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5694B1">
      <w:pPr>
        <w:spacing w:line="360" w:lineRule="auto"/>
        <w:jc w:val="center"/>
        <w:rPr>
          <w:rFonts w:ascii="宋体" w:hAnsi="宋体" w:cs="宋体"/>
          <w:b/>
          <w:color w:val="auto"/>
          <w:sz w:val="24"/>
          <w:highlight w:val="none"/>
        </w:rPr>
      </w:pPr>
    </w:p>
    <w:p w14:paraId="46E4DABA">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科技城幼儿园新建工程其他家具采购项目</w:t>
      </w:r>
    </w:p>
    <w:p w14:paraId="4BF79638">
      <w:pPr>
        <w:jc w:val="center"/>
        <w:outlineLvl w:val="0"/>
        <w:rPr>
          <w:rFonts w:ascii="仿宋" w:hAnsi="仿宋" w:eastAsia="仿宋" w:cs="仿宋"/>
          <w:b/>
          <w:color w:val="auto"/>
          <w:sz w:val="72"/>
          <w:szCs w:val="72"/>
          <w:highlight w:val="none"/>
        </w:rPr>
      </w:pPr>
    </w:p>
    <w:p w14:paraId="76E6E337">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054866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3830FA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BC47D5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89C1E2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7FF7BD6">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7FAE0C8">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2210B0D">
      <w:pPr>
        <w:rPr>
          <w:color w:val="auto"/>
          <w:highlight w:val="none"/>
        </w:rPr>
      </w:pPr>
      <w:r>
        <w:rPr>
          <w:rFonts w:hint="eastAsia"/>
          <w:color w:val="auto"/>
          <w:highlight w:val="none"/>
        </w:rPr>
        <w:t xml:space="preserve"> </w:t>
      </w:r>
    </w:p>
    <w:p w14:paraId="63B981C9">
      <w:pPr>
        <w:jc w:val="center"/>
        <w:rPr>
          <w:rFonts w:hint="eastAsia" w:ascii="仿宋" w:hAnsi="仿宋" w:eastAsia="仿宋" w:cs="仿宋"/>
          <w:b/>
          <w:color w:val="auto"/>
          <w:sz w:val="28"/>
          <w:szCs w:val="28"/>
          <w:highlight w:val="none"/>
        </w:rPr>
      </w:pPr>
    </w:p>
    <w:p w14:paraId="65BF584D">
      <w:pPr>
        <w:jc w:val="center"/>
        <w:rPr>
          <w:rFonts w:hint="eastAsia" w:ascii="仿宋" w:hAnsi="仿宋" w:eastAsia="仿宋" w:cs="仿宋"/>
          <w:b/>
          <w:color w:val="auto"/>
          <w:sz w:val="28"/>
          <w:szCs w:val="28"/>
          <w:highlight w:val="none"/>
        </w:rPr>
      </w:pPr>
    </w:p>
    <w:p w14:paraId="3BD0FA68">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绍柯采[2025]1011号</w:t>
      </w:r>
    </w:p>
    <w:tbl>
      <w:tblPr>
        <w:tblStyle w:val="62"/>
        <w:tblW w:w="7801" w:type="dxa"/>
        <w:jc w:val="center"/>
        <w:tblLayout w:type="fixed"/>
        <w:tblCellMar>
          <w:top w:w="0" w:type="dxa"/>
          <w:left w:w="108" w:type="dxa"/>
          <w:bottom w:w="0" w:type="dxa"/>
          <w:right w:w="108" w:type="dxa"/>
        </w:tblCellMar>
      </w:tblPr>
      <w:tblGrid>
        <w:gridCol w:w="2356"/>
        <w:gridCol w:w="5445"/>
      </w:tblGrid>
      <w:tr w14:paraId="395549E9">
        <w:tblPrEx>
          <w:tblCellMar>
            <w:top w:w="0" w:type="dxa"/>
            <w:left w:w="108" w:type="dxa"/>
            <w:bottom w:w="0" w:type="dxa"/>
            <w:right w:w="108" w:type="dxa"/>
          </w:tblCellMar>
        </w:tblPrEx>
        <w:trPr>
          <w:trHeight w:val="443" w:hRule="atLeast"/>
          <w:jc w:val="center"/>
        </w:trPr>
        <w:tc>
          <w:tcPr>
            <w:tcW w:w="2356" w:type="dxa"/>
            <w:noWrap w:val="0"/>
            <w:vAlign w:val="top"/>
          </w:tcPr>
          <w:p w14:paraId="484CAD6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6E0888C1">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绍兴市柯桥区安昌中心幼儿园</w:t>
            </w:r>
          </w:p>
        </w:tc>
      </w:tr>
      <w:tr w14:paraId="7A9BE252">
        <w:tblPrEx>
          <w:tblCellMar>
            <w:top w:w="0" w:type="dxa"/>
            <w:left w:w="108" w:type="dxa"/>
            <w:bottom w:w="0" w:type="dxa"/>
            <w:right w:w="108" w:type="dxa"/>
          </w:tblCellMar>
        </w:tblPrEx>
        <w:trPr>
          <w:trHeight w:val="494" w:hRule="atLeast"/>
          <w:jc w:val="center"/>
        </w:trPr>
        <w:tc>
          <w:tcPr>
            <w:tcW w:w="2356" w:type="dxa"/>
            <w:noWrap w:val="0"/>
            <w:vAlign w:val="top"/>
          </w:tcPr>
          <w:p w14:paraId="05E0E58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62856374"/>
              </w:rPr>
              <w:t>采购代理机构</w:t>
            </w:r>
            <w:r>
              <w:rPr>
                <w:rFonts w:hint="eastAsia" w:ascii="仿宋" w:hAnsi="仿宋" w:eastAsia="仿宋" w:cs="仿宋"/>
                <w:color w:val="auto"/>
                <w:sz w:val="28"/>
                <w:szCs w:val="28"/>
                <w:highlight w:val="none"/>
              </w:rPr>
              <w:t>：</w:t>
            </w:r>
          </w:p>
        </w:tc>
        <w:tc>
          <w:tcPr>
            <w:tcW w:w="5445" w:type="dxa"/>
            <w:noWrap w:val="0"/>
            <w:vAlign w:val="top"/>
          </w:tcPr>
          <w:p w14:paraId="09BE426B">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华诚工程咨询集团有限公司</w:t>
            </w:r>
          </w:p>
        </w:tc>
      </w:tr>
      <w:tr w14:paraId="58B66832">
        <w:tblPrEx>
          <w:tblCellMar>
            <w:top w:w="0" w:type="dxa"/>
            <w:left w:w="108" w:type="dxa"/>
            <w:bottom w:w="0" w:type="dxa"/>
            <w:right w:w="108" w:type="dxa"/>
          </w:tblCellMar>
        </w:tblPrEx>
        <w:trPr>
          <w:trHeight w:val="397" w:hRule="atLeast"/>
          <w:jc w:val="center"/>
        </w:trPr>
        <w:tc>
          <w:tcPr>
            <w:tcW w:w="2356" w:type="dxa"/>
            <w:noWrap w:val="0"/>
            <w:vAlign w:val="center"/>
          </w:tcPr>
          <w:p w14:paraId="411AC46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081435148"/>
              </w:rPr>
              <w:t>监督单</w:t>
            </w:r>
            <w:r>
              <w:rPr>
                <w:rFonts w:hint="eastAsia" w:ascii="仿宋" w:hAnsi="仿宋" w:eastAsia="仿宋" w:cs="仿宋"/>
                <w:color w:val="auto"/>
                <w:spacing w:val="1"/>
                <w:kern w:val="0"/>
                <w:sz w:val="28"/>
                <w:szCs w:val="28"/>
                <w:highlight w:val="none"/>
                <w:fitText w:val="1680" w:id="2081435148"/>
              </w:rPr>
              <w:t>位</w:t>
            </w:r>
            <w:r>
              <w:rPr>
                <w:rFonts w:hint="eastAsia" w:ascii="仿宋" w:hAnsi="仿宋" w:eastAsia="仿宋" w:cs="仿宋"/>
                <w:color w:val="auto"/>
                <w:sz w:val="28"/>
                <w:szCs w:val="28"/>
                <w:highlight w:val="none"/>
              </w:rPr>
              <w:t>：</w:t>
            </w:r>
          </w:p>
        </w:tc>
        <w:tc>
          <w:tcPr>
            <w:tcW w:w="5445" w:type="dxa"/>
            <w:noWrap w:val="0"/>
            <w:vAlign w:val="top"/>
          </w:tcPr>
          <w:p w14:paraId="1CD8DA2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28"/>
                <w:szCs w:val="28"/>
                <w:highlight w:val="none"/>
                <w:lang w:val="en-US" w:eastAsia="zh-CN"/>
              </w:rPr>
              <w:t>绍兴市柯桥区财政局</w:t>
            </w:r>
          </w:p>
        </w:tc>
      </w:tr>
      <w:tr w14:paraId="11FFB58D">
        <w:tblPrEx>
          <w:tblCellMar>
            <w:top w:w="0" w:type="dxa"/>
            <w:left w:w="108" w:type="dxa"/>
            <w:bottom w:w="0" w:type="dxa"/>
            <w:right w:w="108" w:type="dxa"/>
          </w:tblCellMar>
        </w:tblPrEx>
        <w:trPr>
          <w:trHeight w:val="333" w:hRule="atLeast"/>
          <w:jc w:val="center"/>
        </w:trPr>
        <w:tc>
          <w:tcPr>
            <w:tcW w:w="7801" w:type="dxa"/>
            <w:gridSpan w:val="2"/>
            <w:noWrap w:val="0"/>
            <w:vAlign w:val="top"/>
          </w:tcPr>
          <w:p w14:paraId="2A49EE73">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45F606EB">
      <w:pPr>
        <w:rPr>
          <w:color w:val="auto"/>
          <w:highlight w:val="none"/>
        </w:rPr>
        <w:sectPr>
          <w:headerReference r:id="rId4" w:type="first"/>
          <w:headerReference r:id="rId3" w:type="default"/>
          <w:footerReference r:id="rId5"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69630700">
      <w:pPr>
        <w:spacing w:line="360" w:lineRule="auto"/>
        <w:jc w:val="center"/>
        <w:rPr>
          <w:rFonts w:ascii="仿宋" w:hAnsi="仿宋" w:eastAsia="仿宋" w:cs="仿宋"/>
          <w:color w:val="auto"/>
          <w:sz w:val="24"/>
          <w:highlight w:val="none"/>
        </w:rPr>
      </w:pPr>
    </w:p>
    <w:p w14:paraId="2F59B7D5">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29C0AA4">
      <w:pPr>
        <w:spacing w:line="360" w:lineRule="auto"/>
        <w:jc w:val="center"/>
        <w:rPr>
          <w:rFonts w:ascii="仿宋" w:hAnsi="仿宋" w:eastAsia="仿宋" w:cs="仿宋"/>
          <w:b/>
          <w:color w:val="auto"/>
          <w:sz w:val="44"/>
          <w:szCs w:val="44"/>
          <w:highlight w:val="none"/>
        </w:rPr>
      </w:pPr>
    </w:p>
    <w:p w14:paraId="4E26F411">
      <w:pPr>
        <w:spacing w:line="360" w:lineRule="auto"/>
        <w:jc w:val="center"/>
        <w:rPr>
          <w:rFonts w:ascii="仿宋" w:hAnsi="仿宋" w:eastAsia="仿宋" w:cs="仿宋"/>
          <w:color w:val="auto"/>
          <w:highlight w:val="none"/>
        </w:rPr>
      </w:pPr>
    </w:p>
    <w:p w14:paraId="1F9769F0">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404E18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56BEC3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第三部分    </w:t>
      </w:r>
      <w:bookmarkStart w:id="3" w:name="OLE_LINK36"/>
      <w:r>
        <w:rPr>
          <w:rFonts w:hint="eastAsia" w:ascii="仿宋" w:hAnsi="仿宋" w:eastAsia="仿宋" w:cs="仿宋"/>
          <w:b/>
          <w:color w:val="auto"/>
          <w:sz w:val="36"/>
          <w:szCs w:val="36"/>
          <w:highlight w:val="none"/>
        </w:rPr>
        <w:t>招标项目范围及要求</w:t>
      </w:r>
      <w:bookmarkEnd w:id="3"/>
    </w:p>
    <w:p w14:paraId="1EFA03D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B7ED3A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2F8A70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97FEB8C">
      <w:pPr>
        <w:spacing w:line="360" w:lineRule="auto"/>
        <w:ind w:firstLine="549" w:firstLineChars="229"/>
        <w:rPr>
          <w:rFonts w:ascii="仿宋" w:hAnsi="仿宋" w:eastAsia="仿宋" w:cs="仿宋"/>
          <w:color w:val="auto"/>
          <w:sz w:val="24"/>
          <w:highlight w:val="none"/>
        </w:rPr>
      </w:pPr>
    </w:p>
    <w:p w14:paraId="4A02B887">
      <w:pPr>
        <w:spacing w:line="360" w:lineRule="auto"/>
        <w:ind w:firstLine="549" w:firstLineChars="229"/>
        <w:rPr>
          <w:rFonts w:ascii="仿宋" w:hAnsi="仿宋" w:eastAsia="仿宋" w:cs="仿宋"/>
          <w:color w:val="auto"/>
          <w:sz w:val="24"/>
          <w:highlight w:val="none"/>
        </w:rPr>
      </w:pPr>
    </w:p>
    <w:p w14:paraId="1C7C35F8">
      <w:pPr>
        <w:spacing w:line="360" w:lineRule="auto"/>
        <w:ind w:firstLine="549" w:firstLineChars="229"/>
        <w:rPr>
          <w:rFonts w:ascii="仿宋" w:hAnsi="仿宋" w:eastAsia="仿宋" w:cs="仿宋"/>
          <w:color w:val="auto"/>
          <w:sz w:val="24"/>
          <w:highlight w:val="none"/>
        </w:rPr>
      </w:pPr>
    </w:p>
    <w:p w14:paraId="0BFF51DC">
      <w:pPr>
        <w:spacing w:line="360" w:lineRule="auto"/>
        <w:ind w:firstLine="549" w:firstLineChars="229"/>
        <w:rPr>
          <w:rFonts w:ascii="仿宋" w:hAnsi="仿宋" w:eastAsia="仿宋" w:cs="仿宋"/>
          <w:color w:val="auto"/>
          <w:sz w:val="24"/>
          <w:highlight w:val="none"/>
        </w:rPr>
      </w:pPr>
    </w:p>
    <w:p w14:paraId="3942DA26">
      <w:pPr>
        <w:spacing w:line="360" w:lineRule="auto"/>
        <w:ind w:firstLine="549" w:firstLineChars="229"/>
        <w:rPr>
          <w:rFonts w:ascii="仿宋" w:hAnsi="仿宋" w:eastAsia="仿宋" w:cs="仿宋"/>
          <w:color w:val="auto"/>
          <w:sz w:val="24"/>
          <w:highlight w:val="none"/>
        </w:rPr>
      </w:pPr>
    </w:p>
    <w:p w14:paraId="2465EC15">
      <w:pPr>
        <w:spacing w:line="360" w:lineRule="auto"/>
        <w:ind w:firstLine="549" w:firstLineChars="229"/>
        <w:rPr>
          <w:rFonts w:ascii="仿宋" w:hAnsi="仿宋" w:eastAsia="仿宋" w:cs="仿宋"/>
          <w:color w:val="auto"/>
          <w:sz w:val="24"/>
          <w:highlight w:val="none"/>
        </w:rPr>
      </w:pPr>
    </w:p>
    <w:p w14:paraId="42CCBB86">
      <w:pPr>
        <w:spacing w:line="360" w:lineRule="auto"/>
        <w:ind w:firstLine="549" w:firstLineChars="229"/>
        <w:rPr>
          <w:rFonts w:ascii="仿宋" w:hAnsi="仿宋" w:eastAsia="仿宋" w:cs="仿宋"/>
          <w:color w:val="auto"/>
          <w:sz w:val="24"/>
          <w:highlight w:val="none"/>
        </w:rPr>
      </w:pPr>
    </w:p>
    <w:p w14:paraId="1CF2D2BA">
      <w:pPr>
        <w:spacing w:line="360" w:lineRule="auto"/>
        <w:ind w:firstLine="549" w:firstLineChars="229"/>
        <w:rPr>
          <w:rFonts w:ascii="仿宋" w:hAnsi="仿宋" w:eastAsia="仿宋" w:cs="仿宋"/>
          <w:color w:val="auto"/>
          <w:sz w:val="24"/>
          <w:highlight w:val="none"/>
        </w:rPr>
      </w:pPr>
    </w:p>
    <w:p w14:paraId="157213B3">
      <w:pPr>
        <w:spacing w:line="360" w:lineRule="auto"/>
        <w:ind w:firstLine="549" w:firstLineChars="229"/>
        <w:rPr>
          <w:rFonts w:ascii="仿宋" w:hAnsi="仿宋" w:eastAsia="仿宋" w:cs="仿宋"/>
          <w:color w:val="auto"/>
          <w:sz w:val="24"/>
          <w:highlight w:val="none"/>
        </w:rPr>
      </w:pPr>
    </w:p>
    <w:p w14:paraId="2B118B67">
      <w:pPr>
        <w:spacing w:line="360" w:lineRule="auto"/>
        <w:ind w:firstLine="549" w:firstLineChars="229"/>
        <w:rPr>
          <w:rFonts w:ascii="仿宋" w:hAnsi="仿宋" w:eastAsia="仿宋" w:cs="仿宋"/>
          <w:color w:val="auto"/>
          <w:sz w:val="24"/>
          <w:highlight w:val="none"/>
        </w:rPr>
      </w:pPr>
    </w:p>
    <w:p w14:paraId="0929D525">
      <w:pPr>
        <w:spacing w:line="360" w:lineRule="auto"/>
        <w:ind w:firstLine="549" w:firstLineChars="229"/>
        <w:rPr>
          <w:rFonts w:ascii="仿宋" w:hAnsi="仿宋" w:eastAsia="仿宋" w:cs="仿宋"/>
          <w:color w:val="auto"/>
          <w:sz w:val="24"/>
          <w:highlight w:val="none"/>
        </w:rPr>
      </w:pPr>
    </w:p>
    <w:p w14:paraId="58625FC8">
      <w:pPr>
        <w:spacing w:line="360" w:lineRule="auto"/>
        <w:ind w:firstLine="549" w:firstLineChars="229"/>
        <w:rPr>
          <w:rFonts w:ascii="仿宋" w:hAnsi="仿宋" w:eastAsia="仿宋" w:cs="仿宋"/>
          <w:color w:val="auto"/>
          <w:sz w:val="24"/>
          <w:highlight w:val="none"/>
        </w:rPr>
      </w:pPr>
    </w:p>
    <w:p w14:paraId="52164A41">
      <w:pPr>
        <w:spacing w:line="360" w:lineRule="auto"/>
        <w:ind w:firstLine="549" w:firstLineChars="229"/>
        <w:rPr>
          <w:rFonts w:ascii="仿宋" w:hAnsi="仿宋" w:eastAsia="仿宋" w:cs="仿宋"/>
          <w:color w:val="auto"/>
          <w:sz w:val="24"/>
          <w:highlight w:val="none"/>
        </w:rPr>
      </w:pPr>
    </w:p>
    <w:p w14:paraId="062CCC74">
      <w:pPr>
        <w:spacing w:line="360" w:lineRule="auto"/>
        <w:rPr>
          <w:rFonts w:ascii="仿宋" w:hAnsi="仿宋" w:eastAsia="仿宋" w:cs="仿宋"/>
          <w:color w:val="auto"/>
          <w:sz w:val="24"/>
          <w:highlight w:val="none"/>
        </w:rPr>
      </w:pPr>
    </w:p>
    <w:bookmarkEnd w:id="2"/>
    <w:p w14:paraId="52F705D8">
      <w:pPr>
        <w:adjustRightInd/>
        <w:spacing w:line="360" w:lineRule="auto"/>
        <w:jc w:val="center"/>
        <w:outlineLvl w:val="0"/>
        <w:rPr>
          <w:rFonts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bookmarkStart w:id="4" w:name="_Hlt74707423"/>
      <w:bookmarkEnd w:id="4"/>
      <w:bookmarkStart w:id="5" w:name="_Hlt74649545"/>
      <w:bookmarkEnd w:id="5"/>
      <w:bookmarkStart w:id="6" w:name="_Hlt74729822"/>
      <w:bookmarkEnd w:id="6"/>
      <w:bookmarkStart w:id="7" w:name="_Hlt74728647"/>
      <w:bookmarkEnd w:id="7"/>
      <w:bookmarkStart w:id="8" w:name="第二部分"/>
      <w:bookmarkStart w:id="9" w:name="_Toc91899870"/>
      <w:bookmarkStart w:id="10" w:name="_Toc91899871"/>
    </w:p>
    <w:p w14:paraId="0945D682">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CD2002D">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806ECC4">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科技城幼儿园新建工程其他家具采购项目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3F3D16B">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59D154FD">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绍柯采[2025]1011号</w:t>
      </w:r>
    </w:p>
    <w:p w14:paraId="0112BDA9">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科技城幼儿园新建工程其他家具采购项目</w:t>
      </w:r>
      <w:r>
        <w:rPr>
          <w:rFonts w:hint="eastAsia" w:ascii="仿宋" w:hAnsi="仿宋" w:eastAsia="仿宋" w:cs="仿宋"/>
          <w:color w:val="auto"/>
          <w:sz w:val="24"/>
          <w:highlight w:val="none"/>
        </w:rPr>
        <w:t xml:space="preserve"> </w:t>
      </w:r>
    </w:p>
    <w:p w14:paraId="713EAF96">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default" w:ascii="仿宋" w:hAnsi="仿宋" w:eastAsia="仿宋" w:cs="Times New Roman"/>
          <w:color w:val="auto"/>
          <w:sz w:val="24"/>
          <w:szCs w:val="28"/>
          <w:highlight w:val="none"/>
          <w:lang w:val="en-US" w:eastAsia="zh-CN"/>
        </w:rPr>
        <w:t>838624</w:t>
      </w:r>
    </w:p>
    <w:p w14:paraId="719BB25F">
      <w:pPr>
        <w:spacing w:line="440" w:lineRule="exact"/>
        <w:ind w:firstLine="482" w:firstLineChars="200"/>
        <w:rPr>
          <w:rFonts w:hint="default" w:ascii="仿宋" w:hAnsi="仿宋" w:eastAsia="仿宋" w:cs="Times New Roman"/>
          <w:color w:val="auto"/>
          <w:sz w:val="24"/>
          <w:szCs w:val="28"/>
          <w:highlight w:val="none"/>
          <w:lang w:val="en-US" w:eastAsia="zh-CN"/>
        </w:rPr>
      </w:pPr>
      <w:r>
        <w:rPr>
          <w:rFonts w:hint="eastAsia" w:ascii="仿宋" w:hAnsi="仿宋" w:eastAsia="仿宋" w:cs="仿宋"/>
          <w:b/>
          <w:color w:val="auto"/>
          <w:sz w:val="24"/>
          <w:highlight w:val="none"/>
        </w:rPr>
        <w:t>最高限价（元）：</w:t>
      </w:r>
      <w:r>
        <w:rPr>
          <w:rFonts w:hint="default" w:ascii="仿宋" w:hAnsi="仿宋" w:eastAsia="仿宋" w:cs="Times New Roman"/>
          <w:color w:val="auto"/>
          <w:sz w:val="24"/>
          <w:szCs w:val="28"/>
          <w:highlight w:val="none"/>
          <w:lang w:val="en-US" w:eastAsia="zh-CN"/>
        </w:rPr>
        <w:t>838624</w:t>
      </w:r>
    </w:p>
    <w:p w14:paraId="10C4CA9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olor w:val="auto"/>
          <w:sz w:val="24"/>
          <w:szCs w:val="28"/>
          <w:highlight w:val="none"/>
        </w:rPr>
        <w:t>详见招标文件</w:t>
      </w:r>
    </w:p>
    <w:p w14:paraId="1AFA973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5E12B78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Times New Roman"/>
          <w:color w:val="auto"/>
          <w:sz w:val="24"/>
          <w:szCs w:val="28"/>
          <w:highlight w:val="none"/>
          <w:lang w:val="en-US" w:eastAsia="zh-CN"/>
        </w:rPr>
        <w:t>科技城幼儿园新建工程其他家具采购项目</w:t>
      </w:r>
    </w:p>
    <w:p w14:paraId="5748926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65AE199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w:t>
      </w:r>
      <w:r>
        <w:rPr>
          <w:rFonts w:hint="eastAsia" w:ascii="仿宋" w:hAnsi="仿宋" w:eastAsia="仿宋" w:cs="仿宋"/>
          <w:b w:val="0"/>
          <w:bCs/>
          <w:color w:val="auto"/>
          <w:sz w:val="24"/>
          <w:highlight w:val="none"/>
        </w:rPr>
        <w:t>金额（元）：</w:t>
      </w:r>
      <w:r>
        <w:rPr>
          <w:rFonts w:hint="default" w:ascii="仿宋" w:hAnsi="仿宋" w:eastAsia="仿宋" w:cs="Times New Roman"/>
          <w:color w:val="auto"/>
          <w:sz w:val="24"/>
          <w:szCs w:val="28"/>
          <w:highlight w:val="none"/>
          <w:lang w:val="en-US" w:eastAsia="zh-CN"/>
        </w:rPr>
        <w:t>838624</w:t>
      </w:r>
    </w:p>
    <w:p w14:paraId="1A3BFDFA">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Times New Roman"/>
          <w:color w:val="auto"/>
          <w:sz w:val="24"/>
          <w:szCs w:val="28"/>
          <w:highlight w:val="none"/>
          <w:u w:val="none"/>
          <w:lang w:val="en-US" w:eastAsia="zh-CN"/>
        </w:rPr>
        <w:t>科技城幼儿园新建工程其他家具采购项目</w:t>
      </w:r>
      <w:r>
        <w:rPr>
          <w:rFonts w:hint="default" w:ascii="仿宋" w:hAnsi="仿宋" w:eastAsia="仿宋" w:cs="Times New Roman"/>
          <w:color w:val="auto"/>
          <w:sz w:val="24"/>
          <w:szCs w:val="28"/>
          <w:highlight w:val="none"/>
          <w:u w:val="none"/>
          <w:lang w:val="en-US" w:eastAsia="zh-CN"/>
        </w:rPr>
        <w:t>,</w:t>
      </w:r>
      <w:r>
        <w:rPr>
          <w:rFonts w:hint="eastAsia" w:ascii="仿宋" w:hAnsi="仿宋" w:eastAsia="仿宋"/>
          <w:color w:val="auto"/>
          <w:sz w:val="24"/>
          <w:szCs w:val="28"/>
          <w:highlight w:val="none"/>
          <w:u w:val="none"/>
          <w:lang w:val="en-US" w:eastAsia="zh-CN"/>
        </w:rPr>
        <w:t>详见招标文件。</w:t>
      </w:r>
    </w:p>
    <w:p w14:paraId="5DB56687">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66105E43">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val="0"/>
          <w:bCs/>
          <w:color w:val="auto"/>
          <w:sz w:val="24"/>
          <w:highlight w:val="none"/>
        </w:rPr>
        <w:t>☐是，</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highlight w:val="none"/>
        </w:rPr>
        <w:t>否。</w:t>
      </w:r>
    </w:p>
    <w:p w14:paraId="6F829E65">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0A24E3E9">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01707C6E">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85E5369">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01A50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158A578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5F1E6C2">
      <w:pPr>
        <w:spacing w:line="440" w:lineRule="exact"/>
        <w:ind w:firstLine="897" w:firstLineChars="374"/>
        <w:rPr>
          <w:rFonts w:ascii="仿宋" w:hAnsi="仿宋" w:eastAsia="仿宋" w:cs="仿宋"/>
          <w:color w:val="auto"/>
          <w:sz w:val="24"/>
          <w:highlight w:val="none"/>
          <w:u w:val="single"/>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14:paraId="12CD123F">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2869297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78D153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56D98B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201E401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200704">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5C04971F">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 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4EAEC7A">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7A7AB8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03C3271">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2AD79CC">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0F73A149">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289658F">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4569FC1">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57E1C19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绍兴市柯桥区教育体育局118会议室通过政府采购云平台（https://www.zcygov.cn）在线开标</w:t>
      </w:r>
    </w:p>
    <w:p w14:paraId="785BE2C3">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411761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7728B70">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5ABCD7C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CB4A3A1">
      <w:pPr>
        <w:widowControl/>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90969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0A8C1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08AA933">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77D5D2B6">
      <w:pPr>
        <w:pStyle w:val="6"/>
        <w:spacing w:line="440" w:lineRule="exact"/>
        <w:ind w:left="0" w:firstLine="482" w:firstLineChars="200"/>
        <w:rPr>
          <w:rFonts w:ascii="仿宋" w:eastAsia="仿宋" w:cs="仿宋"/>
          <w:color w:val="auto"/>
          <w:sz w:val="24"/>
          <w:szCs w:val="24"/>
          <w:highlight w:val="none"/>
        </w:rPr>
      </w:pPr>
      <w:bookmarkStart w:id="12" w:name="_Toc35393637"/>
      <w:bookmarkStart w:id="13" w:name="_Toc28359019"/>
      <w:bookmarkStart w:id="14" w:name="_Toc35393806"/>
      <w:bookmarkStart w:id="15" w:name="_Toc28359096"/>
      <w:r>
        <w:rPr>
          <w:rFonts w:hint="eastAsia" w:ascii="仿宋" w:eastAsia="仿宋" w:cs="仿宋"/>
          <w:color w:val="auto"/>
          <w:sz w:val="24"/>
          <w:szCs w:val="24"/>
          <w:highlight w:val="none"/>
        </w:rPr>
        <w:t>1.采购人信息</w:t>
      </w:r>
      <w:bookmarkEnd w:id="12"/>
      <w:bookmarkEnd w:id="13"/>
      <w:bookmarkEnd w:id="14"/>
      <w:bookmarkEnd w:id="15"/>
      <w:r>
        <w:rPr>
          <w:rFonts w:hint="eastAsia" w:ascii="仿宋" w:eastAsia="仿宋" w:cs="仿宋"/>
          <w:color w:val="auto"/>
          <w:sz w:val="24"/>
          <w:szCs w:val="24"/>
          <w:highlight w:val="none"/>
        </w:rPr>
        <w:t>：</w:t>
      </w:r>
    </w:p>
    <w:p w14:paraId="65754E54">
      <w:pPr>
        <w:pStyle w:val="6"/>
        <w:spacing w:line="440" w:lineRule="exact"/>
        <w:ind w:left="0" w:firstLine="480" w:firstLineChars="200"/>
        <w:rPr>
          <w:rFonts w:hint="eastAsia" w:ascii="仿宋" w:hAnsi="仿宋" w:eastAsia="仿宋" w:cs="仿宋"/>
          <w:b w:val="0"/>
          <w:bCs w:val="0"/>
          <w:color w:val="auto"/>
          <w:sz w:val="24"/>
          <w:highlight w:val="none"/>
        </w:rPr>
      </w:pPr>
      <w:bookmarkStart w:id="16" w:name="_Toc35393638"/>
      <w:bookmarkStart w:id="17" w:name="_Toc28359097"/>
      <w:bookmarkStart w:id="18" w:name="_Toc35393807"/>
      <w:bookmarkStart w:id="19" w:name="_Toc28359020"/>
      <w:r>
        <w:rPr>
          <w:rFonts w:hint="eastAsia" w:ascii="仿宋" w:hAnsi="仿宋" w:eastAsia="仿宋" w:cs="仿宋"/>
          <w:b w:val="0"/>
          <w:bCs w:val="0"/>
          <w:color w:val="auto"/>
          <w:sz w:val="24"/>
          <w:highlight w:val="none"/>
        </w:rPr>
        <w:t>名称：绍兴市柯桥区安昌中心幼儿园</w:t>
      </w:r>
    </w:p>
    <w:p w14:paraId="386AFDE2">
      <w:pPr>
        <w:pStyle w:val="6"/>
        <w:spacing w:line="440" w:lineRule="exact"/>
        <w:ind w:left="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地址：绍兴市柯桥区</w:t>
      </w:r>
    </w:p>
    <w:p w14:paraId="46FFB0A4">
      <w:pPr>
        <w:pStyle w:val="6"/>
        <w:spacing w:line="440" w:lineRule="exact"/>
        <w:ind w:left="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传真：/</w:t>
      </w:r>
    </w:p>
    <w:p w14:paraId="5AC0B936">
      <w:pPr>
        <w:pStyle w:val="6"/>
        <w:spacing w:line="440" w:lineRule="exact"/>
        <w:ind w:left="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项目联系人（询问）：倪老师</w:t>
      </w:r>
    </w:p>
    <w:p w14:paraId="1EB29679">
      <w:pPr>
        <w:pStyle w:val="6"/>
        <w:spacing w:line="440" w:lineRule="exact"/>
        <w:ind w:left="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项目联系方式（询问）：0575-89976032</w:t>
      </w:r>
    </w:p>
    <w:p w14:paraId="51E14ABE">
      <w:pPr>
        <w:pStyle w:val="6"/>
        <w:spacing w:line="440" w:lineRule="exact"/>
        <w:ind w:left="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质疑联系人：方老师</w:t>
      </w:r>
    </w:p>
    <w:p w14:paraId="189B8A37">
      <w:pPr>
        <w:pStyle w:val="6"/>
        <w:spacing w:line="440" w:lineRule="exact"/>
        <w:ind w:left="0"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质疑联系方式：0575-89976032</w:t>
      </w:r>
    </w:p>
    <w:p w14:paraId="047119C8">
      <w:pPr>
        <w:pStyle w:val="6"/>
        <w:spacing w:line="440" w:lineRule="exact"/>
        <w:ind w:left="0" w:firstLine="482" w:firstLineChars="200"/>
        <w:rPr>
          <w:rFonts w:ascii="仿宋" w:eastAsia="仿宋" w:cs="仿宋"/>
          <w:color w:val="auto"/>
          <w:sz w:val="24"/>
          <w:szCs w:val="24"/>
          <w:highlight w:val="none"/>
        </w:rPr>
      </w:pPr>
      <w:r>
        <w:rPr>
          <w:rFonts w:hint="eastAsia" w:ascii="仿宋" w:eastAsia="仿宋" w:cs="仿宋"/>
          <w:color w:val="auto"/>
          <w:sz w:val="24"/>
          <w:szCs w:val="24"/>
          <w:highlight w:val="none"/>
        </w:rPr>
        <w:t>2.采购代理机构信息：</w:t>
      </w:r>
    </w:p>
    <w:p w14:paraId="6DB352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华诚工程咨询集团有限公司</w:t>
      </w:r>
      <w:r>
        <w:rPr>
          <w:rFonts w:hint="eastAsia" w:ascii="仿宋" w:hAnsi="仿宋" w:eastAsia="仿宋" w:cs="仿宋"/>
          <w:color w:val="auto"/>
          <w:sz w:val="24"/>
          <w:highlight w:val="none"/>
        </w:rPr>
        <w:t xml:space="preserve">             </w:t>
      </w:r>
    </w:p>
    <w:p w14:paraId="1C2AA28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rPr>
        <w:t>绍兴市柯桥区金地商业二期17幢21楼</w:t>
      </w:r>
      <w:r>
        <w:rPr>
          <w:rFonts w:hint="eastAsia" w:ascii="仿宋" w:hAnsi="仿宋" w:eastAsia="仿宋" w:cs="仿宋"/>
          <w:color w:val="auto"/>
          <w:sz w:val="24"/>
          <w:highlight w:val="none"/>
        </w:rPr>
        <w:t xml:space="preserve"> </w:t>
      </w:r>
    </w:p>
    <w:p w14:paraId="581A39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1F869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项目联系人（询问）：唐国智</w:t>
      </w:r>
    </w:p>
    <w:p w14:paraId="0BE53D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项目联系方式（询问）：13735283173</w:t>
      </w:r>
    </w:p>
    <w:p w14:paraId="204445A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质疑联系人：钱观火</w:t>
      </w:r>
    </w:p>
    <w:p w14:paraId="00294BE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质疑联系方式：15267852140</w:t>
      </w:r>
    </w:p>
    <w:bookmarkEnd w:id="16"/>
    <w:bookmarkEnd w:id="17"/>
    <w:bookmarkEnd w:id="18"/>
    <w:bookmarkEnd w:id="19"/>
    <w:p w14:paraId="4F4D3CA8">
      <w:pPr>
        <w:spacing w:line="440" w:lineRule="exact"/>
        <w:ind w:firstLine="482" w:firstLineChars="200"/>
        <w:rPr>
          <w:rFonts w:ascii="仿宋" w:hAnsi="仿宋" w:eastAsia="仿宋" w:cs="仿宋"/>
          <w:b/>
          <w:color w:val="auto"/>
          <w:sz w:val="24"/>
          <w:highlight w:val="none"/>
        </w:rPr>
      </w:pPr>
      <w:bookmarkStart w:id="20" w:name="_Toc35393808"/>
      <w:bookmarkStart w:id="21" w:name="_Toc28359098"/>
      <w:bookmarkStart w:id="22" w:name="_Toc35393639"/>
      <w:bookmarkStart w:id="23"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20"/>
    <w:bookmarkEnd w:id="21"/>
    <w:bookmarkEnd w:id="22"/>
    <w:bookmarkEnd w:id="23"/>
    <w:p w14:paraId="3FEA49C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24" w:name="OLE_LINK1"/>
      <w:bookmarkStart w:id="25" w:name="OLE_LINK12"/>
      <w:r>
        <w:rPr>
          <w:rFonts w:hint="eastAsia" w:ascii="仿宋" w:hAnsi="仿宋" w:eastAsia="仿宋" w:cs="仿宋"/>
          <w:color w:val="auto"/>
          <w:sz w:val="24"/>
          <w:highlight w:val="none"/>
        </w:rPr>
        <w:t>绍兴市柯桥区财政局</w:t>
      </w:r>
      <w:bookmarkEnd w:id="24"/>
    </w:p>
    <w:bookmarkEnd w:id="25"/>
    <w:p w14:paraId="64B990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6" w:name="OLE_LINK2"/>
      <w:r>
        <w:rPr>
          <w:rFonts w:hint="eastAsia" w:ascii="仿宋" w:hAnsi="仿宋" w:eastAsia="仿宋" w:cs="仿宋"/>
          <w:color w:val="auto"/>
          <w:sz w:val="24"/>
          <w:highlight w:val="none"/>
        </w:rPr>
        <w:t>绍兴市柯桥区育才路财税大楼</w:t>
      </w:r>
      <w:bookmarkEnd w:id="26"/>
      <w:r>
        <w:rPr>
          <w:rFonts w:hint="eastAsia" w:ascii="仿宋" w:hAnsi="仿宋" w:eastAsia="仿宋" w:cs="仿宋"/>
          <w:color w:val="auto"/>
          <w:sz w:val="24"/>
          <w:highlight w:val="none"/>
        </w:rPr>
        <w:t xml:space="preserve"> </w:t>
      </w:r>
    </w:p>
    <w:p w14:paraId="33F73B2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5CFCFB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bookmarkStart w:id="27" w:name="OLE_LINK15"/>
      <w:bookmarkStart w:id="28" w:name="OLE_LINK3"/>
      <w:r>
        <w:rPr>
          <w:rFonts w:hint="eastAsia" w:ascii="仿宋" w:hAnsi="仿宋" w:eastAsia="仿宋" w:cs="仿宋"/>
          <w:color w:val="auto"/>
          <w:sz w:val="24"/>
          <w:highlight w:val="none"/>
        </w:rPr>
        <w:t>王涛</w:t>
      </w:r>
      <w:bookmarkEnd w:id="27"/>
      <w:r>
        <w:rPr>
          <w:rFonts w:hint="eastAsia" w:ascii="仿宋" w:hAnsi="仿宋" w:eastAsia="仿宋" w:cs="仿宋"/>
          <w:color w:val="auto"/>
          <w:sz w:val="24"/>
          <w:highlight w:val="none"/>
        </w:rPr>
        <w:t xml:space="preserve"> </w:t>
      </w:r>
    </w:p>
    <w:bookmarkEnd w:id="28"/>
    <w:p w14:paraId="6E7A9F8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9" w:name="OLE_LINK16"/>
      <w:bookmarkStart w:id="30" w:name="OLE_LINK4"/>
      <w:r>
        <w:rPr>
          <w:rFonts w:hint="eastAsia" w:ascii="仿宋" w:hAnsi="仿宋" w:eastAsia="仿宋" w:cs="仿宋"/>
          <w:color w:val="auto"/>
          <w:sz w:val="24"/>
          <w:highlight w:val="none"/>
        </w:rPr>
        <w:t>0575-85672135</w:t>
      </w:r>
      <w:bookmarkEnd w:id="29"/>
      <w:r>
        <w:rPr>
          <w:rFonts w:hint="eastAsia" w:ascii="仿宋" w:hAnsi="仿宋" w:eastAsia="仿宋" w:cs="仿宋"/>
          <w:color w:val="auto"/>
          <w:sz w:val="24"/>
          <w:highlight w:val="none"/>
        </w:rPr>
        <w:t xml:space="preserve"> </w:t>
      </w:r>
      <w:bookmarkEnd w:id="30"/>
    </w:p>
    <w:p w14:paraId="3B1F563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2DF49D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bookmarkEnd w:id="8"/>
    <w:bookmarkEnd w:id="9"/>
    <w:p w14:paraId="7A2E5AD7">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6F8D800">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12DB01EF">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905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481FC4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AD2B81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4B4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DA6ADF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0791AA2">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24CACA6B">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276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1DCA63C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B35BD76">
            <w:pPr>
              <w:spacing w:line="440" w:lineRule="exact"/>
              <w:jc w:val="left"/>
              <w:rPr>
                <w:rFonts w:ascii="仿宋" w:hAnsi="仿宋" w:eastAsia="仿宋" w:cs="仿宋_GB2312"/>
                <w:b/>
                <w:color w:val="auto"/>
                <w:sz w:val="24"/>
                <w:highlight w:val="none"/>
              </w:rPr>
            </w:pPr>
            <w:bookmarkStart w:id="31" w:name="OLE_LINK31"/>
            <w:r>
              <w:rPr>
                <w:rFonts w:hint="eastAsia" w:ascii="仿宋" w:hAnsi="仿宋" w:eastAsia="仿宋" w:cs="仿宋_GB2312"/>
                <w:b/>
                <w:color w:val="auto"/>
                <w:sz w:val="24"/>
                <w:highlight w:val="none"/>
              </w:rPr>
              <w:t>报价要求：</w:t>
            </w:r>
          </w:p>
          <w:p w14:paraId="2A093961">
            <w:pPr>
              <w:spacing w:line="360" w:lineRule="auto"/>
              <w:rPr>
                <w:rFonts w:ascii="仿宋" w:hAnsi="仿宋" w:eastAsia="仿宋" w:cs="宋体"/>
                <w:b/>
                <w:color w:val="auto"/>
                <w:kern w:val="0"/>
                <w:sz w:val="24"/>
                <w:highlight w:val="none"/>
                <w:lang w:val="zh-CN"/>
              </w:rPr>
            </w:pPr>
            <w:r>
              <w:rPr>
                <w:rFonts w:hint="eastAsia" w:ascii="仿宋" w:hAnsi="仿宋" w:eastAsia="仿宋" w:cs="仿宋"/>
                <w:color w:val="auto"/>
                <w:sz w:val="24"/>
                <w:highlight w:val="none"/>
              </w:rPr>
              <w:t>有关本项目开展所需的货物价款、运费、装卸费、安装调试、缺陷修复、质保、保险、税费等一切费用均计入报价。</w:t>
            </w:r>
            <w:bookmarkStart w:id="32"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2"/>
            <w:r>
              <w:rPr>
                <w:rFonts w:hint="eastAsia" w:ascii="宋体" w:hAnsi="宋体" w:cs="宋体"/>
                <w:b/>
                <w:bCs/>
                <w:color w:val="auto"/>
                <w:sz w:val="24"/>
                <w:highlight w:val="none"/>
              </w:rPr>
              <w:t>。投标文件中价格全部采用人民币报价。招标文件未列明，而投标人认为必须的费用也需列入报价。提</w:t>
            </w:r>
            <w:r>
              <w:rPr>
                <w:rFonts w:hint="eastAsia" w:ascii="仿宋" w:hAnsi="仿宋" w:eastAsia="仿宋" w:cs="宋体"/>
                <w:b/>
                <w:color w:val="auto"/>
                <w:kern w:val="0"/>
                <w:sz w:val="24"/>
                <w:highlight w:val="none"/>
                <w:lang w:val="zh-CN"/>
              </w:rPr>
              <w:t>醒：验收时检测费用由采购人承担，不包含在投标总价中；</w:t>
            </w:r>
          </w:p>
          <w:p w14:paraId="69EB66E2">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宋体" w:hAnsi="宋体" w:cs="宋体"/>
                <w:b/>
                <w:bCs/>
                <w:color w:val="auto"/>
                <w:sz w:val="24"/>
                <w:highlight w:val="none"/>
                <w:lang w:val="zh-CN"/>
              </w:rPr>
            </w:pPr>
            <w:r>
              <w:rPr>
                <w:rFonts w:hint="eastAsia" w:ascii="宋体" w:hAnsi="宋体" w:cs="宋体"/>
                <w:b/>
                <w:bCs/>
                <w:color w:val="auto"/>
                <w:sz w:val="24"/>
                <w:highlight w:val="none"/>
                <w:lang w:val="zh-CN"/>
              </w:rPr>
              <w:t>投标报价出现下列情形的，投标无效：</w:t>
            </w:r>
          </w:p>
          <w:p w14:paraId="5FC9E458">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投标文</w:t>
            </w:r>
            <w:bookmarkStart w:id="33" w:name="OLE_LINK21"/>
            <w:r>
              <w:rPr>
                <w:rFonts w:hint="eastAsia" w:ascii="宋体" w:hAnsi="宋体" w:cs="宋体"/>
                <w:b/>
                <w:bCs/>
                <w:color w:val="auto"/>
                <w:sz w:val="24"/>
                <w:highlight w:val="none"/>
                <w:lang w:val="zh-CN"/>
              </w:rPr>
              <w:t>件出现不是唯一的</w:t>
            </w:r>
            <w:bookmarkEnd w:id="33"/>
            <w:r>
              <w:rPr>
                <w:rFonts w:hint="eastAsia" w:ascii="宋体" w:hAnsi="宋体" w:cs="宋体"/>
                <w:b/>
                <w:bCs/>
                <w:color w:val="auto"/>
                <w:sz w:val="24"/>
                <w:highlight w:val="none"/>
                <w:lang w:val="zh-CN"/>
              </w:rPr>
              <w:t>、有选择性投标报价的；</w:t>
            </w:r>
          </w:p>
          <w:p w14:paraId="6FDC5C59">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w:t>
            </w:r>
            <w:r>
              <w:rPr>
                <w:rFonts w:hint="eastAsia" w:ascii="宋体" w:hAnsi="宋体" w:cs="宋体"/>
                <w:b/>
                <w:bCs/>
                <w:color w:val="auto"/>
                <w:sz w:val="24"/>
                <w:highlight w:val="none"/>
                <w:lang w:val="zh-CN"/>
              </w:rPr>
              <w:t>报价超过招标文件中规定的预算金额或最高限价的;</w:t>
            </w:r>
          </w:p>
          <w:p w14:paraId="123B1DCC">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34" w:name="OLE_LINK28"/>
            <w:r>
              <w:rPr>
                <w:rFonts w:hint="eastAsia" w:ascii="宋体" w:hAnsi="宋体" w:cs="宋体"/>
                <w:b/>
                <w:bCs/>
                <w:color w:val="auto"/>
                <w:sz w:val="24"/>
                <w:highlight w:val="none"/>
                <w:lang w:val="zh-CN"/>
              </w:rPr>
              <w:t>能证明其报价合理性的</w:t>
            </w:r>
            <w:bookmarkEnd w:id="34"/>
            <w:r>
              <w:rPr>
                <w:rFonts w:hint="eastAsia" w:ascii="宋体" w:hAnsi="宋体" w:cs="宋体"/>
                <w:b/>
                <w:bCs/>
                <w:color w:val="auto"/>
                <w:sz w:val="24"/>
                <w:highlight w:val="none"/>
                <w:lang w:val="zh-CN"/>
              </w:rPr>
              <w:t>;</w:t>
            </w:r>
          </w:p>
          <w:p w14:paraId="7C3F0FCD">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报价低于项目预算50%</w:t>
            </w:r>
            <w:r>
              <w:rPr>
                <w:rFonts w:hint="eastAsia" w:ascii="宋体" w:hAnsi="宋体" w:cs="宋体"/>
                <w:b/>
                <w:bCs/>
                <w:color w:val="auto"/>
                <w:sz w:val="24"/>
                <w:highlight w:val="none"/>
              </w:rPr>
              <w:t>的投标报价，投标人应在投标文件中提供成本测算资料，未在投标文件中提供成本测算资料的，将被视为投标人</w:t>
            </w:r>
            <w:bookmarkStart w:id="35" w:name="OLE_LINK23"/>
            <w:r>
              <w:rPr>
                <w:rFonts w:hint="eastAsia" w:ascii="宋体" w:hAnsi="宋体" w:cs="宋体"/>
                <w:b/>
                <w:bCs/>
                <w:color w:val="auto"/>
                <w:sz w:val="24"/>
                <w:highlight w:val="none"/>
              </w:rPr>
              <w:t>不能证明其报价合理性；</w:t>
            </w:r>
          </w:p>
          <w:bookmarkEnd w:id="35"/>
          <w:p w14:paraId="7CECB88D">
            <w:pPr>
              <w:keepNext w:val="0"/>
              <w:keepLines w:val="0"/>
              <w:pageBreakBefore w:val="0"/>
              <w:widowControl w:val="0"/>
              <w:kinsoku/>
              <w:wordWrap/>
              <w:overflowPunct/>
              <w:topLinePunct w:val="0"/>
              <w:autoSpaceDE/>
              <w:autoSpaceDN/>
              <w:bidi w:val="0"/>
              <w:adjustRightInd w:val="0"/>
              <w:snapToGrid/>
              <w:spacing w:line="360" w:lineRule="auto"/>
              <w:textAlignment w:val="auto"/>
              <w:rPr>
                <w:rFonts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《开标一览表(报价表)》填写不完整或字迹不能辨认或有漏项的,经评标委员会认定属于</w:t>
            </w:r>
            <w:bookmarkStart w:id="36" w:name="OLE_LINK29"/>
            <w:r>
              <w:rPr>
                <w:rFonts w:hint="eastAsia" w:ascii="宋体" w:hAnsi="宋体" w:cs="宋体"/>
                <w:b/>
                <w:bCs/>
                <w:color w:val="auto"/>
                <w:sz w:val="24"/>
                <w:highlight w:val="none"/>
              </w:rPr>
              <w:t>重大偏差</w:t>
            </w:r>
            <w:bookmarkEnd w:id="36"/>
            <w:r>
              <w:rPr>
                <w:rFonts w:hint="eastAsia" w:ascii="宋体" w:hAnsi="宋体" w:cs="宋体"/>
                <w:b/>
                <w:bCs/>
                <w:color w:val="auto"/>
                <w:sz w:val="24"/>
                <w:highlight w:val="none"/>
              </w:rPr>
              <w:t>的；</w:t>
            </w:r>
          </w:p>
          <w:p w14:paraId="60540B73">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ascii="仿宋" w:hAnsi="仿宋" w:eastAsia="仿宋" w:cs="仿宋_GB2312"/>
                <w:b/>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投标人对根据修正原则修</w:t>
            </w:r>
            <w:bookmarkStart w:id="37" w:name="OLE_LINK30"/>
            <w:r>
              <w:rPr>
                <w:rFonts w:hint="eastAsia" w:ascii="宋体" w:hAnsi="宋体" w:cs="宋体"/>
                <w:b/>
                <w:bCs/>
                <w:color w:val="auto"/>
                <w:sz w:val="24"/>
                <w:highlight w:val="none"/>
              </w:rPr>
              <w:t>正后的报价不</w:t>
            </w:r>
            <w:bookmarkEnd w:id="37"/>
            <w:r>
              <w:rPr>
                <w:rFonts w:hint="eastAsia" w:ascii="宋体" w:hAnsi="宋体" w:cs="宋体"/>
                <w:b/>
                <w:bCs/>
                <w:color w:val="auto"/>
                <w:sz w:val="24"/>
                <w:highlight w:val="none"/>
              </w:rPr>
              <w:t>确认的。</w:t>
            </w:r>
            <w:bookmarkEnd w:id="31"/>
          </w:p>
        </w:tc>
      </w:tr>
      <w:tr w14:paraId="0804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79367F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32416C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BFDC5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90E12F8">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8" w:name="OLE_LINK5"/>
            <w:r>
              <w:rPr>
                <w:rFonts w:hint="eastAsia" w:ascii="仿宋" w:hAnsi="仿宋" w:eastAsia="仿宋" w:cs="仿宋"/>
                <w:b/>
                <w:color w:val="auto"/>
                <w:sz w:val="24"/>
                <w:highlight w:val="none"/>
              </w:rPr>
              <w:t>商务技术文件</w:t>
            </w:r>
            <w:bookmarkEnd w:id="38"/>
            <w:r>
              <w:rPr>
                <w:rFonts w:hint="eastAsia" w:ascii="仿宋" w:hAnsi="仿宋" w:eastAsia="仿宋" w:cs="仿宋"/>
                <w:b/>
                <w:color w:val="auto"/>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D5D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2B226B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038F157">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9F1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3BE213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C983B47">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4B3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977AB3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2E463FA">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C6C5C27">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335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44D55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2E95E48">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06B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FE0614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65FD44E">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81E7D44">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3B4DBEB">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EF5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929634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6E0AF67">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729D63E">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437379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E2CE018">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u w:val="single"/>
                <w:lang w:val="en-US" w:eastAsia="zh-CN"/>
              </w:rPr>
              <w:t>清单中172项条桌 1张、173项培训椅1把</w:t>
            </w:r>
            <w:r>
              <w:rPr>
                <w:rFonts w:hint="eastAsia" w:ascii="仿宋" w:hAnsi="仿宋" w:eastAsia="仿宋" w:cs="仿宋"/>
                <w:color w:val="auto"/>
                <w:kern w:val="0"/>
                <w:sz w:val="24"/>
                <w:highlight w:val="none"/>
              </w:rPr>
              <w:t>；</w:t>
            </w:r>
          </w:p>
          <w:p w14:paraId="56C35D20">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568B71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B22A87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9EEF81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2025年8月6日09:30前</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绍兴市柯桥区教育体育局118会议室</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唐国智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13735283173</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67B752B">
            <w:pPr>
              <w:keepNext w:val="0"/>
              <w:keepLines w:val="0"/>
              <w:pageBreakBefore w:val="0"/>
              <w:widowControl w:val="0"/>
              <w:kinsoku/>
              <w:wordWrap/>
              <w:overflowPunct/>
              <w:topLinePunct w:val="0"/>
              <w:bidi w:val="0"/>
              <w:adjustRightInd w:val="0"/>
              <w:snapToGrid/>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E288235">
            <w:pPr>
              <w:keepNext w:val="0"/>
              <w:keepLines w:val="0"/>
              <w:pageBreakBefore w:val="0"/>
              <w:widowControl w:val="0"/>
              <w:kinsoku/>
              <w:wordWrap/>
              <w:overflowPunct/>
              <w:topLinePunct w:val="0"/>
              <w:autoSpaceDE w:val="0"/>
              <w:autoSpaceDN w:val="0"/>
              <w:bidi w:val="0"/>
              <w:adjustRightInd w:val="0"/>
              <w:snapToGrid/>
              <w:spacing w:line="440" w:lineRule="exact"/>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FE00825">
            <w:pPr>
              <w:pStyle w:val="80"/>
              <w:keepNext w:val="0"/>
              <w:keepLines w:val="0"/>
              <w:pageBreakBefore w:val="0"/>
              <w:widowControl w:val="0"/>
              <w:kinsoku/>
              <w:wordWrap/>
              <w:overflowPunct/>
              <w:topLinePunct w:val="0"/>
              <w:bidi w:val="0"/>
              <w:adjustRightInd w:val="0"/>
              <w:snapToGrid/>
              <w:spacing w:line="440" w:lineRule="exact"/>
              <w:textAlignment w:val="auto"/>
              <w:rPr>
                <w:rFonts w:eastAsia="仿宋"/>
                <w:color w:val="auto"/>
                <w:highlight w:val="none"/>
              </w:rPr>
            </w:pPr>
            <w:r>
              <w:rPr>
                <w:rFonts w:hint="eastAsia" w:ascii="仿宋" w:hAnsi="仿宋" w:eastAsia="仿宋" w:cs="仿宋"/>
                <w:color w:val="auto"/>
                <w:kern w:val="2"/>
                <w:highlight w:val="none"/>
              </w:rPr>
              <w:t>（8）未按招标文件要求提供样品或提供样品不满足采购需求实质性条件的，投标无效。</w:t>
            </w:r>
          </w:p>
        </w:tc>
      </w:tr>
      <w:tr w14:paraId="718D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9EA72E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111A8890">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7A44986">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34D7AA6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□B有方案讲解演示：</w:t>
            </w:r>
          </w:p>
          <w:p w14:paraId="6D769F9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（1）在评标时安排每个供应商进行方案讲解演示。每个供应商时间不超过20分钟（编制时可根据项目情况进行调整），讲解次序以投标文件解密时间先后次序为准。讲解演示结束后按要求解答评标委员会提问。</w:t>
            </w:r>
          </w:p>
          <w:p w14:paraId="3151241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（2）方案讲解演示可选择以下其中一种方式：</w:t>
            </w:r>
          </w:p>
          <w:p w14:paraId="415AC04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□方式一：政采云平台在线讲解演示。政采云平台在线讲解需供应商根据政采云平台操作要求做好准备工作，提前完善软硬件配置环境。</w:t>
            </w:r>
          </w:p>
          <w:p w14:paraId="2135A9D8">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□方式二：现场讲解演示。现场讲解地点为     ，讲解演示人员不超过3人</w:t>
            </w:r>
            <w:r>
              <w:rPr>
                <w:rFonts w:hint="eastAsia" w:ascii="仿宋" w:hAnsi="仿宋" w:eastAsia="仿宋" w:cs="仿宋"/>
                <w:color w:val="auto"/>
                <w:sz w:val="24"/>
                <w:highlight w:val="none"/>
                <w:lang w:val="zh-CN"/>
              </w:rPr>
              <w:t>（编制时可根据项目情况进行调整）。讲解演示所用电脑等设备由供应商自备。现场讲解演示人员进场时提供讲解人员名单（加盖公章或授权代表签名）及身份证明，否则不得讲解演示。</w:t>
            </w:r>
          </w:p>
          <w:p w14:paraId="301CABC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FAC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425BC6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029DFDF">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2F7C945E">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75DA3004">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DBB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A7BEF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2C284DFE">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59D56AC">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条桌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BA13F0">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D87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178A5D6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57D0B9D7">
            <w:pPr>
              <w:snapToGrid w:val="0"/>
              <w:spacing w:line="440" w:lineRule="exact"/>
              <w:ind w:hanging="1"/>
              <w:jc w:val="center"/>
              <w:rPr>
                <w:rFonts w:ascii="仿宋" w:hAnsi="仿宋" w:eastAsia="仿宋" w:cs="仿宋"/>
                <w:b/>
                <w:color w:val="auto"/>
                <w:spacing w:val="-20"/>
                <w:sz w:val="24"/>
                <w:highlight w:val="none"/>
              </w:rPr>
            </w:pPr>
            <w:bookmarkStart w:id="39" w:name="OLE_LINK41"/>
            <w:r>
              <w:rPr>
                <w:rFonts w:hint="eastAsia" w:ascii="仿宋_GB2312" w:hAnsi="仿宋" w:eastAsia="仿宋_GB2312"/>
                <w:bCs/>
                <w:color w:val="auto"/>
                <w:sz w:val="24"/>
                <w:highlight w:val="none"/>
              </w:rPr>
              <w:t>中小企业优惠措施</w:t>
            </w:r>
            <w:bookmarkEnd w:id="39"/>
          </w:p>
        </w:tc>
        <w:tc>
          <w:tcPr>
            <w:tcW w:w="7515" w:type="dxa"/>
            <w:vAlign w:val="center"/>
          </w:tcPr>
          <w:p w14:paraId="7DB9C7B4">
            <w:pPr>
              <w:pStyle w:val="257"/>
              <w:keepNext w:val="0"/>
              <w:keepLines w:val="0"/>
              <w:pageBreakBefore w:val="0"/>
              <w:widowControl w:val="0"/>
              <w:kinsoku/>
              <w:wordWrap/>
              <w:overflowPunct/>
              <w:topLinePunct w:val="0"/>
              <w:autoSpaceDE/>
              <w:autoSpaceDN/>
              <w:bidi w:val="0"/>
              <w:adjustRightInd w:val="0"/>
              <w:snapToGrid w:val="0"/>
              <w:spacing w:before="72" w:beforeLines="30" w:after="72" w:afterLines="30" w:line="440" w:lineRule="exact"/>
              <w:ind w:firstLine="482"/>
              <w:textAlignment w:val="auto"/>
              <w:rPr>
                <w:rFonts w:ascii="仿宋" w:hAnsi="仿宋" w:eastAsia="仿宋"/>
                <w:b/>
                <w:color w:val="auto"/>
                <w:highlight w:val="none"/>
                <w:u w:val="single"/>
              </w:rPr>
            </w:pPr>
            <w:r>
              <w:rPr>
                <w:rFonts w:hint="eastAsia" w:ascii="仿宋" w:hAnsi="仿宋" w:eastAsia="仿宋"/>
                <w:b/>
                <w:color w:val="auto"/>
                <w:highlight w:val="none"/>
              </w:rPr>
              <w:t>1.项目属性：</w:t>
            </w:r>
            <w:r>
              <w:rPr>
                <w:rFonts w:hint="eastAsia" w:ascii="仿宋" w:hAnsi="仿宋" w:eastAsia="仿宋"/>
                <w:b/>
                <w:color w:val="auto"/>
                <w:highlight w:val="none"/>
                <w:u w:val="single"/>
              </w:rPr>
              <w:t>货物类</w:t>
            </w:r>
          </w:p>
          <w:p w14:paraId="42C9B803">
            <w:pPr>
              <w:pStyle w:val="257"/>
              <w:keepNext w:val="0"/>
              <w:keepLines w:val="0"/>
              <w:pageBreakBefore w:val="0"/>
              <w:widowControl w:val="0"/>
              <w:kinsoku/>
              <w:wordWrap/>
              <w:overflowPunct/>
              <w:topLinePunct w:val="0"/>
              <w:autoSpaceDE/>
              <w:autoSpaceDN/>
              <w:bidi w:val="0"/>
              <w:adjustRightInd w:val="0"/>
              <w:snapToGrid w:val="0"/>
              <w:spacing w:before="72" w:beforeLines="30" w:after="72" w:afterLines="30" w:line="440" w:lineRule="exact"/>
              <w:ind w:firstLine="482"/>
              <w:textAlignment w:val="auto"/>
              <w:rPr>
                <w:rFonts w:ascii="仿宋" w:hAnsi="仿宋" w:eastAsia="仿宋"/>
                <w:b/>
                <w:color w:val="auto"/>
                <w:highlight w:val="none"/>
              </w:rPr>
            </w:pPr>
            <w:r>
              <w:rPr>
                <w:rFonts w:hint="eastAsia" w:ascii="仿宋" w:hAnsi="仿宋" w:eastAsia="仿宋"/>
                <w:b/>
                <w:color w:val="auto"/>
                <w:highlight w:val="none"/>
              </w:rPr>
              <w:t>2.中小企业划分标准所属行业（具体根据《</w:t>
            </w:r>
            <w:bookmarkStart w:id="40" w:name="OLE_LINK43"/>
            <w:bookmarkStart w:id="41" w:name="OLE_LINK42"/>
            <w:bookmarkStart w:id="42" w:name="OLE_LINK44"/>
            <w:r>
              <w:rPr>
                <w:rFonts w:hint="eastAsia" w:ascii="仿宋" w:hAnsi="仿宋" w:eastAsia="仿宋"/>
                <w:b/>
                <w:color w:val="auto"/>
                <w:highlight w:val="none"/>
              </w:rPr>
              <w:t>中小企业划型标准</w:t>
            </w:r>
            <w:bookmarkEnd w:id="40"/>
            <w:r>
              <w:rPr>
                <w:rFonts w:hint="eastAsia" w:ascii="仿宋" w:hAnsi="仿宋" w:eastAsia="仿宋"/>
                <w:b/>
                <w:color w:val="auto"/>
                <w:highlight w:val="none"/>
              </w:rPr>
              <w:t>规</w:t>
            </w:r>
            <w:bookmarkEnd w:id="41"/>
            <w:r>
              <w:rPr>
                <w:rFonts w:hint="eastAsia" w:ascii="仿宋" w:hAnsi="仿宋" w:eastAsia="仿宋"/>
                <w:b/>
                <w:color w:val="auto"/>
                <w:highlight w:val="none"/>
              </w:rPr>
              <w:t>定》</w:t>
            </w:r>
            <w:bookmarkEnd w:id="42"/>
            <w:r>
              <w:rPr>
                <w:rFonts w:hint="eastAsia" w:ascii="仿宋" w:hAnsi="仿宋" w:eastAsia="仿宋"/>
                <w:b/>
                <w:color w:val="auto"/>
                <w:highlight w:val="none"/>
              </w:rPr>
              <w:t>执行）</w:t>
            </w:r>
          </w:p>
          <w:p w14:paraId="4894288E">
            <w:pPr>
              <w:keepNext w:val="0"/>
              <w:keepLines w:val="0"/>
              <w:pageBreakBefore w:val="0"/>
              <w:widowControl w:val="0"/>
              <w:kinsoku/>
              <w:wordWrap/>
              <w:overflowPunct/>
              <w:topLinePunct w:val="0"/>
              <w:autoSpaceDE/>
              <w:autoSpaceDN/>
              <w:bidi w:val="0"/>
              <w:adjustRightInd w:val="0"/>
              <w:snapToGrid w:val="0"/>
              <w:spacing w:before="72" w:beforeLines="30" w:after="72" w:afterLines="30" w:line="440" w:lineRule="exact"/>
              <w:ind w:firstLine="482" w:firstLineChars="200"/>
              <w:textAlignment w:val="auto"/>
              <w:rPr>
                <w:rFonts w:ascii="仿宋" w:hAnsi="仿宋" w:eastAsia="仿宋"/>
                <w:b/>
                <w:color w:val="auto"/>
                <w:sz w:val="24"/>
                <w:highlight w:val="none"/>
                <w:u w:val="single"/>
              </w:rPr>
            </w:pPr>
            <w:r>
              <w:rPr>
                <w:rFonts w:hint="eastAsia" w:ascii="仿宋" w:hAnsi="仿宋" w:eastAsia="仿宋"/>
                <w:b/>
                <w:color w:val="auto"/>
                <w:sz w:val="24"/>
                <w:highlight w:val="none"/>
              </w:rPr>
              <w:t>采购标的：</w:t>
            </w:r>
            <w:r>
              <w:rPr>
                <w:rFonts w:hint="eastAsia" w:ascii="仿宋" w:hAnsi="仿宋" w:eastAsia="仿宋"/>
                <w:b/>
                <w:color w:val="auto"/>
                <w:sz w:val="24"/>
                <w:highlight w:val="none"/>
                <w:u w:val="single"/>
              </w:rPr>
              <w:t>详见第三部分招标项目范围及要求的采购清单</w:t>
            </w:r>
          </w:p>
          <w:p w14:paraId="2285C974">
            <w:pPr>
              <w:keepNext w:val="0"/>
              <w:keepLines w:val="0"/>
              <w:pageBreakBefore w:val="0"/>
              <w:widowControl w:val="0"/>
              <w:kinsoku/>
              <w:wordWrap/>
              <w:overflowPunct/>
              <w:topLinePunct w:val="0"/>
              <w:autoSpaceDE/>
              <w:autoSpaceDN/>
              <w:bidi w:val="0"/>
              <w:adjustRightInd w:val="0"/>
              <w:snapToGrid w:val="0"/>
              <w:spacing w:before="72" w:beforeLines="30" w:after="72" w:afterLines="30" w:line="440" w:lineRule="exact"/>
              <w:ind w:firstLine="482" w:firstLineChars="200"/>
              <w:textAlignment w:val="auto"/>
              <w:rPr>
                <w:rFonts w:ascii="仿宋" w:hAnsi="仿宋" w:eastAsia="仿宋" w:cs="仿宋"/>
                <w:b/>
                <w:color w:val="auto"/>
                <w:kern w:val="0"/>
                <w:sz w:val="24"/>
                <w:highlight w:val="none"/>
                <w:u w:val="single"/>
              </w:rPr>
            </w:pPr>
            <w:r>
              <w:rPr>
                <w:rFonts w:hint="eastAsia" w:ascii="仿宋" w:hAnsi="仿宋" w:eastAsia="仿宋"/>
                <w:b/>
                <w:color w:val="auto"/>
                <w:sz w:val="24"/>
                <w:highlight w:val="none"/>
              </w:rPr>
              <w:t>所属行业：</w:t>
            </w:r>
            <w:r>
              <w:rPr>
                <w:rFonts w:hint="eastAsia" w:ascii="仿宋" w:hAnsi="仿宋" w:eastAsia="仿宋"/>
                <w:b/>
                <w:color w:val="auto"/>
                <w:sz w:val="24"/>
                <w:highlight w:val="none"/>
                <w:u w:val="single"/>
              </w:rPr>
              <w:t>工业</w:t>
            </w:r>
          </w:p>
          <w:p w14:paraId="6D499C49">
            <w:pPr>
              <w:snapToGrid w:val="0"/>
              <w:spacing w:before="72" w:beforeLines="30" w:after="72" w:afterLines="30"/>
              <w:ind w:firstLine="482" w:firstLineChars="200"/>
              <w:rPr>
                <w:rFonts w:ascii="仿宋" w:hAnsi="仿宋" w:eastAsia="仿宋"/>
                <w:b/>
                <w:strike/>
                <w:color w:val="auto"/>
                <w:sz w:val="24"/>
                <w:highlight w:val="none"/>
              </w:rPr>
            </w:pPr>
            <w:r>
              <w:rPr>
                <w:rFonts w:hint="eastAsia" w:ascii="仿宋" w:hAnsi="仿宋" w:eastAsia="仿宋"/>
                <w:b/>
                <w:color w:val="auto"/>
                <w:sz w:val="24"/>
                <w:highlight w:val="none"/>
              </w:rPr>
              <w:t>3.根据财库〔2020〕46号，〔</w:t>
            </w:r>
            <w:r>
              <w:rPr>
                <w:rFonts w:ascii="仿宋" w:hAnsi="仿宋" w:eastAsia="仿宋"/>
                <w:b/>
                <w:color w:val="auto"/>
                <w:sz w:val="24"/>
                <w:highlight w:val="none"/>
              </w:rPr>
              <w:t>2022〕19</w:t>
            </w:r>
            <w:r>
              <w:rPr>
                <w:rFonts w:hint="eastAsia" w:ascii="仿宋" w:hAnsi="仿宋" w:eastAsia="仿宋"/>
                <w:b/>
                <w:color w:val="auto"/>
                <w:sz w:val="24"/>
                <w:highlight w:val="none"/>
              </w:rPr>
              <w:t>号的相关规定，本项目是专门面向中小企业采购的项目，不执行价格评审优惠的扶持政策。（该条款为选项，采购人根据实际选择）</w:t>
            </w:r>
          </w:p>
          <w:p w14:paraId="42E92FB6">
            <w:pPr>
              <w:snapToGrid w:val="0"/>
              <w:spacing w:before="72" w:beforeLines="30" w:after="72" w:afterLines="30"/>
              <w:ind w:firstLine="480" w:firstLineChars="200"/>
              <w:rPr>
                <w:rFonts w:ascii="仿宋" w:hAnsi="仿宋" w:eastAsia="仿宋"/>
                <w:color w:val="auto"/>
                <w:sz w:val="24"/>
                <w:highlight w:val="none"/>
              </w:rPr>
            </w:pPr>
            <w:r>
              <w:rPr>
                <w:rFonts w:hint="eastAsia" w:ascii="仿宋" w:hAnsi="仿宋" w:eastAsia="仿宋"/>
                <w:color w:val="auto"/>
                <w:sz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3" w:name="OLE_LINK37"/>
            <w:r>
              <w:rPr>
                <w:rFonts w:hint="eastAsia" w:ascii="仿宋" w:hAnsi="仿宋" w:eastAsia="仿宋"/>
                <w:color w:val="auto"/>
                <w:sz w:val="24"/>
                <w:highlight w:val="none"/>
              </w:rPr>
              <w:t>人福利性单位声明函</w:t>
            </w:r>
            <w:bookmarkEnd w:id="43"/>
            <w:r>
              <w:rPr>
                <w:rFonts w:hint="eastAsia" w:ascii="仿宋" w:hAnsi="仿宋" w:eastAsia="仿宋"/>
                <w:color w:val="auto"/>
                <w:sz w:val="24"/>
                <w:highlight w:val="none"/>
              </w:rPr>
              <w:t>（见附件）。</w:t>
            </w:r>
          </w:p>
          <w:p w14:paraId="574ACD6D">
            <w:pPr>
              <w:snapToGrid w:val="0"/>
              <w:spacing w:line="440" w:lineRule="exact"/>
              <w:rPr>
                <w:rFonts w:ascii="仿宋" w:hAnsi="仿宋" w:eastAsia="仿宋" w:cs="仿宋"/>
                <w:color w:val="auto"/>
                <w:highlight w:val="none"/>
              </w:rPr>
            </w:pPr>
            <w:r>
              <w:rPr>
                <w:rFonts w:hint="eastAsia" w:ascii="仿宋" w:hAnsi="仿宋" w:eastAsia="仿宋"/>
                <w:color w:val="auto"/>
                <w:sz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4" w:name="OLE_LINK38"/>
            <w:r>
              <w:rPr>
                <w:rFonts w:hint="eastAsia" w:ascii="仿宋" w:hAnsi="仿宋" w:eastAsia="仿宋"/>
                <w:color w:val="auto"/>
                <w:sz w:val="24"/>
                <w:highlight w:val="none"/>
              </w:rPr>
              <w:t>监狱企业的证明文件</w:t>
            </w:r>
            <w:bookmarkEnd w:id="44"/>
            <w:r>
              <w:rPr>
                <w:rFonts w:hint="eastAsia" w:ascii="仿宋" w:hAnsi="仿宋" w:eastAsia="仿宋"/>
                <w:color w:val="auto"/>
                <w:sz w:val="24"/>
                <w:highlight w:val="none"/>
              </w:rPr>
              <w:t>（格式自拟）。</w:t>
            </w:r>
          </w:p>
        </w:tc>
      </w:tr>
      <w:tr w14:paraId="4D36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06C053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482D4B8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E10CBD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E18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F01F5CD">
            <w:pPr>
              <w:spacing w:line="440" w:lineRule="exact"/>
              <w:jc w:val="center"/>
              <w:rPr>
                <w:rFonts w:ascii="仿宋" w:hAnsi="仿宋" w:eastAsia="仿宋" w:cs="仿宋"/>
                <w:color w:val="auto"/>
                <w:sz w:val="24"/>
                <w:highlight w:val="none"/>
              </w:rPr>
            </w:pPr>
          </w:p>
        </w:tc>
        <w:tc>
          <w:tcPr>
            <w:tcW w:w="855" w:type="dxa"/>
            <w:vMerge w:val="continue"/>
            <w:vAlign w:val="center"/>
          </w:tcPr>
          <w:p w14:paraId="5BAE0AB0">
            <w:pPr>
              <w:snapToGrid w:val="0"/>
              <w:spacing w:line="440" w:lineRule="exact"/>
              <w:rPr>
                <w:rFonts w:ascii="仿宋" w:hAnsi="仿宋" w:eastAsia="仿宋" w:cs="仿宋"/>
                <w:b/>
                <w:color w:val="auto"/>
                <w:sz w:val="24"/>
                <w:highlight w:val="none"/>
              </w:rPr>
            </w:pPr>
          </w:p>
        </w:tc>
        <w:tc>
          <w:tcPr>
            <w:tcW w:w="7515" w:type="dxa"/>
            <w:vAlign w:val="center"/>
          </w:tcPr>
          <w:p w14:paraId="0AD6D7C4">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采购人或采购代理机构现场查询投标人的信用记录，查询结果经确认后与采购文件一起存档。</w:t>
            </w:r>
          </w:p>
        </w:tc>
      </w:tr>
      <w:tr w14:paraId="397A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25218042">
            <w:pPr>
              <w:spacing w:line="440" w:lineRule="exact"/>
              <w:jc w:val="center"/>
              <w:rPr>
                <w:rFonts w:ascii="仿宋" w:hAnsi="仿宋" w:eastAsia="仿宋" w:cs="仿宋"/>
                <w:color w:val="auto"/>
                <w:sz w:val="24"/>
                <w:highlight w:val="none"/>
              </w:rPr>
            </w:pPr>
          </w:p>
        </w:tc>
        <w:tc>
          <w:tcPr>
            <w:tcW w:w="855" w:type="dxa"/>
            <w:vMerge w:val="continue"/>
            <w:vAlign w:val="center"/>
          </w:tcPr>
          <w:p w14:paraId="41CCBBD8">
            <w:pPr>
              <w:snapToGrid w:val="0"/>
              <w:spacing w:line="440" w:lineRule="exact"/>
              <w:rPr>
                <w:rFonts w:ascii="仿宋" w:hAnsi="仿宋" w:eastAsia="仿宋" w:cs="仿宋"/>
                <w:b/>
                <w:color w:val="auto"/>
                <w:sz w:val="24"/>
                <w:highlight w:val="none"/>
              </w:rPr>
            </w:pPr>
          </w:p>
        </w:tc>
        <w:tc>
          <w:tcPr>
            <w:tcW w:w="7515" w:type="dxa"/>
            <w:vAlign w:val="center"/>
          </w:tcPr>
          <w:p w14:paraId="3136E880">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4C586AAD">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8AF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41854D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5B4D9BA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D3E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3E1E4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DA95AC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705E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B1968B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54FF38E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C99B3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FACE85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D725D2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F3B1E8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A35F82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E487E37">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D19423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F0B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420BB7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4E0C4BB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9C6DEA7">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446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CB0627A">
            <w:pPr>
              <w:spacing w:line="440" w:lineRule="exact"/>
              <w:rPr>
                <w:rFonts w:ascii="仿宋" w:hAnsi="仿宋" w:eastAsia="仿宋" w:cs="仿宋"/>
                <w:color w:val="auto"/>
                <w:sz w:val="24"/>
                <w:highlight w:val="none"/>
              </w:rPr>
            </w:pPr>
          </w:p>
        </w:tc>
        <w:tc>
          <w:tcPr>
            <w:tcW w:w="8370" w:type="dxa"/>
            <w:gridSpan w:val="2"/>
            <w:vAlign w:val="center"/>
          </w:tcPr>
          <w:p w14:paraId="04755255">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2CE2A066">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4410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553470F8">
            <w:pPr>
              <w:keepNext w:val="0"/>
              <w:keepLines w:val="0"/>
              <w:widowControl/>
              <w:suppressLineNumbers w:val="0"/>
              <w:jc w:val="center"/>
              <w:textAlignment w:val="center"/>
              <w:rPr>
                <w:rFonts w:ascii="仿宋" w:hAnsi="仿宋" w:eastAsia="仿宋" w:cs="仿宋"/>
                <w:color w:val="auto"/>
                <w:sz w:val="24"/>
                <w:highlight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8370" w:type="dxa"/>
            <w:gridSpan w:val="2"/>
            <w:vAlign w:val="center"/>
          </w:tcPr>
          <w:p w14:paraId="2EB85350">
            <w:pPr>
              <w:keepNext w:val="0"/>
              <w:keepLines w:val="0"/>
              <w:widowControl/>
              <w:suppressLineNumbers w:val="0"/>
              <w:jc w:val="left"/>
              <w:textAlignment w:val="center"/>
              <w:rPr>
                <w:rFonts w:hint="eastAsia" w:ascii="仿宋" w:hAnsi="仿宋" w:eastAsia="仿宋" w:cs="仿宋"/>
                <w:b/>
                <w:color w:val="auto"/>
                <w:sz w:val="24"/>
                <w:highlight w:val="none"/>
                <w:lang w:val="en-US" w:eastAsia="zh-CN"/>
              </w:rPr>
            </w:pPr>
            <w:r>
              <w:rPr>
                <w:rFonts w:hint="eastAsia" w:ascii="仿宋" w:hAnsi="仿宋" w:eastAsia="仿宋" w:cs="仿宋"/>
                <w:b/>
                <w:bCs/>
                <w:i w:val="0"/>
                <w:iCs w:val="0"/>
                <w:color w:val="auto"/>
                <w:kern w:val="0"/>
                <w:sz w:val="24"/>
                <w:szCs w:val="24"/>
                <w:highlight w:val="none"/>
                <w:u w:val="none"/>
                <w:lang w:val="en-US" w:eastAsia="zh-CN" w:bidi="ar"/>
              </w:rPr>
              <w:t>履约保证金金额：不收取。</w:t>
            </w:r>
          </w:p>
        </w:tc>
      </w:tr>
      <w:tr w14:paraId="2814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EFEA63">
            <w:pPr>
              <w:keepNext w:val="0"/>
              <w:keepLines w:val="0"/>
              <w:widowControl/>
              <w:suppressLineNumbers w:val="0"/>
              <w:jc w:val="center"/>
              <w:textAlignment w:val="center"/>
              <w:rPr>
                <w:rFonts w:ascii="仿宋" w:hAnsi="仿宋" w:eastAsia="仿宋" w:cs="仿宋"/>
                <w:color w:val="auto"/>
                <w:sz w:val="24"/>
                <w:highlight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8370" w:type="dxa"/>
            <w:gridSpan w:val="2"/>
            <w:vAlign w:val="center"/>
          </w:tcPr>
          <w:p w14:paraId="29C24F9E">
            <w:pPr>
              <w:keepNext w:val="0"/>
              <w:keepLines w:val="0"/>
              <w:widowControl/>
              <w:suppressLineNumbers w:val="0"/>
              <w:jc w:val="left"/>
              <w:textAlignment w:val="center"/>
              <w:rPr>
                <w:rFonts w:ascii="仿宋" w:hAnsi="仿宋" w:eastAsia="仿宋" w:cs="仿宋"/>
                <w:color w:val="auto"/>
                <w:kern w:val="0"/>
                <w:sz w:val="24"/>
                <w:szCs w:val="21"/>
                <w:highlight w:val="none"/>
              </w:rPr>
            </w:pPr>
            <w:r>
              <w:rPr>
                <w:rFonts w:hint="eastAsia" w:ascii="仿宋" w:hAnsi="仿宋" w:eastAsia="仿宋" w:cs="仿宋"/>
                <w:b/>
                <w:bCs/>
                <w:i w:val="0"/>
                <w:iCs w:val="0"/>
                <w:color w:val="auto"/>
                <w:kern w:val="0"/>
                <w:sz w:val="24"/>
                <w:szCs w:val="24"/>
                <w:highlight w:val="none"/>
                <w:u w:val="none"/>
                <w:lang w:val="en-US" w:eastAsia="zh-CN" w:bidi="ar"/>
              </w:rPr>
              <w:t>采购代理服务费：</w:t>
            </w:r>
            <w:bookmarkStart w:id="45" w:name="OLE_LINK6"/>
            <w:r>
              <w:rPr>
                <w:rFonts w:hint="eastAsia" w:ascii="仿宋" w:hAnsi="仿宋" w:eastAsia="仿宋" w:cs="仿宋"/>
                <w:b/>
                <w:color w:val="auto"/>
                <w:sz w:val="24"/>
                <w:highlight w:val="none"/>
              </w:rPr>
              <w:t>费用由采购人支付，具体以双方签订的合同为准</w:t>
            </w:r>
            <w:bookmarkEnd w:id="45"/>
            <w:r>
              <w:rPr>
                <w:rFonts w:hint="eastAsia" w:ascii="仿宋" w:hAnsi="仿宋" w:eastAsia="仿宋" w:cs="仿宋"/>
                <w:b/>
                <w:bCs/>
                <w:i w:val="0"/>
                <w:iCs w:val="0"/>
                <w:color w:val="auto"/>
                <w:kern w:val="0"/>
                <w:sz w:val="24"/>
                <w:szCs w:val="24"/>
                <w:highlight w:val="none"/>
                <w:u w:val="none"/>
                <w:lang w:val="en-US" w:eastAsia="zh-CN" w:bidi="ar"/>
              </w:rPr>
              <w:t>。</w:t>
            </w:r>
          </w:p>
        </w:tc>
      </w:tr>
      <w:tr w14:paraId="6F84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8A344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097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B6214C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CA02167">
      <w:pPr>
        <w:snapToGrid w:val="0"/>
        <w:spacing w:line="360" w:lineRule="auto"/>
        <w:jc w:val="center"/>
        <w:rPr>
          <w:rFonts w:ascii="仿宋" w:hAnsi="仿宋" w:eastAsia="仿宋" w:cs="仿宋"/>
          <w:b/>
          <w:color w:val="auto"/>
          <w:sz w:val="32"/>
          <w:szCs w:val="20"/>
          <w:highlight w:val="none"/>
        </w:rPr>
      </w:pPr>
    </w:p>
    <w:bookmarkEnd w:id="10"/>
    <w:p w14:paraId="510D8F47">
      <w:pPr>
        <w:rPr>
          <w:rFonts w:hint="eastAsia" w:ascii="仿宋" w:hAnsi="仿宋" w:eastAsia="仿宋" w:cs="仿宋"/>
          <w:b/>
          <w:color w:val="auto"/>
          <w:sz w:val="32"/>
          <w:szCs w:val="32"/>
          <w:highlight w:val="none"/>
        </w:rPr>
      </w:pPr>
      <w:bookmarkStart w:id="46" w:name="_Hlt74729768"/>
      <w:bookmarkEnd w:id="46"/>
      <w:bookmarkStart w:id="47" w:name="_Hlt68072998"/>
      <w:bookmarkEnd w:id="47"/>
      <w:bookmarkStart w:id="48" w:name="_Hlt74730295"/>
      <w:bookmarkEnd w:id="48"/>
      <w:bookmarkStart w:id="49" w:name="_Hlt75236101"/>
      <w:bookmarkEnd w:id="49"/>
      <w:bookmarkStart w:id="50" w:name="_Hlt75236290"/>
      <w:bookmarkEnd w:id="50"/>
      <w:bookmarkStart w:id="51" w:name="_Hlt68073093"/>
      <w:bookmarkEnd w:id="51"/>
      <w:bookmarkStart w:id="52" w:name="_Hlt68057669"/>
      <w:bookmarkEnd w:id="52"/>
      <w:bookmarkStart w:id="53" w:name="_Hlt74714665"/>
      <w:bookmarkEnd w:id="53"/>
      <w:bookmarkStart w:id="54" w:name="_Hlt68403820"/>
      <w:bookmarkEnd w:id="54"/>
      <w:bookmarkStart w:id="55" w:name="_Hlt74707468"/>
      <w:bookmarkEnd w:id="55"/>
      <w:bookmarkStart w:id="56" w:name="_Hlt75236011"/>
      <w:bookmarkEnd w:id="56"/>
      <w:bookmarkStart w:id="57" w:name="_Hlt68072990"/>
      <w:bookmarkEnd w:id="57"/>
      <w:bookmarkStart w:id="58" w:name="第三部分"/>
      <w:bookmarkStart w:id="59" w:name="_Toc164416483"/>
      <w:r>
        <w:rPr>
          <w:rFonts w:hint="eastAsia" w:ascii="仿宋" w:hAnsi="仿宋" w:eastAsia="仿宋" w:cs="仿宋"/>
          <w:b/>
          <w:color w:val="auto"/>
          <w:sz w:val="32"/>
          <w:szCs w:val="32"/>
          <w:highlight w:val="none"/>
        </w:rPr>
        <w:br w:type="page"/>
      </w:r>
    </w:p>
    <w:p w14:paraId="790B4DD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DDBCAEE">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848C98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2F6652D4">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AE8E47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49EC8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66CAC23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FC630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02EB14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06FC8C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E6845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69470F4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06B45C5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A85648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2CDA22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AB2BE9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69424F3">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EA122B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C18DF1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105C8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974712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48885E6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D479A4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72C5CB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DB5D3C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E60F2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A6340D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b/>
          <w:color w:val="auto"/>
          <w:sz w:val="24"/>
          <w:highlight w:val="none"/>
        </w:rPr>
        <w:t>10%的</w:t>
      </w:r>
      <w:r>
        <w:rPr>
          <w:rFonts w:hint="eastAsia" w:ascii="仿宋" w:hAnsi="仿宋" w:eastAsia="仿宋" w:cs="仿宋"/>
          <w:color w:val="auto"/>
          <w:sz w:val="24"/>
          <w:highlight w:val="none"/>
        </w:rPr>
        <w:t>扣除，用扣除后的价格参加评审。</w:t>
      </w:r>
    </w:p>
    <w:p w14:paraId="560AE13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b/>
          <w:color w:val="auto"/>
          <w:sz w:val="24"/>
          <w:highlight w:val="none"/>
        </w:rPr>
        <w:t>4%</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019DE51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CD83F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B263A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51B38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459CC2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C95395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ABB325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E9FE85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096FA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2D9D4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92C6D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BE1D165">
      <w:pPr>
        <w:pStyle w:val="80"/>
        <w:rPr>
          <w:color w:val="auto"/>
          <w:highlight w:val="none"/>
        </w:rPr>
      </w:pPr>
    </w:p>
    <w:p w14:paraId="76989B7A">
      <w:pPr>
        <w:pStyle w:val="131"/>
        <w:snapToGrid w:val="0"/>
        <w:spacing w:before="0" w:line="440" w:lineRule="exact"/>
        <w:ind w:firstLine="640"/>
        <w:rPr>
          <w:rFonts w:ascii="仿宋" w:hAnsi="仿宋" w:eastAsia="仿宋" w:cs="仿宋"/>
          <w:color w:val="auto"/>
          <w:sz w:val="32"/>
          <w:szCs w:val="32"/>
          <w:highlight w:val="none"/>
        </w:rPr>
      </w:pPr>
    </w:p>
    <w:p w14:paraId="5D4573DC">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1B5482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招标方式</w:t>
      </w:r>
    </w:p>
    <w:p w14:paraId="1F2350B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EE608A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373CB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F05F3BD">
      <w:pPr>
        <w:pStyle w:val="26"/>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70E587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A82F2D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717E4E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60" w:name="OLE_LINK7"/>
      <w:r>
        <w:rPr>
          <w:rFonts w:hint="eastAsia" w:ascii="仿宋" w:hAnsi="仿宋" w:eastAsia="仿宋" w:cs="仿宋"/>
          <w:color w:val="auto"/>
          <w:sz w:val="24"/>
          <w:highlight w:val="none"/>
        </w:rPr>
        <w:t>采购人</w:t>
      </w:r>
      <w:bookmarkEnd w:id="60"/>
      <w:r>
        <w:rPr>
          <w:rFonts w:hint="eastAsia" w:ascii="仿宋" w:hAnsi="仿宋" w:eastAsia="仿宋" w:cs="仿宋"/>
          <w:color w:val="auto"/>
          <w:sz w:val="24"/>
          <w:highlight w:val="none"/>
        </w:rPr>
        <w:t>对上述费用不负任何责任。</w:t>
      </w:r>
    </w:p>
    <w:p w14:paraId="7926EAC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199D6B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79DE197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15423F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5D8B17E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28913D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CB08B5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3DD7B8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123F3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8C89E02">
      <w:pPr>
        <w:pStyle w:val="2"/>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7D005E5">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DA3CC2E">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654FB9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D73C4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6597A6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F8C5E4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2F397D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16FE36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DACB57B">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6D2AAC68">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3A87FC1">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4F97A91A">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61" w:name="OLE_LINK8"/>
      <w:r>
        <w:rPr>
          <w:rFonts w:hint="eastAsia" w:ascii="仿宋" w:hAnsi="仿宋" w:eastAsia="仿宋" w:cs="仿宋"/>
          <w:b/>
          <w:color w:val="auto"/>
          <w:sz w:val="24"/>
          <w:highlight w:val="none"/>
        </w:rPr>
        <w:t>“资格文件”、“商务技术文件”、“报价文件”</w:t>
      </w:r>
      <w:bookmarkEnd w:id="61"/>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391C24C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50483E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3A1585F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79E6F93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160718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0B460D0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CC215AE">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994880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3D70BF3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C765572">
      <w:pPr>
        <w:snapToGrid w:val="0"/>
        <w:spacing w:line="336" w:lineRule="auto"/>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5F87F96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3061BCD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2266C5A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CAFAB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40B912A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F3534C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06E8D5F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48068A6">
      <w:pPr>
        <w:snapToGrid w:val="0"/>
        <w:spacing w:line="336" w:lineRule="auto"/>
        <w:ind w:firstLine="480" w:firstLineChars="200"/>
        <w:rPr>
          <w:rFonts w:ascii="仿宋" w:hAnsi="仿宋" w:eastAsia="仿宋" w:cs="仿宋"/>
          <w:color w:val="auto"/>
          <w:sz w:val="24"/>
          <w:highlight w:val="none"/>
        </w:rPr>
      </w:pPr>
      <w:bookmarkStart w:id="62" w:name="OLE_LINK18"/>
      <w:r>
        <w:rPr>
          <w:rFonts w:hint="eastAsia" w:ascii="仿宋" w:hAnsi="仿宋" w:eastAsia="仿宋" w:cs="仿宋"/>
          <w:color w:val="auto"/>
          <w:sz w:val="24"/>
          <w:highlight w:val="none"/>
        </w:rPr>
        <w:t>如果本项目涉及硬件设备采购，</w:t>
      </w:r>
      <w:bookmarkStart w:id="63" w:name="OLE_LINK19"/>
      <w:r>
        <w:rPr>
          <w:rFonts w:hint="eastAsia" w:ascii="仿宋" w:hAnsi="仿宋" w:eastAsia="仿宋" w:cs="仿宋"/>
          <w:color w:val="auto"/>
          <w:sz w:val="24"/>
          <w:highlight w:val="none"/>
        </w:rPr>
        <w:t>还需提供相关设备完</w:t>
      </w:r>
      <w:bookmarkEnd w:id="62"/>
      <w:r>
        <w:rPr>
          <w:rFonts w:hint="eastAsia" w:ascii="仿宋" w:hAnsi="仿宋" w:eastAsia="仿宋" w:cs="仿宋"/>
          <w:color w:val="auto"/>
          <w:sz w:val="24"/>
          <w:highlight w:val="none"/>
        </w:rPr>
        <w:t>整配置方</w:t>
      </w:r>
      <w:bookmarkEnd w:id="63"/>
      <w:r>
        <w:rPr>
          <w:rFonts w:hint="eastAsia" w:ascii="仿宋" w:hAnsi="仿宋" w:eastAsia="仿宋" w:cs="仿宋"/>
          <w:color w:val="auto"/>
          <w:sz w:val="24"/>
          <w:highlight w:val="none"/>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918106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BB8724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286E5CD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64" w:name="OLE_LINK9"/>
      <w:r>
        <w:rPr>
          <w:rFonts w:hint="eastAsia" w:ascii="仿宋" w:hAnsi="仿宋" w:eastAsia="仿宋" w:cs="仿宋"/>
          <w:color w:val="auto"/>
          <w:sz w:val="24"/>
          <w:highlight w:val="none"/>
        </w:rPr>
        <w:t>包括售后服务机构及人员情况等。</w:t>
      </w:r>
      <w:bookmarkEnd w:id="64"/>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4F85270">
      <w:pPr>
        <w:snapToGrid w:val="0"/>
        <w:spacing w:line="336" w:lineRule="auto"/>
        <w:ind w:firstLine="480" w:firstLineChars="200"/>
        <w:rPr>
          <w:rFonts w:ascii="仿宋" w:hAnsi="仿宋" w:eastAsia="仿宋" w:cs="仿宋"/>
          <w:color w:val="auto"/>
          <w:sz w:val="24"/>
          <w:highlight w:val="none"/>
        </w:rPr>
      </w:pPr>
      <w:bookmarkStart w:id="65" w:name="OLE_LINK10"/>
      <w:r>
        <w:rPr>
          <w:rFonts w:hint="eastAsia" w:ascii="仿宋" w:hAnsi="仿宋" w:eastAsia="仿宋" w:cs="仿宋"/>
          <w:color w:val="auto"/>
          <w:sz w:val="24"/>
          <w:highlight w:val="none"/>
        </w:rPr>
        <w:t>2.2.12供应商售后服务证明材料：由供应商根据本项目要求提供相应的售后服务证明材料或售后服务承诺；</w:t>
      </w:r>
    </w:p>
    <w:bookmarkEnd w:id="65"/>
    <w:p w14:paraId="5B664C0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0E540F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CAFBF2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9B043D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6D897B2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13963AD4">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2.2.18未尽事宜请各投标单位按评分标准和相对应标项相关要求制作；</w:t>
      </w:r>
    </w:p>
    <w:p w14:paraId="4F5D3519">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1DD558C7">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031F6A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7BBBF2A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2128C8C9">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3FC95A06">
      <w:pPr>
        <w:snapToGrid w:val="0"/>
        <w:spacing w:line="440" w:lineRule="exact"/>
        <w:ind w:firstLine="482" w:firstLineChars="200"/>
        <w:rPr>
          <w:rFonts w:ascii="仿宋" w:hAnsi="仿宋" w:eastAsia="仿宋" w:cs="仿宋"/>
          <w:b/>
          <w:bCs/>
          <w:color w:val="auto"/>
          <w:sz w:val="24"/>
          <w:szCs w:val="20"/>
          <w:highlight w:val="none"/>
        </w:rPr>
      </w:pPr>
      <w:r>
        <w:rPr>
          <w:rFonts w:ascii="仿宋" w:hAnsi="仿宋" w:eastAsia="仿宋" w:cs="仿宋"/>
          <w:b/>
          <w:bCs/>
          <w:color w:val="auto"/>
          <w:sz w:val="24"/>
          <w:szCs w:val="20"/>
          <w:highlight w:val="none"/>
        </w:rPr>
        <w:t>2.3.4投标人针对报价需要说明的其他文件和说明（如有，格式自拟）。</w:t>
      </w:r>
    </w:p>
    <w:p w14:paraId="0F155E9E">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3CEF83F5">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0E43D84F">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41F7D984">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5922E836">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244D5714">
      <w:pPr>
        <w:pStyle w:val="131"/>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7A601499">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42BE728">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64BAE0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3F6159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493BE5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C79557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867150C">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4C9566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ABB3E5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32CD72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764CAA3">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083DE6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3AF7A8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5C127105">
      <w:pPr>
        <w:pStyle w:val="131"/>
        <w:keepNext w:val="0"/>
        <w:keepLines w:val="0"/>
        <w:pageBreakBefore w:val="0"/>
        <w:widowControl w:val="0"/>
        <w:kinsoku/>
        <w:wordWrap/>
        <w:overflowPunct/>
        <w:topLinePunct w:val="0"/>
        <w:autoSpaceDE/>
        <w:autoSpaceDN/>
        <w:bidi w:val="0"/>
        <w:adjustRightInd w:val="0"/>
        <w:spacing w:before="0" w:line="440" w:lineRule="exact"/>
        <w:ind w:firstLine="480"/>
        <w:textAlignment w:val="auto"/>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4E17FAE9">
      <w:pPr>
        <w:spacing w:line="360" w:lineRule="auto"/>
        <w:jc w:val="center"/>
        <w:rPr>
          <w:rFonts w:hint="eastAsia" w:ascii="仿宋" w:hAnsi="仿宋" w:eastAsia="仿宋" w:cs="仿宋"/>
          <w:b/>
          <w:color w:val="auto"/>
          <w:sz w:val="32"/>
          <w:szCs w:val="32"/>
          <w:highlight w:val="none"/>
        </w:rPr>
      </w:pPr>
      <w:bookmarkStart w:id="66" w:name="_Toc91899903"/>
    </w:p>
    <w:p w14:paraId="5E85ACA2">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5FA3C5F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71A629F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1C682A8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53776FDD">
      <w:pPr>
        <w:snapToGrid w:val="0"/>
        <w:spacing w:line="440" w:lineRule="exact"/>
        <w:ind w:firstLine="480" w:firstLineChars="200"/>
        <w:jc w:val="left"/>
        <w:rPr>
          <w:rFonts w:ascii="仿宋" w:hAnsi="仿宋" w:eastAsia="仿宋" w:cs="仿宋_GB2312"/>
          <w:color w:val="auto"/>
          <w:sz w:val="24"/>
          <w:highlight w:val="none"/>
        </w:rPr>
      </w:pPr>
      <w:r>
        <w:rPr>
          <w:rFonts w:hint="eastAsia" w:ascii="仿宋" w:eastAsia="仿宋" w:cs="仿宋"/>
          <w:color w:val="auto"/>
          <w:sz w:val="24"/>
          <w:highlight w:val="none"/>
        </w:rPr>
        <w:t>1.3</w:t>
      </w:r>
      <w:bookmarkStart w:id="67" w:name="OLE_LINK40"/>
      <w:r>
        <w:rPr>
          <w:rFonts w:hint="eastAsia" w:ascii="仿宋" w:hAnsi="仿宋" w:eastAsia="仿宋" w:cs="仿宋_GB2312"/>
          <w:color w:val="auto"/>
          <w:sz w:val="24"/>
          <w:highlight w:val="none"/>
        </w:rPr>
        <w:t>采购人或采购代理机构对投标人进行资格审</w:t>
      </w:r>
      <w:bookmarkEnd w:id="67"/>
      <w:r>
        <w:rPr>
          <w:rFonts w:hint="eastAsia" w:ascii="仿宋" w:hAnsi="仿宋" w:eastAsia="仿宋" w:cs="仿宋_GB2312"/>
          <w:color w:val="auto"/>
          <w:sz w:val="24"/>
          <w:highlight w:val="none"/>
        </w:rPr>
        <w:t>查。</w:t>
      </w:r>
    </w:p>
    <w:p w14:paraId="4B3F969D">
      <w:pPr>
        <w:widowControl/>
        <w:adjustRightInd/>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617951E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0CE9E1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26EAAC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42E8B58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2DC01E4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DFD18A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1883F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0FF0D9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2DEC11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924F9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E4FD84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5F4A0AB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A3E0B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2BADB78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w:t>
      </w:r>
      <w:bookmarkStart w:id="68" w:name="OLE_LINK39"/>
      <w:r>
        <w:rPr>
          <w:rFonts w:hint="eastAsia" w:ascii="仿宋" w:hAnsi="仿宋" w:eastAsia="仿宋" w:cs="仿宋"/>
          <w:color w:val="auto"/>
          <w:sz w:val="24"/>
          <w:highlight w:val="none"/>
        </w:rPr>
        <w:t>标委员会由招标采购单位依法组建，负责评标活动</w:t>
      </w:r>
      <w:bookmarkEnd w:id="68"/>
      <w:r>
        <w:rPr>
          <w:rFonts w:hint="eastAsia" w:ascii="仿宋" w:hAnsi="仿宋" w:eastAsia="仿宋" w:cs="仿宋"/>
          <w:color w:val="auto"/>
          <w:sz w:val="24"/>
          <w:highlight w:val="none"/>
        </w:rPr>
        <w:t>。评标委员会遵循公开、公平、公正、科学合理、竞争择优的原则。</w:t>
      </w:r>
    </w:p>
    <w:p w14:paraId="0CB48A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59D498F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6B4FCB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54836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9E6D48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CAA2C9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238540C2">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53D53F9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4E957B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69123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35258B4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7EE468D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4A58D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CA6DEB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754297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23F5BE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ACA97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5C98E77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3E9C5E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4825DA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投标文件的评审、比较和否决</w:t>
      </w:r>
    </w:p>
    <w:p w14:paraId="3B9119C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0851D4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673A9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271CEC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9F678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20BFD68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1939322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5AECB00A">
      <w:pPr>
        <w:pStyle w:val="131"/>
        <w:ind w:firstLine="480"/>
        <w:rPr>
          <w:rFonts w:ascii="仿宋" w:hAnsi="仿宋" w:eastAsia="仿宋" w:cs="仿宋"/>
          <w:color w:val="auto"/>
          <w:highlight w:val="none"/>
        </w:rPr>
      </w:pPr>
      <w:r>
        <w:rPr>
          <w:rFonts w:hint="eastAsia" w:ascii="仿宋" w:hAnsi="仿宋" w:eastAsia="仿宋" w:cs="仿宋"/>
          <w:color w:val="auto"/>
          <w:highlight w:val="none"/>
        </w:rPr>
        <w:t>6.7.1</w:t>
      </w:r>
      <w:bookmarkStart w:id="69" w:name="OLE_LINK25"/>
      <w:bookmarkStart w:id="70" w:name="OLE_LINK32"/>
      <w:r>
        <w:rPr>
          <w:rFonts w:hint="eastAsia" w:ascii="仿宋" w:hAnsi="仿宋" w:eastAsia="仿宋" w:cs="仿宋"/>
          <w:color w:val="auto"/>
          <w:highlight w:val="none"/>
        </w:rPr>
        <w:t>评标委员会认为</w:t>
      </w:r>
      <w:bookmarkEnd w:id="69"/>
      <w:bookmarkStart w:id="71" w:name="OLE_LINK26"/>
      <w:r>
        <w:rPr>
          <w:rFonts w:hint="eastAsia" w:ascii="仿宋" w:hAnsi="仿宋" w:eastAsia="仿宋" w:cs="仿宋"/>
          <w:color w:val="auto"/>
          <w:highlight w:val="none"/>
        </w:rPr>
        <w:t>报价明显</w:t>
      </w:r>
      <w:bookmarkStart w:id="72" w:name="OLE_LINK27"/>
      <w:r>
        <w:rPr>
          <w:rFonts w:hint="eastAsia" w:ascii="仿宋" w:hAnsi="仿宋" w:eastAsia="仿宋" w:cs="仿宋"/>
          <w:color w:val="auto"/>
          <w:highlight w:val="none"/>
        </w:rPr>
        <w:t>低于其他通过</w:t>
      </w:r>
      <w:bookmarkEnd w:id="71"/>
      <w:r>
        <w:rPr>
          <w:rFonts w:hint="eastAsia" w:ascii="仿宋" w:hAnsi="仿宋" w:eastAsia="仿宋" w:cs="仿宋"/>
          <w:color w:val="auto"/>
          <w:highlight w:val="none"/>
        </w:rPr>
        <w:t>符合性审</w:t>
      </w:r>
      <w:bookmarkEnd w:id="72"/>
      <w:r>
        <w:rPr>
          <w:rFonts w:hint="eastAsia" w:ascii="仿宋" w:hAnsi="仿宋" w:eastAsia="仿宋" w:cs="仿宋"/>
          <w:color w:val="auto"/>
          <w:highlight w:val="none"/>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color w:val="auto"/>
          <w:kern w:val="0"/>
          <w:szCs w:val="24"/>
          <w:highlight w:val="none"/>
        </w:rPr>
        <w:t>投标人不能证明其报价合理性的，评标委员会应当将其作为无效投标处理。</w:t>
      </w:r>
      <w:bookmarkEnd w:id="70"/>
    </w:p>
    <w:p w14:paraId="780245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6A3C12F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715BAE7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F0C0892">
      <w:pPr>
        <w:pStyle w:val="18"/>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1C2C2DD0">
      <w:pPr>
        <w:pStyle w:val="18"/>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8C15BF1">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184774A">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CD9FB1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AC370D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15ECC5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38FCE7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AAF134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6759E6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2F6265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9D8DBB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B34DCF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7FC718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F827F7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8.11同一标的物或本次招标产品(服务)内的主要产品(重要组成部分)出现商务技术文件、报价文件中描述不一致或前后描述不一致的，经评标委员会认定后为无法评审的；</w:t>
      </w:r>
    </w:p>
    <w:p w14:paraId="2FC8213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4534AE8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1C44A2B">
      <w:pPr>
        <w:pStyle w:val="131"/>
        <w:ind w:firstLine="482"/>
        <w:rPr>
          <w:rFonts w:ascii="仿宋" w:hAnsi="仿宋" w:eastAsia="仿宋" w:cs="仿宋_GB2312"/>
          <w:color w:val="auto"/>
          <w:highlight w:val="none"/>
        </w:rPr>
      </w:pPr>
      <w:r>
        <w:rPr>
          <w:rFonts w:hint="eastAsia" w:ascii="仿宋" w:hAnsi="仿宋" w:eastAsia="仿宋" w:cs="仿宋"/>
          <w:b/>
          <w:color w:val="auto"/>
          <w:highlight w:val="none"/>
        </w:rPr>
        <w:t>8.14</w:t>
      </w:r>
      <w:bookmarkStart w:id="73" w:name="OLE_LINK33"/>
      <w:bookmarkStart w:id="74" w:name="OLE_LINK24"/>
      <w:r>
        <w:rPr>
          <w:rFonts w:hint="eastAsia" w:ascii="仿宋" w:hAnsi="仿宋" w:eastAsia="仿宋" w:cs="仿宋"/>
          <w:b/>
          <w:color w:val="auto"/>
          <w:highlight w:val="none"/>
        </w:rPr>
        <w:t>评标委员会认为</w:t>
      </w:r>
      <w:r>
        <w:rPr>
          <w:rFonts w:hint="eastAsia" w:ascii="仿宋" w:hAnsi="仿宋" w:eastAsia="仿宋" w:cs="仿宋_GB2312"/>
          <w:color w:val="auto"/>
          <w:highlight w:val="none"/>
        </w:rPr>
        <w:t>报价明显低于其他通过符合性审查投标人的报价，有可能影响产品质量或者不能诚信履约的，未能按要求提供书面说明或者提交相关证明材料，不能证明其报价合理性的;</w:t>
      </w:r>
    </w:p>
    <w:bookmarkEnd w:id="73"/>
    <w:bookmarkEnd w:id="74"/>
    <w:p w14:paraId="070C527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w:t>
      </w:r>
      <w:bookmarkStart w:id="75" w:name="OLE_LINK22"/>
      <w:r>
        <w:rPr>
          <w:rFonts w:hint="eastAsia" w:ascii="仿宋" w:hAnsi="仿宋" w:eastAsia="仿宋" w:cs="仿宋"/>
          <w:b/>
          <w:color w:val="auto"/>
          <w:sz w:val="24"/>
          <w:highlight w:val="none"/>
        </w:rPr>
        <w:t>报价超过招标文件中规定的预算金额或最高限价的</w:t>
      </w:r>
      <w:bookmarkEnd w:id="75"/>
      <w:r>
        <w:rPr>
          <w:rFonts w:hint="eastAsia" w:ascii="仿宋" w:hAnsi="仿宋" w:eastAsia="仿宋" w:cs="仿宋"/>
          <w:b/>
          <w:color w:val="auto"/>
          <w:sz w:val="24"/>
          <w:highlight w:val="none"/>
        </w:rPr>
        <w:t>；</w:t>
      </w:r>
    </w:p>
    <w:p w14:paraId="5E70D83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0D7FAEC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47255D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2298ED6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7AD6A0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CE4867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A6551F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BB40BD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7B7611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7C6BAC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A8FA85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7B2963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973B47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643B19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E5A36B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BEA19D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E4E690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AC8646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9F0B4D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018E67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C8C410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356201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BA529A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B4249D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023390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C4AE81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DCD866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19B59918">
      <w:pPr>
        <w:snapToGrid w:val="0"/>
        <w:spacing w:line="440" w:lineRule="exact"/>
        <w:ind w:firstLine="482" w:firstLineChars="200"/>
        <w:jc w:val="left"/>
        <w:rPr>
          <w:rFonts w:ascii="仿宋" w:hAnsi="仿宋" w:eastAsia="仿宋" w:cs="仿宋"/>
          <w:b/>
          <w:color w:val="auto"/>
          <w:sz w:val="24"/>
          <w:highlight w:val="none"/>
        </w:rPr>
      </w:pPr>
      <w:bookmarkStart w:id="76" w:name="OLE_LINK17"/>
      <w:r>
        <w:rPr>
          <w:rFonts w:hint="eastAsia" w:ascii="仿宋" w:hAnsi="仿宋" w:eastAsia="仿宋" w:cs="仿宋"/>
          <w:b/>
          <w:color w:val="auto"/>
          <w:sz w:val="24"/>
          <w:highlight w:val="none"/>
        </w:rPr>
        <w:t>8.25未按招标文件要求提供样品或提供样品不满足采购需求实质性条件的；</w:t>
      </w:r>
    </w:p>
    <w:p w14:paraId="739F119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4C63B50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69E5623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07F9CA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472804E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bookmarkEnd w:id="76"/>
    <w:p w14:paraId="4C7C48A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8.27商务技术分低于（商务技术总分的60%）即</w:t>
      </w:r>
      <w:r>
        <w:rPr>
          <w:rFonts w:hint="eastAsia" w:ascii="仿宋" w:hAnsi="仿宋" w:eastAsia="仿宋" w:cs="仿宋"/>
          <w:b/>
          <w:color w:val="auto"/>
          <w:sz w:val="24"/>
          <w:highlight w:val="none"/>
          <w:lang w:val="en-US" w:eastAsia="zh-CN"/>
        </w:rPr>
        <w:t>42</w:t>
      </w:r>
      <w:r>
        <w:rPr>
          <w:rFonts w:hint="eastAsia" w:ascii="仿宋" w:hAnsi="仿宋" w:eastAsia="仿宋" w:cs="仿宋"/>
          <w:b/>
          <w:color w:val="auto"/>
          <w:sz w:val="24"/>
          <w:highlight w:val="none"/>
        </w:rPr>
        <w:t>分的视为采购人不能接受的附加条件投标无效。</w:t>
      </w:r>
    </w:p>
    <w:p w14:paraId="07E3A0F5">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8.28其他违反法律、法规的情形。</w:t>
      </w:r>
    </w:p>
    <w:p w14:paraId="2B03C7E6">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0FD228CF">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1DC52D9">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5D68615">
      <w:pPr>
        <w:snapToGrid w:val="0"/>
        <w:spacing w:line="360" w:lineRule="auto"/>
        <w:ind w:firstLine="482" w:firstLineChars="150"/>
        <w:jc w:val="center"/>
        <w:rPr>
          <w:rFonts w:ascii="仿宋" w:hAnsi="仿宋" w:eastAsia="仿宋" w:cs="仿宋"/>
          <w:b/>
          <w:color w:val="auto"/>
          <w:sz w:val="32"/>
          <w:highlight w:val="none"/>
        </w:rPr>
      </w:pPr>
    </w:p>
    <w:bookmarkEnd w:id="66"/>
    <w:p w14:paraId="75BCAAB3">
      <w:pPr>
        <w:pStyle w:val="34"/>
        <w:spacing w:line="360" w:lineRule="auto"/>
        <w:ind w:firstLine="726"/>
        <w:jc w:val="center"/>
        <w:rPr>
          <w:rFonts w:ascii="仿宋" w:hAnsi="仿宋" w:eastAsia="仿宋" w:cs="仿宋"/>
          <w:b/>
          <w:color w:val="auto"/>
          <w:sz w:val="32"/>
          <w:szCs w:val="32"/>
          <w:highlight w:val="none"/>
        </w:rPr>
      </w:pPr>
      <w:bookmarkStart w:id="77" w:name="_Toc84325929"/>
      <w:bookmarkStart w:id="78" w:name="_Toc81372953"/>
      <w:bookmarkStart w:id="79" w:name="_Toc81372776"/>
      <w:r>
        <w:rPr>
          <w:rFonts w:hint="eastAsia" w:ascii="仿宋" w:hAnsi="仿宋" w:eastAsia="仿宋" w:cs="仿宋"/>
          <w:b/>
          <w:color w:val="auto"/>
          <w:sz w:val="32"/>
          <w:szCs w:val="32"/>
          <w:highlight w:val="none"/>
        </w:rPr>
        <w:t>五、</w:t>
      </w:r>
      <w:bookmarkStart w:id="80" w:name="OLE_LINK34"/>
      <w:r>
        <w:rPr>
          <w:rFonts w:hint="eastAsia" w:ascii="仿宋" w:hAnsi="仿宋" w:eastAsia="仿宋" w:cs="仿宋"/>
          <w:b/>
          <w:color w:val="auto"/>
          <w:sz w:val="32"/>
          <w:szCs w:val="32"/>
          <w:highlight w:val="none"/>
        </w:rPr>
        <w:t>授予合同</w:t>
      </w:r>
      <w:bookmarkEnd w:id="80"/>
    </w:p>
    <w:bookmarkEnd w:id="77"/>
    <w:bookmarkEnd w:id="78"/>
    <w:bookmarkEnd w:id="79"/>
    <w:p w14:paraId="394B4452">
      <w:pPr>
        <w:pStyle w:val="18"/>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920A31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65FDEA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0B197F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2BE6F8F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2117C6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1D317518">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B9DFB2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DC04ED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47DB0D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75CFE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4396282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F8A17AA">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FA4280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3FA8139">
      <w:pPr>
        <w:pStyle w:val="26"/>
        <w:tabs>
          <w:tab w:val="left" w:pos="2760"/>
        </w:tabs>
        <w:spacing w:line="360" w:lineRule="auto"/>
        <w:rPr>
          <w:rFonts w:ascii="仿宋" w:hAnsi="仿宋" w:eastAsia="仿宋" w:cs="仿宋"/>
          <w:color w:val="auto"/>
          <w:highlight w:val="none"/>
        </w:rPr>
      </w:pPr>
      <w:r>
        <w:rPr>
          <w:rFonts w:hint="eastAsia" w:ascii="仿宋" w:hAnsi="仿宋" w:eastAsia="仿宋" w:cs="仿宋"/>
          <w:color w:val="auto"/>
          <w:highlight w:val="none"/>
        </w:rPr>
        <w:t>4.履约保证金</w:t>
      </w:r>
      <w:r>
        <w:rPr>
          <w:rFonts w:hint="eastAsia" w:ascii="仿宋" w:hAnsi="仿宋" w:eastAsia="仿宋" w:cs="仿宋"/>
          <w:color w:val="auto"/>
          <w:highlight w:val="none"/>
        </w:rPr>
        <w:tab/>
      </w:r>
    </w:p>
    <w:p w14:paraId="0B4800F7">
      <w:pPr>
        <w:tabs>
          <w:tab w:val="left" w:pos="0"/>
        </w:tabs>
        <w:spacing w:line="360" w:lineRule="auto"/>
        <w:ind w:firstLine="482"/>
        <w:rPr>
          <w:rFonts w:ascii="仿宋" w:hAnsi="仿宋" w:eastAsia="仿宋" w:cs="仿宋"/>
          <w:color w:val="auto"/>
          <w:sz w:val="24"/>
          <w:highlight w:val="none"/>
        </w:rPr>
      </w:pPr>
      <w:r>
        <w:rPr>
          <w:rFonts w:hint="eastAsia" w:ascii="仿宋" w:hAnsi="仿宋" w:eastAsia="仿宋" w:cs="仿宋"/>
          <w:color w:val="auto"/>
          <w:sz w:val="24"/>
          <w:highlight w:val="none"/>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132F187">
      <w:pPr>
        <w:pStyle w:val="6"/>
        <w:ind w:left="0" w:firstLine="482" w:firstLineChars="200"/>
        <w:rPr>
          <w:rFonts w:ascii="仿宋" w:eastAsia="仿宋" w:cs="仿宋"/>
          <w:color w:val="auto"/>
          <w:sz w:val="24"/>
          <w:szCs w:val="24"/>
          <w:highlight w:val="none"/>
          <w:lang w:val="en-US"/>
        </w:rPr>
      </w:pPr>
      <w:r>
        <w:rPr>
          <w:rFonts w:hint="eastAsia" w:ascii="仿宋" w:eastAsia="仿宋" w:cs="仿宋"/>
          <w:color w:val="auto"/>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482B2DF">
      <w:pPr>
        <w:pStyle w:val="26"/>
        <w:spacing w:line="360" w:lineRule="auto"/>
        <w:rPr>
          <w:rFonts w:ascii="仿宋" w:hAnsi="仿宋" w:eastAsia="仿宋" w:cs="仿宋"/>
          <w:color w:val="auto"/>
          <w:highlight w:val="none"/>
        </w:rPr>
      </w:pPr>
      <w:bookmarkStart w:id="81" w:name="OLE_LINK35"/>
      <w:r>
        <w:rPr>
          <w:rFonts w:hint="eastAsia" w:ascii="仿宋" w:hAnsi="仿宋" w:eastAsia="仿宋" w:cs="仿宋"/>
          <w:color w:val="auto"/>
          <w:highlight w:val="none"/>
        </w:rPr>
        <w:t>5.预付款</w:t>
      </w:r>
    </w:p>
    <w:p w14:paraId="26A7DD89">
      <w:pPr>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1"/>
    <w:p w14:paraId="274BB7B6">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合同签订及备案</w:t>
      </w:r>
    </w:p>
    <w:p w14:paraId="0BDBB9E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6.1中标人应当在中标通知书发出之日起30天内与采购人签订合同，自采购合同签订之日起2个工作日内，通过电子交易平台进行备案。</w:t>
      </w:r>
    </w:p>
    <w:p w14:paraId="5E6365A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420E0BAC">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7.验收</w:t>
      </w:r>
    </w:p>
    <w:p w14:paraId="2160CD4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138216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2ED8622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7.3采购人负责加强对中标人的履约管理，并按照采购合同约定，及时向中标人支付采购资金。对于中标人违反采购合同约定的行为，采购人应当及时处理，依法追究其违约责任。</w:t>
      </w:r>
    </w:p>
    <w:p w14:paraId="635ACF61">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8.售后服务考核</w:t>
      </w:r>
    </w:p>
    <w:p w14:paraId="7D4D626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B68BFC1">
      <w:pPr>
        <w:tabs>
          <w:tab w:val="left" w:pos="0"/>
        </w:tabs>
        <w:spacing w:line="360" w:lineRule="auto"/>
        <w:ind w:firstLine="480"/>
        <w:rPr>
          <w:rFonts w:ascii="仿宋" w:hAnsi="仿宋" w:eastAsia="仿宋" w:cs="仿宋"/>
          <w:color w:val="auto"/>
          <w:kern w:val="0"/>
          <w:sz w:val="24"/>
          <w:highlight w:val="none"/>
        </w:rPr>
      </w:pPr>
    </w:p>
    <w:p w14:paraId="4961E8A9">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0DEBB72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39B0B03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4600818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11C1C4D9">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F49579E">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4CA37A65">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1FB0FC7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DB4EB2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A02E9AD">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F538DB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1AA6F37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2ED6046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6E230E3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4F135A8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3CA2B9A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5AD2245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29558A4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43835C7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7BC76DD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22A138D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2654BF7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092106F">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09B65CDF">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759A0CE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5BE183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0D40260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506B0EB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1C203497">
      <w:pPr>
        <w:snapToGrid w:val="0"/>
        <w:spacing w:line="360" w:lineRule="auto"/>
        <w:ind w:firstLine="482" w:firstLineChars="200"/>
        <w:outlineLvl w:val="0"/>
        <w:rPr>
          <w:rFonts w:ascii="仿宋" w:hAnsi="仿宋" w:eastAsia="仿宋" w:cs="仿宋"/>
          <w:color w:val="auto"/>
          <w:kern w:val="0"/>
          <w:highlight w:val="none"/>
        </w:rPr>
        <w:sectPr>
          <w:footerReference r:id="rId13" w:type="first"/>
          <w:headerReference r:id="rId11" w:type="default"/>
          <w:footerReference r:id="rId12" w:type="default"/>
          <w:pgSz w:w="11906" w:h="16838"/>
          <w:pgMar w:top="1814" w:right="1474" w:bottom="1814" w:left="1474" w:header="851" w:footer="992" w:gutter="0"/>
          <w:pgBorders>
            <w:top w:val="none" w:sz="0" w:space="0"/>
            <w:left w:val="none" w:sz="0" w:space="0"/>
            <w:bottom w:val="none" w:sz="0" w:space="0"/>
            <w:right w:val="none" w:sz="0" w:space="0"/>
          </w:pgBorders>
          <w:pgNumType w:start="1"/>
          <w:cols w:space="720" w:num="1"/>
          <w:docGrid w:linePitch="312" w:charSpace="0"/>
        </w:sectPr>
      </w:pPr>
      <w:r>
        <w:rPr>
          <w:rFonts w:ascii="仿宋" w:hAnsi="仿宋" w:eastAsia="仿宋" w:cs="仿宋"/>
          <w:b/>
          <w:bCs/>
          <w:color w:val="auto"/>
          <w:sz w:val="24"/>
          <w:szCs w:val="20"/>
          <w:highlight w:val="none"/>
        </w:rPr>
        <w:t>投诉书范本及制作说明详见附件2。</w:t>
      </w:r>
    </w:p>
    <w:bookmarkEnd w:id="58"/>
    <w:bookmarkEnd w:id="59"/>
    <w:p w14:paraId="0CD4F00C">
      <w:pPr>
        <w:numPr>
          <w:ilvl w:val="0"/>
          <w:numId w:val="1"/>
        </w:numPr>
        <w:spacing w:line="360" w:lineRule="auto"/>
        <w:jc w:val="center"/>
        <w:outlineLvl w:val="0"/>
        <w:rPr>
          <w:rFonts w:hint="eastAsia" w:ascii="仿宋" w:hAnsi="仿宋" w:eastAsia="仿宋" w:cs="仿宋"/>
          <w:b/>
          <w:color w:val="auto"/>
          <w:sz w:val="36"/>
          <w:szCs w:val="36"/>
          <w:highlight w:val="none"/>
        </w:rPr>
      </w:pPr>
      <w:bookmarkStart w:id="82" w:name="第五部分"/>
      <w:bookmarkStart w:id="83" w:name="_Toc86217003"/>
      <w:r>
        <w:rPr>
          <w:rFonts w:hint="eastAsia" w:ascii="仿宋" w:hAnsi="仿宋" w:eastAsia="仿宋" w:cs="仿宋"/>
          <w:b/>
          <w:color w:val="auto"/>
          <w:sz w:val="36"/>
          <w:szCs w:val="36"/>
          <w:highlight w:val="none"/>
        </w:rPr>
        <w:t xml:space="preserve">  招标项目范围及要求</w:t>
      </w:r>
    </w:p>
    <w:p w14:paraId="7002EE9C">
      <w:pPr>
        <w:pStyle w:val="2"/>
        <w:spacing w:line="720" w:lineRule="auto"/>
        <w:jc w:val="center"/>
        <w:rPr>
          <w:rFonts w:hint="default" w:eastAsia="仿宋"/>
          <w:color w:val="auto"/>
          <w:highlight w:val="none"/>
          <w:lang w:val="en-US" w:eastAsia="zh-CN"/>
        </w:rPr>
      </w:pPr>
      <w:r>
        <w:rPr>
          <w:rFonts w:hint="eastAsia" w:ascii="仿宋" w:hAnsi="仿宋" w:eastAsia="仿宋" w:cs="仿宋"/>
          <w:b/>
          <w:color w:val="auto"/>
          <w:sz w:val="30"/>
          <w:szCs w:val="30"/>
          <w:highlight w:val="none"/>
          <w:lang w:val="en-US" w:eastAsia="zh-CN"/>
        </w:rPr>
        <w:t>一、采购清单及技术要求</w:t>
      </w:r>
    </w:p>
    <w:tbl>
      <w:tblPr>
        <w:tblStyle w:val="62"/>
        <w:tblW w:w="14029"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4"/>
        <w:gridCol w:w="1170"/>
        <w:gridCol w:w="1230"/>
        <w:gridCol w:w="1223"/>
        <w:gridCol w:w="1162"/>
        <w:gridCol w:w="2243"/>
        <w:gridCol w:w="6187"/>
      </w:tblGrid>
      <w:tr w14:paraId="6C83F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tblHeader/>
        </w:trPr>
        <w:tc>
          <w:tcPr>
            <w:tcW w:w="814" w:type="dxa"/>
            <w:tcBorders>
              <w:tl2br w:val="nil"/>
              <w:tr2bl w:val="nil"/>
            </w:tcBorders>
            <w:noWrap/>
            <w:vAlign w:val="center"/>
          </w:tcPr>
          <w:p w14:paraId="219C5FC7">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2400" w:type="dxa"/>
            <w:gridSpan w:val="2"/>
            <w:tcBorders>
              <w:tl2br w:val="nil"/>
              <w:tr2bl w:val="nil"/>
            </w:tcBorders>
            <w:noWrap w:val="0"/>
            <w:vAlign w:val="center"/>
          </w:tcPr>
          <w:p w14:paraId="66602B78">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品名</w:t>
            </w:r>
          </w:p>
        </w:tc>
        <w:tc>
          <w:tcPr>
            <w:tcW w:w="1223" w:type="dxa"/>
            <w:tcBorders>
              <w:tl2br w:val="nil"/>
              <w:tr2bl w:val="nil"/>
            </w:tcBorders>
            <w:noWrap/>
            <w:vAlign w:val="center"/>
          </w:tcPr>
          <w:p w14:paraId="6BED88C9">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数量</w:t>
            </w:r>
          </w:p>
        </w:tc>
        <w:tc>
          <w:tcPr>
            <w:tcW w:w="1162" w:type="dxa"/>
            <w:tcBorders>
              <w:tl2br w:val="nil"/>
              <w:tr2bl w:val="nil"/>
            </w:tcBorders>
            <w:noWrap/>
            <w:vAlign w:val="center"/>
          </w:tcPr>
          <w:p w14:paraId="5BBCDE8C">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单位</w:t>
            </w:r>
          </w:p>
        </w:tc>
        <w:tc>
          <w:tcPr>
            <w:tcW w:w="2243" w:type="dxa"/>
            <w:tcBorders>
              <w:tl2br w:val="nil"/>
              <w:tr2bl w:val="nil"/>
            </w:tcBorders>
            <w:noWrap/>
            <w:vAlign w:val="center"/>
          </w:tcPr>
          <w:p w14:paraId="0FDE2D72">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参考图片</w:t>
            </w:r>
          </w:p>
        </w:tc>
        <w:tc>
          <w:tcPr>
            <w:tcW w:w="6187" w:type="dxa"/>
            <w:tcBorders>
              <w:tl2br w:val="nil"/>
              <w:tr2bl w:val="nil"/>
            </w:tcBorders>
            <w:noWrap/>
            <w:vAlign w:val="center"/>
          </w:tcPr>
          <w:p w14:paraId="5A22D34B">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技术参数</w:t>
            </w:r>
          </w:p>
        </w:tc>
      </w:tr>
      <w:tr w14:paraId="013C2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4029" w:type="dxa"/>
            <w:gridSpan w:val="7"/>
            <w:tcBorders>
              <w:tl2br w:val="nil"/>
              <w:tr2bl w:val="nil"/>
            </w:tcBorders>
            <w:noWrap/>
            <w:vAlign w:val="center"/>
          </w:tcPr>
          <w:p w14:paraId="5063C69A">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1楼教师之家</w:t>
            </w:r>
          </w:p>
        </w:tc>
      </w:tr>
      <w:tr w14:paraId="2F013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A44309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400" w:type="dxa"/>
            <w:gridSpan w:val="2"/>
            <w:tcBorders>
              <w:tl2br w:val="nil"/>
              <w:tr2bl w:val="nil"/>
            </w:tcBorders>
            <w:noWrap w:val="0"/>
            <w:vAlign w:val="center"/>
          </w:tcPr>
          <w:p w14:paraId="15551FF1">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w:t>
            </w:r>
          </w:p>
        </w:tc>
        <w:tc>
          <w:tcPr>
            <w:tcW w:w="1223" w:type="dxa"/>
            <w:tcBorders>
              <w:tl2br w:val="nil"/>
              <w:tr2bl w:val="nil"/>
            </w:tcBorders>
            <w:noWrap/>
            <w:vAlign w:val="center"/>
          </w:tcPr>
          <w:p w14:paraId="31AB7FF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E6677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D0A92F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0285"/>
                  <wp:effectExtent l="0" t="0" r="1905" b="8890"/>
                  <wp:docPr id="40" name="图片 3"/>
                  <wp:cNvGraphicFramePr/>
                  <a:graphic xmlns:a="http://schemas.openxmlformats.org/drawingml/2006/main">
                    <a:graphicData uri="http://schemas.openxmlformats.org/drawingml/2006/picture">
                      <pic:pic xmlns:pic="http://schemas.openxmlformats.org/drawingml/2006/picture">
                        <pic:nvPicPr>
                          <pic:cNvPr id="40" name="图片 3"/>
                          <pic:cNvPicPr/>
                        </pic:nvPicPr>
                        <pic:blipFill>
                          <a:blip r:embed="rId29"/>
                          <a:stretch>
                            <a:fillRect/>
                          </a:stretch>
                        </pic:blipFill>
                        <pic:spPr>
                          <a:xfrm>
                            <a:off x="0" y="0"/>
                            <a:ext cx="1179195" cy="1010285"/>
                          </a:xfrm>
                          <a:prstGeom prst="rect">
                            <a:avLst/>
                          </a:prstGeom>
                          <a:noFill/>
                          <a:ln>
                            <a:noFill/>
                          </a:ln>
                        </pic:spPr>
                      </pic:pic>
                    </a:graphicData>
                  </a:graphic>
                </wp:inline>
              </w:drawing>
            </w:r>
          </w:p>
        </w:tc>
        <w:tc>
          <w:tcPr>
            <w:tcW w:w="6187" w:type="dxa"/>
            <w:tcBorders>
              <w:tl2br w:val="nil"/>
              <w:tr2bl w:val="nil"/>
            </w:tcBorders>
            <w:noWrap w:val="0"/>
            <w:vAlign w:val="center"/>
          </w:tcPr>
          <w:p w14:paraId="62CCCC7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73*65*75厘米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 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高弹聚氨脂海绵75公斤/立方米。钢,纤维板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座垫:</w:t>
            </w:r>
            <w:r>
              <w:rPr>
                <w:rFonts w:hint="eastAsia" w:ascii="仿宋" w:hAnsi="仿宋" w:eastAsia="仿宋" w:cs="仿宋"/>
                <w:i w:val="0"/>
                <w:iCs w:val="0"/>
                <w:color w:val="auto"/>
                <w:kern w:val="0"/>
                <w:sz w:val="21"/>
                <w:szCs w:val="21"/>
                <w:highlight w:val="none"/>
                <w:u w:val="none"/>
                <w:lang w:val="en-US" w:eastAsia="zh-CN" w:bidi="ar"/>
              </w:rPr>
              <w:t>高弹聚氨脂海绵35公斤/立方米。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实心桦木, 丙烯酸清漆</w:t>
            </w:r>
          </w:p>
        </w:tc>
      </w:tr>
      <w:tr w14:paraId="524D0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0" w:hRule="atLeast"/>
        </w:trPr>
        <w:tc>
          <w:tcPr>
            <w:tcW w:w="814" w:type="dxa"/>
            <w:tcBorders>
              <w:tl2br w:val="nil"/>
              <w:tr2bl w:val="nil"/>
            </w:tcBorders>
            <w:noWrap/>
            <w:vAlign w:val="center"/>
          </w:tcPr>
          <w:p w14:paraId="11AD2B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400" w:type="dxa"/>
            <w:gridSpan w:val="2"/>
            <w:tcBorders>
              <w:tl2br w:val="nil"/>
              <w:tr2bl w:val="nil"/>
            </w:tcBorders>
            <w:noWrap w:val="0"/>
            <w:vAlign w:val="center"/>
          </w:tcPr>
          <w:p w14:paraId="273B4095">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6626FF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62" w:type="dxa"/>
            <w:tcBorders>
              <w:tl2br w:val="nil"/>
              <w:tr2bl w:val="nil"/>
            </w:tcBorders>
            <w:noWrap/>
            <w:vAlign w:val="center"/>
          </w:tcPr>
          <w:p w14:paraId="08FE17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C2C722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35" name="图片 4"/>
                  <wp:cNvGraphicFramePr/>
                  <a:graphic xmlns:a="http://schemas.openxmlformats.org/drawingml/2006/main">
                    <a:graphicData uri="http://schemas.openxmlformats.org/drawingml/2006/picture">
                      <pic:pic xmlns:pic="http://schemas.openxmlformats.org/drawingml/2006/picture">
                        <pic:nvPicPr>
                          <pic:cNvPr id="35" name="图片 4"/>
                          <pic:cNvPicPr/>
                        </pic:nvPicPr>
                        <pic:blipFill>
                          <a:blip r:embed="rId30"/>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4938BAE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44*53*80厘米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腿框:</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支撑杆，背面:</w:t>
            </w:r>
            <w:r>
              <w:rPr>
                <w:rFonts w:hint="eastAsia" w:ascii="仿宋" w:hAnsi="仿宋" w:eastAsia="仿宋" w:cs="仿宋"/>
                <w:i w:val="0"/>
                <w:iCs w:val="0"/>
                <w:color w:val="auto"/>
                <w:kern w:val="0"/>
                <w:sz w:val="21"/>
                <w:szCs w:val="21"/>
                <w:highlight w:val="none"/>
                <w:u w:val="none"/>
                <w:lang w:val="en-US" w:eastAsia="zh-CN" w:bidi="ar"/>
              </w:rPr>
              <w:t>钢, 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座和靠背框架:</w:t>
            </w:r>
            <w:r>
              <w:rPr>
                <w:rFonts w:hint="eastAsia" w:ascii="仿宋" w:hAnsi="仿宋" w:eastAsia="仿宋" w:cs="仿宋"/>
                <w:i w:val="0"/>
                <w:iCs w:val="0"/>
                <w:color w:val="auto"/>
                <w:kern w:val="0"/>
                <w:sz w:val="21"/>
                <w:szCs w:val="21"/>
                <w:highlight w:val="none"/>
                <w:u w:val="none"/>
                <w:lang w:val="en-US" w:eastAsia="zh-CN" w:bidi="ar"/>
              </w:rPr>
              <w:t>杨木胶合板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座填料:</w:t>
            </w:r>
            <w:r>
              <w:rPr>
                <w:rFonts w:hint="eastAsia" w:ascii="仿宋" w:hAnsi="仿宋" w:eastAsia="仿宋" w:cs="仿宋"/>
                <w:i w:val="0"/>
                <w:iCs w:val="0"/>
                <w:color w:val="auto"/>
                <w:kern w:val="0"/>
                <w:sz w:val="21"/>
                <w:szCs w:val="21"/>
                <w:highlight w:val="none"/>
                <w:u w:val="none"/>
                <w:lang w:val="en-US" w:eastAsia="zh-CN" w:bidi="ar"/>
              </w:rPr>
              <w:t>聚氨酯海绵35公斤/立方米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靠背填料:</w:t>
            </w:r>
            <w:r>
              <w:rPr>
                <w:rFonts w:hint="eastAsia" w:ascii="仿宋" w:hAnsi="仿宋" w:eastAsia="仿宋" w:cs="仿宋"/>
                <w:i w:val="0"/>
                <w:iCs w:val="0"/>
                <w:color w:val="auto"/>
                <w:kern w:val="0"/>
                <w:sz w:val="21"/>
                <w:szCs w:val="21"/>
                <w:highlight w:val="none"/>
                <w:u w:val="none"/>
                <w:lang w:val="en-US" w:eastAsia="zh-CN" w:bidi="ar"/>
              </w:rPr>
              <w:t>高弹聚氨脂海绵55公斤/立方米。, 聚氨酯海绵30公斤/立方米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护套:</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脚:</w:t>
            </w:r>
            <w:r>
              <w:rPr>
                <w:rFonts w:hint="eastAsia" w:ascii="仿宋" w:hAnsi="仿宋" w:eastAsia="仿宋" w:cs="仿宋"/>
                <w:i w:val="0"/>
                <w:iCs w:val="0"/>
                <w:color w:val="auto"/>
                <w:kern w:val="0"/>
                <w:sz w:val="21"/>
                <w:szCs w:val="21"/>
                <w:highlight w:val="none"/>
                <w:u w:val="none"/>
                <w:lang w:val="en-US" w:eastAsia="zh-CN" w:bidi="ar"/>
              </w:rPr>
              <w:t>聚酰胺塑料</w:t>
            </w:r>
          </w:p>
        </w:tc>
      </w:tr>
      <w:tr w14:paraId="1E6E5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 w:hRule="atLeast"/>
        </w:trPr>
        <w:tc>
          <w:tcPr>
            <w:tcW w:w="814" w:type="dxa"/>
            <w:tcBorders>
              <w:tl2br w:val="nil"/>
              <w:tr2bl w:val="nil"/>
            </w:tcBorders>
            <w:noWrap/>
            <w:vAlign w:val="center"/>
          </w:tcPr>
          <w:p w14:paraId="570C4EE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400" w:type="dxa"/>
            <w:gridSpan w:val="2"/>
            <w:tcBorders>
              <w:tl2br w:val="nil"/>
              <w:tr2bl w:val="nil"/>
            </w:tcBorders>
            <w:noWrap w:val="0"/>
            <w:vAlign w:val="center"/>
          </w:tcPr>
          <w:p w14:paraId="0334654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餐桌</w:t>
            </w:r>
          </w:p>
        </w:tc>
        <w:tc>
          <w:tcPr>
            <w:tcW w:w="1223" w:type="dxa"/>
            <w:tcBorders>
              <w:tl2br w:val="nil"/>
              <w:tr2bl w:val="nil"/>
            </w:tcBorders>
            <w:noWrap/>
            <w:vAlign w:val="center"/>
          </w:tcPr>
          <w:p w14:paraId="386106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DA8D2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72DC26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41" name="图片 5"/>
                  <wp:cNvGraphicFramePr/>
                  <a:graphic xmlns:a="http://schemas.openxmlformats.org/drawingml/2006/main">
                    <a:graphicData uri="http://schemas.openxmlformats.org/drawingml/2006/picture">
                      <pic:pic xmlns:pic="http://schemas.openxmlformats.org/drawingml/2006/picture">
                        <pic:nvPicPr>
                          <pic:cNvPr id="41" name="图片 5"/>
                          <pic:cNvPicPr/>
                        </pic:nvPicPr>
                        <pic:blipFill>
                          <a:blip r:embed="rId31"/>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453DB62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80/240x90x75厘米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桌面/拼接桌面:</w:t>
            </w:r>
            <w:r>
              <w:rPr>
                <w:rFonts w:hint="eastAsia" w:ascii="仿宋" w:hAnsi="仿宋" w:eastAsia="仿宋" w:cs="仿宋"/>
                <w:i w:val="0"/>
                <w:iCs w:val="0"/>
                <w:color w:val="auto"/>
                <w:kern w:val="0"/>
                <w:sz w:val="21"/>
                <w:szCs w:val="21"/>
                <w:highlight w:val="none"/>
                <w:u w:val="none"/>
                <w:lang w:val="en-US" w:eastAsia="zh-CN" w:bidi="ar"/>
              </w:rPr>
              <w:t>刨花板, 橡木贴面, 丙烯酸清漆, 实心橡木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桌底框架:</w:t>
            </w:r>
            <w:r>
              <w:rPr>
                <w:rFonts w:hint="eastAsia" w:ascii="仿宋" w:hAnsi="仿宋" w:eastAsia="仿宋" w:cs="仿宋"/>
                <w:i w:val="0"/>
                <w:iCs w:val="0"/>
                <w:color w:val="auto"/>
                <w:kern w:val="0"/>
                <w:sz w:val="21"/>
                <w:szCs w:val="21"/>
                <w:highlight w:val="none"/>
                <w:u w:val="none"/>
                <w:lang w:val="en-US" w:eastAsia="zh-CN" w:bidi="ar"/>
              </w:rPr>
              <w:t>实心桦木, 实心松木, 实心山毛榉木, 橡木贴面,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桌腿:</w:t>
            </w:r>
            <w:r>
              <w:rPr>
                <w:rFonts w:hint="eastAsia" w:ascii="仿宋" w:hAnsi="仿宋" w:eastAsia="仿宋" w:cs="仿宋"/>
                <w:i w:val="0"/>
                <w:iCs w:val="0"/>
                <w:color w:val="auto"/>
                <w:kern w:val="0"/>
                <w:sz w:val="21"/>
                <w:szCs w:val="21"/>
                <w:highlight w:val="none"/>
                <w:u w:val="none"/>
                <w:lang w:val="en-US" w:eastAsia="zh-CN" w:bidi="ar"/>
              </w:rPr>
              <w:t>胶合板, 橡木贴面, 丙烯酸清漆</w:t>
            </w:r>
          </w:p>
        </w:tc>
      </w:tr>
      <w:tr w14:paraId="713B3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trPr>
        <w:tc>
          <w:tcPr>
            <w:tcW w:w="814" w:type="dxa"/>
            <w:tcBorders>
              <w:tl2br w:val="nil"/>
              <w:tr2bl w:val="nil"/>
            </w:tcBorders>
            <w:noWrap/>
            <w:vAlign w:val="center"/>
          </w:tcPr>
          <w:p w14:paraId="624C2E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400" w:type="dxa"/>
            <w:gridSpan w:val="2"/>
            <w:tcBorders>
              <w:tl2br w:val="nil"/>
              <w:tr2bl w:val="nil"/>
            </w:tcBorders>
            <w:noWrap w:val="0"/>
            <w:vAlign w:val="center"/>
          </w:tcPr>
          <w:p w14:paraId="608D39B8">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边几</w:t>
            </w:r>
          </w:p>
        </w:tc>
        <w:tc>
          <w:tcPr>
            <w:tcW w:w="1223" w:type="dxa"/>
            <w:tcBorders>
              <w:tl2br w:val="nil"/>
              <w:tr2bl w:val="nil"/>
            </w:tcBorders>
            <w:noWrap/>
            <w:vAlign w:val="center"/>
          </w:tcPr>
          <w:p w14:paraId="7211ADA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464BFC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33BA11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42" name="图片 6"/>
                  <wp:cNvGraphicFramePr/>
                  <a:graphic xmlns:a="http://schemas.openxmlformats.org/drawingml/2006/main">
                    <a:graphicData uri="http://schemas.openxmlformats.org/drawingml/2006/picture">
                      <pic:pic xmlns:pic="http://schemas.openxmlformats.org/drawingml/2006/picture">
                        <pic:nvPicPr>
                          <pic:cNvPr id="42" name="图片 6"/>
                          <pic:cNvPicPr/>
                        </pic:nvPicPr>
                        <pic:blipFill>
                          <a:blip r:embed="rId32"/>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0D814EE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45x45x45 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实心桦木, 粘着剂,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顶部:</w:t>
            </w:r>
            <w:r>
              <w:rPr>
                <w:rFonts w:hint="eastAsia" w:ascii="仿宋" w:hAnsi="仿宋" w:eastAsia="仿宋" w:cs="仿宋"/>
                <w:i w:val="0"/>
                <w:iCs w:val="0"/>
                <w:color w:val="auto"/>
                <w:kern w:val="0"/>
                <w:sz w:val="21"/>
                <w:szCs w:val="21"/>
                <w:highlight w:val="none"/>
                <w:u w:val="none"/>
                <w:lang w:val="en-US" w:eastAsia="zh-CN" w:bidi="ar"/>
              </w:rPr>
              <w:t>实心桦木, 粘着剂, 桦木胶合板, 白蜡木贴面, 涂丙烯酸清漆</w:t>
            </w:r>
          </w:p>
        </w:tc>
      </w:tr>
      <w:tr w14:paraId="7BDA2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814" w:type="dxa"/>
            <w:tcBorders>
              <w:tl2br w:val="nil"/>
              <w:tr2bl w:val="nil"/>
            </w:tcBorders>
            <w:noWrap/>
            <w:vAlign w:val="center"/>
          </w:tcPr>
          <w:p w14:paraId="728D25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70" w:type="dxa"/>
            <w:vMerge w:val="restart"/>
            <w:tcBorders>
              <w:tl2br w:val="nil"/>
              <w:tr2bl w:val="nil"/>
            </w:tcBorders>
            <w:noWrap w:val="0"/>
            <w:vAlign w:val="center"/>
          </w:tcPr>
          <w:p w14:paraId="4A17481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壁柜</w:t>
            </w:r>
          </w:p>
        </w:tc>
        <w:tc>
          <w:tcPr>
            <w:tcW w:w="1230" w:type="dxa"/>
            <w:tcBorders>
              <w:tl2br w:val="nil"/>
              <w:tr2bl w:val="nil"/>
            </w:tcBorders>
            <w:noWrap w:val="0"/>
            <w:vAlign w:val="center"/>
          </w:tcPr>
          <w:p w14:paraId="4C9682E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壁柜</w:t>
            </w:r>
          </w:p>
        </w:tc>
        <w:tc>
          <w:tcPr>
            <w:tcW w:w="1223" w:type="dxa"/>
            <w:tcBorders>
              <w:tl2br w:val="nil"/>
              <w:tr2bl w:val="nil"/>
            </w:tcBorders>
            <w:noWrap/>
            <w:vAlign w:val="center"/>
          </w:tcPr>
          <w:p w14:paraId="29E4767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12CA0E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50982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54710"/>
                  <wp:effectExtent l="0" t="0" r="1905" b="2540"/>
                  <wp:docPr id="36" name="图片 7"/>
                  <wp:cNvGraphicFramePr/>
                  <a:graphic xmlns:a="http://schemas.openxmlformats.org/drawingml/2006/main">
                    <a:graphicData uri="http://schemas.openxmlformats.org/drawingml/2006/picture">
                      <pic:pic xmlns:pic="http://schemas.openxmlformats.org/drawingml/2006/picture">
                        <pic:nvPicPr>
                          <pic:cNvPr id="36" name="图片 7"/>
                          <pic:cNvPicPr/>
                        </pic:nvPicPr>
                        <pic:blipFill>
                          <a:blip r:embed="rId33"/>
                          <a:stretch>
                            <a:fillRect/>
                          </a:stretch>
                        </pic:blipFill>
                        <pic:spPr>
                          <a:xfrm>
                            <a:off x="0" y="0"/>
                            <a:ext cx="1179195" cy="854710"/>
                          </a:xfrm>
                          <a:prstGeom prst="rect">
                            <a:avLst/>
                          </a:prstGeom>
                          <a:noFill/>
                          <a:ln>
                            <a:noFill/>
                          </a:ln>
                        </pic:spPr>
                      </pic:pic>
                    </a:graphicData>
                  </a:graphic>
                </wp:inline>
              </w:drawing>
            </w:r>
          </w:p>
        </w:tc>
        <w:tc>
          <w:tcPr>
            <w:tcW w:w="6187" w:type="dxa"/>
            <w:tcBorders>
              <w:tl2br w:val="nil"/>
              <w:tr2bl w:val="nil"/>
            </w:tcBorders>
            <w:noWrap w:val="0"/>
            <w:vAlign w:val="center"/>
          </w:tcPr>
          <w:p w14:paraId="689CD3F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35x25x35厘米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背板:</w:t>
            </w:r>
            <w:r>
              <w:rPr>
                <w:rFonts w:hint="eastAsia" w:ascii="仿宋" w:hAnsi="仿宋" w:eastAsia="仿宋" w:cs="仿宋"/>
                <w:i w:val="0"/>
                <w:iCs w:val="0"/>
                <w:color w:val="auto"/>
                <w:kern w:val="0"/>
                <w:sz w:val="21"/>
                <w:szCs w:val="21"/>
                <w:highlight w:val="none"/>
                <w:u w:val="none"/>
                <w:lang w:val="en-US" w:eastAsia="zh-CN" w:bidi="ar"/>
              </w:rPr>
              <w:t>纤维板,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面板:</w:t>
            </w:r>
            <w:r>
              <w:rPr>
                <w:rFonts w:hint="eastAsia" w:ascii="仿宋" w:hAnsi="仿宋" w:eastAsia="仿宋" w:cs="仿宋"/>
                <w:i w:val="0"/>
                <w:iCs w:val="0"/>
                <w:color w:val="auto"/>
                <w:kern w:val="0"/>
                <w:sz w:val="21"/>
                <w:szCs w:val="21"/>
                <w:highlight w:val="none"/>
                <w:u w:val="none"/>
                <w:lang w:val="en-US" w:eastAsia="zh-CN" w:bidi="ar"/>
              </w:rPr>
              <w:t>刨花板, 蜂窝结构纸质填充物（100%再生材料）, 纤维板, 纸制贴膜, 塑料封边</w:t>
            </w:r>
          </w:p>
        </w:tc>
      </w:tr>
      <w:tr w14:paraId="28075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D8F7BF0">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6</w:t>
            </w:r>
          </w:p>
        </w:tc>
        <w:tc>
          <w:tcPr>
            <w:tcW w:w="1170" w:type="dxa"/>
            <w:vMerge w:val="continue"/>
            <w:tcBorders>
              <w:tl2br w:val="nil"/>
              <w:tr2bl w:val="nil"/>
            </w:tcBorders>
            <w:noWrap w:val="0"/>
            <w:vAlign w:val="center"/>
          </w:tcPr>
          <w:p w14:paraId="395E462F">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15241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挂条</w:t>
            </w:r>
          </w:p>
        </w:tc>
        <w:tc>
          <w:tcPr>
            <w:tcW w:w="1223" w:type="dxa"/>
            <w:tcBorders>
              <w:tl2br w:val="nil"/>
              <w:tr2bl w:val="nil"/>
            </w:tcBorders>
            <w:noWrap/>
            <w:vAlign w:val="center"/>
          </w:tcPr>
          <w:p w14:paraId="29A28E9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4EAEB1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29B470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54710"/>
                  <wp:effectExtent l="0" t="0" r="1905" b="2540"/>
                  <wp:docPr id="37" name="图片 8"/>
                  <wp:cNvGraphicFramePr/>
                  <a:graphic xmlns:a="http://schemas.openxmlformats.org/drawingml/2006/main">
                    <a:graphicData uri="http://schemas.openxmlformats.org/drawingml/2006/picture">
                      <pic:pic xmlns:pic="http://schemas.openxmlformats.org/drawingml/2006/picture">
                        <pic:nvPicPr>
                          <pic:cNvPr id="37" name="图片 8"/>
                          <pic:cNvPicPr/>
                        </pic:nvPicPr>
                        <pic:blipFill>
                          <a:blip r:embed="rId34"/>
                          <a:stretch>
                            <a:fillRect/>
                          </a:stretch>
                        </pic:blipFill>
                        <pic:spPr>
                          <a:xfrm>
                            <a:off x="0" y="0"/>
                            <a:ext cx="1179195" cy="854710"/>
                          </a:xfrm>
                          <a:prstGeom prst="rect">
                            <a:avLst/>
                          </a:prstGeom>
                          <a:noFill/>
                          <a:ln>
                            <a:noFill/>
                          </a:ln>
                        </pic:spPr>
                      </pic:pic>
                    </a:graphicData>
                  </a:graphic>
                </wp:inline>
              </w:drawing>
            </w:r>
          </w:p>
        </w:tc>
        <w:tc>
          <w:tcPr>
            <w:tcW w:w="6187" w:type="dxa"/>
            <w:tcBorders>
              <w:tl2br w:val="nil"/>
              <w:tr2bl w:val="nil"/>
            </w:tcBorders>
            <w:noWrap w:val="0"/>
            <w:vAlign w:val="center"/>
          </w:tcPr>
          <w:p w14:paraId="2BF7594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镀锌钢</w:t>
            </w:r>
          </w:p>
        </w:tc>
      </w:tr>
      <w:tr w14:paraId="05611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0" w:hRule="atLeast"/>
        </w:trPr>
        <w:tc>
          <w:tcPr>
            <w:tcW w:w="814" w:type="dxa"/>
            <w:tcBorders>
              <w:tl2br w:val="nil"/>
              <w:tr2bl w:val="nil"/>
            </w:tcBorders>
            <w:noWrap/>
            <w:vAlign w:val="center"/>
          </w:tcPr>
          <w:p w14:paraId="46C320A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70" w:type="dxa"/>
            <w:vMerge w:val="restart"/>
            <w:tcBorders>
              <w:tl2br w:val="nil"/>
              <w:tr2bl w:val="nil"/>
            </w:tcBorders>
            <w:noWrap w:val="0"/>
            <w:vAlign w:val="center"/>
          </w:tcPr>
          <w:p w14:paraId="4C3ECB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壁柜</w:t>
            </w:r>
          </w:p>
        </w:tc>
        <w:tc>
          <w:tcPr>
            <w:tcW w:w="1230" w:type="dxa"/>
            <w:tcBorders>
              <w:tl2br w:val="nil"/>
              <w:tr2bl w:val="nil"/>
            </w:tcBorders>
            <w:noWrap w:val="0"/>
            <w:vAlign w:val="center"/>
          </w:tcPr>
          <w:p w14:paraId="0F256C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壁柜</w:t>
            </w:r>
          </w:p>
        </w:tc>
        <w:tc>
          <w:tcPr>
            <w:tcW w:w="1223" w:type="dxa"/>
            <w:tcBorders>
              <w:tl2br w:val="nil"/>
              <w:tr2bl w:val="nil"/>
            </w:tcBorders>
            <w:noWrap/>
            <w:vAlign w:val="center"/>
          </w:tcPr>
          <w:p w14:paraId="7E3BBB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2F57318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EF91DF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46455"/>
                  <wp:effectExtent l="0" t="0" r="1905" b="1270"/>
                  <wp:docPr id="38" name="图片 9"/>
                  <wp:cNvGraphicFramePr/>
                  <a:graphic xmlns:a="http://schemas.openxmlformats.org/drawingml/2006/main">
                    <a:graphicData uri="http://schemas.openxmlformats.org/drawingml/2006/picture">
                      <pic:pic xmlns:pic="http://schemas.openxmlformats.org/drawingml/2006/picture">
                        <pic:nvPicPr>
                          <pic:cNvPr id="38" name="图片 9"/>
                          <pic:cNvPicPr/>
                        </pic:nvPicPr>
                        <pic:blipFill>
                          <a:blip r:embed="rId35"/>
                          <a:stretch>
                            <a:fillRect/>
                          </a:stretch>
                        </pic:blipFill>
                        <pic:spPr>
                          <a:xfrm>
                            <a:off x="0" y="0"/>
                            <a:ext cx="1179195" cy="846455"/>
                          </a:xfrm>
                          <a:prstGeom prst="rect">
                            <a:avLst/>
                          </a:prstGeom>
                          <a:noFill/>
                          <a:ln>
                            <a:noFill/>
                          </a:ln>
                        </pic:spPr>
                      </pic:pic>
                    </a:graphicData>
                  </a:graphic>
                </wp:inline>
              </w:drawing>
            </w:r>
          </w:p>
        </w:tc>
        <w:tc>
          <w:tcPr>
            <w:tcW w:w="6187" w:type="dxa"/>
            <w:tcBorders>
              <w:tl2br w:val="nil"/>
              <w:tr2bl w:val="nil"/>
            </w:tcBorders>
            <w:noWrap w:val="0"/>
            <w:vAlign w:val="center"/>
          </w:tcPr>
          <w:p w14:paraId="3330B7A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35x25x35厘米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背板:</w:t>
            </w:r>
            <w:r>
              <w:rPr>
                <w:rFonts w:hint="eastAsia" w:ascii="仿宋" w:hAnsi="仿宋" w:eastAsia="仿宋" w:cs="仿宋"/>
                <w:i w:val="0"/>
                <w:iCs w:val="0"/>
                <w:color w:val="auto"/>
                <w:kern w:val="0"/>
                <w:sz w:val="21"/>
                <w:szCs w:val="21"/>
                <w:highlight w:val="none"/>
                <w:u w:val="none"/>
                <w:lang w:val="en-US" w:eastAsia="zh-CN" w:bidi="ar"/>
              </w:rPr>
              <w:t>纤维板,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面板:</w:t>
            </w:r>
            <w:r>
              <w:rPr>
                <w:rFonts w:hint="eastAsia" w:ascii="仿宋" w:hAnsi="仿宋" w:eastAsia="仿宋" w:cs="仿宋"/>
                <w:i w:val="0"/>
                <w:iCs w:val="0"/>
                <w:color w:val="auto"/>
                <w:kern w:val="0"/>
                <w:sz w:val="21"/>
                <w:szCs w:val="21"/>
                <w:highlight w:val="none"/>
                <w:u w:val="none"/>
                <w:lang w:val="en-US" w:eastAsia="zh-CN" w:bidi="ar"/>
              </w:rPr>
              <w:t>刨花板, 蜂窝结构纸质填充物（100%再生材料）, 纤维板, 纸制贴膜, 塑料封边</w:t>
            </w:r>
          </w:p>
        </w:tc>
      </w:tr>
      <w:tr w14:paraId="38E67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0" w:hRule="atLeast"/>
        </w:trPr>
        <w:tc>
          <w:tcPr>
            <w:tcW w:w="814" w:type="dxa"/>
            <w:tcBorders>
              <w:tl2br w:val="nil"/>
              <w:tr2bl w:val="nil"/>
            </w:tcBorders>
            <w:noWrap/>
            <w:vAlign w:val="center"/>
          </w:tcPr>
          <w:p w14:paraId="16FF3CE4">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8</w:t>
            </w:r>
          </w:p>
        </w:tc>
        <w:tc>
          <w:tcPr>
            <w:tcW w:w="1170" w:type="dxa"/>
            <w:vMerge w:val="continue"/>
            <w:tcBorders>
              <w:tl2br w:val="nil"/>
              <w:tr2bl w:val="nil"/>
            </w:tcBorders>
            <w:noWrap w:val="0"/>
            <w:vAlign w:val="center"/>
          </w:tcPr>
          <w:p w14:paraId="17D6E371">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524E5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挂条</w:t>
            </w:r>
          </w:p>
        </w:tc>
        <w:tc>
          <w:tcPr>
            <w:tcW w:w="1223" w:type="dxa"/>
            <w:tcBorders>
              <w:tl2br w:val="nil"/>
              <w:tr2bl w:val="nil"/>
            </w:tcBorders>
            <w:noWrap/>
            <w:vAlign w:val="center"/>
          </w:tcPr>
          <w:p w14:paraId="07796C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0B087E7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E8C3E8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46455"/>
                  <wp:effectExtent l="0" t="0" r="1905" b="1270"/>
                  <wp:docPr id="39" name="图片 10"/>
                  <wp:cNvGraphicFramePr/>
                  <a:graphic xmlns:a="http://schemas.openxmlformats.org/drawingml/2006/main">
                    <a:graphicData uri="http://schemas.openxmlformats.org/drawingml/2006/picture">
                      <pic:pic xmlns:pic="http://schemas.openxmlformats.org/drawingml/2006/picture">
                        <pic:nvPicPr>
                          <pic:cNvPr id="39" name="图片 10"/>
                          <pic:cNvPicPr/>
                        </pic:nvPicPr>
                        <pic:blipFill>
                          <a:blip r:embed="rId36"/>
                          <a:stretch>
                            <a:fillRect/>
                          </a:stretch>
                        </pic:blipFill>
                        <pic:spPr>
                          <a:xfrm>
                            <a:off x="0" y="0"/>
                            <a:ext cx="1179195" cy="846455"/>
                          </a:xfrm>
                          <a:prstGeom prst="rect">
                            <a:avLst/>
                          </a:prstGeom>
                          <a:noFill/>
                          <a:ln>
                            <a:noFill/>
                          </a:ln>
                        </pic:spPr>
                      </pic:pic>
                    </a:graphicData>
                  </a:graphic>
                </wp:inline>
              </w:drawing>
            </w:r>
          </w:p>
        </w:tc>
        <w:tc>
          <w:tcPr>
            <w:tcW w:w="6187" w:type="dxa"/>
            <w:tcBorders>
              <w:tl2br w:val="nil"/>
              <w:tr2bl w:val="nil"/>
            </w:tcBorders>
            <w:noWrap w:val="0"/>
            <w:vAlign w:val="center"/>
          </w:tcPr>
          <w:p w14:paraId="0D5C4ED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镀锌钢</w:t>
            </w:r>
          </w:p>
        </w:tc>
      </w:tr>
      <w:tr w14:paraId="5A95F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0" w:hRule="atLeast"/>
        </w:trPr>
        <w:tc>
          <w:tcPr>
            <w:tcW w:w="814" w:type="dxa"/>
            <w:tcBorders>
              <w:tl2br w:val="nil"/>
              <w:tr2bl w:val="nil"/>
            </w:tcBorders>
            <w:noWrap/>
            <w:vAlign w:val="center"/>
          </w:tcPr>
          <w:p w14:paraId="702826F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70" w:type="dxa"/>
            <w:vMerge w:val="restart"/>
            <w:tcBorders>
              <w:tl2br w:val="nil"/>
              <w:tr2bl w:val="nil"/>
            </w:tcBorders>
            <w:noWrap w:val="0"/>
            <w:vAlign w:val="center"/>
          </w:tcPr>
          <w:p w14:paraId="1EAD66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多人沙发组合</w:t>
            </w:r>
          </w:p>
        </w:tc>
        <w:tc>
          <w:tcPr>
            <w:tcW w:w="1230" w:type="dxa"/>
            <w:tcBorders>
              <w:tl2br w:val="nil"/>
              <w:tr2bl w:val="nil"/>
            </w:tcBorders>
            <w:noWrap w:val="0"/>
            <w:vAlign w:val="center"/>
          </w:tcPr>
          <w:p w14:paraId="0042C3A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转角件框架</w:t>
            </w:r>
          </w:p>
        </w:tc>
        <w:tc>
          <w:tcPr>
            <w:tcW w:w="1223" w:type="dxa"/>
            <w:tcBorders>
              <w:tl2br w:val="nil"/>
              <w:tr2bl w:val="nil"/>
            </w:tcBorders>
            <w:noWrap/>
            <w:vAlign w:val="center"/>
          </w:tcPr>
          <w:p w14:paraId="217C952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D356F3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4CC1E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200" name="图片 11"/>
                  <wp:cNvGraphicFramePr/>
                  <a:graphic xmlns:a="http://schemas.openxmlformats.org/drawingml/2006/main">
                    <a:graphicData uri="http://schemas.openxmlformats.org/drawingml/2006/picture">
                      <pic:pic xmlns:pic="http://schemas.openxmlformats.org/drawingml/2006/picture">
                        <pic:nvPicPr>
                          <pic:cNvPr id="200" name="图片 11"/>
                          <pic:cNvPicPr/>
                        </pic:nvPicPr>
                        <pic:blipFill>
                          <a:blip r:embed="rId37"/>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16ED32D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2880*1000*840厘米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胶合板, 纤维板, 钢, 实木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聚酯中空纤维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垫材料:</w:t>
            </w:r>
            <w:r>
              <w:rPr>
                <w:rFonts w:hint="eastAsia" w:ascii="仿宋" w:hAnsi="仿宋" w:eastAsia="仿宋" w:cs="仿宋"/>
                <w:i w:val="0"/>
                <w:iCs w:val="0"/>
                <w:color w:val="auto"/>
                <w:kern w:val="0"/>
                <w:sz w:val="21"/>
                <w:szCs w:val="21"/>
                <w:highlight w:val="none"/>
                <w:u w:val="none"/>
                <w:lang w:val="en-US" w:eastAsia="zh-CN" w:bidi="ar"/>
              </w:rPr>
              <w:t>高弹聚氨酯海绵 35公斤/立方米, 聚氨酯海绵20公斤/立方米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整体结构:</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防燃衬套/防燃衬套:</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填料：</w:t>
            </w:r>
            <w:r>
              <w:rPr>
                <w:rFonts w:hint="eastAsia" w:ascii="仿宋" w:hAnsi="仿宋" w:eastAsia="仿宋" w:cs="仿宋"/>
                <w:i w:val="0"/>
                <w:iCs w:val="0"/>
                <w:color w:val="auto"/>
                <w:kern w:val="0"/>
                <w:sz w:val="21"/>
                <w:szCs w:val="21"/>
                <w:highlight w:val="none"/>
                <w:u w:val="none"/>
                <w:lang w:val="en-US" w:eastAsia="zh-CN" w:bidi="ar"/>
              </w:rPr>
              <w:t>聚酯纤维</w:t>
            </w:r>
          </w:p>
        </w:tc>
      </w:tr>
      <w:tr w14:paraId="169D2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ADDFEC3">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10</w:t>
            </w:r>
          </w:p>
        </w:tc>
        <w:tc>
          <w:tcPr>
            <w:tcW w:w="1170" w:type="dxa"/>
            <w:vMerge w:val="continue"/>
            <w:tcBorders>
              <w:tl2br w:val="nil"/>
              <w:tr2bl w:val="nil"/>
            </w:tcBorders>
            <w:noWrap w:val="0"/>
            <w:vAlign w:val="center"/>
          </w:tcPr>
          <w:p w14:paraId="1959BE1C">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82B8E5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转角沙发套</w:t>
            </w:r>
          </w:p>
        </w:tc>
        <w:tc>
          <w:tcPr>
            <w:tcW w:w="1223" w:type="dxa"/>
            <w:tcBorders>
              <w:tl2br w:val="nil"/>
              <w:tr2bl w:val="nil"/>
            </w:tcBorders>
            <w:noWrap/>
            <w:vAlign w:val="center"/>
          </w:tcPr>
          <w:p w14:paraId="21DFAB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E2634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EE95C6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199" name="图片 12"/>
                  <wp:cNvGraphicFramePr/>
                  <a:graphic xmlns:a="http://schemas.openxmlformats.org/drawingml/2006/main">
                    <a:graphicData uri="http://schemas.openxmlformats.org/drawingml/2006/picture">
                      <pic:pic xmlns:pic="http://schemas.openxmlformats.org/drawingml/2006/picture">
                        <pic:nvPicPr>
                          <pic:cNvPr id="199" name="图片 12"/>
                          <pic:cNvPicPr/>
                        </pic:nvPicPr>
                        <pic:blipFill>
                          <a:blip r:embed="rId38"/>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5B7F4E6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 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后背面料:</w:t>
            </w:r>
            <w:r>
              <w:rPr>
                <w:rFonts w:hint="eastAsia" w:ascii="仿宋" w:hAnsi="仿宋" w:eastAsia="仿宋" w:cs="仿宋"/>
                <w:i w:val="0"/>
                <w:iCs w:val="0"/>
                <w:color w:val="auto"/>
                <w:kern w:val="0"/>
                <w:sz w:val="21"/>
                <w:szCs w:val="21"/>
                <w:highlight w:val="none"/>
                <w:u w:val="none"/>
                <w:lang w:val="en-US" w:eastAsia="zh-CN" w:bidi="ar"/>
              </w:rPr>
              <w:t>100%聚酯纤维（100%再生材料）</w:t>
            </w:r>
          </w:p>
        </w:tc>
      </w:tr>
      <w:tr w14:paraId="71340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858DBF0">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11</w:t>
            </w:r>
          </w:p>
        </w:tc>
        <w:tc>
          <w:tcPr>
            <w:tcW w:w="1170" w:type="dxa"/>
            <w:vMerge w:val="continue"/>
            <w:tcBorders>
              <w:tl2br w:val="nil"/>
              <w:tr2bl w:val="nil"/>
            </w:tcBorders>
            <w:noWrap w:val="0"/>
            <w:vAlign w:val="center"/>
          </w:tcPr>
          <w:p w14:paraId="7BB63160">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31AAA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单人座框架</w:t>
            </w:r>
          </w:p>
        </w:tc>
        <w:tc>
          <w:tcPr>
            <w:tcW w:w="1223" w:type="dxa"/>
            <w:tcBorders>
              <w:tl2br w:val="nil"/>
              <w:tr2bl w:val="nil"/>
            </w:tcBorders>
            <w:noWrap/>
            <w:vAlign w:val="center"/>
          </w:tcPr>
          <w:p w14:paraId="1E296B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150571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F8A31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206" name="图片 13"/>
                  <wp:cNvGraphicFramePr/>
                  <a:graphic xmlns:a="http://schemas.openxmlformats.org/drawingml/2006/main">
                    <a:graphicData uri="http://schemas.openxmlformats.org/drawingml/2006/picture">
                      <pic:pic xmlns:pic="http://schemas.openxmlformats.org/drawingml/2006/picture">
                        <pic:nvPicPr>
                          <pic:cNvPr id="206" name="图片 13"/>
                          <pic:cNvPicPr/>
                        </pic:nvPicPr>
                        <pic:blipFill>
                          <a:blip r:embed="rId39"/>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056DB5A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整体结构:</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防燃衬套/防燃衬套:</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填料：</w:t>
            </w:r>
            <w:r>
              <w:rPr>
                <w:rFonts w:hint="eastAsia" w:ascii="仿宋" w:hAnsi="仿宋" w:eastAsia="仿宋" w:cs="仿宋"/>
                <w:i w:val="0"/>
                <w:iCs w:val="0"/>
                <w:color w:val="auto"/>
                <w:kern w:val="0"/>
                <w:sz w:val="21"/>
                <w:szCs w:val="21"/>
                <w:highlight w:val="none"/>
                <w:u w:val="none"/>
                <w:lang w:val="en-US" w:eastAsia="zh-CN" w:bidi="ar"/>
              </w:rPr>
              <w:t>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纤维板, 聚氨酯海绵25公斤/立方米, 胶合板, 实木, 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100%聚酯——中空纤维（100%再生材料）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垫材料:</w:t>
            </w:r>
            <w:r>
              <w:rPr>
                <w:rFonts w:hint="eastAsia" w:ascii="仿宋" w:hAnsi="仿宋" w:eastAsia="仿宋" w:cs="仿宋"/>
                <w:i w:val="0"/>
                <w:iCs w:val="0"/>
                <w:color w:val="auto"/>
                <w:kern w:val="0"/>
                <w:sz w:val="21"/>
                <w:szCs w:val="21"/>
                <w:highlight w:val="none"/>
                <w:u w:val="none"/>
                <w:lang w:val="en-US" w:eastAsia="zh-CN" w:bidi="ar"/>
              </w:rPr>
              <w:t>高弹聚氨酯海绵 35公斤/立方米, 聚氨酯海绵20公斤/立方米</w:t>
            </w:r>
          </w:p>
        </w:tc>
      </w:tr>
      <w:tr w14:paraId="78869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814" w:type="dxa"/>
            <w:tcBorders>
              <w:tl2br w:val="nil"/>
              <w:tr2bl w:val="nil"/>
            </w:tcBorders>
            <w:noWrap/>
            <w:vAlign w:val="center"/>
          </w:tcPr>
          <w:p w14:paraId="03B69B72">
            <w:pPr>
              <w:jc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12</w:t>
            </w:r>
          </w:p>
        </w:tc>
        <w:tc>
          <w:tcPr>
            <w:tcW w:w="1170" w:type="dxa"/>
            <w:vMerge w:val="continue"/>
            <w:tcBorders>
              <w:tl2br w:val="nil"/>
              <w:tr2bl w:val="nil"/>
            </w:tcBorders>
            <w:noWrap w:val="0"/>
            <w:vAlign w:val="center"/>
          </w:tcPr>
          <w:p w14:paraId="41B1B0DD">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9B024B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单人沙发垫套</w:t>
            </w:r>
          </w:p>
        </w:tc>
        <w:tc>
          <w:tcPr>
            <w:tcW w:w="1223" w:type="dxa"/>
            <w:tcBorders>
              <w:tl2br w:val="nil"/>
              <w:tr2bl w:val="nil"/>
            </w:tcBorders>
            <w:noWrap/>
            <w:vAlign w:val="center"/>
          </w:tcPr>
          <w:p w14:paraId="4CE6A83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1F4B9A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AB441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201" name="图片 14"/>
                  <wp:cNvGraphicFramePr/>
                  <a:graphic xmlns:a="http://schemas.openxmlformats.org/drawingml/2006/main">
                    <a:graphicData uri="http://schemas.openxmlformats.org/drawingml/2006/picture">
                      <pic:pic xmlns:pic="http://schemas.openxmlformats.org/drawingml/2006/picture">
                        <pic:nvPicPr>
                          <pic:cNvPr id="201" name="图片 14"/>
                          <pic:cNvPicPr/>
                        </pic:nvPicPr>
                        <pic:blipFill>
                          <a:blip r:embed="rId40"/>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529DC20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面料:100%聚酯纤维（至少90%再生材料）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后背面料:100%聚酯纤维（100%再生材料）</w:t>
            </w:r>
          </w:p>
        </w:tc>
      </w:tr>
      <w:tr w14:paraId="54316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0" w:hRule="atLeast"/>
        </w:trPr>
        <w:tc>
          <w:tcPr>
            <w:tcW w:w="814" w:type="dxa"/>
            <w:tcBorders>
              <w:tl2br w:val="nil"/>
              <w:tr2bl w:val="nil"/>
            </w:tcBorders>
            <w:noWrap/>
            <w:vAlign w:val="center"/>
          </w:tcPr>
          <w:p w14:paraId="1276D4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2400" w:type="dxa"/>
            <w:gridSpan w:val="2"/>
            <w:tcBorders>
              <w:tl2br w:val="nil"/>
              <w:tr2bl w:val="nil"/>
            </w:tcBorders>
            <w:noWrap w:val="0"/>
            <w:vAlign w:val="center"/>
          </w:tcPr>
          <w:p w14:paraId="7588C6BD">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w:t>
            </w:r>
          </w:p>
        </w:tc>
        <w:tc>
          <w:tcPr>
            <w:tcW w:w="1223" w:type="dxa"/>
            <w:tcBorders>
              <w:tl2br w:val="nil"/>
              <w:tr2bl w:val="nil"/>
            </w:tcBorders>
            <w:noWrap/>
            <w:vAlign w:val="center"/>
          </w:tcPr>
          <w:p w14:paraId="77D28F9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0EE9F0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E5EAF1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214" name="图片 15"/>
                  <wp:cNvGraphicFramePr/>
                  <a:graphic xmlns:a="http://schemas.openxmlformats.org/drawingml/2006/main">
                    <a:graphicData uri="http://schemas.openxmlformats.org/drawingml/2006/picture">
                      <pic:pic xmlns:pic="http://schemas.openxmlformats.org/drawingml/2006/picture">
                        <pic:nvPicPr>
                          <pic:cNvPr id="214" name="图片 15"/>
                          <pic:cNvPicPr/>
                        </pic:nvPicPr>
                        <pic:blipFill>
                          <a:blip r:embed="rId41"/>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3564682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72*75*79厘米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夹子:</w:t>
            </w:r>
            <w:r>
              <w:rPr>
                <w:rFonts w:hint="eastAsia" w:ascii="仿宋" w:hAnsi="仿宋" w:eastAsia="仿宋" w:cs="仿宋"/>
                <w:i w:val="0"/>
                <w:iCs w:val="0"/>
                <w:color w:val="auto"/>
                <w:kern w:val="0"/>
                <w:sz w:val="21"/>
                <w:szCs w:val="21"/>
                <w:highlight w:val="none"/>
                <w:u w:val="none"/>
                <w:lang w:val="en-US" w:eastAsia="zh-CN" w:bidi="ar"/>
              </w:rPr>
              <w:t>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后背面料:</w:t>
            </w:r>
            <w:r>
              <w:rPr>
                <w:rFonts w:hint="eastAsia" w:ascii="仿宋" w:hAnsi="仿宋" w:eastAsia="仿宋" w:cs="仿宋"/>
                <w:i w:val="0"/>
                <w:iCs w:val="0"/>
                <w:color w:val="auto"/>
                <w:kern w:val="0"/>
                <w:sz w:val="21"/>
                <w:szCs w:val="21"/>
                <w:highlight w:val="none"/>
                <w:u w:val="none"/>
                <w:lang w:val="en-US" w:eastAsia="zh-CN" w:bidi="ar"/>
              </w:rPr>
              <w:t>100%聚酯纤维（100%再生材料）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座垫:</w:t>
            </w:r>
            <w:r>
              <w:rPr>
                <w:rFonts w:hint="eastAsia" w:ascii="仿宋" w:hAnsi="仿宋" w:eastAsia="仿宋" w:cs="仿宋"/>
                <w:i w:val="0"/>
                <w:iCs w:val="0"/>
                <w:color w:val="auto"/>
                <w:kern w:val="0"/>
                <w:sz w:val="21"/>
                <w:szCs w:val="21"/>
                <w:highlight w:val="none"/>
                <w:u w:val="none"/>
                <w:lang w:val="en-US" w:eastAsia="zh-CN" w:bidi="ar"/>
              </w:rPr>
              <w:t>高弹聚氨酯海绵 35公斤/立方米, 聚氨酯海绵30公斤/立方米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聚氨酯海绵30公斤/立方米, 纤维板, 胶合板, 实木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支腿:</w:t>
            </w:r>
            <w:r>
              <w:rPr>
                <w:rFonts w:hint="eastAsia" w:ascii="仿宋" w:hAnsi="仿宋" w:eastAsia="仿宋" w:cs="仿宋"/>
                <w:i w:val="0"/>
                <w:iCs w:val="0"/>
                <w:color w:val="auto"/>
                <w:kern w:val="0"/>
                <w:sz w:val="21"/>
                <w:szCs w:val="21"/>
                <w:highlight w:val="none"/>
                <w:u w:val="none"/>
                <w:lang w:val="en-US" w:eastAsia="zh-CN" w:bidi="ar"/>
              </w:rPr>
              <w:t>实心桦木, 着色清漆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绳:</w:t>
            </w:r>
            <w:r>
              <w:rPr>
                <w:rFonts w:hint="eastAsia" w:ascii="仿宋" w:hAnsi="仿宋" w:eastAsia="仿宋" w:cs="仿宋"/>
                <w:i w:val="0"/>
                <w:iCs w:val="0"/>
                <w:color w:val="auto"/>
                <w:kern w:val="0"/>
                <w:sz w:val="21"/>
                <w:szCs w:val="21"/>
                <w:highlight w:val="none"/>
                <w:u w:val="none"/>
                <w:lang w:val="en-US" w:eastAsia="zh-CN" w:bidi="ar"/>
              </w:rPr>
              <w:t>100%聚酯纤维</w:t>
            </w:r>
          </w:p>
        </w:tc>
      </w:tr>
      <w:tr w14:paraId="51311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6" w:hRule="atLeast"/>
        </w:trPr>
        <w:tc>
          <w:tcPr>
            <w:tcW w:w="814" w:type="dxa"/>
            <w:tcBorders>
              <w:tl2br w:val="nil"/>
              <w:tr2bl w:val="nil"/>
            </w:tcBorders>
            <w:noWrap/>
            <w:vAlign w:val="center"/>
          </w:tcPr>
          <w:p w14:paraId="26E4291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2400" w:type="dxa"/>
            <w:gridSpan w:val="2"/>
            <w:tcBorders>
              <w:tl2br w:val="nil"/>
              <w:tr2bl w:val="nil"/>
            </w:tcBorders>
            <w:noWrap w:val="0"/>
            <w:vAlign w:val="center"/>
          </w:tcPr>
          <w:p w14:paraId="6A81862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边几</w:t>
            </w:r>
          </w:p>
        </w:tc>
        <w:tc>
          <w:tcPr>
            <w:tcW w:w="1223" w:type="dxa"/>
            <w:tcBorders>
              <w:tl2br w:val="nil"/>
              <w:tr2bl w:val="nil"/>
            </w:tcBorders>
            <w:noWrap/>
            <w:vAlign w:val="center"/>
          </w:tcPr>
          <w:p w14:paraId="530BB61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1ADF1B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4FEEA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202" name="图片 16"/>
                  <wp:cNvGraphicFramePr/>
                  <a:graphic xmlns:a="http://schemas.openxmlformats.org/drawingml/2006/main">
                    <a:graphicData uri="http://schemas.openxmlformats.org/drawingml/2006/picture">
                      <pic:pic xmlns:pic="http://schemas.openxmlformats.org/drawingml/2006/picture">
                        <pic:nvPicPr>
                          <pic:cNvPr id="202" name="图片 16"/>
                          <pic:cNvPicPr/>
                        </pic:nvPicPr>
                        <pic:blipFill>
                          <a:blip r:embed="rId42"/>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14466EB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50*50*56厘米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桌面:</w:t>
            </w:r>
            <w:r>
              <w:rPr>
                <w:rFonts w:hint="eastAsia" w:ascii="仿宋" w:hAnsi="仿宋" w:eastAsia="仿宋" w:cs="仿宋"/>
                <w:i w:val="0"/>
                <w:iCs w:val="0"/>
                <w:color w:val="auto"/>
                <w:kern w:val="0"/>
                <w:sz w:val="21"/>
                <w:szCs w:val="21"/>
                <w:highlight w:val="none"/>
                <w:u w:val="none"/>
                <w:lang w:val="en-US" w:eastAsia="zh-CN" w:bidi="ar"/>
              </w:rPr>
              <w:t>刨花板, 橡木贴面, 涂丙烯酸清漆,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实心橡木</w:t>
            </w:r>
          </w:p>
        </w:tc>
      </w:tr>
      <w:tr w14:paraId="42090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 w:hRule="atLeast"/>
        </w:trPr>
        <w:tc>
          <w:tcPr>
            <w:tcW w:w="814" w:type="dxa"/>
            <w:tcBorders>
              <w:tl2br w:val="nil"/>
              <w:tr2bl w:val="nil"/>
            </w:tcBorders>
            <w:noWrap/>
            <w:vAlign w:val="center"/>
          </w:tcPr>
          <w:p w14:paraId="4792FC6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400" w:type="dxa"/>
            <w:gridSpan w:val="2"/>
            <w:tcBorders>
              <w:tl2br w:val="nil"/>
              <w:tr2bl w:val="nil"/>
            </w:tcBorders>
            <w:noWrap w:val="0"/>
            <w:vAlign w:val="center"/>
          </w:tcPr>
          <w:p w14:paraId="15401BB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茶几</w:t>
            </w:r>
          </w:p>
        </w:tc>
        <w:tc>
          <w:tcPr>
            <w:tcW w:w="1223" w:type="dxa"/>
            <w:tcBorders>
              <w:tl2br w:val="nil"/>
              <w:tr2bl w:val="nil"/>
            </w:tcBorders>
            <w:noWrap/>
            <w:vAlign w:val="center"/>
          </w:tcPr>
          <w:p w14:paraId="618102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3624265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DB131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210" name="图片 17"/>
                  <wp:cNvGraphicFramePr/>
                  <a:graphic xmlns:a="http://schemas.openxmlformats.org/drawingml/2006/main">
                    <a:graphicData uri="http://schemas.openxmlformats.org/drawingml/2006/picture">
                      <pic:pic xmlns:pic="http://schemas.openxmlformats.org/drawingml/2006/picture">
                        <pic:nvPicPr>
                          <pic:cNvPr id="210" name="图片 17"/>
                          <pic:cNvPicPr/>
                        </pic:nvPicPr>
                        <pic:blipFill>
                          <a:blip r:embed="rId43"/>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5E0E6B3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90*90*37厘米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档:</w:t>
            </w:r>
            <w:r>
              <w:rPr>
                <w:rFonts w:hint="eastAsia" w:ascii="仿宋" w:hAnsi="仿宋" w:eastAsia="仿宋" w:cs="仿宋"/>
                <w:i w:val="0"/>
                <w:iCs w:val="0"/>
                <w:color w:val="auto"/>
                <w:kern w:val="0"/>
                <w:sz w:val="21"/>
                <w:szCs w:val="21"/>
                <w:highlight w:val="none"/>
                <w:u w:val="none"/>
                <w:lang w:val="en-US" w:eastAsia="zh-CN" w:bidi="ar"/>
              </w:rPr>
              <w:t>刨花板, 橡木贴面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搁板:</w:t>
            </w:r>
            <w:r>
              <w:rPr>
                <w:rFonts w:hint="eastAsia" w:ascii="仿宋" w:hAnsi="仿宋" w:eastAsia="仿宋" w:cs="仿宋"/>
                <w:i w:val="0"/>
                <w:iCs w:val="0"/>
                <w:color w:val="auto"/>
                <w:kern w:val="0"/>
                <w:sz w:val="21"/>
                <w:szCs w:val="21"/>
                <w:highlight w:val="none"/>
                <w:u w:val="none"/>
                <w:lang w:val="en-US" w:eastAsia="zh-CN" w:bidi="ar"/>
              </w:rPr>
              <w:t>实心橡木,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实心橡木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桌面:</w:t>
            </w:r>
            <w:r>
              <w:rPr>
                <w:rFonts w:hint="eastAsia" w:ascii="仿宋" w:hAnsi="仿宋" w:eastAsia="仿宋" w:cs="仿宋"/>
                <w:i w:val="0"/>
                <w:iCs w:val="0"/>
                <w:color w:val="auto"/>
                <w:kern w:val="0"/>
                <w:sz w:val="21"/>
                <w:szCs w:val="21"/>
                <w:highlight w:val="none"/>
                <w:u w:val="none"/>
                <w:lang w:val="en-US" w:eastAsia="zh-CN" w:bidi="ar"/>
              </w:rPr>
              <w:t>刨花板, 橡木贴面, 涂丙烯酸清漆, 纸制贴膜</w:t>
            </w:r>
          </w:p>
        </w:tc>
      </w:tr>
      <w:tr w14:paraId="230EF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7D240D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2400" w:type="dxa"/>
            <w:gridSpan w:val="2"/>
            <w:tcBorders>
              <w:tl2br w:val="nil"/>
              <w:tr2bl w:val="nil"/>
            </w:tcBorders>
            <w:noWrap w:val="0"/>
            <w:vAlign w:val="center"/>
          </w:tcPr>
          <w:p w14:paraId="22BBBA9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留言板</w:t>
            </w:r>
          </w:p>
        </w:tc>
        <w:tc>
          <w:tcPr>
            <w:tcW w:w="1223" w:type="dxa"/>
            <w:tcBorders>
              <w:tl2br w:val="nil"/>
              <w:tr2bl w:val="nil"/>
            </w:tcBorders>
            <w:noWrap/>
            <w:vAlign w:val="center"/>
          </w:tcPr>
          <w:p w14:paraId="274BDE8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644DEA5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FB823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198" name="图片 18"/>
                  <wp:cNvGraphicFramePr/>
                  <a:graphic xmlns:a="http://schemas.openxmlformats.org/drawingml/2006/main">
                    <a:graphicData uri="http://schemas.openxmlformats.org/drawingml/2006/picture">
                      <pic:pic xmlns:pic="http://schemas.openxmlformats.org/drawingml/2006/picture">
                        <pic:nvPicPr>
                          <pic:cNvPr id="198" name="图片 18"/>
                          <pic:cNvPicPr/>
                        </pic:nvPicPr>
                        <pic:blipFill>
                          <a:blip r:embed="rId44"/>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75E2DF4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84x110x2厘米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白板/加固件/支撑盘/尼龙粘条，白色:</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钢,环氧/聚酯粉末涂层, 多孔聚乙烯塑料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背面:</w:t>
            </w:r>
            <w:r>
              <w:rPr>
                <w:rFonts w:hint="eastAsia" w:ascii="仿宋" w:hAnsi="仿宋" w:eastAsia="仿宋" w:cs="仿宋"/>
                <w:i w:val="0"/>
                <w:iCs w:val="0"/>
                <w:color w:val="auto"/>
                <w:kern w:val="0"/>
                <w:sz w:val="21"/>
                <w:szCs w:val="21"/>
                <w:highlight w:val="none"/>
                <w:u w:val="none"/>
                <w:lang w:val="en-US" w:eastAsia="zh-CN" w:bidi="ar"/>
              </w:rPr>
              <w:t>100%聚酯纤维（至少50%再生材料）,100%聚酯纤维</w:t>
            </w:r>
          </w:p>
        </w:tc>
      </w:tr>
      <w:tr w14:paraId="562C6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029" w:type="dxa"/>
            <w:gridSpan w:val="7"/>
            <w:tcBorders>
              <w:tl2br w:val="nil"/>
              <w:tr2bl w:val="nil"/>
            </w:tcBorders>
            <w:noWrap/>
            <w:vAlign w:val="center"/>
          </w:tcPr>
          <w:p w14:paraId="71745038">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1楼保洁室</w:t>
            </w:r>
          </w:p>
        </w:tc>
      </w:tr>
      <w:tr w14:paraId="70D2C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814" w:type="dxa"/>
            <w:tcBorders>
              <w:tl2br w:val="nil"/>
              <w:tr2bl w:val="nil"/>
            </w:tcBorders>
            <w:noWrap/>
            <w:vAlign w:val="center"/>
          </w:tcPr>
          <w:p w14:paraId="2D4E65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2400" w:type="dxa"/>
            <w:gridSpan w:val="2"/>
            <w:tcBorders>
              <w:tl2br w:val="nil"/>
              <w:tr2bl w:val="nil"/>
            </w:tcBorders>
            <w:noWrap w:val="0"/>
            <w:vAlign w:val="center"/>
          </w:tcPr>
          <w:p w14:paraId="3F3C81D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衣帽架</w:t>
            </w:r>
          </w:p>
        </w:tc>
        <w:tc>
          <w:tcPr>
            <w:tcW w:w="1223" w:type="dxa"/>
            <w:tcBorders>
              <w:tl2br w:val="nil"/>
              <w:tr2bl w:val="nil"/>
            </w:tcBorders>
            <w:noWrap/>
            <w:vAlign w:val="center"/>
          </w:tcPr>
          <w:p w14:paraId="612AAE2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34444C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F765EC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5365"/>
                  <wp:effectExtent l="0" t="0" r="1905" b="3810"/>
                  <wp:docPr id="203" name="图片 19"/>
                  <wp:cNvGraphicFramePr/>
                  <a:graphic xmlns:a="http://schemas.openxmlformats.org/drawingml/2006/main">
                    <a:graphicData uri="http://schemas.openxmlformats.org/drawingml/2006/picture">
                      <pic:pic xmlns:pic="http://schemas.openxmlformats.org/drawingml/2006/picture">
                        <pic:nvPicPr>
                          <pic:cNvPr id="203" name="图片 19"/>
                          <pic:cNvPicPr/>
                        </pic:nvPicPr>
                        <pic:blipFill>
                          <a:blip r:embed="rId45"/>
                          <a:stretch>
                            <a:fillRect/>
                          </a:stretch>
                        </pic:blipFill>
                        <pic:spPr>
                          <a:xfrm>
                            <a:off x="0" y="0"/>
                            <a:ext cx="1179195" cy="1015365"/>
                          </a:xfrm>
                          <a:prstGeom prst="rect">
                            <a:avLst/>
                          </a:prstGeom>
                          <a:noFill/>
                          <a:ln>
                            <a:noFill/>
                          </a:ln>
                        </pic:spPr>
                      </pic:pic>
                    </a:graphicData>
                  </a:graphic>
                </wp:inline>
              </w:drawing>
            </w:r>
          </w:p>
        </w:tc>
        <w:tc>
          <w:tcPr>
            <w:tcW w:w="6187" w:type="dxa"/>
            <w:tcBorders>
              <w:tl2br w:val="nil"/>
              <w:tr2bl w:val="nil"/>
            </w:tcBorders>
            <w:noWrap w:val="0"/>
            <w:vAlign w:val="center"/>
          </w:tcPr>
          <w:p w14:paraId="1CFA558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78x32x200厘米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钢,环氧/聚酯粉末涂层</w:t>
            </w:r>
          </w:p>
        </w:tc>
      </w:tr>
      <w:tr w14:paraId="2662F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0" w:hRule="atLeast"/>
        </w:trPr>
        <w:tc>
          <w:tcPr>
            <w:tcW w:w="814" w:type="dxa"/>
            <w:tcBorders>
              <w:tl2br w:val="nil"/>
              <w:tr2bl w:val="nil"/>
            </w:tcBorders>
            <w:noWrap/>
            <w:vAlign w:val="center"/>
          </w:tcPr>
          <w:p w14:paraId="259855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70" w:type="dxa"/>
            <w:vMerge w:val="restart"/>
            <w:tcBorders>
              <w:tl2br w:val="nil"/>
              <w:tr2bl w:val="nil"/>
            </w:tcBorders>
            <w:noWrap w:val="0"/>
            <w:vAlign w:val="center"/>
          </w:tcPr>
          <w:p w14:paraId="4F0FBFE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办公桌椅组合</w:t>
            </w:r>
          </w:p>
        </w:tc>
        <w:tc>
          <w:tcPr>
            <w:tcW w:w="1230" w:type="dxa"/>
            <w:tcBorders>
              <w:tl2br w:val="nil"/>
              <w:tr2bl w:val="nil"/>
            </w:tcBorders>
            <w:noWrap w:val="0"/>
            <w:vAlign w:val="center"/>
          </w:tcPr>
          <w:p w14:paraId="20D89B4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书桌面</w:t>
            </w:r>
          </w:p>
        </w:tc>
        <w:tc>
          <w:tcPr>
            <w:tcW w:w="1223" w:type="dxa"/>
            <w:tcBorders>
              <w:tl2br w:val="nil"/>
              <w:tr2bl w:val="nil"/>
            </w:tcBorders>
            <w:noWrap/>
            <w:vAlign w:val="center"/>
          </w:tcPr>
          <w:p w14:paraId="6F34E0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794E7DB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024BF4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30250"/>
                  <wp:effectExtent l="0" t="0" r="1905" b="3175"/>
                  <wp:docPr id="204" name="图片 20"/>
                  <wp:cNvGraphicFramePr/>
                  <a:graphic xmlns:a="http://schemas.openxmlformats.org/drawingml/2006/main">
                    <a:graphicData uri="http://schemas.openxmlformats.org/drawingml/2006/picture">
                      <pic:pic xmlns:pic="http://schemas.openxmlformats.org/drawingml/2006/picture">
                        <pic:nvPicPr>
                          <pic:cNvPr id="204" name="图片 20"/>
                          <pic:cNvPicPr/>
                        </pic:nvPicPr>
                        <pic:blipFill>
                          <a:blip r:embed="rId46"/>
                          <a:stretch>
                            <a:fillRect/>
                          </a:stretch>
                        </pic:blipFill>
                        <pic:spPr>
                          <a:xfrm>
                            <a:off x="0" y="0"/>
                            <a:ext cx="1179195" cy="730250"/>
                          </a:xfrm>
                          <a:prstGeom prst="rect">
                            <a:avLst/>
                          </a:prstGeom>
                          <a:noFill/>
                          <a:ln>
                            <a:noFill/>
                          </a:ln>
                        </pic:spPr>
                      </pic:pic>
                    </a:graphicData>
                  </a:graphic>
                </wp:inline>
              </w:drawing>
            </w:r>
          </w:p>
        </w:tc>
        <w:tc>
          <w:tcPr>
            <w:tcW w:w="6187" w:type="dxa"/>
            <w:tcBorders>
              <w:tl2br w:val="nil"/>
              <w:tr2bl w:val="nil"/>
            </w:tcBorders>
            <w:noWrap w:val="0"/>
            <w:vAlign w:val="center"/>
          </w:tcPr>
          <w:p w14:paraId="6735C82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120x60厘米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纤维板,纸制贴膜,塑料封边,蜂窝结构纸质填充物（至少70%再生材料）,刨花板,纤维板,纸制贴膜</w:t>
            </w:r>
          </w:p>
        </w:tc>
      </w:tr>
      <w:tr w14:paraId="3F5B8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0" w:hRule="atLeast"/>
        </w:trPr>
        <w:tc>
          <w:tcPr>
            <w:tcW w:w="814" w:type="dxa"/>
            <w:tcBorders>
              <w:tl2br w:val="nil"/>
              <w:tr2bl w:val="nil"/>
            </w:tcBorders>
            <w:noWrap/>
            <w:vAlign w:val="center"/>
          </w:tcPr>
          <w:p w14:paraId="2ADF00D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170" w:type="dxa"/>
            <w:vMerge w:val="continue"/>
            <w:tcBorders>
              <w:tl2br w:val="nil"/>
              <w:tr2bl w:val="nil"/>
            </w:tcBorders>
            <w:noWrap w:val="0"/>
            <w:vAlign w:val="center"/>
          </w:tcPr>
          <w:p w14:paraId="63C671A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DD4074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储物柜</w:t>
            </w:r>
          </w:p>
        </w:tc>
        <w:tc>
          <w:tcPr>
            <w:tcW w:w="1223" w:type="dxa"/>
            <w:tcBorders>
              <w:tl2br w:val="nil"/>
              <w:tr2bl w:val="nil"/>
            </w:tcBorders>
            <w:noWrap/>
            <w:vAlign w:val="center"/>
          </w:tcPr>
          <w:p w14:paraId="6D8B4AA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0C3B9E6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7D45E2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30250"/>
                  <wp:effectExtent l="0" t="0" r="1905" b="3175"/>
                  <wp:docPr id="205" name="图片 21"/>
                  <wp:cNvGraphicFramePr/>
                  <a:graphic xmlns:a="http://schemas.openxmlformats.org/drawingml/2006/main">
                    <a:graphicData uri="http://schemas.openxmlformats.org/drawingml/2006/picture">
                      <pic:pic xmlns:pic="http://schemas.openxmlformats.org/drawingml/2006/picture">
                        <pic:nvPicPr>
                          <pic:cNvPr id="205" name="图片 21"/>
                          <pic:cNvPicPr/>
                        </pic:nvPicPr>
                        <pic:blipFill>
                          <a:blip r:embed="rId47"/>
                          <a:stretch>
                            <a:fillRect/>
                          </a:stretch>
                        </pic:blipFill>
                        <pic:spPr>
                          <a:xfrm>
                            <a:off x="0" y="0"/>
                            <a:ext cx="1179195" cy="730250"/>
                          </a:xfrm>
                          <a:prstGeom prst="rect">
                            <a:avLst/>
                          </a:prstGeom>
                          <a:noFill/>
                          <a:ln>
                            <a:noFill/>
                          </a:ln>
                        </pic:spPr>
                      </pic:pic>
                    </a:graphicData>
                  </a:graphic>
                </wp:inline>
              </w:drawing>
            </w:r>
          </w:p>
        </w:tc>
        <w:tc>
          <w:tcPr>
            <w:tcW w:w="6187" w:type="dxa"/>
            <w:tcBorders>
              <w:tl2br w:val="nil"/>
              <w:tr2bl w:val="nil"/>
            </w:tcBorders>
            <w:noWrap w:val="0"/>
            <w:vAlign w:val="center"/>
          </w:tcPr>
          <w:p w14:paraId="7A1DCDE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36x70厘米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主要材料/前挡板:</w:t>
            </w:r>
            <w:r>
              <w:rPr>
                <w:rFonts w:hint="eastAsia" w:ascii="仿宋" w:hAnsi="仿宋" w:eastAsia="仿宋" w:cs="仿宋"/>
                <w:i w:val="0"/>
                <w:iCs w:val="0"/>
                <w:color w:val="auto"/>
                <w:kern w:val="0"/>
                <w:sz w:val="21"/>
                <w:szCs w:val="21"/>
                <w:highlight w:val="none"/>
                <w:u w:val="none"/>
                <w:lang w:val="en-US" w:eastAsia="zh-CN" w:bidi="ar"/>
              </w:rPr>
              <w:t>刨花板,丙烯酸漆,纸制贴膜,塑料封边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抽屉侧板/抽屉后挡板:</w:t>
            </w:r>
            <w:r>
              <w:rPr>
                <w:rFonts w:hint="eastAsia" w:ascii="仿宋" w:hAnsi="仿宋" w:eastAsia="仿宋" w:cs="仿宋"/>
                <w:i w:val="0"/>
                <w:iCs w:val="0"/>
                <w:color w:val="auto"/>
                <w:kern w:val="0"/>
                <w:sz w:val="21"/>
                <w:szCs w:val="21"/>
                <w:highlight w:val="none"/>
                <w:u w:val="none"/>
                <w:lang w:val="en-US" w:eastAsia="zh-CN" w:bidi="ar"/>
              </w:rPr>
              <w:t>刨花板,塑料贴膜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抽屉底部:</w:t>
            </w:r>
            <w:r>
              <w:rPr>
                <w:rFonts w:hint="eastAsia" w:ascii="仿宋" w:hAnsi="仿宋" w:eastAsia="仿宋" w:cs="仿宋"/>
                <w:i w:val="0"/>
                <w:iCs w:val="0"/>
                <w:color w:val="auto"/>
                <w:kern w:val="0"/>
                <w:sz w:val="21"/>
                <w:szCs w:val="21"/>
                <w:highlight w:val="none"/>
                <w:u w:val="none"/>
                <w:lang w:val="en-US" w:eastAsia="zh-CN" w:bidi="ar"/>
              </w:rPr>
              <w:t>纤维板,丙烯酸漆</w:t>
            </w:r>
          </w:p>
        </w:tc>
      </w:tr>
      <w:tr w14:paraId="06B14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814" w:type="dxa"/>
            <w:tcBorders>
              <w:tl2br w:val="nil"/>
              <w:tr2bl w:val="nil"/>
            </w:tcBorders>
            <w:noWrap/>
            <w:vAlign w:val="center"/>
          </w:tcPr>
          <w:p w14:paraId="214D005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70" w:type="dxa"/>
            <w:vMerge w:val="continue"/>
            <w:tcBorders>
              <w:tl2br w:val="nil"/>
              <w:tr2bl w:val="nil"/>
            </w:tcBorders>
            <w:noWrap w:val="0"/>
            <w:vAlign w:val="center"/>
          </w:tcPr>
          <w:p w14:paraId="1444426E">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EFE073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桌腿</w:t>
            </w:r>
          </w:p>
        </w:tc>
        <w:tc>
          <w:tcPr>
            <w:tcW w:w="1223" w:type="dxa"/>
            <w:tcBorders>
              <w:tl2br w:val="nil"/>
              <w:tr2bl w:val="nil"/>
            </w:tcBorders>
            <w:noWrap/>
            <w:vAlign w:val="center"/>
          </w:tcPr>
          <w:p w14:paraId="3939AE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5F1D3C7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67A212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30250"/>
                  <wp:effectExtent l="0" t="0" r="1905" b="3175"/>
                  <wp:docPr id="207" name="图片 22"/>
                  <wp:cNvGraphicFramePr/>
                  <a:graphic xmlns:a="http://schemas.openxmlformats.org/drawingml/2006/main">
                    <a:graphicData uri="http://schemas.openxmlformats.org/drawingml/2006/picture">
                      <pic:pic xmlns:pic="http://schemas.openxmlformats.org/drawingml/2006/picture">
                        <pic:nvPicPr>
                          <pic:cNvPr id="207" name="图片 22"/>
                          <pic:cNvPicPr/>
                        </pic:nvPicPr>
                        <pic:blipFill>
                          <a:blip r:embed="rId48"/>
                          <a:stretch>
                            <a:fillRect/>
                          </a:stretch>
                        </pic:blipFill>
                        <pic:spPr>
                          <a:xfrm>
                            <a:off x="0" y="0"/>
                            <a:ext cx="1179195" cy="730250"/>
                          </a:xfrm>
                          <a:prstGeom prst="rect">
                            <a:avLst/>
                          </a:prstGeom>
                          <a:noFill/>
                          <a:ln>
                            <a:noFill/>
                          </a:ln>
                        </pic:spPr>
                      </pic:pic>
                    </a:graphicData>
                  </a:graphic>
                </wp:inline>
              </w:drawing>
            </w:r>
          </w:p>
        </w:tc>
        <w:tc>
          <w:tcPr>
            <w:tcW w:w="6187" w:type="dxa"/>
            <w:tcBorders>
              <w:tl2br w:val="nil"/>
              <w:tr2bl w:val="nil"/>
            </w:tcBorders>
            <w:noWrap w:val="0"/>
            <w:vAlign w:val="center"/>
          </w:tcPr>
          <w:p w14:paraId="215AF16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主要材料:</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脚:</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31F18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0" w:hRule="atLeast"/>
        </w:trPr>
        <w:tc>
          <w:tcPr>
            <w:tcW w:w="814" w:type="dxa"/>
            <w:tcBorders>
              <w:tl2br w:val="nil"/>
              <w:tr2bl w:val="nil"/>
            </w:tcBorders>
            <w:noWrap/>
            <w:vAlign w:val="center"/>
          </w:tcPr>
          <w:p w14:paraId="4AD5617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1170" w:type="dxa"/>
            <w:vMerge w:val="continue"/>
            <w:tcBorders>
              <w:tl2br w:val="nil"/>
              <w:tr2bl w:val="nil"/>
            </w:tcBorders>
            <w:noWrap w:val="0"/>
            <w:vAlign w:val="center"/>
          </w:tcPr>
          <w:p w14:paraId="0D09B552">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4A86DD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书椅</w:t>
            </w:r>
          </w:p>
        </w:tc>
        <w:tc>
          <w:tcPr>
            <w:tcW w:w="1223" w:type="dxa"/>
            <w:tcBorders>
              <w:tl2br w:val="nil"/>
              <w:tr2bl w:val="nil"/>
            </w:tcBorders>
            <w:noWrap/>
            <w:vAlign w:val="center"/>
          </w:tcPr>
          <w:p w14:paraId="1481A51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8BC781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67A5E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30250"/>
                  <wp:effectExtent l="0" t="0" r="1905" b="3175"/>
                  <wp:docPr id="208" name="图片 23"/>
                  <wp:cNvGraphicFramePr/>
                  <a:graphic xmlns:a="http://schemas.openxmlformats.org/drawingml/2006/main">
                    <a:graphicData uri="http://schemas.openxmlformats.org/drawingml/2006/picture">
                      <pic:pic xmlns:pic="http://schemas.openxmlformats.org/drawingml/2006/picture">
                        <pic:nvPicPr>
                          <pic:cNvPr id="208" name="图片 23"/>
                          <pic:cNvPicPr/>
                        </pic:nvPicPr>
                        <pic:blipFill>
                          <a:blip r:embed="rId49"/>
                          <a:stretch>
                            <a:fillRect/>
                          </a:stretch>
                        </pic:blipFill>
                        <pic:spPr>
                          <a:xfrm>
                            <a:off x="0" y="0"/>
                            <a:ext cx="1179195" cy="730250"/>
                          </a:xfrm>
                          <a:prstGeom prst="rect">
                            <a:avLst/>
                          </a:prstGeom>
                          <a:noFill/>
                          <a:ln>
                            <a:noFill/>
                          </a:ln>
                        </pic:spPr>
                      </pic:pic>
                    </a:graphicData>
                  </a:graphic>
                </wp:inline>
              </w:drawing>
            </w:r>
          </w:p>
        </w:tc>
        <w:tc>
          <w:tcPr>
            <w:tcW w:w="6187" w:type="dxa"/>
            <w:tcBorders>
              <w:tl2br w:val="nil"/>
              <w:tr2bl w:val="nil"/>
            </w:tcBorders>
            <w:noWrap w:val="0"/>
            <w:vAlign w:val="center"/>
          </w:tcPr>
          <w:p w14:paraId="515DE38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46*46*78厘米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腿/框架支撑:</w:t>
            </w:r>
            <w:r>
              <w:rPr>
                <w:rFonts w:hint="eastAsia" w:ascii="仿宋" w:hAnsi="仿宋" w:eastAsia="仿宋" w:cs="仿宋"/>
                <w:i w:val="0"/>
                <w:iCs w:val="0"/>
                <w:color w:val="auto"/>
                <w:kern w:val="0"/>
                <w:sz w:val="21"/>
                <w:szCs w:val="21"/>
                <w:highlight w:val="none"/>
                <w:u w:val="none"/>
                <w:lang w:val="en-US" w:eastAsia="zh-CN" w:bidi="ar"/>
              </w:rPr>
              <w:t>实心桦木, 粘着剂, 丙烯酸漆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座档:</w:t>
            </w:r>
            <w:r>
              <w:rPr>
                <w:rFonts w:hint="eastAsia" w:ascii="仿宋" w:hAnsi="仿宋" w:eastAsia="仿宋" w:cs="仿宋"/>
                <w:i w:val="0"/>
                <w:iCs w:val="0"/>
                <w:color w:val="auto"/>
                <w:kern w:val="0"/>
                <w:sz w:val="21"/>
                <w:szCs w:val="21"/>
                <w:highlight w:val="none"/>
                <w:u w:val="none"/>
                <w:lang w:val="en-US" w:eastAsia="zh-CN" w:bidi="ar"/>
              </w:rPr>
              <w:t>胶合木料贴面, 桦木贴面, 丙烯酸漆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w:t>
            </w:r>
            <w:r>
              <w:rPr>
                <w:rFonts w:hint="eastAsia" w:ascii="仿宋" w:hAnsi="仿宋" w:eastAsia="仿宋" w:cs="仿宋"/>
                <w:i w:val="0"/>
                <w:iCs w:val="0"/>
                <w:color w:val="auto"/>
                <w:kern w:val="0"/>
                <w:sz w:val="21"/>
                <w:szCs w:val="21"/>
                <w:highlight w:val="none"/>
                <w:u w:val="none"/>
                <w:lang w:val="en-US" w:eastAsia="zh-CN" w:bidi="ar"/>
              </w:rPr>
              <w:t>胶合板, 高压密胺层压板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w:t>
            </w:r>
            <w:r>
              <w:rPr>
                <w:rFonts w:hint="eastAsia" w:ascii="仿宋" w:hAnsi="仿宋" w:eastAsia="仿宋" w:cs="仿宋"/>
                <w:i w:val="0"/>
                <w:iCs w:val="0"/>
                <w:color w:val="auto"/>
                <w:kern w:val="0"/>
                <w:sz w:val="21"/>
                <w:szCs w:val="21"/>
                <w:highlight w:val="none"/>
                <w:u w:val="none"/>
                <w:lang w:val="en-US" w:eastAsia="zh-CN" w:bidi="ar"/>
              </w:rPr>
              <w:t>胶合木料贴面, 高压密胺层压板</w:t>
            </w:r>
          </w:p>
        </w:tc>
      </w:tr>
      <w:tr w14:paraId="7877E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814" w:type="dxa"/>
            <w:tcBorders>
              <w:tl2br w:val="nil"/>
              <w:tr2bl w:val="nil"/>
            </w:tcBorders>
            <w:noWrap/>
            <w:vAlign w:val="center"/>
          </w:tcPr>
          <w:p w14:paraId="0D65DA3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1170" w:type="dxa"/>
            <w:vMerge w:val="continue"/>
            <w:tcBorders>
              <w:tl2br w:val="nil"/>
              <w:tr2bl w:val="nil"/>
            </w:tcBorders>
            <w:noWrap w:val="0"/>
            <w:vAlign w:val="center"/>
          </w:tcPr>
          <w:p w14:paraId="0BFDDF0D">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F6A1A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台灯</w:t>
            </w:r>
          </w:p>
        </w:tc>
        <w:tc>
          <w:tcPr>
            <w:tcW w:w="1223" w:type="dxa"/>
            <w:tcBorders>
              <w:tl2br w:val="nil"/>
              <w:tr2bl w:val="nil"/>
            </w:tcBorders>
            <w:noWrap/>
            <w:vAlign w:val="center"/>
          </w:tcPr>
          <w:p w14:paraId="053B1BC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6ACE11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0520F8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8650" cy="629285"/>
                  <wp:effectExtent l="0" t="0" r="0" b="8890"/>
                  <wp:docPr id="209" name="图片 24"/>
                  <wp:cNvGraphicFramePr/>
                  <a:graphic xmlns:a="http://schemas.openxmlformats.org/drawingml/2006/main">
                    <a:graphicData uri="http://schemas.openxmlformats.org/drawingml/2006/picture">
                      <pic:pic xmlns:pic="http://schemas.openxmlformats.org/drawingml/2006/picture">
                        <pic:nvPicPr>
                          <pic:cNvPr id="209" name="图片 24"/>
                          <pic:cNvPicPr/>
                        </pic:nvPicPr>
                        <pic:blipFill>
                          <a:blip r:embed="rId50"/>
                          <a:stretch>
                            <a:fillRect/>
                          </a:stretch>
                        </pic:blipFill>
                        <pic:spPr>
                          <a:xfrm>
                            <a:off x="0" y="0"/>
                            <a:ext cx="628650" cy="629285"/>
                          </a:xfrm>
                          <a:prstGeom prst="rect">
                            <a:avLst/>
                          </a:prstGeom>
                          <a:noFill/>
                          <a:ln>
                            <a:noFill/>
                          </a:ln>
                        </pic:spPr>
                      </pic:pic>
                    </a:graphicData>
                  </a:graphic>
                </wp:inline>
              </w:drawing>
            </w:r>
          </w:p>
        </w:tc>
        <w:tc>
          <w:tcPr>
            <w:tcW w:w="6187" w:type="dxa"/>
            <w:tcBorders>
              <w:tl2br w:val="nil"/>
              <w:tr2bl w:val="nil"/>
            </w:tcBorders>
            <w:noWrap w:val="0"/>
            <w:vAlign w:val="center"/>
          </w:tcPr>
          <w:p w14:paraId="4ADCF6F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漫射器/灯罩/电池盒:</w:t>
            </w:r>
            <w:r>
              <w:rPr>
                <w:rFonts w:hint="eastAsia" w:ascii="仿宋" w:hAnsi="仿宋" w:eastAsia="仿宋" w:cs="仿宋"/>
                <w:i w:val="0"/>
                <w:iCs w:val="0"/>
                <w:color w:val="auto"/>
                <w:kern w:val="0"/>
                <w:sz w:val="21"/>
                <w:szCs w:val="21"/>
                <w:highlight w:val="none"/>
                <w:u w:val="none"/>
                <w:lang w:val="en-US" w:eastAsia="zh-CN" w:bidi="ar"/>
              </w:rPr>
              <w:t>聚碳酸酯塑料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调节管:</w:t>
            </w:r>
            <w:r>
              <w:rPr>
                <w:rFonts w:hint="eastAsia" w:ascii="仿宋" w:hAnsi="仿宋" w:eastAsia="仿宋" w:cs="仿宋"/>
                <w:i w:val="0"/>
                <w:iCs w:val="0"/>
                <w:color w:val="auto"/>
                <w:kern w:val="0"/>
                <w:sz w:val="21"/>
                <w:szCs w:val="21"/>
                <w:highlight w:val="none"/>
                <w:u w:val="none"/>
                <w:lang w:val="en-US" w:eastAsia="zh-CN" w:bidi="ar"/>
              </w:rPr>
              <w:t>钢,热塑性弹性体</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盖子/底座:</w:t>
            </w:r>
            <w:r>
              <w:rPr>
                <w:rFonts w:hint="eastAsia" w:ascii="仿宋" w:hAnsi="仿宋" w:eastAsia="仿宋" w:cs="仿宋"/>
                <w:i w:val="0"/>
                <w:iCs w:val="0"/>
                <w:color w:val="auto"/>
                <w:kern w:val="0"/>
                <w:sz w:val="21"/>
                <w:szCs w:val="21"/>
                <w:highlight w:val="none"/>
                <w:u w:val="none"/>
                <w:lang w:val="en-US" w:eastAsia="zh-CN" w:bidi="ar"/>
              </w:rPr>
              <w:t>ABS塑料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座压:</w:t>
            </w:r>
            <w:r>
              <w:rPr>
                <w:rFonts w:hint="eastAsia" w:ascii="仿宋" w:hAnsi="仿宋" w:eastAsia="仿宋" w:cs="仿宋"/>
                <w:i w:val="0"/>
                <w:iCs w:val="0"/>
                <w:color w:val="auto"/>
                <w:kern w:val="0"/>
                <w:sz w:val="21"/>
                <w:szCs w:val="21"/>
                <w:highlight w:val="none"/>
                <w:u w:val="none"/>
                <w:lang w:val="en-US" w:eastAsia="zh-CN" w:bidi="ar"/>
              </w:rPr>
              <w:t>铸铁</w:t>
            </w:r>
          </w:p>
        </w:tc>
      </w:tr>
      <w:tr w14:paraId="35F4F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029" w:type="dxa"/>
            <w:gridSpan w:val="7"/>
            <w:tcBorders>
              <w:tl2br w:val="nil"/>
              <w:tr2bl w:val="nil"/>
            </w:tcBorders>
            <w:noWrap/>
            <w:vAlign w:val="center"/>
          </w:tcPr>
          <w:p w14:paraId="655DF671">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1楼保健室</w:t>
            </w:r>
          </w:p>
        </w:tc>
      </w:tr>
      <w:tr w14:paraId="5F288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90C3AF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1170" w:type="dxa"/>
            <w:vMerge w:val="restart"/>
            <w:tcBorders>
              <w:tl2br w:val="nil"/>
              <w:tr2bl w:val="nil"/>
            </w:tcBorders>
            <w:noWrap w:val="0"/>
            <w:vAlign w:val="center"/>
          </w:tcPr>
          <w:p w14:paraId="09A78BC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w:t>
            </w:r>
          </w:p>
        </w:tc>
        <w:tc>
          <w:tcPr>
            <w:tcW w:w="1230" w:type="dxa"/>
            <w:tcBorders>
              <w:tl2br w:val="nil"/>
              <w:tr2bl w:val="nil"/>
            </w:tcBorders>
            <w:noWrap w:val="0"/>
            <w:vAlign w:val="center"/>
          </w:tcPr>
          <w:p w14:paraId="124F3C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w:t>
            </w:r>
          </w:p>
        </w:tc>
        <w:tc>
          <w:tcPr>
            <w:tcW w:w="1223" w:type="dxa"/>
            <w:tcBorders>
              <w:tl2br w:val="nil"/>
              <w:tr2bl w:val="nil"/>
            </w:tcBorders>
            <w:noWrap/>
            <w:vAlign w:val="center"/>
          </w:tcPr>
          <w:p w14:paraId="4A92445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379154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4BC810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30250"/>
                  <wp:effectExtent l="0" t="0" r="1905" b="3175"/>
                  <wp:docPr id="211" name="图片 25"/>
                  <wp:cNvGraphicFramePr/>
                  <a:graphic xmlns:a="http://schemas.openxmlformats.org/drawingml/2006/main">
                    <a:graphicData uri="http://schemas.openxmlformats.org/drawingml/2006/picture">
                      <pic:pic xmlns:pic="http://schemas.openxmlformats.org/drawingml/2006/picture">
                        <pic:nvPicPr>
                          <pic:cNvPr id="211" name="图片 25"/>
                          <pic:cNvPicPr/>
                        </pic:nvPicPr>
                        <pic:blipFill>
                          <a:blip r:embed="rId51"/>
                          <a:stretch>
                            <a:fillRect/>
                          </a:stretch>
                        </pic:blipFill>
                        <pic:spPr>
                          <a:xfrm>
                            <a:off x="0" y="0"/>
                            <a:ext cx="1179195" cy="730250"/>
                          </a:xfrm>
                          <a:prstGeom prst="rect">
                            <a:avLst/>
                          </a:prstGeom>
                          <a:noFill/>
                          <a:ln>
                            <a:noFill/>
                          </a:ln>
                        </pic:spPr>
                      </pic:pic>
                    </a:graphicData>
                  </a:graphic>
                </wp:inline>
              </w:drawing>
            </w:r>
          </w:p>
        </w:tc>
        <w:tc>
          <w:tcPr>
            <w:tcW w:w="6187" w:type="dxa"/>
            <w:tcBorders>
              <w:tl2br w:val="nil"/>
              <w:tr2bl w:val="nil"/>
            </w:tcBorders>
            <w:noWrap w:val="0"/>
            <w:vAlign w:val="center"/>
          </w:tcPr>
          <w:p w14:paraId="28694F5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112x147厘米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刨花板,纤维板, 纸制贴膜, 蜂窝结构纸质填充物（100%再生材料）,塑料封边</w:t>
            </w:r>
          </w:p>
        </w:tc>
      </w:tr>
      <w:tr w14:paraId="3BAC7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2EAE93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170" w:type="dxa"/>
            <w:vMerge w:val="continue"/>
            <w:tcBorders>
              <w:tl2br w:val="nil"/>
              <w:tr2bl w:val="nil"/>
            </w:tcBorders>
            <w:noWrap w:val="0"/>
            <w:vAlign w:val="center"/>
          </w:tcPr>
          <w:p w14:paraId="7C722B55">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03E4AE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格子柜储物件</w:t>
            </w:r>
          </w:p>
        </w:tc>
        <w:tc>
          <w:tcPr>
            <w:tcW w:w="1223" w:type="dxa"/>
            <w:tcBorders>
              <w:tl2br w:val="nil"/>
              <w:tr2bl w:val="nil"/>
            </w:tcBorders>
            <w:noWrap/>
            <w:vAlign w:val="center"/>
          </w:tcPr>
          <w:p w14:paraId="4FF292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2303FBE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A3A5D5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30250"/>
                  <wp:effectExtent l="0" t="0" r="1905" b="3175"/>
                  <wp:docPr id="212" name="图片 26"/>
                  <wp:cNvGraphicFramePr/>
                  <a:graphic xmlns:a="http://schemas.openxmlformats.org/drawingml/2006/main">
                    <a:graphicData uri="http://schemas.openxmlformats.org/drawingml/2006/picture">
                      <pic:pic xmlns:pic="http://schemas.openxmlformats.org/drawingml/2006/picture">
                        <pic:nvPicPr>
                          <pic:cNvPr id="212" name="图片 26"/>
                          <pic:cNvPicPr/>
                        </pic:nvPicPr>
                        <pic:blipFill>
                          <a:blip r:embed="rId52"/>
                          <a:stretch>
                            <a:fillRect/>
                          </a:stretch>
                        </pic:blipFill>
                        <pic:spPr>
                          <a:xfrm>
                            <a:off x="0" y="0"/>
                            <a:ext cx="1179195" cy="730250"/>
                          </a:xfrm>
                          <a:prstGeom prst="rect">
                            <a:avLst/>
                          </a:prstGeom>
                          <a:noFill/>
                          <a:ln>
                            <a:noFill/>
                          </a:ln>
                        </pic:spPr>
                      </pic:pic>
                    </a:graphicData>
                  </a:graphic>
                </wp:inline>
              </w:drawing>
            </w:r>
          </w:p>
        </w:tc>
        <w:tc>
          <w:tcPr>
            <w:tcW w:w="6187" w:type="dxa"/>
            <w:tcBorders>
              <w:tl2br w:val="nil"/>
              <w:tr2bl w:val="nil"/>
            </w:tcBorders>
            <w:noWrap w:val="0"/>
            <w:vAlign w:val="center"/>
          </w:tcPr>
          <w:p w14:paraId="4B04F47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33x33厘米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 塑料贴膜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门:刨花板, 塑料贴膜, 密胺贴膜, 塑料封边, 塑料封边</w:t>
            </w:r>
          </w:p>
        </w:tc>
      </w:tr>
      <w:tr w14:paraId="1CDDB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39A99F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1170" w:type="dxa"/>
            <w:vMerge w:val="continue"/>
            <w:tcBorders>
              <w:tl2br w:val="nil"/>
              <w:tr2bl w:val="nil"/>
            </w:tcBorders>
            <w:noWrap w:val="0"/>
            <w:vAlign w:val="center"/>
          </w:tcPr>
          <w:p w14:paraId="60B96E6F">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39E811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w:t>
            </w:r>
          </w:p>
        </w:tc>
        <w:tc>
          <w:tcPr>
            <w:tcW w:w="1223" w:type="dxa"/>
            <w:tcBorders>
              <w:tl2br w:val="nil"/>
              <w:tr2bl w:val="nil"/>
            </w:tcBorders>
            <w:noWrap/>
            <w:vAlign w:val="center"/>
          </w:tcPr>
          <w:p w14:paraId="22219C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58D5E7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56A219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30250"/>
                  <wp:effectExtent l="0" t="0" r="1905" b="3175"/>
                  <wp:docPr id="213" name="图片 27"/>
                  <wp:cNvGraphicFramePr/>
                  <a:graphic xmlns:a="http://schemas.openxmlformats.org/drawingml/2006/main">
                    <a:graphicData uri="http://schemas.openxmlformats.org/drawingml/2006/picture">
                      <pic:pic xmlns:pic="http://schemas.openxmlformats.org/drawingml/2006/picture">
                        <pic:nvPicPr>
                          <pic:cNvPr id="213" name="图片 27"/>
                          <pic:cNvPicPr/>
                        </pic:nvPicPr>
                        <pic:blipFill>
                          <a:blip r:embed="rId53"/>
                          <a:stretch>
                            <a:fillRect/>
                          </a:stretch>
                        </pic:blipFill>
                        <pic:spPr>
                          <a:xfrm>
                            <a:off x="0" y="0"/>
                            <a:ext cx="1179195" cy="730250"/>
                          </a:xfrm>
                          <a:prstGeom prst="rect">
                            <a:avLst/>
                          </a:prstGeom>
                          <a:noFill/>
                          <a:ln>
                            <a:noFill/>
                          </a:ln>
                        </pic:spPr>
                      </pic:pic>
                    </a:graphicData>
                  </a:graphic>
                </wp:inline>
              </w:drawing>
            </w:r>
          </w:p>
        </w:tc>
        <w:tc>
          <w:tcPr>
            <w:tcW w:w="6187" w:type="dxa"/>
            <w:tcBorders>
              <w:tl2br w:val="nil"/>
              <w:tr2bl w:val="nil"/>
            </w:tcBorders>
            <w:noWrap w:val="0"/>
            <w:vAlign w:val="center"/>
          </w:tcPr>
          <w:p w14:paraId="2060C82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42x39x112厘米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刨花板,纤维板,纸制贴膜,蜂窝结构纸质填充物（100%再生材料）,塑料封边</w:t>
            </w:r>
          </w:p>
        </w:tc>
      </w:tr>
      <w:tr w14:paraId="626C4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vMerge w:val="restart"/>
            <w:tcBorders>
              <w:tl2br w:val="nil"/>
              <w:tr2bl w:val="nil"/>
            </w:tcBorders>
            <w:noWrap/>
            <w:vAlign w:val="center"/>
          </w:tcPr>
          <w:p w14:paraId="7FA618D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1170" w:type="dxa"/>
            <w:vMerge w:val="restart"/>
            <w:tcBorders>
              <w:tl2br w:val="nil"/>
              <w:tr2bl w:val="nil"/>
            </w:tcBorders>
            <w:noWrap w:val="0"/>
            <w:vAlign w:val="center"/>
          </w:tcPr>
          <w:p w14:paraId="7661F52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墙面装饰组合</w:t>
            </w:r>
          </w:p>
        </w:tc>
        <w:tc>
          <w:tcPr>
            <w:tcW w:w="1230" w:type="dxa"/>
            <w:tcBorders>
              <w:tl2br w:val="nil"/>
              <w:tr2bl w:val="nil"/>
            </w:tcBorders>
            <w:noWrap w:val="0"/>
            <w:vAlign w:val="center"/>
          </w:tcPr>
          <w:p w14:paraId="78C39C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墙面搁架</w:t>
            </w:r>
          </w:p>
        </w:tc>
        <w:tc>
          <w:tcPr>
            <w:tcW w:w="1223" w:type="dxa"/>
            <w:tcBorders>
              <w:tl2br w:val="nil"/>
              <w:tr2bl w:val="nil"/>
            </w:tcBorders>
            <w:noWrap/>
            <w:vAlign w:val="center"/>
          </w:tcPr>
          <w:p w14:paraId="0485281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406CF81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028156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45160"/>
                  <wp:effectExtent l="0" t="0" r="1905" b="2540"/>
                  <wp:docPr id="142" name="图片 28"/>
                  <wp:cNvGraphicFramePr/>
                  <a:graphic xmlns:a="http://schemas.openxmlformats.org/drawingml/2006/main">
                    <a:graphicData uri="http://schemas.openxmlformats.org/drawingml/2006/picture">
                      <pic:pic xmlns:pic="http://schemas.openxmlformats.org/drawingml/2006/picture">
                        <pic:nvPicPr>
                          <pic:cNvPr id="142" name="图片 28"/>
                          <pic:cNvPicPr/>
                        </pic:nvPicPr>
                        <pic:blipFill>
                          <a:blip r:embed="rId54"/>
                          <a:stretch>
                            <a:fillRect/>
                          </a:stretch>
                        </pic:blipFill>
                        <pic:spPr>
                          <a:xfrm>
                            <a:off x="0" y="0"/>
                            <a:ext cx="1179195" cy="645160"/>
                          </a:xfrm>
                          <a:prstGeom prst="rect">
                            <a:avLst/>
                          </a:prstGeom>
                          <a:noFill/>
                          <a:ln>
                            <a:noFill/>
                          </a:ln>
                        </pic:spPr>
                      </pic:pic>
                    </a:graphicData>
                  </a:graphic>
                </wp:inline>
              </w:drawing>
            </w:r>
          </w:p>
        </w:tc>
        <w:tc>
          <w:tcPr>
            <w:tcW w:w="6187" w:type="dxa"/>
            <w:tcBorders>
              <w:tl2br w:val="nil"/>
              <w:tr2bl w:val="nil"/>
            </w:tcBorders>
            <w:noWrap w:val="0"/>
            <w:vAlign w:val="center"/>
          </w:tcPr>
          <w:p w14:paraId="4C5EEB2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 纸制贴膜</w:t>
            </w:r>
          </w:p>
        </w:tc>
      </w:tr>
      <w:tr w14:paraId="0DEEF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vMerge w:val="continue"/>
            <w:tcBorders>
              <w:tl2br w:val="nil"/>
              <w:tr2bl w:val="nil"/>
            </w:tcBorders>
            <w:noWrap/>
            <w:vAlign w:val="center"/>
          </w:tcPr>
          <w:p w14:paraId="3FDBADE9">
            <w:pPr>
              <w:jc w:val="center"/>
              <w:rPr>
                <w:rFonts w:hint="eastAsia" w:ascii="仿宋" w:hAnsi="仿宋" w:eastAsia="仿宋" w:cs="仿宋"/>
                <w:i w:val="0"/>
                <w:iCs w:val="0"/>
                <w:color w:val="auto"/>
                <w:sz w:val="21"/>
                <w:szCs w:val="21"/>
                <w:highlight w:val="none"/>
                <w:u w:val="none"/>
              </w:rPr>
            </w:pPr>
          </w:p>
        </w:tc>
        <w:tc>
          <w:tcPr>
            <w:tcW w:w="1170" w:type="dxa"/>
            <w:vMerge w:val="continue"/>
            <w:tcBorders>
              <w:tl2br w:val="nil"/>
              <w:tr2bl w:val="nil"/>
            </w:tcBorders>
            <w:noWrap w:val="0"/>
            <w:vAlign w:val="center"/>
          </w:tcPr>
          <w:p w14:paraId="61700A19">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DD7EC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墙面挂钩</w:t>
            </w:r>
          </w:p>
        </w:tc>
        <w:tc>
          <w:tcPr>
            <w:tcW w:w="1223" w:type="dxa"/>
            <w:tcBorders>
              <w:tl2br w:val="nil"/>
              <w:tr2bl w:val="nil"/>
            </w:tcBorders>
            <w:noWrap/>
            <w:vAlign w:val="center"/>
          </w:tcPr>
          <w:p w14:paraId="090D52F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0059CE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0332EB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45160"/>
                  <wp:effectExtent l="0" t="0" r="1905" b="2540"/>
                  <wp:docPr id="130" name="图片 29"/>
                  <wp:cNvGraphicFramePr/>
                  <a:graphic xmlns:a="http://schemas.openxmlformats.org/drawingml/2006/main">
                    <a:graphicData uri="http://schemas.openxmlformats.org/drawingml/2006/picture">
                      <pic:pic xmlns:pic="http://schemas.openxmlformats.org/drawingml/2006/picture">
                        <pic:nvPicPr>
                          <pic:cNvPr id="130" name="图片 29"/>
                          <pic:cNvPicPr/>
                        </pic:nvPicPr>
                        <pic:blipFill>
                          <a:blip r:embed="rId55"/>
                          <a:stretch>
                            <a:fillRect/>
                          </a:stretch>
                        </pic:blipFill>
                        <pic:spPr>
                          <a:xfrm>
                            <a:off x="0" y="0"/>
                            <a:ext cx="1179195" cy="645160"/>
                          </a:xfrm>
                          <a:prstGeom prst="rect">
                            <a:avLst/>
                          </a:prstGeom>
                          <a:noFill/>
                          <a:ln>
                            <a:noFill/>
                          </a:ln>
                        </pic:spPr>
                      </pic:pic>
                    </a:graphicData>
                  </a:graphic>
                </wp:inline>
              </w:drawing>
            </w:r>
          </w:p>
        </w:tc>
        <w:tc>
          <w:tcPr>
            <w:tcW w:w="6187" w:type="dxa"/>
            <w:tcBorders>
              <w:tl2br w:val="nil"/>
              <w:tr2bl w:val="nil"/>
            </w:tcBorders>
            <w:noWrap w:val="0"/>
            <w:vAlign w:val="center"/>
          </w:tcPr>
          <w:p w14:paraId="7043487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主要材料:</w:t>
            </w:r>
            <w:r>
              <w:rPr>
                <w:rFonts w:hint="eastAsia" w:ascii="仿宋" w:hAnsi="仿宋" w:eastAsia="仿宋" w:cs="仿宋"/>
                <w:i w:val="0"/>
                <w:iCs w:val="0"/>
                <w:color w:val="auto"/>
                <w:kern w:val="0"/>
                <w:sz w:val="21"/>
                <w:szCs w:val="21"/>
                <w:highlight w:val="none"/>
                <w:u w:val="none"/>
                <w:lang w:val="en-US" w:eastAsia="zh-CN" w:bidi="ar"/>
              </w:rPr>
              <w:t>实心硬木, 丙烯酸漆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挂钩/托架:</w:t>
            </w:r>
            <w:r>
              <w:rPr>
                <w:rFonts w:hint="eastAsia" w:ascii="仿宋" w:hAnsi="仿宋" w:eastAsia="仿宋" w:cs="仿宋"/>
                <w:i w:val="0"/>
                <w:iCs w:val="0"/>
                <w:color w:val="auto"/>
                <w:kern w:val="0"/>
                <w:sz w:val="21"/>
                <w:szCs w:val="21"/>
                <w:highlight w:val="none"/>
                <w:u w:val="none"/>
                <w:lang w:val="en-US" w:eastAsia="zh-CN" w:bidi="ar"/>
              </w:rPr>
              <w:t>不锈钢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防划保护:</w:t>
            </w:r>
            <w:r>
              <w:rPr>
                <w:rFonts w:hint="eastAsia" w:ascii="仿宋" w:hAnsi="仿宋" w:eastAsia="仿宋" w:cs="仿宋"/>
                <w:i w:val="0"/>
                <w:iCs w:val="0"/>
                <w:color w:val="auto"/>
                <w:kern w:val="0"/>
                <w:sz w:val="21"/>
                <w:szCs w:val="21"/>
                <w:highlight w:val="none"/>
                <w:u w:val="none"/>
                <w:lang w:val="en-US" w:eastAsia="zh-CN" w:bidi="ar"/>
              </w:rPr>
              <w:t>EVA塑料</w:t>
            </w:r>
          </w:p>
        </w:tc>
      </w:tr>
      <w:tr w14:paraId="0393B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17D24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1170" w:type="dxa"/>
            <w:vMerge w:val="restart"/>
            <w:tcBorders>
              <w:tl2br w:val="nil"/>
              <w:tr2bl w:val="nil"/>
            </w:tcBorders>
            <w:noWrap w:val="0"/>
            <w:vAlign w:val="center"/>
          </w:tcPr>
          <w:p w14:paraId="7D8EFF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w:t>
            </w:r>
          </w:p>
        </w:tc>
        <w:tc>
          <w:tcPr>
            <w:tcW w:w="1230" w:type="dxa"/>
            <w:tcBorders>
              <w:tl2br w:val="nil"/>
              <w:tr2bl w:val="nil"/>
            </w:tcBorders>
            <w:noWrap w:val="0"/>
            <w:vAlign w:val="center"/>
          </w:tcPr>
          <w:p w14:paraId="06DA48E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办公桌面</w:t>
            </w:r>
          </w:p>
        </w:tc>
        <w:tc>
          <w:tcPr>
            <w:tcW w:w="1223" w:type="dxa"/>
            <w:tcBorders>
              <w:tl2br w:val="nil"/>
              <w:tr2bl w:val="nil"/>
            </w:tcBorders>
            <w:noWrap/>
            <w:vAlign w:val="center"/>
          </w:tcPr>
          <w:p w14:paraId="466230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470850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BEABA1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521335"/>
                  <wp:effectExtent l="0" t="0" r="1905" b="2540"/>
                  <wp:docPr id="134" name="图片 30"/>
                  <wp:cNvGraphicFramePr/>
                  <a:graphic xmlns:a="http://schemas.openxmlformats.org/drawingml/2006/main">
                    <a:graphicData uri="http://schemas.openxmlformats.org/drawingml/2006/picture">
                      <pic:pic xmlns:pic="http://schemas.openxmlformats.org/drawingml/2006/picture">
                        <pic:nvPicPr>
                          <pic:cNvPr id="134" name="图片 30"/>
                          <pic:cNvPicPr/>
                        </pic:nvPicPr>
                        <pic:blipFill>
                          <a:blip r:embed="rId56"/>
                          <a:stretch>
                            <a:fillRect/>
                          </a:stretch>
                        </pic:blipFill>
                        <pic:spPr>
                          <a:xfrm>
                            <a:off x="0" y="0"/>
                            <a:ext cx="1179195" cy="521335"/>
                          </a:xfrm>
                          <a:prstGeom prst="rect">
                            <a:avLst/>
                          </a:prstGeom>
                          <a:noFill/>
                          <a:ln>
                            <a:noFill/>
                          </a:ln>
                        </pic:spPr>
                      </pic:pic>
                    </a:graphicData>
                  </a:graphic>
                </wp:inline>
              </w:drawing>
            </w:r>
          </w:p>
        </w:tc>
        <w:tc>
          <w:tcPr>
            <w:tcW w:w="6187" w:type="dxa"/>
            <w:tcBorders>
              <w:tl2br w:val="nil"/>
              <w:tr2bl w:val="nil"/>
            </w:tcBorders>
            <w:noWrap w:val="0"/>
            <w:vAlign w:val="center"/>
          </w:tcPr>
          <w:p w14:paraId="6687DE5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160x48厘米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刨花板,橡木贴面,涂丙烯酸清漆,橡木贴面,涂丙烯酸清漆,纸制贴膜</w:t>
            </w:r>
          </w:p>
        </w:tc>
      </w:tr>
      <w:tr w14:paraId="46F89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0F8C6B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170" w:type="dxa"/>
            <w:vMerge w:val="continue"/>
            <w:tcBorders>
              <w:tl2br w:val="nil"/>
              <w:tr2bl w:val="nil"/>
            </w:tcBorders>
            <w:noWrap w:val="0"/>
            <w:vAlign w:val="center"/>
          </w:tcPr>
          <w:p w14:paraId="2625FC4E">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2FF0D7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办公桌底架</w:t>
            </w:r>
          </w:p>
        </w:tc>
        <w:tc>
          <w:tcPr>
            <w:tcW w:w="1223" w:type="dxa"/>
            <w:tcBorders>
              <w:tl2br w:val="nil"/>
              <w:tr2bl w:val="nil"/>
            </w:tcBorders>
            <w:noWrap/>
            <w:vAlign w:val="center"/>
          </w:tcPr>
          <w:p w14:paraId="73A3A0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6ED69AE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18572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521335"/>
                  <wp:effectExtent l="0" t="0" r="1905" b="2540"/>
                  <wp:docPr id="131" name="图片 31"/>
                  <wp:cNvGraphicFramePr/>
                  <a:graphic xmlns:a="http://schemas.openxmlformats.org/drawingml/2006/main">
                    <a:graphicData uri="http://schemas.openxmlformats.org/drawingml/2006/picture">
                      <pic:pic xmlns:pic="http://schemas.openxmlformats.org/drawingml/2006/picture">
                        <pic:nvPicPr>
                          <pic:cNvPr id="131" name="图片 31"/>
                          <pic:cNvPicPr/>
                        </pic:nvPicPr>
                        <pic:blipFill>
                          <a:blip r:embed="rId57"/>
                          <a:stretch>
                            <a:fillRect/>
                          </a:stretch>
                        </pic:blipFill>
                        <pic:spPr>
                          <a:xfrm>
                            <a:off x="0" y="0"/>
                            <a:ext cx="1179195" cy="521335"/>
                          </a:xfrm>
                          <a:prstGeom prst="rect">
                            <a:avLst/>
                          </a:prstGeom>
                          <a:noFill/>
                          <a:ln>
                            <a:noFill/>
                          </a:ln>
                        </pic:spPr>
                      </pic:pic>
                    </a:graphicData>
                  </a:graphic>
                </wp:inline>
              </w:drawing>
            </w:r>
          </w:p>
        </w:tc>
        <w:tc>
          <w:tcPr>
            <w:tcW w:w="6187" w:type="dxa"/>
            <w:tcBorders>
              <w:tl2br w:val="nil"/>
              <w:tr2bl w:val="nil"/>
            </w:tcBorders>
            <w:noWrap w:val="0"/>
            <w:vAlign w:val="center"/>
          </w:tcPr>
          <w:p w14:paraId="0CBC2A7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160x60厘米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支架/挂钩/支撑杆/内侧腿/桌腿/联接板/脚下侧/脚上侧/中梁/侧档/外罩:</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理线装置:</w:t>
            </w:r>
            <w:r>
              <w:rPr>
                <w:rFonts w:hint="eastAsia" w:ascii="仿宋" w:hAnsi="仿宋" w:eastAsia="仿宋" w:cs="仿宋"/>
                <w:i w:val="0"/>
                <w:iCs w:val="0"/>
                <w:color w:val="auto"/>
                <w:kern w:val="0"/>
                <w:sz w:val="21"/>
                <w:szCs w:val="21"/>
                <w:highlight w:val="none"/>
                <w:u w:val="none"/>
                <w:lang w:val="en-US" w:eastAsia="zh-CN" w:bidi="ar"/>
              </w:rPr>
              <w:t>毛毡</w:t>
            </w:r>
          </w:p>
        </w:tc>
      </w:tr>
      <w:tr w14:paraId="721A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E334D6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1170" w:type="dxa"/>
            <w:vMerge w:val="continue"/>
            <w:tcBorders>
              <w:tl2br w:val="nil"/>
              <w:tr2bl w:val="nil"/>
            </w:tcBorders>
            <w:noWrap w:val="0"/>
            <w:vAlign w:val="center"/>
          </w:tcPr>
          <w:p w14:paraId="0B4AA88F">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E13A80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桌面组合件</w:t>
            </w:r>
          </w:p>
        </w:tc>
        <w:tc>
          <w:tcPr>
            <w:tcW w:w="1223" w:type="dxa"/>
            <w:tcBorders>
              <w:tl2br w:val="nil"/>
              <w:tr2bl w:val="nil"/>
            </w:tcBorders>
            <w:noWrap/>
            <w:vAlign w:val="center"/>
          </w:tcPr>
          <w:p w14:paraId="1D1D97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67F3E33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C489A7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521335"/>
                  <wp:effectExtent l="0" t="0" r="1905" b="2540"/>
                  <wp:docPr id="135" name="图片 32"/>
                  <wp:cNvGraphicFramePr/>
                  <a:graphic xmlns:a="http://schemas.openxmlformats.org/drawingml/2006/main">
                    <a:graphicData uri="http://schemas.openxmlformats.org/drawingml/2006/picture">
                      <pic:pic xmlns:pic="http://schemas.openxmlformats.org/drawingml/2006/picture">
                        <pic:nvPicPr>
                          <pic:cNvPr id="135" name="图片 32"/>
                          <pic:cNvPicPr/>
                        </pic:nvPicPr>
                        <pic:blipFill>
                          <a:blip r:embed="rId58"/>
                          <a:stretch>
                            <a:fillRect/>
                          </a:stretch>
                        </pic:blipFill>
                        <pic:spPr>
                          <a:xfrm>
                            <a:off x="0" y="0"/>
                            <a:ext cx="1179195" cy="521335"/>
                          </a:xfrm>
                          <a:prstGeom prst="rect">
                            <a:avLst/>
                          </a:prstGeom>
                          <a:noFill/>
                          <a:ln>
                            <a:noFill/>
                          </a:ln>
                        </pic:spPr>
                      </pic:pic>
                    </a:graphicData>
                  </a:graphic>
                </wp:inline>
              </w:drawing>
            </w:r>
          </w:p>
        </w:tc>
        <w:tc>
          <w:tcPr>
            <w:tcW w:w="6187" w:type="dxa"/>
            <w:tcBorders>
              <w:tl2br w:val="nil"/>
              <w:tr2bl w:val="nil"/>
            </w:tcBorders>
            <w:noWrap w:val="0"/>
            <w:vAlign w:val="center"/>
          </w:tcPr>
          <w:p w14:paraId="114CBAB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160x12厘米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纤维板,有色粉涂层</w:t>
            </w:r>
          </w:p>
        </w:tc>
      </w:tr>
      <w:tr w14:paraId="60E4D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E7B4CD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70" w:type="dxa"/>
            <w:vMerge w:val="restart"/>
            <w:tcBorders>
              <w:tl2br w:val="nil"/>
              <w:tr2bl w:val="nil"/>
            </w:tcBorders>
            <w:noWrap w:val="0"/>
            <w:vAlign w:val="center"/>
          </w:tcPr>
          <w:p w14:paraId="6A5CED6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w:t>
            </w:r>
          </w:p>
        </w:tc>
        <w:tc>
          <w:tcPr>
            <w:tcW w:w="1230" w:type="dxa"/>
            <w:tcBorders>
              <w:tl2br w:val="nil"/>
              <w:tr2bl w:val="nil"/>
            </w:tcBorders>
            <w:noWrap w:val="0"/>
            <w:vAlign w:val="center"/>
          </w:tcPr>
          <w:p w14:paraId="1E88491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办公椅面</w:t>
            </w:r>
          </w:p>
        </w:tc>
        <w:tc>
          <w:tcPr>
            <w:tcW w:w="1223" w:type="dxa"/>
            <w:tcBorders>
              <w:tl2br w:val="nil"/>
              <w:tr2bl w:val="nil"/>
            </w:tcBorders>
            <w:noWrap/>
            <w:vAlign w:val="center"/>
          </w:tcPr>
          <w:p w14:paraId="29B937F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F60A95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7E2216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10565"/>
                  <wp:effectExtent l="0" t="0" r="1905" b="3810"/>
                  <wp:docPr id="144" name="图片 33"/>
                  <wp:cNvGraphicFramePr/>
                  <a:graphic xmlns:a="http://schemas.openxmlformats.org/drawingml/2006/main">
                    <a:graphicData uri="http://schemas.openxmlformats.org/drawingml/2006/picture">
                      <pic:pic xmlns:pic="http://schemas.openxmlformats.org/drawingml/2006/picture">
                        <pic:nvPicPr>
                          <pic:cNvPr id="144" name="图片 33"/>
                          <pic:cNvPicPr/>
                        </pic:nvPicPr>
                        <pic:blipFill>
                          <a:blip r:embed="rId59"/>
                          <a:stretch>
                            <a:fillRect/>
                          </a:stretch>
                        </pic:blipFill>
                        <pic:spPr>
                          <a:xfrm>
                            <a:off x="0" y="0"/>
                            <a:ext cx="1179195" cy="710565"/>
                          </a:xfrm>
                          <a:prstGeom prst="rect">
                            <a:avLst/>
                          </a:prstGeom>
                          <a:noFill/>
                          <a:ln>
                            <a:noFill/>
                          </a:ln>
                        </pic:spPr>
                      </pic:pic>
                    </a:graphicData>
                  </a:graphic>
                </wp:inline>
              </w:drawing>
            </w:r>
          </w:p>
        </w:tc>
        <w:tc>
          <w:tcPr>
            <w:tcW w:w="6187" w:type="dxa"/>
            <w:tcBorders>
              <w:tl2br w:val="nil"/>
              <w:tr2bl w:val="nil"/>
            </w:tcBorders>
            <w:noWrap w:val="0"/>
            <w:vAlign w:val="center"/>
          </w:tcPr>
          <w:p w14:paraId="2301021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68*68*92厘米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面料:100% 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座:钢,钢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座填料:高弹聚氨脂海绵65公斤/立方米。</w:t>
            </w:r>
          </w:p>
        </w:tc>
      </w:tr>
      <w:tr w14:paraId="65C32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3C3607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1170" w:type="dxa"/>
            <w:vMerge w:val="continue"/>
            <w:tcBorders>
              <w:tl2br w:val="nil"/>
              <w:tr2bl w:val="nil"/>
            </w:tcBorders>
            <w:noWrap w:val="0"/>
            <w:vAlign w:val="center"/>
          </w:tcPr>
          <w:p w14:paraId="62DB7094">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D59099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办公椅底架</w:t>
            </w:r>
          </w:p>
        </w:tc>
        <w:tc>
          <w:tcPr>
            <w:tcW w:w="1223" w:type="dxa"/>
            <w:tcBorders>
              <w:tl2br w:val="nil"/>
              <w:tr2bl w:val="nil"/>
            </w:tcBorders>
            <w:noWrap/>
            <w:vAlign w:val="center"/>
          </w:tcPr>
          <w:p w14:paraId="4833FB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86D633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40C911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10565"/>
                  <wp:effectExtent l="0" t="0" r="1905" b="3810"/>
                  <wp:docPr id="145" name="图片 34"/>
                  <wp:cNvGraphicFramePr/>
                  <a:graphic xmlns:a="http://schemas.openxmlformats.org/drawingml/2006/main">
                    <a:graphicData uri="http://schemas.openxmlformats.org/drawingml/2006/picture">
                      <pic:pic xmlns:pic="http://schemas.openxmlformats.org/drawingml/2006/picture">
                        <pic:nvPicPr>
                          <pic:cNvPr id="145" name="图片 34"/>
                          <pic:cNvPicPr/>
                        </pic:nvPicPr>
                        <pic:blipFill>
                          <a:blip r:embed="rId60"/>
                          <a:stretch>
                            <a:fillRect/>
                          </a:stretch>
                        </pic:blipFill>
                        <pic:spPr>
                          <a:xfrm>
                            <a:off x="0" y="0"/>
                            <a:ext cx="1179195" cy="710565"/>
                          </a:xfrm>
                          <a:prstGeom prst="rect">
                            <a:avLst/>
                          </a:prstGeom>
                          <a:noFill/>
                          <a:ln>
                            <a:noFill/>
                          </a:ln>
                        </pic:spPr>
                      </pic:pic>
                    </a:graphicData>
                  </a:graphic>
                </wp:inline>
              </w:drawing>
            </w:r>
          </w:p>
        </w:tc>
        <w:tc>
          <w:tcPr>
            <w:tcW w:w="6187" w:type="dxa"/>
            <w:tcBorders>
              <w:tl2br w:val="nil"/>
              <w:tr2bl w:val="nil"/>
            </w:tcBorders>
            <w:noWrap w:val="0"/>
            <w:vAlign w:val="center"/>
          </w:tcPr>
          <w:p w14:paraId="785D105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星形底架:铝,环氧/聚酯粉末涂层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脚轮:聚丙烯塑料,合成橡胶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锁定装置:钢,钢,环氧/聚酯粉末涂层</w:t>
            </w:r>
          </w:p>
        </w:tc>
      </w:tr>
      <w:tr w14:paraId="14BA7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5D7CB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1170" w:type="dxa"/>
            <w:vMerge w:val="continue"/>
            <w:tcBorders>
              <w:tl2br w:val="nil"/>
              <w:tr2bl w:val="nil"/>
            </w:tcBorders>
            <w:noWrap w:val="0"/>
            <w:vAlign w:val="center"/>
          </w:tcPr>
          <w:p w14:paraId="0FE52522">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F7DA59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办公椅扶手</w:t>
            </w:r>
          </w:p>
        </w:tc>
        <w:tc>
          <w:tcPr>
            <w:tcW w:w="1223" w:type="dxa"/>
            <w:tcBorders>
              <w:tl2br w:val="nil"/>
              <w:tr2bl w:val="nil"/>
            </w:tcBorders>
            <w:noWrap/>
            <w:vAlign w:val="center"/>
          </w:tcPr>
          <w:p w14:paraId="2D97AFA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00A8EF9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524554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10565"/>
                  <wp:effectExtent l="0" t="0" r="1905" b="3810"/>
                  <wp:docPr id="139" name="图片 35"/>
                  <wp:cNvGraphicFramePr/>
                  <a:graphic xmlns:a="http://schemas.openxmlformats.org/drawingml/2006/main">
                    <a:graphicData uri="http://schemas.openxmlformats.org/drawingml/2006/picture">
                      <pic:pic xmlns:pic="http://schemas.openxmlformats.org/drawingml/2006/picture">
                        <pic:nvPicPr>
                          <pic:cNvPr id="139" name="图片 35"/>
                          <pic:cNvPicPr/>
                        </pic:nvPicPr>
                        <pic:blipFill>
                          <a:blip r:embed="rId61"/>
                          <a:stretch>
                            <a:fillRect/>
                          </a:stretch>
                        </pic:blipFill>
                        <pic:spPr>
                          <a:xfrm>
                            <a:off x="0" y="0"/>
                            <a:ext cx="1179195" cy="710565"/>
                          </a:xfrm>
                          <a:prstGeom prst="rect">
                            <a:avLst/>
                          </a:prstGeom>
                          <a:noFill/>
                          <a:ln>
                            <a:noFill/>
                          </a:ln>
                        </pic:spPr>
                      </pic:pic>
                    </a:graphicData>
                  </a:graphic>
                </wp:inline>
              </w:drawing>
            </w:r>
          </w:p>
        </w:tc>
        <w:tc>
          <w:tcPr>
            <w:tcW w:w="6187" w:type="dxa"/>
            <w:tcBorders>
              <w:tl2br w:val="nil"/>
              <w:tr2bl w:val="nil"/>
            </w:tcBorders>
            <w:noWrap w:val="0"/>
            <w:vAlign w:val="center"/>
          </w:tcPr>
          <w:p w14:paraId="187C63E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铝,环氧/聚酯粉末涂层</w:t>
            </w:r>
          </w:p>
        </w:tc>
      </w:tr>
      <w:tr w14:paraId="47D15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C645A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1170" w:type="dxa"/>
            <w:vMerge w:val="restart"/>
            <w:tcBorders>
              <w:tl2br w:val="nil"/>
              <w:tr2bl w:val="nil"/>
            </w:tcBorders>
            <w:noWrap w:val="0"/>
            <w:vAlign w:val="center"/>
          </w:tcPr>
          <w:p w14:paraId="20D75E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移动储物柜</w:t>
            </w:r>
          </w:p>
        </w:tc>
        <w:tc>
          <w:tcPr>
            <w:tcW w:w="1230" w:type="dxa"/>
            <w:tcBorders>
              <w:tl2br w:val="nil"/>
              <w:tr2bl w:val="nil"/>
            </w:tcBorders>
            <w:noWrap w:val="0"/>
            <w:vAlign w:val="center"/>
          </w:tcPr>
          <w:p w14:paraId="241A26E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抽屉柜</w:t>
            </w:r>
          </w:p>
        </w:tc>
        <w:tc>
          <w:tcPr>
            <w:tcW w:w="1223" w:type="dxa"/>
            <w:tcBorders>
              <w:tl2br w:val="nil"/>
              <w:tr2bl w:val="nil"/>
            </w:tcBorders>
            <w:noWrap/>
            <w:vAlign w:val="center"/>
          </w:tcPr>
          <w:p w14:paraId="373BD9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3BEB9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72931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10565"/>
                  <wp:effectExtent l="0" t="0" r="1905" b="3810"/>
                  <wp:docPr id="132" name="图片 36"/>
                  <wp:cNvGraphicFramePr/>
                  <a:graphic xmlns:a="http://schemas.openxmlformats.org/drawingml/2006/main">
                    <a:graphicData uri="http://schemas.openxmlformats.org/drawingml/2006/picture">
                      <pic:pic xmlns:pic="http://schemas.openxmlformats.org/drawingml/2006/picture">
                        <pic:nvPicPr>
                          <pic:cNvPr id="132" name="图片 36"/>
                          <pic:cNvPicPr/>
                        </pic:nvPicPr>
                        <pic:blipFill>
                          <a:blip r:embed="rId62"/>
                          <a:stretch>
                            <a:fillRect/>
                          </a:stretch>
                        </pic:blipFill>
                        <pic:spPr>
                          <a:xfrm>
                            <a:off x="0" y="0"/>
                            <a:ext cx="1179195" cy="710565"/>
                          </a:xfrm>
                          <a:prstGeom prst="rect">
                            <a:avLst/>
                          </a:prstGeom>
                          <a:noFill/>
                          <a:ln>
                            <a:noFill/>
                          </a:ln>
                        </pic:spPr>
                      </pic:pic>
                    </a:graphicData>
                  </a:graphic>
                </wp:inline>
              </w:drawing>
            </w:r>
          </w:p>
        </w:tc>
        <w:tc>
          <w:tcPr>
            <w:tcW w:w="6187" w:type="dxa"/>
            <w:tcBorders>
              <w:tl2br w:val="nil"/>
              <w:tr2bl w:val="nil"/>
            </w:tcBorders>
            <w:noWrap w:val="0"/>
            <w:vAlign w:val="center"/>
          </w:tcPr>
          <w:p w14:paraId="05C5927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36x58x70厘米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主要材料/前挡板:刨花板,丙烯酸漆,纸制贴膜,塑料封边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抽屉侧板/抽屉后挡板:刨花板,塑料贴膜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抽屉底部:纤维板,丙烯酸漆</w:t>
            </w:r>
          </w:p>
        </w:tc>
      </w:tr>
      <w:tr w14:paraId="42657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B632E4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1170" w:type="dxa"/>
            <w:vMerge w:val="continue"/>
            <w:tcBorders>
              <w:tl2br w:val="nil"/>
              <w:tr2bl w:val="nil"/>
            </w:tcBorders>
            <w:noWrap w:val="0"/>
            <w:vAlign w:val="center"/>
          </w:tcPr>
          <w:p w14:paraId="26846F04">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4EFDCC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抽屉柜脚轮</w:t>
            </w:r>
          </w:p>
        </w:tc>
        <w:tc>
          <w:tcPr>
            <w:tcW w:w="1223" w:type="dxa"/>
            <w:tcBorders>
              <w:tl2br w:val="nil"/>
              <w:tr2bl w:val="nil"/>
            </w:tcBorders>
            <w:noWrap/>
            <w:vAlign w:val="center"/>
          </w:tcPr>
          <w:p w14:paraId="41F6B08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61529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1ABB7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10565"/>
                  <wp:effectExtent l="0" t="0" r="1905" b="3810"/>
                  <wp:docPr id="136" name="图片 37"/>
                  <wp:cNvGraphicFramePr/>
                  <a:graphic xmlns:a="http://schemas.openxmlformats.org/drawingml/2006/main">
                    <a:graphicData uri="http://schemas.openxmlformats.org/drawingml/2006/picture">
                      <pic:pic xmlns:pic="http://schemas.openxmlformats.org/drawingml/2006/picture">
                        <pic:nvPicPr>
                          <pic:cNvPr id="136" name="图片 37"/>
                          <pic:cNvPicPr/>
                        </pic:nvPicPr>
                        <pic:blipFill>
                          <a:blip r:embed="rId63"/>
                          <a:stretch>
                            <a:fillRect/>
                          </a:stretch>
                        </pic:blipFill>
                        <pic:spPr>
                          <a:xfrm>
                            <a:off x="0" y="0"/>
                            <a:ext cx="1179195" cy="710565"/>
                          </a:xfrm>
                          <a:prstGeom prst="rect">
                            <a:avLst/>
                          </a:prstGeom>
                          <a:noFill/>
                          <a:ln>
                            <a:noFill/>
                          </a:ln>
                        </pic:spPr>
                      </pic:pic>
                    </a:graphicData>
                  </a:graphic>
                </wp:inline>
              </w:drawing>
            </w:r>
          </w:p>
        </w:tc>
        <w:tc>
          <w:tcPr>
            <w:tcW w:w="6187" w:type="dxa"/>
            <w:tcBorders>
              <w:tl2br w:val="nil"/>
              <w:tr2bl w:val="nil"/>
            </w:tcBorders>
            <w:noWrap w:val="0"/>
            <w:vAlign w:val="center"/>
          </w:tcPr>
          <w:p w14:paraId="736552B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50毫米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金属质部分:钢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轮:聚丙烯塑料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橡胶件:热塑性弹性体</w:t>
            </w:r>
          </w:p>
        </w:tc>
      </w:tr>
      <w:tr w14:paraId="09DDC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E9951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1170" w:type="dxa"/>
            <w:vMerge w:val="restart"/>
            <w:tcBorders>
              <w:tl2br w:val="nil"/>
              <w:tr2bl w:val="nil"/>
            </w:tcBorders>
            <w:noWrap w:val="0"/>
            <w:vAlign w:val="center"/>
          </w:tcPr>
          <w:p w14:paraId="106D5CB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书柜组合</w:t>
            </w:r>
          </w:p>
        </w:tc>
        <w:tc>
          <w:tcPr>
            <w:tcW w:w="1230" w:type="dxa"/>
            <w:tcBorders>
              <w:tl2br w:val="nil"/>
              <w:tr2bl w:val="nil"/>
            </w:tcBorders>
            <w:noWrap w:val="0"/>
            <w:vAlign w:val="center"/>
          </w:tcPr>
          <w:p w14:paraId="77A82C3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书柜（高）</w:t>
            </w:r>
          </w:p>
        </w:tc>
        <w:tc>
          <w:tcPr>
            <w:tcW w:w="1223" w:type="dxa"/>
            <w:tcBorders>
              <w:tl2br w:val="nil"/>
              <w:tr2bl w:val="nil"/>
            </w:tcBorders>
            <w:noWrap/>
            <w:vAlign w:val="center"/>
          </w:tcPr>
          <w:p w14:paraId="13DB0DE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6AFDDC0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5E8C7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29" name="图片 38"/>
                  <wp:cNvGraphicFramePr/>
                  <a:graphic xmlns:a="http://schemas.openxmlformats.org/drawingml/2006/main">
                    <a:graphicData uri="http://schemas.openxmlformats.org/drawingml/2006/picture">
                      <pic:pic xmlns:pic="http://schemas.openxmlformats.org/drawingml/2006/picture">
                        <pic:nvPicPr>
                          <pic:cNvPr id="129" name="图片 38"/>
                          <pic:cNvPicPr/>
                        </pic:nvPicPr>
                        <pic:blipFill>
                          <a:blip r:embed="rId64"/>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27CD9FD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80x28x202厘米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主要件/侧板:刨花板,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底座前挡板:刨花板,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后背板:纤维板, 漆, 纸制贴膜</w:t>
            </w:r>
          </w:p>
        </w:tc>
      </w:tr>
      <w:tr w14:paraId="11B95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896BD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1170" w:type="dxa"/>
            <w:vMerge w:val="continue"/>
            <w:tcBorders>
              <w:tl2br w:val="nil"/>
              <w:tr2bl w:val="nil"/>
            </w:tcBorders>
            <w:noWrap w:val="0"/>
            <w:vAlign w:val="center"/>
          </w:tcPr>
          <w:p w14:paraId="498B6143">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D7E89F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柜门（高）</w:t>
            </w:r>
          </w:p>
        </w:tc>
        <w:tc>
          <w:tcPr>
            <w:tcW w:w="1223" w:type="dxa"/>
            <w:tcBorders>
              <w:tl2br w:val="nil"/>
              <w:tr2bl w:val="nil"/>
            </w:tcBorders>
            <w:noWrap/>
            <w:vAlign w:val="center"/>
          </w:tcPr>
          <w:p w14:paraId="74C30AA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0915F1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DC643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41" name="图片 39"/>
                  <wp:cNvGraphicFramePr/>
                  <a:graphic xmlns:a="http://schemas.openxmlformats.org/drawingml/2006/main">
                    <a:graphicData uri="http://schemas.openxmlformats.org/drawingml/2006/picture">
                      <pic:pic xmlns:pic="http://schemas.openxmlformats.org/drawingml/2006/picture">
                        <pic:nvPicPr>
                          <pic:cNvPr id="141" name="图片 39"/>
                          <pic:cNvPicPr/>
                        </pic:nvPicPr>
                        <pic:blipFill>
                          <a:blip r:embed="rId65"/>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69AB97D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40x192厘米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边框:纤维板, 纸制贴膜, 塑料封边,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档/门板:纤维板,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玻璃板:钢化玻璃</w:t>
            </w:r>
          </w:p>
        </w:tc>
      </w:tr>
      <w:tr w14:paraId="72D2C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E11EC3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1170" w:type="dxa"/>
            <w:vMerge w:val="continue"/>
            <w:tcBorders>
              <w:tl2br w:val="nil"/>
              <w:tr2bl w:val="nil"/>
            </w:tcBorders>
            <w:noWrap w:val="0"/>
            <w:vAlign w:val="center"/>
          </w:tcPr>
          <w:p w14:paraId="773546FF">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DF435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书柜（低）</w:t>
            </w:r>
          </w:p>
        </w:tc>
        <w:tc>
          <w:tcPr>
            <w:tcW w:w="1223" w:type="dxa"/>
            <w:tcBorders>
              <w:tl2br w:val="nil"/>
              <w:tr2bl w:val="nil"/>
            </w:tcBorders>
            <w:noWrap/>
            <w:vAlign w:val="center"/>
          </w:tcPr>
          <w:p w14:paraId="14E4E0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DEE02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26A26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43" name="图片 40"/>
                  <wp:cNvGraphicFramePr/>
                  <a:graphic xmlns:a="http://schemas.openxmlformats.org/drawingml/2006/main">
                    <a:graphicData uri="http://schemas.openxmlformats.org/drawingml/2006/picture">
                      <pic:pic xmlns:pic="http://schemas.openxmlformats.org/drawingml/2006/picture">
                        <pic:nvPicPr>
                          <pic:cNvPr id="143" name="图片 40"/>
                          <pic:cNvPicPr/>
                        </pic:nvPicPr>
                        <pic:blipFill>
                          <a:blip r:embed="rId66"/>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66CB48F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80x28x106厘米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主要件/侧板:刨花板,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底座前挡板:刨花板,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后背板:纤维板, 漆, 纸制贴膜</w:t>
            </w:r>
          </w:p>
        </w:tc>
      </w:tr>
      <w:tr w14:paraId="0E4B3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B6A41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170" w:type="dxa"/>
            <w:vMerge w:val="continue"/>
            <w:tcBorders>
              <w:tl2br w:val="nil"/>
              <w:tr2bl w:val="nil"/>
            </w:tcBorders>
            <w:noWrap w:val="0"/>
            <w:vAlign w:val="center"/>
          </w:tcPr>
          <w:p w14:paraId="44FAECCC">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01241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柜门（低）</w:t>
            </w:r>
          </w:p>
        </w:tc>
        <w:tc>
          <w:tcPr>
            <w:tcW w:w="1223" w:type="dxa"/>
            <w:tcBorders>
              <w:tl2br w:val="nil"/>
              <w:tr2bl w:val="nil"/>
            </w:tcBorders>
            <w:noWrap/>
            <w:vAlign w:val="center"/>
          </w:tcPr>
          <w:p w14:paraId="1B2B62F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2549408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9E08C1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33" name="图片 41"/>
                  <wp:cNvGraphicFramePr/>
                  <a:graphic xmlns:a="http://schemas.openxmlformats.org/drawingml/2006/main">
                    <a:graphicData uri="http://schemas.openxmlformats.org/drawingml/2006/picture">
                      <pic:pic xmlns:pic="http://schemas.openxmlformats.org/drawingml/2006/picture">
                        <pic:nvPicPr>
                          <pic:cNvPr id="133" name="图片 41"/>
                          <pic:cNvPicPr/>
                        </pic:nvPicPr>
                        <pic:blipFill>
                          <a:blip r:embed="rId67"/>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501C880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40x97厘米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边框:纤维板, 纸制贴膜, 纸制贴膜,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档/门板:纤维板, 纸制贴膜</w:t>
            </w:r>
          </w:p>
        </w:tc>
      </w:tr>
      <w:tr w14:paraId="2F80F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029" w:type="dxa"/>
            <w:gridSpan w:val="7"/>
            <w:tcBorders>
              <w:tl2br w:val="nil"/>
              <w:tr2bl w:val="nil"/>
            </w:tcBorders>
            <w:noWrap/>
            <w:vAlign w:val="center"/>
          </w:tcPr>
          <w:p w14:paraId="4E232485">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1楼隔离室</w:t>
            </w:r>
          </w:p>
        </w:tc>
      </w:tr>
      <w:tr w14:paraId="00BAD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508BE3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170" w:type="dxa"/>
            <w:vMerge w:val="restart"/>
            <w:tcBorders>
              <w:tl2br w:val="nil"/>
              <w:tr2bl w:val="nil"/>
            </w:tcBorders>
            <w:noWrap w:val="0"/>
            <w:vAlign w:val="center"/>
          </w:tcPr>
          <w:p w14:paraId="013E351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w:t>
            </w:r>
          </w:p>
        </w:tc>
        <w:tc>
          <w:tcPr>
            <w:tcW w:w="1230" w:type="dxa"/>
            <w:tcBorders>
              <w:tl2br w:val="nil"/>
              <w:tr2bl w:val="nil"/>
            </w:tcBorders>
            <w:noWrap w:val="0"/>
            <w:vAlign w:val="center"/>
          </w:tcPr>
          <w:p w14:paraId="199CF4C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可拉伸床头</w:t>
            </w:r>
          </w:p>
        </w:tc>
        <w:tc>
          <w:tcPr>
            <w:tcW w:w="1223" w:type="dxa"/>
            <w:tcBorders>
              <w:tl2br w:val="nil"/>
              <w:tr2bl w:val="nil"/>
            </w:tcBorders>
            <w:noWrap/>
            <w:vAlign w:val="center"/>
          </w:tcPr>
          <w:p w14:paraId="7B15FF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4248D30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2182E7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07060"/>
                  <wp:effectExtent l="0" t="0" r="1905" b="2540"/>
                  <wp:docPr id="137" name="图片 42"/>
                  <wp:cNvGraphicFramePr/>
                  <a:graphic xmlns:a="http://schemas.openxmlformats.org/drawingml/2006/main">
                    <a:graphicData uri="http://schemas.openxmlformats.org/drawingml/2006/picture">
                      <pic:pic xmlns:pic="http://schemas.openxmlformats.org/drawingml/2006/picture">
                        <pic:nvPicPr>
                          <pic:cNvPr id="137" name="图片 42"/>
                          <pic:cNvPicPr/>
                        </pic:nvPicPr>
                        <pic:blipFill>
                          <a:blip r:embed="rId68"/>
                          <a:stretch>
                            <a:fillRect/>
                          </a:stretch>
                        </pic:blipFill>
                        <pic:spPr>
                          <a:xfrm>
                            <a:off x="0" y="0"/>
                            <a:ext cx="1179195" cy="607060"/>
                          </a:xfrm>
                          <a:prstGeom prst="rect">
                            <a:avLst/>
                          </a:prstGeom>
                          <a:noFill/>
                          <a:ln>
                            <a:noFill/>
                          </a:ln>
                        </pic:spPr>
                      </pic:pic>
                    </a:graphicData>
                  </a:graphic>
                </wp:inline>
              </w:drawing>
            </w:r>
          </w:p>
        </w:tc>
        <w:tc>
          <w:tcPr>
            <w:tcW w:w="6187" w:type="dxa"/>
            <w:tcBorders>
              <w:tl2br w:val="nil"/>
              <w:tr2bl w:val="nil"/>
            </w:tcBorders>
            <w:noWrap w:val="0"/>
            <w:vAlign w:val="center"/>
          </w:tcPr>
          <w:p w14:paraId="79B5103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 丙烯酸漆, 塑料封边</w:t>
            </w:r>
          </w:p>
        </w:tc>
      </w:tr>
      <w:tr w14:paraId="42B9C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AF7B67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1170" w:type="dxa"/>
            <w:vMerge w:val="continue"/>
            <w:tcBorders>
              <w:tl2br w:val="nil"/>
              <w:tr2bl w:val="nil"/>
            </w:tcBorders>
            <w:noWrap w:val="0"/>
            <w:vAlign w:val="center"/>
          </w:tcPr>
          <w:p w14:paraId="5592052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45885A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可拉伸床身</w:t>
            </w:r>
          </w:p>
        </w:tc>
        <w:tc>
          <w:tcPr>
            <w:tcW w:w="1223" w:type="dxa"/>
            <w:tcBorders>
              <w:tl2br w:val="nil"/>
              <w:tr2bl w:val="nil"/>
            </w:tcBorders>
            <w:noWrap/>
            <w:vAlign w:val="center"/>
          </w:tcPr>
          <w:p w14:paraId="20336B5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6295660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D08BF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07060"/>
                  <wp:effectExtent l="0" t="0" r="1905" b="2540"/>
                  <wp:docPr id="138" name="图片 43"/>
                  <wp:cNvGraphicFramePr/>
                  <a:graphic xmlns:a="http://schemas.openxmlformats.org/drawingml/2006/main">
                    <a:graphicData uri="http://schemas.openxmlformats.org/drawingml/2006/picture">
                      <pic:pic xmlns:pic="http://schemas.openxmlformats.org/drawingml/2006/picture">
                        <pic:nvPicPr>
                          <pic:cNvPr id="138" name="图片 43"/>
                          <pic:cNvPicPr/>
                        </pic:nvPicPr>
                        <pic:blipFill>
                          <a:blip r:embed="rId69"/>
                          <a:stretch>
                            <a:fillRect/>
                          </a:stretch>
                        </pic:blipFill>
                        <pic:spPr>
                          <a:xfrm>
                            <a:off x="0" y="0"/>
                            <a:ext cx="1179195" cy="607060"/>
                          </a:xfrm>
                          <a:prstGeom prst="rect">
                            <a:avLst/>
                          </a:prstGeom>
                          <a:noFill/>
                          <a:ln>
                            <a:noFill/>
                          </a:ln>
                        </pic:spPr>
                      </pic:pic>
                    </a:graphicData>
                  </a:graphic>
                </wp:inline>
              </w:drawing>
            </w:r>
          </w:p>
        </w:tc>
        <w:tc>
          <w:tcPr>
            <w:tcW w:w="6187" w:type="dxa"/>
            <w:tcBorders>
              <w:tl2br w:val="nil"/>
              <w:tr2bl w:val="nil"/>
            </w:tcBorders>
            <w:noWrap w:val="0"/>
            <w:vAlign w:val="center"/>
          </w:tcPr>
          <w:p w14:paraId="74AFB98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80x200厘米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 丙烯酸漆</w:t>
            </w:r>
          </w:p>
        </w:tc>
      </w:tr>
      <w:tr w14:paraId="17D2C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CA0198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1170" w:type="dxa"/>
            <w:vMerge w:val="continue"/>
            <w:tcBorders>
              <w:tl2br w:val="nil"/>
              <w:tr2bl w:val="nil"/>
            </w:tcBorders>
            <w:noWrap w:val="0"/>
            <w:vAlign w:val="center"/>
          </w:tcPr>
          <w:p w14:paraId="750B0D48">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C6F794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床架条</w:t>
            </w:r>
          </w:p>
        </w:tc>
        <w:tc>
          <w:tcPr>
            <w:tcW w:w="1223" w:type="dxa"/>
            <w:tcBorders>
              <w:tl2br w:val="nil"/>
              <w:tr2bl w:val="nil"/>
            </w:tcBorders>
            <w:noWrap/>
            <w:vAlign w:val="center"/>
          </w:tcPr>
          <w:p w14:paraId="44F2E80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40D657A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EF62A9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07060"/>
                  <wp:effectExtent l="0" t="0" r="1905" b="2540"/>
                  <wp:docPr id="140" name="图片 44"/>
                  <wp:cNvGraphicFramePr/>
                  <a:graphic xmlns:a="http://schemas.openxmlformats.org/drawingml/2006/main">
                    <a:graphicData uri="http://schemas.openxmlformats.org/drawingml/2006/picture">
                      <pic:pic xmlns:pic="http://schemas.openxmlformats.org/drawingml/2006/picture">
                        <pic:nvPicPr>
                          <pic:cNvPr id="140" name="图片 44"/>
                          <pic:cNvPicPr/>
                        </pic:nvPicPr>
                        <pic:blipFill>
                          <a:blip r:embed="rId70"/>
                          <a:stretch>
                            <a:fillRect/>
                          </a:stretch>
                        </pic:blipFill>
                        <pic:spPr>
                          <a:xfrm>
                            <a:off x="0" y="0"/>
                            <a:ext cx="1179195" cy="607060"/>
                          </a:xfrm>
                          <a:prstGeom prst="rect">
                            <a:avLst/>
                          </a:prstGeom>
                          <a:noFill/>
                          <a:ln>
                            <a:noFill/>
                          </a:ln>
                        </pic:spPr>
                      </pic:pic>
                    </a:graphicData>
                  </a:graphic>
                </wp:inline>
              </w:drawing>
            </w:r>
          </w:p>
        </w:tc>
        <w:tc>
          <w:tcPr>
            <w:tcW w:w="6187" w:type="dxa"/>
            <w:tcBorders>
              <w:tl2br w:val="nil"/>
              <w:tr2bl w:val="nil"/>
            </w:tcBorders>
            <w:noWrap w:val="0"/>
            <w:vAlign w:val="center"/>
          </w:tcPr>
          <w:p w14:paraId="0377E1C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80x200厘米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床板条:胶合木料贴面, 树脂黏胶涂层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丝带:100 %聚酯纤维</w:t>
            </w:r>
          </w:p>
        </w:tc>
      </w:tr>
      <w:tr w14:paraId="13B7B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D31FA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2400" w:type="dxa"/>
            <w:gridSpan w:val="2"/>
            <w:tcBorders>
              <w:tl2br w:val="nil"/>
              <w:tr2bl w:val="nil"/>
            </w:tcBorders>
            <w:noWrap w:val="0"/>
            <w:vAlign w:val="center"/>
          </w:tcPr>
          <w:p w14:paraId="4F67BD0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儿童沙发</w:t>
            </w:r>
          </w:p>
        </w:tc>
        <w:tc>
          <w:tcPr>
            <w:tcW w:w="1223" w:type="dxa"/>
            <w:tcBorders>
              <w:tl2br w:val="nil"/>
              <w:tr2bl w:val="nil"/>
            </w:tcBorders>
            <w:noWrap/>
            <w:vAlign w:val="center"/>
          </w:tcPr>
          <w:p w14:paraId="5E1170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FFBF0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1F1B40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69620"/>
                  <wp:effectExtent l="0" t="0" r="1905" b="1905"/>
                  <wp:docPr id="160" name="图片 45"/>
                  <wp:cNvGraphicFramePr/>
                  <a:graphic xmlns:a="http://schemas.openxmlformats.org/drawingml/2006/main">
                    <a:graphicData uri="http://schemas.openxmlformats.org/drawingml/2006/picture">
                      <pic:pic xmlns:pic="http://schemas.openxmlformats.org/drawingml/2006/picture">
                        <pic:nvPicPr>
                          <pic:cNvPr id="160" name="图片 45"/>
                          <pic:cNvPicPr/>
                        </pic:nvPicPr>
                        <pic:blipFill>
                          <a:blip r:embed="rId71"/>
                          <a:stretch>
                            <a:fillRect/>
                          </a:stretch>
                        </pic:blipFill>
                        <pic:spPr>
                          <a:xfrm>
                            <a:off x="0" y="0"/>
                            <a:ext cx="1179195" cy="769620"/>
                          </a:xfrm>
                          <a:prstGeom prst="rect">
                            <a:avLst/>
                          </a:prstGeom>
                          <a:noFill/>
                          <a:ln>
                            <a:noFill/>
                          </a:ln>
                        </pic:spPr>
                      </pic:pic>
                    </a:graphicData>
                  </a:graphic>
                </wp:inline>
              </w:drawing>
            </w:r>
          </w:p>
        </w:tc>
        <w:tc>
          <w:tcPr>
            <w:tcW w:w="6187" w:type="dxa"/>
            <w:tcBorders>
              <w:tl2br w:val="nil"/>
              <w:tr2bl w:val="nil"/>
            </w:tcBorders>
            <w:noWrap w:val="0"/>
            <w:vAlign w:val="center"/>
          </w:tcPr>
          <w:p w14:paraId="2F54074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56*62*71厘米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座框:</w:t>
            </w:r>
            <w:r>
              <w:rPr>
                <w:rFonts w:hint="eastAsia" w:ascii="仿宋" w:hAnsi="仿宋" w:eastAsia="仿宋" w:cs="仿宋"/>
                <w:i w:val="0"/>
                <w:iCs w:val="0"/>
                <w:color w:val="auto"/>
                <w:kern w:val="0"/>
                <w:sz w:val="21"/>
                <w:szCs w:val="21"/>
                <w:highlight w:val="none"/>
                <w:u w:val="none"/>
                <w:lang w:val="en-US" w:eastAsia="zh-CN" w:bidi="ar"/>
              </w:rPr>
              <w:t>刨花板,胶合板,无纺聚丙烯纤维,纸板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座垫:</w:t>
            </w:r>
            <w:r>
              <w:rPr>
                <w:rFonts w:hint="eastAsia" w:ascii="仿宋" w:hAnsi="仿宋" w:eastAsia="仿宋" w:cs="仿宋"/>
                <w:i w:val="0"/>
                <w:iCs w:val="0"/>
                <w:color w:val="auto"/>
                <w:kern w:val="0"/>
                <w:sz w:val="21"/>
                <w:szCs w:val="21"/>
                <w:highlight w:val="none"/>
                <w:u w:val="none"/>
                <w:lang w:val="en-US" w:eastAsia="zh-CN" w:bidi="ar"/>
              </w:rPr>
              <w:t>聚氨酯海绵30公斤/立方米, 填料：聚酯纤维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靠背框架:</w:t>
            </w:r>
            <w:r>
              <w:rPr>
                <w:rFonts w:hint="eastAsia" w:ascii="仿宋" w:hAnsi="仿宋" w:eastAsia="仿宋" w:cs="仿宋"/>
                <w:i w:val="0"/>
                <w:iCs w:val="0"/>
                <w:color w:val="auto"/>
                <w:kern w:val="0"/>
                <w:sz w:val="21"/>
                <w:szCs w:val="21"/>
                <w:highlight w:val="none"/>
                <w:u w:val="none"/>
                <w:lang w:val="en-US" w:eastAsia="zh-CN" w:bidi="ar"/>
              </w:rPr>
              <w:t>胶合板, 纤维板, 实木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聚氨酯海绵20公斤/立方米, 填料：聚酯纤维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w:t>
            </w:r>
            <w:r>
              <w:rPr>
                <w:rFonts w:hint="eastAsia" w:ascii="仿宋" w:hAnsi="仿宋" w:eastAsia="仿宋" w:cs="仿宋"/>
                <w:i w:val="0"/>
                <w:iCs w:val="0"/>
                <w:color w:val="auto"/>
                <w:kern w:val="0"/>
                <w:sz w:val="21"/>
                <w:szCs w:val="21"/>
                <w:highlight w:val="none"/>
                <w:u w:val="none"/>
                <w:lang w:val="en-US" w:eastAsia="zh-CN" w:bidi="ar"/>
              </w:rPr>
              <w:t>刨花板, 胶合板, 聚乙烯塑料, 实木, 纸板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扶手垫:</w:t>
            </w:r>
            <w:r>
              <w:rPr>
                <w:rFonts w:hint="eastAsia" w:ascii="仿宋" w:hAnsi="仿宋" w:eastAsia="仿宋" w:cs="仿宋"/>
                <w:i w:val="0"/>
                <w:iCs w:val="0"/>
                <w:color w:val="auto"/>
                <w:kern w:val="0"/>
                <w:sz w:val="21"/>
                <w:szCs w:val="21"/>
                <w:highlight w:val="none"/>
                <w:u w:val="none"/>
                <w:lang w:val="en-US" w:eastAsia="zh-CN" w:bidi="ar"/>
              </w:rPr>
              <w:t>聚氨酯海绵25公斤/立方米,填料：聚酯纤维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靠背弹性条带:</w:t>
            </w:r>
            <w:r>
              <w:rPr>
                <w:rFonts w:hint="eastAsia" w:ascii="仿宋" w:hAnsi="仿宋" w:eastAsia="仿宋" w:cs="仿宋"/>
                <w:i w:val="0"/>
                <w:iCs w:val="0"/>
                <w:color w:val="auto"/>
                <w:kern w:val="0"/>
                <w:sz w:val="21"/>
                <w:szCs w:val="21"/>
                <w:highlight w:val="none"/>
                <w:u w:val="none"/>
                <w:lang w:val="en-US" w:eastAsia="zh-CN" w:bidi="ar"/>
              </w:rPr>
              <w:t>60%聚丙烯纤维,40%橡胶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实心山毛榉木,实心桦木,着色清漆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面料:100% 聚酯纤维（至少90%再生材料）</w:t>
            </w:r>
          </w:p>
        </w:tc>
      </w:tr>
      <w:tr w14:paraId="0C080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3BCA1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44</w:t>
            </w:r>
          </w:p>
        </w:tc>
        <w:tc>
          <w:tcPr>
            <w:tcW w:w="2400" w:type="dxa"/>
            <w:gridSpan w:val="2"/>
            <w:tcBorders>
              <w:tl2br w:val="nil"/>
              <w:tr2bl w:val="nil"/>
            </w:tcBorders>
            <w:noWrap w:val="0"/>
            <w:vAlign w:val="center"/>
          </w:tcPr>
          <w:p w14:paraId="79F2ED08">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床垫</w:t>
            </w:r>
          </w:p>
        </w:tc>
        <w:tc>
          <w:tcPr>
            <w:tcW w:w="1223" w:type="dxa"/>
            <w:tcBorders>
              <w:tl2br w:val="nil"/>
              <w:tr2bl w:val="nil"/>
            </w:tcBorders>
            <w:noWrap/>
            <w:vAlign w:val="center"/>
          </w:tcPr>
          <w:p w14:paraId="50EBF23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DDA92D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E4E5D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91540"/>
                  <wp:effectExtent l="0" t="0" r="1905" b="3810"/>
                  <wp:docPr id="161" name="图片 46"/>
                  <wp:cNvGraphicFramePr/>
                  <a:graphic xmlns:a="http://schemas.openxmlformats.org/drawingml/2006/main">
                    <a:graphicData uri="http://schemas.openxmlformats.org/drawingml/2006/picture">
                      <pic:pic xmlns:pic="http://schemas.openxmlformats.org/drawingml/2006/picture">
                        <pic:nvPicPr>
                          <pic:cNvPr id="161" name="图片 46"/>
                          <pic:cNvPicPr/>
                        </pic:nvPicPr>
                        <pic:blipFill>
                          <a:blip r:embed="rId72"/>
                          <a:stretch>
                            <a:fillRect/>
                          </a:stretch>
                        </pic:blipFill>
                        <pic:spPr>
                          <a:xfrm>
                            <a:off x="0" y="0"/>
                            <a:ext cx="1179195" cy="891540"/>
                          </a:xfrm>
                          <a:prstGeom prst="rect">
                            <a:avLst/>
                          </a:prstGeom>
                          <a:noFill/>
                          <a:ln>
                            <a:noFill/>
                          </a:ln>
                        </pic:spPr>
                      </pic:pic>
                    </a:graphicData>
                  </a:graphic>
                </wp:inline>
              </w:drawing>
            </w:r>
          </w:p>
        </w:tc>
        <w:tc>
          <w:tcPr>
            <w:tcW w:w="6187" w:type="dxa"/>
            <w:tcBorders>
              <w:tl2br w:val="nil"/>
              <w:tr2bl w:val="nil"/>
            </w:tcBorders>
            <w:noWrap w:val="0"/>
            <w:vAlign w:val="center"/>
          </w:tcPr>
          <w:p w14:paraId="74C964E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80x200厘米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垫套料:</w:t>
            </w:r>
            <w:r>
              <w:rPr>
                <w:rFonts w:hint="eastAsia" w:ascii="仿宋" w:hAnsi="仿宋" w:eastAsia="仿宋" w:cs="仿宋"/>
                <w:i w:val="0"/>
                <w:iCs w:val="0"/>
                <w:color w:val="auto"/>
                <w:kern w:val="0"/>
                <w:sz w:val="21"/>
                <w:szCs w:val="21"/>
                <w:highlight w:val="none"/>
                <w:u w:val="none"/>
                <w:lang w:val="en-US" w:eastAsia="zh-CN" w:bidi="ar"/>
              </w:rPr>
              <w:t>64%聚酯纤维, 36%棉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垫套边料:</w:t>
            </w:r>
            <w:r>
              <w:rPr>
                <w:rFonts w:hint="eastAsia" w:ascii="仿宋" w:hAnsi="仿宋" w:eastAsia="仿宋" w:cs="仿宋"/>
                <w:i w:val="0"/>
                <w:iCs w:val="0"/>
                <w:color w:val="auto"/>
                <w:kern w:val="0"/>
                <w:sz w:val="21"/>
                <w:szCs w:val="21"/>
                <w:highlight w:val="none"/>
                <w:u w:val="none"/>
                <w:lang w:val="en-US" w:eastAsia="zh-CN" w:bidi="ar"/>
              </w:rPr>
              <w:t>64%棉, 36 %聚酯纤维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被子充填物:</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护套:</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花边:</w:t>
            </w:r>
            <w:r>
              <w:rPr>
                <w:rFonts w:hint="eastAsia" w:ascii="仿宋" w:hAnsi="仿宋" w:eastAsia="仿宋" w:cs="仿宋"/>
                <w:i w:val="0"/>
                <w:iCs w:val="0"/>
                <w:color w:val="auto"/>
                <w:kern w:val="0"/>
                <w:sz w:val="21"/>
                <w:szCs w:val="21"/>
                <w:highlight w:val="none"/>
                <w:u w:val="none"/>
                <w:lang w:val="en-US" w:eastAsia="zh-CN" w:bidi="ar"/>
              </w:rPr>
              <w:t>100%聚酯纤维, 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封套弹簧:</w:t>
            </w:r>
            <w:r>
              <w:rPr>
                <w:rFonts w:hint="eastAsia" w:ascii="仿宋" w:hAnsi="仿宋" w:eastAsia="仿宋" w:cs="仿宋"/>
                <w:i w:val="0"/>
                <w:iCs w:val="0"/>
                <w:color w:val="auto"/>
                <w:kern w:val="0"/>
                <w:sz w:val="21"/>
                <w:szCs w:val="21"/>
                <w:highlight w:val="none"/>
                <w:u w:val="none"/>
                <w:lang w:val="en-US" w:eastAsia="zh-CN" w:bidi="ar"/>
              </w:rPr>
              <w:t>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舒适填料:</w:t>
            </w:r>
            <w:r>
              <w:rPr>
                <w:rFonts w:hint="eastAsia" w:ascii="仿宋" w:hAnsi="仿宋" w:eastAsia="仿宋" w:cs="仿宋"/>
                <w:i w:val="0"/>
                <w:iCs w:val="0"/>
                <w:color w:val="auto"/>
                <w:kern w:val="0"/>
                <w:sz w:val="21"/>
                <w:szCs w:val="21"/>
                <w:highlight w:val="none"/>
                <w:u w:val="none"/>
                <w:lang w:val="en-US" w:eastAsia="zh-CN" w:bidi="ar"/>
              </w:rPr>
              <w:t>聚氨酯海绵28公斤/立方米, 填料：聚酯纤维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垫套料:</w:t>
            </w:r>
            <w:r>
              <w:rPr>
                <w:rFonts w:hint="eastAsia" w:ascii="仿宋" w:hAnsi="仿宋" w:eastAsia="仿宋" w:cs="仿宋"/>
                <w:i w:val="0"/>
                <w:iCs w:val="0"/>
                <w:color w:val="auto"/>
                <w:kern w:val="0"/>
                <w:sz w:val="21"/>
                <w:szCs w:val="21"/>
                <w:highlight w:val="none"/>
                <w:u w:val="none"/>
                <w:lang w:val="en-US" w:eastAsia="zh-CN" w:bidi="ar"/>
              </w:rPr>
              <w:t>64%棉, 36 %聚酯纤维（100%再生材料）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主要材料:</w:t>
            </w:r>
            <w:r>
              <w:rPr>
                <w:rFonts w:hint="eastAsia" w:ascii="仿宋" w:hAnsi="仿宋" w:eastAsia="仿宋" w:cs="仿宋"/>
                <w:i w:val="0"/>
                <w:iCs w:val="0"/>
                <w:color w:val="auto"/>
                <w:kern w:val="0"/>
                <w:sz w:val="21"/>
                <w:szCs w:val="21"/>
                <w:highlight w:val="none"/>
                <w:u w:val="none"/>
                <w:lang w:val="en-US" w:eastAsia="zh-CN" w:bidi="ar"/>
              </w:rPr>
              <w:t>100 %聚酯纤维（100%再生材料）</w:t>
            </w:r>
          </w:p>
        </w:tc>
      </w:tr>
      <w:tr w14:paraId="7301A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029" w:type="dxa"/>
            <w:gridSpan w:val="7"/>
            <w:tcBorders>
              <w:tl2br w:val="nil"/>
              <w:tr2bl w:val="nil"/>
            </w:tcBorders>
            <w:noWrap/>
            <w:vAlign w:val="center"/>
          </w:tcPr>
          <w:p w14:paraId="2CE007EA">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1楼母婴室</w:t>
            </w:r>
          </w:p>
        </w:tc>
      </w:tr>
      <w:tr w14:paraId="7E4F1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B015F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2400" w:type="dxa"/>
            <w:gridSpan w:val="2"/>
            <w:tcBorders>
              <w:tl2br w:val="nil"/>
              <w:tr2bl w:val="nil"/>
            </w:tcBorders>
            <w:noWrap w:val="0"/>
            <w:vAlign w:val="center"/>
          </w:tcPr>
          <w:p w14:paraId="78C013E1">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婴儿床</w:t>
            </w:r>
          </w:p>
        </w:tc>
        <w:tc>
          <w:tcPr>
            <w:tcW w:w="1223" w:type="dxa"/>
            <w:tcBorders>
              <w:tl2br w:val="nil"/>
              <w:tr2bl w:val="nil"/>
            </w:tcBorders>
            <w:noWrap/>
            <w:vAlign w:val="center"/>
          </w:tcPr>
          <w:p w14:paraId="776A2CA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B80CEB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337A13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85495"/>
                  <wp:effectExtent l="0" t="0" r="1905" b="5080"/>
                  <wp:docPr id="158" name="图片 47"/>
                  <wp:cNvGraphicFramePr/>
                  <a:graphic xmlns:a="http://schemas.openxmlformats.org/drawingml/2006/main">
                    <a:graphicData uri="http://schemas.openxmlformats.org/drawingml/2006/picture">
                      <pic:pic xmlns:pic="http://schemas.openxmlformats.org/drawingml/2006/picture">
                        <pic:nvPicPr>
                          <pic:cNvPr id="158" name="图片 47"/>
                          <pic:cNvPicPr/>
                        </pic:nvPicPr>
                        <pic:blipFill>
                          <a:blip r:embed="rId73"/>
                          <a:stretch>
                            <a:fillRect/>
                          </a:stretch>
                        </pic:blipFill>
                        <pic:spPr>
                          <a:xfrm>
                            <a:off x="0" y="0"/>
                            <a:ext cx="1179195" cy="785495"/>
                          </a:xfrm>
                          <a:prstGeom prst="rect">
                            <a:avLst/>
                          </a:prstGeom>
                          <a:noFill/>
                          <a:ln>
                            <a:noFill/>
                          </a:ln>
                        </pic:spPr>
                      </pic:pic>
                    </a:graphicData>
                  </a:graphic>
                </wp:inline>
              </w:drawing>
            </w:r>
          </w:p>
        </w:tc>
        <w:tc>
          <w:tcPr>
            <w:tcW w:w="6187" w:type="dxa"/>
            <w:tcBorders>
              <w:tl2br w:val="nil"/>
              <w:tr2bl w:val="nil"/>
            </w:tcBorders>
            <w:noWrap w:val="0"/>
            <w:vAlign w:val="center"/>
          </w:tcPr>
          <w:p w14:paraId="536D6F5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66x124x80厘米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实心山毛榉木</w:t>
            </w:r>
          </w:p>
        </w:tc>
      </w:tr>
      <w:tr w14:paraId="391AA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CC9E6B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2400" w:type="dxa"/>
            <w:gridSpan w:val="2"/>
            <w:tcBorders>
              <w:tl2br w:val="nil"/>
              <w:tr2bl w:val="nil"/>
            </w:tcBorders>
            <w:noWrap w:val="0"/>
            <w:vAlign w:val="center"/>
          </w:tcPr>
          <w:p w14:paraId="4DC90A81">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尿布台</w:t>
            </w:r>
          </w:p>
        </w:tc>
        <w:tc>
          <w:tcPr>
            <w:tcW w:w="1223" w:type="dxa"/>
            <w:tcBorders>
              <w:tl2br w:val="nil"/>
              <w:tr2bl w:val="nil"/>
            </w:tcBorders>
            <w:noWrap/>
            <w:vAlign w:val="center"/>
          </w:tcPr>
          <w:p w14:paraId="25EDB6C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011DACE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74A6C9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85495"/>
                  <wp:effectExtent l="0" t="0" r="1905" b="5080"/>
                  <wp:docPr id="159" name="图片 48"/>
                  <wp:cNvGraphicFramePr/>
                  <a:graphic xmlns:a="http://schemas.openxmlformats.org/drawingml/2006/main">
                    <a:graphicData uri="http://schemas.openxmlformats.org/drawingml/2006/picture">
                      <pic:pic xmlns:pic="http://schemas.openxmlformats.org/drawingml/2006/picture">
                        <pic:nvPicPr>
                          <pic:cNvPr id="159" name="图片 48"/>
                          <pic:cNvPicPr/>
                        </pic:nvPicPr>
                        <pic:blipFill>
                          <a:blip r:embed="rId74"/>
                          <a:stretch>
                            <a:fillRect/>
                          </a:stretch>
                        </pic:blipFill>
                        <pic:spPr>
                          <a:xfrm>
                            <a:off x="0" y="0"/>
                            <a:ext cx="1179195" cy="785495"/>
                          </a:xfrm>
                          <a:prstGeom prst="rect">
                            <a:avLst/>
                          </a:prstGeom>
                          <a:noFill/>
                          <a:ln>
                            <a:noFill/>
                          </a:ln>
                        </pic:spPr>
                      </pic:pic>
                    </a:graphicData>
                  </a:graphic>
                </wp:inline>
              </w:drawing>
            </w:r>
          </w:p>
        </w:tc>
        <w:tc>
          <w:tcPr>
            <w:tcW w:w="6187" w:type="dxa"/>
            <w:tcBorders>
              <w:tl2br w:val="nil"/>
              <w:tr2bl w:val="nil"/>
            </w:tcBorders>
            <w:noWrap w:val="0"/>
            <w:vAlign w:val="center"/>
          </w:tcPr>
          <w:p w14:paraId="0621A17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72x53x88厘米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主要材料:实心山毛榉木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底板:纤维板, 纸制贴膜, 丙烯酸漆</w:t>
            </w:r>
          </w:p>
        </w:tc>
      </w:tr>
      <w:tr w14:paraId="529A1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63B83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47</w:t>
            </w:r>
          </w:p>
        </w:tc>
        <w:tc>
          <w:tcPr>
            <w:tcW w:w="2400" w:type="dxa"/>
            <w:gridSpan w:val="2"/>
            <w:tcBorders>
              <w:tl2br w:val="nil"/>
              <w:tr2bl w:val="nil"/>
            </w:tcBorders>
            <w:noWrap w:val="0"/>
            <w:vAlign w:val="center"/>
          </w:tcPr>
          <w:p w14:paraId="42E8B300">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茶几</w:t>
            </w:r>
          </w:p>
        </w:tc>
        <w:tc>
          <w:tcPr>
            <w:tcW w:w="1223" w:type="dxa"/>
            <w:tcBorders>
              <w:tl2br w:val="nil"/>
              <w:tr2bl w:val="nil"/>
            </w:tcBorders>
            <w:noWrap/>
            <w:vAlign w:val="center"/>
          </w:tcPr>
          <w:p w14:paraId="1BED13F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0919F4F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19E696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785495"/>
                  <wp:effectExtent l="0" t="0" r="1905" b="5080"/>
                  <wp:docPr id="162" name="图片 49"/>
                  <wp:cNvGraphicFramePr/>
                  <a:graphic xmlns:a="http://schemas.openxmlformats.org/drawingml/2006/main">
                    <a:graphicData uri="http://schemas.openxmlformats.org/drawingml/2006/picture">
                      <pic:pic xmlns:pic="http://schemas.openxmlformats.org/drawingml/2006/picture">
                        <pic:nvPicPr>
                          <pic:cNvPr id="162" name="图片 49"/>
                          <pic:cNvPicPr/>
                        </pic:nvPicPr>
                        <pic:blipFill>
                          <a:blip r:embed="rId75"/>
                          <a:stretch>
                            <a:fillRect/>
                          </a:stretch>
                        </pic:blipFill>
                        <pic:spPr>
                          <a:xfrm>
                            <a:off x="0" y="0"/>
                            <a:ext cx="1179195" cy="785495"/>
                          </a:xfrm>
                          <a:prstGeom prst="rect">
                            <a:avLst/>
                          </a:prstGeom>
                          <a:noFill/>
                          <a:ln>
                            <a:noFill/>
                          </a:ln>
                        </pic:spPr>
                      </pic:pic>
                    </a:graphicData>
                  </a:graphic>
                </wp:inline>
              </w:drawing>
            </w:r>
          </w:p>
        </w:tc>
        <w:tc>
          <w:tcPr>
            <w:tcW w:w="6187" w:type="dxa"/>
            <w:tcBorders>
              <w:tl2br w:val="nil"/>
              <w:tr2bl w:val="nil"/>
            </w:tcBorders>
            <w:noWrap w:val="0"/>
            <w:vAlign w:val="center"/>
          </w:tcPr>
          <w:p w14:paraId="07D23C4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70*70*41厘米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面板/木块:</w:t>
            </w:r>
            <w:r>
              <w:rPr>
                <w:rFonts w:hint="eastAsia" w:ascii="仿宋" w:hAnsi="仿宋" w:eastAsia="仿宋" w:cs="仿宋"/>
                <w:i w:val="0"/>
                <w:iCs w:val="0"/>
                <w:color w:val="auto"/>
                <w:kern w:val="0"/>
                <w:sz w:val="21"/>
                <w:szCs w:val="21"/>
                <w:highlight w:val="none"/>
                <w:u w:val="none"/>
                <w:lang w:val="en-US" w:eastAsia="zh-CN" w:bidi="ar"/>
              </w:rPr>
              <w:t>胶合板,桦木贴面,着色漆,丙烯酸清漆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侧面/桌腿:</w:t>
            </w:r>
            <w:r>
              <w:rPr>
                <w:rFonts w:hint="eastAsia" w:ascii="仿宋" w:hAnsi="仿宋" w:eastAsia="仿宋" w:cs="仿宋"/>
                <w:i w:val="0"/>
                <w:iCs w:val="0"/>
                <w:color w:val="auto"/>
                <w:kern w:val="0"/>
                <w:sz w:val="21"/>
                <w:szCs w:val="21"/>
                <w:highlight w:val="none"/>
                <w:u w:val="none"/>
                <w:lang w:val="en-US" w:eastAsia="zh-CN" w:bidi="ar"/>
              </w:rPr>
              <w:t>胶合木料贴面, 桦木贴面,着色漆,丙烯酸清漆</w:t>
            </w:r>
          </w:p>
        </w:tc>
      </w:tr>
      <w:tr w14:paraId="5DE64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990B18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170" w:type="dxa"/>
            <w:vMerge w:val="restart"/>
            <w:tcBorders>
              <w:tl2br w:val="nil"/>
              <w:tr2bl w:val="nil"/>
            </w:tcBorders>
            <w:noWrap w:val="0"/>
            <w:vAlign w:val="center"/>
          </w:tcPr>
          <w:p w14:paraId="7E9E8AC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三人沙发组合</w:t>
            </w:r>
          </w:p>
        </w:tc>
        <w:tc>
          <w:tcPr>
            <w:tcW w:w="1230" w:type="dxa"/>
            <w:tcBorders>
              <w:tl2br w:val="nil"/>
              <w:tr2bl w:val="nil"/>
            </w:tcBorders>
            <w:noWrap w:val="0"/>
            <w:vAlign w:val="center"/>
          </w:tcPr>
          <w:p w14:paraId="76AF7D9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三人沙发扶手框架</w:t>
            </w:r>
          </w:p>
        </w:tc>
        <w:tc>
          <w:tcPr>
            <w:tcW w:w="1223" w:type="dxa"/>
            <w:tcBorders>
              <w:tl2br w:val="nil"/>
              <w:tr2bl w:val="nil"/>
            </w:tcBorders>
            <w:noWrap/>
            <w:vAlign w:val="center"/>
          </w:tcPr>
          <w:p w14:paraId="57C4D57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2325466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5AFB9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46" name="图片 50"/>
                  <wp:cNvGraphicFramePr/>
                  <a:graphic xmlns:a="http://schemas.openxmlformats.org/drawingml/2006/main">
                    <a:graphicData uri="http://schemas.openxmlformats.org/drawingml/2006/picture">
                      <pic:pic xmlns:pic="http://schemas.openxmlformats.org/drawingml/2006/picture">
                        <pic:nvPicPr>
                          <pic:cNvPr id="146" name="图片 50"/>
                          <pic:cNvPicPr/>
                        </pic:nvPicPr>
                        <pic:blipFill>
                          <a:blip r:embed="rId76"/>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5C00828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257*97*86厘米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w:t>
            </w:r>
            <w:r>
              <w:rPr>
                <w:rFonts w:hint="eastAsia" w:ascii="仿宋" w:hAnsi="仿宋" w:eastAsia="仿宋" w:cs="仿宋"/>
                <w:i w:val="0"/>
                <w:iCs w:val="0"/>
                <w:color w:val="auto"/>
                <w:kern w:val="0"/>
                <w:sz w:val="21"/>
                <w:szCs w:val="21"/>
                <w:highlight w:val="none"/>
                <w:u w:val="none"/>
                <w:lang w:val="en-US" w:eastAsia="zh-CN" w:bidi="ar"/>
              </w:rPr>
              <w:t>刨花板, 胶合板, 复合木板, 聚氨酯海绵25公斤/立方米, 聚氨酯海绵20公斤/立方米,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衬里:</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支腿:</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7D708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C7C4B6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w:t>
            </w:r>
          </w:p>
        </w:tc>
        <w:tc>
          <w:tcPr>
            <w:tcW w:w="1170" w:type="dxa"/>
            <w:vMerge w:val="continue"/>
            <w:tcBorders>
              <w:tl2br w:val="nil"/>
              <w:tr2bl w:val="nil"/>
            </w:tcBorders>
            <w:noWrap w:val="0"/>
            <w:vAlign w:val="center"/>
          </w:tcPr>
          <w:p w14:paraId="288FB342">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882316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三人沙发框架</w:t>
            </w:r>
          </w:p>
        </w:tc>
        <w:tc>
          <w:tcPr>
            <w:tcW w:w="1223" w:type="dxa"/>
            <w:tcBorders>
              <w:tl2br w:val="nil"/>
              <w:tr2bl w:val="nil"/>
            </w:tcBorders>
            <w:noWrap/>
            <w:vAlign w:val="center"/>
          </w:tcPr>
          <w:p w14:paraId="5CFA57B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1EC9D3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7679A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54" name="图片 51"/>
                  <wp:cNvGraphicFramePr/>
                  <a:graphic xmlns:a="http://schemas.openxmlformats.org/drawingml/2006/main">
                    <a:graphicData uri="http://schemas.openxmlformats.org/drawingml/2006/picture">
                      <pic:pic xmlns:pic="http://schemas.openxmlformats.org/drawingml/2006/picture">
                        <pic:nvPicPr>
                          <pic:cNvPr id="154" name="图片 51"/>
                          <pic:cNvPicPr/>
                        </pic:nvPicPr>
                        <pic:blipFill>
                          <a:blip r:embed="rId77"/>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053F8F5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刨花板, 胶合板, 复合木板, 聚氨酯海绵25公斤/立方米, 聚氨酯海绵20公斤/立方米,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衬里:</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支腿:</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64AB7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EC5832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1170" w:type="dxa"/>
            <w:vMerge w:val="continue"/>
            <w:tcBorders>
              <w:tl2br w:val="nil"/>
              <w:tr2bl w:val="nil"/>
            </w:tcBorders>
            <w:noWrap w:val="0"/>
            <w:vAlign w:val="center"/>
          </w:tcPr>
          <w:p w14:paraId="6B252655">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1D5ED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沙发扶手套</w:t>
            </w:r>
          </w:p>
        </w:tc>
        <w:tc>
          <w:tcPr>
            <w:tcW w:w="1223" w:type="dxa"/>
            <w:tcBorders>
              <w:tl2br w:val="nil"/>
              <w:tr2bl w:val="nil"/>
            </w:tcBorders>
            <w:noWrap/>
            <w:vAlign w:val="center"/>
          </w:tcPr>
          <w:p w14:paraId="066A5C8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598D9B0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32F15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51" name="图片 52"/>
                  <wp:cNvGraphicFramePr/>
                  <a:graphic xmlns:a="http://schemas.openxmlformats.org/drawingml/2006/main">
                    <a:graphicData uri="http://schemas.openxmlformats.org/drawingml/2006/picture">
                      <pic:pic xmlns:pic="http://schemas.openxmlformats.org/drawingml/2006/picture">
                        <pic:nvPicPr>
                          <pic:cNvPr id="151" name="图片 52"/>
                          <pic:cNvPicPr/>
                        </pic:nvPicPr>
                        <pic:blipFill>
                          <a:blip r:embed="rId78"/>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7A11433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80%棉, 20% 聚酯纤维（至少90%再生材料）</w:t>
            </w:r>
          </w:p>
        </w:tc>
      </w:tr>
      <w:tr w14:paraId="6BB82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1FA0AC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51</w:t>
            </w:r>
          </w:p>
        </w:tc>
        <w:tc>
          <w:tcPr>
            <w:tcW w:w="1170" w:type="dxa"/>
            <w:vMerge w:val="continue"/>
            <w:tcBorders>
              <w:tl2br w:val="nil"/>
              <w:tr2bl w:val="nil"/>
            </w:tcBorders>
            <w:noWrap w:val="0"/>
            <w:vAlign w:val="center"/>
          </w:tcPr>
          <w:p w14:paraId="5E432778">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F174E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三人沙发套</w:t>
            </w:r>
          </w:p>
        </w:tc>
        <w:tc>
          <w:tcPr>
            <w:tcW w:w="1223" w:type="dxa"/>
            <w:tcBorders>
              <w:tl2br w:val="nil"/>
              <w:tr2bl w:val="nil"/>
            </w:tcBorders>
            <w:noWrap/>
            <w:vAlign w:val="center"/>
          </w:tcPr>
          <w:p w14:paraId="72133AF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52C0970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2A5202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47" name="图片 53"/>
                  <wp:cNvGraphicFramePr/>
                  <a:graphic xmlns:a="http://schemas.openxmlformats.org/drawingml/2006/main">
                    <a:graphicData uri="http://schemas.openxmlformats.org/drawingml/2006/picture">
                      <pic:pic xmlns:pic="http://schemas.openxmlformats.org/drawingml/2006/picture">
                        <pic:nvPicPr>
                          <pic:cNvPr id="147" name="图片 53"/>
                          <pic:cNvPicPr/>
                        </pic:nvPicPr>
                        <pic:blipFill>
                          <a:blip r:embed="rId78"/>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5AD7702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80%棉, 20% 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后背面料:</w:t>
            </w:r>
            <w:r>
              <w:rPr>
                <w:rFonts w:hint="eastAsia" w:ascii="仿宋" w:hAnsi="仿宋" w:eastAsia="仿宋" w:cs="仿宋"/>
                <w:i w:val="0"/>
                <w:iCs w:val="0"/>
                <w:color w:val="auto"/>
                <w:kern w:val="0"/>
                <w:sz w:val="21"/>
                <w:szCs w:val="21"/>
                <w:highlight w:val="none"/>
                <w:u w:val="none"/>
                <w:lang w:val="en-US" w:eastAsia="zh-CN" w:bidi="ar"/>
              </w:rPr>
              <w:t>100%聚酯纤维（100%再生材料）</w:t>
            </w:r>
          </w:p>
        </w:tc>
      </w:tr>
      <w:tr w14:paraId="6E641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50816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1170" w:type="dxa"/>
            <w:vMerge w:val="restart"/>
            <w:tcBorders>
              <w:tl2br w:val="nil"/>
              <w:tr2bl w:val="nil"/>
            </w:tcBorders>
            <w:noWrap w:val="0"/>
            <w:vAlign w:val="center"/>
          </w:tcPr>
          <w:p w14:paraId="56B364F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格子柜组合</w:t>
            </w:r>
          </w:p>
        </w:tc>
        <w:tc>
          <w:tcPr>
            <w:tcW w:w="1230" w:type="dxa"/>
            <w:tcBorders>
              <w:tl2br w:val="nil"/>
              <w:tr2bl w:val="nil"/>
            </w:tcBorders>
            <w:noWrap w:val="0"/>
            <w:vAlign w:val="center"/>
          </w:tcPr>
          <w:p w14:paraId="21EAF4F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格子柜带门（高）</w:t>
            </w:r>
          </w:p>
        </w:tc>
        <w:tc>
          <w:tcPr>
            <w:tcW w:w="1223" w:type="dxa"/>
            <w:tcBorders>
              <w:tl2br w:val="nil"/>
              <w:tr2bl w:val="nil"/>
            </w:tcBorders>
            <w:noWrap/>
            <w:vAlign w:val="center"/>
          </w:tcPr>
          <w:p w14:paraId="5DB426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159AC7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D003AF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48" name="图片 54"/>
                  <wp:cNvGraphicFramePr/>
                  <a:graphic xmlns:a="http://schemas.openxmlformats.org/drawingml/2006/main">
                    <a:graphicData uri="http://schemas.openxmlformats.org/drawingml/2006/picture">
                      <pic:pic xmlns:pic="http://schemas.openxmlformats.org/drawingml/2006/picture">
                        <pic:nvPicPr>
                          <pic:cNvPr id="148" name="图片 54"/>
                          <pic:cNvPicPr/>
                        </pic:nvPicPr>
                        <pic:blipFill>
                          <a:blip r:embed="rId79"/>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7044A4A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147x147厘米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刨花板,纤维板,纸制贴膜,蜂窝结构纸质填充物（100%再生材料）, 塑料封边</w:t>
            </w:r>
          </w:p>
        </w:tc>
      </w:tr>
      <w:tr w14:paraId="314BC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A0E0A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w:t>
            </w:r>
          </w:p>
        </w:tc>
        <w:tc>
          <w:tcPr>
            <w:tcW w:w="1170" w:type="dxa"/>
            <w:vMerge w:val="continue"/>
            <w:tcBorders>
              <w:tl2br w:val="nil"/>
              <w:tr2bl w:val="nil"/>
            </w:tcBorders>
            <w:noWrap w:val="0"/>
            <w:vAlign w:val="center"/>
          </w:tcPr>
          <w:p w14:paraId="3EF6100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712C0C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格子柜储物件</w:t>
            </w:r>
          </w:p>
        </w:tc>
        <w:tc>
          <w:tcPr>
            <w:tcW w:w="1223" w:type="dxa"/>
            <w:tcBorders>
              <w:tl2br w:val="nil"/>
              <w:tr2bl w:val="nil"/>
            </w:tcBorders>
            <w:noWrap/>
            <w:vAlign w:val="center"/>
          </w:tcPr>
          <w:p w14:paraId="044620D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654573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5E15CC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57" name="图片 55"/>
                  <wp:cNvGraphicFramePr/>
                  <a:graphic xmlns:a="http://schemas.openxmlformats.org/drawingml/2006/main">
                    <a:graphicData uri="http://schemas.openxmlformats.org/drawingml/2006/picture">
                      <pic:pic xmlns:pic="http://schemas.openxmlformats.org/drawingml/2006/picture">
                        <pic:nvPicPr>
                          <pic:cNvPr id="157" name="图片 55"/>
                          <pic:cNvPicPr/>
                        </pic:nvPicPr>
                        <pic:blipFill>
                          <a:blip r:embed="rId80"/>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4761BCA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33x33厘米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主要件:纤维板,塑料贴膜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门:刨花板,塑料贴膜,密胺贴膜,塑料封边,塑料封边</w:t>
            </w:r>
          </w:p>
        </w:tc>
      </w:tr>
      <w:tr w14:paraId="452C5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B9A168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1170" w:type="dxa"/>
            <w:vMerge w:val="continue"/>
            <w:tcBorders>
              <w:tl2br w:val="nil"/>
              <w:tr2bl w:val="nil"/>
            </w:tcBorders>
            <w:noWrap w:val="0"/>
            <w:vAlign w:val="center"/>
          </w:tcPr>
          <w:p w14:paraId="10E9928E">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E85266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格子柜带门（低）</w:t>
            </w:r>
          </w:p>
        </w:tc>
        <w:tc>
          <w:tcPr>
            <w:tcW w:w="1223" w:type="dxa"/>
            <w:tcBorders>
              <w:tl2br w:val="nil"/>
              <w:tr2bl w:val="nil"/>
            </w:tcBorders>
            <w:noWrap w:val="0"/>
            <w:vAlign w:val="center"/>
          </w:tcPr>
          <w:p w14:paraId="4BFE197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0"/>
            <w:vAlign w:val="center"/>
          </w:tcPr>
          <w:p w14:paraId="254B7A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0"/>
            <w:vAlign w:val="center"/>
          </w:tcPr>
          <w:p w14:paraId="428FAF3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49" name="图片 56"/>
                  <wp:cNvGraphicFramePr/>
                  <a:graphic xmlns:a="http://schemas.openxmlformats.org/drawingml/2006/main">
                    <a:graphicData uri="http://schemas.openxmlformats.org/drawingml/2006/picture">
                      <pic:pic xmlns:pic="http://schemas.openxmlformats.org/drawingml/2006/picture">
                        <pic:nvPicPr>
                          <pic:cNvPr id="149" name="图片 56"/>
                          <pic:cNvPicPr/>
                        </pic:nvPicPr>
                        <pic:blipFill>
                          <a:blip r:embed="rId81"/>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55CB334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112x147厘米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刨花板,纤维板,纸制贴膜,蜂窝结构纸质填充物（100%再生材料）, 塑料封边</w:t>
            </w:r>
          </w:p>
        </w:tc>
      </w:tr>
      <w:tr w14:paraId="18699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F98B2D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1170" w:type="dxa"/>
            <w:vMerge w:val="continue"/>
            <w:tcBorders>
              <w:tl2br w:val="nil"/>
              <w:tr2bl w:val="nil"/>
            </w:tcBorders>
            <w:noWrap w:val="0"/>
            <w:vAlign w:val="center"/>
          </w:tcPr>
          <w:p w14:paraId="331E4ECC">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86A1DD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格子柜储物件</w:t>
            </w:r>
          </w:p>
        </w:tc>
        <w:tc>
          <w:tcPr>
            <w:tcW w:w="1223" w:type="dxa"/>
            <w:tcBorders>
              <w:tl2br w:val="nil"/>
              <w:tr2bl w:val="nil"/>
            </w:tcBorders>
            <w:noWrap w:val="0"/>
            <w:vAlign w:val="center"/>
          </w:tcPr>
          <w:p w14:paraId="3D81E9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0"/>
            <w:vAlign w:val="center"/>
          </w:tcPr>
          <w:p w14:paraId="6CB71EB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0"/>
            <w:vAlign w:val="center"/>
          </w:tcPr>
          <w:p w14:paraId="2BCDB83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664210"/>
                  <wp:effectExtent l="0" t="0" r="1905" b="2540"/>
                  <wp:docPr id="155" name="图片 57"/>
                  <wp:cNvGraphicFramePr/>
                  <a:graphic xmlns:a="http://schemas.openxmlformats.org/drawingml/2006/main">
                    <a:graphicData uri="http://schemas.openxmlformats.org/drawingml/2006/picture">
                      <pic:pic xmlns:pic="http://schemas.openxmlformats.org/drawingml/2006/picture">
                        <pic:nvPicPr>
                          <pic:cNvPr id="155" name="图片 57"/>
                          <pic:cNvPicPr/>
                        </pic:nvPicPr>
                        <pic:blipFill>
                          <a:blip r:embed="rId80"/>
                          <a:stretch>
                            <a:fillRect/>
                          </a:stretch>
                        </pic:blipFill>
                        <pic:spPr>
                          <a:xfrm>
                            <a:off x="0" y="0"/>
                            <a:ext cx="1179195" cy="664210"/>
                          </a:xfrm>
                          <a:prstGeom prst="rect">
                            <a:avLst/>
                          </a:prstGeom>
                          <a:noFill/>
                          <a:ln>
                            <a:noFill/>
                          </a:ln>
                        </pic:spPr>
                      </pic:pic>
                    </a:graphicData>
                  </a:graphic>
                </wp:inline>
              </w:drawing>
            </w:r>
          </w:p>
        </w:tc>
        <w:tc>
          <w:tcPr>
            <w:tcW w:w="6187" w:type="dxa"/>
            <w:tcBorders>
              <w:tl2br w:val="nil"/>
              <w:tr2bl w:val="nil"/>
            </w:tcBorders>
            <w:noWrap w:val="0"/>
            <w:vAlign w:val="center"/>
          </w:tcPr>
          <w:p w14:paraId="446F476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33x33厘米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主要件:纤维板,塑料贴膜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门:刨花板,塑料贴膜,密胺贴膜,塑料封边,塑料封边</w:t>
            </w:r>
          </w:p>
        </w:tc>
      </w:tr>
      <w:tr w14:paraId="6E74E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4D51FB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w:t>
            </w:r>
          </w:p>
        </w:tc>
        <w:tc>
          <w:tcPr>
            <w:tcW w:w="2400" w:type="dxa"/>
            <w:gridSpan w:val="2"/>
            <w:tcBorders>
              <w:tl2br w:val="nil"/>
              <w:tr2bl w:val="nil"/>
            </w:tcBorders>
            <w:noWrap w:val="0"/>
            <w:vAlign w:val="center"/>
          </w:tcPr>
          <w:p w14:paraId="0F62AD84">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w:t>
            </w:r>
          </w:p>
        </w:tc>
        <w:tc>
          <w:tcPr>
            <w:tcW w:w="1223" w:type="dxa"/>
            <w:tcBorders>
              <w:tl2br w:val="nil"/>
              <w:tr2bl w:val="nil"/>
            </w:tcBorders>
            <w:noWrap/>
            <w:vAlign w:val="center"/>
          </w:tcPr>
          <w:p w14:paraId="6530E61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6CE4D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4DE30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34390"/>
                  <wp:effectExtent l="0" t="0" r="1905" b="3810"/>
                  <wp:docPr id="150" name="图片 58"/>
                  <wp:cNvGraphicFramePr/>
                  <a:graphic xmlns:a="http://schemas.openxmlformats.org/drawingml/2006/main">
                    <a:graphicData uri="http://schemas.openxmlformats.org/drawingml/2006/picture">
                      <pic:pic xmlns:pic="http://schemas.openxmlformats.org/drawingml/2006/picture">
                        <pic:nvPicPr>
                          <pic:cNvPr id="150" name="图片 58"/>
                          <pic:cNvPicPr/>
                        </pic:nvPicPr>
                        <pic:blipFill>
                          <a:blip r:embed="rId82"/>
                          <a:stretch>
                            <a:fillRect/>
                          </a:stretch>
                        </pic:blipFill>
                        <pic:spPr>
                          <a:xfrm>
                            <a:off x="0" y="0"/>
                            <a:ext cx="1179195" cy="834390"/>
                          </a:xfrm>
                          <a:prstGeom prst="rect">
                            <a:avLst/>
                          </a:prstGeom>
                          <a:noFill/>
                          <a:ln>
                            <a:noFill/>
                          </a:ln>
                        </pic:spPr>
                      </pic:pic>
                    </a:graphicData>
                  </a:graphic>
                </wp:inline>
              </w:drawing>
            </w:r>
          </w:p>
        </w:tc>
        <w:tc>
          <w:tcPr>
            <w:tcW w:w="6187" w:type="dxa"/>
            <w:tcBorders>
              <w:tl2br w:val="nil"/>
              <w:tr2bl w:val="nil"/>
            </w:tcBorders>
            <w:noWrap w:val="0"/>
            <w:vAlign w:val="center"/>
          </w:tcPr>
          <w:p w14:paraId="3413800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73*65*75厘米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面料:100%聚酯纤维（至少90%再生材料）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框架:高弹聚氨脂海绵75公斤/立方米。钢,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座垫:高弹聚氨脂海绵35公斤/立方米。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腿:实心桦木, 丙烯酸清漆</w:t>
            </w:r>
          </w:p>
        </w:tc>
      </w:tr>
      <w:tr w14:paraId="5E244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DF1074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2400" w:type="dxa"/>
            <w:gridSpan w:val="2"/>
            <w:tcBorders>
              <w:tl2br w:val="nil"/>
              <w:tr2bl w:val="nil"/>
            </w:tcBorders>
            <w:noWrap w:val="0"/>
            <w:vAlign w:val="center"/>
          </w:tcPr>
          <w:p w14:paraId="7CEB2844">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边几</w:t>
            </w:r>
          </w:p>
        </w:tc>
        <w:tc>
          <w:tcPr>
            <w:tcW w:w="1223" w:type="dxa"/>
            <w:tcBorders>
              <w:tl2br w:val="nil"/>
              <w:tr2bl w:val="nil"/>
            </w:tcBorders>
            <w:noWrap/>
            <w:vAlign w:val="center"/>
          </w:tcPr>
          <w:p w14:paraId="142E33E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0AC323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3AF2A2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34390"/>
                  <wp:effectExtent l="0" t="0" r="1905" b="3810"/>
                  <wp:docPr id="152" name="Picture_77"/>
                  <wp:cNvGraphicFramePr/>
                  <a:graphic xmlns:a="http://schemas.openxmlformats.org/drawingml/2006/main">
                    <a:graphicData uri="http://schemas.openxmlformats.org/drawingml/2006/picture">
                      <pic:pic xmlns:pic="http://schemas.openxmlformats.org/drawingml/2006/picture">
                        <pic:nvPicPr>
                          <pic:cNvPr id="152" name="Picture_77"/>
                          <pic:cNvPicPr/>
                        </pic:nvPicPr>
                        <pic:blipFill>
                          <a:blip r:embed="rId83"/>
                          <a:stretch>
                            <a:fillRect/>
                          </a:stretch>
                        </pic:blipFill>
                        <pic:spPr>
                          <a:xfrm>
                            <a:off x="0" y="0"/>
                            <a:ext cx="1179195" cy="834390"/>
                          </a:xfrm>
                          <a:prstGeom prst="rect">
                            <a:avLst/>
                          </a:prstGeom>
                          <a:noFill/>
                          <a:ln>
                            <a:noFill/>
                          </a:ln>
                        </pic:spPr>
                      </pic:pic>
                    </a:graphicData>
                  </a:graphic>
                </wp:inline>
              </w:drawing>
            </w:r>
          </w:p>
        </w:tc>
        <w:tc>
          <w:tcPr>
            <w:tcW w:w="6187" w:type="dxa"/>
            <w:tcBorders>
              <w:tl2br w:val="nil"/>
              <w:tr2bl w:val="nil"/>
            </w:tcBorders>
            <w:noWrap w:val="0"/>
            <w:vAlign w:val="center"/>
          </w:tcPr>
          <w:p w14:paraId="757918C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38*38*78厘米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塑料件:聚酰胺塑料,钢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嵌式螺母:钢,电镀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桌底框架:钢,环氧/聚酯粉末涂层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面板:胶合板,桦木贴面, 涂丙烯酸清漆,涂丙烯酸清漆,涂丙烯酸清漆</w:t>
            </w:r>
          </w:p>
        </w:tc>
      </w:tr>
      <w:tr w14:paraId="7DBBA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029" w:type="dxa"/>
            <w:gridSpan w:val="7"/>
            <w:tcBorders>
              <w:tl2br w:val="nil"/>
              <w:tr2bl w:val="nil"/>
            </w:tcBorders>
            <w:noWrap/>
            <w:vAlign w:val="center"/>
          </w:tcPr>
          <w:p w14:paraId="0E98B9B1">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2楼教师餐厅</w:t>
            </w:r>
          </w:p>
        </w:tc>
      </w:tr>
      <w:tr w14:paraId="5CFA7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2022B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2400" w:type="dxa"/>
            <w:gridSpan w:val="2"/>
            <w:tcBorders>
              <w:tl2br w:val="nil"/>
              <w:tr2bl w:val="nil"/>
            </w:tcBorders>
            <w:noWrap w:val="0"/>
            <w:vAlign w:val="center"/>
          </w:tcPr>
          <w:p w14:paraId="5C9EAA02">
            <w:pPr>
              <w:jc w:val="center"/>
              <w:rPr>
                <w:rFonts w:hint="default"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餐桌</w:t>
            </w:r>
          </w:p>
        </w:tc>
        <w:tc>
          <w:tcPr>
            <w:tcW w:w="1223" w:type="dxa"/>
            <w:tcBorders>
              <w:tl2br w:val="nil"/>
              <w:tr2bl w:val="nil"/>
            </w:tcBorders>
            <w:noWrap/>
            <w:vAlign w:val="center"/>
          </w:tcPr>
          <w:p w14:paraId="5DBF89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2CF8BB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4D39CC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53" name="图片 59"/>
                  <wp:cNvGraphicFramePr/>
                  <a:graphic xmlns:a="http://schemas.openxmlformats.org/drawingml/2006/main">
                    <a:graphicData uri="http://schemas.openxmlformats.org/drawingml/2006/picture">
                      <pic:pic xmlns:pic="http://schemas.openxmlformats.org/drawingml/2006/picture">
                        <pic:nvPicPr>
                          <pic:cNvPr id="153" name="图片 59"/>
                          <pic:cNvPicPr/>
                        </pic:nvPicPr>
                        <pic:blipFill>
                          <a:blip r:embed="rId84"/>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4BBE464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130x80x75厘米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桌底框架/ 桌腿:钢,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内侧腿:钢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桌面:纤维板, 丙烯酸清漆</w:t>
            </w:r>
          </w:p>
        </w:tc>
      </w:tr>
      <w:tr w14:paraId="7FFA5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F4CFAC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w:t>
            </w:r>
          </w:p>
        </w:tc>
        <w:tc>
          <w:tcPr>
            <w:tcW w:w="2400" w:type="dxa"/>
            <w:gridSpan w:val="2"/>
            <w:tcBorders>
              <w:tl2br w:val="nil"/>
              <w:tr2bl w:val="nil"/>
            </w:tcBorders>
            <w:noWrap w:val="0"/>
            <w:vAlign w:val="center"/>
          </w:tcPr>
          <w:p w14:paraId="26C61A29">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6F409CC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162" w:type="dxa"/>
            <w:tcBorders>
              <w:tl2br w:val="nil"/>
              <w:tr2bl w:val="nil"/>
            </w:tcBorders>
            <w:noWrap/>
            <w:vAlign w:val="center"/>
          </w:tcPr>
          <w:p w14:paraId="2CDC77B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44287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56" name="图片 60"/>
                  <wp:cNvGraphicFramePr/>
                  <a:graphic xmlns:a="http://schemas.openxmlformats.org/drawingml/2006/main">
                    <a:graphicData uri="http://schemas.openxmlformats.org/drawingml/2006/picture">
                      <pic:pic xmlns:pic="http://schemas.openxmlformats.org/drawingml/2006/picture">
                        <pic:nvPicPr>
                          <pic:cNvPr id="156" name="图片 60"/>
                          <pic:cNvPicPr/>
                        </pic:nvPicPr>
                        <pic:blipFill>
                          <a:blip r:embed="rId85"/>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2673AB8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43*46*91厘米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主要件:实心松木, 粘着剂, 着色漆,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座:实心松木, 着色漆, 丙烯酸清漆</w:t>
            </w:r>
          </w:p>
        </w:tc>
      </w:tr>
      <w:tr w14:paraId="09DC8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F81E2F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2400" w:type="dxa"/>
            <w:gridSpan w:val="2"/>
            <w:tcBorders>
              <w:tl2br w:val="nil"/>
              <w:tr2bl w:val="nil"/>
            </w:tcBorders>
            <w:noWrap w:val="0"/>
            <w:vAlign w:val="center"/>
          </w:tcPr>
          <w:p w14:paraId="054F8AE0">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餐边柜</w:t>
            </w:r>
          </w:p>
        </w:tc>
        <w:tc>
          <w:tcPr>
            <w:tcW w:w="1223" w:type="dxa"/>
            <w:tcBorders>
              <w:tl2br w:val="nil"/>
              <w:tr2bl w:val="nil"/>
            </w:tcBorders>
            <w:noWrap/>
            <w:vAlign w:val="center"/>
          </w:tcPr>
          <w:p w14:paraId="5017373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74635B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A9585E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21" name="图片 61"/>
                  <wp:cNvGraphicFramePr/>
                  <a:graphic xmlns:a="http://schemas.openxmlformats.org/drawingml/2006/main">
                    <a:graphicData uri="http://schemas.openxmlformats.org/drawingml/2006/picture">
                      <pic:pic xmlns:pic="http://schemas.openxmlformats.org/drawingml/2006/picture">
                        <pic:nvPicPr>
                          <pic:cNvPr id="121" name="图片 61"/>
                          <pic:cNvPicPr/>
                        </pic:nvPicPr>
                        <pic:blipFill>
                          <a:blip r:embed="rId86"/>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4742610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111x47x95厘米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顶板/ 搁板:实心松木, 着色漆, 丙烯酸清漆, 着色漆,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 侧板:钢, 环氧/聚酯粉末涂层</w:t>
            </w:r>
          </w:p>
        </w:tc>
      </w:tr>
      <w:tr w14:paraId="569A2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E974C8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w:t>
            </w:r>
          </w:p>
        </w:tc>
        <w:tc>
          <w:tcPr>
            <w:tcW w:w="2400" w:type="dxa"/>
            <w:gridSpan w:val="2"/>
            <w:tcBorders>
              <w:tl2br w:val="nil"/>
              <w:tr2bl w:val="nil"/>
            </w:tcBorders>
            <w:noWrap w:val="0"/>
            <w:vAlign w:val="center"/>
          </w:tcPr>
          <w:p w14:paraId="7D617159">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搁架单元</w:t>
            </w:r>
          </w:p>
        </w:tc>
        <w:tc>
          <w:tcPr>
            <w:tcW w:w="1223" w:type="dxa"/>
            <w:tcBorders>
              <w:tl2br w:val="nil"/>
              <w:tr2bl w:val="nil"/>
            </w:tcBorders>
            <w:noWrap/>
            <w:vAlign w:val="center"/>
          </w:tcPr>
          <w:p w14:paraId="2D68FC9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62" w:type="dxa"/>
            <w:tcBorders>
              <w:tl2br w:val="nil"/>
              <w:tr2bl w:val="nil"/>
            </w:tcBorders>
            <w:noWrap/>
            <w:vAlign w:val="center"/>
          </w:tcPr>
          <w:p w14:paraId="1A4683C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7FEF18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19" name="图片 62"/>
                  <wp:cNvGraphicFramePr/>
                  <a:graphic xmlns:a="http://schemas.openxmlformats.org/drawingml/2006/main">
                    <a:graphicData uri="http://schemas.openxmlformats.org/drawingml/2006/picture">
                      <pic:pic xmlns:pic="http://schemas.openxmlformats.org/drawingml/2006/picture">
                        <pic:nvPicPr>
                          <pic:cNvPr id="119" name="图片 62"/>
                          <pic:cNvPicPr/>
                        </pic:nvPicPr>
                        <pic:blipFill>
                          <a:blip r:embed="rId87"/>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2C822E0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100x136厘米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框架/底板:钢,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顶板/搁板:实心松木, 着色漆, 丙烯酸清漆</w:t>
            </w:r>
          </w:p>
        </w:tc>
      </w:tr>
      <w:tr w14:paraId="76E20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814" w:type="dxa"/>
            <w:tcBorders>
              <w:tl2br w:val="nil"/>
              <w:tr2bl w:val="nil"/>
            </w:tcBorders>
            <w:noWrap/>
            <w:vAlign w:val="center"/>
          </w:tcPr>
          <w:p w14:paraId="7A646B9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w:t>
            </w:r>
          </w:p>
        </w:tc>
        <w:tc>
          <w:tcPr>
            <w:tcW w:w="2400" w:type="dxa"/>
            <w:gridSpan w:val="2"/>
            <w:tcBorders>
              <w:tl2br w:val="nil"/>
              <w:tr2bl w:val="nil"/>
            </w:tcBorders>
            <w:noWrap w:val="0"/>
            <w:vAlign w:val="center"/>
          </w:tcPr>
          <w:p w14:paraId="1BF351A3">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4FB312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62" w:type="dxa"/>
            <w:tcBorders>
              <w:tl2br w:val="nil"/>
              <w:tr2bl w:val="nil"/>
            </w:tcBorders>
            <w:noWrap/>
            <w:vAlign w:val="center"/>
          </w:tcPr>
          <w:p w14:paraId="6A12505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685A0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28" name="图片 63"/>
                  <wp:cNvGraphicFramePr/>
                  <a:graphic xmlns:a="http://schemas.openxmlformats.org/drawingml/2006/main">
                    <a:graphicData uri="http://schemas.openxmlformats.org/drawingml/2006/picture">
                      <pic:pic xmlns:pic="http://schemas.openxmlformats.org/drawingml/2006/picture">
                        <pic:nvPicPr>
                          <pic:cNvPr id="128" name="图片 63"/>
                          <pic:cNvPicPr/>
                        </pic:nvPicPr>
                        <pic:blipFill>
                          <a:blip r:embed="rId88"/>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627184C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55*55*75厘米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面料:100%聚酯纤维（100%再生材料）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座:100 %聚酯纤维, 聚氨酯海绵25公斤/立方米, 胶合木料贴面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靠背:聚乙烯塑料, 聚氨酯海绵25公斤/立方米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框架:钢, 环氧/聚酯粉末涂层</w:t>
            </w:r>
          </w:p>
        </w:tc>
      </w:tr>
      <w:tr w14:paraId="51ED2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592F7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2400" w:type="dxa"/>
            <w:gridSpan w:val="2"/>
            <w:tcBorders>
              <w:tl2br w:val="nil"/>
              <w:tr2bl w:val="nil"/>
            </w:tcBorders>
            <w:noWrap w:val="0"/>
            <w:vAlign w:val="center"/>
          </w:tcPr>
          <w:p w14:paraId="12439A67">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餐桌</w:t>
            </w:r>
          </w:p>
        </w:tc>
        <w:tc>
          <w:tcPr>
            <w:tcW w:w="1223" w:type="dxa"/>
            <w:tcBorders>
              <w:tl2br w:val="nil"/>
              <w:tr2bl w:val="nil"/>
            </w:tcBorders>
            <w:noWrap/>
            <w:vAlign w:val="center"/>
          </w:tcPr>
          <w:p w14:paraId="6A53B5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D0C6A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B2A2CA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22" name="图片 64"/>
                  <wp:cNvGraphicFramePr/>
                  <a:graphic xmlns:a="http://schemas.openxmlformats.org/drawingml/2006/main">
                    <a:graphicData uri="http://schemas.openxmlformats.org/drawingml/2006/picture">
                      <pic:pic xmlns:pic="http://schemas.openxmlformats.org/drawingml/2006/picture">
                        <pic:nvPicPr>
                          <pic:cNvPr id="122" name="图片 64"/>
                          <pic:cNvPicPr/>
                        </pic:nvPicPr>
                        <pic:blipFill>
                          <a:blip r:embed="rId89"/>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32C8783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235x100x74厘米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桌面:实心相思木, 丙烯酸清漆, 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桌腿/ 杆条:实心相思木, 丙烯酸漆</w:t>
            </w:r>
          </w:p>
        </w:tc>
      </w:tr>
      <w:tr w14:paraId="16A50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E3DEB1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2400" w:type="dxa"/>
            <w:gridSpan w:val="2"/>
            <w:tcBorders>
              <w:tl2br w:val="nil"/>
              <w:tr2bl w:val="nil"/>
            </w:tcBorders>
            <w:noWrap w:val="0"/>
            <w:vAlign w:val="center"/>
          </w:tcPr>
          <w:p w14:paraId="3CEAECE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餐桌</w:t>
            </w:r>
          </w:p>
        </w:tc>
        <w:tc>
          <w:tcPr>
            <w:tcW w:w="1223" w:type="dxa"/>
            <w:tcBorders>
              <w:tl2br w:val="nil"/>
              <w:tr2bl w:val="nil"/>
            </w:tcBorders>
            <w:noWrap/>
            <w:vAlign w:val="center"/>
          </w:tcPr>
          <w:p w14:paraId="3976C1C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E4D294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A994D4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25" name="图片 65"/>
                  <wp:cNvGraphicFramePr/>
                  <a:graphic xmlns:a="http://schemas.openxmlformats.org/drawingml/2006/main">
                    <a:graphicData uri="http://schemas.openxmlformats.org/drawingml/2006/picture">
                      <pic:pic xmlns:pic="http://schemas.openxmlformats.org/drawingml/2006/picture">
                        <pic:nvPicPr>
                          <pic:cNvPr id="125" name="图片 65"/>
                          <pic:cNvPicPr/>
                        </pic:nvPicPr>
                        <pic:blipFill>
                          <a:blip r:embed="rId90"/>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74BA584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200*90*74厘米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顶板:刨花板, 白蜡木贴面, 纤维板, 实心桦木, 纤维板,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腿:实心桦木,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框架:钢, 环氧/聚酯粉末涂层</w:t>
            </w:r>
          </w:p>
        </w:tc>
      </w:tr>
      <w:tr w14:paraId="36E27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6DAD1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w:t>
            </w:r>
          </w:p>
        </w:tc>
        <w:tc>
          <w:tcPr>
            <w:tcW w:w="2400" w:type="dxa"/>
            <w:gridSpan w:val="2"/>
            <w:tcBorders>
              <w:tl2br w:val="nil"/>
              <w:tr2bl w:val="nil"/>
            </w:tcBorders>
            <w:noWrap w:val="0"/>
            <w:vAlign w:val="center"/>
          </w:tcPr>
          <w:p w14:paraId="3C3577AD">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5417659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62" w:type="dxa"/>
            <w:tcBorders>
              <w:tl2br w:val="nil"/>
              <w:tr2bl w:val="nil"/>
            </w:tcBorders>
            <w:noWrap/>
            <w:vAlign w:val="center"/>
          </w:tcPr>
          <w:p w14:paraId="3276DA6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2E883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13" name="图片 66"/>
                  <wp:cNvGraphicFramePr/>
                  <a:graphic xmlns:a="http://schemas.openxmlformats.org/drawingml/2006/main">
                    <a:graphicData uri="http://schemas.openxmlformats.org/drawingml/2006/picture">
                      <pic:pic xmlns:pic="http://schemas.openxmlformats.org/drawingml/2006/picture">
                        <pic:nvPicPr>
                          <pic:cNvPr id="113" name="图片 66"/>
                          <pic:cNvPicPr/>
                        </pic:nvPicPr>
                        <pic:blipFill>
                          <a:blip r:embed="rId91"/>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58CDCEC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46*51*83厘米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框架:实木, 粘着剂, 着色漆,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腿座:胶合板, 着色漆,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座/靠背:胶合木料贴面, 粘着剂, 桦木贴面, 着色漆, 丙烯酸清漆</w:t>
            </w:r>
          </w:p>
        </w:tc>
      </w:tr>
      <w:tr w14:paraId="46E8C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23A1C2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w:t>
            </w:r>
          </w:p>
        </w:tc>
        <w:tc>
          <w:tcPr>
            <w:tcW w:w="2400" w:type="dxa"/>
            <w:gridSpan w:val="2"/>
            <w:tcBorders>
              <w:tl2br w:val="nil"/>
              <w:tr2bl w:val="nil"/>
            </w:tcBorders>
            <w:noWrap w:val="0"/>
            <w:vAlign w:val="center"/>
          </w:tcPr>
          <w:p w14:paraId="66C5F436">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餐桌</w:t>
            </w:r>
          </w:p>
        </w:tc>
        <w:tc>
          <w:tcPr>
            <w:tcW w:w="1223" w:type="dxa"/>
            <w:tcBorders>
              <w:tl2br w:val="nil"/>
              <w:tr2bl w:val="nil"/>
            </w:tcBorders>
            <w:noWrap/>
            <w:vAlign w:val="center"/>
          </w:tcPr>
          <w:p w14:paraId="000D2A4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8BE22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CE5D2D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26" name="图片 67"/>
                  <wp:cNvGraphicFramePr/>
                  <a:graphic xmlns:a="http://schemas.openxmlformats.org/drawingml/2006/main">
                    <a:graphicData uri="http://schemas.openxmlformats.org/drawingml/2006/picture">
                      <pic:pic xmlns:pic="http://schemas.openxmlformats.org/drawingml/2006/picture">
                        <pic:nvPicPr>
                          <pic:cNvPr id="126" name="图片 67"/>
                          <pic:cNvPicPr/>
                        </pic:nvPicPr>
                        <pic:blipFill>
                          <a:blip r:embed="rId92"/>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6BD276F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180x90x75厘米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桌面:刨花板, 竹贴面,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底架/支腿:竹, 粘着剂, 涂丙烯酸清漆</w:t>
            </w:r>
          </w:p>
        </w:tc>
      </w:tr>
      <w:tr w14:paraId="5DE54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CB6679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w:t>
            </w:r>
          </w:p>
        </w:tc>
        <w:tc>
          <w:tcPr>
            <w:tcW w:w="2400" w:type="dxa"/>
            <w:gridSpan w:val="2"/>
            <w:tcBorders>
              <w:tl2br w:val="nil"/>
              <w:tr2bl w:val="nil"/>
            </w:tcBorders>
            <w:noWrap w:val="0"/>
            <w:vAlign w:val="center"/>
          </w:tcPr>
          <w:p w14:paraId="6D23FD5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28A6857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51BF07D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CF5BE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20" name="图片 68"/>
                  <wp:cNvGraphicFramePr/>
                  <a:graphic xmlns:a="http://schemas.openxmlformats.org/drawingml/2006/main">
                    <a:graphicData uri="http://schemas.openxmlformats.org/drawingml/2006/picture">
                      <pic:pic xmlns:pic="http://schemas.openxmlformats.org/drawingml/2006/picture">
                        <pic:nvPicPr>
                          <pic:cNvPr id="120" name="图片 68"/>
                          <pic:cNvPicPr/>
                        </pic:nvPicPr>
                        <pic:blipFill>
                          <a:blip r:embed="rId93"/>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0B00606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44*53*85厘米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边框/横杆:竹, 粘着剂,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座/靠背:钢, 纸, 环氧/聚酯粉末涂层, 丙烯酸清漆</w:t>
            </w:r>
          </w:p>
        </w:tc>
      </w:tr>
      <w:tr w14:paraId="12D44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829E2E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2400" w:type="dxa"/>
            <w:gridSpan w:val="2"/>
            <w:tcBorders>
              <w:tl2br w:val="nil"/>
              <w:tr2bl w:val="nil"/>
            </w:tcBorders>
            <w:noWrap w:val="0"/>
            <w:vAlign w:val="center"/>
          </w:tcPr>
          <w:p w14:paraId="78B8DCCB">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5F098DE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1608E4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499511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941705"/>
                  <wp:effectExtent l="0" t="0" r="1905" b="1270"/>
                  <wp:docPr id="118" name="图片 69"/>
                  <wp:cNvGraphicFramePr/>
                  <a:graphic xmlns:a="http://schemas.openxmlformats.org/drawingml/2006/main">
                    <a:graphicData uri="http://schemas.openxmlformats.org/drawingml/2006/picture">
                      <pic:pic xmlns:pic="http://schemas.openxmlformats.org/drawingml/2006/picture">
                        <pic:nvPicPr>
                          <pic:cNvPr id="118" name="图片 69"/>
                          <pic:cNvPicPr/>
                        </pic:nvPicPr>
                        <pic:blipFill>
                          <a:blip r:embed="rId94"/>
                          <a:stretch>
                            <a:fillRect/>
                          </a:stretch>
                        </pic:blipFill>
                        <pic:spPr>
                          <a:xfrm>
                            <a:off x="0" y="0"/>
                            <a:ext cx="1179195" cy="941705"/>
                          </a:xfrm>
                          <a:prstGeom prst="rect">
                            <a:avLst/>
                          </a:prstGeom>
                          <a:noFill/>
                          <a:ln>
                            <a:noFill/>
                          </a:ln>
                        </pic:spPr>
                      </pic:pic>
                    </a:graphicData>
                  </a:graphic>
                </wp:inline>
              </w:drawing>
            </w:r>
          </w:p>
        </w:tc>
        <w:tc>
          <w:tcPr>
            <w:tcW w:w="6187" w:type="dxa"/>
            <w:tcBorders>
              <w:tl2br w:val="nil"/>
              <w:tr2bl w:val="nil"/>
            </w:tcBorders>
            <w:noWrap w:val="0"/>
            <w:vAlign w:val="center"/>
          </w:tcPr>
          <w:p w14:paraId="4B7CC26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46*46*78厘米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腿/框架支撑:实心桦木, 粘着剂, 丙烯酸漆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座档:胶合木料贴面, 桦木贴面, 丙烯酸漆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座:胶合板, 高压密胺层压板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靠背:胶合木料贴面, 高压密胺层压板</w:t>
            </w:r>
          </w:p>
        </w:tc>
      </w:tr>
      <w:tr w14:paraId="771C8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8F57FF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2400" w:type="dxa"/>
            <w:gridSpan w:val="2"/>
            <w:tcBorders>
              <w:tl2br w:val="nil"/>
              <w:tr2bl w:val="nil"/>
            </w:tcBorders>
            <w:noWrap w:val="0"/>
            <w:vAlign w:val="center"/>
          </w:tcPr>
          <w:p w14:paraId="3E083626">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方桌</w:t>
            </w:r>
          </w:p>
        </w:tc>
        <w:tc>
          <w:tcPr>
            <w:tcW w:w="1223" w:type="dxa"/>
            <w:tcBorders>
              <w:tl2br w:val="nil"/>
              <w:tr2bl w:val="nil"/>
            </w:tcBorders>
            <w:noWrap/>
            <w:vAlign w:val="center"/>
          </w:tcPr>
          <w:p w14:paraId="4F22F7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68863D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A41206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70865" cy="445770"/>
                  <wp:effectExtent l="0" t="0" r="635" b="1905"/>
                  <wp:docPr id="116" name="图片 70"/>
                  <wp:cNvGraphicFramePr/>
                  <a:graphic xmlns:a="http://schemas.openxmlformats.org/drawingml/2006/main">
                    <a:graphicData uri="http://schemas.openxmlformats.org/drawingml/2006/picture">
                      <pic:pic xmlns:pic="http://schemas.openxmlformats.org/drawingml/2006/picture">
                        <pic:nvPicPr>
                          <pic:cNvPr id="116" name="图片 70"/>
                          <pic:cNvPicPr/>
                        </pic:nvPicPr>
                        <pic:blipFill>
                          <a:blip r:embed="rId95"/>
                          <a:stretch>
                            <a:fillRect/>
                          </a:stretch>
                        </pic:blipFill>
                        <pic:spPr>
                          <a:xfrm>
                            <a:off x="0" y="0"/>
                            <a:ext cx="570865" cy="445770"/>
                          </a:xfrm>
                          <a:prstGeom prst="rect">
                            <a:avLst/>
                          </a:prstGeom>
                          <a:noFill/>
                          <a:ln>
                            <a:noFill/>
                          </a:ln>
                        </pic:spPr>
                      </pic:pic>
                    </a:graphicData>
                  </a:graphic>
                </wp:inline>
              </w:drawing>
            </w:r>
          </w:p>
        </w:tc>
        <w:tc>
          <w:tcPr>
            <w:tcW w:w="6187" w:type="dxa"/>
            <w:tcBorders>
              <w:tl2br w:val="nil"/>
              <w:tr2bl w:val="nil"/>
            </w:tcBorders>
            <w:noWrap w:val="0"/>
            <w:vAlign w:val="center"/>
          </w:tcPr>
          <w:p w14:paraId="5E01318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74x74 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桌面:刨花板, 桦木贴面, 着色漆, 涂丙烯酸清漆, 纸制贴膜, 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底架/支腿:实心松木, 粘着剂, 着色漆, 涂丙烯酸清漆, 清漆</w:t>
            </w:r>
          </w:p>
        </w:tc>
      </w:tr>
      <w:tr w14:paraId="72CF2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029" w:type="dxa"/>
            <w:gridSpan w:val="7"/>
            <w:tcBorders>
              <w:tl2br w:val="nil"/>
              <w:tr2bl w:val="nil"/>
            </w:tcBorders>
            <w:noWrap/>
            <w:vAlign w:val="center"/>
          </w:tcPr>
          <w:p w14:paraId="23BEB31A">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2楼教师之家</w:t>
            </w:r>
          </w:p>
        </w:tc>
      </w:tr>
      <w:tr w14:paraId="5096E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6A58C6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2400" w:type="dxa"/>
            <w:gridSpan w:val="2"/>
            <w:tcBorders>
              <w:tl2br w:val="nil"/>
              <w:tr2bl w:val="nil"/>
            </w:tcBorders>
            <w:noWrap w:val="0"/>
            <w:vAlign w:val="center"/>
          </w:tcPr>
          <w:p w14:paraId="70C8533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留言板</w:t>
            </w:r>
          </w:p>
        </w:tc>
        <w:tc>
          <w:tcPr>
            <w:tcW w:w="1223" w:type="dxa"/>
            <w:tcBorders>
              <w:tl2br w:val="nil"/>
              <w:tr2bl w:val="nil"/>
            </w:tcBorders>
            <w:noWrap/>
            <w:vAlign w:val="center"/>
          </w:tcPr>
          <w:p w14:paraId="0E688D9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62" w:type="dxa"/>
            <w:tcBorders>
              <w:tl2br w:val="nil"/>
              <w:tr2bl w:val="nil"/>
            </w:tcBorders>
            <w:noWrap/>
            <w:vAlign w:val="center"/>
          </w:tcPr>
          <w:p w14:paraId="7BBD2E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985A1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26135"/>
                  <wp:effectExtent l="0" t="0" r="1905" b="2540"/>
                  <wp:docPr id="127" name="图片 71"/>
                  <wp:cNvGraphicFramePr/>
                  <a:graphic xmlns:a="http://schemas.openxmlformats.org/drawingml/2006/main">
                    <a:graphicData uri="http://schemas.openxmlformats.org/drawingml/2006/picture">
                      <pic:pic xmlns:pic="http://schemas.openxmlformats.org/drawingml/2006/picture">
                        <pic:nvPicPr>
                          <pic:cNvPr id="127" name="图片 71"/>
                          <pic:cNvPicPr/>
                        </pic:nvPicPr>
                        <pic:blipFill>
                          <a:blip r:embed="rId96"/>
                          <a:stretch>
                            <a:fillRect/>
                          </a:stretch>
                        </pic:blipFill>
                        <pic:spPr>
                          <a:xfrm>
                            <a:off x="0" y="0"/>
                            <a:ext cx="1179195" cy="826135"/>
                          </a:xfrm>
                          <a:prstGeom prst="rect">
                            <a:avLst/>
                          </a:prstGeom>
                          <a:noFill/>
                          <a:ln>
                            <a:noFill/>
                          </a:ln>
                        </pic:spPr>
                      </pic:pic>
                    </a:graphicData>
                  </a:graphic>
                </wp:inline>
              </w:drawing>
            </w:r>
          </w:p>
        </w:tc>
        <w:tc>
          <w:tcPr>
            <w:tcW w:w="6187" w:type="dxa"/>
            <w:tcBorders>
              <w:tl2br w:val="nil"/>
              <w:tr2bl w:val="nil"/>
            </w:tcBorders>
            <w:noWrap w:val="0"/>
            <w:vAlign w:val="center"/>
          </w:tcPr>
          <w:p w14:paraId="280738F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52x33厘米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前挡板:</w:t>
            </w:r>
            <w:r>
              <w:rPr>
                <w:rFonts w:hint="eastAsia" w:ascii="仿宋" w:hAnsi="仿宋" w:eastAsia="仿宋" w:cs="仿宋"/>
                <w:i w:val="0"/>
                <w:iCs w:val="0"/>
                <w:color w:val="auto"/>
                <w:kern w:val="0"/>
                <w:sz w:val="21"/>
                <w:szCs w:val="21"/>
                <w:highlight w:val="none"/>
                <w:u w:val="none"/>
                <w:lang w:val="en-US" w:eastAsia="zh-CN" w:bidi="ar"/>
              </w:rPr>
              <w:t>软木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面板:</w:t>
            </w:r>
            <w:r>
              <w:rPr>
                <w:rFonts w:hint="eastAsia" w:ascii="仿宋" w:hAnsi="仿宋" w:eastAsia="仿宋" w:cs="仿宋"/>
                <w:i w:val="0"/>
                <w:iCs w:val="0"/>
                <w:color w:val="auto"/>
                <w:kern w:val="0"/>
                <w:sz w:val="21"/>
                <w:szCs w:val="21"/>
                <w:highlight w:val="none"/>
                <w:u w:val="none"/>
                <w:lang w:val="en-US" w:eastAsia="zh-CN" w:bidi="ar"/>
              </w:rPr>
              <w:t>刨花板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把手:</w:t>
            </w:r>
            <w:r>
              <w:rPr>
                <w:rFonts w:hint="eastAsia" w:ascii="仿宋" w:hAnsi="仿宋" w:eastAsia="仿宋" w:cs="仿宋"/>
                <w:i w:val="0"/>
                <w:iCs w:val="0"/>
                <w:color w:val="auto"/>
                <w:kern w:val="0"/>
                <w:sz w:val="21"/>
                <w:szCs w:val="21"/>
                <w:highlight w:val="none"/>
                <w:u w:val="none"/>
                <w:lang w:val="en-US" w:eastAsia="zh-CN" w:bidi="ar"/>
              </w:rPr>
              <w:t>聚苯乙烯塑料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大头针:</w:t>
            </w:r>
            <w:r>
              <w:rPr>
                <w:rFonts w:hint="eastAsia" w:ascii="仿宋" w:hAnsi="仿宋" w:eastAsia="仿宋" w:cs="仿宋"/>
                <w:i w:val="0"/>
                <w:iCs w:val="0"/>
                <w:color w:val="auto"/>
                <w:kern w:val="0"/>
                <w:sz w:val="21"/>
                <w:szCs w:val="21"/>
                <w:highlight w:val="none"/>
                <w:u w:val="none"/>
                <w:lang w:val="en-US" w:eastAsia="zh-CN" w:bidi="ar"/>
              </w:rPr>
              <w:t>钢,镀镍</w:t>
            </w:r>
          </w:p>
        </w:tc>
      </w:tr>
      <w:tr w14:paraId="49299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8FEECC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w:t>
            </w:r>
          </w:p>
        </w:tc>
        <w:tc>
          <w:tcPr>
            <w:tcW w:w="2400" w:type="dxa"/>
            <w:gridSpan w:val="2"/>
            <w:tcBorders>
              <w:tl2br w:val="nil"/>
              <w:tr2bl w:val="nil"/>
            </w:tcBorders>
            <w:noWrap w:val="0"/>
            <w:vAlign w:val="center"/>
          </w:tcPr>
          <w:p w14:paraId="15B9D23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525B74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162" w:type="dxa"/>
            <w:tcBorders>
              <w:tl2br w:val="nil"/>
              <w:tr2bl w:val="nil"/>
            </w:tcBorders>
            <w:noWrap/>
            <w:vAlign w:val="center"/>
          </w:tcPr>
          <w:p w14:paraId="6587DD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846A5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26135"/>
                  <wp:effectExtent l="0" t="0" r="1905" b="2540"/>
                  <wp:docPr id="123" name="图片 72"/>
                  <wp:cNvGraphicFramePr/>
                  <a:graphic xmlns:a="http://schemas.openxmlformats.org/drawingml/2006/main">
                    <a:graphicData uri="http://schemas.openxmlformats.org/drawingml/2006/picture">
                      <pic:pic xmlns:pic="http://schemas.openxmlformats.org/drawingml/2006/picture">
                        <pic:nvPicPr>
                          <pic:cNvPr id="123" name="图片 72"/>
                          <pic:cNvPicPr/>
                        </pic:nvPicPr>
                        <pic:blipFill>
                          <a:blip r:embed="rId97"/>
                          <a:stretch>
                            <a:fillRect/>
                          </a:stretch>
                        </pic:blipFill>
                        <pic:spPr>
                          <a:xfrm>
                            <a:off x="0" y="0"/>
                            <a:ext cx="1179195" cy="826135"/>
                          </a:xfrm>
                          <a:prstGeom prst="rect">
                            <a:avLst/>
                          </a:prstGeom>
                          <a:noFill/>
                          <a:ln>
                            <a:noFill/>
                          </a:ln>
                        </pic:spPr>
                      </pic:pic>
                    </a:graphicData>
                  </a:graphic>
                </wp:inline>
              </w:drawing>
            </w:r>
          </w:p>
        </w:tc>
        <w:tc>
          <w:tcPr>
            <w:tcW w:w="6187" w:type="dxa"/>
            <w:tcBorders>
              <w:tl2br w:val="nil"/>
              <w:tr2bl w:val="nil"/>
            </w:tcBorders>
            <w:noWrap w:val="0"/>
            <w:vAlign w:val="center"/>
          </w:tcPr>
          <w:p w14:paraId="7DDB9A8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48*52*87厘米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座托:</w:t>
            </w:r>
            <w:r>
              <w:rPr>
                <w:rFonts w:hint="eastAsia" w:ascii="仿宋" w:hAnsi="仿宋" w:eastAsia="仿宋" w:cs="仿宋"/>
                <w:i w:val="0"/>
                <w:iCs w:val="0"/>
                <w:color w:val="auto"/>
                <w:kern w:val="0"/>
                <w:sz w:val="21"/>
                <w:szCs w:val="21"/>
                <w:highlight w:val="none"/>
                <w:u w:val="none"/>
                <w:lang w:val="en-US" w:eastAsia="zh-CN" w:bidi="ar"/>
              </w:rPr>
              <w:t>胶合木料贴面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腿框:</w:t>
            </w:r>
            <w:r>
              <w:rPr>
                <w:rFonts w:hint="eastAsia" w:ascii="仿宋" w:hAnsi="仿宋" w:eastAsia="仿宋" w:cs="仿宋"/>
                <w:i w:val="0"/>
                <w:iCs w:val="0"/>
                <w:color w:val="auto"/>
                <w:kern w:val="0"/>
                <w:sz w:val="21"/>
                <w:szCs w:val="21"/>
                <w:highlight w:val="none"/>
                <w:u w:val="none"/>
                <w:lang w:val="en-US" w:eastAsia="zh-CN" w:bidi="ar"/>
              </w:rPr>
              <w:t>钢,镀铬</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垫材料:</w:t>
            </w:r>
            <w:r>
              <w:rPr>
                <w:rFonts w:hint="eastAsia" w:ascii="仿宋" w:hAnsi="仿宋" w:eastAsia="仿宋" w:cs="仿宋"/>
                <w:i w:val="0"/>
                <w:iCs w:val="0"/>
                <w:color w:val="auto"/>
                <w:kern w:val="0"/>
                <w:sz w:val="21"/>
                <w:szCs w:val="21"/>
                <w:highlight w:val="none"/>
                <w:u w:val="none"/>
                <w:lang w:val="en-US" w:eastAsia="zh-CN" w:bidi="ar"/>
              </w:rPr>
              <w:t>100%聚酯纤维, 填料：聚酯纤维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脚:</w:t>
            </w:r>
            <w:r>
              <w:rPr>
                <w:rFonts w:hint="eastAsia" w:ascii="仿宋" w:hAnsi="仿宋" w:eastAsia="仿宋" w:cs="仿宋"/>
                <w:i w:val="0"/>
                <w:iCs w:val="0"/>
                <w:color w:val="auto"/>
                <w:kern w:val="0"/>
                <w:sz w:val="21"/>
                <w:szCs w:val="21"/>
                <w:highlight w:val="none"/>
                <w:u w:val="none"/>
                <w:lang w:val="en-US" w:eastAsia="zh-CN" w:bidi="ar"/>
              </w:rPr>
              <w:t>聚酰胺塑料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魔术贴:</w:t>
            </w:r>
            <w:r>
              <w:rPr>
                <w:rFonts w:hint="eastAsia" w:ascii="仿宋" w:hAnsi="仿宋" w:eastAsia="仿宋" w:cs="仿宋"/>
                <w:i w:val="0"/>
                <w:iCs w:val="0"/>
                <w:color w:val="auto"/>
                <w:kern w:val="0"/>
                <w:sz w:val="21"/>
                <w:szCs w:val="21"/>
                <w:highlight w:val="none"/>
                <w:u w:val="none"/>
                <w:lang w:val="en-US" w:eastAsia="zh-CN" w:bidi="ar"/>
              </w:rPr>
              <w:t>100%尼龙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衬里:</w:t>
            </w:r>
            <w:r>
              <w:rPr>
                <w:rFonts w:hint="eastAsia" w:ascii="仿宋" w:hAnsi="仿宋" w:eastAsia="仿宋" w:cs="仿宋"/>
                <w:i w:val="0"/>
                <w:iCs w:val="0"/>
                <w:color w:val="auto"/>
                <w:kern w:val="0"/>
                <w:sz w:val="21"/>
                <w:szCs w:val="21"/>
                <w:highlight w:val="none"/>
                <w:u w:val="none"/>
                <w:lang w:val="en-US" w:eastAsia="zh-CN" w:bidi="ar"/>
              </w:rPr>
              <w:t>无纺聚丙烯纤维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 聚酯纤维（至少90%再生材料）</w:t>
            </w:r>
          </w:p>
        </w:tc>
      </w:tr>
      <w:tr w14:paraId="47327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DA58C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w:t>
            </w:r>
          </w:p>
        </w:tc>
        <w:tc>
          <w:tcPr>
            <w:tcW w:w="2400" w:type="dxa"/>
            <w:gridSpan w:val="2"/>
            <w:tcBorders>
              <w:tl2br w:val="nil"/>
              <w:tr2bl w:val="nil"/>
            </w:tcBorders>
            <w:noWrap w:val="0"/>
            <w:vAlign w:val="center"/>
          </w:tcPr>
          <w:p w14:paraId="5CD35EE8">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餐桌</w:t>
            </w:r>
          </w:p>
        </w:tc>
        <w:tc>
          <w:tcPr>
            <w:tcW w:w="1223" w:type="dxa"/>
            <w:tcBorders>
              <w:tl2br w:val="nil"/>
              <w:tr2bl w:val="nil"/>
            </w:tcBorders>
            <w:noWrap/>
            <w:vAlign w:val="center"/>
          </w:tcPr>
          <w:p w14:paraId="5163620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9FF66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626C2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26135"/>
                  <wp:effectExtent l="0" t="0" r="1905" b="2540"/>
                  <wp:docPr id="112" name="图片 73"/>
                  <wp:cNvGraphicFramePr/>
                  <a:graphic xmlns:a="http://schemas.openxmlformats.org/drawingml/2006/main">
                    <a:graphicData uri="http://schemas.openxmlformats.org/drawingml/2006/picture">
                      <pic:pic xmlns:pic="http://schemas.openxmlformats.org/drawingml/2006/picture">
                        <pic:nvPicPr>
                          <pic:cNvPr id="112" name="图片 73"/>
                          <pic:cNvPicPr/>
                        </pic:nvPicPr>
                        <pic:blipFill>
                          <a:blip r:embed="rId98"/>
                          <a:stretch>
                            <a:fillRect/>
                          </a:stretch>
                        </pic:blipFill>
                        <pic:spPr>
                          <a:xfrm>
                            <a:off x="0" y="0"/>
                            <a:ext cx="1179195" cy="826135"/>
                          </a:xfrm>
                          <a:prstGeom prst="rect">
                            <a:avLst/>
                          </a:prstGeom>
                          <a:noFill/>
                          <a:ln>
                            <a:noFill/>
                          </a:ln>
                        </pic:spPr>
                      </pic:pic>
                    </a:graphicData>
                  </a:graphic>
                </wp:inline>
              </w:drawing>
            </w:r>
          </w:p>
        </w:tc>
        <w:tc>
          <w:tcPr>
            <w:tcW w:w="6187" w:type="dxa"/>
            <w:tcBorders>
              <w:tl2br w:val="nil"/>
              <w:tr2bl w:val="nil"/>
            </w:tcBorders>
            <w:noWrap w:val="0"/>
            <w:vAlign w:val="center"/>
          </w:tcPr>
          <w:p w14:paraId="6C5168E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235x100x74厘米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桌面:实心相思木, 丙烯酸清漆, 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桌腿/ 杆条:实心相思木, 丙烯酸漆</w:t>
            </w:r>
          </w:p>
        </w:tc>
      </w:tr>
      <w:tr w14:paraId="6F168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7F8B2B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w:t>
            </w:r>
          </w:p>
        </w:tc>
        <w:tc>
          <w:tcPr>
            <w:tcW w:w="2400" w:type="dxa"/>
            <w:gridSpan w:val="2"/>
            <w:tcBorders>
              <w:tl2br w:val="nil"/>
              <w:tr2bl w:val="nil"/>
            </w:tcBorders>
            <w:noWrap w:val="0"/>
            <w:vAlign w:val="center"/>
          </w:tcPr>
          <w:p w14:paraId="6BA8473D">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洽谈椅</w:t>
            </w:r>
          </w:p>
        </w:tc>
        <w:tc>
          <w:tcPr>
            <w:tcW w:w="1223" w:type="dxa"/>
            <w:tcBorders>
              <w:tl2br w:val="nil"/>
              <w:tr2bl w:val="nil"/>
            </w:tcBorders>
            <w:noWrap/>
            <w:vAlign w:val="center"/>
          </w:tcPr>
          <w:p w14:paraId="28B1255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20BDE04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0F95CB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826135"/>
                  <wp:effectExtent l="0" t="0" r="1905" b="2540"/>
                  <wp:docPr id="124" name="图片 74"/>
                  <wp:cNvGraphicFramePr/>
                  <a:graphic xmlns:a="http://schemas.openxmlformats.org/drawingml/2006/main">
                    <a:graphicData uri="http://schemas.openxmlformats.org/drawingml/2006/picture">
                      <pic:pic xmlns:pic="http://schemas.openxmlformats.org/drawingml/2006/picture">
                        <pic:nvPicPr>
                          <pic:cNvPr id="124" name="图片 74"/>
                          <pic:cNvPicPr/>
                        </pic:nvPicPr>
                        <pic:blipFill>
                          <a:blip r:embed="rId99"/>
                          <a:stretch>
                            <a:fillRect/>
                          </a:stretch>
                        </pic:blipFill>
                        <pic:spPr>
                          <a:xfrm>
                            <a:off x="0" y="0"/>
                            <a:ext cx="1179195" cy="826135"/>
                          </a:xfrm>
                          <a:prstGeom prst="rect">
                            <a:avLst/>
                          </a:prstGeom>
                          <a:noFill/>
                          <a:ln>
                            <a:noFill/>
                          </a:ln>
                        </pic:spPr>
                      </pic:pic>
                    </a:graphicData>
                  </a:graphic>
                </wp:inline>
              </w:drawing>
            </w:r>
          </w:p>
        </w:tc>
        <w:tc>
          <w:tcPr>
            <w:tcW w:w="6187" w:type="dxa"/>
            <w:tcBorders>
              <w:tl2br w:val="nil"/>
              <w:tr2bl w:val="nil"/>
            </w:tcBorders>
            <w:noWrap w:val="0"/>
            <w:vAlign w:val="center"/>
          </w:tcPr>
          <w:p w14:paraId="64470B2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55*55*75厘米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面料:100%聚酯纤维（100%再生材料）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座:100%聚酯纤维, 聚氨酯海绵25公斤/立方米, 胶合木料贴面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靠背:聚乙烯塑料, 聚氨酯海绵25公斤/立方米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框架:钢, 环氧/聚酯粉末涂层</w:t>
            </w:r>
          </w:p>
        </w:tc>
      </w:tr>
      <w:tr w14:paraId="2A033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03536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w:t>
            </w:r>
          </w:p>
        </w:tc>
        <w:tc>
          <w:tcPr>
            <w:tcW w:w="2400" w:type="dxa"/>
            <w:gridSpan w:val="2"/>
            <w:tcBorders>
              <w:tl2br w:val="nil"/>
              <w:tr2bl w:val="nil"/>
            </w:tcBorders>
            <w:noWrap w:val="0"/>
            <w:vAlign w:val="center"/>
          </w:tcPr>
          <w:p w14:paraId="15382DCB">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洽谈桌</w:t>
            </w:r>
          </w:p>
        </w:tc>
        <w:tc>
          <w:tcPr>
            <w:tcW w:w="1223" w:type="dxa"/>
            <w:tcBorders>
              <w:tl2br w:val="nil"/>
              <w:tr2bl w:val="nil"/>
            </w:tcBorders>
            <w:noWrap/>
            <w:vAlign w:val="center"/>
          </w:tcPr>
          <w:p w14:paraId="779CB1C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192FCBF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C1A419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891540" cy="506095"/>
                  <wp:effectExtent l="0" t="0" r="3810" b="8255"/>
                  <wp:docPr id="114" name="图片 75"/>
                  <wp:cNvGraphicFramePr/>
                  <a:graphic xmlns:a="http://schemas.openxmlformats.org/drawingml/2006/main">
                    <a:graphicData uri="http://schemas.openxmlformats.org/drawingml/2006/picture">
                      <pic:pic xmlns:pic="http://schemas.openxmlformats.org/drawingml/2006/picture">
                        <pic:nvPicPr>
                          <pic:cNvPr id="114" name="图片 75"/>
                          <pic:cNvPicPr/>
                        </pic:nvPicPr>
                        <pic:blipFill>
                          <a:blip r:embed="rId100"/>
                          <a:stretch>
                            <a:fillRect/>
                          </a:stretch>
                        </pic:blipFill>
                        <pic:spPr>
                          <a:xfrm>
                            <a:off x="0" y="0"/>
                            <a:ext cx="891540" cy="506095"/>
                          </a:xfrm>
                          <a:prstGeom prst="rect">
                            <a:avLst/>
                          </a:prstGeom>
                          <a:noFill/>
                          <a:ln>
                            <a:noFill/>
                          </a:ln>
                        </pic:spPr>
                      </pic:pic>
                    </a:graphicData>
                  </a:graphic>
                </wp:inline>
              </w:drawing>
            </w:r>
          </w:p>
        </w:tc>
        <w:tc>
          <w:tcPr>
            <w:tcW w:w="6187" w:type="dxa"/>
            <w:tcBorders>
              <w:tl2br w:val="nil"/>
              <w:tr2bl w:val="nil"/>
            </w:tcBorders>
            <w:noWrap w:val="0"/>
            <w:vAlign w:val="center"/>
          </w:tcPr>
          <w:p w14:paraId="6CDDE4E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105*75厘米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顶板:白蜡木贴面, 纤维板, 桦木贴面, 纤维板, 纤维板, 桦木胶合板, 涂丙烯酸清漆,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腿座:实心桦木, 涂丙烯酸清漆</w:t>
            </w:r>
          </w:p>
        </w:tc>
      </w:tr>
      <w:tr w14:paraId="7C016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14B687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2400" w:type="dxa"/>
            <w:gridSpan w:val="2"/>
            <w:tcBorders>
              <w:tl2br w:val="nil"/>
              <w:tr2bl w:val="nil"/>
            </w:tcBorders>
            <w:noWrap w:val="0"/>
            <w:vAlign w:val="center"/>
          </w:tcPr>
          <w:p w14:paraId="57757D1B">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边几</w:t>
            </w:r>
          </w:p>
        </w:tc>
        <w:tc>
          <w:tcPr>
            <w:tcW w:w="1223" w:type="dxa"/>
            <w:tcBorders>
              <w:tl2br w:val="nil"/>
              <w:tr2bl w:val="nil"/>
            </w:tcBorders>
            <w:noWrap/>
            <w:vAlign w:val="center"/>
          </w:tcPr>
          <w:p w14:paraId="43E4FBB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C2493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A70D93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003935" cy="621665"/>
                  <wp:effectExtent l="0" t="0" r="5715" b="6985"/>
                  <wp:docPr id="117" name="图片 76"/>
                  <wp:cNvGraphicFramePr/>
                  <a:graphic xmlns:a="http://schemas.openxmlformats.org/drawingml/2006/main">
                    <a:graphicData uri="http://schemas.openxmlformats.org/drawingml/2006/picture">
                      <pic:pic xmlns:pic="http://schemas.openxmlformats.org/drawingml/2006/picture">
                        <pic:nvPicPr>
                          <pic:cNvPr id="117" name="图片 76"/>
                          <pic:cNvPicPr/>
                        </pic:nvPicPr>
                        <pic:blipFill>
                          <a:blip r:embed="rId101"/>
                          <a:stretch>
                            <a:fillRect/>
                          </a:stretch>
                        </pic:blipFill>
                        <pic:spPr>
                          <a:xfrm>
                            <a:off x="0" y="0"/>
                            <a:ext cx="1003935" cy="621665"/>
                          </a:xfrm>
                          <a:prstGeom prst="rect">
                            <a:avLst/>
                          </a:prstGeom>
                          <a:noFill/>
                          <a:ln>
                            <a:noFill/>
                          </a:ln>
                        </pic:spPr>
                      </pic:pic>
                    </a:graphicData>
                  </a:graphic>
                </wp:inline>
              </w:drawing>
            </w:r>
          </w:p>
        </w:tc>
        <w:tc>
          <w:tcPr>
            <w:tcW w:w="6187" w:type="dxa"/>
            <w:tcBorders>
              <w:tl2br w:val="nil"/>
              <w:tr2bl w:val="nil"/>
            </w:tcBorders>
            <w:noWrap w:val="0"/>
            <w:vAlign w:val="center"/>
          </w:tcPr>
          <w:p w14:paraId="3B56203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70x50厘米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桌面:刨花板, 塑料贴膜（至少70%为回收材料）, 塑料贴膜,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底板/侧板/隔板:刨花板,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支腿:钢,环氧/聚酯粉末涂层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托架:钢,电镀</w:t>
            </w:r>
          </w:p>
        </w:tc>
      </w:tr>
      <w:tr w14:paraId="19DA5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56A5EF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1170" w:type="dxa"/>
            <w:vMerge w:val="restart"/>
            <w:tcBorders>
              <w:tl2br w:val="nil"/>
              <w:tr2bl w:val="nil"/>
            </w:tcBorders>
            <w:noWrap w:val="0"/>
            <w:vAlign w:val="center"/>
          </w:tcPr>
          <w:p w14:paraId="4EE25DF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多人沙发组合</w:t>
            </w:r>
          </w:p>
        </w:tc>
        <w:tc>
          <w:tcPr>
            <w:tcW w:w="1230" w:type="dxa"/>
            <w:tcBorders>
              <w:tl2br w:val="nil"/>
              <w:tr2bl w:val="nil"/>
            </w:tcBorders>
            <w:noWrap w:val="0"/>
            <w:vAlign w:val="center"/>
          </w:tcPr>
          <w:p w14:paraId="02DB5C2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双人座框架</w:t>
            </w:r>
          </w:p>
        </w:tc>
        <w:tc>
          <w:tcPr>
            <w:tcW w:w="1223" w:type="dxa"/>
            <w:tcBorders>
              <w:tl2br w:val="nil"/>
              <w:tr2bl w:val="nil"/>
            </w:tcBorders>
            <w:noWrap/>
            <w:vAlign w:val="center"/>
          </w:tcPr>
          <w:p w14:paraId="762D520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2AF2497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554221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90550" cy="586105"/>
                  <wp:effectExtent l="0" t="0" r="0" b="4445"/>
                  <wp:docPr id="115" name="图片 77"/>
                  <wp:cNvGraphicFramePr/>
                  <a:graphic xmlns:a="http://schemas.openxmlformats.org/drawingml/2006/main">
                    <a:graphicData uri="http://schemas.openxmlformats.org/drawingml/2006/picture">
                      <pic:pic xmlns:pic="http://schemas.openxmlformats.org/drawingml/2006/picture">
                        <pic:nvPicPr>
                          <pic:cNvPr id="115" name="图片 77"/>
                          <pic:cNvPicPr/>
                        </pic:nvPicPr>
                        <pic:blipFill>
                          <a:blip r:embed="rId102"/>
                          <a:stretch>
                            <a:fillRect/>
                          </a:stretch>
                        </pic:blipFill>
                        <pic:spPr>
                          <a:xfrm>
                            <a:off x="0" y="0"/>
                            <a:ext cx="590550" cy="586105"/>
                          </a:xfrm>
                          <a:prstGeom prst="rect">
                            <a:avLst/>
                          </a:prstGeom>
                          <a:noFill/>
                          <a:ln>
                            <a:noFill/>
                          </a:ln>
                        </pic:spPr>
                      </pic:pic>
                    </a:graphicData>
                  </a:graphic>
                </wp:inline>
              </w:drawing>
            </w:r>
          </w:p>
        </w:tc>
        <w:tc>
          <w:tcPr>
            <w:tcW w:w="6187" w:type="dxa"/>
            <w:tcBorders>
              <w:tl2br w:val="nil"/>
              <w:tr2bl w:val="nil"/>
            </w:tcBorders>
            <w:noWrap w:val="0"/>
            <w:vAlign w:val="center"/>
          </w:tcPr>
          <w:p w14:paraId="0A4F423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292*148*75厘米/364*174*76厘米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夹子:聚丙烯塑料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框架:聚氨酯海绵30公斤/立方米, 胶合板, 复合木板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衬里:100%聚丙烯纤维</w:t>
            </w:r>
          </w:p>
        </w:tc>
      </w:tr>
      <w:tr w14:paraId="190FC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4EB08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w:t>
            </w:r>
          </w:p>
        </w:tc>
        <w:tc>
          <w:tcPr>
            <w:tcW w:w="1170" w:type="dxa"/>
            <w:vMerge w:val="continue"/>
            <w:tcBorders>
              <w:tl2br w:val="nil"/>
              <w:tr2bl w:val="nil"/>
            </w:tcBorders>
            <w:noWrap w:val="0"/>
            <w:vAlign w:val="center"/>
          </w:tcPr>
          <w:p w14:paraId="5B9DD314">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ABC9B8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单人座椅组件架</w:t>
            </w:r>
          </w:p>
        </w:tc>
        <w:tc>
          <w:tcPr>
            <w:tcW w:w="1223" w:type="dxa"/>
            <w:tcBorders>
              <w:tl2br w:val="nil"/>
              <w:tr2bl w:val="nil"/>
            </w:tcBorders>
            <w:noWrap/>
            <w:vAlign w:val="center"/>
          </w:tcPr>
          <w:p w14:paraId="0B693C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4A9A89E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72104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08965" cy="605155"/>
                  <wp:effectExtent l="0" t="0" r="635" b="4445"/>
                  <wp:docPr id="82" name="图片 78"/>
                  <wp:cNvGraphicFramePr/>
                  <a:graphic xmlns:a="http://schemas.openxmlformats.org/drawingml/2006/main">
                    <a:graphicData uri="http://schemas.openxmlformats.org/drawingml/2006/picture">
                      <pic:pic xmlns:pic="http://schemas.openxmlformats.org/drawingml/2006/picture">
                        <pic:nvPicPr>
                          <pic:cNvPr id="82" name="图片 78"/>
                          <pic:cNvPicPr/>
                        </pic:nvPicPr>
                        <pic:blipFill>
                          <a:blip r:embed="rId103"/>
                          <a:stretch>
                            <a:fillRect/>
                          </a:stretch>
                        </pic:blipFill>
                        <pic:spPr>
                          <a:xfrm>
                            <a:off x="0" y="0"/>
                            <a:ext cx="608965" cy="605155"/>
                          </a:xfrm>
                          <a:prstGeom prst="rect">
                            <a:avLst/>
                          </a:prstGeom>
                          <a:noFill/>
                          <a:ln>
                            <a:noFill/>
                          </a:ln>
                        </pic:spPr>
                      </pic:pic>
                    </a:graphicData>
                  </a:graphic>
                </wp:inline>
              </w:drawing>
            </w:r>
          </w:p>
        </w:tc>
        <w:tc>
          <w:tcPr>
            <w:tcW w:w="6187" w:type="dxa"/>
            <w:tcBorders>
              <w:tl2br w:val="nil"/>
              <w:tr2bl w:val="nil"/>
            </w:tcBorders>
            <w:noWrap w:val="0"/>
            <w:vAlign w:val="center"/>
          </w:tcPr>
          <w:p w14:paraId="7B81C9B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夹子:聚丙烯塑料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框架:聚氨酯海绵30公斤/立方米, 胶合板, 复合木板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衬里:100%聚丙烯纤维</w:t>
            </w:r>
          </w:p>
        </w:tc>
      </w:tr>
      <w:tr w14:paraId="00119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7FF4F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w:t>
            </w:r>
          </w:p>
        </w:tc>
        <w:tc>
          <w:tcPr>
            <w:tcW w:w="1170" w:type="dxa"/>
            <w:vMerge w:val="continue"/>
            <w:tcBorders>
              <w:tl2br w:val="nil"/>
              <w:tr2bl w:val="nil"/>
            </w:tcBorders>
            <w:noWrap w:val="0"/>
            <w:vAlign w:val="center"/>
          </w:tcPr>
          <w:p w14:paraId="1C1DE4E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610EA2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扶手框架</w:t>
            </w:r>
          </w:p>
        </w:tc>
        <w:tc>
          <w:tcPr>
            <w:tcW w:w="1223" w:type="dxa"/>
            <w:tcBorders>
              <w:tl2br w:val="nil"/>
              <w:tr2bl w:val="nil"/>
            </w:tcBorders>
            <w:noWrap/>
            <w:vAlign w:val="center"/>
          </w:tcPr>
          <w:p w14:paraId="4CE892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47580A2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591E54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89915" cy="586105"/>
                  <wp:effectExtent l="0" t="0" r="635" b="4445"/>
                  <wp:docPr id="78" name="图片 79"/>
                  <wp:cNvGraphicFramePr/>
                  <a:graphic xmlns:a="http://schemas.openxmlformats.org/drawingml/2006/main">
                    <a:graphicData uri="http://schemas.openxmlformats.org/drawingml/2006/picture">
                      <pic:pic xmlns:pic="http://schemas.openxmlformats.org/drawingml/2006/picture">
                        <pic:nvPicPr>
                          <pic:cNvPr id="78" name="图片 79"/>
                          <pic:cNvPicPr/>
                        </pic:nvPicPr>
                        <pic:blipFill>
                          <a:blip r:embed="rId104"/>
                          <a:stretch>
                            <a:fillRect/>
                          </a:stretch>
                        </pic:blipFill>
                        <pic:spPr>
                          <a:xfrm>
                            <a:off x="0" y="0"/>
                            <a:ext cx="589915" cy="586105"/>
                          </a:xfrm>
                          <a:prstGeom prst="rect">
                            <a:avLst/>
                          </a:prstGeom>
                          <a:noFill/>
                          <a:ln>
                            <a:noFill/>
                          </a:ln>
                        </pic:spPr>
                      </pic:pic>
                    </a:graphicData>
                  </a:graphic>
                </wp:inline>
              </w:drawing>
            </w:r>
          </w:p>
        </w:tc>
        <w:tc>
          <w:tcPr>
            <w:tcW w:w="6187" w:type="dxa"/>
            <w:tcBorders>
              <w:tl2br w:val="nil"/>
              <w:tr2bl w:val="nil"/>
            </w:tcBorders>
            <w:noWrap w:val="0"/>
            <w:vAlign w:val="center"/>
          </w:tcPr>
          <w:p w14:paraId="2DD3115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框架:聚氨酯海绵20公斤/立方米, 聚氨酯海绵25公斤/立方米, 胶合板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衬里:100%聚丙烯纤维</w:t>
            </w:r>
          </w:p>
        </w:tc>
      </w:tr>
      <w:tr w14:paraId="37B7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F87934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79</w:t>
            </w:r>
          </w:p>
        </w:tc>
        <w:tc>
          <w:tcPr>
            <w:tcW w:w="1170" w:type="dxa"/>
            <w:vMerge w:val="continue"/>
            <w:tcBorders>
              <w:tl2br w:val="nil"/>
              <w:tr2bl w:val="nil"/>
            </w:tcBorders>
            <w:noWrap w:val="0"/>
            <w:vAlign w:val="center"/>
          </w:tcPr>
          <w:p w14:paraId="361BCB5D">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ABD76E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双人座套</w:t>
            </w:r>
          </w:p>
        </w:tc>
        <w:tc>
          <w:tcPr>
            <w:tcW w:w="1223" w:type="dxa"/>
            <w:tcBorders>
              <w:tl2br w:val="nil"/>
              <w:tr2bl w:val="nil"/>
            </w:tcBorders>
            <w:noWrap/>
            <w:vAlign w:val="center"/>
          </w:tcPr>
          <w:p w14:paraId="02AE2C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62EFCBD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2A7854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87" name="图片 80"/>
                  <wp:cNvGraphicFramePr/>
                  <a:graphic xmlns:a="http://schemas.openxmlformats.org/drawingml/2006/main">
                    <a:graphicData uri="http://schemas.openxmlformats.org/drawingml/2006/picture">
                      <pic:pic xmlns:pic="http://schemas.openxmlformats.org/drawingml/2006/picture">
                        <pic:nvPicPr>
                          <pic:cNvPr id="87" name="图片 80"/>
                          <pic:cNvPicPr/>
                        </pic:nvPicPr>
                        <pic:blipFill>
                          <a:blip r:embed="rId105"/>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48DF1E7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3149B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6A6814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w:t>
            </w:r>
          </w:p>
        </w:tc>
        <w:tc>
          <w:tcPr>
            <w:tcW w:w="1170" w:type="dxa"/>
            <w:vMerge w:val="continue"/>
            <w:tcBorders>
              <w:tl2br w:val="nil"/>
              <w:tr2bl w:val="nil"/>
            </w:tcBorders>
            <w:noWrap w:val="0"/>
            <w:vAlign w:val="center"/>
          </w:tcPr>
          <w:p w14:paraId="175A556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B20D13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沙发支腿</w:t>
            </w:r>
          </w:p>
        </w:tc>
        <w:tc>
          <w:tcPr>
            <w:tcW w:w="1223" w:type="dxa"/>
            <w:tcBorders>
              <w:tl2br w:val="nil"/>
              <w:tr2bl w:val="nil"/>
            </w:tcBorders>
            <w:noWrap/>
            <w:vAlign w:val="center"/>
          </w:tcPr>
          <w:p w14:paraId="12EDA1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F5373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323554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08965" cy="604520"/>
                  <wp:effectExtent l="0" t="0" r="635" b="5080"/>
                  <wp:docPr id="88" name="图片 81"/>
                  <wp:cNvGraphicFramePr/>
                  <a:graphic xmlns:a="http://schemas.openxmlformats.org/drawingml/2006/main">
                    <a:graphicData uri="http://schemas.openxmlformats.org/drawingml/2006/picture">
                      <pic:pic xmlns:pic="http://schemas.openxmlformats.org/drawingml/2006/picture">
                        <pic:nvPicPr>
                          <pic:cNvPr id="88" name="图片 81"/>
                          <pic:cNvPicPr/>
                        </pic:nvPicPr>
                        <pic:blipFill>
                          <a:blip r:embed="rId106"/>
                          <a:stretch>
                            <a:fillRect/>
                          </a:stretch>
                        </pic:blipFill>
                        <pic:spPr>
                          <a:xfrm>
                            <a:off x="0" y="0"/>
                            <a:ext cx="608965" cy="604520"/>
                          </a:xfrm>
                          <a:prstGeom prst="rect">
                            <a:avLst/>
                          </a:prstGeom>
                          <a:noFill/>
                          <a:ln>
                            <a:noFill/>
                          </a:ln>
                        </pic:spPr>
                      </pic:pic>
                    </a:graphicData>
                  </a:graphic>
                </wp:inline>
              </w:drawing>
            </w:r>
          </w:p>
        </w:tc>
        <w:tc>
          <w:tcPr>
            <w:tcW w:w="6187" w:type="dxa"/>
            <w:tcBorders>
              <w:tl2br w:val="nil"/>
              <w:tr2bl w:val="nil"/>
            </w:tcBorders>
            <w:noWrap w:val="0"/>
            <w:vAlign w:val="center"/>
          </w:tcPr>
          <w:p w14:paraId="616CAB8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 环氧/聚酯粉末涂层</w:t>
            </w:r>
          </w:p>
        </w:tc>
      </w:tr>
      <w:tr w14:paraId="50FBE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7975C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81</w:t>
            </w:r>
          </w:p>
        </w:tc>
        <w:tc>
          <w:tcPr>
            <w:tcW w:w="1170" w:type="dxa"/>
            <w:vMerge w:val="continue"/>
            <w:tcBorders>
              <w:tl2br w:val="nil"/>
              <w:tr2bl w:val="nil"/>
            </w:tcBorders>
            <w:noWrap w:val="0"/>
            <w:vAlign w:val="center"/>
          </w:tcPr>
          <w:p w14:paraId="291947E1">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722B26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单人座椅组件套</w:t>
            </w:r>
          </w:p>
        </w:tc>
        <w:tc>
          <w:tcPr>
            <w:tcW w:w="1223" w:type="dxa"/>
            <w:tcBorders>
              <w:tl2br w:val="nil"/>
              <w:tr2bl w:val="nil"/>
            </w:tcBorders>
            <w:noWrap/>
            <w:vAlign w:val="center"/>
          </w:tcPr>
          <w:p w14:paraId="2EF4714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6905BB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EEF0F2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90" name="图片 82"/>
                  <wp:cNvGraphicFramePr/>
                  <a:graphic xmlns:a="http://schemas.openxmlformats.org/drawingml/2006/main">
                    <a:graphicData uri="http://schemas.openxmlformats.org/drawingml/2006/picture">
                      <pic:pic xmlns:pic="http://schemas.openxmlformats.org/drawingml/2006/picture">
                        <pic:nvPicPr>
                          <pic:cNvPr id="90" name="图片 82"/>
                          <pic:cNvPicPr/>
                        </pic:nvPicPr>
                        <pic:blipFill>
                          <a:blip r:embed="rId107"/>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221B5CB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7EF8F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262197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1170" w:type="dxa"/>
            <w:vMerge w:val="continue"/>
            <w:tcBorders>
              <w:tl2br w:val="nil"/>
              <w:tr2bl w:val="nil"/>
            </w:tcBorders>
            <w:noWrap w:val="0"/>
            <w:vAlign w:val="center"/>
          </w:tcPr>
          <w:p w14:paraId="4603D8C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F229D7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沙发扶手套</w:t>
            </w:r>
          </w:p>
        </w:tc>
        <w:tc>
          <w:tcPr>
            <w:tcW w:w="1223" w:type="dxa"/>
            <w:tcBorders>
              <w:tl2br w:val="nil"/>
              <w:tr2bl w:val="nil"/>
            </w:tcBorders>
            <w:noWrap/>
            <w:vAlign w:val="center"/>
          </w:tcPr>
          <w:p w14:paraId="5D10003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40BB4D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BEA388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79" name="图片 83"/>
                  <wp:cNvGraphicFramePr/>
                  <a:graphic xmlns:a="http://schemas.openxmlformats.org/drawingml/2006/main">
                    <a:graphicData uri="http://schemas.openxmlformats.org/drawingml/2006/picture">
                      <pic:pic xmlns:pic="http://schemas.openxmlformats.org/drawingml/2006/picture">
                        <pic:nvPicPr>
                          <pic:cNvPr id="79" name="图片 83"/>
                          <pic:cNvPicPr/>
                        </pic:nvPicPr>
                        <pic:blipFill>
                          <a:blip r:embed="rId108"/>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4E80067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12ABB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B77AA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83</w:t>
            </w:r>
          </w:p>
        </w:tc>
        <w:tc>
          <w:tcPr>
            <w:tcW w:w="1170" w:type="dxa"/>
            <w:vMerge w:val="continue"/>
            <w:tcBorders>
              <w:tl2br w:val="nil"/>
              <w:tr2bl w:val="nil"/>
            </w:tcBorders>
            <w:noWrap w:val="0"/>
            <w:vAlign w:val="center"/>
          </w:tcPr>
          <w:p w14:paraId="6B96CF87">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60A5E3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扶手框架</w:t>
            </w:r>
          </w:p>
        </w:tc>
        <w:tc>
          <w:tcPr>
            <w:tcW w:w="1223" w:type="dxa"/>
            <w:tcBorders>
              <w:tl2br w:val="nil"/>
              <w:tr2bl w:val="nil"/>
            </w:tcBorders>
            <w:noWrap/>
            <w:vAlign w:val="center"/>
          </w:tcPr>
          <w:p w14:paraId="23190E3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7E5F41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7DB56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9760" cy="610870"/>
                  <wp:effectExtent l="0" t="0" r="8890" b="8255"/>
                  <wp:docPr id="89" name="图片 84"/>
                  <wp:cNvGraphicFramePr/>
                  <a:graphic xmlns:a="http://schemas.openxmlformats.org/drawingml/2006/main">
                    <a:graphicData uri="http://schemas.openxmlformats.org/drawingml/2006/picture">
                      <pic:pic xmlns:pic="http://schemas.openxmlformats.org/drawingml/2006/picture">
                        <pic:nvPicPr>
                          <pic:cNvPr id="89" name="图片 84"/>
                          <pic:cNvPicPr/>
                        </pic:nvPicPr>
                        <pic:blipFill>
                          <a:blip r:embed="rId109"/>
                          <a:stretch>
                            <a:fillRect/>
                          </a:stretch>
                        </pic:blipFill>
                        <pic:spPr>
                          <a:xfrm>
                            <a:off x="0" y="0"/>
                            <a:ext cx="619760" cy="610870"/>
                          </a:xfrm>
                          <a:prstGeom prst="rect">
                            <a:avLst/>
                          </a:prstGeom>
                          <a:noFill/>
                          <a:ln>
                            <a:noFill/>
                          </a:ln>
                        </pic:spPr>
                      </pic:pic>
                    </a:graphicData>
                  </a:graphic>
                </wp:inline>
              </w:drawing>
            </w:r>
          </w:p>
        </w:tc>
        <w:tc>
          <w:tcPr>
            <w:tcW w:w="6187" w:type="dxa"/>
            <w:tcBorders>
              <w:tl2br w:val="nil"/>
              <w:tr2bl w:val="nil"/>
            </w:tcBorders>
            <w:noWrap w:val="0"/>
            <w:vAlign w:val="center"/>
          </w:tcPr>
          <w:p w14:paraId="1D7987A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框架:聚氨酯海绵20公斤/立方米, 聚氨酯海绵25公斤/立方米, 胶合板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衬里:100%聚丙烯纤维</w:t>
            </w:r>
          </w:p>
        </w:tc>
      </w:tr>
      <w:tr w14:paraId="6CF7D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0ACB1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w:t>
            </w:r>
          </w:p>
        </w:tc>
        <w:tc>
          <w:tcPr>
            <w:tcW w:w="1170" w:type="dxa"/>
            <w:vMerge w:val="continue"/>
            <w:tcBorders>
              <w:tl2br w:val="nil"/>
              <w:tr2bl w:val="nil"/>
            </w:tcBorders>
            <w:noWrap w:val="0"/>
            <w:vAlign w:val="center"/>
          </w:tcPr>
          <w:p w14:paraId="3A2A41EC">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C2583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沙发扶手套</w:t>
            </w:r>
          </w:p>
        </w:tc>
        <w:tc>
          <w:tcPr>
            <w:tcW w:w="1223" w:type="dxa"/>
            <w:tcBorders>
              <w:tl2br w:val="nil"/>
              <w:tr2bl w:val="nil"/>
            </w:tcBorders>
            <w:noWrap/>
            <w:vAlign w:val="center"/>
          </w:tcPr>
          <w:p w14:paraId="712714C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45B9BC4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01D4DA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91" name="图片 85"/>
                  <wp:cNvGraphicFramePr/>
                  <a:graphic xmlns:a="http://schemas.openxmlformats.org/drawingml/2006/main">
                    <a:graphicData uri="http://schemas.openxmlformats.org/drawingml/2006/picture">
                      <pic:pic xmlns:pic="http://schemas.openxmlformats.org/drawingml/2006/picture">
                        <pic:nvPicPr>
                          <pic:cNvPr id="91" name="图片 85"/>
                          <pic:cNvPicPr/>
                        </pic:nvPicPr>
                        <pic:blipFill>
                          <a:blip r:embed="rId108"/>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59F5573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1478A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814" w:type="dxa"/>
            <w:tcBorders>
              <w:tl2br w:val="nil"/>
              <w:tr2bl w:val="nil"/>
            </w:tcBorders>
            <w:noWrap/>
            <w:vAlign w:val="center"/>
          </w:tcPr>
          <w:p w14:paraId="71936B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1170" w:type="dxa"/>
            <w:vMerge w:val="continue"/>
            <w:tcBorders>
              <w:tl2br w:val="nil"/>
              <w:tr2bl w:val="nil"/>
            </w:tcBorders>
            <w:noWrap w:val="0"/>
            <w:vAlign w:val="center"/>
          </w:tcPr>
          <w:p w14:paraId="2472551E">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8359FC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单人座椅组件架</w:t>
            </w:r>
          </w:p>
        </w:tc>
        <w:tc>
          <w:tcPr>
            <w:tcW w:w="1223" w:type="dxa"/>
            <w:tcBorders>
              <w:tl2br w:val="nil"/>
              <w:tr2bl w:val="nil"/>
            </w:tcBorders>
            <w:noWrap/>
            <w:vAlign w:val="center"/>
          </w:tcPr>
          <w:p w14:paraId="32613A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0692B23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C5C1FF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81660" cy="573405"/>
                  <wp:effectExtent l="0" t="0" r="8890" b="7620"/>
                  <wp:docPr id="80" name="图片 86"/>
                  <wp:cNvGraphicFramePr/>
                  <a:graphic xmlns:a="http://schemas.openxmlformats.org/drawingml/2006/main">
                    <a:graphicData uri="http://schemas.openxmlformats.org/drawingml/2006/picture">
                      <pic:pic xmlns:pic="http://schemas.openxmlformats.org/drawingml/2006/picture">
                        <pic:nvPicPr>
                          <pic:cNvPr id="80" name="图片 86"/>
                          <pic:cNvPicPr/>
                        </pic:nvPicPr>
                        <pic:blipFill>
                          <a:blip r:embed="rId110"/>
                          <a:stretch>
                            <a:fillRect/>
                          </a:stretch>
                        </pic:blipFill>
                        <pic:spPr>
                          <a:xfrm>
                            <a:off x="0" y="0"/>
                            <a:ext cx="581660" cy="573405"/>
                          </a:xfrm>
                          <a:prstGeom prst="rect">
                            <a:avLst/>
                          </a:prstGeom>
                          <a:noFill/>
                          <a:ln>
                            <a:noFill/>
                          </a:ln>
                        </pic:spPr>
                      </pic:pic>
                    </a:graphicData>
                  </a:graphic>
                </wp:inline>
              </w:drawing>
            </w:r>
          </w:p>
        </w:tc>
        <w:tc>
          <w:tcPr>
            <w:tcW w:w="6187" w:type="dxa"/>
            <w:tcBorders>
              <w:tl2br w:val="nil"/>
              <w:tr2bl w:val="nil"/>
            </w:tcBorders>
            <w:noWrap w:val="0"/>
            <w:vAlign w:val="center"/>
          </w:tcPr>
          <w:p w14:paraId="44C3434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夹子:聚丙烯塑料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框架:聚氨酯海绵30公斤/立方米, 胶合板, 复合木板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衬里:100%聚丙烯纤维</w:t>
            </w:r>
          </w:p>
        </w:tc>
      </w:tr>
      <w:tr w14:paraId="194CC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5" w:hRule="atLeast"/>
        </w:trPr>
        <w:tc>
          <w:tcPr>
            <w:tcW w:w="814" w:type="dxa"/>
            <w:tcBorders>
              <w:tl2br w:val="nil"/>
              <w:tr2bl w:val="nil"/>
            </w:tcBorders>
            <w:noWrap/>
            <w:vAlign w:val="center"/>
          </w:tcPr>
          <w:p w14:paraId="625088D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1170" w:type="dxa"/>
            <w:vMerge w:val="continue"/>
            <w:tcBorders>
              <w:tl2br w:val="nil"/>
              <w:tr2bl w:val="nil"/>
            </w:tcBorders>
            <w:noWrap w:val="0"/>
            <w:vAlign w:val="center"/>
          </w:tcPr>
          <w:p w14:paraId="666B68CD">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6D2665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单人座椅组件套</w:t>
            </w:r>
          </w:p>
        </w:tc>
        <w:tc>
          <w:tcPr>
            <w:tcW w:w="1223" w:type="dxa"/>
            <w:tcBorders>
              <w:tl2br w:val="nil"/>
              <w:tr2bl w:val="nil"/>
            </w:tcBorders>
            <w:noWrap/>
            <w:vAlign w:val="center"/>
          </w:tcPr>
          <w:p w14:paraId="66D81E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0A55F17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14ED9B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81" name="图片 87"/>
                  <wp:cNvGraphicFramePr/>
                  <a:graphic xmlns:a="http://schemas.openxmlformats.org/drawingml/2006/main">
                    <a:graphicData uri="http://schemas.openxmlformats.org/drawingml/2006/picture">
                      <pic:pic xmlns:pic="http://schemas.openxmlformats.org/drawingml/2006/picture">
                        <pic:nvPicPr>
                          <pic:cNvPr id="81" name="图片 87"/>
                          <pic:cNvPicPr/>
                        </pic:nvPicPr>
                        <pic:blipFill>
                          <a:blip r:embed="rId107"/>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33E1951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7A3D7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trPr>
        <w:tc>
          <w:tcPr>
            <w:tcW w:w="814" w:type="dxa"/>
            <w:tcBorders>
              <w:tl2br w:val="nil"/>
              <w:tr2bl w:val="nil"/>
            </w:tcBorders>
            <w:noWrap/>
            <w:vAlign w:val="center"/>
          </w:tcPr>
          <w:p w14:paraId="79EEDA8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87</w:t>
            </w:r>
          </w:p>
        </w:tc>
        <w:tc>
          <w:tcPr>
            <w:tcW w:w="1170" w:type="dxa"/>
            <w:vMerge w:val="continue"/>
            <w:tcBorders>
              <w:tl2br w:val="nil"/>
              <w:tr2bl w:val="nil"/>
            </w:tcBorders>
            <w:noWrap w:val="0"/>
            <w:vAlign w:val="center"/>
          </w:tcPr>
          <w:p w14:paraId="200C919C">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08FE3A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沙发支腿</w:t>
            </w:r>
          </w:p>
        </w:tc>
        <w:tc>
          <w:tcPr>
            <w:tcW w:w="1223" w:type="dxa"/>
            <w:tcBorders>
              <w:tl2br w:val="nil"/>
              <w:tr2bl w:val="nil"/>
            </w:tcBorders>
            <w:noWrap/>
            <w:vAlign w:val="center"/>
          </w:tcPr>
          <w:p w14:paraId="45CD59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22021C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3994CC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8490" cy="617220"/>
                  <wp:effectExtent l="0" t="0" r="635" b="1905"/>
                  <wp:docPr id="93" name="图片 88"/>
                  <wp:cNvGraphicFramePr/>
                  <a:graphic xmlns:a="http://schemas.openxmlformats.org/drawingml/2006/main">
                    <a:graphicData uri="http://schemas.openxmlformats.org/drawingml/2006/picture">
                      <pic:pic xmlns:pic="http://schemas.openxmlformats.org/drawingml/2006/picture">
                        <pic:nvPicPr>
                          <pic:cNvPr id="93" name="图片 88"/>
                          <pic:cNvPicPr/>
                        </pic:nvPicPr>
                        <pic:blipFill>
                          <a:blip r:embed="rId111"/>
                          <a:stretch>
                            <a:fillRect/>
                          </a:stretch>
                        </pic:blipFill>
                        <pic:spPr>
                          <a:xfrm>
                            <a:off x="0" y="0"/>
                            <a:ext cx="618490" cy="617220"/>
                          </a:xfrm>
                          <a:prstGeom prst="rect">
                            <a:avLst/>
                          </a:prstGeom>
                          <a:noFill/>
                          <a:ln>
                            <a:noFill/>
                          </a:ln>
                        </pic:spPr>
                      </pic:pic>
                    </a:graphicData>
                  </a:graphic>
                </wp:inline>
              </w:drawing>
            </w:r>
          </w:p>
        </w:tc>
        <w:tc>
          <w:tcPr>
            <w:tcW w:w="6187" w:type="dxa"/>
            <w:tcBorders>
              <w:tl2br w:val="nil"/>
              <w:tr2bl w:val="nil"/>
            </w:tcBorders>
            <w:noWrap w:val="0"/>
            <w:vAlign w:val="center"/>
          </w:tcPr>
          <w:p w14:paraId="7215346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 环氧/聚酯粉末涂层</w:t>
            </w:r>
          </w:p>
        </w:tc>
      </w:tr>
      <w:tr w14:paraId="7DB6E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AECC94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1170" w:type="dxa"/>
            <w:vMerge w:val="continue"/>
            <w:tcBorders>
              <w:tl2br w:val="nil"/>
              <w:tr2bl w:val="nil"/>
            </w:tcBorders>
            <w:noWrap w:val="0"/>
            <w:vAlign w:val="center"/>
          </w:tcPr>
          <w:p w14:paraId="20BF96E0">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A86191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双人座框架</w:t>
            </w:r>
          </w:p>
        </w:tc>
        <w:tc>
          <w:tcPr>
            <w:tcW w:w="1223" w:type="dxa"/>
            <w:tcBorders>
              <w:tl2br w:val="nil"/>
              <w:tr2bl w:val="nil"/>
            </w:tcBorders>
            <w:noWrap/>
            <w:vAlign w:val="center"/>
          </w:tcPr>
          <w:p w14:paraId="5053117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0A63F75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97CD74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98805" cy="598170"/>
                  <wp:effectExtent l="0" t="0" r="1270" b="1905"/>
                  <wp:docPr id="83" name="图片 89"/>
                  <wp:cNvGraphicFramePr/>
                  <a:graphic xmlns:a="http://schemas.openxmlformats.org/drawingml/2006/main">
                    <a:graphicData uri="http://schemas.openxmlformats.org/drawingml/2006/picture">
                      <pic:pic xmlns:pic="http://schemas.openxmlformats.org/drawingml/2006/picture">
                        <pic:nvPicPr>
                          <pic:cNvPr id="83" name="图片 89"/>
                          <pic:cNvPicPr/>
                        </pic:nvPicPr>
                        <pic:blipFill>
                          <a:blip r:embed="rId112"/>
                          <a:stretch>
                            <a:fillRect/>
                          </a:stretch>
                        </pic:blipFill>
                        <pic:spPr>
                          <a:xfrm>
                            <a:off x="0" y="0"/>
                            <a:ext cx="598805" cy="598170"/>
                          </a:xfrm>
                          <a:prstGeom prst="rect">
                            <a:avLst/>
                          </a:prstGeom>
                          <a:noFill/>
                          <a:ln>
                            <a:noFill/>
                          </a:ln>
                        </pic:spPr>
                      </pic:pic>
                    </a:graphicData>
                  </a:graphic>
                </wp:inline>
              </w:drawing>
            </w:r>
          </w:p>
        </w:tc>
        <w:tc>
          <w:tcPr>
            <w:tcW w:w="6187" w:type="dxa"/>
            <w:tcBorders>
              <w:tl2br w:val="nil"/>
              <w:tr2bl w:val="nil"/>
            </w:tcBorders>
            <w:noWrap w:val="0"/>
            <w:vAlign w:val="center"/>
          </w:tcPr>
          <w:p w14:paraId="12861A5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夹子:聚丙烯塑料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框架:聚氨酯海绵30公斤/立方米,胶合板,复合木板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衬里:100%聚丙烯纤维</w:t>
            </w:r>
          </w:p>
        </w:tc>
      </w:tr>
      <w:tr w14:paraId="2789C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14" w:type="dxa"/>
            <w:tcBorders>
              <w:tl2br w:val="nil"/>
              <w:tr2bl w:val="nil"/>
            </w:tcBorders>
            <w:noWrap/>
            <w:vAlign w:val="center"/>
          </w:tcPr>
          <w:p w14:paraId="5521A7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89</w:t>
            </w:r>
          </w:p>
        </w:tc>
        <w:tc>
          <w:tcPr>
            <w:tcW w:w="1170" w:type="dxa"/>
            <w:vMerge w:val="continue"/>
            <w:tcBorders>
              <w:tl2br w:val="nil"/>
              <w:tr2bl w:val="nil"/>
            </w:tcBorders>
            <w:noWrap w:val="0"/>
            <w:vAlign w:val="center"/>
          </w:tcPr>
          <w:p w14:paraId="3904A460">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CB6AA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沙发支腿</w:t>
            </w:r>
          </w:p>
        </w:tc>
        <w:tc>
          <w:tcPr>
            <w:tcW w:w="1223" w:type="dxa"/>
            <w:tcBorders>
              <w:tl2br w:val="nil"/>
              <w:tr2bl w:val="nil"/>
            </w:tcBorders>
            <w:noWrap/>
            <w:vAlign w:val="center"/>
          </w:tcPr>
          <w:p w14:paraId="3906E3F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026865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FEE0F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8490" cy="617220"/>
                  <wp:effectExtent l="0" t="0" r="635" b="1905"/>
                  <wp:docPr id="92" name="图片 90"/>
                  <wp:cNvGraphicFramePr/>
                  <a:graphic xmlns:a="http://schemas.openxmlformats.org/drawingml/2006/main">
                    <a:graphicData uri="http://schemas.openxmlformats.org/drawingml/2006/picture">
                      <pic:pic xmlns:pic="http://schemas.openxmlformats.org/drawingml/2006/picture">
                        <pic:nvPicPr>
                          <pic:cNvPr id="92" name="图片 90"/>
                          <pic:cNvPicPr/>
                        </pic:nvPicPr>
                        <pic:blipFill>
                          <a:blip r:embed="rId111"/>
                          <a:stretch>
                            <a:fillRect/>
                          </a:stretch>
                        </pic:blipFill>
                        <pic:spPr>
                          <a:xfrm>
                            <a:off x="0" y="0"/>
                            <a:ext cx="618490" cy="617220"/>
                          </a:xfrm>
                          <a:prstGeom prst="rect">
                            <a:avLst/>
                          </a:prstGeom>
                          <a:noFill/>
                          <a:ln>
                            <a:noFill/>
                          </a:ln>
                        </pic:spPr>
                      </pic:pic>
                    </a:graphicData>
                  </a:graphic>
                </wp:inline>
              </w:drawing>
            </w:r>
          </w:p>
        </w:tc>
        <w:tc>
          <w:tcPr>
            <w:tcW w:w="6187" w:type="dxa"/>
            <w:tcBorders>
              <w:tl2br w:val="nil"/>
              <w:tr2bl w:val="nil"/>
            </w:tcBorders>
            <w:noWrap w:val="0"/>
            <w:vAlign w:val="center"/>
          </w:tcPr>
          <w:p w14:paraId="011837C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钢,环氧/聚酯粉末涂层</w:t>
            </w:r>
          </w:p>
        </w:tc>
      </w:tr>
      <w:tr w14:paraId="756ED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F01FF8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1170" w:type="dxa"/>
            <w:vMerge w:val="continue"/>
            <w:tcBorders>
              <w:tl2br w:val="nil"/>
              <w:tr2bl w:val="nil"/>
            </w:tcBorders>
            <w:noWrap w:val="0"/>
            <w:vAlign w:val="center"/>
          </w:tcPr>
          <w:p w14:paraId="3025DF36">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BCBF64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扶手框架 </w:t>
            </w:r>
          </w:p>
        </w:tc>
        <w:tc>
          <w:tcPr>
            <w:tcW w:w="1223" w:type="dxa"/>
            <w:tcBorders>
              <w:tl2br w:val="nil"/>
              <w:tr2bl w:val="nil"/>
            </w:tcBorders>
            <w:noWrap/>
            <w:vAlign w:val="center"/>
          </w:tcPr>
          <w:p w14:paraId="3D14883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20C7229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4D2D1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7220" cy="617220"/>
                  <wp:effectExtent l="0" t="0" r="1905" b="1905"/>
                  <wp:docPr id="86" name="图片 91"/>
                  <wp:cNvGraphicFramePr/>
                  <a:graphic xmlns:a="http://schemas.openxmlformats.org/drawingml/2006/main">
                    <a:graphicData uri="http://schemas.openxmlformats.org/drawingml/2006/picture">
                      <pic:pic xmlns:pic="http://schemas.openxmlformats.org/drawingml/2006/picture">
                        <pic:nvPicPr>
                          <pic:cNvPr id="86" name="图片 91"/>
                          <pic:cNvPicPr/>
                        </pic:nvPicPr>
                        <pic:blipFill>
                          <a:blip r:embed="rId113"/>
                          <a:stretch>
                            <a:fillRect/>
                          </a:stretch>
                        </pic:blipFill>
                        <pic:spPr>
                          <a:xfrm>
                            <a:off x="0" y="0"/>
                            <a:ext cx="617220" cy="617220"/>
                          </a:xfrm>
                          <a:prstGeom prst="rect">
                            <a:avLst/>
                          </a:prstGeom>
                          <a:noFill/>
                          <a:ln>
                            <a:noFill/>
                          </a:ln>
                        </pic:spPr>
                      </pic:pic>
                    </a:graphicData>
                  </a:graphic>
                </wp:inline>
              </w:drawing>
            </w:r>
          </w:p>
        </w:tc>
        <w:tc>
          <w:tcPr>
            <w:tcW w:w="6187" w:type="dxa"/>
            <w:tcBorders>
              <w:tl2br w:val="nil"/>
              <w:tr2bl w:val="nil"/>
            </w:tcBorders>
            <w:noWrap w:val="0"/>
            <w:vAlign w:val="center"/>
          </w:tcPr>
          <w:p w14:paraId="7F0FAFA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框架:聚氨酯海绵20公斤/立方米,聚氨酯海绵25公斤/立方米, 胶合板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衬里:100%聚丙烯纤维</w:t>
            </w:r>
          </w:p>
        </w:tc>
      </w:tr>
      <w:tr w14:paraId="22348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9" w:hRule="atLeast"/>
        </w:trPr>
        <w:tc>
          <w:tcPr>
            <w:tcW w:w="814" w:type="dxa"/>
            <w:tcBorders>
              <w:tl2br w:val="nil"/>
              <w:tr2bl w:val="nil"/>
            </w:tcBorders>
            <w:noWrap/>
            <w:vAlign w:val="center"/>
          </w:tcPr>
          <w:p w14:paraId="51CD05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91</w:t>
            </w:r>
          </w:p>
        </w:tc>
        <w:tc>
          <w:tcPr>
            <w:tcW w:w="1170" w:type="dxa"/>
            <w:vMerge w:val="continue"/>
            <w:tcBorders>
              <w:tl2br w:val="nil"/>
              <w:tr2bl w:val="nil"/>
            </w:tcBorders>
            <w:noWrap w:val="0"/>
            <w:vAlign w:val="center"/>
          </w:tcPr>
          <w:p w14:paraId="2DE68FF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FB330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双人座套</w:t>
            </w:r>
          </w:p>
        </w:tc>
        <w:tc>
          <w:tcPr>
            <w:tcW w:w="1223" w:type="dxa"/>
            <w:tcBorders>
              <w:tl2br w:val="nil"/>
              <w:tr2bl w:val="nil"/>
            </w:tcBorders>
            <w:noWrap/>
            <w:vAlign w:val="center"/>
          </w:tcPr>
          <w:p w14:paraId="04719CF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04AE702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9F0339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94" name="图片 92"/>
                  <wp:cNvGraphicFramePr/>
                  <a:graphic xmlns:a="http://schemas.openxmlformats.org/drawingml/2006/main">
                    <a:graphicData uri="http://schemas.openxmlformats.org/drawingml/2006/picture">
                      <pic:pic xmlns:pic="http://schemas.openxmlformats.org/drawingml/2006/picture">
                        <pic:nvPicPr>
                          <pic:cNvPr id="94" name="图片 92"/>
                          <pic:cNvPicPr/>
                        </pic:nvPicPr>
                        <pic:blipFill>
                          <a:blip r:embed="rId114"/>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1585478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42260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814" w:type="dxa"/>
            <w:tcBorders>
              <w:tl2br w:val="nil"/>
              <w:tr2bl w:val="nil"/>
            </w:tcBorders>
            <w:noWrap/>
            <w:vAlign w:val="center"/>
          </w:tcPr>
          <w:p w14:paraId="74C621F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92</w:t>
            </w:r>
          </w:p>
        </w:tc>
        <w:tc>
          <w:tcPr>
            <w:tcW w:w="1170" w:type="dxa"/>
            <w:vMerge w:val="continue"/>
            <w:tcBorders>
              <w:tl2br w:val="nil"/>
              <w:tr2bl w:val="nil"/>
            </w:tcBorders>
            <w:noWrap w:val="0"/>
            <w:vAlign w:val="center"/>
          </w:tcPr>
          <w:p w14:paraId="1F92D3B7">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4AC22C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沙发扶手套</w:t>
            </w:r>
          </w:p>
        </w:tc>
        <w:tc>
          <w:tcPr>
            <w:tcW w:w="1223" w:type="dxa"/>
            <w:tcBorders>
              <w:tl2br w:val="nil"/>
              <w:tr2bl w:val="nil"/>
            </w:tcBorders>
            <w:noWrap/>
            <w:vAlign w:val="center"/>
          </w:tcPr>
          <w:p w14:paraId="4B9D609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70A097C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2B2C4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07745"/>
                  <wp:effectExtent l="0" t="0" r="1905" b="1905"/>
                  <wp:docPr id="84" name="图片 93"/>
                  <wp:cNvGraphicFramePr/>
                  <a:graphic xmlns:a="http://schemas.openxmlformats.org/drawingml/2006/main">
                    <a:graphicData uri="http://schemas.openxmlformats.org/drawingml/2006/picture">
                      <pic:pic xmlns:pic="http://schemas.openxmlformats.org/drawingml/2006/picture">
                        <pic:nvPicPr>
                          <pic:cNvPr id="84" name="图片 93"/>
                          <pic:cNvPicPr/>
                        </pic:nvPicPr>
                        <pic:blipFill>
                          <a:blip r:embed="rId115"/>
                          <a:stretch>
                            <a:fillRect/>
                          </a:stretch>
                        </pic:blipFill>
                        <pic:spPr>
                          <a:xfrm>
                            <a:off x="0" y="0"/>
                            <a:ext cx="1179195" cy="1007745"/>
                          </a:xfrm>
                          <a:prstGeom prst="rect">
                            <a:avLst/>
                          </a:prstGeom>
                          <a:noFill/>
                          <a:ln>
                            <a:noFill/>
                          </a:ln>
                        </pic:spPr>
                      </pic:pic>
                    </a:graphicData>
                  </a:graphic>
                </wp:inline>
              </w:drawing>
            </w:r>
          </w:p>
        </w:tc>
        <w:tc>
          <w:tcPr>
            <w:tcW w:w="6187" w:type="dxa"/>
            <w:tcBorders>
              <w:tl2br w:val="nil"/>
              <w:tr2bl w:val="nil"/>
            </w:tcBorders>
            <w:noWrap w:val="0"/>
            <w:vAlign w:val="center"/>
          </w:tcPr>
          <w:p w14:paraId="37FE5A7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49DE2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1A986C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93</w:t>
            </w:r>
          </w:p>
        </w:tc>
        <w:tc>
          <w:tcPr>
            <w:tcW w:w="2400" w:type="dxa"/>
            <w:gridSpan w:val="2"/>
            <w:tcBorders>
              <w:tl2br w:val="nil"/>
              <w:tr2bl w:val="nil"/>
            </w:tcBorders>
            <w:noWrap w:val="0"/>
            <w:vAlign w:val="center"/>
          </w:tcPr>
          <w:p w14:paraId="64EE3FC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w:t>
            </w:r>
          </w:p>
        </w:tc>
        <w:tc>
          <w:tcPr>
            <w:tcW w:w="1223" w:type="dxa"/>
            <w:tcBorders>
              <w:tl2br w:val="nil"/>
              <w:tr2bl w:val="nil"/>
            </w:tcBorders>
            <w:noWrap/>
            <w:vAlign w:val="center"/>
          </w:tcPr>
          <w:p w14:paraId="0691420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C75B0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1DC65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457200" cy="485140"/>
                  <wp:effectExtent l="0" t="0" r="0" b="635"/>
                  <wp:docPr id="85" name="图片 94"/>
                  <wp:cNvGraphicFramePr/>
                  <a:graphic xmlns:a="http://schemas.openxmlformats.org/drawingml/2006/main">
                    <a:graphicData uri="http://schemas.openxmlformats.org/drawingml/2006/picture">
                      <pic:pic xmlns:pic="http://schemas.openxmlformats.org/drawingml/2006/picture">
                        <pic:nvPicPr>
                          <pic:cNvPr id="85" name="图片 94"/>
                          <pic:cNvPicPr/>
                        </pic:nvPicPr>
                        <pic:blipFill>
                          <a:blip r:embed="rId116"/>
                          <a:stretch>
                            <a:fillRect/>
                          </a:stretch>
                        </pic:blipFill>
                        <pic:spPr>
                          <a:xfrm>
                            <a:off x="0" y="0"/>
                            <a:ext cx="457200" cy="485140"/>
                          </a:xfrm>
                          <a:prstGeom prst="rect">
                            <a:avLst/>
                          </a:prstGeom>
                          <a:noFill/>
                          <a:ln>
                            <a:noFill/>
                          </a:ln>
                        </pic:spPr>
                      </pic:pic>
                    </a:graphicData>
                  </a:graphic>
                </wp:inline>
              </w:drawing>
            </w:r>
          </w:p>
        </w:tc>
        <w:tc>
          <w:tcPr>
            <w:tcW w:w="6187" w:type="dxa"/>
            <w:tcBorders>
              <w:tl2br w:val="nil"/>
              <w:tr2bl w:val="nil"/>
            </w:tcBorders>
            <w:noWrap w:val="0"/>
            <w:vAlign w:val="center"/>
          </w:tcPr>
          <w:p w14:paraId="289BEAC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71*73*73厘米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承压面料:100%聚丙烯纤维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人造革部分:100%聚氨酯,75%聚酯纤维,25%棉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框架:刨花板,纤维板,胶合板,聚氨酯海绵25公斤/立方米,复合木板,实木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固定座:聚氨酯海绵30公斤/立方米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松垫:50%切块聚氨酯海绵/50%聚酯纤维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腿:钢,粉末涂层</w:t>
            </w:r>
          </w:p>
        </w:tc>
      </w:tr>
      <w:tr w14:paraId="3C8AF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1FCC8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94</w:t>
            </w:r>
          </w:p>
        </w:tc>
        <w:tc>
          <w:tcPr>
            <w:tcW w:w="2400" w:type="dxa"/>
            <w:gridSpan w:val="2"/>
            <w:tcBorders>
              <w:tl2br w:val="nil"/>
              <w:tr2bl w:val="nil"/>
            </w:tcBorders>
            <w:noWrap w:val="0"/>
            <w:vAlign w:val="center"/>
          </w:tcPr>
          <w:p w14:paraId="7D984E6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茶几</w:t>
            </w:r>
          </w:p>
        </w:tc>
        <w:tc>
          <w:tcPr>
            <w:tcW w:w="1223" w:type="dxa"/>
            <w:tcBorders>
              <w:tl2br w:val="nil"/>
              <w:tr2bl w:val="nil"/>
            </w:tcBorders>
            <w:noWrap/>
            <w:vAlign w:val="center"/>
          </w:tcPr>
          <w:p w14:paraId="01A7145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7EDCA8F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98022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11250" cy="882650"/>
                  <wp:effectExtent l="0" t="0" r="3175" b="3175"/>
                  <wp:docPr id="106" name="图片 95"/>
                  <wp:cNvGraphicFramePr/>
                  <a:graphic xmlns:a="http://schemas.openxmlformats.org/drawingml/2006/main">
                    <a:graphicData uri="http://schemas.openxmlformats.org/drawingml/2006/picture">
                      <pic:pic xmlns:pic="http://schemas.openxmlformats.org/drawingml/2006/picture">
                        <pic:nvPicPr>
                          <pic:cNvPr id="106" name="图片 95"/>
                          <pic:cNvPicPr/>
                        </pic:nvPicPr>
                        <pic:blipFill>
                          <a:blip r:embed="rId117"/>
                          <a:stretch>
                            <a:fillRect/>
                          </a:stretch>
                        </pic:blipFill>
                        <pic:spPr>
                          <a:xfrm>
                            <a:off x="0" y="0"/>
                            <a:ext cx="1111250" cy="882650"/>
                          </a:xfrm>
                          <a:prstGeom prst="rect">
                            <a:avLst/>
                          </a:prstGeom>
                          <a:noFill/>
                          <a:ln>
                            <a:noFill/>
                          </a:ln>
                        </pic:spPr>
                      </pic:pic>
                    </a:graphicData>
                  </a:graphic>
                </wp:inline>
              </w:drawing>
            </w:r>
          </w:p>
        </w:tc>
        <w:tc>
          <w:tcPr>
            <w:tcW w:w="6187" w:type="dxa"/>
            <w:tcBorders>
              <w:tl2br w:val="nil"/>
              <w:tr2bl w:val="nil"/>
            </w:tcBorders>
            <w:noWrap w:val="0"/>
            <w:vAlign w:val="center"/>
          </w:tcPr>
          <w:p w14:paraId="550CA1E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88*88*35厘米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面板/底架:钢,环氧/聚酯粉末涂层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桌底框架:纤维板,纸制贴膜,塑料封边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玻璃板:钢化玻璃,漆</w:t>
            </w:r>
          </w:p>
        </w:tc>
      </w:tr>
      <w:tr w14:paraId="00E21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BA913F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95</w:t>
            </w:r>
          </w:p>
        </w:tc>
        <w:tc>
          <w:tcPr>
            <w:tcW w:w="2400" w:type="dxa"/>
            <w:gridSpan w:val="2"/>
            <w:tcBorders>
              <w:tl2br w:val="nil"/>
              <w:tr2bl w:val="nil"/>
            </w:tcBorders>
            <w:noWrap w:val="0"/>
            <w:vAlign w:val="center"/>
          </w:tcPr>
          <w:p w14:paraId="5E055CA7">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洞洞板</w:t>
            </w:r>
          </w:p>
        </w:tc>
        <w:tc>
          <w:tcPr>
            <w:tcW w:w="1223" w:type="dxa"/>
            <w:tcBorders>
              <w:tl2br w:val="nil"/>
              <w:tr2bl w:val="nil"/>
            </w:tcBorders>
            <w:noWrap/>
            <w:vAlign w:val="center"/>
          </w:tcPr>
          <w:p w14:paraId="66F1AC5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6B7293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F1893B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11" name="图片 96"/>
                  <wp:cNvGraphicFramePr/>
                  <a:graphic xmlns:a="http://schemas.openxmlformats.org/drawingml/2006/main">
                    <a:graphicData uri="http://schemas.openxmlformats.org/drawingml/2006/picture">
                      <pic:pic xmlns:pic="http://schemas.openxmlformats.org/drawingml/2006/picture">
                        <pic:nvPicPr>
                          <pic:cNvPr id="111" name="图片 96"/>
                          <pic:cNvPicPr/>
                        </pic:nvPicPr>
                        <pic:blipFill>
                          <a:blip r:embed="rId118"/>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47B9170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76x56厘米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主要材料:纤维板,丙烯酸漆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金属部件:钢,粉末涂层</w:t>
            </w:r>
          </w:p>
        </w:tc>
      </w:tr>
      <w:tr w14:paraId="12B3D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029" w:type="dxa"/>
            <w:gridSpan w:val="7"/>
            <w:tcBorders>
              <w:tl2br w:val="nil"/>
              <w:tr2bl w:val="nil"/>
            </w:tcBorders>
            <w:noWrap/>
            <w:vAlign w:val="center"/>
          </w:tcPr>
          <w:p w14:paraId="5F1CCDE6">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3楼教师之家</w:t>
            </w:r>
          </w:p>
        </w:tc>
      </w:tr>
      <w:tr w14:paraId="492A5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5" w:hRule="atLeast"/>
        </w:trPr>
        <w:tc>
          <w:tcPr>
            <w:tcW w:w="814" w:type="dxa"/>
            <w:tcBorders>
              <w:tl2br w:val="nil"/>
              <w:tr2bl w:val="nil"/>
            </w:tcBorders>
            <w:noWrap/>
            <w:vAlign w:val="center"/>
          </w:tcPr>
          <w:p w14:paraId="37AB8F7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96</w:t>
            </w:r>
          </w:p>
        </w:tc>
        <w:tc>
          <w:tcPr>
            <w:tcW w:w="1170" w:type="dxa"/>
            <w:vMerge w:val="restart"/>
            <w:tcBorders>
              <w:tl2br w:val="nil"/>
              <w:tr2bl w:val="nil"/>
            </w:tcBorders>
            <w:noWrap w:val="0"/>
            <w:vAlign w:val="center"/>
          </w:tcPr>
          <w:p w14:paraId="6E75B2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书柜组合</w:t>
            </w:r>
          </w:p>
        </w:tc>
        <w:tc>
          <w:tcPr>
            <w:tcW w:w="1230" w:type="dxa"/>
            <w:tcBorders>
              <w:tl2br w:val="nil"/>
              <w:tr2bl w:val="nil"/>
            </w:tcBorders>
            <w:noWrap w:val="0"/>
            <w:vAlign w:val="center"/>
          </w:tcPr>
          <w:p w14:paraId="78FF49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玻璃门板</w:t>
            </w:r>
          </w:p>
        </w:tc>
        <w:tc>
          <w:tcPr>
            <w:tcW w:w="1223" w:type="dxa"/>
            <w:tcBorders>
              <w:tl2br w:val="nil"/>
              <w:tr2bl w:val="nil"/>
            </w:tcBorders>
            <w:noWrap/>
            <w:vAlign w:val="center"/>
          </w:tcPr>
          <w:p w14:paraId="29D73EB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4E62CE9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FA8B2B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9760" cy="617220"/>
                  <wp:effectExtent l="0" t="0" r="8890" b="1905"/>
                  <wp:docPr id="98" name="图片 97"/>
                  <wp:cNvGraphicFramePr/>
                  <a:graphic xmlns:a="http://schemas.openxmlformats.org/drawingml/2006/main">
                    <a:graphicData uri="http://schemas.openxmlformats.org/drawingml/2006/picture">
                      <pic:pic xmlns:pic="http://schemas.openxmlformats.org/drawingml/2006/picture">
                        <pic:nvPicPr>
                          <pic:cNvPr id="98" name="图片 97"/>
                          <pic:cNvPicPr/>
                        </pic:nvPicPr>
                        <pic:blipFill>
                          <a:blip r:embed="rId119"/>
                          <a:stretch>
                            <a:fillRect/>
                          </a:stretch>
                        </pic:blipFill>
                        <pic:spPr>
                          <a:xfrm>
                            <a:off x="0" y="0"/>
                            <a:ext cx="619760" cy="617220"/>
                          </a:xfrm>
                          <a:prstGeom prst="rect">
                            <a:avLst/>
                          </a:prstGeom>
                          <a:noFill/>
                          <a:ln>
                            <a:noFill/>
                          </a:ln>
                        </pic:spPr>
                      </pic:pic>
                    </a:graphicData>
                  </a:graphic>
                </wp:inline>
              </w:drawing>
            </w:r>
          </w:p>
        </w:tc>
        <w:tc>
          <w:tcPr>
            <w:tcW w:w="6187" w:type="dxa"/>
            <w:tcBorders>
              <w:tl2br w:val="nil"/>
              <w:tr2bl w:val="nil"/>
            </w:tcBorders>
            <w:noWrap w:val="0"/>
            <w:vAlign w:val="center"/>
          </w:tcPr>
          <w:p w14:paraId="0144C8C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320*30*237厘米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边框:</w:t>
            </w:r>
            <w:r>
              <w:rPr>
                <w:rFonts w:hint="eastAsia" w:ascii="仿宋" w:hAnsi="仿宋" w:eastAsia="仿宋" w:cs="仿宋"/>
                <w:i w:val="0"/>
                <w:iCs w:val="0"/>
                <w:color w:val="auto"/>
                <w:kern w:val="0"/>
                <w:sz w:val="21"/>
                <w:szCs w:val="21"/>
                <w:highlight w:val="none"/>
                <w:u w:val="none"/>
                <w:lang w:val="en-US" w:eastAsia="zh-CN" w:bidi="ar"/>
              </w:rPr>
              <w:t>纤维板, 纸制贴膜,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档:</w:t>
            </w:r>
            <w:r>
              <w:rPr>
                <w:rFonts w:hint="eastAsia" w:ascii="仿宋" w:hAnsi="仿宋" w:eastAsia="仿宋" w:cs="仿宋"/>
                <w:i w:val="0"/>
                <w:iCs w:val="0"/>
                <w:color w:val="auto"/>
                <w:kern w:val="0"/>
                <w:sz w:val="21"/>
                <w:szCs w:val="21"/>
                <w:highlight w:val="none"/>
                <w:u w:val="none"/>
                <w:lang w:val="en-US" w:eastAsia="zh-CN" w:bidi="ar"/>
              </w:rPr>
              <w:t>纤维板,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门板:</w:t>
            </w:r>
            <w:r>
              <w:rPr>
                <w:rFonts w:hint="eastAsia" w:ascii="仿宋" w:hAnsi="仿宋" w:eastAsia="仿宋" w:cs="仿宋"/>
                <w:i w:val="0"/>
                <w:iCs w:val="0"/>
                <w:color w:val="auto"/>
                <w:kern w:val="0"/>
                <w:sz w:val="21"/>
                <w:szCs w:val="21"/>
                <w:highlight w:val="none"/>
                <w:u w:val="none"/>
                <w:lang w:val="en-US" w:eastAsia="zh-CN" w:bidi="ar"/>
              </w:rPr>
              <w:t>钢化玻璃</w:t>
            </w:r>
          </w:p>
        </w:tc>
      </w:tr>
      <w:tr w14:paraId="24BA2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105EC5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97</w:t>
            </w:r>
          </w:p>
        </w:tc>
        <w:tc>
          <w:tcPr>
            <w:tcW w:w="1170" w:type="dxa"/>
            <w:vMerge w:val="continue"/>
            <w:tcBorders>
              <w:tl2br w:val="nil"/>
              <w:tr2bl w:val="nil"/>
            </w:tcBorders>
            <w:noWrap w:val="0"/>
            <w:vAlign w:val="center"/>
          </w:tcPr>
          <w:p w14:paraId="476ACFB4">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68548F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书架</w:t>
            </w:r>
          </w:p>
        </w:tc>
        <w:tc>
          <w:tcPr>
            <w:tcW w:w="1223" w:type="dxa"/>
            <w:tcBorders>
              <w:tl2br w:val="nil"/>
              <w:tr2bl w:val="nil"/>
            </w:tcBorders>
            <w:noWrap/>
            <w:vAlign w:val="center"/>
          </w:tcPr>
          <w:p w14:paraId="20BC489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2847982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5A57A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876300" cy="963930"/>
                  <wp:effectExtent l="0" t="0" r="0" b="7620"/>
                  <wp:docPr id="110" name="图片 98"/>
                  <wp:cNvGraphicFramePr/>
                  <a:graphic xmlns:a="http://schemas.openxmlformats.org/drawingml/2006/main">
                    <a:graphicData uri="http://schemas.openxmlformats.org/drawingml/2006/picture">
                      <pic:pic xmlns:pic="http://schemas.openxmlformats.org/drawingml/2006/picture">
                        <pic:nvPicPr>
                          <pic:cNvPr id="110" name="图片 98"/>
                          <pic:cNvPicPr/>
                        </pic:nvPicPr>
                        <pic:blipFill>
                          <a:blip r:embed="rId120"/>
                          <a:stretch>
                            <a:fillRect/>
                          </a:stretch>
                        </pic:blipFill>
                        <pic:spPr>
                          <a:xfrm>
                            <a:off x="0" y="0"/>
                            <a:ext cx="876300" cy="963930"/>
                          </a:xfrm>
                          <a:prstGeom prst="rect">
                            <a:avLst/>
                          </a:prstGeom>
                          <a:noFill/>
                          <a:ln>
                            <a:noFill/>
                          </a:ln>
                        </pic:spPr>
                      </pic:pic>
                    </a:graphicData>
                  </a:graphic>
                </wp:inline>
              </w:drawing>
            </w:r>
          </w:p>
        </w:tc>
        <w:tc>
          <w:tcPr>
            <w:tcW w:w="6187" w:type="dxa"/>
            <w:tcBorders>
              <w:tl2br w:val="nil"/>
              <w:tr2bl w:val="nil"/>
            </w:tcBorders>
            <w:noWrap w:val="0"/>
            <w:vAlign w:val="center"/>
          </w:tcPr>
          <w:p w14:paraId="0108ECD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200*30*237厘米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主要件/侧板: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底座前挡板:</w:t>
            </w:r>
            <w:r>
              <w:rPr>
                <w:rFonts w:hint="eastAsia" w:ascii="仿宋" w:hAnsi="仿宋" w:eastAsia="仿宋" w:cs="仿宋"/>
                <w:i w:val="0"/>
                <w:iCs w:val="0"/>
                <w:color w:val="auto"/>
                <w:kern w:val="0"/>
                <w:sz w:val="21"/>
                <w:szCs w:val="21"/>
                <w:highlight w:val="none"/>
                <w:u w:val="none"/>
                <w:lang w:val="en-US" w:eastAsia="zh-CN" w:bidi="ar"/>
              </w:rPr>
              <w:t>刨花板,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后背板:</w:t>
            </w:r>
            <w:r>
              <w:rPr>
                <w:rFonts w:hint="eastAsia" w:ascii="仿宋" w:hAnsi="仿宋" w:eastAsia="仿宋" w:cs="仿宋"/>
                <w:i w:val="0"/>
                <w:iCs w:val="0"/>
                <w:color w:val="auto"/>
                <w:kern w:val="0"/>
                <w:sz w:val="21"/>
                <w:szCs w:val="21"/>
                <w:highlight w:val="none"/>
                <w:u w:val="none"/>
                <w:lang w:val="en-US" w:eastAsia="zh-CN" w:bidi="ar"/>
              </w:rPr>
              <w:t>纤维板, 漆, 纸制贴膜</w:t>
            </w:r>
          </w:p>
        </w:tc>
      </w:tr>
      <w:tr w14:paraId="7C5DC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319FE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1170" w:type="dxa"/>
            <w:vMerge w:val="continue"/>
            <w:tcBorders>
              <w:tl2br w:val="nil"/>
              <w:tr2bl w:val="nil"/>
            </w:tcBorders>
            <w:noWrap w:val="0"/>
            <w:vAlign w:val="center"/>
          </w:tcPr>
          <w:p w14:paraId="575BA9BC">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D09D88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书架加高件</w:t>
            </w:r>
          </w:p>
        </w:tc>
        <w:tc>
          <w:tcPr>
            <w:tcW w:w="1223" w:type="dxa"/>
            <w:tcBorders>
              <w:tl2br w:val="nil"/>
              <w:tr2bl w:val="nil"/>
            </w:tcBorders>
            <w:noWrap/>
            <w:vAlign w:val="center"/>
          </w:tcPr>
          <w:p w14:paraId="2F5DF6A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76FED1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084AE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09955" cy="1039495"/>
                  <wp:effectExtent l="0" t="0" r="4445" b="8255"/>
                  <wp:docPr id="95" name="图片 99"/>
                  <wp:cNvGraphicFramePr/>
                  <a:graphic xmlns:a="http://schemas.openxmlformats.org/drawingml/2006/main">
                    <a:graphicData uri="http://schemas.openxmlformats.org/drawingml/2006/picture">
                      <pic:pic xmlns:pic="http://schemas.openxmlformats.org/drawingml/2006/picture">
                        <pic:nvPicPr>
                          <pic:cNvPr id="95" name="图片 99"/>
                          <pic:cNvPicPr/>
                        </pic:nvPicPr>
                        <pic:blipFill>
                          <a:blip r:embed="rId121"/>
                          <a:stretch>
                            <a:fillRect/>
                          </a:stretch>
                        </pic:blipFill>
                        <pic:spPr>
                          <a:xfrm>
                            <a:off x="0" y="0"/>
                            <a:ext cx="909955" cy="1039495"/>
                          </a:xfrm>
                          <a:prstGeom prst="rect">
                            <a:avLst/>
                          </a:prstGeom>
                          <a:noFill/>
                          <a:ln>
                            <a:noFill/>
                          </a:ln>
                        </pic:spPr>
                      </pic:pic>
                    </a:graphicData>
                  </a:graphic>
                </wp:inline>
              </w:drawing>
            </w:r>
          </w:p>
        </w:tc>
        <w:tc>
          <w:tcPr>
            <w:tcW w:w="6187" w:type="dxa"/>
            <w:tcBorders>
              <w:tl2br w:val="nil"/>
              <w:tr2bl w:val="nil"/>
            </w:tcBorders>
            <w:noWrap w:val="0"/>
            <w:vAlign w:val="center"/>
          </w:tcPr>
          <w:p w14:paraId="59FD50A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80x28x35 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侧板: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 纸封边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后背板:</w:t>
            </w:r>
            <w:r>
              <w:rPr>
                <w:rFonts w:hint="eastAsia" w:ascii="仿宋" w:hAnsi="仿宋" w:eastAsia="仿宋" w:cs="仿宋"/>
                <w:i w:val="0"/>
                <w:iCs w:val="0"/>
                <w:color w:val="auto"/>
                <w:kern w:val="0"/>
                <w:sz w:val="21"/>
                <w:szCs w:val="21"/>
                <w:highlight w:val="none"/>
                <w:u w:val="none"/>
                <w:lang w:val="en-US" w:eastAsia="zh-CN" w:bidi="ar"/>
              </w:rPr>
              <w:t>刨花板, 纸制贴膜, 丙烯酸漆</w:t>
            </w:r>
          </w:p>
        </w:tc>
      </w:tr>
      <w:tr w14:paraId="32FEA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17E460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99</w:t>
            </w:r>
          </w:p>
        </w:tc>
        <w:tc>
          <w:tcPr>
            <w:tcW w:w="1170" w:type="dxa"/>
            <w:vMerge w:val="continue"/>
            <w:tcBorders>
              <w:tl2br w:val="nil"/>
              <w:tr2bl w:val="nil"/>
            </w:tcBorders>
            <w:noWrap w:val="0"/>
            <w:vAlign w:val="center"/>
          </w:tcPr>
          <w:p w14:paraId="268D7C92">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7D20A2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书架</w:t>
            </w:r>
          </w:p>
        </w:tc>
        <w:tc>
          <w:tcPr>
            <w:tcW w:w="1223" w:type="dxa"/>
            <w:tcBorders>
              <w:tl2br w:val="nil"/>
              <w:tr2bl w:val="nil"/>
            </w:tcBorders>
            <w:noWrap/>
            <w:vAlign w:val="center"/>
          </w:tcPr>
          <w:p w14:paraId="67B5BF1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63A2A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3ACAE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38530" cy="1026795"/>
                  <wp:effectExtent l="0" t="0" r="4445" b="1905"/>
                  <wp:docPr id="100" name="图片 100"/>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a:blip r:embed="rId122"/>
                          <a:stretch>
                            <a:fillRect/>
                          </a:stretch>
                        </pic:blipFill>
                        <pic:spPr>
                          <a:xfrm>
                            <a:off x="0" y="0"/>
                            <a:ext cx="938530" cy="1026795"/>
                          </a:xfrm>
                          <a:prstGeom prst="rect">
                            <a:avLst/>
                          </a:prstGeom>
                          <a:noFill/>
                          <a:ln>
                            <a:noFill/>
                          </a:ln>
                        </pic:spPr>
                      </pic:pic>
                    </a:graphicData>
                  </a:graphic>
                </wp:inline>
              </w:drawing>
            </w:r>
          </w:p>
        </w:tc>
        <w:tc>
          <w:tcPr>
            <w:tcW w:w="6187" w:type="dxa"/>
            <w:tcBorders>
              <w:tl2br w:val="nil"/>
              <w:tr2bl w:val="nil"/>
            </w:tcBorders>
            <w:noWrap w:val="0"/>
            <w:vAlign w:val="center"/>
          </w:tcPr>
          <w:p w14:paraId="3F0C8A5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40x28x202厘米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主要件/侧板: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底座前挡板:</w:t>
            </w:r>
            <w:r>
              <w:rPr>
                <w:rFonts w:hint="eastAsia" w:ascii="仿宋" w:hAnsi="仿宋" w:eastAsia="仿宋" w:cs="仿宋"/>
                <w:i w:val="0"/>
                <w:iCs w:val="0"/>
                <w:color w:val="auto"/>
                <w:kern w:val="0"/>
                <w:sz w:val="21"/>
                <w:szCs w:val="21"/>
                <w:highlight w:val="none"/>
                <w:u w:val="none"/>
                <w:lang w:val="en-US" w:eastAsia="zh-CN" w:bidi="ar"/>
              </w:rPr>
              <w:t>刨花板,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后背板:</w:t>
            </w:r>
            <w:r>
              <w:rPr>
                <w:rFonts w:hint="eastAsia" w:ascii="仿宋" w:hAnsi="仿宋" w:eastAsia="仿宋" w:cs="仿宋"/>
                <w:i w:val="0"/>
                <w:iCs w:val="0"/>
                <w:color w:val="auto"/>
                <w:kern w:val="0"/>
                <w:sz w:val="21"/>
                <w:szCs w:val="21"/>
                <w:highlight w:val="none"/>
                <w:u w:val="none"/>
                <w:lang w:val="en-US" w:eastAsia="zh-CN" w:bidi="ar"/>
              </w:rPr>
              <w:t>纤维板, 漆, 纸制贴膜</w:t>
            </w:r>
          </w:p>
        </w:tc>
      </w:tr>
      <w:tr w14:paraId="040B7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40FCC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1170" w:type="dxa"/>
            <w:vMerge w:val="continue"/>
            <w:tcBorders>
              <w:tl2br w:val="nil"/>
              <w:tr2bl w:val="nil"/>
            </w:tcBorders>
            <w:noWrap w:val="0"/>
            <w:vAlign w:val="center"/>
          </w:tcPr>
          <w:p w14:paraId="67E9CAB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C9A03A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柜门</w:t>
            </w:r>
          </w:p>
        </w:tc>
        <w:tc>
          <w:tcPr>
            <w:tcW w:w="1223" w:type="dxa"/>
            <w:tcBorders>
              <w:tl2br w:val="nil"/>
              <w:tr2bl w:val="nil"/>
            </w:tcBorders>
            <w:noWrap/>
            <w:vAlign w:val="center"/>
          </w:tcPr>
          <w:p w14:paraId="12BDA14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784EF8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C642B6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846455" cy="1020445"/>
                  <wp:effectExtent l="0" t="0" r="1270" b="8255"/>
                  <wp:docPr id="101" name="图片 101"/>
                  <wp:cNvGraphicFramePr/>
                  <a:graphic xmlns:a="http://schemas.openxmlformats.org/drawingml/2006/main">
                    <a:graphicData uri="http://schemas.openxmlformats.org/drawingml/2006/picture">
                      <pic:pic xmlns:pic="http://schemas.openxmlformats.org/drawingml/2006/picture">
                        <pic:nvPicPr>
                          <pic:cNvPr id="101" name="图片 101"/>
                          <pic:cNvPicPr/>
                        </pic:nvPicPr>
                        <pic:blipFill>
                          <a:blip r:embed="rId123"/>
                          <a:stretch>
                            <a:fillRect/>
                          </a:stretch>
                        </pic:blipFill>
                        <pic:spPr>
                          <a:xfrm>
                            <a:off x="0" y="0"/>
                            <a:ext cx="846455" cy="1020445"/>
                          </a:xfrm>
                          <a:prstGeom prst="rect">
                            <a:avLst/>
                          </a:prstGeom>
                          <a:noFill/>
                          <a:ln>
                            <a:noFill/>
                          </a:ln>
                        </pic:spPr>
                      </pic:pic>
                    </a:graphicData>
                  </a:graphic>
                </wp:inline>
              </w:drawing>
            </w:r>
          </w:p>
        </w:tc>
        <w:tc>
          <w:tcPr>
            <w:tcW w:w="6187" w:type="dxa"/>
            <w:tcBorders>
              <w:tl2br w:val="nil"/>
              <w:tr2bl w:val="nil"/>
            </w:tcBorders>
            <w:noWrap w:val="0"/>
            <w:vAlign w:val="center"/>
          </w:tcPr>
          <w:p w14:paraId="4230F50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40x97 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边框:</w:t>
            </w:r>
            <w:r>
              <w:rPr>
                <w:rFonts w:hint="eastAsia" w:ascii="仿宋" w:hAnsi="仿宋" w:eastAsia="仿宋" w:cs="仿宋"/>
                <w:i w:val="0"/>
                <w:iCs w:val="0"/>
                <w:color w:val="auto"/>
                <w:kern w:val="0"/>
                <w:sz w:val="21"/>
                <w:szCs w:val="21"/>
                <w:highlight w:val="none"/>
                <w:u w:val="none"/>
                <w:lang w:val="en-US" w:eastAsia="zh-CN" w:bidi="ar"/>
              </w:rPr>
              <w:t>纤维板, 纸制贴膜, 塑料封边, 纸制贴膜,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档/门板:</w:t>
            </w:r>
            <w:r>
              <w:rPr>
                <w:rFonts w:hint="eastAsia" w:ascii="仿宋" w:hAnsi="仿宋" w:eastAsia="仿宋" w:cs="仿宋"/>
                <w:i w:val="0"/>
                <w:iCs w:val="0"/>
                <w:color w:val="auto"/>
                <w:kern w:val="0"/>
                <w:sz w:val="21"/>
                <w:szCs w:val="21"/>
                <w:highlight w:val="none"/>
                <w:u w:val="none"/>
                <w:lang w:val="en-US" w:eastAsia="zh-CN" w:bidi="ar"/>
              </w:rPr>
              <w:t>纤维板, 纸制贴膜</w:t>
            </w:r>
          </w:p>
        </w:tc>
      </w:tr>
      <w:tr w14:paraId="7AC8C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233FBF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101</w:t>
            </w:r>
          </w:p>
        </w:tc>
        <w:tc>
          <w:tcPr>
            <w:tcW w:w="1170" w:type="dxa"/>
            <w:vMerge w:val="continue"/>
            <w:tcBorders>
              <w:tl2br w:val="nil"/>
              <w:tr2bl w:val="nil"/>
            </w:tcBorders>
            <w:noWrap w:val="0"/>
            <w:vAlign w:val="center"/>
          </w:tcPr>
          <w:p w14:paraId="3712A9B1">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558C37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柜门</w:t>
            </w:r>
          </w:p>
        </w:tc>
        <w:tc>
          <w:tcPr>
            <w:tcW w:w="1223" w:type="dxa"/>
            <w:tcBorders>
              <w:tl2br w:val="nil"/>
              <w:tr2bl w:val="nil"/>
            </w:tcBorders>
            <w:noWrap/>
            <w:vAlign w:val="center"/>
          </w:tcPr>
          <w:p w14:paraId="2362F5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49B646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250479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00075" cy="598805"/>
                  <wp:effectExtent l="0" t="0" r="0" b="1270"/>
                  <wp:docPr id="108" name="图片 102"/>
                  <wp:cNvGraphicFramePr/>
                  <a:graphic xmlns:a="http://schemas.openxmlformats.org/drawingml/2006/main">
                    <a:graphicData uri="http://schemas.openxmlformats.org/drawingml/2006/picture">
                      <pic:pic xmlns:pic="http://schemas.openxmlformats.org/drawingml/2006/picture">
                        <pic:nvPicPr>
                          <pic:cNvPr id="108" name="图片 102"/>
                          <pic:cNvPicPr/>
                        </pic:nvPicPr>
                        <pic:blipFill>
                          <a:blip r:embed="rId124"/>
                          <a:stretch>
                            <a:fillRect/>
                          </a:stretch>
                        </pic:blipFill>
                        <pic:spPr>
                          <a:xfrm>
                            <a:off x="0" y="0"/>
                            <a:ext cx="600075" cy="598805"/>
                          </a:xfrm>
                          <a:prstGeom prst="rect">
                            <a:avLst/>
                          </a:prstGeom>
                          <a:noFill/>
                          <a:ln>
                            <a:noFill/>
                          </a:ln>
                        </pic:spPr>
                      </pic:pic>
                    </a:graphicData>
                  </a:graphic>
                </wp:inline>
              </w:drawing>
            </w:r>
          </w:p>
        </w:tc>
        <w:tc>
          <w:tcPr>
            <w:tcW w:w="6187" w:type="dxa"/>
            <w:tcBorders>
              <w:tl2br w:val="nil"/>
              <w:tr2bl w:val="nil"/>
            </w:tcBorders>
            <w:noWrap w:val="0"/>
            <w:vAlign w:val="center"/>
          </w:tcPr>
          <w:p w14:paraId="4FCFA29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40x35厘米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边框:</w:t>
            </w:r>
            <w:r>
              <w:rPr>
                <w:rFonts w:hint="eastAsia" w:ascii="仿宋" w:hAnsi="仿宋" w:eastAsia="仿宋" w:cs="仿宋"/>
                <w:i w:val="0"/>
                <w:iCs w:val="0"/>
                <w:color w:val="auto"/>
                <w:kern w:val="0"/>
                <w:sz w:val="21"/>
                <w:szCs w:val="21"/>
                <w:highlight w:val="none"/>
                <w:u w:val="none"/>
                <w:lang w:val="en-US" w:eastAsia="zh-CN" w:bidi="ar"/>
              </w:rPr>
              <w:t>纤维板, 纸制贴膜,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档:</w:t>
            </w:r>
            <w:r>
              <w:rPr>
                <w:rFonts w:hint="eastAsia" w:ascii="仿宋" w:hAnsi="仿宋" w:eastAsia="仿宋" w:cs="仿宋"/>
                <w:i w:val="0"/>
                <w:iCs w:val="0"/>
                <w:color w:val="auto"/>
                <w:kern w:val="0"/>
                <w:sz w:val="21"/>
                <w:szCs w:val="21"/>
                <w:highlight w:val="none"/>
                <w:u w:val="none"/>
                <w:lang w:val="en-US" w:eastAsia="zh-CN" w:bidi="ar"/>
              </w:rPr>
              <w:t>纤维板,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门板:</w:t>
            </w:r>
            <w:r>
              <w:rPr>
                <w:rFonts w:hint="eastAsia" w:ascii="仿宋" w:hAnsi="仿宋" w:eastAsia="仿宋" w:cs="仿宋"/>
                <w:i w:val="0"/>
                <w:iCs w:val="0"/>
                <w:color w:val="auto"/>
                <w:kern w:val="0"/>
                <w:sz w:val="21"/>
                <w:szCs w:val="21"/>
                <w:highlight w:val="none"/>
                <w:u w:val="none"/>
                <w:lang w:val="en-US" w:eastAsia="zh-CN" w:bidi="ar"/>
              </w:rPr>
              <w:t>钢化玻璃</w:t>
            </w:r>
          </w:p>
        </w:tc>
      </w:tr>
      <w:tr w14:paraId="5007A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atLeast"/>
        </w:trPr>
        <w:tc>
          <w:tcPr>
            <w:tcW w:w="814" w:type="dxa"/>
            <w:tcBorders>
              <w:tl2br w:val="nil"/>
              <w:tr2bl w:val="nil"/>
            </w:tcBorders>
            <w:noWrap/>
            <w:vAlign w:val="center"/>
          </w:tcPr>
          <w:p w14:paraId="4D9900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102</w:t>
            </w:r>
          </w:p>
        </w:tc>
        <w:tc>
          <w:tcPr>
            <w:tcW w:w="1170" w:type="dxa"/>
            <w:vMerge w:val="continue"/>
            <w:tcBorders>
              <w:tl2br w:val="nil"/>
              <w:tr2bl w:val="nil"/>
            </w:tcBorders>
            <w:noWrap w:val="0"/>
            <w:vAlign w:val="center"/>
          </w:tcPr>
          <w:p w14:paraId="6D0DDB18">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ABE3D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书架加高件</w:t>
            </w:r>
          </w:p>
        </w:tc>
        <w:tc>
          <w:tcPr>
            <w:tcW w:w="1223" w:type="dxa"/>
            <w:tcBorders>
              <w:tl2br w:val="nil"/>
              <w:tr2bl w:val="nil"/>
            </w:tcBorders>
            <w:noWrap/>
            <w:vAlign w:val="center"/>
          </w:tcPr>
          <w:p w14:paraId="037A8D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E37F1F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657934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08965" cy="610870"/>
                  <wp:effectExtent l="0" t="0" r="635" b="8255"/>
                  <wp:docPr id="105" name="图片 103"/>
                  <wp:cNvGraphicFramePr/>
                  <a:graphic xmlns:a="http://schemas.openxmlformats.org/drawingml/2006/main">
                    <a:graphicData uri="http://schemas.openxmlformats.org/drawingml/2006/picture">
                      <pic:pic xmlns:pic="http://schemas.openxmlformats.org/drawingml/2006/picture">
                        <pic:nvPicPr>
                          <pic:cNvPr id="105" name="图片 103"/>
                          <pic:cNvPicPr/>
                        </pic:nvPicPr>
                        <pic:blipFill>
                          <a:blip r:embed="rId125"/>
                          <a:stretch>
                            <a:fillRect/>
                          </a:stretch>
                        </pic:blipFill>
                        <pic:spPr>
                          <a:xfrm>
                            <a:off x="0" y="0"/>
                            <a:ext cx="608965" cy="610870"/>
                          </a:xfrm>
                          <a:prstGeom prst="rect">
                            <a:avLst/>
                          </a:prstGeom>
                          <a:noFill/>
                          <a:ln>
                            <a:noFill/>
                          </a:ln>
                        </pic:spPr>
                      </pic:pic>
                    </a:graphicData>
                  </a:graphic>
                </wp:inline>
              </w:drawing>
            </w:r>
          </w:p>
        </w:tc>
        <w:tc>
          <w:tcPr>
            <w:tcW w:w="6187" w:type="dxa"/>
            <w:tcBorders>
              <w:tl2br w:val="nil"/>
              <w:tr2bl w:val="nil"/>
            </w:tcBorders>
            <w:noWrap w:val="0"/>
            <w:vAlign w:val="center"/>
          </w:tcPr>
          <w:p w14:paraId="4F173D4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40x28x35 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侧板: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 纸封边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后背板:</w:t>
            </w:r>
            <w:r>
              <w:rPr>
                <w:rFonts w:hint="eastAsia" w:ascii="仿宋" w:hAnsi="仿宋" w:eastAsia="仿宋" w:cs="仿宋"/>
                <w:i w:val="0"/>
                <w:iCs w:val="0"/>
                <w:color w:val="auto"/>
                <w:kern w:val="0"/>
                <w:sz w:val="21"/>
                <w:szCs w:val="21"/>
                <w:highlight w:val="none"/>
                <w:u w:val="none"/>
                <w:lang w:val="en-US" w:eastAsia="zh-CN" w:bidi="ar"/>
              </w:rPr>
              <w:t>刨花板, 纸制贴膜, 丙烯酸漆</w:t>
            </w:r>
          </w:p>
        </w:tc>
      </w:tr>
      <w:tr w14:paraId="5B6E2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E0D61F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103</w:t>
            </w:r>
          </w:p>
        </w:tc>
        <w:tc>
          <w:tcPr>
            <w:tcW w:w="1170" w:type="dxa"/>
            <w:vMerge w:val="continue"/>
            <w:tcBorders>
              <w:tl2br w:val="nil"/>
              <w:tr2bl w:val="nil"/>
            </w:tcBorders>
            <w:noWrap w:val="0"/>
            <w:vAlign w:val="center"/>
          </w:tcPr>
          <w:p w14:paraId="5AD177D1">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8A22AD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书架</w:t>
            </w:r>
          </w:p>
        </w:tc>
        <w:tc>
          <w:tcPr>
            <w:tcW w:w="1223" w:type="dxa"/>
            <w:tcBorders>
              <w:tl2br w:val="nil"/>
              <w:tr2bl w:val="nil"/>
            </w:tcBorders>
            <w:noWrap/>
            <w:vAlign w:val="center"/>
          </w:tcPr>
          <w:p w14:paraId="1BB4D0D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03E59B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5B16AB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8650" cy="629920"/>
                  <wp:effectExtent l="0" t="0" r="0" b="8255"/>
                  <wp:docPr id="96" name="图片 104"/>
                  <wp:cNvGraphicFramePr/>
                  <a:graphic xmlns:a="http://schemas.openxmlformats.org/drawingml/2006/main">
                    <a:graphicData uri="http://schemas.openxmlformats.org/drawingml/2006/picture">
                      <pic:pic xmlns:pic="http://schemas.openxmlformats.org/drawingml/2006/picture">
                        <pic:nvPicPr>
                          <pic:cNvPr id="96" name="图片 104"/>
                          <pic:cNvPicPr/>
                        </pic:nvPicPr>
                        <pic:blipFill>
                          <a:blip r:embed="rId120"/>
                          <a:stretch>
                            <a:fillRect/>
                          </a:stretch>
                        </pic:blipFill>
                        <pic:spPr>
                          <a:xfrm>
                            <a:off x="0" y="0"/>
                            <a:ext cx="628650" cy="629920"/>
                          </a:xfrm>
                          <a:prstGeom prst="rect">
                            <a:avLst/>
                          </a:prstGeom>
                          <a:noFill/>
                          <a:ln>
                            <a:noFill/>
                          </a:ln>
                        </pic:spPr>
                      </pic:pic>
                    </a:graphicData>
                  </a:graphic>
                </wp:inline>
              </w:drawing>
            </w:r>
          </w:p>
        </w:tc>
        <w:tc>
          <w:tcPr>
            <w:tcW w:w="6187" w:type="dxa"/>
            <w:tcBorders>
              <w:tl2br w:val="nil"/>
              <w:tr2bl w:val="nil"/>
            </w:tcBorders>
            <w:noWrap w:val="0"/>
            <w:vAlign w:val="center"/>
          </w:tcPr>
          <w:p w14:paraId="17A4D6F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80x28x202厘米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主要件/侧板: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底座前挡板:</w:t>
            </w:r>
            <w:r>
              <w:rPr>
                <w:rFonts w:hint="eastAsia" w:ascii="仿宋" w:hAnsi="仿宋" w:eastAsia="仿宋" w:cs="仿宋"/>
                <w:i w:val="0"/>
                <w:iCs w:val="0"/>
                <w:color w:val="auto"/>
                <w:kern w:val="0"/>
                <w:sz w:val="21"/>
                <w:szCs w:val="21"/>
                <w:highlight w:val="none"/>
                <w:u w:val="none"/>
                <w:lang w:val="en-US" w:eastAsia="zh-CN" w:bidi="ar"/>
              </w:rPr>
              <w:t>刨花板,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后背板:</w:t>
            </w:r>
            <w:r>
              <w:rPr>
                <w:rFonts w:hint="eastAsia" w:ascii="仿宋" w:hAnsi="仿宋" w:eastAsia="仿宋" w:cs="仿宋"/>
                <w:i w:val="0"/>
                <w:iCs w:val="0"/>
                <w:color w:val="auto"/>
                <w:kern w:val="0"/>
                <w:sz w:val="21"/>
                <w:szCs w:val="21"/>
                <w:highlight w:val="none"/>
                <w:u w:val="none"/>
                <w:lang w:val="en-US" w:eastAsia="zh-CN" w:bidi="ar"/>
              </w:rPr>
              <w:t>纤维板, 漆, 纸制贴膜</w:t>
            </w:r>
          </w:p>
        </w:tc>
      </w:tr>
      <w:tr w14:paraId="3525A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156B2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104</w:t>
            </w:r>
          </w:p>
        </w:tc>
        <w:tc>
          <w:tcPr>
            <w:tcW w:w="1170" w:type="dxa"/>
            <w:vMerge w:val="continue"/>
            <w:tcBorders>
              <w:tl2br w:val="nil"/>
              <w:tr2bl w:val="nil"/>
            </w:tcBorders>
            <w:noWrap w:val="0"/>
            <w:vAlign w:val="center"/>
          </w:tcPr>
          <w:p w14:paraId="119D50DE">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F81FC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书架加高件</w:t>
            </w:r>
          </w:p>
        </w:tc>
        <w:tc>
          <w:tcPr>
            <w:tcW w:w="1223" w:type="dxa"/>
            <w:tcBorders>
              <w:tl2br w:val="nil"/>
              <w:tr2bl w:val="nil"/>
            </w:tcBorders>
            <w:noWrap/>
            <w:vAlign w:val="center"/>
          </w:tcPr>
          <w:p w14:paraId="2A8908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0502C1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5B156C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29005" cy="963930"/>
                  <wp:effectExtent l="0" t="0" r="4445" b="7620"/>
                  <wp:docPr id="97" name="图片 105"/>
                  <wp:cNvGraphicFramePr/>
                  <a:graphic xmlns:a="http://schemas.openxmlformats.org/drawingml/2006/main">
                    <a:graphicData uri="http://schemas.openxmlformats.org/drawingml/2006/picture">
                      <pic:pic xmlns:pic="http://schemas.openxmlformats.org/drawingml/2006/picture">
                        <pic:nvPicPr>
                          <pic:cNvPr id="97" name="图片 105"/>
                          <pic:cNvPicPr/>
                        </pic:nvPicPr>
                        <pic:blipFill>
                          <a:blip r:embed="rId121"/>
                          <a:stretch>
                            <a:fillRect/>
                          </a:stretch>
                        </pic:blipFill>
                        <pic:spPr>
                          <a:xfrm>
                            <a:off x="0" y="0"/>
                            <a:ext cx="929005" cy="963930"/>
                          </a:xfrm>
                          <a:prstGeom prst="rect">
                            <a:avLst/>
                          </a:prstGeom>
                          <a:noFill/>
                          <a:ln>
                            <a:noFill/>
                          </a:ln>
                        </pic:spPr>
                      </pic:pic>
                    </a:graphicData>
                  </a:graphic>
                </wp:inline>
              </w:drawing>
            </w:r>
          </w:p>
        </w:tc>
        <w:tc>
          <w:tcPr>
            <w:tcW w:w="6187" w:type="dxa"/>
            <w:tcBorders>
              <w:tl2br w:val="nil"/>
              <w:tr2bl w:val="nil"/>
            </w:tcBorders>
            <w:noWrap w:val="0"/>
            <w:vAlign w:val="center"/>
          </w:tcPr>
          <w:p w14:paraId="0F2BF09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80x28x35厘米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顶板:</w:t>
            </w:r>
            <w:r>
              <w:rPr>
                <w:rFonts w:hint="eastAsia" w:ascii="仿宋" w:hAnsi="仿宋" w:eastAsia="仿宋" w:cs="仿宋"/>
                <w:i w:val="0"/>
                <w:iCs w:val="0"/>
                <w:color w:val="auto"/>
                <w:kern w:val="0"/>
                <w:sz w:val="21"/>
                <w:szCs w:val="21"/>
                <w:highlight w:val="none"/>
                <w:u w:val="none"/>
                <w:lang w:val="en-US" w:eastAsia="zh-CN" w:bidi="ar"/>
              </w:rPr>
              <w:t>刨花板,纸制贴膜,塑料封边,塑料封边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侧板:</w:t>
            </w:r>
            <w:r>
              <w:rPr>
                <w:rFonts w:hint="eastAsia" w:ascii="仿宋" w:hAnsi="仿宋" w:eastAsia="仿宋" w:cs="仿宋"/>
                <w:i w:val="0"/>
                <w:iCs w:val="0"/>
                <w:color w:val="auto"/>
                <w:kern w:val="0"/>
                <w:sz w:val="21"/>
                <w:szCs w:val="21"/>
                <w:highlight w:val="none"/>
                <w:u w:val="none"/>
                <w:lang w:val="en-US" w:eastAsia="zh-CN" w:bidi="ar"/>
              </w:rPr>
              <w:t>刨花板,纸制贴膜,塑料封边,塑料封边,纸封边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后背板:</w:t>
            </w:r>
            <w:r>
              <w:rPr>
                <w:rFonts w:hint="eastAsia" w:ascii="仿宋" w:hAnsi="仿宋" w:eastAsia="仿宋" w:cs="仿宋"/>
                <w:i w:val="0"/>
                <w:iCs w:val="0"/>
                <w:color w:val="auto"/>
                <w:kern w:val="0"/>
                <w:sz w:val="21"/>
                <w:szCs w:val="21"/>
                <w:highlight w:val="none"/>
                <w:u w:val="none"/>
                <w:lang w:val="en-US" w:eastAsia="zh-CN" w:bidi="ar"/>
              </w:rPr>
              <w:t>刨花板,纸制贴膜,丙烯酸漆</w:t>
            </w:r>
          </w:p>
        </w:tc>
      </w:tr>
      <w:tr w14:paraId="5765D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889CE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105</w:t>
            </w:r>
          </w:p>
        </w:tc>
        <w:tc>
          <w:tcPr>
            <w:tcW w:w="1170" w:type="dxa"/>
            <w:vMerge w:val="continue"/>
            <w:tcBorders>
              <w:tl2br w:val="nil"/>
              <w:tr2bl w:val="nil"/>
            </w:tcBorders>
            <w:noWrap w:val="0"/>
            <w:vAlign w:val="center"/>
          </w:tcPr>
          <w:p w14:paraId="165D1F09">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BC5F74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书架</w:t>
            </w:r>
          </w:p>
        </w:tc>
        <w:tc>
          <w:tcPr>
            <w:tcW w:w="1223" w:type="dxa"/>
            <w:tcBorders>
              <w:tl2br w:val="nil"/>
              <w:tr2bl w:val="nil"/>
            </w:tcBorders>
            <w:noWrap/>
            <w:vAlign w:val="center"/>
          </w:tcPr>
          <w:p w14:paraId="18A598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0BAB7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35D50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18210" cy="1078230"/>
                  <wp:effectExtent l="0" t="0" r="5715" b="7620"/>
                  <wp:docPr id="104" name="图片 106"/>
                  <wp:cNvGraphicFramePr/>
                  <a:graphic xmlns:a="http://schemas.openxmlformats.org/drawingml/2006/main">
                    <a:graphicData uri="http://schemas.openxmlformats.org/drawingml/2006/picture">
                      <pic:pic xmlns:pic="http://schemas.openxmlformats.org/drawingml/2006/picture">
                        <pic:nvPicPr>
                          <pic:cNvPr id="104" name="图片 106"/>
                          <pic:cNvPicPr/>
                        </pic:nvPicPr>
                        <pic:blipFill>
                          <a:blip r:embed="rId126"/>
                          <a:stretch>
                            <a:fillRect/>
                          </a:stretch>
                        </pic:blipFill>
                        <pic:spPr>
                          <a:xfrm>
                            <a:off x="0" y="0"/>
                            <a:ext cx="918210" cy="1078230"/>
                          </a:xfrm>
                          <a:prstGeom prst="rect">
                            <a:avLst/>
                          </a:prstGeom>
                          <a:noFill/>
                          <a:ln>
                            <a:noFill/>
                          </a:ln>
                        </pic:spPr>
                      </pic:pic>
                    </a:graphicData>
                  </a:graphic>
                </wp:inline>
              </w:drawing>
            </w:r>
          </w:p>
        </w:tc>
        <w:tc>
          <w:tcPr>
            <w:tcW w:w="6187" w:type="dxa"/>
            <w:tcBorders>
              <w:tl2br w:val="nil"/>
              <w:tr2bl w:val="nil"/>
            </w:tcBorders>
            <w:noWrap w:val="0"/>
            <w:vAlign w:val="center"/>
          </w:tcPr>
          <w:p w14:paraId="697A9C7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40x28x202厘米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主要件/侧板:</w:t>
            </w:r>
            <w:r>
              <w:rPr>
                <w:rFonts w:hint="eastAsia" w:ascii="仿宋" w:hAnsi="仿宋" w:eastAsia="仿宋" w:cs="仿宋"/>
                <w:i w:val="0"/>
                <w:iCs w:val="0"/>
                <w:color w:val="auto"/>
                <w:kern w:val="0"/>
                <w:sz w:val="21"/>
                <w:szCs w:val="21"/>
                <w:highlight w:val="none"/>
                <w:u w:val="none"/>
                <w:lang w:val="en-US" w:eastAsia="zh-CN" w:bidi="ar"/>
              </w:rPr>
              <w:t>刨花板,纸制贴膜,塑料封边,塑料封边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底座前挡板:</w:t>
            </w:r>
            <w:r>
              <w:rPr>
                <w:rFonts w:hint="eastAsia" w:ascii="仿宋" w:hAnsi="仿宋" w:eastAsia="仿宋" w:cs="仿宋"/>
                <w:i w:val="0"/>
                <w:iCs w:val="0"/>
                <w:color w:val="auto"/>
                <w:kern w:val="0"/>
                <w:sz w:val="21"/>
                <w:szCs w:val="21"/>
                <w:highlight w:val="none"/>
                <w:u w:val="none"/>
                <w:lang w:val="en-US" w:eastAsia="zh-CN" w:bidi="ar"/>
              </w:rPr>
              <w:t>刨花板,纸制贴膜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后背板:</w:t>
            </w:r>
            <w:r>
              <w:rPr>
                <w:rFonts w:hint="eastAsia" w:ascii="仿宋" w:hAnsi="仿宋" w:eastAsia="仿宋" w:cs="仿宋"/>
                <w:i w:val="0"/>
                <w:iCs w:val="0"/>
                <w:color w:val="auto"/>
                <w:kern w:val="0"/>
                <w:sz w:val="21"/>
                <w:szCs w:val="21"/>
                <w:highlight w:val="none"/>
                <w:u w:val="none"/>
                <w:lang w:val="en-US" w:eastAsia="zh-CN" w:bidi="ar"/>
              </w:rPr>
              <w:t>纤维板,漆,纸制贴膜</w:t>
            </w:r>
          </w:p>
        </w:tc>
      </w:tr>
      <w:tr w14:paraId="7922B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D22E29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106</w:t>
            </w:r>
          </w:p>
        </w:tc>
        <w:tc>
          <w:tcPr>
            <w:tcW w:w="1170" w:type="dxa"/>
            <w:vMerge w:val="continue"/>
            <w:tcBorders>
              <w:tl2br w:val="nil"/>
              <w:tr2bl w:val="nil"/>
            </w:tcBorders>
            <w:noWrap w:val="0"/>
            <w:vAlign w:val="center"/>
          </w:tcPr>
          <w:p w14:paraId="31C9BCC4">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CC6E1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柜门</w:t>
            </w:r>
          </w:p>
        </w:tc>
        <w:tc>
          <w:tcPr>
            <w:tcW w:w="1223" w:type="dxa"/>
            <w:tcBorders>
              <w:tl2br w:val="nil"/>
              <w:tr2bl w:val="nil"/>
            </w:tcBorders>
            <w:noWrap/>
            <w:vAlign w:val="center"/>
          </w:tcPr>
          <w:p w14:paraId="394A3BD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62" w:type="dxa"/>
            <w:tcBorders>
              <w:tl2br w:val="nil"/>
              <w:tr2bl w:val="nil"/>
            </w:tcBorders>
            <w:noWrap/>
            <w:vAlign w:val="center"/>
          </w:tcPr>
          <w:p w14:paraId="79F273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48854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00075" cy="598805"/>
                  <wp:effectExtent l="0" t="0" r="0" b="1270"/>
                  <wp:docPr id="99" name="图片 107"/>
                  <wp:cNvGraphicFramePr/>
                  <a:graphic xmlns:a="http://schemas.openxmlformats.org/drawingml/2006/main">
                    <a:graphicData uri="http://schemas.openxmlformats.org/drawingml/2006/picture">
                      <pic:pic xmlns:pic="http://schemas.openxmlformats.org/drawingml/2006/picture">
                        <pic:nvPicPr>
                          <pic:cNvPr id="99" name="图片 107"/>
                          <pic:cNvPicPr/>
                        </pic:nvPicPr>
                        <pic:blipFill>
                          <a:blip r:embed="rId124"/>
                          <a:stretch>
                            <a:fillRect/>
                          </a:stretch>
                        </pic:blipFill>
                        <pic:spPr>
                          <a:xfrm>
                            <a:off x="0" y="0"/>
                            <a:ext cx="600075" cy="598805"/>
                          </a:xfrm>
                          <a:prstGeom prst="rect">
                            <a:avLst/>
                          </a:prstGeom>
                          <a:noFill/>
                          <a:ln>
                            <a:noFill/>
                          </a:ln>
                        </pic:spPr>
                      </pic:pic>
                    </a:graphicData>
                  </a:graphic>
                </wp:inline>
              </w:drawing>
            </w:r>
          </w:p>
        </w:tc>
        <w:tc>
          <w:tcPr>
            <w:tcW w:w="6187" w:type="dxa"/>
            <w:tcBorders>
              <w:tl2br w:val="nil"/>
              <w:tr2bl w:val="nil"/>
            </w:tcBorders>
            <w:noWrap w:val="0"/>
            <w:vAlign w:val="center"/>
          </w:tcPr>
          <w:p w14:paraId="77308B9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40x35厘米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边框:</w:t>
            </w:r>
            <w:r>
              <w:rPr>
                <w:rFonts w:hint="eastAsia" w:ascii="仿宋" w:hAnsi="仿宋" w:eastAsia="仿宋" w:cs="仿宋"/>
                <w:i w:val="0"/>
                <w:iCs w:val="0"/>
                <w:color w:val="auto"/>
                <w:kern w:val="0"/>
                <w:sz w:val="21"/>
                <w:szCs w:val="21"/>
                <w:highlight w:val="none"/>
                <w:u w:val="none"/>
                <w:lang w:val="en-US" w:eastAsia="zh-CN" w:bidi="ar"/>
              </w:rPr>
              <w:t>纤维板, 纸制贴膜,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档:</w:t>
            </w:r>
            <w:r>
              <w:rPr>
                <w:rFonts w:hint="eastAsia" w:ascii="仿宋" w:hAnsi="仿宋" w:eastAsia="仿宋" w:cs="仿宋"/>
                <w:i w:val="0"/>
                <w:iCs w:val="0"/>
                <w:color w:val="auto"/>
                <w:kern w:val="0"/>
                <w:sz w:val="21"/>
                <w:szCs w:val="21"/>
                <w:highlight w:val="none"/>
                <w:u w:val="none"/>
                <w:lang w:val="en-US" w:eastAsia="zh-CN" w:bidi="ar"/>
              </w:rPr>
              <w:t>纤维板,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门板:</w:t>
            </w:r>
            <w:r>
              <w:rPr>
                <w:rFonts w:hint="eastAsia" w:ascii="仿宋" w:hAnsi="仿宋" w:eastAsia="仿宋" w:cs="仿宋"/>
                <w:i w:val="0"/>
                <w:iCs w:val="0"/>
                <w:color w:val="auto"/>
                <w:kern w:val="0"/>
                <w:sz w:val="21"/>
                <w:szCs w:val="21"/>
                <w:highlight w:val="none"/>
                <w:u w:val="none"/>
                <w:lang w:val="en-US" w:eastAsia="zh-CN" w:bidi="ar"/>
              </w:rPr>
              <w:t>钢化玻璃</w:t>
            </w:r>
          </w:p>
        </w:tc>
      </w:tr>
      <w:tr w14:paraId="7CB7F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F618A1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107</w:t>
            </w:r>
          </w:p>
        </w:tc>
        <w:tc>
          <w:tcPr>
            <w:tcW w:w="1170" w:type="dxa"/>
            <w:vMerge w:val="continue"/>
            <w:tcBorders>
              <w:tl2br w:val="nil"/>
              <w:tr2bl w:val="nil"/>
            </w:tcBorders>
            <w:noWrap w:val="0"/>
            <w:vAlign w:val="center"/>
          </w:tcPr>
          <w:p w14:paraId="77C5D626">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7124A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书架加高件</w:t>
            </w:r>
          </w:p>
        </w:tc>
        <w:tc>
          <w:tcPr>
            <w:tcW w:w="1223" w:type="dxa"/>
            <w:tcBorders>
              <w:tl2br w:val="nil"/>
              <w:tr2bl w:val="nil"/>
            </w:tcBorders>
            <w:noWrap/>
            <w:vAlign w:val="center"/>
          </w:tcPr>
          <w:p w14:paraId="052ECEF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175AD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D2C48A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852805" cy="866140"/>
                  <wp:effectExtent l="0" t="0" r="4445" b="635"/>
                  <wp:docPr id="102" name="图片 108"/>
                  <wp:cNvGraphicFramePr/>
                  <a:graphic xmlns:a="http://schemas.openxmlformats.org/drawingml/2006/main">
                    <a:graphicData uri="http://schemas.openxmlformats.org/drawingml/2006/picture">
                      <pic:pic xmlns:pic="http://schemas.openxmlformats.org/drawingml/2006/picture">
                        <pic:nvPicPr>
                          <pic:cNvPr id="102" name="图片 108"/>
                          <pic:cNvPicPr/>
                        </pic:nvPicPr>
                        <pic:blipFill>
                          <a:blip r:embed="rId127"/>
                          <a:stretch>
                            <a:fillRect/>
                          </a:stretch>
                        </pic:blipFill>
                        <pic:spPr>
                          <a:xfrm>
                            <a:off x="0" y="0"/>
                            <a:ext cx="852805" cy="866140"/>
                          </a:xfrm>
                          <a:prstGeom prst="rect">
                            <a:avLst/>
                          </a:prstGeom>
                          <a:noFill/>
                          <a:ln>
                            <a:noFill/>
                          </a:ln>
                        </pic:spPr>
                      </pic:pic>
                    </a:graphicData>
                  </a:graphic>
                </wp:inline>
              </w:drawing>
            </w:r>
          </w:p>
        </w:tc>
        <w:tc>
          <w:tcPr>
            <w:tcW w:w="6187" w:type="dxa"/>
            <w:tcBorders>
              <w:tl2br w:val="nil"/>
              <w:tr2bl w:val="nil"/>
            </w:tcBorders>
            <w:noWrap w:val="0"/>
            <w:vAlign w:val="center"/>
          </w:tcPr>
          <w:p w14:paraId="57AC037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40x28x35厘米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侧板: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 纸封边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后背板:</w:t>
            </w:r>
            <w:r>
              <w:rPr>
                <w:rFonts w:hint="eastAsia" w:ascii="仿宋" w:hAnsi="仿宋" w:eastAsia="仿宋" w:cs="仿宋"/>
                <w:i w:val="0"/>
                <w:iCs w:val="0"/>
                <w:color w:val="auto"/>
                <w:kern w:val="0"/>
                <w:sz w:val="21"/>
                <w:szCs w:val="21"/>
                <w:highlight w:val="none"/>
                <w:u w:val="none"/>
                <w:lang w:val="en-US" w:eastAsia="zh-CN" w:bidi="ar"/>
              </w:rPr>
              <w:t>刨花板, 纸制贴膜, 丙烯酸漆</w:t>
            </w:r>
          </w:p>
        </w:tc>
      </w:tr>
      <w:tr w14:paraId="627B2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FF7F5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108</w:t>
            </w:r>
          </w:p>
        </w:tc>
        <w:tc>
          <w:tcPr>
            <w:tcW w:w="1170" w:type="dxa"/>
            <w:vMerge w:val="continue"/>
            <w:tcBorders>
              <w:tl2br w:val="nil"/>
              <w:tr2bl w:val="nil"/>
            </w:tcBorders>
            <w:noWrap w:val="0"/>
            <w:vAlign w:val="center"/>
          </w:tcPr>
          <w:p w14:paraId="43A62873">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809D36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柜门</w:t>
            </w:r>
          </w:p>
        </w:tc>
        <w:tc>
          <w:tcPr>
            <w:tcW w:w="1223" w:type="dxa"/>
            <w:tcBorders>
              <w:tl2br w:val="nil"/>
              <w:tr2bl w:val="nil"/>
            </w:tcBorders>
            <w:noWrap/>
            <w:vAlign w:val="center"/>
          </w:tcPr>
          <w:p w14:paraId="22489FA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62" w:type="dxa"/>
            <w:tcBorders>
              <w:tl2br w:val="nil"/>
              <w:tr2bl w:val="nil"/>
            </w:tcBorders>
            <w:noWrap/>
            <w:vAlign w:val="center"/>
          </w:tcPr>
          <w:p w14:paraId="695846B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CD3E66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95680" cy="968375"/>
                  <wp:effectExtent l="0" t="0" r="4445" b="3175"/>
                  <wp:docPr id="103" name="图片 109"/>
                  <wp:cNvGraphicFramePr/>
                  <a:graphic xmlns:a="http://schemas.openxmlformats.org/drawingml/2006/main">
                    <a:graphicData uri="http://schemas.openxmlformats.org/drawingml/2006/picture">
                      <pic:pic xmlns:pic="http://schemas.openxmlformats.org/drawingml/2006/picture">
                        <pic:nvPicPr>
                          <pic:cNvPr id="103" name="图片 109"/>
                          <pic:cNvPicPr/>
                        </pic:nvPicPr>
                        <pic:blipFill>
                          <a:blip r:embed="rId128"/>
                          <a:stretch>
                            <a:fillRect/>
                          </a:stretch>
                        </pic:blipFill>
                        <pic:spPr>
                          <a:xfrm>
                            <a:off x="0" y="0"/>
                            <a:ext cx="995680" cy="968375"/>
                          </a:xfrm>
                          <a:prstGeom prst="rect">
                            <a:avLst/>
                          </a:prstGeom>
                          <a:noFill/>
                          <a:ln>
                            <a:noFill/>
                          </a:ln>
                        </pic:spPr>
                      </pic:pic>
                    </a:graphicData>
                  </a:graphic>
                </wp:inline>
              </w:drawing>
            </w:r>
          </w:p>
        </w:tc>
        <w:tc>
          <w:tcPr>
            <w:tcW w:w="6187" w:type="dxa"/>
            <w:tcBorders>
              <w:tl2br w:val="nil"/>
              <w:tr2bl w:val="nil"/>
            </w:tcBorders>
            <w:noWrap w:val="0"/>
            <w:vAlign w:val="center"/>
          </w:tcPr>
          <w:p w14:paraId="5B70D1D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40x192厘米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边框:</w:t>
            </w:r>
            <w:r>
              <w:rPr>
                <w:rFonts w:hint="eastAsia" w:ascii="仿宋" w:hAnsi="仿宋" w:eastAsia="仿宋" w:cs="仿宋"/>
                <w:i w:val="0"/>
                <w:iCs w:val="0"/>
                <w:color w:val="auto"/>
                <w:kern w:val="0"/>
                <w:sz w:val="21"/>
                <w:szCs w:val="21"/>
                <w:highlight w:val="none"/>
                <w:u w:val="none"/>
                <w:lang w:val="en-US" w:eastAsia="zh-CN" w:bidi="ar"/>
              </w:rPr>
              <w:t>纤维板, 纸制贴膜, 纸制贴膜,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档/门板:</w:t>
            </w:r>
            <w:r>
              <w:rPr>
                <w:rFonts w:hint="eastAsia" w:ascii="仿宋" w:hAnsi="仿宋" w:eastAsia="仿宋" w:cs="仿宋"/>
                <w:i w:val="0"/>
                <w:iCs w:val="0"/>
                <w:color w:val="auto"/>
                <w:kern w:val="0"/>
                <w:sz w:val="21"/>
                <w:szCs w:val="21"/>
                <w:highlight w:val="none"/>
                <w:u w:val="none"/>
                <w:lang w:val="en-US" w:eastAsia="zh-CN" w:bidi="ar"/>
              </w:rPr>
              <w:t>纤维板, 纸制贴膜</w:t>
            </w:r>
          </w:p>
        </w:tc>
      </w:tr>
      <w:tr w14:paraId="54912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096DC0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1170" w:type="dxa"/>
            <w:vMerge w:val="restart"/>
            <w:tcBorders>
              <w:tl2br w:val="nil"/>
              <w:tr2bl w:val="nil"/>
            </w:tcBorders>
            <w:noWrap w:val="0"/>
            <w:vAlign w:val="center"/>
          </w:tcPr>
          <w:p w14:paraId="53DD60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三人沙发组合</w:t>
            </w:r>
          </w:p>
        </w:tc>
        <w:tc>
          <w:tcPr>
            <w:tcW w:w="1230" w:type="dxa"/>
            <w:tcBorders>
              <w:tl2br w:val="nil"/>
              <w:tr2bl w:val="nil"/>
            </w:tcBorders>
            <w:noWrap w:val="0"/>
            <w:vAlign w:val="center"/>
          </w:tcPr>
          <w:p w14:paraId="1DD0FD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休闲毯</w:t>
            </w:r>
          </w:p>
        </w:tc>
        <w:tc>
          <w:tcPr>
            <w:tcW w:w="1223" w:type="dxa"/>
            <w:tcBorders>
              <w:tl2br w:val="nil"/>
              <w:tr2bl w:val="nil"/>
            </w:tcBorders>
            <w:noWrap/>
            <w:vAlign w:val="center"/>
          </w:tcPr>
          <w:p w14:paraId="5E53DD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3F96FF6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81968F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81660" cy="579755"/>
                  <wp:effectExtent l="0" t="0" r="8890" b="1270"/>
                  <wp:docPr id="109" name="图片 110"/>
                  <wp:cNvGraphicFramePr/>
                  <a:graphic xmlns:a="http://schemas.openxmlformats.org/drawingml/2006/main">
                    <a:graphicData uri="http://schemas.openxmlformats.org/drawingml/2006/picture">
                      <pic:pic xmlns:pic="http://schemas.openxmlformats.org/drawingml/2006/picture">
                        <pic:nvPicPr>
                          <pic:cNvPr id="109" name="图片 110"/>
                          <pic:cNvPicPr/>
                        </pic:nvPicPr>
                        <pic:blipFill>
                          <a:blip r:embed="rId129"/>
                          <a:stretch>
                            <a:fillRect/>
                          </a:stretch>
                        </pic:blipFill>
                        <pic:spPr>
                          <a:xfrm>
                            <a:off x="0" y="0"/>
                            <a:ext cx="581660" cy="579755"/>
                          </a:xfrm>
                          <a:prstGeom prst="rect">
                            <a:avLst/>
                          </a:prstGeom>
                          <a:noFill/>
                          <a:ln>
                            <a:noFill/>
                          </a:ln>
                        </pic:spPr>
                      </pic:pic>
                    </a:graphicData>
                  </a:graphic>
                </wp:inline>
              </w:drawing>
            </w:r>
          </w:p>
        </w:tc>
        <w:tc>
          <w:tcPr>
            <w:tcW w:w="6187" w:type="dxa"/>
            <w:tcBorders>
              <w:tl2br w:val="nil"/>
              <w:tr2bl w:val="nil"/>
            </w:tcBorders>
            <w:noWrap w:val="0"/>
            <w:vAlign w:val="center"/>
          </w:tcPr>
          <w:p w14:paraId="10EDD51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130x170厘米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100%聚酯纤维（100%再生材料）</w:t>
            </w:r>
          </w:p>
        </w:tc>
      </w:tr>
      <w:tr w14:paraId="7895D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329E47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w:t>
            </w:r>
          </w:p>
        </w:tc>
        <w:tc>
          <w:tcPr>
            <w:tcW w:w="1170" w:type="dxa"/>
            <w:vMerge w:val="continue"/>
            <w:tcBorders>
              <w:tl2br w:val="nil"/>
              <w:tr2bl w:val="nil"/>
            </w:tcBorders>
            <w:noWrap w:val="0"/>
            <w:vAlign w:val="center"/>
          </w:tcPr>
          <w:p w14:paraId="0572CFAD">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2B2985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垫套</w:t>
            </w:r>
          </w:p>
        </w:tc>
        <w:tc>
          <w:tcPr>
            <w:tcW w:w="1223" w:type="dxa"/>
            <w:tcBorders>
              <w:tl2br w:val="nil"/>
              <w:tr2bl w:val="nil"/>
            </w:tcBorders>
            <w:noWrap/>
            <w:vAlign w:val="center"/>
          </w:tcPr>
          <w:p w14:paraId="46B8B7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4FD0E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DB46C4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9760" cy="617220"/>
                  <wp:effectExtent l="0" t="0" r="8890" b="1905"/>
                  <wp:docPr id="107" name="图片 111"/>
                  <wp:cNvGraphicFramePr/>
                  <a:graphic xmlns:a="http://schemas.openxmlformats.org/drawingml/2006/main">
                    <a:graphicData uri="http://schemas.openxmlformats.org/drawingml/2006/picture">
                      <pic:pic xmlns:pic="http://schemas.openxmlformats.org/drawingml/2006/picture">
                        <pic:nvPicPr>
                          <pic:cNvPr id="107" name="图片 111"/>
                          <pic:cNvPicPr/>
                        </pic:nvPicPr>
                        <pic:blipFill>
                          <a:blip r:embed="rId130"/>
                          <a:stretch>
                            <a:fillRect/>
                          </a:stretch>
                        </pic:blipFill>
                        <pic:spPr>
                          <a:xfrm>
                            <a:off x="0" y="0"/>
                            <a:ext cx="619760" cy="617220"/>
                          </a:xfrm>
                          <a:prstGeom prst="rect">
                            <a:avLst/>
                          </a:prstGeom>
                          <a:noFill/>
                          <a:ln>
                            <a:noFill/>
                          </a:ln>
                        </pic:spPr>
                      </pic:pic>
                    </a:graphicData>
                  </a:graphic>
                </wp:inline>
              </w:drawing>
            </w:r>
          </w:p>
        </w:tc>
        <w:tc>
          <w:tcPr>
            <w:tcW w:w="6187" w:type="dxa"/>
            <w:tcBorders>
              <w:tl2br w:val="nil"/>
              <w:tr2bl w:val="nil"/>
            </w:tcBorders>
            <w:noWrap w:val="0"/>
            <w:vAlign w:val="center"/>
          </w:tcPr>
          <w:p w14:paraId="35B283F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50x50厘米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70%棉,30%黄麻</w:t>
            </w:r>
          </w:p>
        </w:tc>
      </w:tr>
      <w:tr w14:paraId="3FC0F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814" w:type="dxa"/>
            <w:tcBorders>
              <w:tl2br w:val="nil"/>
              <w:tr2bl w:val="nil"/>
            </w:tcBorders>
            <w:noWrap/>
            <w:vAlign w:val="center"/>
          </w:tcPr>
          <w:p w14:paraId="099D72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111</w:t>
            </w:r>
          </w:p>
        </w:tc>
        <w:tc>
          <w:tcPr>
            <w:tcW w:w="1170" w:type="dxa"/>
            <w:vMerge w:val="continue"/>
            <w:tcBorders>
              <w:tl2br w:val="nil"/>
              <w:tr2bl w:val="nil"/>
            </w:tcBorders>
            <w:noWrap w:val="0"/>
            <w:vAlign w:val="center"/>
          </w:tcPr>
          <w:p w14:paraId="6C43A39E">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776A5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垫套</w:t>
            </w:r>
          </w:p>
        </w:tc>
        <w:tc>
          <w:tcPr>
            <w:tcW w:w="1223" w:type="dxa"/>
            <w:tcBorders>
              <w:tl2br w:val="nil"/>
              <w:tr2bl w:val="nil"/>
            </w:tcBorders>
            <w:noWrap/>
            <w:vAlign w:val="center"/>
          </w:tcPr>
          <w:p w14:paraId="52CA50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4EC731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9067A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0235" cy="610870"/>
                  <wp:effectExtent l="0" t="0" r="8890" b="8255"/>
                  <wp:docPr id="222" name="图片 112"/>
                  <wp:cNvGraphicFramePr/>
                  <a:graphic xmlns:a="http://schemas.openxmlformats.org/drawingml/2006/main">
                    <a:graphicData uri="http://schemas.openxmlformats.org/drawingml/2006/picture">
                      <pic:pic xmlns:pic="http://schemas.openxmlformats.org/drawingml/2006/picture">
                        <pic:nvPicPr>
                          <pic:cNvPr id="222" name="图片 112"/>
                          <pic:cNvPicPr/>
                        </pic:nvPicPr>
                        <pic:blipFill>
                          <a:blip r:embed="rId131"/>
                          <a:stretch>
                            <a:fillRect/>
                          </a:stretch>
                        </pic:blipFill>
                        <pic:spPr>
                          <a:xfrm>
                            <a:off x="0" y="0"/>
                            <a:ext cx="610235" cy="610870"/>
                          </a:xfrm>
                          <a:prstGeom prst="rect">
                            <a:avLst/>
                          </a:prstGeom>
                          <a:noFill/>
                          <a:ln>
                            <a:noFill/>
                          </a:ln>
                        </pic:spPr>
                      </pic:pic>
                    </a:graphicData>
                  </a:graphic>
                </wp:inline>
              </w:drawing>
            </w:r>
          </w:p>
        </w:tc>
        <w:tc>
          <w:tcPr>
            <w:tcW w:w="6187" w:type="dxa"/>
            <w:tcBorders>
              <w:tl2br w:val="nil"/>
              <w:tr2bl w:val="nil"/>
            </w:tcBorders>
            <w:noWrap w:val="0"/>
            <w:vAlign w:val="center"/>
          </w:tcPr>
          <w:p w14:paraId="6186225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40x58厘米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100%棉</w:t>
            </w:r>
          </w:p>
        </w:tc>
      </w:tr>
      <w:tr w14:paraId="44C28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F25B16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w:t>
            </w:r>
          </w:p>
        </w:tc>
        <w:tc>
          <w:tcPr>
            <w:tcW w:w="1170" w:type="dxa"/>
            <w:vMerge w:val="continue"/>
            <w:tcBorders>
              <w:tl2br w:val="nil"/>
              <w:tr2bl w:val="nil"/>
            </w:tcBorders>
            <w:noWrap w:val="0"/>
            <w:vAlign w:val="center"/>
          </w:tcPr>
          <w:p w14:paraId="192CC54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CD8CD4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垫芯</w:t>
            </w:r>
          </w:p>
        </w:tc>
        <w:tc>
          <w:tcPr>
            <w:tcW w:w="1223" w:type="dxa"/>
            <w:tcBorders>
              <w:tl2br w:val="nil"/>
              <w:tr2bl w:val="nil"/>
            </w:tcBorders>
            <w:noWrap/>
            <w:vAlign w:val="center"/>
          </w:tcPr>
          <w:p w14:paraId="1E33F8A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280A3C3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E99D5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01345" cy="598805"/>
                  <wp:effectExtent l="0" t="0" r="8255" b="1270"/>
                  <wp:docPr id="223" name="图片 113"/>
                  <wp:cNvGraphicFramePr/>
                  <a:graphic xmlns:a="http://schemas.openxmlformats.org/drawingml/2006/main">
                    <a:graphicData uri="http://schemas.openxmlformats.org/drawingml/2006/picture">
                      <pic:pic xmlns:pic="http://schemas.openxmlformats.org/drawingml/2006/picture">
                        <pic:nvPicPr>
                          <pic:cNvPr id="223" name="图片 113"/>
                          <pic:cNvPicPr/>
                        </pic:nvPicPr>
                        <pic:blipFill>
                          <a:blip r:embed="rId132"/>
                          <a:stretch>
                            <a:fillRect/>
                          </a:stretch>
                        </pic:blipFill>
                        <pic:spPr>
                          <a:xfrm>
                            <a:off x="0" y="0"/>
                            <a:ext cx="601345" cy="598805"/>
                          </a:xfrm>
                          <a:prstGeom prst="rect">
                            <a:avLst/>
                          </a:prstGeom>
                          <a:noFill/>
                          <a:ln>
                            <a:noFill/>
                          </a:ln>
                        </pic:spPr>
                      </pic:pic>
                    </a:graphicData>
                  </a:graphic>
                </wp:inline>
              </w:drawing>
            </w:r>
          </w:p>
        </w:tc>
        <w:tc>
          <w:tcPr>
            <w:tcW w:w="6187" w:type="dxa"/>
            <w:tcBorders>
              <w:tl2br w:val="nil"/>
              <w:tr2bl w:val="nil"/>
            </w:tcBorders>
            <w:noWrap w:val="0"/>
            <w:vAlign w:val="center"/>
          </w:tcPr>
          <w:p w14:paraId="213E24B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50x50 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填料:</w:t>
            </w:r>
            <w:r>
              <w:rPr>
                <w:rFonts w:hint="eastAsia" w:ascii="仿宋" w:hAnsi="仿宋" w:eastAsia="仿宋" w:cs="仿宋"/>
                <w:i w:val="0"/>
                <w:iCs w:val="0"/>
                <w:color w:val="auto"/>
                <w:kern w:val="0"/>
                <w:sz w:val="21"/>
                <w:szCs w:val="21"/>
                <w:highlight w:val="none"/>
                <w:u w:val="none"/>
                <w:lang w:val="en-US" w:eastAsia="zh-CN" w:bidi="ar"/>
              </w:rPr>
              <w:t>100%鸭毛。</w:t>
            </w:r>
          </w:p>
        </w:tc>
      </w:tr>
      <w:tr w14:paraId="7F7E5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D2BB7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113</w:t>
            </w:r>
          </w:p>
        </w:tc>
        <w:tc>
          <w:tcPr>
            <w:tcW w:w="1170" w:type="dxa"/>
            <w:vMerge w:val="continue"/>
            <w:tcBorders>
              <w:tl2br w:val="nil"/>
              <w:tr2bl w:val="nil"/>
            </w:tcBorders>
            <w:noWrap w:val="0"/>
            <w:vAlign w:val="center"/>
          </w:tcPr>
          <w:p w14:paraId="2E942C13">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94269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垫芯</w:t>
            </w:r>
          </w:p>
        </w:tc>
        <w:tc>
          <w:tcPr>
            <w:tcW w:w="1223" w:type="dxa"/>
            <w:tcBorders>
              <w:tl2br w:val="nil"/>
              <w:tr2bl w:val="nil"/>
            </w:tcBorders>
            <w:noWrap/>
            <w:vAlign w:val="center"/>
          </w:tcPr>
          <w:p w14:paraId="243DD4E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0F92FD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2976C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0235" cy="610870"/>
                  <wp:effectExtent l="0" t="0" r="8890" b="8255"/>
                  <wp:docPr id="220" name="图片 114"/>
                  <wp:cNvGraphicFramePr/>
                  <a:graphic xmlns:a="http://schemas.openxmlformats.org/drawingml/2006/main">
                    <a:graphicData uri="http://schemas.openxmlformats.org/drawingml/2006/picture">
                      <pic:pic xmlns:pic="http://schemas.openxmlformats.org/drawingml/2006/picture">
                        <pic:nvPicPr>
                          <pic:cNvPr id="220" name="图片 114"/>
                          <pic:cNvPicPr/>
                        </pic:nvPicPr>
                        <pic:blipFill>
                          <a:blip r:embed="rId133"/>
                          <a:stretch>
                            <a:fillRect/>
                          </a:stretch>
                        </pic:blipFill>
                        <pic:spPr>
                          <a:xfrm>
                            <a:off x="0" y="0"/>
                            <a:ext cx="610235" cy="610870"/>
                          </a:xfrm>
                          <a:prstGeom prst="rect">
                            <a:avLst/>
                          </a:prstGeom>
                          <a:noFill/>
                          <a:ln>
                            <a:noFill/>
                          </a:ln>
                        </pic:spPr>
                      </pic:pic>
                    </a:graphicData>
                  </a:graphic>
                </wp:inline>
              </w:drawing>
            </w:r>
          </w:p>
        </w:tc>
        <w:tc>
          <w:tcPr>
            <w:tcW w:w="6187" w:type="dxa"/>
            <w:tcBorders>
              <w:tl2br w:val="nil"/>
              <w:tr2bl w:val="nil"/>
            </w:tcBorders>
            <w:noWrap w:val="0"/>
            <w:vAlign w:val="center"/>
          </w:tcPr>
          <w:p w14:paraId="4BAB0BB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40x58厘米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填料:</w:t>
            </w:r>
            <w:r>
              <w:rPr>
                <w:rFonts w:hint="eastAsia" w:ascii="仿宋" w:hAnsi="仿宋" w:eastAsia="仿宋" w:cs="仿宋"/>
                <w:i w:val="0"/>
                <w:iCs w:val="0"/>
                <w:color w:val="auto"/>
                <w:kern w:val="0"/>
                <w:sz w:val="21"/>
                <w:szCs w:val="21"/>
                <w:highlight w:val="none"/>
                <w:u w:val="none"/>
                <w:lang w:val="en-US" w:eastAsia="zh-CN" w:bidi="ar"/>
              </w:rPr>
              <w:t>100%聚酯——中空纤维（100%再生材料）</w:t>
            </w:r>
          </w:p>
        </w:tc>
      </w:tr>
      <w:tr w14:paraId="3D43B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4B6BCE5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114</w:t>
            </w:r>
          </w:p>
        </w:tc>
        <w:tc>
          <w:tcPr>
            <w:tcW w:w="1170" w:type="dxa"/>
            <w:vMerge w:val="continue"/>
            <w:tcBorders>
              <w:tl2br w:val="nil"/>
              <w:tr2bl w:val="nil"/>
            </w:tcBorders>
            <w:noWrap w:val="0"/>
            <w:vAlign w:val="center"/>
          </w:tcPr>
          <w:p w14:paraId="5BB76F2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08F107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沙发</w:t>
            </w:r>
          </w:p>
        </w:tc>
        <w:tc>
          <w:tcPr>
            <w:tcW w:w="1223" w:type="dxa"/>
            <w:tcBorders>
              <w:tl2br w:val="nil"/>
              <w:tr2bl w:val="nil"/>
            </w:tcBorders>
            <w:noWrap/>
            <w:vAlign w:val="center"/>
          </w:tcPr>
          <w:p w14:paraId="166693B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161E14E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06C127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518285"/>
                  <wp:effectExtent l="0" t="0" r="1905" b="5715"/>
                  <wp:docPr id="216" name="图片 115"/>
                  <wp:cNvGraphicFramePr/>
                  <a:graphic xmlns:a="http://schemas.openxmlformats.org/drawingml/2006/main">
                    <a:graphicData uri="http://schemas.openxmlformats.org/drawingml/2006/picture">
                      <pic:pic xmlns:pic="http://schemas.openxmlformats.org/drawingml/2006/picture">
                        <pic:nvPicPr>
                          <pic:cNvPr id="216" name="图片 115"/>
                          <pic:cNvPicPr/>
                        </pic:nvPicPr>
                        <pic:blipFill>
                          <a:blip r:embed="rId134"/>
                          <a:stretch>
                            <a:fillRect/>
                          </a:stretch>
                        </pic:blipFill>
                        <pic:spPr>
                          <a:xfrm>
                            <a:off x="0" y="0"/>
                            <a:ext cx="1179195" cy="1518285"/>
                          </a:xfrm>
                          <a:prstGeom prst="rect">
                            <a:avLst/>
                          </a:prstGeom>
                          <a:noFill/>
                          <a:ln>
                            <a:noFill/>
                          </a:ln>
                        </pic:spPr>
                      </pic:pic>
                    </a:graphicData>
                  </a:graphic>
                </wp:inline>
              </w:drawing>
            </w:r>
          </w:p>
        </w:tc>
        <w:tc>
          <w:tcPr>
            <w:tcW w:w="6187" w:type="dxa"/>
            <w:tcBorders>
              <w:tl2br w:val="nil"/>
              <w:tr2bl w:val="nil"/>
            </w:tcBorders>
            <w:noWrap w:val="0"/>
            <w:vAlign w:val="center"/>
          </w:tcPr>
          <w:p w14:paraId="2000BF8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211*88*80厘米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聚氨酯海绵25公斤/立方米, 刨花板, 纤维板, 胶合板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座垫:</w:t>
            </w:r>
            <w:r>
              <w:rPr>
                <w:rFonts w:hint="eastAsia" w:ascii="仿宋" w:hAnsi="仿宋" w:eastAsia="仿宋" w:cs="仿宋"/>
                <w:i w:val="0"/>
                <w:iCs w:val="0"/>
                <w:color w:val="auto"/>
                <w:kern w:val="0"/>
                <w:sz w:val="21"/>
                <w:szCs w:val="21"/>
                <w:highlight w:val="none"/>
                <w:u w:val="none"/>
                <w:lang w:val="en-US" w:eastAsia="zh-CN" w:bidi="ar"/>
              </w:rPr>
              <w:t>高弹聚氨脂海绵55公斤/立方米。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100%聚酯纤维（100%再生材料），聚氨酯海绵25公斤/立方米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扶手垫:</w:t>
            </w:r>
            <w:r>
              <w:rPr>
                <w:rFonts w:hint="eastAsia" w:ascii="仿宋" w:hAnsi="仿宋" w:eastAsia="仿宋" w:cs="仿宋"/>
                <w:i w:val="0"/>
                <w:iCs w:val="0"/>
                <w:color w:val="auto"/>
                <w:kern w:val="0"/>
                <w:sz w:val="21"/>
                <w:szCs w:val="21"/>
                <w:highlight w:val="none"/>
                <w:u w:val="none"/>
                <w:lang w:val="en-US" w:eastAsia="zh-CN" w:bidi="ar"/>
              </w:rPr>
              <w:t>100%聚酯纤维（100%再生材料）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铝</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皮料:</w:t>
            </w:r>
            <w:r>
              <w:rPr>
                <w:rFonts w:hint="eastAsia" w:ascii="仿宋" w:hAnsi="仿宋" w:eastAsia="仿宋" w:cs="仿宋"/>
                <w:i w:val="0"/>
                <w:iCs w:val="0"/>
                <w:color w:val="auto"/>
                <w:kern w:val="0"/>
                <w:sz w:val="21"/>
                <w:szCs w:val="21"/>
                <w:highlight w:val="none"/>
                <w:u w:val="none"/>
                <w:lang w:val="en-US" w:eastAsia="zh-CN" w:bidi="ar"/>
              </w:rPr>
              <w:t>全粒面头层牛皮，整块染色</w:t>
            </w:r>
          </w:p>
        </w:tc>
      </w:tr>
      <w:tr w14:paraId="1C1B9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814" w:type="dxa"/>
            <w:tcBorders>
              <w:tl2br w:val="nil"/>
              <w:tr2bl w:val="nil"/>
            </w:tcBorders>
            <w:noWrap/>
            <w:vAlign w:val="center"/>
          </w:tcPr>
          <w:p w14:paraId="3D87417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115</w:t>
            </w:r>
          </w:p>
        </w:tc>
        <w:tc>
          <w:tcPr>
            <w:tcW w:w="2400" w:type="dxa"/>
            <w:gridSpan w:val="2"/>
            <w:tcBorders>
              <w:tl2br w:val="nil"/>
              <w:tr2bl w:val="nil"/>
            </w:tcBorders>
            <w:noWrap w:val="0"/>
            <w:vAlign w:val="center"/>
          </w:tcPr>
          <w:p w14:paraId="7091DFAD">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茶几</w:t>
            </w:r>
          </w:p>
        </w:tc>
        <w:tc>
          <w:tcPr>
            <w:tcW w:w="1223" w:type="dxa"/>
            <w:tcBorders>
              <w:tl2br w:val="nil"/>
              <w:tr2bl w:val="nil"/>
            </w:tcBorders>
            <w:noWrap/>
            <w:vAlign w:val="center"/>
          </w:tcPr>
          <w:p w14:paraId="15C519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355094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1AF62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24" name="图片 116"/>
                  <wp:cNvGraphicFramePr/>
                  <a:graphic xmlns:a="http://schemas.openxmlformats.org/drawingml/2006/main">
                    <a:graphicData uri="http://schemas.openxmlformats.org/drawingml/2006/picture">
                      <pic:pic xmlns:pic="http://schemas.openxmlformats.org/drawingml/2006/picture">
                        <pic:nvPicPr>
                          <pic:cNvPr id="224" name="图片 116"/>
                          <pic:cNvPicPr/>
                        </pic:nvPicPr>
                        <pic:blipFill>
                          <a:blip r:embed="rId135"/>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EBD2D9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180x59x40厘米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顶部:</w:t>
            </w:r>
            <w:r>
              <w:rPr>
                <w:rFonts w:hint="eastAsia" w:ascii="仿宋" w:hAnsi="仿宋" w:eastAsia="仿宋" w:cs="仿宋"/>
                <w:i w:val="0"/>
                <w:iCs w:val="0"/>
                <w:color w:val="auto"/>
                <w:kern w:val="0"/>
                <w:sz w:val="21"/>
                <w:szCs w:val="21"/>
                <w:highlight w:val="none"/>
                <w:u w:val="none"/>
                <w:lang w:val="en-US" w:eastAsia="zh-CN" w:bidi="ar"/>
              </w:rPr>
              <w:t>纤维板, 胡桃木贴面, 丙烯酸清漆, 纸制贴膜, 着色漆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实心胡桃木,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面板:</w:t>
            </w:r>
            <w:r>
              <w:rPr>
                <w:rFonts w:hint="eastAsia" w:ascii="仿宋" w:hAnsi="仿宋" w:eastAsia="仿宋" w:cs="仿宋"/>
                <w:i w:val="0"/>
                <w:iCs w:val="0"/>
                <w:color w:val="auto"/>
                <w:kern w:val="0"/>
                <w:sz w:val="21"/>
                <w:szCs w:val="21"/>
                <w:highlight w:val="none"/>
                <w:u w:val="none"/>
                <w:lang w:val="en-US" w:eastAsia="zh-CN" w:bidi="ar"/>
              </w:rPr>
              <w:t>未漂白纸,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底架/面板/桌底框架:</w:t>
            </w:r>
            <w:r>
              <w:rPr>
                <w:rFonts w:hint="eastAsia" w:ascii="仿宋" w:hAnsi="仿宋" w:eastAsia="仿宋" w:cs="仿宋"/>
                <w:i w:val="0"/>
                <w:iCs w:val="0"/>
                <w:color w:val="auto"/>
                <w:kern w:val="0"/>
                <w:sz w:val="21"/>
                <w:szCs w:val="21"/>
                <w:highlight w:val="none"/>
                <w:u w:val="none"/>
                <w:lang w:val="en-US" w:eastAsia="zh-CN" w:bidi="ar"/>
              </w:rPr>
              <w:t>钢, 环氧/聚酯粉末涂层</w:t>
            </w:r>
          </w:p>
        </w:tc>
      </w:tr>
      <w:tr w14:paraId="13B5D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trPr>
        <w:tc>
          <w:tcPr>
            <w:tcW w:w="814" w:type="dxa"/>
            <w:tcBorders>
              <w:tl2br w:val="nil"/>
              <w:tr2bl w:val="nil"/>
            </w:tcBorders>
            <w:noWrap/>
            <w:vAlign w:val="center"/>
          </w:tcPr>
          <w:p w14:paraId="46274BB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116</w:t>
            </w:r>
          </w:p>
        </w:tc>
        <w:tc>
          <w:tcPr>
            <w:tcW w:w="2400" w:type="dxa"/>
            <w:gridSpan w:val="2"/>
            <w:tcBorders>
              <w:tl2br w:val="nil"/>
              <w:tr2bl w:val="nil"/>
            </w:tcBorders>
            <w:noWrap w:val="0"/>
            <w:vAlign w:val="center"/>
          </w:tcPr>
          <w:p w14:paraId="368E116B">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矮凳 </w:t>
            </w:r>
          </w:p>
        </w:tc>
        <w:tc>
          <w:tcPr>
            <w:tcW w:w="1223" w:type="dxa"/>
            <w:tcBorders>
              <w:tl2br w:val="nil"/>
              <w:tr2bl w:val="nil"/>
            </w:tcBorders>
            <w:noWrap/>
            <w:vAlign w:val="center"/>
          </w:tcPr>
          <w:p w14:paraId="2E8170D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6560981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44C0C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25" name="图片 117"/>
                  <wp:cNvGraphicFramePr/>
                  <a:graphic xmlns:a="http://schemas.openxmlformats.org/drawingml/2006/main">
                    <a:graphicData uri="http://schemas.openxmlformats.org/drawingml/2006/picture">
                      <pic:pic xmlns:pic="http://schemas.openxmlformats.org/drawingml/2006/picture">
                        <pic:nvPicPr>
                          <pic:cNvPr id="225" name="图片 117"/>
                          <pic:cNvPicPr/>
                        </pic:nvPicPr>
                        <pic:blipFill>
                          <a:blip r:embed="rId136"/>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36FE6F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垫子:</w:t>
            </w:r>
            <w:r>
              <w:rPr>
                <w:rFonts w:hint="eastAsia" w:ascii="仿宋" w:hAnsi="仿宋" w:eastAsia="仿宋" w:cs="仿宋"/>
                <w:i w:val="0"/>
                <w:iCs w:val="0"/>
                <w:color w:val="auto"/>
                <w:kern w:val="0"/>
                <w:sz w:val="21"/>
                <w:szCs w:val="21"/>
                <w:highlight w:val="none"/>
                <w:u w:val="none"/>
                <w:lang w:val="en-US" w:eastAsia="zh-CN" w:bidi="ar"/>
              </w:rPr>
              <w:t>聚氨酯海绵, 聚氨酯海绵20-35公斤/立方米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拉锁/整体结构:</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后背面料:</w:t>
            </w:r>
            <w:r>
              <w:rPr>
                <w:rFonts w:hint="eastAsia" w:ascii="仿宋" w:hAnsi="仿宋" w:eastAsia="仿宋" w:cs="仿宋"/>
                <w:i w:val="0"/>
                <w:iCs w:val="0"/>
                <w:color w:val="auto"/>
                <w:kern w:val="0"/>
                <w:sz w:val="21"/>
                <w:szCs w:val="21"/>
                <w:highlight w:val="none"/>
                <w:u w:val="none"/>
                <w:lang w:val="en-US" w:eastAsia="zh-CN" w:bidi="ar"/>
              </w:rPr>
              <w:t>100%聚酯纤维（100%再生材料）</w:t>
            </w:r>
          </w:p>
        </w:tc>
      </w:tr>
      <w:tr w14:paraId="4D231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247E79B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117</w:t>
            </w:r>
          </w:p>
        </w:tc>
        <w:tc>
          <w:tcPr>
            <w:tcW w:w="2400" w:type="dxa"/>
            <w:gridSpan w:val="2"/>
            <w:tcBorders>
              <w:tl2br w:val="nil"/>
              <w:tr2bl w:val="nil"/>
            </w:tcBorders>
            <w:noWrap w:val="0"/>
            <w:vAlign w:val="center"/>
          </w:tcPr>
          <w:p w14:paraId="7DFD6220">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躺椅</w:t>
            </w:r>
          </w:p>
        </w:tc>
        <w:tc>
          <w:tcPr>
            <w:tcW w:w="1223" w:type="dxa"/>
            <w:tcBorders>
              <w:tl2br w:val="nil"/>
              <w:tr2bl w:val="nil"/>
            </w:tcBorders>
            <w:noWrap/>
            <w:vAlign w:val="center"/>
          </w:tcPr>
          <w:p w14:paraId="795343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6A111B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48722B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4750" cy="1285875"/>
                  <wp:effectExtent l="0" t="0" r="6350" b="0"/>
                  <wp:docPr id="228" name="图片 118"/>
                  <wp:cNvGraphicFramePr/>
                  <a:graphic xmlns:a="http://schemas.openxmlformats.org/drawingml/2006/main">
                    <a:graphicData uri="http://schemas.openxmlformats.org/drawingml/2006/picture">
                      <pic:pic xmlns:pic="http://schemas.openxmlformats.org/drawingml/2006/picture">
                        <pic:nvPicPr>
                          <pic:cNvPr id="228" name="图片 118"/>
                          <pic:cNvPicPr/>
                        </pic:nvPicPr>
                        <pic:blipFill>
                          <a:blip r:embed="rId137"/>
                          <a:stretch>
                            <a:fillRect/>
                          </a:stretch>
                        </pic:blipFill>
                        <pic:spPr>
                          <a:xfrm>
                            <a:off x="0" y="0"/>
                            <a:ext cx="1174750" cy="1285875"/>
                          </a:xfrm>
                          <a:prstGeom prst="rect">
                            <a:avLst/>
                          </a:prstGeom>
                          <a:noFill/>
                          <a:ln>
                            <a:noFill/>
                          </a:ln>
                        </pic:spPr>
                      </pic:pic>
                    </a:graphicData>
                  </a:graphic>
                </wp:inline>
              </w:drawing>
            </w:r>
          </w:p>
        </w:tc>
        <w:tc>
          <w:tcPr>
            <w:tcW w:w="6187" w:type="dxa"/>
            <w:tcBorders>
              <w:tl2br w:val="nil"/>
              <w:tr2bl w:val="nil"/>
            </w:tcBorders>
            <w:noWrap w:val="0"/>
            <w:vAlign w:val="center"/>
          </w:tcPr>
          <w:p w14:paraId="32D941E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66*66*92厘米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承压面料:</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座框:</w:t>
            </w:r>
            <w:r>
              <w:rPr>
                <w:rFonts w:hint="eastAsia" w:ascii="仿宋" w:hAnsi="仿宋" w:eastAsia="仿宋" w:cs="仿宋"/>
                <w:i w:val="0"/>
                <w:iCs w:val="0"/>
                <w:color w:val="auto"/>
                <w:kern w:val="0"/>
                <w:sz w:val="21"/>
                <w:szCs w:val="21"/>
                <w:highlight w:val="none"/>
                <w:u w:val="none"/>
                <w:lang w:val="en-US" w:eastAsia="zh-CN" w:bidi="ar"/>
              </w:rPr>
              <w:t>聚氨酯海绵35</w:t>
            </w:r>
            <w:r>
              <w:rPr>
                <w:rStyle w:val="964"/>
                <w:rFonts w:hint="eastAsia" w:ascii="仿宋" w:hAnsi="仿宋" w:eastAsia="仿宋" w:cs="仿宋"/>
                <w:color w:val="auto"/>
                <w:sz w:val="21"/>
                <w:szCs w:val="21"/>
                <w:highlight w:val="none"/>
                <w:lang w:val="en-US" w:eastAsia="zh-CN" w:bidi="ar"/>
              </w:rPr>
              <w:t>公斤</w:t>
            </w:r>
            <w:r>
              <w:rPr>
                <w:rFonts w:hint="eastAsia" w:ascii="仿宋" w:hAnsi="仿宋" w:eastAsia="仿宋" w:cs="仿宋"/>
                <w:i w:val="0"/>
                <w:iCs w:val="0"/>
                <w:color w:val="auto"/>
                <w:kern w:val="0"/>
                <w:sz w:val="21"/>
                <w:szCs w:val="21"/>
                <w:highlight w:val="none"/>
                <w:u w:val="none"/>
                <w:lang w:val="en-US" w:eastAsia="zh-CN" w:bidi="ar"/>
              </w:rPr>
              <w:t>/</w:t>
            </w:r>
            <w:r>
              <w:rPr>
                <w:rStyle w:val="964"/>
                <w:rFonts w:hint="eastAsia" w:ascii="仿宋" w:hAnsi="仿宋" w:eastAsia="仿宋" w:cs="仿宋"/>
                <w:color w:val="auto"/>
                <w:sz w:val="21"/>
                <w:szCs w:val="21"/>
                <w:highlight w:val="none"/>
                <w:lang w:val="en-US" w:eastAsia="zh-CN" w:bidi="ar"/>
              </w:rPr>
              <w:t>立方米</w:t>
            </w:r>
            <w:r>
              <w:rPr>
                <w:rFonts w:hint="eastAsia" w:ascii="仿宋" w:hAnsi="仿宋" w:eastAsia="仿宋" w:cs="仿宋"/>
                <w:i w:val="0"/>
                <w:iCs w:val="0"/>
                <w:color w:val="auto"/>
                <w:kern w:val="0"/>
                <w:sz w:val="21"/>
                <w:szCs w:val="21"/>
                <w:highlight w:val="none"/>
                <w:u w:val="none"/>
                <w:lang w:val="en-US" w:eastAsia="zh-CN" w:bidi="ar"/>
              </w:rPr>
              <w:t xml:space="preserve">, </w:t>
            </w:r>
            <w:r>
              <w:rPr>
                <w:rStyle w:val="964"/>
                <w:rFonts w:hint="eastAsia" w:ascii="仿宋" w:hAnsi="仿宋" w:eastAsia="仿宋" w:cs="仿宋"/>
                <w:color w:val="auto"/>
                <w:sz w:val="21"/>
                <w:szCs w:val="21"/>
                <w:highlight w:val="none"/>
                <w:lang w:val="en-US" w:eastAsia="zh-CN" w:bidi="ar"/>
              </w:rPr>
              <w:t>填料：聚酯纤维</w:t>
            </w:r>
            <w:r>
              <w:rPr>
                <w:rFonts w:hint="eastAsia" w:ascii="仿宋" w:hAnsi="仿宋" w:eastAsia="仿宋" w:cs="仿宋"/>
                <w:i w:val="0"/>
                <w:iCs w:val="0"/>
                <w:color w:val="auto"/>
                <w:kern w:val="0"/>
                <w:sz w:val="21"/>
                <w:szCs w:val="21"/>
                <w:highlight w:val="none"/>
                <w:u w:val="none"/>
                <w:lang w:val="en-US" w:eastAsia="zh-CN" w:bidi="ar"/>
              </w:rPr>
              <w:t xml:space="preserve">, </w:t>
            </w:r>
            <w:r>
              <w:rPr>
                <w:rStyle w:val="964"/>
                <w:rFonts w:hint="eastAsia" w:ascii="仿宋" w:hAnsi="仿宋" w:eastAsia="仿宋" w:cs="仿宋"/>
                <w:color w:val="auto"/>
                <w:sz w:val="21"/>
                <w:szCs w:val="21"/>
                <w:highlight w:val="none"/>
                <w:lang w:val="en-US" w:eastAsia="zh-CN" w:bidi="ar"/>
              </w:rPr>
              <w:t>钢</w:t>
            </w:r>
            <w:r>
              <w:rPr>
                <w:rFonts w:hint="eastAsia" w:ascii="仿宋" w:hAnsi="仿宋" w:eastAsia="仿宋" w:cs="仿宋"/>
                <w:i w:val="0"/>
                <w:iCs w:val="0"/>
                <w:color w:val="auto"/>
                <w:kern w:val="0"/>
                <w:sz w:val="21"/>
                <w:szCs w:val="21"/>
                <w:highlight w:val="none"/>
                <w:u w:val="none"/>
                <w:lang w:val="en-US" w:eastAsia="zh-CN" w:bidi="ar"/>
              </w:rPr>
              <w:t xml:space="preserve">, </w:t>
            </w:r>
            <w:r>
              <w:rPr>
                <w:rStyle w:val="964"/>
                <w:rFonts w:hint="eastAsia" w:ascii="仿宋" w:hAnsi="仿宋" w:eastAsia="仿宋" w:cs="仿宋"/>
                <w:color w:val="auto"/>
                <w:sz w:val="21"/>
                <w:szCs w:val="21"/>
                <w:highlight w:val="none"/>
                <w:lang w:val="en-US" w:eastAsia="zh-CN" w:bidi="ar"/>
              </w:rPr>
              <w:t>聚氨酯海绵</w:t>
            </w:r>
            <w:r>
              <w:rPr>
                <w:rFonts w:hint="eastAsia" w:ascii="仿宋" w:hAnsi="仿宋" w:eastAsia="仿宋" w:cs="仿宋"/>
                <w:i w:val="0"/>
                <w:iCs w:val="0"/>
                <w:color w:val="auto"/>
                <w:kern w:val="0"/>
                <w:sz w:val="21"/>
                <w:szCs w:val="21"/>
                <w:highlight w:val="none"/>
                <w:u w:val="none"/>
                <w:lang w:val="en-US" w:eastAsia="zh-CN" w:bidi="ar"/>
              </w:rPr>
              <w:t>25</w:t>
            </w:r>
            <w:r>
              <w:rPr>
                <w:rStyle w:val="964"/>
                <w:rFonts w:hint="eastAsia" w:ascii="仿宋" w:hAnsi="仿宋" w:eastAsia="仿宋" w:cs="仿宋"/>
                <w:color w:val="auto"/>
                <w:sz w:val="21"/>
                <w:szCs w:val="21"/>
                <w:highlight w:val="none"/>
                <w:lang w:val="en-US" w:eastAsia="zh-CN" w:bidi="ar"/>
              </w:rPr>
              <w:t>公斤</w:t>
            </w:r>
            <w:r>
              <w:rPr>
                <w:rFonts w:hint="eastAsia" w:ascii="仿宋" w:hAnsi="仿宋" w:eastAsia="仿宋" w:cs="仿宋"/>
                <w:i w:val="0"/>
                <w:iCs w:val="0"/>
                <w:color w:val="auto"/>
                <w:kern w:val="0"/>
                <w:sz w:val="21"/>
                <w:szCs w:val="21"/>
                <w:highlight w:val="none"/>
                <w:u w:val="none"/>
                <w:lang w:val="en-US" w:eastAsia="zh-CN" w:bidi="ar"/>
              </w:rPr>
              <w:t>/</w:t>
            </w:r>
            <w:r>
              <w:rPr>
                <w:rStyle w:val="964"/>
                <w:rFonts w:hint="eastAsia" w:ascii="仿宋" w:hAnsi="仿宋" w:eastAsia="仿宋" w:cs="仿宋"/>
                <w:color w:val="auto"/>
                <w:sz w:val="21"/>
                <w:szCs w:val="21"/>
                <w:highlight w:val="none"/>
                <w:lang w:val="en-US" w:eastAsia="zh-CN" w:bidi="ar"/>
              </w:rPr>
              <w:t>立方米</w:t>
            </w:r>
            <w:r>
              <w:rPr>
                <w:rFonts w:hint="eastAsia" w:ascii="仿宋" w:hAnsi="仿宋" w:eastAsia="仿宋" w:cs="仿宋"/>
                <w:i w:val="0"/>
                <w:iCs w:val="0"/>
                <w:color w:val="auto"/>
                <w:kern w:val="0"/>
                <w:sz w:val="21"/>
                <w:szCs w:val="21"/>
                <w:highlight w:val="none"/>
                <w:u w:val="none"/>
                <w:lang w:val="en-US" w:eastAsia="zh-CN" w:bidi="ar"/>
              </w:rPr>
              <w:t xml:space="preserve">, </w:t>
            </w:r>
            <w:r>
              <w:rPr>
                <w:rStyle w:val="964"/>
                <w:rFonts w:hint="eastAsia" w:ascii="仿宋" w:hAnsi="仿宋" w:eastAsia="仿宋" w:cs="仿宋"/>
                <w:color w:val="auto"/>
                <w:sz w:val="21"/>
                <w:szCs w:val="21"/>
                <w:highlight w:val="none"/>
                <w:lang w:val="en-US" w:eastAsia="zh-CN" w:bidi="ar"/>
              </w:rPr>
              <w:t>毛毡</w:t>
            </w:r>
            <w:r>
              <w:rPr>
                <w:rFonts w:hint="eastAsia" w:ascii="仿宋" w:hAnsi="仿宋" w:eastAsia="仿宋" w:cs="仿宋"/>
                <w:i w:val="0"/>
                <w:iCs w:val="0"/>
                <w:color w:val="auto"/>
                <w:kern w:val="0"/>
                <w:sz w:val="21"/>
                <w:szCs w:val="21"/>
                <w:highlight w:val="none"/>
                <w:u w:val="none"/>
                <w:lang w:val="en-US" w:eastAsia="zh-CN" w:bidi="ar"/>
              </w:rPr>
              <w:t xml:space="preserve">, </w:t>
            </w:r>
            <w:r>
              <w:rPr>
                <w:rStyle w:val="964"/>
                <w:rFonts w:hint="eastAsia" w:ascii="仿宋" w:hAnsi="仿宋" w:eastAsia="仿宋" w:cs="仿宋"/>
                <w:color w:val="auto"/>
                <w:sz w:val="21"/>
                <w:szCs w:val="21"/>
                <w:highlight w:val="none"/>
                <w:lang w:val="en-US" w:eastAsia="zh-CN" w:bidi="ar"/>
              </w:rPr>
              <w:t>环氧</w:t>
            </w:r>
            <w:r>
              <w:rPr>
                <w:rFonts w:hint="eastAsia" w:ascii="仿宋" w:hAnsi="仿宋" w:eastAsia="仿宋" w:cs="仿宋"/>
                <w:i w:val="0"/>
                <w:iCs w:val="0"/>
                <w:color w:val="auto"/>
                <w:kern w:val="0"/>
                <w:sz w:val="21"/>
                <w:szCs w:val="21"/>
                <w:highlight w:val="none"/>
                <w:u w:val="none"/>
                <w:lang w:val="en-US" w:eastAsia="zh-CN" w:bidi="ar"/>
              </w:rPr>
              <w:t>/</w:t>
            </w:r>
            <w:r>
              <w:rPr>
                <w:rStyle w:val="964"/>
                <w:rFonts w:hint="eastAsia" w:ascii="仿宋" w:hAnsi="仿宋" w:eastAsia="仿宋" w:cs="仿宋"/>
                <w:color w:val="auto"/>
                <w:sz w:val="21"/>
                <w:szCs w:val="21"/>
                <w:highlight w:val="none"/>
                <w:lang w:val="en-US" w:eastAsia="zh-CN" w:bidi="ar"/>
              </w:rPr>
              <w:t>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Style w:val="964"/>
                <w:rFonts w:hint="eastAsia" w:ascii="仿宋" w:hAnsi="仿宋" w:eastAsia="仿宋" w:cs="仿宋"/>
                <w:b/>
                <w:bCs/>
                <w:color w:val="auto"/>
                <w:sz w:val="21"/>
                <w:szCs w:val="21"/>
                <w:highlight w:val="none"/>
                <w:lang w:val="en-US" w:eastAsia="zh-CN" w:bidi="ar"/>
              </w:rPr>
              <w:t>星形底架</w:t>
            </w:r>
            <w:r>
              <w:rPr>
                <w:rFonts w:hint="eastAsia" w:ascii="仿宋" w:hAnsi="仿宋" w:eastAsia="仿宋" w:cs="仿宋"/>
                <w:b/>
                <w:bCs/>
                <w:i w:val="0"/>
                <w:iCs w:val="0"/>
                <w:color w:val="auto"/>
                <w:kern w:val="0"/>
                <w:sz w:val="21"/>
                <w:szCs w:val="21"/>
                <w:highlight w:val="none"/>
                <w:u w:val="none"/>
                <w:lang w:val="en-US" w:eastAsia="zh-CN" w:bidi="ar"/>
              </w:rPr>
              <w:t>:</w:t>
            </w:r>
            <w:r>
              <w:rPr>
                <w:rStyle w:val="964"/>
                <w:rFonts w:hint="eastAsia" w:ascii="仿宋" w:hAnsi="仿宋" w:eastAsia="仿宋" w:cs="仿宋"/>
                <w:color w:val="auto"/>
                <w:sz w:val="21"/>
                <w:szCs w:val="21"/>
                <w:highlight w:val="none"/>
                <w:lang w:val="en-US" w:eastAsia="zh-CN" w:bidi="ar"/>
              </w:rPr>
              <w:t>钢</w:t>
            </w:r>
            <w:r>
              <w:rPr>
                <w:rFonts w:hint="eastAsia" w:ascii="仿宋" w:hAnsi="仿宋" w:eastAsia="仿宋" w:cs="仿宋"/>
                <w:i w:val="0"/>
                <w:iCs w:val="0"/>
                <w:color w:val="auto"/>
                <w:kern w:val="0"/>
                <w:sz w:val="21"/>
                <w:szCs w:val="21"/>
                <w:highlight w:val="none"/>
                <w:u w:val="none"/>
                <w:lang w:val="en-US" w:eastAsia="zh-CN" w:bidi="ar"/>
              </w:rPr>
              <w:t xml:space="preserve">, </w:t>
            </w:r>
            <w:r>
              <w:rPr>
                <w:rStyle w:val="964"/>
                <w:rFonts w:hint="eastAsia" w:ascii="仿宋" w:hAnsi="仿宋" w:eastAsia="仿宋" w:cs="仿宋"/>
                <w:color w:val="auto"/>
                <w:sz w:val="21"/>
                <w:szCs w:val="21"/>
                <w:highlight w:val="none"/>
                <w:lang w:val="en-US" w:eastAsia="zh-CN" w:bidi="ar"/>
              </w:rPr>
              <w:t>聚丙烯塑料</w:t>
            </w:r>
            <w:r>
              <w:rPr>
                <w:rFonts w:hint="eastAsia" w:ascii="仿宋" w:hAnsi="仿宋" w:eastAsia="仿宋" w:cs="仿宋"/>
                <w:i w:val="0"/>
                <w:iCs w:val="0"/>
                <w:color w:val="auto"/>
                <w:kern w:val="0"/>
                <w:sz w:val="21"/>
                <w:szCs w:val="21"/>
                <w:highlight w:val="none"/>
                <w:u w:val="none"/>
                <w:lang w:val="en-US" w:eastAsia="zh-CN" w:bidi="ar"/>
              </w:rPr>
              <w:t xml:space="preserve">, </w:t>
            </w:r>
            <w:r>
              <w:rPr>
                <w:rStyle w:val="964"/>
                <w:rFonts w:hint="eastAsia" w:ascii="仿宋" w:hAnsi="仿宋" w:eastAsia="仿宋" w:cs="仿宋"/>
                <w:color w:val="auto"/>
                <w:sz w:val="21"/>
                <w:szCs w:val="21"/>
                <w:highlight w:val="none"/>
                <w:lang w:val="en-US" w:eastAsia="zh-CN" w:bidi="ar"/>
              </w:rPr>
              <w:t>环氧</w:t>
            </w:r>
            <w:r>
              <w:rPr>
                <w:rFonts w:hint="eastAsia" w:ascii="仿宋" w:hAnsi="仿宋" w:eastAsia="仿宋" w:cs="仿宋"/>
                <w:i w:val="0"/>
                <w:iCs w:val="0"/>
                <w:color w:val="auto"/>
                <w:kern w:val="0"/>
                <w:sz w:val="21"/>
                <w:szCs w:val="21"/>
                <w:highlight w:val="none"/>
                <w:u w:val="none"/>
                <w:lang w:val="en-US" w:eastAsia="zh-CN" w:bidi="ar"/>
              </w:rPr>
              <w:t>/</w:t>
            </w:r>
            <w:r>
              <w:rPr>
                <w:rStyle w:val="964"/>
                <w:rFonts w:hint="eastAsia" w:ascii="仿宋" w:hAnsi="仿宋" w:eastAsia="仿宋" w:cs="仿宋"/>
                <w:color w:val="auto"/>
                <w:sz w:val="21"/>
                <w:szCs w:val="21"/>
                <w:highlight w:val="none"/>
                <w:lang w:val="en-US" w:eastAsia="zh-CN" w:bidi="ar"/>
              </w:rPr>
              <w:t>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Style w:val="964"/>
                <w:rFonts w:hint="eastAsia" w:ascii="仿宋" w:hAnsi="仿宋" w:eastAsia="仿宋" w:cs="仿宋"/>
                <w:b/>
                <w:bCs/>
                <w:color w:val="auto"/>
                <w:sz w:val="21"/>
                <w:szCs w:val="21"/>
                <w:highlight w:val="none"/>
                <w:lang w:val="en-US" w:eastAsia="zh-CN" w:bidi="ar"/>
              </w:rPr>
              <w:t>架杆</w:t>
            </w:r>
            <w:r>
              <w:rPr>
                <w:rFonts w:hint="eastAsia" w:ascii="仿宋" w:hAnsi="仿宋" w:eastAsia="仿宋" w:cs="仿宋"/>
                <w:b/>
                <w:bCs/>
                <w:i w:val="0"/>
                <w:iCs w:val="0"/>
                <w:color w:val="auto"/>
                <w:kern w:val="0"/>
                <w:sz w:val="21"/>
                <w:szCs w:val="21"/>
                <w:highlight w:val="none"/>
                <w:u w:val="none"/>
                <w:lang w:val="en-US" w:eastAsia="zh-CN" w:bidi="ar"/>
              </w:rPr>
              <w:t>:</w:t>
            </w:r>
            <w:r>
              <w:rPr>
                <w:rStyle w:val="964"/>
                <w:rFonts w:hint="eastAsia" w:ascii="仿宋" w:hAnsi="仿宋" w:eastAsia="仿宋" w:cs="仿宋"/>
                <w:color w:val="auto"/>
                <w:sz w:val="21"/>
                <w:szCs w:val="21"/>
                <w:highlight w:val="none"/>
                <w:lang w:val="en-US" w:eastAsia="zh-CN" w:bidi="ar"/>
              </w:rPr>
              <w:t>钢</w:t>
            </w:r>
            <w:r>
              <w:rPr>
                <w:rFonts w:hint="eastAsia" w:ascii="仿宋" w:hAnsi="仿宋" w:eastAsia="仿宋" w:cs="仿宋"/>
                <w:i w:val="0"/>
                <w:iCs w:val="0"/>
                <w:color w:val="auto"/>
                <w:kern w:val="0"/>
                <w:sz w:val="21"/>
                <w:szCs w:val="21"/>
                <w:highlight w:val="none"/>
                <w:u w:val="none"/>
                <w:lang w:val="en-US" w:eastAsia="zh-CN" w:bidi="ar"/>
              </w:rPr>
              <w:t xml:space="preserve">, </w:t>
            </w:r>
            <w:r>
              <w:rPr>
                <w:rStyle w:val="964"/>
                <w:rFonts w:hint="eastAsia" w:ascii="仿宋" w:hAnsi="仿宋" w:eastAsia="仿宋" w:cs="仿宋"/>
                <w:color w:val="auto"/>
                <w:sz w:val="21"/>
                <w:szCs w:val="21"/>
                <w:highlight w:val="none"/>
                <w:lang w:val="en-US" w:eastAsia="zh-CN" w:bidi="ar"/>
              </w:rPr>
              <w:t>环氧</w:t>
            </w:r>
            <w:r>
              <w:rPr>
                <w:rFonts w:hint="eastAsia" w:ascii="仿宋" w:hAnsi="仿宋" w:eastAsia="仿宋" w:cs="仿宋"/>
                <w:i w:val="0"/>
                <w:iCs w:val="0"/>
                <w:color w:val="auto"/>
                <w:kern w:val="0"/>
                <w:sz w:val="21"/>
                <w:szCs w:val="21"/>
                <w:highlight w:val="none"/>
                <w:u w:val="none"/>
                <w:lang w:val="en-US" w:eastAsia="zh-CN" w:bidi="ar"/>
              </w:rPr>
              <w:t>/</w:t>
            </w:r>
            <w:r>
              <w:rPr>
                <w:rStyle w:val="964"/>
                <w:rFonts w:hint="eastAsia" w:ascii="仿宋" w:hAnsi="仿宋" w:eastAsia="仿宋" w:cs="仿宋"/>
                <w:color w:val="auto"/>
                <w:sz w:val="21"/>
                <w:szCs w:val="21"/>
                <w:highlight w:val="none"/>
                <w:lang w:val="en-US" w:eastAsia="zh-CN" w:bidi="ar"/>
              </w:rPr>
              <w:t>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Style w:val="964"/>
                <w:rFonts w:hint="eastAsia" w:ascii="仿宋" w:hAnsi="仿宋" w:eastAsia="仿宋" w:cs="仿宋"/>
                <w:b/>
                <w:bCs/>
                <w:color w:val="auto"/>
                <w:sz w:val="21"/>
                <w:szCs w:val="21"/>
                <w:highlight w:val="none"/>
                <w:lang w:val="en-US" w:eastAsia="zh-CN" w:bidi="ar"/>
              </w:rPr>
              <w:t>拉锁</w:t>
            </w:r>
            <w:r>
              <w:rPr>
                <w:rFonts w:hint="eastAsia" w:ascii="仿宋" w:hAnsi="仿宋" w:eastAsia="仿宋" w:cs="仿宋"/>
                <w:b/>
                <w:bCs/>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100%</w:t>
            </w:r>
            <w:r>
              <w:rPr>
                <w:rStyle w:val="964"/>
                <w:rFonts w:hint="eastAsia" w:ascii="仿宋" w:hAnsi="仿宋" w:eastAsia="仿宋" w:cs="仿宋"/>
                <w:color w:val="auto"/>
                <w:sz w:val="21"/>
                <w:szCs w:val="21"/>
                <w:highlight w:val="none"/>
                <w:lang w:val="en-US" w:eastAsia="zh-CN" w:bidi="ar"/>
              </w:rPr>
              <w:t>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Style w:val="964"/>
                <w:rFonts w:hint="eastAsia" w:ascii="仿宋" w:hAnsi="仿宋" w:eastAsia="仿宋" w:cs="仿宋"/>
                <w:b/>
                <w:bCs/>
                <w:color w:val="auto"/>
                <w:sz w:val="21"/>
                <w:szCs w:val="21"/>
                <w:highlight w:val="none"/>
                <w:lang w:val="en-US" w:eastAsia="zh-CN" w:bidi="ar"/>
              </w:rPr>
              <w:t>尼龙粘带</w:t>
            </w:r>
            <w:r>
              <w:rPr>
                <w:rFonts w:hint="eastAsia" w:ascii="仿宋" w:hAnsi="仿宋" w:eastAsia="仿宋" w:cs="仿宋"/>
                <w:b/>
                <w:bCs/>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100%</w:t>
            </w:r>
            <w:r>
              <w:rPr>
                <w:rStyle w:val="964"/>
                <w:rFonts w:hint="eastAsia" w:ascii="仿宋" w:hAnsi="仿宋" w:eastAsia="仿宋" w:cs="仿宋"/>
                <w:color w:val="auto"/>
                <w:sz w:val="21"/>
                <w:szCs w:val="21"/>
                <w:highlight w:val="none"/>
                <w:lang w:val="en-US" w:eastAsia="zh-CN" w:bidi="ar"/>
              </w:rPr>
              <w:t>尼龙</w:t>
            </w:r>
            <w:r>
              <w:rPr>
                <w:rFonts w:hint="eastAsia" w:ascii="仿宋" w:hAnsi="仿宋" w:eastAsia="仿宋" w:cs="仿宋"/>
                <w:i w:val="0"/>
                <w:iCs w:val="0"/>
                <w:color w:val="auto"/>
                <w:kern w:val="0"/>
                <w:sz w:val="21"/>
                <w:szCs w:val="21"/>
                <w:highlight w:val="none"/>
                <w:u w:val="none"/>
                <w:lang w:val="en-US" w:eastAsia="zh-CN" w:bidi="ar"/>
              </w:rPr>
              <w:br w:type="textWrapping"/>
            </w:r>
            <w:r>
              <w:rPr>
                <w:rStyle w:val="964"/>
                <w:rFonts w:hint="eastAsia" w:ascii="仿宋" w:hAnsi="仿宋" w:eastAsia="仿宋" w:cs="仿宋"/>
                <w:b/>
                <w:bCs/>
                <w:color w:val="auto"/>
                <w:sz w:val="21"/>
                <w:szCs w:val="21"/>
                <w:highlight w:val="none"/>
                <w:lang w:val="en-US" w:eastAsia="zh-CN" w:bidi="ar"/>
              </w:rPr>
              <w:t>套，座面</w:t>
            </w:r>
            <w:r>
              <w:rPr>
                <w:rFonts w:hint="eastAsia" w:ascii="仿宋" w:hAnsi="仿宋" w:eastAsia="仿宋" w:cs="仿宋"/>
                <w:b/>
                <w:bCs/>
                <w:i w:val="0"/>
                <w:iCs w:val="0"/>
                <w:color w:val="auto"/>
                <w:kern w:val="0"/>
                <w:sz w:val="21"/>
                <w:szCs w:val="21"/>
                <w:highlight w:val="none"/>
                <w:u w:val="none"/>
                <w:lang w:val="en-US" w:eastAsia="zh-CN" w:bidi="ar"/>
              </w:rPr>
              <w:t>:</w:t>
            </w:r>
            <w:r>
              <w:rPr>
                <w:rStyle w:val="964"/>
                <w:rFonts w:hint="eastAsia" w:ascii="仿宋" w:hAnsi="仿宋" w:eastAsia="仿宋" w:cs="仿宋"/>
                <w:color w:val="auto"/>
                <w:sz w:val="21"/>
                <w:szCs w:val="21"/>
                <w:highlight w:val="none"/>
                <w:lang w:val="en-US" w:eastAsia="zh-CN" w:bidi="ar"/>
              </w:rPr>
              <w:t>头层牛皮</w:t>
            </w:r>
            <w:r>
              <w:rPr>
                <w:rFonts w:hint="eastAsia" w:ascii="仿宋" w:hAnsi="仿宋" w:eastAsia="仿宋" w:cs="仿宋"/>
                <w:i w:val="0"/>
                <w:iCs w:val="0"/>
                <w:color w:val="auto"/>
                <w:kern w:val="0"/>
                <w:sz w:val="21"/>
                <w:szCs w:val="21"/>
                <w:highlight w:val="none"/>
                <w:u w:val="none"/>
                <w:lang w:val="en-US" w:eastAsia="zh-CN" w:bidi="ar"/>
              </w:rPr>
              <w:br w:type="textWrapping"/>
            </w:r>
            <w:r>
              <w:rPr>
                <w:rStyle w:val="964"/>
                <w:rFonts w:hint="eastAsia" w:ascii="仿宋" w:hAnsi="仿宋" w:eastAsia="仿宋" w:cs="仿宋"/>
                <w:b/>
                <w:bCs/>
                <w:color w:val="auto"/>
                <w:sz w:val="21"/>
                <w:szCs w:val="21"/>
                <w:highlight w:val="none"/>
                <w:lang w:val="en-US" w:eastAsia="zh-CN" w:bidi="ar"/>
              </w:rPr>
              <w:t>套，其它面</w:t>
            </w:r>
            <w:r>
              <w:rPr>
                <w:rFonts w:hint="eastAsia" w:ascii="仿宋" w:hAnsi="仿宋" w:eastAsia="仿宋" w:cs="仿宋"/>
                <w:b/>
                <w:bCs/>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52%</w:t>
            </w:r>
            <w:r>
              <w:rPr>
                <w:rStyle w:val="964"/>
                <w:rFonts w:hint="eastAsia" w:ascii="仿宋" w:hAnsi="仿宋" w:eastAsia="仿宋" w:cs="仿宋"/>
                <w:color w:val="auto"/>
                <w:sz w:val="21"/>
                <w:szCs w:val="21"/>
                <w:highlight w:val="none"/>
                <w:lang w:val="en-US" w:eastAsia="zh-CN" w:bidi="ar"/>
              </w:rPr>
              <w:t>聚酯纤维</w:t>
            </w:r>
            <w:r>
              <w:rPr>
                <w:rFonts w:hint="eastAsia" w:ascii="仿宋" w:hAnsi="仿宋" w:eastAsia="仿宋" w:cs="仿宋"/>
                <w:i w:val="0"/>
                <w:iCs w:val="0"/>
                <w:color w:val="auto"/>
                <w:kern w:val="0"/>
                <w:sz w:val="21"/>
                <w:szCs w:val="21"/>
                <w:highlight w:val="none"/>
                <w:u w:val="none"/>
                <w:lang w:val="en-US" w:eastAsia="zh-CN" w:bidi="ar"/>
              </w:rPr>
              <w:t xml:space="preserve">, 30% </w:t>
            </w:r>
            <w:r>
              <w:rPr>
                <w:rStyle w:val="964"/>
                <w:rFonts w:hint="eastAsia" w:ascii="仿宋" w:hAnsi="仿宋" w:eastAsia="仿宋" w:cs="仿宋"/>
                <w:color w:val="auto"/>
                <w:sz w:val="21"/>
                <w:szCs w:val="21"/>
                <w:highlight w:val="none"/>
                <w:lang w:val="en-US" w:eastAsia="zh-CN" w:bidi="ar"/>
              </w:rPr>
              <w:t>聚氨酯</w:t>
            </w:r>
            <w:r>
              <w:rPr>
                <w:rFonts w:hint="eastAsia" w:ascii="仿宋" w:hAnsi="仿宋" w:eastAsia="仿宋" w:cs="仿宋"/>
                <w:i w:val="0"/>
                <w:iCs w:val="0"/>
                <w:color w:val="auto"/>
                <w:kern w:val="0"/>
                <w:sz w:val="21"/>
                <w:szCs w:val="21"/>
                <w:highlight w:val="none"/>
                <w:u w:val="none"/>
                <w:lang w:val="en-US" w:eastAsia="zh-CN" w:bidi="ar"/>
              </w:rPr>
              <w:t>,18%</w:t>
            </w:r>
            <w:r>
              <w:rPr>
                <w:rStyle w:val="964"/>
                <w:rFonts w:hint="eastAsia" w:ascii="仿宋" w:hAnsi="仿宋" w:eastAsia="仿宋" w:cs="仿宋"/>
                <w:color w:val="auto"/>
                <w:sz w:val="21"/>
                <w:szCs w:val="21"/>
                <w:highlight w:val="none"/>
                <w:lang w:val="en-US" w:eastAsia="zh-CN" w:bidi="ar"/>
              </w:rPr>
              <w:t>棉</w:t>
            </w:r>
            <w:r>
              <w:rPr>
                <w:rFonts w:hint="eastAsia" w:ascii="仿宋" w:hAnsi="仿宋" w:eastAsia="仿宋" w:cs="仿宋"/>
                <w:i w:val="0"/>
                <w:iCs w:val="0"/>
                <w:color w:val="auto"/>
                <w:kern w:val="0"/>
                <w:sz w:val="21"/>
                <w:szCs w:val="21"/>
                <w:highlight w:val="none"/>
                <w:u w:val="none"/>
                <w:lang w:val="en-US" w:eastAsia="zh-CN" w:bidi="ar"/>
              </w:rPr>
              <w:br w:type="textWrapping"/>
            </w:r>
            <w:r>
              <w:rPr>
                <w:rStyle w:val="964"/>
                <w:rFonts w:hint="eastAsia" w:ascii="仿宋" w:hAnsi="仿宋" w:eastAsia="仿宋" w:cs="仿宋"/>
                <w:b/>
                <w:bCs/>
                <w:color w:val="auto"/>
                <w:sz w:val="21"/>
                <w:szCs w:val="21"/>
                <w:highlight w:val="none"/>
                <w:lang w:val="en-US" w:eastAsia="zh-CN" w:bidi="ar"/>
              </w:rPr>
              <w:t>皮料</w:t>
            </w:r>
            <w:r>
              <w:rPr>
                <w:rFonts w:hint="eastAsia" w:ascii="仿宋" w:hAnsi="仿宋" w:eastAsia="仿宋" w:cs="仿宋"/>
                <w:b/>
                <w:bCs/>
                <w:i w:val="0"/>
                <w:iCs w:val="0"/>
                <w:color w:val="auto"/>
                <w:kern w:val="0"/>
                <w:sz w:val="21"/>
                <w:szCs w:val="21"/>
                <w:highlight w:val="none"/>
                <w:u w:val="none"/>
                <w:lang w:val="en-US" w:eastAsia="zh-CN" w:bidi="ar"/>
              </w:rPr>
              <w:t>:</w:t>
            </w:r>
            <w:r>
              <w:rPr>
                <w:rStyle w:val="964"/>
                <w:rFonts w:hint="eastAsia" w:ascii="仿宋" w:hAnsi="仿宋" w:eastAsia="仿宋" w:cs="仿宋"/>
                <w:color w:val="auto"/>
                <w:sz w:val="21"/>
                <w:szCs w:val="21"/>
                <w:highlight w:val="none"/>
                <w:lang w:val="en-US" w:eastAsia="zh-CN" w:bidi="ar"/>
              </w:rPr>
              <w:t>整块染色头层牛皮，皮面经压花，着色等多种处理</w:t>
            </w:r>
            <w:r>
              <w:rPr>
                <w:rFonts w:hint="eastAsia" w:ascii="仿宋" w:hAnsi="仿宋" w:eastAsia="仿宋" w:cs="仿宋"/>
                <w:i w:val="0"/>
                <w:iCs w:val="0"/>
                <w:color w:val="auto"/>
                <w:kern w:val="0"/>
                <w:sz w:val="21"/>
                <w:szCs w:val="21"/>
                <w:highlight w:val="none"/>
                <w:u w:val="none"/>
                <w:lang w:val="en-US" w:eastAsia="zh-CN" w:bidi="ar"/>
              </w:rPr>
              <w:br w:type="textWrapping"/>
            </w:r>
            <w:r>
              <w:rPr>
                <w:rStyle w:val="964"/>
                <w:rFonts w:hint="eastAsia" w:ascii="仿宋" w:hAnsi="仿宋" w:eastAsia="仿宋" w:cs="仿宋"/>
                <w:b/>
                <w:bCs/>
                <w:color w:val="auto"/>
                <w:sz w:val="21"/>
                <w:szCs w:val="21"/>
                <w:highlight w:val="none"/>
                <w:lang w:val="en-US" w:eastAsia="zh-CN" w:bidi="ar"/>
              </w:rPr>
              <w:t>人造革部分</w:t>
            </w:r>
            <w:r>
              <w:rPr>
                <w:rFonts w:hint="eastAsia" w:ascii="仿宋" w:hAnsi="仿宋" w:eastAsia="仿宋" w:cs="仿宋"/>
                <w:b/>
                <w:bCs/>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100%</w:t>
            </w:r>
            <w:r>
              <w:rPr>
                <w:rStyle w:val="964"/>
                <w:rFonts w:hint="eastAsia" w:ascii="仿宋" w:hAnsi="仿宋" w:eastAsia="仿宋" w:cs="仿宋"/>
                <w:color w:val="auto"/>
                <w:sz w:val="21"/>
                <w:szCs w:val="21"/>
                <w:highlight w:val="none"/>
                <w:lang w:val="en-US" w:eastAsia="zh-CN" w:bidi="ar"/>
              </w:rPr>
              <w:t>聚氨酯</w:t>
            </w:r>
            <w:r>
              <w:rPr>
                <w:rFonts w:hint="eastAsia" w:ascii="仿宋" w:hAnsi="仿宋" w:eastAsia="仿宋" w:cs="仿宋"/>
                <w:i w:val="0"/>
                <w:iCs w:val="0"/>
                <w:color w:val="auto"/>
                <w:kern w:val="0"/>
                <w:sz w:val="21"/>
                <w:szCs w:val="21"/>
                <w:highlight w:val="none"/>
                <w:u w:val="none"/>
                <w:lang w:val="en-US" w:eastAsia="zh-CN" w:bidi="ar"/>
              </w:rPr>
              <w:t>, 75%</w:t>
            </w:r>
            <w:r>
              <w:rPr>
                <w:rStyle w:val="964"/>
                <w:rFonts w:hint="eastAsia" w:ascii="仿宋" w:hAnsi="仿宋" w:eastAsia="仿宋" w:cs="仿宋"/>
                <w:color w:val="auto"/>
                <w:sz w:val="21"/>
                <w:szCs w:val="21"/>
                <w:highlight w:val="none"/>
                <w:lang w:val="en-US" w:eastAsia="zh-CN" w:bidi="ar"/>
              </w:rPr>
              <w:t>聚酯纤维</w:t>
            </w:r>
            <w:r>
              <w:rPr>
                <w:rFonts w:hint="eastAsia" w:ascii="仿宋" w:hAnsi="仿宋" w:eastAsia="仿宋" w:cs="仿宋"/>
                <w:i w:val="0"/>
                <w:iCs w:val="0"/>
                <w:color w:val="auto"/>
                <w:kern w:val="0"/>
                <w:sz w:val="21"/>
                <w:szCs w:val="21"/>
                <w:highlight w:val="none"/>
                <w:u w:val="none"/>
                <w:lang w:val="en-US" w:eastAsia="zh-CN" w:bidi="ar"/>
              </w:rPr>
              <w:t>, 25%</w:t>
            </w:r>
            <w:r>
              <w:rPr>
                <w:rStyle w:val="964"/>
                <w:rFonts w:hint="eastAsia" w:ascii="仿宋" w:hAnsi="仿宋" w:eastAsia="仿宋" w:cs="仿宋"/>
                <w:color w:val="auto"/>
                <w:sz w:val="21"/>
                <w:szCs w:val="21"/>
                <w:highlight w:val="none"/>
                <w:lang w:val="en-US" w:eastAsia="zh-CN" w:bidi="ar"/>
              </w:rPr>
              <w:t>棉</w:t>
            </w:r>
          </w:p>
        </w:tc>
      </w:tr>
      <w:tr w14:paraId="7A481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3" w:hRule="atLeast"/>
        </w:trPr>
        <w:tc>
          <w:tcPr>
            <w:tcW w:w="814" w:type="dxa"/>
            <w:tcBorders>
              <w:tl2br w:val="nil"/>
              <w:tr2bl w:val="nil"/>
            </w:tcBorders>
            <w:noWrap/>
            <w:vAlign w:val="center"/>
          </w:tcPr>
          <w:p w14:paraId="00CCED8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w:t>
            </w:r>
          </w:p>
        </w:tc>
        <w:tc>
          <w:tcPr>
            <w:tcW w:w="2400" w:type="dxa"/>
            <w:gridSpan w:val="2"/>
            <w:tcBorders>
              <w:tl2br w:val="nil"/>
              <w:tr2bl w:val="nil"/>
            </w:tcBorders>
            <w:noWrap w:val="0"/>
            <w:vAlign w:val="center"/>
          </w:tcPr>
          <w:p w14:paraId="6B2555A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脚蹬</w:t>
            </w:r>
          </w:p>
        </w:tc>
        <w:tc>
          <w:tcPr>
            <w:tcW w:w="1223" w:type="dxa"/>
            <w:tcBorders>
              <w:tl2br w:val="nil"/>
              <w:tr2bl w:val="nil"/>
            </w:tcBorders>
            <w:noWrap/>
            <w:vAlign w:val="center"/>
          </w:tcPr>
          <w:p w14:paraId="718F9D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1CF1229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C033BD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94410" cy="1110615"/>
                  <wp:effectExtent l="0" t="0" r="5715" b="3810"/>
                  <wp:docPr id="221" name="图片 119"/>
                  <wp:cNvGraphicFramePr/>
                  <a:graphic xmlns:a="http://schemas.openxmlformats.org/drawingml/2006/main">
                    <a:graphicData uri="http://schemas.openxmlformats.org/drawingml/2006/picture">
                      <pic:pic xmlns:pic="http://schemas.openxmlformats.org/drawingml/2006/picture">
                        <pic:nvPicPr>
                          <pic:cNvPr id="221" name="图片 119"/>
                          <pic:cNvPicPr/>
                        </pic:nvPicPr>
                        <pic:blipFill>
                          <a:blip r:embed="rId138"/>
                          <a:stretch>
                            <a:fillRect/>
                          </a:stretch>
                        </pic:blipFill>
                        <pic:spPr>
                          <a:xfrm>
                            <a:off x="0" y="0"/>
                            <a:ext cx="994410" cy="1110615"/>
                          </a:xfrm>
                          <a:prstGeom prst="rect">
                            <a:avLst/>
                          </a:prstGeom>
                          <a:noFill/>
                          <a:ln>
                            <a:noFill/>
                          </a:ln>
                        </pic:spPr>
                      </pic:pic>
                    </a:graphicData>
                  </a:graphic>
                </wp:inline>
              </w:drawing>
            </w:r>
          </w:p>
        </w:tc>
        <w:tc>
          <w:tcPr>
            <w:tcW w:w="6187" w:type="dxa"/>
            <w:tcBorders>
              <w:tl2br w:val="nil"/>
              <w:tr2bl w:val="nil"/>
            </w:tcBorders>
            <w:noWrap w:val="0"/>
            <w:vAlign w:val="center"/>
          </w:tcPr>
          <w:p w14:paraId="016CE48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承压面料:</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座框:</w:t>
            </w:r>
            <w:r>
              <w:rPr>
                <w:rFonts w:hint="eastAsia" w:ascii="仿宋" w:hAnsi="仿宋" w:eastAsia="仿宋" w:cs="仿宋"/>
                <w:i w:val="0"/>
                <w:iCs w:val="0"/>
                <w:color w:val="auto"/>
                <w:kern w:val="0"/>
                <w:sz w:val="21"/>
                <w:szCs w:val="21"/>
                <w:highlight w:val="none"/>
                <w:u w:val="none"/>
                <w:lang w:val="en-US" w:eastAsia="zh-CN" w:bidi="ar"/>
              </w:rPr>
              <w:t xml:space="preserve">聚氨酯海绵25公斤/立方米, 填料：聚酯纤维, 钢, 毛毡, </w:t>
            </w:r>
            <w:r>
              <w:rPr>
                <w:rFonts w:hint="eastAsia" w:ascii="仿宋" w:hAnsi="仿宋" w:eastAsia="仿宋" w:cs="仿宋"/>
                <w:b/>
                <w:bCs/>
                <w:i w:val="0"/>
                <w:iCs w:val="0"/>
                <w:color w:val="auto"/>
                <w:kern w:val="0"/>
                <w:sz w:val="21"/>
                <w:szCs w:val="21"/>
                <w:highlight w:val="none"/>
                <w:u w:val="none"/>
                <w:lang w:val="en-US" w:eastAsia="zh-CN" w:bidi="ar"/>
              </w:rPr>
              <w:t>填料：</w:t>
            </w:r>
            <w:r>
              <w:rPr>
                <w:rFonts w:hint="eastAsia" w:ascii="仿宋" w:hAnsi="仿宋" w:eastAsia="仿宋" w:cs="仿宋"/>
                <w:i w:val="0"/>
                <w:iCs w:val="0"/>
                <w:color w:val="auto"/>
                <w:kern w:val="0"/>
                <w:sz w:val="21"/>
                <w:szCs w:val="21"/>
                <w:highlight w:val="none"/>
                <w:u w:val="none"/>
                <w:lang w:val="en-US" w:eastAsia="zh-CN" w:bidi="ar"/>
              </w:rPr>
              <w:t>聚酯纤维,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星形底架:</w:t>
            </w:r>
            <w:r>
              <w:rPr>
                <w:rFonts w:hint="eastAsia" w:ascii="仿宋" w:hAnsi="仿宋" w:eastAsia="仿宋" w:cs="仿宋"/>
                <w:i w:val="0"/>
                <w:iCs w:val="0"/>
                <w:color w:val="auto"/>
                <w:kern w:val="0"/>
                <w:sz w:val="21"/>
                <w:szCs w:val="21"/>
                <w:highlight w:val="none"/>
                <w:u w:val="none"/>
                <w:lang w:val="en-US" w:eastAsia="zh-CN" w:bidi="ar"/>
              </w:rPr>
              <w:t>钢, 聚丙烯塑料,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架杆:</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拉锁:</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尼龙粘带:</w:t>
            </w:r>
            <w:r>
              <w:rPr>
                <w:rFonts w:hint="eastAsia" w:ascii="仿宋" w:hAnsi="仿宋" w:eastAsia="仿宋" w:cs="仿宋"/>
                <w:i w:val="0"/>
                <w:iCs w:val="0"/>
                <w:color w:val="auto"/>
                <w:kern w:val="0"/>
                <w:sz w:val="21"/>
                <w:szCs w:val="21"/>
                <w:highlight w:val="none"/>
                <w:u w:val="none"/>
                <w:lang w:val="en-US" w:eastAsia="zh-CN" w:bidi="ar"/>
              </w:rPr>
              <w:t>100%尼龙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套，座面:</w:t>
            </w:r>
            <w:r>
              <w:rPr>
                <w:rFonts w:hint="eastAsia" w:ascii="仿宋" w:hAnsi="仿宋" w:eastAsia="仿宋" w:cs="仿宋"/>
                <w:i w:val="0"/>
                <w:iCs w:val="0"/>
                <w:color w:val="auto"/>
                <w:kern w:val="0"/>
                <w:sz w:val="21"/>
                <w:szCs w:val="21"/>
                <w:highlight w:val="none"/>
                <w:u w:val="none"/>
                <w:lang w:val="en-US" w:eastAsia="zh-CN" w:bidi="ar"/>
              </w:rPr>
              <w:t>头层牛皮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套，其它面:</w:t>
            </w:r>
            <w:r>
              <w:rPr>
                <w:rFonts w:hint="eastAsia" w:ascii="仿宋" w:hAnsi="仿宋" w:eastAsia="仿宋" w:cs="仿宋"/>
                <w:i w:val="0"/>
                <w:iCs w:val="0"/>
                <w:color w:val="auto"/>
                <w:kern w:val="0"/>
                <w:sz w:val="21"/>
                <w:szCs w:val="21"/>
                <w:highlight w:val="none"/>
                <w:u w:val="none"/>
                <w:lang w:val="en-US" w:eastAsia="zh-CN" w:bidi="ar"/>
              </w:rPr>
              <w:t>52 %聚酯纤维, 30 % 聚氨酯, 18%棉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皮料:</w:t>
            </w:r>
            <w:r>
              <w:rPr>
                <w:rFonts w:hint="eastAsia" w:ascii="仿宋" w:hAnsi="仿宋" w:eastAsia="仿宋" w:cs="仿宋"/>
                <w:i w:val="0"/>
                <w:iCs w:val="0"/>
                <w:color w:val="auto"/>
                <w:kern w:val="0"/>
                <w:sz w:val="21"/>
                <w:szCs w:val="21"/>
                <w:highlight w:val="none"/>
                <w:u w:val="none"/>
                <w:lang w:val="en-US" w:eastAsia="zh-CN" w:bidi="ar"/>
              </w:rPr>
              <w:t>整块染色头层牛皮，皮面经压花，着色等多种处理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人造革部分:</w:t>
            </w:r>
            <w:r>
              <w:rPr>
                <w:rFonts w:hint="eastAsia" w:ascii="仿宋" w:hAnsi="仿宋" w:eastAsia="仿宋" w:cs="仿宋"/>
                <w:i w:val="0"/>
                <w:iCs w:val="0"/>
                <w:color w:val="auto"/>
                <w:kern w:val="0"/>
                <w:sz w:val="21"/>
                <w:szCs w:val="21"/>
                <w:highlight w:val="none"/>
                <w:u w:val="none"/>
                <w:lang w:val="en-US" w:eastAsia="zh-CN" w:bidi="ar"/>
              </w:rPr>
              <w:t>100%聚氨酯, 75%聚酯纤维, 25%棉</w:t>
            </w:r>
          </w:p>
        </w:tc>
      </w:tr>
      <w:tr w14:paraId="4189A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8" w:hRule="atLeast"/>
        </w:trPr>
        <w:tc>
          <w:tcPr>
            <w:tcW w:w="814" w:type="dxa"/>
            <w:tcBorders>
              <w:tl2br w:val="nil"/>
              <w:tr2bl w:val="nil"/>
            </w:tcBorders>
            <w:noWrap/>
            <w:vAlign w:val="center"/>
          </w:tcPr>
          <w:p w14:paraId="3E2DD67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119</w:t>
            </w:r>
          </w:p>
        </w:tc>
        <w:tc>
          <w:tcPr>
            <w:tcW w:w="2400" w:type="dxa"/>
            <w:gridSpan w:val="2"/>
            <w:tcBorders>
              <w:tl2br w:val="nil"/>
              <w:tr2bl w:val="nil"/>
            </w:tcBorders>
            <w:noWrap w:val="0"/>
            <w:vAlign w:val="center"/>
          </w:tcPr>
          <w:p w14:paraId="595850E2">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茶几</w:t>
            </w:r>
          </w:p>
        </w:tc>
        <w:tc>
          <w:tcPr>
            <w:tcW w:w="1223" w:type="dxa"/>
            <w:tcBorders>
              <w:tl2br w:val="nil"/>
              <w:tr2bl w:val="nil"/>
            </w:tcBorders>
            <w:noWrap/>
            <w:vAlign w:val="center"/>
          </w:tcPr>
          <w:p w14:paraId="766FBD1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5E9CE1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E16347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038225" cy="911225"/>
                  <wp:effectExtent l="0" t="0" r="0" b="3175"/>
                  <wp:docPr id="229" name="图片 120"/>
                  <wp:cNvGraphicFramePr/>
                  <a:graphic xmlns:a="http://schemas.openxmlformats.org/drawingml/2006/main">
                    <a:graphicData uri="http://schemas.openxmlformats.org/drawingml/2006/picture">
                      <pic:pic xmlns:pic="http://schemas.openxmlformats.org/drawingml/2006/picture">
                        <pic:nvPicPr>
                          <pic:cNvPr id="229" name="图片 120"/>
                          <pic:cNvPicPr/>
                        </pic:nvPicPr>
                        <pic:blipFill>
                          <a:blip r:embed="rId139"/>
                          <a:stretch>
                            <a:fillRect/>
                          </a:stretch>
                        </pic:blipFill>
                        <pic:spPr>
                          <a:xfrm>
                            <a:off x="0" y="0"/>
                            <a:ext cx="1038225" cy="911225"/>
                          </a:xfrm>
                          <a:prstGeom prst="rect">
                            <a:avLst/>
                          </a:prstGeom>
                          <a:noFill/>
                          <a:ln>
                            <a:noFill/>
                          </a:ln>
                        </pic:spPr>
                      </pic:pic>
                    </a:graphicData>
                  </a:graphic>
                </wp:inline>
              </w:drawing>
            </w:r>
          </w:p>
        </w:tc>
        <w:tc>
          <w:tcPr>
            <w:tcW w:w="6187" w:type="dxa"/>
            <w:tcBorders>
              <w:tl2br w:val="nil"/>
              <w:tr2bl w:val="nil"/>
            </w:tcBorders>
            <w:noWrap w:val="0"/>
            <w:vAlign w:val="center"/>
          </w:tcPr>
          <w:p w14:paraId="4841711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48*48*45厘米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面板/底架:</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桌底框架:</w:t>
            </w:r>
            <w:r>
              <w:rPr>
                <w:rFonts w:hint="eastAsia" w:ascii="仿宋" w:hAnsi="仿宋" w:eastAsia="仿宋" w:cs="仿宋"/>
                <w:i w:val="0"/>
                <w:iCs w:val="0"/>
                <w:color w:val="auto"/>
                <w:kern w:val="0"/>
                <w:sz w:val="21"/>
                <w:szCs w:val="21"/>
                <w:highlight w:val="none"/>
                <w:u w:val="none"/>
                <w:lang w:val="en-US" w:eastAsia="zh-CN" w:bidi="ar"/>
              </w:rPr>
              <w:t>纤维板, 纸制贴膜,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玻璃板:</w:t>
            </w:r>
            <w:r>
              <w:rPr>
                <w:rFonts w:hint="eastAsia" w:ascii="仿宋" w:hAnsi="仿宋" w:eastAsia="仿宋" w:cs="仿宋"/>
                <w:i w:val="0"/>
                <w:iCs w:val="0"/>
                <w:color w:val="auto"/>
                <w:kern w:val="0"/>
                <w:sz w:val="21"/>
                <w:szCs w:val="21"/>
                <w:highlight w:val="none"/>
                <w:u w:val="none"/>
                <w:lang w:val="en-US" w:eastAsia="zh-CN" w:bidi="ar"/>
              </w:rPr>
              <w:t>钢化玻璃, 漆</w:t>
            </w:r>
          </w:p>
        </w:tc>
      </w:tr>
      <w:tr w14:paraId="21E32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3" w:hRule="atLeast"/>
        </w:trPr>
        <w:tc>
          <w:tcPr>
            <w:tcW w:w="814" w:type="dxa"/>
            <w:tcBorders>
              <w:tl2br w:val="nil"/>
              <w:tr2bl w:val="nil"/>
            </w:tcBorders>
            <w:noWrap/>
            <w:vAlign w:val="center"/>
          </w:tcPr>
          <w:p w14:paraId="1F6CBFD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2400" w:type="dxa"/>
            <w:gridSpan w:val="2"/>
            <w:tcBorders>
              <w:tl2br w:val="nil"/>
              <w:tr2bl w:val="nil"/>
            </w:tcBorders>
            <w:noWrap w:val="0"/>
            <w:vAlign w:val="center"/>
          </w:tcPr>
          <w:p w14:paraId="01200B25">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矮凳 </w:t>
            </w:r>
          </w:p>
        </w:tc>
        <w:tc>
          <w:tcPr>
            <w:tcW w:w="1223" w:type="dxa"/>
            <w:tcBorders>
              <w:tl2br w:val="nil"/>
              <w:tr2bl w:val="nil"/>
            </w:tcBorders>
            <w:noWrap/>
            <w:vAlign w:val="center"/>
          </w:tcPr>
          <w:p w14:paraId="1DACA73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37B036A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7A3BF6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55040" cy="801370"/>
                  <wp:effectExtent l="0" t="0" r="6985" b="8255"/>
                  <wp:docPr id="226" name="图片 121"/>
                  <wp:cNvGraphicFramePr/>
                  <a:graphic xmlns:a="http://schemas.openxmlformats.org/drawingml/2006/main">
                    <a:graphicData uri="http://schemas.openxmlformats.org/drawingml/2006/picture">
                      <pic:pic xmlns:pic="http://schemas.openxmlformats.org/drawingml/2006/picture">
                        <pic:nvPicPr>
                          <pic:cNvPr id="226" name="图片 121"/>
                          <pic:cNvPicPr/>
                        </pic:nvPicPr>
                        <pic:blipFill>
                          <a:blip r:embed="rId140"/>
                          <a:stretch>
                            <a:fillRect/>
                          </a:stretch>
                        </pic:blipFill>
                        <pic:spPr>
                          <a:xfrm>
                            <a:off x="0" y="0"/>
                            <a:ext cx="955040" cy="801370"/>
                          </a:xfrm>
                          <a:prstGeom prst="rect">
                            <a:avLst/>
                          </a:prstGeom>
                          <a:noFill/>
                          <a:ln>
                            <a:noFill/>
                          </a:ln>
                        </pic:spPr>
                      </pic:pic>
                    </a:graphicData>
                  </a:graphic>
                </wp:inline>
              </w:drawing>
            </w:r>
          </w:p>
        </w:tc>
        <w:tc>
          <w:tcPr>
            <w:tcW w:w="6187" w:type="dxa"/>
            <w:tcBorders>
              <w:tl2br w:val="nil"/>
              <w:tr2bl w:val="nil"/>
            </w:tcBorders>
            <w:noWrap w:val="0"/>
            <w:vAlign w:val="center"/>
          </w:tcPr>
          <w:p w14:paraId="66B7360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垫子:</w:t>
            </w:r>
            <w:r>
              <w:rPr>
                <w:rFonts w:hint="eastAsia" w:ascii="仿宋" w:hAnsi="仿宋" w:eastAsia="仿宋" w:cs="仿宋"/>
                <w:i w:val="0"/>
                <w:iCs w:val="0"/>
                <w:color w:val="auto"/>
                <w:kern w:val="0"/>
                <w:sz w:val="21"/>
                <w:szCs w:val="21"/>
                <w:highlight w:val="none"/>
                <w:u w:val="none"/>
                <w:lang w:val="en-US" w:eastAsia="zh-CN" w:bidi="ar"/>
              </w:rPr>
              <w:t>聚氨酯海绵, 聚氨酯海绵20-35公斤/立方米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拉锁/整体结构:</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后背面料:</w:t>
            </w:r>
            <w:r>
              <w:rPr>
                <w:rFonts w:hint="eastAsia" w:ascii="仿宋" w:hAnsi="仿宋" w:eastAsia="仿宋" w:cs="仿宋"/>
                <w:i w:val="0"/>
                <w:iCs w:val="0"/>
                <w:color w:val="auto"/>
                <w:kern w:val="0"/>
                <w:sz w:val="21"/>
                <w:szCs w:val="21"/>
                <w:highlight w:val="none"/>
                <w:u w:val="none"/>
                <w:lang w:val="en-US" w:eastAsia="zh-CN" w:bidi="ar"/>
              </w:rPr>
              <w:t>100%聚酯纤维（100%再生材料）</w:t>
            </w:r>
          </w:p>
        </w:tc>
      </w:tr>
      <w:tr w14:paraId="3712A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661FB14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121</w:t>
            </w:r>
          </w:p>
        </w:tc>
        <w:tc>
          <w:tcPr>
            <w:tcW w:w="2400" w:type="dxa"/>
            <w:gridSpan w:val="2"/>
            <w:tcBorders>
              <w:tl2br w:val="nil"/>
              <w:tr2bl w:val="nil"/>
            </w:tcBorders>
            <w:noWrap w:val="0"/>
            <w:vAlign w:val="center"/>
          </w:tcPr>
          <w:p w14:paraId="213EE0A9">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w:t>
            </w:r>
          </w:p>
        </w:tc>
        <w:tc>
          <w:tcPr>
            <w:tcW w:w="1223" w:type="dxa"/>
            <w:tcBorders>
              <w:tl2br w:val="nil"/>
              <w:tr2bl w:val="nil"/>
            </w:tcBorders>
            <w:noWrap/>
            <w:vAlign w:val="center"/>
          </w:tcPr>
          <w:p w14:paraId="636D3F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3426F4D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A837F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47445" cy="1179830"/>
                  <wp:effectExtent l="0" t="0" r="5080" b="1270"/>
                  <wp:docPr id="230" name="图片 122"/>
                  <wp:cNvGraphicFramePr/>
                  <a:graphic xmlns:a="http://schemas.openxmlformats.org/drawingml/2006/main">
                    <a:graphicData uri="http://schemas.openxmlformats.org/drawingml/2006/picture">
                      <pic:pic xmlns:pic="http://schemas.openxmlformats.org/drawingml/2006/picture">
                        <pic:nvPicPr>
                          <pic:cNvPr id="230" name="图片 122"/>
                          <pic:cNvPicPr/>
                        </pic:nvPicPr>
                        <pic:blipFill>
                          <a:blip r:embed="rId141"/>
                          <a:stretch>
                            <a:fillRect/>
                          </a:stretch>
                        </pic:blipFill>
                        <pic:spPr>
                          <a:xfrm>
                            <a:off x="0" y="0"/>
                            <a:ext cx="1147445" cy="1179830"/>
                          </a:xfrm>
                          <a:prstGeom prst="rect">
                            <a:avLst/>
                          </a:prstGeom>
                          <a:noFill/>
                          <a:ln>
                            <a:noFill/>
                          </a:ln>
                        </pic:spPr>
                      </pic:pic>
                    </a:graphicData>
                  </a:graphic>
                </wp:inline>
              </w:drawing>
            </w:r>
          </w:p>
        </w:tc>
        <w:tc>
          <w:tcPr>
            <w:tcW w:w="6187" w:type="dxa"/>
            <w:tcBorders>
              <w:tl2br w:val="nil"/>
              <w:tr2bl w:val="nil"/>
            </w:tcBorders>
            <w:noWrap w:val="0"/>
            <w:vAlign w:val="center"/>
          </w:tcPr>
          <w:p w14:paraId="6220928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71*73*73厘米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承压面料:</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人造革部分:</w:t>
            </w:r>
            <w:r>
              <w:rPr>
                <w:rFonts w:hint="eastAsia" w:ascii="仿宋" w:hAnsi="仿宋" w:eastAsia="仿宋" w:cs="仿宋"/>
                <w:i w:val="0"/>
                <w:iCs w:val="0"/>
                <w:color w:val="auto"/>
                <w:kern w:val="0"/>
                <w:sz w:val="21"/>
                <w:szCs w:val="21"/>
                <w:highlight w:val="none"/>
                <w:u w:val="none"/>
                <w:lang w:val="en-US" w:eastAsia="zh-CN" w:bidi="ar"/>
              </w:rPr>
              <w:t>100%聚氨酯, 75%聚酯纤维, 25%棉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刨花板, 纤维板, 胶合板, 聚氨酯海绵25公斤/立方米, 复合木板, 实木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固定座:</w:t>
            </w:r>
            <w:r>
              <w:rPr>
                <w:rFonts w:hint="eastAsia" w:ascii="仿宋" w:hAnsi="仿宋" w:eastAsia="仿宋" w:cs="仿宋"/>
                <w:i w:val="0"/>
                <w:iCs w:val="0"/>
                <w:color w:val="auto"/>
                <w:kern w:val="0"/>
                <w:sz w:val="21"/>
                <w:szCs w:val="21"/>
                <w:highlight w:val="none"/>
                <w:u w:val="none"/>
                <w:lang w:val="en-US" w:eastAsia="zh-CN" w:bidi="ar"/>
              </w:rPr>
              <w:t>聚氨酯海绵30公斤/立方米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松垫:</w:t>
            </w:r>
            <w:r>
              <w:rPr>
                <w:rFonts w:hint="eastAsia" w:ascii="仿宋" w:hAnsi="仿宋" w:eastAsia="仿宋" w:cs="仿宋"/>
                <w:i w:val="0"/>
                <w:iCs w:val="0"/>
                <w:color w:val="auto"/>
                <w:kern w:val="0"/>
                <w:sz w:val="21"/>
                <w:szCs w:val="21"/>
                <w:highlight w:val="none"/>
                <w:u w:val="none"/>
                <w:lang w:val="en-US" w:eastAsia="zh-CN" w:bidi="ar"/>
              </w:rPr>
              <w:t>50%切块聚氨酯海绵/50%聚酯纤维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钢, 粉末涂层</w:t>
            </w:r>
          </w:p>
        </w:tc>
      </w:tr>
      <w:tr w14:paraId="05C84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1" w:hRule="atLeast"/>
        </w:trPr>
        <w:tc>
          <w:tcPr>
            <w:tcW w:w="814" w:type="dxa"/>
            <w:tcBorders>
              <w:tl2br w:val="nil"/>
              <w:tr2bl w:val="nil"/>
            </w:tcBorders>
            <w:noWrap/>
            <w:vAlign w:val="center"/>
          </w:tcPr>
          <w:p w14:paraId="77740E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122</w:t>
            </w:r>
          </w:p>
        </w:tc>
        <w:tc>
          <w:tcPr>
            <w:tcW w:w="2400" w:type="dxa"/>
            <w:gridSpan w:val="2"/>
            <w:tcBorders>
              <w:tl2br w:val="nil"/>
              <w:tr2bl w:val="nil"/>
            </w:tcBorders>
            <w:noWrap w:val="0"/>
            <w:vAlign w:val="center"/>
          </w:tcPr>
          <w:p w14:paraId="72882874">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餐桌</w:t>
            </w:r>
          </w:p>
        </w:tc>
        <w:tc>
          <w:tcPr>
            <w:tcW w:w="1223" w:type="dxa"/>
            <w:tcBorders>
              <w:tl2br w:val="nil"/>
              <w:tr2bl w:val="nil"/>
            </w:tcBorders>
            <w:noWrap/>
            <w:vAlign w:val="center"/>
          </w:tcPr>
          <w:p w14:paraId="1A261D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286F59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BA81D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15" name="图片 123"/>
                  <wp:cNvGraphicFramePr/>
                  <a:graphic xmlns:a="http://schemas.openxmlformats.org/drawingml/2006/main">
                    <a:graphicData uri="http://schemas.openxmlformats.org/drawingml/2006/picture">
                      <pic:pic xmlns:pic="http://schemas.openxmlformats.org/drawingml/2006/picture">
                        <pic:nvPicPr>
                          <pic:cNvPr id="215" name="图片 123"/>
                          <pic:cNvPicPr/>
                        </pic:nvPicPr>
                        <pic:blipFill>
                          <a:blip r:embed="rId142"/>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025F3A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220x100x75厘米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桌面:</w:t>
            </w:r>
            <w:r>
              <w:rPr>
                <w:rFonts w:hint="eastAsia" w:ascii="仿宋" w:hAnsi="仿宋" w:eastAsia="仿宋" w:cs="仿宋"/>
                <w:i w:val="0"/>
                <w:iCs w:val="0"/>
                <w:color w:val="auto"/>
                <w:kern w:val="0"/>
                <w:sz w:val="21"/>
                <w:szCs w:val="21"/>
                <w:highlight w:val="none"/>
                <w:u w:val="none"/>
                <w:lang w:val="en-US" w:eastAsia="zh-CN" w:bidi="ar"/>
              </w:rPr>
              <w:t>刨花板, 橡木贴面, 着色漆, 涂丙烯酸清漆, 厚橡木贴面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桌腿/桌底框架/支撑杆:</w:t>
            </w:r>
            <w:r>
              <w:rPr>
                <w:rFonts w:hint="eastAsia" w:ascii="仿宋" w:hAnsi="仿宋" w:eastAsia="仿宋" w:cs="仿宋"/>
                <w:i w:val="0"/>
                <w:iCs w:val="0"/>
                <w:color w:val="auto"/>
                <w:kern w:val="0"/>
                <w:sz w:val="21"/>
                <w:szCs w:val="21"/>
                <w:highlight w:val="none"/>
                <w:u w:val="none"/>
                <w:lang w:val="en-US" w:eastAsia="zh-CN" w:bidi="ar"/>
              </w:rPr>
              <w:t>刨花板, 实心橡木, 厚橡木贴面, 着色漆, 涂丙烯酸清漆</w:t>
            </w:r>
          </w:p>
        </w:tc>
      </w:tr>
      <w:tr w14:paraId="2F2F0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trPr>
        <w:tc>
          <w:tcPr>
            <w:tcW w:w="814" w:type="dxa"/>
            <w:tcBorders>
              <w:tl2br w:val="nil"/>
              <w:tr2bl w:val="nil"/>
            </w:tcBorders>
            <w:noWrap/>
            <w:vAlign w:val="center"/>
          </w:tcPr>
          <w:p w14:paraId="1F2478E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123</w:t>
            </w:r>
          </w:p>
        </w:tc>
        <w:tc>
          <w:tcPr>
            <w:tcW w:w="2400" w:type="dxa"/>
            <w:gridSpan w:val="2"/>
            <w:tcBorders>
              <w:tl2br w:val="nil"/>
              <w:tr2bl w:val="nil"/>
            </w:tcBorders>
            <w:noWrap w:val="0"/>
            <w:vAlign w:val="center"/>
          </w:tcPr>
          <w:p w14:paraId="67AB7CB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3FE913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62" w:type="dxa"/>
            <w:tcBorders>
              <w:tl2br w:val="nil"/>
              <w:tr2bl w:val="nil"/>
            </w:tcBorders>
            <w:noWrap/>
            <w:vAlign w:val="center"/>
          </w:tcPr>
          <w:p w14:paraId="591384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08C9C4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27" name="图片 124"/>
                  <wp:cNvGraphicFramePr/>
                  <a:graphic xmlns:a="http://schemas.openxmlformats.org/drawingml/2006/main">
                    <a:graphicData uri="http://schemas.openxmlformats.org/drawingml/2006/picture">
                      <pic:pic xmlns:pic="http://schemas.openxmlformats.org/drawingml/2006/picture">
                        <pic:nvPicPr>
                          <pic:cNvPr id="227" name="图片 124"/>
                          <pic:cNvPicPr/>
                        </pic:nvPicPr>
                        <pic:blipFill>
                          <a:blip r:embed="rId143"/>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1DE9410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48*51*78厘米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边框/横杆:</w:t>
            </w:r>
            <w:r>
              <w:rPr>
                <w:rFonts w:hint="eastAsia" w:ascii="仿宋" w:hAnsi="仿宋" w:eastAsia="仿宋" w:cs="仿宋"/>
                <w:i w:val="0"/>
                <w:iCs w:val="0"/>
                <w:color w:val="auto"/>
                <w:kern w:val="0"/>
                <w:sz w:val="21"/>
                <w:szCs w:val="21"/>
                <w:highlight w:val="none"/>
                <w:u w:val="none"/>
                <w:lang w:val="en-US" w:eastAsia="zh-CN" w:bidi="ar"/>
              </w:rPr>
              <w:t>实心山毛榉木, 粘着剂, 着色漆, 着色清漆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w:t>
            </w:r>
            <w:r>
              <w:rPr>
                <w:rFonts w:hint="eastAsia" w:ascii="仿宋" w:hAnsi="仿宋" w:eastAsia="仿宋" w:cs="仿宋"/>
                <w:i w:val="0"/>
                <w:iCs w:val="0"/>
                <w:color w:val="auto"/>
                <w:kern w:val="0"/>
                <w:sz w:val="21"/>
                <w:szCs w:val="21"/>
                <w:highlight w:val="none"/>
                <w:u w:val="none"/>
                <w:lang w:val="en-US" w:eastAsia="zh-CN" w:bidi="ar"/>
              </w:rPr>
              <w:t>钢, 纸, 环氧/聚酯粉末涂层, 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w:t>
            </w:r>
            <w:r>
              <w:rPr>
                <w:rFonts w:hint="eastAsia" w:ascii="仿宋" w:hAnsi="仿宋" w:eastAsia="仿宋" w:cs="仿宋"/>
                <w:i w:val="0"/>
                <w:iCs w:val="0"/>
                <w:color w:val="auto"/>
                <w:kern w:val="0"/>
                <w:sz w:val="21"/>
                <w:szCs w:val="21"/>
                <w:highlight w:val="none"/>
                <w:u w:val="none"/>
                <w:lang w:val="en-US" w:eastAsia="zh-CN" w:bidi="ar"/>
              </w:rPr>
              <w:t>胶合木料贴面, 山毛榉木贴面, 着色漆, 着色清漆</w:t>
            </w:r>
          </w:p>
        </w:tc>
      </w:tr>
      <w:tr w14:paraId="13998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1" w:hRule="atLeast"/>
        </w:trPr>
        <w:tc>
          <w:tcPr>
            <w:tcW w:w="814" w:type="dxa"/>
            <w:tcBorders>
              <w:tl2br w:val="nil"/>
              <w:tr2bl w:val="nil"/>
            </w:tcBorders>
            <w:noWrap/>
            <w:vAlign w:val="center"/>
          </w:tcPr>
          <w:p w14:paraId="524C34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124</w:t>
            </w:r>
          </w:p>
        </w:tc>
        <w:tc>
          <w:tcPr>
            <w:tcW w:w="2400" w:type="dxa"/>
            <w:gridSpan w:val="2"/>
            <w:tcBorders>
              <w:tl2br w:val="nil"/>
              <w:tr2bl w:val="nil"/>
            </w:tcBorders>
            <w:noWrap w:val="0"/>
            <w:vAlign w:val="center"/>
          </w:tcPr>
          <w:p w14:paraId="60CF8243">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留言板</w:t>
            </w:r>
          </w:p>
        </w:tc>
        <w:tc>
          <w:tcPr>
            <w:tcW w:w="1223" w:type="dxa"/>
            <w:tcBorders>
              <w:tl2br w:val="nil"/>
              <w:tr2bl w:val="nil"/>
            </w:tcBorders>
            <w:noWrap/>
            <w:vAlign w:val="center"/>
          </w:tcPr>
          <w:p w14:paraId="43733C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62" w:type="dxa"/>
            <w:tcBorders>
              <w:tl2br w:val="nil"/>
              <w:tr2bl w:val="nil"/>
            </w:tcBorders>
            <w:noWrap/>
            <w:vAlign w:val="center"/>
          </w:tcPr>
          <w:p w14:paraId="6DEC4D4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65EEA4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31" name="图片 125"/>
                  <wp:cNvGraphicFramePr/>
                  <a:graphic xmlns:a="http://schemas.openxmlformats.org/drawingml/2006/main">
                    <a:graphicData uri="http://schemas.openxmlformats.org/drawingml/2006/picture">
                      <pic:pic xmlns:pic="http://schemas.openxmlformats.org/drawingml/2006/picture">
                        <pic:nvPicPr>
                          <pic:cNvPr id="231" name="图片 125"/>
                          <pic:cNvPicPr/>
                        </pic:nvPicPr>
                        <pic:blipFill>
                          <a:blip r:embed="rId144"/>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45C335D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52x33厘米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前挡板:</w:t>
            </w:r>
            <w:r>
              <w:rPr>
                <w:rFonts w:hint="eastAsia" w:ascii="仿宋" w:hAnsi="仿宋" w:eastAsia="仿宋" w:cs="仿宋"/>
                <w:i w:val="0"/>
                <w:iCs w:val="0"/>
                <w:color w:val="auto"/>
                <w:kern w:val="0"/>
                <w:sz w:val="21"/>
                <w:szCs w:val="21"/>
                <w:highlight w:val="none"/>
                <w:u w:val="none"/>
                <w:lang w:val="en-US" w:eastAsia="zh-CN" w:bidi="ar"/>
              </w:rPr>
              <w:t>软木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面板:</w:t>
            </w:r>
            <w:r>
              <w:rPr>
                <w:rFonts w:hint="eastAsia" w:ascii="仿宋" w:hAnsi="仿宋" w:eastAsia="仿宋" w:cs="仿宋"/>
                <w:i w:val="0"/>
                <w:iCs w:val="0"/>
                <w:color w:val="auto"/>
                <w:kern w:val="0"/>
                <w:sz w:val="21"/>
                <w:szCs w:val="21"/>
                <w:highlight w:val="none"/>
                <w:u w:val="none"/>
                <w:lang w:val="en-US" w:eastAsia="zh-CN" w:bidi="ar"/>
              </w:rPr>
              <w:t>刨花板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把手:</w:t>
            </w:r>
            <w:r>
              <w:rPr>
                <w:rFonts w:hint="eastAsia" w:ascii="仿宋" w:hAnsi="仿宋" w:eastAsia="仿宋" w:cs="仿宋"/>
                <w:i w:val="0"/>
                <w:iCs w:val="0"/>
                <w:color w:val="auto"/>
                <w:kern w:val="0"/>
                <w:sz w:val="21"/>
                <w:szCs w:val="21"/>
                <w:highlight w:val="none"/>
                <w:u w:val="none"/>
                <w:lang w:val="en-US" w:eastAsia="zh-CN" w:bidi="ar"/>
              </w:rPr>
              <w:t>聚苯乙烯塑料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大头针:</w:t>
            </w:r>
            <w:r>
              <w:rPr>
                <w:rFonts w:hint="eastAsia" w:ascii="仿宋" w:hAnsi="仿宋" w:eastAsia="仿宋" w:cs="仿宋"/>
                <w:i w:val="0"/>
                <w:iCs w:val="0"/>
                <w:color w:val="auto"/>
                <w:kern w:val="0"/>
                <w:sz w:val="21"/>
                <w:szCs w:val="21"/>
                <w:highlight w:val="none"/>
                <w:u w:val="none"/>
                <w:lang w:val="en-US" w:eastAsia="zh-CN" w:bidi="ar"/>
              </w:rPr>
              <w:t>钢, 镀镍</w:t>
            </w:r>
          </w:p>
        </w:tc>
      </w:tr>
      <w:tr w14:paraId="5301B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4029" w:type="dxa"/>
            <w:gridSpan w:val="7"/>
            <w:tcBorders>
              <w:tl2br w:val="nil"/>
              <w:tr2bl w:val="nil"/>
            </w:tcBorders>
            <w:noWrap/>
            <w:vAlign w:val="center"/>
          </w:tcPr>
          <w:p w14:paraId="3E1D0A1B">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4楼教师休息室（4个）</w:t>
            </w:r>
          </w:p>
        </w:tc>
      </w:tr>
      <w:tr w14:paraId="0C607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5" w:hRule="atLeast"/>
        </w:trPr>
        <w:tc>
          <w:tcPr>
            <w:tcW w:w="814" w:type="dxa"/>
            <w:tcBorders>
              <w:tl2br w:val="nil"/>
              <w:tr2bl w:val="nil"/>
            </w:tcBorders>
            <w:noWrap/>
            <w:vAlign w:val="center"/>
          </w:tcPr>
          <w:p w14:paraId="1876BD0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125</w:t>
            </w:r>
          </w:p>
        </w:tc>
        <w:tc>
          <w:tcPr>
            <w:tcW w:w="2400" w:type="dxa"/>
            <w:gridSpan w:val="2"/>
            <w:tcBorders>
              <w:tl2br w:val="nil"/>
              <w:tr2bl w:val="nil"/>
            </w:tcBorders>
            <w:noWrap w:val="0"/>
            <w:vAlign w:val="center"/>
          </w:tcPr>
          <w:p w14:paraId="26AF1C84">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三人沙发床</w:t>
            </w:r>
          </w:p>
        </w:tc>
        <w:tc>
          <w:tcPr>
            <w:tcW w:w="1223" w:type="dxa"/>
            <w:tcBorders>
              <w:tl2br w:val="nil"/>
              <w:tr2bl w:val="nil"/>
            </w:tcBorders>
            <w:noWrap/>
            <w:vAlign w:val="center"/>
          </w:tcPr>
          <w:p w14:paraId="5A543F0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52D086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3BAF7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259840" cy="1095375"/>
                  <wp:effectExtent l="0" t="0" r="6985" b="0"/>
                  <wp:docPr id="217" name="图片 126"/>
                  <wp:cNvGraphicFramePr/>
                  <a:graphic xmlns:a="http://schemas.openxmlformats.org/drawingml/2006/main">
                    <a:graphicData uri="http://schemas.openxmlformats.org/drawingml/2006/picture">
                      <pic:pic xmlns:pic="http://schemas.openxmlformats.org/drawingml/2006/picture">
                        <pic:nvPicPr>
                          <pic:cNvPr id="217" name="图片 126"/>
                          <pic:cNvPicPr/>
                        </pic:nvPicPr>
                        <pic:blipFill>
                          <a:blip r:embed="rId145"/>
                          <a:stretch>
                            <a:fillRect/>
                          </a:stretch>
                        </pic:blipFill>
                        <pic:spPr>
                          <a:xfrm>
                            <a:off x="0" y="0"/>
                            <a:ext cx="1259840" cy="1095375"/>
                          </a:xfrm>
                          <a:prstGeom prst="rect">
                            <a:avLst/>
                          </a:prstGeom>
                          <a:noFill/>
                          <a:ln>
                            <a:noFill/>
                          </a:ln>
                        </pic:spPr>
                      </pic:pic>
                    </a:graphicData>
                  </a:graphic>
                </wp:inline>
              </w:drawing>
            </w:r>
          </w:p>
        </w:tc>
        <w:tc>
          <w:tcPr>
            <w:tcW w:w="6187" w:type="dxa"/>
            <w:tcBorders>
              <w:tl2br w:val="nil"/>
              <w:tr2bl w:val="nil"/>
            </w:tcBorders>
            <w:noWrap w:val="0"/>
            <w:vAlign w:val="center"/>
          </w:tcPr>
          <w:p w14:paraId="58B3915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194*82*81厘米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 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胶合板,聚氨酯海绵30公斤/立方米,聚氨酯海绵25公斤/立方米,刨花板,纤维板,毡衬,实木,复合木板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床具储物盒:</w:t>
            </w:r>
            <w:r>
              <w:rPr>
                <w:rFonts w:hint="eastAsia" w:ascii="仿宋" w:hAnsi="仿宋" w:eastAsia="仿宋" w:cs="仿宋"/>
                <w:i w:val="0"/>
                <w:iCs w:val="0"/>
                <w:color w:val="auto"/>
                <w:kern w:val="0"/>
                <w:sz w:val="21"/>
                <w:szCs w:val="21"/>
                <w:highlight w:val="none"/>
                <w:u w:val="none"/>
                <w:lang w:val="en-US" w:eastAsia="zh-CN" w:bidi="ar"/>
              </w:rPr>
              <w:t>刨花板,实木,纸板（100%回收材料）,复合木板,胶合板,纤维板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100%聚酯——中空纤维（100%再生材料）,聚氨酯海绵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座档/机件:</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6EAD4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21B50F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126</w:t>
            </w:r>
          </w:p>
        </w:tc>
        <w:tc>
          <w:tcPr>
            <w:tcW w:w="2400" w:type="dxa"/>
            <w:gridSpan w:val="2"/>
            <w:tcBorders>
              <w:tl2br w:val="nil"/>
              <w:tr2bl w:val="nil"/>
            </w:tcBorders>
            <w:noWrap w:val="0"/>
            <w:vAlign w:val="center"/>
          </w:tcPr>
          <w:p w14:paraId="1F24100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三人沙发床</w:t>
            </w:r>
          </w:p>
        </w:tc>
        <w:tc>
          <w:tcPr>
            <w:tcW w:w="1223" w:type="dxa"/>
            <w:tcBorders>
              <w:tl2br w:val="nil"/>
              <w:tr2bl w:val="nil"/>
            </w:tcBorders>
            <w:noWrap/>
            <w:vAlign w:val="center"/>
          </w:tcPr>
          <w:p w14:paraId="7F88D76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53FC3C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38AFFC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226820" cy="1047115"/>
                  <wp:effectExtent l="0" t="0" r="1905" b="635"/>
                  <wp:docPr id="218" name="图片 127"/>
                  <wp:cNvGraphicFramePr/>
                  <a:graphic xmlns:a="http://schemas.openxmlformats.org/drawingml/2006/main">
                    <a:graphicData uri="http://schemas.openxmlformats.org/drawingml/2006/picture">
                      <pic:pic xmlns:pic="http://schemas.openxmlformats.org/drawingml/2006/picture">
                        <pic:nvPicPr>
                          <pic:cNvPr id="218" name="图片 127"/>
                          <pic:cNvPicPr/>
                        </pic:nvPicPr>
                        <pic:blipFill>
                          <a:blip r:embed="rId146"/>
                          <a:stretch>
                            <a:fillRect/>
                          </a:stretch>
                        </pic:blipFill>
                        <pic:spPr>
                          <a:xfrm>
                            <a:off x="0" y="0"/>
                            <a:ext cx="1226820" cy="1047115"/>
                          </a:xfrm>
                          <a:prstGeom prst="rect">
                            <a:avLst/>
                          </a:prstGeom>
                          <a:noFill/>
                          <a:ln>
                            <a:noFill/>
                          </a:ln>
                        </pic:spPr>
                      </pic:pic>
                    </a:graphicData>
                  </a:graphic>
                </wp:inline>
              </w:drawing>
            </w:r>
          </w:p>
        </w:tc>
        <w:tc>
          <w:tcPr>
            <w:tcW w:w="6187" w:type="dxa"/>
            <w:tcBorders>
              <w:tl2br w:val="nil"/>
              <w:tr2bl w:val="nil"/>
            </w:tcBorders>
            <w:noWrap w:val="0"/>
            <w:vAlign w:val="center"/>
          </w:tcPr>
          <w:p w14:paraId="404FD50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194*82*81厘米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 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胶合板, 聚氨酯海绵30公斤/立方米, 聚氨酯海绵25公斤/立方米, 刨花板, 纤维板, 毡衬, 实木, 复合木板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床具储物盒:</w:t>
            </w:r>
            <w:r>
              <w:rPr>
                <w:rFonts w:hint="eastAsia" w:ascii="仿宋" w:hAnsi="仿宋" w:eastAsia="仿宋" w:cs="仿宋"/>
                <w:i w:val="0"/>
                <w:iCs w:val="0"/>
                <w:color w:val="auto"/>
                <w:kern w:val="0"/>
                <w:sz w:val="21"/>
                <w:szCs w:val="21"/>
                <w:highlight w:val="none"/>
                <w:u w:val="none"/>
                <w:lang w:val="en-US" w:eastAsia="zh-CN" w:bidi="ar"/>
              </w:rPr>
              <w:t>刨花板, 实木, 纸板（100%回收材料）, 复合木板, 胶合板,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100%聚酯——中空纤维（100%再生材料）, 聚氨酯海绵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座档/机件:</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20635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4CBE0DB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127</w:t>
            </w:r>
          </w:p>
        </w:tc>
        <w:tc>
          <w:tcPr>
            <w:tcW w:w="2400" w:type="dxa"/>
            <w:gridSpan w:val="2"/>
            <w:tcBorders>
              <w:tl2br w:val="nil"/>
              <w:tr2bl w:val="nil"/>
            </w:tcBorders>
            <w:noWrap w:val="0"/>
            <w:vAlign w:val="center"/>
          </w:tcPr>
          <w:p w14:paraId="28C4A27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w:t>
            </w:r>
          </w:p>
        </w:tc>
        <w:tc>
          <w:tcPr>
            <w:tcW w:w="1223" w:type="dxa"/>
            <w:tcBorders>
              <w:tl2br w:val="nil"/>
              <w:tr2bl w:val="nil"/>
            </w:tcBorders>
            <w:noWrap/>
            <w:vAlign w:val="center"/>
          </w:tcPr>
          <w:p w14:paraId="2F86A1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5E480EF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10B93C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306830" cy="838200"/>
                  <wp:effectExtent l="0" t="0" r="0" b="0"/>
                  <wp:docPr id="219" name="图片 128"/>
                  <wp:cNvGraphicFramePr/>
                  <a:graphic xmlns:a="http://schemas.openxmlformats.org/drawingml/2006/main">
                    <a:graphicData uri="http://schemas.openxmlformats.org/drawingml/2006/picture">
                      <pic:pic xmlns:pic="http://schemas.openxmlformats.org/drawingml/2006/picture">
                        <pic:nvPicPr>
                          <pic:cNvPr id="219" name="图片 128"/>
                          <pic:cNvPicPr/>
                        </pic:nvPicPr>
                        <pic:blipFill>
                          <a:blip r:embed="rId41">
                            <a:clrChange>
                              <a:clrFrom>
                                <a:srgbClr val="FFFFFF"/>
                              </a:clrFrom>
                              <a:clrTo>
                                <a:srgbClr val="FFFFFF">
                                  <a:alpha val="0"/>
                                </a:srgbClr>
                              </a:clrTo>
                            </a:clrChange>
                          </a:blip>
                          <a:stretch>
                            <a:fillRect/>
                          </a:stretch>
                        </pic:blipFill>
                        <pic:spPr>
                          <a:xfrm>
                            <a:off x="0" y="0"/>
                            <a:ext cx="1306830" cy="838200"/>
                          </a:xfrm>
                          <a:prstGeom prst="rect">
                            <a:avLst/>
                          </a:prstGeom>
                          <a:noFill/>
                          <a:ln>
                            <a:noFill/>
                          </a:ln>
                        </pic:spPr>
                      </pic:pic>
                    </a:graphicData>
                  </a:graphic>
                </wp:inline>
              </w:drawing>
            </w:r>
          </w:p>
        </w:tc>
        <w:tc>
          <w:tcPr>
            <w:tcW w:w="6187" w:type="dxa"/>
            <w:tcBorders>
              <w:tl2br w:val="nil"/>
              <w:tr2bl w:val="nil"/>
            </w:tcBorders>
            <w:noWrap w:val="0"/>
            <w:vAlign w:val="center"/>
          </w:tcPr>
          <w:p w14:paraId="44DB74D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72*75*79厘米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 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夹子:</w:t>
            </w:r>
            <w:r>
              <w:rPr>
                <w:rFonts w:hint="eastAsia" w:ascii="仿宋" w:hAnsi="仿宋" w:eastAsia="仿宋" w:cs="仿宋"/>
                <w:i w:val="0"/>
                <w:iCs w:val="0"/>
                <w:color w:val="auto"/>
                <w:kern w:val="0"/>
                <w:sz w:val="21"/>
                <w:szCs w:val="21"/>
                <w:highlight w:val="none"/>
                <w:u w:val="none"/>
                <w:lang w:val="en-US" w:eastAsia="zh-CN" w:bidi="ar"/>
              </w:rPr>
              <w:t>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后背面料:</w:t>
            </w:r>
            <w:r>
              <w:rPr>
                <w:rFonts w:hint="eastAsia" w:ascii="仿宋" w:hAnsi="仿宋" w:eastAsia="仿宋" w:cs="仿宋"/>
                <w:i w:val="0"/>
                <w:iCs w:val="0"/>
                <w:color w:val="auto"/>
                <w:kern w:val="0"/>
                <w:sz w:val="21"/>
                <w:szCs w:val="21"/>
                <w:highlight w:val="none"/>
                <w:u w:val="none"/>
                <w:lang w:val="en-US" w:eastAsia="zh-CN" w:bidi="ar"/>
              </w:rPr>
              <w:t>100 %聚酯纤维（100%再生材料）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座垫:</w:t>
            </w:r>
            <w:r>
              <w:rPr>
                <w:rFonts w:hint="eastAsia" w:ascii="仿宋" w:hAnsi="仿宋" w:eastAsia="仿宋" w:cs="仿宋"/>
                <w:i w:val="0"/>
                <w:iCs w:val="0"/>
                <w:color w:val="auto"/>
                <w:kern w:val="0"/>
                <w:sz w:val="21"/>
                <w:szCs w:val="21"/>
                <w:highlight w:val="none"/>
                <w:u w:val="none"/>
                <w:lang w:val="en-US" w:eastAsia="zh-CN" w:bidi="ar"/>
              </w:rPr>
              <w:t>高弹聚氨酯海绵 35公斤/立方米, 聚氨酯海绵30公斤/立方米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聚氨酯海绵30公斤/立方米, 纤维板, 胶合板, 实木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支腿:</w:t>
            </w:r>
            <w:r>
              <w:rPr>
                <w:rFonts w:hint="eastAsia" w:ascii="仿宋" w:hAnsi="仿宋" w:eastAsia="仿宋" w:cs="仿宋"/>
                <w:i w:val="0"/>
                <w:iCs w:val="0"/>
                <w:color w:val="auto"/>
                <w:kern w:val="0"/>
                <w:sz w:val="21"/>
                <w:szCs w:val="21"/>
                <w:highlight w:val="none"/>
                <w:u w:val="none"/>
                <w:lang w:val="en-US" w:eastAsia="zh-CN" w:bidi="ar"/>
              </w:rPr>
              <w:t>实心桦木, 着色清漆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绳:</w:t>
            </w:r>
            <w:r>
              <w:rPr>
                <w:rFonts w:hint="eastAsia" w:ascii="仿宋" w:hAnsi="仿宋" w:eastAsia="仿宋" w:cs="仿宋"/>
                <w:i w:val="0"/>
                <w:iCs w:val="0"/>
                <w:color w:val="auto"/>
                <w:kern w:val="0"/>
                <w:sz w:val="21"/>
                <w:szCs w:val="21"/>
                <w:highlight w:val="none"/>
                <w:u w:val="none"/>
                <w:lang w:val="en-US" w:eastAsia="zh-CN" w:bidi="ar"/>
              </w:rPr>
              <w:t>100%聚酯纤维</w:t>
            </w:r>
          </w:p>
        </w:tc>
      </w:tr>
      <w:tr w14:paraId="71046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046831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128</w:t>
            </w:r>
          </w:p>
        </w:tc>
        <w:tc>
          <w:tcPr>
            <w:tcW w:w="2400" w:type="dxa"/>
            <w:gridSpan w:val="2"/>
            <w:tcBorders>
              <w:tl2br w:val="nil"/>
              <w:tr2bl w:val="nil"/>
            </w:tcBorders>
            <w:noWrap w:val="0"/>
            <w:vAlign w:val="center"/>
          </w:tcPr>
          <w:p w14:paraId="12B070F7">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茶几</w:t>
            </w:r>
          </w:p>
        </w:tc>
        <w:tc>
          <w:tcPr>
            <w:tcW w:w="1223" w:type="dxa"/>
            <w:tcBorders>
              <w:tl2br w:val="nil"/>
              <w:tr2bl w:val="nil"/>
            </w:tcBorders>
            <w:noWrap/>
            <w:vAlign w:val="center"/>
          </w:tcPr>
          <w:p w14:paraId="1356380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04B09B3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806BAD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32" name="图片 129"/>
                  <wp:cNvGraphicFramePr/>
                  <a:graphic xmlns:a="http://schemas.openxmlformats.org/drawingml/2006/main">
                    <a:graphicData uri="http://schemas.openxmlformats.org/drawingml/2006/picture">
                      <pic:pic xmlns:pic="http://schemas.openxmlformats.org/drawingml/2006/picture">
                        <pic:nvPicPr>
                          <pic:cNvPr id="232" name="图片 129"/>
                          <pic:cNvPicPr/>
                        </pic:nvPicPr>
                        <pic:blipFill>
                          <a:blip r:embed="rId147"/>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6430A35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118x50x50厘米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实心桦木, 粘着剂,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顶部:</w:t>
            </w:r>
            <w:r>
              <w:rPr>
                <w:rFonts w:hint="eastAsia" w:ascii="仿宋" w:hAnsi="仿宋" w:eastAsia="仿宋" w:cs="仿宋"/>
                <w:i w:val="0"/>
                <w:iCs w:val="0"/>
                <w:color w:val="auto"/>
                <w:kern w:val="0"/>
                <w:sz w:val="21"/>
                <w:szCs w:val="21"/>
                <w:highlight w:val="none"/>
                <w:u w:val="none"/>
                <w:lang w:val="en-US" w:eastAsia="zh-CN" w:bidi="ar"/>
              </w:rPr>
              <w:t>实心桦木, 刨花板, 桦木胶合板, 纤维板, 白蜡木贴面, 桦木贴面, 涂丙烯酸清漆</w:t>
            </w:r>
          </w:p>
        </w:tc>
      </w:tr>
      <w:tr w14:paraId="0983C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814" w:type="dxa"/>
            <w:tcBorders>
              <w:tl2br w:val="nil"/>
              <w:tr2bl w:val="nil"/>
            </w:tcBorders>
            <w:noWrap/>
            <w:vAlign w:val="center"/>
          </w:tcPr>
          <w:p w14:paraId="65D4FE0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129</w:t>
            </w:r>
          </w:p>
        </w:tc>
        <w:tc>
          <w:tcPr>
            <w:tcW w:w="2400" w:type="dxa"/>
            <w:gridSpan w:val="2"/>
            <w:tcBorders>
              <w:tl2br w:val="nil"/>
              <w:tr2bl w:val="nil"/>
            </w:tcBorders>
            <w:noWrap w:val="0"/>
            <w:vAlign w:val="center"/>
          </w:tcPr>
          <w:p w14:paraId="6B976A3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边几</w:t>
            </w:r>
          </w:p>
        </w:tc>
        <w:tc>
          <w:tcPr>
            <w:tcW w:w="1223" w:type="dxa"/>
            <w:tcBorders>
              <w:tl2br w:val="nil"/>
              <w:tr2bl w:val="nil"/>
            </w:tcBorders>
            <w:noWrap/>
            <w:vAlign w:val="center"/>
          </w:tcPr>
          <w:p w14:paraId="012DD8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1EBBFFF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469761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84250" cy="853440"/>
                  <wp:effectExtent l="0" t="0" r="6350" b="3810"/>
                  <wp:docPr id="238" name="图片 130"/>
                  <wp:cNvGraphicFramePr/>
                  <a:graphic xmlns:a="http://schemas.openxmlformats.org/drawingml/2006/main">
                    <a:graphicData uri="http://schemas.openxmlformats.org/drawingml/2006/picture">
                      <pic:pic xmlns:pic="http://schemas.openxmlformats.org/drawingml/2006/picture">
                        <pic:nvPicPr>
                          <pic:cNvPr id="238" name="图片 130"/>
                          <pic:cNvPicPr/>
                        </pic:nvPicPr>
                        <pic:blipFill>
                          <a:blip r:embed="rId148"/>
                          <a:stretch>
                            <a:fillRect/>
                          </a:stretch>
                        </pic:blipFill>
                        <pic:spPr>
                          <a:xfrm>
                            <a:off x="0" y="0"/>
                            <a:ext cx="984250" cy="853440"/>
                          </a:xfrm>
                          <a:prstGeom prst="rect">
                            <a:avLst/>
                          </a:prstGeom>
                          <a:noFill/>
                          <a:ln>
                            <a:noFill/>
                          </a:ln>
                        </pic:spPr>
                      </pic:pic>
                    </a:graphicData>
                  </a:graphic>
                </wp:inline>
              </w:drawing>
            </w:r>
          </w:p>
        </w:tc>
        <w:tc>
          <w:tcPr>
            <w:tcW w:w="6187" w:type="dxa"/>
            <w:tcBorders>
              <w:tl2br w:val="nil"/>
              <w:tr2bl w:val="nil"/>
            </w:tcBorders>
            <w:noWrap w:val="0"/>
            <w:vAlign w:val="center"/>
          </w:tcPr>
          <w:p w14:paraId="19D1B82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45x45x45厘米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实心桦木, 粘着剂,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顶部:</w:t>
            </w:r>
            <w:r>
              <w:rPr>
                <w:rFonts w:hint="eastAsia" w:ascii="仿宋" w:hAnsi="仿宋" w:eastAsia="仿宋" w:cs="仿宋"/>
                <w:i w:val="0"/>
                <w:iCs w:val="0"/>
                <w:color w:val="auto"/>
                <w:kern w:val="0"/>
                <w:sz w:val="21"/>
                <w:szCs w:val="21"/>
                <w:highlight w:val="none"/>
                <w:u w:val="none"/>
                <w:lang w:val="en-US" w:eastAsia="zh-CN" w:bidi="ar"/>
              </w:rPr>
              <w:t>实心桦木, 粘着剂, 桦木胶合板, 白蜡木贴面, 涂丙烯酸清漆</w:t>
            </w:r>
          </w:p>
        </w:tc>
      </w:tr>
      <w:tr w14:paraId="6F683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814" w:type="dxa"/>
            <w:tcBorders>
              <w:tl2br w:val="nil"/>
              <w:tr2bl w:val="nil"/>
            </w:tcBorders>
            <w:noWrap/>
            <w:vAlign w:val="center"/>
          </w:tcPr>
          <w:p w14:paraId="5852CD6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w:t>
            </w:r>
          </w:p>
        </w:tc>
        <w:tc>
          <w:tcPr>
            <w:tcW w:w="2400" w:type="dxa"/>
            <w:gridSpan w:val="2"/>
            <w:tcBorders>
              <w:tl2br w:val="nil"/>
              <w:tr2bl w:val="nil"/>
            </w:tcBorders>
            <w:noWrap w:val="0"/>
            <w:vAlign w:val="center"/>
          </w:tcPr>
          <w:p w14:paraId="79FFB186">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六斗柜</w:t>
            </w:r>
          </w:p>
        </w:tc>
        <w:tc>
          <w:tcPr>
            <w:tcW w:w="1223" w:type="dxa"/>
            <w:tcBorders>
              <w:tl2br w:val="nil"/>
              <w:tr2bl w:val="nil"/>
            </w:tcBorders>
            <w:noWrap/>
            <w:vAlign w:val="center"/>
          </w:tcPr>
          <w:p w14:paraId="09F5BF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1955C6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7DEEE6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48" name="图片 131"/>
                  <wp:cNvGraphicFramePr/>
                  <a:graphic xmlns:a="http://schemas.openxmlformats.org/drawingml/2006/main">
                    <a:graphicData uri="http://schemas.openxmlformats.org/drawingml/2006/picture">
                      <pic:pic xmlns:pic="http://schemas.openxmlformats.org/drawingml/2006/picture">
                        <pic:nvPicPr>
                          <pic:cNvPr id="248" name="图片 131"/>
                          <pic:cNvPicPr/>
                        </pic:nvPicPr>
                        <pic:blipFill>
                          <a:blip r:embed="rId149"/>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30EE395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160x48x78厘米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顶板/侧面板/底座前板/前档/抽屉正面:</w:t>
            </w:r>
            <w:r>
              <w:rPr>
                <w:rFonts w:hint="eastAsia" w:ascii="仿宋" w:hAnsi="仿宋" w:eastAsia="仿宋" w:cs="仿宋"/>
                <w:i w:val="0"/>
                <w:iCs w:val="0"/>
                <w:color w:val="auto"/>
                <w:kern w:val="0"/>
                <w:sz w:val="21"/>
                <w:szCs w:val="21"/>
                <w:highlight w:val="none"/>
                <w:u w:val="none"/>
                <w:lang w:val="en-US" w:eastAsia="zh-CN" w:bidi="ar"/>
              </w:rPr>
              <w:t>刨花板, 橡木贴面,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隔板/支撑档,背面:</w:t>
            </w:r>
            <w:r>
              <w:rPr>
                <w:rFonts w:hint="eastAsia" w:ascii="仿宋" w:hAnsi="仿宋" w:eastAsia="仿宋" w:cs="仿宋"/>
                <w:i w:val="0"/>
                <w:iCs w:val="0"/>
                <w:color w:val="auto"/>
                <w:kern w:val="0"/>
                <w:sz w:val="21"/>
                <w:szCs w:val="21"/>
                <w:highlight w:val="none"/>
                <w:u w:val="none"/>
                <w:lang w:val="en-US" w:eastAsia="zh-CN" w:bidi="ar"/>
              </w:rPr>
              <w:t>刨花板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背板:</w:t>
            </w:r>
            <w:r>
              <w:rPr>
                <w:rFonts w:hint="eastAsia" w:ascii="仿宋" w:hAnsi="仿宋" w:eastAsia="仿宋" w:cs="仿宋"/>
                <w:i w:val="0"/>
                <w:iCs w:val="0"/>
                <w:color w:val="auto"/>
                <w:kern w:val="0"/>
                <w:sz w:val="21"/>
                <w:szCs w:val="21"/>
                <w:highlight w:val="none"/>
                <w:u w:val="none"/>
                <w:lang w:val="en-US" w:eastAsia="zh-CN" w:bidi="ar"/>
              </w:rPr>
              <w:t>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抽屉底板:</w:t>
            </w:r>
            <w:r>
              <w:rPr>
                <w:rFonts w:hint="eastAsia" w:ascii="仿宋" w:hAnsi="仿宋" w:eastAsia="仿宋" w:cs="仿宋"/>
                <w:i w:val="0"/>
                <w:iCs w:val="0"/>
                <w:color w:val="auto"/>
                <w:kern w:val="0"/>
                <w:sz w:val="21"/>
                <w:szCs w:val="21"/>
                <w:highlight w:val="none"/>
                <w:u w:val="none"/>
                <w:lang w:val="en-US" w:eastAsia="zh-CN" w:bidi="ar"/>
              </w:rPr>
              <w:t>纤维板, 印刷丙烯酸漆</w:t>
            </w:r>
          </w:p>
        </w:tc>
      </w:tr>
      <w:tr w14:paraId="7C868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trPr>
        <w:tc>
          <w:tcPr>
            <w:tcW w:w="14029" w:type="dxa"/>
            <w:gridSpan w:val="7"/>
            <w:tcBorders>
              <w:tl2br w:val="nil"/>
              <w:tr2bl w:val="nil"/>
            </w:tcBorders>
            <w:noWrap/>
            <w:vAlign w:val="center"/>
          </w:tcPr>
          <w:p w14:paraId="55181AEE">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4楼大接待室</w:t>
            </w:r>
          </w:p>
        </w:tc>
      </w:tr>
      <w:tr w14:paraId="212AE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14" w:type="dxa"/>
            <w:tcBorders>
              <w:tl2br w:val="nil"/>
              <w:tr2bl w:val="nil"/>
            </w:tcBorders>
            <w:noWrap/>
            <w:vAlign w:val="center"/>
          </w:tcPr>
          <w:p w14:paraId="34EEFC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w:t>
            </w:r>
          </w:p>
        </w:tc>
        <w:tc>
          <w:tcPr>
            <w:tcW w:w="2400" w:type="dxa"/>
            <w:gridSpan w:val="2"/>
            <w:tcBorders>
              <w:tl2br w:val="nil"/>
              <w:tr2bl w:val="nil"/>
            </w:tcBorders>
            <w:noWrap w:val="0"/>
            <w:vAlign w:val="center"/>
          </w:tcPr>
          <w:p w14:paraId="2C2E4AA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45DE107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62" w:type="dxa"/>
            <w:tcBorders>
              <w:tl2br w:val="nil"/>
              <w:tr2bl w:val="nil"/>
            </w:tcBorders>
            <w:noWrap/>
            <w:vAlign w:val="center"/>
          </w:tcPr>
          <w:p w14:paraId="5484BD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9CD29B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46785" cy="786765"/>
                  <wp:effectExtent l="0" t="0" r="5715" b="3810"/>
                  <wp:docPr id="240" name="图片 132"/>
                  <wp:cNvGraphicFramePr/>
                  <a:graphic xmlns:a="http://schemas.openxmlformats.org/drawingml/2006/main">
                    <a:graphicData uri="http://schemas.openxmlformats.org/drawingml/2006/picture">
                      <pic:pic xmlns:pic="http://schemas.openxmlformats.org/drawingml/2006/picture">
                        <pic:nvPicPr>
                          <pic:cNvPr id="240" name="图片 132"/>
                          <pic:cNvPicPr/>
                        </pic:nvPicPr>
                        <pic:blipFill>
                          <a:blip r:embed="rId150"/>
                          <a:stretch>
                            <a:fillRect/>
                          </a:stretch>
                        </pic:blipFill>
                        <pic:spPr>
                          <a:xfrm>
                            <a:off x="0" y="0"/>
                            <a:ext cx="946785" cy="786765"/>
                          </a:xfrm>
                          <a:prstGeom prst="rect">
                            <a:avLst/>
                          </a:prstGeom>
                          <a:noFill/>
                          <a:ln>
                            <a:noFill/>
                          </a:ln>
                        </pic:spPr>
                      </pic:pic>
                    </a:graphicData>
                  </a:graphic>
                </wp:inline>
              </w:drawing>
            </w:r>
          </w:p>
        </w:tc>
        <w:tc>
          <w:tcPr>
            <w:tcW w:w="6187" w:type="dxa"/>
            <w:tcBorders>
              <w:tl2br w:val="nil"/>
              <w:tr2bl w:val="nil"/>
            </w:tcBorders>
            <w:noWrap w:val="0"/>
            <w:vAlign w:val="center"/>
          </w:tcPr>
          <w:p w14:paraId="40F34D7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41*41*81厘米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座托/腿框:</w:t>
            </w:r>
            <w:r>
              <w:rPr>
                <w:rFonts w:hint="eastAsia" w:ascii="仿宋" w:hAnsi="仿宋" w:eastAsia="仿宋" w:cs="仿宋"/>
                <w:i w:val="0"/>
                <w:iCs w:val="0"/>
                <w:color w:val="auto"/>
                <w:kern w:val="0"/>
                <w:sz w:val="21"/>
                <w:szCs w:val="21"/>
                <w:highlight w:val="none"/>
                <w:u w:val="none"/>
                <w:lang w:val="en-US" w:eastAsia="zh-CN" w:bidi="ar"/>
              </w:rPr>
              <w:t>木材塑料合成物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把手:</w:t>
            </w:r>
            <w:r>
              <w:rPr>
                <w:rFonts w:hint="eastAsia" w:ascii="仿宋" w:hAnsi="仿宋" w:eastAsia="仿宋" w:cs="仿宋"/>
                <w:i w:val="0"/>
                <w:iCs w:val="0"/>
                <w:color w:val="auto"/>
                <w:kern w:val="0"/>
                <w:sz w:val="21"/>
                <w:szCs w:val="21"/>
                <w:highlight w:val="none"/>
                <w:u w:val="none"/>
                <w:lang w:val="en-US" w:eastAsia="zh-CN" w:bidi="ar"/>
              </w:rPr>
              <w:t>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脚:</w:t>
            </w:r>
            <w:r>
              <w:rPr>
                <w:rFonts w:hint="eastAsia" w:ascii="仿宋" w:hAnsi="仿宋" w:eastAsia="仿宋" w:cs="仿宋"/>
                <w:i w:val="0"/>
                <w:iCs w:val="0"/>
                <w:color w:val="auto"/>
                <w:kern w:val="0"/>
                <w:sz w:val="21"/>
                <w:szCs w:val="21"/>
                <w:highlight w:val="none"/>
                <w:u w:val="none"/>
                <w:lang w:val="en-US" w:eastAsia="zh-CN" w:bidi="ar"/>
              </w:rPr>
              <w:t>热塑性弹性体</w:t>
            </w:r>
          </w:p>
        </w:tc>
      </w:tr>
      <w:tr w14:paraId="5B890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860972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2400" w:type="dxa"/>
            <w:gridSpan w:val="2"/>
            <w:tcBorders>
              <w:tl2br w:val="nil"/>
              <w:tr2bl w:val="nil"/>
            </w:tcBorders>
            <w:noWrap w:val="0"/>
            <w:vAlign w:val="center"/>
          </w:tcPr>
          <w:p w14:paraId="0E52E38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23" w:type="dxa"/>
            <w:tcBorders>
              <w:tl2br w:val="nil"/>
              <w:tr2bl w:val="nil"/>
            </w:tcBorders>
            <w:noWrap/>
            <w:vAlign w:val="center"/>
          </w:tcPr>
          <w:p w14:paraId="00DDB8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62" w:type="dxa"/>
            <w:tcBorders>
              <w:tl2br w:val="nil"/>
              <w:tr2bl w:val="nil"/>
            </w:tcBorders>
            <w:noWrap/>
            <w:vAlign w:val="center"/>
          </w:tcPr>
          <w:p w14:paraId="4D3951C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490A9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37" name="图片 133"/>
                  <wp:cNvGraphicFramePr/>
                  <a:graphic xmlns:a="http://schemas.openxmlformats.org/drawingml/2006/main">
                    <a:graphicData uri="http://schemas.openxmlformats.org/drawingml/2006/picture">
                      <pic:pic xmlns:pic="http://schemas.openxmlformats.org/drawingml/2006/picture">
                        <pic:nvPicPr>
                          <pic:cNvPr id="237" name="图片 133"/>
                          <pic:cNvPicPr/>
                        </pic:nvPicPr>
                        <pic:blipFill>
                          <a:blip r:embed="rId151"/>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6BD296E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41*41*81厘米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座托/腿框:</w:t>
            </w:r>
            <w:r>
              <w:rPr>
                <w:rFonts w:hint="eastAsia" w:ascii="仿宋" w:hAnsi="仿宋" w:eastAsia="仿宋" w:cs="仿宋"/>
                <w:i w:val="0"/>
                <w:iCs w:val="0"/>
                <w:color w:val="auto"/>
                <w:kern w:val="0"/>
                <w:sz w:val="21"/>
                <w:szCs w:val="21"/>
                <w:highlight w:val="none"/>
                <w:u w:val="none"/>
                <w:lang w:val="en-US" w:eastAsia="zh-CN" w:bidi="ar"/>
              </w:rPr>
              <w:t>木材塑料合成物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把手:</w:t>
            </w:r>
            <w:r>
              <w:rPr>
                <w:rFonts w:hint="eastAsia" w:ascii="仿宋" w:hAnsi="仿宋" w:eastAsia="仿宋" w:cs="仿宋"/>
                <w:i w:val="0"/>
                <w:iCs w:val="0"/>
                <w:color w:val="auto"/>
                <w:kern w:val="0"/>
                <w:sz w:val="21"/>
                <w:szCs w:val="21"/>
                <w:highlight w:val="none"/>
                <w:u w:val="none"/>
                <w:lang w:val="en-US" w:eastAsia="zh-CN" w:bidi="ar"/>
              </w:rPr>
              <w:t>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脚:</w:t>
            </w:r>
            <w:r>
              <w:rPr>
                <w:rFonts w:hint="eastAsia" w:ascii="仿宋" w:hAnsi="仿宋" w:eastAsia="仿宋" w:cs="仿宋"/>
                <w:i w:val="0"/>
                <w:iCs w:val="0"/>
                <w:color w:val="auto"/>
                <w:kern w:val="0"/>
                <w:sz w:val="21"/>
                <w:szCs w:val="21"/>
                <w:highlight w:val="none"/>
                <w:u w:val="none"/>
                <w:lang w:val="en-US" w:eastAsia="zh-CN" w:bidi="ar"/>
              </w:rPr>
              <w:t>热塑性弹性体</w:t>
            </w:r>
          </w:p>
        </w:tc>
      </w:tr>
      <w:tr w14:paraId="5DF48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81298B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w:t>
            </w:r>
          </w:p>
        </w:tc>
        <w:tc>
          <w:tcPr>
            <w:tcW w:w="1170" w:type="dxa"/>
            <w:vMerge w:val="restart"/>
            <w:tcBorders>
              <w:tl2br w:val="nil"/>
              <w:tr2bl w:val="nil"/>
            </w:tcBorders>
            <w:noWrap w:val="0"/>
            <w:vAlign w:val="center"/>
          </w:tcPr>
          <w:p w14:paraId="5FC5F2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餐桌</w:t>
            </w:r>
          </w:p>
        </w:tc>
        <w:tc>
          <w:tcPr>
            <w:tcW w:w="1230" w:type="dxa"/>
            <w:tcBorders>
              <w:tl2br w:val="nil"/>
              <w:tr2bl w:val="nil"/>
            </w:tcBorders>
            <w:noWrap w:val="0"/>
            <w:vAlign w:val="center"/>
          </w:tcPr>
          <w:p w14:paraId="3A59419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餐桌面板</w:t>
            </w:r>
          </w:p>
        </w:tc>
        <w:tc>
          <w:tcPr>
            <w:tcW w:w="1223" w:type="dxa"/>
            <w:tcBorders>
              <w:tl2br w:val="nil"/>
              <w:tr2bl w:val="nil"/>
            </w:tcBorders>
            <w:noWrap/>
            <w:vAlign w:val="center"/>
          </w:tcPr>
          <w:p w14:paraId="0396198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1509254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985517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10590" cy="722630"/>
                  <wp:effectExtent l="0" t="0" r="3810" b="1270"/>
                  <wp:docPr id="239" name="图片 134"/>
                  <wp:cNvGraphicFramePr/>
                  <a:graphic xmlns:a="http://schemas.openxmlformats.org/drawingml/2006/main">
                    <a:graphicData uri="http://schemas.openxmlformats.org/drawingml/2006/picture">
                      <pic:pic xmlns:pic="http://schemas.openxmlformats.org/drawingml/2006/picture">
                        <pic:nvPicPr>
                          <pic:cNvPr id="239" name="图片 134"/>
                          <pic:cNvPicPr/>
                        </pic:nvPicPr>
                        <pic:blipFill>
                          <a:blip r:embed="rId152"/>
                          <a:stretch>
                            <a:fillRect/>
                          </a:stretch>
                        </pic:blipFill>
                        <pic:spPr>
                          <a:xfrm>
                            <a:off x="0" y="0"/>
                            <a:ext cx="910590" cy="722630"/>
                          </a:xfrm>
                          <a:prstGeom prst="rect">
                            <a:avLst/>
                          </a:prstGeom>
                          <a:noFill/>
                          <a:ln>
                            <a:noFill/>
                          </a:ln>
                        </pic:spPr>
                      </pic:pic>
                    </a:graphicData>
                  </a:graphic>
                </wp:inline>
              </w:drawing>
            </w:r>
          </w:p>
        </w:tc>
        <w:tc>
          <w:tcPr>
            <w:tcW w:w="6187" w:type="dxa"/>
            <w:tcBorders>
              <w:tl2br w:val="nil"/>
              <w:tr2bl w:val="nil"/>
            </w:tcBorders>
            <w:noWrap w:val="0"/>
            <w:vAlign w:val="center"/>
          </w:tcPr>
          <w:p w14:paraId="4FCDE14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刨花板,胶合木料贴面,蜂窝结构纸质填充物（100%再生材料）,橡木贴面,橡木贴面,丙烯酸清漆,橡木贴面,丙烯酸清漆,纤维板,橡木贴面,丙烯酸清漆</w:t>
            </w:r>
          </w:p>
        </w:tc>
      </w:tr>
      <w:tr w14:paraId="6FDA5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9288B7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134</w:t>
            </w:r>
          </w:p>
        </w:tc>
        <w:tc>
          <w:tcPr>
            <w:tcW w:w="1170" w:type="dxa"/>
            <w:vMerge w:val="continue"/>
            <w:tcBorders>
              <w:tl2br w:val="nil"/>
              <w:tr2bl w:val="nil"/>
            </w:tcBorders>
            <w:noWrap w:val="0"/>
            <w:vAlign w:val="center"/>
          </w:tcPr>
          <w:p w14:paraId="79950C61">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7414B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餐桌支腿</w:t>
            </w:r>
          </w:p>
        </w:tc>
        <w:tc>
          <w:tcPr>
            <w:tcW w:w="1223" w:type="dxa"/>
            <w:tcBorders>
              <w:tl2br w:val="nil"/>
              <w:tr2bl w:val="nil"/>
            </w:tcBorders>
            <w:noWrap/>
            <w:vAlign w:val="center"/>
          </w:tcPr>
          <w:p w14:paraId="373B39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7ACF68E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1C7910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41" name="图片 135"/>
                  <wp:cNvGraphicFramePr/>
                  <a:graphic xmlns:a="http://schemas.openxmlformats.org/drawingml/2006/main">
                    <a:graphicData uri="http://schemas.openxmlformats.org/drawingml/2006/picture">
                      <pic:pic xmlns:pic="http://schemas.openxmlformats.org/drawingml/2006/picture">
                        <pic:nvPicPr>
                          <pic:cNvPr id="241" name="图片 135"/>
                          <pic:cNvPicPr/>
                        </pic:nvPicPr>
                        <pic:blipFill>
                          <a:blip r:embed="rId153"/>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16A37E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 橡木贴面, 丙烯酸清漆</w:t>
            </w:r>
          </w:p>
        </w:tc>
      </w:tr>
      <w:tr w14:paraId="62DA1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5F4BE82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135</w:t>
            </w:r>
          </w:p>
        </w:tc>
        <w:tc>
          <w:tcPr>
            <w:tcW w:w="1170" w:type="dxa"/>
            <w:vMerge w:val="restart"/>
            <w:tcBorders>
              <w:tl2br w:val="nil"/>
              <w:tr2bl w:val="nil"/>
            </w:tcBorders>
            <w:noWrap w:val="0"/>
            <w:vAlign w:val="center"/>
          </w:tcPr>
          <w:p w14:paraId="45DFD2C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w:t>
            </w:r>
          </w:p>
        </w:tc>
        <w:tc>
          <w:tcPr>
            <w:tcW w:w="1230" w:type="dxa"/>
            <w:tcBorders>
              <w:tl2br w:val="nil"/>
              <w:tr2bl w:val="nil"/>
            </w:tcBorders>
            <w:noWrap w:val="0"/>
            <w:vAlign w:val="center"/>
          </w:tcPr>
          <w:p w14:paraId="5E38071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餐椅框架</w:t>
            </w:r>
          </w:p>
        </w:tc>
        <w:tc>
          <w:tcPr>
            <w:tcW w:w="1223" w:type="dxa"/>
            <w:tcBorders>
              <w:tl2br w:val="nil"/>
              <w:tr2bl w:val="nil"/>
            </w:tcBorders>
            <w:noWrap/>
            <w:vAlign w:val="center"/>
          </w:tcPr>
          <w:p w14:paraId="1DB6BA3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476D09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vMerge w:val="restart"/>
            <w:tcBorders>
              <w:tl2br w:val="nil"/>
              <w:tr2bl w:val="nil"/>
            </w:tcBorders>
            <w:noWrap/>
            <w:vAlign w:val="center"/>
          </w:tcPr>
          <w:p w14:paraId="4D9314EC">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bdr w:val="single" w:color="000000" w:sz="4" w:space="0"/>
                <w:lang w:val="en-US" w:eastAsia="zh-CN" w:bidi="ar"/>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42" name="图片 136"/>
                  <wp:cNvGraphicFramePr/>
                  <a:graphic xmlns:a="http://schemas.openxmlformats.org/drawingml/2006/main">
                    <a:graphicData uri="http://schemas.openxmlformats.org/drawingml/2006/picture">
                      <pic:pic xmlns:pic="http://schemas.openxmlformats.org/drawingml/2006/picture">
                        <pic:nvPicPr>
                          <pic:cNvPr id="242" name="图片 136"/>
                          <pic:cNvPicPr/>
                        </pic:nvPicPr>
                        <pic:blipFill>
                          <a:blip r:embed="rId154"/>
                          <a:stretch>
                            <a:fillRect/>
                          </a:stretch>
                        </pic:blipFill>
                        <pic:spPr>
                          <a:xfrm>
                            <a:off x="0" y="0"/>
                            <a:ext cx="1179195" cy="1014730"/>
                          </a:xfrm>
                          <a:prstGeom prst="rect">
                            <a:avLst/>
                          </a:prstGeom>
                          <a:noFill/>
                          <a:ln>
                            <a:noFill/>
                          </a:ln>
                        </pic:spPr>
                      </pic:pic>
                    </a:graphicData>
                  </a:graphic>
                </wp:inline>
              </w:drawing>
            </w:r>
          </w:p>
          <w:p w14:paraId="3B72ABF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6187" w:type="dxa"/>
            <w:tcBorders>
              <w:tl2br w:val="nil"/>
              <w:tr2bl w:val="nil"/>
            </w:tcBorders>
            <w:noWrap w:val="0"/>
            <w:vAlign w:val="center"/>
          </w:tcPr>
          <w:p w14:paraId="1697F1A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59*59*81厘米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防燃衬套/衬里:</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填料：</w:t>
            </w:r>
            <w:r>
              <w:rPr>
                <w:rFonts w:hint="eastAsia" w:ascii="仿宋" w:hAnsi="仿宋" w:eastAsia="仿宋" w:cs="仿宋"/>
                <w:i w:val="0"/>
                <w:iCs w:val="0"/>
                <w:color w:val="auto"/>
                <w:kern w:val="0"/>
                <w:sz w:val="21"/>
                <w:szCs w:val="21"/>
                <w:highlight w:val="none"/>
                <w:u w:val="none"/>
                <w:lang w:val="en-US" w:eastAsia="zh-CN" w:bidi="ar"/>
              </w:rPr>
              <w:t>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支腿:</w:t>
            </w:r>
            <w:r>
              <w:rPr>
                <w:rFonts w:hint="eastAsia" w:ascii="仿宋" w:hAnsi="仿宋" w:eastAsia="仿宋" w:cs="仿宋"/>
                <w:i w:val="0"/>
                <w:iCs w:val="0"/>
                <w:color w:val="auto"/>
                <w:kern w:val="0"/>
                <w:sz w:val="21"/>
                <w:szCs w:val="21"/>
                <w:highlight w:val="none"/>
                <w:u w:val="none"/>
                <w:lang w:val="en-US" w:eastAsia="zh-CN" w:bidi="ar"/>
              </w:rPr>
              <w:t>实木, 粘着剂, 着色漆, 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扶手框架/靠背框架:</w:t>
            </w:r>
            <w:r>
              <w:rPr>
                <w:rFonts w:hint="eastAsia" w:ascii="仿宋" w:hAnsi="仿宋" w:eastAsia="仿宋" w:cs="仿宋"/>
                <w:i w:val="0"/>
                <w:iCs w:val="0"/>
                <w:color w:val="auto"/>
                <w:kern w:val="0"/>
                <w:sz w:val="21"/>
                <w:szCs w:val="21"/>
                <w:highlight w:val="none"/>
                <w:u w:val="none"/>
                <w:lang w:val="en-US" w:eastAsia="zh-CN" w:bidi="ar"/>
              </w:rPr>
              <w:t>实木, 100%再生实心纸板, 粘着剂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舒适材质:</w:t>
            </w:r>
            <w:r>
              <w:rPr>
                <w:rFonts w:hint="eastAsia" w:ascii="仿宋" w:hAnsi="仿宋" w:eastAsia="仿宋" w:cs="仿宋"/>
                <w:i w:val="0"/>
                <w:iCs w:val="0"/>
                <w:color w:val="auto"/>
                <w:kern w:val="0"/>
                <w:sz w:val="21"/>
                <w:szCs w:val="21"/>
                <w:highlight w:val="none"/>
                <w:u w:val="none"/>
                <w:lang w:val="en-US" w:eastAsia="zh-CN" w:bidi="ar"/>
              </w:rPr>
              <w:t>聚氨酯海绵35公斤/立方米, 高弹聚氨酯海绵 35公斤/立方米, 聚氨酯海绵35公斤/立方米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椅框:</w:t>
            </w:r>
            <w:r>
              <w:rPr>
                <w:rFonts w:hint="eastAsia" w:ascii="仿宋" w:hAnsi="仿宋" w:eastAsia="仿宋" w:cs="仿宋"/>
                <w:i w:val="0"/>
                <w:iCs w:val="0"/>
                <w:color w:val="auto"/>
                <w:kern w:val="0"/>
                <w:sz w:val="21"/>
                <w:szCs w:val="21"/>
                <w:highlight w:val="none"/>
                <w:u w:val="none"/>
                <w:lang w:val="en-US" w:eastAsia="zh-CN" w:bidi="ar"/>
              </w:rPr>
              <w:t>100%聚丙烯纤维, 实木, 钢, 粘着剂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魔术贴:</w:t>
            </w:r>
            <w:r>
              <w:rPr>
                <w:rFonts w:hint="eastAsia" w:ascii="仿宋" w:hAnsi="仿宋" w:eastAsia="仿宋" w:cs="仿宋"/>
                <w:i w:val="0"/>
                <w:iCs w:val="0"/>
                <w:color w:val="auto"/>
                <w:kern w:val="0"/>
                <w:sz w:val="21"/>
                <w:szCs w:val="21"/>
                <w:highlight w:val="none"/>
                <w:u w:val="none"/>
                <w:lang w:val="en-US" w:eastAsia="zh-CN" w:bidi="ar"/>
              </w:rPr>
              <w:t>100%尼龙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舒适材料:</w:t>
            </w:r>
            <w:r>
              <w:rPr>
                <w:rFonts w:hint="eastAsia" w:ascii="仿宋" w:hAnsi="仿宋" w:eastAsia="仿宋" w:cs="仿宋"/>
                <w:i w:val="0"/>
                <w:iCs w:val="0"/>
                <w:color w:val="auto"/>
                <w:kern w:val="0"/>
                <w:sz w:val="21"/>
                <w:szCs w:val="21"/>
                <w:highlight w:val="none"/>
                <w:u w:val="none"/>
                <w:lang w:val="en-US" w:eastAsia="zh-CN" w:bidi="ar"/>
              </w:rPr>
              <w:t>聚氨酯海绵35公斤/立方米</w:t>
            </w:r>
          </w:p>
        </w:tc>
      </w:tr>
      <w:tr w14:paraId="7688D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 w:hRule="atLeast"/>
        </w:trPr>
        <w:tc>
          <w:tcPr>
            <w:tcW w:w="814" w:type="dxa"/>
            <w:tcBorders>
              <w:tl2br w:val="nil"/>
              <w:tr2bl w:val="nil"/>
            </w:tcBorders>
            <w:noWrap/>
            <w:vAlign w:val="center"/>
          </w:tcPr>
          <w:p w14:paraId="6B6A00B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136</w:t>
            </w:r>
          </w:p>
        </w:tc>
        <w:tc>
          <w:tcPr>
            <w:tcW w:w="1170" w:type="dxa"/>
            <w:vMerge w:val="continue"/>
            <w:tcBorders>
              <w:tl2br w:val="nil"/>
              <w:tr2bl w:val="nil"/>
            </w:tcBorders>
            <w:noWrap w:val="0"/>
            <w:vAlign w:val="center"/>
          </w:tcPr>
          <w:p w14:paraId="6FF0724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E509ED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餐椅面料</w:t>
            </w:r>
          </w:p>
        </w:tc>
        <w:tc>
          <w:tcPr>
            <w:tcW w:w="1223" w:type="dxa"/>
            <w:tcBorders>
              <w:tl2br w:val="nil"/>
              <w:tr2bl w:val="nil"/>
            </w:tcBorders>
            <w:noWrap/>
            <w:vAlign w:val="center"/>
          </w:tcPr>
          <w:p w14:paraId="288AC74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CF262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vMerge w:val="continue"/>
            <w:tcBorders>
              <w:tl2br w:val="nil"/>
              <w:tr2bl w:val="nil"/>
            </w:tcBorders>
            <w:noWrap/>
            <w:vAlign w:val="center"/>
          </w:tcPr>
          <w:p w14:paraId="6A7322C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p>
        </w:tc>
        <w:tc>
          <w:tcPr>
            <w:tcW w:w="6187" w:type="dxa"/>
            <w:tcBorders>
              <w:tl2br w:val="nil"/>
              <w:tr2bl w:val="nil"/>
            </w:tcBorders>
            <w:noWrap w:val="0"/>
            <w:vAlign w:val="center"/>
          </w:tcPr>
          <w:p w14:paraId="6A1FE4E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59*59*81厘米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布料:</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70838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8D5A1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137</w:t>
            </w:r>
          </w:p>
        </w:tc>
        <w:tc>
          <w:tcPr>
            <w:tcW w:w="1170" w:type="dxa"/>
            <w:vMerge w:val="restart"/>
            <w:tcBorders>
              <w:tl2br w:val="nil"/>
              <w:tr2bl w:val="nil"/>
            </w:tcBorders>
            <w:noWrap w:val="0"/>
            <w:vAlign w:val="center"/>
          </w:tcPr>
          <w:p w14:paraId="6FBD2D9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圆桌</w:t>
            </w:r>
          </w:p>
        </w:tc>
        <w:tc>
          <w:tcPr>
            <w:tcW w:w="1230" w:type="dxa"/>
            <w:tcBorders>
              <w:tl2br w:val="nil"/>
              <w:tr2bl w:val="nil"/>
            </w:tcBorders>
            <w:noWrap w:val="0"/>
            <w:vAlign w:val="center"/>
          </w:tcPr>
          <w:p w14:paraId="3DFDE9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圆桌支腿</w:t>
            </w:r>
          </w:p>
        </w:tc>
        <w:tc>
          <w:tcPr>
            <w:tcW w:w="1223" w:type="dxa"/>
            <w:tcBorders>
              <w:tl2br w:val="nil"/>
              <w:tr2bl w:val="nil"/>
            </w:tcBorders>
            <w:noWrap/>
            <w:vAlign w:val="center"/>
          </w:tcPr>
          <w:p w14:paraId="43CDE49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49BA14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27E466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33" name="图片 137"/>
                  <wp:cNvGraphicFramePr/>
                  <a:graphic xmlns:a="http://schemas.openxmlformats.org/drawingml/2006/main">
                    <a:graphicData uri="http://schemas.openxmlformats.org/drawingml/2006/picture">
                      <pic:pic xmlns:pic="http://schemas.openxmlformats.org/drawingml/2006/picture">
                        <pic:nvPicPr>
                          <pic:cNvPr id="233" name="图片 137"/>
                          <pic:cNvPicPr/>
                        </pic:nvPicPr>
                        <pic:blipFill>
                          <a:blip r:embed="rId155"/>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4D4B2CD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底架:</w:t>
            </w:r>
            <w:r>
              <w:rPr>
                <w:rFonts w:hint="eastAsia" w:ascii="仿宋" w:hAnsi="仿宋" w:eastAsia="仿宋" w:cs="仿宋"/>
                <w:i w:val="0"/>
                <w:iCs w:val="0"/>
                <w:color w:val="auto"/>
                <w:kern w:val="0"/>
                <w:sz w:val="21"/>
                <w:szCs w:val="21"/>
                <w:highlight w:val="none"/>
                <w:u w:val="none"/>
                <w:lang w:val="en-US" w:eastAsia="zh-CN" w:bidi="ar"/>
              </w:rPr>
              <w:t>铝,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腿/档:</w:t>
            </w:r>
            <w:r>
              <w:rPr>
                <w:rFonts w:hint="eastAsia" w:ascii="仿宋" w:hAnsi="仿宋" w:eastAsia="仿宋" w:cs="仿宋"/>
                <w:i w:val="0"/>
                <w:iCs w:val="0"/>
                <w:color w:val="auto"/>
                <w:kern w:val="0"/>
                <w:sz w:val="21"/>
                <w:szCs w:val="21"/>
                <w:highlight w:val="none"/>
                <w:u w:val="none"/>
                <w:lang w:val="en-US" w:eastAsia="zh-CN" w:bidi="ar"/>
              </w:rPr>
              <w:t>钢, 环氧/聚酯粉末涂层</w:t>
            </w:r>
          </w:p>
        </w:tc>
      </w:tr>
      <w:tr w14:paraId="0883B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814" w:type="dxa"/>
            <w:tcBorders>
              <w:tl2br w:val="nil"/>
              <w:tr2bl w:val="nil"/>
            </w:tcBorders>
            <w:noWrap/>
            <w:vAlign w:val="center"/>
          </w:tcPr>
          <w:p w14:paraId="575854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w:t>
            </w:r>
          </w:p>
        </w:tc>
        <w:tc>
          <w:tcPr>
            <w:tcW w:w="1170" w:type="dxa"/>
            <w:vMerge w:val="continue"/>
            <w:tcBorders>
              <w:tl2br w:val="nil"/>
              <w:tr2bl w:val="nil"/>
            </w:tcBorders>
            <w:noWrap w:val="0"/>
            <w:vAlign w:val="center"/>
          </w:tcPr>
          <w:p w14:paraId="1EC737B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30339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圆桌面板</w:t>
            </w:r>
          </w:p>
        </w:tc>
        <w:tc>
          <w:tcPr>
            <w:tcW w:w="1223" w:type="dxa"/>
            <w:tcBorders>
              <w:tl2br w:val="nil"/>
              <w:tr2bl w:val="nil"/>
            </w:tcBorders>
            <w:noWrap/>
            <w:vAlign w:val="center"/>
          </w:tcPr>
          <w:p w14:paraId="68F5DF7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E8D37A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B6F5D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36" name="图片 138"/>
                  <wp:cNvGraphicFramePr/>
                  <a:graphic xmlns:a="http://schemas.openxmlformats.org/drawingml/2006/main">
                    <a:graphicData uri="http://schemas.openxmlformats.org/drawingml/2006/picture">
                      <pic:pic xmlns:pic="http://schemas.openxmlformats.org/drawingml/2006/picture">
                        <pic:nvPicPr>
                          <pic:cNvPr id="236" name="图片 138"/>
                          <pic:cNvPicPr/>
                        </pic:nvPicPr>
                        <pic:blipFill>
                          <a:blip r:embed="rId156"/>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25768AC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 复合, 塑料封边, 复合</w:t>
            </w:r>
          </w:p>
        </w:tc>
      </w:tr>
      <w:tr w14:paraId="0170B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trPr>
        <w:tc>
          <w:tcPr>
            <w:tcW w:w="814" w:type="dxa"/>
            <w:tcBorders>
              <w:tl2br w:val="nil"/>
              <w:tr2bl w:val="nil"/>
            </w:tcBorders>
            <w:noWrap/>
            <w:vAlign w:val="center"/>
          </w:tcPr>
          <w:p w14:paraId="064E111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139</w:t>
            </w:r>
          </w:p>
        </w:tc>
        <w:tc>
          <w:tcPr>
            <w:tcW w:w="1170" w:type="dxa"/>
            <w:vMerge w:val="restart"/>
            <w:tcBorders>
              <w:tl2br w:val="nil"/>
              <w:tr2bl w:val="nil"/>
            </w:tcBorders>
            <w:noWrap w:val="0"/>
            <w:vAlign w:val="center"/>
          </w:tcPr>
          <w:p w14:paraId="1B5F939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双人沙发</w:t>
            </w:r>
          </w:p>
        </w:tc>
        <w:tc>
          <w:tcPr>
            <w:tcW w:w="1230" w:type="dxa"/>
            <w:tcBorders>
              <w:tl2br w:val="nil"/>
              <w:tr2bl w:val="nil"/>
            </w:tcBorders>
            <w:noWrap w:val="0"/>
            <w:vAlign w:val="center"/>
          </w:tcPr>
          <w:p w14:paraId="262A3F8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双人沙发</w:t>
            </w:r>
          </w:p>
        </w:tc>
        <w:tc>
          <w:tcPr>
            <w:tcW w:w="1223" w:type="dxa"/>
            <w:tcBorders>
              <w:tl2br w:val="nil"/>
              <w:tr2bl w:val="nil"/>
            </w:tcBorders>
            <w:noWrap/>
            <w:vAlign w:val="center"/>
          </w:tcPr>
          <w:p w14:paraId="28D0B2D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4CA78C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BD5F53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283335" cy="921385"/>
                  <wp:effectExtent l="0" t="0" r="12065" b="12065"/>
                  <wp:docPr id="243" name="图片 139"/>
                  <wp:cNvGraphicFramePr/>
                  <a:graphic xmlns:a="http://schemas.openxmlformats.org/drawingml/2006/main">
                    <a:graphicData uri="http://schemas.openxmlformats.org/drawingml/2006/picture">
                      <pic:pic xmlns:pic="http://schemas.openxmlformats.org/drawingml/2006/picture">
                        <pic:nvPicPr>
                          <pic:cNvPr id="243" name="图片 139"/>
                          <pic:cNvPicPr/>
                        </pic:nvPicPr>
                        <pic:blipFill>
                          <a:blip r:embed="rId157"/>
                          <a:stretch>
                            <a:fillRect/>
                          </a:stretch>
                        </pic:blipFill>
                        <pic:spPr>
                          <a:xfrm>
                            <a:off x="0" y="0"/>
                            <a:ext cx="1283335" cy="921385"/>
                          </a:xfrm>
                          <a:prstGeom prst="rect">
                            <a:avLst/>
                          </a:prstGeom>
                          <a:noFill/>
                          <a:ln>
                            <a:noFill/>
                          </a:ln>
                        </pic:spPr>
                      </pic:pic>
                    </a:graphicData>
                  </a:graphic>
                </wp:inline>
              </w:drawing>
            </w:r>
          </w:p>
        </w:tc>
        <w:tc>
          <w:tcPr>
            <w:tcW w:w="6187" w:type="dxa"/>
            <w:tcBorders>
              <w:tl2br w:val="nil"/>
              <w:tr2bl w:val="nil"/>
            </w:tcBorders>
            <w:noWrap w:val="0"/>
            <w:vAlign w:val="center"/>
          </w:tcPr>
          <w:p w14:paraId="66C6C8E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194*90*74厘米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夹子:</w:t>
            </w:r>
            <w:r>
              <w:rPr>
                <w:rFonts w:hint="eastAsia" w:ascii="仿宋" w:hAnsi="仿宋" w:eastAsia="仿宋" w:cs="仿宋"/>
                <w:i w:val="0"/>
                <w:iCs w:val="0"/>
                <w:color w:val="auto"/>
                <w:kern w:val="0"/>
                <w:sz w:val="21"/>
                <w:szCs w:val="21"/>
                <w:highlight w:val="none"/>
                <w:u w:val="none"/>
                <w:lang w:val="en-US" w:eastAsia="zh-CN" w:bidi="ar"/>
              </w:rPr>
              <w:t>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主要材料:</w:t>
            </w:r>
            <w:r>
              <w:rPr>
                <w:rFonts w:hint="eastAsia" w:ascii="仿宋" w:hAnsi="仿宋" w:eastAsia="仿宋" w:cs="仿宋"/>
                <w:i w:val="0"/>
                <w:iCs w:val="0"/>
                <w:color w:val="auto"/>
                <w:kern w:val="0"/>
                <w:sz w:val="21"/>
                <w:szCs w:val="21"/>
                <w:highlight w:val="none"/>
                <w:u w:val="none"/>
                <w:lang w:val="en-US" w:eastAsia="zh-CN" w:bidi="ar"/>
              </w:rPr>
              <w:t>整块染色头层牛皮，皮面经粒面，着色等多种处理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实木, 复合木板, 胶合板, 刨花板, 纤维板, 聚氨酯海绵25公斤/立方米, 聚氨酯海绵25公斤/立方米, 聚氨酯海绵30公斤/立方米, 高弹聚氨酯海绵 35公斤/立方米</w:t>
            </w:r>
          </w:p>
        </w:tc>
      </w:tr>
      <w:tr w14:paraId="6ED4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trPr>
        <w:tc>
          <w:tcPr>
            <w:tcW w:w="814" w:type="dxa"/>
            <w:tcBorders>
              <w:tl2br w:val="nil"/>
              <w:tr2bl w:val="nil"/>
            </w:tcBorders>
            <w:noWrap/>
            <w:vAlign w:val="center"/>
          </w:tcPr>
          <w:p w14:paraId="55F94EC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w:t>
            </w:r>
          </w:p>
        </w:tc>
        <w:tc>
          <w:tcPr>
            <w:tcW w:w="1170" w:type="dxa"/>
            <w:vMerge w:val="continue"/>
            <w:tcBorders>
              <w:tl2br w:val="nil"/>
              <w:tr2bl w:val="nil"/>
            </w:tcBorders>
            <w:noWrap w:val="0"/>
            <w:vAlign w:val="center"/>
          </w:tcPr>
          <w:p w14:paraId="3BF13C86">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9029E5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双人沙发支腿</w:t>
            </w:r>
          </w:p>
        </w:tc>
        <w:tc>
          <w:tcPr>
            <w:tcW w:w="1223" w:type="dxa"/>
            <w:tcBorders>
              <w:tl2br w:val="nil"/>
              <w:tr2bl w:val="nil"/>
            </w:tcBorders>
            <w:noWrap/>
            <w:vAlign w:val="center"/>
          </w:tcPr>
          <w:p w14:paraId="10578A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506E4A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9C149D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44" name="图片 140"/>
                  <wp:cNvGraphicFramePr/>
                  <a:graphic xmlns:a="http://schemas.openxmlformats.org/drawingml/2006/main">
                    <a:graphicData uri="http://schemas.openxmlformats.org/drawingml/2006/picture">
                      <pic:pic xmlns:pic="http://schemas.openxmlformats.org/drawingml/2006/picture">
                        <pic:nvPicPr>
                          <pic:cNvPr id="244" name="图片 140"/>
                          <pic:cNvPicPr/>
                        </pic:nvPicPr>
                        <pic:blipFill>
                          <a:blip r:embed="rId158"/>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5608259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实心桦木, 着色清漆</w:t>
            </w:r>
          </w:p>
        </w:tc>
      </w:tr>
      <w:tr w14:paraId="16F42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438CFD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141</w:t>
            </w:r>
          </w:p>
        </w:tc>
        <w:tc>
          <w:tcPr>
            <w:tcW w:w="2400" w:type="dxa"/>
            <w:gridSpan w:val="2"/>
            <w:tcBorders>
              <w:tl2br w:val="nil"/>
              <w:tr2bl w:val="nil"/>
            </w:tcBorders>
            <w:noWrap w:val="0"/>
            <w:vAlign w:val="center"/>
          </w:tcPr>
          <w:p w14:paraId="35E3863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椅子</w:t>
            </w:r>
          </w:p>
        </w:tc>
        <w:tc>
          <w:tcPr>
            <w:tcW w:w="1223" w:type="dxa"/>
            <w:tcBorders>
              <w:tl2br w:val="nil"/>
              <w:tr2bl w:val="nil"/>
            </w:tcBorders>
            <w:noWrap/>
            <w:vAlign w:val="center"/>
          </w:tcPr>
          <w:p w14:paraId="5402B84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42E257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68B67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45" name="图片 141"/>
                  <wp:cNvGraphicFramePr/>
                  <a:graphic xmlns:a="http://schemas.openxmlformats.org/drawingml/2006/main">
                    <a:graphicData uri="http://schemas.openxmlformats.org/drawingml/2006/picture">
                      <pic:pic xmlns:pic="http://schemas.openxmlformats.org/drawingml/2006/picture">
                        <pic:nvPicPr>
                          <pic:cNvPr id="245" name="图片 141"/>
                          <pic:cNvPicPr/>
                        </pic:nvPicPr>
                        <pic:blipFill>
                          <a:blip r:embed="rId154"/>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9C1587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59*59*81厘米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布料:</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77AAF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35CAF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142</w:t>
            </w:r>
          </w:p>
        </w:tc>
        <w:tc>
          <w:tcPr>
            <w:tcW w:w="2400" w:type="dxa"/>
            <w:gridSpan w:val="2"/>
            <w:tcBorders>
              <w:tl2br w:val="nil"/>
              <w:tr2bl w:val="nil"/>
            </w:tcBorders>
            <w:noWrap w:val="0"/>
            <w:vAlign w:val="center"/>
          </w:tcPr>
          <w:p w14:paraId="6DCDA55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椅子</w:t>
            </w:r>
          </w:p>
        </w:tc>
        <w:tc>
          <w:tcPr>
            <w:tcW w:w="1223" w:type="dxa"/>
            <w:tcBorders>
              <w:tl2br w:val="nil"/>
              <w:tr2bl w:val="nil"/>
            </w:tcBorders>
            <w:noWrap/>
            <w:vAlign w:val="center"/>
          </w:tcPr>
          <w:p w14:paraId="626BB38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B41D64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B906F3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46" name="图片 142"/>
                  <wp:cNvGraphicFramePr/>
                  <a:graphic xmlns:a="http://schemas.openxmlformats.org/drawingml/2006/main">
                    <a:graphicData uri="http://schemas.openxmlformats.org/drawingml/2006/picture">
                      <pic:pic xmlns:pic="http://schemas.openxmlformats.org/drawingml/2006/picture">
                        <pic:nvPicPr>
                          <pic:cNvPr id="246" name="图片 142"/>
                          <pic:cNvPicPr/>
                        </pic:nvPicPr>
                        <pic:blipFill>
                          <a:blip r:embed="rId159"/>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AE67E6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59*59*81厘米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布料:</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60E23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E41D9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143</w:t>
            </w:r>
          </w:p>
        </w:tc>
        <w:tc>
          <w:tcPr>
            <w:tcW w:w="1170" w:type="dxa"/>
            <w:vMerge w:val="restart"/>
            <w:tcBorders>
              <w:tl2br w:val="nil"/>
              <w:tr2bl w:val="nil"/>
            </w:tcBorders>
            <w:noWrap w:val="0"/>
            <w:vAlign w:val="center"/>
          </w:tcPr>
          <w:p w14:paraId="66DC401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w:t>
            </w:r>
          </w:p>
        </w:tc>
        <w:tc>
          <w:tcPr>
            <w:tcW w:w="1230" w:type="dxa"/>
            <w:tcBorders>
              <w:tl2br w:val="nil"/>
              <w:tr2bl w:val="nil"/>
            </w:tcBorders>
            <w:noWrap w:val="0"/>
            <w:vAlign w:val="center"/>
          </w:tcPr>
          <w:p w14:paraId="619EACB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w:t>
            </w:r>
          </w:p>
        </w:tc>
        <w:tc>
          <w:tcPr>
            <w:tcW w:w="1223" w:type="dxa"/>
            <w:tcBorders>
              <w:tl2br w:val="nil"/>
              <w:tr2bl w:val="nil"/>
            </w:tcBorders>
            <w:noWrap/>
            <w:vAlign w:val="center"/>
          </w:tcPr>
          <w:p w14:paraId="3C5AA65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0A3B8E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99EF97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47" name="图片 143"/>
                  <wp:cNvGraphicFramePr/>
                  <a:graphic xmlns:a="http://schemas.openxmlformats.org/drawingml/2006/main">
                    <a:graphicData uri="http://schemas.openxmlformats.org/drawingml/2006/picture">
                      <pic:pic xmlns:pic="http://schemas.openxmlformats.org/drawingml/2006/picture">
                        <pic:nvPicPr>
                          <pic:cNvPr id="247" name="图片 143"/>
                          <pic:cNvPicPr/>
                        </pic:nvPicPr>
                        <pic:blipFill>
                          <a:blip r:embed="rId160"/>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4C7F6BE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77x147厘米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刨花板,纤维板,纸制贴膜,蜂窝结构纸质填充物（100%再生材料）, 塑料封边</w:t>
            </w:r>
          </w:p>
        </w:tc>
      </w:tr>
      <w:tr w14:paraId="069CB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BF782E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144</w:t>
            </w:r>
          </w:p>
        </w:tc>
        <w:tc>
          <w:tcPr>
            <w:tcW w:w="1170" w:type="dxa"/>
            <w:vMerge w:val="continue"/>
            <w:tcBorders>
              <w:tl2br w:val="nil"/>
              <w:tr2bl w:val="nil"/>
            </w:tcBorders>
            <w:noWrap w:val="0"/>
            <w:vAlign w:val="center"/>
          </w:tcPr>
          <w:p w14:paraId="72CE96E0">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3C0B8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格子柜带门插件</w:t>
            </w:r>
          </w:p>
        </w:tc>
        <w:tc>
          <w:tcPr>
            <w:tcW w:w="1223" w:type="dxa"/>
            <w:tcBorders>
              <w:tl2br w:val="nil"/>
              <w:tr2bl w:val="nil"/>
            </w:tcBorders>
            <w:noWrap/>
            <w:vAlign w:val="center"/>
          </w:tcPr>
          <w:p w14:paraId="1DDDCE1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756C5FB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F5C91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34" name="图片 144"/>
                  <wp:cNvGraphicFramePr/>
                  <a:graphic xmlns:a="http://schemas.openxmlformats.org/drawingml/2006/main">
                    <a:graphicData uri="http://schemas.openxmlformats.org/drawingml/2006/picture">
                      <pic:pic xmlns:pic="http://schemas.openxmlformats.org/drawingml/2006/picture">
                        <pic:nvPicPr>
                          <pic:cNvPr id="234" name="图片 144"/>
                          <pic:cNvPicPr/>
                        </pic:nvPicPr>
                        <pic:blipFill>
                          <a:blip r:embed="rId161"/>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A4F70A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33x33厘米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主要件:</w:t>
            </w:r>
            <w:r>
              <w:rPr>
                <w:rFonts w:hint="eastAsia" w:ascii="仿宋" w:hAnsi="仿宋" w:eastAsia="仿宋" w:cs="仿宋"/>
                <w:i w:val="0"/>
                <w:iCs w:val="0"/>
                <w:color w:val="auto"/>
                <w:kern w:val="0"/>
                <w:sz w:val="21"/>
                <w:szCs w:val="21"/>
                <w:highlight w:val="none"/>
                <w:u w:val="none"/>
                <w:lang w:val="en-US" w:eastAsia="zh-CN" w:bidi="ar"/>
              </w:rPr>
              <w:t>纤维板, 塑料贴膜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门:</w:t>
            </w:r>
            <w:r>
              <w:rPr>
                <w:rFonts w:hint="eastAsia" w:ascii="仿宋" w:hAnsi="仿宋" w:eastAsia="仿宋" w:cs="仿宋"/>
                <w:i w:val="0"/>
                <w:iCs w:val="0"/>
                <w:color w:val="auto"/>
                <w:kern w:val="0"/>
                <w:sz w:val="21"/>
                <w:szCs w:val="21"/>
                <w:highlight w:val="none"/>
                <w:u w:val="none"/>
                <w:lang w:val="en-US" w:eastAsia="zh-CN" w:bidi="ar"/>
              </w:rPr>
              <w:t>刨花板, 丙烯酸漆, 塑料封边, 塑料封边</w:t>
            </w:r>
          </w:p>
        </w:tc>
      </w:tr>
      <w:tr w14:paraId="0B292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41BEBF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145</w:t>
            </w:r>
          </w:p>
        </w:tc>
        <w:tc>
          <w:tcPr>
            <w:tcW w:w="1170" w:type="dxa"/>
            <w:vMerge w:val="continue"/>
            <w:tcBorders>
              <w:tl2br w:val="nil"/>
              <w:tr2bl w:val="nil"/>
            </w:tcBorders>
            <w:noWrap w:val="0"/>
            <w:vAlign w:val="center"/>
          </w:tcPr>
          <w:p w14:paraId="460FD177">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A2090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格子柜带门插件</w:t>
            </w:r>
          </w:p>
        </w:tc>
        <w:tc>
          <w:tcPr>
            <w:tcW w:w="1223" w:type="dxa"/>
            <w:tcBorders>
              <w:tl2br w:val="nil"/>
              <w:tr2bl w:val="nil"/>
            </w:tcBorders>
            <w:noWrap/>
            <w:vAlign w:val="center"/>
          </w:tcPr>
          <w:p w14:paraId="031DEE3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5A721BA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D57697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235" name="图片 145"/>
                  <wp:cNvGraphicFramePr/>
                  <a:graphic xmlns:a="http://schemas.openxmlformats.org/drawingml/2006/main">
                    <a:graphicData uri="http://schemas.openxmlformats.org/drawingml/2006/picture">
                      <pic:pic xmlns:pic="http://schemas.openxmlformats.org/drawingml/2006/picture">
                        <pic:nvPicPr>
                          <pic:cNvPr id="235" name="图片 145"/>
                          <pic:cNvPicPr/>
                        </pic:nvPicPr>
                        <pic:blipFill>
                          <a:blip r:embed="rId162"/>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101B56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112x112厘米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 纤维板, 纸制贴膜, 蜂窝结构纸质填充物（100%再生材料）, 塑料封边</w:t>
            </w:r>
          </w:p>
        </w:tc>
      </w:tr>
      <w:tr w14:paraId="01CFC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14" w:type="dxa"/>
            <w:tcBorders>
              <w:tl2br w:val="nil"/>
              <w:tr2bl w:val="nil"/>
            </w:tcBorders>
            <w:noWrap/>
            <w:vAlign w:val="center"/>
          </w:tcPr>
          <w:p w14:paraId="01F2FA3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146</w:t>
            </w:r>
          </w:p>
        </w:tc>
        <w:tc>
          <w:tcPr>
            <w:tcW w:w="2400" w:type="dxa"/>
            <w:gridSpan w:val="2"/>
            <w:tcBorders>
              <w:tl2br w:val="nil"/>
              <w:tr2bl w:val="nil"/>
            </w:tcBorders>
            <w:noWrap w:val="0"/>
            <w:vAlign w:val="center"/>
          </w:tcPr>
          <w:p w14:paraId="5F89BB17">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w:t>
            </w:r>
          </w:p>
        </w:tc>
        <w:tc>
          <w:tcPr>
            <w:tcW w:w="1223" w:type="dxa"/>
            <w:tcBorders>
              <w:tl2br w:val="nil"/>
              <w:tr2bl w:val="nil"/>
            </w:tcBorders>
            <w:noWrap/>
            <w:vAlign w:val="center"/>
          </w:tcPr>
          <w:p w14:paraId="74DBF4A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300DD4C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E08E2A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91895" cy="702310"/>
                  <wp:effectExtent l="0" t="0" r="8255" b="2540"/>
                  <wp:docPr id="179" name="图片 146"/>
                  <wp:cNvGraphicFramePr/>
                  <a:graphic xmlns:a="http://schemas.openxmlformats.org/drawingml/2006/main">
                    <a:graphicData uri="http://schemas.openxmlformats.org/drawingml/2006/picture">
                      <pic:pic xmlns:pic="http://schemas.openxmlformats.org/drawingml/2006/picture">
                        <pic:nvPicPr>
                          <pic:cNvPr id="179" name="图片 146"/>
                          <pic:cNvPicPr/>
                        </pic:nvPicPr>
                        <pic:blipFill>
                          <a:blip r:embed="rId163"/>
                          <a:stretch>
                            <a:fillRect/>
                          </a:stretch>
                        </pic:blipFill>
                        <pic:spPr>
                          <a:xfrm>
                            <a:off x="0" y="0"/>
                            <a:ext cx="1191895" cy="702310"/>
                          </a:xfrm>
                          <a:prstGeom prst="rect">
                            <a:avLst/>
                          </a:prstGeom>
                          <a:noFill/>
                          <a:ln>
                            <a:noFill/>
                          </a:ln>
                        </pic:spPr>
                      </pic:pic>
                    </a:graphicData>
                  </a:graphic>
                </wp:inline>
              </w:drawing>
            </w:r>
          </w:p>
        </w:tc>
        <w:tc>
          <w:tcPr>
            <w:tcW w:w="6187" w:type="dxa"/>
            <w:tcBorders>
              <w:tl2br w:val="nil"/>
              <w:tr2bl w:val="nil"/>
            </w:tcBorders>
            <w:noWrap w:val="0"/>
            <w:vAlign w:val="center"/>
          </w:tcPr>
          <w:p w14:paraId="4FEBFA2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230*94*86厘米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人造革部分:</w:t>
            </w:r>
            <w:r>
              <w:rPr>
                <w:rFonts w:hint="eastAsia" w:ascii="仿宋" w:hAnsi="仿宋" w:eastAsia="仿宋" w:cs="仿宋"/>
                <w:i w:val="0"/>
                <w:iCs w:val="0"/>
                <w:color w:val="auto"/>
                <w:kern w:val="0"/>
                <w:sz w:val="21"/>
                <w:szCs w:val="21"/>
                <w:highlight w:val="none"/>
                <w:u w:val="none"/>
                <w:lang w:val="en-US" w:eastAsia="zh-CN" w:bidi="ar"/>
              </w:rPr>
              <w:t>100%聚氨酯, 75%聚酯纤维, 25%棉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皮料:</w:t>
            </w:r>
            <w:r>
              <w:rPr>
                <w:rFonts w:hint="eastAsia" w:ascii="仿宋" w:hAnsi="仿宋" w:eastAsia="仿宋" w:cs="仿宋"/>
                <w:i w:val="0"/>
                <w:iCs w:val="0"/>
                <w:color w:val="auto"/>
                <w:kern w:val="0"/>
                <w:sz w:val="21"/>
                <w:szCs w:val="21"/>
                <w:highlight w:val="none"/>
                <w:u w:val="none"/>
                <w:lang w:val="en-US" w:eastAsia="zh-CN" w:bidi="ar"/>
              </w:rPr>
              <w:t>整块染色头层牛皮，皮面经压花，着色等多种处理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靠背和座框架:</w:t>
            </w:r>
            <w:r>
              <w:rPr>
                <w:rFonts w:hint="eastAsia" w:ascii="仿宋" w:hAnsi="仿宋" w:eastAsia="仿宋" w:cs="仿宋"/>
                <w:i w:val="0"/>
                <w:iCs w:val="0"/>
                <w:color w:val="auto"/>
                <w:kern w:val="0"/>
                <w:sz w:val="21"/>
                <w:szCs w:val="21"/>
                <w:highlight w:val="none"/>
                <w:u w:val="none"/>
                <w:lang w:val="en-US" w:eastAsia="zh-CN" w:bidi="ar"/>
              </w:rPr>
              <w:t>胶合板, 聚氨酯海绵20公斤/立方米, 实木, 刨花板,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w:t>
            </w:r>
            <w:r>
              <w:rPr>
                <w:rFonts w:hint="eastAsia" w:ascii="仿宋" w:hAnsi="仿宋" w:eastAsia="仿宋" w:cs="仿宋"/>
                <w:i w:val="0"/>
                <w:iCs w:val="0"/>
                <w:color w:val="auto"/>
                <w:kern w:val="0"/>
                <w:sz w:val="21"/>
                <w:szCs w:val="21"/>
                <w:highlight w:val="none"/>
                <w:u w:val="none"/>
                <w:lang w:val="en-US" w:eastAsia="zh-CN" w:bidi="ar"/>
              </w:rPr>
              <w:t>胶合板, 聚氨酯海绵20公斤/立方米, 聚氨酯海绵25公斤/立方米, 刨花板, 纤维板, 实木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封套弹簧:</w:t>
            </w:r>
            <w:r>
              <w:rPr>
                <w:rFonts w:hint="eastAsia" w:ascii="仿宋" w:hAnsi="仿宋" w:eastAsia="仿宋" w:cs="仿宋"/>
                <w:i w:val="0"/>
                <w:iCs w:val="0"/>
                <w:color w:val="auto"/>
                <w:kern w:val="0"/>
                <w:sz w:val="21"/>
                <w:szCs w:val="21"/>
                <w:highlight w:val="none"/>
                <w:u w:val="none"/>
                <w:lang w:val="en-US" w:eastAsia="zh-CN" w:bidi="ar"/>
              </w:rPr>
              <w:t>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高弹聚氨脂海绵25公斤/立方米。, 聚氨酯海绵23公斤/立方米, 胶合板, 聚氨酯海绵20公斤/立方米</w:t>
            </w:r>
          </w:p>
        </w:tc>
      </w:tr>
      <w:tr w14:paraId="06671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trPr>
        <w:tc>
          <w:tcPr>
            <w:tcW w:w="14029" w:type="dxa"/>
            <w:gridSpan w:val="7"/>
            <w:tcBorders>
              <w:tl2br w:val="nil"/>
              <w:tr2bl w:val="nil"/>
            </w:tcBorders>
            <w:noWrap/>
            <w:vAlign w:val="center"/>
          </w:tcPr>
          <w:p w14:paraId="497CC265">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4楼展览区</w:t>
            </w:r>
          </w:p>
        </w:tc>
      </w:tr>
      <w:tr w14:paraId="6FA60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15496C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147</w:t>
            </w:r>
          </w:p>
        </w:tc>
        <w:tc>
          <w:tcPr>
            <w:tcW w:w="1170" w:type="dxa"/>
            <w:vMerge w:val="restart"/>
            <w:tcBorders>
              <w:tl2br w:val="nil"/>
              <w:tr2bl w:val="nil"/>
            </w:tcBorders>
            <w:noWrap w:val="0"/>
            <w:vAlign w:val="center"/>
          </w:tcPr>
          <w:p w14:paraId="64FB986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展示架组合 </w:t>
            </w:r>
          </w:p>
        </w:tc>
        <w:tc>
          <w:tcPr>
            <w:tcW w:w="1230" w:type="dxa"/>
            <w:tcBorders>
              <w:tl2br w:val="nil"/>
              <w:tr2bl w:val="nil"/>
            </w:tcBorders>
            <w:noWrap w:val="0"/>
            <w:vAlign w:val="center"/>
          </w:tcPr>
          <w:p w14:paraId="7B1C8B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带脚轮的框架 </w:t>
            </w:r>
          </w:p>
        </w:tc>
        <w:tc>
          <w:tcPr>
            <w:tcW w:w="1223" w:type="dxa"/>
            <w:tcBorders>
              <w:tl2br w:val="nil"/>
              <w:tr2bl w:val="nil"/>
            </w:tcBorders>
            <w:noWrap/>
            <w:vAlign w:val="center"/>
          </w:tcPr>
          <w:p w14:paraId="6229DB1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040DD9F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93E5A0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08380"/>
                  <wp:effectExtent l="0" t="0" r="1905" b="1270"/>
                  <wp:docPr id="172" name="图片 147"/>
                  <wp:cNvGraphicFramePr/>
                  <a:graphic xmlns:a="http://schemas.openxmlformats.org/drawingml/2006/main">
                    <a:graphicData uri="http://schemas.openxmlformats.org/drawingml/2006/picture">
                      <pic:pic xmlns:pic="http://schemas.openxmlformats.org/drawingml/2006/picture">
                        <pic:nvPicPr>
                          <pic:cNvPr id="172" name="图片 147"/>
                          <pic:cNvPicPr/>
                        </pic:nvPicPr>
                        <pic:blipFill>
                          <a:blip r:embed="rId164"/>
                          <a:stretch>
                            <a:fillRect/>
                          </a:stretch>
                        </pic:blipFill>
                        <pic:spPr>
                          <a:xfrm>
                            <a:off x="0" y="0"/>
                            <a:ext cx="1179195" cy="1008380"/>
                          </a:xfrm>
                          <a:prstGeom prst="rect">
                            <a:avLst/>
                          </a:prstGeom>
                          <a:noFill/>
                          <a:ln>
                            <a:noFill/>
                          </a:ln>
                        </pic:spPr>
                      </pic:pic>
                    </a:graphicData>
                  </a:graphic>
                </wp:inline>
              </w:drawing>
            </w:r>
          </w:p>
        </w:tc>
        <w:tc>
          <w:tcPr>
            <w:tcW w:w="6187" w:type="dxa"/>
            <w:tcBorders>
              <w:tl2br w:val="nil"/>
              <w:tr2bl w:val="nil"/>
            </w:tcBorders>
            <w:noWrap w:val="0"/>
            <w:vAlign w:val="center"/>
          </w:tcPr>
          <w:p w14:paraId="61E46CB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85x205x50厘米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钢, 环氧/聚酯粉末涂层</w:t>
            </w:r>
          </w:p>
        </w:tc>
      </w:tr>
      <w:tr w14:paraId="6A13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0EDF4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148</w:t>
            </w:r>
          </w:p>
        </w:tc>
        <w:tc>
          <w:tcPr>
            <w:tcW w:w="1170" w:type="dxa"/>
            <w:vMerge w:val="continue"/>
            <w:tcBorders>
              <w:tl2br w:val="nil"/>
              <w:tr2bl w:val="nil"/>
            </w:tcBorders>
            <w:noWrap w:val="0"/>
            <w:vAlign w:val="center"/>
          </w:tcPr>
          <w:p w14:paraId="1EF08BF8">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5A19A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 脚轮框架用隔音屏</w:t>
            </w:r>
          </w:p>
        </w:tc>
        <w:tc>
          <w:tcPr>
            <w:tcW w:w="1223" w:type="dxa"/>
            <w:tcBorders>
              <w:tl2br w:val="nil"/>
              <w:tr2bl w:val="nil"/>
            </w:tcBorders>
            <w:noWrap/>
            <w:vAlign w:val="center"/>
          </w:tcPr>
          <w:p w14:paraId="04384E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5688EF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22A6C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71" name="图片 148"/>
                  <wp:cNvGraphicFramePr/>
                  <a:graphic xmlns:a="http://schemas.openxmlformats.org/drawingml/2006/main">
                    <a:graphicData uri="http://schemas.openxmlformats.org/drawingml/2006/picture">
                      <pic:pic xmlns:pic="http://schemas.openxmlformats.org/drawingml/2006/picture">
                        <pic:nvPicPr>
                          <pic:cNvPr id="171" name="图片 148"/>
                          <pic:cNvPicPr/>
                        </pic:nvPicPr>
                        <pic:blipFill>
                          <a:blip r:embed="rId165"/>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20DB2C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85x193x50厘米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框架:木纤维92%/聚乙烯4%/聚丙烯4%, 无纺聚丙烯纤维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拉链:100%聚酯纤维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魔术贴:聚酰胺塑料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面料:100% 聚酯纤维（至少90%再生材料）</w:t>
            </w:r>
          </w:p>
        </w:tc>
      </w:tr>
      <w:tr w14:paraId="729A7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4E23F8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149</w:t>
            </w:r>
          </w:p>
        </w:tc>
        <w:tc>
          <w:tcPr>
            <w:tcW w:w="1170" w:type="dxa"/>
            <w:vMerge w:val="continue"/>
            <w:tcBorders>
              <w:tl2br w:val="nil"/>
              <w:tr2bl w:val="nil"/>
            </w:tcBorders>
            <w:noWrap w:val="0"/>
            <w:vAlign w:val="center"/>
          </w:tcPr>
          <w:p w14:paraId="2F313241">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D90F6D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带脚轮框架盛具</w:t>
            </w:r>
          </w:p>
        </w:tc>
        <w:tc>
          <w:tcPr>
            <w:tcW w:w="1223" w:type="dxa"/>
            <w:tcBorders>
              <w:tl2br w:val="nil"/>
              <w:tr2bl w:val="nil"/>
            </w:tcBorders>
            <w:noWrap/>
            <w:vAlign w:val="center"/>
          </w:tcPr>
          <w:p w14:paraId="4784B04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62" w:type="dxa"/>
            <w:tcBorders>
              <w:tl2br w:val="nil"/>
              <w:tr2bl w:val="nil"/>
            </w:tcBorders>
            <w:noWrap/>
            <w:vAlign w:val="center"/>
          </w:tcPr>
          <w:p w14:paraId="168E7E6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1F05F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73" name="图片 149"/>
                  <wp:cNvGraphicFramePr/>
                  <a:graphic xmlns:a="http://schemas.openxmlformats.org/drawingml/2006/main">
                    <a:graphicData uri="http://schemas.openxmlformats.org/drawingml/2006/picture">
                      <pic:pic xmlns:pic="http://schemas.openxmlformats.org/drawingml/2006/picture">
                        <pic:nvPicPr>
                          <pic:cNvPr id="173" name="图片 149"/>
                          <pic:cNvPicPr/>
                        </pic:nvPicPr>
                        <pic:blipFill>
                          <a:blip r:embed="rId166"/>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34FAFD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80x14厘米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镀锌钢, 环氧/聚酯粉末涂层</w:t>
            </w:r>
          </w:p>
        </w:tc>
      </w:tr>
      <w:tr w14:paraId="109F7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6" w:hRule="atLeast"/>
        </w:trPr>
        <w:tc>
          <w:tcPr>
            <w:tcW w:w="814" w:type="dxa"/>
            <w:tcBorders>
              <w:tl2br w:val="nil"/>
              <w:tr2bl w:val="nil"/>
            </w:tcBorders>
            <w:noWrap/>
            <w:vAlign w:val="center"/>
          </w:tcPr>
          <w:p w14:paraId="72B7205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w:t>
            </w:r>
          </w:p>
        </w:tc>
        <w:tc>
          <w:tcPr>
            <w:tcW w:w="1170" w:type="dxa"/>
            <w:vMerge w:val="continue"/>
            <w:tcBorders>
              <w:tl2br w:val="nil"/>
              <w:tr2bl w:val="nil"/>
            </w:tcBorders>
            <w:noWrap w:val="0"/>
            <w:vAlign w:val="center"/>
          </w:tcPr>
          <w:p w14:paraId="7F1C2FA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0DCF26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白板/留言板</w:t>
            </w:r>
          </w:p>
        </w:tc>
        <w:tc>
          <w:tcPr>
            <w:tcW w:w="1223" w:type="dxa"/>
            <w:tcBorders>
              <w:tl2br w:val="nil"/>
              <w:tr2bl w:val="nil"/>
            </w:tcBorders>
            <w:noWrap/>
            <w:vAlign w:val="center"/>
          </w:tcPr>
          <w:p w14:paraId="78B2BED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1EDBB7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6F9D6D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85" name="图片 150"/>
                  <wp:cNvGraphicFramePr/>
                  <a:graphic xmlns:a="http://schemas.openxmlformats.org/drawingml/2006/main">
                    <a:graphicData uri="http://schemas.openxmlformats.org/drawingml/2006/picture">
                      <pic:pic xmlns:pic="http://schemas.openxmlformats.org/drawingml/2006/picture">
                        <pic:nvPicPr>
                          <pic:cNvPr id="185" name="图片 150"/>
                          <pic:cNvPicPr/>
                        </pic:nvPicPr>
                        <pic:blipFill>
                          <a:blip r:embed="rId44"/>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26F93D1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84x110x2厘米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白板/加固件/支撑盘/尼龙粘条，白色:</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钢, 环氧/聚酯粉末涂层, 多孔聚乙烯塑料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背面:</w:t>
            </w:r>
            <w:r>
              <w:rPr>
                <w:rFonts w:hint="eastAsia" w:ascii="仿宋" w:hAnsi="仿宋" w:eastAsia="仿宋" w:cs="仿宋"/>
                <w:i w:val="0"/>
                <w:iCs w:val="0"/>
                <w:color w:val="auto"/>
                <w:kern w:val="0"/>
                <w:sz w:val="21"/>
                <w:szCs w:val="21"/>
                <w:highlight w:val="none"/>
                <w:u w:val="none"/>
                <w:lang w:val="en-US" w:eastAsia="zh-CN" w:bidi="ar"/>
              </w:rPr>
              <w:t>100%聚酯纤维（至少50%再生材料），100%聚酯纤维</w:t>
            </w:r>
          </w:p>
        </w:tc>
      </w:tr>
      <w:tr w14:paraId="415A1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03B05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151</w:t>
            </w:r>
          </w:p>
        </w:tc>
        <w:tc>
          <w:tcPr>
            <w:tcW w:w="1170" w:type="dxa"/>
            <w:vMerge w:val="continue"/>
            <w:tcBorders>
              <w:tl2br w:val="nil"/>
              <w:tr2bl w:val="nil"/>
            </w:tcBorders>
            <w:noWrap w:val="0"/>
            <w:vAlign w:val="center"/>
          </w:tcPr>
          <w:p w14:paraId="6674C582">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114C3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带脚轮的框架</w:t>
            </w:r>
          </w:p>
        </w:tc>
        <w:tc>
          <w:tcPr>
            <w:tcW w:w="1223" w:type="dxa"/>
            <w:tcBorders>
              <w:tl2br w:val="nil"/>
              <w:tr2bl w:val="nil"/>
            </w:tcBorders>
            <w:noWrap/>
            <w:vAlign w:val="center"/>
          </w:tcPr>
          <w:p w14:paraId="5F30D8E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62" w:type="dxa"/>
            <w:tcBorders>
              <w:tl2br w:val="nil"/>
              <w:tr2bl w:val="nil"/>
            </w:tcBorders>
            <w:noWrap/>
            <w:vAlign w:val="center"/>
          </w:tcPr>
          <w:p w14:paraId="5FD81B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82CEF1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75" name="图片 151"/>
                  <wp:cNvGraphicFramePr/>
                  <a:graphic xmlns:a="http://schemas.openxmlformats.org/drawingml/2006/main">
                    <a:graphicData uri="http://schemas.openxmlformats.org/drawingml/2006/picture">
                      <pic:pic xmlns:pic="http://schemas.openxmlformats.org/drawingml/2006/picture">
                        <pic:nvPicPr>
                          <pic:cNvPr id="175" name="图片 151"/>
                          <pic:cNvPicPr/>
                        </pic:nvPicPr>
                        <pic:blipFill>
                          <a:blip r:embed="rId167"/>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7D29B4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85x205x50厘米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钢, 环氧/聚酯粉末涂层</w:t>
            </w:r>
          </w:p>
        </w:tc>
      </w:tr>
      <w:tr w14:paraId="372FA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C1F83F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w:t>
            </w:r>
          </w:p>
        </w:tc>
        <w:tc>
          <w:tcPr>
            <w:tcW w:w="1170" w:type="dxa"/>
            <w:vMerge w:val="continue"/>
            <w:tcBorders>
              <w:tl2br w:val="nil"/>
              <w:tr2bl w:val="nil"/>
            </w:tcBorders>
            <w:noWrap w:val="0"/>
            <w:vAlign w:val="center"/>
          </w:tcPr>
          <w:p w14:paraId="2D465615">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A5157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带脚轮框架的展示柜</w:t>
            </w:r>
          </w:p>
        </w:tc>
        <w:tc>
          <w:tcPr>
            <w:tcW w:w="1223" w:type="dxa"/>
            <w:tcBorders>
              <w:tl2br w:val="nil"/>
              <w:tr2bl w:val="nil"/>
            </w:tcBorders>
            <w:noWrap/>
            <w:vAlign w:val="center"/>
          </w:tcPr>
          <w:p w14:paraId="16E29E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44F915D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FEEA92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83" name="图片 152"/>
                  <wp:cNvGraphicFramePr/>
                  <a:graphic xmlns:a="http://schemas.openxmlformats.org/drawingml/2006/main">
                    <a:graphicData uri="http://schemas.openxmlformats.org/drawingml/2006/picture">
                      <pic:pic xmlns:pic="http://schemas.openxmlformats.org/drawingml/2006/picture">
                        <pic:nvPicPr>
                          <pic:cNvPr id="183" name="图片 152"/>
                          <pic:cNvPicPr/>
                        </pic:nvPicPr>
                        <pic:blipFill>
                          <a:blip r:embed="rId168"/>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3BF5C46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镀锌钢, 环氧/聚酯粉末涂层</w:t>
            </w:r>
          </w:p>
        </w:tc>
      </w:tr>
      <w:tr w14:paraId="114CC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4029" w:type="dxa"/>
            <w:gridSpan w:val="7"/>
            <w:tcBorders>
              <w:tl2br w:val="nil"/>
              <w:tr2bl w:val="nil"/>
            </w:tcBorders>
            <w:noWrap/>
            <w:vAlign w:val="center"/>
          </w:tcPr>
          <w:p w14:paraId="5A37FD31">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4楼教师办公室（3个）</w:t>
            </w:r>
          </w:p>
        </w:tc>
      </w:tr>
      <w:tr w14:paraId="77411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B2AED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153</w:t>
            </w:r>
          </w:p>
        </w:tc>
        <w:tc>
          <w:tcPr>
            <w:tcW w:w="1170" w:type="dxa"/>
            <w:vMerge w:val="restart"/>
            <w:tcBorders>
              <w:tl2br w:val="nil"/>
              <w:tr2bl w:val="nil"/>
            </w:tcBorders>
            <w:noWrap w:val="0"/>
            <w:vAlign w:val="center"/>
          </w:tcPr>
          <w:p w14:paraId="0E0912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w:t>
            </w:r>
          </w:p>
        </w:tc>
        <w:tc>
          <w:tcPr>
            <w:tcW w:w="1230" w:type="dxa"/>
            <w:tcBorders>
              <w:tl2br w:val="nil"/>
              <w:tr2bl w:val="nil"/>
            </w:tcBorders>
            <w:noWrap w:val="0"/>
            <w:vAlign w:val="center"/>
          </w:tcPr>
          <w:p w14:paraId="62C067E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w:t>
            </w:r>
          </w:p>
        </w:tc>
        <w:tc>
          <w:tcPr>
            <w:tcW w:w="1223" w:type="dxa"/>
            <w:tcBorders>
              <w:tl2br w:val="nil"/>
              <w:tr2bl w:val="nil"/>
            </w:tcBorders>
            <w:noWrap/>
            <w:vAlign w:val="center"/>
          </w:tcPr>
          <w:p w14:paraId="17232D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473229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F5BE4F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299845" cy="1210945"/>
                  <wp:effectExtent l="0" t="0" r="5080" b="8255"/>
                  <wp:docPr id="188" name="图片 153"/>
                  <wp:cNvGraphicFramePr/>
                  <a:graphic xmlns:a="http://schemas.openxmlformats.org/drawingml/2006/main">
                    <a:graphicData uri="http://schemas.openxmlformats.org/drawingml/2006/picture">
                      <pic:pic xmlns:pic="http://schemas.openxmlformats.org/drawingml/2006/picture">
                        <pic:nvPicPr>
                          <pic:cNvPr id="188" name="图片 153"/>
                          <pic:cNvPicPr/>
                        </pic:nvPicPr>
                        <pic:blipFill>
                          <a:blip r:embed="rId169"/>
                          <a:stretch>
                            <a:fillRect/>
                          </a:stretch>
                        </pic:blipFill>
                        <pic:spPr>
                          <a:xfrm>
                            <a:off x="0" y="0"/>
                            <a:ext cx="1299845" cy="1210945"/>
                          </a:xfrm>
                          <a:prstGeom prst="rect">
                            <a:avLst/>
                          </a:prstGeom>
                          <a:noFill/>
                          <a:ln>
                            <a:noFill/>
                          </a:ln>
                        </pic:spPr>
                      </pic:pic>
                    </a:graphicData>
                  </a:graphic>
                </wp:inline>
              </w:drawing>
            </w:r>
          </w:p>
        </w:tc>
        <w:tc>
          <w:tcPr>
            <w:tcW w:w="6187" w:type="dxa"/>
            <w:tcBorders>
              <w:tl2br w:val="nil"/>
              <w:tr2bl w:val="nil"/>
            </w:tcBorders>
            <w:noWrap w:val="0"/>
            <w:vAlign w:val="center"/>
          </w:tcPr>
          <w:p w14:paraId="4BF8785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71*86*102厘米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网/面料/网:</w:t>
            </w:r>
            <w:r>
              <w:rPr>
                <w:rFonts w:hint="eastAsia" w:ascii="仿宋" w:hAnsi="仿宋" w:eastAsia="仿宋" w:cs="仿宋"/>
                <w:i w:val="0"/>
                <w:iCs w:val="0"/>
                <w:color w:val="auto"/>
                <w:kern w:val="0"/>
                <w:sz w:val="21"/>
                <w:szCs w:val="21"/>
                <w:highlight w:val="none"/>
                <w:u w:val="none"/>
                <w:lang w:val="en-US" w:eastAsia="zh-CN" w:bidi="ar"/>
              </w:rPr>
              <w:t>100%聚酯纤维（至少90%再生材料）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背面框架/气压缸/支腿/背面框架/气压缸/支腿:</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座/座:</w:t>
            </w:r>
            <w:r>
              <w:rPr>
                <w:rFonts w:hint="eastAsia" w:ascii="仿宋" w:hAnsi="仿宋" w:eastAsia="仿宋" w:cs="仿宋"/>
                <w:i w:val="0"/>
                <w:iCs w:val="0"/>
                <w:color w:val="auto"/>
                <w:kern w:val="0"/>
                <w:sz w:val="21"/>
                <w:szCs w:val="21"/>
                <w:highlight w:val="none"/>
                <w:u w:val="none"/>
                <w:lang w:val="en-US" w:eastAsia="zh-CN" w:bidi="ar"/>
              </w:rPr>
              <w:t>聚氨酯海绵35公斤/立方米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椅框/椅框:</w:t>
            </w:r>
            <w:r>
              <w:rPr>
                <w:rFonts w:hint="eastAsia" w:ascii="仿宋" w:hAnsi="仿宋" w:eastAsia="仿宋" w:cs="仿宋"/>
                <w:i w:val="0"/>
                <w:iCs w:val="0"/>
                <w:color w:val="auto"/>
                <w:kern w:val="0"/>
                <w:sz w:val="21"/>
                <w:szCs w:val="21"/>
                <w:highlight w:val="none"/>
                <w:u w:val="none"/>
                <w:lang w:val="en-US" w:eastAsia="zh-CN" w:bidi="ar"/>
              </w:rPr>
              <w:t>胶合木料贴面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端盖/端盖:</w:t>
            </w:r>
            <w:r>
              <w:rPr>
                <w:rFonts w:hint="eastAsia" w:ascii="仿宋" w:hAnsi="仿宋" w:eastAsia="仿宋" w:cs="仿宋"/>
                <w:i w:val="0"/>
                <w:iCs w:val="0"/>
                <w:color w:val="auto"/>
                <w:kern w:val="0"/>
                <w:sz w:val="21"/>
                <w:szCs w:val="21"/>
                <w:highlight w:val="none"/>
                <w:u w:val="none"/>
                <w:lang w:val="en-US" w:eastAsia="zh-CN" w:bidi="ar"/>
              </w:rPr>
              <w:t>强化聚酰胺塑料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脚轮/脚轮:</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090F3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61299D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154</w:t>
            </w:r>
          </w:p>
        </w:tc>
        <w:tc>
          <w:tcPr>
            <w:tcW w:w="1170" w:type="dxa"/>
            <w:vMerge w:val="continue"/>
            <w:tcBorders>
              <w:tl2br w:val="nil"/>
              <w:tr2bl w:val="nil"/>
            </w:tcBorders>
            <w:noWrap w:val="0"/>
            <w:vAlign w:val="center"/>
          </w:tcPr>
          <w:p w14:paraId="4F8AF88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0C245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办公椅扶手</w:t>
            </w:r>
          </w:p>
        </w:tc>
        <w:tc>
          <w:tcPr>
            <w:tcW w:w="1223" w:type="dxa"/>
            <w:tcBorders>
              <w:tl2br w:val="nil"/>
              <w:tr2bl w:val="nil"/>
            </w:tcBorders>
            <w:noWrap/>
            <w:vAlign w:val="center"/>
          </w:tcPr>
          <w:p w14:paraId="0C98C4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57FFAF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C0423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8650" cy="629920"/>
                  <wp:effectExtent l="0" t="0" r="0" b="8255"/>
                  <wp:docPr id="178" name="图片 154"/>
                  <wp:cNvGraphicFramePr/>
                  <a:graphic xmlns:a="http://schemas.openxmlformats.org/drawingml/2006/main">
                    <a:graphicData uri="http://schemas.openxmlformats.org/drawingml/2006/picture">
                      <pic:pic xmlns:pic="http://schemas.openxmlformats.org/drawingml/2006/picture">
                        <pic:nvPicPr>
                          <pic:cNvPr id="178" name="图片 154"/>
                          <pic:cNvPicPr/>
                        </pic:nvPicPr>
                        <pic:blipFill>
                          <a:blip r:embed="rId170"/>
                          <a:stretch>
                            <a:fillRect/>
                          </a:stretch>
                        </pic:blipFill>
                        <pic:spPr>
                          <a:xfrm>
                            <a:off x="0" y="0"/>
                            <a:ext cx="628650" cy="629920"/>
                          </a:xfrm>
                          <a:prstGeom prst="rect">
                            <a:avLst/>
                          </a:prstGeom>
                          <a:noFill/>
                          <a:ln>
                            <a:noFill/>
                          </a:ln>
                        </pic:spPr>
                      </pic:pic>
                    </a:graphicData>
                  </a:graphic>
                </wp:inline>
              </w:drawing>
            </w:r>
          </w:p>
        </w:tc>
        <w:tc>
          <w:tcPr>
            <w:tcW w:w="6187" w:type="dxa"/>
            <w:tcBorders>
              <w:tl2br w:val="nil"/>
              <w:tr2bl w:val="nil"/>
            </w:tcBorders>
            <w:noWrap w:val="0"/>
            <w:vAlign w:val="center"/>
          </w:tcPr>
          <w:p w14:paraId="57EF694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书封:</w:t>
            </w:r>
            <w:r>
              <w:rPr>
                <w:rFonts w:hint="eastAsia" w:ascii="仿宋" w:hAnsi="仿宋" w:eastAsia="仿宋" w:cs="仿宋"/>
                <w:i w:val="0"/>
                <w:iCs w:val="0"/>
                <w:color w:val="auto"/>
                <w:kern w:val="0"/>
                <w:sz w:val="21"/>
                <w:szCs w:val="21"/>
                <w:highlight w:val="none"/>
                <w:u w:val="none"/>
                <w:lang w:val="en-US" w:eastAsia="zh-CN" w:bidi="ar"/>
              </w:rPr>
              <w:t>ABS塑料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w:t>
            </w:r>
            <w:r>
              <w:rPr>
                <w:rFonts w:hint="eastAsia" w:ascii="仿宋" w:hAnsi="仿宋" w:eastAsia="仿宋" w:cs="仿宋"/>
                <w:i w:val="0"/>
                <w:iCs w:val="0"/>
                <w:color w:val="auto"/>
                <w:kern w:val="0"/>
                <w:sz w:val="21"/>
                <w:szCs w:val="21"/>
                <w:highlight w:val="none"/>
                <w:u w:val="none"/>
                <w:lang w:val="en-US" w:eastAsia="zh-CN" w:bidi="ar"/>
              </w:rPr>
              <w:t>钢, 环氧/聚酯粉末涂层</w:t>
            </w:r>
          </w:p>
        </w:tc>
      </w:tr>
      <w:tr w14:paraId="54CCD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65673FF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155</w:t>
            </w:r>
          </w:p>
        </w:tc>
        <w:tc>
          <w:tcPr>
            <w:tcW w:w="1170" w:type="dxa"/>
            <w:vMerge w:val="restart"/>
            <w:tcBorders>
              <w:tl2br w:val="nil"/>
              <w:tr2bl w:val="nil"/>
            </w:tcBorders>
            <w:noWrap w:val="0"/>
            <w:vAlign w:val="center"/>
          </w:tcPr>
          <w:p w14:paraId="74429F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w:t>
            </w:r>
          </w:p>
        </w:tc>
        <w:tc>
          <w:tcPr>
            <w:tcW w:w="1230" w:type="dxa"/>
            <w:tcBorders>
              <w:tl2br w:val="nil"/>
              <w:tr2bl w:val="nil"/>
            </w:tcBorders>
            <w:noWrap w:val="0"/>
            <w:vAlign w:val="center"/>
          </w:tcPr>
          <w:p w14:paraId="01298B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w:t>
            </w:r>
          </w:p>
        </w:tc>
        <w:tc>
          <w:tcPr>
            <w:tcW w:w="1223" w:type="dxa"/>
            <w:tcBorders>
              <w:tl2br w:val="nil"/>
              <w:tr2bl w:val="nil"/>
            </w:tcBorders>
            <w:noWrap/>
            <w:vAlign w:val="center"/>
          </w:tcPr>
          <w:p w14:paraId="041D091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76CC286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04A164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223010" cy="1061720"/>
                  <wp:effectExtent l="0" t="0" r="5715" b="5080"/>
                  <wp:docPr id="174" name="图片 155"/>
                  <wp:cNvGraphicFramePr/>
                  <a:graphic xmlns:a="http://schemas.openxmlformats.org/drawingml/2006/main">
                    <a:graphicData uri="http://schemas.openxmlformats.org/drawingml/2006/picture">
                      <pic:pic xmlns:pic="http://schemas.openxmlformats.org/drawingml/2006/picture">
                        <pic:nvPicPr>
                          <pic:cNvPr id="174" name="图片 155"/>
                          <pic:cNvPicPr/>
                        </pic:nvPicPr>
                        <pic:blipFill>
                          <a:blip r:embed="rId171"/>
                          <a:stretch>
                            <a:fillRect/>
                          </a:stretch>
                        </pic:blipFill>
                        <pic:spPr>
                          <a:xfrm>
                            <a:off x="0" y="0"/>
                            <a:ext cx="1223010" cy="1061720"/>
                          </a:xfrm>
                          <a:prstGeom prst="rect">
                            <a:avLst/>
                          </a:prstGeom>
                          <a:noFill/>
                          <a:ln>
                            <a:noFill/>
                          </a:ln>
                        </pic:spPr>
                      </pic:pic>
                    </a:graphicData>
                  </a:graphic>
                </wp:inline>
              </w:drawing>
            </w:r>
          </w:p>
        </w:tc>
        <w:tc>
          <w:tcPr>
            <w:tcW w:w="6187" w:type="dxa"/>
            <w:tcBorders>
              <w:tl2br w:val="nil"/>
              <w:tr2bl w:val="nil"/>
            </w:tcBorders>
            <w:noWrap w:val="0"/>
            <w:vAlign w:val="center"/>
          </w:tcPr>
          <w:p w14:paraId="710064E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71*86*102厘米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网/面料/网:</w:t>
            </w:r>
            <w:r>
              <w:rPr>
                <w:rFonts w:hint="eastAsia" w:ascii="仿宋" w:hAnsi="仿宋" w:eastAsia="仿宋" w:cs="仿宋"/>
                <w:i w:val="0"/>
                <w:iCs w:val="0"/>
                <w:color w:val="auto"/>
                <w:kern w:val="0"/>
                <w:sz w:val="21"/>
                <w:szCs w:val="21"/>
                <w:highlight w:val="none"/>
                <w:u w:val="none"/>
                <w:lang w:val="en-US" w:eastAsia="zh-CN" w:bidi="ar"/>
              </w:rPr>
              <w:t>100%聚酯纤维（至少90%再生材料）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背面框架/气压缸/支腿/背面框架/气压缸/支腿:</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座/座:</w:t>
            </w:r>
            <w:r>
              <w:rPr>
                <w:rFonts w:hint="eastAsia" w:ascii="仿宋" w:hAnsi="仿宋" w:eastAsia="仿宋" w:cs="仿宋"/>
                <w:i w:val="0"/>
                <w:iCs w:val="0"/>
                <w:color w:val="auto"/>
                <w:kern w:val="0"/>
                <w:sz w:val="21"/>
                <w:szCs w:val="21"/>
                <w:highlight w:val="none"/>
                <w:u w:val="none"/>
                <w:lang w:val="en-US" w:eastAsia="zh-CN" w:bidi="ar"/>
              </w:rPr>
              <w:t>聚氨酯海绵35公斤/立方米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椅框/椅框:</w:t>
            </w:r>
            <w:r>
              <w:rPr>
                <w:rFonts w:hint="eastAsia" w:ascii="仿宋" w:hAnsi="仿宋" w:eastAsia="仿宋" w:cs="仿宋"/>
                <w:i w:val="0"/>
                <w:iCs w:val="0"/>
                <w:color w:val="auto"/>
                <w:kern w:val="0"/>
                <w:sz w:val="21"/>
                <w:szCs w:val="21"/>
                <w:highlight w:val="none"/>
                <w:u w:val="none"/>
                <w:lang w:val="en-US" w:eastAsia="zh-CN" w:bidi="ar"/>
              </w:rPr>
              <w:t>胶合木料贴面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端盖/端盖:</w:t>
            </w:r>
            <w:r>
              <w:rPr>
                <w:rFonts w:hint="eastAsia" w:ascii="仿宋" w:hAnsi="仿宋" w:eastAsia="仿宋" w:cs="仿宋"/>
                <w:i w:val="0"/>
                <w:iCs w:val="0"/>
                <w:color w:val="auto"/>
                <w:kern w:val="0"/>
                <w:sz w:val="21"/>
                <w:szCs w:val="21"/>
                <w:highlight w:val="none"/>
                <w:u w:val="none"/>
                <w:lang w:val="en-US" w:eastAsia="zh-CN" w:bidi="ar"/>
              </w:rPr>
              <w:t>强化聚酰胺塑料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脚轮/脚轮:</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402F0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4D9D64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156</w:t>
            </w:r>
          </w:p>
        </w:tc>
        <w:tc>
          <w:tcPr>
            <w:tcW w:w="1170" w:type="dxa"/>
            <w:vMerge w:val="continue"/>
            <w:tcBorders>
              <w:tl2br w:val="nil"/>
              <w:tr2bl w:val="nil"/>
            </w:tcBorders>
            <w:noWrap w:val="0"/>
            <w:vAlign w:val="center"/>
          </w:tcPr>
          <w:p w14:paraId="0492BD4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3E273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办公椅扶手</w:t>
            </w:r>
          </w:p>
        </w:tc>
        <w:tc>
          <w:tcPr>
            <w:tcW w:w="1223" w:type="dxa"/>
            <w:tcBorders>
              <w:tl2br w:val="nil"/>
              <w:tr2bl w:val="nil"/>
            </w:tcBorders>
            <w:noWrap/>
            <w:vAlign w:val="center"/>
          </w:tcPr>
          <w:p w14:paraId="05343A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59D43A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2EF4F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8650" cy="629920"/>
                  <wp:effectExtent l="0" t="0" r="0" b="8255"/>
                  <wp:docPr id="177" name="图片 156"/>
                  <wp:cNvGraphicFramePr/>
                  <a:graphic xmlns:a="http://schemas.openxmlformats.org/drawingml/2006/main">
                    <a:graphicData uri="http://schemas.openxmlformats.org/drawingml/2006/picture">
                      <pic:pic xmlns:pic="http://schemas.openxmlformats.org/drawingml/2006/picture">
                        <pic:nvPicPr>
                          <pic:cNvPr id="177" name="图片 156"/>
                          <pic:cNvPicPr/>
                        </pic:nvPicPr>
                        <pic:blipFill>
                          <a:blip r:embed="rId172"/>
                          <a:stretch>
                            <a:fillRect/>
                          </a:stretch>
                        </pic:blipFill>
                        <pic:spPr>
                          <a:xfrm>
                            <a:off x="0" y="0"/>
                            <a:ext cx="628650" cy="629920"/>
                          </a:xfrm>
                          <a:prstGeom prst="rect">
                            <a:avLst/>
                          </a:prstGeom>
                          <a:noFill/>
                          <a:ln>
                            <a:noFill/>
                          </a:ln>
                        </pic:spPr>
                      </pic:pic>
                    </a:graphicData>
                  </a:graphic>
                </wp:inline>
              </w:drawing>
            </w:r>
          </w:p>
        </w:tc>
        <w:tc>
          <w:tcPr>
            <w:tcW w:w="6187" w:type="dxa"/>
            <w:tcBorders>
              <w:tl2br w:val="nil"/>
              <w:tr2bl w:val="nil"/>
            </w:tcBorders>
            <w:noWrap w:val="0"/>
            <w:vAlign w:val="center"/>
          </w:tcPr>
          <w:p w14:paraId="4AC3D48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书封:</w:t>
            </w:r>
            <w:r>
              <w:rPr>
                <w:rFonts w:hint="eastAsia" w:ascii="仿宋" w:hAnsi="仿宋" w:eastAsia="仿宋" w:cs="仿宋"/>
                <w:i w:val="0"/>
                <w:iCs w:val="0"/>
                <w:color w:val="auto"/>
                <w:kern w:val="0"/>
                <w:sz w:val="21"/>
                <w:szCs w:val="21"/>
                <w:highlight w:val="none"/>
                <w:u w:val="none"/>
                <w:lang w:val="en-US" w:eastAsia="zh-CN" w:bidi="ar"/>
              </w:rPr>
              <w:t>ABS塑料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w:t>
            </w:r>
            <w:r>
              <w:rPr>
                <w:rFonts w:hint="eastAsia" w:ascii="仿宋" w:hAnsi="仿宋" w:eastAsia="仿宋" w:cs="仿宋"/>
                <w:i w:val="0"/>
                <w:iCs w:val="0"/>
                <w:color w:val="auto"/>
                <w:kern w:val="0"/>
                <w:sz w:val="21"/>
                <w:szCs w:val="21"/>
                <w:highlight w:val="none"/>
                <w:u w:val="none"/>
                <w:lang w:val="en-US" w:eastAsia="zh-CN" w:bidi="ar"/>
              </w:rPr>
              <w:t>钢, 环氧/聚酯粉末涂层</w:t>
            </w:r>
          </w:p>
        </w:tc>
      </w:tr>
      <w:tr w14:paraId="7A572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66D7AD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w:t>
            </w:r>
          </w:p>
        </w:tc>
        <w:tc>
          <w:tcPr>
            <w:tcW w:w="1170" w:type="dxa"/>
            <w:vMerge w:val="restart"/>
            <w:tcBorders>
              <w:tl2br w:val="nil"/>
              <w:tr2bl w:val="nil"/>
            </w:tcBorders>
            <w:noWrap w:val="0"/>
            <w:vAlign w:val="center"/>
          </w:tcPr>
          <w:p w14:paraId="371B8A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w:t>
            </w:r>
          </w:p>
        </w:tc>
        <w:tc>
          <w:tcPr>
            <w:tcW w:w="1230" w:type="dxa"/>
            <w:tcBorders>
              <w:tl2br w:val="nil"/>
              <w:tr2bl w:val="nil"/>
            </w:tcBorders>
            <w:noWrap w:val="0"/>
            <w:vAlign w:val="center"/>
          </w:tcPr>
          <w:p w14:paraId="04BF711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办公桌面</w:t>
            </w:r>
          </w:p>
        </w:tc>
        <w:tc>
          <w:tcPr>
            <w:tcW w:w="1223" w:type="dxa"/>
            <w:tcBorders>
              <w:tl2br w:val="nil"/>
              <w:tr2bl w:val="nil"/>
            </w:tcBorders>
            <w:noWrap/>
            <w:vAlign w:val="center"/>
          </w:tcPr>
          <w:p w14:paraId="313AC1D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1320EDB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D33EA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00075" cy="598805"/>
                  <wp:effectExtent l="0" t="0" r="0" b="1270"/>
                  <wp:docPr id="176" name="图片 157"/>
                  <wp:cNvGraphicFramePr/>
                  <a:graphic xmlns:a="http://schemas.openxmlformats.org/drawingml/2006/main">
                    <a:graphicData uri="http://schemas.openxmlformats.org/drawingml/2006/picture">
                      <pic:pic xmlns:pic="http://schemas.openxmlformats.org/drawingml/2006/picture">
                        <pic:nvPicPr>
                          <pic:cNvPr id="176" name="图片 157"/>
                          <pic:cNvPicPr/>
                        </pic:nvPicPr>
                        <pic:blipFill>
                          <a:blip r:embed="rId173"/>
                          <a:stretch>
                            <a:fillRect/>
                          </a:stretch>
                        </pic:blipFill>
                        <pic:spPr>
                          <a:xfrm>
                            <a:off x="0" y="0"/>
                            <a:ext cx="600075" cy="598805"/>
                          </a:xfrm>
                          <a:prstGeom prst="rect">
                            <a:avLst/>
                          </a:prstGeom>
                          <a:noFill/>
                          <a:ln>
                            <a:noFill/>
                          </a:ln>
                        </pic:spPr>
                      </pic:pic>
                    </a:graphicData>
                  </a:graphic>
                </wp:inline>
              </w:drawing>
            </w:r>
          </w:p>
        </w:tc>
        <w:tc>
          <w:tcPr>
            <w:tcW w:w="6187" w:type="dxa"/>
            <w:tcBorders>
              <w:tl2br w:val="nil"/>
              <w:tr2bl w:val="nil"/>
            </w:tcBorders>
            <w:noWrap w:val="0"/>
            <w:vAlign w:val="center"/>
          </w:tcPr>
          <w:p w14:paraId="54A0B08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160x80x75厘米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 密胺贴膜, 塑料封边</w:t>
            </w:r>
          </w:p>
        </w:tc>
      </w:tr>
      <w:tr w14:paraId="18DF1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D4538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158</w:t>
            </w:r>
          </w:p>
        </w:tc>
        <w:tc>
          <w:tcPr>
            <w:tcW w:w="1170" w:type="dxa"/>
            <w:vMerge w:val="continue"/>
            <w:tcBorders>
              <w:tl2br w:val="nil"/>
              <w:tr2bl w:val="nil"/>
            </w:tcBorders>
            <w:noWrap w:val="0"/>
            <w:vAlign w:val="center"/>
          </w:tcPr>
          <w:p w14:paraId="65058078">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ED585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办公桌腿</w:t>
            </w:r>
          </w:p>
        </w:tc>
        <w:tc>
          <w:tcPr>
            <w:tcW w:w="1223" w:type="dxa"/>
            <w:tcBorders>
              <w:tl2br w:val="nil"/>
              <w:tr2bl w:val="nil"/>
            </w:tcBorders>
            <w:noWrap/>
            <w:vAlign w:val="center"/>
          </w:tcPr>
          <w:p w14:paraId="5E6E8FD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3A7F6B3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7B4FEC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8650" cy="629920"/>
                  <wp:effectExtent l="0" t="0" r="0" b="8255"/>
                  <wp:docPr id="163" name="图片 158"/>
                  <wp:cNvGraphicFramePr/>
                  <a:graphic xmlns:a="http://schemas.openxmlformats.org/drawingml/2006/main">
                    <a:graphicData uri="http://schemas.openxmlformats.org/drawingml/2006/picture">
                      <pic:pic xmlns:pic="http://schemas.openxmlformats.org/drawingml/2006/picture">
                        <pic:nvPicPr>
                          <pic:cNvPr id="163" name="图片 158"/>
                          <pic:cNvPicPr/>
                        </pic:nvPicPr>
                        <pic:blipFill>
                          <a:blip r:embed="rId174"/>
                          <a:stretch>
                            <a:fillRect/>
                          </a:stretch>
                        </pic:blipFill>
                        <pic:spPr>
                          <a:xfrm>
                            <a:off x="0" y="0"/>
                            <a:ext cx="628650" cy="629920"/>
                          </a:xfrm>
                          <a:prstGeom prst="rect">
                            <a:avLst/>
                          </a:prstGeom>
                          <a:noFill/>
                          <a:ln>
                            <a:noFill/>
                          </a:ln>
                        </pic:spPr>
                      </pic:pic>
                    </a:graphicData>
                  </a:graphic>
                </wp:inline>
              </w:drawing>
            </w:r>
          </w:p>
        </w:tc>
        <w:tc>
          <w:tcPr>
            <w:tcW w:w="6187" w:type="dxa"/>
            <w:tcBorders>
              <w:tl2br w:val="nil"/>
              <w:tr2bl w:val="nil"/>
            </w:tcBorders>
            <w:noWrap w:val="0"/>
            <w:vAlign w:val="center"/>
          </w:tcPr>
          <w:p w14:paraId="7C2F76B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40/160厘米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腿/床中柱/托架/挂钩:</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塑料件:</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22476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03D539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159</w:t>
            </w:r>
          </w:p>
        </w:tc>
        <w:tc>
          <w:tcPr>
            <w:tcW w:w="1170" w:type="dxa"/>
            <w:vMerge w:val="restart"/>
            <w:tcBorders>
              <w:tl2br w:val="nil"/>
              <w:tr2bl w:val="nil"/>
            </w:tcBorders>
            <w:noWrap w:val="0"/>
            <w:vAlign w:val="center"/>
          </w:tcPr>
          <w:p w14:paraId="367B45A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w:t>
            </w:r>
          </w:p>
        </w:tc>
        <w:tc>
          <w:tcPr>
            <w:tcW w:w="1230" w:type="dxa"/>
            <w:tcBorders>
              <w:tl2br w:val="nil"/>
              <w:tr2bl w:val="nil"/>
            </w:tcBorders>
            <w:noWrap w:val="0"/>
            <w:vAlign w:val="center"/>
          </w:tcPr>
          <w:p w14:paraId="39F00AA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办公桌面</w:t>
            </w:r>
          </w:p>
        </w:tc>
        <w:tc>
          <w:tcPr>
            <w:tcW w:w="1223" w:type="dxa"/>
            <w:tcBorders>
              <w:tl2br w:val="nil"/>
              <w:tr2bl w:val="nil"/>
            </w:tcBorders>
            <w:noWrap/>
            <w:vAlign w:val="center"/>
          </w:tcPr>
          <w:p w14:paraId="390AE8D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4C3E5F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DF63C8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9760" cy="617220"/>
                  <wp:effectExtent l="0" t="0" r="8890" b="1905"/>
                  <wp:docPr id="189" name="图片 159"/>
                  <wp:cNvGraphicFramePr/>
                  <a:graphic xmlns:a="http://schemas.openxmlformats.org/drawingml/2006/main">
                    <a:graphicData uri="http://schemas.openxmlformats.org/drawingml/2006/picture">
                      <pic:pic xmlns:pic="http://schemas.openxmlformats.org/drawingml/2006/picture">
                        <pic:nvPicPr>
                          <pic:cNvPr id="189" name="图片 159"/>
                          <pic:cNvPicPr/>
                        </pic:nvPicPr>
                        <pic:blipFill>
                          <a:blip r:embed="rId175"/>
                          <a:stretch>
                            <a:fillRect/>
                          </a:stretch>
                        </pic:blipFill>
                        <pic:spPr>
                          <a:xfrm>
                            <a:off x="0" y="0"/>
                            <a:ext cx="619760" cy="617220"/>
                          </a:xfrm>
                          <a:prstGeom prst="rect">
                            <a:avLst/>
                          </a:prstGeom>
                          <a:noFill/>
                          <a:ln>
                            <a:noFill/>
                          </a:ln>
                        </pic:spPr>
                      </pic:pic>
                    </a:graphicData>
                  </a:graphic>
                </wp:inline>
              </w:drawing>
            </w:r>
          </w:p>
        </w:tc>
        <w:tc>
          <w:tcPr>
            <w:tcW w:w="6187" w:type="dxa"/>
            <w:tcBorders>
              <w:tl2br w:val="nil"/>
              <w:tr2bl w:val="nil"/>
            </w:tcBorders>
            <w:noWrap w:val="0"/>
            <w:vAlign w:val="center"/>
          </w:tcPr>
          <w:p w14:paraId="5A68269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160x80x75厘米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 密胺贴膜, 塑料封边</w:t>
            </w:r>
          </w:p>
        </w:tc>
      </w:tr>
      <w:tr w14:paraId="20E12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238704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1170" w:type="dxa"/>
            <w:vMerge w:val="continue"/>
            <w:tcBorders>
              <w:tl2br w:val="nil"/>
              <w:tr2bl w:val="nil"/>
            </w:tcBorders>
            <w:noWrap w:val="0"/>
            <w:vAlign w:val="center"/>
          </w:tcPr>
          <w:p w14:paraId="490F7EBD">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06622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办公桌腿</w:t>
            </w:r>
          </w:p>
        </w:tc>
        <w:tc>
          <w:tcPr>
            <w:tcW w:w="1223" w:type="dxa"/>
            <w:tcBorders>
              <w:tl2br w:val="nil"/>
              <w:tr2bl w:val="nil"/>
            </w:tcBorders>
            <w:noWrap/>
            <w:vAlign w:val="center"/>
          </w:tcPr>
          <w:p w14:paraId="7B18CB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3C8ED87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004779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08965" cy="610870"/>
                  <wp:effectExtent l="0" t="0" r="635" b="8255"/>
                  <wp:docPr id="167" name="图片 160"/>
                  <wp:cNvGraphicFramePr/>
                  <a:graphic xmlns:a="http://schemas.openxmlformats.org/drawingml/2006/main">
                    <a:graphicData uri="http://schemas.openxmlformats.org/drawingml/2006/picture">
                      <pic:pic xmlns:pic="http://schemas.openxmlformats.org/drawingml/2006/picture">
                        <pic:nvPicPr>
                          <pic:cNvPr id="167" name="图片 160"/>
                          <pic:cNvPicPr/>
                        </pic:nvPicPr>
                        <pic:blipFill>
                          <a:blip r:embed="rId176"/>
                          <a:stretch>
                            <a:fillRect/>
                          </a:stretch>
                        </pic:blipFill>
                        <pic:spPr>
                          <a:xfrm>
                            <a:off x="0" y="0"/>
                            <a:ext cx="608965" cy="610870"/>
                          </a:xfrm>
                          <a:prstGeom prst="rect">
                            <a:avLst/>
                          </a:prstGeom>
                          <a:noFill/>
                          <a:ln>
                            <a:noFill/>
                          </a:ln>
                        </pic:spPr>
                      </pic:pic>
                    </a:graphicData>
                  </a:graphic>
                </wp:inline>
              </w:drawing>
            </w:r>
          </w:p>
        </w:tc>
        <w:tc>
          <w:tcPr>
            <w:tcW w:w="6187" w:type="dxa"/>
            <w:tcBorders>
              <w:tl2br w:val="nil"/>
              <w:tr2bl w:val="nil"/>
            </w:tcBorders>
            <w:noWrap w:val="0"/>
            <w:vAlign w:val="center"/>
          </w:tcPr>
          <w:p w14:paraId="59EAC17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腿/床中柱/托架/挂钩:</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塑料件:</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12AC4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8" w:hRule="atLeast"/>
        </w:trPr>
        <w:tc>
          <w:tcPr>
            <w:tcW w:w="814" w:type="dxa"/>
            <w:tcBorders>
              <w:tl2br w:val="nil"/>
              <w:tr2bl w:val="nil"/>
            </w:tcBorders>
            <w:noWrap/>
            <w:vAlign w:val="center"/>
          </w:tcPr>
          <w:p w14:paraId="2629F0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161</w:t>
            </w:r>
          </w:p>
        </w:tc>
        <w:tc>
          <w:tcPr>
            <w:tcW w:w="2400" w:type="dxa"/>
            <w:gridSpan w:val="2"/>
            <w:tcBorders>
              <w:tl2br w:val="nil"/>
              <w:tr2bl w:val="nil"/>
            </w:tcBorders>
            <w:noWrap w:val="0"/>
            <w:vAlign w:val="center"/>
          </w:tcPr>
          <w:p w14:paraId="03CCFD6D">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间隔模块</w:t>
            </w:r>
          </w:p>
        </w:tc>
        <w:tc>
          <w:tcPr>
            <w:tcW w:w="1223" w:type="dxa"/>
            <w:tcBorders>
              <w:tl2br w:val="nil"/>
              <w:tr2bl w:val="nil"/>
            </w:tcBorders>
            <w:noWrap/>
            <w:vAlign w:val="center"/>
          </w:tcPr>
          <w:p w14:paraId="6C089CA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554862A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2243" w:type="dxa"/>
            <w:tcBorders>
              <w:tl2br w:val="nil"/>
              <w:tr2bl w:val="nil"/>
            </w:tcBorders>
            <w:noWrap/>
            <w:vAlign w:val="center"/>
          </w:tcPr>
          <w:p w14:paraId="689A675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499745" cy="625475"/>
                  <wp:effectExtent l="0" t="0" r="5080" b="3175"/>
                  <wp:docPr id="180" name="图片 161"/>
                  <wp:cNvGraphicFramePr/>
                  <a:graphic xmlns:a="http://schemas.openxmlformats.org/drawingml/2006/main">
                    <a:graphicData uri="http://schemas.openxmlformats.org/drawingml/2006/picture">
                      <pic:pic xmlns:pic="http://schemas.openxmlformats.org/drawingml/2006/picture">
                        <pic:nvPicPr>
                          <pic:cNvPr id="180" name="图片 161"/>
                          <pic:cNvPicPr/>
                        </pic:nvPicPr>
                        <pic:blipFill>
                          <a:blip r:embed="rId177"/>
                          <a:stretch>
                            <a:fillRect/>
                          </a:stretch>
                        </pic:blipFill>
                        <pic:spPr>
                          <a:xfrm>
                            <a:off x="0" y="0"/>
                            <a:ext cx="499745" cy="625475"/>
                          </a:xfrm>
                          <a:prstGeom prst="rect">
                            <a:avLst/>
                          </a:prstGeom>
                          <a:noFill/>
                          <a:ln>
                            <a:noFill/>
                          </a:ln>
                        </pic:spPr>
                      </pic:pic>
                    </a:graphicData>
                  </a:graphic>
                </wp:inline>
              </w:drawing>
            </w:r>
          </w:p>
        </w:tc>
        <w:tc>
          <w:tcPr>
            <w:tcW w:w="6187" w:type="dxa"/>
            <w:tcBorders>
              <w:tl2br w:val="nil"/>
              <w:tr2bl w:val="nil"/>
            </w:tcBorders>
            <w:noWrap w:val="0"/>
            <w:vAlign w:val="center"/>
          </w:tcPr>
          <w:p w14:paraId="1DDE6878">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800*200*1050cm的3个，</w:t>
            </w:r>
          </w:p>
          <w:p w14:paraId="062C3705">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900*200*1050cm的1个，</w:t>
            </w:r>
          </w:p>
          <w:p w14:paraId="5CF9DBCF">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1000*200*1050MM的2个，</w:t>
            </w:r>
          </w:p>
          <w:p w14:paraId="44225A44">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有爱马仕橙+高级灰</w:t>
            </w:r>
          </w:p>
          <w:p w14:paraId="1EB75150">
            <w:pPr>
              <w:keepNext w:val="0"/>
              <w:keepLines w:val="0"/>
              <w:widowControl/>
              <w:numPr>
                <w:ilvl w:val="0"/>
                <w:numId w:val="2"/>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面料：采用梭织布料，百分百全涤纶，耐磨纹路新颖潮流</w:t>
            </w:r>
          </w:p>
          <w:p w14:paraId="38AF054B">
            <w:pPr>
              <w:keepNext w:val="0"/>
              <w:keepLines w:val="0"/>
              <w:widowControl/>
              <w:numPr>
                <w:ilvl w:val="0"/>
                <w:numId w:val="2"/>
              </w:numPr>
              <w:suppressLineNumbers w:val="0"/>
              <w:ind w:left="0" w:leftChars="0" w:firstLine="0" w:firstLineChars="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框架：实木框架；</w:t>
            </w:r>
          </w:p>
          <w:p w14:paraId="7D78DBDC">
            <w:pPr>
              <w:keepNext w:val="0"/>
              <w:keepLines w:val="0"/>
              <w:widowControl/>
              <w:numPr>
                <w:ilvl w:val="0"/>
                <w:numId w:val="2"/>
              </w:numPr>
              <w:suppressLineNumbers w:val="0"/>
              <w:ind w:left="0" w:leftChars="0"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海绵：高密度回弹海绵。</w:t>
            </w:r>
          </w:p>
        </w:tc>
      </w:tr>
      <w:tr w14:paraId="6AAC7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029" w:type="dxa"/>
            <w:gridSpan w:val="7"/>
            <w:tcBorders>
              <w:tl2br w:val="nil"/>
              <w:tr2bl w:val="nil"/>
            </w:tcBorders>
            <w:noWrap/>
            <w:vAlign w:val="center"/>
          </w:tcPr>
          <w:p w14:paraId="680C73EB">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4楼教师休息室间接待区(2个)</w:t>
            </w:r>
          </w:p>
        </w:tc>
      </w:tr>
      <w:tr w14:paraId="76404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C2D500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162</w:t>
            </w:r>
          </w:p>
        </w:tc>
        <w:tc>
          <w:tcPr>
            <w:tcW w:w="2400" w:type="dxa"/>
            <w:gridSpan w:val="2"/>
            <w:tcBorders>
              <w:tl2br w:val="nil"/>
              <w:tr2bl w:val="nil"/>
            </w:tcBorders>
            <w:noWrap w:val="0"/>
            <w:vAlign w:val="center"/>
          </w:tcPr>
          <w:p w14:paraId="6A017773">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搁架单元</w:t>
            </w:r>
          </w:p>
        </w:tc>
        <w:tc>
          <w:tcPr>
            <w:tcW w:w="1223" w:type="dxa"/>
            <w:tcBorders>
              <w:tl2br w:val="nil"/>
              <w:tr2bl w:val="nil"/>
            </w:tcBorders>
            <w:noWrap/>
            <w:vAlign w:val="center"/>
          </w:tcPr>
          <w:p w14:paraId="1115658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6A2E240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565A22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095"/>
                  <wp:effectExtent l="0" t="0" r="1905" b="5080"/>
                  <wp:docPr id="164" name="图片 162"/>
                  <wp:cNvGraphicFramePr/>
                  <a:graphic xmlns:a="http://schemas.openxmlformats.org/drawingml/2006/main">
                    <a:graphicData uri="http://schemas.openxmlformats.org/drawingml/2006/picture">
                      <pic:pic xmlns:pic="http://schemas.openxmlformats.org/drawingml/2006/picture">
                        <pic:nvPicPr>
                          <pic:cNvPr id="164" name="图片 162"/>
                          <pic:cNvPicPr/>
                        </pic:nvPicPr>
                        <pic:blipFill>
                          <a:blip r:embed="rId178"/>
                          <a:stretch>
                            <a:fillRect/>
                          </a:stretch>
                        </pic:blipFill>
                        <pic:spPr>
                          <a:xfrm>
                            <a:off x="0" y="0"/>
                            <a:ext cx="1179195" cy="1014095"/>
                          </a:xfrm>
                          <a:prstGeom prst="rect">
                            <a:avLst/>
                          </a:prstGeom>
                          <a:noFill/>
                          <a:ln>
                            <a:noFill/>
                          </a:ln>
                        </pic:spPr>
                      </pic:pic>
                    </a:graphicData>
                  </a:graphic>
                </wp:inline>
              </w:drawing>
            </w:r>
          </w:p>
        </w:tc>
        <w:tc>
          <w:tcPr>
            <w:tcW w:w="6187" w:type="dxa"/>
            <w:tcBorders>
              <w:tl2br w:val="nil"/>
              <w:tr2bl w:val="nil"/>
            </w:tcBorders>
            <w:noWrap w:val="0"/>
            <w:vAlign w:val="center"/>
          </w:tcPr>
          <w:p w14:paraId="484D537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61x160 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钢, 聚酯粉末涂层</w:t>
            </w:r>
          </w:p>
        </w:tc>
      </w:tr>
      <w:tr w14:paraId="0992F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1BDF2AE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163</w:t>
            </w:r>
          </w:p>
        </w:tc>
        <w:tc>
          <w:tcPr>
            <w:tcW w:w="1170" w:type="dxa"/>
            <w:vMerge w:val="restart"/>
            <w:tcBorders>
              <w:tl2br w:val="nil"/>
              <w:tr2bl w:val="nil"/>
            </w:tcBorders>
            <w:noWrap w:val="0"/>
            <w:vAlign w:val="center"/>
          </w:tcPr>
          <w:p w14:paraId="2708F7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三人沙发组合</w:t>
            </w:r>
          </w:p>
        </w:tc>
        <w:tc>
          <w:tcPr>
            <w:tcW w:w="1230" w:type="dxa"/>
            <w:tcBorders>
              <w:tl2br w:val="nil"/>
              <w:tr2bl w:val="nil"/>
            </w:tcBorders>
            <w:noWrap w:val="0"/>
            <w:vAlign w:val="center"/>
          </w:tcPr>
          <w:p w14:paraId="30A8846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w:t>
            </w:r>
          </w:p>
        </w:tc>
        <w:tc>
          <w:tcPr>
            <w:tcW w:w="1223" w:type="dxa"/>
            <w:tcBorders>
              <w:tl2br w:val="nil"/>
              <w:tr2bl w:val="nil"/>
            </w:tcBorders>
            <w:noWrap/>
            <w:vAlign w:val="center"/>
          </w:tcPr>
          <w:p w14:paraId="3BC515E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98B220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ED8B8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65" name="图片 163"/>
                  <wp:cNvGraphicFramePr/>
                  <a:graphic xmlns:a="http://schemas.openxmlformats.org/drawingml/2006/main">
                    <a:graphicData uri="http://schemas.openxmlformats.org/drawingml/2006/picture">
                      <pic:pic xmlns:pic="http://schemas.openxmlformats.org/drawingml/2006/picture">
                        <pic:nvPicPr>
                          <pic:cNvPr id="165" name="图片 163"/>
                          <pic:cNvPicPr/>
                        </pic:nvPicPr>
                        <pic:blipFill>
                          <a:blip r:embed="rId179"/>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E7F2AE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205*91*77厘米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靠背和座框架:</w:t>
            </w:r>
            <w:r>
              <w:rPr>
                <w:rFonts w:hint="eastAsia" w:ascii="仿宋" w:hAnsi="仿宋" w:eastAsia="仿宋" w:cs="仿宋"/>
                <w:i w:val="0"/>
                <w:iCs w:val="0"/>
                <w:color w:val="auto"/>
                <w:kern w:val="0"/>
                <w:sz w:val="21"/>
                <w:szCs w:val="21"/>
                <w:highlight w:val="none"/>
                <w:u w:val="none"/>
                <w:lang w:val="en-US" w:eastAsia="zh-CN" w:bidi="ar"/>
              </w:rPr>
              <w:t>胶合板, 刨花板, 实木,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w:t>
            </w:r>
            <w:r>
              <w:rPr>
                <w:rFonts w:hint="eastAsia" w:ascii="仿宋" w:hAnsi="仿宋" w:eastAsia="仿宋" w:cs="仿宋"/>
                <w:i w:val="0"/>
                <w:iCs w:val="0"/>
                <w:color w:val="auto"/>
                <w:kern w:val="0"/>
                <w:sz w:val="21"/>
                <w:szCs w:val="21"/>
                <w:highlight w:val="none"/>
                <w:u w:val="none"/>
                <w:lang w:val="en-US" w:eastAsia="zh-CN" w:bidi="ar"/>
              </w:rPr>
              <w:t>胶合板, 刨花板, 聚氨酯海绵25公斤/立方米, 实木,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聚氨酯海绵25公斤/立方米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座垫:</w:t>
            </w:r>
            <w:r>
              <w:rPr>
                <w:rFonts w:hint="eastAsia" w:ascii="仿宋" w:hAnsi="仿宋" w:eastAsia="仿宋" w:cs="仿宋"/>
                <w:i w:val="0"/>
                <w:iCs w:val="0"/>
                <w:color w:val="auto"/>
                <w:kern w:val="0"/>
                <w:sz w:val="21"/>
                <w:szCs w:val="21"/>
                <w:highlight w:val="none"/>
                <w:u w:val="none"/>
                <w:lang w:val="en-US" w:eastAsia="zh-CN" w:bidi="ar"/>
              </w:rPr>
              <w:t>高弹聚氨酯海绵 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皮料:</w:t>
            </w:r>
            <w:r>
              <w:rPr>
                <w:rFonts w:hint="eastAsia" w:ascii="仿宋" w:hAnsi="仿宋" w:eastAsia="仿宋" w:cs="仿宋"/>
                <w:i w:val="0"/>
                <w:iCs w:val="0"/>
                <w:color w:val="auto"/>
                <w:kern w:val="0"/>
                <w:sz w:val="21"/>
                <w:szCs w:val="21"/>
                <w:highlight w:val="none"/>
                <w:u w:val="none"/>
                <w:lang w:val="en-US" w:eastAsia="zh-CN" w:bidi="ar"/>
              </w:rPr>
              <w:t>整块染色头层牛皮，皮面经压花，着色等多种处理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人造革部分:</w:t>
            </w:r>
            <w:r>
              <w:rPr>
                <w:rFonts w:hint="eastAsia" w:ascii="仿宋" w:hAnsi="仿宋" w:eastAsia="仿宋" w:cs="仿宋"/>
                <w:i w:val="0"/>
                <w:iCs w:val="0"/>
                <w:color w:val="auto"/>
                <w:kern w:val="0"/>
                <w:sz w:val="21"/>
                <w:szCs w:val="21"/>
                <w:highlight w:val="none"/>
                <w:u w:val="none"/>
                <w:lang w:val="en-US" w:eastAsia="zh-CN" w:bidi="ar"/>
              </w:rPr>
              <w:t>100%聚氨酯, 75%聚酯纤维, 25%棉</w:t>
            </w:r>
          </w:p>
        </w:tc>
      </w:tr>
      <w:tr w14:paraId="490CE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6" w:hRule="atLeast"/>
        </w:trPr>
        <w:tc>
          <w:tcPr>
            <w:tcW w:w="814" w:type="dxa"/>
            <w:tcBorders>
              <w:tl2br w:val="nil"/>
              <w:tr2bl w:val="nil"/>
            </w:tcBorders>
            <w:noWrap/>
            <w:vAlign w:val="center"/>
          </w:tcPr>
          <w:p w14:paraId="0437622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164</w:t>
            </w:r>
          </w:p>
        </w:tc>
        <w:tc>
          <w:tcPr>
            <w:tcW w:w="1170" w:type="dxa"/>
            <w:vMerge w:val="continue"/>
            <w:tcBorders>
              <w:tl2br w:val="nil"/>
              <w:tr2bl w:val="nil"/>
            </w:tcBorders>
            <w:noWrap w:val="0"/>
            <w:vAlign w:val="center"/>
          </w:tcPr>
          <w:p w14:paraId="3CCB6E51">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0DD8C0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三人沙发支腿</w:t>
            </w:r>
          </w:p>
        </w:tc>
        <w:tc>
          <w:tcPr>
            <w:tcW w:w="1223" w:type="dxa"/>
            <w:tcBorders>
              <w:tl2br w:val="nil"/>
              <w:tr2bl w:val="nil"/>
            </w:tcBorders>
            <w:noWrap/>
            <w:vAlign w:val="center"/>
          </w:tcPr>
          <w:p w14:paraId="237FB7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0DD3BA1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2F5EDB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81" name="图片 164"/>
                  <wp:cNvGraphicFramePr/>
                  <a:graphic xmlns:a="http://schemas.openxmlformats.org/drawingml/2006/main">
                    <a:graphicData uri="http://schemas.openxmlformats.org/drawingml/2006/picture">
                      <pic:pic xmlns:pic="http://schemas.openxmlformats.org/drawingml/2006/picture">
                        <pic:nvPicPr>
                          <pic:cNvPr id="181" name="图片 164"/>
                          <pic:cNvPicPr/>
                        </pic:nvPicPr>
                        <pic:blipFill>
                          <a:blip r:embed="rId180"/>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69E9211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实心橡木, 橡木贴面, 钢, 清漆</w:t>
            </w:r>
          </w:p>
        </w:tc>
      </w:tr>
      <w:tr w14:paraId="40B1E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01B70A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w:t>
            </w:r>
          </w:p>
        </w:tc>
        <w:tc>
          <w:tcPr>
            <w:tcW w:w="1170" w:type="dxa"/>
            <w:vMerge w:val="continue"/>
            <w:tcBorders>
              <w:tl2br w:val="nil"/>
              <w:tr2bl w:val="nil"/>
            </w:tcBorders>
            <w:noWrap w:val="0"/>
            <w:vAlign w:val="center"/>
          </w:tcPr>
          <w:p w14:paraId="331F6AC4">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A90283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垫套</w:t>
            </w:r>
          </w:p>
        </w:tc>
        <w:tc>
          <w:tcPr>
            <w:tcW w:w="1223" w:type="dxa"/>
            <w:tcBorders>
              <w:tl2br w:val="nil"/>
              <w:tr2bl w:val="nil"/>
            </w:tcBorders>
            <w:noWrap/>
            <w:vAlign w:val="center"/>
          </w:tcPr>
          <w:p w14:paraId="3657A3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3130133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79AF5F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20700" cy="522605"/>
                  <wp:effectExtent l="0" t="0" r="3175" b="1270"/>
                  <wp:docPr id="182" name="图片 165"/>
                  <wp:cNvGraphicFramePr/>
                  <a:graphic xmlns:a="http://schemas.openxmlformats.org/drawingml/2006/main">
                    <a:graphicData uri="http://schemas.openxmlformats.org/drawingml/2006/picture">
                      <pic:pic xmlns:pic="http://schemas.openxmlformats.org/drawingml/2006/picture">
                        <pic:nvPicPr>
                          <pic:cNvPr id="182" name="图片 165"/>
                          <pic:cNvPicPr/>
                        </pic:nvPicPr>
                        <pic:blipFill>
                          <a:blip r:embed="rId181"/>
                          <a:stretch>
                            <a:fillRect/>
                          </a:stretch>
                        </pic:blipFill>
                        <pic:spPr>
                          <a:xfrm>
                            <a:off x="0" y="0"/>
                            <a:ext cx="520700" cy="522605"/>
                          </a:xfrm>
                          <a:prstGeom prst="rect">
                            <a:avLst/>
                          </a:prstGeom>
                          <a:noFill/>
                          <a:ln>
                            <a:noFill/>
                          </a:ln>
                        </pic:spPr>
                      </pic:pic>
                    </a:graphicData>
                  </a:graphic>
                </wp:inline>
              </w:drawing>
            </w:r>
          </w:p>
        </w:tc>
        <w:tc>
          <w:tcPr>
            <w:tcW w:w="6187" w:type="dxa"/>
            <w:tcBorders>
              <w:tl2br w:val="nil"/>
              <w:tr2bl w:val="nil"/>
            </w:tcBorders>
            <w:noWrap w:val="0"/>
            <w:vAlign w:val="center"/>
          </w:tcPr>
          <w:p w14:paraId="3CEADAB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100%棉</w:t>
            </w:r>
          </w:p>
        </w:tc>
      </w:tr>
      <w:tr w14:paraId="569F7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 w:hRule="atLeast"/>
        </w:trPr>
        <w:tc>
          <w:tcPr>
            <w:tcW w:w="814" w:type="dxa"/>
            <w:tcBorders>
              <w:tl2br w:val="nil"/>
              <w:tr2bl w:val="nil"/>
            </w:tcBorders>
            <w:noWrap/>
            <w:vAlign w:val="center"/>
          </w:tcPr>
          <w:p w14:paraId="295855F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166</w:t>
            </w:r>
          </w:p>
        </w:tc>
        <w:tc>
          <w:tcPr>
            <w:tcW w:w="1170" w:type="dxa"/>
            <w:vMerge w:val="continue"/>
            <w:tcBorders>
              <w:tl2br w:val="nil"/>
              <w:tr2bl w:val="nil"/>
            </w:tcBorders>
            <w:noWrap w:val="0"/>
            <w:vAlign w:val="center"/>
          </w:tcPr>
          <w:p w14:paraId="051EEB75">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0E14FE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垫套</w:t>
            </w:r>
          </w:p>
        </w:tc>
        <w:tc>
          <w:tcPr>
            <w:tcW w:w="1223" w:type="dxa"/>
            <w:tcBorders>
              <w:tl2br w:val="nil"/>
              <w:tr2bl w:val="nil"/>
            </w:tcBorders>
            <w:noWrap/>
            <w:vAlign w:val="center"/>
          </w:tcPr>
          <w:p w14:paraId="2B1488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A6D3F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7CFBA5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490855" cy="491490"/>
                  <wp:effectExtent l="0" t="0" r="4445" b="3810"/>
                  <wp:docPr id="184" name="图片 166"/>
                  <wp:cNvGraphicFramePr/>
                  <a:graphic xmlns:a="http://schemas.openxmlformats.org/drawingml/2006/main">
                    <a:graphicData uri="http://schemas.openxmlformats.org/drawingml/2006/picture">
                      <pic:pic xmlns:pic="http://schemas.openxmlformats.org/drawingml/2006/picture">
                        <pic:nvPicPr>
                          <pic:cNvPr id="184" name="图片 166"/>
                          <pic:cNvPicPr/>
                        </pic:nvPicPr>
                        <pic:blipFill>
                          <a:blip r:embed="rId182"/>
                          <a:stretch>
                            <a:fillRect/>
                          </a:stretch>
                        </pic:blipFill>
                        <pic:spPr>
                          <a:xfrm>
                            <a:off x="0" y="0"/>
                            <a:ext cx="490855" cy="491490"/>
                          </a:xfrm>
                          <a:prstGeom prst="rect">
                            <a:avLst/>
                          </a:prstGeom>
                          <a:noFill/>
                          <a:ln>
                            <a:noFill/>
                          </a:ln>
                        </pic:spPr>
                      </pic:pic>
                    </a:graphicData>
                  </a:graphic>
                </wp:inline>
              </w:drawing>
            </w:r>
          </w:p>
        </w:tc>
        <w:tc>
          <w:tcPr>
            <w:tcW w:w="6187" w:type="dxa"/>
            <w:tcBorders>
              <w:tl2br w:val="nil"/>
              <w:tr2bl w:val="nil"/>
            </w:tcBorders>
            <w:noWrap w:val="0"/>
            <w:vAlign w:val="center"/>
          </w:tcPr>
          <w:p w14:paraId="46B7228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50x50厘米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57%棉, 43%粘胶纤维/人造丝</w:t>
            </w:r>
          </w:p>
        </w:tc>
      </w:tr>
      <w:tr w14:paraId="22A03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814" w:type="dxa"/>
            <w:tcBorders>
              <w:tl2br w:val="nil"/>
              <w:tr2bl w:val="nil"/>
            </w:tcBorders>
            <w:noWrap/>
            <w:vAlign w:val="center"/>
          </w:tcPr>
          <w:p w14:paraId="77F825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167</w:t>
            </w:r>
          </w:p>
        </w:tc>
        <w:tc>
          <w:tcPr>
            <w:tcW w:w="1170" w:type="dxa"/>
            <w:vMerge w:val="continue"/>
            <w:tcBorders>
              <w:tl2br w:val="nil"/>
              <w:tr2bl w:val="nil"/>
            </w:tcBorders>
            <w:noWrap w:val="0"/>
            <w:vAlign w:val="center"/>
          </w:tcPr>
          <w:p w14:paraId="06225A65">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C3620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垫芯</w:t>
            </w:r>
          </w:p>
        </w:tc>
        <w:tc>
          <w:tcPr>
            <w:tcW w:w="1223" w:type="dxa"/>
            <w:tcBorders>
              <w:tl2br w:val="nil"/>
              <w:tr2bl w:val="nil"/>
            </w:tcBorders>
            <w:noWrap/>
            <w:vAlign w:val="center"/>
          </w:tcPr>
          <w:p w14:paraId="3B6F0A2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46377FF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DC851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486410" cy="485140"/>
                  <wp:effectExtent l="0" t="0" r="8890" b="635"/>
                  <wp:docPr id="186" name="图片 167"/>
                  <wp:cNvGraphicFramePr/>
                  <a:graphic xmlns:a="http://schemas.openxmlformats.org/drawingml/2006/main">
                    <a:graphicData uri="http://schemas.openxmlformats.org/drawingml/2006/picture">
                      <pic:pic xmlns:pic="http://schemas.openxmlformats.org/drawingml/2006/picture">
                        <pic:nvPicPr>
                          <pic:cNvPr id="186" name="图片 167"/>
                          <pic:cNvPicPr/>
                        </pic:nvPicPr>
                        <pic:blipFill>
                          <a:blip r:embed="rId183"/>
                          <a:stretch>
                            <a:fillRect/>
                          </a:stretch>
                        </pic:blipFill>
                        <pic:spPr>
                          <a:xfrm>
                            <a:off x="0" y="0"/>
                            <a:ext cx="486410" cy="485140"/>
                          </a:xfrm>
                          <a:prstGeom prst="rect">
                            <a:avLst/>
                          </a:prstGeom>
                          <a:noFill/>
                          <a:ln>
                            <a:noFill/>
                          </a:ln>
                        </pic:spPr>
                      </pic:pic>
                    </a:graphicData>
                  </a:graphic>
                </wp:inline>
              </w:drawing>
            </w:r>
          </w:p>
        </w:tc>
        <w:tc>
          <w:tcPr>
            <w:tcW w:w="6187" w:type="dxa"/>
            <w:tcBorders>
              <w:tl2br w:val="nil"/>
              <w:tr2bl w:val="nil"/>
            </w:tcBorders>
            <w:noWrap w:val="0"/>
            <w:vAlign w:val="center"/>
          </w:tcPr>
          <w:p w14:paraId="345EA55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50x50厘米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面料:100%棉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填料:100%鸭毛。</w:t>
            </w:r>
          </w:p>
        </w:tc>
      </w:tr>
      <w:tr w14:paraId="599BB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40CA050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168</w:t>
            </w:r>
          </w:p>
        </w:tc>
        <w:tc>
          <w:tcPr>
            <w:tcW w:w="2400" w:type="dxa"/>
            <w:gridSpan w:val="2"/>
            <w:tcBorders>
              <w:tl2br w:val="nil"/>
              <w:tr2bl w:val="nil"/>
            </w:tcBorders>
            <w:noWrap w:val="0"/>
            <w:vAlign w:val="center"/>
          </w:tcPr>
          <w:p w14:paraId="6D4A3474">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躺椅</w:t>
            </w:r>
          </w:p>
        </w:tc>
        <w:tc>
          <w:tcPr>
            <w:tcW w:w="1223" w:type="dxa"/>
            <w:tcBorders>
              <w:tl2br w:val="nil"/>
              <w:tr2bl w:val="nil"/>
            </w:tcBorders>
            <w:noWrap/>
            <w:vAlign w:val="center"/>
          </w:tcPr>
          <w:p w14:paraId="7841A33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75B06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92547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04240" cy="1268095"/>
                  <wp:effectExtent l="0" t="0" r="635" b="8255"/>
                  <wp:docPr id="187" name="图片 168"/>
                  <wp:cNvGraphicFramePr/>
                  <a:graphic xmlns:a="http://schemas.openxmlformats.org/drawingml/2006/main">
                    <a:graphicData uri="http://schemas.openxmlformats.org/drawingml/2006/picture">
                      <pic:pic xmlns:pic="http://schemas.openxmlformats.org/drawingml/2006/picture">
                        <pic:nvPicPr>
                          <pic:cNvPr id="187" name="图片 168"/>
                          <pic:cNvPicPr/>
                        </pic:nvPicPr>
                        <pic:blipFill>
                          <a:blip r:embed="rId184"/>
                          <a:stretch>
                            <a:fillRect/>
                          </a:stretch>
                        </pic:blipFill>
                        <pic:spPr>
                          <a:xfrm>
                            <a:off x="0" y="0"/>
                            <a:ext cx="904240" cy="1268095"/>
                          </a:xfrm>
                          <a:prstGeom prst="rect">
                            <a:avLst/>
                          </a:prstGeom>
                          <a:noFill/>
                          <a:ln>
                            <a:noFill/>
                          </a:ln>
                        </pic:spPr>
                      </pic:pic>
                    </a:graphicData>
                  </a:graphic>
                </wp:inline>
              </w:drawing>
            </w:r>
          </w:p>
        </w:tc>
        <w:tc>
          <w:tcPr>
            <w:tcW w:w="6187" w:type="dxa"/>
            <w:tcBorders>
              <w:tl2br w:val="nil"/>
              <w:tr2bl w:val="nil"/>
            </w:tcBorders>
            <w:noWrap w:val="0"/>
            <w:vAlign w:val="center"/>
          </w:tcPr>
          <w:p w14:paraId="565FA24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66*99*92厘米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承压面料:</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座框:</w:t>
            </w:r>
            <w:r>
              <w:rPr>
                <w:rFonts w:hint="eastAsia" w:ascii="仿宋" w:hAnsi="仿宋" w:eastAsia="仿宋" w:cs="仿宋"/>
                <w:i w:val="0"/>
                <w:iCs w:val="0"/>
                <w:color w:val="auto"/>
                <w:kern w:val="0"/>
                <w:sz w:val="21"/>
                <w:szCs w:val="21"/>
                <w:highlight w:val="none"/>
                <w:u w:val="none"/>
                <w:lang w:val="en-US" w:eastAsia="zh-CN" w:bidi="ar"/>
              </w:rPr>
              <w:t>聚氨酯海绵35公斤/立方米, 填料：聚酯纤维, 钢, 聚氨酯海绵25公斤/立方米, 毛毡,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星形底架:</w:t>
            </w:r>
            <w:r>
              <w:rPr>
                <w:rFonts w:hint="eastAsia" w:ascii="仿宋" w:hAnsi="仿宋" w:eastAsia="仿宋" w:cs="仿宋"/>
                <w:i w:val="0"/>
                <w:iCs w:val="0"/>
                <w:color w:val="auto"/>
                <w:kern w:val="0"/>
                <w:sz w:val="21"/>
                <w:szCs w:val="21"/>
                <w:highlight w:val="none"/>
                <w:u w:val="none"/>
                <w:lang w:val="en-US" w:eastAsia="zh-CN" w:bidi="ar"/>
              </w:rPr>
              <w:t>钢, 聚丙烯塑料,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架杆:</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拉锁:</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尼龙粘带:</w:t>
            </w:r>
            <w:r>
              <w:rPr>
                <w:rFonts w:hint="eastAsia" w:ascii="仿宋" w:hAnsi="仿宋" w:eastAsia="仿宋" w:cs="仿宋"/>
                <w:i w:val="0"/>
                <w:iCs w:val="0"/>
                <w:color w:val="auto"/>
                <w:kern w:val="0"/>
                <w:sz w:val="21"/>
                <w:szCs w:val="21"/>
                <w:highlight w:val="none"/>
                <w:u w:val="none"/>
                <w:lang w:val="en-US" w:eastAsia="zh-CN" w:bidi="ar"/>
              </w:rPr>
              <w:t>100%尼龙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套，座面:</w:t>
            </w:r>
            <w:r>
              <w:rPr>
                <w:rFonts w:hint="eastAsia" w:ascii="仿宋" w:hAnsi="仿宋" w:eastAsia="仿宋" w:cs="仿宋"/>
                <w:i w:val="0"/>
                <w:iCs w:val="0"/>
                <w:color w:val="auto"/>
                <w:kern w:val="0"/>
                <w:sz w:val="21"/>
                <w:szCs w:val="21"/>
                <w:highlight w:val="none"/>
                <w:u w:val="none"/>
                <w:lang w:val="en-US" w:eastAsia="zh-CN" w:bidi="ar"/>
              </w:rPr>
              <w:t>头层牛皮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套，其它面:</w:t>
            </w:r>
            <w:r>
              <w:rPr>
                <w:rFonts w:hint="eastAsia" w:ascii="仿宋" w:hAnsi="仿宋" w:eastAsia="仿宋" w:cs="仿宋"/>
                <w:i w:val="0"/>
                <w:iCs w:val="0"/>
                <w:color w:val="auto"/>
                <w:kern w:val="0"/>
                <w:sz w:val="21"/>
                <w:szCs w:val="21"/>
                <w:highlight w:val="none"/>
                <w:u w:val="none"/>
                <w:lang w:val="en-US" w:eastAsia="zh-CN" w:bidi="ar"/>
              </w:rPr>
              <w:t>52%聚酯纤维,30%聚氨酯,18%棉</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皮料:</w:t>
            </w:r>
            <w:r>
              <w:rPr>
                <w:rFonts w:hint="eastAsia" w:ascii="仿宋" w:hAnsi="仿宋" w:eastAsia="仿宋" w:cs="仿宋"/>
                <w:i w:val="0"/>
                <w:iCs w:val="0"/>
                <w:color w:val="auto"/>
                <w:kern w:val="0"/>
                <w:sz w:val="21"/>
                <w:szCs w:val="21"/>
                <w:highlight w:val="none"/>
                <w:u w:val="none"/>
                <w:lang w:val="en-US" w:eastAsia="zh-CN" w:bidi="ar"/>
              </w:rPr>
              <w:t>整块染色头层牛皮，皮面经压花，着色等多种处理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人造革部分:</w:t>
            </w:r>
            <w:r>
              <w:rPr>
                <w:rFonts w:hint="eastAsia" w:ascii="仿宋" w:hAnsi="仿宋" w:eastAsia="仿宋" w:cs="仿宋"/>
                <w:i w:val="0"/>
                <w:iCs w:val="0"/>
                <w:color w:val="auto"/>
                <w:kern w:val="0"/>
                <w:sz w:val="21"/>
                <w:szCs w:val="21"/>
                <w:highlight w:val="none"/>
                <w:u w:val="none"/>
                <w:lang w:val="en-US" w:eastAsia="zh-CN" w:bidi="ar"/>
              </w:rPr>
              <w:t>100%聚氨酯,75%聚酯纤维,25%棉</w:t>
            </w:r>
          </w:p>
        </w:tc>
      </w:tr>
      <w:tr w14:paraId="544E2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57B0D6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169</w:t>
            </w:r>
          </w:p>
        </w:tc>
        <w:tc>
          <w:tcPr>
            <w:tcW w:w="1170" w:type="dxa"/>
            <w:vMerge w:val="restart"/>
            <w:tcBorders>
              <w:tl2br w:val="nil"/>
              <w:tr2bl w:val="nil"/>
            </w:tcBorders>
            <w:noWrap w:val="0"/>
            <w:vAlign w:val="center"/>
          </w:tcPr>
          <w:p w14:paraId="491BC9C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w:t>
            </w:r>
          </w:p>
        </w:tc>
        <w:tc>
          <w:tcPr>
            <w:tcW w:w="1230" w:type="dxa"/>
            <w:tcBorders>
              <w:tl2br w:val="nil"/>
              <w:tr2bl w:val="nil"/>
            </w:tcBorders>
            <w:noWrap w:val="0"/>
            <w:vAlign w:val="center"/>
          </w:tcPr>
          <w:p w14:paraId="4F1116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w:t>
            </w:r>
          </w:p>
        </w:tc>
        <w:tc>
          <w:tcPr>
            <w:tcW w:w="1223" w:type="dxa"/>
            <w:tcBorders>
              <w:tl2br w:val="nil"/>
              <w:tr2bl w:val="nil"/>
            </w:tcBorders>
            <w:noWrap/>
            <w:vAlign w:val="center"/>
          </w:tcPr>
          <w:p w14:paraId="1FB0E7B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157525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433AEC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758825" cy="667385"/>
                  <wp:effectExtent l="0" t="0" r="3175" b="8890"/>
                  <wp:docPr id="190" name="图片 169"/>
                  <wp:cNvGraphicFramePr/>
                  <a:graphic xmlns:a="http://schemas.openxmlformats.org/drawingml/2006/main">
                    <a:graphicData uri="http://schemas.openxmlformats.org/drawingml/2006/picture">
                      <pic:pic xmlns:pic="http://schemas.openxmlformats.org/drawingml/2006/picture">
                        <pic:nvPicPr>
                          <pic:cNvPr id="190" name="图片 169"/>
                          <pic:cNvPicPr/>
                        </pic:nvPicPr>
                        <pic:blipFill>
                          <a:blip r:embed="rId185"/>
                          <a:stretch>
                            <a:fillRect/>
                          </a:stretch>
                        </pic:blipFill>
                        <pic:spPr>
                          <a:xfrm>
                            <a:off x="0" y="0"/>
                            <a:ext cx="758825" cy="667385"/>
                          </a:xfrm>
                          <a:prstGeom prst="rect">
                            <a:avLst/>
                          </a:prstGeom>
                          <a:noFill/>
                          <a:ln>
                            <a:noFill/>
                          </a:ln>
                        </pic:spPr>
                      </pic:pic>
                    </a:graphicData>
                  </a:graphic>
                </wp:inline>
              </w:drawing>
            </w:r>
          </w:p>
        </w:tc>
        <w:tc>
          <w:tcPr>
            <w:tcW w:w="6187" w:type="dxa"/>
            <w:tcBorders>
              <w:tl2br w:val="nil"/>
              <w:tr2bl w:val="nil"/>
            </w:tcBorders>
            <w:noWrap w:val="0"/>
            <w:vAlign w:val="center"/>
          </w:tcPr>
          <w:p w14:paraId="58B3E10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89*89*78厘米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靠背和座框架:</w:t>
            </w:r>
            <w:r>
              <w:rPr>
                <w:rFonts w:hint="eastAsia" w:ascii="仿宋" w:hAnsi="仿宋" w:eastAsia="仿宋" w:cs="仿宋"/>
                <w:i w:val="0"/>
                <w:iCs w:val="0"/>
                <w:color w:val="auto"/>
                <w:kern w:val="0"/>
                <w:sz w:val="21"/>
                <w:szCs w:val="21"/>
                <w:highlight w:val="none"/>
                <w:u w:val="none"/>
                <w:lang w:val="en-US" w:eastAsia="zh-CN" w:bidi="ar"/>
              </w:rPr>
              <w:t>胶合板, 刨花板, 实木,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w:t>
            </w:r>
            <w:r>
              <w:rPr>
                <w:rFonts w:hint="eastAsia" w:ascii="仿宋" w:hAnsi="仿宋" w:eastAsia="仿宋" w:cs="仿宋"/>
                <w:i w:val="0"/>
                <w:iCs w:val="0"/>
                <w:color w:val="auto"/>
                <w:kern w:val="0"/>
                <w:sz w:val="21"/>
                <w:szCs w:val="21"/>
                <w:highlight w:val="none"/>
                <w:u w:val="none"/>
                <w:lang w:val="en-US" w:eastAsia="zh-CN" w:bidi="ar"/>
              </w:rPr>
              <w:t>胶合板, 刨花板, 聚氨酯海绵25公斤/立方米, 实木,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聚氨酯海绵25公斤/立方米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座垫:</w:t>
            </w:r>
            <w:r>
              <w:rPr>
                <w:rFonts w:hint="eastAsia" w:ascii="仿宋" w:hAnsi="仿宋" w:eastAsia="仿宋" w:cs="仿宋"/>
                <w:i w:val="0"/>
                <w:iCs w:val="0"/>
                <w:color w:val="auto"/>
                <w:kern w:val="0"/>
                <w:sz w:val="21"/>
                <w:szCs w:val="21"/>
                <w:highlight w:val="none"/>
                <w:u w:val="none"/>
                <w:lang w:val="en-US" w:eastAsia="zh-CN" w:bidi="ar"/>
              </w:rPr>
              <w:t>高弹聚氨酯海绵 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皮料:</w:t>
            </w:r>
            <w:r>
              <w:rPr>
                <w:rFonts w:hint="eastAsia" w:ascii="仿宋" w:hAnsi="仿宋" w:eastAsia="仿宋" w:cs="仿宋"/>
                <w:i w:val="0"/>
                <w:iCs w:val="0"/>
                <w:color w:val="auto"/>
                <w:kern w:val="0"/>
                <w:sz w:val="21"/>
                <w:szCs w:val="21"/>
                <w:highlight w:val="none"/>
                <w:u w:val="none"/>
                <w:lang w:val="en-US" w:eastAsia="zh-CN" w:bidi="ar"/>
              </w:rPr>
              <w:t>整块染色头层牛皮，皮面经压花，着色等多种处理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人造革部分:</w:t>
            </w:r>
            <w:r>
              <w:rPr>
                <w:rFonts w:hint="eastAsia" w:ascii="仿宋" w:hAnsi="仿宋" w:eastAsia="仿宋" w:cs="仿宋"/>
                <w:i w:val="0"/>
                <w:iCs w:val="0"/>
                <w:color w:val="auto"/>
                <w:kern w:val="0"/>
                <w:sz w:val="21"/>
                <w:szCs w:val="21"/>
                <w:highlight w:val="none"/>
                <w:u w:val="none"/>
                <w:lang w:val="en-US" w:eastAsia="zh-CN" w:bidi="ar"/>
              </w:rPr>
              <w:t>100%聚氨酯, 75%聚酯纤维, 25%棉</w:t>
            </w:r>
          </w:p>
        </w:tc>
      </w:tr>
      <w:tr w14:paraId="003B0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 w:hRule="atLeast"/>
        </w:trPr>
        <w:tc>
          <w:tcPr>
            <w:tcW w:w="814" w:type="dxa"/>
            <w:tcBorders>
              <w:tl2br w:val="nil"/>
              <w:tr2bl w:val="nil"/>
            </w:tcBorders>
            <w:noWrap/>
            <w:vAlign w:val="center"/>
          </w:tcPr>
          <w:p w14:paraId="799CC20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170</w:t>
            </w:r>
          </w:p>
        </w:tc>
        <w:tc>
          <w:tcPr>
            <w:tcW w:w="1170" w:type="dxa"/>
            <w:vMerge w:val="continue"/>
            <w:tcBorders>
              <w:tl2br w:val="nil"/>
              <w:tr2bl w:val="nil"/>
            </w:tcBorders>
            <w:noWrap w:val="0"/>
            <w:vAlign w:val="center"/>
          </w:tcPr>
          <w:p w14:paraId="3A9BCA93">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1FB1CD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单人沙发支腿</w:t>
            </w:r>
          </w:p>
        </w:tc>
        <w:tc>
          <w:tcPr>
            <w:tcW w:w="1223" w:type="dxa"/>
            <w:tcBorders>
              <w:tl2br w:val="nil"/>
              <w:tr2bl w:val="nil"/>
            </w:tcBorders>
            <w:noWrap/>
            <w:vAlign w:val="center"/>
          </w:tcPr>
          <w:p w14:paraId="64CF93A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D5026D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D9AD79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031875" cy="828675"/>
                  <wp:effectExtent l="0" t="0" r="6350" b="0"/>
                  <wp:docPr id="166" name="图片 170"/>
                  <wp:cNvGraphicFramePr/>
                  <a:graphic xmlns:a="http://schemas.openxmlformats.org/drawingml/2006/main">
                    <a:graphicData uri="http://schemas.openxmlformats.org/drawingml/2006/picture">
                      <pic:pic xmlns:pic="http://schemas.openxmlformats.org/drawingml/2006/picture">
                        <pic:nvPicPr>
                          <pic:cNvPr id="166" name="图片 170"/>
                          <pic:cNvPicPr/>
                        </pic:nvPicPr>
                        <pic:blipFill>
                          <a:blip r:embed="rId180"/>
                          <a:stretch>
                            <a:fillRect/>
                          </a:stretch>
                        </pic:blipFill>
                        <pic:spPr>
                          <a:xfrm>
                            <a:off x="0" y="0"/>
                            <a:ext cx="1031875" cy="828675"/>
                          </a:xfrm>
                          <a:prstGeom prst="rect">
                            <a:avLst/>
                          </a:prstGeom>
                          <a:noFill/>
                          <a:ln>
                            <a:noFill/>
                          </a:ln>
                        </pic:spPr>
                      </pic:pic>
                    </a:graphicData>
                  </a:graphic>
                </wp:inline>
              </w:drawing>
            </w:r>
          </w:p>
        </w:tc>
        <w:tc>
          <w:tcPr>
            <w:tcW w:w="6187" w:type="dxa"/>
            <w:tcBorders>
              <w:tl2br w:val="nil"/>
              <w:tr2bl w:val="nil"/>
            </w:tcBorders>
            <w:noWrap w:val="0"/>
            <w:vAlign w:val="center"/>
          </w:tcPr>
          <w:p w14:paraId="068251A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实心橡木, 橡木贴面, 钢, 清漆</w:t>
            </w:r>
          </w:p>
        </w:tc>
      </w:tr>
      <w:tr w14:paraId="4B732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76B413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171</w:t>
            </w:r>
          </w:p>
        </w:tc>
        <w:tc>
          <w:tcPr>
            <w:tcW w:w="2400" w:type="dxa"/>
            <w:gridSpan w:val="2"/>
            <w:tcBorders>
              <w:tl2br w:val="nil"/>
              <w:tr2bl w:val="nil"/>
            </w:tcBorders>
            <w:noWrap w:val="0"/>
            <w:vAlign w:val="center"/>
          </w:tcPr>
          <w:p w14:paraId="063AF51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组合茶几</w:t>
            </w:r>
          </w:p>
        </w:tc>
        <w:tc>
          <w:tcPr>
            <w:tcW w:w="1223" w:type="dxa"/>
            <w:tcBorders>
              <w:tl2br w:val="nil"/>
              <w:tr2bl w:val="nil"/>
            </w:tcBorders>
            <w:noWrap/>
            <w:vAlign w:val="center"/>
          </w:tcPr>
          <w:p w14:paraId="29BF4A6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50A439D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C380D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93" name="图片 171"/>
                  <wp:cNvGraphicFramePr/>
                  <a:graphic xmlns:a="http://schemas.openxmlformats.org/drawingml/2006/main">
                    <a:graphicData uri="http://schemas.openxmlformats.org/drawingml/2006/picture">
                      <pic:pic xmlns:pic="http://schemas.openxmlformats.org/drawingml/2006/picture">
                        <pic:nvPicPr>
                          <pic:cNvPr id="193" name="图片 171"/>
                          <pic:cNvPicPr/>
                        </pic:nvPicPr>
                        <pic:blipFill>
                          <a:blip r:embed="rId186"/>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6D1CF1C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70*40*38厘米/55*55*45厘米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支腿:</w:t>
            </w:r>
            <w:r>
              <w:rPr>
                <w:rFonts w:hint="eastAsia" w:ascii="仿宋" w:hAnsi="仿宋" w:eastAsia="仿宋" w:cs="仿宋"/>
                <w:i w:val="0"/>
                <w:iCs w:val="0"/>
                <w:color w:val="auto"/>
                <w:kern w:val="0"/>
                <w:sz w:val="21"/>
                <w:szCs w:val="21"/>
                <w:highlight w:val="none"/>
                <w:u w:val="none"/>
                <w:lang w:val="en-US" w:eastAsia="zh-CN" w:bidi="ar"/>
              </w:rPr>
              <w:t>钢, 环氧粉末涂层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桌面:</w:t>
            </w:r>
            <w:r>
              <w:rPr>
                <w:rFonts w:hint="eastAsia" w:ascii="仿宋" w:hAnsi="仿宋" w:eastAsia="仿宋" w:cs="仿宋"/>
                <w:i w:val="0"/>
                <w:iCs w:val="0"/>
                <w:color w:val="auto"/>
                <w:kern w:val="0"/>
                <w:sz w:val="21"/>
                <w:szCs w:val="21"/>
                <w:highlight w:val="none"/>
                <w:u w:val="none"/>
                <w:lang w:val="en-US" w:eastAsia="zh-CN" w:bidi="ar"/>
              </w:rPr>
              <w:t>纤维板, 纸制贴膜, 塑料封边, 刨花板, 蜂窝结构纸质填充物（至少70%再生材料）, 纤维板, 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 印刷丙烯酸漆, 塑料封边, 刨花板, 蜂窝结构纸质填充物（至少70%再生材料）, 纤维板, 清漆</w:t>
            </w:r>
          </w:p>
        </w:tc>
      </w:tr>
      <w:tr w14:paraId="48019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 w:hRule="atLeast"/>
        </w:trPr>
        <w:tc>
          <w:tcPr>
            <w:tcW w:w="14029" w:type="dxa"/>
            <w:gridSpan w:val="7"/>
            <w:tcBorders>
              <w:tl2br w:val="nil"/>
              <w:tr2bl w:val="nil"/>
            </w:tcBorders>
            <w:noWrap/>
            <w:vAlign w:val="center"/>
          </w:tcPr>
          <w:p w14:paraId="61D0F6AE">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4楼会议室</w:t>
            </w:r>
          </w:p>
        </w:tc>
      </w:tr>
      <w:tr w14:paraId="16E54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D1D303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172</w:t>
            </w:r>
          </w:p>
        </w:tc>
        <w:tc>
          <w:tcPr>
            <w:tcW w:w="2400" w:type="dxa"/>
            <w:gridSpan w:val="2"/>
            <w:tcBorders>
              <w:tl2br w:val="nil"/>
              <w:tr2bl w:val="nil"/>
            </w:tcBorders>
            <w:noWrap/>
            <w:vAlign w:val="center"/>
          </w:tcPr>
          <w:p w14:paraId="2304498E">
            <w:pPr>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条桌</w:t>
            </w:r>
          </w:p>
          <w:p w14:paraId="3A108EED">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（提供样品）</w:t>
            </w:r>
          </w:p>
        </w:tc>
        <w:tc>
          <w:tcPr>
            <w:tcW w:w="1223" w:type="dxa"/>
            <w:tcBorders>
              <w:tl2br w:val="nil"/>
              <w:tr2bl w:val="nil"/>
            </w:tcBorders>
            <w:noWrap/>
            <w:vAlign w:val="center"/>
          </w:tcPr>
          <w:p w14:paraId="7A7B1DD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1162" w:type="dxa"/>
            <w:tcBorders>
              <w:tl2br w:val="nil"/>
              <w:tr2bl w:val="nil"/>
            </w:tcBorders>
            <w:noWrap/>
            <w:vAlign w:val="center"/>
          </w:tcPr>
          <w:p w14:paraId="0B4275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2243" w:type="dxa"/>
            <w:tcBorders>
              <w:tl2br w:val="nil"/>
              <w:tr2bl w:val="nil"/>
            </w:tcBorders>
            <w:noWrap/>
            <w:vAlign w:val="center"/>
          </w:tcPr>
          <w:p w14:paraId="4C594D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716280" cy="591820"/>
                  <wp:effectExtent l="0" t="0" r="7620" b="17780"/>
                  <wp:docPr id="168" name="图片 172" descr="C:\Users\win10\Desktop\图片1.png图片1"/>
                  <wp:cNvGraphicFramePr/>
                  <a:graphic xmlns:a="http://schemas.openxmlformats.org/drawingml/2006/main">
                    <a:graphicData uri="http://schemas.openxmlformats.org/drawingml/2006/picture">
                      <pic:pic xmlns:pic="http://schemas.openxmlformats.org/drawingml/2006/picture">
                        <pic:nvPicPr>
                          <pic:cNvPr id="168" name="图片 172" descr="C:\Users\win10\Desktop\图片1.png图片1"/>
                          <pic:cNvPicPr/>
                        </pic:nvPicPr>
                        <pic:blipFill>
                          <a:blip r:embed="rId187"/>
                          <a:srcRect/>
                          <a:stretch>
                            <a:fillRect/>
                          </a:stretch>
                        </pic:blipFill>
                        <pic:spPr>
                          <a:xfrm>
                            <a:off x="0" y="0"/>
                            <a:ext cx="716280" cy="591820"/>
                          </a:xfrm>
                          <a:prstGeom prst="rect">
                            <a:avLst/>
                          </a:prstGeom>
                          <a:noFill/>
                          <a:ln>
                            <a:noFill/>
                          </a:ln>
                        </pic:spPr>
                      </pic:pic>
                    </a:graphicData>
                  </a:graphic>
                </wp:inline>
              </w:drawing>
            </w:r>
          </w:p>
        </w:tc>
        <w:tc>
          <w:tcPr>
            <w:tcW w:w="6187" w:type="dxa"/>
            <w:tcBorders>
              <w:tl2br w:val="nil"/>
              <w:tr2bl w:val="nil"/>
            </w:tcBorders>
            <w:noWrap w:val="0"/>
            <w:vAlign w:val="center"/>
          </w:tcPr>
          <w:p w14:paraId="281068FE">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 xml:space="preserve">1400*500*750MM，天使白 </w:t>
            </w:r>
          </w:p>
          <w:p w14:paraId="7926A74A">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1、面材</w:t>
            </w:r>
            <w:r>
              <w:rPr>
                <w:rFonts w:hint="eastAsia" w:ascii="仿宋" w:hAnsi="仿宋" w:eastAsia="仿宋" w:cs="仿宋"/>
                <w:i w:val="0"/>
                <w:iCs w:val="0"/>
                <w:color w:val="auto"/>
                <w:kern w:val="0"/>
                <w:sz w:val="21"/>
                <w:szCs w:val="21"/>
                <w:highlight w:val="none"/>
                <w:u w:val="none"/>
                <w:lang w:val="en-US" w:eastAsia="zh-CN" w:bidi="ar"/>
              </w:rPr>
              <w:t xml:space="preserve">：采用E0级环保三聚氰胺纸饰面，经国家绿色环保认证。板材阻燃、耐酸碱、耐磨、硬度高；经防潮、防虫、防腐处理，刚性好、不变形；台面25厘，档板16厘。                                                                                                  </w:t>
            </w:r>
            <w:r>
              <w:rPr>
                <w:rFonts w:hint="eastAsia" w:ascii="仿宋" w:hAnsi="仿宋" w:eastAsia="仿宋" w:cs="仿宋"/>
                <w:b/>
                <w:bCs/>
                <w:i w:val="0"/>
                <w:iCs w:val="0"/>
                <w:color w:val="auto"/>
                <w:kern w:val="0"/>
                <w:sz w:val="21"/>
                <w:szCs w:val="21"/>
                <w:highlight w:val="none"/>
                <w:u w:val="none"/>
                <w:lang w:val="en-US" w:eastAsia="zh-CN" w:bidi="ar"/>
              </w:rPr>
              <w:t>2、基材</w:t>
            </w:r>
            <w:r>
              <w:rPr>
                <w:rFonts w:hint="eastAsia" w:ascii="仿宋" w:hAnsi="仿宋" w:eastAsia="仿宋" w:cs="仿宋"/>
                <w:i w:val="0"/>
                <w:iCs w:val="0"/>
                <w:color w:val="auto"/>
                <w:kern w:val="0"/>
                <w:sz w:val="21"/>
                <w:szCs w:val="21"/>
                <w:highlight w:val="none"/>
                <w:u w:val="none"/>
                <w:lang w:val="en-US" w:eastAsia="zh-CN" w:bidi="ar"/>
              </w:rPr>
              <w:t>：采用优质刨花板,产品甲醛释放量达到GB18580-2001、E0级标准(密度750kg/ m3,静曲强度≥20MPa），符合GB18581-2001测试标准，经过高温高压处理.经过防虫、防腐等化学处理。粘合剂：E0级环保白乳胶。</w:t>
            </w:r>
          </w:p>
          <w:p w14:paraId="39EE66E6">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b/>
                <w:bCs/>
                <w:i w:val="0"/>
                <w:iCs w:val="0"/>
                <w:color w:val="auto"/>
                <w:kern w:val="0"/>
                <w:sz w:val="21"/>
                <w:szCs w:val="21"/>
                <w:highlight w:val="none"/>
                <w:u w:val="none"/>
                <w:lang w:val="en-US" w:eastAsia="zh-CN" w:bidi="ar"/>
              </w:rPr>
              <w:t>3、封边</w:t>
            </w:r>
            <w:r>
              <w:rPr>
                <w:rFonts w:hint="eastAsia" w:ascii="仿宋" w:hAnsi="仿宋" w:eastAsia="仿宋" w:cs="仿宋"/>
                <w:i w:val="0"/>
                <w:iCs w:val="0"/>
                <w:color w:val="auto"/>
                <w:kern w:val="0"/>
                <w:sz w:val="21"/>
                <w:szCs w:val="21"/>
                <w:highlight w:val="none"/>
                <w:u w:val="none"/>
                <w:lang w:val="en-US" w:eastAsia="zh-CN" w:bidi="ar"/>
              </w:rPr>
              <w:t>：采用PVC同色封边条封边，无脱胶，修边平滑，无切伤，不开裂，美观。</w:t>
            </w:r>
          </w:p>
          <w:p w14:paraId="5D42F72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4、五金</w:t>
            </w:r>
            <w:r>
              <w:rPr>
                <w:rFonts w:hint="eastAsia" w:ascii="仿宋" w:hAnsi="仿宋" w:eastAsia="仿宋" w:cs="仿宋"/>
                <w:i w:val="0"/>
                <w:iCs w:val="0"/>
                <w:color w:val="auto"/>
                <w:kern w:val="0"/>
                <w:sz w:val="21"/>
                <w:szCs w:val="21"/>
                <w:highlight w:val="none"/>
                <w:u w:val="none"/>
                <w:lang w:val="en-US" w:eastAsia="zh-CN" w:bidi="ar"/>
              </w:rPr>
              <w:t>：采用优质五金件，钢制部分均选用冷轧钢，采用压模成型和高频焊接的工艺，在经表面热处理后用静电喷涂（环氧聚脂粉末），使钢件具有优良的流平性和光泽，耐烘烤泛黄性，能有效防止生锈和褪色。壁厚为1.2MM；连接管：冷轧钢圆管直径45，厚度为1.2mm；书网管：直径14mm的圆管(厚度为1.0mm)；含书网。</w:t>
            </w:r>
          </w:p>
        </w:tc>
      </w:tr>
      <w:tr w14:paraId="7F375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814" w:type="dxa"/>
            <w:tcBorders>
              <w:tl2br w:val="nil"/>
              <w:tr2bl w:val="nil"/>
            </w:tcBorders>
            <w:noWrap/>
            <w:vAlign w:val="center"/>
          </w:tcPr>
          <w:p w14:paraId="55D0DC6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173</w:t>
            </w:r>
          </w:p>
        </w:tc>
        <w:tc>
          <w:tcPr>
            <w:tcW w:w="2400" w:type="dxa"/>
            <w:gridSpan w:val="2"/>
            <w:tcBorders>
              <w:tl2br w:val="nil"/>
              <w:tr2bl w:val="nil"/>
            </w:tcBorders>
            <w:noWrap/>
            <w:vAlign w:val="center"/>
          </w:tcPr>
          <w:p w14:paraId="00AA3647">
            <w:pPr>
              <w:jc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培训椅</w:t>
            </w:r>
          </w:p>
          <w:p w14:paraId="6FF9A2D0">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（提供样品）</w:t>
            </w:r>
          </w:p>
        </w:tc>
        <w:tc>
          <w:tcPr>
            <w:tcW w:w="1223" w:type="dxa"/>
            <w:tcBorders>
              <w:tl2br w:val="nil"/>
              <w:tr2bl w:val="nil"/>
            </w:tcBorders>
            <w:noWrap/>
            <w:vAlign w:val="center"/>
          </w:tcPr>
          <w:p w14:paraId="0731A86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w:t>
            </w:r>
          </w:p>
        </w:tc>
        <w:tc>
          <w:tcPr>
            <w:tcW w:w="1162" w:type="dxa"/>
            <w:tcBorders>
              <w:tl2br w:val="nil"/>
              <w:tr2bl w:val="nil"/>
            </w:tcBorders>
            <w:noWrap/>
            <w:vAlign w:val="center"/>
          </w:tcPr>
          <w:p w14:paraId="076FFBF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2243" w:type="dxa"/>
            <w:tcBorders>
              <w:tl2br w:val="nil"/>
              <w:tr2bl w:val="nil"/>
            </w:tcBorders>
            <w:noWrap/>
            <w:vAlign w:val="center"/>
          </w:tcPr>
          <w:p w14:paraId="7E453C0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422910" cy="558800"/>
                  <wp:effectExtent l="0" t="0" r="15240" b="12700"/>
                  <wp:docPr id="191" name="图片 173" descr="C:\Users\win10\Desktop\图片1.png图片1"/>
                  <wp:cNvGraphicFramePr/>
                  <a:graphic xmlns:a="http://schemas.openxmlformats.org/drawingml/2006/main">
                    <a:graphicData uri="http://schemas.openxmlformats.org/drawingml/2006/picture">
                      <pic:pic xmlns:pic="http://schemas.openxmlformats.org/drawingml/2006/picture">
                        <pic:nvPicPr>
                          <pic:cNvPr id="191" name="图片 173" descr="C:\Users\win10\Desktop\图片1.png图片1"/>
                          <pic:cNvPicPr/>
                        </pic:nvPicPr>
                        <pic:blipFill>
                          <a:blip r:embed="rId188"/>
                          <a:srcRect/>
                          <a:stretch>
                            <a:fillRect/>
                          </a:stretch>
                        </pic:blipFill>
                        <pic:spPr>
                          <a:xfrm>
                            <a:off x="0" y="0"/>
                            <a:ext cx="422910" cy="558800"/>
                          </a:xfrm>
                          <a:prstGeom prst="rect">
                            <a:avLst/>
                          </a:prstGeom>
                          <a:noFill/>
                          <a:ln>
                            <a:noFill/>
                          </a:ln>
                        </pic:spPr>
                      </pic:pic>
                    </a:graphicData>
                  </a:graphic>
                </wp:inline>
              </w:drawing>
            </w:r>
          </w:p>
        </w:tc>
        <w:tc>
          <w:tcPr>
            <w:tcW w:w="6187" w:type="dxa"/>
            <w:tcBorders>
              <w:tl2br w:val="nil"/>
              <w:tr2bl w:val="nil"/>
            </w:tcBorders>
            <w:noWrap w:val="0"/>
            <w:vAlign w:val="center"/>
          </w:tcPr>
          <w:p w14:paraId="11483458">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580x630x910cm                                              靠背蓝色，坐垫黑色，扶手黑色 ，选用优质网布，细腻、使用时间长，厚度适中；</w:t>
            </w:r>
          </w:p>
          <w:p w14:paraId="61A2DE19">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海绵采用PU成型发泡高密度阻燃海棉，用抽纱或丝绒覆面，表面有防腐化和防变型保护膜，座包密度：48kg/m3,背包: 45kg/m3,软硬适中,耐久不变形，回弹力强；符合人体工程学，可承300kg压力。前后滑动扶手·固定脚轮，静电喷涂椅架：背框：优质工程尼龙材质;</w:t>
            </w:r>
          </w:p>
          <w:p w14:paraId="4B9AF7EC">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面料：华宇优质透气网布;</w:t>
            </w:r>
          </w:p>
          <w:p w14:paraId="11F12972">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座垫：高密度原生纯海绵、可翻起;</w:t>
            </w:r>
          </w:p>
          <w:p w14:paraId="531D9F4B">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链接件：靠背链接件为尼龙材质。</w:t>
            </w:r>
          </w:p>
          <w:p w14:paraId="1349D643">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扶手：PP活动扶手</w:t>
            </w:r>
          </w:p>
          <w:p w14:paraId="0D410CD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架子：1.3mm厚黑砂喷涂固定架子</w:t>
            </w:r>
          </w:p>
        </w:tc>
      </w:tr>
      <w:tr w14:paraId="13DA4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814" w:type="dxa"/>
            <w:tcBorders>
              <w:tl2br w:val="nil"/>
              <w:tr2bl w:val="nil"/>
            </w:tcBorders>
            <w:noWrap/>
            <w:vAlign w:val="center"/>
          </w:tcPr>
          <w:p w14:paraId="0CA632B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174</w:t>
            </w:r>
          </w:p>
        </w:tc>
        <w:tc>
          <w:tcPr>
            <w:tcW w:w="2400" w:type="dxa"/>
            <w:gridSpan w:val="2"/>
            <w:tcBorders>
              <w:tl2br w:val="nil"/>
              <w:tr2bl w:val="nil"/>
            </w:tcBorders>
            <w:noWrap w:val="0"/>
            <w:vAlign w:val="center"/>
          </w:tcPr>
          <w:p w14:paraId="0AE2C75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讲桌</w:t>
            </w:r>
          </w:p>
        </w:tc>
        <w:tc>
          <w:tcPr>
            <w:tcW w:w="1223" w:type="dxa"/>
            <w:tcBorders>
              <w:tl2br w:val="nil"/>
              <w:tr2bl w:val="nil"/>
            </w:tcBorders>
            <w:noWrap/>
            <w:vAlign w:val="center"/>
          </w:tcPr>
          <w:p w14:paraId="5AC38A1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30A012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72225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64210" cy="693420"/>
                  <wp:effectExtent l="0" t="0" r="2540" b="1905"/>
                  <wp:docPr id="192" name="图片 174"/>
                  <wp:cNvGraphicFramePr/>
                  <a:graphic xmlns:a="http://schemas.openxmlformats.org/drawingml/2006/main">
                    <a:graphicData uri="http://schemas.openxmlformats.org/drawingml/2006/picture">
                      <pic:pic xmlns:pic="http://schemas.openxmlformats.org/drawingml/2006/picture">
                        <pic:nvPicPr>
                          <pic:cNvPr id="192" name="图片 174"/>
                          <pic:cNvPicPr/>
                        </pic:nvPicPr>
                        <pic:blipFill>
                          <a:blip r:embed="rId189"/>
                          <a:stretch>
                            <a:fillRect/>
                          </a:stretch>
                        </pic:blipFill>
                        <pic:spPr>
                          <a:xfrm>
                            <a:off x="0" y="0"/>
                            <a:ext cx="664210" cy="693420"/>
                          </a:xfrm>
                          <a:prstGeom prst="rect">
                            <a:avLst/>
                          </a:prstGeom>
                          <a:noFill/>
                          <a:ln>
                            <a:noFill/>
                          </a:ln>
                        </pic:spPr>
                      </pic:pic>
                    </a:graphicData>
                  </a:graphic>
                </wp:inline>
              </w:drawing>
            </w:r>
          </w:p>
        </w:tc>
        <w:tc>
          <w:tcPr>
            <w:tcW w:w="6187" w:type="dxa"/>
            <w:tcBorders>
              <w:tl2br w:val="nil"/>
              <w:tr2bl w:val="nil"/>
            </w:tcBorders>
            <w:noWrap w:val="0"/>
            <w:vAlign w:val="center"/>
          </w:tcPr>
          <w:p w14:paraId="0171958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 66x50x72厘米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主要材料:</w:t>
            </w:r>
            <w:r>
              <w:rPr>
                <w:rFonts w:hint="eastAsia" w:ascii="仿宋" w:hAnsi="仿宋" w:eastAsia="仿宋" w:cs="仿宋"/>
                <w:i w:val="0"/>
                <w:iCs w:val="0"/>
                <w:color w:val="auto"/>
                <w:kern w:val="0"/>
                <w:sz w:val="21"/>
                <w:szCs w:val="21"/>
                <w:highlight w:val="none"/>
                <w:u w:val="none"/>
                <w:lang w:val="en-US" w:eastAsia="zh-CN" w:bidi="ar"/>
              </w:rPr>
              <w:t>刨花板, 密胺贴膜, 丙烯酸漆, 密胺贴膜, 丙烯酸漆,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底盘/加固件/管材/安装板/内管/外管/管材/安装托架:</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滑轮:</w:t>
            </w:r>
            <w:r>
              <w:rPr>
                <w:rFonts w:hint="eastAsia" w:ascii="仿宋" w:hAnsi="仿宋" w:eastAsia="仿宋" w:cs="仿宋"/>
                <w:i w:val="0"/>
                <w:iCs w:val="0"/>
                <w:color w:val="auto"/>
                <w:kern w:val="0"/>
                <w:sz w:val="21"/>
                <w:szCs w:val="21"/>
                <w:highlight w:val="none"/>
                <w:u w:val="none"/>
                <w:lang w:val="en-US" w:eastAsia="zh-CN" w:bidi="ar"/>
              </w:rPr>
              <w:t>乙缩醛</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套筒:</w:t>
            </w:r>
            <w:r>
              <w:rPr>
                <w:rFonts w:hint="eastAsia" w:ascii="仿宋" w:hAnsi="仿宋" w:eastAsia="仿宋" w:cs="仿宋"/>
                <w:i w:val="0"/>
                <w:iCs w:val="0"/>
                <w:color w:val="auto"/>
                <w:kern w:val="0"/>
                <w:sz w:val="21"/>
                <w:szCs w:val="21"/>
                <w:highlight w:val="none"/>
                <w:u w:val="none"/>
                <w:lang w:val="en-US" w:eastAsia="zh-CN" w:bidi="ar"/>
              </w:rPr>
              <w:t>乙缩醛, 聚酰胺塑料（至少20%回收材料）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脚踏:</w:t>
            </w:r>
            <w:r>
              <w:rPr>
                <w:rFonts w:hint="eastAsia" w:ascii="仿宋" w:hAnsi="仿宋" w:eastAsia="仿宋" w:cs="仿宋"/>
                <w:i w:val="0"/>
                <w:iCs w:val="0"/>
                <w:color w:val="auto"/>
                <w:kern w:val="0"/>
                <w:sz w:val="21"/>
                <w:szCs w:val="21"/>
                <w:highlight w:val="none"/>
                <w:u w:val="none"/>
                <w:lang w:val="en-US" w:eastAsia="zh-CN" w:bidi="ar"/>
              </w:rPr>
              <w:t>锌,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外罩/盖/导轨/大头针:</w:t>
            </w:r>
            <w:r>
              <w:rPr>
                <w:rFonts w:hint="eastAsia" w:ascii="仿宋" w:hAnsi="仿宋" w:eastAsia="仿宋" w:cs="仿宋"/>
                <w:i w:val="0"/>
                <w:iCs w:val="0"/>
                <w:color w:val="auto"/>
                <w:kern w:val="0"/>
                <w:sz w:val="21"/>
                <w:szCs w:val="21"/>
                <w:highlight w:val="none"/>
                <w:u w:val="none"/>
                <w:lang w:val="en-US" w:eastAsia="zh-CN" w:bidi="ar"/>
              </w:rPr>
              <w:t>聚酰胺塑料（至少20%回收材料）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套:</w:t>
            </w:r>
            <w:r>
              <w:rPr>
                <w:rFonts w:hint="eastAsia" w:ascii="仿宋" w:hAnsi="仿宋" w:eastAsia="仿宋" w:cs="仿宋"/>
                <w:i w:val="0"/>
                <w:iCs w:val="0"/>
                <w:color w:val="auto"/>
                <w:kern w:val="0"/>
                <w:sz w:val="21"/>
                <w:szCs w:val="21"/>
                <w:highlight w:val="none"/>
                <w:u w:val="none"/>
                <w:lang w:val="en-US" w:eastAsia="zh-CN" w:bidi="ar"/>
              </w:rPr>
              <w:t>聚乙烯塑料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螺母/垫圈/连接件:</w:t>
            </w:r>
            <w:r>
              <w:rPr>
                <w:rFonts w:hint="eastAsia" w:ascii="仿宋" w:hAnsi="仿宋" w:eastAsia="仿宋" w:cs="仿宋"/>
                <w:i w:val="0"/>
                <w:iCs w:val="0"/>
                <w:color w:val="auto"/>
                <w:kern w:val="0"/>
                <w:sz w:val="21"/>
                <w:szCs w:val="21"/>
                <w:highlight w:val="none"/>
                <w:u w:val="none"/>
                <w:lang w:val="en-US" w:eastAsia="zh-CN" w:bidi="ar"/>
              </w:rPr>
              <w:t>锌</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支撑托架/拉手/托架/套:</w:t>
            </w:r>
            <w:r>
              <w:rPr>
                <w:rFonts w:hint="eastAsia" w:ascii="仿宋" w:hAnsi="仿宋" w:eastAsia="仿宋" w:cs="仿宋"/>
                <w:i w:val="0"/>
                <w:iCs w:val="0"/>
                <w:color w:val="auto"/>
                <w:kern w:val="0"/>
                <w:sz w:val="21"/>
                <w:szCs w:val="21"/>
                <w:highlight w:val="none"/>
                <w:u w:val="none"/>
                <w:lang w:val="en-US" w:eastAsia="zh-CN" w:bidi="ar"/>
              </w:rPr>
              <w:t>强化聚酰胺塑料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缓冲器:</w:t>
            </w:r>
            <w:r>
              <w:rPr>
                <w:rFonts w:hint="eastAsia" w:ascii="仿宋" w:hAnsi="仿宋" w:eastAsia="仿宋" w:cs="仿宋"/>
                <w:i w:val="0"/>
                <w:iCs w:val="0"/>
                <w:color w:val="auto"/>
                <w:kern w:val="0"/>
                <w:sz w:val="21"/>
                <w:szCs w:val="21"/>
                <w:highlight w:val="none"/>
                <w:u w:val="none"/>
                <w:lang w:val="en-US" w:eastAsia="zh-CN" w:bidi="ar"/>
              </w:rPr>
              <w:t>钢, 镀镍</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止动器:</w:t>
            </w:r>
            <w:r>
              <w:rPr>
                <w:rFonts w:hint="eastAsia" w:ascii="仿宋" w:hAnsi="仿宋" w:eastAsia="仿宋" w:cs="仿宋"/>
                <w:i w:val="0"/>
                <w:iCs w:val="0"/>
                <w:color w:val="auto"/>
                <w:kern w:val="0"/>
                <w:sz w:val="21"/>
                <w:szCs w:val="21"/>
                <w:highlight w:val="none"/>
                <w:u w:val="none"/>
                <w:lang w:val="en-US" w:eastAsia="zh-CN" w:bidi="ar"/>
              </w:rPr>
              <w:t>钢</w:t>
            </w:r>
          </w:p>
        </w:tc>
      </w:tr>
      <w:tr w14:paraId="36673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11BC27F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175</w:t>
            </w:r>
          </w:p>
        </w:tc>
        <w:tc>
          <w:tcPr>
            <w:tcW w:w="2400" w:type="dxa"/>
            <w:gridSpan w:val="2"/>
            <w:tcBorders>
              <w:tl2br w:val="nil"/>
              <w:tr2bl w:val="nil"/>
            </w:tcBorders>
            <w:noWrap w:val="0"/>
            <w:vAlign w:val="center"/>
          </w:tcPr>
          <w:p w14:paraId="3BC0ACA7">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会议椅</w:t>
            </w:r>
          </w:p>
        </w:tc>
        <w:tc>
          <w:tcPr>
            <w:tcW w:w="1223" w:type="dxa"/>
            <w:tcBorders>
              <w:tl2br w:val="nil"/>
              <w:tr2bl w:val="nil"/>
            </w:tcBorders>
            <w:noWrap/>
            <w:vAlign w:val="center"/>
          </w:tcPr>
          <w:p w14:paraId="26D7CA7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1162" w:type="dxa"/>
            <w:tcBorders>
              <w:tl2br w:val="nil"/>
              <w:tr2bl w:val="nil"/>
            </w:tcBorders>
            <w:noWrap/>
            <w:vAlign w:val="center"/>
          </w:tcPr>
          <w:p w14:paraId="483B01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7BDA3E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852170" cy="796925"/>
                  <wp:effectExtent l="0" t="0" r="5080" b="3175"/>
                  <wp:docPr id="194" name="图片 175"/>
                  <wp:cNvGraphicFramePr/>
                  <a:graphic xmlns:a="http://schemas.openxmlformats.org/drawingml/2006/main">
                    <a:graphicData uri="http://schemas.openxmlformats.org/drawingml/2006/picture">
                      <pic:pic xmlns:pic="http://schemas.openxmlformats.org/drawingml/2006/picture">
                        <pic:nvPicPr>
                          <pic:cNvPr id="194" name="图片 175"/>
                          <pic:cNvPicPr/>
                        </pic:nvPicPr>
                        <pic:blipFill>
                          <a:blip r:embed="rId190"/>
                          <a:stretch>
                            <a:fillRect/>
                          </a:stretch>
                        </pic:blipFill>
                        <pic:spPr>
                          <a:xfrm>
                            <a:off x="0" y="0"/>
                            <a:ext cx="852170" cy="796925"/>
                          </a:xfrm>
                          <a:prstGeom prst="rect">
                            <a:avLst/>
                          </a:prstGeom>
                          <a:noFill/>
                          <a:ln>
                            <a:noFill/>
                          </a:ln>
                        </pic:spPr>
                      </pic:pic>
                    </a:graphicData>
                  </a:graphic>
                </wp:inline>
              </w:drawing>
            </w:r>
          </w:p>
        </w:tc>
        <w:tc>
          <w:tcPr>
            <w:tcW w:w="6187" w:type="dxa"/>
            <w:tcBorders>
              <w:tl2br w:val="nil"/>
              <w:tr2bl w:val="nil"/>
            </w:tcBorders>
            <w:noWrap w:val="0"/>
            <w:vAlign w:val="center"/>
          </w:tcPr>
          <w:p w14:paraId="1D9CA70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49*55*81厘米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后背面料:</w:t>
            </w:r>
            <w:r>
              <w:rPr>
                <w:rFonts w:hint="eastAsia" w:ascii="仿宋" w:hAnsi="仿宋" w:eastAsia="仿宋" w:cs="仿宋"/>
                <w:i w:val="0"/>
                <w:iCs w:val="0"/>
                <w:color w:val="auto"/>
                <w:kern w:val="0"/>
                <w:sz w:val="21"/>
                <w:szCs w:val="21"/>
                <w:highlight w:val="none"/>
                <w:u w:val="none"/>
                <w:lang w:val="en-US" w:eastAsia="zh-CN" w:bidi="ar"/>
              </w:rPr>
              <w:t>100%聚酯纤维（100%再生材料）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基材布料/表面:</w:t>
            </w:r>
            <w:r>
              <w:rPr>
                <w:rFonts w:hint="eastAsia" w:ascii="仿宋" w:hAnsi="仿宋" w:eastAsia="仿宋" w:cs="仿宋"/>
                <w:i w:val="0"/>
                <w:iCs w:val="0"/>
                <w:color w:val="auto"/>
                <w:kern w:val="0"/>
                <w:sz w:val="21"/>
                <w:szCs w:val="21"/>
                <w:highlight w:val="none"/>
                <w:u w:val="none"/>
                <w:lang w:val="en-US" w:eastAsia="zh-CN" w:bidi="ar"/>
              </w:rPr>
              <w:t>100% 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腿框/支撑杆:</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w:t>
            </w:r>
            <w:r>
              <w:rPr>
                <w:rFonts w:hint="eastAsia" w:ascii="仿宋" w:hAnsi="仿宋" w:eastAsia="仿宋" w:cs="仿宋"/>
                <w:i w:val="0"/>
                <w:iCs w:val="0"/>
                <w:color w:val="auto"/>
                <w:kern w:val="0"/>
                <w:sz w:val="21"/>
                <w:szCs w:val="21"/>
                <w:highlight w:val="none"/>
                <w:u w:val="none"/>
                <w:lang w:val="en-US" w:eastAsia="zh-CN" w:bidi="ar"/>
              </w:rPr>
              <w:t>聚丙烯塑料（至少50%回收材料）,聚氨酯海绵35公斤/立方米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w:t>
            </w:r>
            <w:r>
              <w:rPr>
                <w:rFonts w:hint="eastAsia" w:ascii="仿宋" w:hAnsi="仿宋" w:eastAsia="仿宋" w:cs="仿宋"/>
                <w:i w:val="0"/>
                <w:iCs w:val="0"/>
                <w:color w:val="auto"/>
                <w:kern w:val="0"/>
                <w:sz w:val="21"/>
                <w:szCs w:val="21"/>
                <w:highlight w:val="none"/>
                <w:u w:val="none"/>
                <w:lang w:val="en-US" w:eastAsia="zh-CN" w:bidi="ar"/>
              </w:rPr>
              <w:t>聚丙烯塑料（至少50%回收材料）,聚氨酯海绵25公斤/立方米,100%回收利用未漂白纸料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护套:</w:t>
            </w:r>
            <w:r>
              <w:rPr>
                <w:rFonts w:hint="eastAsia" w:ascii="仿宋" w:hAnsi="仿宋" w:eastAsia="仿宋" w:cs="仿宋"/>
                <w:i w:val="0"/>
                <w:iCs w:val="0"/>
                <w:color w:val="auto"/>
                <w:kern w:val="0"/>
                <w:sz w:val="21"/>
                <w:szCs w:val="21"/>
                <w:highlight w:val="none"/>
                <w:u w:val="none"/>
                <w:lang w:val="en-US" w:eastAsia="zh-CN" w:bidi="ar"/>
              </w:rPr>
              <w:t>100%聚酯纤维</w:t>
            </w:r>
          </w:p>
        </w:tc>
      </w:tr>
      <w:tr w14:paraId="3C1D8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3" w:hRule="atLeast"/>
        </w:trPr>
        <w:tc>
          <w:tcPr>
            <w:tcW w:w="814" w:type="dxa"/>
            <w:tcBorders>
              <w:tl2br w:val="nil"/>
              <w:tr2bl w:val="nil"/>
            </w:tcBorders>
            <w:noWrap/>
            <w:vAlign w:val="center"/>
          </w:tcPr>
          <w:p w14:paraId="0E755F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176</w:t>
            </w:r>
          </w:p>
        </w:tc>
        <w:tc>
          <w:tcPr>
            <w:tcW w:w="2400" w:type="dxa"/>
            <w:gridSpan w:val="2"/>
            <w:tcBorders>
              <w:tl2br w:val="nil"/>
              <w:tr2bl w:val="nil"/>
            </w:tcBorders>
            <w:noWrap w:val="0"/>
            <w:vAlign w:val="center"/>
          </w:tcPr>
          <w:p w14:paraId="11F200C0">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会议桌</w:t>
            </w:r>
          </w:p>
        </w:tc>
        <w:tc>
          <w:tcPr>
            <w:tcW w:w="1223" w:type="dxa"/>
            <w:tcBorders>
              <w:tl2br w:val="nil"/>
              <w:tr2bl w:val="nil"/>
            </w:tcBorders>
            <w:noWrap/>
            <w:vAlign w:val="center"/>
          </w:tcPr>
          <w:p w14:paraId="48F592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1652115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B4C883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69" name="图片 176"/>
                  <wp:cNvGraphicFramePr/>
                  <a:graphic xmlns:a="http://schemas.openxmlformats.org/drawingml/2006/main">
                    <a:graphicData uri="http://schemas.openxmlformats.org/drawingml/2006/picture">
                      <pic:pic xmlns:pic="http://schemas.openxmlformats.org/drawingml/2006/picture">
                        <pic:nvPicPr>
                          <pic:cNvPr id="169" name="图片 176"/>
                          <pic:cNvPicPr/>
                        </pic:nvPicPr>
                        <pic:blipFill>
                          <a:blip r:embed="rId191"/>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FC9560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80/240x90x75厘米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桌面/拼接桌面:</w:t>
            </w:r>
            <w:r>
              <w:rPr>
                <w:rFonts w:hint="eastAsia" w:ascii="仿宋" w:hAnsi="仿宋" w:eastAsia="仿宋" w:cs="仿宋"/>
                <w:i w:val="0"/>
                <w:iCs w:val="0"/>
                <w:color w:val="auto"/>
                <w:kern w:val="0"/>
                <w:sz w:val="21"/>
                <w:szCs w:val="21"/>
                <w:highlight w:val="none"/>
                <w:u w:val="none"/>
                <w:lang w:val="en-US" w:eastAsia="zh-CN" w:bidi="ar"/>
              </w:rPr>
              <w:t>刨花板, 白蜡木贴面, 着色漆, 丙烯酸清漆, 白蜡木贴面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桌底框架:</w:t>
            </w:r>
            <w:r>
              <w:rPr>
                <w:rFonts w:hint="eastAsia" w:ascii="仿宋" w:hAnsi="仿宋" w:eastAsia="仿宋" w:cs="仿宋"/>
                <w:i w:val="0"/>
                <w:iCs w:val="0"/>
                <w:color w:val="auto"/>
                <w:kern w:val="0"/>
                <w:sz w:val="21"/>
                <w:szCs w:val="21"/>
                <w:highlight w:val="none"/>
                <w:u w:val="none"/>
                <w:lang w:val="en-US" w:eastAsia="zh-CN" w:bidi="ar"/>
              </w:rPr>
              <w:t>实心桦木, 实心松木, 实心山毛榉木, 白蜡木贴面, 着色漆,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桌腿:</w:t>
            </w:r>
            <w:r>
              <w:rPr>
                <w:rFonts w:hint="eastAsia" w:ascii="仿宋" w:hAnsi="仿宋" w:eastAsia="仿宋" w:cs="仿宋"/>
                <w:i w:val="0"/>
                <w:iCs w:val="0"/>
                <w:color w:val="auto"/>
                <w:kern w:val="0"/>
                <w:sz w:val="21"/>
                <w:szCs w:val="21"/>
                <w:highlight w:val="none"/>
                <w:u w:val="none"/>
                <w:lang w:val="en-US" w:eastAsia="zh-CN" w:bidi="ar"/>
              </w:rPr>
              <w:t>胶合板, 白蜡木贴面, 着色漆, 涂丙烯酸清漆</w:t>
            </w:r>
          </w:p>
        </w:tc>
      </w:tr>
      <w:tr w14:paraId="0735D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14029" w:type="dxa"/>
            <w:gridSpan w:val="7"/>
            <w:tcBorders>
              <w:tl2br w:val="nil"/>
              <w:tr2bl w:val="nil"/>
            </w:tcBorders>
            <w:noWrap/>
            <w:vAlign w:val="center"/>
          </w:tcPr>
          <w:p w14:paraId="772B6621">
            <w:pPr>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4楼教师寝室（3个）</w:t>
            </w:r>
          </w:p>
        </w:tc>
      </w:tr>
      <w:tr w14:paraId="17EB8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814" w:type="dxa"/>
            <w:tcBorders>
              <w:tl2br w:val="nil"/>
              <w:tr2bl w:val="nil"/>
            </w:tcBorders>
            <w:noWrap/>
            <w:vAlign w:val="center"/>
          </w:tcPr>
          <w:p w14:paraId="60FED13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177</w:t>
            </w:r>
          </w:p>
        </w:tc>
        <w:tc>
          <w:tcPr>
            <w:tcW w:w="1170" w:type="dxa"/>
            <w:vMerge w:val="restart"/>
            <w:tcBorders>
              <w:tl2br w:val="nil"/>
              <w:tr2bl w:val="nil"/>
            </w:tcBorders>
            <w:noWrap w:val="0"/>
            <w:vAlign w:val="center"/>
          </w:tcPr>
          <w:p w14:paraId="11654CB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w:t>
            </w:r>
          </w:p>
        </w:tc>
        <w:tc>
          <w:tcPr>
            <w:tcW w:w="1230" w:type="dxa"/>
            <w:tcBorders>
              <w:tl2br w:val="nil"/>
              <w:tr2bl w:val="nil"/>
            </w:tcBorders>
            <w:noWrap w:val="0"/>
            <w:vAlign w:val="center"/>
          </w:tcPr>
          <w:p w14:paraId="3DFEA79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w:t>
            </w:r>
          </w:p>
        </w:tc>
        <w:tc>
          <w:tcPr>
            <w:tcW w:w="1223" w:type="dxa"/>
            <w:tcBorders>
              <w:tl2br w:val="nil"/>
              <w:tr2bl w:val="nil"/>
            </w:tcBorders>
            <w:noWrap/>
            <w:vAlign w:val="center"/>
          </w:tcPr>
          <w:p w14:paraId="485F035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593D98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8F342E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737235" cy="510540"/>
                  <wp:effectExtent l="0" t="0" r="5715" b="3810"/>
                  <wp:docPr id="170" name="图片 177"/>
                  <wp:cNvGraphicFramePr/>
                  <a:graphic xmlns:a="http://schemas.openxmlformats.org/drawingml/2006/main">
                    <a:graphicData uri="http://schemas.openxmlformats.org/drawingml/2006/picture">
                      <pic:pic xmlns:pic="http://schemas.openxmlformats.org/drawingml/2006/picture">
                        <pic:nvPicPr>
                          <pic:cNvPr id="170" name="图片 177"/>
                          <pic:cNvPicPr/>
                        </pic:nvPicPr>
                        <pic:blipFill>
                          <a:blip r:embed="rId192"/>
                          <a:stretch>
                            <a:fillRect/>
                          </a:stretch>
                        </pic:blipFill>
                        <pic:spPr>
                          <a:xfrm>
                            <a:off x="0" y="0"/>
                            <a:ext cx="737235" cy="510540"/>
                          </a:xfrm>
                          <a:prstGeom prst="rect">
                            <a:avLst/>
                          </a:prstGeom>
                          <a:noFill/>
                          <a:ln>
                            <a:noFill/>
                          </a:ln>
                        </pic:spPr>
                      </pic:pic>
                    </a:graphicData>
                  </a:graphic>
                </wp:inline>
              </w:drawing>
            </w:r>
          </w:p>
        </w:tc>
        <w:tc>
          <w:tcPr>
            <w:tcW w:w="6187" w:type="dxa"/>
            <w:tcBorders>
              <w:tl2br w:val="nil"/>
              <w:tr2bl w:val="nil"/>
            </w:tcBorders>
            <w:noWrap w:val="0"/>
            <w:vAlign w:val="center"/>
          </w:tcPr>
          <w:p w14:paraId="2384156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120x200厘米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床头/床尾板:</w:t>
            </w:r>
            <w:r>
              <w:rPr>
                <w:rFonts w:hint="eastAsia" w:ascii="仿宋" w:hAnsi="仿宋" w:eastAsia="仿宋" w:cs="仿宋"/>
                <w:i w:val="0"/>
                <w:iCs w:val="0"/>
                <w:color w:val="auto"/>
                <w:kern w:val="0"/>
                <w:sz w:val="21"/>
                <w:szCs w:val="21"/>
                <w:highlight w:val="none"/>
                <w:u w:val="none"/>
                <w:lang w:val="en-US" w:eastAsia="zh-CN" w:bidi="ar"/>
              </w:rPr>
              <w:t>刨花板, 纤维板, 纤维板, 饰以丙烯酸漆, 塑料封边, 蜂窝结构纸质填充物（100%再生材料）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床侧边:</w:t>
            </w:r>
            <w:r>
              <w:rPr>
                <w:rFonts w:hint="eastAsia" w:ascii="仿宋" w:hAnsi="仿宋" w:eastAsia="仿宋" w:cs="仿宋"/>
                <w:i w:val="0"/>
                <w:iCs w:val="0"/>
                <w:color w:val="auto"/>
                <w:kern w:val="0"/>
                <w:sz w:val="21"/>
                <w:szCs w:val="21"/>
                <w:highlight w:val="none"/>
                <w:u w:val="none"/>
                <w:lang w:val="en-US" w:eastAsia="zh-CN" w:bidi="ar"/>
              </w:rPr>
              <w:t>刨花板, 纤维板, 饰以丙烯酸漆, 纸, 塑料封边</w:t>
            </w:r>
          </w:p>
        </w:tc>
      </w:tr>
      <w:tr w14:paraId="1B3F3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9" w:hRule="atLeast"/>
        </w:trPr>
        <w:tc>
          <w:tcPr>
            <w:tcW w:w="814" w:type="dxa"/>
            <w:tcBorders>
              <w:tl2br w:val="nil"/>
              <w:tr2bl w:val="nil"/>
            </w:tcBorders>
            <w:noWrap/>
            <w:vAlign w:val="center"/>
          </w:tcPr>
          <w:p w14:paraId="4164219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178</w:t>
            </w:r>
          </w:p>
        </w:tc>
        <w:tc>
          <w:tcPr>
            <w:tcW w:w="1170" w:type="dxa"/>
            <w:vMerge w:val="continue"/>
            <w:tcBorders>
              <w:tl2br w:val="nil"/>
              <w:tr2bl w:val="nil"/>
            </w:tcBorders>
            <w:noWrap w:val="0"/>
            <w:vAlign w:val="center"/>
          </w:tcPr>
          <w:p w14:paraId="23374FC7">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D1362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床架条</w:t>
            </w:r>
          </w:p>
        </w:tc>
        <w:tc>
          <w:tcPr>
            <w:tcW w:w="1223" w:type="dxa"/>
            <w:tcBorders>
              <w:tl2br w:val="nil"/>
              <w:tr2bl w:val="nil"/>
            </w:tcBorders>
            <w:noWrap/>
            <w:vAlign w:val="center"/>
          </w:tcPr>
          <w:p w14:paraId="473C837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1185F3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280E31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95" name="图片 178"/>
                  <wp:cNvGraphicFramePr/>
                  <a:graphic xmlns:a="http://schemas.openxmlformats.org/drawingml/2006/main">
                    <a:graphicData uri="http://schemas.openxmlformats.org/drawingml/2006/picture">
                      <pic:pic xmlns:pic="http://schemas.openxmlformats.org/drawingml/2006/picture">
                        <pic:nvPicPr>
                          <pic:cNvPr id="195" name="图片 178"/>
                          <pic:cNvPicPr/>
                        </pic:nvPicPr>
                        <pic:blipFill>
                          <a:blip r:embed="rId193"/>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53EAC7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120x200厘米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床板条:</w:t>
            </w:r>
            <w:r>
              <w:rPr>
                <w:rFonts w:hint="eastAsia" w:ascii="仿宋" w:hAnsi="仿宋" w:eastAsia="仿宋" w:cs="仿宋"/>
                <w:i w:val="0"/>
                <w:iCs w:val="0"/>
                <w:color w:val="auto"/>
                <w:kern w:val="0"/>
                <w:sz w:val="21"/>
                <w:szCs w:val="21"/>
                <w:highlight w:val="none"/>
                <w:u w:val="none"/>
                <w:lang w:val="en-US" w:eastAsia="zh-CN" w:bidi="ar"/>
              </w:rPr>
              <w:t>胶合木料贴面, 树脂黏胶涂层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丝带:</w:t>
            </w:r>
            <w:r>
              <w:rPr>
                <w:rFonts w:hint="eastAsia" w:ascii="仿宋" w:hAnsi="仿宋" w:eastAsia="仿宋" w:cs="仿宋"/>
                <w:i w:val="0"/>
                <w:iCs w:val="0"/>
                <w:color w:val="auto"/>
                <w:kern w:val="0"/>
                <w:sz w:val="21"/>
                <w:szCs w:val="21"/>
                <w:highlight w:val="none"/>
                <w:u w:val="none"/>
                <w:lang w:val="en-US" w:eastAsia="zh-CN" w:bidi="ar"/>
              </w:rPr>
              <w:t>100%聚酯纤维</w:t>
            </w:r>
          </w:p>
        </w:tc>
      </w:tr>
      <w:tr w14:paraId="18AD3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814" w:type="dxa"/>
            <w:tcBorders>
              <w:tl2br w:val="nil"/>
              <w:tr2bl w:val="nil"/>
            </w:tcBorders>
            <w:noWrap/>
            <w:vAlign w:val="center"/>
          </w:tcPr>
          <w:p w14:paraId="6B12487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179</w:t>
            </w:r>
          </w:p>
        </w:tc>
        <w:tc>
          <w:tcPr>
            <w:tcW w:w="2400" w:type="dxa"/>
            <w:gridSpan w:val="2"/>
            <w:tcBorders>
              <w:tl2br w:val="nil"/>
              <w:tr2bl w:val="nil"/>
            </w:tcBorders>
            <w:noWrap w:val="0"/>
            <w:vAlign w:val="center"/>
          </w:tcPr>
          <w:p w14:paraId="142F2D71">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床垫</w:t>
            </w:r>
          </w:p>
        </w:tc>
        <w:tc>
          <w:tcPr>
            <w:tcW w:w="1223" w:type="dxa"/>
            <w:tcBorders>
              <w:tl2br w:val="nil"/>
              <w:tr2bl w:val="nil"/>
            </w:tcBorders>
            <w:noWrap/>
            <w:vAlign w:val="center"/>
          </w:tcPr>
          <w:p w14:paraId="0D0B97E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23EE600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7E6FA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196" name="图片 179"/>
                  <wp:cNvGraphicFramePr/>
                  <a:graphic xmlns:a="http://schemas.openxmlformats.org/drawingml/2006/main">
                    <a:graphicData uri="http://schemas.openxmlformats.org/drawingml/2006/picture">
                      <pic:pic xmlns:pic="http://schemas.openxmlformats.org/drawingml/2006/picture">
                        <pic:nvPicPr>
                          <pic:cNvPr id="196" name="图片 179"/>
                          <pic:cNvPicPr/>
                        </pic:nvPicPr>
                        <pic:blipFill>
                          <a:blip r:embed="rId194"/>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4D88063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120x200厘米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垫套顶层布料:</w:t>
            </w:r>
            <w:r>
              <w:rPr>
                <w:rFonts w:hint="eastAsia" w:ascii="仿宋" w:hAnsi="仿宋" w:eastAsia="仿宋" w:cs="仿宋"/>
                <w:i w:val="0"/>
                <w:iCs w:val="0"/>
                <w:color w:val="auto"/>
                <w:kern w:val="0"/>
                <w:sz w:val="21"/>
                <w:szCs w:val="21"/>
                <w:highlight w:val="none"/>
                <w:u w:val="none"/>
                <w:lang w:val="en-US" w:eastAsia="zh-CN" w:bidi="ar"/>
              </w:rPr>
              <w:t>73%棉, 27%聚酯纤维（100%再生材料）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垫套边料:</w:t>
            </w:r>
            <w:r>
              <w:rPr>
                <w:rFonts w:hint="eastAsia" w:ascii="仿宋" w:hAnsi="仿宋" w:eastAsia="仿宋" w:cs="仿宋"/>
                <w:i w:val="0"/>
                <w:iCs w:val="0"/>
                <w:color w:val="auto"/>
                <w:kern w:val="0"/>
                <w:sz w:val="21"/>
                <w:szCs w:val="21"/>
                <w:highlight w:val="none"/>
                <w:u w:val="none"/>
                <w:lang w:val="en-US" w:eastAsia="zh-CN" w:bidi="ar"/>
              </w:rPr>
              <w:t>100%聚酯纤维（100%再生材料）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垫套下层填料/衬里，上/衬里，边:</w:t>
            </w:r>
            <w:r>
              <w:rPr>
                <w:rFonts w:hint="eastAsia" w:ascii="仿宋" w:hAnsi="仿宋" w:eastAsia="仿宋" w:cs="仿宋"/>
                <w:i w:val="0"/>
                <w:iCs w:val="0"/>
                <w:color w:val="auto"/>
                <w:kern w:val="0"/>
                <w:sz w:val="21"/>
                <w:szCs w:val="21"/>
                <w:highlight w:val="none"/>
                <w:u w:val="none"/>
                <w:lang w:val="en-US" w:eastAsia="zh-CN" w:bidi="ar"/>
              </w:rPr>
              <w:t>无纺聚丙烯纤维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顶层填料:</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填料:</w:t>
            </w:r>
            <w:r>
              <w:rPr>
                <w:rFonts w:hint="eastAsia" w:ascii="仿宋" w:hAnsi="仿宋" w:eastAsia="仿宋" w:cs="仿宋"/>
                <w:i w:val="0"/>
                <w:iCs w:val="0"/>
                <w:color w:val="auto"/>
                <w:kern w:val="0"/>
                <w:sz w:val="21"/>
                <w:szCs w:val="21"/>
                <w:highlight w:val="none"/>
                <w:u w:val="none"/>
                <w:lang w:val="en-US" w:eastAsia="zh-CN" w:bidi="ar"/>
              </w:rPr>
              <w:t>聚氨酯海绵28公斤/立方米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波纳尔弹簧:</w:t>
            </w:r>
            <w:r>
              <w:rPr>
                <w:rFonts w:hint="eastAsia" w:ascii="仿宋" w:hAnsi="仿宋" w:eastAsia="仿宋" w:cs="仿宋"/>
                <w:i w:val="0"/>
                <w:iCs w:val="0"/>
                <w:color w:val="auto"/>
                <w:kern w:val="0"/>
                <w:sz w:val="21"/>
                <w:szCs w:val="21"/>
                <w:highlight w:val="none"/>
                <w:u w:val="none"/>
                <w:lang w:val="en-US" w:eastAsia="zh-CN" w:bidi="ar"/>
              </w:rPr>
              <w:t>钢</w:t>
            </w:r>
          </w:p>
        </w:tc>
      </w:tr>
      <w:tr w14:paraId="266DD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814" w:type="dxa"/>
            <w:tcBorders>
              <w:tl2br w:val="nil"/>
              <w:tr2bl w:val="nil"/>
            </w:tcBorders>
            <w:noWrap/>
            <w:vAlign w:val="center"/>
          </w:tcPr>
          <w:p w14:paraId="70A660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w:t>
            </w:r>
          </w:p>
        </w:tc>
        <w:tc>
          <w:tcPr>
            <w:tcW w:w="2400" w:type="dxa"/>
            <w:gridSpan w:val="2"/>
            <w:tcBorders>
              <w:tl2br w:val="nil"/>
              <w:tr2bl w:val="nil"/>
            </w:tcBorders>
            <w:noWrap w:val="0"/>
            <w:vAlign w:val="center"/>
          </w:tcPr>
          <w:p w14:paraId="0759D9BE">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六斗柜</w:t>
            </w:r>
          </w:p>
        </w:tc>
        <w:tc>
          <w:tcPr>
            <w:tcW w:w="1223" w:type="dxa"/>
            <w:tcBorders>
              <w:tl2br w:val="nil"/>
              <w:tr2bl w:val="nil"/>
            </w:tcBorders>
            <w:noWrap/>
            <w:vAlign w:val="center"/>
          </w:tcPr>
          <w:p w14:paraId="632C525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448D21D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5B0D69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703580" cy="510540"/>
                  <wp:effectExtent l="0" t="0" r="1270" b="3810"/>
                  <wp:docPr id="197" name="图片 180"/>
                  <wp:cNvGraphicFramePr/>
                  <a:graphic xmlns:a="http://schemas.openxmlformats.org/drawingml/2006/main">
                    <a:graphicData uri="http://schemas.openxmlformats.org/drawingml/2006/picture">
                      <pic:pic xmlns:pic="http://schemas.openxmlformats.org/drawingml/2006/picture">
                        <pic:nvPicPr>
                          <pic:cNvPr id="197" name="图片 180"/>
                          <pic:cNvPicPr/>
                        </pic:nvPicPr>
                        <pic:blipFill>
                          <a:blip r:embed="rId195"/>
                          <a:stretch>
                            <a:fillRect/>
                          </a:stretch>
                        </pic:blipFill>
                        <pic:spPr>
                          <a:xfrm>
                            <a:off x="0" y="0"/>
                            <a:ext cx="703580" cy="510540"/>
                          </a:xfrm>
                          <a:prstGeom prst="rect">
                            <a:avLst/>
                          </a:prstGeom>
                          <a:noFill/>
                          <a:ln>
                            <a:noFill/>
                          </a:ln>
                        </pic:spPr>
                      </pic:pic>
                    </a:graphicData>
                  </a:graphic>
                </wp:inline>
              </w:drawing>
            </w:r>
          </w:p>
        </w:tc>
        <w:tc>
          <w:tcPr>
            <w:tcW w:w="6187" w:type="dxa"/>
            <w:tcBorders>
              <w:tl2br w:val="nil"/>
              <w:tr2bl w:val="nil"/>
            </w:tcBorders>
            <w:noWrap w:val="0"/>
            <w:vAlign w:val="center"/>
          </w:tcPr>
          <w:p w14:paraId="1D0A3C1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160x48x78厘米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顶板/侧面板/底座前板/前档/抽屉正面:</w:t>
            </w:r>
            <w:r>
              <w:rPr>
                <w:rFonts w:hint="eastAsia" w:ascii="仿宋" w:hAnsi="仿宋" w:eastAsia="仿宋" w:cs="仿宋"/>
                <w:i w:val="0"/>
                <w:iCs w:val="0"/>
                <w:color w:val="auto"/>
                <w:kern w:val="0"/>
                <w:sz w:val="21"/>
                <w:szCs w:val="21"/>
                <w:highlight w:val="none"/>
                <w:u w:val="none"/>
                <w:lang w:val="en-US" w:eastAsia="zh-CN" w:bidi="ar"/>
              </w:rPr>
              <w:t>刨花板, 橡木贴面, 涂丙烯酸清漆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隔板/支撑档,背面:</w:t>
            </w:r>
            <w:r>
              <w:rPr>
                <w:rFonts w:hint="eastAsia" w:ascii="仿宋" w:hAnsi="仿宋" w:eastAsia="仿宋" w:cs="仿宋"/>
                <w:i w:val="0"/>
                <w:iCs w:val="0"/>
                <w:color w:val="auto"/>
                <w:kern w:val="0"/>
                <w:sz w:val="21"/>
                <w:szCs w:val="21"/>
                <w:highlight w:val="none"/>
                <w:u w:val="none"/>
                <w:lang w:val="en-US" w:eastAsia="zh-CN" w:bidi="ar"/>
              </w:rPr>
              <w:t>刨花板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背板:</w:t>
            </w:r>
            <w:r>
              <w:rPr>
                <w:rFonts w:hint="eastAsia" w:ascii="仿宋" w:hAnsi="仿宋" w:eastAsia="仿宋" w:cs="仿宋"/>
                <w:i w:val="0"/>
                <w:iCs w:val="0"/>
                <w:color w:val="auto"/>
                <w:kern w:val="0"/>
                <w:sz w:val="21"/>
                <w:szCs w:val="21"/>
                <w:highlight w:val="none"/>
                <w:u w:val="none"/>
                <w:lang w:val="en-US" w:eastAsia="zh-CN" w:bidi="ar"/>
              </w:rPr>
              <w:t>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抽屉底板:</w:t>
            </w:r>
            <w:r>
              <w:rPr>
                <w:rFonts w:hint="eastAsia" w:ascii="仿宋" w:hAnsi="仿宋" w:eastAsia="仿宋" w:cs="仿宋"/>
                <w:i w:val="0"/>
                <w:iCs w:val="0"/>
                <w:color w:val="auto"/>
                <w:kern w:val="0"/>
                <w:sz w:val="21"/>
                <w:szCs w:val="21"/>
                <w:highlight w:val="none"/>
                <w:u w:val="none"/>
                <w:lang w:val="en-US" w:eastAsia="zh-CN" w:bidi="ar"/>
              </w:rPr>
              <w:t>纤维板, 印刷丙烯酸漆</w:t>
            </w:r>
          </w:p>
        </w:tc>
      </w:tr>
      <w:tr w14:paraId="1F9E6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3A8EA8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181</w:t>
            </w:r>
          </w:p>
        </w:tc>
        <w:tc>
          <w:tcPr>
            <w:tcW w:w="2400" w:type="dxa"/>
            <w:gridSpan w:val="2"/>
            <w:tcBorders>
              <w:tl2br w:val="nil"/>
              <w:tr2bl w:val="nil"/>
            </w:tcBorders>
            <w:noWrap w:val="0"/>
            <w:vAlign w:val="center"/>
          </w:tcPr>
          <w:p w14:paraId="0E0019B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书桌</w:t>
            </w:r>
          </w:p>
        </w:tc>
        <w:tc>
          <w:tcPr>
            <w:tcW w:w="1223" w:type="dxa"/>
            <w:tcBorders>
              <w:tl2br w:val="nil"/>
              <w:tr2bl w:val="nil"/>
            </w:tcBorders>
            <w:noWrap/>
            <w:vAlign w:val="center"/>
          </w:tcPr>
          <w:p w14:paraId="7AC5C28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501FA9B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6C1592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55" name="图片 181"/>
                  <wp:cNvGraphicFramePr/>
                  <a:graphic xmlns:a="http://schemas.openxmlformats.org/drawingml/2006/main">
                    <a:graphicData uri="http://schemas.openxmlformats.org/drawingml/2006/picture">
                      <pic:pic xmlns:pic="http://schemas.openxmlformats.org/drawingml/2006/picture">
                        <pic:nvPicPr>
                          <pic:cNvPr id="55" name="图片 181"/>
                          <pic:cNvPicPr/>
                        </pic:nvPicPr>
                        <pic:blipFill>
                          <a:blip r:embed="rId196"/>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7F3FC5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105x50x75厘米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桌面/侧面板/底板:</w:t>
            </w:r>
            <w:r>
              <w:rPr>
                <w:rFonts w:hint="eastAsia" w:ascii="仿宋" w:hAnsi="仿宋" w:eastAsia="仿宋" w:cs="仿宋"/>
                <w:i w:val="0"/>
                <w:iCs w:val="0"/>
                <w:color w:val="auto"/>
                <w:kern w:val="0"/>
                <w:sz w:val="21"/>
                <w:szCs w:val="21"/>
                <w:highlight w:val="none"/>
                <w:u w:val="none"/>
                <w:lang w:val="en-US" w:eastAsia="zh-CN" w:bidi="ar"/>
              </w:rPr>
              <w:t>刨花板,蜂窝纸芯刨花板和纤维板（100%再生纸）, 纤维板, 丙烯酸漆,塑料封边,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支腿:</w:t>
            </w:r>
            <w:r>
              <w:rPr>
                <w:rFonts w:hint="eastAsia" w:ascii="仿宋" w:hAnsi="仿宋" w:eastAsia="仿宋" w:cs="仿宋"/>
                <w:i w:val="0"/>
                <w:iCs w:val="0"/>
                <w:color w:val="auto"/>
                <w:kern w:val="0"/>
                <w:sz w:val="21"/>
                <w:szCs w:val="21"/>
                <w:highlight w:val="none"/>
                <w:u w:val="none"/>
                <w:lang w:val="en-US" w:eastAsia="zh-CN" w:bidi="ar"/>
              </w:rPr>
              <w:t>蜂窝纸芯刨花板和纤维板（100%再生纸）, 纤维板, 丙烯酸漆,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理线装置/靠背档/搁板/前挡板:</w:t>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抽屉侧板/抽屉后挡板:</w:t>
            </w:r>
            <w:r>
              <w:rPr>
                <w:rFonts w:hint="eastAsia" w:ascii="仿宋" w:hAnsi="仿宋" w:eastAsia="仿宋" w:cs="仿宋"/>
                <w:i w:val="0"/>
                <w:iCs w:val="0"/>
                <w:color w:val="auto"/>
                <w:kern w:val="0"/>
                <w:sz w:val="21"/>
                <w:szCs w:val="21"/>
                <w:highlight w:val="none"/>
                <w:u w:val="none"/>
                <w:lang w:val="en-US" w:eastAsia="zh-CN" w:bidi="ar"/>
              </w:rPr>
              <w:t>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抽屉底板:</w:t>
            </w:r>
            <w:r>
              <w:rPr>
                <w:rFonts w:hint="eastAsia" w:ascii="仿宋" w:hAnsi="仿宋" w:eastAsia="仿宋" w:cs="仿宋"/>
                <w:i w:val="0"/>
                <w:iCs w:val="0"/>
                <w:color w:val="auto"/>
                <w:kern w:val="0"/>
                <w:sz w:val="21"/>
                <w:szCs w:val="21"/>
                <w:highlight w:val="none"/>
                <w:u w:val="none"/>
                <w:lang w:val="en-US" w:eastAsia="zh-CN" w:bidi="ar"/>
              </w:rPr>
              <w:t>纤维板, 丙烯酸漆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w:t>
            </w:r>
            <w:r>
              <w:rPr>
                <w:rFonts w:hint="eastAsia" w:ascii="仿宋" w:hAnsi="仿宋" w:eastAsia="仿宋" w:cs="仿宋"/>
                <w:i w:val="0"/>
                <w:iCs w:val="0"/>
                <w:color w:val="auto"/>
                <w:kern w:val="0"/>
                <w:sz w:val="21"/>
                <w:szCs w:val="21"/>
                <w:highlight w:val="none"/>
                <w:u w:val="none"/>
                <w:lang w:val="en-US" w:eastAsia="zh-CN" w:bidi="ar"/>
              </w:rPr>
              <w:t>钢, 环氧/聚酯粉末涂层</w:t>
            </w:r>
          </w:p>
        </w:tc>
      </w:tr>
      <w:tr w14:paraId="23A72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trPr>
        <w:tc>
          <w:tcPr>
            <w:tcW w:w="814" w:type="dxa"/>
            <w:tcBorders>
              <w:tl2br w:val="nil"/>
              <w:tr2bl w:val="nil"/>
            </w:tcBorders>
            <w:noWrap/>
            <w:vAlign w:val="center"/>
          </w:tcPr>
          <w:p w14:paraId="4D0F8BA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182</w:t>
            </w:r>
          </w:p>
        </w:tc>
        <w:tc>
          <w:tcPr>
            <w:tcW w:w="2400" w:type="dxa"/>
            <w:gridSpan w:val="2"/>
            <w:tcBorders>
              <w:tl2br w:val="nil"/>
              <w:tr2bl w:val="nil"/>
            </w:tcBorders>
            <w:noWrap w:val="0"/>
            <w:vAlign w:val="center"/>
          </w:tcPr>
          <w:p w14:paraId="76A4B913">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书椅</w:t>
            </w:r>
          </w:p>
        </w:tc>
        <w:tc>
          <w:tcPr>
            <w:tcW w:w="1223" w:type="dxa"/>
            <w:tcBorders>
              <w:tl2br w:val="nil"/>
              <w:tr2bl w:val="nil"/>
            </w:tcBorders>
            <w:noWrap/>
            <w:vAlign w:val="center"/>
          </w:tcPr>
          <w:p w14:paraId="5D6060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0C1C396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CA1ADB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74" name="图片 182"/>
                  <wp:cNvGraphicFramePr/>
                  <a:graphic xmlns:a="http://schemas.openxmlformats.org/drawingml/2006/main">
                    <a:graphicData uri="http://schemas.openxmlformats.org/drawingml/2006/picture">
                      <pic:pic xmlns:pic="http://schemas.openxmlformats.org/drawingml/2006/picture">
                        <pic:nvPicPr>
                          <pic:cNvPr id="74" name="图片 182"/>
                          <pic:cNvPicPr/>
                        </pic:nvPicPr>
                        <pic:blipFill>
                          <a:blip r:embed="rId197"/>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61FF479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46*49*80厘米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腿/框架支撑:</w:t>
            </w:r>
            <w:r>
              <w:rPr>
                <w:rFonts w:hint="eastAsia" w:ascii="仿宋" w:hAnsi="仿宋" w:eastAsia="仿宋" w:cs="仿宋"/>
                <w:i w:val="0"/>
                <w:iCs w:val="0"/>
                <w:color w:val="auto"/>
                <w:kern w:val="0"/>
                <w:sz w:val="21"/>
                <w:szCs w:val="21"/>
                <w:highlight w:val="none"/>
                <w:u w:val="none"/>
                <w:lang w:val="en-US" w:eastAsia="zh-CN" w:bidi="ar"/>
              </w:rPr>
              <w:t>实心桦木, 粘着剂, 丙烯酸漆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座档:</w:t>
            </w:r>
            <w:r>
              <w:rPr>
                <w:rFonts w:hint="eastAsia" w:ascii="仿宋" w:hAnsi="仿宋" w:eastAsia="仿宋" w:cs="仿宋"/>
                <w:i w:val="0"/>
                <w:iCs w:val="0"/>
                <w:color w:val="auto"/>
                <w:kern w:val="0"/>
                <w:sz w:val="21"/>
                <w:szCs w:val="21"/>
                <w:highlight w:val="none"/>
                <w:u w:val="none"/>
                <w:lang w:val="en-US" w:eastAsia="zh-CN" w:bidi="ar"/>
              </w:rPr>
              <w:t>胶合木料贴面, 桦木贴面, 丙烯酸漆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w:t>
            </w:r>
            <w:r>
              <w:rPr>
                <w:rFonts w:hint="eastAsia" w:ascii="仿宋" w:hAnsi="仿宋" w:eastAsia="仿宋" w:cs="仿宋"/>
                <w:i w:val="0"/>
                <w:iCs w:val="0"/>
                <w:color w:val="auto"/>
                <w:kern w:val="0"/>
                <w:sz w:val="21"/>
                <w:szCs w:val="21"/>
                <w:highlight w:val="none"/>
                <w:u w:val="none"/>
                <w:lang w:val="en-US" w:eastAsia="zh-CN" w:bidi="ar"/>
              </w:rPr>
              <w:t>胶合板, 高压密胺层压板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w:t>
            </w:r>
            <w:r>
              <w:rPr>
                <w:rFonts w:hint="eastAsia" w:ascii="仿宋" w:hAnsi="仿宋" w:eastAsia="仿宋" w:cs="仿宋"/>
                <w:i w:val="0"/>
                <w:iCs w:val="0"/>
                <w:color w:val="auto"/>
                <w:kern w:val="0"/>
                <w:sz w:val="21"/>
                <w:szCs w:val="21"/>
                <w:highlight w:val="none"/>
                <w:u w:val="none"/>
                <w:lang w:val="en-US" w:eastAsia="zh-CN" w:bidi="ar"/>
              </w:rPr>
              <w:t>胶合木料贴面, 高压密胺层压板</w:t>
            </w:r>
          </w:p>
        </w:tc>
      </w:tr>
      <w:tr w14:paraId="1914C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3" w:hRule="atLeast"/>
        </w:trPr>
        <w:tc>
          <w:tcPr>
            <w:tcW w:w="814" w:type="dxa"/>
            <w:tcBorders>
              <w:tl2br w:val="nil"/>
              <w:tr2bl w:val="nil"/>
            </w:tcBorders>
            <w:noWrap/>
            <w:vAlign w:val="center"/>
          </w:tcPr>
          <w:p w14:paraId="68022C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183</w:t>
            </w:r>
          </w:p>
        </w:tc>
        <w:tc>
          <w:tcPr>
            <w:tcW w:w="2400" w:type="dxa"/>
            <w:gridSpan w:val="2"/>
            <w:tcBorders>
              <w:tl2br w:val="nil"/>
              <w:tr2bl w:val="nil"/>
            </w:tcBorders>
            <w:noWrap w:val="0"/>
            <w:vAlign w:val="center"/>
          </w:tcPr>
          <w:p w14:paraId="0EB35B5A">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衣柜</w:t>
            </w:r>
          </w:p>
        </w:tc>
        <w:tc>
          <w:tcPr>
            <w:tcW w:w="1223" w:type="dxa"/>
            <w:tcBorders>
              <w:tl2br w:val="nil"/>
              <w:tr2bl w:val="nil"/>
            </w:tcBorders>
            <w:noWrap/>
            <w:vAlign w:val="center"/>
          </w:tcPr>
          <w:p w14:paraId="1F2EFA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266962F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0820B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52" name="图片 183"/>
                  <wp:cNvGraphicFramePr/>
                  <a:graphic xmlns:a="http://schemas.openxmlformats.org/drawingml/2006/main">
                    <a:graphicData uri="http://schemas.openxmlformats.org/drawingml/2006/picture">
                      <pic:pic xmlns:pic="http://schemas.openxmlformats.org/drawingml/2006/picture">
                        <pic:nvPicPr>
                          <pic:cNvPr id="52" name="图片 183"/>
                          <pic:cNvPicPr/>
                        </pic:nvPicPr>
                        <pic:blipFill>
                          <a:blip r:embed="rId198"/>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5F103CE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79x57x201厘米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顶板/底板/侧板/搁板/底座/门/分隔板:</w:t>
            </w:r>
            <w:r>
              <w:rPr>
                <w:rFonts w:hint="eastAsia" w:ascii="仿宋" w:hAnsi="仿宋" w:eastAsia="仿宋" w:cs="仿宋"/>
                <w:i w:val="0"/>
                <w:iCs w:val="0"/>
                <w:color w:val="auto"/>
                <w:kern w:val="0"/>
                <w:sz w:val="21"/>
                <w:szCs w:val="21"/>
                <w:highlight w:val="none"/>
                <w:u w:val="none"/>
                <w:lang w:val="en-US" w:eastAsia="zh-CN" w:bidi="ar"/>
              </w:rPr>
              <w:t>刨花板, 纸制贴膜,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后背板:</w:t>
            </w:r>
            <w:r>
              <w:rPr>
                <w:rFonts w:hint="eastAsia" w:ascii="仿宋" w:hAnsi="仿宋" w:eastAsia="仿宋" w:cs="仿宋"/>
                <w:i w:val="0"/>
                <w:iCs w:val="0"/>
                <w:color w:val="auto"/>
                <w:kern w:val="0"/>
                <w:sz w:val="21"/>
                <w:szCs w:val="21"/>
                <w:highlight w:val="none"/>
                <w:u w:val="none"/>
                <w:lang w:val="en-US" w:eastAsia="zh-CN" w:bidi="ar"/>
              </w:rPr>
              <w:t>纤维板, 纸制贴膜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挂钩:</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抽屉:</w:t>
            </w:r>
            <w:r>
              <w:rPr>
                <w:rFonts w:hint="eastAsia" w:ascii="仿宋" w:hAnsi="仿宋" w:eastAsia="仿宋" w:cs="仿宋"/>
                <w:i w:val="0"/>
                <w:iCs w:val="0"/>
                <w:color w:val="auto"/>
                <w:kern w:val="0"/>
                <w:sz w:val="21"/>
                <w:szCs w:val="21"/>
                <w:highlight w:val="none"/>
                <w:u w:val="none"/>
                <w:lang w:val="en-US" w:eastAsia="zh-CN" w:bidi="ar"/>
              </w:rPr>
              <w:t>刨花板, 纤维板, 纸制贴膜, 塑料封边</w:t>
            </w:r>
          </w:p>
        </w:tc>
      </w:tr>
      <w:tr w14:paraId="6470F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814" w:type="dxa"/>
            <w:tcBorders>
              <w:tl2br w:val="nil"/>
              <w:tr2bl w:val="nil"/>
            </w:tcBorders>
            <w:noWrap/>
            <w:vAlign w:val="center"/>
          </w:tcPr>
          <w:p w14:paraId="52F341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184</w:t>
            </w:r>
          </w:p>
        </w:tc>
        <w:tc>
          <w:tcPr>
            <w:tcW w:w="2400" w:type="dxa"/>
            <w:gridSpan w:val="2"/>
            <w:tcBorders>
              <w:tl2br w:val="nil"/>
              <w:tr2bl w:val="nil"/>
            </w:tcBorders>
            <w:noWrap w:val="0"/>
            <w:vAlign w:val="center"/>
          </w:tcPr>
          <w:p w14:paraId="1EE825C4">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搁架柜</w:t>
            </w:r>
          </w:p>
        </w:tc>
        <w:tc>
          <w:tcPr>
            <w:tcW w:w="1223" w:type="dxa"/>
            <w:tcBorders>
              <w:tl2br w:val="nil"/>
              <w:tr2bl w:val="nil"/>
            </w:tcBorders>
            <w:noWrap/>
            <w:vAlign w:val="center"/>
          </w:tcPr>
          <w:p w14:paraId="275C040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1FB4AB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CE56E3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76630" cy="965835"/>
                  <wp:effectExtent l="0" t="0" r="4445" b="5715"/>
                  <wp:docPr id="68" name="图片 184"/>
                  <wp:cNvGraphicFramePr/>
                  <a:graphic xmlns:a="http://schemas.openxmlformats.org/drawingml/2006/main">
                    <a:graphicData uri="http://schemas.openxmlformats.org/drawingml/2006/picture">
                      <pic:pic xmlns:pic="http://schemas.openxmlformats.org/drawingml/2006/picture">
                        <pic:nvPicPr>
                          <pic:cNvPr id="68" name="图片 184"/>
                          <pic:cNvPicPr/>
                        </pic:nvPicPr>
                        <pic:blipFill>
                          <a:blip r:embed="rId199"/>
                          <a:stretch>
                            <a:fillRect/>
                          </a:stretch>
                        </pic:blipFill>
                        <pic:spPr>
                          <a:xfrm>
                            <a:off x="0" y="0"/>
                            <a:ext cx="976630" cy="965835"/>
                          </a:xfrm>
                          <a:prstGeom prst="rect">
                            <a:avLst/>
                          </a:prstGeom>
                          <a:noFill/>
                          <a:ln>
                            <a:noFill/>
                          </a:ln>
                        </pic:spPr>
                      </pic:pic>
                    </a:graphicData>
                  </a:graphic>
                </wp:inline>
              </w:drawing>
            </w:r>
          </w:p>
        </w:tc>
        <w:tc>
          <w:tcPr>
            <w:tcW w:w="6187" w:type="dxa"/>
            <w:tcBorders>
              <w:tl2br w:val="nil"/>
              <w:tr2bl w:val="nil"/>
            </w:tcBorders>
            <w:noWrap w:val="0"/>
            <w:vAlign w:val="center"/>
          </w:tcPr>
          <w:p w14:paraId="7E910A1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80x55x180厘米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主要材料/金属管:</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缓冲器:</w:t>
            </w:r>
            <w:r>
              <w:rPr>
                <w:rFonts w:hint="eastAsia" w:ascii="仿宋" w:hAnsi="仿宋" w:eastAsia="仿宋" w:cs="仿宋"/>
                <w:i w:val="0"/>
                <w:iCs w:val="0"/>
                <w:color w:val="auto"/>
                <w:kern w:val="0"/>
                <w:sz w:val="21"/>
                <w:szCs w:val="21"/>
                <w:highlight w:val="none"/>
                <w:u w:val="none"/>
                <w:lang w:val="en-US" w:eastAsia="zh-CN" w:bidi="ar"/>
              </w:rPr>
              <w:t>合成橡胶</w:t>
            </w:r>
          </w:p>
        </w:tc>
      </w:tr>
      <w:tr w14:paraId="0FD81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4E30D09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185</w:t>
            </w:r>
          </w:p>
        </w:tc>
        <w:tc>
          <w:tcPr>
            <w:tcW w:w="1170" w:type="dxa"/>
            <w:vMerge w:val="restart"/>
            <w:tcBorders>
              <w:tl2br w:val="nil"/>
              <w:tr2bl w:val="nil"/>
            </w:tcBorders>
            <w:noWrap w:val="0"/>
            <w:vAlign w:val="center"/>
          </w:tcPr>
          <w:p w14:paraId="227B8CF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会客椅</w:t>
            </w:r>
          </w:p>
        </w:tc>
        <w:tc>
          <w:tcPr>
            <w:tcW w:w="1230" w:type="dxa"/>
            <w:tcBorders>
              <w:tl2br w:val="nil"/>
              <w:tr2bl w:val="nil"/>
            </w:tcBorders>
            <w:noWrap w:val="0"/>
            <w:vAlign w:val="center"/>
          </w:tcPr>
          <w:p w14:paraId="2F02E2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会客椅</w:t>
            </w:r>
          </w:p>
        </w:tc>
        <w:tc>
          <w:tcPr>
            <w:tcW w:w="1223" w:type="dxa"/>
            <w:tcBorders>
              <w:tl2br w:val="nil"/>
              <w:tr2bl w:val="nil"/>
            </w:tcBorders>
            <w:noWrap/>
            <w:vAlign w:val="center"/>
          </w:tcPr>
          <w:p w14:paraId="3E2C4D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993A26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AAAF99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72" name="图片 185"/>
                  <wp:cNvGraphicFramePr/>
                  <a:graphic xmlns:a="http://schemas.openxmlformats.org/drawingml/2006/main">
                    <a:graphicData uri="http://schemas.openxmlformats.org/drawingml/2006/picture">
                      <pic:pic xmlns:pic="http://schemas.openxmlformats.org/drawingml/2006/picture">
                        <pic:nvPicPr>
                          <pic:cNvPr id="72" name="图片 185"/>
                          <pic:cNvPicPr/>
                        </pic:nvPicPr>
                        <pic:blipFill>
                          <a:blip r:embed="rId200"/>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E72006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67*66*83厘米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皮料:</w:t>
            </w:r>
            <w:r>
              <w:rPr>
                <w:rFonts w:hint="eastAsia" w:ascii="仿宋" w:hAnsi="仿宋" w:eastAsia="仿宋" w:cs="仿宋"/>
                <w:i w:val="0"/>
                <w:iCs w:val="0"/>
                <w:color w:val="auto"/>
                <w:kern w:val="0"/>
                <w:sz w:val="21"/>
                <w:szCs w:val="21"/>
                <w:highlight w:val="none"/>
                <w:u w:val="none"/>
                <w:lang w:val="en-US" w:eastAsia="zh-CN" w:bidi="ar"/>
              </w:rPr>
              <w:t>整块染色头层牛皮，皮面经压花，着色等多种处理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100%聚酯纤维（至少40%再生材料）, 高弹聚氨脂海绵60公斤/立方米。钢, 无纺聚丙烯纤维,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座垫:</w:t>
            </w:r>
            <w:r>
              <w:rPr>
                <w:rFonts w:hint="eastAsia" w:ascii="仿宋" w:hAnsi="仿宋" w:eastAsia="仿宋" w:cs="仿宋"/>
                <w:i w:val="0"/>
                <w:iCs w:val="0"/>
                <w:color w:val="auto"/>
                <w:kern w:val="0"/>
                <w:sz w:val="21"/>
                <w:szCs w:val="21"/>
                <w:highlight w:val="none"/>
                <w:u w:val="none"/>
                <w:lang w:val="en-US" w:eastAsia="zh-CN" w:bidi="ar"/>
              </w:rPr>
              <w:t>100%聚酯纤维（至少40%再生材料）, 高弹聚氨脂海绵60公斤/立方米。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适配器:</w:t>
            </w:r>
            <w:r>
              <w:rPr>
                <w:rFonts w:hint="eastAsia" w:ascii="仿宋" w:hAnsi="仿宋" w:eastAsia="仿宋" w:cs="仿宋"/>
                <w:i w:val="0"/>
                <w:iCs w:val="0"/>
                <w:color w:val="auto"/>
                <w:kern w:val="0"/>
                <w:sz w:val="21"/>
                <w:szCs w:val="21"/>
                <w:highlight w:val="none"/>
                <w:u w:val="none"/>
                <w:lang w:val="en-US" w:eastAsia="zh-CN" w:bidi="ar"/>
              </w:rPr>
              <w:t>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人造革部分:</w:t>
            </w:r>
            <w:r>
              <w:rPr>
                <w:rFonts w:hint="eastAsia" w:ascii="仿宋" w:hAnsi="仿宋" w:eastAsia="仿宋" w:cs="仿宋"/>
                <w:i w:val="0"/>
                <w:iCs w:val="0"/>
                <w:color w:val="auto"/>
                <w:kern w:val="0"/>
                <w:sz w:val="21"/>
                <w:szCs w:val="21"/>
                <w:highlight w:val="none"/>
                <w:u w:val="none"/>
                <w:lang w:val="en-US" w:eastAsia="zh-CN" w:bidi="ar"/>
              </w:rPr>
              <w:t>100%聚氨酯, 75%聚酯纤维, 25%棉</w:t>
            </w:r>
          </w:p>
        </w:tc>
      </w:tr>
      <w:tr w14:paraId="0DC82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trPr>
        <w:tc>
          <w:tcPr>
            <w:tcW w:w="814" w:type="dxa"/>
            <w:tcBorders>
              <w:tl2br w:val="nil"/>
              <w:tr2bl w:val="nil"/>
            </w:tcBorders>
            <w:noWrap/>
            <w:vAlign w:val="center"/>
          </w:tcPr>
          <w:p w14:paraId="08CC38B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186</w:t>
            </w:r>
          </w:p>
        </w:tc>
        <w:tc>
          <w:tcPr>
            <w:tcW w:w="1170" w:type="dxa"/>
            <w:vMerge w:val="continue"/>
            <w:tcBorders>
              <w:tl2br w:val="nil"/>
              <w:tr2bl w:val="nil"/>
            </w:tcBorders>
            <w:noWrap w:val="0"/>
            <w:vAlign w:val="center"/>
          </w:tcPr>
          <w:p w14:paraId="111CDDC2">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16097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会客椅腿</w:t>
            </w:r>
          </w:p>
        </w:tc>
        <w:tc>
          <w:tcPr>
            <w:tcW w:w="1223" w:type="dxa"/>
            <w:tcBorders>
              <w:tl2br w:val="nil"/>
              <w:tr2bl w:val="nil"/>
            </w:tcBorders>
            <w:noWrap/>
            <w:vAlign w:val="center"/>
          </w:tcPr>
          <w:p w14:paraId="13C41B6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55482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BAB24B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60" name="图片 186"/>
                  <wp:cNvGraphicFramePr/>
                  <a:graphic xmlns:a="http://schemas.openxmlformats.org/drawingml/2006/main">
                    <a:graphicData uri="http://schemas.openxmlformats.org/drawingml/2006/picture">
                      <pic:pic xmlns:pic="http://schemas.openxmlformats.org/drawingml/2006/picture">
                        <pic:nvPicPr>
                          <pic:cNvPr id="60" name="图片 186"/>
                          <pic:cNvPicPr/>
                        </pic:nvPicPr>
                        <pic:blipFill>
                          <a:blip r:embed="rId201"/>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6494173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锁定装置/气压缸/星形底座轴/支腿:</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调节杆:</w:t>
            </w:r>
            <w:r>
              <w:rPr>
                <w:rFonts w:hint="eastAsia" w:ascii="仿宋" w:hAnsi="仿宋" w:eastAsia="仿宋" w:cs="仿宋"/>
                <w:i w:val="0"/>
                <w:iCs w:val="0"/>
                <w:color w:val="auto"/>
                <w:kern w:val="0"/>
                <w:sz w:val="21"/>
                <w:szCs w:val="21"/>
                <w:highlight w:val="none"/>
                <w:u w:val="none"/>
                <w:lang w:val="en-US" w:eastAsia="zh-CN" w:bidi="ar"/>
              </w:rPr>
              <w:t>热塑性弹性体</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书封/轮:</w:t>
            </w:r>
            <w:r>
              <w:rPr>
                <w:rFonts w:hint="eastAsia" w:ascii="仿宋" w:hAnsi="仿宋" w:eastAsia="仿宋" w:cs="仿宋"/>
                <w:i w:val="0"/>
                <w:iCs w:val="0"/>
                <w:color w:val="auto"/>
                <w:kern w:val="0"/>
                <w:sz w:val="21"/>
                <w:szCs w:val="21"/>
                <w:highlight w:val="none"/>
                <w:u w:val="none"/>
                <w:lang w:val="en-US" w:eastAsia="zh-CN" w:bidi="ar"/>
              </w:rPr>
              <w:t>聚丙烯塑料</w:t>
            </w:r>
          </w:p>
        </w:tc>
      </w:tr>
      <w:tr w14:paraId="40972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4" w:hRule="atLeast"/>
        </w:trPr>
        <w:tc>
          <w:tcPr>
            <w:tcW w:w="814" w:type="dxa"/>
            <w:tcBorders>
              <w:tl2br w:val="nil"/>
              <w:tr2bl w:val="nil"/>
            </w:tcBorders>
            <w:noWrap/>
            <w:vAlign w:val="center"/>
          </w:tcPr>
          <w:p w14:paraId="0997D17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187</w:t>
            </w:r>
          </w:p>
        </w:tc>
        <w:tc>
          <w:tcPr>
            <w:tcW w:w="1170" w:type="dxa"/>
            <w:tcBorders>
              <w:tl2br w:val="nil"/>
              <w:tr2bl w:val="nil"/>
            </w:tcBorders>
            <w:noWrap w:val="0"/>
            <w:vAlign w:val="center"/>
          </w:tcPr>
          <w:p w14:paraId="570B692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办公桌</w:t>
            </w:r>
          </w:p>
        </w:tc>
        <w:tc>
          <w:tcPr>
            <w:tcW w:w="1230" w:type="dxa"/>
            <w:tcBorders>
              <w:tl2br w:val="nil"/>
              <w:tr2bl w:val="nil"/>
            </w:tcBorders>
            <w:noWrap w:val="0"/>
            <w:vAlign w:val="center"/>
          </w:tcPr>
          <w:p w14:paraId="677D320B">
            <w:pPr>
              <w:jc w:val="center"/>
              <w:rPr>
                <w:rFonts w:hint="eastAsia" w:ascii="仿宋" w:hAnsi="仿宋" w:eastAsia="仿宋" w:cs="仿宋"/>
                <w:i w:val="0"/>
                <w:iCs w:val="0"/>
                <w:color w:val="auto"/>
                <w:sz w:val="21"/>
                <w:szCs w:val="21"/>
                <w:highlight w:val="none"/>
                <w:u w:val="none"/>
              </w:rPr>
            </w:pPr>
          </w:p>
        </w:tc>
        <w:tc>
          <w:tcPr>
            <w:tcW w:w="1223" w:type="dxa"/>
            <w:tcBorders>
              <w:tl2br w:val="nil"/>
              <w:tr2bl w:val="nil"/>
            </w:tcBorders>
            <w:noWrap/>
            <w:vAlign w:val="center"/>
          </w:tcPr>
          <w:p w14:paraId="611AFDC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25DF4C5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7F093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59" name="图片 187"/>
                  <wp:cNvGraphicFramePr/>
                  <a:graphic xmlns:a="http://schemas.openxmlformats.org/drawingml/2006/main">
                    <a:graphicData uri="http://schemas.openxmlformats.org/drawingml/2006/picture">
                      <pic:pic xmlns:pic="http://schemas.openxmlformats.org/drawingml/2006/picture">
                        <pic:nvPicPr>
                          <pic:cNvPr id="59" name="图片 187"/>
                          <pic:cNvPicPr/>
                        </pic:nvPicPr>
                        <pic:blipFill>
                          <a:blip r:embed="rId142"/>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15ABAC8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220x100x74厘米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桌面:刨花板,橡木贴面,着色漆,涂丙烯酸清漆,厚橡木贴面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桌腿/桌底框架/支撑杆:刨花板,实心橡木,厚橡木贴面,着色漆,涂丙烯酸清漆</w:t>
            </w:r>
          </w:p>
        </w:tc>
      </w:tr>
      <w:tr w14:paraId="1CFE3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0" w:hRule="atLeast"/>
        </w:trPr>
        <w:tc>
          <w:tcPr>
            <w:tcW w:w="814" w:type="dxa"/>
            <w:tcBorders>
              <w:tl2br w:val="nil"/>
              <w:tr2bl w:val="nil"/>
            </w:tcBorders>
            <w:noWrap/>
            <w:vAlign w:val="center"/>
          </w:tcPr>
          <w:p w14:paraId="360E9E0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188</w:t>
            </w:r>
          </w:p>
        </w:tc>
        <w:tc>
          <w:tcPr>
            <w:tcW w:w="1170" w:type="dxa"/>
            <w:vMerge w:val="restart"/>
            <w:tcBorders>
              <w:tl2br w:val="nil"/>
              <w:tr2bl w:val="nil"/>
            </w:tcBorders>
            <w:noWrap w:val="0"/>
            <w:vAlign w:val="center"/>
          </w:tcPr>
          <w:p w14:paraId="64026DE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w:t>
            </w:r>
          </w:p>
        </w:tc>
        <w:tc>
          <w:tcPr>
            <w:tcW w:w="1230" w:type="dxa"/>
            <w:tcBorders>
              <w:tl2br w:val="nil"/>
              <w:tr2bl w:val="nil"/>
            </w:tcBorders>
            <w:noWrap w:val="0"/>
            <w:vAlign w:val="center"/>
          </w:tcPr>
          <w:p w14:paraId="2C253F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w:t>
            </w:r>
          </w:p>
        </w:tc>
        <w:tc>
          <w:tcPr>
            <w:tcW w:w="1223" w:type="dxa"/>
            <w:tcBorders>
              <w:tl2br w:val="nil"/>
              <w:tr2bl w:val="nil"/>
            </w:tcBorders>
            <w:noWrap/>
            <w:vAlign w:val="center"/>
          </w:tcPr>
          <w:p w14:paraId="07749A7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0CF531E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CE3B34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43" name="图片 188"/>
                  <wp:cNvGraphicFramePr/>
                  <a:graphic xmlns:a="http://schemas.openxmlformats.org/drawingml/2006/main">
                    <a:graphicData uri="http://schemas.openxmlformats.org/drawingml/2006/picture">
                      <pic:pic xmlns:pic="http://schemas.openxmlformats.org/drawingml/2006/picture">
                        <pic:nvPicPr>
                          <pic:cNvPr id="43" name="图片 188"/>
                          <pic:cNvPicPr/>
                        </pic:nvPicPr>
                        <pic:blipFill>
                          <a:blip r:embed="rId202"/>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25F20E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71*71*141厘米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座托/封盖/盖片/顶板:</w:t>
            </w:r>
            <w:r>
              <w:rPr>
                <w:rFonts w:hint="eastAsia" w:ascii="仿宋" w:hAnsi="仿宋" w:eastAsia="仿宋" w:cs="仿宋"/>
                <w:i w:val="0"/>
                <w:iCs w:val="0"/>
                <w:color w:val="auto"/>
                <w:kern w:val="0"/>
                <w:sz w:val="21"/>
                <w:szCs w:val="21"/>
                <w:highlight w:val="none"/>
                <w:u w:val="none"/>
                <w:lang w:val="en-US" w:eastAsia="zh-CN" w:bidi="ar"/>
              </w:rPr>
              <w:t>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胶合木料贴面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套/垫套/拉链/舒适填料:</w:t>
            </w:r>
            <w:r>
              <w:rPr>
                <w:rFonts w:hint="eastAsia" w:ascii="仿宋" w:hAnsi="仿宋" w:eastAsia="仿宋" w:cs="仿宋"/>
                <w:i w:val="0"/>
                <w:iCs w:val="0"/>
                <w:color w:val="auto"/>
                <w:kern w:val="0"/>
                <w:sz w:val="21"/>
                <w:szCs w:val="21"/>
                <w:highlight w:val="none"/>
                <w:u w:val="none"/>
                <w:lang w:val="en-US" w:eastAsia="zh-CN" w:bidi="ar"/>
              </w:rPr>
              <w:t>100%聚酯纤维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舒适填料:</w:t>
            </w:r>
            <w:r>
              <w:rPr>
                <w:rFonts w:hint="eastAsia" w:ascii="仿宋" w:hAnsi="仿宋" w:eastAsia="仿宋" w:cs="仿宋"/>
                <w:i w:val="0"/>
                <w:iCs w:val="0"/>
                <w:color w:val="auto"/>
                <w:kern w:val="0"/>
                <w:sz w:val="21"/>
                <w:szCs w:val="21"/>
                <w:highlight w:val="none"/>
                <w:u w:val="none"/>
                <w:lang w:val="en-US" w:eastAsia="zh-CN" w:bidi="ar"/>
              </w:rPr>
              <w:t>聚氨酯海绵,聚氨酯海绵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安装板:</w:t>
            </w:r>
            <w:r>
              <w:rPr>
                <w:rFonts w:hint="eastAsia" w:ascii="仿宋" w:hAnsi="仿宋" w:eastAsia="仿宋" w:cs="仿宋"/>
                <w:i w:val="0"/>
                <w:iCs w:val="0"/>
                <w:color w:val="auto"/>
                <w:kern w:val="0"/>
                <w:sz w:val="21"/>
                <w:szCs w:val="21"/>
                <w:highlight w:val="none"/>
                <w:u w:val="none"/>
                <w:lang w:val="en-US" w:eastAsia="zh-CN" w:bidi="ar"/>
              </w:rPr>
              <w:t>钢,环氧/聚酯粉末涂层,聚丙烯塑料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舒适填料:</w:t>
            </w:r>
            <w:r>
              <w:rPr>
                <w:rFonts w:hint="eastAsia" w:ascii="仿宋" w:hAnsi="仿宋" w:eastAsia="仿宋" w:cs="仿宋"/>
                <w:i w:val="0"/>
                <w:iCs w:val="0"/>
                <w:color w:val="auto"/>
                <w:kern w:val="0"/>
                <w:sz w:val="21"/>
                <w:szCs w:val="21"/>
                <w:highlight w:val="none"/>
                <w:u w:val="none"/>
                <w:lang w:val="en-US" w:eastAsia="zh-CN" w:bidi="ar"/>
              </w:rPr>
              <w:t>聚氨酯海绵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扶手框架/腿框:</w:t>
            </w:r>
            <w:r>
              <w:rPr>
                <w:rFonts w:hint="eastAsia" w:ascii="仿宋" w:hAnsi="仿宋" w:eastAsia="仿宋" w:cs="仿宋"/>
                <w:i w:val="0"/>
                <w:iCs w:val="0"/>
                <w:color w:val="auto"/>
                <w:kern w:val="0"/>
                <w:sz w:val="21"/>
                <w:szCs w:val="21"/>
                <w:highlight w:val="none"/>
                <w:u w:val="none"/>
                <w:lang w:val="en-US" w:eastAsia="zh-CN" w:bidi="ar"/>
              </w:rPr>
              <w:t>铝,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盖:</w:t>
            </w:r>
            <w:r>
              <w:rPr>
                <w:rFonts w:hint="eastAsia" w:ascii="仿宋" w:hAnsi="仿宋" w:eastAsia="仿宋" w:cs="仿宋"/>
                <w:i w:val="0"/>
                <w:iCs w:val="0"/>
                <w:color w:val="auto"/>
                <w:kern w:val="0"/>
                <w:sz w:val="21"/>
                <w:szCs w:val="21"/>
                <w:highlight w:val="none"/>
                <w:u w:val="none"/>
                <w:lang w:val="en-US" w:eastAsia="zh-CN" w:bidi="ar"/>
              </w:rPr>
              <w:t>强化聚酰胺塑料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100%聚酯纤维（至少90%再生材料）</w:t>
            </w:r>
          </w:p>
        </w:tc>
      </w:tr>
      <w:tr w14:paraId="61C19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3" w:hRule="atLeast"/>
        </w:trPr>
        <w:tc>
          <w:tcPr>
            <w:tcW w:w="814" w:type="dxa"/>
            <w:tcBorders>
              <w:tl2br w:val="nil"/>
              <w:tr2bl w:val="nil"/>
            </w:tcBorders>
            <w:noWrap/>
            <w:vAlign w:val="center"/>
          </w:tcPr>
          <w:p w14:paraId="5B0826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189</w:t>
            </w:r>
          </w:p>
        </w:tc>
        <w:tc>
          <w:tcPr>
            <w:tcW w:w="1170" w:type="dxa"/>
            <w:vMerge w:val="continue"/>
            <w:tcBorders>
              <w:tl2br w:val="nil"/>
              <w:tr2bl w:val="nil"/>
            </w:tcBorders>
            <w:noWrap w:val="0"/>
            <w:vAlign w:val="center"/>
          </w:tcPr>
          <w:p w14:paraId="28E90846">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6F3DB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办公椅头枕</w:t>
            </w:r>
          </w:p>
        </w:tc>
        <w:tc>
          <w:tcPr>
            <w:tcW w:w="1223" w:type="dxa"/>
            <w:tcBorders>
              <w:tl2br w:val="nil"/>
              <w:tr2bl w:val="nil"/>
            </w:tcBorders>
            <w:noWrap/>
            <w:vAlign w:val="center"/>
          </w:tcPr>
          <w:p w14:paraId="0CF5A13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0F9E3F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77A646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041400" cy="862965"/>
                  <wp:effectExtent l="0" t="0" r="6350" b="3810"/>
                  <wp:docPr id="50" name="图片 189"/>
                  <wp:cNvGraphicFramePr/>
                  <a:graphic xmlns:a="http://schemas.openxmlformats.org/drawingml/2006/main">
                    <a:graphicData uri="http://schemas.openxmlformats.org/drawingml/2006/picture">
                      <pic:pic xmlns:pic="http://schemas.openxmlformats.org/drawingml/2006/picture">
                        <pic:nvPicPr>
                          <pic:cNvPr id="50" name="图片 189"/>
                          <pic:cNvPicPr/>
                        </pic:nvPicPr>
                        <pic:blipFill>
                          <a:blip r:embed="rId203"/>
                          <a:stretch>
                            <a:fillRect/>
                          </a:stretch>
                        </pic:blipFill>
                        <pic:spPr>
                          <a:xfrm>
                            <a:off x="0" y="0"/>
                            <a:ext cx="1041400" cy="862965"/>
                          </a:xfrm>
                          <a:prstGeom prst="rect">
                            <a:avLst/>
                          </a:prstGeom>
                          <a:noFill/>
                          <a:ln>
                            <a:noFill/>
                          </a:ln>
                        </pic:spPr>
                      </pic:pic>
                    </a:graphicData>
                  </a:graphic>
                </wp:inline>
              </w:drawing>
            </w:r>
          </w:p>
        </w:tc>
        <w:tc>
          <w:tcPr>
            <w:tcW w:w="6187" w:type="dxa"/>
            <w:tcBorders>
              <w:tl2br w:val="nil"/>
              <w:tr2bl w:val="nil"/>
            </w:tcBorders>
            <w:noWrap w:val="0"/>
            <w:vAlign w:val="center"/>
          </w:tcPr>
          <w:p w14:paraId="099E5D2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盖:</w:t>
            </w:r>
            <w:r>
              <w:rPr>
                <w:rFonts w:hint="eastAsia" w:ascii="仿宋" w:hAnsi="仿宋" w:eastAsia="仿宋" w:cs="仿宋"/>
                <w:i w:val="0"/>
                <w:iCs w:val="0"/>
                <w:color w:val="auto"/>
                <w:kern w:val="0"/>
                <w:sz w:val="21"/>
                <w:szCs w:val="21"/>
                <w:highlight w:val="none"/>
                <w:u w:val="none"/>
                <w:lang w:val="en-US" w:eastAsia="zh-CN" w:bidi="ar"/>
              </w:rPr>
              <w:t>聚丙烯塑料,聚丙烯塑料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连接器:</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舒适填料:</w:t>
            </w:r>
            <w:r>
              <w:rPr>
                <w:rFonts w:hint="eastAsia" w:ascii="仿宋" w:hAnsi="仿宋" w:eastAsia="仿宋" w:cs="仿宋"/>
                <w:i w:val="0"/>
                <w:iCs w:val="0"/>
                <w:color w:val="auto"/>
                <w:kern w:val="0"/>
                <w:sz w:val="21"/>
                <w:szCs w:val="21"/>
                <w:highlight w:val="none"/>
                <w:u w:val="none"/>
                <w:lang w:val="en-US" w:eastAsia="zh-CN" w:bidi="ar"/>
              </w:rPr>
              <w:t>高弹聚氨脂海绵65公斤/立方米。聚氨酯海绵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面料:</w:t>
            </w:r>
            <w:r>
              <w:rPr>
                <w:rFonts w:hint="eastAsia" w:ascii="仿宋" w:hAnsi="仿宋" w:eastAsia="仿宋" w:cs="仿宋"/>
                <w:i w:val="0"/>
                <w:iCs w:val="0"/>
                <w:color w:val="auto"/>
                <w:kern w:val="0"/>
                <w:sz w:val="21"/>
                <w:szCs w:val="21"/>
                <w:highlight w:val="none"/>
                <w:u w:val="none"/>
                <w:lang w:val="en-US" w:eastAsia="zh-CN" w:bidi="ar"/>
              </w:rPr>
              <w:t>100%聚酯纤维（至少90%再生材料）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皮料:</w:t>
            </w:r>
            <w:r>
              <w:rPr>
                <w:rFonts w:hint="eastAsia" w:ascii="仿宋" w:hAnsi="仿宋" w:eastAsia="仿宋" w:cs="仿宋"/>
                <w:i w:val="0"/>
                <w:iCs w:val="0"/>
                <w:color w:val="auto"/>
                <w:kern w:val="0"/>
                <w:sz w:val="21"/>
                <w:szCs w:val="21"/>
                <w:highlight w:val="none"/>
                <w:u w:val="none"/>
                <w:lang w:val="en-US" w:eastAsia="zh-CN" w:bidi="ar"/>
              </w:rPr>
              <w:t>整块染色头层牛皮，皮面经压花，着色等多种处理</w:t>
            </w:r>
          </w:p>
        </w:tc>
      </w:tr>
      <w:tr w14:paraId="21CEE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5" w:hRule="atLeast"/>
        </w:trPr>
        <w:tc>
          <w:tcPr>
            <w:tcW w:w="814" w:type="dxa"/>
            <w:tcBorders>
              <w:tl2br w:val="nil"/>
              <w:tr2bl w:val="nil"/>
            </w:tcBorders>
            <w:noWrap/>
            <w:vAlign w:val="center"/>
          </w:tcPr>
          <w:p w14:paraId="3E5B2BA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190</w:t>
            </w:r>
          </w:p>
        </w:tc>
        <w:tc>
          <w:tcPr>
            <w:tcW w:w="1170" w:type="dxa"/>
            <w:vMerge w:val="restart"/>
            <w:tcBorders>
              <w:tl2br w:val="nil"/>
              <w:tr2bl w:val="nil"/>
            </w:tcBorders>
            <w:noWrap w:val="0"/>
            <w:vAlign w:val="center"/>
          </w:tcPr>
          <w:p w14:paraId="2CF2F4E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洽谈桌</w:t>
            </w:r>
          </w:p>
        </w:tc>
        <w:tc>
          <w:tcPr>
            <w:tcW w:w="1230" w:type="dxa"/>
            <w:tcBorders>
              <w:tl2br w:val="nil"/>
              <w:tr2bl w:val="nil"/>
            </w:tcBorders>
            <w:noWrap w:val="0"/>
            <w:vAlign w:val="center"/>
          </w:tcPr>
          <w:p w14:paraId="0B9D23E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洽谈桌面</w:t>
            </w:r>
          </w:p>
        </w:tc>
        <w:tc>
          <w:tcPr>
            <w:tcW w:w="1223" w:type="dxa"/>
            <w:tcBorders>
              <w:tl2br w:val="nil"/>
              <w:tr2bl w:val="nil"/>
            </w:tcBorders>
            <w:noWrap/>
            <w:vAlign w:val="center"/>
          </w:tcPr>
          <w:p w14:paraId="0EF10D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5B18AE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2D2F6F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51" name="图片 190"/>
                  <wp:cNvGraphicFramePr/>
                  <a:graphic xmlns:a="http://schemas.openxmlformats.org/drawingml/2006/main">
                    <a:graphicData uri="http://schemas.openxmlformats.org/drawingml/2006/picture">
                      <pic:pic xmlns:pic="http://schemas.openxmlformats.org/drawingml/2006/picture">
                        <pic:nvPicPr>
                          <pic:cNvPr id="51" name="图片 190"/>
                          <pic:cNvPicPr/>
                        </pic:nvPicPr>
                        <pic:blipFill>
                          <a:blip r:embed="rId204"/>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56DB57B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 胡桃木贴面, 清漆, 胡桃木贴面, 丙烯酸清漆, 纸制贴膜</w:t>
            </w:r>
          </w:p>
        </w:tc>
      </w:tr>
      <w:tr w14:paraId="20386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8" w:hRule="atLeast"/>
        </w:trPr>
        <w:tc>
          <w:tcPr>
            <w:tcW w:w="814" w:type="dxa"/>
            <w:tcBorders>
              <w:tl2br w:val="nil"/>
              <w:tr2bl w:val="nil"/>
            </w:tcBorders>
            <w:noWrap/>
            <w:vAlign w:val="center"/>
          </w:tcPr>
          <w:p w14:paraId="638BB8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191</w:t>
            </w:r>
          </w:p>
        </w:tc>
        <w:tc>
          <w:tcPr>
            <w:tcW w:w="1170" w:type="dxa"/>
            <w:vMerge w:val="continue"/>
            <w:tcBorders>
              <w:tl2br w:val="nil"/>
              <w:tr2bl w:val="nil"/>
            </w:tcBorders>
            <w:noWrap w:val="0"/>
            <w:vAlign w:val="center"/>
          </w:tcPr>
          <w:p w14:paraId="1BDB57C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6F72A6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洽谈桌腿</w:t>
            </w:r>
          </w:p>
        </w:tc>
        <w:tc>
          <w:tcPr>
            <w:tcW w:w="1223" w:type="dxa"/>
            <w:tcBorders>
              <w:tl2br w:val="nil"/>
              <w:tr2bl w:val="nil"/>
            </w:tcBorders>
            <w:noWrap/>
            <w:vAlign w:val="center"/>
          </w:tcPr>
          <w:p w14:paraId="62428D5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07627C0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1F9841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66" name="图片 191"/>
                  <wp:cNvGraphicFramePr/>
                  <a:graphic xmlns:a="http://schemas.openxmlformats.org/drawingml/2006/main">
                    <a:graphicData uri="http://schemas.openxmlformats.org/drawingml/2006/picture">
                      <pic:pic xmlns:pic="http://schemas.openxmlformats.org/drawingml/2006/picture">
                        <pic:nvPicPr>
                          <pic:cNvPr id="66" name="图片 191"/>
                          <pic:cNvPicPr/>
                        </pic:nvPicPr>
                        <pic:blipFill>
                          <a:blip r:embed="rId205"/>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55CCB5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76x76x73厘米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腿/挂钩/挂杆:钢,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内侧腿:钢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支脚:聚丙烯塑料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理线装置:毛毡</w:t>
            </w:r>
          </w:p>
        </w:tc>
      </w:tr>
      <w:tr w14:paraId="6142E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814" w:type="dxa"/>
            <w:tcBorders>
              <w:tl2br w:val="nil"/>
              <w:tr2bl w:val="nil"/>
            </w:tcBorders>
            <w:noWrap/>
            <w:vAlign w:val="center"/>
          </w:tcPr>
          <w:p w14:paraId="76B1F6F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192</w:t>
            </w:r>
          </w:p>
        </w:tc>
        <w:tc>
          <w:tcPr>
            <w:tcW w:w="2400" w:type="dxa"/>
            <w:gridSpan w:val="2"/>
            <w:tcBorders>
              <w:tl2br w:val="nil"/>
              <w:tr2bl w:val="nil"/>
            </w:tcBorders>
            <w:noWrap w:val="0"/>
            <w:vAlign w:val="center"/>
          </w:tcPr>
          <w:p w14:paraId="5910E448">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洽谈椅</w:t>
            </w:r>
          </w:p>
        </w:tc>
        <w:tc>
          <w:tcPr>
            <w:tcW w:w="1223" w:type="dxa"/>
            <w:tcBorders>
              <w:tl2br w:val="nil"/>
              <w:tr2bl w:val="nil"/>
            </w:tcBorders>
            <w:noWrap/>
            <w:vAlign w:val="center"/>
          </w:tcPr>
          <w:p w14:paraId="4EA4D71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4CB496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E44535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88695" cy="876300"/>
                  <wp:effectExtent l="0" t="0" r="1905" b="0"/>
                  <wp:docPr id="69" name="图片 192"/>
                  <wp:cNvGraphicFramePr/>
                  <a:graphic xmlns:a="http://schemas.openxmlformats.org/drawingml/2006/main">
                    <a:graphicData uri="http://schemas.openxmlformats.org/drawingml/2006/picture">
                      <pic:pic xmlns:pic="http://schemas.openxmlformats.org/drawingml/2006/picture">
                        <pic:nvPicPr>
                          <pic:cNvPr id="69" name="图片 192"/>
                          <pic:cNvPicPr/>
                        </pic:nvPicPr>
                        <pic:blipFill>
                          <a:blip r:embed="rId143"/>
                          <a:stretch>
                            <a:fillRect/>
                          </a:stretch>
                        </pic:blipFill>
                        <pic:spPr>
                          <a:xfrm>
                            <a:off x="0" y="0"/>
                            <a:ext cx="988695" cy="876300"/>
                          </a:xfrm>
                          <a:prstGeom prst="rect">
                            <a:avLst/>
                          </a:prstGeom>
                          <a:noFill/>
                          <a:ln>
                            <a:noFill/>
                          </a:ln>
                        </pic:spPr>
                      </pic:pic>
                    </a:graphicData>
                  </a:graphic>
                </wp:inline>
              </w:drawing>
            </w:r>
          </w:p>
        </w:tc>
        <w:tc>
          <w:tcPr>
            <w:tcW w:w="6187" w:type="dxa"/>
            <w:tcBorders>
              <w:tl2br w:val="nil"/>
              <w:tr2bl w:val="nil"/>
            </w:tcBorders>
            <w:noWrap w:val="0"/>
            <w:vAlign w:val="center"/>
          </w:tcPr>
          <w:p w14:paraId="10B2156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48*51*78厘米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边框/横杆:</w:t>
            </w:r>
            <w:r>
              <w:rPr>
                <w:rFonts w:hint="eastAsia" w:ascii="仿宋" w:hAnsi="仿宋" w:eastAsia="仿宋" w:cs="仿宋"/>
                <w:i w:val="0"/>
                <w:iCs w:val="0"/>
                <w:color w:val="auto"/>
                <w:kern w:val="0"/>
                <w:sz w:val="21"/>
                <w:szCs w:val="21"/>
                <w:highlight w:val="none"/>
                <w:u w:val="none"/>
                <w:lang w:val="en-US" w:eastAsia="zh-CN" w:bidi="ar"/>
              </w:rPr>
              <w:t>实心山毛榉木,粘着剂,着色漆,着色清漆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w:t>
            </w:r>
            <w:r>
              <w:rPr>
                <w:rFonts w:hint="eastAsia" w:ascii="仿宋" w:hAnsi="仿宋" w:eastAsia="仿宋" w:cs="仿宋"/>
                <w:i w:val="0"/>
                <w:iCs w:val="0"/>
                <w:color w:val="auto"/>
                <w:kern w:val="0"/>
                <w:sz w:val="21"/>
                <w:szCs w:val="21"/>
                <w:highlight w:val="none"/>
                <w:u w:val="none"/>
                <w:lang w:val="en-US" w:eastAsia="zh-CN" w:bidi="ar"/>
              </w:rPr>
              <w:t>钢,纸,环氧/聚酯粉末涂层, 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w:t>
            </w:r>
            <w:r>
              <w:rPr>
                <w:rFonts w:hint="eastAsia" w:ascii="仿宋" w:hAnsi="仿宋" w:eastAsia="仿宋" w:cs="仿宋"/>
                <w:i w:val="0"/>
                <w:iCs w:val="0"/>
                <w:color w:val="auto"/>
                <w:kern w:val="0"/>
                <w:sz w:val="21"/>
                <w:szCs w:val="21"/>
                <w:highlight w:val="none"/>
                <w:u w:val="none"/>
                <w:lang w:val="en-US" w:eastAsia="zh-CN" w:bidi="ar"/>
              </w:rPr>
              <w:t>胶合木料贴面, 山毛榉木贴面,着色漆,着色清漆</w:t>
            </w:r>
          </w:p>
        </w:tc>
      </w:tr>
      <w:tr w14:paraId="597DB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C2F73D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193</w:t>
            </w:r>
          </w:p>
        </w:tc>
        <w:tc>
          <w:tcPr>
            <w:tcW w:w="1170" w:type="dxa"/>
            <w:vMerge w:val="restart"/>
            <w:tcBorders>
              <w:tl2br w:val="nil"/>
              <w:tr2bl w:val="nil"/>
            </w:tcBorders>
            <w:noWrap w:val="0"/>
            <w:vAlign w:val="center"/>
          </w:tcPr>
          <w:p w14:paraId="12C1BAE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w:t>
            </w:r>
          </w:p>
        </w:tc>
        <w:tc>
          <w:tcPr>
            <w:tcW w:w="1230" w:type="dxa"/>
            <w:tcBorders>
              <w:tl2br w:val="nil"/>
              <w:tr2bl w:val="nil"/>
            </w:tcBorders>
            <w:noWrap w:val="0"/>
            <w:vAlign w:val="center"/>
          </w:tcPr>
          <w:p w14:paraId="4651D7B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w:t>
            </w:r>
          </w:p>
        </w:tc>
        <w:tc>
          <w:tcPr>
            <w:tcW w:w="1223" w:type="dxa"/>
            <w:tcBorders>
              <w:tl2br w:val="nil"/>
              <w:tr2bl w:val="nil"/>
            </w:tcBorders>
            <w:noWrap/>
            <w:vAlign w:val="center"/>
          </w:tcPr>
          <w:p w14:paraId="145E92B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2EC5C0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39282F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26490" cy="730885"/>
                  <wp:effectExtent l="0" t="0" r="6985" b="2540"/>
                  <wp:docPr id="47" name="图片 193"/>
                  <wp:cNvGraphicFramePr/>
                  <a:graphic xmlns:a="http://schemas.openxmlformats.org/drawingml/2006/main">
                    <a:graphicData uri="http://schemas.openxmlformats.org/drawingml/2006/picture">
                      <pic:pic xmlns:pic="http://schemas.openxmlformats.org/drawingml/2006/picture">
                        <pic:nvPicPr>
                          <pic:cNvPr id="47" name="图片 193"/>
                          <pic:cNvPicPr/>
                        </pic:nvPicPr>
                        <pic:blipFill>
                          <a:blip r:embed="rId206"/>
                          <a:stretch>
                            <a:fillRect/>
                          </a:stretch>
                        </pic:blipFill>
                        <pic:spPr>
                          <a:xfrm>
                            <a:off x="0" y="0"/>
                            <a:ext cx="1126490" cy="730885"/>
                          </a:xfrm>
                          <a:prstGeom prst="rect">
                            <a:avLst/>
                          </a:prstGeom>
                          <a:noFill/>
                          <a:ln>
                            <a:noFill/>
                          </a:ln>
                        </pic:spPr>
                      </pic:pic>
                    </a:graphicData>
                  </a:graphic>
                </wp:inline>
              </w:drawing>
            </w:r>
          </w:p>
        </w:tc>
        <w:tc>
          <w:tcPr>
            <w:tcW w:w="6187" w:type="dxa"/>
            <w:tcBorders>
              <w:tl2br w:val="nil"/>
              <w:tr2bl w:val="nil"/>
            </w:tcBorders>
            <w:noWrap w:val="0"/>
            <w:vAlign w:val="center"/>
          </w:tcPr>
          <w:p w14:paraId="50C67F2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204*89*78厘米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靠背和座框架:</w:t>
            </w:r>
            <w:r>
              <w:rPr>
                <w:rFonts w:hint="eastAsia" w:ascii="仿宋" w:hAnsi="仿宋" w:eastAsia="仿宋" w:cs="仿宋"/>
                <w:i w:val="0"/>
                <w:iCs w:val="0"/>
                <w:color w:val="auto"/>
                <w:kern w:val="0"/>
                <w:sz w:val="21"/>
                <w:szCs w:val="21"/>
                <w:highlight w:val="none"/>
                <w:u w:val="none"/>
                <w:lang w:val="en-US" w:eastAsia="zh-CN" w:bidi="ar"/>
              </w:rPr>
              <w:t>胶合板, 刨花板, 实木,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扶手框架:</w:t>
            </w:r>
            <w:r>
              <w:rPr>
                <w:rFonts w:hint="eastAsia" w:ascii="仿宋" w:hAnsi="仿宋" w:eastAsia="仿宋" w:cs="仿宋"/>
                <w:i w:val="0"/>
                <w:iCs w:val="0"/>
                <w:color w:val="auto"/>
                <w:kern w:val="0"/>
                <w:sz w:val="21"/>
                <w:szCs w:val="21"/>
                <w:highlight w:val="none"/>
                <w:u w:val="none"/>
                <w:lang w:val="en-US" w:eastAsia="zh-CN" w:bidi="ar"/>
              </w:rPr>
              <w:t>胶合板, 刨花板, 聚氨酯海绵25公斤/立方米, 实木, 纤维板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靠背垫:</w:t>
            </w:r>
            <w:r>
              <w:rPr>
                <w:rFonts w:hint="eastAsia" w:ascii="仿宋" w:hAnsi="仿宋" w:eastAsia="仿宋" w:cs="仿宋"/>
                <w:i w:val="0"/>
                <w:iCs w:val="0"/>
                <w:color w:val="auto"/>
                <w:kern w:val="0"/>
                <w:sz w:val="21"/>
                <w:szCs w:val="21"/>
                <w:highlight w:val="none"/>
                <w:u w:val="none"/>
                <w:lang w:val="en-US" w:eastAsia="zh-CN" w:bidi="ar"/>
              </w:rPr>
              <w:t>聚氨酯海绵25公斤/立方米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座垫:</w:t>
            </w:r>
            <w:r>
              <w:rPr>
                <w:rFonts w:hint="eastAsia" w:ascii="仿宋" w:hAnsi="仿宋" w:eastAsia="仿宋" w:cs="仿宋"/>
                <w:i w:val="0"/>
                <w:iCs w:val="0"/>
                <w:color w:val="auto"/>
                <w:kern w:val="0"/>
                <w:sz w:val="21"/>
                <w:szCs w:val="21"/>
                <w:highlight w:val="none"/>
                <w:u w:val="none"/>
                <w:lang w:val="en-US" w:eastAsia="zh-CN" w:bidi="ar"/>
              </w:rPr>
              <w:t>高弹聚氨酯海绵 35公斤/立方米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皮料:</w:t>
            </w:r>
            <w:r>
              <w:rPr>
                <w:rFonts w:hint="eastAsia" w:ascii="仿宋" w:hAnsi="仿宋" w:eastAsia="仿宋" w:cs="仿宋"/>
                <w:i w:val="0"/>
                <w:iCs w:val="0"/>
                <w:color w:val="auto"/>
                <w:kern w:val="0"/>
                <w:sz w:val="21"/>
                <w:szCs w:val="21"/>
                <w:highlight w:val="none"/>
                <w:u w:val="none"/>
                <w:lang w:val="en-US" w:eastAsia="zh-CN" w:bidi="ar"/>
              </w:rPr>
              <w:t>整块染色头层牛皮，皮面经压花，着色等多种处理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人造革部分:</w:t>
            </w:r>
            <w:r>
              <w:rPr>
                <w:rFonts w:hint="eastAsia" w:ascii="仿宋" w:hAnsi="仿宋" w:eastAsia="仿宋" w:cs="仿宋"/>
                <w:i w:val="0"/>
                <w:iCs w:val="0"/>
                <w:color w:val="auto"/>
                <w:kern w:val="0"/>
                <w:sz w:val="21"/>
                <w:szCs w:val="21"/>
                <w:highlight w:val="none"/>
                <w:u w:val="none"/>
                <w:lang w:val="en-US" w:eastAsia="zh-CN" w:bidi="ar"/>
              </w:rPr>
              <w:t>100%聚氨酯, 75%聚酯纤维, 25%棉</w:t>
            </w:r>
          </w:p>
        </w:tc>
      </w:tr>
      <w:tr w14:paraId="22044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814" w:type="dxa"/>
            <w:tcBorders>
              <w:tl2br w:val="nil"/>
              <w:tr2bl w:val="nil"/>
            </w:tcBorders>
            <w:noWrap/>
            <w:vAlign w:val="center"/>
          </w:tcPr>
          <w:p w14:paraId="2FBCE27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194</w:t>
            </w:r>
          </w:p>
        </w:tc>
        <w:tc>
          <w:tcPr>
            <w:tcW w:w="1170" w:type="dxa"/>
            <w:vMerge w:val="continue"/>
            <w:tcBorders>
              <w:tl2br w:val="nil"/>
              <w:tr2bl w:val="nil"/>
            </w:tcBorders>
            <w:noWrap w:val="0"/>
            <w:vAlign w:val="center"/>
          </w:tcPr>
          <w:p w14:paraId="6B02A2CF">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778063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三人沙发支腿</w:t>
            </w:r>
          </w:p>
        </w:tc>
        <w:tc>
          <w:tcPr>
            <w:tcW w:w="1223" w:type="dxa"/>
            <w:tcBorders>
              <w:tl2br w:val="nil"/>
              <w:tr2bl w:val="nil"/>
            </w:tcBorders>
            <w:noWrap/>
            <w:vAlign w:val="center"/>
          </w:tcPr>
          <w:p w14:paraId="0478244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37C102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D7CD0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48" name="图片 194"/>
                  <wp:cNvGraphicFramePr/>
                  <a:graphic xmlns:a="http://schemas.openxmlformats.org/drawingml/2006/main">
                    <a:graphicData uri="http://schemas.openxmlformats.org/drawingml/2006/picture">
                      <pic:pic xmlns:pic="http://schemas.openxmlformats.org/drawingml/2006/picture">
                        <pic:nvPicPr>
                          <pic:cNvPr id="48" name="图片 194"/>
                          <pic:cNvPicPr/>
                        </pic:nvPicPr>
                        <pic:blipFill>
                          <a:blip r:embed="rId207"/>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85DF4C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钢, 镀铬</w:t>
            </w:r>
          </w:p>
        </w:tc>
      </w:tr>
      <w:tr w14:paraId="370ED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trPr>
        <w:tc>
          <w:tcPr>
            <w:tcW w:w="814" w:type="dxa"/>
            <w:tcBorders>
              <w:tl2br w:val="nil"/>
              <w:tr2bl w:val="nil"/>
            </w:tcBorders>
            <w:noWrap/>
            <w:vAlign w:val="center"/>
          </w:tcPr>
          <w:p w14:paraId="176E5E0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195</w:t>
            </w:r>
          </w:p>
        </w:tc>
        <w:tc>
          <w:tcPr>
            <w:tcW w:w="2400" w:type="dxa"/>
            <w:gridSpan w:val="2"/>
            <w:tcBorders>
              <w:tl2br w:val="nil"/>
              <w:tr2bl w:val="nil"/>
            </w:tcBorders>
            <w:noWrap w:val="0"/>
            <w:vAlign w:val="center"/>
          </w:tcPr>
          <w:p w14:paraId="7B0B7CF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茶几</w:t>
            </w:r>
          </w:p>
        </w:tc>
        <w:tc>
          <w:tcPr>
            <w:tcW w:w="1223" w:type="dxa"/>
            <w:tcBorders>
              <w:tl2br w:val="nil"/>
              <w:tr2bl w:val="nil"/>
            </w:tcBorders>
            <w:noWrap/>
            <w:vAlign w:val="center"/>
          </w:tcPr>
          <w:p w14:paraId="10E353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4B7EAE9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8E53E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56" name="图片 195"/>
                  <wp:cNvGraphicFramePr/>
                  <a:graphic xmlns:a="http://schemas.openxmlformats.org/drawingml/2006/main">
                    <a:graphicData uri="http://schemas.openxmlformats.org/drawingml/2006/picture">
                      <pic:pic xmlns:pic="http://schemas.openxmlformats.org/drawingml/2006/picture">
                        <pic:nvPicPr>
                          <pic:cNvPr id="56" name="图片 195"/>
                          <pic:cNvPicPr/>
                        </pic:nvPicPr>
                        <pic:blipFill>
                          <a:blip r:embed="rId208"/>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5A2C855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96x58x47厘米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桌底框架/金属质部分/桌底框架/面板:</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管子:</w:t>
            </w:r>
            <w:r>
              <w:rPr>
                <w:rFonts w:hint="eastAsia" w:ascii="仿宋" w:hAnsi="仿宋" w:eastAsia="仿宋" w:cs="仿宋"/>
                <w:i w:val="0"/>
                <w:iCs w:val="0"/>
                <w:color w:val="auto"/>
                <w:kern w:val="0"/>
                <w:sz w:val="21"/>
                <w:szCs w:val="21"/>
                <w:highlight w:val="none"/>
                <w:u w:val="none"/>
                <w:lang w:val="en-US" w:eastAsia="zh-CN" w:bidi="ar"/>
              </w:rPr>
              <w:t>钢,镀镍</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金属质部分:</w:t>
            </w:r>
            <w:r>
              <w:rPr>
                <w:rFonts w:hint="eastAsia" w:ascii="仿宋" w:hAnsi="仿宋" w:eastAsia="仿宋" w:cs="仿宋"/>
                <w:i w:val="0"/>
                <w:iCs w:val="0"/>
                <w:color w:val="auto"/>
                <w:kern w:val="0"/>
                <w:sz w:val="21"/>
                <w:szCs w:val="21"/>
                <w:highlight w:val="none"/>
                <w:u w:val="none"/>
                <w:lang w:val="en-US" w:eastAsia="zh-CN" w:bidi="ar"/>
              </w:rPr>
              <w:t>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塑料件:</w:t>
            </w:r>
            <w:r>
              <w:rPr>
                <w:rFonts w:hint="eastAsia" w:ascii="仿宋" w:hAnsi="仿宋" w:eastAsia="仿宋" w:cs="仿宋"/>
                <w:i w:val="0"/>
                <w:iCs w:val="0"/>
                <w:color w:val="auto"/>
                <w:kern w:val="0"/>
                <w:sz w:val="21"/>
                <w:szCs w:val="21"/>
                <w:highlight w:val="none"/>
                <w:u w:val="none"/>
                <w:lang w:val="en-US" w:eastAsia="zh-CN" w:bidi="ar"/>
              </w:rPr>
              <w:t>聚丙烯塑料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玻璃板:</w:t>
            </w:r>
            <w:r>
              <w:rPr>
                <w:rFonts w:hint="eastAsia" w:ascii="仿宋" w:hAnsi="仿宋" w:eastAsia="仿宋" w:cs="仿宋"/>
                <w:i w:val="0"/>
                <w:iCs w:val="0"/>
                <w:color w:val="auto"/>
                <w:kern w:val="0"/>
                <w:sz w:val="21"/>
                <w:szCs w:val="21"/>
                <w:highlight w:val="none"/>
                <w:u w:val="none"/>
                <w:lang w:val="en-US" w:eastAsia="zh-CN" w:bidi="ar"/>
              </w:rPr>
              <w:t>钢化玻璃,漆</w:t>
            </w:r>
          </w:p>
        </w:tc>
      </w:tr>
      <w:tr w14:paraId="63550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3" w:hRule="atLeast"/>
        </w:trPr>
        <w:tc>
          <w:tcPr>
            <w:tcW w:w="814" w:type="dxa"/>
            <w:tcBorders>
              <w:tl2br w:val="nil"/>
              <w:tr2bl w:val="nil"/>
            </w:tcBorders>
            <w:noWrap/>
            <w:vAlign w:val="center"/>
          </w:tcPr>
          <w:p w14:paraId="35E654E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196</w:t>
            </w:r>
          </w:p>
        </w:tc>
        <w:tc>
          <w:tcPr>
            <w:tcW w:w="1170" w:type="dxa"/>
            <w:vMerge w:val="restart"/>
            <w:tcBorders>
              <w:tl2br w:val="nil"/>
              <w:tr2bl w:val="nil"/>
            </w:tcBorders>
            <w:noWrap w:val="0"/>
            <w:vAlign w:val="center"/>
          </w:tcPr>
          <w:p w14:paraId="63E92E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隔断柜</w:t>
            </w:r>
          </w:p>
        </w:tc>
        <w:tc>
          <w:tcPr>
            <w:tcW w:w="1230" w:type="dxa"/>
            <w:tcBorders>
              <w:tl2br w:val="nil"/>
              <w:tr2bl w:val="nil"/>
            </w:tcBorders>
            <w:noWrap w:val="0"/>
            <w:vAlign w:val="center"/>
          </w:tcPr>
          <w:p w14:paraId="6BB4056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隔断柜</w:t>
            </w:r>
          </w:p>
        </w:tc>
        <w:tc>
          <w:tcPr>
            <w:tcW w:w="1223" w:type="dxa"/>
            <w:tcBorders>
              <w:tl2br w:val="nil"/>
              <w:tr2bl w:val="nil"/>
            </w:tcBorders>
            <w:noWrap/>
            <w:vAlign w:val="center"/>
          </w:tcPr>
          <w:p w14:paraId="37945CE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18619D2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211D71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61" name="图片 196"/>
                  <wp:cNvGraphicFramePr/>
                  <a:graphic xmlns:a="http://schemas.openxmlformats.org/drawingml/2006/main">
                    <a:graphicData uri="http://schemas.openxmlformats.org/drawingml/2006/picture">
                      <pic:pic xmlns:pic="http://schemas.openxmlformats.org/drawingml/2006/picture">
                        <pic:nvPicPr>
                          <pic:cNvPr id="61" name="图片 196"/>
                          <pic:cNvPicPr/>
                        </pic:nvPicPr>
                        <pic:blipFill>
                          <a:blip r:embed="rId209"/>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64B601E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240*50*1140厘米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60x20x38厘米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顶板/底板/侧板:</w:t>
            </w:r>
            <w:r>
              <w:rPr>
                <w:rFonts w:hint="eastAsia" w:ascii="仿宋" w:hAnsi="仿宋" w:eastAsia="仿宋" w:cs="仿宋"/>
                <w:i w:val="0"/>
                <w:iCs w:val="0"/>
                <w:color w:val="auto"/>
                <w:kern w:val="0"/>
                <w:sz w:val="21"/>
                <w:szCs w:val="21"/>
                <w:highlight w:val="none"/>
                <w:u w:val="none"/>
                <w:lang w:val="en-US" w:eastAsia="zh-CN" w:bidi="ar"/>
              </w:rPr>
              <w:t>蜂窝纸芯刨花板和纤维板（100%再生纸）,纸制贴膜,密胺贴膜,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背板:</w:t>
            </w:r>
            <w:r>
              <w:rPr>
                <w:rFonts w:hint="eastAsia" w:ascii="仿宋" w:hAnsi="仿宋" w:eastAsia="仿宋" w:cs="仿宋"/>
                <w:i w:val="0"/>
                <w:iCs w:val="0"/>
                <w:color w:val="auto"/>
                <w:kern w:val="0"/>
                <w:sz w:val="21"/>
                <w:szCs w:val="21"/>
                <w:highlight w:val="none"/>
                <w:u w:val="none"/>
                <w:lang w:val="en-US" w:eastAsia="zh-CN" w:bidi="ar"/>
              </w:rPr>
              <w:t>纤维板,纸制贴膜,塑料贴膜</w:t>
            </w:r>
          </w:p>
        </w:tc>
      </w:tr>
      <w:tr w14:paraId="103B7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trPr>
        <w:tc>
          <w:tcPr>
            <w:tcW w:w="814" w:type="dxa"/>
            <w:tcBorders>
              <w:tl2br w:val="nil"/>
              <w:tr2bl w:val="nil"/>
            </w:tcBorders>
            <w:noWrap/>
            <w:vAlign w:val="center"/>
          </w:tcPr>
          <w:p w14:paraId="2B24E9E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197</w:t>
            </w:r>
          </w:p>
        </w:tc>
        <w:tc>
          <w:tcPr>
            <w:tcW w:w="1170" w:type="dxa"/>
            <w:vMerge w:val="continue"/>
            <w:tcBorders>
              <w:tl2br w:val="nil"/>
              <w:tr2bl w:val="nil"/>
            </w:tcBorders>
            <w:noWrap w:val="0"/>
            <w:vAlign w:val="center"/>
          </w:tcPr>
          <w:p w14:paraId="6607C5CD">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B7422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合页</w:t>
            </w:r>
          </w:p>
        </w:tc>
        <w:tc>
          <w:tcPr>
            <w:tcW w:w="1223" w:type="dxa"/>
            <w:tcBorders>
              <w:tl2br w:val="nil"/>
              <w:tr2bl w:val="nil"/>
            </w:tcBorders>
            <w:noWrap/>
            <w:vAlign w:val="center"/>
          </w:tcPr>
          <w:p w14:paraId="1C715B0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62" w:type="dxa"/>
            <w:tcBorders>
              <w:tl2br w:val="nil"/>
              <w:tr2bl w:val="nil"/>
            </w:tcBorders>
            <w:noWrap/>
            <w:vAlign w:val="center"/>
          </w:tcPr>
          <w:p w14:paraId="4D189D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1F9C10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67" name="图片 197"/>
                  <wp:cNvGraphicFramePr/>
                  <a:graphic xmlns:a="http://schemas.openxmlformats.org/drawingml/2006/main">
                    <a:graphicData uri="http://schemas.openxmlformats.org/drawingml/2006/picture">
                      <pic:pic xmlns:pic="http://schemas.openxmlformats.org/drawingml/2006/picture">
                        <pic:nvPicPr>
                          <pic:cNvPr id="67" name="图片 197"/>
                          <pic:cNvPicPr/>
                        </pic:nvPicPr>
                        <pic:blipFill>
                          <a:blip r:embed="rId210"/>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15B1ACA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金属质部分:钢, 镀镍</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塑料件:乙缩醛</w:t>
            </w:r>
          </w:p>
        </w:tc>
      </w:tr>
      <w:tr w14:paraId="6233F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814" w:type="dxa"/>
            <w:tcBorders>
              <w:tl2br w:val="nil"/>
              <w:tr2bl w:val="nil"/>
            </w:tcBorders>
            <w:noWrap/>
            <w:vAlign w:val="center"/>
          </w:tcPr>
          <w:p w14:paraId="39A91B3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198</w:t>
            </w:r>
          </w:p>
        </w:tc>
        <w:tc>
          <w:tcPr>
            <w:tcW w:w="1170" w:type="dxa"/>
            <w:vMerge w:val="continue"/>
            <w:tcBorders>
              <w:tl2br w:val="nil"/>
              <w:tr2bl w:val="nil"/>
            </w:tcBorders>
            <w:noWrap w:val="0"/>
            <w:vAlign w:val="center"/>
          </w:tcPr>
          <w:p w14:paraId="371BF891">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84863A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门板</w:t>
            </w:r>
          </w:p>
        </w:tc>
        <w:tc>
          <w:tcPr>
            <w:tcW w:w="1223" w:type="dxa"/>
            <w:tcBorders>
              <w:tl2br w:val="nil"/>
              <w:tr2bl w:val="nil"/>
            </w:tcBorders>
            <w:noWrap/>
            <w:vAlign w:val="center"/>
          </w:tcPr>
          <w:p w14:paraId="1F6DE84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62" w:type="dxa"/>
            <w:tcBorders>
              <w:tl2br w:val="nil"/>
              <w:tr2bl w:val="nil"/>
            </w:tcBorders>
            <w:noWrap/>
            <w:vAlign w:val="center"/>
          </w:tcPr>
          <w:p w14:paraId="0D97F5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EE055A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49" name="图片 198"/>
                  <wp:cNvGraphicFramePr/>
                  <a:graphic xmlns:a="http://schemas.openxmlformats.org/drawingml/2006/main">
                    <a:graphicData uri="http://schemas.openxmlformats.org/drawingml/2006/picture">
                      <pic:pic xmlns:pic="http://schemas.openxmlformats.org/drawingml/2006/picture">
                        <pic:nvPicPr>
                          <pic:cNvPr id="49" name="图片 198"/>
                          <pic:cNvPicPr/>
                        </pic:nvPicPr>
                        <pic:blipFill>
                          <a:blip r:embed="rId211"/>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058520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60x38厘米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面板:胶合板, 杨木,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正面:纤维板, 纸制贴膜, 塑料封边</w:t>
            </w:r>
          </w:p>
        </w:tc>
      </w:tr>
      <w:tr w14:paraId="15CEB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814" w:type="dxa"/>
            <w:tcBorders>
              <w:tl2br w:val="nil"/>
              <w:tr2bl w:val="nil"/>
            </w:tcBorders>
            <w:noWrap/>
            <w:vAlign w:val="center"/>
          </w:tcPr>
          <w:p w14:paraId="246637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199</w:t>
            </w:r>
          </w:p>
        </w:tc>
        <w:tc>
          <w:tcPr>
            <w:tcW w:w="1170" w:type="dxa"/>
            <w:vMerge w:val="continue"/>
            <w:tcBorders>
              <w:tl2br w:val="nil"/>
              <w:tr2bl w:val="nil"/>
            </w:tcBorders>
            <w:noWrap w:val="0"/>
            <w:vAlign w:val="center"/>
          </w:tcPr>
          <w:p w14:paraId="5182DC9F">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CD3EEA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支腿</w:t>
            </w:r>
          </w:p>
        </w:tc>
        <w:tc>
          <w:tcPr>
            <w:tcW w:w="1223" w:type="dxa"/>
            <w:tcBorders>
              <w:tl2br w:val="nil"/>
              <w:tr2bl w:val="nil"/>
            </w:tcBorders>
            <w:noWrap/>
            <w:vAlign w:val="center"/>
          </w:tcPr>
          <w:p w14:paraId="74F2556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162" w:type="dxa"/>
            <w:tcBorders>
              <w:tl2br w:val="nil"/>
              <w:tr2bl w:val="nil"/>
            </w:tcBorders>
            <w:noWrap/>
            <w:vAlign w:val="center"/>
          </w:tcPr>
          <w:p w14:paraId="55F7904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B0D2AD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73" name="图片 199"/>
                  <wp:cNvGraphicFramePr/>
                  <a:graphic xmlns:a="http://schemas.openxmlformats.org/drawingml/2006/main">
                    <a:graphicData uri="http://schemas.openxmlformats.org/drawingml/2006/picture">
                      <pic:pic xmlns:pic="http://schemas.openxmlformats.org/drawingml/2006/picture">
                        <pic:nvPicPr>
                          <pic:cNvPr id="73" name="图片 199"/>
                          <pic:cNvPicPr/>
                        </pic:nvPicPr>
                        <pic:blipFill>
                          <a:blip r:embed="rId212"/>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5BA26CD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铝, 环氧/聚酯粉末涂层</w:t>
            </w:r>
          </w:p>
        </w:tc>
      </w:tr>
      <w:tr w14:paraId="294C8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814" w:type="dxa"/>
            <w:tcBorders>
              <w:tl2br w:val="nil"/>
              <w:tr2bl w:val="nil"/>
            </w:tcBorders>
            <w:noWrap/>
            <w:vAlign w:val="center"/>
          </w:tcPr>
          <w:p w14:paraId="3D1F8DF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w:t>
            </w:r>
          </w:p>
        </w:tc>
        <w:tc>
          <w:tcPr>
            <w:tcW w:w="1170" w:type="dxa"/>
            <w:vMerge w:val="continue"/>
            <w:tcBorders>
              <w:tl2br w:val="nil"/>
              <w:tr2bl w:val="nil"/>
            </w:tcBorders>
            <w:noWrap w:val="0"/>
            <w:vAlign w:val="center"/>
          </w:tcPr>
          <w:p w14:paraId="1F3F246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66AE6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柜体</w:t>
            </w:r>
          </w:p>
        </w:tc>
        <w:tc>
          <w:tcPr>
            <w:tcW w:w="1223" w:type="dxa"/>
            <w:tcBorders>
              <w:tl2br w:val="nil"/>
              <w:tr2bl w:val="nil"/>
            </w:tcBorders>
            <w:noWrap/>
            <w:vAlign w:val="center"/>
          </w:tcPr>
          <w:p w14:paraId="370FA95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6957D36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4D4EAD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57" name="图片 200"/>
                  <wp:cNvGraphicFramePr/>
                  <a:graphic xmlns:a="http://schemas.openxmlformats.org/drawingml/2006/main">
                    <a:graphicData uri="http://schemas.openxmlformats.org/drawingml/2006/picture">
                      <pic:pic xmlns:pic="http://schemas.openxmlformats.org/drawingml/2006/picture">
                        <pic:nvPicPr>
                          <pic:cNvPr id="57" name="图片 200"/>
                          <pic:cNvPicPr/>
                        </pic:nvPicPr>
                        <pic:blipFill>
                          <a:blip r:embed="rId213"/>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1FF4D16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60x20x64厘米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顶板/底板/侧板:蜂窝纸芯刨花板和纤维板（100%再生纸）, 纸制贴膜, 密胺贴膜,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背板:纤维板, 纸制贴膜, 塑料贴膜</w:t>
            </w:r>
          </w:p>
        </w:tc>
      </w:tr>
      <w:tr w14:paraId="7C04D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814" w:type="dxa"/>
            <w:tcBorders>
              <w:tl2br w:val="nil"/>
              <w:tr2bl w:val="nil"/>
            </w:tcBorders>
            <w:noWrap/>
            <w:vAlign w:val="center"/>
          </w:tcPr>
          <w:p w14:paraId="4046FD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201</w:t>
            </w:r>
          </w:p>
        </w:tc>
        <w:tc>
          <w:tcPr>
            <w:tcW w:w="1170" w:type="dxa"/>
            <w:vMerge w:val="continue"/>
            <w:tcBorders>
              <w:tl2br w:val="nil"/>
              <w:tr2bl w:val="nil"/>
            </w:tcBorders>
            <w:noWrap w:val="0"/>
            <w:vAlign w:val="center"/>
          </w:tcPr>
          <w:p w14:paraId="0ADC5224">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36C2A8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面板</w:t>
            </w:r>
          </w:p>
        </w:tc>
        <w:tc>
          <w:tcPr>
            <w:tcW w:w="1223" w:type="dxa"/>
            <w:tcBorders>
              <w:tl2br w:val="nil"/>
              <w:tr2bl w:val="nil"/>
            </w:tcBorders>
            <w:noWrap/>
            <w:vAlign w:val="center"/>
          </w:tcPr>
          <w:p w14:paraId="19C2E2A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48BF8B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E8BFD1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58" name="图片 201"/>
                  <wp:cNvGraphicFramePr/>
                  <a:graphic xmlns:a="http://schemas.openxmlformats.org/drawingml/2006/main">
                    <a:graphicData uri="http://schemas.openxmlformats.org/drawingml/2006/picture">
                      <pic:pic xmlns:pic="http://schemas.openxmlformats.org/drawingml/2006/picture">
                        <pic:nvPicPr>
                          <pic:cNvPr id="58" name="图片 201"/>
                          <pic:cNvPicPr/>
                        </pic:nvPicPr>
                        <pic:blipFill>
                          <a:blip r:embed="rId214"/>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12FCAFC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56x16厘米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 纸制贴膜</w:t>
            </w:r>
          </w:p>
        </w:tc>
      </w:tr>
      <w:tr w14:paraId="6A44D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814" w:type="dxa"/>
            <w:tcBorders>
              <w:tl2br w:val="nil"/>
              <w:tr2bl w:val="nil"/>
            </w:tcBorders>
            <w:noWrap/>
            <w:vAlign w:val="center"/>
          </w:tcPr>
          <w:p w14:paraId="40F8C33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202</w:t>
            </w:r>
          </w:p>
        </w:tc>
        <w:tc>
          <w:tcPr>
            <w:tcW w:w="1170" w:type="dxa"/>
            <w:vMerge w:val="restart"/>
            <w:tcBorders>
              <w:tl2br w:val="nil"/>
              <w:tr2bl w:val="nil"/>
            </w:tcBorders>
            <w:noWrap w:val="0"/>
            <w:vAlign w:val="center"/>
          </w:tcPr>
          <w:p w14:paraId="12A970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储物书柜组合</w:t>
            </w:r>
          </w:p>
        </w:tc>
        <w:tc>
          <w:tcPr>
            <w:tcW w:w="1230" w:type="dxa"/>
            <w:tcBorders>
              <w:tl2br w:val="nil"/>
              <w:tr2bl w:val="nil"/>
            </w:tcBorders>
            <w:noWrap w:val="0"/>
            <w:vAlign w:val="center"/>
          </w:tcPr>
          <w:p w14:paraId="3C4FFCA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组合书柜</w:t>
            </w:r>
          </w:p>
        </w:tc>
        <w:tc>
          <w:tcPr>
            <w:tcW w:w="1223" w:type="dxa"/>
            <w:tcBorders>
              <w:tl2br w:val="nil"/>
              <w:tr2bl w:val="nil"/>
            </w:tcBorders>
            <w:noWrap/>
            <w:vAlign w:val="center"/>
          </w:tcPr>
          <w:p w14:paraId="6850B7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6C37AD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49C114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70" name="图片 202"/>
                  <wp:cNvGraphicFramePr/>
                  <a:graphic xmlns:a="http://schemas.openxmlformats.org/drawingml/2006/main">
                    <a:graphicData uri="http://schemas.openxmlformats.org/drawingml/2006/picture">
                      <pic:pic xmlns:pic="http://schemas.openxmlformats.org/drawingml/2006/picture">
                        <pic:nvPicPr>
                          <pic:cNvPr id="70" name="图片 202"/>
                          <pic:cNvPicPr/>
                        </pic:nvPicPr>
                        <pic:blipFill>
                          <a:blip r:embed="rId215"/>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920295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360*45*258厘米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60x40x64厘米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顶板/底板/侧板:蜂窝纸芯刨花板和纤维板（100%再生纸）, 纸制贴膜,密胺贴膜,塑料封边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背板:纤维板, 纸制贴膜, 塑料贴膜</w:t>
            </w:r>
          </w:p>
        </w:tc>
      </w:tr>
      <w:tr w14:paraId="44076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814" w:type="dxa"/>
            <w:tcBorders>
              <w:tl2br w:val="nil"/>
              <w:tr2bl w:val="nil"/>
            </w:tcBorders>
            <w:noWrap/>
            <w:vAlign w:val="center"/>
          </w:tcPr>
          <w:p w14:paraId="47ADF00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203</w:t>
            </w:r>
          </w:p>
        </w:tc>
        <w:tc>
          <w:tcPr>
            <w:tcW w:w="1170" w:type="dxa"/>
            <w:vMerge w:val="continue"/>
            <w:tcBorders>
              <w:tl2br w:val="nil"/>
              <w:tr2bl w:val="nil"/>
            </w:tcBorders>
            <w:noWrap w:val="0"/>
            <w:vAlign w:val="center"/>
          </w:tcPr>
          <w:p w14:paraId="54194AFE">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059323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合页</w:t>
            </w:r>
          </w:p>
        </w:tc>
        <w:tc>
          <w:tcPr>
            <w:tcW w:w="1223" w:type="dxa"/>
            <w:tcBorders>
              <w:tl2br w:val="nil"/>
              <w:tr2bl w:val="nil"/>
            </w:tcBorders>
            <w:noWrap/>
            <w:vAlign w:val="center"/>
          </w:tcPr>
          <w:p w14:paraId="6B385ED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162" w:type="dxa"/>
            <w:tcBorders>
              <w:tl2br w:val="nil"/>
              <w:tr2bl w:val="nil"/>
            </w:tcBorders>
            <w:noWrap/>
            <w:vAlign w:val="center"/>
          </w:tcPr>
          <w:p w14:paraId="75F0769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15B1FA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65" name="图片 203"/>
                  <wp:cNvGraphicFramePr/>
                  <a:graphic xmlns:a="http://schemas.openxmlformats.org/drawingml/2006/main">
                    <a:graphicData uri="http://schemas.openxmlformats.org/drawingml/2006/picture">
                      <pic:pic xmlns:pic="http://schemas.openxmlformats.org/drawingml/2006/picture">
                        <pic:nvPicPr>
                          <pic:cNvPr id="65" name="图片 203"/>
                          <pic:cNvPicPr/>
                        </pic:nvPicPr>
                        <pic:blipFill>
                          <a:blip r:embed="rId210"/>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53AA38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金属质部分:钢, 镀镍</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塑料件:乙缩醛</w:t>
            </w:r>
          </w:p>
        </w:tc>
      </w:tr>
      <w:tr w14:paraId="72B70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814" w:type="dxa"/>
            <w:tcBorders>
              <w:tl2br w:val="nil"/>
              <w:tr2bl w:val="nil"/>
            </w:tcBorders>
            <w:noWrap/>
            <w:vAlign w:val="center"/>
          </w:tcPr>
          <w:p w14:paraId="5524B6D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204</w:t>
            </w:r>
          </w:p>
        </w:tc>
        <w:tc>
          <w:tcPr>
            <w:tcW w:w="1170" w:type="dxa"/>
            <w:vMerge w:val="continue"/>
            <w:tcBorders>
              <w:tl2br w:val="nil"/>
              <w:tr2bl w:val="nil"/>
            </w:tcBorders>
            <w:noWrap w:val="0"/>
            <w:vAlign w:val="center"/>
          </w:tcPr>
          <w:p w14:paraId="25913CC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0D1DA56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门板</w:t>
            </w:r>
          </w:p>
        </w:tc>
        <w:tc>
          <w:tcPr>
            <w:tcW w:w="1223" w:type="dxa"/>
            <w:tcBorders>
              <w:tl2br w:val="nil"/>
              <w:tr2bl w:val="nil"/>
            </w:tcBorders>
            <w:noWrap/>
            <w:vAlign w:val="center"/>
          </w:tcPr>
          <w:p w14:paraId="56866C3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0210463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CAAC5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71" name="图片 204"/>
                  <wp:cNvGraphicFramePr/>
                  <a:graphic xmlns:a="http://schemas.openxmlformats.org/drawingml/2006/main">
                    <a:graphicData uri="http://schemas.openxmlformats.org/drawingml/2006/picture">
                      <pic:pic xmlns:pic="http://schemas.openxmlformats.org/drawingml/2006/picture">
                        <pic:nvPicPr>
                          <pic:cNvPr id="71" name="图片 204"/>
                          <pic:cNvPicPr/>
                        </pic:nvPicPr>
                        <pic:blipFill>
                          <a:blip r:embed="rId216"/>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56EAF91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60x64厘米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 橡木贴面, 丙烯酸清漆</w:t>
            </w:r>
          </w:p>
        </w:tc>
      </w:tr>
      <w:tr w14:paraId="087CB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A33E9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205</w:t>
            </w:r>
          </w:p>
        </w:tc>
        <w:tc>
          <w:tcPr>
            <w:tcW w:w="1170" w:type="dxa"/>
            <w:vMerge w:val="continue"/>
            <w:tcBorders>
              <w:tl2br w:val="nil"/>
              <w:tr2bl w:val="nil"/>
            </w:tcBorders>
            <w:noWrap w:val="0"/>
            <w:vAlign w:val="center"/>
          </w:tcPr>
          <w:p w14:paraId="51C5C413">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3802C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柜体</w:t>
            </w:r>
          </w:p>
        </w:tc>
        <w:tc>
          <w:tcPr>
            <w:tcW w:w="1223" w:type="dxa"/>
            <w:tcBorders>
              <w:tl2br w:val="nil"/>
              <w:tr2bl w:val="nil"/>
            </w:tcBorders>
            <w:noWrap/>
            <w:vAlign w:val="center"/>
          </w:tcPr>
          <w:p w14:paraId="6501037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23573EE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1961B4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44" name="图片 205"/>
                  <wp:cNvGraphicFramePr/>
                  <a:graphic xmlns:a="http://schemas.openxmlformats.org/drawingml/2006/main">
                    <a:graphicData uri="http://schemas.openxmlformats.org/drawingml/2006/picture">
                      <pic:pic xmlns:pic="http://schemas.openxmlformats.org/drawingml/2006/picture">
                        <pic:nvPicPr>
                          <pic:cNvPr id="44" name="图片 205"/>
                          <pic:cNvPicPr/>
                        </pic:nvPicPr>
                        <pic:blipFill>
                          <a:blip r:embed="rId217"/>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1955038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60x40x192厘米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顶板/底板/侧板:</w:t>
            </w:r>
            <w:r>
              <w:rPr>
                <w:rFonts w:hint="eastAsia" w:ascii="仿宋" w:hAnsi="仿宋" w:eastAsia="仿宋" w:cs="仿宋"/>
                <w:i w:val="0"/>
                <w:iCs w:val="0"/>
                <w:color w:val="auto"/>
                <w:kern w:val="0"/>
                <w:sz w:val="21"/>
                <w:szCs w:val="21"/>
                <w:highlight w:val="none"/>
                <w:u w:val="none"/>
                <w:lang w:val="en-US" w:eastAsia="zh-CN" w:bidi="ar"/>
              </w:rPr>
              <w:t>蜂窝纸芯刨花板和纤维板（100%再生纸）, 纸制贴膜, 密胺贴膜,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背板:</w:t>
            </w:r>
            <w:r>
              <w:rPr>
                <w:rFonts w:hint="eastAsia" w:ascii="仿宋" w:hAnsi="仿宋" w:eastAsia="仿宋" w:cs="仿宋"/>
                <w:i w:val="0"/>
                <w:iCs w:val="0"/>
                <w:color w:val="auto"/>
                <w:kern w:val="0"/>
                <w:sz w:val="21"/>
                <w:szCs w:val="21"/>
                <w:highlight w:val="none"/>
                <w:u w:val="none"/>
                <w:lang w:val="en-US" w:eastAsia="zh-CN" w:bidi="ar"/>
              </w:rPr>
              <w:t>纤维板, 纸制贴膜, 塑料贴膜</w:t>
            </w:r>
          </w:p>
        </w:tc>
      </w:tr>
      <w:tr w14:paraId="072C6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2358B1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206</w:t>
            </w:r>
          </w:p>
        </w:tc>
        <w:tc>
          <w:tcPr>
            <w:tcW w:w="1170" w:type="dxa"/>
            <w:vMerge w:val="continue"/>
            <w:tcBorders>
              <w:tl2br w:val="nil"/>
              <w:tr2bl w:val="nil"/>
            </w:tcBorders>
            <w:noWrap w:val="0"/>
            <w:vAlign w:val="center"/>
          </w:tcPr>
          <w:p w14:paraId="408EB42D">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4C85E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面板</w:t>
            </w:r>
          </w:p>
        </w:tc>
        <w:tc>
          <w:tcPr>
            <w:tcW w:w="1223" w:type="dxa"/>
            <w:tcBorders>
              <w:tl2br w:val="nil"/>
              <w:tr2bl w:val="nil"/>
            </w:tcBorders>
            <w:noWrap/>
            <w:vAlign w:val="center"/>
          </w:tcPr>
          <w:p w14:paraId="56D1112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7425A6C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8A5A5E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53" name="图片 206"/>
                  <wp:cNvGraphicFramePr/>
                  <a:graphic xmlns:a="http://schemas.openxmlformats.org/drawingml/2006/main">
                    <a:graphicData uri="http://schemas.openxmlformats.org/drawingml/2006/picture">
                      <pic:pic xmlns:pic="http://schemas.openxmlformats.org/drawingml/2006/picture">
                        <pic:nvPicPr>
                          <pic:cNvPr id="53" name="图片 206"/>
                          <pic:cNvPicPr/>
                        </pic:nvPicPr>
                        <pic:blipFill>
                          <a:blip r:embed="rId218"/>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0577C77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56x36厘米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刨花板, 纸制贴膜, 塑料封边, 塑料封边, 纸制贴膜</w:t>
            </w:r>
          </w:p>
        </w:tc>
      </w:tr>
      <w:tr w14:paraId="2B718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D0FB6A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w:t>
            </w:r>
          </w:p>
        </w:tc>
        <w:tc>
          <w:tcPr>
            <w:tcW w:w="1170" w:type="dxa"/>
            <w:vMerge w:val="continue"/>
            <w:tcBorders>
              <w:tl2br w:val="nil"/>
              <w:tr2bl w:val="nil"/>
            </w:tcBorders>
            <w:noWrap w:val="0"/>
            <w:vAlign w:val="center"/>
          </w:tcPr>
          <w:p w14:paraId="2114E256">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BC8A42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抽屉轨道</w:t>
            </w:r>
          </w:p>
        </w:tc>
        <w:tc>
          <w:tcPr>
            <w:tcW w:w="1223" w:type="dxa"/>
            <w:tcBorders>
              <w:tl2br w:val="nil"/>
              <w:tr2bl w:val="nil"/>
            </w:tcBorders>
            <w:noWrap/>
            <w:vAlign w:val="center"/>
          </w:tcPr>
          <w:p w14:paraId="36F32E0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14E1C6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20C985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510540"/>
                  <wp:effectExtent l="0" t="0" r="1905" b="3810"/>
                  <wp:docPr id="62" name="图片 207"/>
                  <wp:cNvGraphicFramePr/>
                  <a:graphic xmlns:a="http://schemas.openxmlformats.org/drawingml/2006/main">
                    <a:graphicData uri="http://schemas.openxmlformats.org/drawingml/2006/picture">
                      <pic:pic xmlns:pic="http://schemas.openxmlformats.org/drawingml/2006/picture">
                        <pic:nvPicPr>
                          <pic:cNvPr id="62" name="图片 207"/>
                          <pic:cNvPicPr/>
                        </pic:nvPicPr>
                        <pic:blipFill>
                          <a:blip r:embed="rId219"/>
                          <a:stretch>
                            <a:fillRect/>
                          </a:stretch>
                        </pic:blipFill>
                        <pic:spPr>
                          <a:xfrm>
                            <a:off x="0" y="0"/>
                            <a:ext cx="1179195" cy="510540"/>
                          </a:xfrm>
                          <a:prstGeom prst="rect">
                            <a:avLst/>
                          </a:prstGeom>
                          <a:noFill/>
                          <a:ln>
                            <a:noFill/>
                          </a:ln>
                        </pic:spPr>
                      </pic:pic>
                    </a:graphicData>
                  </a:graphic>
                </wp:inline>
              </w:drawing>
            </w:r>
          </w:p>
        </w:tc>
        <w:tc>
          <w:tcPr>
            <w:tcW w:w="6187" w:type="dxa"/>
            <w:tcBorders>
              <w:tl2br w:val="nil"/>
              <w:tr2bl w:val="nil"/>
            </w:tcBorders>
            <w:noWrap w:val="0"/>
            <w:vAlign w:val="center"/>
          </w:tcPr>
          <w:p w14:paraId="3C82FCF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镀锌钢</w:t>
            </w:r>
          </w:p>
        </w:tc>
      </w:tr>
      <w:tr w14:paraId="68C16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trPr>
        <w:tc>
          <w:tcPr>
            <w:tcW w:w="814" w:type="dxa"/>
            <w:tcBorders>
              <w:tl2br w:val="nil"/>
              <w:tr2bl w:val="nil"/>
            </w:tcBorders>
            <w:noWrap/>
            <w:vAlign w:val="center"/>
          </w:tcPr>
          <w:p w14:paraId="0AA6F72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208</w:t>
            </w:r>
          </w:p>
        </w:tc>
        <w:tc>
          <w:tcPr>
            <w:tcW w:w="1170" w:type="dxa"/>
            <w:vMerge w:val="continue"/>
            <w:tcBorders>
              <w:tl2br w:val="nil"/>
              <w:tr2bl w:val="nil"/>
            </w:tcBorders>
            <w:noWrap w:val="0"/>
            <w:vAlign w:val="center"/>
          </w:tcPr>
          <w:p w14:paraId="701D1DCF">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429032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抽屉框架</w:t>
            </w:r>
          </w:p>
        </w:tc>
        <w:tc>
          <w:tcPr>
            <w:tcW w:w="1223" w:type="dxa"/>
            <w:tcBorders>
              <w:tl2br w:val="nil"/>
              <w:tr2bl w:val="nil"/>
            </w:tcBorders>
            <w:noWrap/>
            <w:vAlign w:val="center"/>
          </w:tcPr>
          <w:p w14:paraId="47F324B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1D85163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182F28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63" name="图片 208"/>
                  <wp:cNvGraphicFramePr/>
                  <a:graphic xmlns:a="http://schemas.openxmlformats.org/drawingml/2006/main">
                    <a:graphicData uri="http://schemas.openxmlformats.org/drawingml/2006/picture">
                      <pic:pic xmlns:pic="http://schemas.openxmlformats.org/drawingml/2006/picture">
                        <pic:nvPicPr>
                          <pic:cNvPr id="63" name="图片 208"/>
                          <pic:cNvPicPr/>
                        </pic:nvPicPr>
                        <pic:blipFill>
                          <a:blip r:embed="rId220"/>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ACC682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抽屉后挡板/ 抽屉侧板:刨花板, 塑料贴膜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抽屉底板:刨花板, 塑料贴膜, 纸制贴膜</w:t>
            </w:r>
          </w:p>
        </w:tc>
      </w:tr>
      <w:tr w14:paraId="641ED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F32492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209</w:t>
            </w:r>
          </w:p>
        </w:tc>
        <w:tc>
          <w:tcPr>
            <w:tcW w:w="1170" w:type="dxa"/>
            <w:vMerge w:val="continue"/>
            <w:tcBorders>
              <w:tl2br w:val="nil"/>
              <w:tr2bl w:val="nil"/>
            </w:tcBorders>
            <w:noWrap w:val="0"/>
            <w:vAlign w:val="center"/>
          </w:tcPr>
          <w:p w14:paraId="74CA8A43">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7F61B9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抽屉面板</w:t>
            </w:r>
          </w:p>
        </w:tc>
        <w:tc>
          <w:tcPr>
            <w:tcW w:w="1223" w:type="dxa"/>
            <w:tcBorders>
              <w:tl2br w:val="nil"/>
              <w:tr2bl w:val="nil"/>
            </w:tcBorders>
            <w:noWrap/>
            <w:vAlign w:val="center"/>
          </w:tcPr>
          <w:p w14:paraId="59B3EB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5A51631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36924A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45" name="图片 209"/>
                  <wp:cNvGraphicFramePr/>
                  <a:graphic xmlns:a="http://schemas.openxmlformats.org/drawingml/2006/main">
                    <a:graphicData uri="http://schemas.openxmlformats.org/drawingml/2006/picture">
                      <pic:pic xmlns:pic="http://schemas.openxmlformats.org/drawingml/2006/picture">
                        <pic:nvPicPr>
                          <pic:cNvPr id="45" name="图片 209"/>
                          <pic:cNvPicPr/>
                        </pic:nvPicPr>
                        <pic:blipFill>
                          <a:blip r:embed="rId221"/>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3956B8F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 橡木贴面, 丙烯酸清漆</w:t>
            </w:r>
          </w:p>
        </w:tc>
      </w:tr>
      <w:tr w14:paraId="36226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trPr>
        <w:tc>
          <w:tcPr>
            <w:tcW w:w="814" w:type="dxa"/>
            <w:tcBorders>
              <w:tl2br w:val="nil"/>
              <w:tr2bl w:val="nil"/>
            </w:tcBorders>
            <w:noWrap/>
            <w:vAlign w:val="center"/>
          </w:tcPr>
          <w:p w14:paraId="572271B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210</w:t>
            </w:r>
          </w:p>
        </w:tc>
        <w:tc>
          <w:tcPr>
            <w:tcW w:w="1170" w:type="dxa"/>
            <w:vMerge w:val="continue"/>
            <w:tcBorders>
              <w:tl2br w:val="nil"/>
              <w:tr2bl w:val="nil"/>
            </w:tcBorders>
            <w:noWrap w:val="0"/>
            <w:vAlign w:val="center"/>
          </w:tcPr>
          <w:p w14:paraId="5C72299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1C330F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抽屉框架</w:t>
            </w:r>
          </w:p>
        </w:tc>
        <w:tc>
          <w:tcPr>
            <w:tcW w:w="1223" w:type="dxa"/>
            <w:tcBorders>
              <w:tl2br w:val="nil"/>
              <w:tr2bl w:val="nil"/>
            </w:tcBorders>
            <w:noWrap/>
            <w:vAlign w:val="center"/>
          </w:tcPr>
          <w:p w14:paraId="5A71948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3590F8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9B0C9E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46" name="图片 210"/>
                  <wp:cNvGraphicFramePr/>
                  <a:graphic xmlns:a="http://schemas.openxmlformats.org/drawingml/2006/main">
                    <a:graphicData uri="http://schemas.openxmlformats.org/drawingml/2006/picture">
                      <pic:pic xmlns:pic="http://schemas.openxmlformats.org/drawingml/2006/picture">
                        <pic:nvPicPr>
                          <pic:cNvPr id="46" name="图片 210"/>
                          <pic:cNvPicPr/>
                        </pic:nvPicPr>
                        <pic:blipFill>
                          <a:blip r:embed="rId222"/>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1AA79DE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抽屉后挡板/ 抽屉侧板:刨花板, 塑料贴膜</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抽屉底板:刨花板, 塑料贴膜, 纸制贴膜</w:t>
            </w:r>
          </w:p>
        </w:tc>
      </w:tr>
      <w:tr w14:paraId="4502D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42804CE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211</w:t>
            </w:r>
          </w:p>
        </w:tc>
        <w:tc>
          <w:tcPr>
            <w:tcW w:w="1170" w:type="dxa"/>
            <w:vMerge w:val="continue"/>
            <w:tcBorders>
              <w:tl2br w:val="nil"/>
              <w:tr2bl w:val="nil"/>
            </w:tcBorders>
            <w:noWrap w:val="0"/>
            <w:vAlign w:val="center"/>
          </w:tcPr>
          <w:p w14:paraId="3BA81749">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3A192D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抽屉面板</w:t>
            </w:r>
          </w:p>
        </w:tc>
        <w:tc>
          <w:tcPr>
            <w:tcW w:w="1223" w:type="dxa"/>
            <w:tcBorders>
              <w:tl2br w:val="nil"/>
              <w:tr2bl w:val="nil"/>
            </w:tcBorders>
            <w:noWrap/>
            <w:vAlign w:val="center"/>
          </w:tcPr>
          <w:p w14:paraId="60E21D1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04D37B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8FDE7D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64" name="图片 211"/>
                  <wp:cNvGraphicFramePr/>
                  <a:graphic xmlns:a="http://schemas.openxmlformats.org/drawingml/2006/main">
                    <a:graphicData uri="http://schemas.openxmlformats.org/drawingml/2006/picture">
                      <pic:pic xmlns:pic="http://schemas.openxmlformats.org/drawingml/2006/picture">
                        <pic:nvPicPr>
                          <pic:cNvPr id="64" name="图片 211"/>
                          <pic:cNvPicPr/>
                        </pic:nvPicPr>
                        <pic:blipFill>
                          <a:blip r:embed="rId221"/>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3EF4D7E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纤维板, 橡木贴面, 丙烯酸清漆</w:t>
            </w:r>
          </w:p>
        </w:tc>
      </w:tr>
      <w:tr w14:paraId="45E4F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trPr>
        <w:tc>
          <w:tcPr>
            <w:tcW w:w="814" w:type="dxa"/>
            <w:tcBorders>
              <w:tl2br w:val="nil"/>
              <w:tr2bl w:val="nil"/>
            </w:tcBorders>
            <w:noWrap/>
            <w:vAlign w:val="center"/>
          </w:tcPr>
          <w:p w14:paraId="20D895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212</w:t>
            </w:r>
          </w:p>
        </w:tc>
        <w:tc>
          <w:tcPr>
            <w:tcW w:w="1170" w:type="dxa"/>
            <w:vMerge w:val="continue"/>
            <w:tcBorders>
              <w:tl2br w:val="nil"/>
              <w:tr2bl w:val="nil"/>
            </w:tcBorders>
            <w:noWrap w:val="0"/>
            <w:vAlign w:val="center"/>
          </w:tcPr>
          <w:p w14:paraId="5DD0322F">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49835A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玻璃门板</w:t>
            </w:r>
          </w:p>
        </w:tc>
        <w:tc>
          <w:tcPr>
            <w:tcW w:w="1223" w:type="dxa"/>
            <w:tcBorders>
              <w:tl2br w:val="nil"/>
              <w:tr2bl w:val="nil"/>
            </w:tcBorders>
            <w:noWrap/>
            <w:vAlign w:val="center"/>
          </w:tcPr>
          <w:p w14:paraId="3DDF3F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0432B0F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55F2F8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54" name="图片 212"/>
                  <wp:cNvGraphicFramePr/>
                  <a:graphic xmlns:a="http://schemas.openxmlformats.org/drawingml/2006/main">
                    <a:graphicData uri="http://schemas.openxmlformats.org/drawingml/2006/picture">
                      <pic:pic xmlns:pic="http://schemas.openxmlformats.org/drawingml/2006/picture">
                        <pic:nvPicPr>
                          <pic:cNvPr id="54" name="图片 212"/>
                          <pic:cNvPicPr/>
                        </pic:nvPicPr>
                        <pic:blipFill>
                          <a:blip r:embed="rId223"/>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5B066B3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玻璃板:钢化玻璃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框架:铝（至少70%为再生材料）, 铝（至少70%为再生材料）, 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安装板:钢, 电镀</w:t>
            </w:r>
          </w:p>
        </w:tc>
      </w:tr>
      <w:tr w14:paraId="4BA8C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 w:hRule="atLeast"/>
        </w:trPr>
        <w:tc>
          <w:tcPr>
            <w:tcW w:w="814" w:type="dxa"/>
            <w:tcBorders>
              <w:tl2br w:val="nil"/>
              <w:tr2bl w:val="nil"/>
            </w:tcBorders>
            <w:noWrap/>
            <w:vAlign w:val="center"/>
          </w:tcPr>
          <w:p w14:paraId="755D849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213</w:t>
            </w:r>
          </w:p>
        </w:tc>
        <w:tc>
          <w:tcPr>
            <w:tcW w:w="1170" w:type="dxa"/>
            <w:vMerge w:val="continue"/>
            <w:tcBorders>
              <w:tl2br w:val="nil"/>
              <w:tr2bl w:val="nil"/>
            </w:tcBorders>
            <w:noWrap w:val="0"/>
            <w:vAlign w:val="center"/>
          </w:tcPr>
          <w:p w14:paraId="3B58BE12">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BA9DA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面板</w:t>
            </w:r>
          </w:p>
        </w:tc>
        <w:tc>
          <w:tcPr>
            <w:tcW w:w="1223" w:type="dxa"/>
            <w:tcBorders>
              <w:tl2br w:val="nil"/>
              <w:tr2bl w:val="nil"/>
            </w:tcBorders>
            <w:noWrap/>
            <w:vAlign w:val="center"/>
          </w:tcPr>
          <w:p w14:paraId="16AED0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62" w:type="dxa"/>
            <w:tcBorders>
              <w:tl2br w:val="nil"/>
              <w:tr2bl w:val="nil"/>
            </w:tcBorders>
            <w:noWrap/>
            <w:vAlign w:val="center"/>
          </w:tcPr>
          <w:p w14:paraId="0C54FD8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A2D2A8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76" name="图片 213"/>
                  <wp:cNvGraphicFramePr/>
                  <a:graphic xmlns:a="http://schemas.openxmlformats.org/drawingml/2006/main">
                    <a:graphicData uri="http://schemas.openxmlformats.org/drawingml/2006/picture">
                      <pic:pic xmlns:pic="http://schemas.openxmlformats.org/drawingml/2006/picture">
                        <pic:nvPicPr>
                          <pic:cNvPr id="76" name="图片 213"/>
                          <pic:cNvPicPr/>
                        </pic:nvPicPr>
                        <pic:blipFill>
                          <a:blip r:embed="rId224"/>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7C5BC37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钢化玻璃</w:t>
            </w:r>
          </w:p>
        </w:tc>
      </w:tr>
      <w:tr w14:paraId="42A57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6A7A232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214</w:t>
            </w:r>
          </w:p>
        </w:tc>
        <w:tc>
          <w:tcPr>
            <w:tcW w:w="1170" w:type="dxa"/>
            <w:vMerge w:val="continue"/>
            <w:tcBorders>
              <w:tl2br w:val="nil"/>
              <w:tr2bl w:val="nil"/>
            </w:tcBorders>
            <w:noWrap w:val="0"/>
            <w:vAlign w:val="center"/>
          </w:tcPr>
          <w:p w14:paraId="2625E750">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00C33B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柜体</w:t>
            </w:r>
          </w:p>
        </w:tc>
        <w:tc>
          <w:tcPr>
            <w:tcW w:w="1223" w:type="dxa"/>
            <w:tcBorders>
              <w:tl2br w:val="nil"/>
              <w:tr2bl w:val="nil"/>
            </w:tcBorders>
            <w:noWrap/>
            <w:vAlign w:val="center"/>
          </w:tcPr>
          <w:p w14:paraId="3CAFA2C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768305C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779E094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1014730"/>
                  <wp:effectExtent l="0" t="0" r="1905" b="4445"/>
                  <wp:docPr id="77" name="图片 214"/>
                  <wp:cNvGraphicFramePr/>
                  <a:graphic xmlns:a="http://schemas.openxmlformats.org/drawingml/2006/main">
                    <a:graphicData uri="http://schemas.openxmlformats.org/drawingml/2006/picture">
                      <pic:pic xmlns:pic="http://schemas.openxmlformats.org/drawingml/2006/picture">
                        <pic:nvPicPr>
                          <pic:cNvPr id="77" name="图片 214"/>
                          <pic:cNvPicPr/>
                        </pic:nvPicPr>
                        <pic:blipFill>
                          <a:blip r:embed="rId213"/>
                          <a:stretch>
                            <a:fillRect/>
                          </a:stretch>
                        </pic:blipFill>
                        <pic:spPr>
                          <a:xfrm>
                            <a:off x="0" y="0"/>
                            <a:ext cx="1179195" cy="1014730"/>
                          </a:xfrm>
                          <a:prstGeom prst="rect">
                            <a:avLst/>
                          </a:prstGeom>
                          <a:noFill/>
                          <a:ln>
                            <a:noFill/>
                          </a:ln>
                        </pic:spPr>
                      </pic:pic>
                    </a:graphicData>
                  </a:graphic>
                </wp:inline>
              </w:drawing>
            </w:r>
          </w:p>
        </w:tc>
        <w:tc>
          <w:tcPr>
            <w:tcW w:w="6187" w:type="dxa"/>
            <w:tcBorders>
              <w:tl2br w:val="nil"/>
              <w:tr2bl w:val="nil"/>
            </w:tcBorders>
            <w:noWrap w:val="0"/>
            <w:vAlign w:val="center"/>
          </w:tcPr>
          <w:p w14:paraId="23B8967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顶板/底板/侧板:蜂窝纸芯刨花板和纤维板（100%再生纸）, 纸制贴膜, 密胺贴膜, 塑料封边</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背板:纤维板, 纸制贴膜, 塑料贴膜</w:t>
            </w:r>
          </w:p>
        </w:tc>
      </w:tr>
      <w:tr w14:paraId="6F774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377A3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215</w:t>
            </w:r>
          </w:p>
        </w:tc>
        <w:tc>
          <w:tcPr>
            <w:tcW w:w="1170" w:type="dxa"/>
            <w:vMerge w:val="continue"/>
            <w:tcBorders>
              <w:tl2br w:val="nil"/>
              <w:tr2bl w:val="nil"/>
            </w:tcBorders>
            <w:noWrap w:val="0"/>
            <w:vAlign w:val="center"/>
          </w:tcPr>
          <w:p w14:paraId="1C9B3205">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B4EF1F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挂条</w:t>
            </w:r>
          </w:p>
        </w:tc>
        <w:tc>
          <w:tcPr>
            <w:tcW w:w="1223" w:type="dxa"/>
            <w:tcBorders>
              <w:tl2br w:val="nil"/>
              <w:tr2bl w:val="nil"/>
            </w:tcBorders>
            <w:noWrap/>
            <w:vAlign w:val="center"/>
          </w:tcPr>
          <w:p w14:paraId="7B21837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1977C5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0F60BA8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1179195" cy="374650"/>
                  <wp:effectExtent l="0" t="0" r="1905" b="6350"/>
                  <wp:docPr id="75" name="图片 215"/>
                  <wp:cNvGraphicFramePr/>
                  <a:graphic xmlns:a="http://schemas.openxmlformats.org/drawingml/2006/main">
                    <a:graphicData uri="http://schemas.openxmlformats.org/drawingml/2006/picture">
                      <pic:pic xmlns:pic="http://schemas.openxmlformats.org/drawingml/2006/picture">
                        <pic:nvPicPr>
                          <pic:cNvPr id="75" name="图片 215"/>
                          <pic:cNvPicPr/>
                        </pic:nvPicPr>
                        <pic:blipFill>
                          <a:blip r:embed="rId225"/>
                          <a:stretch>
                            <a:fillRect/>
                          </a:stretch>
                        </pic:blipFill>
                        <pic:spPr>
                          <a:xfrm>
                            <a:off x="0" y="0"/>
                            <a:ext cx="1179195" cy="374650"/>
                          </a:xfrm>
                          <a:prstGeom prst="rect">
                            <a:avLst/>
                          </a:prstGeom>
                          <a:noFill/>
                          <a:ln>
                            <a:noFill/>
                          </a:ln>
                        </pic:spPr>
                      </pic:pic>
                    </a:graphicData>
                  </a:graphic>
                </wp:inline>
              </w:drawing>
            </w:r>
          </w:p>
        </w:tc>
        <w:tc>
          <w:tcPr>
            <w:tcW w:w="6187" w:type="dxa"/>
            <w:tcBorders>
              <w:tl2br w:val="nil"/>
              <w:tr2bl w:val="nil"/>
            </w:tcBorders>
            <w:noWrap w:val="0"/>
            <w:vAlign w:val="center"/>
          </w:tcPr>
          <w:p w14:paraId="3E4D6A5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镀锌钢</w:t>
            </w:r>
          </w:p>
        </w:tc>
      </w:tr>
      <w:tr w14:paraId="282D6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814" w:type="dxa"/>
            <w:tcBorders>
              <w:tl2br w:val="nil"/>
              <w:tr2bl w:val="nil"/>
            </w:tcBorders>
            <w:noWrap/>
            <w:vAlign w:val="center"/>
          </w:tcPr>
          <w:p w14:paraId="45215FF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216</w:t>
            </w:r>
          </w:p>
        </w:tc>
        <w:tc>
          <w:tcPr>
            <w:tcW w:w="2400" w:type="dxa"/>
            <w:gridSpan w:val="2"/>
            <w:tcBorders>
              <w:tl2br w:val="nil"/>
              <w:tr2bl w:val="nil"/>
            </w:tcBorders>
            <w:noWrap/>
            <w:vAlign w:val="center"/>
          </w:tcPr>
          <w:p w14:paraId="62D2575E">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台桌</w:t>
            </w:r>
          </w:p>
        </w:tc>
        <w:tc>
          <w:tcPr>
            <w:tcW w:w="1223" w:type="dxa"/>
            <w:tcBorders>
              <w:tl2br w:val="nil"/>
              <w:tr2bl w:val="nil"/>
            </w:tcBorders>
            <w:noWrap/>
            <w:vAlign w:val="center"/>
          </w:tcPr>
          <w:p w14:paraId="6808C59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4C09B6A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FA122E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9760" cy="617855"/>
                  <wp:effectExtent l="0" t="0" r="8890" b="1270"/>
                  <wp:docPr id="21" name="图片 216"/>
                  <wp:cNvGraphicFramePr/>
                  <a:graphic xmlns:a="http://schemas.openxmlformats.org/drawingml/2006/main">
                    <a:graphicData uri="http://schemas.openxmlformats.org/drawingml/2006/picture">
                      <pic:pic xmlns:pic="http://schemas.openxmlformats.org/drawingml/2006/picture">
                        <pic:nvPicPr>
                          <pic:cNvPr id="21" name="图片 216"/>
                          <pic:cNvPicPr/>
                        </pic:nvPicPr>
                        <pic:blipFill>
                          <a:blip r:embed="rId226"/>
                          <a:stretch>
                            <a:fillRect/>
                          </a:stretch>
                        </pic:blipFill>
                        <pic:spPr>
                          <a:xfrm>
                            <a:off x="0" y="0"/>
                            <a:ext cx="619760" cy="617855"/>
                          </a:xfrm>
                          <a:prstGeom prst="rect">
                            <a:avLst/>
                          </a:prstGeom>
                          <a:noFill/>
                          <a:ln>
                            <a:noFill/>
                          </a:ln>
                        </pic:spPr>
                      </pic:pic>
                    </a:graphicData>
                  </a:graphic>
                </wp:inline>
              </w:drawing>
            </w:r>
          </w:p>
        </w:tc>
        <w:tc>
          <w:tcPr>
            <w:tcW w:w="6187" w:type="dxa"/>
            <w:tcBorders>
              <w:tl2br w:val="nil"/>
              <w:tr2bl w:val="nil"/>
            </w:tcBorders>
            <w:noWrap w:val="0"/>
            <w:vAlign w:val="center"/>
          </w:tcPr>
          <w:p w14:paraId="5524CF9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50*50*66厘米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编织部分:藤, 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桌面/ 腿框/ 顶架/ 底部框架:钢, 环氧/聚酯粉末涂层</w:t>
            </w:r>
          </w:p>
        </w:tc>
      </w:tr>
      <w:tr w14:paraId="0F3C4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814" w:type="dxa"/>
            <w:tcBorders>
              <w:tl2br w:val="nil"/>
              <w:tr2bl w:val="nil"/>
            </w:tcBorders>
            <w:noWrap/>
            <w:vAlign w:val="center"/>
          </w:tcPr>
          <w:p w14:paraId="680AD96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217</w:t>
            </w:r>
          </w:p>
        </w:tc>
        <w:tc>
          <w:tcPr>
            <w:tcW w:w="2400" w:type="dxa"/>
            <w:gridSpan w:val="2"/>
            <w:tcBorders>
              <w:tl2br w:val="nil"/>
              <w:tr2bl w:val="nil"/>
            </w:tcBorders>
            <w:noWrap/>
            <w:vAlign w:val="center"/>
          </w:tcPr>
          <w:p w14:paraId="288E5FE7">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户外休闲椅</w:t>
            </w:r>
          </w:p>
        </w:tc>
        <w:tc>
          <w:tcPr>
            <w:tcW w:w="1223" w:type="dxa"/>
            <w:tcBorders>
              <w:tl2br w:val="nil"/>
              <w:tr2bl w:val="nil"/>
            </w:tcBorders>
            <w:noWrap/>
            <w:vAlign w:val="center"/>
          </w:tcPr>
          <w:p w14:paraId="66203B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128644D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2ABF1C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7380" cy="630555"/>
                  <wp:effectExtent l="0" t="0" r="1270" b="7620"/>
                  <wp:docPr id="12" name="图片 217"/>
                  <wp:cNvGraphicFramePr/>
                  <a:graphic xmlns:a="http://schemas.openxmlformats.org/drawingml/2006/main">
                    <a:graphicData uri="http://schemas.openxmlformats.org/drawingml/2006/picture">
                      <pic:pic xmlns:pic="http://schemas.openxmlformats.org/drawingml/2006/picture">
                        <pic:nvPicPr>
                          <pic:cNvPr id="12" name="图片 217"/>
                          <pic:cNvPicPr/>
                        </pic:nvPicPr>
                        <pic:blipFill>
                          <a:blip r:embed="rId227"/>
                          <a:stretch>
                            <a:fillRect/>
                          </a:stretch>
                        </pic:blipFill>
                        <pic:spPr>
                          <a:xfrm>
                            <a:off x="0" y="0"/>
                            <a:ext cx="627380" cy="630555"/>
                          </a:xfrm>
                          <a:prstGeom prst="rect">
                            <a:avLst/>
                          </a:prstGeom>
                          <a:noFill/>
                          <a:ln>
                            <a:noFill/>
                          </a:ln>
                        </pic:spPr>
                      </pic:pic>
                    </a:graphicData>
                  </a:graphic>
                </wp:inline>
              </w:drawing>
            </w:r>
          </w:p>
        </w:tc>
        <w:tc>
          <w:tcPr>
            <w:tcW w:w="6187" w:type="dxa"/>
            <w:tcBorders>
              <w:tl2br w:val="nil"/>
              <w:tr2bl w:val="nil"/>
            </w:tcBorders>
            <w:noWrap w:val="0"/>
            <w:vAlign w:val="center"/>
          </w:tcPr>
          <w:p w14:paraId="0391004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69*69*78厘米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实心相思木, 丙烯酸着色漆</w:t>
            </w:r>
          </w:p>
        </w:tc>
      </w:tr>
      <w:tr w14:paraId="14CE5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814" w:type="dxa"/>
            <w:tcBorders>
              <w:tl2br w:val="nil"/>
              <w:tr2bl w:val="nil"/>
            </w:tcBorders>
            <w:noWrap/>
            <w:vAlign w:val="center"/>
          </w:tcPr>
          <w:p w14:paraId="2124DC5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218</w:t>
            </w:r>
          </w:p>
        </w:tc>
        <w:tc>
          <w:tcPr>
            <w:tcW w:w="2400" w:type="dxa"/>
            <w:gridSpan w:val="2"/>
            <w:tcBorders>
              <w:tl2br w:val="nil"/>
              <w:tr2bl w:val="nil"/>
            </w:tcBorders>
            <w:noWrap/>
            <w:vAlign w:val="center"/>
          </w:tcPr>
          <w:p w14:paraId="3F25D80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户外桌</w:t>
            </w:r>
          </w:p>
        </w:tc>
        <w:tc>
          <w:tcPr>
            <w:tcW w:w="1223" w:type="dxa"/>
            <w:tcBorders>
              <w:tl2br w:val="nil"/>
              <w:tr2bl w:val="nil"/>
            </w:tcBorders>
            <w:noWrap/>
            <w:vAlign w:val="center"/>
          </w:tcPr>
          <w:p w14:paraId="5A008AC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755D98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3B0BB4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91185" cy="591820"/>
                  <wp:effectExtent l="0" t="0" r="8890" b="8255"/>
                  <wp:docPr id="29" name="图片 218"/>
                  <wp:cNvGraphicFramePr/>
                  <a:graphic xmlns:a="http://schemas.openxmlformats.org/drawingml/2006/main">
                    <a:graphicData uri="http://schemas.openxmlformats.org/drawingml/2006/picture">
                      <pic:pic xmlns:pic="http://schemas.openxmlformats.org/drawingml/2006/picture">
                        <pic:nvPicPr>
                          <pic:cNvPr id="29" name="图片 218"/>
                          <pic:cNvPicPr/>
                        </pic:nvPicPr>
                        <pic:blipFill>
                          <a:blip r:embed="rId228"/>
                          <a:stretch>
                            <a:fillRect/>
                          </a:stretch>
                        </pic:blipFill>
                        <pic:spPr>
                          <a:xfrm>
                            <a:off x="0" y="0"/>
                            <a:ext cx="591185" cy="591820"/>
                          </a:xfrm>
                          <a:prstGeom prst="rect">
                            <a:avLst/>
                          </a:prstGeom>
                          <a:noFill/>
                          <a:ln>
                            <a:noFill/>
                          </a:ln>
                        </pic:spPr>
                      </pic:pic>
                    </a:graphicData>
                  </a:graphic>
                </wp:inline>
              </w:drawing>
            </w:r>
          </w:p>
        </w:tc>
        <w:tc>
          <w:tcPr>
            <w:tcW w:w="6187" w:type="dxa"/>
            <w:tcBorders>
              <w:tl2br w:val="nil"/>
              <w:tr2bl w:val="nil"/>
            </w:tcBorders>
            <w:noWrap w:val="0"/>
            <w:vAlign w:val="center"/>
          </w:tcPr>
          <w:p w14:paraId="28DE5DE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200x75x75厘米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桌面/底架/支腿/顶杆/底杆:实心相思木,丙烯酸着色漆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支撑杆:实心相思木, 丙烯酸着色漆 , 实心相思木, 丙烯酸着色漆</w:t>
            </w:r>
          </w:p>
        </w:tc>
      </w:tr>
      <w:tr w14:paraId="46B1C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09E37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219</w:t>
            </w:r>
          </w:p>
        </w:tc>
        <w:tc>
          <w:tcPr>
            <w:tcW w:w="2400" w:type="dxa"/>
            <w:gridSpan w:val="2"/>
            <w:tcBorders>
              <w:tl2br w:val="nil"/>
              <w:tr2bl w:val="nil"/>
            </w:tcBorders>
            <w:noWrap/>
            <w:vAlign w:val="center"/>
          </w:tcPr>
          <w:p w14:paraId="39434244">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户外折叠椅</w:t>
            </w:r>
          </w:p>
        </w:tc>
        <w:tc>
          <w:tcPr>
            <w:tcW w:w="1223" w:type="dxa"/>
            <w:tcBorders>
              <w:tl2br w:val="nil"/>
              <w:tr2bl w:val="nil"/>
            </w:tcBorders>
            <w:noWrap/>
            <w:vAlign w:val="center"/>
          </w:tcPr>
          <w:p w14:paraId="7C98484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0022EA5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78F885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0235" cy="610870"/>
                  <wp:effectExtent l="0" t="0" r="8890" b="8255"/>
                  <wp:docPr id="23" name="图片 219"/>
                  <wp:cNvGraphicFramePr/>
                  <a:graphic xmlns:a="http://schemas.openxmlformats.org/drawingml/2006/main">
                    <a:graphicData uri="http://schemas.openxmlformats.org/drawingml/2006/picture">
                      <pic:pic xmlns:pic="http://schemas.openxmlformats.org/drawingml/2006/picture">
                        <pic:nvPicPr>
                          <pic:cNvPr id="23" name="图片 219"/>
                          <pic:cNvPicPr/>
                        </pic:nvPicPr>
                        <pic:blipFill>
                          <a:blip r:embed="rId229"/>
                          <a:stretch>
                            <a:fillRect/>
                          </a:stretch>
                        </pic:blipFill>
                        <pic:spPr>
                          <a:xfrm>
                            <a:off x="0" y="0"/>
                            <a:ext cx="610235" cy="610870"/>
                          </a:xfrm>
                          <a:prstGeom prst="rect">
                            <a:avLst/>
                          </a:prstGeom>
                          <a:noFill/>
                          <a:ln>
                            <a:noFill/>
                          </a:ln>
                        </pic:spPr>
                      </pic:pic>
                    </a:graphicData>
                  </a:graphic>
                </wp:inline>
              </w:drawing>
            </w:r>
          </w:p>
        </w:tc>
        <w:tc>
          <w:tcPr>
            <w:tcW w:w="6187" w:type="dxa"/>
            <w:tcBorders>
              <w:tl2br w:val="nil"/>
              <w:tr2bl w:val="nil"/>
            </w:tcBorders>
            <w:noWrap w:val="0"/>
            <w:vAlign w:val="center"/>
          </w:tcPr>
          <w:p w14:paraId="6D5BE8C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49*50*81厘米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实心相思木, 丙烯酸着色漆</w:t>
            </w:r>
          </w:p>
        </w:tc>
      </w:tr>
      <w:tr w14:paraId="210CE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814" w:type="dxa"/>
            <w:tcBorders>
              <w:tl2br w:val="nil"/>
              <w:tr2bl w:val="nil"/>
            </w:tcBorders>
            <w:noWrap/>
            <w:vAlign w:val="center"/>
          </w:tcPr>
          <w:p w14:paraId="3D5C680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220</w:t>
            </w:r>
          </w:p>
        </w:tc>
        <w:tc>
          <w:tcPr>
            <w:tcW w:w="2400" w:type="dxa"/>
            <w:gridSpan w:val="2"/>
            <w:tcBorders>
              <w:tl2br w:val="nil"/>
              <w:tr2bl w:val="nil"/>
            </w:tcBorders>
            <w:noWrap/>
            <w:vAlign w:val="center"/>
          </w:tcPr>
          <w:p w14:paraId="7A8534C2">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户外茶几</w:t>
            </w:r>
          </w:p>
        </w:tc>
        <w:tc>
          <w:tcPr>
            <w:tcW w:w="1223" w:type="dxa"/>
            <w:tcBorders>
              <w:tl2br w:val="nil"/>
              <w:tr2bl w:val="nil"/>
            </w:tcBorders>
            <w:noWrap/>
            <w:vAlign w:val="center"/>
          </w:tcPr>
          <w:p w14:paraId="2406E08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28EDF9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E713FE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91185" cy="592455"/>
                  <wp:effectExtent l="0" t="0" r="8890" b="7620"/>
                  <wp:docPr id="14" name="图片 220"/>
                  <wp:cNvGraphicFramePr/>
                  <a:graphic xmlns:a="http://schemas.openxmlformats.org/drawingml/2006/main">
                    <a:graphicData uri="http://schemas.openxmlformats.org/drawingml/2006/picture">
                      <pic:pic xmlns:pic="http://schemas.openxmlformats.org/drawingml/2006/picture">
                        <pic:nvPicPr>
                          <pic:cNvPr id="14" name="图片 220"/>
                          <pic:cNvPicPr/>
                        </pic:nvPicPr>
                        <pic:blipFill>
                          <a:blip r:embed="rId230"/>
                          <a:stretch>
                            <a:fillRect/>
                          </a:stretch>
                        </pic:blipFill>
                        <pic:spPr>
                          <a:xfrm>
                            <a:off x="0" y="0"/>
                            <a:ext cx="591185" cy="592455"/>
                          </a:xfrm>
                          <a:prstGeom prst="rect">
                            <a:avLst/>
                          </a:prstGeom>
                          <a:noFill/>
                          <a:ln>
                            <a:noFill/>
                          </a:ln>
                        </pic:spPr>
                      </pic:pic>
                    </a:graphicData>
                  </a:graphic>
                </wp:inline>
              </w:drawing>
            </w:r>
          </w:p>
        </w:tc>
        <w:tc>
          <w:tcPr>
            <w:tcW w:w="6187" w:type="dxa"/>
            <w:tcBorders>
              <w:tl2br w:val="nil"/>
              <w:tr2bl w:val="nil"/>
            </w:tcBorders>
            <w:noWrap w:val="0"/>
            <w:vAlign w:val="center"/>
          </w:tcPr>
          <w:p w14:paraId="5522DCE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63*63*30厘米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座/支撑杆/支腿:</w:t>
            </w:r>
            <w:r>
              <w:rPr>
                <w:rFonts w:hint="eastAsia" w:ascii="仿宋" w:hAnsi="仿宋" w:eastAsia="仿宋" w:cs="仿宋"/>
                <w:i w:val="0"/>
                <w:iCs w:val="0"/>
                <w:color w:val="auto"/>
                <w:kern w:val="0"/>
                <w:sz w:val="21"/>
                <w:szCs w:val="21"/>
                <w:highlight w:val="none"/>
                <w:u w:val="none"/>
                <w:lang w:val="en-US" w:eastAsia="zh-CN" w:bidi="ar"/>
              </w:rPr>
              <w:t>实心相思木, 丙烯酸着色漆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顶杆/底杆:</w:t>
            </w:r>
            <w:r>
              <w:rPr>
                <w:rFonts w:hint="eastAsia" w:ascii="仿宋" w:hAnsi="仿宋" w:eastAsia="仿宋" w:cs="仿宋"/>
                <w:i w:val="0"/>
                <w:iCs w:val="0"/>
                <w:color w:val="auto"/>
                <w:kern w:val="0"/>
                <w:sz w:val="21"/>
                <w:szCs w:val="21"/>
                <w:highlight w:val="none"/>
                <w:u w:val="none"/>
                <w:lang w:val="en-US" w:eastAsia="zh-CN" w:bidi="ar"/>
              </w:rPr>
              <w:t>实心相思木,丙烯酸着色漆,实心相思木,丙烯酸着色漆</w:t>
            </w:r>
          </w:p>
        </w:tc>
      </w:tr>
      <w:tr w14:paraId="493B5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814" w:type="dxa"/>
            <w:tcBorders>
              <w:tl2br w:val="nil"/>
              <w:tr2bl w:val="nil"/>
            </w:tcBorders>
            <w:noWrap/>
            <w:vAlign w:val="center"/>
          </w:tcPr>
          <w:p w14:paraId="661A88D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221</w:t>
            </w:r>
          </w:p>
        </w:tc>
        <w:tc>
          <w:tcPr>
            <w:tcW w:w="2400" w:type="dxa"/>
            <w:gridSpan w:val="2"/>
            <w:tcBorders>
              <w:tl2br w:val="nil"/>
              <w:tr2bl w:val="nil"/>
            </w:tcBorders>
            <w:noWrap/>
            <w:vAlign w:val="center"/>
          </w:tcPr>
          <w:p w14:paraId="5E8BCD7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户外屏风</w:t>
            </w:r>
          </w:p>
        </w:tc>
        <w:tc>
          <w:tcPr>
            <w:tcW w:w="1223" w:type="dxa"/>
            <w:tcBorders>
              <w:tl2br w:val="nil"/>
              <w:tr2bl w:val="nil"/>
            </w:tcBorders>
            <w:noWrap/>
            <w:vAlign w:val="center"/>
          </w:tcPr>
          <w:p w14:paraId="6664AFB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19DF9E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2922C7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90550" cy="592455"/>
                  <wp:effectExtent l="0" t="0" r="0" b="7620"/>
                  <wp:docPr id="13" name="图片 221"/>
                  <wp:cNvGraphicFramePr/>
                  <a:graphic xmlns:a="http://schemas.openxmlformats.org/drawingml/2006/main">
                    <a:graphicData uri="http://schemas.openxmlformats.org/drawingml/2006/picture">
                      <pic:pic xmlns:pic="http://schemas.openxmlformats.org/drawingml/2006/picture">
                        <pic:nvPicPr>
                          <pic:cNvPr id="13" name="图片 221"/>
                          <pic:cNvPicPr/>
                        </pic:nvPicPr>
                        <pic:blipFill>
                          <a:blip r:embed="rId231"/>
                          <a:stretch>
                            <a:fillRect/>
                          </a:stretch>
                        </pic:blipFill>
                        <pic:spPr>
                          <a:xfrm>
                            <a:off x="0" y="0"/>
                            <a:ext cx="590550" cy="592455"/>
                          </a:xfrm>
                          <a:prstGeom prst="rect">
                            <a:avLst/>
                          </a:prstGeom>
                          <a:noFill/>
                          <a:ln>
                            <a:noFill/>
                          </a:ln>
                        </pic:spPr>
                      </pic:pic>
                    </a:graphicData>
                  </a:graphic>
                </wp:inline>
              </w:drawing>
            </w:r>
          </w:p>
        </w:tc>
        <w:tc>
          <w:tcPr>
            <w:tcW w:w="6187" w:type="dxa"/>
            <w:tcBorders>
              <w:tl2br w:val="nil"/>
              <w:tr2bl w:val="nil"/>
            </w:tcBorders>
            <w:noWrap w:val="0"/>
            <w:vAlign w:val="center"/>
          </w:tcPr>
          <w:p w14:paraId="06DFE01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150x170厘米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主要材料/支撑横条:</w:t>
            </w:r>
            <w:r>
              <w:rPr>
                <w:rFonts w:hint="eastAsia" w:ascii="仿宋" w:hAnsi="仿宋" w:eastAsia="仿宋" w:cs="仿宋"/>
                <w:i w:val="0"/>
                <w:iCs w:val="0"/>
                <w:color w:val="auto"/>
                <w:kern w:val="0"/>
                <w:sz w:val="21"/>
                <w:szCs w:val="21"/>
                <w:highlight w:val="none"/>
                <w:u w:val="none"/>
                <w:lang w:val="en-US" w:eastAsia="zh-CN" w:bidi="ar"/>
              </w:rPr>
              <w:t>藤,藤,丙烯酸清漆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钢,钢,环氧/聚酯粉末涂层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合叶:</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栓/垫圈:</w:t>
            </w:r>
            <w:r>
              <w:rPr>
                <w:rFonts w:hint="eastAsia" w:ascii="仿宋" w:hAnsi="仿宋" w:eastAsia="仿宋" w:cs="仿宋"/>
                <w:i w:val="0"/>
                <w:iCs w:val="0"/>
                <w:color w:val="auto"/>
                <w:kern w:val="0"/>
                <w:sz w:val="21"/>
                <w:szCs w:val="21"/>
                <w:highlight w:val="none"/>
                <w:u w:val="none"/>
                <w:lang w:val="en-US" w:eastAsia="zh-CN" w:bidi="ar"/>
              </w:rPr>
              <w:t>钢,电镀</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脚:</w:t>
            </w:r>
            <w:r>
              <w:rPr>
                <w:rFonts w:hint="eastAsia" w:ascii="仿宋" w:hAnsi="仿宋" w:eastAsia="仿宋" w:cs="仿宋"/>
                <w:i w:val="0"/>
                <w:iCs w:val="0"/>
                <w:color w:val="auto"/>
                <w:kern w:val="0"/>
                <w:sz w:val="21"/>
                <w:szCs w:val="21"/>
                <w:highlight w:val="none"/>
                <w:u w:val="none"/>
                <w:lang w:val="en-US" w:eastAsia="zh-CN" w:bidi="ar"/>
              </w:rPr>
              <w:t>聚乙烯塑料</w:t>
            </w:r>
          </w:p>
        </w:tc>
      </w:tr>
      <w:tr w14:paraId="6DB25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7" w:hRule="atLeast"/>
        </w:trPr>
        <w:tc>
          <w:tcPr>
            <w:tcW w:w="814" w:type="dxa"/>
            <w:tcBorders>
              <w:tl2br w:val="nil"/>
              <w:tr2bl w:val="nil"/>
            </w:tcBorders>
            <w:noWrap/>
            <w:vAlign w:val="center"/>
          </w:tcPr>
          <w:p w14:paraId="6D4FD1A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222</w:t>
            </w:r>
          </w:p>
        </w:tc>
        <w:tc>
          <w:tcPr>
            <w:tcW w:w="1170" w:type="dxa"/>
            <w:vMerge w:val="restart"/>
            <w:tcBorders>
              <w:tl2br w:val="nil"/>
              <w:tr2bl w:val="nil"/>
            </w:tcBorders>
            <w:noWrap/>
            <w:vAlign w:val="center"/>
          </w:tcPr>
          <w:p w14:paraId="282533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户外沙发组合</w:t>
            </w:r>
          </w:p>
        </w:tc>
        <w:tc>
          <w:tcPr>
            <w:tcW w:w="1230" w:type="dxa"/>
            <w:tcBorders>
              <w:tl2br w:val="nil"/>
              <w:tr2bl w:val="nil"/>
            </w:tcBorders>
            <w:noWrap w:val="0"/>
            <w:vAlign w:val="center"/>
          </w:tcPr>
          <w:p w14:paraId="3594305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户外模块化沙发座椅组件</w:t>
            </w:r>
          </w:p>
        </w:tc>
        <w:tc>
          <w:tcPr>
            <w:tcW w:w="1223" w:type="dxa"/>
            <w:tcBorders>
              <w:tl2br w:val="nil"/>
              <w:tr2bl w:val="nil"/>
            </w:tcBorders>
            <w:noWrap/>
            <w:vAlign w:val="center"/>
          </w:tcPr>
          <w:p w14:paraId="75BCBF0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1DA136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7247E2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23290" cy="1058545"/>
                  <wp:effectExtent l="0" t="0" r="635" b="8255"/>
                  <wp:docPr id="3" name="图片 222"/>
                  <wp:cNvGraphicFramePr/>
                  <a:graphic xmlns:a="http://schemas.openxmlformats.org/drawingml/2006/main">
                    <a:graphicData uri="http://schemas.openxmlformats.org/drawingml/2006/picture">
                      <pic:pic xmlns:pic="http://schemas.openxmlformats.org/drawingml/2006/picture">
                        <pic:nvPicPr>
                          <pic:cNvPr id="3" name="图片 222"/>
                          <pic:cNvPicPr/>
                        </pic:nvPicPr>
                        <pic:blipFill>
                          <a:blip r:embed="rId232"/>
                          <a:stretch>
                            <a:fillRect/>
                          </a:stretch>
                        </pic:blipFill>
                        <pic:spPr>
                          <a:xfrm>
                            <a:off x="0" y="0"/>
                            <a:ext cx="923290" cy="1058545"/>
                          </a:xfrm>
                          <a:prstGeom prst="rect">
                            <a:avLst/>
                          </a:prstGeom>
                          <a:noFill/>
                          <a:ln>
                            <a:noFill/>
                          </a:ln>
                        </pic:spPr>
                      </pic:pic>
                    </a:graphicData>
                  </a:graphic>
                </wp:inline>
              </w:drawing>
            </w:r>
          </w:p>
        </w:tc>
        <w:tc>
          <w:tcPr>
            <w:tcW w:w="6187" w:type="dxa"/>
            <w:tcBorders>
              <w:tl2br w:val="nil"/>
              <w:tr2bl w:val="nil"/>
            </w:tcBorders>
            <w:noWrap w:val="0"/>
            <w:vAlign w:val="center"/>
          </w:tcPr>
          <w:p w14:paraId="6A9B1CB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207*136*82厘米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模块化沙发座椅组件，户外</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座/支撑杆/支腿:</w:t>
            </w:r>
            <w:r>
              <w:rPr>
                <w:rFonts w:hint="eastAsia" w:ascii="仿宋" w:hAnsi="仿宋" w:eastAsia="仿宋" w:cs="仿宋"/>
                <w:i w:val="0"/>
                <w:iCs w:val="0"/>
                <w:color w:val="auto"/>
                <w:kern w:val="0"/>
                <w:sz w:val="21"/>
                <w:szCs w:val="21"/>
                <w:highlight w:val="none"/>
                <w:u w:val="none"/>
                <w:lang w:val="en-US" w:eastAsia="zh-CN" w:bidi="ar"/>
              </w:rPr>
              <w:t>实心相思木,丙烯酸着色漆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顶杆/底杆:</w:t>
            </w:r>
            <w:r>
              <w:rPr>
                <w:rFonts w:hint="eastAsia" w:ascii="仿宋" w:hAnsi="仿宋" w:eastAsia="仿宋" w:cs="仿宋"/>
                <w:i w:val="0"/>
                <w:iCs w:val="0"/>
                <w:color w:val="auto"/>
                <w:kern w:val="0"/>
                <w:sz w:val="21"/>
                <w:szCs w:val="21"/>
                <w:highlight w:val="none"/>
                <w:u w:val="none"/>
                <w:lang w:val="en-US" w:eastAsia="zh-CN" w:bidi="ar"/>
              </w:rPr>
              <w:t>实心相思木,丙烯酸着色漆,实心相思木,丙烯酸着色漆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模块化沙发靠背，户外实心相思木, 丙烯酸着色漆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座垫套/背垫套100%聚酯纤维（至少90%再生材料）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座垫内芯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套:</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填料:</w:t>
            </w:r>
            <w:r>
              <w:rPr>
                <w:rFonts w:hint="eastAsia" w:ascii="仿宋" w:hAnsi="仿宋" w:eastAsia="仿宋" w:cs="仿宋"/>
                <w:i w:val="0"/>
                <w:iCs w:val="0"/>
                <w:color w:val="auto"/>
                <w:kern w:val="0"/>
                <w:sz w:val="21"/>
                <w:szCs w:val="21"/>
                <w:highlight w:val="none"/>
                <w:u w:val="none"/>
                <w:lang w:val="en-US" w:eastAsia="zh-CN" w:bidi="ar"/>
              </w:rPr>
              <w:t>100%聚酯纤维（至少80%再生材料）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充芯:</w:t>
            </w:r>
            <w:r>
              <w:rPr>
                <w:rFonts w:hint="eastAsia" w:ascii="仿宋" w:hAnsi="仿宋" w:eastAsia="仿宋" w:cs="仿宋"/>
                <w:i w:val="0"/>
                <w:iCs w:val="0"/>
                <w:color w:val="auto"/>
                <w:kern w:val="0"/>
                <w:sz w:val="21"/>
                <w:szCs w:val="21"/>
                <w:highlight w:val="none"/>
                <w:u w:val="none"/>
                <w:lang w:val="en-US" w:eastAsia="zh-CN" w:bidi="ar"/>
              </w:rPr>
              <w:t>高弹聚氨酯海绵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靠背内芯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套:</w:t>
            </w:r>
            <w:r>
              <w:rPr>
                <w:rFonts w:hint="eastAsia" w:ascii="仿宋" w:hAnsi="仿宋" w:eastAsia="仿宋" w:cs="仿宋"/>
                <w:i w:val="0"/>
                <w:iCs w:val="0"/>
                <w:color w:val="auto"/>
                <w:kern w:val="0"/>
                <w:sz w:val="21"/>
                <w:szCs w:val="21"/>
                <w:highlight w:val="none"/>
                <w:u w:val="none"/>
                <w:lang w:val="en-US" w:eastAsia="zh-CN" w:bidi="ar"/>
              </w:rPr>
              <w:t>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填料:</w:t>
            </w:r>
            <w:r>
              <w:rPr>
                <w:rFonts w:hint="eastAsia" w:ascii="仿宋" w:hAnsi="仿宋" w:eastAsia="仿宋" w:cs="仿宋"/>
                <w:i w:val="0"/>
                <w:iCs w:val="0"/>
                <w:color w:val="auto"/>
                <w:kern w:val="0"/>
                <w:sz w:val="21"/>
                <w:szCs w:val="21"/>
                <w:highlight w:val="none"/>
                <w:u w:val="none"/>
                <w:lang w:val="en-US" w:eastAsia="zh-CN" w:bidi="ar"/>
              </w:rPr>
              <w:t>100%聚酯纤维（100%再生材料）</w:t>
            </w:r>
          </w:p>
        </w:tc>
      </w:tr>
      <w:tr w14:paraId="2F12D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814" w:type="dxa"/>
            <w:tcBorders>
              <w:tl2br w:val="nil"/>
              <w:tr2bl w:val="nil"/>
            </w:tcBorders>
            <w:noWrap/>
            <w:vAlign w:val="center"/>
          </w:tcPr>
          <w:p w14:paraId="29A42D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223</w:t>
            </w:r>
          </w:p>
        </w:tc>
        <w:tc>
          <w:tcPr>
            <w:tcW w:w="1170" w:type="dxa"/>
            <w:vMerge w:val="continue"/>
            <w:tcBorders>
              <w:tl2br w:val="nil"/>
              <w:tr2bl w:val="nil"/>
            </w:tcBorders>
            <w:noWrap/>
            <w:vAlign w:val="center"/>
          </w:tcPr>
          <w:p w14:paraId="008CAF06">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DF4238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户外模块化沙发靠背</w:t>
            </w:r>
          </w:p>
        </w:tc>
        <w:tc>
          <w:tcPr>
            <w:tcW w:w="1223" w:type="dxa"/>
            <w:tcBorders>
              <w:tl2br w:val="nil"/>
              <w:tr2bl w:val="nil"/>
            </w:tcBorders>
            <w:noWrap/>
            <w:vAlign w:val="center"/>
          </w:tcPr>
          <w:p w14:paraId="4EF1D2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425A3F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1702D2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29640" cy="598805"/>
                  <wp:effectExtent l="0" t="0" r="3810" b="1270"/>
                  <wp:docPr id="22" name="图片 223"/>
                  <wp:cNvGraphicFramePr/>
                  <a:graphic xmlns:a="http://schemas.openxmlformats.org/drawingml/2006/main">
                    <a:graphicData uri="http://schemas.openxmlformats.org/drawingml/2006/picture">
                      <pic:pic xmlns:pic="http://schemas.openxmlformats.org/drawingml/2006/picture">
                        <pic:nvPicPr>
                          <pic:cNvPr id="22" name="图片 223"/>
                          <pic:cNvPicPr/>
                        </pic:nvPicPr>
                        <pic:blipFill>
                          <a:blip r:embed="rId233"/>
                          <a:stretch>
                            <a:fillRect/>
                          </a:stretch>
                        </pic:blipFill>
                        <pic:spPr>
                          <a:xfrm>
                            <a:off x="0" y="0"/>
                            <a:ext cx="929640" cy="598805"/>
                          </a:xfrm>
                          <a:prstGeom prst="rect">
                            <a:avLst/>
                          </a:prstGeom>
                          <a:noFill/>
                          <a:ln>
                            <a:noFill/>
                          </a:ln>
                        </pic:spPr>
                      </pic:pic>
                    </a:graphicData>
                  </a:graphic>
                </wp:inline>
              </w:drawing>
            </w:r>
          </w:p>
        </w:tc>
        <w:tc>
          <w:tcPr>
            <w:tcW w:w="6187" w:type="dxa"/>
            <w:tcBorders>
              <w:tl2br w:val="nil"/>
              <w:tr2bl w:val="nil"/>
            </w:tcBorders>
            <w:noWrap w:val="0"/>
            <w:vAlign w:val="center"/>
          </w:tcPr>
          <w:p w14:paraId="3AED90B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60x56厘米</w:t>
            </w:r>
          </w:p>
        </w:tc>
      </w:tr>
      <w:tr w14:paraId="0BB58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08F4F3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224</w:t>
            </w:r>
          </w:p>
        </w:tc>
        <w:tc>
          <w:tcPr>
            <w:tcW w:w="1170" w:type="dxa"/>
            <w:vMerge w:val="continue"/>
            <w:tcBorders>
              <w:tl2br w:val="nil"/>
              <w:tr2bl w:val="nil"/>
            </w:tcBorders>
            <w:noWrap/>
            <w:vAlign w:val="center"/>
          </w:tcPr>
          <w:p w14:paraId="1A056C3C">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CEE639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座垫内芯</w:t>
            </w:r>
          </w:p>
        </w:tc>
        <w:tc>
          <w:tcPr>
            <w:tcW w:w="1223" w:type="dxa"/>
            <w:tcBorders>
              <w:tl2br w:val="nil"/>
              <w:tr2bl w:val="nil"/>
            </w:tcBorders>
            <w:noWrap/>
            <w:vAlign w:val="center"/>
          </w:tcPr>
          <w:p w14:paraId="641301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69409A4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F19C31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81660" cy="579755"/>
                  <wp:effectExtent l="0" t="0" r="8890" b="1270"/>
                  <wp:docPr id="25" name="图片 224"/>
                  <wp:cNvGraphicFramePr/>
                  <a:graphic xmlns:a="http://schemas.openxmlformats.org/drawingml/2006/main">
                    <a:graphicData uri="http://schemas.openxmlformats.org/drawingml/2006/picture">
                      <pic:pic xmlns:pic="http://schemas.openxmlformats.org/drawingml/2006/picture">
                        <pic:nvPicPr>
                          <pic:cNvPr id="25" name="图片 224"/>
                          <pic:cNvPicPr/>
                        </pic:nvPicPr>
                        <pic:blipFill>
                          <a:blip r:embed="rId234"/>
                          <a:stretch>
                            <a:fillRect/>
                          </a:stretch>
                        </pic:blipFill>
                        <pic:spPr>
                          <a:xfrm>
                            <a:off x="0" y="0"/>
                            <a:ext cx="581660" cy="579755"/>
                          </a:xfrm>
                          <a:prstGeom prst="rect">
                            <a:avLst/>
                          </a:prstGeom>
                          <a:noFill/>
                          <a:ln>
                            <a:noFill/>
                          </a:ln>
                        </pic:spPr>
                      </pic:pic>
                    </a:graphicData>
                  </a:graphic>
                </wp:inline>
              </w:drawing>
            </w:r>
          </w:p>
        </w:tc>
        <w:tc>
          <w:tcPr>
            <w:tcW w:w="6187" w:type="dxa"/>
            <w:tcBorders>
              <w:tl2br w:val="nil"/>
              <w:tr2bl w:val="nil"/>
            </w:tcBorders>
            <w:noWrap w:val="0"/>
            <w:vAlign w:val="center"/>
          </w:tcPr>
          <w:p w14:paraId="173BB84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62x62 厘米</w:t>
            </w:r>
          </w:p>
        </w:tc>
      </w:tr>
      <w:tr w14:paraId="1D304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F95B58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225</w:t>
            </w:r>
          </w:p>
        </w:tc>
        <w:tc>
          <w:tcPr>
            <w:tcW w:w="1170" w:type="dxa"/>
            <w:vMerge w:val="continue"/>
            <w:tcBorders>
              <w:tl2br w:val="nil"/>
              <w:tr2bl w:val="nil"/>
            </w:tcBorders>
            <w:noWrap/>
            <w:vAlign w:val="center"/>
          </w:tcPr>
          <w:p w14:paraId="019AB132">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299BEFD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背垫套</w:t>
            </w:r>
          </w:p>
        </w:tc>
        <w:tc>
          <w:tcPr>
            <w:tcW w:w="1223" w:type="dxa"/>
            <w:tcBorders>
              <w:tl2br w:val="nil"/>
              <w:tr2bl w:val="nil"/>
            </w:tcBorders>
            <w:noWrap/>
            <w:vAlign w:val="center"/>
          </w:tcPr>
          <w:p w14:paraId="20087A6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40E7C42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8AAB27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0235" cy="610870"/>
                  <wp:effectExtent l="0" t="0" r="8890" b="8255"/>
                  <wp:docPr id="24" name="图片 225"/>
                  <wp:cNvGraphicFramePr/>
                  <a:graphic xmlns:a="http://schemas.openxmlformats.org/drawingml/2006/main">
                    <a:graphicData uri="http://schemas.openxmlformats.org/drawingml/2006/picture">
                      <pic:pic xmlns:pic="http://schemas.openxmlformats.org/drawingml/2006/picture">
                        <pic:nvPicPr>
                          <pic:cNvPr id="24" name="图片 225"/>
                          <pic:cNvPicPr/>
                        </pic:nvPicPr>
                        <pic:blipFill>
                          <a:blip r:embed="rId235"/>
                          <a:stretch>
                            <a:fillRect/>
                          </a:stretch>
                        </pic:blipFill>
                        <pic:spPr>
                          <a:xfrm>
                            <a:off x="0" y="0"/>
                            <a:ext cx="610235" cy="610870"/>
                          </a:xfrm>
                          <a:prstGeom prst="rect">
                            <a:avLst/>
                          </a:prstGeom>
                          <a:noFill/>
                          <a:ln>
                            <a:noFill/>
                          </a:ln>
                        </pic:spPr>
                      </pic:pic>
                    </a:graphicData>
                  </a:graphic>
                </wp:inline>
              </w:drawing>
            </w:r>
          </w:p>
        </w:tc>
        <w:tc>
          <w:tcPr>
            <w:tcW w:w="6187" w:type="dxa"/>
            <w:tcBorders>
              <w:tl2br w:val="nil"/>
              <w:tr2bl w:val="nil"/>
            </w:tcBorders>
            <w:noWrap w:val="0"/>
            <w:vAlign w:val="center"/>
          </w:tcPr>
          <w:p w14:paraId="75F08BF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 62x44厘米</w:t>
            </w:r>
          </w:p>
        </w:tc>
      </w:tr>
      <w:tr w14:paraId="6AB38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trPr>
        <w:tc>
          <w:tcPr>
            <w:tcW w:w="814" w:type="dxa"/>
            <w:tcBorders>
              <w:tl2br w:val="nil"/>
              <w:tr2bl w:val="nil"/>
            </w:tcBorders>
            <w:noWrap/>
            <w:vAlign w:val="center"/>
          </w:tcPr>
          <w:p w14:paraId="026718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226</w:t>
            </w:r>
          </w:p>
        </w:tc>
        <w:tc>
          <w:tcPr>
            <w:tcW w:w="1170" w:type="dxa"/>
            <w:vMerge w:val="continue"/>
            <w:tcBorders>
              <w:tl2br w:val="nil"/>
              <w:tr2bl w:val="nil"/>
            </w:tcBorders>
            <w:noWrap/>
            <w:vAlign w:val="center"/>
          </w:tcPr>
          <w:p w14:paraId="6D891638">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970D6E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靠背内芯 </w:t>
            </w:r>
          </w:p>
        </w:tc>
        <w:tc>
          <w:tcPr>
            <w:tcW w:w="1223" w:type="dxa"/>
            <w:tcBorders>
              <w:tl2br w:val="nil"/>
              <w:tr2bl w:val="nil"/>
            </w:tcBorders>
            <w:noWrap/>
            <w:vAlign w:val="center"/>
          </w:tcPr>
          <w:p w14:paraId="53DA723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023C342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5034B2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80390" cy="586105"/>
                  <wp:effectExtent l="0" t="0" r="635" b="4445"/>
                  <wp:docPr id="17" name="图片 226"/>
                  <wp:cNvGraphicFramePr/>
                  <a:graphic xmlns:a="http://schemas.openxmlformats.org/drawingml/2006/main">
                    <a:graphicData uri="http://schemas.openxmlformats.org/drawingml/2006/picture">
                      <pic:pic xmlns:pic="http://schemas.openxmlformats.org/drawingml/2006/picture">
                        <pic:nvPicPr>
                          <pic:cNvPr id="17" name="图片 226"/>
                          <pic:cNvPicPr/>
                        </pic:nvPicPr>
                        <pic:blipFill>
                          <a:blip r:embed="rId236"/>
                          <a:stretch>
                            <a:fillRect/>
                          </a:stretch>
                        </pic:blipFill>
                        <pic:spPr>
                          <a:xfrm>
                            <a:off x="0" y="0"/>
                            <a:ext cx="580390" cy="586105"/>
                          </a:xfrm>
                          <a:prstGeom prst="rect">
                            <a:avLst/>
                          </a:prstGeom>
                          <a:noFill/>
                          <a:ln>
                            <a:noFill/>
                          </a:ln>
                        </pic:spPr>
                      </pic:pic>
                    </a:graphicData>
                  </a:graphic>
                </wp:inline>
              </w:drawing>
            </w:r>
          </w:p>
        </w:tc>
        <w:tc>
          <w:tcPr>
            <w:tcW w:w="6187" w:type="dxa"/>
            <w:tcBorders>
              <w:tl2br w:val="nil"/>
              <w:tr2bl w:val="nil"/>
            </w:tcBorders>
            <w:noWrap w:val="0"/>
            <w:vAlign w:val="center"/>
          </w:tcPr>
          <w:p w14:paraId="4A9D566C">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62x44厘米</w:t>
            </w:r>
          </w:p>
        </w:tc>
      </w:tr>
      <w:tr w14:paraId="3B542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4" w:type="dxa"/>
            <w:tcBorders>
              <w:tl2br w:val="nil"/>
              <w:tr2bl w:val="nil"/>
            </w:tcBorders>
            <w:noWrap/>
            <w:vAlign w:val="center"/>
          </w:tcPr>
          <w:p w14:paraId="1038C62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227</w:t>
            </w:r>
          </w:p>
        </w:tc>
        <w:tc>
          <w:tcPr>
            <w:tcW w:w="1170" w:type="dxa"/>
            <w:vMerge w:val="continue"/>
            <w:tcBorders>
              <w:tl2br w:val="nil"/>
              <w:tr2bl w:val="nil"/>
            </w:tcBorders>
            <w:noWrap/>
            <w:vAlign w:val="center"/>
          </w:tcPr>
          <w:p w14:paraId="65831B5D">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CE21CB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座垫套</w:t>
            </w:r>
          </w:p>
        </w:tc>
        <w:tc>
          <w:tcPr>
            <w:tcW w:w="1223" w:type="dxa"/>
            <w:tcBorders>
              <w:tl2br w:val="nil"/>
              <w:tr2bl w:val="nil"/>
            </w:tcBorders>
            <w:noWrap/>
            <w:vAlign w:val="center"/>
          </w:tcPr>
          <w:p w14:paraId="05BE98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20E8098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687EFE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8650" cy="629920"/>
                  <wp:effectExtent l="0" t="0" r="0" b="8255"/>
                  <wp:docPr id="20" name="图片 227"/>
                  <wp:cNvGraphicFramePr/>
                  <a:graphic xmlns:a="http://schemas.openxmlformats.org/drawingml/2006/main">
                    <a:graphicData uri="http://schemas.openxmlformats.org/drawingml/2006/picture">
                      <pic:pic xmlns:pic="http://schemas.openxmlformats.org/drawingml/2006/picture">
                        <pic:nvPicPr>
                          <pic:cNvPr id="20" name="图片 227"/>
                          <pic:cNvPicPr/>
                        </pic:nvPicPr>
                        <pic:blipFill>
                          <a:blip r:embed="rId237"/>
                          <a:stretch>
                            <a:fillRect/>
                          </a:stretch>
                        </pic:blipFill>
                        <pic:spPr>
                          <a:xfrm>
                            <a:off x="0" y="0"/>
                            <a:ext cx="628650" cy="629920"/>
                          </a:xfrm>
                          <a:prstGeom prst="rect">
                            <a:avLst/>
                          </a:prstGeom>
                          <a:noFill/>
                          <a:ln>
                            <a:noFill/>
                          </a:ln>
                        </pic:spPr>
                      </pic:pic>
                    </a:graphicData>
                  </a:graphic>
                </wp:inline>
              </w:drawing>
            </w:r>
          </w:p>
        </w:tc>
        <w:tc>
          <w:tcPr>
            <w:tcW w:w="6187" w:type="dxa"/>
            <w:tcBorders>
              <w:tl2br w:val="nil"/>
              <w:tr2bl w:val="nil"/>
            </w:tcBorders>
            <w:noWrap w:val="0"/>
            <w:vAlign w:val="center"/>
          </w:tcPr>
          <w:p w14:paraId="7B3928D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 62x62厘米</w:t>
            </w:r>
          </w:p>
        </w:tc>
      </w:tr>
      <w:tr w14:paraId="613C1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D1DFE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228</w:t>
            </w:r>
          </w:p>
        </w:tc>
        <w:tc>
          <w:tcPr>
            <w:tcW w:w="1170" w:type="dxa"/>
            <w:vMerge w:val="continue"/>
            <w:tcBorders>
              <w:tl2br w:val="nil"/>
              <w:tr2bl w:val="nil"/>
            </w:tcBorders>
            <w:noWrap/>
            <w:vAlign w:val="center"/>
          </w:tcPr>
          <w:p w14:paraId="19E5B41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1F4ECFD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户外模块化沙发座椅组件</w:t>
            </w:r>
          </w:p>
        </w:tc>
        <w:tc>
          <w:tcPr>
            <w:tcW w:w="1223" w:type="dxa"/>
            <w:tcBorders>
              <w:tl2br w:val="nil"/>
              <w:tr2bl w:val="nil"/>
            </w:tcBorders>
            <w:noWrap/>
            <w:vAlign w:val="center"/>
          </w:tcPr>
          <w:p w14:paraId="78F5AED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63BB771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52B8ED5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800735" cy="844550"/>
                  <wp:effectExtent l="0" t="0" r="8890" b="3175"/>
                  <wp:docPr id="11" name="图片 228"/>
                  <wp:cNvGraphicFramePr/>
                  <a:graphic xmlns:a="http://schemas.openxmlformats.org/drawingml/2006/main">
                    <a:graphicData uri="http://schemas.openxmlformats.org/drawingml/2006/picture">
                      <pic:pic xmlns:pic="http://schemas.openxmlformats.org/drawingml/2006/picture">
                        <pic:nvPicPr>
                          <pic:cNvPr id="11" name="图片 228"/>
                          <pic:cNvPicPr/>
                        </pic:nvPicPr>
                        <pic:blipFill>
                          <a:blip r:embed="rId232"/>
                          <a:stretch>
                            <a:fillRect/>
                          </a:stretch>
                        </pic:blipFill>
                        <pic:spPr>
                          <a:xfrm>
                            <a:off x="0" y="0"/>
                            <a:ext cx="800735" cy="844550"/>
                          </a:xfrm>
                          <a:prstGeom prst="rect">
                            <a:avLst/>
                          </a:prstGeom>
                          <a:noFill/>
                          <a:ln>
                            <a:noFill/>
                          </a:ln>
                        </pic:spPr>
                      </pic:pic>
                    </a:graphicData>
                  </a:graphic>
                </wp:inline>
              </w:drawing>
            </w:r>
          </w:p>
        </w:tc>
        <w:tc>
          <w:tcPr>
            <w:tcW w:w="6187" w:type="dxa"/>
            <w:tcBorders>
              <w:tl2br w:val="nil"/>
              <w:tr2bl w:val="nil"/>
            </w:tcBorders>
            <w:noWrap w:val="0"/>
            <w:vAlign w:val="center"/>
          </w:tcPr>
          <w:p w14:paraId="414C049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208*74*80厘米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模块化沙发座椅组件，户外</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 支撑杆/ 支腿:实心相思木, 丙烯酸着色漆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顶杆/ 底杆:实心相思木, 丙烯酸着色漆 , 实心相思木, 丙烯酸着色漆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模块化沙发靠背，户外实心相思木, 丙烯酸着色漆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座椅垫，户外</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面料/垫套:100%聚酯纤维（至少90%再生材料）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衬里/底层衬里:100%聚丙烯纤维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填料:100%聚酯纤维（至少80%再生材料）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充芯:聚氨酯海绵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椅背靠垫，户外</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垫套/面料:100%聚酯纤维（至少90%再生材料）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填料:100%聚酯纤维（100%再生材料）</w:t>
            </w:r>
          </w:p>
        </w:tc>
      </w:tr>
      <w:tr w14:paraId="147BA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814" w:type="dxa"/>
            <w:tcBorders>
              <w:tl2br w:val="nil"/>
              <w:tr2bl w:val="nil"/>
            </w:tcBorders>
            <w:noWrap/>
            <w:vAlign w:val="center"/>
          </w:tcPr>
          <w:p w14:paraId="069B86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229</w:t>
            </w:r>
          </w:p>
        </w:tc>
        <w:tc>
          <w:tcPr>
            <w:tcW w:w="1170" w:type="dxa"/>
            <w:vMerge w:val="continue"/>
            <w:tcBorders>
              <w:tl2br w:val="nil"/>
              <w:tr2bl w:val="nil"/>
            </w:tcBorders>
            <w:noWrap/>
            <w:vAlign w:val="center"/>
          </w:tcPr>
          <w:p w14:paraId="6BFF553A">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465029C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户外模块化沙发靠背</w:t>
            </w:r>
          </w:p>
        </w:tc>
        <w:tc>
          <w:tcPr>
            <w:tcW w:w="1223" w:type="dxa"/>
            <w:tcBorders>
              <w:tl2br w:val="nil"/>
              <w:tr2bl w:val="nil"/>
            </w:tcBorders>
            <w:noWrap/>
            <w:vAlign w:val="center"/>
          </w:tcPr>
          <w:p w14:paraId="0FC1670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62" w:type="dxa"/>
            <w:tcBorders>
              <w:tl2br w:val="nil"/>
              <w:tr2bl w:val="nil"/>
            </w:tcBorders>
            <w:noWrap/>
            <w:vAlign w:val="center"/>
          </w:tcPr>
          <w:p w14:paraId="36CF9B1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3411B3C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00075" cy="598170"/>
                  <wp:effectExtent l="0" t="0" r="0" b="1905"/>
                  <wp:docPr id="7" name="图片 229"/>
                  <wp:cNvGraphicFramePr/>
                  <a:graphic xmlns:a="http://schemas.openxmlformats.org/drawingml/2006/main">
                    <a:graphicData uri="http://schemas.openxmlformats.org/drawingml/2006/picture">
                      <pic:pic xmlns:pic="http://schemas.openxmlformats.org/drawingml/2006/picture">
                        <pic:nvPicPr>
                          <pic:cNvPr id="7" name="图片 229"/>
                          <pic:cNvPicPr/>
                        </pic:nvPicPr>
                        <pic:blipFill>
                          <a:blip r:embed="rId238"/>
                          <a:stretch>
                            <a:fillRect/>
                          </a:stretch>
                        </pic:blipFill>
                        <pic:spPr>
                          <a:xfrm>
                            <a:off x="0" y="0"/>
                            <a:ext cx="600075" cy="598170"/>
                          </a:xfrm>
                          <a:prstGeom prst="rect">
                            <a:avLst/>
                          </a:prstGeom>
                          <a:noFill/>
                          <a:ln>
                            <a:noFill/>
                          </a:ln>
                        </pic:spPr>
                      </pic:pic>
                    </a:graphicData>
                  </a:graphic>
                </wp:inline>
              </w:drawing>
            </w:r>
          </w:p>
        </w:tc>
        <w:tc>
          <w:tcPr>
            <w:tcW w:w="6187" w:type="dxa"/>
            <w:tcBorders>
              <w:tl2br w:val="nil"/>
              <w:tr2bl w:val="nil"/>
            </w:tcBorders>
            <w:noWrap w:val="0"/>
            <w:vAlign w:val="center"/>
          </w:tcPr>
          <w:p w14:paraId="5C15422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60x56厘米</w:t>
            </w:r>
          </w:p>
        </w:tc>
      </w:tr>
      <w:tr w14:paraId="3BFBA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A87D01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230</w:t>
            </w:r>
          </w:p>
        </w:tc>
        <w:tc>
          <w:tcPr>
            <w:tcW w:w="1170" w:type="dxa"/>
            <w:vMerge w:val="continue"/>
            <w:tcBorders>
              <w:tl2br w:val="nil"/>
              <w:tr2bl w:val="nil"/>
            </w:tcBorders>
            <w:noWrap/>
            <w:vAlign w:val="center"/>
          </w:tcPr>
          <w:p w14:paraId="36EBF58B">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671A6AB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座椅垫</w:t>
            </w:r>
          </w:p>
        </w:tc>
        <w:tc>
          <w:tcPr>
            <w:tcW w:w="1223" w:type="dxa"/>
            <w:tcBorders>
              <w:tl2br w:val="nil"/>
              <w:tr2bl w:val="nil"/>
            </w:tcBorders>
            <w:noWrap/>
            <w:vAlign w:val="center"/>
          </w:tcPr>
          <w:p w14:paraId="4C22A6E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29C1FFE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466141E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9760" cy="617855"/>
                  <wp:effectExtent l="0" t="0" r="8890" b="1270"/>
                  <wp:docPr id="8" name="图片 230"/>
                  <wp:cNvGraphicFramePr/>
                  <a:graphic xmlns:a="http://schemas.openxmlformats.org/drawingml/2006/main">
                    <a:graphicData uri="http://schemas.openxmlformats.org/drawingml/2006/picture">
                      <pic:pic xmlns:pic="http://schemas.openxmlformats.org/drawingml/2006/picture">
                        <pic:nvPicPr>
                          <pic:cNvPr id="8" name="图片 230"/>
                          <pic:cNvPicPr/>
                        </pic:nvPicPr>
                        <pic:blipFill>
                          <a:blip r:embed="rId239"/>
                          <a:stretch>
                            <a:fillRect/>
                          </a:stretch>
                        </pic:blipFill>
                        <pic:spPr>
                          <a:xfrm>
                            <a:off x="0" y="0"/>
                            <a:ext cx="619760" cy="617855"/>
                          </a:xfrm>
                          <a:prstGeom prst="rect">
                            <a:avLst/>
                          </a:prstGeom>
                          <a:noFill/>
                          <a:ln>
                            <a:noFill/>
                          </a:ln>
                        </pic:spPr>
                      </pic:pic>
                    </a:graphicData>
                  </a:graphic>
                </wp:inline>
              </w:drawing>
            </w:r>
          </w:p>
        </w:tc>
        <w:tc>
          <w:tcPr>
            <w:tcW w:w="6187" w:type="dxa"/>
            <w:tcBorders>
              <w:tl2br w:val="nil"/>
              <w:tr2bl w:val="nil"/>
            </w:tcBorders>
            <w:noWrap w:val="0"/>
            <w:vAlign w:val="center"/>
          </w:tcPr>
          <w:p w14:paraId="0E6BDD5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62x62厘米</w:t>
            </w:r>
          </w:p>
        </w:tc>
      </w:tr>
      <w:tr w14:paraId="1896C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3F815D5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231</w:t>
            </w:r>
          </w:p>
        </w:tc>
        <w:tc>
          <w:tcPr>
            <w:tcW w:w="1170" w:type="dxa"/>
            <w:vMerge w:val="continue"/>
            <w:tcBorders>
              <w:tl2br w:val="nil"/>
              <w:tr2bl w:val="nil"/>
            </w:tcBorders>
            <w:noWrap/>
            <w:vAlign w:val="center"/>
          </w:tcPr>
          <w:p w14:paraId="66A4CE22">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58E47AF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 椅背靠垫</w:t>
            </w:r>
          </w:p>
        </w:tc>
        <w:tc>
          <w:tcPr>
            <w:tcW w:w="1223" w:type="dxa"/>
            <w:tcBorders>
              <w:tl2br w:val="nil"/>
              <w:tr2bl w:val="nil"/>
            </w:tcBorders>
            <w:noWrap/>
            <w:vAlign w:val="center"/>
          </w:tcPr>
          <w:p w14:paraId="58178D2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320BB6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69429DC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8650" cy="629920"/>
                  <wp:effectExtent l="0" t="0" r="0" b="8255"/>
                  <wp:docPr id="19" name="图片 231"/>
                  <wp:cNvGraphicFramePr/>
                  <a:graphic xmlns:a="http://schemas.openxmlformats.org/drawingml/2006/main">
                    <a:graphicData uri="http://schemas.openxmlformats.org/drawingml/2006/picture">
                      <pic:pic xmlns:pic="http://schemas.openxmlformats.org/drawingml/2006/picture">
                        <pic:nvPicPr>
                          <pic:cNvPr id="19" name="图片 231"/>
                          <pic:cNvPicPr/>
                        </pic:nvPicPr>
                        <pic:blipFill>
                          <a:blip r:embed="rId240"/>
                          <a:stretch>
                            <a:fillRect/>
                          </a:stretch>
                        </pic:blipFill>
                        <pic:spPr>
                          <a:xfrm>
                            <a:off x="0" y="0"/>
                            <a:ext cx="628650" cy="629920"/>
                          </a:xfrm>
                          <a:prstGeom prst="rect">
                            <a:avLst/>
                          </a:prstGeom>
                          <a:noFill/>
                          <a:ln>
                            <a:noFill/>
                          </a:ln>
                        </pic:spPr>
                      </pic:pic>
                    </a:graphicData>
                  </a:graphic>
                </wp:inline>
              </w:drawing>
            </w:r>
          </w:p>
        </w:tc>
        <w:tc>
          <w:tcPr>
            <w:tcW w:w="6187" w:type="dxa"/>
            <w:tcBorders>
              <w:tl2br w:val="nil"/>
              <w:tr2bl w:val="nil"/>
            </w:tcBorders>
            <w:noWrap w:val="0"/>
            <w:vAlign w:val="center"/>
          </w:tcPr>
          <w:p w14:paraId="4E9E2E1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62x44厘米</w:t>
            </w:r>
          </w:p>
        </w:tc>
      </w:tr>
      <w:tr w14:paraId="42CBE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14" w:type="dxa"/>
            <w:tcBorders>
              <w:tl2br w:val="nil"/>
              <w:tr2bl w:val="nil"/>
            </w:tcBorders>
            <w:noWrap/>
            <w:vAlign w:val="center"/>
          </w:tcPr>
          <w:p w14:paraId="3FEB483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232</w:t>
            </w:r>
          </w:p>
        </w:tc>
        <w:tc>
          <w:tcPr>
            <w:tcW w:w="1170" w:type="dxa"/>
            <w:vMerge w:val="restart"/>
            <w:tcBorders>
              <w:tl2br w:val="nil"/>
              <w:tr2bl w:val="nil"/>
            </w:tcBorders>
            <w:noWrap w:val="0"/>
            <w:vAlign w:val="center"/>
          </w:tcPr>
          <w:p w14:paraId="19B9BC1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白板</w:t>
            </w:r>
            <w:r>
              <w:rPr>
                <w:rStyle w:val="965"/>
                <w:rFonts w:hint="eastAsia" w:ascii="仿宋" w:hAnsi="仿宋" w:eastAsia="仿宋" w:cs="仿宋"/>
                <w:color w:val="auto"/>
                <w:sz w:val="21"/>
                <w:szCs w:val="21"/>
                <w:highlight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留言板</w:t>
            </w:r>
          </w:p>
        </w:tc>
        <w:tc>
          <w:tcPr>
            <w:tcW w:w="1230" w:type="dxa"/>
            <w:tcBorders>
              <w:tl2br w:val="nil"/>
              <w:tr2bl w:val="nil"/>
            </w:tcBorders>
            <w:noWrap w:val="0"/>
            <w:vAlign w:val="center"/>
          </w:tcPr>
          <w:p w14:paraId="6D72E6B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白板</w:t>
            </w:r>
            <w:r>
              <w:rPr>
                <w:rStyle w:val="965"/>
                <w:rFonts w:hint="eastAsia" w:ascii="仿宋" w:hAnsi="仿宋" w:eastAsia="仿宋" w:cs="仿宋"/>
                <w:color w:val="auto"/>
                <w:sz w:val="21"/>
                <w:szCs w:val="21"/>
                <w:highlight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留言板</w:t>
            </w:r>
          </w:p>
        </w:tc>
        <w:tc>
          <w:tcPr>
            <w:tcW w:w="1223" w:type="dxa"/>
            <w:tcBorders>
              <w:tl2br w:val="nil"/>
              <w:tr2bl w:val="nil"/>
            </w:tcBorders>
            <w:noWrap/>
            <w:vAlign w:val="center"/>
          </w:tcPr>
          <w:p w14:paraId="66146B6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243C09D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2A20C20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419100" cy="567055"/>
                  <wp:effectExtent l="0" t="0" r="0" b="4445"/>
                  <wp:docPr id="30" name="图片 232"/>
                  <wp:cNvGraphicFramePr/>
                  <a:graphic xmlns:a="http://schemas.openxmlformats.org/drawingml/2006/main">
                    <a:graphicData uri="http://schemas.openxmlformats.org/drawingml/2006/picture">
                      <pic:pic xmlns:pic="http://schemas.openxmlformats.org/drawingml/2006/picture">
                        <pic:nvPicPr>
                          <pic:cNvPr id="30" name="图片 232"/>
                          <pic:cNvPicPr/>
                        </pic:nvPicPr>
                        <pic:blipFill>
                          <a:blip r:embed="rId241"/>
                          <a:stretch>
                            <a:fillRect/>
                          </a:stretch>
                        </pic:blipFill>
                        <pic:spPr>
                          <a:xfrm>
                            <a:off x="0" y="0"/>
                            <a:ext cx="419100" cy="567055"/>
                          </a:xfrm>
                          <a:prstGeom prst="rect">
                            <a:avLst/>
                          </a:prstGeom>
                          <a:noFill/>
                          <a:ln>
                            <a:noFill/>
                          </a:ln>
                        </pic:spPr>
                      </pic:pic>
                    </a:graphicData>
                  </a:graphic>
                </wp:inline>
              </w:drawing>
            </w:r>
          </w:p>
        </w:tc>
        <w:tc>
          <w:tcPr>
            <w:tcW w:w="6187" w:type="dxa"/>
            <w:tcBorders>
              <w:tl2br w:val="nil"/>
              <w:tr2bl w:val="nil"/>
            </w:tcBorders>
            <w:noWrap w:val="0"/>
            <w:vAlign w:val="center"/>
          </w:tcPr>
          <w:p w14:paraId="6B517E4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84x110x2 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白板/加固件/支撑盘/尼龙粘条，白色:</w:t>
            </w:r>
            <w:r>
              <w:rPr>
                <w:rFonts w:hint="eastAsia" w:ascii="仿宋" w:hAnsi="仿宋" w:eastAsia="仿宋" w:cs="仿宋"/>
                <w:i w:val="0"/>
                <w:iCs w:val="0"/>
                <w:color w:val="auto"/>
                <w:kern w:val="0"/>
                <w:sz w:val="21"/>
                <w:szCs w:val="21"/>
                <w:highlight w:val="none"/>
                <w:u w:val="none"/>
                <w:lang w:val="en-US" w:eastAsia="zh-CN" w:bidi="ar"/>
              </w:rPr>
              <w:t>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框架:</w:t>
            </w:r>
            <w:r>
              <w:rPr>
                <w:rFonts w:hint="eastAsia" w:ascii="仿宋" w:hAnsi="仿宋" w:eastAsia="仿宋" w:cs="仿宋"/>
                <w:i w:val="0"/>
                <w:iCs w:val="0"/>
                <w:color w:val="auto"/>
                <w:kern w:val="0"/>
                <w:sz w:val="21"/>
                <w:szCs w:val="21"/>
                <w:highlight w:val="none"/>
                <w:u w:val="none"/>
                <w:lang w:val="en-US" w:eastAsia="zh-CN" w:bidi="ar"/>
              </w:rPr>
              <w:t>钢, 环氧/聚酯粉末涂层, 多孔聚乙烯塑料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b/>
                <w:bCs/>
                <w:i w:val="0"/>
                <w:iCs w:val="0"/>
                <w:color w:val="auto"/>
                <w:kern w:val="0"/>
                <w:sz w:val="21"/>
                <w:szCs w:val="21"/>
                <w:highlight w:val="none"/>
                <w:u w:val="none"/>
                <w:lang w:val="en-US" w:eastAsia="zh-CN" w:bidi="ar"/>
              </w:rPr>
              <w:t>背面:</w:t>
            </w:r>
            <w:r>
              <w:rPr>
                <w:rFonts w:hint="eastAsia" w:ascii="仿宋" w:hAnsi="仿宋" w:eastAsia="仿宋" w:cs="仿宋"/>
                <w:i w:val="0"/>
                <w:iCs w:val="0"/>
                <w:color w:val="auto"/>
                <w:kern w:val="0"/>
                <w:sz w:val="21"/>
                <w:szCs w:val="21"/>
                <w:highlight w:val="none"/>
                <w:u w:val="none"/>
                <w:lang w:val="en-US" w:eastAsia="zh-CN" w:bidi="ar"/>
              </w:rPr>
              <w:t>100%聚酯纤维（至少50%再生材料）, 100%聚酯纤维</w:t>
            </w:r>
          </w:p>
        </w:tc>
      </w:tr>
      <w:tr w14:paraId="1C998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814" w:type="dxa"/>
            <w:tcBorders>
              <w:tl2br w:val="nil"/>
              <w:tr2bl w:val="nil"/>
            </w:tcBorders>
            <w:noWrap/>
            <w:vAlign w:val="center"/>
          </w:tcPr>
          <w:p w14:paraId="1257C16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233</w:t>
            </w:r>
          </w:p>
        </w:tc>
        <w:tc>
          <w:tcPr>
            <w:tcW w:w="1170" w:type="dxa"/>
            <w:vMerge w:val="continue"/>
            <w:tcBorders>
              <w:tl2br w:val="nil"/>
              <w:tr2bl w:val="nil"/>
            </w:tcBorders>
            <w:noWrap w:val="0"/>
            <w:vAlign w:val="center"/>
          </w:tcPr>
          <w:p w14:paraId="2783E735">
            <w:pPr>
              <w:jc w:val="center"/>
              <w:rPr>
                <w:rFonts w:hint="eastAsia" w:ascii="仿宋" w:hAnsi="仿宋" w:eastAsia="仿宋" w:cs="仿宋"/>
                <w:i w:val="0"/>
                <w:iCs w:val="0"/>
                <w:color w:val="auto"/>
                <w:sz w:val="21"/>
                <w:szCs w:val="21"/>
                <w:highlight w:val="none"/>
                <w:u w:val="none"/>
              </w:rPr>
            </w:pPr>
          </w:p>
        </w:tc>
        <w:tc>
          <w:tcPr>
            <w:tcW w:w="1230" w:type="dxa"/>
            <w:tcBorders>
              <w:tl2br w:val="nil"/>
              <w:tr2bl w:val="nil"/>
            </w:tcBorders>
            <w:noWrap w:val="0"/>
            <w:vAlign w:val="center"/>
          </w:tcPr>
          <w:p w14:paraId="713D030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白板</w:t>
            </w:r>
            <w:r>
              <w:rPr>
                <w:rStyle w:val="965"/>
                <w:rFonts w:hint="eastAsia" w:ascii="仿宋" w:hAnsi="仿宋" w:eastAsia="仿宋" w:cs="仿宋"/>
                <w:color w:val="auto"/>
                <w:sz w:val="21"/>
                <w:szCs w:val="21"/>
                <w:highlight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留言板</w:t>
            </w:r>
          </w:p>
        </w:tc>
        <w:tc>
          <w:tcPr>
            <w:tcW w:w="1223" w:type="dxa"/>
            <w:tcBorders>
              <w:tl2br w:val="nil"/>
              <w:tr2bl w:val="nil"/>
            </w:tcBorders>
            <w:noWrap/>
            <w:vAlign w:val="center"/>
          </w:tcPr>
          <w:p w14:paraId="3B64C07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02FE2A5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件</w:t>
            </w:r>
          </w:p>
        </w:tc>
        <w:tc>
          <w:tcPr>
            <w:tcW w:w="2243" w:type="dxa"/>
            <w:tcBorders>
              <w:tl2br w:val="nil"/>
              <w:tr2bl w:val="nil"/>
            </w:tcBorders>
            <w:noWrap/>
            <w:vAlign w:val="center"/>
          </w:tcPr>
          <w:p w14:paraId="130A19A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43560" cy="592455"/>
                  <wp:effectExtent l="0" t="0" r="8890" b="7620"/>
                  <wp:docPr id="9" name="图片 233"/>
                  <wp:cNvGraphicFramePr/>
                  <a:graphic xmlns:a="http://schemas.openxmlformats.org/drawingml/2006/main">
                    <a:graphicData uri="http://schemas.openxmlformats.org/drawingml/2006/picture">
                      <pic:pic xmlns:pic="http://schemas.openxmlformats.org/drawingml/2006/picture">
                        <pic:nvPicPr>
                          <pic:cNvPr id="9" name="图片 233"/>
                          <pic:cNvPicPr/>
                        </pic:nvPicPr>
                        <pic:blipFill>
                          <a:blip r:embed="rId242"/>
                          <a:stretch>
                            <a:fillRect/>
                          </a:stretch>
                        </pic:blipFill>
                        <pic:spPr>
                          <a:xfrm>
                            <a:off x="0" y="0"/>
                            <a:ext cx="543560" cy="592455"/>
                          </a:xfrm>
                          <a:prstGeom prst="rect">
                            <a:avLst/>
                          </a:prstGeom>
                          <a:noFill/>
                          <a:ln>
                            <a:noFill/>
                          </a:ln>
                        </pic:spPr>
                      </pic:pic>
                    </a:graphicData>
                  </a:graphic>
                </wp:inline>
              </w:drawing>
            </w:r>
          </w:p>
        </w:tc>
        <w:tc>
          <w:tcPr>
            <w:tcW w:w="6187" w:type="dxa"/>
            <w:tcBorders>
              <w:tl2br w:val="nil"/>
              <w:tr2bl w:val="nil"/>
            </w:tcBorders>
            <w:noWrap w:val="0"/>
            <w:vAlign w:val="center"/>
          </w:tcPr>
          <w:p w14:paraId="2F68798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84x110x2 厘米</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白板/加固件/支撑盘/尼龙粘条，白色:钢,环氧/聚酯粉末涂层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框架:钢,环氧/聚酯粉末涂层,多孔聚乙烯塑料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背面:100%聚酯纤维（至少50%再生材料）,100%聚酯纤维</w:t>
            </w:r>
          </w:p>
        </w:tc>
      </w:tr>
      <w:tr w14:paraId="60429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02A9E4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234</w:t>
            </w:r>
          </w:p>
        </w:tc>
        <w:tc>
          <w:tcPr>
            <w:tcW w:w="2400" w:type="dxa"/>
            <w:gridSpan w:val="2"/>
            <w:tcBorders>
              <w:tl2br w:val="nil"/>
              <w:tr2bl w:val="nil"/>
            </w:tcBorders>
            <w:noWrap w:val="0"/>
            <w:vAlign w:val="center"/>
          </w:tcPr>
          <w:p w14:paraId="26C8AE4F">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藤艺桌椅</w:t>
            </w:r>
          </w:p>
        </w:tc>
        <w:tc>
          <w:tcPr>
            <w:tcW w:w="1223" w:type="dxa"/>
            <w:tcBorders>
              <w:tl2br w:val="nil"/>
              <w:tr2bl w:val="nil"/>
            </w:tcBorders>
            <w:noWrap/>
            <w:vAlign w:val="center"/>
          </w:tcPr>
          <w:p w14:paraId="74FD5C3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62" w:type="dxa"/>
            <w:tcBorders>
              <w:tl2br w:val="nil"/>
              <w:tr2bl w:val="nil"/>
            </w:tcBorders>
            <w:noWrap/>
            <w:vAlign w:val="center"/>
          </w:tcPr>
          <w:p w14:paraId="3706CA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2243" w:type="dxa"/>
            <w:tcBorders>
              <w:tl2br w:val="nil"/>
              <w:tr2bl w:val="nil"/>
            </w:tcBorders>
            <w:noWrap/>
            <w:vAlign w:val="center"/>
          </w:tcPr>
          <w:p w14:paraId="7DE1AF4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37260" cy="843280"/>
                  <wp:effectExtent l="0" t="0" r="5715" b="4445"/>
                  <wp:docPr id="10" name="图片 234"/>
                  <wp:cNvGraphicFramePr/>
                  <a:graphic xmlns:a="http://schemas.openxmlformats.org/drawingml/2006/main">
                    <a:graphicData uri="http://schemas.openxmlformats.org/drawingml/2006/picture">
                      <pic:pic xmlns:pic="http://schemas.openxmlformats.org/drawingml/2006/picture">
                        <pic:nvPicPr>
                          <pic:cNvPr id="10" name="图片 234"/>
                          <pic:cNvPicPr/>
                        </pic:nvPicPr>
                        <pic:blipFill>
                          <a:blip r:embed="rId243"/>
                          <a:stretch>
                            <a:fillRect/>
                          </a:stretch>
                        </pic:blipFill>
                        <pic:spPr>
                          <a:xfrm>
                            <a:off x="0" y="0"/>
                            <a:ext cx="937260" cy="843280"/>
                          </a:xfrm>
                          <a:prstGeom prst="rect">
                            <a:avLst/>
                          </a:prstGeom>
                          <a:noFill/>
                          <a:ln>
                            <a:noFill/>
                          </a:ln>
                        </pic:spPr>
                      </pic:pic>
                    </a:graphicData>
                  </a:graphic>
                </wp:inline>
              </w:drawing>
            </w:r>
          </w:p>
        </w:tc>
        <w:tc>
          <w:tcPr>
            <w:tcW w:w="6187" w:type="dxa"/>
            <w:tcBorders>
              <w:tl2br w:val="nil"/>
              <w:tr2bl w:val="nil"/>
            </w:tcBorders>
            <w:noWrap w:val="0"/>
            <w:vAlign w:val="center"/>
          </w:tcPr>
          <w:p w14:paraId="38F1395C">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铁艺PE藤编，椅子常规尺寸，桌子是60×60×70cm</w:t>
            </w:r>
          </w:p>
        </w:tc>
      </w:tr>
      <w:tr w14:paraId="72A95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A981AB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235</w:t>
            </w:r>
          </w:p>
        </w:tc>
        <w:tc>
          <w:tcPr>
            <w:tcW w:w="2400" w:type="dxa"/>
            <w:gridSpan w:val="2"/>
            <w:tcBorders>
              <w:tl2br w:val="nil"/>
              <w:tr2bl w:val="nil"/>
            </w:tcBorders>
            <w:noWrap w:val="0"/>
            <w:vAlign w:val="center"/>
          </w:tcPr>
          <w:p w14:paraId="0ABA15E8">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圆吧台</w:t>
            </w:r>
          </w:p>
        </w:tc>
        <w:tc>
          <w:tcPr>
            <w:tcW w:w="1223" w:type="dxa"/>
            <w:tcBorders>
              <w:tl2br w:val="nil"/>
              <w:tr2bl w:val="nil"/>
            </w:tcBorders>
            <w:noWrap/>
            <w:vAlign w:val="center"/>
          </w:tcPr>
          <w:p w14:paraId="29D657C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27A2B3A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2243" w:type="dxa"/>
            <w:tcBorders>
              <w:tl2br w:val="nil"/>
              <w:tr2bl w:val="nil"/>
            </w:tcBorders>
            <w:noWrap/>
            <w:vAlign w:val="center"/>
          </w:tcPr>
          <w:p w14:paraId="4D48A3D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450215" cy="874395"/>
                  <wp:effectExtent l="0" t="0" r="6985" b="1905"/>
                  <wp:docPr id="2" name="图片 235"/>
                  <wp:cNvGraphicFramePr/>
                  <a:graphic xmlns:a="http://schemas.openxmlformats.org/drawingml/2006/main">
                    <a:graphicData uri="http://schemas.openxmlformats.org/drawingml/2006/picture">
                      <pic:pic xmlns:pic="http://schemas.openxmlformats.org/drawingml/2006/picture">
                        <pic:nvPicPr>
                          <pic:cNvPr id="2" name="图片 235"/>
                          <pic:cNvPicPr/>
                        </pic:nvPicPr>
                        <pic:blipFill>
                          <a:blip r:embed="rId244"/>
                          <a:stretch>
                            <a:fillRect/>
                          </a:stretch>
                        </pic:blipFill>
                        <pic:spPr>
                          <a:xfrm>
                            <a:off x="0" y="0"/>
                            <a:ext cx="450215" cy="874395"/>
                          </a:xfrm>
                          <a:prstGeom prst="rect">
                            <a:avLst/>
                          </a:prstGeom>
                          <a:noFill/>
                          <a:ln>
                            <a:noFill/>
                          </a:ln>
                        </pic:spPr>
                      </pic:pic>
                    </a:graphicData>
                  </a:graphic>
                </wp:inline>
              </w:drawing>
            </w:r>
          </w:p>
        </w:tc>
        <w:tc>
          <w:tcPr>
            <w:tcW w:w="6187" w:type="dxa"/>
            <w:tcBorders>
              <w:tl2br w:val="nil"/>
              <w:tr2bl w:val="nil"/>
            </w:tcBorders>
            <w:noWrap w:val="0"/>
            <w:vAlign w:val="center"/>
          </w:tcPr>
          <w:p w14:paraId="3632C8C4">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桌面多层板实木做油漆配铁脚60X110高</w:t>
            </w:r>
          </w:p>
        </w:tc>
      </w:tr>
      <w:tr w14:paraId="26CE2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814" w:type="dxa"/>
            <w:tcBorders>
              <w:tl2br w:val="nil"/>
              <w:tr2bl w:val="nil"/>
            </w:tcBorders>
            <w:noWrap/>
            <w:vAlign w:val="center"/>
          </w:tcPr>
          <w:p w14:paraId="685F69E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236</w:t>
            </w:r>
          </w:p>
        </w:tc>
        <w:tc>
          <w:tcPr>
            <w:tcW w:w="2400" w:type="dxa"/>
            <w:gridSpan w:val="2"/>
            <w:tcBorders>
              <w:tl2br w:val="nil"/>
              <w:tr2bl w:val="nil"/>
            </w:tcBorders>
            <w:noWrap w:val="0"/>
            <w:vAlign w:val="center"/>
          </w:tcPr>
          <w:p w14:paraId="1E3D606E">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椅子</w:t>
            </w:r>
          </w:p>
        </w:tc>
        <w:tc>
          <w:tcPr>
            <w:tcW w:w="1223" w:type="dxa"/>
            <w:tcBorders>
              <w:tl2br w:val="nil"/>
              <w:tr2bl w:val="nil"/>
            </w:tcBorders>
            <w:noWrap/>
            <w:vAlign w:val="center"/>
          </w:tcPr>
          <w:p w14:paraId="262AC7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62" w:type="dxa"/>
            <w:tcBorders>
              <w:tl2br w:val="nil"/>
              <w:tr2bl w:val="nil"/>
            </w:tcBorders>
            <w:noWrap/>
            <w:vAlign w:val="center"/>
          </w:tcPr>
          <w:p w14:paraId="1D91663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2243" w:type="dxa"/>
            <w:tcBorders>
              <w:tl2br w:val="nil"/>
              <w:tr2bl w:val="nil"/>
            </w:tcBorders>
            <w:noWrap/>
            <w:vAlign w:val="center"/>
          </w:tcPr>
          <w:p w14:paraId="0215F74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8650" cy="896620"/>
                  <wp:effectExtent l="0" t="0" r="0" b="8255"/>
                  <wp:docPr id="26" name="图片 236"/>
                  <wp:cNvGraphicFramePr/>
                  <a:graphic xmlns:a="http://schemas.openxmlformats.org/drawingml/2006/main">
                    <a:graphicData uri="http://schemas.openxmlformats.org/drawingml/2006/picture">
                      <pic:pic xmlns:pic="http://schemas.openxmlformats.org/drawingml/2006/picture">
                        <pic:nvPicPr>
                          <pic:cNvPr id="26" name="图片 236"/>
                          <pic:cNvPicPr/>
                        </pic:nvPicPr>
                        <pic:blipFill>
                          <a:blip r:embed="rId245"/>
                          <a:stretch>
                            <a:fillRect/>
                          </a:stretch>
                        </pic:blipFill>
                        <pic:spPr>
                          <a:xfrm>
                            <a:off x="0" y="0"/>
                            <a:ext cx="628650" cy="896620"/>
                          </a:xfrm>
                          <a:prstGeom prst="rect">
                            <a:avLst/>
                          </a:prstGeom>
                          <a:noFill/>
                          <a:ln>
                            <a:noFill/>
                          </a:ln>
                        </pic:spPr>
                      </pic:pic>
                    </a:graphicData>
                  </a:graphic>
                </wp:inline>
              </w:drawing>
            </w:r>
          </w:p>
        </w:tc>
        <w:tc>
          <w:tcPr>
            <w:tcW w:w="6187" w:type="dxa"/>
            <w:tcBorders>
              <w:tl2br w:val="nil"/>
              <w:tr2bl w:val="nil"/>
            </w:tcBorders>
            <w:noWrap w:val="0"/>
            <w:vAlign w:val="center"/>
          </w:tcPr>
          <w:p w14:paraId="6D12FDE6">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椅子橡木38 X38X105高</w:t>
            </w:r>
          </w:p>
        </w:tc>
      </w:tr>
      <w:tr w14:paraId="04E3E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 w:hRule="atLeast"/>
        </w:trPr>
        <w:tc>
          <w:tcPr>
            <w:tcW w:w="814" w:type="dxa"/>
            <w:tcBorders>
              <w:tl2br w:val="nil"/>
              <w:tr2bl w:val="nil"/>
            </w:tcBorders>
            <w:noWrap/>
            <w:vAlign w:val="center"/>
          </w:tcPr>
          <w:p w14:paraId="478079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237</w:t>
            </w:r>
          </w:p>
        </w:tc>
        <w:tc>
          <w:tcPr>
            <w:tcW w:w="2400" w:type="dxa"/>
            <w:gridSpan w:val="2"/>
            <w:tcBorders>
              <w:tl2br w:val="nil"/>
              <w:tr2bl w:val="nil"/>
            </w:tcBorders>
            <w:noWrap w:val="0"/>
            <w:vAlign w:val="center"/>
          </w:tcPr>
          <w:p w14:paraId="331BFD2C">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方吧台</w:t>
            </w:r>
          </w:p>
        </w:tc>
        <w:tc>
          <w:tcPr>
            <w:tcW w:w="1223" w:type="dxa"/>
            <w:tcBorders>
              <w:tl2br w:val="nil"/>
              <w:tr2bl w:val="nil"/>
            </w:tcBorders>
            <w:noWrap/>
            <w:vAlign w:val="center"/>
          </w:tcPr>
          <w:p w14:paraId="725703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4A32EB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2243" w:type="dxa"/>
            <w:tcBorders>
              <w:tl2br w:val="nil"/>
              <w:tr2bl w:val="nil"/>
            </w:tcBorders>
            <w:noWrap/>
            <w:vAlign w:val="center"/>
          </w:tcPr>
          <w:p w14:paraId="053125F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735965" cy="795020"/>
                  <wp:effectExtent l="0" t="0" r="6985" b="5080"/>
                  <wp:docPr id="16" name="图片 237"/>
                  <wp:cNvGraphicFramePr/>
                  <a:graphic xmlns:a="http://schemas.openxmlformats.org/drawingml/2006/main">
                    <a:graphicData uri="http://schemas.openxmlformats.org/drawingml/2006/picture">
                      <pic:pic xmlns:pic="http://schemas.openxmlformats.org/drawingml/2006/picture">
                        <pic:nvPicPr>
                          <pic:cNvPr id="16" name="图片 237"/>
                          <pic:cNvPicPr/>
                        </pic:nvPicPr>
                        <pic:blipFill>
                          <a:blip r:embed="rId246"/>
                          <a:stretch>
                            <a:fillRect/>
                          </a:stretch>
                        </pic:blipFill>
                        <pic:spPr>
                          <a:xfrm>
                            <a:off x="0" y="0"/>
                            <a:ext cx="735965" cy="795020"/>
                          </a:xfrm>
                          <a:prstGeom prst="rect">
                            <a:avLst/>
                          </a:prstGeom>
                          <a:noFill/>
                          <a:ln>
                            <a:noFill/>
                          </a:ln>
                        </pic:spPr>
                      </pic:pic>
                    </a:graphicData>
                  </a:graphic>
                </wp:inline>
              </w:drawing>
            </w:r>
          </w:p>
        </w:tc>
        <w:tc>
          <w:tcPr>
            <w:tcW w:w="6187" w:type="dxa"/>
            <w:tcBorders>
              <w:tl2br w:val="nil"/>
              <w:tr2bl w:val="nil"/>
            </w:tcBorders>
            <w:noWrap w:val="0"/>
            <w:vAlign w:val="center"/>
          </w:tcPr>
          <w:p w14:paraId="2AFD4493">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多层板实木120*60*110cm</w:t>
            </w:r>
          </w:p>
        </w:tc>
      </w:tr>
      <w:tr w14:paraId="71715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0AE965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238</w:t>
            </w:r>
          </w:p>
        </w:tc>
        <w:tc>
          <w:tcPr>
            <w:tcW w:w="2400" w:type="dxa"/>
            <w:gridSpan w:val="2"/>
            <w:tcBorders>
              <w:tl2br w:val="nil"/>
              <w:tr2bl w:val="nil"/>
            </w:tcBorders>
            <w:noWrap w:val="0"/>
            <w:vAlign w:val="center"/>
          </w:tcPr>
          <w:p w14:paraId="15670726">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椅子</w:t>
            </w:r>
          </w:p>
        </w:tc>
        <w:tc>
          <w:tcPr>
            <w:tcW w:w="1223" w:type="dxa"/>
            <w:tcBorders>
              <w:tl2br w:val="nil"/>
              <w:tr2bl w:val="nil"/>
            </w:tcBorders>
            <w:noWrap/>
            <w:vAlign w:val="center"/>
          </w:tcPr>
          <w:p w14:paraId="10CB2FD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62" w:type="dxa"/>
            <w:tcBorders>
              <w:tl2br w:val="nil"/>
              <w:tr2bl w:val="nil"/>
            </w:tcBorders>
            <w:noWrap/>
            <w:vAlign w:val="center"/>
          </w:tcPr>
          <w:p w14:paraId="2EF4912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2243" w:type="dxa"/>
            <w:tcBorders>
              <w:tl2br w:val="nil"/>
              <w:tr2bl w:val="nil"/>
            </w:tcBorders>
            <w:noWrap/>
            <w:vAlign w:val="center"/>
          </w:tcPr>
          <w:p w14:paraId="274FABE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52145" cy="1019810"/>
                  <wp:effectExtent l="0" t="0" r="5080" b="8890"/>
                  <wp:docPr id="15" name="图片 238"/>
                  <wp:cNvGraphicFramePr/>
                  <a:graphic xmlns:a="http://schemas.openxmlformats.org/drawingml/2006/main">
                    <a:graphicData uri="http://schemas.openxmlformats.org/drawingml/2006/picture">
                      <pic:pic xmlns:pic="http://schemas.openxmlformats.org/drawingml/2006/picture">
                        <pic:nvPicPr>
                          <pic:cNvPr id="15" name="图片 238"/>
                          <pic:cNvPicPr/>
                        </pic:nvPicPr>
                        <pic:blipFill>
                          <a:blip r:embed="rId247"/>
                          <a:stretch>
                            <a:fillRect/>
                          </a:stretch>
                        </pic:blipFill>
                        <pic:spPr>
                          <a:xfrm>
                            <a:off x="0" y="0"/>
                            <a:ext cx="652145" cy="1019810"/>
                          </a:xfrm>
                          <a:prstGeom prst="rect">
                            <a:avLst/>
                          </a:prstGeom>
                          <a:noFill/>
                          <a:ln>
                            <a:noFill/>
                          </a:ln>
                        </pic:spPr>
                      </pic:pic>
                    </a:graphicData>
                  </a:graphic>
                </wp:inline>
              </w:drawing>
            </w:r>
          </w:p>
        </w:tc>
        <w:tc>
          <w:tcPr>
            <w:tcW w:w="6187" w:type="dxa"/>
            <w:tcBorders>
              <w:tl2br w:val="nil"/>
              <w:tr2bl w:val="nil"/>
            </w:tcBorders>
            <w:noWrap w:val="0"/>
            <w:vAlign w:val="center"/>
          </w:tcPr>
          <w:p w14:paraId="2E22A5DF">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橡木38*38*110cm</w:t>
            </w:r>
          </w:p>
        </w:tc>
      </w:tr>
      <w:tr w14:paraId="3A0BD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780F64C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239</w:t>
            </w:r>
          </w:p>
        </w:tc>
        <w:tc>
          <w:tcPr>
            <w:tcW w:w="2400" w:type="dxa"/>
            <w:gridSpan w:val="2"/>
            <w:tcBorders>
              <w:tl2br w:val="nil"/>
              <w:tr2bl w:val="nil"/>
            </w:tcBorders>
            <w:noWrap w:val="0"/>
            <w:vAlign w:val="center"/>
          </w:tcPr>
          <w:p w14:paraId="18FD0E89">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吧台椅</w:t>
            </w:r>
          </w:p>
        </w:tc>
        <w:tc>
          <w:tcPr>
            <w:tcW w:w="1223" w:type="dxa"/>
            <w:tcBorders>
              <w:tl2br w:val="nil"/>
              <w:tr2bl w:val="nil"/>
            </w:tcBorders>
            <w:noWrap/>
            <w:vAlign w:val="center"/>
          </w:tcPr>
          <w:p w14:paraId="1C267F5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62" w:type="dxa"/>
            <w:tcBorders>
              <w:tl2br w:val="nil"/>
              <w:tr2bl w:val="nil"/>
            </w:tcBorders>
            <w:noWrap/>
            <w:vAlign w:val="center"/>
          </w:tcPr>
          <w:p w14:paraId="54E4BC3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2243" w:type="dxa"/>
            <w:tcBorders>
              <w:tl2br w:val="nil"/>
              <w:tr2bl w:val="nil"/>
            </w:tcBorders>
            <w:noWrap/>
            <w:vAlign w:val="center"/>
          </w:tcPr>
          <w:p w14:paraId="3CCCFFE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21970" cy="706755"/>
                  <wp:effectExtent l="0" t="0" r="1905" b="7620"/>
                  <wp:docPr id="32" name="图片 239"/>
                  <wp:cNvGraphicFramePr/>
                  <a:graphic xmlns:a="http://schemas.openxmlformats.org/drawingml/2006/main">
                    <a:graphicData uri="http://schemas.openxmlformats.org/drawingml/2006/picture">
                      <pic:pic xmlns:pic="http://schemas.openxmlformats.org/drawingml/2006/picture">
                        <pic:nvPicPr>
                          <pic:cNvPr id="32" name="图片 239"/>
                          <pic:cNvPicPr/>
                        </pic:nvPicPr>
                        <pic:blipFill>
                          <a:blip r:embed="rId248"/>
                          <a:stretch>
                            <a:fillRect/>
                          </a:stretch>
                        </pic:blipFill>
                        <pic:spPr>
                          <a:xfrm>
                            <a:off x="0" y="0"/>
                            <a:ext cx="521970" cy="706755"/>
                          </a:xfrm>
                          <a:prstGeom prst="rect">
                            <a:avLst/>
                          </a:prstGeom>
                          <a:noFill/>
                          <a:ln>
                            <a:noFill/>
                          </a:ln>
                        </pic:spPr>
                      </pic:pic>
                    </a:graphicData>
                  </a:graphic>
                </wp:inline>
              </w:drawing>
            </w:r>
          </w:p>
        </w:tc>
        <w:tc>
          <w:tcPr>
            <w:tcW w:w="6187" w:type="dxa"/>
            <w:tcBorders>
              <w:tl2br w:val="nil"/>
              <w:tr2bl w:val="nil"/>
            </w:tcBorders>
            <w:noWrap w:val="0"/>
            <w:vAlign w:val="center"/>
          </w:tcPr>
          <w:p w14:paraId="14ECF2C7">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实木椅面38*38*125cm</w:t>
            </w:r>
          </w:p>
        </w:tc>
      </w:tr>
      <w:tr w14:paraId="6C825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trPr>
        <w:tc>
          <w:tcPr>
            <w:tcW w:w="814" w:type="dxa"/>
            <w:tcBorders>
              <w:tl2br w:val="nil"/>
              <w:tr2bl w:val="nil"/>
            </w:tcBorders>
            <w:noWrap/>
            <w:vAlign w:val="center"/>
          </w:tcPr>
          <w:p w14:paraId="1804C0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240</w:t>
            </w:r>
          </w:p>
        </w:tc>
        <w:tc>
          <w:tcPr>
            <w:tcW w:w="2400" w:type="dxa"/>
            <w:gridSpan w:val="2"/>
            <w:tcBorders>
              <w:tl2br w:val="nil"/>
              <w:tr2bl w:val="nil"/>
            </w:tcBorders>
            <w:noWrap w:val="0"/>
            <w:vAlign w:val="center"/>
          </w:tcPr>
          <w:p w14:paraId="0F902B85">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茶水柜</w:t>
            </w:r>
          </w:p>
        </w:tc>
        <w:tc>
          <w:tcPr>
            <w:tcW w:w="1223" w:type="dxa"/>
            <w:tcBorders>
              <w:tl2br w:val="nil"/>
              <w:tr2bl w:val="nil"/>
            </w:tcBorders>
            <w:noWrap/>
            <w:vAlign w:val="center"/>
          </w:tcPr>
          <w:p w14:paraId="0A528CE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57F0BBF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2243" w:type="dxa"/>
            <w:tcBorders>
              <w:tl2br w:val="nil"/>
              <w:tr2bl w:val="nil"/>
            </w:tcBorders>
            <w:noWrap/>
            <w:vAlign w:val="center"/>
          </w:tcPr>
          <w:p w14:paraId="0B21620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28370" cy="872490"/>
                  <wp:effectExtent l="0" t="0" r="5080" b="3810"/>
                  <wp:docPr id="28" name="图片 240"/>
                  <wp:cNvGraphicFramePr/>
                  <a:graphic xmlns:a="http://schemas.openxmlformats.org/drawingml/2006/main">
                    <a:graphicData uri="http://schemas.openxmlformats.org/drawingml/2006/picture">
                      <pic:pic xmlns:pic="http://schemas.openxmlformats.org/drawingml/2006/picture">
                        <pic:nvPicPr>
                          <pic:cNvPr id="28" name="图片 240"/>
                          <pic:cNvPicPr/>
                        </pic:nvPicPr>
                        <pic:blipFill>
                          <a:blip r:embed="rId249"/>
                          <a:stretch>
                            <a:fillRect/>
                          </a:stretch>
                        </pic:blipFill>
                        <pic:spPr>
                          <a:xfrm>
                            <a:off x="0" y="0"/>
                            <a:ext cx="928370" cy="872490"/>
                          </a:xfrm>
                          <a:prstGeom prst="rect">
                            <a:avLst/>
                          </a:prstGeom>
                          <a:noFill/>
                          <a:ln>
                            <a:noFill/>
                          </a:ln>
                        </pic:spPr>
                      </pic:pic>
                    </a:graphicData>
                  </a:graphic>
                </wp:inline>
              </w:drawing>
            </w:r>
          </w:p>
        </w:tc>
        <w:tc>
          <w:tcPr>
            <w:tcW w:w="6187" w:type="dxa"/>
            <w:tcBorders>
              <w:tl2br w:val="nil"/>
              <w:tr2bl w:val="nil"/>
            </w:tcBorders>
            <w:noWrap w:val="0"/>
            <w:vAlign w:val="center"/>
          </w:tcPr>
          <w:p w14:paraId="7CB0E76E">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2400x400x2000,</w:t>
            </w:r>
          </w:p>
          <w:p w14:paraId="7A303D42">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梨木+高级灰+爱马仕橙+玄青，基材采用优质EI级实木颗粒板，经过高温、高压、防虫、 防腐等化学处理，抗弯力强，不易变形，耐磨度、耐酸度、耐湿度达到国家级标准；</w:t>
            </w:r>
          </w:p>
          <w:p w14:paraId="1A7DFFF6">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面材：采用E1级三聚氢胺基材,耐磨、防腐蚀、不助燃的特点，采用优质厚度为1.0mmPVC塑料热溶固体胶高温固封，不易脱落；采用优质五金件，所有五金件作防锈、防腐处理，经久耐用。</w:t>
            </w:r>
          </w:p>
        </w:tc>
      </w:tr>
      <w:tr w14:paraId="36479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1B34720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241</w:t>
            </w:r>
          </w:p>
        </w:tc>
        <w:tc>
          <w:tcPr>
            <w:tcW w:w="2400" w:type="dxa"/>
            <w:gridSpan w:val="2"/>
            <w:tcBorders>
              <w:tl2br w:val="nil"/>
              <w:tr2bl w:val="nil"/>
            </w:tcBorders>
            <w:noWrap w:val="0"/>
            <w:vAlign w:val="center"/>
          </w:tcPr>
          <w:p w14:paraId="5213F302">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1.6米储物柜</w:t>
            </w:r>
          </w:p>
        </w:tc>
        <w:tc>
          <w:tcPr>
            <w:tcW w:w="1223" w:type="dxa"/>
            <w:tcBorders>
              <w:tl2br w:val="nil"/>
              <w:tr2bl w:val="nil"/>
            </w:tcBorders>
            <w:noWrap/>
            <w:vAlign w:val="center"/>
          </w:tcPr>
          <w:p w14:paraId="03A2DA0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62" w:type="dxa"/>
            <w:tcBorders>
              <w:tl2br w:val="nil"/>
              <w:tr2bl w:val="nil"/>
            </w:tcBorders>
            <w:noWrap/>
            <w:vAlign w:val="center"/>
          </w:tcPr>
          <w:p w14:paraId="53E0593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2243" w:type="dxa"/>
            <w:tcBorders>
              <w:tl2br w:val="nil"/>
              <w:tr2bl w:val="nil"/>
            </w:tcBorders>
            <w:noWrap/>
            <w:vAlign w:val="center"/>
          </w:tcPr>
          <w:p w14:paraId="252D16D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886460" cy="671195"/>
                  <wp:effectExtent l="0" t="0" r="8890" b="5080"/>
                  <wp:docPr id="4" name="图片 241"/>
                  <wp:cNvGraphicFramePr/>
                  <a:graphic xmlns:a="http://schemas.openxmlformats.org/drawingml/2006/main">
                    <a:graphicData uri="http://schemas.openxmlformats.org/drawingml/2006/picture">
                      <pic:pic xmlns:pic="http://schemas.openxmlformats.org/drawingml/2006/picture">
                        <pic:nvPicPr>
                          <pic:cNvPr id="4" name="图片 241"/>
                          <pic:cNvPicPr/>
                        </pic:nvPicPr>
                        <pic:blipFill>
                          <a:blip r:embed="rId250"/>
                          <a:stretch>
                            <a:fillRect/>
                          </a:stretch>
                        </pic:blipFill>
                        <pic:spPr>
                          <a:xfrm>
                            <a:off x="0" y="0"/>
                            <a:ext cx="886460" cy="671195"/>
                          </a:xfrm>
                          <a:prstGeom prst="rect">
                            <a:avLst/>
                          </a:prstGeom>
                          <a:noFill/>
                          <a:ln>
                            <a:noFill/>
                          </a:ln>
                        </pic:spPr>
                      </pic:pic>
                    </a:graphicData>
                  </a:graphic>
                </wp:inline>
              </w:drawing>
            </w:r>
          </w:p>
        </w:tc>
        <w:tc>
          <w:tcPr>
            <w:tcW w:w="6187" w:type="dxa"/>
            <w:tcBorders>
              <w:tl2br w:val="nil"/>
              <w:tr2bl w:val="nil"/>
            </w:tcBorders>
            <w:noWrap w:val="0"/>
            <w:vAlign w:val="center"/>
          </w:tcPr>
          <w:p w14:paraId="652D4311">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1600x400x1600,</w:t>
            </w:r>
          </w:p>
          <w:p w14:paraId="4E97D304">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天使白+海蓝+爱马仕橙+高级灰，</w:t>
            </w:r>
          </w:p>
          <w:p w14:paraId="5336F8B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柜体基材采用优质EI级实木颗粒板，柜门和配件采用优质铁皮和五金件，作防锈、防腐处理，经久耐用</w:t>
            </w:r>
          </w:p>
        </w:tc>
      </w:tr>
      <w:tr w14:paraId="15C64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0" w:hRule="atLeast"/>
        </w:trPr>
        <w:tc>
          <w:tcPr>
            <w:tcW w:w="814" w:type="dxa"/>
            <w:tcBorders>
              <w:tl2br w:val="nil"/>
              <w:tr2bl w:val="nil"/>
            </w:tcBorders>
            <w:noWrap/>
            <w:vAlign w:val="center"/>
          </w:tcPr>
          <w:p w14:paraId="17B80B6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242</w:t>
            </w:r>
          </w:p>
        </w:tc>
        <w:tc>
          <w:tcPr>
            <w:tcW w:w="2400" w:type="dxa"/>
            <w:gridSpan w:val="2"/>
            <w:tcBorders>
              <w:tl2br w:val="nil"/>
              <w:tr2bl w:val="nil"/>
            </w:tcBorders>
            <w:noWrap w:val="0"/>
            <w:vAlign w:val="center"/>
          </w:tcPr>
          <w:p w14:paraId="5EA19551">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双门文件柜</w:t>
            </w:r>
          </w:p>
        </w:tc>
        <w:tc>
          <w:tcPr>
            <w:tcW w:w="1223" w:type="dxa"/>
            <w:tcBorders>
              <w:tl2br w:val="nil"/>
              <w:tr2bl w:val="nil"/>
            </w:tcBorders>
            <w:noWrap/>
            <w:vAlign w:val="center"/>
          </w:tcPr>
          <w:p w14:paraId="4FF9BE7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62" w:type="dxa"/>
            <w:tcBorders>
              <w:tl2br w:val="nil"/>
              <w:tr2bl w:val="nil"/>
            </w:tcBorders>
            <w:noWrap/>
            <w:vAlign w:val="center"/>
          </w:tcPr>
          <w:p w14:paraId="54A6851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2243" w:type="dxa"/>
            <w:tcBorders>
              <w:tl2br w:val="nil"/>
              <w:tr2bl w:val="nil"/>
            </w:tcBorders>
            <w:noWrap/>
            <w:vAlign w:val="center"/>
          </w:tcPr>
          <w:p w14:paraId="62E29FC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48970" cy="737870"/>
                  <wp:effectExtent l="0" t="0" r="8255" b="5080"/>
                  <wp:docPr id="18" name="图片 242"/>
                  <wp:cNvGraphicFramePr/>
                  <a:graphic xmlns:a="http://schemas.openxmlformats.org/drawingml/2006/main">
                    <a:graphicData uri="http://schemas.openxmlformats.org/drawingml/2006/picture">
                      <pic:pic xmlns:pic="http://schemas.openxmlformats.org/drawingml/2006/picture">
                        <pic:nvPicPr>
                          <pic:cNvPr id="18" name="图片 242"/>
                          <pic:cNvPicPr/>
                        </pic:nvPicPr>
                        <pic:blipFill>
                          <a:blip r:embed="rId251"/>
                          <a:stretch>
                            <a:fillRect/>
                          </a:stretch>
                        </pic:blipFill>
                        <pic:spPr>
                          <a:xfrm>
                            <a:off x="0" y="0"/>
                            <a:ext cx="648970" cy="737870"/>
                          </a:xfrm>
                          <a:prstGeom prst="rect">
                            <a:avLst/>
                          </a:prstGeom>
                          <a:noFill/>
                          <a:ln>
                            <a:noFill/>
                          </a:ln>
                        </pic:spPr>
                      </pic:pic>
                    </a:graphicData>
                  </a:graphic>
                </wp:inline>
              </w:drawing>
            </w:r>
          </w:p>
        </w:tc>
        <w:tc>
          <w:tcPr>
            <w:tcW w:w="6187" w:type="dxa"/>
            <w:tcBorders>
              <w:tl2br w:val="nil"/>
              <w:tr2bl w:val="nil"/>
            </w:tcBorders>
            <w:noWrap w:val="0"/>
            <w:vAlign w:val="center"/>
          </w:tcPr>
          <w:p w14:paraId="2105D165">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800x400x2000,</w:t>
            </w:r>
          </w:p>
          <w:p w14:paraId="4A1B37F2">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梨木+天使白，</w:t>
            </w:r>
          </w:p>
          <w:p w14:paraId="5CEEDCEC">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基材采用优质EI级实木颗粒板，经过高温、高压、防虫、 防腐等化学处理，抗弯力强，不易变形，耐磨度、耐酸度、耐湿度达到国家级标准；</w:t>
            </w:r>
          </w:p>
          <w:p w14:paraId="1BD80C6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面材：采用E1级三聚氢胺基材,耐磨、防腐蚀、不助燃的特点，采用优质厚度为2.0mmPVC塑料热溶固体胶高温固封，不易脱落；采用优质五金件，所有五金件作防锈、防腐处理，经久耐用。</w:t>
            </w:r>
          </w:p>
        </w:tc>
      </w:tr>
      <w:tr w14:paraId="4E1F8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trPr>
        <w:tc>
          <w:tcPr>
            <w:tcW w:w="814" w:type="dxa"/>
            <w:tcBorders>
              <w:tl2br w:val="nil"/>
              <w:tr2bl w:val="nil"/>
            </w:tcBorders>
            <w:noWrap/>
            <w:vAlign w:val="center"/>
          </w:tcPr>
          <w:p w14:paraId="1B42884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243</w:t>
            </w:r>
          </w:p>
        </w:tc>
        <w:tc>
          <w:tcPr>
            <w:tcW w:w="2400" w:type="dxa"/>
            <w:gridSpan w:val="2"/>
            <w:tcBorders>
              <w:tl2br w:val="nil"/>
              <w:tr2bl w:val="nil"/>
            </w:tcBorders>
            <w:noWrap w:val="0"/>
            <w:vAlign w:val="center"/>
          </w:tcPr>
          <w:p w14:paraId="0EDAC2A0">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休闲椅</w:t>
            </w:r>
          </w:p>
        </w:tc>
        <w:tc>
          <w:tcPr>
            <w:tcW w:w="1223" w:type="dxa"/>
            <w:tcBorders>
              <w:tl2br w:val="nil"/>
              <w:tr2bl w:val="nil"/>
            </w:tcBorders>
            <w:noWrap/>
            <w:vAlign w:val="center"/>
          </w:tcPr>
          <w:p w14:paraId="7F0D316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74A1B37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2243" w:type="dxa"/>
            <w:tcBorders>
              <w:tl2br w:val="nil"/>
              <w:tr2bl w:val="nil"/>
            </w:tcBorders>
            <w:noWrap/>
            <w:vAlign w:val="center"/>
          </w:tcPr>
          <w:p w14:paraId="3C4A659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79120" cy="600710"/>
                  <wp:effectExtent l="0" t="0" r="1905" b="8890"/>
                  <wp:docPr id="31" name="图片 243"/>
                  <wp:cNvGraphicFramePr/>
                  <a:graphic xmlns:a="http://schemas.openxmlformats.org/drawingml/2006/main">
                    <a:graphicData uri="http://schemas.openxmlformats.org/drawingml/2006/picture">
                      <pic:pic xmlns:pic="http://schemas.openxmlformats.org/drawingml/2006/picture">
                        <pic:nvPicPr>
                          <pic:cNvPr id="31" name="图片 243"/>
                          <pic:cNvPicPr/>
                        </pic:nvPicPr>
                        <pic:blipFill>
                          <a:blip r:embed="rId252"/>
                          <a:stretch>
                            <a:fillRect/>
                          </a:stretch>
                        </pic:blipFill>
                        <pic:spPr>
                          <a:xfrm>
                            <a:off x="0" y="0"/>
                            <a:ext cx="579120" cy="600710"/>
                          </a:xfrm>
                          <a:prstGeom prst="rect">
                            <a:avLst/>
                          </a:prstGeom>
                          <a:noFill/>
                          <a:ln>
                            <a:noFill/>
                          </a:ln>
                        </pic:spPr>
                      </pic:pic>
                    </a:graphicData>
                  </a:graphic>
                </wp:inline>
              </w:drawing>
            </w:r>
          </w:p>
        </w:tc>
        <w:tc>
          <w:tcPr>
            <w:tcW w:w="6187" w:type="dxa"/>
            <w:tcBorders>
              <w:tl2br w:val="nil"/>
              <w:tr2bl w:val="nil"/>
            </w:tcBorders>
            <w:noWrap w:val="0"/>
            <w:vAlign w:val="center"/>
          </w:tcPr>
          <w:p w14:paraId="38E4634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715x745x380/730,麻灰色/西皮，内弯板/密度海绵/白蜡实木脚/                                     (骨条常规默认黑色）（布艺、西皮面料颜色可选色</w:t>
            </w:r>
          </w:p>
        </w:tc>
      </w:tr>
      <w:tr w14:paraId="49644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0" w:hRule="atLeast"/>
        </w:trPr>
        <w:tc>
          <w:tcPr>
            <w:tcW w:w="814" w:type="dxa"/>
            <w:tcBorders>
              <w:tl2br w:val="nil"/>
              <w:tr2bl w:val="nil"/>
            </w:tcBorders>
            <w:noWrap/>
            <w:vAlign w:val="center"/>
          </w:tcPr>
          <w:p w14:paraId="7176264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244</w:t>
            </w:r>
          </w:p>
        </w:tc>
        <w:tc>
          <w:tcPr>
            <w:tcW w:w="2400" w:type="dxa"/>
            <w:gridSpan w:val="2"/>
            <w:tcBorders>
              <w:tl2br w:val="nil"/>
              <w:tr2bl w:val="nil"/>
            </w:tcBorders>
            <w:noWrap w:val="0"/>
            <w:vAlign w:val="center"/>
          </w:tcPr>
          <w:p w14:paraId="53E57C9E">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吧椅</w:t>
            </w:r>
          </w:p>
        </w:tc>
        <w:tc>
          <w:tcPr>
            <w:tcW w:w="1223" w:type="dxa"/>
            <w:tcBorders>
              <w:tl2br w:val="nil"/>
              <w:tr2bl w:val="nil"/>
            </w:tcBorders>
            <w:noWrap/>
            <w:vAlign w:val="center"/>
          </w:tcPr>
          <w:p w14:paraId="1EEB564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62" w:type="dxa"/>
            <w:tcBorders>
              <w:tl2br w:val="nil"/>
              <w:tr2bl w:val="nil"/>
            </w:tcBorders>
            <w:noWrap/>
            <w:vAlign w:val="center"/>
          </w:tcPr>
          <w:p w14:paraId="1644F6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2243" w:type="dxa"/>
            <w:tcBorders>
              <w:tl2br w:val="nil"/>
              <w:tr2bl w:val="nil"/>
            </w:tcBorders>
            <w:noWrap/>
            <w:vAlign w:val="center"/>
          </w:tcPr>
          <w:p w14:paraId="5869EA3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873760" cy="428625"/>
                  <wp:effectExtent l="0" t="0" r="2540" b="0"/>
                  <wp:docPr id="1" name="图片 244"/>
                  <wp:cNvGraphicFramePr/>
                  <a:graphic xmlns:a="http://schemas.openxmlformats.org/drawingml/2006/main">
                    <a:graphicData uri="http://schemas.openxmlformats.org/drawingml/2006/picture">
                      <pic:pic xmlns:pic="http://schemas.openxmlformats.org/drawingml/2006/picture">
                        <pic:nvPicPr>
                          <pic:cNvPr id="1" name="图片 244"/>
                          <pic:cNvPicPr/>
                        </pic:nvPicPr>
                        <pic:blipFill>
                          <a:blip r:embed="rId253"/>
                          <a:stretch>
                            <a:fillRect/>
                          </a:stretch>
                        </pic:blipFill>
                        <pic:spPr>
                          <a:xfrm>
                            <a:off x="0" y="0"/>
                            <a:ext cx="873760" cy="428625"/>
                          </a:xfrm>
                          <a:prstGeom prst="rect">
                            <a:avLst/>
                          </a:prstGeom>
                          <a:noFill/>
                          <a:ln>
                            <a:noFill/>
                          </a:ln>
                        </pic:spPr>
                      </pic:pic>
                    </a:graphicData>
                  </a:graphic>
                </wp:inline>
              </w:drawing>
            </w:r>
          </w:p>
        </w:tc>
        <w:tc>
          <w:tcPr>
            <w:tcW w:w="6187" w:type="dxa"/>
            <w:tcBorders>
              <w:tl2br w:val="nil"/>
              <w:tr2bl w:val="nil"/>
            </w:tcBorders>
            <w:noWrap w:val="0"/>
            <w:vAlign w:val="center"/>
          </w:tcPr>
          <w:p w14:paraId="122154A7">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505x480x965,</w:t>
            </w:r>
          </w:p>
          <w:p w14:paraId="28DA226A">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白色椅座，红色座包，</w:t>
            </w:r>
          </w:p>
          <w:p w14:paraId="29281F9F">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白色椅座，绿色座包，</w:t>
            </w:r>
          </w:p>
          <w:p w14:paraId="553ACA07">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白色椅座，蓝色座包，</w:t>
            </w:r>
          </w:p>
          <w:p w14:paraId="3E56298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全新PP                                                            布艺软包密度海绵</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11厘实心喷涂架</w:t>
            </w:r>
          </w:p>
        </w:tc>
      </w:tr>
      <w:tr w14:paraId="11F48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814" w:type="dxa"/>
            <w:tcBorders>
              <w:tl2br w:val="nil"/>
              <w:tr2bl w:val="nil"/>
            </w:tcBorders>
            <w:noWrap/>
            <w:vAlign w:val="center"/>
          </w:tcPr>
          <w:p w14:paraId="46CB499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245</w:t>
            </w:r>
          </w:p>
        </w:tc>
        <w:tc>
          <w:tcPr>
            <w:tcW w:w="2400" w:type="dxa"/>
            <w:gridSpan w:val="2"/>
            <w:tcBorders>
              <w:tl2br w:val="nil"/>
              <w:tr2bl w:val="nil"/>
            </w:tcBorders>
            <w:noWrap w:val="0"/>
            <w:vAlign w:val="center"/>
          </w:tcPr>
          <w:p w14:paraId="798565C0">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吧椅</w:t>
            </w:r>
          </w:p>
        </w:tc>
        <w:tc>
          <w:tcPr>
            <w:tcW w:w="1223" w:type="dxa"/>
            <w:tcBorders>
              <w:tl2br w:val="nil"/>
              <w:tr2bl w:val="nil"/>
            </w:tcBorders>
            <w:noWrap/>
            <w:vAlign w:val="center"/>
          </w:tcPr>
          <w:p w14:paraId="287E49A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62" w:type="dxa"/>
            <w:tcBorders>
              <w:tl2br w:val="nil"/>
              <w:tr2bl w:val="nil"/>
            </w:tcBorders>
            <w:noWrap/>
            <w:vAlign w:val="center"/>
          </w:tcPr>
          <w:p w14:paraId="5663637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2243" w:type="dxa"/>
            <w:tcBorders>
              <w:tl2br w:val="nil"/>
              <w:tr2bl w:val="nil"/>
            </w:tcBorders>
            <w:noWrap/>
            <w:vAlign w:val="center"/>
          </w:tcPr>
          <w:p w14:paraId="6CCB580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936625" cy="481330"/>
                  <wp:effectExtent l="0" t="0" r="6350" b="4445"/>
                  <wp:docPr id="27" name="图片 245"/>
                  <wp:cNvGraphicFramePr/>
                  <a:graphic xmlns:a="http://schemas.openxmlformats.org/drawingml/2006/main">
                    <a:graphicData uri="http://schemas.openxmlformats.org/drawingml/2006/picture">
                      <pic:pic xmlns:pic="http://schemas.openxmlformats.org/drawingml/2006/picture">
                        <pic:nvPicPr>
                          <pic:cNvPr id="27" name="图片 245"/>
                          <pic:cNvPicPr/>
                        </pic:nvPicPr>
                        <pic:blipFill>
                          <a:blip r:embed="rId254"/>
                          <a:stretch>
                            <a:fillRect/>
                          </a:stretch>
                        </pic:blipFill>
                        <pic:spPr>
                          <a:xfrm>
                            <a:off x="0" y="0"/>
                            <a:ext cx="936625" cy="481330"/>
                          </a:xfrm>
                          <a:prstGeom prst="rect">
                            <a:avLst/>
                          </a:prstGeom>
                          <a:noFill/>
                          <a:ln>
                            <a:noFill/>
                          </a:ln>
                        </pic:spPr>
                      </pic:pic>
                    </a:graphicData>
                  </a:graphic>
                </wp:inline>
              </w:drawing>
            </w:r>
          </w:p>
        </w:tc>
        <w:tc>
          <w:tcPr>
            <w:tcW w:w="6187" w:type="dxa"/>
            <w:tcBorders>
              <w:tl2br w:val="nil"/>
              <w:tr2bl w:val="nil"/>
            </w:tcBorders>
            <w:noWrap w:val="0"/>
            <w:vAlign w:val="center"/>
          </w:tcPr>
          <w:p w14:paraId="039A5E1D">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560x560x940,</w:t>
            </w:r>
          </w:p>
          <w:p w14:paraId="0AB013E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黑色、白色、红色，全新PP</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11厘实心喷涂架</w:t>
            </w:r>
          </w:p>
        </w:tc>
      </w:tr>
      <w:tr w14:paraId="13812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8" w:hRule="atLeast"/>
        </w:trPr>
        <w:tc>
          <w:tcPr>
            <w:tcW w:w="814" w:type="dxa"/>
            <w:tcBorders>
              <w:tl2br w:val="nil"/>
              <w:tr2bl w:val="nil"/>
            </w:tcBorders>
            <w:noWrap/>
            <w:vAlign w:val="center"/>
          </w:tcPr>
          <w:p w14:paraId="3D7D319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246</w:t>
            </w:r>
          </w:p>
        </w:tc>
        <w:tc>
          <w:tcPr>
            <w:tcW w:w="2400" w:type="dxa"/>
            <w:gridSpan w:val="2"/>
            <w:tcBorders>
              <w:tl2br w:val="nil"/>
              <w:tr2bl w:val="nil"/>
            </w:tcBorders>
            <w:noWrap w:val="0"/>
            <w:vAlign w:val="center"/>
          </w:tcPr>
          <w:p w14:paraId="55154834">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折叠餐桌</w:t>
            </w:r>
          </w:p>
        </w:tc>
        <w:tc>
          <w:tcPr>
            <w:tcW w:w="1223" w:type="dxa"/>
            <w:tcBorders>
              <w:tl2br w:val="nil"/>
              <w:tr2bl w:val="nil"/>
            </w:tcBorders>
            <w:noWrap/>
            <w:vAlign w:val="center"/>
          </w:tcPr>
          <w:p w14:paraId="58CFAFF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5B2676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2243" w:type="dxa"/>
            <w:tcBorders>
              <w:tl2br w:val="nil"/>
              <w:tr2bl w:val="nil"/>
            </w:tcBorders>
            <w:noWrap/>
            <w:vAlign w:val="center"/>
          </w:tcPr>
          <w:p w14:paraId="6F0EBEB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856615" cy="618490"/>
                  <wp:effectExtent l="0" t="0" r="635" b="635"/>
                  <wp:docPr id="5" name="图片 246"/>
                  <wp:cNvGraphicFramePr/>
                  <a:graphic xmlns:a="http://schemas.openxmlformats.org/drawingml/2006/main">
                    <a:graphicData uri="http://schemas.openxmlformats.org/drawingml/2006/picture">
                      <pic:pic xmlns:pic="http://schemas.openxmlformats.org/drawingml/2006/picture">
                        <pic:nvPicPr>
                          <pic:cNvPr id="5" name="图片 246"/>
                          <pic:cNvPicPr/>
                        </pic:nvPicPr>
                        <pic:blipFill>
                          <a:blip r:embed="rId255"/>
                          <a:stretch>
                            <a:fillRect/>
                          </a:stretch>
                        </pic:blipFill>
                        <pic:spPr>
                          <a:xfrm>
                            <a:off x="0" y="0"/>
                            <a:ext cx="856615" cy="618490"/>
                          </a:xfrm>
                          <a:prstGeom prst="rect">
                            <a:avLst/>
                          </a:prstGeom>
                          <a:noFill/>
                          <a:ln>
                            <a:noFill/>
                          </a:ln>
                        </pic:spPr>
                      </pic:pic>
                    </a:graphicData>
                  </a:graphic>
                </wp:inline>
              </w:drawing>
            </w:r>
          </w:p>
        </w:tc>
        <w:tc>
          <w:tcPr>
            <w:tcW w:w="6187" w:type="dxa"/>
            <w:tcBorders>
              <w:tl2br w:val="nil"/>
              <w:tr2bl w:val="nil"/>
            </w:tcBorders>
            <w:noWrap w:val="0"/>
            <w:vAlign w:val="center"/>
          </w:tcPr>
          <w:p w14:paraId="22C3634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130*80*75cm,颗粒板</w:t>
            </w:r>
          </w:p>
        </w:tc>
      </w:tr>
      <w:tr w14:paraId="48765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814" w:type="dxa"/>
            <w:tcBorders>
              <w:tl2br w:val="nil"/>
              <w:tr2bl w:val="nil"/>
            </w:tcBorders>
            <w:noWrap/>
            <w:vAlign w:val="center"/>
          </w:tcPr>
          <w:p w14:paraId="3371AE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247</w:t>
            </w:r>
          </w:p>
        </w:tc>
        <w:tc>
          <w:tcPr>
            <w:tcW w:w="2400" w:type="dxa"/>
            <w:gridSpan w:val="2"/>
            <w:tcBorders>
              <w:tl2br w:val="nil"/>
              <w:tr2bl w:val="nil"/>
            </w:tcBorders>
            <w:noWrap w:val="0"/>
            <w:vAlign w:val="center"/>
          </w:tcPr>
          <w:p w14:paraId="75956946">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餐边柜</w:t>
            </w:r>
          </w:p>
        </w:tc>
        <w:tc>
          <w:tcPr>
            <w:tcW w:w="1223" w:type="dxa"/>
            <w:tcBorders>
              <w:tl2br w:val="nil"/>
              <w:tr2bl w:val="nil"/>
            </w:tcBorders>
            <w:noWrap/>
            <w:vAlign w:val="center"/>
          </w:tcPr>
          <w:p w14:paraId="02A9D4E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62" w:type="dxa"/>
            <w:tcBorders>
              <w:tl2br w:val="nil"/>
              <w:tr2bl w:val="nil"/>
            </w:tcBorders>
            <w:noWrap/>
            <w:vAlign w:val="center"/>
          </w:tcPr>
          <w:p w14:paraId="7FB2776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2243" w:type="dxa"/>
            <w:tcBorders>
              <w:tl2br w:val="nil"/>
              <w:tr2bl w:val="nil"/>
            </w:tcBorders>
            <w:noWrap/>
            <w:vAlign w:val="center"/>
          </w:tcPr>
          <w:p w14:paraId="6FAF9CA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17855" cy="671195"/>
                  <wp:effectExtent l="0" t="0" r="1270" b="5080"/>
                  <wp:docPr id="6" name="图片 247"/>
                  <wp:cNvGraphicFramePr/>
                  <a:graphic xmlns:a="http://schemas.openxmlformats.org/drawingml/2006/main">
                    <a:graphicData uri="http://schemas.openxmlformats.org/drawingml/2006/picture">
                      <pic:pic xmlns:pic="http://schemas.openxmlformats.org/drawingml/2006/picture">
                        <pic:nvPicPr>
                          <pic:cNvPr id="6" name="图片 247"/>
                          <pic:cNvPicPr/>
                        </pic:nvPicPr>
                        <pic:blipFill>
                          <a:blip r:embed="rId256"/>
                          <a:stretch>
                            <a:fillRect/>
                          </a:stretch>
                        </pic:blipFill>
                        <pic:spPr>
                          <a:xfrm>
                            <a:off x="0" y="0"/>
                            <a:ext cx="617855" cy="671195"/>
                          </a:xfrm>
                          <a:prstGeom prst="rect">
                            <a:avLst/>
                          </a:prstGeom>
                          <a:noFill/>
                          <a:ln>
                            <a:noFill/>
                          </a:ln>
                        </pic:spPr>
                      </pic:pic>
                    </a:graphicData>
                  </a:graphic>
                </wp:inline>
              </w:drawing>
            </w:r>
          </w:p>
        </w:tc>
        <w:tc>
          <w:tcPr>
            <w:tcW w:w="6187" w:type="dxa"/>
            <w:tcBorders>
              <w:tl2br w:val="nil"/>
              <w:tr2bl w:val="nil"/>
            </w:tcBorders>
            <w:noWrap w:val="0"/>
            <w:vAlign w:val="center"/>
          </w:tcPr>
          <w:p w14:paraId="6F701F58">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120*98*40cm,颗粒板</w:t>
            </w:r>
          </w:p>
        </w:tc>
      </w:tr>
      <w:tr w14:paraId="2174F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2F051E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248</w:t>
            </w:r>
          </w:p>
        </w:tc>
        <w:tc>
          <w:tcPr>
            <w:tcW w:w="2400" w:type="dxa"/>
            <w:gridSpan w:val="2"/>
            <w:tcBorders>
              <w:tl2br w:val="nil"/>
              <w:tr2bl w:val="nil"/>
            </w:tcBorders>
            <w:noWrap w:val="0"/>
            <w:vAlign w:val="center"/>
          </w:tcPr>
          <w:p w14:paraId="2B2668B3">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储物柜</w:t>
            </w:r>
          </w:p>
        </w:tc>
        <w:tc>
          <w:tcPr>
            <w:tcW w:w="1223" w:type="dxa"/>
            <w:tcBorders>
              <w:tl2br w:val="nil"/>
              <w:tr2bl w:val="nil"/>
            </w:tcBorders>
            <w:noWrap/>
            <w:vAlign w:val="center"/>
          </w:tcPr>
          <w:p w14:paraId="277967C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6BD2FBA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2243" w:type="dxa"/>
            <w:tcBorders>
              <w:tl2br w:val="nil"/>
              <w:tr2bl w:val="nil"/>
            </w:tcBorders>
            <w:noWrap/>
            <w:vAlign w:val="center"/>
          </w:tcPr>
          <w:p w14:paraId="448BDF5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581660" cy="693420"/>
                  <wp:effectExtent l="0" t="0" r="8890" b="1905"/>
                  <wp:docPr id="34" name="图片 248"/>
                  <wp:cNvGraphicFramePr/>
                  <a:graphic xmlns:a="http://schemas.openxmlformats.org/drawingml/2006/main">
                    <a:graphicData uri="http://schemas.openxmlformats.org/drawingml/2006/picture">
                      <pic:pic xmlns:pic="http://schemas.openxmlformats.org/drawingml/2006/picture">
                        <pic:nvPicPr>
                          <pic:cNvPr id="34" name="图片 248"/>
                          <pic:cNvPicPr/>
                        </pic:nvPicPr>
                        <pic:blipFill>
                          <a:blip r:embed="rId257"/>
                          <a:stretch>
                            <a:fillRect/>
                          </a:stretch>
                        </pic:blipFill>
                        <pic:spPr>
                          <a:xfrm>
                            <a:off x="0" y="0"/>
                            <a:ext cx="581660" cy="693420"/>
                          </a:xfrm>
                          <a:prstGeom prst="rect">
                            <a:avLst/>
                          </a:prstGeom>
                          <a:noFill/>
                          <a:ln>
                            <a:noFill/>
                          </a:ln>
                        </pic:spPr>
                      </pic:pic>
                    </a:graphicData>
                  </a:graphic>
                </wp:inline>
              </w:drawing>
            </w:r>
          </w:p>
        </w:tc>
        <w:tc>
          <w:tcPr>
            <w:tcW w:w="6187" w:type="dxa"/>
            <w:tcBorders>
              <w:tl2br w:val="nil"/>
              <w:tr2bl w:val="nil"/>
            </w:tcBorders>
            <w:noWrap w:val="0"/>
            <w:vAlign w:val="center"/>
          </w:tcPr>
          <w:p w14:paraId="4D7983F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80*40*100cm,颗粒板</w:t>
            </w:r>
          </w:p>
        </w:tc>
      </w:tr>
      <w:tr w14:paraId="3AFD0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4" w:type="dxa"/>
            <w:tcBorders>
              <w:tl2br w:val="nil"/>
              <w:tr2bl w:val="nil"/>
            </w:tcBorders>
            <w:noWrap/>
            <w:vAlign w:val="center"/>
          </w:tcPr>
          <w:p w14:paraId="5D0DB99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249</w:t>
            </w:r>
          </w:p>
        </w:tc>
        <w:tc>
          <w:tcPr>
            <w:tcW w:w="2400" w:type="dxa"/>
            <w:gridSpan w:val="2"/>
            <w:tcBorders>
              <w:tl2br w:val="nil"/>
              <w:tr2bl w:val="nil"/>
            </w:tcBorders>
            <w:noWrap w:val="0"/>
            <w:vAlign w:val="center"/>
          </w:tcPr>
          <w:p w14:paraId="1E492DED">
            <w:pPr>
              <w:jc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边柜</w:t>
            </w:r>
          </w:p>
        </w:tc>
        <w:tc>
          <w:tcPr>
            <w:tcW w:w="1223" w:type="dxa"/>
            <w:tcBorders>
              <w:tl2br w:val="nil"/>
              <w:tr2bl w:val="nil"/>
            </w:tcBorders>
            <w:noWrap/>
            <w:vAlign w:val="center"/>
          </w:tcPr>
          <w:p w14:paraId="01B80BA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62" w:type="dxa"/>
            <w:tcBorders>
              <w:tl2br w:val="nil"/>
              <w:tr2bl w:val="nil"/>
            </w:tcBorders>
            <w:noWrap/>
            <w:vAlign w:val="center"/>
          </w:tcPr>
          <w:p w14:paraId="2501CE3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2243" w:type="dxa"/>
            <w:tcBorders>
              <w:tl2br w:val="nil"/>
              <w:tr2bl w:val="nil"/>
            </w:tcBorders>
            <w:noWrap/>
            <w:vAlign w:val="center"/>
          </w:tcPr>
          <w:p w14:paraId="37007D5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bdr w:val="single" w:color="000000" w:sz="4" w:space="0"/>
                <w:lang w:val="en-US" w:eastAsia="zh-CN" w:bidi="ar"/>
              </w:rPr>
              <w:drawing>
                <wp:inline distT="0" distB="0" distL="114300" distR="114300">
                  <wp:extent cx="629920" cy="728345"/>
                  <wp:effectExtent l="0" t="0" r="8255" b="5080"/>
                  <wp:docPr id="33" name="图片 249"/>
                  <wp:cNvGraphicFramePr/>
                  <a:graphic xmlns:a="http://schemas.openxmlformats.org/drawingml/2006/main">
                    <a:graphicData uri="http://schemas.openxmlformats.org/drawingml/2006/picture">
                      <pic:pic xmlns:pic="http://schemas.openxmlformats.org/drawingml/2006/picture">
                        <pic:nvPicPr>
                          <pic:cNvPr id="33" name="图片 249"/>
                          <pic:cNvPicPr/>
                        </pic:nvPicPr>
                        <pic:blipFill>
                          <a:blip r:embed="rId258"/>
                          <a:stretch>
                            <a:fillRect/>
                          </a:stretch>
                        </pic:blipFill>
                        <pic:spPr>
                          <a:xfrm>
                            <a:off x="0" y="0"/>
                            <a:ext cx="629920" cy="728345"/>
                          </a:xfrm>
                          <a:prstGeom prst="rect">
                            <a:avLst/>
                          </a:prstGeom>
                          <a:noFill/>
                          <a:ln>
                            <a:noFill/>
                          </a:ln>
                        </pic:spPr>
                      </pic:pic>
                    </a:graphicData>
                  </a:graphic>
                </wp:inline>
              </w:drawing>
            </w:r>
          </w:p>
        </w:tc>
        <w:tc>
          <w:tcPr>
            <w:tcW w:w="6187" w:type="dxa"/>
            <w:tcBorders>
              <w:tl2br w:val="nil"/>
              <w:tr2bl w:val="nil"/>
            </w:tcBorders>
            <w:noWrap w:val="0"/>
            <w:vAlign w:val="center"/>
          </w:tcPr>
          <w:p w14:paraId="49AF28F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45*50*40cm,颗粒板</w:t>
            </w:r>
          </w:p>
        </w:tc>
      </w:tr>
    </w:tbl>
    <w:p w14:paraId="21880991">
      <w:pPr>
        <w:numPr>
          <w:ilvl w:val="0"/>
          <w:numId w:val="0"/>
        </w:numPr>
        <w:snapToGrid w:val="0"/>
        <w:spacing w:line="440" w:lineRule="exact"/>
        <w:jc w:val="both"/>
        <w:rPr>
          <w:rFonts w:hint="eastAsia" w:ascii="仿宋" w:hAnsi="仿宋" w:eastAsia="仿宋" w:cs="仿宋"/>
          <w:b/>
          <w:bCs w:val="0"/>
          <w:color w:val="auto"/>
          <w:sz w:val="21"/>
          <w:szCs w:val="21"/>
          <w:highlight w:val="none"/>
          <w:lang w:val="en-US" w:eastAsia="zh-CN"/>
        </w:rPr>
        <w:sectPr>
          <w:headerReference r:id="rId14" w:type="default"/>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14:paraId="6151ABC7">
      <w:pPr>
        <w:numPr>
          <w:ilvl w:val="0"/>
          <w:numId w:val="0"/>
        </w:numPr>
        <w:snapToGrid w:val="0"/>
        <w:spacing w:line="440" w:lineRule="exact"/>
        <w:jc w:val="both"/>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lang w:val="en-US" w:eastAsia="zh-CN"/>
        </w:rPr>
        <w:t>1.</w:t>
      </w:r>
      <w:r>
        <w:rPr>
          <w:rFonts w:hint="eastAsia" w:ascii="仿宋" w:hAnsi="仿宋" w:eastAsia="仿宋" w:cs="仿宋"/>
          <w:b/>
          <w:bCs w:val="0"/>
          <w:color w:val="auto"/>
          <w:sz w:val="21"/>
          <w:szCs w:val="21"/>
          <w:highlight w:val="none"/>
        </w:rPr>
        <w:t>本采购文件所示产品图片仅为外观款式示意参考</w:t>
      </w:r>
      <w:r>
        <w:rPr>
          <w:rFonts w:hint="eastAsia" w:ascii="仿宋" w:hAnsi="仿宋" w:eastAsia="仿宋" w:cs="仿宋"/>
          <w:b/>
          <w:bCs w:val="0"/>
          <w:color w:val="auto"/>
          <w:sz w:val="21"/>
          <w:szCs w:val="21"/>
          <w:highlight w:val="none"/>
          <w:lang w:eastAsia="zh-CN"/>
        </w:rPr>
        <w:t>。</w:t>
      </w:r>
    </w:p>
    <w:p w14:paraId="55173945">
      <w:pPr>
        <w:numPr>
          <w:ilvl w:val="0"/>
          <w:numId w:val="0"/>
        </w:numPr>
        <w:snapToGrid w:val="0"/>
        <w:spacing w:line="440" w:lineRule="exact"/>
        <w:jc w:val="both"/>
        <w:rPr>
          <w:rFonts w:ascii="仿宋" w:hAnsi="仿宋" w:eastAsia="仿宋" w:cs="仿宋"/>
          <w:b/>
          <w:color w:val="auto"/>
          <w:sz w:val="36"/>
          <w:szCs w:val="36"/>
          <w:highlight w:val="none"/>
        </w:rPr>
      </w:pPr>
      <w:r>
        <w:rPr>
          <w:rFonts w:hint="eastAsia" w:ascii="仿宋" w:hAnsi="仿宋" w:eastAsia="仿宋" w:cs="仿宋"/>
          <w:b/>
          <w:bCs w:val="0"/>
          <w:color w:val="auto"/>
          <w:sz w:val="21"/>
          <w:szCs w:val="21"/>
          <w:highlight w:val="none"/>
          <w:lang w:val="en-US" w:eastAsia="zh-CN"/>
        </w:rPr>
        <w:t>2</w:t>
      </w:r>
      <w:r>
        <w:rPr>
          <w:rFonts w:hint="eastAsia" w:ascii="仿宋" w:hAnsi="仿宋" w:eastAsia="仿宋" w:cs="仿宋"/>
          <w:b/>
          <w:bCs w:val="0"/>
          <w:color w:val="auto"/>
          <w:sz w:val="21"/>
          <w:szCs w:val="21"/>
          <w:highlight w:val="none"/>
        </w:rPr>
        <w:t>.</w:t>
      </w:r>
      <w:r>
        <w:rPr>
          <w:rFonts w:hint="eastAsia" w:ascii="仿宋" w:hAnsi="仿宋" w:eastAsia="仿宋" w:cs="仿宋"/>
          <w:color w:val="auto"/>
          <w:sz w:val="24"/>
          <w:highlight w:val="none"/>
        </w:rPr>
        <w:t>★</w:t>
      </w:r>
      <w:r>
        <w:rPr>
          <w:rFonts w:hint="eastAsia" w:ascii="仿宋" w:hAnsi="仿宋" w:eastAsia="仿宋" w:cs="仿宋"/>
          <w:b/>
          <w:bCs w:val="0"/>
          <w:color w:val="auto"/>
          <w:sz w:val="21"/>
          <w:szCs w:val="21"/>
          <w:highlight w:val="none"/>
        </w:rPr>
        <w:t>最终交付产品须完全符合招标文件载明的技术标准、质量要求及国家相关强制性标准</w:t>
      </w:r>
      <w:r>
        <w:rPr>
          <w:rFonts w:hint="eastAsia" w:ascii="仿宋" w:hAnsi="仿宋" w:eastAsia="仿宋" w:cs="仿宋"/>
          <w:b/>
          <w:bCs w:val="0"/>
          <w:color w:val="auto"/>
          <w:sz w:val="21"/>
          <w:szCs w:val="21"/>
          <w:highlight w:val="none"/>
          <w:lang w:eastAsia="zh-CN"/>
        </w:rPr>
        <w:t>。</w:t>
      </w:r>
      <w:r>
        <w:rPr>
          <w:rFonts w:hint="eastAsia" w:ascii="仿宋" w:hAnsi="仿宋" w:eastAsia="仿宋" w:cs="仿宋"/>
          <w:b/>
          <w:bCs w:val="0"/>
          <w:color w:val="auto"/>
          <w:sz w:val="21"/>
          <w:szCs w:val="21"/>
          <w:highlight w:val="none"/>
          <w:lang w:val="en-US" w:eastAsia="zh-CN"/>
        </w:rPr>
        <w:t>产品包装须有产品名称、生产厂家，生产日期，出厂合格证书（或报告）</w:t>
      </w:r>
    </w:p>
    <w:p w14:paraId="3D18127A">
      <w:pPr>
        <w:numPr>
          <w:ilvl w:val="0"/>
          <w:numId w:val="0"/>
        </w:numPr>
        <w:snapToGrid w:val="0"/>
        <w:spacing w:line="440" w:lineRule="exact"/>
        <w:jc w:val="both"/>
        <w:rPr>
          <w:rFonts w:ascii="仿宋" w:hAnsi="仿宋" w:eastAsia="仿宋" w:cs="仿宋"/>
          <w:b/>
          <w:color w:val="auto"/>
          <w:sz w:val="36"/>
          <w:szCs w:val="36"/>
          <w:highlight w:val="none"/>
        </w:rPr>
      </w:pPr>
      <w:r>
        <w:rPr>
          <w:rFonts w:hint="eastAsia" w:ascii="仿宋" w:hAnsi="仿宋" w:eastAsia="仿宋" w:cs="仿宋"/>
          <w:b/>
          <w:bCs w:val="0"/>
          <w:color w:val="auto"/>
          <w:sz w:val="21"/>
          <w:szCs w:val="21"/>
          <w:highlight w:val="none"/>
          <w:lang w:val="en-US" w:eastAsia="zh-CN"/>
        </w:rPr>
        <w:t>3</w:t>
      </w:r>
      <w:r>
        <w:rPr>
          <w:rFonts w:hint="eastAsia" w:ascii="仿宋" w:hAnsi="仿宋" w:eastAsia="仿宋" w:cs="仿宋"/>
          <w:b/>
          <w:bCs w:val="0"/>
          <w:color w:val="auto"/>
          <w:sz w:val="21"/>
          <w:szCs w:val="21"/>
          <w:highlight w:val="none"/>
        </w:rPr>
        <w:t>.本项目采购清单中</w:t>
      </w:r>
      <w:r>
        <w:rPr>
          <w:rFonts w:hint="eastAsia" w:ascii="仿宋" w:hAnsi="仿宋" w:eastAsia="仿宋" w:cs="仿宋"/>
          <w:b/>
          <w:bCs w:val="0"/>
          <w:color w:val="auto"/>
          <w:sz w:val="21"/>
          <w:szCs w:val="21"/>
          <w:highlight w:val="none"/>
          <w:lang w:val="en-US" w:eastAsia="zh-CN"/>
        </w:rPr>
        <w:t>产品的</w:t>
      </w:r>
      <w:r>
        <w:rPr>
          <w:rFonts w:hint="eastAsia" w:ascii="仿宋" w:hAnsi="仿宋" w:eastAsia="仿宋" w:cs="仿宋"/>
          <w:b/>
          <w:bCs w:val="0"/>
          <w:color w:val="auto"/>
          <w:sz w:val="21"/>
          <w:szCs w:val="21"/>
          <w:highlight w:val="none"/>
        </w:rPr>
        <w:t>规格</w:t>
      </w:r>
      <w:r>
        <w:rPr>
          <w:rFonts w:hint="eastAsia" w:ascii="仿宋" w:hAnsi="仿宋" w:eastAsia="仿宋" w:cs="仿宋"/>
          <w:b/>
          <w:bCs w:val="0"/>
          <w:color w:val="auto"/>
          <w:sz w:val="21"/>
          <w:szCs w:val="21"/>
          <w:highlight w:val="none"/>
          <w:lang w:eastAsia="zh-CN"/>
        </w:rPr>
        <w:t>、</w:t>
      </w:r>
      <w:r>
        <w:rPr>
          <w:rFonts w:hint="eastAsia" w:ascii="仿宋" w:hAnsi="仿宋" w:eastAsia="仿宋" w:cs="仿宋"/>
          <w:b/>
          <w:bCs w:val="0"/>
          <w:color w:val="auto"/>
          <w:sz w:val="21"/>
          <w:szCs w:val="21"/>
          <w:highlight w:val="none"/>
          <w:lang w:val="en-US" w:eastAsia="zh-CN"/>
        </w:rPr>
        <w:t>尺寸偏差允许在</w:t>
      </w:r>
      <w:r>
        <w:rPr>
          <w:rFonts w:hint="eastAsia" w:ascii="仿宋" w:hAnsi="仿宋" w:eastAsia="仿宋" w:cs="仿宋"/>
          <w:b/>
          <w:bCs w:val="0"/>
          <w:color w:val="auto"/>
          <w:sz w:val="21"/>
          <w:szCs w:val="21"/>
          <w:highlight w:val="none"/>
        </w:rPr>
        <w:t>±3</w:t>
      </w:r>
      <w:r>
        <w:rPr>
          <w:rFonts w:hint="eastAsia" w:ascii="仿宋" w:hAnsi="仿宋" w:eastAsia="仿宋" w:cs="仿宋"/>
          <w:b/>
          <w:bCs w:val="0"/>
          <w:color w:val="auto"/>
          <w:sz w:val="21"/>
          <w:szCs w:val="21"/>
          <w:highlight w:val="none"/>
          <w:lang w:val="en-US" w:eastAsia="zh-CN"/>
        </w:rPr>
        <w:t>mm</w:t>
      </w:r>
      <w:r>
        <w:rPr>
          <w:rFonts w:hint="eastAsia" w:ascii="仿宋" w:hAnsi="仿宋" w:eastAsia="仿宋" w:cs="仿宋"/>
          <w:b/>
          <w:bCs w:val="0"/>
          <w:color w:val="auto"/>
          <w:sz w:val="21"/>
          <w:szCs w:val="21"/>
          <w:highlight w:val="none"/>
        </w:rPr>
        <w:t>之内。</w:t>
      </w:r>
    </w:p>
    <w:p w14:paraId="435D828C">
      <w:pPr>
        <w:spacing w:line="360" w:lineRule="auto"/>
        <w:ind w:left="720" w:leftChars="343" w:firstLine="1084" w:firstLineChars="300"/>
        <w:outlineLvl w:val="0"/>
        <w:rPr>
          <w:rFonts w:ascii="仿宋" w:hAnsi="仿宋" w:eastAsia="仿宋" w:cs="仿宋"/>
          <w:b/>
          <w:color w:val="auto"/>
          <w:sz w:val="36"/>
          <w:szCs w:val="36"/>
          <w:highlight w:val="none"/>
        </w:rPr>
      </w:pPr>
    </w:p>
    <w:p w14:paraId="7B6BCD74">
      <w:pPr>
        <w:spacing w:line="360" w:lineRule="auto"/>
        <w:outlineLvl w:val="0"/>
        <w:rPr>
          <w:rFonts w:ascii="仿宋" w:hAnsi="仿宋" w:eastAsia="仿宋" w:cs="仿宋"/>
          <w:b/>
          <w:color w:val="auto"/>
          <w:sz w:val="36"/>
          <w:szCs w:val="36"/>
          <w:highlight w:val="none"/>
        </w:rPr>
      </w:pPr>
    </w:p>
    <w:p w14:paraId="1DCD2411">
      <w:pPr>
        <w:spacing w:line="360" w:lineRule="auto"/>
        <w:ind w:left="720" w:leftChars="343" w:firstLine="1084" w:firstLineChars="300"/>
        <w:outlineLvl w:val="0"/>
        <w:rPr>
          <w:rFonts w:ascii="仿宋" w:hAnsi="仿宋" w:eastAsia="仿宋" w:cs="仿宋"/>
          <w:b/>
          <w:color w:val="auto"/>
          <w:sz w:val="36"/>
          <w:szCs w:val="36"/>
          <w:highlight w:val="none"/>
        </w:rPr>
      </w:pPr>
    </w:p>
    <w:p w14:paraId="58EFEA5D">
      <w:pPr>
        <w:spacing w:line="360" w:lineRule="auto"/>
        <w:ind w:left="720" w:leftChars="343" w:firstLine="1084" w:firstLineChars="300"/>
        <w:outlineLvl w:val="0"/>
        <w:rPr>
          <w:rFonts w:ascii="仿宋" w:hAnsi="仿宋" w:eastAsia="仿宋" w:cs="仿宋"/>
          <w:b/>
          <w:color w:val="auto"/>
          <w:sz w:val="36"/>
          <w:szCs w:val="36"/>
          <w:highlight w:val="none"/>
        </w:rPr>
      </w:pPr>
    </w:p>
    <w:p w14:paraId="79A79413">
      <w:pPr>
        <w:spacing w:line="360" w:lineRule="auto"/>
        <w:ind w:left="720" w:leftChars="343" w:firstLine="1084" w:firstLineChars="300"/>
        <w:outlineLvl w:val="0"/>
        <w:rPr>
          <w:rFonts w:ascii="仿宋" w:hAnsi="仿宋" w:eastAsia="仿宋" w:cs="仿宋"/>
          <w:b/>
          <w:color w:val="auto"/>
          <w:sz w:val="36"/>
          <w:szCs w:val="36"/>
          <w:highlight w:val="none"/>
        </w:rPr>
      </w:pPr>
    </w:p>
    <w:p w14:paraId="65F7C9E0">
      <w:pPr>
        <w:spacing w:line="360" w:lineRule="auto"/>
        <w:ind w:left="720" w:leftChars="343" w:firstLine="1084" w:firstLineChars="300"/>
        <w:outlineLvl w:val="0"/>
        <w:rPr>
          <w:rFonts w:ascii="仿宋" w:hAnsi="仿宋" w:eastAsia="仿宋" w:cs="仿宋"/>
          <w:b/>
          <w:color w:val="auto"/>
          <w:sz w:val="36"/>
          <w:szCs w:val="36"/>
          <w:highlight w:val="none"/>
        </w:rPr>
      </w:pPr>
    </w:p>
    <w:p w14:paraId="63F65F04">
      <w:pPr>
        <w:spacing w:line="360" w:lineRule="auto"/>
        <w:ind w:left="720" w:leftChars="343" w:firstLine="1084" w:firstLineChars="300"/>
        <w:outlineLvl w:val="0"/>
        <w:rPr>
          <w:rFonts w:ascii="仿宋" w:hAnsi="仿宋" w:eastAsia="仿宋" w:cs="仿宋"/>
          <w:b/>
          <w:color w:val="auto"/>
          <w:sz w:val="36"/>
          <w:szCs w:val="36"/>
          <w:highlight w:val="none"/>
        </w:rPr>
      </w:pPr>
    </w:p>
    <w:p w14:paraId="00539A82">
      <w:pPr>
        <w:spacing w:line="360" w:lineRule="auto"/>
        <w:ind w:left="720" w:leftChars="343" w:firstLine="1084" w:firstLineChars="300"/>
        <w:outlineLvl w:val="0"/>
        <w:rPr>
          <w:rFonts w:ascii="仿宋" w:hAnsi="仿宋" w:eastAsia="仿宋" w:cs="仿宋"/>
          <w:b/>
          <w:color w:val="auto"/>
          <w:sz w:val="36"/>
          <w:szCs w:val="36"/>
          <w:highlight w:val="none"/>
        </w:rPr>
      </w:pPr>
    </w:p>
    <w:p w14:paraId="5D07FD9D">
      <w:pPr>
        <w:spacing w:line="360" w:lineRule="auto"/>
        <w:ind w:left="720" w:leftChars="343" w:firstLine="1084" w:firstLineChars="300"/>
        <w:outlineLvl w:val="0"/>
        <w:rPr>
          <w:rFonts w:ascii="仿宋" w:hAnsi="仿宋" w:eastAsia="仿宋" w:cs="仿宋"/>
          <w:b/>
          <w:color w:val="auto"/>
          <w:sz w:val="36"/>
          <w:szCs w:val="36"/>
          <w:highlight w:val="none"/>
        </w:rPr>
      </w:pPr>
    </w:p>
    <w:p w14:paraId="4AEA5684">
      <w:pPr>
        <w:spacing w:line="360" w:lineRule="auto"/>
        <w:ind w:left="720" w:leftChars="343" w:firstLine="1084" w:firstLineChars="300"/>
        <w:outlineLvl w:val="0"/>
        <w:rPr>
          <w:rFonts w:ascii="仿宋" w:hAnsi="仿宋" w:eastAsia="仿宋" w:cs="仿宋"/>
          <w:b/>
          <w:color w:val="auto"/>
          <w:sz w:val="36"/>
          <w:szCs w:val="36"/>
          <w:highlight w:val="none"/>
        </w:rPr>
      </w:pPr>
    </w:p>
    <w:p w14:paraId="65101DE0">
      <w:pPr>
        <w:spacing w:line="360" w:lineRule="auto"/>
        <w:outlineLvl w:val="0"/>
        <w:rPr>
          <w:rFonts w:ascii="仿宋" w:hAnsi="仿宋" w:eastAsia="仿宋" w:cs="仿宋"/>
          <w:b/>
          <w:color w:val="auto"/>
          <w:sz w:val="36"/>
          <w:szCs w:val="36"/>
          <w:highlight w:val="none"/>
        </w:rPr>
      </w:pPr>
    </w:p>
    <w:p w14:paraId="31A45A76">
      <w:pPr>
        <w:pStyle w:val="79"/>
        <w:ind w:firstLine="723"/>
        <w:rPr>
          <w:rFonts w:ascii="仿宋" w:hAnsi="仿宋" w:eastAsia="仿宋" w:cs="仿宋"/>
          <w:b/>
          <w:color w:val="auto"/>
          <w:sz w:val="36"/>
          <w:szCs w:val="36"/>
          <w:highlight w:val="none"/>
        </w:rPr>
      </w:pPr>
    </w:p>
    <w:p w14:paraId="5E281A69">
      <w:pPr>
        <w:pStyle w:val="79"/>
        <w:ind w:firstLine="723"/>
        <w:rPr>
          <w:rFonts w:ascii="仿宋" w:hAnsi="仿宋" w:eastAsia="仿宋" w:cs="仿宋"/>
          <w:b/>
          <w:color w:val="auto"/>
          <w:sz w:val="36"/>
          <w:szCs w:val="36"/>
          <w:highlight w:val="none"/>
        </w:rPr>
      </w:pPr>
    </w:p>
    <w:p w14:paraId="6EB827C1">
      <w:pPr>
        <w:pStyle w:val="79"/>
        <w:ind w:firstLine="723"/>
        <w:rPr>
          <w:rFonts w:ascii="仿宋" w:hAnsi="仿宋" w:eastAsia="仿宋" w:cs="仿宋"/>
          <w:b/>
          <w:color w:val="auto"/>
          <w:sz w:val="36"/>
          <w:szCs w:val="36"/>
          <w:highlight w:val="none"/>
        </w:rPr>
      </w:pPr>
    </w:p>
    <w:p w14:paraId="14940016">
      <w:pPr>
        <w:pStyle w:val="79"/>
        <w:ind w:firstLine="723"/>
        <w:rPr>
          <w:rFonts w:ascii="仿宋" w:hAnsi="仿宋" w:eastAsia="仿宋" w:cs="仿宋"/>
          <w:b/>
          <w:color w:val="auto"/>
          <w:sz w:val="36"/>
          <w:szCs w:val="36"/>
          <w:highlight w:val="none"/>
        </w:rPr>
      </w:pPr>
    </w:p>
    <w:p w14:paraId="70F61E53">
      <w:pPr>
        <w:pStyle w:val="79"/>
        <w:ind w:firstLine="723"/>
        <w:rPr>
          <w:rFonts w:ascii="仿宋" w:hAnsi="仿宋" w:eastAsia="仿宋" w:cs="仿宋"/>
          <w:b/>
          <w:color w:val="auto"/>
          <w:sz w:val="36"/>
          <w:szCs w:val="36"/>
          <w:highlight w:val="none"/>
        </w:rPr>
      </w:pPr>
    </w:p>
    <w:p w14:paraId="5EFEB480">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68C79098">
      <w:pPr>
        <w:snapToGrid w:val="0"/>
        <w:spacing w:line="440" w:lineRule="exact"/>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二、商务要求</w:t>
      </w:r>
    </w:p>
    <w:p w14:paraId="7EEA3B59">
      <w:pPr>
        <w:spacing w:line="440" w:lineRule="exact"/>
        <w:rPr>
          <w:rFonts w:hint="eastAsia" w:ascii="仿宋" w:hAnsi="仿宋" w:eastAsia="仿宋" w:cs="仿宋"/>
          <w:color w:val="auto"/>
          <w:sz w:val="24"/>
          <w:highlight w:val="none"/>
        </w:rPr>
      </w:pPr>
    </w:p>
    <w:p w14:paraId="3A83353B">
      <w:pPr>
        <w:widowControl/>
        <w:adjustRightInd w:val="0"/>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2.1供货期</w:t>
      </w:r>
    </w:p>
    <w:p w14:paraId="1940A3BC">
      <w:pPr>
        <w:widowControl/>
        <w:adjustRightInd w:val="0"/>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在</w:t>
      </w:r>
      <w:r>
        <w:rPr>
          <w:rFonts w:hint="eastAsia" w:ascii="仿宋" w:eastAsia="仿宋"/>
          <w:color w:val="auto"/>
          <w:kern w:val="0"/>
          <w:sz w:val="24"/>
          <w:highlight w:val="none"/>
          <w:lang w:val="en-US" w:eastAsia="zh-CN"/>
        </w:rPr>
        <w:t>2025年8月26日前全部</w:t>
      </w:r>
      <w:r>
        <w:rPr>
          <w:rFonts w:hint="eastAsia" w:ascii="仿宋" w:eastAsia="仿宋"/>
          <w:color w:val="auto"/>
          <w:kern w:val="0"/>
          <w:sz w:val="24"/>
          <w:highlight w:val="none"/>
        </w:rPr>
        <w:t>交货并安装调试</w:t>
      </w:r>
      <w:r>
        <w:rPr>
          <w:rFonts w:hint="eastAsia" w:ascii="仿宋" w:eastAsia="仿宋"/>
          <w:color w:val="auto"/>
          <w:kern w:val="0"/>
          <w:sz w:val="24"/>
          <w:highlight w:val="none"/>
          <w:lang w:val="en-US" w:eastAsia="zh-CN"/>
        </w:rPr>
        <w:t>验收</w:t>
      </w:r>
      <w:r>
        <w:rPr>
          <w:rFonts w:hint="eastAsia" w:ascii="仿宋" w:eastAsia="仿宋"/>
          <w:color w:val="auto"/>
          <w:kern w:val="0"/>
          <w:sz w:val="24"/>
          <w:highlight w:val="none"/>
        </w:rPr>
        <w:t>完毕</w:t>
      </w:r>
      <w:r>
        <w:rPr>
          <w:rFonts w:hint="eastAsia" w:ascii="仿宋" w:eastAsia="仿宋"/>
          <w:color w:val="auto"/>
          <w:kern w:val="0"/>
          <w:sz w:val="24"/>
          <w:highlight w:val="none"/>
          <w:lang w:eastAsia="zh-CN"/>
        </w:rPr>
        <w:t>。</w:t>
      </w:r>
    </w:p>
    <w:p w14:paraId="7D35655D">
      <w:pPr>
        <w:widowControl/>
        <w:adjustRightInd w:val="0"/>
        <w:snapToGrid w:val="0"/>
        <w:spacing w:line="360" w:lineRule="auto"/>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2.2供货地点</w:t>
      </w:r>
    </w:p>
    <w:p w14:paraId="1FACB067">
      <w:pPr>
        <w:widowControl/>
        <w:adjustRightInd w:val="0"/>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eastAsia="zh-CN"/>
        </w:rPr>
        <w:t>绍兴市柯桥区</w:t>
      </w:r>
      <w:r>
        <w:rPr>
          <w:rFonts w:hint="eastAsia" w:ascii="仿宋" w:eastAsia="仿宋"/>
          <w:color w:val="auto"/>
          <w:kern w:val="0"/>
          <w:sz w:val="24"/>
          <w:highlight w:val="none"/>
          <w:lang w:val="en-US" w:eastAsia="zh-CN"/>
        </w:rPr>
        <w:t>科技城幼儿园</w:t>
      </w:r>
    </w:p>
    <w:p w14:paraId="085BBA17">
      <w:pPr>
        <w:widowControl/>
        <w:adjustRightInd w:val="0"/>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2.3质保期</w:t>
      </w:r>
    </w:p>
    <w:p w14:paraId="40F93AE4">
      <w:pPr>
        <w:widowControl/>
        <w:adjustRightInd w:val="0"/>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中标供应商须提供从验收合格之日起，</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rPr>
        <w:t>年的免费质保期。供应商承诺超过本要求的，以优惠者为准。无论在质保期内还是质保期满后，中标供应商负责对其实施的项目提供现场服务。</w:t>
      </w:r>
    </w:p>
    <w:p w14:paraId="3CE437EE">
      <w:pPr>
        <w:widowControl/>
        <w:adjustRightInd w:val="0"/>
        <w:snapToGrid w:val="0"/>
        <w:spacing w:line="360" w:lineRule="auto"/>
        <w:rPr>
          <w:rFonts w:ascii="仿宋" w:eastAsia="仿宋"/>
          <w:b/>
          <w:bCs/>
          <w:color w:val="auto"/>
          <w:sz w:val="24"/>
          <w:highlight w:val="none"/>
        </w:rPr>
      </w:pPr>
      <w:r>
        <w:rPr>
          <w:rFonts w:hint="eastAsia" w:ascii="仿宋" w:eastAsia="仿宋"/>
          <w:b/>
          <w:bCs/>
          <w:color w:val="auto"/>
          <w:sz w:val="24"/>
          <w:highlight w:val="none"/>
        </w:rPr>
        <w:t>2.4售后服务</w:t>
      </w:r>
    </w:p>
    <w:p w14:paraId="49F7F294">
      <w:pPr>
        <w:widowControl/>
        <w:adjustRightInd w:val="0"/>
        <w:snapToGrid w:val="0"/>
        <w:spacing w:line="360" w:lineRule="auto"/>
        <w:ind w:firstLine="480" w:firstLineChars="200"/>
        <w:rPr>
          <w:rFonts w:hint="eastAsia" w:ascii="仿宋" w:eastAsia="仿宋"/>
          <w:color w:val="auto"/>
          <w:sz w:val="24"/>
          <w:highlight w:val="none"/>
        </w:rPr>
      </w:pPr>
      <w:r>
        <w:rPr>
          <w:rFonts w:hint="eastAsia" w:ascii="仿宋" w:eastAsia="仿宋"/>
          <w:color w:val="auto"/>
          <w:kern w:val="0"/>
          <w:sz w:val="24"/>
          <w:highlight w:val="none"/>
        </w:rPr>
        <w:t>中标人需提供专门的售后服务电话，中标人在接到采购人通知后，</w:t>
      </w:r>
      <w:r>
        <w:rPr>
          <w:rFonts w:hint="eastAsia" w:ascii="仿宋" w:hAnsi="仿宋" w:eastAsia="仿宋" w:cs="Arial"/>
          <w:color w:val="auto"/>
          <w:kern w:val="0"/>
          <w:sz w:val="24"/>
          <w:highlight w:val="none"/>
          <w:u w:val="single"/>
        </w:rPr>
        <w:t xml:space="preserve"> 2 </w:t>
      </w:r>
      <w:r>
        <w:rPr>
          <w:rFonts w:hint="eastAsia" w:ascii="仿宋" w:eastAsia="仿宋"/>
          <w:color w:val="auto"/>
          <w:kern w:val="0"/>
          <w:sz w:val="24"/>
          <w:highlight w:val="none"/>
        </w:rPr>
        <w:t>小时内做出响应，</w:t>
      </w:r>
      <w:r>
        <w:rPr>
          <w:rFonts w:hint="eastAsia" w:ascii="仿宋" w:hAnsi="仿宋" w:eastAsia="仿宋" w:cs="Arial"/>
          <w:color w:val="auto"/>
          <w:kern w:val="0"/>
          <w:sz w:val="24"/>
          <w:highlight w:val="none"/>
          <w:u w:val="single"/>
        </w:rPr>
        <w:t xml:space="preserve"> 12 </w:t>
      </w:r>
      <w:r>
        <w:rPr>
          <w:rFonts w:hint="eastAsia" w:ascii="仿宋" w:eastAsia="仿宋"/>
          <w:color w:val="auto"/>
          <w:kern w:val="0"/>
          <w:sz w:val="24"/>
          <w:highlight w:val="none"/>
        </w:rPr>
        <w:t>小时内派人赴现场处理问题。</w:t>
      </w:r>
      <w:r>
        <w:rPr>
          <w:rFonts w:hint="eastAsia" w:ascii="仿宋" w:hAnsi="仿宋" w:eastAsia="仿宋" w:cs="Arial"/>
          <w:color w:val="auto"/>
          <w:kern w:val="0"/>
          <w:sz w:val="24"/>
          <w:highlight w:val="none"/>
          <w:u w:val="single"/>
        </w:rPr>
        <w:t xml:space="preserve"> 24 </w:t>
      </w:r>
      <w:r>
        <w:rPr>
          <w:rFonts w:hint="eastAsia" w:ascii="仿宋" w:eastAsia="仿宋"/>
          <w:color w:val="auto"/>
          <w:kern w:val="0"/>
          <w:sz w:val="24"/>
          <w:highlight w:val="none"/>
        </w:rPr>
        <w:t>小时内无法修复的，中标人需提供</w:t>
      </w:r>
      <w:r>
        <w:rPr>
          <w:rFonts w:hint="eastAsia" w:ascii="仿宋" w:eastAsia="仿宋"/>
          <w:color w:val="auto"/>
          <w:sz w:val="24"/>
          <w:highlight w:val="none"/>
        </w:rPr>
        <w:t>无偿提供备机或备用零件供采购人使用。</w:t>
      </w:r>
    </w:p>
    <w:p w14:paraId="3974E969">
      <w:pPr>
        <w:widowControl/>
        <w:adjustRightInd w:val="0"/>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2.5付款方式</w:t>
      </w:r>
    </w:p>
    <w:p w14:paraId="1DF933AA">
      <w:pPr>
        <w:widowControl/>
        <w:adjustRightInd w:val="0"/>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2.5.1</w:t>
      </w:r>
      <w:r>
        <w:rPr>
          <w:rFonts w:hint="eastAsia" w:ascii="仿宋" w:eastAsia="仿宋"/>
          <w:color w:val="auto"/>
          <w:kern w:val="0"/>
          <w:sz w:val="24"/>
          <w:highlight w:val="none"/>
        </w:rPr>
        <w:t>合同签订后采购人支付合同金额的40%作为预付款，验收合格后支付至合同总价的100%。</w:t>
      </w:r>
    </w:p>
    <w:p w14:paraId="6EA7507B">
      <w:pPr>
        <w:widowControl/>
        <w:adjustRightInd w:val="0"/>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2.5.</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rPr>
        <w:t>中标人未能在约定时间内完成供货</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安装的，未达到合同规定的质量要求的，招标人有权暂缓支付货款。</w:t>
      </w:r>
    </w:p>
    <w:p w14:paraId="4E7E31F5">
      <w:pPr>
        <w:widowControl/>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eastAsia="仿宋"/>
          <w:color w:val="auto"/>
          <w:kern w:val="0"/>
          <w:sz w:val="24"/>
          <w:highlight w:val="none"/>
        </w:rPr>
        <w:t>2.5.</w:t>
      </w:r>
      <w:r>
        <w:rPr>
          <w:rFonts w:hint="eastAsia" w:ascii="仿宋" w:eastAsia="仿宋"/>
          <w:color w:val="auto"/>
          <w:kern w:val="0"/>
          <w:sz w:val="24"/>
          <w:highlight w:val="none"/>
          <w:lang w:val="en-US" w:eastAsia="zh-CN"/>
        </w:rPr>
        <w:t>3</w:t>
      </w:r>
      <w:r>
        <w:rPr>
          <w:rFonts w:hint="eastAsia" w:ascii="仿宋" w:eastAsia="仿宋"/>
          <w:color w:val="auto"/>
          <w:kern w:val="0"/>
          <w:sz w:val="24"/>
          <w:highlight w:val="none"/>
        </w:rPr>
        <w:t>发票（承包人需提供经发包人认可的增值税发票）应随付款进度及时提供。</w:t>
      </w:r>
    </w:p>
    <w:p w14:paraId="191A8EDE">
      <w:pPr>
        <w:widowControl/>
        <w:adjustRightInd w:val="0"/>
        <w:snapToGrid w:val="0"/>
        <w:spacing w:line="360" w:lineRule="auto"/>
        <w:ind w:firstLine="480" w:firstLineChars="200"/>
        <w:rPr>
          <w:rFonts w:ascii="仿宋" w:eastAsia="仿宋"/>
          <w:color w:val="auto"/>
          <w:kern w:val="0"/>
          <w:sz w:val="24"/>
          <w:highlight w:val="none"/>
        </w:rPr>
      </w:pPr>
      <w:r>
        <w:rPr>
          <w:rFonts w:hint="eastAsia" w:ascii="仿宋" w:hAnsi="仿宋" w:eastAsia="仿宋" w:cs="仿宋"/>
          <w:color w:val="auto"/>
          <w:sz w:val="24"/>
          <w:highlight w:val="none"/>
          <w:lang w:val="en-US" w:eastAsia="zh-CN"/>
        </w:rPr>
        <w:t>2.5.4</w:t>
      </w:r>
      <w:r>
        <w:rPr>
          <w:rFonts w:hint="eastAsia" w:ascii="仿宋" w:hAnsi="仿宋" w:eastAsia="仿宋" w:cs="仿宋"/>
          <w:color w:val="auto"/>
          <w:sz w:val="24"/>
          <w:highlight w:val="none"/>
        </w:rPr>
        <w:t>涉及中小企业合同的，付款根据浙财采监〔2022〕3号文件相关规定执行。</w:t>
      </w:r>
    </w:p>
    <w:p w14:paraId="081D9B7A">
      <w:pPr>
        <w:widowControl/>
        <w:adjustRightInd w:val="0"/>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2.6数量调整</w:t>
      </w:r>
    </w:p>
    <w:p w14:paraId="50B2352B">
      <w:pPr>
        <w:widowControl/>
        <w:adjustRightInd w:val="0"/>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420F1B8D">
      <w:pPr>
        <w:widowControl/>
        <w:adjustRightInd w:val="0"/>
        <w:snapToGrid w:val="0"/>
        <w:spacing w:line="360" w:lineRule="auto"/>
        <w:rPr>
          <w:rFonts w:hint="eastAsia" w:ascii="仿宋" w:eastAsia="仿宋"/>
          <w:b/>
          <w:bCs/>
          <w:color w:val="auto"/>
          <w:kern w:val="0"/>
          <w:sz w:val="24"/>
          <w:highlight w:val="none"/>
        </w:rPr>
      </w:pPr>
      <w:r>
        <w:rPr>
          <w:rFonts w:hint="eastAsia" w:ascii="仿宋" w:hAnsi="仿宋" w:eastAsia="仿宋" w:cs="仿宋"/>
          <w:color w:val="auto"/>
          <w:sz w:val="24"/>
          <w:highlight w:val="none"/>
        </w:rPr>
        <w:t>★</w:t>
      </w:r>
      <w:bookmarkStart w:id="99" w:name="_GoBack"/>
      <w:bookmarkEnd w:id="99"/>
      <w:r>
        <w:rPr>
          <w:rFonts w:hint="eastAsia" w:ascii="仿宋" w:eastAsia="仿宋"/>
          <w:b/>
          <w:bCs/>
          <w:color w:val="auto"/>
          <w:kern w:val="0"/>
          <w:sz w:val="24"/>
          <w:highlight w:val="none"/>
        </w:rPr>
        <w:t>2.7验收要求、标准</w:t>
      </w:r>
    </w:p>
    <w:p w14:paraId="08550DEE">
      <w:pPr>
        <w:widowControl/>
        <w:adjustRightInd w:val="0"/>
        <w:snapToGrid w:val="0"/>
        <w:spacing w:line="360" w:lineRule="auto"/>
        <w:ind w:firstLine="480" w:firstLineChars="200"/>
        <w:rPr>
          <w:rFonts w:hint="eastAsia" w:ascii="仿宋" w:eastAsia="仿宋"/>
          <w:b/>
          <w:bCs/>
          <w:color w:val="auto"/>
          <w:kern w:val="0"/>
          <w:sz w:val="24"/>
          <w:highlight w:val="none"/>
        </w:rPr>
      </w:pPr>
      <w:r>
        <w:rPr>
          <w:rFonts w:hint="eastAsia" w:ascii="仿宋" w:eastAsia="仿宋"/>
          <w:color w:val="auto"/>
          <w:kern w:val="0"/>
          <w:sz w:val="24"/>
          <w:highlight w:val="none"/>
        </w:rPr>
        <w:t>2.7.1验收以采购文件和技术文件、投标文件、合同及安装技术要求为依据。</w:t>
      </w:r>
    </w:p>
    <w:p w14:paraId="5CDECD00">
      <w:pPr>
        <w:widowControl/>
        <w:adjustRightInd w:val="0"/>
        <w:snapToGrid w:val="0"/>
        <w:spacing w:line="360" w:lineRule="auto"/>
        <w:ind w:firstLine="480" w:firstLineChars="200"/>
        <w:rPr>
          <w:rFonts w:hint="eastAsia" w:ascii="仿宋" w:eastAsia="仿宋"/>
          <w:b/>
          <w:bCs/>
          <w:color w:val="auto"/>
          <w:kern w:val="0"/>
          <w:sz w:val="24"/>
          <w:highlight w:val="none"/>
        </w:rPr>
      </w:pPr>
      <w:r>
        <w:rPr>
          <w:rFonts w:hint="eastAsia" w:ascii="仿宋" w:eastAsia="仿宋"/>
          <w:color w:val="auto"/>
          <w:kern w:val="0"/>
          <w:sz w:val="24"/>
          <w:highlight w:val="none"/>
        </w:rPr>
        <w:t>2.7.2供货安装完成后，中标供应商应该向采购人提交申请验收报告，并且提供主要货物的出厂合格证书（或报告）等完整的技术档案资料，若中标供应商未能按照上述要求履行的，导致无法及时验收的，则须由中标供应商承担一切责任。</w:t>
      </w:r>
    </w:p>
    <w:p w14:paraId="4562FBCD">
      <w:pPr>
        <w:widowControl/>
        <w:adjustRightInd w:val="0"/>
        <w:snapToGrid w:val="0"/>
        <w:spacing w:line="360" w:lineRule="auto"/>
        <w:ind w:firstLine="480" w:firstLineChars="200"/>
        <w:rPr>
          <w:rFonts w:hint="eastAsia" w:ascii="仿宋" w:eastAsia="仿宋"/>
          <w:b/>
          <w:bCs/>
          <w:color w:val="auto"/>
          <w:kern w:val="0"/>
          <w:sz w:val="24"/>
          <w:highlight w:val="none"/>
        </w:rPr>
      </w:pPr>
      <w:r>
        <w:rPr>
          <w:rFonts w:hint="eastAsia" w:ascii="仿宋" w:eastAsia="仿宋"/>
          <w:color w:val="auto"/>
          <w:kern w:val="0"/>
          <w:sz w:val="24"/>
          <w:highlight w:val="none"/>
        </w:rPr>
        <w:t>2.7.3验收必须符合国家、地方有关规范、标准及设计要求。</w:t>
      </w:r>
    </w:p>
    <w:p w14:paraId="7B6E5488">
      <w:pPr>
        <w:widowControl/>
        <w:adjustRightInd w:val="0"/>
        <w:snapToGrid w:val="0"/>
        <w:spacing w:line="360" w:lineRule="auto"/>
        <w:ind w:firstLine="480" w:firstLineChars="200"/>
        <w:rPr>
          <w:rFonts w:hint="eastAsia" w:ascii="仿宋" w:eastAsia="仿宋"/>
          <w:b/>
          <w:bCs/>
          <w:color w:val="auto"/>
          <w:kern w:val="0"/>
          <w:sz w:val="24"/>
          <w:highlight w:val="none"/>
        </w:rPr>
      </w:pPr>
      <w:r>
        <w:rPr>
          <w:rFonts w:hint="eastAsia" w:ascii="仿宋" w:eastAsia="仿宋"/>
          <w:color w:val="auto"/>
          <w:kern w:val="0"/>
          <w:sz w:val="24"/>
          <w:highlight w:val="none"/>
        </w:rPr>
        <w:t>2.7.4符合验收条件的，由采购人组织有关部门按照国家、地方有关规范、标准及设计要求进行验收。验收后中标供应商应按照验收中提出的意见整改。</w:t>
      </w:r>
    </w:p>
    <w:p w14:paraId="2975948B">
      <w:pPr>
        <w:widowControl/>
        <w:adjustRightInd w:val="0"/>
        <w:snapToGrid w:val="0"/>
        <w:spacing w:line="360" w:lineRule="auto"/>
        <w:ind w:firstLine="480" w:firstLineChars="200"/>
        <w:rPr>
          <w:rFonts w:hint="eastAsia" w:ascii="仿宋" w:eastAsia="仿宋"/>
          <w:b/>
          <w:bCs/>
          <w:color w:val="auto"/>
          <w:kern w:val="0"/>
          <w:sz w:val="24"/>
          <w:highlight w:val="none"/>
        </w:rPr>
      </w:pPr>
      <w:r>
        <w:rPr>
          <w:rFonts w:hint="eastAsia" w:ascii="仿宋" w:eastAsia="仿宋"/>
          <w:color w:val="auto"/>
          <w:kern w:val="0"/>
          <w:sz w:val="24"/>
          <w:highlight w:val="none"/>
        </w:rPr>
        <w:t>2.7.5整改完毕且复验合格后将本项目货物交给采购人使用，完成日期以通过复验日期为准。</w:t>
      </w:r>
    </w:p>
    <w:p w14:paraId="127A63A2">
      <w:pPr>
        <w:widowControl/>
        <w:adjustRightInd w:val="0"/>
        <w:snapToGrid w:val="0"/>
        <w:spacing w:line="360" w:lineRule="auto"/>
        <w:ind w:firstLine="480" w:firstLineChars="200"/>
        <w:rPr>
          <w:rFonts w:hint="eastAsia" w:ascii="仿宋" w:eastAsia="仿宋"/>
          <w:b/>
          <w:bCs/>
          <w:color w:val="auto"/>
          <w:kern w:val="0"/>
          <w:sz w:val="24"/>
          <w:highlight w:val="none"/>
        </w:rPr>
      </w:pPr>
      <w:r>
        <w:rPr>
          <w:rFonts w:hint="eastAsia" w:ascii="仿宋" w:eastAsia="仿宋"/>
          <w:color w:val="auto"/>
          <w:kern w:val="0"/>
          <w:sz w:val="24"/>
          <w:highlight w:val="none"/>
        </w:rPr>
        <w:t>2.7.6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02B5437E">
      <w:pPr>
        <w:widowControl/>
        <w:adjustRightInd w:val="0"/>
        <w:snapToGrid w:val="0"/>
        <w:spacing w:line="360" w:lineRule="auto"/>
        <w:rPr>
          <w:rFonts w:hint="eastAsia" w:ascii="仿宋" w:eastAsia="仿宋"/>
          <w:b/>
          <w:color w:val="auto"/>
          <w:kern w:val="0"/>
          <w:sz w:val="24"/>
          <w:highlight w:val="none"/>
        </w:rPr>
      </w:pPr>
      <w:r>
        <w:rPr>
          <w:rFonts w:hint="eastAsia" w:ascii="仿宋" w:eastAsia="仿宋"/>
          <w:b/>
          <w:color w:val="auto"/>
          <w:kern w:val="0"/>
          <w:sz w:val="24"/>
          <w:highlight w:val="none"/>
        </w:rPr>
        <w:t>2.8结算原则</w:t>
      </w:r>
    </w:p>
    <w:p w14:paraId="525BA609">
      <w:pPr>
        <w:widowControl/>
        <w:adjustRightInd w:val="0"/>
        <w:snapToGrid w:val="0"/>
        <w:spacing w:line="360" w:lineRule="auto"/>
        <w:ind w:left="479" w:leftChars="228" w:firstLine="0" w:firstLineChars="0"/>
        <w:rPr>
          <w:rFonts w:hint="eastAsia" w:ascii="仿宋" w:eastAsia="仿宋"/>
          <w:color w:val="auto"/>
          <w:kern w:val="0"/>
          <w:sz w:val="24"/>
          <w:highlight w:val="none"/>
        </w:rPr>
      </w:pPr>
      <w:r>
        <w:rPr>
          <w:rFonts w:hint="eastAsia" w:ascii="仿宋" w:eastAsia="仿宋"/>
          <w:color w:val="auto"/>
          <w:kern w:val="0"/>
          <w:sz w:val="24"/>
          <w:highlight w:val="none"/>
        </w:rPr>
        <w:t>2.8.1采购文件、招标答疑会纪要、中标供应商的中标报价等作为结算依据；2.8.2中标单价一次性包死，不再调整，经采购人分级审批认可的数量增减，</w:t>
      </w:r>
    </w:p>
    <w:p w14:paraId="400C1ABF">
      <w:pPr>
        <w:widowControl/>
        <w:adjustRightInd w:val="0"/>
        <w:snapToGrid w:val="0"/>
        <w:spacing w:line="360" w:lineRule="auto"/>
        <w:rPr>
          <w:rFonts w:hint="eastAsia" w:ascii="仿宋" w:eastAsia="仿宋"/>
          <w:color w:val="auto"/>
          <w:kern w:val="0"/>
          <w:sz w:val="24"/>
          <w:highlight w:val="none"/>
          <w:lang w:val="en-US" w:eastAsia="zh-CN"/>
        </w:rPr>
      </w:pPr>
      <w:r>
        <w:rPr>
          <w:rFonts w:hint="eastAsia" w:ascii="仿宋" w:eastAsia="仿宋"/>
          <w:color w:val="auto"/>
          <w:kern w:val="0"/>
          <w:sz w:val="24"/>
          <w:highlight w:val="none"/>
        </w:rPr>
        <w:t>在结算时按中标单价按实调整。</w:t>
      </w:r>
    </w:p>
    <w:p w14:paraId="1CD0B717">
      <w:pPr>
        <w:adjustRightInd/>
        <w:spacing w:line="440" w:lineRule="exact"/>
        <w:jc w:val="center"/>
        <w:outlineLvl w:val="0"/>
        <w:rPr>
          <w:rFonts w:hint="eastAsia" w:ascii="仿宋" w:eastAsia="仿宋"/>
          <w:color w:val="auto"/>
          <w:kern w:val="0"/>
          <w:sz w:val="24"/>
          <w:highlight w:val="none"/>
          <w:lang w:eastAsia="zh-CN"/>
        </w:rPr>
      </w:pPr>
    </w:p>
    <w:p w14:paraId="16543598">
      <w:pPr>
        <w:rPr>
          <w:rFonts w:hint="eastAsia" w:ascii="仿宋" w:eastAsia="仿宋"/>
          <w:color w:val="auto"/>
          <w:kern w:val="0"/>
          <w:sz w:val="24"/>
          <w:highlight w:val="none"/>
          <w:lang w:eastAsia="zh-CN"/>
        </w:rPr>
      </w:pPr>
      <w:r>
        <w:rPr>
          <w:rFonts w:hint="eastAsia" w:ascii="仿宋" w:eastAsia="仿宋"/>
          <w:color w:val="auto"/>
          <w:kern w:val="0"/>
          <w:sz w:val="24"/>
          <w:highlight w:val="none"/>
          <w:lang w:eastAsia="zh-CN"/>
        </w:rPr>
        <w:br w:type="page"/>
      </w:r>
    </w:p>
    <w:p w14:paraId="67C6BDAE">
      <w:pPr>
        <w:adjustRightInd/>
        <w:spacing w:line="440" w:lineRule="exact"/>
        <w:jc w:val="center"/>
        <w:outlineLvl w:val="0"/>
        <w:rPr>
          <w:rFonts w:ascii="仿宋" w:hAnsi="仿宋" w:eastAsia="仿宋" w:cs="仿宋"/>
          <w:b/>
          <w:color w:val="auto"/>
          <w:kern w:val="0"/>
          <w:sz w:val="36"/>
          <w:szCs w:val="36"/>
          <w:highlight w:val="none"/>
          <w:lang w:val="en"/>
        </w:rPr>
      </w:pPr>
      <w:r>
        <w:rPr>
          <w:rFonts w:hint="eastAsia" w:ascii="仿宋" w:hAnsi="仿宋" w:eastAsia="仿宋" w:cs="仿宋"/>
          <w:b/>
          <w:color w:val="auto"/>
          <w:sz w:val="36"/>
          <w:szCs w:val="36"/>
          <w:highlight w:val="none"/>
        </w:rPr>
        <w:t>第四部分 拟签订的合同文本</w:t>
      </w:r>
    </w:p>
    <w:p w14:paraId="0F9BF21E">
      <w:pPr>
        <w:adjustRightInd/>
        <w:snapToGrid w:val="0"/>
        <w:spacing w:line="440" w:lineRule="exact"/>
        <w:outlineLvl w:val="0"/>
        <w:rPr>
          <w:rFonts w:ascii="仿宋" w:hAnsi="仿宋" w:eastAsia="仿宋" w:cs="仿宋"/>
          <w:b/>
          <w:color w:val="auto"/>
          <w:kern w:val="0"/>
          <w:sz w:val="36"/>
          <w:szCs w:val="36"/>
          <w:highlight w:val="none"/>
        </w:rPr>
      </w:pPr>
    </w:p>
    <w:p w14:paraId="246B8B36">
      <w:pPr>
        <w:adjustRightInd/>
        <w:spacing w:line="440" w:lineRule="exact"/>
        <w:jc w:val="center"/>
        <w:rPr>
          <w:rFonts w:ascii="仿宋" w:hAnsi="仿宋" w:eastAsia="仿宋" w:cs="仿宋"/>
          <w:b/>
          <w:color w:val="auto"/>
          <w:kern w:val="0"/>
          <w:sz w:val="28"/>
          <w:szCs w:val="28"/>
          <w:highlight w:val="none"/>
        </w:rPr>
      </w:pPr>
    </w:p>
    <w:p w14:paraId="694291F4">
      <w:pPr>
        <w:pStyle w:val="6"/>
        <w:rPr>
          <w:color w:val="auto"/>
          <w:highlight w:val="none"/>
        </w:rPr>
      </w:pPr>
    </w:p>
    <w:p w14:paraId="0B0AA11A">
      <w:pPr>
        <w:adjustRightInd/>
        <w:spacing w:line="440" w:lineRule="exact"/>
        <w:rPr>
          <w:rFonts w:ascii="仿宋" w:hAnsi="仿宋" w:eastAsia="仿宋" w:cs="仿宋"/>
          <w:b/>
          <w:color w:val="auto"/>
          <w:kern w:val="0"/>
          <w:sz w:val="24"/>
          <w:szCs w:val="20"/>
          <w:highlight w:val="none"/>
        </w:rPr>
      </w:pPr>
    </w:p>
    <w:p w14:paraId="2636CF51">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5E1F6DA">
      <w:pPr>
        <w:adjustRightInd/>
        <w:spacing w:line="44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713348B9">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1D95F684">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7973502B">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77D2C4AD">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22B6A17F">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27878754">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329D0619">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55A6C84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7D176191">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2D8E494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5EDE6226">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2A4E5DFC">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124BF216">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57E8578F">
      <w:pPr>
        <w:spacing w:line="440" w:lineRule="exact"/>
        <w:ind w:left="-420" w:leftChars="-200" w:right="-420" w:rightChars="-200" w:firstLine="480" w:firstLineChars="200"/>
        <w:rPr>
          <w:rFonts w:ascii="仿宋" w:hAnsi="仿宋" w:eastAsia="仿宋" w:cs="仿宋"/>
          <w:color w:val="auto"/>
          <w:sz w:val="24"/>
          <w:highlight w:val="none"/>
        </w:rPr>
        <w:sectPr>
          <w:headerReference r:id="rId15" w:type="default"/>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pPr>
    </w:p>
    <w:p w14:paraId="137B14B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bookmarkStart w:id="84" w:name="_Toc22209"/>
    </w:p>
    <w:p w14:paraId="4B22326D">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84"/>
    </w:p>
    <w:p w14:paraId="02432E8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2C112649">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3D377A8E">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3E7F2B0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0D9F09DE">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04826E81">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307B9195">
      <w:pPr>
        <w:adjustRightInd/>
        <w:spacing w:line="440" w:lineRule="exact"/>
        <w:ind w:right="-420" w:rightChars="-200"/>
        <w:rPr>
          <w:rFonts w:ascii="仿宋" w:hAnsi="仿宋" w:eastAsia="仿宋" w:cs="仿宋"/>
          <w:color w:val="auto"/>
          <w:kern w:val="0"/>
          <w:sz w:val="24"/>
          <w:szCs w:val="20"/>
          <w:highlight w:val="none"/>
        </w:rPr>
      </w:pPr>
    </w:p>
    <w:p w14:paraId="7B104503">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655114E">
      <w:pPr>
        <w:numPr>
          <w:ilvl w:val="0"/>
          <w:numId w:val="3"/>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369D9414">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7CEBB2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CC36FFD">
      <w:pPr>
        <w:numPr>
          <w:ilvl w:val="0"/>
          <w:numId w:val="4"/>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145C724">
      <w:pPr>
        <w:numPr>
          <w:ilvl w:val="0"/>
          <w:numId w:val="4"/>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2E81D3A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w:t>
      </w:r>
      <w:r>
        <w:rPr>
          <w:rFonts w:hint="eastAsia" w:ascii="仿宋" w:hAnsi="仿宋" w:eastAsia="仿宋" w:cs="仿宋"/>
          <w:color w:val="auto"/>
          <w:kern w:val="0"/>
          <w:sz w:val="24"/>
          <w:szCs w:val="20"/>
          <w:highlight w:val="none"/>
          <w:lang w:val="en"/>
        </w:rPr>
        <w:t>/个/架/组等</w:t>
      </w:r>
      <w:r>
        <w:rPr>
          <w:rFonts w:hint="eastAsia" w:ascii="仿宋" w:hAnsi="仿宋" w:eastAsia="仿宋" w:cs="仿宋"/>
          <w:color w:val="auto"/>
          <w:kern w:val="0"/>
          <w:sz w:val="24"/>
          <w:szCs w:val="20"/>
          <w:highlight w:val="none"/>
        </w:rPr>
        <w:t>）：</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A2E86BE">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rPr>
        <w:t xml:space="preserve">   </w:t>
      </w:r>
      <w:r>
        <w:rPr>
          <w:rFonts w:hint="eastAsia" w:ascii="仿宋" w:hAnsi="仿宋" w:eastAsia="仿宋" w:cs="仿宋"/>
          <w:color w:val="auto"/>
          <w:kern w:val="0"/>
          <w:sz w:val="24"/>
          <w:szCs w:val="20"/>
          <w:highlight w:val="none"/>
        </w:rPr>
        <w:t>规格型号：</w:t>
      </w:r>
      <w:r>
        <w:rPr>
          <w:rFonts w:ascii="宋体" w:hAnsi="宋体"/>
          <w:color w:val="auto"/>
          <w:kern w:val="0"/>
          <w:sz w:val="34"/>
          <w:szCs w:val="21"/>
          <w:highlight w:val="none"/>
          <w:u w:val="single"/>
        </w:rPr>
        <w:t xml:space="preserve">            </w:t>
      </w:r>
    </w:p>
    <w:p w14:paraId="04D6B11B">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42DCD2B0">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3D1DEAA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F3953D2">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4A79FEEA">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45FF087B">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0D487F88">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0777E81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4723533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E13BEB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E562557">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4</w:t>
      </w:r>
      <w:r>
        <w:rPr>
          <w:rFonts w:hint="eastAsia" w:ascii="仿宋" w:hAnsi="仿宋" w:eastAsia="仿宋" w:cs="仿宋"/>
          <w:color w:val="auto"/>
          <w:kern w:val="0"/>
          <w:sz w:val="24"/>
          <w:szCs w:val="20"/>
          <w:highlight w:val="none"/>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14:paraId="48881952">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5</w:t>
      </w:r>
      <w:r>
        <w:rPr>
          <w:rFonts w:hint="eastAsia" w:ascii="仿宋" w:hAnsi="仿宋" w:eastAsia="仿宋" w:cs="仿宋"/>
          <w:color w:val="auto"/>
          <w:kern w:val="0"/>
          <w:sz w:val="24"/>
          <w:szCs w:val="20"/>
          <w:highlight w:val="none"/>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3460E73E">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2517970">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054C8634">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6</w:t>
      </w:r>
      <w:r>
        <w:rPr>
          <w:rFonts w:hint="eastAsia" w:ascii="仿宋" w:hAnsi="仿宋" w:eastAsia="仿宋" w:cs="仿宋"/>
          <w:color w:val="auto"/>
          <w:kern w:val="0"/>
          <w:sz w:val="24"/>
          <w:szCs w:val="20"/>
          <w:highlight w:val="none"/>
        </w:rPr>
        <w:t>）中标（成交）采购标的制造商是否为中小企业：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CEE62B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90B8F9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E2FAC8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559472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CB39D84">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AF3EE2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70961B3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2AA0A6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2127735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4372DE42">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3C7E98A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
        </w:rPr>
        <w:t>8</w:t>
      </w:r>
      <w:r>
        <w:rPr>
          <w:rFonts w:hint="eastAsia" w:ascii="仿宋" w:hAnsi="仿宋" w:eastAsia="仿宋" w:cs="仿宋"/>
          <w:color w:val="auto"/>
          <w:kern w:val="0"/>
          <w:sz w:val="24"/>
          <w:szCs w:val="20"/>
          <w:highlight w:val="none"/>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735C58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596E5984">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rPr>
        <w:t>9</w:t>
      </w:r>
      <w:r>
        <w:rPr>
          <w:rFonts w:hint="eastAsia" w:ascii="仿宋" w:hAnsi="仿宋" w:eastAsia="仿宋" w:cs="仿宋"/>
          <w:color w:val="auto"/>
          <w:kern w:val="0"/>
          <w:sz w:val="24"/>
          <w:szCs w:val="20"/>
          <w:highlight w:val="none"/>
        </w:rPr>
        <w:t>）是否涉及进口产品：</w:t>
      </w:r>
    </w:p>
    <w:p w14:paraId="1CB4E6F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143A94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15F8819">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3DC973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w:t>
      </w:r>
      <w:r>
        <w:rPr>
          <w:rFonts w:hint="eastAsia" w:ascii="仿宋" w:hAnsi="仿宋" w:eastAsia="仿宋" w:cs="仿宋"/>
          <w:color w:val="auto"/>
          <w:kern w:val="0"/>
          <w:sz w:val="24"/>
          <w:szCs w:val="20"/>
          <w:highlight w:val="none"/>
          <w:lang w:val="en"/>
        </w:rPr>
        <w:t>0</w:t>
      </w:r>
      <w:r>
        <w:rPr>
          <w:rFonts w:hint="eastAsia" w:ascii="仿宋" w:hAnsi="仿宋" w:eastAsia="仿宋" w:cs="仿宋"/>
          <w:color w:val="auto"/>
          <w:kern w:val="0"/>
          <w:sz w:val="24"/>
          <w:szCs w:val="20"/>
          <w:highlight w:val="none"/>
        </w:rPr>
        <w:t>）是否涉及节能产品：</w:t>
      </w:r>
    </w:p>
    <w:p w14:paraId="3E7E4B8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3AA88F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486BA3A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3871FC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029DD1F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6A9B6C8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730EB63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C9713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7CCB090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7873C16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455090D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99AF12A">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
        </w:rPr>
        <w:t>1</w:t>
      </w:r>
      <w:r>
        <w:rPr>
          <w:rFonts w:hint="eastAsia" w:ascii="仿宋" w:hAnsi="仿宋" w:eastAsia="仿宋" w:cs="仿宋"/>
          <w:color w:val="auto"/>
          <w:kern w:val="0"/>
          <w:sz w:val="24"/>
          <w:szCs w:val="20"/>
          <w:highlight w:val="none"/>
        </w:rPr>
        <w:t>）涉及商品包装和快递包装的，是否参考《商品包装政府采购需求标准（试行）》、《快递包装政府采购需求标准（试行）》明确产品及相关快递服务的具体包装要求：</w:t>
      </w:r>
    </w:p>
    <w:p w14:paraId="66A625A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663EC4FC">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6D77A02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EA87A3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12E576">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2D282B9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057308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065D64C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798779E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67246ED7">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7E990473">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5E15BB2F">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7E8D35D6">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（采购人应明确涉及中小企业合同的，按采购文件“授予合同第5点”的条款执行）</w:t>
      </w:r>
    </w:p>
    <w:p w14:paraId="01F9CB69">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2C3A86A3">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2EFC9B4B">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55FB18E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1F1CFC0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2C3CD1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6D0FD0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1D7AEA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78B271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5BBFC6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1AF574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C5EA103">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3848E850">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61E8B12B">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5CF9F7F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5F57E0D">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BDDA741">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B8013F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783745E">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8F17529">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33831F6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23FBA96">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B3BF586">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1E611F91">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72F445A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w:t>
      </w:r>
      <w:r>
        <w:rPr>
          <w:rFonts w:hint="eastAsia" w:ascii="仿宋" w:hAnsi="仿宋" w:eastAsia="仿宋" w:cs="仿宋"/>
          <w:bCs/>
          <w:color w:val="auto"/>
          <w:kern w:val="0"/>
          <w:sz w:val="24"/>
          <w:highlight w:val="none"/>
          <w:u w:val="single"/>
          <w:lang w:val="en"/>
        </w:rPr>
        <w:t>/分项验收的工作安排</w:t>
      </w:r>
      <w:r>
        <w:rPr>
          <w:rFonts w:hint="eastAsia"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316C8994">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EB3B0AD">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266707C4">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141E0E5">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103987B">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537910CB">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2334F470">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4E4385A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5FD48C2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264FDB8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2B86106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4B68C72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77E1340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6B6EEC6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658A280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670661D7">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35E0D54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35718D17">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647C79D0">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4C2E813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2DE304F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6941C82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12B75DE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0A14177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
        </w:rPr>
        <w:t xml:space="preserve">   </w:t>
      </w:r>
    </w:p>
    <w:p w14:paraId="4E6D4FC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55B6154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0"/>
        <w:gridCol w:w="2410"/>
        <w:gridCol w:w="1977"/>
        <w:gridCol w:w="2115"/>
      </w:tblGrid>
      <w:tr w14:paraId="70DF72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5B24E85">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30B07E15">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14:paraId="4C1E0FEF">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39F6BD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A7694F7">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6F1BA7D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15C2FE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FAC7679">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2BCB2C4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14:paraId="373590B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61607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876E43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3964A1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004DCEB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14:paraId="5A581618">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14:paraId="117871F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FDCD6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98ACC0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14:paraId="38F7ED3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40CD2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14:paraId="3D5BFB6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B94B1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2A40686">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27FBEB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1DAB1924">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14:paraId="1FABACD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94756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8597EA0">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2D3D2E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7CE389F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14:paraId="757BCDC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C43E1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13BF4F">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1DF7E5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3ED2E7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14:paraId="3FC459E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0209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C26F49">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572F46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3797CF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14:paraId="6349391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BC0A9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20864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7405E6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D77B06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14:paraId="4F59392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90A22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34584D1">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4B7DC7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1A897D7">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14:paraId="197763E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FDC95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241F46">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73987B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0DCF3DC">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2A0C9A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5154E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73BED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F00A56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D9991C8">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14:paraId="23F8059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7DC62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1FEF9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15F23A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9D553F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14:paraId="34DB18C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87F3D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3C4B1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2FFA9A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4410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14:paraId="3F704FF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80A5A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E2AB397">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3B0044D9">
      <w:pPr>
        <w:numPr>
          <w:ilvl w:val="0"/>
          <w:numId w:val="5"/>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85" w:name="_Toc27624"/>
      <w:r>
        <w:rPr>
          <w:rFonts w:hint="eastAsia" w:ascii="仿宋" w:hAnsi="仿宋" w:eastAsia="仿宋" w:cs="仿宋"/>
          <w:b/>
          <w:bCs/>
          <w:color w:val="auto"/>
          <w:kern w:val="0"/>
          <w:sz w:val="24"/>
          <w:szCs w:val="20"/>
          <w:highlight w:val="none"/>
        </w:rPr>
        <w:t>政府采购合同通用条款</w:t>
      </w:r>
      <w:bookmarkEnd w:id="85"/>
    </w:p>
    <w:p w14:paraId="0D67FFA2">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3D2257D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576CBC6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5195E4D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6ADC526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2AE7896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1FBC4C8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EC3860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3F54412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技术资料和材料等。</w:t>
      </w:r>
    </w:p>
    <w:p w14:paraId="267922E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04EBBB3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64D549F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4305703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425441BA">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41B6445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11558F1E">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7FA1CD4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7642352C">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34B90A2E">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77244AB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16F57316">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227B8E3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3660E644">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2BBDA523">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1D42380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1D2F870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3B513C7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D6DAE8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22586FD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55D51764">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0DF3EA5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099041AD">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4107D06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2CD52C7B">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4C48E87A">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2016F53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321EB318">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21D7D3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1B1F44B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6425754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01942DF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22F36B5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22FDF3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2AA2904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11DAF2F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7C59140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4292A1E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32E6309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42B6D85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71D0788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2A21885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19749AF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03C26CA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5645ED0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0B32A01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781C13D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03784B0A">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w:t>
      </w:r>
      <w:bookmarkStart w:id="86"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86"/>
      <w:r>
        <w:rPr>
          <w:rFonts w:hint="eastAsia" w:ascii="仿宋" w:hAnsi="仿宋" w:eastAsia="仿宋" w:cs="仿宋"/>
          <w:color w:val="auto"/>
          <w:kern w:val="0"/>
          <w:sz w:val="24"/>
          <w:szCs w:val="20"/>
          <w:highlight w:val="none"/>
        </w:rPr>
        <w:t>。</w:t>
      </w:r>
    </w:p>
    <w:p w14:paraId="2282753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368FE1B5">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0A61E13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12.合同价款支付</w:t>
      </w:r>
    </w:p>
    <w:p w14:paraId="4D8E2A4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037CF80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5D1458B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20CF99C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11CABD1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5444E16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1577B87D">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1D15AB1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2492196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2FD8CCC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3BAB65E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4DCD686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28E1893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7AF2127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65AEA6C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4BCAF6A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494B027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05BADB7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6BFF8C9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57A3CB1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FBC4EB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4D93885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40CCAE5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2FFCD22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428B950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5244E72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14:paraId="0F8967C1">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0033685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6F409E4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28D5E74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9DE45B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350A41E9">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73E9B1C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2395693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1477E01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0B39C05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79E0547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64C527B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1ABDF20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0AF39DE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702D15AC">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2710572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46D043A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56ADCB0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35916C8">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0E66A6C7">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 xml:space="preserve">19.1 </w:t>
      </w:r>
      <w:r>
        <w:rPr>
          <w:rFonts w:hint="eastAsia" w:ascii="仿宋" w:hAnsi="仿宋" w:eastAsia="仿宋" w:cs="仿宋"/>
          <w:color w:val="auto"/>
          <w:kern w:val="0"/>
          <w:sz w:val="24"/>
          <w:szCs w:val="20"/>
          <w:highlight w:val="none"/>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87" w:name="OLE_LINK11"/>
      <w:r>
        <w:rPr>
          <w:rFonts w:hint="eastAsia" w:ascii="仿宋" w:hAnsi="仿宋" w:eastAsia="仿宋" w:cs="仿宋"/>
          <w:color w:val="auto"/>
          <w:kern w:val="0"/>
          <w:sz w:val="24"/>
          <w:szCs w:val="20"/>
          <w:highlight w:val="none"/>
        </w:rPr>
        <w:t>柯桥分会</w:t>
      </w:r>
      <w:bookmarkEnd w:id="87"/>
      <w:r>
        <w:rPr>
          <w:rFonts w:hint="eastAsia" w:ascii="仿宋" w:hAnsi="仿宋" w:eastAsia="仿宋" w:cs="仿宋"/>
          <w:color w:val="auto"/>
          <w:kern w:val="0"/>
          <w:sz w:val="24"/>
          <w:szCs w:val="20"/>
          <w:highlight w:val="none"/>
        </w:rPr>
        <w:t>仲裁。</w:t>
      </w:r>
    </w:p>
    <w:p w14:paraId="23F7E447">
      <w:pPr>
        <w:adjustRightInd/>
        <w:spacing w:line="440" w:lineRule="exact"/>
        <w:ind w:left="-199" w:leftChars="-95" w:right="-420" w:rightChars="-200" w:firstLine="501" w:firstLineChars="208"/>
        <w:rPr>
          <w:rFonts w:ascii="仿宋" w:hAnsi="仿宋" w:eastAsia="仿宋" w:cs="仿宋"/>
          <w:color w:val="auto"/>
          <w:kern w:val="0"/>
          <w:sz w:val="24"/>
          <w:szCs w:val="20"/>
          <w:highlight w:val="none"/>
        </w:rPr>
      </w:pPr>
      <w:r>
        <w:rPr>
          <w:rFonts w:ascii="仿宋" w:hAnsi="仿宋" w:eastAsia="仿宋" w:cs="仿宋"/>
          <w:b/>
          <w:bCs/>
          <w:color w:val="auto"/>
          <w:kern w:val="0"/>
          <w:sz w:val="24"/>
          <w:szCs w:val="20"/>
          <w:highlight w:val="none"/>
        </w:rPr>
        <w:t xml:space="preserve">19.2 </w:t>
      </w:r>
      <w:r>
        <w:rPr>
          <w:rFonts w:hint="eastAsia" w:ascii="仿宋" w:hAnsi="仿宋" w:eastAsia="仿宋" w:cs="仿宋"/>
          <w:color w:val="auto"/>
          <w:kern w:val="0"/>
          <w:sz w:val="24"/>
          <w:szCs w:val="20"/>
          <w:highlight w:val="none"/>
        </w:rPr>
        <w:t>如甲乙双方有争议的事项不影响合同其他部分的履行，在争议解决期间，合同其他部分应当继续履行。</w:t>
      </w:r>
    </w:p>
    <w:p w14:paraId="3A58BE2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334B2BB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303F90C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35C1599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A642E65">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6613FDC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229146B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62A0AFA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7498EE5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4F39CC0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5519005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634C4F8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2A3545C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761AD88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22C2843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bookmarkStart w:id="88" w:name="_Toc20313"/>
    </w:p>
    <w:p w14:paraId="257A713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402B3EED">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88"/>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6C4E8D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B1F604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818C2C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08E0FB3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2BDA723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EBA89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5B9E1E9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1E387E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1CBDEB3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0E899AF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7CDF1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9597CE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BE98BF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77CA16F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4203D24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4531B8A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4D872B6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46FC6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C48043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9F45F5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546CCFB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37BD809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07BD461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922F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A92F6C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44A685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7F427D3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6C4871D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6377926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5754A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249B76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30F03F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1ACDEDF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701E834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72B3558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89337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32EB17A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B4B96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7E72A07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74BF8D7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2BDEC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077FD06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17BD51D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23BD9A4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8041A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4B1E269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D65666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2F6E124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09F4BE7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E8F3A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4FCE689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4173EB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50FCCF5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3B51EFA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76885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9FDFF2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CFB418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7B0AC94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58D69E5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68732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FBFF99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603DCE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464794F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2FF02EA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11DBADD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95133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AE5884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C38A03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6EE0B0D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5C3E33B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06FB49C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CD95E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0106CD5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359068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4CA6875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3C9271D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50037DC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32AFA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6ACDFC9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442B55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74E44BE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26FED61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107A3EA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C816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696E8A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86CA3C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05E4603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3898C30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7F0A0CBC">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7FBD541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944E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27FF7D2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B5311B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1CF6FB7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40A9E83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2F830722">
            <w:pPr>
              <w:adjustRightInd/>
              <w:spacing w:line="440" w:lineRule="exact"/>
              <w:ind w:right="-420" w:rightChars="-200"/>
              <w:rPr>
                <w:rFonts w:ascii="仿宋" w:hAnsi="仿宋" w:eastAsia="仿宋" w:cs="仿宋"/>
                <w:color w:val="auto"/>
                <w:kern w:val="0"/>
                <w:sz w:val="24"/>
                <w:szCs w:val="20"/>
                <w:highlight w:val="none"/>
              </w:rPr>
            </w:pPr>
          </w:p>
        </w:tc>
      </w:tr>
      <w:tr w14:paraId="5B45E5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2105F01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1E922D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2A0B96B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5138114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D3194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6F60EF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11CA18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702D65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2996D8B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2D0CF6C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8A898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5FD30E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2A5375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31A81CD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6E35A09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1703FD3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A3A2F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9AEFBE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D21446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700C56C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58C2F6E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698D5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146639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33966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021B4BA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052950E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8DE3A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5C24725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E3468F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0BC2FFF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334D7A0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DC5CE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449F2BC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78841B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1DE0B6E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32DDFCD8">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613ECBB0">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460E536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0C785A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0B4ACA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BEEA5C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7F227E1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02D0B29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3E5D6B72">
      <w:pPr>
        <w:spacing w:line="360" w:lineRule="auto"/>
        <w:jc w:val="center"/>
        <w:rPr>
          <w:rFonts w:ascii="仿宋" w:hAnsi="仿宋" w:eastAsia="仿宋" w:cs="仿宋"/>
          <w:b/>
          <w:color w:val="auto"/>
          <w:sz w:val="36"/>
          <w:szCs w:val="36"/>
          <w:highlight w:val="none"/>
        </w:rPr>
      </w:pPr>
    </w:p>
    <w:p w14:paraId="5367A941">
      <w:pPr>
        <w:spacing w:line="360" w:lineRule="auto"/>
        <w:jc w:val="center"/>
        <w:rPr>
          <w:rFonts w:ascii="仿宋" w:hAnsi="仿宋" w:eastAsia="仿宋" w:cs="仿宋"/>
          <w:b/>
          <w:color w:val="auto"/>
          <w:sz w:val="36"/>
          <w:szCs w:val="36"/>
          <w:highlight w:val="none"/>
        </w:rPr>
      </w:pPr>
    </w:p>
    <w:p w14:paraId="15C3FF7A">
      <w:pPr>
        <w:pStyle w:val="6"/>
        <w:rPr>
          <w:color w:val="auto"/>
          <w:highlight w:val="none"/>
        </w:rPr>
      </w:pPr>
    </w:p>
    <w:p w14:paraId="0C5DDB24">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C5FA1BB">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38A795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评标方法：</w:t>
      </w:r>
    </w:p>
    <w:p w14:paraId="68D5C95B">
      <w:pPr>
        <w:spacing w:line="440" w:lineRule="exact"/>
        <w:ind w:firstLine="480" w:firstLineChars="200"/>
        <w:jc w:val="left"/>
        <w:rPr>
          <w:color w:val="auto"/>
          <w:highlight w:val="none"/>
        </w:rPr>
      </w:pPr>
      <w:r>
        <w:rPr>
          <w:rFonts w:hint="eastAsia" w:ascii="仿宋" w:hAnsi="仿宋" w:eastAsia="仿宋" w:cs="仿宋"/>
          <w:color w:val="auto"/>
          <w:sz w:val="24"/>
          <w:highlight w:val="none"/>
        </w:rPr>
        <w:t>1.1</w:t>
      </w:r>
      <w:r>
        <w:rPr>
          <w:rFonts w:hint="eastAsia"/>
          <w:color w:val="auto"/>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7B3B8BF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C5D0061">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4926C8E">
      <w:pPr>
        <w:spacing w:line="440" w:lineRule="exact"/>
        <w:ind w:firstLine="482" w:firstLineChars="200"/>
        <w:jc w:val="both"/>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3A34F27C">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012"/>
        <w:gridCol w:w="6885"/>
        <w:gridCol w:w="852"/>
      </w:tblGrid>
      <w:tr w14:paraId="303C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l2br w:val="nil"/>
              <w:tr2bl w:val="nil"/>
            </w:tcBorders>
            <w:vAlign w:val="center"/>
          </w:tcPr>
          <w:p w14:paraId="36C6ADB4">
            <w:pPr>
              <w:keepNext w:val="0"/>
              <w:keepLines w:val="0"/>
              <w:widowControl/>
              <w:suppressLineNumbers w:val="0"/>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012" w:type="dxa"/>
            <w:tcBorders>
              <w:tl2br w:val="nil"/>
              <w:tr2bl w:val="nil"/>
            </w:tcBorders>
            <w:vAlign w:val="center"/>
          </w:tcPr>
          <w:p w14:paraId="20734268">
            <w:pPr>
              <w:keepNext w:val="0"/>
              <w:keepLines w:val="0"/>
              <w:widowControl/>
              <w:suppressLineNumbers w:val="0"/>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
                <w:bCs/>
                <w:i w:val="0"/>
                <w:iCs w:val="0"/>
                <w:color w:val="auto"/>
                <w:kern w:val="0"/>
                <w:sz w:val="24"/>
                <w:szCs w:val="24"/>
                <w:highlight w:val="none"/>
                <w:u w:val="none"/>
                <w:lang w:val="en-US" w:eastAsia="zh-CN" w:bidi="ar"/>
              </w:rPr>
              <w:t>评分项</w:t>
            </w:r>
          </w:p>
        </w:tc>
        <w:tc>
          <w:tcPr>
            <w:tcW w:w="6885" w:type="dxa"/>
            <w:tcBorders>
              <w:tl2br w:val="nil"/>
              <w:tr2bl w:val="nil"/>
            </w:tcBorders>
            <w:vAlign w:val="center"/>
          </w:tcPr>
          <w:p w14:paraId="05D24991">
            <w:pPr>
              <w:keepNext w:val="0"/>
              <w:keepLines w:val="0"/>
              <w:widowControl/>
              <w:suppressLineNumbers w:val="0"/>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
                <w:bCs/>
                <w:i w:val="0"/>
                <w:iCs w:val="0"/>
                <w:color w:val="auto"/>
                <w:kern w:val="0"/>
                <w:sz w:val="24"/>
                <w:szCs w:val="24"/>
                <w:highlight w:val="none"/>
                <w:u w:val="none"/>
                <w:lang w:val="en-US" w:eastAsia="zh-CN" w:bidi="ar"/>
              </w:rPr>
              <w:t>评审依据及标准</w:t>
            </w:r>
          </w:p>
        </w:tc>
        <w:tc>
          <w:tcPr>
            <w:tcW w:w="852" w:type="dxa"/>
            <w:tcBorders>
              <w:tl2br w:val="nil"/>
              <w:tr2bl w:val="nil"/>
            </w:tcBorders>
            <w:vAlign w:val="center"/>
          </w:tcPr>
          <w:p w14:paraId="2A458E9A">
            <w:pPr>
              <w:keepNext w:val="0"/>
              <w:keepLines w:val="0"/>
              <w:widowControl/>
              <w:suppressLineNumbers w:val="0"/>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
                <w:bCs/>
                <w:i w:val="0"/>
                <w:iCs w:val="0"/>
                <w:color w:val="auto"/>
                <w:kern w:val="0"/>
                <w:sz w:val="24"/>
                <w:szCs w:val="24"/>
                <w:highlight w:val="none"/>
                <w:u w:val="none"/>
                <w:lang w:val="en-US" w:eastAsia="zh-CN" w:bidi="ar"/>
              </w:rPr>
              <w:t>分值</w:t>
            </w:r>
          </w:p>
        </w:tc>
      </w:tr>
      <w:tr w14:paraId="5126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1B802293">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w:t>
            </w:r>
          </w:p>
        </w:tc>
        <w:tc>
          <w:tcPr>
            <w:tcW w:w="1012" w:type="dxa"/>
            <w:vMerge w:val="restart"/>
            <w:tcBorders>
              <w:tl2br w:val="nil"/>
              <w:tr2bl w:val="nil"/>
            </w:tcBorders>
            <w:vAlign w:val="center"/>
          </w:tcPr>
          <w:p w14:paraId="10235EC5">
            <w:pPr>
              <w:widowControl/>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商务资信</w:t>
            </w:r>
          </w:p>
          <w:p w14:paraId="3982F24A">
            <w:pPr>
              <w:widowControl/>
              <w:spacing w:line="360" w:lineRule="auto"/>
              <w:jc w:val="center"/>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2F6C5F3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投标人具有有效期内的ISO9001质量管理体系认证证书，</w:t>
            </w:r>
            <w:r>
              <w:rPr>
                <w:rFonts w:hint="eastAsia" w:ascii="仿宋" w:hAnsi="仿宋" w:eastAsia="仿宋" w:cs="仿宋"/>
                <w:b/>
                <w:color w:val="auto"/>
                <w:sz w:val="24"/>
                <w:szCs w:val="24"/>
                <w:highlight w:val="none"/>
              </w:rPr>
              <w:t>认证内容需包括家具</w:t>
            </w:r>
            <w:r>
              <w:rPr>
                <w:rFonts w:hint="eastAsia" w:ascii="仿宋" w:hAnsi="仿宋" w:eastAsia="仿宋" w:cs="仿宋"/>
                <w:b/>
                <w:color w:val="auto"/>
                <w:sz w:val="24"/>
                <w:szCs w:val="24"/>
                <w:highlight w:val="none"/>
                <w:lang w:eastAsia="zh-CN"/>
              </w:rPr>
              <w:t>，</w:t>
            </w:r>
            <w:r>
              <w:rPr>
                <w:rFonts w:hint="eastAsia" w:ascii="仿宋" w:hAnsi="仿宋" w:eastAsia="仿宋" w:cs="仿宋"/>
                <w:color w:val="auto"/>
                <w:sz w:val="24"/>
                <w:szCs w:val="24"/>
                <w:highlight w:val="none"/>
              </w:rPr>
              <w:t>提供证书复印件，有得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分，没有不得分。</w:t>
            </w:r>
          </w:p>
          <w:p w14:paraId="3BD4FA67">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852" w:type="dxa"/>
            <w:tcBorders>
              <w:tl2br w:val="nil"/>
              <w:tr2bl w:val="nil"/>
            </w:tcBorders>
            <w:vAlign w:val="center"/>
          </w:tcPr>
          <w:p w14:paraId="35A0F69F">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tc>
      </w:tr>
      <w:tr w14:paraId="0A9F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529DAB25">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w:t>
            </w:r>
          </w:p>
        </w:tc>
        <w:tc>
          <w:tcPr>
            <w:tcW w:w="1012" w:type="dxa"/>
            <w:vMerge w:val="continue"/>
            <w:tcBorders>
              <w:tl2br w:val="nil"/>
              <w:tr2bl w:val="nil"/>
            </w:tcBorders>
            <w:vAlign w:val="center"/>
          </w:tcPr>
          <w:p w14:paraId="0EB982A2">
            <w:pPr>
              <w:widowControl/>
              <w:spacing w:line="360" w:lineRule="auto"/>
              <w:ind w:firstLine="480" w:firstLineChars="200"/>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6D54964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投标人具有有效期内的ISO14001环境管理体系认证证书，</w:t>
            </w:r>
            <w:r>
              <w:rPr>
                <w:rFonts w:hint="eastAsia" w:ascii="仿宋" w:hAnsi="仿宋" w:eastAsia="仿宋" w:cs="仿宋"/>
                <w:b/>
                <w:color w:val="auto"/>
                <w:sz w:val="24"/>
                <w:szCs w:val="24"/>
                <w:highlight w:val="none"/>
              </w:rPr>
              <w:t>认证内容需包括家具</w:t>
            </w:r>
            <w:r>
              <w:rPr>
                <w:rFonts w:hint="eastAsia" w:ascii="仿宋" w:hAnsi="仿宋" w:eastAsia="仿宋" w:cs="仿宋"/>
                <w:b/>
                <w:color w:val="auto"/>
                <w:sz w:val="24"/>
                <w:szCs w:val="24"/>
                <w:highlight w:val="none"/>
                <w:lang w:eastAsia="zh-CN"/>
              </w:rPr>
              <w:t>，</w:t>
            </w:r>
            <w:r>
              <w:rPr>
                <w:rFonts w:hint="eastAsia" w:ascii="仿宋" w:hAnsi="仿宋" w:eastAsia="仿宋" w:cs="仿宋"/>
                <w:color w:val="auto"/>
                <w:sz w:val="24"/>
                <w:szCs w:val="24"/>
                <w:highlight w:val="none"/>
              </w:rPr>
              <w:t>提供证书复印件，有得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分，没有不得分。</w:t>
            </w:r>
          </w:p>
          <w:p w14:paraId="39DB9FF9">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852" w:type="dxa"/>
            <w:tcBorders>
              <w:tl2br w:val="nil"/>
              <w:tr2bl w:val="nil"/>
            </w:tcBorders>
            <w:vAlign w:val="center"/>
          </w:tcPr>
          <w:p w14:paraId="6F78D095">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tc>
      </w:tr>
      <w:tr w14:paraId="03BD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5EE59A56">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3</w:t>
            </w:r>
          </w:p>
        </w:tc>
        <w:tc>
          <w:tcPr>
            <w:tcW w:w="1012" w:type="dxa"/>
            <w:vMerge w:val="continue"/>
            <w:tcBorders>
              <w:tl2br w:val="nil"/>
              <w:tr2bl w:val="nil"/>
            </w:tcBorders>
            <w:vAlign w:val="center"/>
          </w:tcPr>
          <w:p w14:paraId="21C55E80">
            <w:pPr>
              <w:widowControl/>
              <w:spacing w:line="360" w:lineRule="auto"/>
              <w:ind w:firstLine="480" w:firstLineChars="200"/>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08800E7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投标人具有有效期内的ISO45001职业健康安全管理体系认证证书或(GB/T 28001职业健康安全管理体系认证证书或OHSAS18001职业健康安全管理体系认证证书)，</w:t>
            </w:r>
            <w:r>
              <w:rPr>
                <w:rFonts w:hint="eastAsia" w:ascii="仿宋" w:hAnsi="仿宋" w:eastAsia="仿宋" w:cs="仿宋"/>
                <w:b/>
                <w:color w:val="auto"/>
                <w:sz w:val="24"/>
                <w:szCs w:val="24"/>
                <w:highlight w:val="none"/>
              </w:rPr>
              <w:t>认证内容需包括家具</w:t>
            </w:r>
            <w:r>
              <w:rPr>
                <w:rFonts w:hint="eastAsia" w:ascii="仿宋" w:hAnsi="仿宋" w:eastAsia="仿宋" w:cs="仿宋"/>
                <w:b/>
                <w:color w:val="auto"/>
                <w:sz w:val="24"/>
                <w:szCs w:val="24"/>
                <w:highlight w:val="none"/>
                <w:lang w:eastAsia="zh-CN"/>
              </w:rPr>
              <w:t>，</w:t>
            </w:r>
            <w:r>
              <w:rPr>
                <w:rFonts w:hint="eastAsia" w:ascii="仿宋" w:hAnsi="仿宋" w:eastAsia="仿宋" w:cs="仿宋"/>
                <w:color w:val="auto"/>
                <w:sz w:val="24"/>
                <w:szCs w:val="24"/>
                <w:highlight w:val="none"/>
              </w:rPr>
              <w:t>提供证书复印件，有得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分，没有不得分。</w:t>
            </w:r>
          </w:p>
          <w:p w14:paraId="1F660D24">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852" w:type="dxa"/>
            <w:tcBorders>
              <w:tl2br w:val="nil"/>
              <w:tr2bl w:val="nil"/>
            </w:tcBorders>
            <w:vAlign w:val="center"/>
          </w:tcPr>
          <w:p w14:paraId="1A4F6A0D">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tc>
      </w:tr>
      <w:tr w14:paraId="5523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4E5A32BD">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w:t>
            </w:r>
          </w:p>
        </w:tc>
        <w:tc>
          <w:tcPr>
            <w:tcW w:w="1012" w:type="dxa"/>
            <w:vMerge w:val="continue"/>
            <w:tcBorders>
              <w:tl2br w:val="nil"/>
              <w:tr2bl w:val="nil"/>
            </w:tcBorders>
            <w:vAlign w:val="center"/>
          </w:tcPr>
          <w:p w14:paraId="2B71A0E7">
            <w:pPr>
              <w:widowControl/>
              <w:spacing w:line="360" w:lineRule="auto"/>
              <w:ind w:firstLine="480" w:firstLineChars="200"/>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1E611DC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须提供投标产品获得国家确定的认证机构出具的有效期之内的环境标志产品认证证书，证书需在有效期内，认证范围须包含（钢木家具、人造板类家具），满足上述认证范围，得2分，提供证书复印件和国家认监委官网截图，未提供或缺项，每缺少一个扣1分，扣完为止。</w:t>
            </w:r>
          </w:p>
        </w:tc>
        <w:tc>
          <w:tcPr>
            <w:tcW w:w="852" w:type="dxa"/>
            <w:tcBorders>
              <w:tl2br w:val="nil"/>
              <w:tr2bl w:val="nil"/>
            </w:tcBorders>
            <w:vAlign w:val="center"/>
          </w:tcPr>
          <w:p w14:paraId="1E610A66">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2分</w:t>
            </w:r>
          </w:p>
        </w:tc>
      </w:tr>
      <w:tr w14:paraId="52BA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4545CF10">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5</w:t>
            </w:r>
          </w:p>
        </w:tc>
        <w:tc>
          <w:tcPr>
            <w:tcW w:w="1012" w:type="dxa"/>
            <w:vMerge w:val="continue"/>
            <w:tcBorders>
              <w:tl2br w:val="nil"/>
              <w:tr2bl w:val="nil"/>
            </w:tcBorders>
            <w:vAlign w:val="center"/>
          </w:tcPr>
          <w:p w14:paraId="05B9FC2F">
            <w:pPr>
              <w:widowControl/>
              <w:spacing w:line="360" w:lineRule="auto"/>
              <w:ind w:firstLine="480" w:firstLineChars="200"/>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6AD68BB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投标人须提供</w:t>
            </w:r>
            <w:r>
              <w:rPr>
                <w:rFonts w:hint="eastAsia" w:ascii="仿宋" w:hAnsi="仿宋" w:eastAsia="仿宋" w:cs="仿宋"/>
                <w:b/>
                <w:color w:val="auto"/>
                <w:sz w:val="24"/>
                <w:szCs w:val="24"/>
                <w:highlight w:val="none"/>
              </w:rPr>
              <w:t>202</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年以来</w:t>
            </w:r>
            <w:r>
              <w:rPr>
                <w:rFonts w:hint="eastAsia" w:ascii="仿宋" w:hAnsi="仿宋" w:eastAsia="仿宋" w:cs="仿宋"/>
                <w:color w:val="auto"/>
                <w:sz w:val="24"/>
                <w:szCs w:val="24"/>
                <w:highlight w:val="none"/>
              </w:rPr>
              <w:t>（以合同签订时间为准）的同类案例，每个案例需提供合同、发票和验收报告复印件，每个案例得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分（同类案例是指与采购标的同品类的产品案例）。</w:t>
            </w:r>
          </w:p>
        </w:tc>
        <w:tc>
          <w:tcPr>
            <w:tcW w:w="852" w:type="dxa"/>
            <w:tcBorders>
              <w:tl2br w:val="nil"/>
              <w:tr2bl w:val="nil"/>
            </w:tcBorders>
            <w:vAlign w:val="center"/>
          </w:tcPr>
          <w:p w14:paraId="346218B2">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3分</w:t>
            </w:r>
          </w:p>
        </w:tc>
      </w:tr>
      <w:tr w14:paraId="6BF7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0" w:hRule="atLeast"/>
          <w:jc w:val="center"/>
        </w:trPr>
        <w:tc>
          <w:tcPr>
            <w:tcW w:w="770" w:type="dxa"/>
            <w:tcBorders>
              <w:tl2br w:val="nil"/>
              <w:tr2bl w:val="nil"/>
            </w:tcBorders>
            <w:vAlign w:val="center"/>
          </w:tcPr>
          <w:p w14:paraId="7F04BFDB">
            <w:pPr>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1012" w:type="dxa"/>
            <w:vMerge w:val="restart"/>
            <w:tcBorders>
              <w:tl2br w:val="nil"/>
              <w:tr2bl w:val="nil"/>
            </w:tcBorders>
            <w:vAlign w:val="center"/>
          </w:tcPr>
          <w:p w14:paraId="023B8E98">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技术</w:t>
            </w:r>
          </w:p>
        </w:tc>
        <w:tc>
          <w:tcPr>
            <w:tcW w:w="6885" w:type="dxa"/>
            <w:tcBorders>
              <w:tl2br w:val="nil"/>
              <w:tr2bl w:val="nil"/>
            </w:tcBorders>
            <w:vAlign w:val="center"/>
          </w:tcPr>
          <w:p w14:paraId="4F6A85E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投标人须提供符合核心技术性能要求的与采购标的同品类成品检测报告（2024年1月1日后）；</w:t>
            </w:r>
          </w:p>
          <w:p w14:paraId="54546250">
            <w:pPr>
              <w:spacing w:line="24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办公桌：</w:t>
            </w:r>
            <w:r>
              <w:rPr>
                <w:rFonts w:hint="eastAsia" w:ascii="仿宋" w:hAnsi="仿宋" w:eastAsia="仿宋" w:cs="仿宋"/>
                <w:b w:val="0"/>
                <w:bCs w:val="0"/>
                <w:color w:val="auto"/>
                <w:sz w:val="24"/>
                <w:szCs w:val="24"/>
                <w:highlight w:val="none"/>
                <w:lang w:eastAsia="zh-CN"/>
              </w:rPr>
              <w:t>符合</w:t>
            </w:r>
            <w:r>
              <w:rPr>
                <w:rFonts w:hint="eastAsia" w:ascii="仿宋" w:hAnsi="仿宋" w:eastAsia="仿宋" w:cs="仿宋"/>
                <w:b w:val="0"/>
                <w:bCs w:val="0"/>
                <w:color w:val="auto"/>
                <w:sz w:val="24"/>
                <w:szCs w:val="24"/>
                <w:highlight w:val="none"/>
                <w:lang w:val="en-US" w:eastAsia="zh-CN"/>
              </w:rPr>
              <w:t>GB/T 3325-2024《金属家具通用技术条件》或GB/T3325-2017《金属家具通用技术条件》、GB/T35607-2024《绿色产品评价 家具》</w:t>
            </w:r>
          </w:p>
          <w:p w14:paraId="33CEA2C7">
            <w:pPr>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力学性能（强度和耐久性、稳定性）</w:t>
            </w:r>
            <w:r>
              <w:rPr>
                <w:rFonts w:hint="eastAsia" w:ascii="仿宋" w:hAnsi="仿宋" w:eastAsia="仿宋" w:cs="仿宋"/>
                <w:b w:val="0"/>
                <w:bCs/>
                <w:color w:val="auto"/>
                <w:sz w:val="24"/>
                <w:szCs w:val="24"/>
                <w:highlight w:val="none"/>
              </w:rPr>
              <w:t>全部符合</w:t>
            </w:r>
            <w:r>
              <w:rPr>
                <w:rFonts w:hint="eastAsia" w:ascii="仿宋" w:hAnsi="仿宋" w:eastAsia="仿宋" w:cs="仿宋"/>
                <w:color w:val="auto"/>
                <w:sz w:val="24"/>
                <w:szCs w:val="24"/>
                <w:highlight w:val="none"/>
              </w:rPr>
              <w:t>得0.5分</w:t>
            </w:r>
            <w:r>
              <w:rPr>
                <w:rFonts w:hint="eastAsia" w:ascii="仿宋" w:hAnsi="仿宋" w:eastAsia="仿宋" w:cs="仿宋"/>
                <w:color w:val="auto"/>
                <w:sz w:val="24"/>
                <w:szCs w:val="24"/>
                <w:highlight w:val="none"/>
                <w:lang w:eastAsia="zh-CN"/>
              </w:rPr>
              <w:t>；</w:t>
            </w:r>
          </w:p>
          <w:p w14:paraId="3874DAC1">
            <w:pPr>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2.理化性能（金属喷漆（塑）涂层、木制件表面装饰层(软硬质覆面层)或木制件表面贴面层）</w:t>
            </w:r>
            <w:r>
              <w:rPr>
                <w:rFonts w:hint="eastAsia" w:ascii="仿宋" w:hAnsi="仿宋" w:eastAsia="仿宋" w:cs="仿宋"/>
                <w:b w:val="0"/>
                <w:bCs/>
                <w:color w:val="auto"/>
                <w:sz w:val="24"/>
                <w:szCs w:val="24"/>
                <w:highlight w:val="none"/>
              </w:rPr>
              <w:t>全部符合</w:t>
            </w:r>
            <w:r>
              <w:rPr>
                <w:rFonts w:hint="eastAsia" w:ascii="仿宋" w:hAnsi="仿宋" w:eastAsia="仿宋" w:cs="仿宋"/>
                <w:color w:val="auto"/>
                <w:sz w:val="24"/>
                <w:szCs w:val="24"/>
                <w:highlight w:val="none"/>
              </w:rPr>
              <w:t>得0.5分</w:t>
            </w:r>
            <w:r>
              <w:rPr>
                <w:rFonts w:hint="eastAsia" w:ascii="仿宋" w:hAnsi="仿宋" w:eastAsia="仿宋" w:cs="仿宋"/>
                <w:color w:val="auto"/>
                <w:sz w:val="24"/>
                <w:szCs w:val="24"/>
                <w:highlight w:val="none"/>
                <w:lang w:eastAsia="zh-CN"/>
              </w:rPr>
              <w:t>；</w:t>
            </w:r>
          </w:p>
          <w:p w14:paraId="703F479F">
            <w:pPr>
              <w:pStyle w:val="2"/>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3.甲醛释放量≤0.05mg/m³的得0.5分；</w:t>
            </w:r>
          </w:p>
          <w:p w14:paraId="439DD1EF">
            <w:pPr>
              <w:pStyle w:val="2"/>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4.总挥发性有机化合物(TVOC)≤0.3mg/m³的得0.5分；</w:t>
            </w:r>
          </w:p>
          <w:p w14:paraId="3BE20CE7">
            <w:pPr>
              <w:pStyle w:val="3"/>
              <w:spacing w:line="240" w:lineRule="auto"/>
              <w:ind w:left="0" w:leftChars="0" w:firstLine="0" w:firstLineChars="0"/>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lang w:val="en-US" w:eastAsia="zh-CN"/>
              </w:rPr>
              <w:t>二、沙发：符合QB/T1952.1-2023《软体家具 沙发》</w:t>
            </w:r>
          </w:p>
          <w:p w14:paraId="18FB8968">
            <w:pPr>
              <w:pStyle w:val="2"/>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1.力学性能（沙发座背及扶手耐久性、压缩量）</w:t>
            </w:r>
            <w:r>
              <w:rPr>
                <w:rFonts w:hint="eastAsia" w:ascii="仿宋" w:hAnsi="仿宋" w:eastAsia="仿宋" w:cs="仿宋"/>
                <w:b w:val="0"/>
                <w:bCs/>
                <w:color w:val="auto"/>
                <w:sz w:val="24"/>
                <w:szCs w:val="24"/>
                <w:highlight w:val="none"/>
              </w:rPr>
              <w:t>全部符合</w:t>
            </w:r>
            <w:r>
              <w:rPr>
                <w:rFonts w:hint="eastAsia" w:ascii="仿宋" w:hAnsi="仿宋" w:eastAsia="仿宋" w:cs="仿宋"/>
                <w:color w:val="auto"/>
                <w:sz w:val="24"/>
                <w:szCs w:val="24"/>
                <w:highlight w:val="none"/>
              </w:rPr>
              <w:t>得0.5分</w:t>
            </w:r>
            <w:r>
              <w:rPr>
                <w:rFonts w:hint="eastAsia" w:ascii="仿宋" w:hAnsi="仿宋" w:eastAsia="仿宋" w:cs="仿宋"/>
                <w:color w:val="auto"/>
                <w:sz w:val="24"/>
                <w:szCs w:val="24"/>
                <w:highlight w:val="none"/>
                <w:lang w:eastAsia="zh-CN"/>
              </w:rPr>
              <w:t>；</w:t>
            </w:r>
          </w:p>
          <w:p w14:paraId="422BCEFD">
            <w:pPr>
              <w:pStyle w:val="3"/>
              <w:spacing w:line="240" w:lineRule="auto"/>
              <w:ind w:left="0" w:leftChars="0"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2.理化性能（皮革/再生皮革覆面材料理化性能：摩擦色牢度、耐磨性、PH、涂层黏着牢度）</w:t>
            </w:r>
            <w:r>
              <w:rPr>
                <w:rFonts w:hint="eastAsia" w:ascii="仿宋" w:hAnsi="仿宋" w:eastAsia="仿宋" w:cs="仿宋"/>
                <w:b w:val="0"/>
                <w:bCs/>
                <w:color w:val="auto"/>
                <w:sz w:val="24"/>
                <w:szCs w:val="24"/>
                <w:highlight w:val="none"/>
              </w:rPr>
              <w:t>全部符合</w:t>
            </w:r>
            <w:r>
              <w:rPr>
                <w:rFonts w:hint="eastAsia" w:ascii="仿宋" w:hAnsi="仿宋" w:eastAsia="仿宋" w:cs="仿宋"/>
                <w:color w:val="auto"/>
                <w:sz w:val="24"/>
                <w:szCs w:val="24"/>
                <w:highlight w:val="none"/>
              </w:rPr>
              <w:t>得0.5分</w:t>
            </w:r>
            <w:r>
              <w:rPr>
                <w:rFonts w:hint="eastAsia" w:ascii="仿宋" w:hAnsi="仿宋" w:eastAsia="仿宋" w:cs="仿宋"/>
                <w:color w:val="auto"/>
                <w:sz w:val="24"/>
                <w:szCs w:val="24"/>
                <w:highlight w:val="none"/>
                <w:lang w:eastAsia="zh-CN"/>
              </w:rPr>
              <w:t>；</w:t>
            </w:r>
          </w:p>
          <w:p w14:paraId="03FE95E7">
            <w:pPr>
              <w:pStyle w:val="2"/>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3.甲醛释放量级≤0.05mg/m³的得0.5分；</w:t>
            </w:r>
          </w:p>
          <w:p w14:paraId="007DBECF">
            <w:pPr>
              <w:pStyle w:val="2"/>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4.</w:t>
            </w:r>
            <w:r>
              <w:rPr>
                <w:rFonts w:hint="eastAsia" w:ascii="仿宋" w:hAnsi="仿宋" w:eastAsia="仿宋" w:cs="仿宋"/>
                <w:color w:val="auto"/>
                <w:sz w:val="24"/>
                <w:szCs w:val="24"/>
                <w:highlight w:val="none"/>
                <w:lang w:val="en-US" w:eastAsia="zh-CN"/>
              </w:rPr>
              <w:t>总挥发性有机化合物(TVOC)≤0.3mg/m³的得0.5分；</w:t>
            </w:r>
          </w:p>
          <w:p w14:paraId="5CF57645">
            <w:pPr>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备注：出具的检测报告必须由具备家具成品及其原辅材料检测能力并通过国家计量认证（CMA资质）的第三方检测机构提供。</w:t>
            </w:r>
            <w:r>
              <w:rPr>
                <w:rFonts w:hint="eastAsia" w:ascii="仿宋" w:hAnsi="仿宋" w:eastAsia="仿宋" w:cs="仿宋"/>
                <w:color w:val="auto"/>
                <w:sz w:val="24"/>
                <w:szCs w:val="24"/>
                <w:highlight w:val="none"/>
                <w:lang w:val="en-US" w:eastAsia="zh-CN"/>
              </w:rPr>
              <w:t>提供检测报告复印件及在中国国家认证认可监督管理委员会查询平台（网址：http://www.cnca.gov.cn/）的相关查询截图并加盖投标人公章，否则不得分。若检测内容因检测依据更新替换的原因，投标文件中提供相关证明材料，由评审委员会认可也可得分。</w:t>
            </w:r>
          </w:p>
        </w:tc>
        <w:tc>
          <w:tcPr>
            <w:tcW w:w="852" w:type="dxa"/>
            <w:tcBorders>
              <w:tl2br w:val="nil"/>
              <w:tr2bl w:val="nil"/>
            </w:tcBorders>
            <w:vAlign w:val="center"/>
          </w:tcPr>
          <w:p w14:paraId="30944EC8">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5F3A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l2br w:val="nil"/>
              <w:tr2bl w:val="nil"/>
            </w:tcBorders>
            <w:vAlign w:val="center"/>
          </w:tcPr>
          <w:p w14:paraId="610C44F9">
            <w:pPr>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1012" w:type="dxa"/>
            <w:vMerge w:val="continue"/>
            <w:tcBorders>
              <w:tl2br w:val="nil"/>
              <w:tr2bl w:val="nil"/>
            </w:tcBorders>
            <w:vAlign w:val="center"/>
          </w:tcPr>
          <w:p w14:paraId="5B7DACAB">
            <w:pPr>
              <w:widowControl/>
              <w:spacing w:line="360" w:lineRule="auto"/>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51C1F7B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须提供符合国家标准或行业标准要求的主要原材料（</w:t>
            </w:r>
            <w:r>
              <w:rPr>
                <w:rFonts w:hint="eastAsia" w:ascii="仿宋" w:hAnsi="仿宋" w:eastAsia="仿宋" w:cs="仿宋"/>
                <w:color w:val="auto"/>
                <w:sz w:val="24"/>
                <w:szCs w:val="24"/>
                <w:highlight w:val="none"/>
                <w:lang w:eastAsia="zh-CN"/>
              </w:rPr>
              <w:t>刨花板、油漆、海绵、导轨</w:t>
            </w:r>
            <w:r>
              <w:rPr>
                <w:rFonts w:hint="eastAsia" w:ascii="仿宋" w:hAnsi="仿宋" w:eastAsia="仿宋" w:cs="仿宋"/>
                <w:color w:val="auto"/>
                <w:sz w:val="24"/>
                <w:szCs w:val="24"/>
                <w:highlight w:val="none"/>
              </w:rPr>
              <w:t>）的检测报告（2024年1月1日后）。每提供一个种类的原材料检测报告，得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171F233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原材料供应商提供符合上述要求的检测报告也可采用，但必须提供供应商购买对应原材料的发票复印件（2024年1月1日后）。</w:t>
            </w:r>
          </w:p>
          <w:p w14:paraId="5D4E469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备注：出具的检测报告必须由具备家具成品及其原辅材料检测能力并通过国家计量认证（CMA资质）的第三方检测机构提供。</w:t>
            </w:r>
            <w:r>
              <w:rPr>
                <w:rFonts w:hint="eastAsia" w:ascii="仿宋" w:hAnsi="仿宋" w:eastAsia="仿宋" w:cs="仿宋"/>
                <w:color w:val="auto"/>
                <w:sz w:val="24"/>
                <w:szCs w:val="24"/>
                <w:highlight w:val="none"/>
                <w:lang w:val="en-US" w:eastAsia="zh-CN"/>
              </w:rPr>
              <w:t>提供检测报告复印件及在中国国家认证认可监督管理委员会查询平台（网址：http://www.cnca.gov.cn/）的相关查询截图并加盖投标人公章，否则不得分。若检测内容因检测依据更新替换的原因，投标文件中提供相关证明材料，由评审委员会认可也可得分。</w:t>
            </w:r>
          </w:p>
        </w:tc>
        <w:tc>
          <w:tcPr>
            <w:tcW w:w="852" w:type="dxa"/>
            <w:tcBorders>
              <w:tl2br w:val="nil"/>
              <w:tr2bl w:val="nil"/>
            </w:tcBorders>
            <w:vAlign w:val="center"/>
          </w:tcPr>
          <w:p w14:paraId="14D7203A">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14:paraId="4AFD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70" w:type="dxa"/>
            <w:tcBorders>
              <w:tl2br w:val="nil"/>
              <w:tr2bl w:val="nil"/>
            </w:tcBorders>
            <w:vAlign w:val="center"/>
          </w:tcPr>
          <w:p w14:paraId="2A4DCB89">
            <w:pPr>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012" w:type="dxa"/>
            <w:vMerge w:val="continue"/>
            <w:tcBorders>
              <w:tl2br w:val="nil"/>
              <w:tr2bl w:val="nil"/>
            </w:tcBorders>
            <w:vAlign w:val="center"/>
          </w:tcPr>
          <w:p w14:paraId="198C617B">
            <w:pPr>
              <w:widowControl/>
              <w:spacing w:line="360" w:lineRule="auto"/>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5F3563C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其余技术规格响应情况。除核心性能技术指标外的其余技术规格均满足得</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每一项负偏离扣0.5分，扣完为止。</w:t>
            </w:r>
          </w:p>
        </w:tc>
        <w:tc>
          <w:tcPr>
            <w:tcW w:w="852" w:type="dxa"/>
            <w:tcBorders>
              <w:tl2br w:val="nil"/>
              <w:tr2bl w:val="nil"/>
            </w:tcBorders>
            <w:vAlign w:val="center"/>
          </w:tcPr>
          <w:p w14:paraId="3370C558">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p>
        </w:tc>
      </w:tr>
      <w:tr w14:paraId="023F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770" w:type="dxa"/>
            <w:tcBorders>
              <w:tl2br w:val="nil"/>
              <w:tr2bl w:val="nil"/>
            </w:tcBorders>
            <w:vAlign w:val="center"/>
          </w:tcPr>
          <w:p w14:paraId="76F1AEF3">
            <w:pPr>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1012" w:type="dxa"/>
            <w:vMerge w:val="continue"/>
            <w:tcBorders>
              <w:tl2br w:val="nil"/>
              <w:tr2bl w:val="nil"/>
            </w:tcBorders>
            <w:vAlign w:val="center"/>
          </w:tcPr>
          <w:p w14:paraId="11BA6EDE">
            <w:pPr>
              <w:widowControl/>
              <w:spacing w:line="360" w:lineRule="auto"/>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4D016B4E">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提供生产实施方案，要具备生产能力，在规定的时间内有计划的完成项目需求产品的生产装配。根据供应商提供的方案能否满足采购需求，方案内容完整、科学合理，可实施性强得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分；方案内容基本完整，具备可操作性得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分；方案内容较简单，仅基本可行得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分；方案内容欠缺，可行性低得1分；不提供不得分。 </w:t>
            </w:r>
          </w:p>
        </w:tc>
        <w:tc>
          <w:tcPr>
            <w:tcW w:w="852" w:type="dxa"/>
            <w:tcBorders>
              <w:tl2br w:val="nil"/>
              <w:tr2bl w:val="nil"/>
            </w:tcBorders>
            <w:vAlign w:val="center"/>
          </w:tcPr>
          <w:p w14:paraId="75ABD6CE">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3596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49D8858A">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012" w:type="dxa"/>
            <w:vMerge w:val="continue"/>
            <w:tcBorders>
              <w:tl2br w:val="nil"/>
              <w:tr2bl w:val="nil"/>
            </w:tcBorders>
            <w:vAlign w:val="center"/>
          </w:tcPr>
          <w:p w14:paraId="092C92FC">
            <w:pPr>
              <w:widowControl/>
              <w:spacing w:line="360" w:lineRule="auto"/>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152E1A2E">
            <w:pPr>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提供项目实施规划方案，提出合理的项目整体实施方案，能按照项目分解节点，并可跟踪实施；设计的整体风格（包括但不限于美观性、完整性、主题性）是否满足采购需求等，由评审小组对响应方案评审后评分，</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p>
        </w:tc>
        <w:tc>
          <w:tcPr>
            <w:tcW w:w="852" w:type="dxa"/>
            <w:tcBorders>
              <w:tl2br w:val="nil"/>
              <w:tr2bl w:val="nil"/>
            </w:tcBorders>
            <w:vAlign w:val="center"/>
          </w:tcPr>
          <w:p w14:paraId="77839731">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p>
        </w:tc>
      </w:tr>
      <w:tr w14:paraId="6CAD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104C8A31">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012" w:type="dxa"/>
            <w:vMerge w:val="continue"/>
            <w:tcBorders>
              <w:tl2br w:val="nil"/>
              <w:tr2bl w:val="nil"/>
            </w:tcBorders>
            <w:vAlign w:val="center"/>
          </w:tcPr>
          <w:p w14:paraId="5CC7AFBC">
            <w:pPr>
              <w:widowControl/>
              <w:spacing w:line="360" w:lineRule="auto"/>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13241610">
            <w:pPr>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eastAsia="zh-CN" w:bidi="ar"/>
              </w:rPr>
              <w:t>提供质量保障方案，包括但不限于</w:t>
            </w:r>
            <w:r>
              <w:rPr>
                <w:rFonts w:hint="eastAsia" w:ascii="仿宋" w:hAnsi="仿宋" w:eastAsia="仿宋" w:cs="仿宋"/>
                <w:color w:val="auto"/>
                <w:kern w:val="0"/>
                <w:sz w:val="24"/>
                <w:highlight w:val="none"/>
                <w:lang w:bidi="ar"/>
              </w:rPr>
              <w:t>主要原材料质量保证措施</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bidi="ar"/>
              </w:rPr>
              <w:t>产品制作的加工工艺、流程、技术水平的先进性</w:t>
            </w:r>
            <w:r>
              <w:rPr>
                <w:rFonts w:hint="eastAsia" w:ascii="仿宋" w:hAnsi="仿宋" w:eastAsia="仿宋" w:cs="仿宋"/>
                <w:color w:val="auto"/>
                <w:kern w:val="0"/>
                <w:sz w:val="24"/>
                <w:highlight w:val="none"/>
                <w:lang w:eastAsia="zh-CN" w:bidi="ar"/>
              </w:rPr>
              <w:t>；</w:t>
            </w:r>
            <w:r>
              <w:rPr>
                <w:rFonts w:hint="eastAsia" w:ascii="仿宋" w:hAnsi="仿宋" w:eastAsia="仿宋" w:cs="仿宋"/>
                <w:color w:val="auto"/>
                <w:kern w:val="0"/>
                <w:sz w:val="24"/>
                <w:highlight w:val="none"/>
                <w:lang w:bidi="ar"/>
              </w:rPr>
              <w:t>自检体系的完善程度及生产过程质量保障措施</w:t>
            </w:r>
            <w:r>
              <w:rPr>
                <w:rFonts w:hint="eastAsia" w:ascii="仿宋" w:hAnsi="仿宋" w:eastAsia="仿宋" w:cs="仿宋"/>
                <w:color w:val="auto"/>
                <w:kern w:val="0"/>
                <w:sz w:val="24"/>
                <w:highlight w:val="none"/>
                <w:lang w:eastAsia="zh-CN" w:bidi="ar"/>
              </w:rPr>
              <w:t>；产品</w:t>
            </w:r>
            <w:r>
              <w:rPr>
                <w:rFonts w:hint="eastAsia" w:ascii="仿宋" w:hAnsi="仿宋" w:eastAsia="仿宋" w:cs="仿宋"/>
                <w:color w:val="auto"/>
                <w:kern w:val="0"/>
                <w:sz w:val="24"/>
                <w:highlight w:val="none"/>
                <w:lang w:bidi="ar"/>
              </w:rPr>
              <w:t>二次深化设计环节的内部规章制度和其各环节的质量保障措施情况</w:t>
            </w:r>
            <w:r>
              <w:rPr>
                <w:rFonts w:hint="eastAsia" w:ascii="仿宋" w:hAnsi="仿宋" w:eastAsia="仿宋" w:cs="仿宋"/>
                <w:color w:val="auto"/>
                <w:kern w:val="0"/>
                <w:sz w:val="24"/>
                <w:highlight w:val="none"/>
                <w:lang w:eastAsia="zh-CN" w:bidi="ar"/>
              </w:rPr>
              <w:t>。根据投标人提供的质量保障方案是否满足采购需求进行评分，</w:t>
            </w:r>
            <w:r>
              <w:rPr>
                <w:rFonts w:hint="eastAsia" w:ascii="仿宋" w:hAnsi="仿宋" w:eastAsia="仿宋" w:cs="仿宋"/>
                <w:color w:val="auto"/>
                <w:sz w:val="24"/>
                <w:highlight w:val="none"/>
              </w:rPr>
              <w:t>方案内容完整、科学合理，可实施性强得</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分；方案内容基本完整，具备可操作性得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分；方案内容较简单，仅基本可行得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分；方案内容欠缺，可行性低得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分；不提供不得分。</w:t>
            </w:r>
          </w:p>
        </w:tc>
        <w:tc>
          <w:tcPr>
            <w:tcW w:w="852" w:type="dxa"/>
            <w:tcBorders>
              <w:tl2br w:val="nil"/>
              <w:tr2bl w:val="nil"/>
            </w:tcBorders>
            <w:vAlign w:val="center"/>
          </w:tcPr>
          <w:p w14:paraId="2BE3917B">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7分</w:t>
            </w:r>
          </w:p>
        </w:tc>
      </w:tr>
      <w:tr w14:paraId="135F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1E1699F4">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012" w:type="dxa"/>
            <w:vMerge w:val="continue"/>
            <w:tcBorders>
              <w:tl2br w:val="nil"/>
              <w:tr2bl w:val="nil"/>
            </w:tcBorders>
            <w:vAlign w:val="center"/>
          </w:tcPr>
          <w:p w14:paraId="2D88A57F">
            <w:pPr>
              <w:widowControl/>
              <w:spacing w:line="360" w:lineRule="auto"/>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7A808CA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提供安装服务实施方案，安装方案的制定，根据货物交付时间节点，落实送货安装时间和人员安排，确保按期交付使用。根据供应商提供的方案能否满足采购需求，方案内容完整、科学合理，可实施性强得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方案内容基本完整，具备可操作性</w:t>
            </w:r>
            <w:r>
              <w:rPr>
                <w:rFonts w:hint="eastAsia" w:ascii="仿宋" w:hAnsi="仿宋" w:eastAsia="仿宋" w:cs="仿宋"/>
                <w:color w:val="auto"/>
                <w:sz w:val="24"/>
                <w:szCs w:val="24"/>
                <w:highlight w:val="none"/>
                <w:lang w:val="en-US" w:eastAsia="zh-CN"/>
              </w:rPr>
              <w:t>得4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方案内容较简单，仅基本可行</w:t>
            </w:r>
            <w:r>
              <w:rPr>
                <w:rFonts w:hint="eastAsia" w:ascii="仿宋" w:hAnsi="仿宋" w:eastAsia="仿宋" w:cs="仿宋"/>
                <w:color w:val="auto"/>
                <w:sz w:val="24"/>
                <w:szCs w:val="24"/>
                <w:highlight w:val="none"/>
                <w:lang w:val="en-US" w:eastAsia="zh-CN"/>
              </w:rPr>
              <w:t>得2分；方案内容欠缺，可行性低得1</w:t>
            </w:r>
            <w:r>
              <w:rPr>
                <w:rFonts w:hint="eastAsia" w:ascii="仿宋" w:hAnsi="仿宋" w:eastAsia="仿宋" w:cs="仿宋"/>
                <w:color w:val="auto"/>
                <w:sz w:val="24"/>
                <w:szCs w:val="24"/>
                <w:highlight w:val="none"/>
              </w:rPr>
              <w:t>分；不提供不得分</w:t>
            </w:r>
            <w:r>
              <w:rPr>
                <w:rFonts w:hint="eastAsia" w:ascii="仿宋" w:hAnsi="仿宋" w:eastAsia="仿宋" w:cs="仿宋"/>
                <w:color w:val="auto"/>
                <w:sz w:val="24"/>
                <w:highlight w:val="none"/>
              </w:rPr>
              <w:t>。</w:t>
            </w:r>
          </w:p>
        </w:tc>
        <w:tc>
          <w:tcPr>
            <w:tcW w:w="852" w:type="dxa"/>
            <w:tcBorders>
              <w:tl2br w:val="nil"/>
              <w:tr2bl w:val="nil"/>
            </w:tcBorders>
            <w:vAlign w:val="center"/>
          </w:tcPr>
          <w:p w14:paraId="031A0C93">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1DE4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6E3FBEF3">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1012" w:type="dxa"/>
            <w:vMerge w:val="continue"/>
            <w:tcBorders>
              <w:tl2br w:val="nil"/>
              <w:tr2bl w:val="nil"/>
            </w:tcBorders>
            <w:vAlign w:val="center"/>
          </w:tcPr>
          <w:p w14:paraId="4C07419B">
            <w:pPr>
              <w:widowControl/>
              <w:spacing w:line="360" w:lineRule="auto"/>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4EAE8057">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售后服务应对方案及承诺：</w:t>
            </w:r>
          </w:p>
          <w:p w14:paraId="5AA0A0C4">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1.在招标文件原有的质保期基础上，每增加一年加1分，最高得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增加不足1年不得分。</w:t>
            </w:r>
            <w:r>
              <w:rPr>
                <w:rFonts w:hint="eastAsia" w:ascii="仿宋" w:hAnsi="仿宋" w:eastAsia="仿宋" w:cs="仿宋"/>
                <w:color w:val="auto"/>
                <w:sz w:val="24"/>
                <w:szCs w:val="24"/>
                <w:highlight w:val="none"/>
              </w:rPr>
              <w:t xml:space="preserve"> </w:t>
            </w:r>
          </w:p>
          <w:p w14:paraId="6494F1BF">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2.提供详细完整的“三包”措施及售后服务措施和方案（包括服务措施、产品质量保证、维修响应时间、回访、技术培训、备品备件、优惠措施等）。根据供应商提供的方案与采购需求的匹配情况，</w:t>
            </w:r>
            <w:r>
              <w:rPr>
                <w:rFonts w:hint="eastAsia" w:ascii="仿宋" w:hAnsi="仿宋" w:eastAsia="仿宋" w:cs="仿宋"/>
                <w:color w:val="auto"/>
                <w:kern w:val="0"/>
                <w:sz w:val="24"/>
                <w:szCs w:val="24"/>
                <w:highlight w:val="none"/>
              </w:rPr>
              <w:t>由评审小组判定评分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rPr>
              <w:t>方案内容完整、科学合理，可实施性强得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方案内容基本完整，具备可操作性</w:t>
            </w:r>
            <w:r>
              <w:rPr>
                <w:rFonts w:hint="eastAsia" w:ascii="仿宋" w:hAnsi="仿宋" w:eastAsia="仿宋" w:cs="仿宋"/>
                <w:color w:val="auto"/>
                <w:sz w:val="24"/>
                <w:szCs w:val="24"/>
                <w:highlight w:val="none"/>
                <w:lang w:val="en-US" w:eastAsia="zh-CN"/>
              </w:rPr>
              <w:t>得4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方案内容较简单，仅基本可行</w:t>
            </w:r>
            <w:r>
              <w:rPr>
                <w:rFonts w:hint="eastAsia" w:ascii="仿宋" w:hAnsi="仿宋" w:eastAsia="仿宋" w:cs="仿宋"/>
                <w:color w:val="auto"/>
                <w:sz w:val="24"/>
                <w:szCs w:val="24"/>
                <w:highlight w:val="none"/>
                <w:lang w:val="en-US" w:eastAsia="zh-CN"/>
              </w:rPr>
              <w:t>得2分；方案内容欠缺，可行性低得1</w:t>
            </w:r>
            <w:r>
              <w:rPr>
                <w:rFonts w:hint="eastAsia" w:ascii="仿宋" w:hAnsi="仿宋" w:eastAsia="仿宋" w:cs="仿宋"/>
                <w:color w:val="auto"/>
                <w:sz w:val="24"/>
                <w:szCs w:val="24"/>
                <w:highlight w:val="none"/>
              </w:rPr>
              <w:t>分；不提供不得分</w:t>
            </w:r>
            <w:r>
              <w:rPr>
                <w:rFonts w:hint="eastAsia" w:ascii="仿宋" w:hAnsi="仿宋" w:eastAsia="仿宋" w:cs="仿宋"/>
                <w:color w:val="auto"/>
                <w:kern w:val="0"/>
                <w:sz w:val="24"/>
                <w:highlight w:val="none"/>
                <w:lang w:bidi="ar"/>
              </w:rPr>
              <w:t>。</w:t>
            </w:r>
            <w:r>
              <w:rPr>
                <w:rFonts w:hint="eastAsia" w:ascii="仿宋" w:hAnsi="仿宋" w:eastAsia="仿宋" w:cs="仿宋"/>
                <w:color w:val="auto"/>
                <w:sz w:val="24"/>
                <w:szCs w:val="24"/>
                <w:highlight w:val="none"/>
                <w:lang w:val="en-US" w:eastAsia="zh-CN"/>
              </w:rPr>
              <w:t xml:space="preserve">      </w:t>
            </w:r>
          </w:p>
        </w:tc>
        <w:tc>
          <w:tcPr>
            <w:tcW w:w="852" w:type="dxa"/>
            <w:tcBorders>
              <w:tl2br w:val="nil"/>
              <w:tr2bl w:val="nil"/>
            </w:tcBorders>
            <w:vAlign w:val="center"/>
          </w:tcPr>
          <w:p w14:paraId="58D77E9C">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6488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1A9CACEF">
            <w:pPr>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012" w:type="dxa"/>
            <w:vMerge w:val="continue"/>
            <w:tcBorders>
              <w:tl2br w:val="nil"/>
              <w:tr2bl w:val="nil"/>
            </w:tcBorders>
            <w:vAlign w:val="center"/>
          </w:tcPr>
          <w:p w14:paraId="59628174">
            <w:pPr>
              <w:widowControl/>
              <w:spacing w:line="360" w:lineRule="auto"/>
              <w:rPr>
                <w:rFonts w:hint="eastAsia" w:ascii="仿宋" w:hAnsi="仿宋" w:eastAsia="仿宋" w:cs="仿宋"/>
                <w:color w:val="auto"/>
                <w:kern w:val="0"/>
                <w:sz w:val="24"/>
                <w:szCs w:val="24"/>
                <w:highlight w:val="none"/>
                <w:lang w:eastAsia="zh-CN"/>
              </w:rPr>
            </w:pPr>
          </w:p>
        </w:tc>
        <w:tc>
          <w:tcPr>
            <w:tcW w:w="6885" w:type="dxa"/>
            <w:tcBorders>
              <w:tl2br w:val="nil"/>
              <w:tr2bl w:val="nil"/>
            </w:tcBorders>
            <w:vAlign w:val="center"/>
          </w:tcPr>
          <w:p w14:paraId="3CEA370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根据投标人提供的实物样品：按前附表要求提供清单中</w:t>
            </w:r>
            <w:r>
              <w:rPr>
                <w:rFonts w:hint="eastAsia" w:ascii="仿宋" w:hAnsi="仿宋" w:eastAsia="仿宋" w:cs="仿宋"/>
                <w:color w:val="auto"/>
                <w:sz w:val="24"/>
                <w:szCs w:val="24"/>
                <w:highlight w:val="none"/>
                <w:lang w:val="en-US" w:eastAsia="zh-CN"/>
              </w:rPr>
              <w:t>172项</w:t>
            </w:r>
            <w:r>
              <w:rPr>
                <w:rFonts w:hint="eastAsia" w:ascii="仿宋" w:hAnsi="仿宋" w:eastAsia="仿宋" w:cs="仿宋"/>
                <w:color w:val="auto"/>
                <w:sz w:val="24"/>
                <w:szCs w:val="24"/>
                <w:highlight w:val="none"/>
                <w:lang w:eastAsia="zh-CN"/>
              </w:rPr>
              <w:t>条桌</w:t>
            </w:r>
            <w:r>
              <w:rPr>
                <w:rFonts w:hint="eastAsia" w:ascii="仿宋" w:hAnsi="仿宋" w:eastAsia="仿宋" w:cs="仿宋"/>
                <w:color w:val="auto"/>
                <w:sz w:val="24"/>
                <w:szCs w:val="24"/>
                <w:highlight w:val="none"/>
                <w:lang w:val="en-US" w:eastAsia="zh-CN"/>
              </w:rPr>
              <w:t xml:space="preserve"> 1张</w:t>
            </w:r>
            <w:r>
              <w:rPr>
                <w:rFonts w:hint="eastAsia" w:ascii="仿宋" w:hAnsi="仿宋" w:eastAsia="仿宋" w:cs="仿宋"/>
                <w:color w:val="auto"/>
                <w:sz w:val="24"/>
                <w:szCs w:val="24"/>
                <w:highlight w:val="none"/>
              </w:rPr>
              <w:t>。</w:t>
            </w:r>
          </w:p>
          <w:p w14:paraId="0F0617F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一、产品主要尺寸、形状及位置公差（</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分）：每偏离一个参数指标扣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349AC7D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1.采购人有明确要求且明示的产品尺寸偏差控制在±3mm以内(测量工具：0～3m钢卷尺，精度1mm)；</w:t>
            </w:r>
          </w:p>
          <w:p w14:paraId="2F77F79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二、材料要求（</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分）：每个不合格项扣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1EDE393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样品所选用板材、五金、封边条、</w:t>
            </w:r>
            <w:r>
              <w:rPr>
                <w:rFonts w:hint="eastAsia" w:ascii="仿宋" w:hAnsi="仿宋" w:eastAsia="仿宋" w:cs="仿宋"/>
                <w:color w:val="auto"/>
                <w:sz w:val="24"/>
                <w:szCs w:val="24"/>
                <w:highlight w:val="none"/>
                <w:lang w:eastAsia="zh-CN"/>
              </w:rPr>
              <w:t>钢架</w:t>
            </w:r>
            <w:r>
              <w:rPr>
                <w:rFonts w:hint="eastAsia" w:ascii="仿宋" w:hAnsi="仿宋" w:eastAsia="仿宋" w:cs="仿宋"/>
                <w:color w:val="auto"/>
                <w:sz w:val="24"/>
                <w:szCs w:val="24"/>
                <w:highlight w:val="none"/>
              </w:rPr>
              <w:t>等主要原材料的规格尺寸与采购需求一致。</w:t>
            </w:r>
          </w:p>
          <w:p w14:paraId="294A0ADC">
            <w:pPr>
              <w:numPr>
                <w:ilvl w:val="0"/>
                <w:numId w:val="6"/>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功能性要求（</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分）：每个不合格项扣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2E8EF194">
            <w:pPr>
              <w:numPr>
                <w:ilvl w:val="0"/>
                <w:numId w:val="0"/>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1.翻转机构安装后应灵活使用</w:t>
            </w:r>
            <w:r>
              <w:rPr>
                <w:rFonts w:hint="eastAsia" w:ascii="仿宋" w:hAnsi="仿宋" w:eastAsia="仿宋" w:cs="仿宋"/>
                <w:color w:val="auto"/>
                <w:sz w:val="24"/>
                <w:szCs w:val="24"/>
                <w:highlight w:val="none"/>
                <w:lang w:val="en-US" w:eastAsia="zh-CN"/>
              </w:rPr>
              <w:t>;</w:t>
            </w:r>
          </w:p>
          <w:p w14:paraId="710DCEC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四、样品外观（</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分）：每个不合格项扣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1697DBD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1.金属件外观要求：</w:t>
            </w:r>
          </w:p>
          <w:p w14:paraId="3A4D2F3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(1)管材：管材应无裂缝、叠缝，外露管口端面应封闭；</w:t>
            </w:r>
          </w:p>
          <w:p w14:paraId="72380A0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(2)焊接件：焊接处应无脱焊、虚焊、焊穿、错位，焊接处应无夹渣、气孔、焊瘤、焊丝头、咬边、飞溅，焊接处表面波纹应均匀；</w:t>
            </w:r>
          </w:p>
          <w:p w14:paraId="4336BB2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)喷涂层：涂层应无漏喷、锈蚀和脱色、掉色现象，涂层应光滑均匀，色泽一致，应无流挂、疙瘩、皱皮、飞漆等缺陷；</w:t>
            </w:r>
          </w:p>
          <w:p w14:paraId="0C2EE0B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.人造板件外观要求:</w:t>
            </w:r>
          </w:p>
          <w:p w14:paraId="51597F7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(1)外表应无干花、湿花,内表干花、湿花面积不超过板面的5%；</w:t>
            </w:r>
          </w:p>
          <w:p w14:paraId="0796EDF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(2)外表应无明显划痕、压痕；</w:t>
            </w:r>
          </w:p>
          <w:p w14:paraId="0895220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(3)表面应无明显色差；</w:t>
            </w:r>
          </w:p>
          <w:p w14:paraId="1D9CE0F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(4)外表应无鼓泡、龟裂、分层</w:t>
            </w:r>
          </w:p>
          <w:p w14:paraId="3CA014F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五、制作工艺（</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分）：每个不合格项扣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15F9D61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人造板部件的非交接面应进行封边或涂饰处理；</w:t>
            </w:r>
          </w:p>
          <w:p w14:paraId="0D6E79C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2.板件或部件在接触人体或贮物部位不应有毛刺、刃口或棱角；</w:t>
            </w:r>
          </w:p>
          <w:p w14:paraId="37AEA1F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3.板件或部件的外表应光滑，倒棱、圆角、圆线应均匀一致；</w:t>
            </w:r>
          </w:p>
          <w:p w14:paraId="22DF144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4.榫、塞角、零部件等结合处不应断裂；</w:t>
            </w:r>
          </w:p>
          <w:p w14:paraId="236D19B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5.零部件的结合应严密、牢固；</w:t>
            </w:r>
          </w:p>
          <w:p w14:paraId="488DEB9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6.各种配件、连接件安装不应有少件、漏钉、透钉（预留孔、选择孔除外）；</w:t>
            </w:r>
          </w:p>
          <w:p w14:paraId="026EB4E4">
            <w:pPr>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rPr>
              <w:t>7.各种配件特别是连接件的安装应严密、平整、端正、牢固，结合处应无开裂或松动</w:t>
            </w:r>
            <w:r>
              <w:rPr>
                <w:rFonts w:hint="eastAsia" w:ascii="仿宋" w:hAnsi="仿宋" w:eastAsia="仿宋" w:cs="仿宋"/>
                <w:color w:val="auto"/>
                <w:sz w:val="24"/>
                <w:szCs w:val="24"/>
                <w:highlight w:val="none"/>
                <w:lang w:val="en-US" w:eastAsia="zh-CN"/>
              </w:rPr>
              <w:t>;</w:t>
            </w:r>
          </w:p>
          <w:p w14:paraId="53276338">
            <w:pP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对未提供样品或提供样品不满足采购需求实质性条件，投标无效。</w:t>
            </w:r>
          </w:p>
        </w:tc>
        <w:tc>
          <w:tcPr>
            <w:tcW w:w="852" w:type="dxa"/>
            <w:tcBorders>
              <w:tl2br w:val="nil"/>
              <w:tr2bl w:val="nil"/>
            </w:tcBorders>
            <w:vAlign w:val="center"/>
          </w:tcPr>
          <w:p w14:paraId="3A9D8C63">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p>
        </w:tc>
      </w:tr>
      <w:tr w14:paraId="0784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0" w:type="dxa"/>
            <w:tcBorders>
              <w:tl2br w:val="nil"/>
              <w:tr2bl w:val="nil"/>
            </w:tcBorders>
            <w:vAlign w:val="center"/>
          </w:tcPr>
          <w:p w14:paraId="7919DC75">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1012" w:type="dxa"/>
            <w:vMerge w:val="continue"/>
            <w:tcBorders>
              <w:tl2br w:val="nil"/>
              <w:tr2bl w:val="nil"/>
            </w:tcBorders>
            <w:vAlign w:val="center"/>
          </w:tcPr>
          <w:p w14:paraId="465E1556">
            <w:pPr>
              <w:widowControl/>
              <w:spacing w:line="360" w:lineRule="auto"/>
              <w:rPr>
                <w:rFonts w:hint="eastAsia" w:ascii="仿宋" w:hAnsi="仿宋" w:eastAsia="仿宋" w:cs="仿宋"/>
                <w:color w:val="auto"/>
                <w:kern w:val="0"/>
                <w:sz w:val="24"/>
                <w:szCs w:val="24"/>
                <w:highlight w:val="none"/>
              </w:rPr>
            </w:pPr>
          </w:p>
        </w:tc>
        <w:tc>
          <w:tcPr>
            <w:tcW w:w="6885" w:type="dxa"/>
            <w:tcBorders>
              <w:tl2br w:val="nil"/>
              <w:tr2bl w:val="nil"/>
            </w:tcBorders>
            <w:vAlign w:val="center"/>
          </w:tcPr>
          <w:p w14:paraId="556F463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根据投标人提供的实物样品：按前附表要求提供清单中</w:t>
            </w:r>
            <w:r>
              <w:rPr>
                <w:rFonts w:hint="eastAsia" w:ascii="仿宋" w:hAnsi="仿宋" w:eastAsia="仿宋" w:cs="仿宋"/>
                <w:color w:val="auto"/>
                <w:sz w:val="24"/>
                <w:szCs w:val="24"/>
                <w:highlight w:val="none"/>
                <w:lang w:val="en-US" w:eastAsia="zh-CN"/>
              </w:rPr>
              <w:t>173项</w:t>
            </w:r>
            <w:r>
              <w:rPr>
                <w:rFonts w:hint="eastAsia" w:ascii="仿宋" w:hAnsi="仿宋" w:eastAsia="仿宋" w:cs="仿宋"/>
                <w:color w:val="auto"/>
                <w:sz w:val="24"/>
                <w:szCs w:val="24"/>
                <w:highlight w:val="none"/>
              </w:rPr>
              <w:t>培训椅1把。</w:t>
            </w:r>
          </w:p>
          <w:p w14:paraId="4BB5D50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一、产品主要尺寸、形状及位置公差（</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分）：每偏离一个参数指标扣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3CC142B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1.采购人有明确要求且明示的产品尺寸偏差控制在±3mm以内(测量工具：0～3m钢卷尺，精度1mm)；</w:t>
            </w:r>
          </w:p>
          <w:p w14:paraId="5200E43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二、材料要求（</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分）：每个不合格项扣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5DA4C4F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样品所选用</w:t>
            </w:r>
            <w:r>
              <w:rPr>
                <w:rFonts w:hint="eastAsia" w:ascii="仿宋" w:hAnsi="仿宋" w:eastAsia="仿宋" w:cs="仿宋"/>
                <w:color w:val="auto"/>
                <w:sz w:val="24"/>
                <w:szCs w:val="24"/>
                <w:highlight w:val="none"/>
                <w:lang w:eastAsia="zh-CN"/>
              </w:rPr>
              <w:t>钢管、海绵、面料</w:t>
            </w:r>
            <w:r>
              <w:rPr>
                <w:rFonts w:hint="eastAsia" w:ascii="仿宋" w:hAnsi="仿宋" w:eastAsia="仿宋" w:cs="仿宋"/>
                <w:color w:val="auto"/>
                <w:sz w:val="24"/>
                <w:szCs w:val="24"/>
                <w:highlight w:val="none"/>
              </w:rPr>
              <w:t>等主要原材料的规格尺寸与采购需求一致。</w:t>
            </w:r>
          </w:p>
          <w:p w14:paraId="575F8E02">
            <w:pPr>
              <w:numPr>
                <w:ilvl w:val="0"/>
                <w:numId w:val="0"/>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功能性要求（</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分）：每个不合格项扣</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分，扣完为止。</w:t>
            </w:r>
          </w:p>
          <w:p w14:paraId="3AD53009">
            <w:pPr>
              <w:numPr>
                <w:ilvl w:val="0"/>
                <w:numId w:val="7"/>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扶手前后滑动</w:t>
            </w:r>
            <w:r>
              <w:rPr>
                <w:rFonts w:hint="eastAsia" w:ascii="仿宋" w:hAnsi="仿宋" w:eastAsia="仿宋" w:cs="仿宋"/>
                <w:color w:val="auto"/>
                <w:sz w:val="24"/>
                <w:szCs w:val="24"/>
                <w:highlight w:val="none"/>
              </w:rPr>
              <w:t>应灵活使用</w:t>
            </w:r>
            <w:r>
              <w:rPr>
                <w:rFonts w:hint="eastAsia" w:ascii="仿宋" w:hAnsi="仿宋" w:eastAsia="仿宋" w:cs="仿宋"/>
                <w:color w:val="auto"/>
                <w:sz w:val="24"/>
                <w:szCs w:val="24"/>
                <w:highlight w:val="none"/>
                <w:lang w:val="en-US" w:eastAsia="zh-CN"/>
              </w:rPr>
              <w:t xml:space="preserve">; </w:t>
            </w:r>
          </w:p>
          <w:p w14:paraId="3017AD69">
            <w:pPr>
              <w:numPr>
                <w:ilvl w:val="0"/>
                <w:numId w:val="7"/>
              </w:num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坐垫翻转应灵活使用；</w:t>
            </w:r>
          </w:p>
          <w:p w14:paraId="4CD8EFC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四、样品外观（</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分）：每个不合格项扣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47F5AB1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1.金属件外观要求：</w:t>
            </w:r>
          </w:p>
          <w:p w14:paraId="0FFDA2E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(1)管材：管材应无裂缝、叠缝，外露管口端面应封闭；</w:t>
            </w:r>
          </w:p>
          <w:p w14:paraId="42249BF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(2)焊接件：焊接处应无脱焊、虚焊、焊穿、错位，焊接处应无夹渣、气孔、焊瘤、焊丝头、咬边、飞溅，焊接处表面波纹应均匀；</w:t>
            </w:r>
          </w:p>
          <w:p w14:paraId="51DDF1A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)喷涂层：涂层应无漏喷、锈蚀和脱色、掉色现象，涂层应光滑均匀，色泽一致，应无流挂、疙瘩、皱皮、飞漆等缺陷；</w:t>
            </w:r>
          </w:p>
          <w:p w14:paraId="1F31DA2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.软包件外观要求：</w:t>
            </w:r>
          </w:p>
          <w:p w14:paraId="3F92854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14:paraId="79832D8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(2)外露泡钉：应排列应整齐，间距基本相等，不应有泡钉明显敲扁或脱漆；</w:t>
            </w:r>
          </w:p>
          <w:p w14:paraId="040684A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(3)缝纫：线迹间距应均匀，无明显浮线、跳针或外露线头、脱线、开缝、脱胶。</w:t>
            </w:r>
          </w:p>
          <w:p w14:paraId="6C388D7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五、制作工艺（</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分）：每个不合格项扣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70D30EC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.板件或部件在接触人体或贮物部位不应有毛刺、刃口或棱角；</w:t>
            </w:r>
          </w:p>
          <w:p w14:paraId="18DF453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.板件或部件的外表应光滑，倒棱、圆角、圆线应均匀一致；</w:t>
            </w:r>
          </w:p>
          <w:p w14:paraId="60EE943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.榫、塞角、零部件等结合处不应断裂；</w:t>
            </w:r>
          </w:p>
          <w:p w14:paraId="22732A2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.零部件的结合应严密、牢固；</w:t>
            </w:r>
          </w:p>
          <w:p w14:paraId="5909613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.各种配件、连接件安装不应有少件、漏钉、透钉（预留孔、选择孔除外）；</w:t>
            </w:r>
          </w:p>
          <w:p w14:paraId="282CC70A">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.各种配件特别是连接件的安装应严密、平整、端正、牢固，结合处应无开裂或松动</w:t>
            </w:r>
            <w:r>
              <w:rPr>
                <w:rFonts w:hint="eastAsia" w:ascii="仿宋" w:hAnsi="仿宋" w:eastAsia="仿宋" w:cs="仿宋"/>
                <w:color w:val="auto"/>
                <w:sz w:val="24"/>
                <w:szCs w:val="24"/>
                <w:highlight w:val="none"/>
                <w:lang w:val="en-US" w:eastAsia="zh-CN"/>
              </w:rPr>
              <w:t>;</w:t>
            </w:r>
          </w:p>
          <w:p w14:paraId="3B2DBE28">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对未提供样品或提供样品不满足采购需求实质性条件，投标无效。</w:t>
            </w:r>
          </w:p>
        </w:tc>
        <w:tc>
          <w:tcPr>
            <w:tcW w:w="852" w:type="dxa"/>
            <w:tcBorders>
              <w:tl2br w:val="nil"/>
              <w:tr2bl w:val="nil"/>
            </w:tcBorders>
            <w:vAlign w:val="center"/>
          </w:tcPr>
          <w:p w14:paraId="5571125F">
            <w:pPr>
              <w:widowControl/>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bl>
    <w:p w14:paraId="62ABDC66">
      <w:pPr>
        <w:pStyle w:val="131"/>
        <w:snapToGrid w:val="0"/>
        <w:spacing w:line="440" w:lineRule="exact"/>
        <w:ind w:firstLine="480"/>
        <w:rPr>
          <w:rFonts w:hint="eastAsia" w:ascii="仿宋" w:hAnsi="仿宋" w:eastAsia="仿宋"/>
          <w:b/>
          <w:bCs/>
          <w:color w:val="auto"/>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w:t>
      </w:r>
      <w:r>
        <w:rPr>
          <w:rFonts w:hint="eastAsia" w:ascii="仿宋" w:hAnsi="仿宋" w:eastAsia="仿宋" w:cs="仿宋_GB2312"/>
          <w:b/>
          <w:bCs/>
          <w:color w:val="auto"/>
          <w:highlight w:val="none"/>
          <w:lang w:val="en-US" w:eastAsia="zh-CN"/>
        </w:rPr>
        <w:t>42</w:t>
      </w:r>
      <w:r>
        <w:rPr>
          <w:rFonts w:hint="eastAsia" w:ascii="仿宋" w:hAnsi="仿宋" w:eastAsia="仿宋" w:cs="仿宋_GB2312"/>
          <w:b/>
          <w:bCs/>
          <w:color w:val="auto"/>
          <w:highlight w:val="none"/>
        </w:rPr>
        <w:t>）分的，</w:t>
      </w:r>
      <w:r>
        <w:rPr>
          <w:rFonts w:hint="eastAsia" w:ascii="仿宋" w:hAnsi="仿宋" w:eastAsia="仿宋"/>
          <w:b/>
          <w:bCs/>
          <w:color w:val="auto"/>
          <w:highlight w:val="none"/>
        </w:rPr>
        <w:t>视为采购人不能接受的附加条件。</w:t>
      </w:r>
    </w:p>
    <w:p w14:paraId="01AEF887">
      <w:pPr>
        <w:pStyle w:val="131"/>
        <w:snapToGrid w:val="0"/>
        <w:spacing w:line="440" w:lineRule="exact"/>
        <w:ind w:firstLine="480"/>
        <w:rPr>
          <w:rFonts w:ascii="仿宋" w:hAnsi="仿宋" w:eastAsia="仿宋" w:cs="仿宋"/>
          <w:color w:val="auto"/>
          <w:highlight w:val="none"/>
        </w:rPr>
      </w:pPr>
      <w:r>
        <w:rPr>
          <w:rFonts w:hint="eastAsia" w:ascii="仿宋" w:hAnsi="仿宋" w:eastAsia="仿宋" w:cs="仿宋"/>
          <w:b/>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 </w:t>
      </w:r>
    </w:p>
    <w:p w14:paraId="21A29F9B">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45EE0613">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7A841BB7">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6328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003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50CF4CB5">
      <w:pPr>
        <w:spacing w:line="360" w:lineRule="auto"/>
        <w:ind w:left="720" w:firstLine="723" w:firstLineChars="200"/>
        <w:outlineLvl w:val="0"/>
        <w:rPr>
          <w:rFonts w:ascii="仿宋" w:hAnsi="仿宋" w:eastAsia="仿宋" w:cs="仿宋"/>
          <w:b/>
          <w:color w:val="auto"/>
          <w:sz w:val="36"/>
          <w:szCs w:val="20"/>
          <w:highlight w:val="none"/>
        </w:rPr>
      </w:pPr>
    </w:p>
    <w:p w14:paraId="3E477B58">
      <w:pPr>
        <w:spacing w:line="360" w:lineRule="auto"/>
        <w:ind w:left="720" w:firstLine="723" w:firstLineChars="200"/>
        <w:outlineLvl w:val="0"/>
        <w:rPr>
          <w:rFonts w:ascii="仿宋" w:hAnsi="仿宋" w:eastAsia="仿宋" w:cs="仿宋"/>
          <w:b/>
          <w:color w:val="auto"/>
          <w:sz w:val="36"/>
          <w:szCs w:val="20"/>
          <w:highlight w:val="none"/>
        </w:rPr>
      </w:pPr>
    </w:p>
    <w:p w14:paraId="18D3BE7F">
      <w:pPr>
        <w:spacing w:line="360" w:lineRule="auto"/>
        <w:ind w:left="720" w:firstLine="723" w:firstLineChars="200"/>
        <w:outlineLvl w:val="0"/>
        <w:rPr>
          <w:rFonts w:ascii="仿宋" w:hAnsi="仿宋" w:eastAsia="仿宋" w:cs="仿宋"/>
          <w:b/>
          <w:color w:val="auto"/>
          <w:sz w:val="36"/>
          <w:szCs w:val="20"/>
          <w:highlight w:val="none"/>
        </w:rPr>
      </w:pPr>
    </w:p>
    <w:p w14:paraId="3137A7DC">
      <w:pPr>
        <w:spacing w:line="360" w:lineRule="auto"/>
        <w:ind w:left="720" w:firstLine="723" w:firstLineChars="200"/>
        <w:outlineLvl w:val="0"/>
        <w:rPr>
          <w:rFonts w:ascii="仿宋" w:hAnsi="仿宋" w:eastAsia="仿宋" w:cs="仿宋"/>
          <w:b/>
          <w:color w:val="auto"/>
          <w:sz w:val="36"/>
          <w:szCs w:val="20"/>
          <w:highlight w:val="none"/>
        </w:rPr>
      </w:pPr>
    </w:p>
    <w:p w14:paraId="28786FEA">
      <w:pPr>
        <w:spacing w:line="360" w:lineRule="auto"/>
        <w:ind w:left="720" w:firstLine="723" w:firstLineChars="200"/>
        <w:outlineLvl w:val="0"/>
        <w:rPr>
          <w:rFonts w:ascii="仿宋" w:hAnsi="仿宋" w:eastAsia="仿宋" w:cs="仿宋"/>
          <w:b/>
          <w:color w:val="auto"/>
          <w:sz w:val="36"/>
          <w:szCs w:val="20"/>
          <w:highlight w:val="none"/>
        </w:rPr>
      </w:pPr>
    </w:p>
    <w:p w14:paraId="1DE2391E">
      <w:pPr>
        <w:spacing w:line="360" w:lineRule="auto"/>
        <w:ind w:left="720" w:firstLine="723" w:firstLineChars="200"/>
        <w:outlineLvl w:val="0"/>
        <w:rPr>
          <w:rFonts w:ascii="仿宋" w:hAnsi="仿宋" w:eastAsia="仿宋" w:cs="仿宋"/>
          <w:b/>
          <w:color w:val="auto"/>
          <w:sz w:val="36"/>
          <w:szCs w:val="20"/>
          <w:highlight w:val="none"/>
        </w:rPr>
      </w:pPr>
    </w:p>
    <w:p w14:paraId="7663FC4D">
      <w:pPr>
        <w:spacing w:line="360" w:lineRule="auto"/>
        <w:ind w:left="720" w:firstLine="723" w:firstLineChars="200"/>
        <w:outlineLvl w:val="0"/>
        <w:rPr>
          <w:rFonts w:ascii="仿宋" w:hAnsi="仿宋" w:eastAsia="仿宋" w:cs="仿宋"/>
          <w:b/>
          <w:color w:val="auto"/>
          <w:sz w:val="36"/>
          <w:szCs w:val="20"/>
          <w:highlight w:val="none"/>
        </w:rPr>
      </w:pPr>
    </w:p>
    <w:p w14:paraId="2009AA46">
      <w:pPr>
        <w:spacing w:line="360" w:lineRule="auto"/>
        <w:ind w:left="720" w:firstLine="723" w:firstLineChars="200"/>
        <w:outlineLvl w:val="0"/>
        <w:rPr>
          <w:rFonts w:ascii="仿宋" w:hAnsi="仿宋" w:eastAsia="仿宋" w:cs="仿宋"/>
          <w:b/>
          <w:color w:val="auto"/>
          <w:sz w:val="36"/>
          <w:szCs w:val="20"/>
          <w:highlight w:val="none"/>
        </w:rPr>
      </w:pPr>
    </w:p>
    <w:p w14:paraId="37A42735">
      <w:pPr>
        <w:spacing w:line="360" w:lineRule="auto"/>
        <w:ind w:left="720" w:firstLine="723" w:firstLineChars="200"/>
        <w:outlineLvl w:val="0"/>
        <w:rPr>
          <w:rFonts w:ascii="仿宋" w:hAnsi="仿宋" w:eastAsia="仿宋" w:cs="仿宋"/>
          <w:b/>
          <w:color w:val="auto"/>
          <w:sz w:val="36"/>
          <w:szCs w:val="20"/>
          <w:highlight w:val="none"/>
        </w:rPr>
      </w:pPr>
    </w:p>
    <w:bookmarkEnd w:id="82"/>
    <w:bookmarkEnd w:id="83"/>
    <w:p w14:paraId="26F98878">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396ECF13">
      <w:pPr>
        <w:spacing w:line="360" w:lineRule="auto"/>
        <w:jc w:val="center"/>
        <w:outlineLvl w:val="0"/>
        <w:rPr>
          <w:rFonts w:ascii="仿宋" w:hAnsi="仿宋" w:eastAsia="仿宋" w:cs="仿宋"/>
          <w:b/>
          <w:color w:val="auto"/>
          <w:kern w:val="0"/>
          <w:sz w:val="36"/>
          <w:szCs w:val="36"/>
          <w:highlight w:val="none"/>
        </w:rPr>
      </w:pPr>
    </w:p>
    <w:p w14:paraId="0D25DA6A">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A34DC8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3C0483A">
      <w:pPr>
        <w:spacing w:line="360" w:lineRule="auto"/>
        <w:jc w:val="center"/>
        <w:outlineLvl w:val="0"/>
        <w:rPr>
          <w:rFonts w:ascii="仿宋" w:hAnsi="仿宋" w:eastAsia="仿宋" w:cs="仿宋"/>
          <w:b/>
          <w:color w:val="auto"/>
          <w:kern w:val="0"/>
          <w:sz w:val="36"/>
          <w:szCs w:val="36"/>
          <w:highlight w:val="none"/>
        </w:rPr>
      </w:pPr>
    </w:p>
    <w:p w14:paraId="12642B8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B9F9BB">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r>
        <w:rPr>
          <w:rFonts w:hint="eastAsia" w:ascii="仿宋" w:hAnsi="仿宋" w:eastAsia="仿宋" w:cs="仿宋"/>
          <w:color w:val="auto"/>
          <w:sz w:val="24"/>
          <w:highlight w:val="none"/>
          <w:lang w:eastAsia="zh-CN"/>
        </w:rPr>
        <w:t>）</w:t>
      </w:r>
    </w:p>
    <w:p w14:paraId="1D405813">
      <w:pPr>
        <w:snapToGrid w:val="0"/>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（3）分包协议………………………………………………………………（页码）</w:t>
      </w:r>
    </w:p>
    <w:p w14:paraId="76BDB56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15543CB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1EACE52F">
      <w:pPr>
        <w:snapToGrid w:val="0"/>
        <w:spacing w:line="360" w:lineRule="auto"/>
        <w:rPr>
          <w:rFonts w:ascii="仿宋" w:hAnsi="仿宋" w:eastAsia="仿宋" w:cs="仿宋"/>
          <w:color w:val="auto"/>
          <w:sz w:val="24"/>
          <w:highlight w:val="none"/>
        </w:rPr>
      </w:pPr>
    </w:p>
    <w:p w14:paraId="097A51A5">
      <w:pPr>
        <w:snapToGrid w:val="0"/>
        <w:spacing w:line="360" w:lineRule="auto"/>
        <w:ind w:firstLine="480" w:firstLineChars="200"/>
        <w:rPr>
          <w:rFonts w:ascii="仿宋" w:hAnsi="仿宋" w:eastAsia="仿宋" w:cs="仿宋"/>
          <w:color w:val="auto"/>
          <w:sz w:val="24"/>
          <w:highlight w:val="none"/>
        </w:rPr>
      </w:pPr>
    </w:p>
    <w:p w14:paraId="522BC45C">
      <w:pPr>
        <w:spacing w:line="360" w:lineRule="auto"/>
        <w:ind w:firstLine="480" w:firstLineChars="200"/>
        <w:rPr>
          <w:rFonts w:ascii="仿宋" w:hAnsi="仿宋" w:eastAsia="仿宋" w:cs="仿宋"/>
          <w:color w:val="auto"/>
          <w:sz w:val="24"/>
          <w:highlight w:val="none"/>
        </w:rPr>
      </w:pPr>
    </w:p>
    <w:p w14:paraId="529DC59D">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46D2F2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EF6C20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3AB8A2FE">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156D5D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F71D18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5EBCA0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A794CE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E7CF70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E7B506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83C222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0EA3082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FDE8DC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7D162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C5539E3">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35ED21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FA2FCE2">
      <w:pPr>
        <w:snapToGrid w:val="0"/>
        <w:spacing w:line="360" w:lineRule="auto"/>
        <w:ind w:right="480"/>
        <w:jc w:val="center"/>
        <w:rPr>
          <w:rFonts w:ascii="仿宋" w:hAnsi="仿宋" w:eastAsia="仿宋" w:cs="仿宋"/>
          <w:b/>
          <w:color w:val="auto"/>
          <w:kern w:val="0"/>
          <w:sz w:val="32"/>
          <w:szCs w:val="32"/>
          <w:highlight w:val="none"/>
        </w:rPr>
      </w:pPr>
    </w:p>
    <w:p w14:paraId="77A7AE84">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3DE4A34">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D3E692A">
      <w:pPr>
        <w:pStyle w:val="80"/>
        <w:rPr>
          <w:color w:val="auto"/>
          <w:highlight w:val="none"/>
        </w:rPr>
      </w:pPr>
    </w:p>
    <w:p w14:paraId="03D5D52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798DEAC">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9164793">
      <w:pPr>
        <w:snapToGrid w:val="0"/>
        <w:spacing w:line="360" w:lineRule="auto"/>
        <w:ind w:right="480"/>
        <w:jc w:val="center"/>
        <w:rPr>
          <w:rFonts w:ascii="仿宋" w:hAnsi="仿宋" w:eastAsia="仿宋" w:cs="仿宋"/>
          <w:b/>
          <w:color w:val="auto"/>
          <w:kern w:val="0"/>
          <w:sz w:val="32"/>
          <w:szCs w:val="32"/>
          <w:highlight w:val="none"/>
        </w:rPr>
      </w:pPr>
    </w:p>
    <w:p w14:paraId="77025CDC">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CEF7E2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D113406">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539758DE">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A8C784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39CF121">
      <w:pPr>
        <w:widowControl/>
        <w:spacing w:line="360" w:lineRule="auto"/>
        <w:ind w:left="150"/>
        <w:jc w:val="center"/>
        <w:rPr>
          <w:rFonts w:ascii="仿宋" w:hAnsi="仿宋" w:eastAsia="仿宋" w:cs="仿宋"/>
          <w:b/>
          <w:color w:val="auto"/>
          <w:kern w:val="0"/>
          <w:sz w:val="32"/>
          <w:szCs w:val="32"/>
          <w:highlight w:val="none"/>
        </w:rPr>
      </w:pPr>
    </w:p>
    <w:p w14:paraId="3F989DEE">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A6A49C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AFD0C50">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CA03365">
      <w:pPr>
        <w:spacing w:line="336" w:lineRule="auto"/>
        <w:jc w:val="center"/>
        <w:outlineLvl w:val="0"/>
        <w:rPr>
          <w:rFonts w:ascii="仿宋" w:hAnsi="仿宋" w:eastAsia="仿宋" w:cs="仿宋"/>
          <w:b/>
          <w:color w:val="auto"/>
          <w:kern w:val="0"/>
          <w:sz w:val="24"/>
          <w:highlight w:val="none"/>
        </w:rPr>
      </w:pPr>
    </w:p>
    <w:p w14:paraId="09D8788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8463259">
      <w:pPr>
        <w:pStyle w:val="905"/>
        <w:numPr>
          <w:ilvl w:val="0"/>
          <w:numId w:val="8"/>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2FF75E5C">
      <w:pPr>
        <w:pStyle w:val="905"/>
        <w:numPr>
          <w:ilvl w:val="0"/>
          <w:numId w:val="8"/>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………………………………………………（页码）</w:t>
      </w:r>
    </w:p>
    <w:p w14:paraId="17B3D9EB">
      <w:pPr>
        <w:pStyle w:val="905"/>
        <w:numPr>
          <w:ilvl w:val="0"/>
          <w:numId w:val="8"/>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2B193C89">
      <w:pPr>
        <w:pStyle w:val="905"/>
        <w:numPr>
          <w:ilvl w:val="0"/>
          <w:numId w:val="8"/>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0699104E">
      <w:pPr>
        <w:pStyle w:val="905"/>
        <w:numPr>
          <w:ilvl w:val="0"/>
          <w:numId w:val="8"/>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40674F95">
      <w:pPr>
        <w:pStyle w:val="905"/>
        <w:numPr>
          <w:ilvl w:val="0"/>
          <w:numId w:val="8"/>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w:t>
      </w:r>
      <w:r>
        <w:rPr>
          <w:rFonts w:hint="eastAsia" w:ascii="仿宋" w:hAnsi="仿宋" w:eastAsia="仿宋" w:cs="仿宋"/>
          <w:color w:val="auto"/>
          <w:kern w:val="0"/>
          <w:sz w:val="24"/>
          <w:highlight w:val="none"/>
          <w:lang w:val="zh-CN"/>
        </w:rPr>
        <w:t>………………………</w:t>
      </w:r>
      <w:r>
        <w:rPr>
          <w:rFonts w:hint="eastAsia" w:ascii="仿宋" w:eastAsia="仿宋" w:cs="仿宋"/>
          <w:color w:val="auto"/>
          <w:highlight w:val="none"/>
        </w:rPr>
        <w:t>（页码）</w:t>
      </w:r>
    </w:p>
    <w:p w14:paraId="3E07435C">
      <w:pPr>
        <w:pStyle w:val="905"/>
        <w:numPr>
          <w:ilvl w:val="0"/>
          <w:numId w:val="8"/>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eastAsia="仿宋" w:cs="仿宋"/>
          <w:color w:val="auto"/>
          <w:highlight w:val="none"/>
        </w:rPr>
        <w:t>（页码）</w:t>
      </w:r>
    </w:p>
    <w:p w14:paraId="76C6F2B1">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（页码）</w:t>
      </w:r>
    </w:p>
    <w:p w14:paraId="24C0884F">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D8275CB">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2B2360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8AAF6A8">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（页码）</w:t>
      </w:r>
    </w:p>
    <w:p w14:paraId="2FD3849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BC3BC7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0"/>
          <w:sz w:val="24"/>
          <w:highlight w:val="none"/>
        </w:rPr>
        <w:t>（页码）</w:t>
      </w:r>
    </w:p>
    <w:p w14:paraId="001DA9B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kern w:val="0"/>
          <w:sz w:val="24"/>
          <w:highlight w:val="none"/>
        </w:rPr>
        <w:t>（页码）</w:t>
      </w:r>
    </w:p>
    <w:p w14:paraId="2886206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kern w:val="0"/>
          <w:sz w:val="24"/>
          <w:highlight w:val="none"/>
        </w:rPr>
        <w:t>（页码）</w:t>
      </w:r>
    </w:p>
    <w:p w14:paraId="1BFE308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kern w:val="0"/>
          <w:sz w:val="24"/>
          <w:highlight w:val="none"/>
        </w:rPr>
        <w:t>（页码）</w:t>
      </w:r>
    </w:p>
    <w:p w14:paraId="018B41F7">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（18）认为需要的其他商务技术文件或说明………………………………（页码）</w:t>
      </w:r>
    </w:p>
    <w:p w14:paraId="0C71F910">
      <w:pPr>
        <w:snapToGrid w:val="0"/>
        <w:spacing w:line="360" w:lineRule="auto"/>
        <w:jc w:val="center"/>
        <w:rPr>
          <w:rFonts w:ascii="仿宋" w:hAnsi="仿宋" w:eastAsia="仿宋" w:cs="仿宋"/>
          <w:b/>
          <w:color w:val="auto"/>
          <w:kern w:val="0"/>
          <w:sz w:val="32"/>
          <w:szCs w:val="32"/>
          <w:highlight w:val="none"/>
          <w:lang w:val="zh-CN"/>
        </w:rPr>
      </w:pPr>
    </w:p>
    <w:p w14:paraId="1DDEB4C0">
      <w:pPr>
        <w:snapToGrid w:val="0"/>
        <w:spacing w:line="360" w:lineRule="auto"/>
        <w:jc w:val="center"/>
        <w:rPr>
          <w:rFonts w:ascii="仿宋" w:hAnsi="仿宋" w:eastAsia="仿宋" w:cs="仿宋"/>
          <w:b/>
          <w:color w:val="auto"/>
          <w:kern w:val="0"/>
          <w:sz w:val="32"/>
          <w:szCs w:val="32"/>
          <w:highlight w:val="none"/>
          <w:lang w:val="zh-CN"/>
        </w:rPr>
      </w:pPr>
    </w:p>
    <w:p w14:paraId="0A5A359C">
      <w:pPr>
        <w:snapToGrid w:val="0"/>
        <w:spacing w:line="360" w:lineRule="auto"/>
        <w:jc w:val="center"/>
        <w:rPr>
          <w:rFonts w:ascii="仿宋" w:hAnsi="仿宋" w:eastAsia="仿宋" w:cs="仿宋"/>
          <w:b/>
          <w:color w:val="auto"/>
          <w:kern w:val="0"/>
          <w:sz w:val="32"/>
          <w:szCs w:val="32"/>
          <w:highlight w:val="none"/>
          <w:lang w:val="zh-CN"/>
        </w:rPr>
      </w:pPr>
    </w:p>
    <w:p w14:paraId="71805F40">
      <w:pPr>
        <w:snapToGrid w:val="0"/>
        <w:spacing w:line="360" w:lineRule="auto"/>
        <w:jc w:val="center"/>
        <w:rPr>
          <w:rFonts w:ascii="仿宋" w:hAnsi="仿宋" w:eastAsia="仿宋" w:cs="仿宋"/>
          <w:b/>
          <w:color w:val="auto"/>
          <w:kern w:val="0"/>
          <w:sz w:val="32"/>
          <w:szCs w:val="32"/>
          <w:highlight w:val="none"/>
          <w:lang w:val="zh-CN"/>
        </w:rPr>
      </w:pPr>
    </w:p>
    <w:p w14:paraId="1AEEE2C2">
      <w:pPr>
        <w:pageBreakBefore/>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B896673">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097294F9">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3634D5F3">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6747C1B6">
      <w:pPr>
        <w:pStyle w:val="16"/>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307F6A23">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805653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61BC32F">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3AB5892">
      <w:pPr>
        <w:pStyle w:val="16"/>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83AD69C">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19881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9085D8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3F3D2B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23D265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E4B6A0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E4E04D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4881E9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728052BE">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09656B8">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D434C50">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1AFD231A">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A95C138">
      <w:pPr>
        <w:snapToGrid w:val="0"/>
        <w:spacing w:line="336" w:lineRule="auto"/>
        <w:ind w:firstLine="480" w:firstLineChars="200"/>
        <w:jc w:val="left"/>
        <w:rPr>
          <w:rFonts w:ascii="仿宋" w:hAnsi="仿宋" w:eastAsia="仿宋" w:cs="仿宋"/>
          <w:color w:val="auto"/>
          <w:sz w:val="24"/>
          <w:highlight w:val="none"/>
        </w:rPr>
      </w:pPr>
    </w:p>
    <w:p w14:paraId="1AA59F4F">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7C8B356">
      <w:pPr>
        <w:snapToGrid w:val="0"/>
        <w:spacing w:line="360" w:lineRule="auto"/>
        <w:jc w:val="center"/>
        <w:rPr>
          <w:rFonts w:ascii="仿宋" w:hAnsi="仿宋" w:eastAsia="仿宋" w:cs="仿宋"/>
          <w:b/>
          <w:color w:val="auto"/>
          <w:kern w:val="0"/>
          <w:sz w:val="32"/>
          <w:szCs w:val="32"/>
          <w:highlight w:val="none"/>
        </w:rPr>
      </w:pPr>
    </w:p>
    <w:p w14:paraId="540A49BE">
      <w:pPr>
        <w:snapToGrid w:val="0"/>
        <w:spacing w:line="360" w:lineRule="auto"/>
        <w:rPr>
          <w:rFonts w:ascii="仿宋" w:hAnsi="仿宋" w:eastAsia="仿宋" w:cs="仿宋"/>
          <w:color w:val="auto"/>
          <w:sz w:val="24"/>
          <w:highlight w:val="none"/>
        </w:rPr>
      </w:pPr>
    </w:p>
    <w:p w14:paraId="2D95672B">
      <w:pPr>
        <w:jc w:val="center"/>
        <w:rPr>
          <w:rFonts w:ascii="仿宋" w:hAnsi="仿宋" w:eastAsia="仿宋" w:cs="仿宋"/>
          <w:b/>
          <w:color w:val="auto"/>
          <w:kern w:val="0"/>
          <w:sz w:val="32"/>
          <w:szCs w:val="32"/>
          <w:highlight w:val="none"/>
        </w:rPr>
      </w:pPr>
    </w:p>
    <w:p w14:paraId="45C7EA86">
      <w:pPr>
        <w:jc w:val="center"/>
        <w:rPr>
          <w:rFonts w:ascii="仿宋" w:hAnsi="仿宋" w:eastAsia="仿宋" w:cs="仿宋"/>
          <w:b/>
          <w:color w:val="auto"/>
          <w:kern w:val="0"/>
          <w:sz w:val="32"/>
          <w:szCs w:val="32"/>
          <w:highlight w:val="none"/>
        </w:rPr>
      </w:pPr>
    </w:p>
    <w:p w14:paraId="3A31F50F">
      <w:pPr>
        <w:jc w:val="center"/>
        <w:rPr>
          <w:rFonts w:ascii="仿宋" w:hAnsi="仿宋" w:eastAsia="仿宋" w:cs="仿宋"/>
          <w:b/>
          <w:color w:val="auto"/>
          <w:kern w:val="0"/>
          <w:sz w:val="32"/>
          <w:szCs w:val="32"/>
          <w:highlight w:val="none"/>
        </w:rPr>
      </w:pPr>
    </w:p>
    <w:p w14:paraId="2289863A">
      <w:pPr>
        <w:jc w:val="center"/>
        <w:rPr>
          <w:rFonts w:ascii="仿宋" w:hAnsi="仿宋" w:eastAsia="仿宋" w:cs="仿宋"/>
          <w:b/>
          <w:color w:val="auto"/>
          <w:kern w:val="0"/>
          <w:sz w:val="32"/>
          <w:szCs w:val="32"/>
          <w:highlight w:val="none"/>
        </w:rPr>
      </w:pPr>
    </w:p>
    <w:p w14:paraId="6DFF0A61">
      <w:pPr>
        <w:jc w:val="center"/>
        <w:rPr>
          <w:rFonts w:ascii="仿宋" w:hAnsi="仿宋" w:eastAsia="仿宋" w:cs="仿宋"/>
          <w:b/>
          <w:color w:val="auto"/>
          <w:kern w:val="0"/>
          <w:sz w:val="32"/>
          <w:szCs w:val="32"/>
          <w:highlight w:val="none"/>
        </w:rPr>
      </w:pPr>
    </w:p>
    <w:p w14:paraId="2AB71846">
      <w:pPr>
        <w:jc w:val="center"/>
        <w:rPr>
          <w:rFonts w:ascii="仿宋" w:hAnsi="仿宋" w:eastAsia="仿宋" w:cs="仿宋"/>
          <w:b/>
          <w:color w:val="auto"/>
          <w:kern w:val="0"/>
          <w:sz w:val="32"/>
          <w:szCs w:val="32"/>
          <w:highlight w:val="none"/>
        </w:rPr>
      </w:pPr>
    </w:p>
    <w:p w14:paraId="73D95E22">
      <w:pPr>
        <w:jc w:val="center"/>
        <w:rPr>
          <w:rFonts w:ascii="仿宋" w:hAnsi="仿宋" w:eastAsia="仿宋" w:cs="仿宋"/>
          <w:b/>
          <w:color w:val="auto"/>
          <w:kern w:val="0"/>
          <w:sz w:val="32"/>
          <w:szCs w:val="32"/>
          <w:highlight w:val="none"/>
        </w:rPr>
      </w:pPr>
    </w:p>
    <w:p w14:paraId="5F6C9630">
      <w:pPr>
        <w:jc w:val="center"/>
        <w:rPr>
          <w:rFonts w:ascii="仿宋" w:hAnsi="仿宋" w:eastAsia="仿宋" w:cs="仿宋"/>
          <w:b/>
          <w:color w:val="auto"/>
          <w:kern w:val="0"/>
          <w:sz w:val="32"/>
          <w:szCs w:val="32"/>
          <w:highlight w:val="none"/>
        </w:rPr>
      </w:pPr>
    </w:p>
    <w:p w14:paraId="2E7BA1E8">
      <w:pPr>
        <w:jc w:val="center"/>
        <w:rPr>
          <w:rFonts w:ascii="仿宋" w:hAnsi="仿宋" w:eastAsia="仿宋" w:cs="仿宋"/>
          <w:b/>
          <w:color w:val="auto"/>
          <w:kern w:val="0"/>
          <w:sz w:val="32"/>
          <w:szCs w:val="32"/>
          <w:highlight w:val="none"/>
        </w:rPr>
      </w:pPr>
    </w:p>
    <w:p w14:paraId="67D886A7">
      <w:pPr>
        <w:jc w:val="center"/>
        <w:rPr>
          <w:rFonts w:ascii="仿宋" w:hAnsi="仿宋" w:eastAsia="仿宋" w:cs="仿宋"/>
          <w:b/>
          <w:color w:val="auto"/>
          <w:kern w:val="0"/>
          <w:sz w:val="32"/>
          <w:szCs w:val="32"/>
          <w:highlight w:val="none"/>
        </w:rPr>
      </w:pPr>
    </w:p>
    <w:p w14:paraId="60D92AAD">
      <w:pPr>
        <w:jc w:val="center"/>
        <w:rPr>
          <w:rFonts w:ascii="仿宋" w:hAnsi="仿宋" w:eastAsia="仿宋" w:cs="仿宋"/>
          <w:b/>
          <w:color w:val="auto"/>
          <w:kern w:val="0"/>
          <w:sz w:val="32"/>
          <w:szCs w:val="32"/>
          <w:highlight w:val="none"/>
        </w:rPr>
      </w:pPr>
    </w:p>
    <w:p w14:paraId="39557849">
      <w:pPr>
        <w:jc w:val="center"/>
        <w:rPr>
          <w:rFonts w:ascii="仿宋" w:hAnsi="仿宋" w:eastAsia="仿宋" w:cs="仿宋"/>
          <w:b/>
          <w:color w:val="auto"/>
          <w:kern w:val="0"/>
          <w:sz w:val="32"/>
          <w:szCs w:val="32"/>
          <w:highlight w:val="none"/>
        </w:rPr>
      </w:pPr>
    </w:p>
    <w:p w14:paraId="54C5E992">
      <w:pPr>
        <w:jc w:val="center"/>
        <w:rPr>
          <w:rFonts w:ascii="仿宋" w:hAnsi="仿宋" w:eastAsia="仿宋" w:cs="仿宋"/>
          <w:b/>
          <w:color w:val="auto"/>
          <w:kern w:val="0"/>
          <w:sz w:val="32"/>
          <w:szCs w:val="32"/>
          <w:highlight w:val="none"/>
        </w:rPr>
      </w:pPr>
    </w:p>
    <w:p w14:paraId="2AAFE5F8">
      <w:pPr>
        <w:jc w:val="center"/>
        <w:rPr>
          <w:rFonts w:ascii="仿宋" w:hAnsi="仿宋" w:eastAsia="仿宋" w:cs="仿宋"/>
          <w:b/>
          <w:color w:val="auto"/>
          <w:kern w:val="0"/>
          <w:sz w:val="32"/>
          <w:szCs w:val="32"/>
          <w:highlight w:val="none"/>
        </w:rPr>
      </w:pPr>
    </w:p>
    <w:p w14:paraId="024D5202">
      <w:pPr>
        <w:jc w:val="center"/>
        <w:rPr>
          <w:rFonts w:ascii="仿宋" w:hAnsi="仿宋" w:eastAsia="仿宋" w:cs="仿宋"/>
          <w:b/>
          <w:color w:val="auto"/>
          <w:kern w:val="0"/>
          <w:sz w:val="32"/>
          <w:szCs w:val="32"/>
          <w:highlight w:val="none"/>
        </w:rPr>
      </w:pPr>
    </w:p>
    <w:p w14:paraId="5F2528AA">
      <w:pPr>
        <w:jc w:val="center"/>
        <w:rPr>
          <w:rFonts w:ascii="仿宋" w:hAnsi="仿宋" w:eastAsia="仿宋" w:cs="仿宋"/>
          <w:b/>
          <w:color w:val="auto"/>
          <w:kern w:val="0"/>
          <w:sz w:val="32"/>
          <w:szCs w:val="32"/>
          <w:highlight w:val="none"/>
        </w:rPr>
      </w:pPr>
    </w:p>
    <w:p w14:paraId="14ED520A">
      <w:pPr>
        <w:jc w:val="center"/>
        <w:rPr>
          <w:rFonts w:ascii="仿宋" w:hAnsi="仿宋" w:eastAsia="仿宋" w:cs="仿宋"/>
          <w:b/>
          <w:color w:val="auto"/>
          <w:kern w:val="0"/>
          <w:sz w:val="32"/>
          <w:szCs w:val="32"/>
          <w:highlight w:val="none"/>
        </w:rPr>
      </w:pPr>
    </w:p>
    <w:p w14:paraId="32F112FC">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36A5F03D">
      <w:pPr>
        <w:jc w:val="center"/>
        <w:rPr>
          <w:rFonts w:ascii="仿宋" w:hAnsi="仿宋" w:eastAsia="仿宋" w:cs="仿宋"/>
          <w:b/>
          <w:color w:val="auto"/>
          <w:sz w:val="24"/>
          <w:highlight w:val="none"/>
        </w:rPr>
      </w:pPr>
    </w:p>
    <w:p w14:paraId="4BF3D034">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52FA8FB">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93976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3A1B95A">
      <w:pPr>
        <w:snapToGrid w:val="0"/>
        <w:spacing w:line="600" w:lineRule="exact"/>
        <w:jc w:val="left"/>
        <w:rPr>
          <w:rFonts w:ascii="仿宋" w:hAnsi="仿宋" w:eastAsia="仿宋" w:cs="仿宋"/>
          <w:color w:val="auto"/>
          <w:sz w:val="24"/>
          <w:highlight w:val="none"/>
        </w:rPr>
      </w:pPr>
    </w:p>
    <w:p w14:paraId="5249BC6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BABBB75">
      <w:pPr>
        <w:spacing w:line="360" w:lineRule="exact"/>
        <w:rPr>
          <w:rFonts w:ascii="仿宋" w:hAnsi="仿宋" w:eastAsia="仿宋" w:cs="仿宋"/>
          <w:color w:val="auto"/>
          <w:sz w:val="24"/>
          <w:highlight w:val="none"/>
        </w:rPr>
      </w:pPr>
    </w:p>
    <w:p w14:paraId="5E5705B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EFC6802">
      <w:pPr>
        <w:spacing w:line="360" w:lineRule="exact"/>
        <w:rPr>
          <w:rFonts w:ascii="仿宋" w:hAnsi="仿宋" w:eastAsia="仿宋" w:cs="仿宋"/>
          <w:color w:val="auto"/>
          <w:sz w:val="24"/>
          <w:highlight w:val="none"/>
        </w:rPr>
      </w:pPr>
    </w:p>
    <w:p w14:paraId="463367E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37B7462">
      <w:pPr>
        <w:spacing w:line="360" w:lineRule="exact"/>
        <w:rPr>
          <w:rFonts w:ascii="仿宋" w:hAnsi="仿宋" w:eastAsia="仿宋" w:cs="仿宋"/>
          <w:color w:val="auto"/>
          <w:sz w:val="24"/>
          <w:highlight w:val="none"/>
        </w:rPr>
      </w:pPr>
    </w:p>
    <w:p w14:paraId="792C674E">
      <w:pPr>
        <w:spacing w:line="360" w:lineRule="exact"/>
        <w:rPr>
          <w:rFonts w:ascii="仿宋" w:hAnsi="仿宋" w:eastAsia="仿宋" w:cs="仿宋"/>
          <w:color w:val="auto"/>
          <w:sz w:val="24"/>
          <w:highlight w:val="none"/>
        </w:rPr>
      </w:pPr>
    </w:p>
    <w:p w14:paraId="0B41E41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1DB26B3">
      <w:pPr>
        <w:spacing w:line="360" w:lineRule="exact"/>
        <w:rPr>
          <w:rFonts w:ascii="仿宋" w:hAnsi="仿宋" w:eastAsia="仿宋" w:cs="仿宋"/>
          <w:color w:val="auto"/>
          <w:sz w:val="24"/>
          <w:highlight w:val="none"/>
        </w:rPr>
      </w:pPr>
    </w:p>
    <w:p w14:paraId="6B74DD8A">
      <w:pPr>
        <w:spacing w:line="360" w:lineRule="exact"/>
        <w:rPr>
          <w:rFonts w:ascii="仿宋" w:hAnsi="仿宋" w:eastAsia="仿宋" w:cs="仿宋"/>
          <w:color w:val="auto"/>
          <w:sz w:val="24"/>
          <w:highlight w:val="none"/>
        </w:rPr>
      </w:pPr>
    </w:p>
    <w:p w14:paraId="3F882F2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A9B4C56">
      <w:pPr>
        <w:spacing w:line="360" w:lineRule="exact"/>
        <w:rPr>
          <w:rFonts w:ascii="仿宋" w:hAnsi="仿宋" w:eastAsia="仿宋" w:cs="仿宋"/>
          <w:color w:val="auto"/>
          <w:sz w:val="24"/>
          <w:highlight w:val="none"/>
        </w:rPr>
      </w:pPr>
    </w:p>
    <w:p w14:paraId="30C9C54E">
      <w:pPr>
        <w:spacing w:line="360" w:lineRule="exact"/>
        <w:rPr>
          <w:rFonts w:ascii="仿宋" w:hAnsi="仿宋" w:eastAsia="仿宋" w:cs="仿宋"/>
          <w:color w:val="auto"/>
          <w:sz w:val="24"/>
          <w:highlight w:val="none"/>
        </w:rPr>
      </w:pPr>
    </w:p>
    <w:p w14:paraId="4FE79DAC">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440A410">
      <w:pPr>
        <w:ind w:firstLine="4920" w:firstLineChars="2050"/>
        <w:jc w:val="left"/>
        <w:rPr>
          <w:rFonts w:ascii="仿宋" w:hAnsi="仿宋" w:eastAsia="仿宋" w:cs="仿宋"/>
          <w:color w:val="auto"/>
          <w:sz w:val="24"/>
          <w:highlight w:val="none"/>
        </w:rPr>
      </w:pPr>
    </w:p>
    <w:p w14:paraId="08F2D751">
      <w:pPr>
        <w:spacing w:line="800" w:lineRule="exact"/>
        <w:rPr>
          <w:rFonts w:ascii="仿宋" w:hAnsi="仿宋" w:eastAsia="仿宋" w:cs="仿宋"/>
          <w:b/>
          <w:color w:val="auto"/>
          <w:sz w:val="24"/>
          <w:highlight w:val="none"/>
        </w:rPr>
      </w:pPr>
    </w:p>
    <w:p w14:paraId="1EB10DA6">
      <w:pP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br w:type="page"/>
      </w:r>
    </w:p>
    <w:p w14:paraId="497A1ECE">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7532CFDE">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55222C9">
      <w:pPr>
        <w:pStyle w:val="6"/>
        <w:rPr>
          <w:rFonts w:hAnsi="宋体"/>
          <w:color w:val="auto"/>
          <w:sz w:val="24"/>
          <w:highlight w:val="none"/>
          <w:u w:val="wave"/>
        </w:rPr>
      </w:pPr>
    </w:p>
    <w:p w14:paraId="4A0D2023">
      <w:pPr>
        <w:rPr>
          <w:rFonts w:ascii="仿宋_GB2312" w:hAnsi="宋体" w:eastAsia="仿宋_GB2312"/>
          <w:color w:val="auto"/>
          <w:sz w:val="24"/>
          <w:highlight w:val="none"/>
          <w:u w:val="wave"/>
        </w:rPr>
      </w:pPr>
    </w:p>
    <w:p w14:paraId="34B22BF6">
      <w:pPr>
        <w:pStyle w:val="6"/>
        <w:rPr>
          <w:color w:val="auto"/>
          <w:highlight w:val="none"/>
        </w:rPr>
      </w:pPr>
    </w:p>
    <w:p w14:paraId="6BC52BC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379FD6F7">
      <w:pPr>
        <w:spacing w:line="800" w:lineRule="exact"/>
        <w:rPr>
          <w:rFonts w:ascii="仿宋" w:hAnsi="仿宋" w:eastAsia="仿宋" w:cs="仿宋"/>
          <w:b/>
          <w:color w:val="auto"/>
          <w:sz w:val="24"/>
          <w:highlight w:val="none"/>
        </w:rPr>
      </w:pPr>
    </w:p>
    <w:p w14:paraId="10782CEA">
      <w:pPr>
        <w:spacing w:line="800" w:lineRule="exact"/>
        <w:rPr>
          <w:rFonts w:ascii="仿宋" w:hAnsi="仿宋" w:eastAsia="仿宋" w:cs="仿宋"/>
          <w:b/>
          <w:color w:val="auto"/>
          <w:sz w:val="24"/>
          <w:highlight w:val="none"/>
        </w:rPr>
      </w:pPr>
    </w:p>
    <w:p w14:paraId="07077485">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FB6770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56C866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1CB62CE">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A6F2748">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5E74C32">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8138ED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94FF10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803E7F6">
      <w:pPr>
        <w:spacing w:line="440" w:lineRule="exact"/>
        <w:rPr>
          <w:rFonts w:ascii="仿宋" w:hAnsi="仿宋" w:eastAsia="仿宋" w:cs="仿宋"/>
          <w:color w:val="auto"/>
          <w:sz w:val="24"/>
          <w:highlight w:val="none"/>
        </w:rPr>
      </w:pPr>
    </w:p>
    <w:p w14:paraId="0A434ED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5F80FD2">
      <w:pPr>
        <w:spacing w:line="440" w:lineRule="exact"/>
        <w:ind w:right="480"/>
        <w:rPr>
          <w:rFonts w:ascii="仿宋" w:hAnsi="仿宋" w:eastAsia="仿宋" w:cs="仿宋"/>
          <w:color w:val="auto"/>
          <w:sz w:val="24"/>
          <w:highlight w:val="none"/>
        </w:rPr>
      </w:pPr>
    </w:p>
    <w:p w14:paraId="4D248E73">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0401401D">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B82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2DB7FEE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99E2BA2">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CE560E3">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0CCF19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B10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117F6748">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D128ABC">
            <w:pPr>
              <w:jc w:val="center"/>
              <w:rPr>
                <w:rFonts w:ascii="仿宋" w:hAnsi="仿宋" w:eastAsia="仿宋" w:cs="仿宋"/>
                <w:b/>
                <w:color w:val="auto"/>
                <w:kern w:val="0"/>
                <w:sz w:val="32"/>
                <w:szCs w:val="32"/>
                <w:highlight w:val="none"/>
              </w:rPr>
            </w:pPr>
          </w:p>
        </w:tc>
        <w:tc>
          <w:tcPr>
            <w:tcW w:w="3546" w:type="dxa"/>
          </w:tcPr>
          <w:p w14:paraId="343E9FAB">
            <w:pPr>
              <w:jc w:val="center"/>
              <w:rPr>
                <w:rFonts w:ascii="仿宋" w:hAnsi="仿宋" w:eastAsia="仿宋" w:cs="仿宋"/>
                <w:b/>
                <w:color w:val="auto"/>
                <w:kern w:val="0"/>
                <w:sz w:val="32"/>
                <w:szCs w:val="32"/>
                <w:highlight w:val="none"/>
              </w:rPr>
            </w:pPr>
          </w:p>
        </w:tc>
        <w:tc>
          <w:tcPr>
            <w:tcW w:w="1276" w:type="dxa"/>
          </w:tcPr>
          <w:p w14:paraId="4D450A1E">
            <w:pPr>
              <w:jc w:val="center"/>
              <w:rPr>
                <w:rFonts w:ascii="仿宋" w:hAnsi="仿宋" w:eastAsia="仿宋" w:cs="仿宋"/>
                <w:b/>
                <w:color w:val="auto"/>
                <w:kern w:val="0"/>
                <w:sz w:val="32"/>
                <w:szCs w:val="32"/>
                <w:highlight w:val="none"/>
              </w:rPr>
            </w:pPr>
          </w:p>
        </w:tc>
      </w:tr>
      <w:tr w14:paraId="4B11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2968A8FA">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ADA4107">
            <w:pPr>
              <w:jc w:val="center"/>
              <w:rPr>
                <w:rFonts w:ascii="仿宋" w:hAnsi="仿宋" w:eastAsia="仿宋" w:cs="仿宋"/>
                <w:b/>
                <w:color w:val="auto"/>
                <w:kern w:val="0"/>
                <w:sz w:val="32"/>
                <w:szCs w:val="32"/>
                <w:highlight w:val="none"/>
              </w:rPr>
            </w:pPr>
          </w:p>
        </w:tc>
        <w:tc>
          <w:tcPr>
            <w:tcW w:w="3546" w:type="dxa"/>
          </w:tcPr>
          <w:p w14:paraId="7AB053E1">
            <w:pPr>
              <w:jc w:val="center"/>
              <w:rPr>
                <w:rFonts w:ascii="仿宋" w:hAnsi="仿宋" w:eastAsia="仿宋" w:cs="仿宋"/>
                <w:b/>
                <w:color w:val="auto"/>
                <w:kern w:val="0"/>
                <w:sz w:val="32"/>
                <w:szCs w:val="32"/>
                <w:highlight w:val="none"/>
              </w:rPr>
            </w:pPr>
          </w:p>
        </w:tc>
        <w:tc>
          <w:tcPr>
            <w:tcW w:w="1276" w:type="dxa"/>
          </w:tcPr>
          <w:p w14:paraId="02772271">
            <w:pPr>
              <w:jc w:val="center"/>
              <w:rPr>
                <w:rFonts w:ascii="仿宋" w:hAnsi="仿宋" w:eastAsia="仿宋" w:cs="仿宋"/>
                <w:b/>
                <w:color w:val="auto"/>
                <w:kern w:val="0"/>
                <w:sz w:val="32"/>
                <w:szCs w:val="32"/>
                <w:highlight w:val="none"/>
              </w:rPr>
            </w:pPr>
          </w:p>
        </w:tc>
      </w:tr>
      <w:tr w14:paraId="4C7F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7133B439">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89B6C68">
            <w:pPr>
              <w:jc w:val="center"/>
              <w:rPr>
                <w:rFonts w:ascii="仿宋" w:hAnsi="仿宋" w:eastAsia="仿宋" w:cs="仿宋"/>
                <w:b/>
                <w:color w:val="auto"/>
                <w:kern w:val="0"/>
                <w:sz w:val="32"/>
                <w:szCs w:val="32"/>
                <w:highlight w:val="none"/>
              </w:rPr>
            </w:pPr>
          </w:p>
        </w:tc>
        <w:tc>
          <w:tcPr>
            <w:tcW w:w="3546" w:type="dxa"/>
          </w:tcPr>
          <w:p w14:paraId="02C91F96">
            <w:pPr>
              <w:jc w:val="center"/>
              <w:rPr>
                <w:rFonts w:ascii="仿宋" w:hAnsi="仿宋" w:eastAsia="仿宋" w:cs="仿宋"/>
                <w:b/>
                <w:color w:val="auto"/>
                <w:kern w:val="0"/>
                <w:sz w:val="32"/>
                <w:szCs w:val="32"/>
                <w:highlight w:val="none"/>
              </w:rPr>
            </w:pPr>
          </w:p>
        </w:tc>
        <w:tc>
          <w:tcPr>
            <w:tcW w:w="1276" w:type="dxa"/>
          </w:tcPr>
          <w:p w14:paraId="631EFEBE">
            <w:pPr>
              <w:jc w:val="center"/>
              <w:rPr>
                <w:rFonts w:ascii="仿宋" w:hAnsi="仿宋" w:eastAsia="仿宋" w:cs="仿宋"/>
                <w:b/>
                <w:color w:val="auto"/>
                <w:kern w:val="0"/>
                <w:sz w:val="32"/>
                <w:szCs w:val="32"/>
                <w:highlight w:val="none"/>
              </w:rPr>
            </w:pPr>
          </w:p>
        </w:tc>
      </w:tr>
    </w:tbl>
    <w:p w14:paraId="0B17664F">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F081C4F">
      <w:pPr>
        <w:jc w:val="center"/>
        <w:rPr>
          <w:rFonts w:ascii="仿宋" w:hAnsi="仿宋" w:eastAsia="仿宋" w:cs="仿宋"/>
          <w:b/>
          <w:color w:val="auto"/>
          <w:kern w:val="0"/>
          <w:sz w:val="32"/>
          <w:szCs w:val="32"/>
          <w:highlight w:val="none"/>
        </w:rPr>
      </w:pPr>
    </w:p>
    <w:p w14:paraId="395BF091">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4099D4B">
      <w:pPr>
        <w:ind w:firstLine="1911" w:firstLineChars="595"/>
        <w:rPr>
          <w:rFonts w:ascii="仿宋" w:hAnsi="仿宋" w:eastAsia="仿宋" w:cs="仿宋"/>
          <w:b/>
          <w:bCs/>
          <w:color w:val="auto"/>
          <w:sz w:val="32"/>
          <w:szCs w:val="32"/>
          <w:highlight w:val="none"/>
        </w:rPr>
      </w:pPr>
    </w:p>
    <w:p w14:paraId="16F58C10">
      <w:pPr>
        <w:pageBreakBefore/>
        <w:widowControl/>
        <w:tabs>
          <w:tab w:val="left" w:pos="1538"/>
          <w:tab w:val="center" w:pos="4541"/>
        </w:tabs>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17B96A9">
      <w:pPr>
        <w:snapToGrid w:val="0"/>
        <w:spacing w:line="360" w:lineRule="auto"/>
        <w:rPr>
          <w:rFonts w:ascii="仿宋" w:hAnsi="仿宋" w:eastAsia="仿宋" w:cs="仿宋"/>
          <w:color w:val="auto"/>
          <w:sz w:val="24"/>
          <w:highlight w:val="none"/>
        </w:rPr>
      </w:pPr>
    </w:p>
    <w:p w14:paraId="34AAFB4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C52AEF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F203C3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4425BD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6F80A9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1D5E670">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37A6EB8">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B71C71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FF0E5DB">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6CFCA02">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947CB2B">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E6A0089">
      <w:pPr>
        <w:autoSpaceDE w:val="0"/>
        <w:autoSpaceDN w:val="0"/>
        <w:spacing w:line="360" w:lineRule="auto"/>
        <w:ind w:left="2"/>
        <w:jc w:val="left"/>
        <w:rPr>
          <w:rFonts w:ascii="仿宋" w:hAnsi="仿宋" w:eastAsia="仿宋" w:cs="仿宋"/>
          <w:color w:val="auto"/>
          <w:kern w:val="0"/>
          <w:sz w:val="24"/>
          <w:highlight w:val="none"/>
          <w:lang w:val="zh-CN"/>
        </w:rPr>
      </w:pPr>
    </w:p>
    <w:p w14:paraId="4BD25EB4">
      <w:pPr>
        <w:autoSpaceDE w:val="0"/>
        <w:autoSpaceDN w:val="0"/>
        <w:spacing w:line="360" w:lineRule="auto"/>
        <w:ind w:left="2"/>
        <w:jc w:val="left"/>
        <w:rPr>
          <w:rFonts w:ascii="仿宋" w:hAnsi="仿宋" w:eastAsia="仿宋" w:cs="仿宋"/>
          <w:color w:val="auto"/>
          <w:kern w:val="0"/>
          <w:sz w:val="24"/>
          <w:highlight w:val="none"/>
          <w:lang w:val="zh-CN"/>
        </w:rPr>
      </w:pPr>
    </w:p>
    <w:p w14:paraId="5F128684">
      <w:pPr>
        <w:autoSpaceDE w:val="0"/>
        <w:autoSpaceDN w:val="0"/>
        <w:spacing w:line="360" w:lineRule="auto"/>
        <w:ind w:left="2"/>
        <w:jc w:val="left"/>
        <w:rPr>
          <w:rFonts w:ascii="仿宋" w:hAnsi="仿宋" w:eastAsia="仿宋" w:cs="仿宋"/>
          <w:color w:val="auto"/>
          <w:kern w:val="0"/>
          <w:sz w:val="24"/>
          <w:highlight w:val="none"/>
          <w:lang w:val="zh-CN"/>
        </w:rPr>
      </w:pPr>
    </w:p>
    <w:p w14:paraId="622E7BA9">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7D13691">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B4DD43F">
      <w:pPr>
        <w:spacing w:line="360" w:lineRule="auto"/>
        <w:jc w:val="center"/>
        <w:rPr>
          <w:rFonts w:ascii="仿宋" w:hAnsi="仿宋" w:eastAsia="仿宋" w:cs="仿宋"/>
          <w:b/>
          <w:bCs/>
          <w:color w:val="auto"/>
          <w:sz w:val="24"/>
          <w:highlight w:val="none"/>
        </w:rPr>
      </w:pPr>
    </w:p>
    <w:p w14:paraId="263E2E7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0AED68C">
      <w:pPr>
        <w:spacing w:line="360" w:lineRule="auto"/>
        <w:jc w:val="center"/>
        <w:rPr>
          <w:rFonts w:ascii="仿宋_GB2312" w:hAnsi="仿宋_GB2312" w:eastAsia="仿宋_GB2312" w:cs="仿宋_GB2312"/>
          <w:b/>
          <w:color w:val="auto"/>
          <w:sz w:val="32"/>
          <w:szCs w:val="32"/>
          <w:highlight w:val="none"/>
        </w:rPr>
      </w:pPr>
    </w:p>
    <w:p w14:paraId="229243F0">
      <w:pPr>
        <w:spacing w:line="360" w:lineRule="auto"/>
        <w:jc w:val="center"/>
        <w:rPr>
          <w:rFonts w:ascii="仿宋_GB2312" w:hAnsi="仿宋_GB2312" w:eastAsia="仿宋_GB2312" w:cs="仿宋_GB2312"/>
          <w:b/>
          <w:color w:val="auto"/>
          <w:sz w:val="32"/>
          <w:szCs w:val="32"/>
          <w:highlight w:val="none"/>
        </w:rPr>
      </w:pPr>
    </w:p>
    <w:p w14:paraId="25BD1B4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563D9CDA">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216FFC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22D17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584FF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A2395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18B14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7F7B7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D7317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B59FB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5EEA7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568ED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43643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891217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DDAA95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2EC34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B26944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BF443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A7D477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7379BD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BA4E20">
            <w:pPr>
              <w:autoSpaceDE w:val="0"/>
              <w:autoSpaceDN w:val="0"/>
              <w:spacing w:line="360" w:lineRule="auto"/>
              <w:rPr>
                <w:rFonts w:ascii="仿宋_GB2312" w:hAnsi="仿宋_GB2312" w:eastAsia="仿宋_GB2312" w:cs="仿宋_GB2312"/>
                <w:color w:val="auto"/>
                <w:sz w:val="24"/>
                <w:highlight w:val="none"/>
              </w:rPr>
            </w:pPr>
          </w:p>
        </w:tc>
      </w:tr>
      <w:tr w14:paraId="4653CD3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138C0F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225374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07A84E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BBD03E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409FCD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A23BE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3A44709">
            <w:pPr>
              <w:autoSpaceDE w:val="0"/>
              <w:autoSpaceDN w:val="0"/>
              <w:spacing w:line="360" w:lineRule="auto"/>
              <w:rPr>
                <w:rFonts w:ascii="仿宋_GB2312" w:hAnsi="仿宋_GB2312" w:eastAsia="仿宋_GB2312" w:cs="仿宋_GB2312"/>
                <w:color w:val="auto"/>
                <w:sz w:val="24"/>
                <w:highlight w:val="none"/>
              </w:rPr>
            </w:pPr>
          </w:p>
        </w:tc>
      </w:tr>
      <w:tr w14:paraId="1DF4D67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8068DB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56008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5A2BF8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93D79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A61B1A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2667B4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6502C99">
            <w:pPr>
              <w:autoSpaceDE w:val="0"/>
              <w:autoSpaceDN w:val="0"/>
              <w:spacing w:line="360" w:lineRule="auto"/>
              <w:rPr>
                <w:rFonts w:ascii="仿宋_GB2312" w:hAnsi="仿宋_GB2312" w:eastAsia="仿宋_GB2312" w:cs="仿宋_GB2312"/>
                <w:color w:val="auto"/>
                <w:sz w:val="24"/>
                <w:highlight w:val="none"/>
              </w:rPr>
            </w:pPr>
          </w:p>
        </w:tc>
      </w:tr>
    </w:tbl>
    <w:p w14:paraId="5916C59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1336408F">
      <w:pPr>
        <w:autoSpaceDE w:val="0"/>
        <w:autoSpaceDN w:val="0"/>
        <w:spacing w:line="360" w:lineRule="auto"/>
        <w:rPr>
          <w:rFonts w:ascii="仿宋_GB2312" w:hAnsi="仿宋_GB2312" w:eastAsia="仿宋_GB2312" w:cs="仿宋_GB2312"/>
          <w:b/>
          <w:color w:val="auto"/>
          <w:sz w:val="24"/>
          <w:highlight w:val="none"/>
        </w:rPr>
      </w:pPr>
    </w:p>
    <w:p w14:paraId="1D9BCEDD">
      <w:pPr>
        <w:autoSpaceDE w:val="0"/>
        <w:autoSpaceDN w:val="0"/>
        <w:spacing w:line="360" w:lineRule="auto"/>
        <w:rPr>
          <w:rFonts w:ascii="仿宋_GB2312" w:hAnsi="仿宋_GB2312" w:eastAsia="仿宋_GB2312" w:cs="仿宋_GB2312"/>
          <w:color w:val="auto"/>
          <w:sz w:val="24"/>
          <w:highlight w:val="none"/>
        </w:rPr>
      </w:pPr>
    </w:p>
    <w:p w14:paraId="4C15D0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70BD80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F36C21">
      <w:pPr>
        <w:pStyle w:val="648"/>
        <w:ind w:firstLine="0"/>
        <w:jc w:val="both"/>
        <w:rPr>
          <w:rFonts w:hAnsi="仿宋_GB2312" w:cs="仿宋_GB2312"/>
          <w:color w:val="auto"/>
          <w:highlight w:val="none"/>
        </w:rPr>
      </w:pPr>
    </w:p>
    <w:p w14:paraId="24B384C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54F2574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1E3FD9">
      <w:pPr>
        <w:spacing w:line="360" w:lineRule="auto"/>
        <w:jc w:val="center"/>
        <w:rPr>
          <w:rFonts w:ascii="仿宋_GB2312" w:hAnsi="仿宋_GB2312" w:eastAsia="仿宋_GB2312" w:cs="仿宋_GB2312"/>
          <w:color w:val="auto"/>
          <w:sz w:val="24"/>
          <w:highlight w:val="none"/>
        </w:rPr>
      </w:pPr>
    </w:p>
    <w:p w14:paraId="0B4C67A2">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088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14:paraId="76D69A2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4A01B6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151296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6AD29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55693B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2AC2E9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A80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14:paraId="7721CBC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99A13F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B36ECF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61E726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1F28374">
            <w:pPr>
              <w:spacing w:line="360" w:lineRule="auto"/>
              <w:jc w:val="center"/>
              <w:rPr>
                <w:rFonts w:ascii="仿宋_GB2312" w:hAnsi="仿宋_GB2312" w:eastAsia="仿宋_GB2312" w:cs="仿宋_GB2312"/>
                <w:color w:val="auto"/>
                <w:sz w:val="24"/>
                <w:highlight w:val="none"/>
              </w:rPr>
            </w:pPr>
          </w:p>
        </w:tc>
        <w:tc>
          <w:tcPr>
            <w:tcW w:w="1332" w:type="dxa"/>
            <w:vAlign w:val="center"/>
          </w:tcPr>
          <w:p w14:paraId="1830C2A3">
            <w:pPr>
              <w:spacing w:line="360" w:lineRule="auto"/>
              <w:jc w:val="center"/>
              <w:rPr>
                <w:rFonts w:ascii="仿宋_GB2312" w:hAnsi="仿宋_GB2312" w:eastAsia="仿宋_GB2312" w:cs="仿宋_GB2312"/>
                <w:color w:val="auto"/>
                <w:sz w:val="24"/>
                <w:highlight w:val="none"/>
              </w:rPr>
            </w:pPr>
          </w:p>
        </w:tc>
      </w:tr>
      <w:tr w14:paraId="2336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61EA15B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059AF2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31705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DFFB58A">
            <w:pPr>
              <w:spacing w:line="360" w:lineRule="auto"/>
              <w:jc w:val="center"/>
              <w:rPr>
                <w:rFonts w:ascii="仿宋_GB2312" w:hAnsi="仿宋_GB2312" w:eastAsia="仿宋_GB2312" w:cs="仿宋_GB2312"/>
                <w:color w:val="auto"/>
                <w:sz w:val="24"/>
                <w:highlight w:val="none"/>
              </w:rPr>
            </w:pPr>
          </w:p>
        </w:tc>
        <w:tc>
          <w:tcPr>
            <w:tcW w:w="1080" w:type="dxa"/>
            <w:vAlign w:val="center"/>
          </w:tcPr>
          <w:p w14:paraId="519CBBBF">
            <w:pPr>
              <w:spacing w:line="360" w:lineRule="auto"/>
              <w:jc w:val="center"/>
              <w:rPr>
                <w:rFonts w:ascii="仿宋_GB2312" w:hAnsi="仿宋_GB2312" w:eastAsia="仿宋_GB2312" w:cs="仿宋_GB2312"/>
                <w:color w:val="auto"/>
                <w:sz w:val="24"/>
                <w:highlight w:val="none"/>
              </w:rPr>
            </w:pPr>
          </w:p>
        </w:tc>
        <w:tc>
          <w:tcPr>
            <w:tcW w:w="1332" w:type="dxa"/>
            <w:vAlign w:val="center"/>
          </w:tcPr>
          <w:p w14:paraId="0F48ECD4">
            <w:pPr>
              <w:spacing w:line="360" w:lineRule="auto"/>
              <w:jc w:val="center"/>
              <w:rPr>
                <w:rFonts w:ascii="仿宋_GB2312" w:hAnsi="仿宋_GB2312" w:eastAsia="仿宋_GB2312" w:cs="仿宋_GB2312"/>
                <w:color w:val="auto"/>
                <w:sz w:val="24"/>
                <w:highlight w:val="none"/>
              </w:rPr>
            </w:pPr>
          </w:p>
        </w:tc>
      </w:tr>
      <w:tr w14:paraId="5864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212155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CBFDED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4706A6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7286574">
            <w:pPr>
              <w:spacing w:line="360" w:lineRule="auto"/>
              <w:jc w:val="center"/>
              <w:rPr>
                <w:rFonts w:ascii="仿宋_GB2312" w:hAnsi="仿宋_GB2312" w:eastAsia="仿宋_GB2312" w:cs="仿宋_GB2312"/>
                <w:color w:val="auto"/>
                <w:sz w:val="24"/>
                <w:highlight w:val="none"/>
              </w:rPr>
            </w:pPr>
          </w:p>
        </w:tc>
        <w:tc>
          <w:tcPr>
            <w:tcW w:w="1080" w:type="dxa"/>
            <w:vAlign w:val="center"/>
          </w:tcPr>
          <w:p w14:paraId="4FD8BF5A">
            <w:pPr>
              <w:spacing w:line="360" w:lineRule="auto"/>
              <w:jc w:val="center"/>
              <w:rPr>
                <w:rFonts w:ascii="仿宋_GB2312" w:hAnsi="仿宋_GB2312" w:eastAsia="仿宋_GB2312" w:cs="仿宋_GB2312"/>
                <w:color w:val="auto"/>
                <w:sz w:val="24"/>
                <w:highlight w:val="none"/>
              </w:rPr>
            </w:pPr>
          </w:p>
        </w:tc>
        <w:tc>
          <w:tcPr>
            <w:tcW w:w="1332" w:type="dxa"/>
            <w:vAlign w:val="center"/>
          </w:tcPr>
          <w:p w14:paraId="471E55A3">
            <w:pPr>
              <w:spacing w:line="360" w:lineRule="auto"/>
              <w:jc w:val="center"/>
              <w:rPr>
                <w:rFonts w:ascii="仿宋_GB2312" w:hAnsi="仿宋_GB2312" w:eastAsia="仿宋_GB2312" w:cs="仿宋_GB2312"/>
                <w:color w:val="auto"/>
                <w:sz w:val="24"/>
                <w:highlight w:val="none"/>
              </w:rPr>
            </w:pPr>
          </w:p>
        </w:tc>
      </w:tr>
      <w:tr w14:paraId="13A9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1C4D37D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3999FD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55D2A2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F8901D6">
            <w:pPr>
              <w:spacing w:line="360" w:lineRule="auto"/>
              <w:jc w:val="center"/>
              <w:rPr>
                <w:rFonts w:ascii="仿宋_GB2312" w:hAnsi="仿宋_GB2312" w:eastAsia="仿宋_GB2312" w:cs="仿宋_GB2312"/>
                <w:color w:val="auto"/>
                <w:sz w:val="24"/>
                <w:highlight w:val="none"/>
              </w:rPr>
            </w:pPr>
          </w:p>
        </w:tc>
        <w:tc>
          <w:tcPr>
            <w:tcW w:w="1080" w:type="dxa"/>
            <w:vAlign w:val="center"/>
          </w:tcPr>
          <w:p w14:paraId="6CC05A57">
            <w:pPr>
              <w:spacing w:line="360" w:lineRule="auto"/>
              <w:jc w:val="center"/>
              <w:rPr>
                <w:rFonts w:ascii="仿宋_GB2312" w:hAnsi="仿宋_GB2312" w:eastAsia="仿宋_GB2312" w:cs="仿宋_GB2312"/>
                <w:color w:val="auto"/>
                <w:sz w:val="24"/>
                <w:highlight w:val="none"/>
              </w:rPr>
            </w:pPr>
          </w:p>
        </w:tc>
        <w:tc>
          <w:tcPr>
            <w:tcW w:w="1332" w:type="dxa"/>
            <w:vAlign w:val="center"/>
          </w:tcPr>
          <w:p w14:paraId="508C5D90">
            <w:pPr>
              <w:spacing w:line="360" w:lineRule="auto"/>
              <w:jc w:val="center"/>
              <w:rPr>
                <w:rFonts w:ascii="仿宋_GB2312" w:hAnsi="仿宋_GB2312" w:eastAsia="仿宋_GB2312" w:cs="仿宋_GB2312"/>
                <w:color w:val="auto"/>
                <w:sz w:val="24"/>
                <w:highlight w:val="none"/>
              </w:rPr>
            </w:pPr>
          </w:p>
        </w:tc>
      </w:tr>
      <w:tr w14:paraId="0781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6FFA39A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871C2B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C93FB6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5CA8276">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95BE52">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A9FD2E">
            <w:pPr>
              <w:spacing w:line="360" w:lineRule="auto"/>
              <w:jc w:val="center"/>
              <w:rPr>
                <w:rFonts w:ascii="仿宋_GB2312" w:hAnsi="仿宋_GB2312" w:eastAsia="仿宋_GB2312" w:cs="仿宋_GB2312"/>
                <w:color w:val="auto"/>
                <w:sz w:val="24"/>
                <w:highlight w:val="none"/>
              </w:rPr>
            </w:pPr>
          </w:p>
        </w:tc>
      </w:tr>
    </w:tbl>
    <w:p w14:paraId="0F1883D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E3423D9">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34ACD8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60" o:title=""/>
            <o:lock v:ext="edit" aspectratio="t"/>
            <w10:wrap type="none"/>
            <w10:anchorlock/>
          </v:shape>
          <o:OLEObject Type="Embed" ProgID="Package" ShapeID="_x0000_i1025" DrawAspect="Content" ObjectID="_1468075725" r:id="rId25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2" o:title=""/>
            <o:lock v:ext="edit" aspectratio="t"/>
            <w10:wrap type="none"/>
            <w10:anchorlock/>
          </v:shape>
          <o:OLEObject Type="Embed" ProgID="Package" ShapeID="_x0000_i1026" DrawAspect="Content" ObjectID="_1468075726" r:id="rId261">
            <o:LockedField>false</o:LockedField>
          </o:OLEObject>
        </w:object>
      </w:r>
    </w:p>
    <w:p w14:paraId="1EF41479">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1A519F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8EEFB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0ACD2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EE04E3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5CA5E6A">
      <w:pPr>
        <w:rPr>
          <w:rFonts w:hint="eastAsia" w:ascii="仿宋_GB2312" w:hAnsi="仿宋_GB2312" w:eastAsia="仿宋_GB2312" w:cs="仿宋_GB2312"/>
          <w:b/>
          <w:bCs/>
          <w:color w:val="auto"/>
          <w:kern w:val="0"/>
          <w:sz w:val="32"/>
          <w:szCs w:val="32"/>
          <w:highlight w:val="none"/>
        </w:rPr>
      </w:pPr>
      <w:r>
        <w:rPr>
          <w:rFonts w:hint="eastAsia" w:ascii="仿宋_GB2312" w:hAnsi="仿宋_GB2312" w:eastAsia="仿宋_GB2312" w:cs="仿宋_GB2312"/>
          <w:b/>
          <w:bCs/>
          <w:color w:val="auto"/>
          <w:kern w:val="0"/>
          <w:sz w:val="32"/>
          <w:szCs w:val="32"/>
          <w:highlight w:val="none"/>
        </w:rPr>
        <w:br w:type="page"/>
      </w:r>
    </w:p>
    <w:p w14:paraId="77627F5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3C8901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8D3E7BE">
      <w:pPr>
        <w:pStyle w:val="80"/>
        <w:rPr>
          <w:color w:val="auto"/>
          <w:highlight w:val="none"/>
        </w:rPr>
      </w:pPr>
    </w:p>
    <w:p w14:paraId="444F2722">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DC0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88" w:type="dxa"/>
            <w:tcBorders>
              <w:tl2br w:val="single" w:color="auto" w:sz="4" w:space="0"/>
            </w:tcBorders>
            <w:vAlign w:val="center"/>
          </w:tcPr>
          <w:p w14:paraId="5802949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E2F0C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6A931D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3F888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A7C56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BF546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BA2B6A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38F979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1A683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8EBF7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BB180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DF7D2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F4F83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3FCDD3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AD21A5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9F0F2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F8F105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5E4ADD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97F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5BAE5A00">
            <w:pPr>
              <w:spacing w:line="360" w:lineRule="auto"/>
              <w:rPr>
                <w:rFonts w:ascii="仿宋_GB2312" w:hAnsi="仿宋_GB2312" w:eastAsia="仿宋_GB2312" w:cs="仿宋_GB2312"/>
                <w:color w:val="auto"/>
                <w:sz w:val="24"/>
                <w:highlight w:val="none"/>
              </w:rPr>
            </w:pPr>
          </w:p>
        </w:tc>
        <w:tc>
          <w:tcPr>
            <w:tcW w:w="552" w:type="dxa"/>
          </w:tcPr>
          <w:p w14:paraId="5738074E">
            <w:pPr>
              <w:spacing w:line="360" w:lineRule="auto"/>
              <w:rPr>
                <w:rFonts w:ascii="仿宋_GB2312" w:hAnsi="仿宋_GB2312" w:eastAsia="仿宋_GB2312" w:cs="仿宋_GB2312"/>
                <w:color w:val="auto"/>
                <w:sz w:val="24"/>
                <w:highlight w:val="none"/>
              </w:rPr>
            </w:pPr>
          </w:p>
        </w:tc>
        <w:tc>
          <w:tcPr>
            <w:tcW w:w="552" w:type="dxa"/>
          </w:tcPr>
          <w:p w14:paraId="4C0D7FB6">
            <w:pPr>
              <w:spacing w:line="360" w:lineRule="auto"/>
              <w:rPr>
                <w:rFonts w:ascii="仿宋_GB2312" w:hAnsi="仿宋_GB2312" w:eastAsia="仿宋_GB2312" w:cs="仿宋_GB2312"/>
                <w:color w:val="auto"/>
                <w:sz w:val="24"/>
                <w:highlight w:val="none"/>
              </w:rPr>
            </w:pPr>
          </w:p>
        </w:tc>
        <w:tc>
          <w:tcPr>
            <w:tcW w:w="552" w:type="dxa"/>
          </w:tcPr>
          <w:p w14:paraId="757F02A9">
            <w:pPr>
              <w:spacing w:line="360" w:lineRule="auto"/>
              <w:rPr>
                <w:rFonts w:ascii="仿宋_GB2312" w:hAnsi="仿宋_GB2312" w:eastAsia="仿宋_GB2312" w:cs="仿宋_GB2312"/>
                <w:color w:val="auto"/>
                <w:sz w:val="24"/>
                <w:highlight w:val="none"/>
              </w:rPr>
            </w:pPr>
          </w:p>
        </w:tc>
        <w:tc>
          <w:tcPr>
            <w:tcW w:w="552" w:type="dxa"/>
          </w:tcPr>
          <w:p w14:paraId="333469FB">
            <w:pPr>
              <w:spacing w:line="360" w:lineRule="auto"/>
              <w:rPr>
                <w:rFonts w:ascii="仿宋_GB2312" w:hAnsi="仿宋_GB2312" w:eastAsia="仿宋_GB2312" w:cs="仿宋_GB2312"/>
                <w:color w:val="auto"/>
                <w:sz w:val="24"/>
                <w:highlight w:val="none"/>
              </w:rPr>
            </w:pPr>
          </w:p>
        </w:tc>
        <w:tc>
          <w:tcPr>
            <w:tcW w:w="552" w:type="dxa"/>
          </w:tcPr>
          <w:p w14:paraId="62307A9A">
            <w:pPr>
              <w:spacing w:line="360" w:lineRule="auto"/>
              <w:rPr>
                <w:rFonts w:ascii="仿宋_GB2312" w:hAnsi="仿宋_GB2312" w:eastAsia="仿宋_GB2312" w:cs="仿宋_GB2312"/>
                <w:color w:val="auto"/>
                <w:sz w:val="24"/>
                <w:highlight w:val="none"/>
              </w:rPr>
            </w:pPr>
          </w:p>
        </w:tc>
        <w:tc>
          <w:tcPr>
            <w:tcW w:w="552" w:type="dxa"/>
          </w:tcPr>
          <w:p w14:paraId="28F3B3D6">
            <w:pPr>
              <w:spacing w:line="360" w:lineRule="auto"/>
              <w:rPr>
                <w:rFonts w:ascii="仿宋_GB2312" w:hAnsi="仿宋_GB2312" w:eastAsia="仿宋_GB2312" w:cs="仿宋_GB2312"/>
                <w:color w:val="auto"/>
                <w:sz w:val="24"/>
                <w:highlight w:val="none"/>
              </w:rPr>
            </w:pPr>
          </w:p>
        </w:tc>
        <w:tc>
          <w:tcPr>
            <w:tcW w:w="553" w:type="dxa"/>
          </w:tcPr>
          <w:p w14:paraId="5B8F8C63">
            <w:pPr>
              <w:spacing w:line="360" w:lineRule="auto"/>
              <w:rPr>
                <w:rFonts w:ascii="仿宋_GB2312" w:hAnsi="仿宋_GB2312" w:eastAsia="仿宋_GB2312" w:cs="仿宋_GB2312"/>
                <w:color w:val="auto"/>
                <w:sz w:val="24"/>
                <w:highlight w:val="none"/>
              </w:rPr>
            </w:pPr>
          </w:p>
        </w:tc>
        <w:tc>
          <w:tcPr>
            <w:tcW w:w="553" w:type="dxa"/>
          </w:tcPr>
          <w:p w14:paraId="72AFC949">
            <w:pPr>
              <w:spacing w:line="360" w:lineRule="auto"/>
              <w:rPr>
                <w:rFonts w:ascii="仿宋_GB2312" w:hAnsi="仿宋_GB2312" w:eastAsia="仿宋_GB2312" w:cs="仿宋_GB2312"/>
                <w:color w:val="auto"/>
                <w:sz w:val="24"/>
                <w:highlight w:val="none"/>
              </w:rPr>
            </w:pPr>
          </w:p>
        </w:tc>
        <w:tc>
          <w:tcPr>
            <w:tcW w:w="553" w:type="dxa"/>
          </w:tcPr>
          <w:p w14:paraId="4CC4F2CE">
            <w:pPr>
              <w:spacing w:line="360" w:lineRule="auto"/>
              <w:rPr>
                <w:rFonts w:ascii="仿宋_GB2312" w:hAnsi="仿宋_GB2312" w:eastAsia="仿宋_GB2312" w:cs="仿宋_GB2312"/>
                <w:color w:val="auto"/>
                <w:sz w:val="24"/>
                <w:highlight w:val="none"/>
              </w:rPr>
            </w:pPr>
          </w:p>
        </w:tc>
        <w:tc>
          <w:tcPr>
            <w:tcW w:w="553" w:type="dxa"/>
          </w:tcPr>
          <w:p w14:paraId="09425671">
            <w:pPr>
              <w:spacing w:line="360" w:lineRule="auto"/>
              <w:rPr>
                <w:rFonts w:ascii="仿宋_GB2312" w:hAnsi="仿宋_GB2312" w:eastAsia="仿宋_GB2312" w:cs="仿宋_GB2312"/>
                <w:color w:val="auto"/>
                <w:sz w:val="24"/>
                <w:highlight w:val="none"/>
              </w:rPr>
            </w:pPr>
          </w:p>
        </w:tc>
        <w:tc>
          <w:tcPr>
            <w:tcW w:w="553" w:type="dxa"/>
          </w:tcPr>
          <w:p w14:paraId="2C3876FD">
            <w:pPr>
              <w:spacing w:line="360" w:lineRule="auto"/>
              <w:rPr>
                <w:rFonts w:ascii="仿宋_GB2312" w:hAnsi="仿宋_GB2312" w:eastAsia="仿宋_GB2312" w:cs="仿宋_GB2312"/>
                <w:color w:val="auto"/>
                <w:sz w:val="24"/>
                <w:highlight w:val="none"/>
              </w:rPr>
            </w:pPr>
          </w:p>
        </w:tc>
        <w:tc>
          <w:tcPr>
            <w:tcW w:w="553" w:type="dxa"/>
          </w:tcPr>
          <w:p w14:paraId="1B593C12">
            <w:pPr>
              <w:spacing w:line="360" w:lineRule="auto"/>
              <w:rPr>
                <w:rFonts w:ascii="仿宋_GB2312" w:hAnsi="仿宋_GB2312" w:eastAsia="仿宋_GB2312" w:cs="仿宋_GB2312"/>
                <w:color w:val="auto"/>
                <w:sz w:val="24"/>
                <w:highlight w:val="none"/>
              </w:rPr>
            </w:pPr>
          </w:p>
        </w:tc>
        <w:tc>
          <w:tcPr>
            <w:tcW w:w="553" w:type="dxa"/>
          </w:tcPr>
          <w:p w14:paraId="018D453B">
            <w:pPr>
              <w:spacing w:line="360" w:lineRule="auto"/>
              <w:rPr>
                <w:rFonts w:ascii="仿宋_GB2312" w:hAnsi="仿宋_GB2312" w:eastAsia="仿宋_GB2312" w:cs="仿宋_GB2312"/>
                <w:color w:val="auto"/>
                <w:sz w:val="24"/>
                <w:highlight w:val="none"/>
              </w:rPr>
            </w:pPr>
          </w:p>
        </w:tc>
        <w:tc>
          <w:tcPr>
            <w:tcW w:w="553" w:type="dxa"/>
          </w:tcPr>
          <w:p w14:paraId="7503A5D3">
            <w:pPr>
              <w:spacing w:line="360" w:lineRule="auto"/>
              <w:rPr>
                <w:rFonts w:ascii="仿宋_GB2312" w:hAnsi="仿宋_GB2312" w:eastAsia="仿宋_GB2312" w:cs="仿宋_GB2312"/>
                <w:color w:val="auto"/>
                <w:sz w:val="24"/>
                <w:highlight w:val="none"/>
              </w:rPr>
            </w:pPr>
          </w:p>
        </w:tc>
        <w:tc>
          <w:tcPr>
            <w:tcW w:w="553" w:type="dxa"/>
          </w:tcPr>
          <w:p w14:paraId="0D852732">
            <w:pPr>
              <w:spacing w:line="360" w:lineRule="auto"/>
              <w:rPr>
                <w:rFonts w:ascii="仿宋_GB2312" w:hAnsi="仿宋_GB2312" w:eastAsia="仿宋_GB2312" w:cs="仿宋_GB2312"/>
                <w:color w:val="auto"/>
                <w:sz w:val="24"/>
                <w:highlight w:val="none"/>
              </w:rPr>
            </w:pPr>
          </w:p>
        </w:tc>
        <w:tc>
          <w:tcPr>
            <w:tcW w:w="553" w:type="dxa"/>
          </w:tcPr>
          <w:p w14:paraId="44BC8EE1">
            <w:pPr>
              <w:spacing w:line="360" w:lineRule="auto"/>
              <w:rPr>
                <w:rFonts w:ascii="仿宋_GB2312" w:hAnsi="仿宋_GB2312" w:eastAsia="仿宋_GB2312" w:cs="仿宋_GB2312"/>
                <w:color w:val="auto"/>
                <w:sz w:val="24"/>
                <w:highlight w:val="none"/>
              </w:rPr>
            </w:pPr>
          </w:p>
        </w:tc>
      </w:tr>
      <w:tr w14:paraId="1ADB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4FD92E74">
            <w:pPr>
              <w:spacing w:line="360" w:lineRule="auto"/>
              <w:rPr>
                <w:rFonts w:ascii="仿宋_GB2312" w:hAnsi="仿宋_GB2312" w:eastAsia="仿宋_GB2312" w:cs="仿宋_GB2312"/>
                <w:color w:val="auto"/>
                <w:sz w:val="24"/>
                <w:highlight w:val="none"/>
              </w:rPr>
            </w:pPr>
          </w:p>
        </w:tc>
        <w:tc>
          <w:tcPr>
            <w:tcW w:w="552" w:type="dxa"/>
          </w:tcPr>
          <w:p w14:paraId="4E704988">
            <w:pPr>
              <w:spacing w:line="360" w:lineRule="auto"/>
              <w:rPr>
                <w:rFonts w:ascii="仿宋_GB2312" w:hAnsi="仿宋_GB2312" w:eastAsia="仿宋_GB2312" w:cs="仿宋_GB2312"/>
                <w:color w:val="auto"/>
                <w:sz w:val="24"/>
                <w:highlight w:val="none"/>
              </w:rPr>
            </w:pPr>
          </w:p>
        </w:tc>
        <w:tc>
          <w:tcPr>
            <w:tcW w:w="552" w:type="dxa"/>
          </w:tcPr>
          <w:p w14:paraId="4FACD7B8">
            <w:pPr>
              <w:spacing w:line="360" w:lineRule="auto"/>
              <w:rPr>
                <w:rFonts w:ascii="仿宋_GB2312" w:hAnsi="仿宋_GB2312" w:eastAsia="仿宋_GB2312" w:cs="仿宋_GB2312"/>
                <w:color w:val="auto"/>
                <w:sz w:val="24"/>
                <w:highlight w:val="none"/>
              </w:rPr>
            </w:pPr>
          </w:p>
        </w:tc>
        <w:tc>
          <w:tcPr>
            <w:tcW w:w="552" w:type="dxa"/>
          </w:tcPr>
          <w:p w14:paraId="36C3BB3E">
            <w:pPr>
              <w:spacing w:line="360" w:lineRule="auto"/>
              <w:rPr>
                <w:rFonts w:ascii="仿宋_GB2312" w:hAnsi="仿宋_GB2312" w:eastAsia="仿宋_GB2312" w:cs="仿宋_GB2312"/>
                <w:color w:val="auto"/>
                <w:sz w:val="24"/>
                <w:highlight w:val="none"/>
              </w:rPr>
            </w:pPr>
          </w:p>
        </w:tc>
        <w:tc>
          <w:tcPr>
            <w:tcW w:w="552" w:type="dxa"/>
          </w:tcPr>
          <w:p w14:paraId="3D39FCA6">
            <w:pPr>
              <w:spacing w:line="360" w:lineRule="auto"/>
              <w:rPr>
                <w:rFonts w:ascii="仿宋_GB2312" w:hAnsi="仿宋_GB2312" w:eastAsia="仿宋_GB2312" w:cs="仿宋_GB2312"/>
                <w:color w:val="auto"/>
                <w:sz w:val="24"/>
                <w:highlight w:val="none"/>
              </w:rPr>
            </w:pPr>
          </w:p>
        </w:tc>
        <w:tc>
          <w:tcPr>
            <w:tcW w:w="552" w:type="dxa"/>
          </w:tcPr>
          <w:p w14:paraId="2CA437C6">
            <w:pPr>
              <w:spacing w:line="360" w:lineRule="auto"/>
              <w:rPr>
                <w:rFonts w:ascii="仿宋_GB2312" w:hAnsi="仿宋_GB2312" w:eastAsia="仿宋_GB2312" w:cs="仿宋_GB2312"/>
                <w:color w:val="auto"/>
                <w:sz w:val="24"/>
                <w:highlight w:val="none"/>
              </w:rPr>
            </w:pPr>
          </w:p>
        </w:tc>
        <w:tc>
          <w:tcPr>
            <w:tcW w:w="552" w:type="dxa"/>
          </w:tcPr>
          <w:p w14:paraId="4E6268D4">
            <w:pPr>
              <w:spacing w:line="360" w:lineRule="auto"/>
              <w:rPr>
                <w:rFonts w:ascii="仿宋_GB2312" w:hAnsi="仿宋_GB2312" w:eastAsia="仿宋_GB2312" w:cs="仿宋_GB2312"/>
                <w:color w:val="auto"/>
                <w:sz w:val="24"/>
                <w:highlight w:val="none"/>
              </w:rPr>
            </w:pPr>
          </w:p>
        </w:tc>
        <w:tc>
          <w:tcPr>
            <w:tcW w:w="553" w:type="dxa"/>
          </w:tcPr>
          <w:p w14:paraId="7A7D8D27">
            <w:pPr>
              <w:spacing w:line="360" w:lineRule="auto"/>
              <w:rPr>
                <w:rFonts w:ascii="仿宋_GB2312" w:hAnsi="仿宋_GB2312" w:eastAsia="仿宋_GB2312" w:cs="仿宋_GB2312"/>
                <w:color w:val="auto"/>
                <w:sz w:val="24"/>
                <w:highlight w:val="none"/>
              </w:rPr>
            </w:pPr>
          </w:p>
        </w:tc>
        <w:tc>
          <w:tcPr>
            <w:tcW w:w="553" w:type="dxa"/>
          </w:tcPr>
          <w:p w14:paraId="62E8D4E4">
            <w:pPr>
              <w:spacing w:line="360" w:lineRule="auto"/>
              <w:rPr>
                <w:rFonts w:ascii="仿宋_GB2312" w:hAnsi="仿宋_GB2312" w:eastAsia="仿宋_GB2312" w:cs="仿宋_GB2312"/>
                <w:color w:val="auto"/>
                <w:sz w:val="24"/>
                <w:highlight w:val="none"/>
              </w:rPr>
            </w:pPr>
          </w:p>
        </w:tc>
        <w:tc>
          <w:tcPr>
            <w:tcW w:w="553" w:type="dxa"/>
          </w:tcPr>
          <w:p w14:paraId="42D08A64">
            <w:pPr>
              <w:spacing w:line="360" w:lineRule="auto"/>
              <w:rPr>
                <w:rFonts w:ascii="仿宋_GB2312" w:hAnsi="仿宋_GB2312" w:eastAsia="仿宋_GB2312" w:cs="仿宋_GB2312"/>
                <w:color w:val="auto"/>
                <w:sz w:val="24"/>
                <w:highlight w:val="none"/>
              </w:rPr>
            </w:pPr>
          </w:p>
        </w:tc>
        <w:tc>
          <w:tcPr>
            <w:tcW w:w="553" w:type="dxa"/>
          </w:tcPr>
          <w:p w14:paraId="1BA5CAB8">
            <w:pPr>
              <w:spacing w:line="360" w:lineRule="auto"/>
              <w:rPr>
                <w:rFonts w:ascii="仿宋_GB2312" w:hAnsi="仿宋_GB2312" w:eastAsia="仿宋_GB2312" w:cs="仿宋_GB2312"/>
                <w:color w:val="auto"/>
                <w:sz w:val="24"/>
                <w:highlight w:val="none"/>
              </w:rPr>
            </w:pPr>
          </w:p>
        </w:tc>
        <w:tc>
          <w:tcPr>
            <w:tcW w:w="553" w:type="dxa"/>
          </w:tcPr>
          <w:p w14:paraId="00EDDC14">
            <w:pPr>
              <w:spacing w:line="360" w:lineRule="auto"/>
              <w:rPr>
                <w:rFonts w:ascii="仿宋_GB2312" w:hAnsi="仿宋_GB2312" w:eastAsia="仿宋_GB2312" w:cs="仿宋_GB2312"/>
                <w:color w:val="auto"/>
                <w:sz w:val="24"/>
                <w:highlight w:val="none"/>
              </w:rPr>
            </w:pPr>
          </w:p>
        </w:tc>
        <w:tc>
          <w:tcPr>
            <w:tcW w:w="553" w:type="dxa"/>
          </w:tcPr>
          <w:p w14:paraId="621ADDD5">
            <w:pPr>
              <w:spacing w:line="360" w:lineRule="auto"/>
              <w:rPr>
                <w:rFonts w:ascii="仿宋_GB2312" w:hAnsi="仿宋_GB2312" w:eastAsia="仿宋_GB2312" w:cs="仿宋_GB2312"/>
                <w:color w:val="auto"/>
                <w:sz w:val="24"/>
                <w:highlight w:val="none"/>
              </w:rPr>
            </w:pPr>
          </w:p>
        </w:tc>
        <w:tc>
          <w:tcPr>
            <w:tcW w:w="553" w:type="dxa"/>
          </w:tcPr>
          <w:p w14:paraId="5D2AEC5E">
            <w:pPr>
              <w:spacing w:line="360" w:lineRule="auto"/>
              <w:rPr>
                <w:rFonts w:ascii="仿宋_GB2312" w:hAnsi="仿宋_GB2312" w:eastAsia="仿宋_GB2312" w:cs="仿宋_GB2312"/>
                <w:color w:val="auto"/>
                <w:sz w:val="24"/>
                <w:highlight w:val="none"/>
              </w:rPr>
            </w:pPr>
          </w:p>
        </w:tc>
        <w:tc>
          <w:tcPr>
            <w:tcW w:w="553" w:type="dxa"/>
          </w:tcPr>
          <w:p w14:paraId="0886553F">
            <w:pPr>
              <w:spacing w:line="360" w:lineRule="auto"/>
              <w:rPr>
                <w:rFonts w:ascii="仿宋_GB2312" w:hAnsi="仿宋_GB2312" w:eastAsia="仿宋_GB2312" w:cs="仿宋_GB2312"/>
                <w:color w:val="auto"/>
                <w:sz w:val="24"/>
                <w:highlight w:val="none"/>
              </w:rPr>
            </w:pPr>
          </w:p>
        </w:tc>
        <w:tc>
          <w:tcPr>
            <w:tcW w:w="553" w:type="dxa"/>
          </w:tcPr>
          <w:p w14:paraId="23ABC6AE">
            <w:pPr>
              <w:spacing w:line="360" w:lineRule="auto"/>
              <w:rPr>
                <w:rFonts w:ascii="仿宋_GB2312" w:hAnsi="仿宋_GB2312" w:eastAsia="仿宋_GB2312" w:cs="仿宋_GB2312"/>
                <w:color w:val="auto"/>
                <w:sz w:val="24"/>
                <w:highlight w:val="none"/>
              </w:rPr>
            </w:pPr>
          </w:p>
        </w:tc>
        <w:tc>
          <w:tcPr>
            <w:tcW w:w="553" w:type="dxa"/>
          </w:tcPr>
          <w:p w14:paraId="364B0F91">
            <w:pPr>
              <w:spacing w:line="360" w:lineRule="auto"/>
              <w:rPr>
                <w:rFonts w:ascii="仿宋_GB2312" w:hAnsi="仿宋_GB2312" w:eastAsia="仿宋_GB2312" w:cs="仿宋_GB2312"/>
                <w:color w:val="auto"/>
                <w:sz w:val="24"/>
                <w:highlight w:val="none"/>
              </w:rPr>
            </w:pPr>
          </w:p>
        </w:tc>
      </w:tr>
      <w:tr w14:paraId="5290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14:paraId="70E7D758">
            <w:pPr>
              <w:spacing w:line="360" w:lineRule="auto"/>
              <w:rPr>
                <w:rFonts w:ascii="仿宋_GB2312" w:hAnsi="仿宋_GB2312" w:eastAsia="仿宋_GB2312" w:cs="仿宋_GB2312"/>
                <w:color w:val="auto"/>
                <w:sz w:val="24"/>
                <w:highlight w:val="none"/>
              </w:rPr>
            </w:pPr>
          </w:p>
        </w:tc>
        <w:tc>
          <w:tcPr>
            <w:tcW w:w="552" w:type="dxa"/>
          </w:tcPr>
          <w:p w14:paraId="3B5BC9E7">
            <w:pPr>
              <w:spacing w:line="360" w:lineRule="auto"/>
              <w:rPr>
                <w:rFonts w:ascii="仿宋_GB2312" w:hAnsi="仿宋_GB2312" w:eastAsia="仿宋_GB2312" w:cs="仿宋_GB2312"/>
                <w:color w:val="auto"/>
                <w:sz w:val="24"/>
                <w:highlight w:val="none"/>
              </w:rPr>
            </w:pPr>
          </w:p>
        </w:tc>
        <w:tc>
          <w:tcPr>
            <w:tcW w:w="552" w:type="dxa"/>
          </w:tcPr>
          <w:p w14:paraId="284933FE">
            <w:pPr>
              <w:spacing w:line="360" w:lineRule="auto"/>
              <w:rPr>
                <w:rFonts w:ascii="仿宋_GB2312" w:hAnsi="仿宋_GB2312" w:eastAsia="仿宋_GB2312" w:cs="仿宋_GB2312"/>
                <w:color w:val="auto"/>
                <w:sz w:val="24"/>
                <w:highlight w:val="none"/>
              </w:rPr>
            </w:pPr>
          </w:p>
        </w:tc>
        <w:tc>
          <w:tcPr>
            <w:tcW w:w="552" w:type="dxa"/>
          </w:tcPr>
          <w:p w14:paraId="0E96C273">
            <w:pPr>
              <w:spacing w:line="360" w:lineRule="auto"/>
              <w:rPr>
                <w:rFonts w:ascii="仿宋_GB2312" w:hAnsi="仿宋_GB2312" w:eastAsia="仿宋_GB2312" w:cs="仿宋_GB2312"/>
                <w:color w:val="auto"/>
                <w:sz w:val="24"/>
                <w:highlight w:val="none"/>
              </w:rPr>
            </w:pPr>
          </w:p>
        </w:tc>
        <w:tc>
          <w:tcPr>
            <w:tcW w:w="552" w:type="dxa"/>
          </w:tcPr>
          <w:p w14:paraId="2A7639C6">
            <w:pPr>
              <w:spacing w:line="360" w:lineRule="auto"/>
              <w:rPr>
                <w:rFonts w:ascii="仿宋_GB2312" w:hAnsi="仿宋_GB2312" w:eastAsia="仿宋_GB2312" w:cs="仿宋_GB2312"/>
                <w:color w:val="auto"/>
                <w:sz w:val="24"/>
                <w:highlight w:val="none"/>
              </w:rPr>
            </w:pPr>
          </w:p>
        </w:tc>
        <w:tc>
          <w:tcPr>
            <w:tcW w:w="552" w:type="dxa"/>
          </w:tcPr>
          <w:p w14:paraId="0DB0248D">
            <w:pPr>
              <w:spacing w:line="360" w:lineRule="auto"/>
              <w:rPr>
                <w:rFonts w:ascii="仿宋_GB2312" w:hAnsi="仿宋_GB2312" w:eastAsia="仿宋_GB2312" w:cs="仿宋_GB2312"/>
                <w:color w:val="auto"/>
                <w:sz w:val="24"/>
                <w:highlight w:val="none"/>
              </w:rPr>
            </w:pPr>
          </w:p>
        </w:tc>
        <w:tc>
          <w:tcPr>
            <w:tcW w:w="552" w:type="dxa"/>
          </w:tcPr>
          <w:p w14:paraId="049BDB9D">
            <w:pPr>
              <w:spacing w:line="360" w:lineRule="auto"/>
              <w:rPr>
                <w:rFonts w:ascii="仿宋_GB2312" w:hAnsi="仿宋_GB2312" w:eastAsia="仿宋_GB2312" w:cs="仿宋_GB2312"/>
                <w:color w:val="auto"/>
                <w:sz w:val="24"/>
                <w:highlight w:val="none"/>
              </w:rPr>
            </w:pPr>
          </w:p>
        </w:tc>
        <w:tc>
          <w:tcPr>
            <w:tcW w:w="553" w:type="dxa"/>
          </w:tcPr>
          <w:p w14:paraId="22B5217A">
            <w:pPr>
              <w:spacing w:line="360" w:lineRule="auto"/>
              <w:rPr>
                <w:rFonts w:ascii="仿宋_GB2312" w:hAnsi="仿宋_GB2312" w:eastAsia="仿宋_GB2312" w:cs="仿宋_GB2312"/>
                <w:color w:val="auto"/>
                <w:sz w:val="24"/>
                <w:highlight w:val="none"/>
              </w:rPr>
            </w:pPr>
          </w:p>
        </w:tc>
        <w:tc>
          <w:tcPr>
            <w:tcW w:w="553" w:type="dxa"/>
          </w:tcPr>
          <w:p w14:paraId="64957274">
            <w:pPr>
              <w:spacing w:line="360" w:lineRule="auto"/>
              <w:rPr>
                <w:rFonts w:ascii="仿宋_GB2312" w:hAnsi="仿宋_GB2312" w:eastAsia="仿宋_GB2312" w:cs="仿宋_GB2312"/>
                <w:color w:val="auto"/>
                <w:sz w:val="24"/>
                <w:highlight w:val="none"/>
              </w:rPr>
            </w:pPr>
          </w:p>
        </w:tc>
        <w:tc>
          <w:tcPr>
            <w:tcW w:w="553" w:type="dxa"/>
          </w:tcPr>
          <w:p w14:paraId="388CE048">
            <w:pPr>
              <w:spacing w:line="360" w:lineRule="auto"/>
              <w:rPr>
                <w:rFonts w:ascii="仿宋_GB2312" w:hAnsi="仿宋_GB2312" w:eastAsia="仿宋_GB2312" w:cs="仿宋_GB2312"/>
                <w:color w:val="auto"/>
                <w:sz w:val="24"/>
                <w:highlight w:val="none"/>
              </w:rPr>
            </w:pPr>
          </w:p>
        </w:tc>
        <w:tc>
          <w:tcPr>
            <w:tcW w:w="553" w:type="dxa"/>
          </w:tcPr>
          <w:p w14:paraId="2923E461">
            <w:pPr>
              <w:spacing w:line="360" w:lineRule="auto"/>
              <w:rPr>
                <w:rFonts w:ascii="仿宋_GB2312" w:hAnsi="仿宋_GB2312" w:eastAsia="仿宋_GB2312" w:cs="仿宋_GB2312"/>
                <w:color w:val="auto"/>
                <w:sz w:val="24"/>
                <w:highlight w:val="none"/>
              </w:rPr>
            </w:pPr>
          </w:p>
        </w:tc>
        <w:tc>
          <w:tcPr>
            <w:tcW w:w="553" w:type="dxa"/>
          </w:tcPr>
          <w:p w14:paraId="447255A6">
            <w:pPr>
              <w:spacing w:line="360" w:lineRule="auto"/>
              <w:rPr>
                <w:rFonts w:ascii="仿宋_GB2312" w:hAnsi="仿宋_GB2312" w:eastAsia="仿宋_GB2312" w:cs="仿宋_GB2312"/>
                <w:color w:val="auto"/>
                <w:sz w:val="24"/>
                <w:highlight w:val="none"/>
              </w:rPr>
            </w:pPr>
          </w:p>
        </w:tc>
        <w:tc>
          <w:tcPr>
            <w:tcW w:w="553" w:type="dxa"/>
          </w:tcPr>
          <w:p w14:paraId="58248771">
            <w:pPr>
              <w:spacing w:line="360" w:lineRule="auto"/>
              <w:rPr>
                <w:rFonts w:ascii="仿宋_GB2312" w:hAnsi="仿宋_GB2312" w:eastAsia="仿宋_GB2312" w:cs="仿宋_GB2312"/>
                <w:color w:val="auto"/>
                <w:sz w:val="24"/>
                <w:highlight w:val="none"/>
              </w:rPr>
            </w:pPr>
          </w:p>
        </w:tc>
        <w:tc>
          <w:tcPr>
            <w:tcW w:w="553" w:type="dxa"/>
          </w:tcPr>
          <w:p w14:paraId="6C267AE5">
            <w:pPr>
              <w:spacing w:line="360" w:lineRule="auto"/>
              <w:rPr>
                <w:rFonts w:ascii="仿宋_GB2312" w:hAnsi="仿宋_GB2312" w:eastAsia="仿宋_GB2312" w:cs="仿宋_GB2312"/>
                <w:color w:val="auto"/>
                <w:sz w:val="24"/>
                <w:highlight w:val="none"/>
              </w:rPr>
            </w:pPr>
          </w:p>
        </w:tc>
        <w:tc>
          <w:tcPr>
            <w:tcW w:w="553" w:type="dxa"/>
          </w:tcPr>
          <w:p w14:paraId="76CCF4A0">
            <w:pPr>
              <w:spacing w:line="360" w:lineRule="auto"/>
              <w:rPr>
                <w:rFonts w:ascii="仿宋_GB2312" w:hAnsi="仿宋_GB2312" w:eastAsia="仿宋_GB2312" w:cs="仿宋_GB2312"/>
                <w:color w:val="auto"/>
                <w:sz w:val="24"/>
                <w:highlight w:val="none"/>
              </w:rPr>
            </w:pPr>
          </w:p>
        </w:tc>
        <w:tc>
          <w:tcPr>
            <w:tcW w:w="553" w:type="dxa"/>
          </w:tcPr>
          <w:p w14:paraId="6E3620A2">
            <w:pPr>
              <w:spacing w:line="360" w:lineRule="auto"/>
              <w:rPr>
                <w:rFonts w:ascii="仿宋_GB2312" w:hAnsi="仿宋_GB2312" w:eastAsia="仿宋_GB2312" w:cs="仿宋_GB2312"/>
                <w:color w:val="auto"/>
                <w:sz w:val="24"/>
                <w:highlight w:val="none"/>
              </w:rPr>
            </w:pPr>
          </w:p>
        </w:tc>
        <w:tc>
          <w:tcPr>
            <w:tcW w:w="553" w:type="dxa"/>
          </w:tcPr>
          <w:p w14:paraId="7ECB87BA">
            <w:pPr>
              <w:spacing w:line="360" w:lineRule="auto"/>
              <w:rPr>
                <w:rFonts w:ascii="仿宋_GB2312" w:hAnsi="仿宋_GB2312" w:eastAsia="仿宋_GB2312" w:cs="仿宋_GB2312"/>
                <w:color w:val="auto"/>
                <w:sz w:val="24"/>
                <w:highlight w:val="none"/>
              </w:rPr>
            </w:pPr>
          </w:p>
        </w:tc>
      </w:tr>
    </w:tbl>
    <w:p w14:paraId="29BC4FE8">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49D2DA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035D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83E14E">
      <w:pPr>
        <w:spacing w:line="360" w:lineRule="auto"/>
        <w:rPr>
          <w:rFonts w:ascii="仿宋_GB2312" w:hAnsi="仿宋_GB2312" w:eastAsia="仿宋_GB2312" w:cs="仿宋_GB2312"/>
          <w:color w:val="auto"/>
          <w:kern w:val="0"/>
          <w:sz w:val="24"/>
          <w:highlight w:val="none"/>
        </w:rPr>
      </w:pPr>
    </w:p>
    <w:p w14:paraId="5838623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5CB90F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F68297">
      <w:pPr>
        <w:pStyle w:val="80"/>
        <w:rPr>
          <w:color w:val="auto"/>
          <w:highlight w:val="none"/>
        </w:rPr>
      </w:pPr>
    </w:p>
    <w:p w14:paraId="55986BC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42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28" w:type="dxa"/>
          </w:tcPr>
          <w:p w14:paraId="1105737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327FA0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0AC87B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486146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35C6CD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84DA45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817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0DF78E3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0D2E4D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A98D91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41020F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45506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F0D3D78">
            <w:pPr>
              <w:autoSpaceDE w:val="0"/>
              <w:autoSpaceDN w:val="0"/>
              <w:spacing w:line="360" w:lineRule="auto"/>
              <w:jc w:val="center"/>
              <w:rPr>
                <w:rFonts w:ascii="仿宋_GB2312" w:hAnsi="仿宋_GB2312" w:eastAsia="仿宋_GB2312" w:cs="仿宋_GB2312"/>
                <w:color w:val="auto"/>
                <w:sz w:val="24"/>
                <w:highlight w:val="none"/>
              </w:rPr>
            </w:pPr>
          </w:p>
        </w:tc>
      </w:tr>
      <w:tr w14:paraId="2824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5F6F393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6499CC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F36656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96F8EE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28D199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9554F97">
            <w:pPr>
              <w:autoSpaceDE w:val="0"/>
              <w:autoSpaceDN w:val="0"/>
              <w:spacing w:line="360" w:lineRule="auto"/>
              <w:jc w:val="center"/>
              <w:rPr>
                <w:rFonts w:ascii="仿宋_GB2312" w:hAnsi="仿宋_GB2312" w:eastAsia="仿宋_GB2312" w:cs="仿宋_GB2312"/>
                <w:color w:val="auto"/>
                <w:sz w:val="24"/>
                <w:highlight w:val="none"/>
              </w:rPr>
            </w:pPr>
          </w:p>
        </w:tc>
      </w:tr>
      <w:tr w14:paraId="1D8F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00F3F5D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B32B2D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0E7D40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3D0FA43">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77B98D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468CD77">
            <w:pPr>
              <w:autoSpaceDE w:val="0"/>
              <w:autoSpaceDN w:val="0"/>
              <w:spacing w:line="360" w:lineRule="auto"/>
              <w:jc w:val="center"/>
              <w:rPr>
                <w:rFonts w:ascii="仿宋_GB2312" w:hAnsi="仿宋_GB2312" w:eastAsia="仿宋_GB2312" w:cs="仿宋_GB2312"/>
                <w:color w:val="auto"/>
                <w:sz w:val="24"/>
                <w:highlight w:val="none"/>
              </w:rPr>
            </w:pPr>
          </w:p>
        </w:tc>
      </w:tr>
    </w:tbl>
    <w:p w14:paraId="7893E526">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A2EFAF3">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EE6796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3A3C2B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F747C2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512FF7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CBE7F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ECE6A6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568AE4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C3DED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FA633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5461F0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AB325F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D07C01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3623D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BF4A5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2BA23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5BC4F5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C5FCF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DB32D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4BD2D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4A79E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FE764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40FB4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D407C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DF6C94">
            <w:pPr>
              <w:autoSpaceDE w:val="0"/>
              <w:autoSpaceDN w:val="0"/>
              <w:spacing w:line="240" w:lineRule="exact"/>
              <w:rPr>
                <w:rFonts w:ascii="仿宋_GB2312" w:hAnsi="仿宋_GB2312" w:eastAsia="仿宋_GB2312" w:cs="仿宋_GB2312"/>
                <w:color w:val="auto"/>
                <w:sz w:val="24"/>
                <w:highlight w:val="none"/>
              </w:rPr>
            </w:pPr>
          </w:p>
        </w:tc>
      </w:tr>
      <w:tr w14:paraId="7B44E9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A2BF48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5559A6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2D6016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16722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BEC0F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DA87B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5C77E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55635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21267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CB9D3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AFA9AD9">
            <w:pPr>
              <w:autoSpaceDE w:val="0"/>
              <w:autoSpaceDN w:val="0"/>
              <w:spacing w:line="240" w:lineRule="exact"/>
              <w:rPr>
                <w:rFonts w:ascii="仿宋_GB2312" w:hAnsi="仿宋_GB2312" w:eastAsia="仿宋_GB2312" w:cs="仿宋_GB2312"/>
                <w:color w:val="auto"/>
                <w:sz w:val="24"/>
                <w:highlight w:val="none"/>
              </w:rPr>
            </w:pPr>
          </w:p>
        </w:tc>
      </w:tr>
      <w:tr w14:paraId="49C5C0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82C67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BC308D">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71B8FE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FCB3D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41573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61614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AEDA6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BA7FB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9EB5C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5BEE9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E2FB2F4">
            <w:pPr>
              <w:autoSpaceDE w:val="0"/>
              <w:autoSpaceDN w:val="0"/>
              <w:spacing w:line="240" w:lineRule="exact"/>
              <w:rPr>
                <w:rFonts w:ascii="仿宋_GB2312" w:hAnsi="仿宋_GB2312" w:eastAsia="仿宋_GB2312" w:cs="仿宋_GB2312"/>
                <w:color w:val="auto"/>
                <w:sz w:val="24"/>
                <w:highlight w:val="none"/>
              </w:rPr>
            </w:pPr>
          </w:p>
        </w:tc>
      </w:tr>
    </w:tbl>
    <w:p w14:paraId="02FD7C79">
      <w:pPr>
        <w:spacing w:line="360" w:lineRule="auto"/>
        <w:ind w:firstLine="480" w:firstLineChars="200"/>
        <w:rPr>
          <w:rFonts w:ascii="仿宋_GB2312" w:hAnsi="仿宋_GB2312" w:eastAsia="仿宋_GB2312" w:cs="仿宋_GB2312"/>
          <w:color w:val="auto"/>
          <w:sz w:val="24"/>
          <w:szCs w:val="20"/>
          <w:highlight w:val="none"/>
        </w:rPr>
      </w:pPr>
    </w:p>
    <w:p w14:paraId="7A22F5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2B796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5C10FC">
      <w:pPr>
        <w:spacing w:line="360" w:lineRule="auto"/>
        <w:rPr>
          <w:rFonts w:ascii="仿宋_GB2312" w:hAnsi="仿宋_GB2312" w:eastAsia="仿宋_GB2312" w:cs="仿宋_GB2312"/>
          <w:b/>
          <w:color w:val="auto"/>
          <w:sz w:val="30"/>
          <w:szCs w:val="30"/>
          <w:highlight w:val="none"/>
        </w:rPr>
      </w:pPr>
    </w:p>
    <w:p w14:paraId="6A52FCDE">
      <w:pPr>
        <w:spacing w:line="360" w:lineRule="auto"/>
        <w:rPr>
          <w:rFonts w:ascii="仿宋_GB2312" w:hAnsi="仿宋_GB2312" w:eastAsia="仿宋_GB2312" w:cs="仿宋_GB2312"/>
          <w:b/>
          <w:color w:val="auto"/>
          <w:sz w:val="30"/>
          <w:szCs w:val="30"/>
          <w:highlight w:val="none"/>
        </w:rPr>
      </w:pPr>
    </w:p>
    <w:p w14:paraId="04C855A7">
      <w:pPr>
        <w:spacing w:line="360" w:lineRule="auto"/>
        <w:rPr>
          <w:rFonts w:ascii="仿宋_GB2312" w:hAnsi="仿宋_GB2312" w:eastAsia="仿宋_GB2312" w:cs="仿宋_GB2312"/>
          <w:b/>
          <w:color w:val="auto"/>
          <w:sz w:val="30"/>
          <w:szCs w:val="30"/>
          <w:highlight w:val="none"/>
        </w:rPr>
      </w:pPr>
    </w:p>
    <w:p w14:paraId="518E93C2">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20608C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4BEBB3E0">
      <w:pPr>
        <w:spacing w:line="336" w:lineRule="auto"/>
        <w:ind w:firstLine="3600" w:firstLineChars="1500"/>
        <w:rPr>
          <w:rFonts w:ascii="仿宋" w:hAnsi="仿宋" w:eastAsia="仿宋" w:cs="仿宋"/>
          <w:color w:val="auto"/>
          <w:sz w:val="24"/>
          <w:highlight w:val="none"/>
        </w:rPr>
      </w:pPr>
    </w:p>
    <w:p w14:paraId="60F096F1">
      <w:pPr>
        <w:pStyle w:val="80"/>
        <w:rPr>
          <w:color w:val="auto"/>
          <w:highlight w:val="none"/>
        </w:rPr>
      </w:pPr>
    </w:p>
    <w:p w14:paraId="02BA8C3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E0127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83E0A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820D98F">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814E4EA">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FC2DAA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BEA3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24F68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6984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1628D7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7D47F6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4D4A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671D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03FE0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F8B4ACD">
            <w:pPr>
              <w:autoSpaceDE w:val="0"/>
              <w:autoSpaceDN w:val="0"/>
              <w:spacing w:line="360" w:lineRule="auto"/>
              <w:jc w:val="center"/>
              <w:rPr>
                <w:rFonts w:ascii="仿宋_GB2312" w:hAnsi="仿宋_GB2312" w:eastAsia="仿宋_GB2312" w:cs="仿宋_GB2312"/>
                <w:color w:val="auto"/>
                <w:sz w:val="24"/>
                <w:highlight w:val="none"/>
              </w:rPr>
            </w:pPr>
          </w:p>
        </w:tc>
      </w:tr>
      <w:tr w14:paraId="6A1A5EA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F5BA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5C4FB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5A175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654CC0">
            <w:pPr>
              <w:autoSpaceDE w:val="0"/>
              <w:autoSpaceDN w:val="0"/>
              <w:spacing w:line="360" w:lineRule="auto"/>
              <w:jc w:val="center"/>
              <w:rPr>
                <w:rFonts w:ascii="仿宋_GB2312" w:hAnsi="仿宋_GB2312" w:eastAsia="仿宋_GB2312" w:cs="仿宋_GB2312"/>
                <w:color w:val="auto"/>
                <w:sz w:val="24"/>
                <w:highlight w:val="none"/>
              </w:rPr>
            </w:pPr>
          </w:p>
        </w:tc>
      </w:tr>
      <w:tr w14:paraId="490A23D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3AAB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2DBF22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69BB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421E38">
            <w:pPr>
              <w:autoSpaceDE w:val="0"/>
              <w:autoSpaceDN w:val="0"/>
              <w:spacing w:line="360" w:lineRule="auto"/>
              <w:jc w:val="center"/>
              <w:rPr>
                <w:rFonts w:ascii="仿宋_GB2312" w:hAnsi="仿宋_GB2312" w:eastAsia="仿宋_GB2312" w:cs="仿宋_GB2312"/>
                <w:color w:val="auto"/>
                <w:sz w:val="24"/>
                <w:highlight w:val="none"/>
              </w:rPr>
            </w:pPr>
          </w:p>
        </w:tc>
      </w:tr>
      <w:tr w14:paraId="492582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3B465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C3DA5D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074BDD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20369F">
            <w:pPr>
              <w:autoSpaceDE w:val="0"/>
              <w:autoSpaceDN w:val="0"/>
              <w:spacing w:line="360" w:lineRule="auto"/>
              <w:jc w:val="center"/>
              <w:rPr>
                <w:rFonts w:ascii="仿宋_GB2312" w:hAnsi="仿宋_GB2312" w:eastAsia="仿宋_GB2312" w:cs="仿宋_GB2312"/>
                <w:color w:val="auto"/>
                <w:sz w:val="24"/>
                <w:highlight w:val="none"/>
              </w:rPr>
            </w:pPr>
          </w:p>
        </w:tc>
      </w:tr>
      <w:tr w14:paraId="31842AA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FAA34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21DB44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3282D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D9A202">
            <w:pPr>
              <w:autoSpaceDE w:val="0"/>
              <w:autoSpaceDN w:val="0"/>
              <w:spacing w:line="360" w:lineRule="auto"/>
              <w:jc w:val="center"/>
              <w:rPr>
                <w:rFonts w:ascii="仿宋_GB2312" w:hAnsi="仿宋_GB2312" w:eastAsia="仿宋_GB2312" w:cs="仿宋_GB2312"/>
                <w:color w:val="auto"/>
                <w:sz w:val="24"/>
                <w:highlight w:val="none"/>
              </w:rPr>
            </w:pPr>
          </w:p>
        </w:tc>
      </w:tr>
      <w:tr w14:paraId="2052FA9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37462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6BA599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D1E70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4C9DFF">
            <w:pPr>
              <w:autoSpaceDE w:val="0"/>
              <w:autoSpaceDN w:val="0"/>
              <w:spacing w:line="360" w:lineRule="auto"/>
              <w:jc w:val="center"/>
              <w:rPr>
                <w:rFonts w:ascii="仿宋_GB2312" w:hAnsi="仿宋_GB2312" w:eastAsia="仿宋_GB2312" w:cs="仿宋_GB2312"/>
                <w:color w:val="auto"/>
                <w:sz w:val="24"/>
                <w:highlight w:val="none"/>
              </w:rPr>
            </w:pPr>
          </w:p>
        </w:tc>
      </w:tr>
      <w:tr w14:paraId="0696623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2D9E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6311D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F8D54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3ED228">
            <w:pPr>
              <w:autoSpaceDE w:val="0"/>
              <w:autoSpaceDN w:val="0"/>
              <w:spacing w:line="360" w:lineRule="auto"/>
              <w:jc w:val="center"/>
              <w:rPr>
                <w:rFonts w:ascii="仿宋_GB2312" w:hAnsi="仿宋_GB2312" w:eastAsia="仿宋_GB2312" w:cs="仿宋_GB2312"/>
                <w:color w:val="auto"/>
                <w:sz w:val="24"/>
                <w:highlight w:val="none"/>
              </w:rPr>
            </w:pPr>
          </w:p>
        </w:tc>
      </w:tr>
      <w:tr w14:paraId="28207E7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A8F43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9ECB7D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697C1F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F9056D">
            <w:pPr>
              <w:autoSpaceDE w:val="0"/>
              <w:autoSpaceDN w:val="0"/>
              <w:spacing w:line="360" w:lineRule="auto"/>
              <w:jc w:val="center"/>
              <w:rPr>
                <w:rFonts w:ascii="仿宋_GB2312" w:hAnsi="仿宋_GB2312" w:eastAsia="仿宋_GB2312" w:cs="仿宋_GB2312"/>
                <w:color w:val="auto"/>
                <w:sz w:val="24"/>
                <w:highlight w:val="none"/>
              </w:rPr>
            </w:pPr>
          </w:p>
        </w:tc>
      </w:tr>
      <w:tr w14:paraId="448E060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1AED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C4EA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57AE6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252CAC">
            <w:pPr>
              <w:autoSpaceDE w:val="0"/>
              <w:autoSpaceDN w:val="0"/>
              <w:spacing w:line="360" w:lineRule="auto"/>
              <w:jc w:val="center"/>
              <w:rPr>
                <w:rFonts w:ascii="仿宋_GB2312" w:hAnsi="仿宋_GB2312" w:eastAsia="仿宋_GB2312" w:cs="仿宋_GB2312"/>
                <w:color w:val="auto"/>
                <w:sz w:val="24"/>
                <w:highlight w:val="none"/>
              </w:rPr>
            </w:pPr>
          </w:p>
        </w:tc>
      </w:tr>
    </w:tbl>
    <w:p w14:paraId="3083D77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D6FEA1E">
      <w:pPr>
        <w:pStyle w:val="80"/>
        <w:rPr>
          <w:color w:val="auto"/>
          <w:highlight w:val="none"/>
        </w:rPr>
      </w:pPr>
    </w:p>
    <w:p w14:paraId="69B51C7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7EE939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F8A253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FABC0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13C2E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887A9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69E7D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14FC6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0C2C1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5761C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51C1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7948D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2747B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14EFD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9D585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C6908C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CF3B97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2183CD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00B07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8DBD1D8">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735045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7C56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1BEEC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E54404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C0B5E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307CAB9">
            <w:pPr>
              <w:autoSpaceDE w:val="0"/>
              <w:autoSpaceDN w:val="0"/>
              <w:spacing w:line="360" w:lineRule="auto"/>
              <w:rPr>
                <w:rFonts w:ascii="仿宋_GB2312" w:hAnsi="仿宋_GB2312" w:eastAsia="仿宋_GB2312" w:cs="仿宋_GB2312"/>
                <w:color w:val="auto"/>
                <w:sz w:val="24"/>
                <w:highlight w:val="none"/>
              </w:rPr>
            </w:pPr>
          </w:p>
        </w:tc>
      </w:tr>
      <w:tr w14:paraId="0DF1D6A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CDFA0C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D2C6C1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D7C6E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5C6C67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8E653E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4ABB8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983E9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18985A">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221C1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F833741">
            <w:pPr>
              <w:autoSpaceDE w:val="0"/>
              <w:autoSpaceDN w:val="0"/>
              <w:spacing w:line="360" w:lineRule="auto"/>
              <w:rPr>
                <w:rFonts w:ascii="仿宋_GB2312" w:hAnsi="仿宋_GB2312" w:eastAsia="仿宋_GB2312" w:cs="仿宋_GB2312"/>
                <w:color w:val="auto"/>
                <w:sz w:val="24"/>
                <w:highlight w:val="none"/>
              </w:rPr>
            </w:pPr>
          </w:p>
        </w:tc>
      </w:tr>
    </w:tbl>
    <w:p w14:paraId="57D0B13A">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5165B97">
      <w:pPr>
        <w:pStyle w:val="80"/>
        <w:rPr>
          <w:color w:val="auto"/>
          <w:highlight w:val="none"/>
        </w:rPr>
      </w:pPr>
    </w:p>
    <w:p w14:paraId="165CE73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0730310">
      <w:pPr>
        <w:spacing w:line="360" w:lineRule="auto"/>
        <w:ind w:firstLine="480" w:firstLineChars="200"/>
        <w:rPr>
          <w:rFonts w:ascii="仿宋_GB2312" w:hAnsi="仿宋_GB2312" w:eastAsia="仿宋_GB2312" w:cs="仿宋_GB2312"/>
          <w:color w:val="auto"/>
          <w:sz w:val="24"/>
          <w:szCs w:val="20"/>
          <w:highlight w:val="none"/>
        </w:rPr>
      </w:pPr>
    </w:p>
    <w:p w14:paraId="0008C6C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1A1347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8A2140">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925A2C7">
      <w:pPr>
        <w:snapToGrid w:val="0"/>
        <w:spacing w:line="360" w:lineRule="auto"/>
        <w:ind w:right="960"/>
        <w:rPr>
          <w:rFonts w:ascii="仿宋_GB2312" w:hAnsi="仿宋_GB2312" w:eastAsia="仿宋_GB2312" w:cs="仿宋_GB2312"/>
          <w:color w:val="auto"/>
          <w:kern w:val="0"/>
          <w:sz w:val="24"/>
          <w:highlight w:val="none"/>
          <w:lang w:val="zh-CN"/>
        </w:rPr>
      </w:pPr>
    </w:p>
    <w:p w14:paraId="67A6CC67">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3158F64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C3D2566">
      <w:pPr>
        <w:spacing w:line="360" w:lineRule="auto"/>
        <w:rPr>
          <w:rFonts w:ascii="仿宋_GB2312" w:hAnsi="仿宋_GB2312" w:eastAsia="仿宋_GB2312" w:cs="仿宋_GB2312"/>
          <w:color w:val="auto"/>
          <w:sz w:val="18"/>
          <w:szCs w:val="18"/>
          <w:highlight w:val="none"/>
        </w:rPr>
      </w:pPr>
    </w:p>
    <w:p w14:paraId="4439C3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42CBD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E23159">
      <w:pPr>
        <w:spacing w:line="360" w:lineRule="auto"/>
        <w:rPr>
          <w:rFonts w:ascii="仿宋_GB2312" w:hAnsi="仿宋_GB2312" w:eastAsia="仿宋_GB2312" w:cs="仿宋_GB2312"/>
          <w:b/>
          <w:bCs/>
          <w:color w:val="auto"/>
          <w:sz w:val="18"/>
          <w:szCs w:val="18"/>
          <w:highlight w:val="none"/>
        </w:rPr>
      </w:pPr>
    </w:p>
    <w:p w14:paraId="68822562">
      <w:pPr>
        <w:spacing w:line="360" w:lineRule="auto"/>
        <w:rPr>
          <w:rFonts w:ascii="仿宋_GB2312" w:hAnsi="仿宋_GB2312" w:eastAsia="仿宋_GB2312" w:cs="仿宋_GB2312"/>
          <w:b/>
          <w:bCs/>
          <w:color w:val="auto"/>
          <w:sz w:val="32"/>
          <w:szCs w:val="32"/>
          <w:highlight w:val="none"/>
        </w:rPr>
      </w:pPr>
    </w:p>
    <w:p w14:paraId="3735A9BB">
      <w:pPr>
        <w:spacing w:line="360" w:lineRule="auto"/>
        <w:rPr>
          <w:rFonts w:ascii="仿宋_GB2312" w:hAnsi="仿宋_GB2312" w:eastAsia="仿宋_GB2312" w:cs="仿宋_GB2312"/>
          <w:b/>
          <w:bCs/>
          <w:color w:val="auto"/>
          <w:sz w:val="32"/>
          <w:szCs w:val="32"/>
          <w:highlight w:val="none"/>
        </w:rPr>
      </w:pPr>
    </w:p>
    <w:p w14:paraId="66A23276">
      <w:pPr>
        <w:spacing w:line="360" w:lineRule="auto"/>
        <w:jc w:val="center"/>
        <w:rPr>
          <w:rFonts w:ascii="仿宋_GB2312" w:hAnsi="仿宋_GB2312" w:eastAsia="仿宋_GB2312" w:cs="仿宋_GB2312"/>
          <w:b/>
          <w:bCs/>
          <w:color w:val="auto"/>
          <w:sz w:val="32"/>
          <w:szCs w:val="32"/>
          <w:highlight w:val="none"/>
        </w:rPr>
      </w:pPr>
    </w:p>
    <w:p w14:paraId="3BBCE9B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DB3A9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34F5878">
      <w:pPr>
        <w:snapToGrid w:val="0"/>
        <w:spacing w:line="360" w:lineRule="auto"/>
        <w:ind w:right="960"/>
        <w:jc w:val="right"/>
        <w:rPr>
          <w:rFonts w:ascii="仿宋_GB2312" w:hAnsi="仿宋_GB2312" w:eastAsia="仿宋_GB2312" w:cs="仿宋_GB2312"/>
          <w:color w:val="auto"/>
          <w:kern w:val="0"/>
          <w:sz w:val="24"/>
          <w:highlight w:val="none"/>
          <w:lang w:val="zh-CN"/>
        </w:rPr>
      </w:pPr>
    </w:p>
    <w:p w14:paraId="22A5005F">
      <w:pPr>
        <w:snapToGrid w:val="0"/>
        <w:spacing w:line="360" w:lineRule="auto"/>
        <w:ind w:right="960"/>
        <w:jc w:val="right"/>
        <w:rPr>
          <w:rFonts w:ascii="仿宋_GB2312" w:hAnsi="仿宋_GB2312" w:eastAsia="仿宋_GB2312" w:cs="仿宋_GB2312"/>
          <w:color w:val="auto"/>
          <w:kern w:val="0"/>
          <w:sz w:val="24"/>
          <w:highlight w:val="none"/>
          <w:lang w:val="zh-CN"/>
        </w:rPr>
      </w:pPr>
    </w:p>
    <w:p w14:paraId="5872F107">
      <w:pPr>
        <w:snapToGrid w:val="0"/>
        <w:spacing w:line="360" w:lineRule="auto"/>
        <w:ind w:right="960"/>
        <w:jc w:val="right"/>
        <w:rPr>
          <w:rFonts w:ascii="仿宋_GB2312" w:hAnsi="仿宋_GB2312" w:eastAsia="仿宋_GB2312" w:cs="仿宋_GB2312"/>
          <w:color w:val="auto"/>
          <w:kern w:val="0"/>
          <w:sz w:val="24"/>
          <w:highlight w:val="none"/>
          <w:lang w:val="zh-CN"/>
        </w:rPr>
      </w:pPr>
    </w:p>
    <w:p w14:paraId="618FD303">
      <w:pPr>
        <w:snapToGrid w:val="0"/>
        <w:spacing w:line="360" w:lineRule="auto"/>
        <w:ind w:right="960"/>
        <w:jc w:val="right"/>
        <w:rPr>
          <w:rFonts w:ascii="仿宋_GB2312" w:hAnsi="仿宋_GB2312" w:eastAsia="仿宋_GB2312" w:cs="仿宋_GB2312"/>
          <w:color w:val="auto"/>
          <w:kern w:val="0"/>
          <w:sz w:val="24"/>
          <w:highlight w:val="none"/>
          <w:lang w:val="zh-CN"/>
        </w:rPr>
      </w:pPr>
    </w:p>
    <w:p w14:paraId="05E6627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49DC1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7659A8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4F8D932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D1980F6">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69C36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4BBA55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2DBE75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027F44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88DC828">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9C8489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AE52A39">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2ACE92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2CB6C6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B91F5C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22FDA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379B8D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507302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DE2606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7224CF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CAD6EDF">
            <w:pPr>
              <w:suppressAutoHyphens/>
              <w:autoSpaceDE w:val="0"/>
              <w:autoSpaceDN w:val="0"/>
              <w:spacing w:line="360" w:lineRule="auto"/>
              <w:rPr>
                <w:rFonts w:ascii="仿宋_GB2312" w:hAnsi="仿宋_GB2312" w:eastAsia="仿宋_GB2312" w:cs="仿宋_GB2312"/>
                <w:color w:val="auto"/>
                <w:sz w:val="24"/>
                <w:highlight w:val="none"/>
              </w:rPr>
            </w:pPr>
          </w:p>
        </w:tc>
      </w:tr>
      <w:tr w14:paraId="3A594DC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07FBB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0D545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1D0F49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C3A323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9B488D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6475ECD">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9AD71CD">
            <w:pPr>
              <w:suppressAutoHyphens/>
              <w:autoSpaceDE w:val="0"/>
              <w:autoSpaceDN w:val="0"/>
              <w:spacing w:line="360" w:lineRule="auto"/>
              <w:rPr>
                <w:rFonts w:ascii="仿宋_GB2312" w:hAnsi="仿宋_GB2312" w:eastAsia="仿宋_GB2312" w:cs="仿宋_GB2312"/>
                <w:color w:val="auto"/>
                <w:sz w:val="24"/>
                <w:highlight w:val="none"/>
              </w:rPr>
            </w:pPr>
          </w:p>
        </w:tc>
      </w:tr>
    </w:tbl>
    <w:p w14:paraId="4F7B9E7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93E95B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8889412">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2B46402">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9C41B81">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AEEE0A2">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A17A00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11FF22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A6E4EF5">
      <w:pPr>
        <w:spacing w:line="360" w:lineRule="auto"/>
        <w:ind w:firstLine="480" w:firstLineChars="200"/>
        <w:rPr>
          <w:rFonts w:ascii="仿宋_GB2312" w:hAnsi="仿宋_GB2312" w:eastAsia="仿宋_GB2312" w:cs="仿宋_GB2312"/>
          <w:color w:val="auto"/>
          <w:sz w:val="24"/>
          <w:szCs w:val="20"/>
          <w:highlight w:val="none"/>
        </w:rPr>
      </w:pPr>
    </w:p>
    <w:p w14:paraId="67F2760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AC32DF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D0302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3E3510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92E1DB9">
      <w:pPr>
        <w:spacing w:line="360" w:lineRule="auto"/>
        <w:jc w:val="center"/>
        <w:rPr>
          <w:rFonts w:ascii="仿宋_GB2312" w:hAnsi="仿宋_GB2312" w:eastAsia="仿宋_GB2312" w:cs="仿宋_GB2312"/>
          <w:color w:val="auto"/>
          <w:sz w:val="24"/>
          <w:highlight w:val="none"/>
        </w:rPr>
      </w:pPr>
    </w:p>
    <w:p w14:paraId="3BE0DAC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75753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AE068C">
      <w:pPr>
        <w:spacing w:line="360" w:lineRule="auto"/>
        <w:jc w:val="center"/>
        <w:rPr>
          <w:rFonts w:ascii="仿宋_GB2312" w:hAnsi="仿宋_GB2312" w:eastAsia="仿宋_GB2312" w:cs="仿宋_GB2312"/>
          <w:b/>
          <w:bCs/>
          <w:color w:val="auto"/>
          <w:sz w:val="30"/>
          <w:szCs w:val="30"/>
          <w:highlight w:val="none"/>
        </w:rPr>
      </w:pPr>
    </w:p>
    <w:p w14:paraId="5D5F04FE">
      <w:pPr>
        <w:spacing w:line="360" w:lineRule="auto"/>
        <w:jc w:val="center"/>
        <w:rPr>
          <w:rFonts w:ascii="仿宋_GB2312" w:hAnsi="仿宋_GB2312" w:eastAsia="仿宋_GB2312" w:cs="仿宋_GB2312"/>
          <w:b/>
          <w:bCs/>
          <w:color w:val="auto"/>
          <w:sz w:val="30"/>
          <w:szCs w:val="30"/>
          <w:highlight w:val="none"/>
        </w:rPr>
      </w:pPr>
    </w:p>
    <w:p w14:paraId="3012830B">
      <w:pPr>
        <w:spacing w:line="360" w:lineRule="auto"/>
        <w:jc w:val="center"/>
        <w:rPr>
          <w:rFonts w:ascii="仿宋_GB2312" w:hAnsi="仿宋_GB2312" w:eastAsia="仿宋_GB2312" w:cs="仿宋_GB2312"/>
          <w:b/>
          <w:bCs/>
          <w:color w:val="auto"/>
          <w:sz w:val="24"/>
          <w:highlight w:val="none"/>
        </w:rPr>
      </w:pPr>
    </w:p>
    <w:p w14:paraId="48523ECD">
      <w:pPr>
        <w:spacing w:line="360" w:lineRule="auto"/>
        <w:jc w:val="center"/>
        <w:rPr>
          <w:rFonts w:ascii="仿宋_GB2312" w:hAnsi="仿宋_GB2312" w:eastAsia="仿宋_GB2312" w:cs="仿宋_GB2312"/>
          <w:b/>
          <w:bCs/>
          <w:color w:val="auto"/>
          <w:sz w:val="24"/>
          <w:highlight w:val="none"/>
        </w:rPr>
      </w:pPr>
    </w:p>
    <w:p w14:paraId="76B2B2A9">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w:t>
      </w:r>
      <w:r>
        <w:rPr>
          <w:rFonts w:hint="eastAsia" w:ascii="仿宋_GB2312" w:hAnsi="仿宋_GB2312" w:eastAsia="仿宋_GB2312" w:cs="仿宋_GB2312"/>
          <w:b/>
          <w:bCs/>
          <w:color w:val="auto"/>
          <w:sz w:val="32"/>
          <w:szCs w:val="32"/>
          <w:highlight w:val="none"/>
          <w:lang w:val="zh-CN"/>
        </w:rPr>
        <w:t>商务技术文件</w:t>
      </w:r>
      <w:r>
        <w:rPr>
          <w:rFonts w:hint="eastAsia" w:ascii="仿宋_GB2312" w:hAnsi="仿宋_GB2312" w:eastAsia="仿宋_GB2312" w:cs="仿宋_GB2312"/>
          <w:b/>
          <w:color w:val="auto"/>
          <w:kern w:val="0"/>
          <w:sz w:val="32"/>
          <w:szCs w:val="32"/>
          <w:highlight w:val="none"/>
          <w:lang w:val="zh-CN"/>
        </w:rPr>
        <w:t>或说明</w:t>
      </w:r>
    </w:p>
    <w:p w14:paraId="42AEC9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3DDF46E">
      <w:pPr>
        <w:spacing w:line="360" w:lineRule="auto"/>
        <w:rPr>
          <w:rFonts w:ascii="仿宋_GB2312" w:hAnsi="仿宋_GB2312" w:eastAsia="仿宋_GB2312" w:cs="仿宋_GB2312"/>
          <w:color w:val="auto"/>
          <w:sz w:val="24"/>
          <w:highlight w:val="none"/>
        </w:rPr>
      </w:pPr>
    </w:p>
    <w:p w14:paraId="30B9969E">
      <w:pPr>
        <w:pStyle w:val="80"/>
        <w:rPr>
          <w:color w:val="auto"/>
          <w:highlight w:val="none"/>
        </w:rPr>
      </w:pPr>
    </w:p>
    <w:p w14:paraId="4139C35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BD2993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E031F6">
      <w:pPr>
        <w:pStyle w:val="81"/>
        <w:rPr>
          <w:color w:val="auto"/>
          <w:highlight w:val="none"/>
        </w:rPr>
        <w:sectPr>
          <w:headerReference r:id="rId16" w:type="first"/>
          <w:footerReference r:id="rId18" w:type="first"/>
          <w:footerReference r:id="rId17" w:type="default"/>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pPr>
    </w:p>
    <w:p w14:paraId="0C713D7A">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2563BB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260478C">
      <w:pPr>
        <w:spacing w:line="360" w:lineRule="auto"/>
        <w:jc w:val="center"/>
        <w:outlineLvl w:val="0"/>
        <w:rPr>
          <w:rFonts w:ascii="仿宋" w:hAnsi="仿宋" w:eastAsia="仿宋" w:cs="仿宋"/>
          <w:b/>
          <w:color w:val="auto"/>
          <w:kern w:val="0"/>
          <w:sz w:val="36"/>
          <w:szCs w:val="36"/>
          <w:highlight w:val="none"/>
        </w:rPr>
      </w:pPr>
    </w:p>
    <w:p w14:paraId="5A30975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B503B2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A51859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1ECE9401">
      <w:pPr>
        <w:snapToGrid w:val="0"/>
        <w:spacing w:line="360" w:lineRule="auto"/>
        <w:ind w:right="480"/>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ascii="仿宋" w:hAnsi="仿宋" w:eastAsia="仿宋" w:cs="仿宋"/>
          <w:color w:val="auto"/>
          <w:sz w:val="24"/>
          <w:highlight w:val="none"/>
        </w:rPr>
        <w:t>投标人针对报价需要说明的其他文件和说明</w:t>
      </w:r>
      <w:r>
        <w:rPr>
          <w:rFonts w:hint="eastAsia" w:ascii="仿宋" w:hAnsi="仿宋" w:eastAsia="仿宋" w:cs="仿宋"/>
          <w:color w:val="auto"/>
          <w:sz w:val="24"/>
          <w:highlight w:val="none"/>
        </w:rPr>
        <w:t>……………………（页码）</w:t>
      </w:r>
    </w:p>
    <w:p w14:paraId="23D69B5F">
      <w:pPr>
        <w:snapToGrid w:val="0"/>
        <w:spacing w:line="360" w:lineRule="auto"/>
        <w:ind w:right="480"/>
        <w:jc w:val="center"/>
        <w:rPr>
          <w:rFonts w:ascii="仿宋" w:hAnsi="仿宋" w:eastAsia="仿宋" w:cs="仿宋"/>
          <w:b/>
          <w:color w:val="auto"/>
          <w:kern w:val="0"/>
          <w:sz w:val="32"/>
          <w:szCs w:val="32"/>
          <w:highlight w:val="none"/>
        </w:rPr>
      </w:pPr>
    </w:p>
    <w:p w14:paraId="47F7A615">
      <w:pPr>
        <w:snapToGrid w:val="0"/>
        <w:spacing w:line="360" w:lineRule="auto"/>
        <w:ind w:right="480"/>
        <w:jc w:val="center"/>
        <w:rPr>
          <w:rFonts w:ascii="仿宋" w:hAnsi="仿宋" w:eastAsia="仿宋" w:cs="仿宋"/>
          <w:b/>
          <w:color w:val="auto"/>
          <w:kern w:val="0"/>
          <w:sz w:val="32"/>
          <w:szCs w:val="32"/>
          <w:highlight w:val="none"/>
        </w:rPr>
      </w:pPr>
    </w:p>
    <w:p w14:paraId="3C1FAF43">
      <w:pPr>
        <w:snapToGrid w:val="0"/>
        <w:spacing w:line="360" w:lineRule="auto"/>
        <w:ind w:right="480"/>
        <w:jc w:val="center"/>
        <w:rPr>
          <w:rFonts w:ascii="仿宋" w:hAnsi="仿宋" w:eastAsia="仿宋" w:cs="仿宋"/>
          <w:b/>
          <w:color w:val="auto"/>
          <w:kern w:val="0"/>
          <w:sz w:val="32"/>
          <w:szCs w:val="32"/>
          <w:highlight w:val="none"/>
        </w:rPr>
      </w:pPr>
    </w:p>
    <w:p w14:paraId="3EDF10AF">
      <w:pPr>
        <w:snapToGrid w:val="0"/>
        <w:spacing w:line="360" w:lineRule="auto"/>
        <w:ind w:right="480"/>
        <w:jc w:val="center"/>
        <w:rPr>
          <w:rFonts w:ascii="仿宋" w:hAnsi="仿宋" w:eastAsia="仿宋" w:cs="仿宋"/>
          <w:b/>
          <w:color w:val="auto"/>
          <w:kern w:val="0"/>
          <w:sz w:val="32"/>
          <w:szCs w:val="32"/>
          <w:highlight w:val="none"/>
        </w:rPr>
      </w:pPr>
    </w:p>
    <w:p w14:paraId="4C107CDA">
      <w:pPr>
        <w:snapToGrid w:val="0"/>
        <w:spacing w:line="360" w:lineRule="auto"/>
        <w:ind w:right="480"/>
        <w:jc w:val="center"/>
        <w:rPr>
          <w:rFonts w:ascii="仿宋" w:hAnsi="仿宋" w:eastAsia="仿宋" w:cs="仿宋"/>
          <w:b/>
          <w:color w:val="auto"/>
          <w:kern w:val="0"/>
          <w:sz w:val="32"/>
          <w:szCs w:val="32"/>
          <w:highlight w:val="none"/>
        </w:rPr>
      </w:pPr>
    </w:p>
    <w:p w14:paraId="075F3502">
      <w:pPr>
        <w:snapToGrid w:val="0"/>
        <w:spacing w:line="360" w:lineRule="auto"/>
        <w:ind w:right="480"/>
        <w:jc w:val="center"/>
        <w:rPr>
          <w:rFonts w:ascii="仿宋" w:hAnsi="仿宋" w:eastAsia="仿宋" w:cs="仿宋"/>
          <w:b/>
          <w:color w:val="auto"/>
          <w:kern w:val="0"/>
          <w:sz w:val="32"/>
          <w:szCs w:val="32"/>
          <w:highlight w:val="none"/>
        </w:rPr>
      </w:pPr>
    </w:p>
    <w:p w14:paraId="15A6FC03">
      <w:pPr>
        <w:snapToGrid w:val="0"/>
        <w:spacing w:line="360" w:lineRule="auto"/>
        <w:ind w:right="480"/>
        <w:jc w:val="center"/>
        <w:rPr>
          <w:rFonts w:ascii="仿宋" w:hAnsi="仿宋" w:eastAsia="仿宋" w:cs="仿宋"/>
          <w:b/>
          <w:color w:val="auto"/>
          <w:kern w:val="0"/>
          <w:sz w:val="32"/>
          <w:szCs w:val="32"/>
          <w:highlight w:val="none"/>
        </w:rPr>
      </w:pPr>
    </w:p>
    <w:p w14:paraId="7DCFA432">
      <w:pPr>
        <w:snapToGrid w:val="0"/>
        <w:spacing w:line="360" w:lineRule="auto"/>
        <w:ind w:right="480"/>
        <w:jc w:val="center"/>
        <w:rPr>
          <w:rFonts w:ascii="仿宋" w:hAnsi="仿宋" w:eastAsia="仿宋" w:cs="仿宋"/>
          <w:b/>
          <w:color w:val="auto"/>
          <w:kern w:val="0"/>
          <w:sz w:val="32"/>
          <w:szCs w:val="32"/>
          <w:highlight w:val="none"/>
        </w:rPr>
      </w:pPr>
    </w:p>
    <w:p w14:paraId="119D5873">
      <w:pPr>
        <w:snapToGrid w:val="0"/>
        <w:spacing w:line="360" w:lineRule="auto"/>
        <w:ind w:right="480"/>
        <w:jc w:val="center"/>
        <w:rPr>
          <w:rFonts w:ascii="仿宋" w:hAnsi="仿宋" w:eastAsia="仿宋" w:cs="仿宋"/>
          <w:b/>
          <w:color w:val="auto"/>
          <w:kern w:val="0"/>
          <w:sz w:val="32"/>
          <w:szCs w:val="32"/>
          <w:highlight w:val="none"/>
        </w:rPr>
      </w:pPr>
    </w:p>
    <w:p w14:paraId="7536207D">
      <w:pPr>
        <w:snapToGrid w:val="0"/>
        <w:spacing w:line="360" w:lineRule="auto"/>
        <w:ind w:right="480"/>
        <w:jc w:val="center"/>
        <w:rPr>
          <w:rFonts w:ascii="仿宋" w:hAnsi="仿宋" w:eastAsia="仿宋" w:cs="仿宋"/>
          <w:b/>
          <w:color w:val="auto"/>
          <w:kern w:val="0"/>
          <w:sz w:val="32"/>
          <w:szCs w:val="32"/>
          <w:highlight w:val="none"/>
        </w:rPr>
      </w:pPr>
    </w:p>
    <w:p w14:paraId="37C39A7B">
      <w:pPr>
        <w:snapToGrid w:val="0"/>
        <w:spacing w:line="360" w:lineRule="auto"/>
        <w:ind w:right="480"/>
        <w:jc w:val="center"/>
        <w:rPr>
          <w:rFonts w:ascii="仿宋" w:hAnsi="仿宋" w:eastAsia="仿宋" w:cs="仿宋"/>
          <w:b/>
          <w:color w:val="auto"/>
          <w:kern w:val="0"/>
          <w:sz w:val="32"/>
          <w:szCs w:val="32"/>
          <w:highlight w:val="none"/>
        </w:rPr>
      </w:pPr>
    </w:p>
    <w:p w14:paraId="71C25FD6">
      <w:pPr>
        <w:snapToGrid w:val="0"/>
        <w:spacing w:line="360" w:lineRule="auto"/>
        <w:ind w:right="480"/>
        <w:rPr>
          <w:rFonts w:ascii="仿宋" w:hAnsi="仿宋" w:eastAsia="仿宋" w:cs="仿宋"/>
          <w:b/>
          <w:color w:val="auto"/>
          <w:kern w:val="0"/>
          <w:sz w:val="32"/>
          <w:szCs w:val="32"/>
          <w:highlight w:val="none"/>
        </w:rPr>
      </w:pPr>
    </w:p>
    <w:p w14:paraId="1A0AD6A3">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9" w:type="first"/>
          <w:footerReference r:id="rId21" w:type="first"/>
          <w:footerReference r:id="rId20" w:type="default"/>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pPr>
    </w:p>
    <w:p w14:paraId="75593515">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39E8BD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D9A6935">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B7F1A4B">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367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14:paraId="10C69CE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7018052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2F3A96BD">
            <w:pPr>
              <w:spacing w:line="360" w:lineRule="auto"/>
              <w:jc w:val="center"/>
              <w:rPr>
                <w:rFonts w:ascii="仿宋" w:hAnsi="仿宋" w:eastAsia="仿宋" w:cs="仿宋"/>
                <w:b/>
                <w:color w:val="auto"/>
                <w:sz w:val="24"/>
                <w:highlight w:val="none"/>
              </w:rPr>
            </w:pPr>
          </w:p>
          <w:p w14:paraId="3D68BF9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14:paraId="43BA970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21FC46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14998B1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F65AAD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7D9F225C">
            <w:pPr>
              <w:spacing w:line="360" w:lineRule="auto"/>
              <w:jc w:val="center"/>
              <w:rPr>
                <w:rFonts w:ascii="仿宋" w:hAnsi="仿宋" w:eastAsia="仿宋" w:cs="仿宋"/>
                <w:b/>
                <w:color w:val="auto"/>
                <w:sz w:val="24"/>
                <w:highlight w:val="none"/>
              </w:rPr>
            </w:pPr>
          </w:p>
          <w:p w14:paraId="2E45BB6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B775629">
            <w:pPr>
              <w:spacing w:line="360" w:lineRule="auto"/>
              <w:jc w:val="center"/>
              <w:rPr>
                <w:rFonts w:ascii="仿宋" w:hAnsi="仿宋" w:eastAsia="仿宋" w:cs="仿宋"/>
                <w:b/>
                <w:color w:val="auto"/>
                <w:sz w:val="24"/>
                <w:highlight w:val="none"/>
              </w:rPr>
            </w:pPr>
          </w:p>
        </w:tc>
      </w:tr>
      <w:tr w14:paraId="317C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4" w:type="dxa"/>
            <w:vAlign w:val="center"/>
          </w:tcPr>
          <w:p w14:paraId="1086F55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F2181F6">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069E426">
            <w:pPr>
              <w:snapToGrid w:val="0"/>
              <w:spacing w:line="360" w:lineRule="auto"/>
              <w:jc w:val="center"/>
              <w:rPr>
                <w:rFonts w:ascii="仿宋" w:hAnsi="仿宋" w:eastAsia="仿宋" w:cs="仿宋"/>
                <w:color w:val="auto"/>
                <w:sz w:val="24"/>
                <w:highlight w:val="none"/>
              </w:rPr>
            </w:pPr>
          </w:p>
        </w:tc>
        <w:tc>
          <w:tcPr>
            <w:tcW w:w="3118" w:type="dxa"/>
            <w:vAlign w:val="center"/>
          </w:tcPr>
          <w:p w14:paraId="404C99BF">
            <w:pPr>
              <w:snapToGrid w:val="0"/>
              <w:spacing w:line="360" w:lineRule="auto"/>
              <w:jc w:val="center"/>
              <w:rPr>
                <w:rFonts w:ascii="仿宋" w:hAnsi="仿宋" w:eastAsia="仿宋" w:cs="仿宋"/>
                <w:color w:val="auto"/>
                <w:sz w:val="24"/>
                <w:highlight w:val="none"/>
              </w:rPr>
            </w:pPr>
          </w:p>
        </w:tc>
        <w:tc>
          <w:tcPr>
            <w:tcW w:w="993" w:type="dxa"/>
            <w:vAlign w:val="center"/>
          </w:tcPr>
          <w:p w14:paraId="67C85420">
            <w:pPr>
              <w:snapToGrid w:val="0"/>
              <w:spacing w:line="360" w:lineRule="auto"/>
              <w:jc w:val="center"/>
              <w:rPr>
                <w:rFonts w:ascii="仿宋" w:hAnsi="仿宋" w:eastAsia="仿宋" w:cs="仿宋"/>
                <w:color w:val="auto"/>
                <w:sz w:val="24"/>
                <w:highlight w:val="none"/>
              </w:rPr>
            </w:pPr>
          </w:p>
        </w:tc>
        <w:tc>
          <w:tcPr>
            <w:tcW w:w="1559" w:type="dxa"/>
            <w:vAlign w:val="center"/>
          </w:tcPr>
          <w:p w14:paraId="568B8340">
            <w:pPr>
              <w:spacing w:line="360" w:lineRule="auto"/>
              <w:jc w:val="center"/>
              <w:rPr>
                <w:rFonts w:ascii="仿宋" w:hAnsi="仿宋" w:eastAsia="仿宋" w:cs="仿宋"/>
                <w:color w:val="auto"/>
                <w:sz w:val="24"/>
                <w:highlight w:val="none"/>
              </w:rPr>
            </w:pPr>
          </w:p>
        </w:tc>
        <w:tc>
          <w:tcPr>
            <w:tcW w:w="1984" w:type="dxa"/>
            <w:vAlign w:val="center"/>
          </w:tcPr>
          <w:p w14:paraId="62A927DF">
            <w:pPr>
              <w:spacing w:line="360" w:lineRule="auto"/>
              <w:jc w:val="center"/>
              <w:rPr>
                <w:rFonts w:ascii="仿宋" w:hAnsi="仿宋" w:eastAsia="仿宋" w:cs="仿宋"/>
                <w:color w:val="auto"/>
                <w:sz w:val="24"/>
                <w:highlight w:val="none"/>
              </w:rPr>
            </w:pPr>
          </w:p>
        </w:tc>
        <w:tc>
          <w:tcPr>
            <w:tcW w:w="3119" w:type="dxa"/>
            <w:vAlign w:val="center"/>
          </w:tcPr>
          <w:p w14:paraId="412D197F">
            <w:pPr>
              <w:spacing w:line="360" w:lineRule="auto"/>
              <w:jc w:val="center"/>
              <w:rPr>
                <w:rFonts w:ascii="仿宋" w:hAnsi="仿宋" w:eastAsia="仿宋" w:cs="仿宋"/>
                <w:color w:val="auto"/>
                <w:sz w:val="24"/>
                <w:highlight w:val="none"/>
              </w:rPr>
            </w:pPr>
          </w:p>
        </w:tc>
      </w:tr>
      <w:tr w14:paraId="160B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0750AB6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36A2CE33">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1D152A01">
            <w:pPr>
              <w:snapToGrid w:val="0"/>
              <w:spacing w:line="360" w:lineRule="auto"/>
              <w:jc w:val="center"/>
              <w:rPr>
                <w:rFonts w:ascii="仿宋" w:hAnsi="仿宋" w:eastAsia="仿宋" w:cs="仿宋"/>
                <w:color w:val="auto"/>
                <w:sz w:val="24"/>
                <w:highlight w:val="none"/>
              </w:rPr>
            </w:pPr>
          </w:p>
        </w:tc>
        <w:tc>
          <w:tcPr>
            <w:tcW w:w="3118" w:type="dxa"/>
            <w:vAlign w:val="center"/>
          </w:tcPr>
          <w:p w14:paraId="325AC4A3">
            <w:pPr>
              <w:snapToGrid w:val="0"/>
              <w:spacing w:line="360" w:lineRule="auto"/>
              <w:jc w:val="center"/>
              <w:rPr>
                <w:rFonts w:ascii="仿宋" w:hAnsi="仿宋" w:eastAsia="仿宋" w:cs="仿宋"/>
                <w:color w:val="auto"/>
                <w:sz w:val="24"/>
                <w:highlight w:val="none"/>
              </w:rPr>
            </w:pPr>
          </w:p>
        </w:tc>
        <w:tc>
          <w:tcPr>
            <w:tcW w:w="993" w:type="dxa"/>
            <w:vAlign w:val="center"/>
          </w:tcPr>
          <w:p w14:paraId="53224358">
            <w:pPr>
              <w:snapToGrid w:val="0"/>
              <w:spacing w:line="360" w:lineRule="auto"/>
              <w:jc w:val="center"/>
              <w:rPr>
                <w:rFonts w:ascii="仿宋" w:hAnsi="仿宋" w:eastAsia="仿宋" w:cs="仿宋"/>
                <w:color w:val="auto"/>
                <w:sz w:val="24"/>
                <w:highlight w:val="none"/>
              </w:rPr>
            </w:pPr>
          </w:p>
        </w:tc>
        <w:tc>
          <w:tcPr>
            <w:tcW w:w="1559" w:type="dxa"/>
            <w:vAlign w:val="center"/>
          </w:tcPr>
          <w:p w14:paraId="24C2E5D1">
            <w:pPr>
              <w:spacing w:line="360" w:lineRule="auto"/>
              <w:jc w:val="center"/>
              <w:rPr>
                <w:rFonts w:ascii="仿宋" w:hAnsi="仿宋" w:eastAsia="仿宋" w:cs="仿宋"/>
                <w:color w:val="auto"/>
                <w:sz w:val="24"/>
                <w:highlight w:val="none"/>
              </w:rPr>
            </w:pPr>
          </w:p>
        </w:tc>
        <w:tc>
          <w:tcPr>
            <w:tcW w:w="1984" w:type="dxa"/>
            <w:vAlign w:val="center"/>
          </w:tcPr>
          <w:p w14:paraId="4CA726C7">
            <w:pPr>
              <w:spacing w:line="360" w:lineRule="auto"/>
              <w:jc w:val="center"/>
              <w:rPr>
                <w:rFonts w:ascii="仿宋" w:hAnsi="仿宋" w:eastAsia="仿宋" w:cs="仿宋"/>
                <w:color w:val="auto"/>
                <w:sz w:val="24"/>
                <w:highlight w:val="none"/>
              </w:rPr>
            </w:pPr>
          </w:p>
        </w:tc>
        <w:tc>
          <w:tcPr>
            <w:tcW w:w="3119" w:type="dxa"/>
            <w:vAlign w:val="center"/>
          </w:tcPr>
          <w:p w14:paraId="12660227">
            <w:pPr>
              <w:spacing w:line="360" w:lineRule="auto"/>
              <w:jc w:val="center"/>
              <w:rPr>
                <w:rFonts w:ascii="仿宋" w:hAnsi="仿宋" w:eastAsia="仿宋" w:cs="仿宋"/>
                <w:color w:val="auto"/>
                <w:sz w:val="24"/>
                <w:highlight w:val="none"/>
              </w:rPr>
            </w:pPr>
          </w:p>
        </w:tc>
      </w:tr>
      <w:tr w14:paraId="13E9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642E9AB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5F1720B3">
            <w:pPr>
              <w:snapToGrid w:val="0"/>
              <w:spacing w:line="360" w:lineRule="auto"/>
              <w:jc w:val="center"/>
              <w:rPr>
                <w:rFonts w:ascii="仿宋" w:hAnsi="仿宋" w:eastAsia="仿宋" w:cs="仿宋"/>
                <w:color w:val="auto"/>
                <w:sz w:val="24"/>
                <w:highlight w:val="none"/>
              </w:rPr>
            </w:pPr>
          </w:p>
        </w:tc>
        <w:tc>
          <w:tcPr>
            <w:tcW w:w="1843" w:type="dxa"/>
            <w:vAlign w:val="center"/>
          </w:tcPr>
          <w:p w14:paraId="15A30A94">
            <w:pPr>
              <w:snapToGrid w:val="0"/>
              <w:spacing w:line="360" w:lineRule="auto"/>
              <w:jc w:val="center"/>
              <w:rPr>
                <w:rFonts w:ascii="仿宋" w:hAnsi="仿宋" w:eastAsia="仿宋" w:cs="仿宋"/>
                <w:color w:val="auto"/>
                <w:sz w:val="24"/>
                <w:highlight w:val="none"/>
              </w:rPr>
            </w:pPr>
          </w:p>
        </w:tc>
        <w:tc>
          <w:tcPr>
            <w:tcW w:w="3118" w:type="dxa"/>
            <w:vAlign w:val="center"/>
          </w:tcPr>
          <w:p w14:paraId="326F6E40">
            <w:pPr>
              <w:snapToGrid w:val="0"/>
              <w:spacing w:line="360" w:lineRule="auto"/>
              <w:jc w:val="center"/>
              <w:rPr>
                <w:rFonts w:ascii="仿宋" w:hAnsi="仿宋" w:eastAsia="仿宋" w:cs="仿宋"/>
                <w:color w:val="auto"/>
                <w:sz w:val="24"/>
                <w:highlight w:val="none"/>
              </w:rPr>
            </w:pPr>
          </w:p>
        </w:tc>
        <w:tc>
          <w:tcPr>
            <w:tcW w:w="993" w:type="dxa"/>
            <w:vAlign w:val="center"/>
          </w:tcPr>
          <w:p w14:paraId="04AB7D55">
            <w:pPr>
              <w:snapToGrid w:val="0"/>
              <w:spacing w:line="360" w:lineRule="auto"/>
              <w:jc w:val="center"/>
              <w:rPr>
                <w:rFonts w:ascii="仿宋" w:hAnsi="仿宋" w:eastAsia="仿宋" w:cs="仿宋"/>
                <w:color w:val="auto"/>
                <w:sz w:val="24"/>
                <w:highlight w:val="none"/>
              </w:rPr>
            </w:pPr>
          </w:p>
        </w:tc>
        <w:tc>
          <w:tcPr>
            <w:tcW w:w="1559" w:type="dxa"/>
            <w:vAlign w:val="center"/>
          </w:tcPr>
          <w:p w14:paraId="2864FD4A">
            <w:pPr>
              <w:spacing w:line="360" w:lineRule="auto"/>
              <w:jc w:val="center"/>
              <w:rPr>
                <w:rFonts w:ascii="仿宋" w:hAnsi="仿宋" w:eastAsia="仿宋" w:cs="仿宋"/>
                <w:color w:val="auto"/>
                <w:sz w:val="24"/>
                <w:highlight w:val="none"/>
              </w:rPr>
            </w:pPr>
          </w:p>
        </w:tc>
        <w:tc>
          <w:tcPr>
            <w:tcW w:w="1984" w:type="dxa"/>
            <w:vAlign w:val="center"/>
          </w:tcPr>
          <w:p w14:paraId="4C6D4476">
            <w:pPr>
              <w:spacing w:line="360" w:lineRule="auto"/>
              <w:jc w:val="center"/>
              <w:rPr>
                <w:rFonts w:ascii="仿宋" w:hAnsi="仿宋" w:eastAsia="仿宋" w:cs="仿宋"/>
                <w:color w:val="auto"/>
                <w:sz w:val="24"/>
                <w:highlight w:val="none"/>
              </w:rPr>
            </w:pPr>
          </w:p>
        </w:tc>
        <w:tc>
          <w:tcPr>
            <w:tcW w:w="3119" w:type="dxa"/>
            <w:vAlign w:val="center"/>
          </w:tcPr>
          <w:p w14:paraId="0A5B0531">
            <w:pPr>
              <w:spacing w:line="360" w:lineRule="auto"/>
              <w:jc w:val="center"/>
              <w:rPr>
                <w:rFonts w:ascii="仿宋" w:hAnsi="仿宋" w:eastAsia="仿宋" w:cs="仿宋"/>
                <w:color w:val="auto"/>
                <w:sz w:val="24"/>
                <w:highlight w:val="none"/>
              </w:rPr>
            </w:pPr>
          </w:p>
        </w:tc>
      </w:tr>
      <w:tr w14:paraId="7683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55C1CE36">
            <w:pPr>
              <w:spacing w:line="360" w:lineRule="auto"/>
              <w:jc w:val="center"/>
              <w:rPr>
                <w:rFonts w:ascii="仿宋" w:hAnsi="仿宋" w:eastAsia="仿宋" w:cs="仿宋"/>
                <w:color w:val="auto"/>
                <w:sz w:val="24"/>
                <w:highlight w:val="none"/>
              </w:rPr>
            </w:pPr>
          </w:p>
        </w:tc>
        <w:tc>
          <w:tcPr>
            <w:tcW w:w="1417" w:type="dxa"/>
            <w:vAlign w:val="center"/>
          </w:tcPr>
          <w:p w14:paraId="59E5E5BF">
            <w:pPr>
              <w:snapToGrid w:val="0"/>
              <w:spacing w:line="360" w:lineRule="auto"/>
              <w:jc w:val="center"/>
              <w:rPr>
                <w:rFonts w:ascii="仿宋" w:hAnsi="仿宋" w:eastAsia="仿宋" w:cs="仿宋"/>
                <w:color w:val="auto"/>
                <w:sz w:val="24"/>
                <w:highlight w:val="none"/>
              </w:rPr>
            </w:pPr>
          </w:p>
        </w:tc>
        <w:tc>
          <w:tcPr>
            <w:tcW w:w="1843" w:type="dxa"/>
            <w:vAlign w:val="center"/>
          </w:tcPr>
          <w:p w14:paraId="36590E8D">
            <w:pPr>
              <w:snapToGrid w:val="0"/>
              <w:spacing w:line="360" w:lineRule="auto"/>
              <w:jc w:val="center"/>
              <w:rPr>
                <w:rFonts w:ascii="仿宋" w:hAnsi="仿宋" w:eastAsia="仿宋" w:cs="仿宋"/>
                <w:color w:val="auto"/>
                <w:sz w:val="24"/>
                <w:highlight w:val="none"/>
              </w:rPr>
            </w:pPr>
          </w:p>
        </w:tc>
        <w:tc>
          <w:tcPr>
            <w:tcW w:w="3118" w:type="dxa"/>
            <w:vAlign w:val="center"/>
          </w:tcPr>
          <w:p w14:paraId="2416C8B7">
            <w:pPr>
              <w:snapToGrid w:val="0"/>
              <w:spacing w:line="360" w:lineRule="auto"/>
              <w:jc w:val="center"/>
              <w:rPr>
                <w:rFonts w:ascii="仿宋" w:hAnsi="仿宋" w:eastAsia="仿宋" w:cs="仿宋"/>
                <w:color w:val="auto"/>
                <w:sz w:val="24"/>
                <w:highlight w:val="none"/>
              </w:rPr>
            </w:pPr>
          </w:p>
        </w:tc>
        <w:tc>
          <w:tcPr>
            <w:tcW w:w="993" w:type="dxa"/>
            <w:vAlign w:val="center"/>
          </w:tcPr>
          <w:p w14:paraId="50FB7F70">
            <w:pPr>
              <w:snapToGrid w:val="0"/>
              <w:spacing w:line="360" w:lineRule="auto"/>
              <w:jc w:val="center"/>
              <w:rPr>
                <w:rFonts w:ascii="仿宋" w:hAnsi="仿宋" w:eastAsia="仿宋" w:cs="仿宋"/>
                <w:color w:val="auto"/>
                <w:sz w:val="24"/>
                <w:highlight w:val="none"/>
              </w:rPr>
            </w:pPr>
          </w:p>
        </w:tc>
        <w:tc>
          <w:tcPr>
            <w:tcW w:w="1559" w:type="dxa"/>
            <w:vAlign w:val="center"/>
          </w:tcPr>
          <w:p w14:paraId="3076C832">
            <w:pPr>
              <w:spacing w:line="360" w:lineRule="auto"/>
              <w:jc w:val="center"/>
              <w:rPr>
                <w:rFonts w:ascii="仿宋" w:hAnsi="仿宋" w:eastAsia="仿宋" w:cs="仿宋"/>
                <w:color w:val="auto"/>
                <w:sz w:val="24"/>
                <w:highlight w:val="none"/>
              </w:rPr>
            </w:pPr>
          </w:p>
        </w:tc>
        <w:tc>
          <w:tcPr>
            <w:tcW w:w="1984" w:type="dxa"/>
            <w:vAlign w:val="center"/>
          </w:tcPr>
          <w:p w14:paraId="0E40366A">
            <w:pPr>
              <w:spacing w:line="360" w:lineRule="auto"/>
              <w:jc w:val="center"/>
              <w:rPr>
                <w:rFonts w:ascii="仿宋" w:hAnsi="仿宋" w:eastAsia="仿宋" w:cs="仿宋"/>
                <w:color w:val="auto"/>
                <w:sz w:val="24"/>
                <w:highlight w:val="none"/>
              </w:rPr>
            </w:pPr>
          </w:p>
        </w:tc>
        <w:tc>
          <w:tcPr>
            <w:tcW w:w="3119" w:type="dxa"/>
            <w:vAlign w:val="center"/>
          </w:tcPr>
          <w:p w14:paraId="5ACC4FC5">
            <w:pPr>
              <w:spacing w:line="360" w:lineRule="auto"/>
              <w:jc w:val="center"/>
              <w:rPr>
                <w:rFonts w:ascii="仿宋" w:hAnsi="仿宋" w:eastAsia="仿宋" w:cs="仿宋"/>
                <w:color w:val="auto"/>
                <w:sz w:val="24"/>
                <w:highlight w:val="none"/>
              </w:rPr>
            </w:pPr>
          </w:p>
        </w:tc>
      </w:tr>
      <w:tr w14:paraId="252E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912" w:type="dxa"/>
            <w:gridSpan w:val="4"/>
            <w:vAlign w:val="center"/>
          </w:tcPr>
          <w:p w14:paraId="468D8ED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22F8ACCD">
            <w:pPr>
              <w:spacing w:line="360" w:lineRule="auto"/>
              <w:jc w:val="center"/>
              <w:rPr>
                <w:rFonts w:ascii="仿宋" w:hAnsi="仿宋" w:eastAsia="仿宋" w:cs="仿宋"/>
                <w:color w:val="auto"/>
                <w:sz w:val="24"/>
                <w:highlight w:val="none"/>
              </w:rPr>
            </w:pPr>
          </w:p>
        </w:tc>
      </w:tr>
      <w:tr w14:paraId="0190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912" w:type="dxa"/>
            <w:gridSpan w:val="4"/>
            <w:vAlign w:val="center"/>
          </w:tcPr>
          <w:p w14:paraId="57AF0ED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7F647025">
            <w:pPr>
              <w:spacing w:line="360" w:lineRule="auto"/>
              <w:jc w:val="center"/>
              <w:rPr>
                <w:rFonts w:ascii="仿宋" w:hAnsi="仿宋" w:eastAsia="仿宋" w:cs="仿宋"/>
                <w:color w:val="auto"/>
                <w:sz w:val="24"/>
                <w:highlight w:val="none"/>
              </w:rPr>
            </w:pPr>
          </w:p>
        </w:tc>
      </w:tr>
    </w:tbl>
    <w:p w14:paraId="1A70166B">
      <w:pPr>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53076AB9">
      <w:pPr>
        <w:pStyle w:val="80"/>
        <w:ind w:firstLine="9600" w:firstLineChars="4000"/>
        <w:rPr>
          <w:color w:val="auto"/>
          <w:highlight w:val="none"/>
          <w:lang w:val="zh-CN"/>
        </w:rPr>
      </w:pPr>
      <w:r>
        <w:rPr>
          <w:rFonts w:hint="eastAsia" w:ascii="仿宋" w:hAnsi="仿宋" w:eastAsia="仿宋" w:cs="仿宋"/>
          <w:color w:val="auto"/>
          <w:highlight w:val="none"/>
        </w:rPr>
        <w:t>日期：  年   月   日</w:t>
      </w:r>
    </w:p>
    <w:p w14:paraId="335D67B3">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4B3449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21FED5BA">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2576091">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22412B6">
      <w:pPr>
        <w:snapToGrid w:val="0"/>
        <w:spacing w:line="360" w:lineRule="auto"/>
        <w:ind w:firstLine="480" w:firstLineChars="200"/>
        <w:jc w:val="left"/>
        <w:rPr>
          <w:rFonts w:hint="eastAsia" w:ascii="仿宋" w:hAnsi="仿宋" w:eastAsia="仿宋" w:cs="仿宋"/>
          <w:color w:val="auto"/>
          <w:kern w:val="0"/>
          <w:sz w:val="24"/>
          <w:highlight w:val="none"/>
          <w:lang w:val="en-US" w:eastAsia="zh-CN"/>
        </w:rPr>
        <w:sectPr>
          <w:headerReference r:id="rId22" w:type="default"/>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4BF43A6">
      <w:pPr>
        <w:pStyle w:val="692"/>
        <w:keepNext w:val="0"/>
        <w:pageBreakBefore w:val="0"/>
        <w:tabs>
          <w:tab w:val="clear" w:pos="720"/>
        </w:tabs>
        <w:snapToGrid w:val="0"/>
        <w:spacing w:before="120" w:after="120"/>
        <w:jc w:val="center"/>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89" w:name="_Hlk101259491"/>
      <w:r>
        <w:rPr>
          <w:rFonts w:hint="eastAsia" w:ascii="仿宋" w:hAnsi="仿宋" w:eastAsia="仿宋" w:cs="仿宋"/>
          <w:color w:val="auto"/>
          <w:sz w:val="32"/>
          <w:szCs w:val="32"/>
          <w:highlight w:val="none"/>
        </w:rPr>
        <w:t>（如有）</w:t>
      </w:r>
      <w:bookmarkEnd w:id="89"/>
    </w:p>
    <w:p w14:paraId="6F4497DE">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4070F69">
      <w:pPr>
        <w:pStyle w:val="80"/>
        <w:rPr>
          <w:rFonts w:ascii="仿宋" w:hAnsi="仿宋" w:eastAsia="仿宋" w:cs="仿宋"/>
          <w:b/>
          <w:color w:val="auto"/>
          <w:highlight w:val="none"/>
        </w:rPr>
      </w:pPr>
    </w:p>
    <w:p w14:paraId="170B1714">
      <w:pPr>
        <w:pStyle w:val="81"/>
        <w:rPr>
          <w:rFonts w:ascii="仿宋" w:hAnsi="仿宋" w:eastAsia="仿宋" w:cs="仿宋"/>
          <w:b/>
          <w:color w:val="auto"/>
          <w:sz w:val="24"/>
          <w:highlight w:val="none"/>
        </w:rPr>
      </w:pPr>
    </w:p>
    <w:p w14:paraId="116CB8DE">
      <w:pPr>
        <w:rPr>
          <w:rFonts w:ascii="仿宋" w:hAnsi="仿宋" w:eastAsia="仿宋" w:cs="仿宋"/>
          <w:b/>
          <w:color w:val="auto"/>
          <w:sz w:val="24"/>
          <w:highlight w:val="none"/>
        </w:rPr>
      </w:pPr>
    </w:p>
    <w:p w14:paraId="7517DC78">
      <w:pPr>
        <w:pStyle w:val="80"/>
        <w:rPr>
          <w:rFonts w:ascii="仿宋" w:hAnsi="仿宋" w:eastAsia="仿宋" w:cs="仿宋"/>
          <w:b/>
          <w:color w:val="auto"/>
          <w:highlight w:val="none"/>
        </w:rPr>
      </w:pPr>
    </w:p>
    <w:p w14:paraId="568C17F5">
      <w:pPr>
        <w:pStyle w:val="81"/>
        <w:rPr>
          <w:color w:val="auto"/>
          <w:highlight w:val="none"/>
        </w:rPr>
      </w:pPr>
    </w:p>
    <w:p w14:paraId="3C292294">
      <w:pPr>
        <w:pStyle w:val="81"/>
        <w:rPr>
          <w:color w:val="auto"/>
          <w:highlight w:val="none"/>
        </w:rPr>
      </w:pPr>
    </w:p>
    <w:p w14:paraId="47FD8D61">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3B1BBB2F">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002CD9A9">
      <w:pPr>
        <w:pStyle w:val="80"/>
        <w:widowControl/>
        <w:spacing w:line="360" w:lineRule="auto"/>
        <w:ind w:firstLine="120" w:firstLineChars="50"/>
        <w:rPr>
          <w:rFonts w:ascii="仿宋" w:hAnsi="仿宋" w:eastAsia="仿宋" w:cs="仿宋"/>
          <w:b/>
          <w:color w:val="auto"/>
          <w:highlight w:val="none"/>
        </w:rPr>
      </w:pPr>
    </w:p>
    <w:p w14:paraId="446D09D6">
      <w:pPr>
        <w:pStyle w:val="81"/>
        <w:spacing w:line="360" w:lineRule="auto"/>
        <w:ind w:left="0" w:firstLine="120" w:firstLineChars="50"/>
        <w:jc w:val="left"/>
        <w:rPr>
          <w:rFonts w:ascii="仿宋" w:hAnsi="仿宋" w:eastAsia="仿宋" w:cs="仿宋"/>
          <w:b/>
          <w:color w:val="auto"/>
          <w:sz w:val="24"/>
          <w:highlight w:val="none"/>
        </w:rPr>
      </w:pPr>
    </w:p>
    <w:p w14:paraId="340CBE54">
      <w:pPr>
        <w:pStyle w:val="692"/>
        <w:keepNext w:val="0"/>
        <w:pageBreakBefore w:val="0"/>
        <w:tabs>
          <w:tab w:val="clear" w:pos="720"/>
        </w:tabs>
        <w:snapToGrid w:val="0"/>
        <w:spacing w:before="120" w:after="120"/>
        <w:ind w:firstLine="643"/>
        <w:outlineLvl w:val="9"/>
        <w:rPr>
          <w:rFonts w:ascii="仿宋" w:hAnsi="仿宋" w:eastAsia="仿宋" w:cs="仿宋"/>
          <w:bCs/>
          <w:color w:val="auto"/>
          <w:kern w:val="2"/>
          <w:sz w:val="32"/>
          <w:szCs w:val="32"/>
          <w:highlight w:val="none"/>
        </w:rPr>
      </w:pPr>
    </w:p>
    <w:p w14:paraId="74A84747">
      <w:pPr>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四、投标人针对报价需要说明的其他文件和说明（如有）</w:t>
      </w:r>
    </w:p>
    <w:p w14:paraId="760C27F1">
      <w:pPr>
        <w:jc w:val="center"/>
        <w:rPr>
          <w:rFonts w:ascii="仿宋" w:hAnsi="仿宋" w:eastAsia="仿宋" w:cs="仿宋"/>
          <w:b/>
          <w:bCs/>
          <w:snapToGrid w:val="0"/>
          <w:color w:val="auto"/>
          <w:sz w:val="24"/>
          <w:szCs w:val="21"/>
          <w:highlight w:val="none"/>
          <w:lang w:val="zh-CN"/>
        </w:rPr>
      </w:pPr>
      <w:r>
        <w:rPr>
          <w:rFonts w:hint="eastAsia" w:ascii="仿宋" w:hAnsi="仿宋" w:eastAsia="仿宋" w:cs="仿宋"/>
          <w:b/>
          <w:bCs/>
          <w:snapToGrid w:val="0"/>
          <w:color w:val="auto"/>
          <w:sz w:val="24"/>
          <w:szCs w:val="21"/>
          <w:highlight w:val="none"/>
          <w:lang w:val="zh-CN"/>
        </w:rPr>
        <w:t>（报价低于项目预算50%的，应当在报价文件中详细阐述不影响产品质量或者诚信履约的具体原因。）</w:t>
      </w:r>
    </w:p>
    <w:p w14:paraId="7DFD066E">
      <w:pPr>
        <w:spacing w:line="360" w:lineRule="auto"/>
        <w:ind w:right="420" w:firstLine="3213" w:firstLineChars="1000"/>
        <w:jc w:val="center"/>
        <w:rPr>
          <w:rFonts w:ascii="仿宋" w:hAnsi="仿宋" w:eastAsia="仿宋" w:cs="仿宋"/>
          <w:b/>
          <w:bCs/>
          <w:color w:val="auto"/>
          <w:sz w:val="32"/>
          <w:szCs w:val="32"/>
          <w:highlight w:val="none"/>
        </w:rPr>
      </w:pPr>
    </w:p>
    <w:p w14:paraId="25DEBB36">
      <w:pPr>
        <w:spacing w:line="360" w:lineRule="auto"/>
        <w:ind w:right="420" w:firstLine="3614" w:firstLineChars="1000"/>
        <w:rPr>
          <w:rFonts w:ascii="仿宋" w:hAnsi="仿宋" w:eastAsia="仿宋" w:cs="仿宋"/>
          <w:b/>
          <w:color w:val="auto"/>
          <w:kern w:val="0"/>
          <w:sz w:val="36"/>
          <w:szCs w:val="36"/>
          <w:highlight w:val="none"/>
        </w:rPr>
      </w:pPr>
    </w:p>
    <w:p w14:paraId="03788B0A">
      <w:pPr>
        <w:spacing w:line="360" w:lineRule="auto"/>
        <w:ind w:right="420" w:firstLine="3614" w:firstLineChars="1000"/>
        <w:rPr>
          <w:rFonts w:ascii="仿宋" w:hAnsi="仿宋" w:eastAsia="仿宋" w:cs="仿宋"/>
          <w:b/>
          <w:color w:val="auto"/>
          <w:kern w:val="0"/>
          <w:sz w:val="36"/>
          <w:szCs w:val="36"/>
          <w:highlight w:val="none"/>
        </w:rPr>
      </w:pPr>
    </w:p>
    <w:p w14:paraId="3491AA58">
      <w:pPr>
        <w:spacing w:line="360" w:lineRule="auto"/>
        <w:ind w:right="420" w:firstLine="3614" w:firstLineChars="1000"/>
        <w:rPr>
          <w:rFonts w:ascii="仿宋" w:hAnsi="仿宋" w:eastAsia="仿宋" w:cs="仿宋"/>
          <w:b/>
          <w:color w:val="auto"/>
          <w:kern w:val="0"/>
          <w:sz w:val="36"/>
          <w:szCs w:val="36"/>
          <w:highlight w:val="none"/>
        </w:rPr>
      </w:pPr>
    </w:p>
    <w:p w14:paraId="5A11AACD">
      <w:pPr>
        <w:spacing w:line="360" w:lineRule="auto"/>
        <w:ind w:right="420" w:firstLine="3614" w:firstLineChars="1000"/>
        <w:rPr>
          <w:rFonts w:ascii="仿宋" w:hAnsi="仿宋" w:eastAsia="仿宋" w:cs="仿宋"/>
          <w:b/>
          <w:color w:val="auto"/>
          <w:kern w:val="0"/>
          <w:sz w:val="36"/>
          <w:szCs w:val="36"/>
          <w:highlight w:val="none"/>
        </w:rPr>
      </w:pPr>
    </w:p>
    <w:p w14:paraId="13076E81">
      <w:pPr>
        <w:pStyle w:val="5"/>
        <w:keepNext w:val="0"/>
        <w:keepLines w:val="0"/>
        <w:pageBreakBefore/>
        <w:widowControl/>
        <w:spacing w:before="100" w:beforeAutospacing="1" w:after="100" w:afterAutospacing="1" w:line="360" w:lineRule="auto"/>
        <w:ind w:left="0" w:firstLine="0"/>
        <w:jc w:val="center"/>
        <w:rPr>
          <w:rFonts w:ascii="仿宋" w:hAnsi="仿宋" w:eastAsia="仿宋" w:cs="仿宋"/>
          <w:color w:val="auto"/>
          <w:highlight w:val="none"/>
        </w:rPr>
      </w:pPr>
      <w:bookmarkStart w:id="90" w:name="_Toc465665161"/>
      <w:r>
        <w:rPr>
          <w:rFonts w:hint="eastAsia" w:ascii="仿宋" w:hAnsi="仿宋" w:eastAsia="仿宋" w:cs="仿宋"/>
          <w:color w:val="auto"/>
          <w:highlight w:val="none"/>
        </w:rPr>
        <w:t>附件</w:t>
      </w:r>
      <w:bookmarkEnd w:id="90"/>
    </w:p>
    <w:p w14:paraId="0874CEFF">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C9B6BE9">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83110B1">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D60D7F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8C285E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7D65A0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C3D883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FB976D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E15CE0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7445F76">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16EF04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E04C16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1A3850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79947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4753333">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9AD109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DADF3A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6A980E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B66551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377FC5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058A69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54E0CA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F01B35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65D69A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1D3C74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375835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1FD5C0D">
      <w:pPr>
        <w:spacing w:line="360" w:lineRule="auto"/>
        <w:jc w:val="center"/>
        <w:rPr>
          <w:rFonts w:ascii="仿宋" w:hAnsi="仿宋" w:eastAsia="仿宋" w:cs="仿宋"/>
          <w:b/>
          <w:bCs/>
          <w:color w:val="auto"/>
          <w:sz w:val="24"/>
          <w:highlight w:val="none"/>
        </w:rPr>
      </w:pPr>
    </w:p>
    <w:p w14:paraId="69B30C78">
      <w:pPr>
        <w:spacing w:line="360" w:lineRule="auto"/>
        <w:rPr>
          <w:rFonts w:ascii="仿宋" w:hAnsi="仿宋" w:eastAsia="仿宋" w:cs="仿宋"/>
          <w:b/>
          <w:color w:val="auto"/>
          <w:sz w:val="24"/>
          <w:highlight w:val="none"/>
        </w:rPr>
      </w:pPr>
    </w:p>
    <w:p w14:paraId="32FA7D22">
      <w:pPr>
        <w:spacing w:line="360" w:lineRule="auto"/>
        <w:rPr>
          <w:rFonts w:ascii="仿宋" w:hAnsi="仿宋" w:eastAsia="仿宋" w:cs="仿宋"/>
          <w:b/>
          <w:color w:val="auto"/>
          <w:sz w:val="24"/>
          <w:highlight w:val="none"/>
        </w:rPr>
      </w:pPr>
    </w:p>
    <w:p w14:paraId="5132D91A">
      <w:pPr>
        <w:spacing w:line="360" w:lineRule="auto"/>
        <w:rPr>
          <w:rFonts w:ascii="仿宋" w:hAnsi="仿宋" w:eastAsia="仿宋" w:cs="仿宋"/>
          <w:b/>
          <w:color w:val="auto"/>
          <w:sz w:val="24"/>
          <w:highlight w:val="none"/>
        </w:rPr>
      </w:pPr>
    </w:p>
    <w:p w14:paraId="5B237C67">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C12C5E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818207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BDA541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3A3031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D0BD46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1B249D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B04E6C6">
      <w:pPr>
        <w:widowControl/>
        <w:spacing w:line="360" w:lineRule="auto"/>
        <w:ind w:firstLine="600" w:firstLineChars="200"/>
        <w:jc w:val="left"/>
        <w:rPr>
          <w:rFonts w:ascii="仿宋" w:hAnsi="仿宋" w:eastAsia="仿宋" w:cs="仿宋"/>
          <w:color w:val="auto"/>
          <w:sz w:val="30"/>
          <w:szCs w:val="30"/>
          <w:highlight w:val="none"/>
        </w:rPr>
      </w:pPr>
    </w:p>
    <w:p w14:paraId="2E602A8C">
      <w:pPr>
        <w:spacing w:line="360" w:lineRule="auto"/>
        <w:jc w:val="center"/>
        <w:rPr>
          <w:rFonts w:ascii="仿宋" w:hAnsi="仿宋" w:eastAsia="仿宋" w:cs="仿宋"/>
          <w:b/>
          <w:color w:val="auto"/>
          <w:spacing w:val="6"/>
          <w:sz w:val="32"/>
          <w:szCs w:val="32"/>
          <w:highlight w:val="none"/>
        </w:rPr>
      </w:pPr>
    </w:p>
    <w:p w14:paraId="7F93436F">
      <w:pPr>
        <w:spacing w:line="360" w:lineRule="auto"/>
        <w:jc w:val="center"/>
        <w:rPr>
          <w:rFonts w:ascii="仿宋" w:hAnsi="仿宋" w:eastAsia="仿宋" w:cs="仿宋"/>
          <w:b/>
          <w:color w:val="auto"/>
          <w:spacing w:val="6"/>
          <w:sz w:val="32"/>
          <w:szCs w:val="32"/>
          <w:highlight w:val="none"/>
        </w:rPr>
      </w:pPr>
    </w:p>
    <w:p w14:paraId="4FCA5A20">
      <w:pPr>
        <w:spacing w:line="360" w:lineRule="auto"/>
        <w:jc w:val="left"/>
        <w:rPr>
          <w:rFonts w:ascii="仿宋" w:hAnsi="仿宋" w:eastAsia="仿宋" w:cs="仿宋"/>
          <w:b/>
          <w:color w:val="auto"/>
          <w:spacing w:val="6"/>
          <w:sz w:val="32"/>
          <w:szCs w:val="32"/>
          <w:highlight w:val="none"/>
        </w:rPr>
      </w:pPr>
    </w:p>
    <w:p w14:paraId="1034E38C">
      <w:pPr>
        <w:spacing w:line="360" w:lineRule="auto"/>
        <w:jc w:val="left"/>
        <w:rPr>
          <w:rFonts w:ascii="仿宋" w:hAnsi="仿宋" w:eastAsia="仿宋" w:cs="仿宋"/>
          <w:b/>
          <w:color w:val="auto"/>
          <w:spacing w:val="6"/>
          <w:sz w:val="32"/>
          <w:szCs w:val="32"/>
          <w:highlight w:val="none"/>
        </w:rPr>
      </w:pPr>
    </w:p>
    <w:p w14:paraId="1A03B638">
      <w:pPr>
        <w:spacing w:line="360" w:lineRule="auto"/>
        <w:jc w:val="left"/>
        <w:rPr>
          <w:rFonts w:ascii="仿宋" w:hAnsi="仿宋" w:eastAsia="仿宋" w:cs="仿宋"/>
          <w:b/>
          <w:color w:val="auto"/>
          <w:spacing w:val="6"/>
          <w:sz w:val="32"/>
          <w:szCs w:val="32"/>
          <w:highlight w:val="none"/>
        </w:rPr>
      </w:pPr>
    </w:p>
    <w:p w14:paraId="4B31787C">
      <w:pPr>
        <w:spacing w:line="360" w:lineRule="auto"/>
        <w:jc w:val="left"/>
        <w:rPr>
          <w:rFonts w:ascii="仿宋" w:hAnsi="仿宋" w:eastAsia="仿宋" w:cs="仿宋"/>
          <w:b/>
          <w:color w:val="auto"/>
          <w:spacing w:val="6"/>
          <w:sz w:val="32"/>
          <w:szCs w:val="32"/>
          <w:highlight w:val="none"/>
        </w:rPr>
      </w:pPr>
    </w:p>
    <w:p w14:paraId="60E319AC">
      <w:pPr>
        <w:spacing w:line="360" w:lineRule="auto"/>
        <w:jc w:val="left"/>
        <w:rPr>
          <w:rFonts w:ascii="仿宋" w:hAnsi="仿宋" w:eastAsia="仿宋" w:cs="仿宋"/>
          <w:b/>
          <w:color w:val="auto"/>
          <w:spacing w:val="6"/>
          <w:sz w:val="32"/>
          <w:szCs w:val="32"/>
          <w:highlight w:val="none"/>
        </w:rPr>
      </w:pPr>
    </w:p>
    <w:p w14:paraId="315B1BDA">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5A2A909">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EE006FE">
      <w:pPr>
        <w:spacing w:line="360" w:lineRule="auto"/>
        <w:jc w:val="center"/>
        <w:rPr>
          <w:rFonts w:ascii="仿宋" w:hAnsi="仿宋" w:eastAsia="仿宋" w:cs="仿宋"/>
          <w:b/>
          <w:color w:val="auto"/>
          <w:sz w:val="24"/>
          <w:highlight w:val="none"/>
        </w:rPr>
      </w:pPr>
    </w:p>
    <w:p w14:paraId="1DC1F4D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FD11A8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244CEB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FBF743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148364F">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DB11ECA">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1D6917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D2984A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EC3744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1F401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555A0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AADA2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3840DD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397875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7F522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C386C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B98997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4862C1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47F9B5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16C4B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C9FCF9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65A052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DF706F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98B8A6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E9F3E20">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772FA1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CA2FCC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528BA0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0ADD00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EE68CE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0D1BEB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39484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D463CD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B2807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43F186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F5B98C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B743D0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3327A0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742A6DA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ACBFA6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5C5011C">
      <w:pPr>
        <w:spacing w:line="360" w:lineRule="auto"/>
        <w:rPr>
          <w:rFonts w:ascii="仿宋" w:hAnsi="仿宋" w:eastAsia="仿宋" w:cs="仿宋"/>
          <w:b/>
          <w:color w:val="auto"/>
          <w:sz w:val="24"/>
          <w:highlight w:val="none"/>
        </w:rPr>
      </w:pPr>
    </w:p>
    <w:p w14:paraId="4744453B">
      <w:pPr>
        <w:spacing w:line="360" w:lineRule="auto"/>
        <w:rPr>
          <w:rFonts w:ascii="仿宋" w:hAnsi="仿宋" w:eastAsia="仿宋" w:cs="仿宋"/>
          <w:b/>
          <w:color w:val="auto"/>
          <w:sz w:val="24"/>
          <w:highlight w:val="none"/>
        </w:rPr>
      </w:pPr>
    </w:p>
    <w:p w14:paraId="5A181C2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BC3F7A5">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B885A37">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B13926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78CCB1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13CB39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5FA60C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C45055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20FD130">
      <w:pPr>
        <w:spacing w:line="360" w:lineRule="auto"/>
        <w:rPr>
          <w:rFonts w:ascii="仿宋" w:hAnsi="仿宋" w:eastAsia="仿宋" w:cs="仿宋"/>
          <w:b/>
          <w:color w:val="auto"/>
          <w:sz w:val="24"/>
          <w:highlight w:val="none"/>
        </w:rPr>
      </w:pPr>
    </w:p>
    <w:p w14:paraId="242B379F">
      <w:pPr>
        <w:autoSpaceDE w:val="0"/>
        <w:autoSpaceDN w:val="0"/>
        <w:jc w:val="center"/>
        <w:rPr>
          <w:rFonts w:ascii="仿宋" w:hAnsi="仿宋" w:eastAsia="仿宋" w:cs="仿宋"/>
          <w:b/>
          <w:color w:val="auto"/>
          <w:spacing w:val="6"/>
          <w:sz w:val="32"/>
          <w:szCs w:val="32"/>
          <w:highlight w:val="none"/>
        </w:rPr>
      </w:pPr>
    </w:p>
    <w:p w14:paraId="210C6536">
      <w:pPr>
        <w:autoSpaceDE w:val="0"/>
        <w:autoSpaceDN w:val="0"/>
        <w:jc w:val="center"/>
        <w:rPr>
          <w:rFonts w:ascii="仿宋" w:hAnsi="仿宋" w:eastAsia="仿宋" w:cs="仿宋"/>
          <w:b/>
          <w:color w:val="auto"/>
          <w:spacing w:val="6"/>
          <w:sz w:val="32"/>
          <w:szCs w:val="32"/>
          <w:highlight w:val="none"/>
        </w:rPr>
      </w:pPr>
    </w:p>
    <w:p w14:paraId="3CFB57C9">
      <w:pPr>
        <w:autoSpaceDE w:val="0"/>
        <w:autoSpaceDN w:val="0"/>
        <w:jc w:val="center"/>
        <w:rPr>
          <w:rFonts w:ascii="仿宋" w:hAnsi="仿宋" w:eastAsia="仿宋" w:cs="仿宋"/>
          <w:b/>
          <w:color w:val="auto"/>
          <w:spacing w:val="6"/>
          <w:sz w:val="32"/>
          <w:szCs w:val="32"/>
          <w:highlight w:val="none"/>
        </w:rPr>
      </w:pPr>
    </w:p>
    <w:p w14:paraId="0FDBD95F">
      <w:pPr>
        <w:autoSpaceDE w:val="0"/>
        <w:autoSpaceDN w:val="0"/>
        <w:jc w:val="center"/>
        <w:rPr>
          <w:rFonts w:ascii="仿宋" w:hAnsi="仿宋" w:eastAsia="仿宋" w:cs="仿宋"/>
          <w:b/>
          <w:color w:val="auto"/>
          <w:spacing w:val="6"/>
          <w:sz w:val="32"/>
          <w:szCs w:val="32"/>
          <w:highlight w:val="none"/>
        </w:rPr>
      </w:pPr>
    </w:p>
    <w:p w14:paraId="187F8671">
      <w:pPr>
        <w:autoSpaceDE w:val="0"/>
        <w:autoSpaceDN w:val="0"/>
        <w:jc w:val="center"/>
        <w:rPr>
          <w:rFonts w:ascii="仿宋" w:hAnsi="仿宋" w:eastAsia="仿宋" w:cs="仿宋"/>
          <w:b/>
          <w:color w:val="auto"/>
          <w:spacing w:val="6"/>
          <w:sz w:val="32"/>
          <w:szCs w:val="32"/>
          <w:highlight w:val="none"/>
        </w:rPr>
      </w:pPr>
    </w:p>
    <w:p w14:paraId="4B8EDB8F">
      <w:pPr>
        <w:autoSpaceDE w:val="0"/>
        <w:autoSpaceDN w:val="0"/>
        <w:jc w:val="center"/>
        <w:rPr>
          <w:rFonts w:ascii="仿宋" w:hAnsi="仿宋" w:eastAsia="仿宋" w:cs="仿宋"/>
          <w:b/>
          <w:color w:val="auto"/>
          <w:spacing w:val="6"/>
          <w:sz w:val="32"/>
          <w:szCs w:val="32"/>
          <w:highlight w:val="none"/>
        </w:rPr>
      </w:pPr>
    </w:p>
    <w:p w14:paraId="56B90B28">
      <w:pPr>
        <w:autoSpaceDE w:val="0"/>
        <w:autoSpaceDN w:val="0"/>
        <w:jc w:val="center"/>
        <w:rPr>
          <w:rFonts w:ascii="仿宋" w:hAnsi="仿宋" w:eastAsia="仿宋" w:cs="仿宋"/>
          <w:b/>
          <w:color w:val="auto"/>
          <w:spacing w:val="6"/>
          <w:sz w:val="32"/>
          <w:szCs w:val="32"/>
          <w:highlight w:val="none"/>
        </w:rPr>
      </w:pPr>
    </w:p>
    <w:p w14:paraId="2D082431">
      <w:pPr>
        <w:autoSpaceDE w:val="0"/>
        <w:autoSpaceDN w:val="0"/>
        <w:jc w:val="center"/>
        <w:rPr>
          <w:rFonts w:ascii="仿宋" w:hAnsi="仿宋" w:eastAsia="仿宋" w:cs="仿宋"/>
          <w:b/>
          <w:color w:val="auto"/>
          <w:spacing w:val="6"/>
          <w:sz w:val="32"/>
          <w:szCs w:val="32"/>
          <w:highlight w:val="none"/>
        </w:rPr>
      </w:pPr>
    </w:p>
    <w:p w14:paraId="029CCB1A">
      <w:pPr>
        <w:autoSpaceDE w:val="0"/>
        <w:autoSpaceDN w:val="0"/>
        <w:jc w:val="center"/>
        <w:rPr>
          <w:rFonts w:ascii="仿宋" w:hAnsi="仿宋" w:eastAsia="仿宋" w:cs="仿宋"/>
          <w:b/>
          <w:color w:val="auto"/>
          <w:spacing w:val="6"/>
          <w:sz w:val="32"/>
          <w:szCs w:val="32"/>
          <w:highlight w:val="none"/>
        </w:rPr>
      </w:pPr>
    </w:p>
    <w:p w14:paraId="6F6F2B7E">
      <w:pPr>
        <w:autoSpaceDE w:val="0"/>
        <w:autoSpaceDN w:val="0"/>
        <w:jc w:val="center"/>
        <w:rPr>
          <w:rFonts w:ascii="仿宋" w:hAnsi="仿宋" w:eastAsia="仿宋" w:cs="仿宋"/>
          <w:b/>
          <w:color w:val="auto"/>
          <w:spacing w:val="6"/>
          <w:sz w:val="32"/>
          <w:szCs w:val="32"/>
          <w:highlight w:val="none"/>
        </w:rPr>
      </w:pPr>
    </w:p>
    <w:p w14:paraId="5F5FBF3B">
      <w:pPr>
        <w:autoSpaceDE w:val="0"/>
        <w:autoSpaceDN w:val="0"/>
        <w:jc w:val="center"/>
        <w:rPr>
          <w:rFonts w:ascii="仿宋" w:hAnsi="仿宋" w:eastAsia="仿宋" w:cs="仿宋"/>
          <w:b/>
          <w:color w:val="auto"/>
          <w:spacing w:val="6"/>
          <w:sz w:val="32"/>
          <w:szCs w:val="32"/>
          <w:highlight w:val="none"/>
        </w:rPr>
      </w:pPr>
    </w:p>
    <w:p w14:paraId="3B74EC48">
      <w:pPr>
        <w:autoSpaceDE w:val="0"/>
        <w:autoSpaceDN w:val="0"/>
        <w:jc w:val="center"/>
        <w:rPr>
          <w:rFonts w:ascii="仿宋" w:hAnsi="仿宋" w:eastAsia="仿宋" w:cs="仿宋"/>
          <w:b/>
          <w:color w:val="auto"/>
          <w:spacing w:val="6"/>
          <w:sz w:val="32"/>
          <w:szCs w:val="32"/>
          <w:highlight w:val="none"/>
        </w:rPr>
      </w:pPr>
    </w:p>
    <w:p w14:paraId="24197B11">
      <w:pPr>
        <w:autoSpaceDE w:val="0"/>
        <w:autoSpaceDN w:val="0"/>
        <w:jc w:val="center"/>
        <w:rPr>
          <w:rFonts w:ascii="仿宋" w:hAnsi="仿宋" w:eastAsia="仿宋" w:cs="仿宋"/>
          <w:b/>
          <w:color w:val="auto"/>
          <w:spacing w:val="6"/>
          <w:sz w:val="32"/>
          <w:szCs w:val="32"/>
          <w:highlight w:val="none"/>
        </w:rPr>
      </w:pPr>
    </w:p>
    <w:p w14:paraId="461B3102">
      <w:pPr>
        <w:autoSpaceDE w:val="0"/>
        <w:autoSpaceDN w:val="0"/>
        <w:jc w:val="center"/>
        <w:rPr>
          <w:rFonts w:ascii="仿宋" w:hAnsi="仿宋" w:eastAsia="仿宋" w:cs="仿宋"/>
          <w:b/>
          <w:color w:val="auto"/>
          <w:spacing w:val="6"/>
          <w:sz w:val="32"/>
          <w:szCs w:val="32"/>
          <w:highlight w:val="none"/>
        </w:rPr>
      </w:pPr>
    </w:p>
    <w:p w14:paraId="412EF71E">
      <w:pPr>
        <w:autoSpaceDE w:val="0"/>
        <w:autoSpaceDN w:val="0"/>
        <w:jc w:val="center"/>
        <w:rPr>
          <w:rFonts w:ascii="仿宋" w:hAnsi="仿宋" w:eastAsia="仿宋" w:cs="仿宋"/>
          <w:b/>
          <w:color w:val="auto"/>
          <w:spacing w:val="6"/>
          <w:sz w:val="32"/>
          <w:szCs w:val="32"/>
          <w:highlight w:val="none"/>
        </w:rPr>
      </w:pPr>
    </w:p>
    <w:p w14:paraId="527D12A0">
      <w:pPr>
        <w:autoSpaceDE w:val="0"/>
        <w:autoSpaceDN w:val="0"/>
        <w:jc w:val="center"/>
        <w:rPr>
          <w:rFonts w:ascii="仿宋" w:hAnsi="仿宋" w:eastAsia="仿宋" w:cs="仿宋"/>
          <w:b/>
          <w:color w:val="auto"/>
          <w:spacing w:val="6"/>
          <w:sz w:val="32"/>
          <w:szCs w:val="32"/>
          <w:highlight w:val="none"/>
        </w:rPr>
      </w:pPr>
    </w:p>
    <w:p w14:paraId="66F5D554">
      <w:pPr>
        <w:autoSpaceDE w:val="0"/>
        <w:autoSpaceDN w:val="0"/>
        <w:jc w:val="center"/>
        <w:rPr>
          <w:rFonts w:ascii="仿宋" w:hAnsi="仿宋" w:eastAsia="仿宋" w:cs="仿宋"/>
          <w:b/>
          <w:color w:val="auto"/>
          <w:spacing w:val="6"/>
          <w:sz w:val="32"/>
          <w:szCs w:val="32"/>
          <w:highlight w:val="none"/>
        </w:rPr>
      </w:pPr>
    </w:p>
    <w:p w14:paraId="6E0B75B7">
      <w:pPr>
        <w:autoSpaceDE w:val="0"/>
        <w:autoSpaceDN w:val="0"/>
        <w:jc w:val="center"/>
        <w:rPr>
          <w:rFonts w:ascii="仿宋" w:hAnsi="仿宋" w:eastAsia="仿宋" w:cs="仿宋"/>
          <w:b/>
          <w:color w:val="auto"/>
          <w:spacing w:val="6"/>
          <w:sz w:val="32"/>
          <w:szCs w:val="32"/>
          <w:highlight w:val="none"/>
        </w:rPr>
      </w:pPr>
    </w:p>
    <w:p w14:paraId="07A4E4E3">
      <w:pPr>
        <w:autoSpaceDE w:val="0"/>
        <w:autoSpaceDN w:val="0"/>
        <w:jc w:val="center"/>
        <w:rPr>
          <w:rFonts w:ascii="仿宋" w:hAnsi="仿宋" w:eastAsia="仿宋" w:cs="仿宋"/>
          <w:b/>
          <w:color w:val="auto"/>
          <w:spacing w:val="6"/>
          <w:sz w:val="32"/>
          <w:szCs w:val="32"/>
          <w:highlight w:val="none"/>
        </w:rPr>
      </w:pPr>
    </w:p>
    <w:p w14:paraId="74553F98">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60E5174A">
      <w:pPr>
        <w:spacing w:line="360" w:lineRule="auto"/>
        <w:rPr>
          <w:rFonts w:ascii="仿宋" w:hAnsi="仿宋" w:eastAsia="仿宋" w:cs="仿宋"/>
          <w:color w:val="auto"/>
          <w:sz w:val="24"/>
          <w:highlight w:val="none"/>
          <w:u w:val="single"/>
        </w:rPr>
      </w:pPr>
    </w:p>
    <w:p w14:paraId="095C9D0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76A674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48E85F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9C0B601">
      <w:pPr>
        <w:spacing w:line="360" w:lineRule="auto"/>
        <w:ind w:firstLine="494"/>
        <w:rPr>
          <w:rFonts w:ascii="仿宋" w:hAnsi="仿宋" w:eastAsia="仿宋" w:cs="仿宋"/>
          <w:color w:val="auto"/>
          <w:sz w:val="24"/>
          <w:highlight w:val="none"/>
        </w:rPr>
      </w:pPr>
    </w:p>
    <w:p w14:paraId="7577B4AC">
      <w:pPr>
        <w:spacing w:line="360" w:lineRule="auto"/>
        <w:ind w:firstLine="494"/>
        <w:rPr>
          <w:rFonts w:ascii="仿宋" w:hAnsi="仿宋" w:eastAsia="仿宋" w:cs="仿宋"/>
          <w:color w:val="auto"/>
          <w:sz w:val="24"/>
          <w:highlight w:val="none"/>
        </w:rPr>
      </w:pPr>
    </w:p>
    <w:p w14:paraId="17811412">
      <w:pPr>
        <w:spacing w:line="360" w:lineRule="auto"/>
        <w:ind w:firstLine="494"/>
        <w:rPr>
          <w:rFonts w:ascii="仿宋" w:hAnsi="仿宋" w:eastAsia="仿宋" w:cs="仿宋"/>
          <w:color w:val="auto"/>
          <w:sz w:val="24"/>
          <w:highlight w:val="none"/>
        </w:rPr>
      </w:pPr>
    </w:p>
    <w:p w14:paraId="5BB59E43">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3582141">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8FF853">
      <w:pPr>
        <w:pStyle w:val="80"/>
        <w:rPr>
          <w:color w:val="auto"/>
          <w:highlight w:val="none"/>
        </w:rPr>
      </w:pPr>
    </w:p>
    <w:p w14:paraId="00772D44">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270B3C5">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2C44B4B">
      <w:pPr>
        <w:autoSpaceDE w:val="0"/>
        <w:autoSpaceDN w:val="0"/>
        <w:jc w:val="center"/>
        <w:rPr>
          <w:rFonts w:ascii="仿宋" w:hAnsi="仿宋" w:eastAsia="仿宋" w:cs="仿宋"/>
          <w:b/>
          <w:color w:val="auto"/>
          <w:spacing w:val="6"/>
          <w:sz w:val="32"/>
          <w:szCs w:val="32"/>
          <w:highlight w:val="none"/>
        </w:rPr>
      </w:pPr>
    </w:p>
    <w:p w14:paraId="73A6BD36">
      <w:pPr>
        <w:autoSpaceDE w:val="0"/>
        <w:autoSpaceDN w:val="0"/>
        <w:jc w:val="center"/>
        <w:rPr>
          <w:rFonts w:ascii="仿宋" w:hAnsi="仿宋" w:eastAsia="仿宋" w:cs="仿宋"/>
          <w:b/>
          <w:color w:val="auto"/>
          <w:spacing w:val="6"/>
          <w:sz w:val="32"/>
          <w:szCs w:val="32"/>
          <w:highlight w:val="none"/>
        </w:rPr>
      </w:pPr>
    </w:p>
    <w:p w14:paraId="066C7E51">
      <w:pPr>
        <w:autoSpaceDE w:val="0"/>
        <w:autoSpaceDN w:val="0"/>
        <w:jc w:val="center"/>
        <w:rPr>
          <w:rFonts w:ascii="仿宋" w:hAnsi="仿宋" w:eastAsia="仿宋" w:cs="仿宋"/>
          <w:b/>
          <w:color w:val="auto"/>
          <w:spacing w:val="6"/>
          <w:sz w:val="32"/>
          <w:szCs w:val="32"/>
          <w:highlight w:val="none"/>
        </w:rPr>
      </w:pPr>
    </w:p>
    <w:p w14:paraId="5253F8A6">
      <w:pPr>
        <w:autoSpaceDE w:val="0"/>
        <w:autoSpaceDN w:val="0"/>
        <w:jc w:val="center"/>
        <w:rPr>
          <w:rFonts w:ascii="仿宋" w:hAnsi="仿宋" w:eastAsia="仿宋" w:cs="仿宋"/>
          <w:b/>
          <w:color w:val="auto"/>
          <w:spacing w:val="6"/>
          <w:sz w:val="32"/>
          <w:szCs w:val="32"/>
          <w:highlight w:val="none"/>
        </w:rPr>
      </w:pPr>
    </w:p>
    <w:p w14:paraId="35C262C8">
      <w:pPr>
        <w:autoSpaceDE w:val="0"/>
        <w:autoSpaceDN w:val="0"/>
        <w:jc w:val="center"/>
        <w:rPr>
          <w:rFonts w:ascii="仿宋" w:hAnsi="仿宋" w:eastAsia="仿宋" w:cs="仿宋"/>
          <w:b/>
          <w:color w:val="auto"/>
          <w:spacing w:val="6"/>
          <w:sz w:val="32"/>
          <w:szCs w:val="32"/>
          <w:highlight w:val="none"/>
        </w:rPr>
      </w:pPr>
    </w:p>
    <w:p w14:paraId="2ADB22BD">
      <w:pPr>
        <w:autoSpaceDE w:val="0"/>
        <w:autoSpaceDN w:val="0"/>
        <w:jc w:val="center"/>
        <w:rPr>
          <w:rFonts w:ascii="仿宋" w:hAnsi="仿宋" w:eastAsia="仿宋" w:cs="仿宋"/>
          <w:b/>
          <w:color w:val="auto"/>
          <w:spacing w:val="6"/>
          <w:sz w:val="32"/>
          <w:szCs w:val="32"/>
          <w:highlight w:val="none"/>
        </w:rPr>
      </w:pPr>
    </w:p>
    <w:p w14:paraId="2B391F0C">
      <w:pPr>
        <w:autoSpaceDE w:val="0"/>
        <w:autoSpaceDN w:val="0"/>
        <w:jc w:val="center"/>
        <w:rPr>
          <w:rFonts w:ascii="仿宋" w:hAnsi="仿宋" w:eastAsia="仿宋" w:cs="仿宋"/>
          <w:b/>
          <w:color w:val="auto"/>
          <w:spacing w:val="6"/>
          <w:sz w:val="32"/>
          <w:szCs w:val="32"/>
          <w:highlight w:val="none"/>
        </w:rPr>
      </w:pPr>
    </w:p>
    <w:p w14:paraId="25767A3A">
      <w:pPr>
        <w:autoSpaceDE w:val="0"/>
        <w:autoSpaceDN w:val="0"/>
        <w:jc w:val="center"/>
        <w:rPr>
          <w:rFonts w:ascii="仿宋" w:hAnsi="仿宋" w:eastAsia="仿宋" w:cs="仿宋"/>
          <w:b/>
          <w:color w:val="auto"/>
          <w:spacing w:val="6"/>
          <w:sz w:val="32"/>
          <w:szCs w:val="32"/>
          <w:highlight w:val="none"/>
        </w:rPr>
      </w:pPr>
    </w:p>
    <w:p w14:paraId="2D790F78">
      <w:pPr>
        <w:autoSpaceDE w:val="0"/>
        <w:autoSpaceDN w:val="0"/>
        <w:jc w:val="center"/>
        <w:rPr>
          <w:rFonts w:ascii="仿宋" w:hAnsi="仿宋" w:eastAsia="仿宋" w:cs="仿宋"/>
          <w:b/>
          <w:color w:val="auto"/>
          <w:spacing w:val="6"/>
          <w:sz w:val="32"/>
          <w:szCs w:val="32"/>
          <w:highlight w:val="none"/>
        </w:rPr>
      </w:pPr>
    </w:p>
    <w:p w14:paraId="6CB62DBC">
      <w:pPr>
        <w:autoSpaceDE w:val="0"/>
        <w:autoSpaceDN w:val="0"/>
        <w:jc w:val="center"/>
        <w:rPr>
          <w:rFonts w:ascii="仿宋" w:hAnsi="仿宋" w:eastAsia="仿宋" w:cs="仿宋"/>
          <w:b/>
          <w:color w:val="auto"/>
          <w:spacing w:val="6"/>
          <w:sz w:val="32"/>
          <w:szCs w:val="32"/>
          <w:highlight w:val="none"/>
        </w:rPr>
      </w:pPr>
    </w:p>
    <w:p w14:paraId="74BA74A9">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4203B039">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E4521C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0EF52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1E3183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6AF862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A661AB7">
      <w:pPr>
        <w:snapToGrid w:val="0"/>
        <w:spacing w:line="360" w:lineRule="auto"/>
        <w:ind w:firstLine="576"/>
        <w:rPr>
          <w:rFonts w:ascii="仿宋" w:hAnsi="仿宋" w:eastAsia="仿宋" w:cs="仿宋"/>
          <w:color w:val="auto"/>
          <w:kern w:val="0"/>
          <w:sz w:val="24"/>
          <w:highlight w:val="none"/>
          <w:lang w:val="zh-CN"/>
        </w:rPr>
      </w:pPr>
      <w:bookmarkStart w:id="9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9F7529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0A0B4B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91"/>
    <w:p w14:paraId="22D7830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10FF72D">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D5F895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52B176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C96628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0D2D6E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E61405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F41290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4D2490F">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8CC8185">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9BC44EC">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07061B5">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BA9B035">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B8274A4">
      <w:pPr>
        <w:autoSpaceDE w:val="0"/>
        <w:autoSpaceDN w:val="0"/>
        <w:jc w:val="center"/>
        <w:rPr>
          <w:rFonts w:ascii="仿宋" w:hAnsi="仿宋" w:eastAsia="仿宋" w:cs="仿宋"/>
          <w:b/>
          <w:color w:val="auto"/>
          <w:spacing w:val="6"/>
          <w:sz w:val="32"/>
          <w:szCs w:val="32"/>
          <w:highlight w:val="none"/>
        </w:rPr>
      </w:pPr>
    </w:p>
    <w:p w14:paraId="27BA3D8C">
      <w:pPr>
        <w:autoSpaceDE w:val="0"/>
        <w:autoSpaceDN w:val="0"/>
        <w:jc w:val="center"/>
        <w:rPr>
          <w:rFonts w:ascii="仿宋" w:hAnsi="仿宋" w:eastAsia="仿宋" w:cs="仿宋"/>
          <w:b/>
          <w:color w:val="auto"/>
          <w:spacing w:val="6"/>
          <w:sz w:val="32"/>
          <w:szCs w:val="32"/>
          <w:highlight w:val="none"/>
        </w:rPr>
      </w:pPr>
    </w:p>
    <w:p w14:paraId="0327E488">
      <w:pPr>
        <w:autoSpaceDE w:val="0"/>
        <w:autoSpaceDN w:val="0"/>
        <w:jc w:val="center"/>
        <w:rPr>
          <w:rFonts w:ascii="仿宋" w:hAnsi="仿宋" w:eastAsia="仿宋" w:cs="仿宋"/>
          <w:b/>
          <w:color w:val="auto"/>
          <w:spacing w:val="6"/>
          <w:sz w:val="32"/>
          <w:szCs w:val="32"/>
          <w:highlight w:val="none"/>
        </w:rPr>
      </w:pPr>
    </w:p>
    <w:p w14:paraId="5D297EE9">
      <w:pPr>
        <w:autoSpaceDE w:val="0"/>
        <w:autoSpaceDN w:val="0"/>
        <w:jc w:val="center"/>
        <w:rPr>
          <w:rFonts w:ascii="仿宋" w:hAnsi="仿宋" w:eastAsia="仿宋" w:cs="仿宋"/>
          <w:b/>
          <w:color w:val="auto"/>
          <w:spacing w:val="6"/>
          <w:sz w:val="32"/>
          <w:szCs w:val="32"/>
          <w:highlight w:val="none"/>
        </w:rPr>
      </w:pPr>
    </w:p>
    <w:p w14:paraId="1954FE7A">
      <w:pPr>
        <w:autoSpaceDE w:val="0"/>
        <w:autoSpaceDN w:val="0"/>
        <w:jc w:val="center"/>
        <w:rPr>
          <w:rFonts w:ascii="仿宋" w:hAnsi="仿宋" w:eastAsia="仿宋" w:cs="仿宋"/>
          <w:b/>
          <w:color w:val="auto"/>
          <w:spacing w:val="6"/>
          <w:sz w:val="32"/>
          <w:szCs w:val="32"/>
          <w:highlight w:val="none"/>
        </w:rPr>
      </w:pPr>
    </w:p>
    <w:p w14:paraId="4930F0B8">
      <w:pPr>
        <w:autoSpaceDE w:val="0"/>
        <w:autoSpaceDN w:val="0"/>
        <w:jc w:val="center"/>
        <w:rPr>
          <w:rFonts w:ascii="仿宋" w:hAnsi="仿宋" w:eastAsia="仿宋" w:cs="仿宋"/>
          <w:b/>
          <w:color w:val="auto"/>
          <w:spacing w:val="6"/>
          <w:sz w:val="32"/>
          <w:szCs w:val="32"/>
          <w:highlight w:val="none"/>
        </w:rPr>
      </w:pPr>
    </w:p>
    <w:p w14:paraId="0A81CDA4">
      <w:pPr>
        <w:autoSpaceDE w:val="0"/>
        <w:autoSpaceDN w:val="0"/>
        <w:jc w:val="center"/>
        <w:rPr>
          <w:rFonts w:ascii="仿宋" w:hAnsi="仿宋" w:eastAsia="仿宋" w:cs="仿宋"/>
          <w:b/>
          <w:color w:val="auto"/>
          <w:spacing w:val="6"/>
          <w:sz w:val="32"/>
          <w:szCs w:val="32"/>
          <w:highlight w:val="none"/>
        </w:rPr>
      </w:pPr>
    </w:p>
    <w:p w14:paraId="5DFA3AB3">
      <w:pPr>
        <w:autoSpaceDE w:val="0"/>
        <w:autoSpaceDN w:val="0"/>
        <w:jc w:val="center"/>
        <w:rPr>
          <w:rFonts w:ascii="仿宋" w:hAnsi="仿宋" w:eastAsia="仿宋" w:cs="仿宋"/>
          <w:b/>
          <w:color w:val="auto"/>
          <w:spacing w:val="6"/>
          <w:sz w:val="32"/>
          <w:szCs w:val="32"/>
          <w:highlight w:val="none"/>
        </w:rPr>
      </w:pPr>
    </w:p>
    <w:p w14:paraId="3C83F15F">
      <w:pPr>
        <w:autoSpaceDE w:val="0"/>
        <w:autoSpaceDN w:val="0"/>
        <w:jc w:val="center"/>
        <w:rPr>
          <w:rFonts w:ascii="仿宋" w:hAnsi="仿宋" w:eastAsia="仿宋" w:cs="仿宋"/>
          <w:b/>
          <w:color w:val="auto"/>
          <w:spacing w:val="6"/>
          <w:sz w:val="32"/>
          <w:szCs w:val="32"/>
          <w:highlight w:val="none"/>
        </w:rPr>
      </w:pPr>
    </w:p>
    <w:p w14:paraId="1398C621">
      <w:pPr>
        <w:autoSpaceDE w:val="0"/>
        <w:autoSpaceDN w:val="0"/>
        <w:jc w:val="center"/>
        <w:rPr>
          <w:rFonts w:ascii="仿宋" w:hAnsi="仿宋" w:eastAsia="仿宋" w:cs="仿宋"/>
          <w:b/>
          <w:color w:val="auto"/>
          <w:spacing w:val="6"/>
          <w:sz w:val="32"/>
          <w:szCs w:val="32"/>
          <w:highlight w:val="none"/>
        </w:rPr>
      </w:pPr>
    </w:p>
    <w:p w14:paraId="70C5928C">
      <w:pPr>
        <w:autoSpaceDE w:val="0"/>
        <w:autoSpaceDN w:val="0"/>
        <w:jc w:val="center"/>
        <w:rPr>
          <w:rFonts w:ascii="仿宋" w:hAnsi="仿宋" w:eastAsia="仿宋" w:cs="仿宋"/>
          <w:b/>
          <w:color w:val="auto"/>
          <w:spacing w:val="6"/>
          <w:sz w:val="32"/>
          <w:szCs w:val="32"/>
          <w:highlight w:val="none"/>
        </w:rPr>
      </w:pPr>
    </w:p>
    <w:p w14:paraId="0F488F7D">
      <w:pPr>
        <w:autoSpaceDE w:val="0"/>
        <w:autoSpaceDN w:val="0"/>
        <w:jc w:val="center"/>
        <w:rPr>
          <w:rFonts w:ascii="仿宋" w:hAnsi="仿宋" w:eastAsia="仿宋" w:cs="仿宋"/>
          <w:b/>
          <w:color w:val="auto"/>
          <w:spacing w:val="6"/>
          <w:sz w:val="32"/>
          <w:szCs w:val="32"/>
          <w:highlight w:val="none"/>
        </w:rPr>
      </w:pPr>
    </w:p>
    <w:p w14:paraId="26EC5C1A">
      <w:pPr>
        <w:autoSpaceDE w:val="0"/>
        <w:autoSpaceDN w:val="0"/>
        <w:jc w:val="center"/>
        <w:rPr>
          <w:rFonts w:ascii="仿宋" w:hAnsi="仿宋" w:eastAsia="仿宋" w:cs="仿宋"/>
          <w:b/>
          <w:color w:val="auto"/>
          <w:spacing w:val="6"/>
          <w:sz w:val="32"/>
          <w:szCs w:val="32"/>
          <w:highlight w:val="none"/>
        </w:rPr>
      </w:pPr>
    </w:p>
    <w:p w14:paraId="4987AA8B">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888471E">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6B32DD0D">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720057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EEE737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2EA5B7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4F49181">
      <w:pPr>
        <w:pStyle w:val="6"/>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9A7CE1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F269680">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7E6FD21">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9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92"/>
    </w:p>
    <w:p w14:paraId="0800B83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330C342">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62FBFA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F1AC0E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4CF318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1215957">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B733CC9">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E4D1301">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59705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E460B7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3142CB5">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643D86B5">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07F0D71">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BB62374">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6ED2D6F">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7C0E64E">
      <w:pPr>
        <w:autoSpaceDE w:val="0"/>
        <w:autoSpaceDN w:val="0"/>
        <w:jc w:val="center"/>
        <w:rPr>
          <w:rFonts w:ascii="仿宋" w:hAnsi="仿宋" w:eastAsia="仿宋" w:cs="仿宋"/>
          <w:b/>
          <w:color w:val="auto"/>
          <w:spacing w:val="6"/>
          <w:sz w:val="32"/>
          <w:szCs w:val="32"/>
          <w:highlight w:val="none"/>
        </w:rPr>
      </w:pPr>
    </w:p>
    <w:p w14:paraId="61226625">
      <w:pPr>
        <w:autoSpaceDE w:val="0"/>
        <w:autoSpaceDN w:val="0"/>
        <w:jc w:val="center"/>
        <w:rPr>
          <w:rFonts w:ascii="仿宋" w:hAnsi="仿宋" w:eastAsia="仿宋" w:cs="仿宋"/>
          <w:b/>
          <w:color w:val="auto"/>
          <w:spacing w:val="6"/>
          <w:sz w:val="32"/>
          <w:szCs w:val="32"/>
          <w:highlight w:val="none"/>
        </w:rPr>
      </w:pPr>
    </w:p>
    <w:p w14:paraId="41CB5367">
      <w:pPr>
        <w:autoSpaceDE w:val="0"/>
        <w:autoSpaceDN w:val="0"/>
        <w:jc w:val="center"/>
        <w:rPr>
          <w:rFonts w:ascii="仿宋" w:hAnsi="仿宋" w:eastAsia="仿宋" w:cs="仿宋"/>
          <w:b/>
          <w:color w:val="auto"/>
          <w:spacing w:val="6"/>
          <w:sz w:val="32"/>
          <w:szCs w:val="32"/>
          <w:highlight w:val="none"/>
        </w:rPr>
      </w:pPr>
    </w:p>
    <w:p w14:paraId="6D9C6F3B">
      <w:pPr>
        <w:autoSpaceDE w:val="0"/>
        <w:autoSpaceDN w:val="0"/>
        <w:jc w:val="center"/>
        <w:rPr>
          <w:rFonts w:ascii="仿宋" w:hAnsi="仿宋" w:eastAsia="仿宋" w:cs="仿宋"/>
          <w:b/>
          <w:color w:val="auto"/>
          <w:spacing w:val="6"/>
          <w:sz w:val="32"/>
          <w:szCs w:val="32"/>
          <w:highlight w:val="none"/>
        </w:rPr>
      </w:pPr>
    </w:p>
    <w:p w14:paraId="56429684">
      <w:pPr>
        <w:autoSpaceDE w:val="0"/>
        <w:autoSpaceDN w:val="0"/>
        <w:jc w:val="center"/>
        <w:rPr>
          <w:rFonts w:ascii="仿宋" w:hAnsi="仿宋" w:eastAsia="仿宋" w:cs="仿宋"/>
          <w:b/>
          <w:color w:val="auto"/>
          <w:spacing w:val="6"/>
          <w:sz w:val="32"/>
          <w:szCs w:val="32"/>
          <w:highlight w:val="none"/>
        </w:rPr>
      </w:pPr>
    </w:p>
    <w:p w14:paraId="2D6229DB">
      <w:pPr>
        <w:autoSpaceDE w:val="0"/>
        <w:autoSpaceDN w:val="0"/>
        <w:jc w:val="center"/>
        <w:rPr>
          <w:rFonts w:ascii="仿宋" w:hAnsi="仿宋" w:eastAsia="仿宋" w:cs="仿宋"/>
          <w:b/>
          <w:color w:val="auto"/>
          <w:spacing w:val="6"/>
          <w:sz w:val="32"/>
          <w:szCs w:val="32"/>
          <w:highlight w:val="none"/>
        </w:rPr>
      </w:pPr>
    </w:p>
    <w:p w14:paraId="63056F10">
      <w:pPr>
        <w:autoSpaceDE w:val="0"/>
        <w:autoSpaceDN w:val="0"/>
        <w:jc w:val="center"/>
        <w:rPr>
          <w:rFonts w:ascii="仿宋" w:hAnsi="仿宋" w:eastAsia="仿宋" w:cs="仿宋"/>
          <w:b/>
          <w:color w:val="auto"/>
          <w:spacing w:val="6"/>
          <w:sz w:val="32"/>
          <w:szCs w:val="32"/>
          <w:highlight w:val="none"/>
        </w:rPr>
      </w:pPr>
    </w:p>
    <w:p w14:paraId="6E12BF5F">
      <w:pPr>
        <w:autoSpaceDE w:val="0"/>
        <w:autoSpaceDN w:val="0"/>
        <w:jc w:val="center"/>
        <w:rPr>
          <w:rFonts w:ascii="仿宋" w:hAnsi="仿宋" w:eastAsia="仿宋" w:cs="仿宋"/>
          <w:b/>
          <w:color w:val="auto"/>
          <w:spacing w:val="6"/>
          <w:sz w:val="32"/>
          <w:szCs w:val="32"/>
          <w:highlight w:val="none"/>
        </w:rPr>
      </w:pPr>
    </w:p>
    <w:p w14:paraId="66C0D0CB">
      <w:pPr>
        <w:autoSpaceDE w:val="0"/>
        <w:autoSpaceDN w:val="0"/>
        <w:jc w:val="center"/>
        <w:rPr>
          <w:rFonts w:ascii="仿宋" w:hAnsi="仿宋" w:eastAsia="仿宋" w:cs="仿宋"/>
          <w:b/>
          <w:color w:val="auto"/>
          <w:spacing w:val="6"/>
          <w:sz w:val="32"/>
          <w:szCs w:val="32"/>
          <w:highlight w:val="none"/>
        </w:rPr>
      </w:pPr>
    </w:p>
    <w:p w14:paraId="79E32013">
      <w:pPr>
        <w:autoSpaceDE w:val="0"/>
        <w:autoSpaceDN w:val="0"/>
        <w:jc w:val="center"/>
        <w:rPr>
          <w:rFonts w:ascii="仿宋" w:hAnsi="仿宋" w:eastAsia="仿宋" w:cs="仿宋"/>
          <w:b/>
          <w:color w:val="auto"/>
          <w:spacing w:val="6"/>
          <w:sz w:val="32"/>
          <w:szCs w:val="32"/>
          <w:highlight w:val="none"/>
        </w:rPr>
      </w:pPr>
    </w:p>
    <w:p w14:paraId="59F5C7CD">
      <w:pPr>
        <w:autoSpaceDE w:val="0"/>
        <w:autoSpaceDN w:val="0"/>
        <w:jc w:val="center"/>
        <w:rPr>
          <w:rFonts w:ascii="仿宋" w:hAnsi="仿宋" w:eastAsia="仿宋" w:cs="仿宋"/>
          <w:b/>
          <w:color w:val="auto"/>
          <w:spacing w:val="6"/>
          <w:sz w:val="32"/>
          <w:szCs w:val="32"/>
          <w:highlight w:val="none"/>
        </w:rPr>
      </w:pPr>
    </w:p>
    <w:p w14:paraId="7C7DCAE2">
      <w:pPr>
        <w:pStyle w:val="80"/>
        <w:rPr>
          <w:rFonts w:ascii="仿宋" w:hAnsi="仿宋" w:eastAsia="仿宋" w:cs="仿宋"/>
          <w:b/>
          <w:color w:val="auto"/>
          <w:spacing w:val="6"/>
          <w:sz w:val="32"/>
          <w:szCs w:val="32"/>
          <w:highlight w:val="none"/>
        </w:rPr>
      </w:pPr>
    </w:p>
    <w:p w14:paraId="1BAE7E6A">
      <w:pPr>
        <w:pStyle w:val="81"/>
        <w:rPr>
          <w:rFonts w:ascii="仿宋" w:hAnsi="仿宋" w:eastAsia="仿宋" w:cs="仿宋"/>
          <w:b/>
          <w:color w:val="auto"/>
          <w:spacing w:val="6"/>
          <w:sz w:val="32"/>
          <w:szCs w:val="32"/>
          <w:highlight w:val="none"/>
        </w:rPr>
      </w:pPr>
    </w:p>
    <w:p w14:paraId="4F346307">
      <w:pPr>
        <w:rPr>
          <w:rFonts w:ascii="仿宋" w:hAnsi="仿宋" w:eastAsia="仿宋" w:cs="仿宋"/>
          <w:b/>
          <w:color w:val="auto"/>
          <w:spacing w:val="6"/>
          <w:sz w:val="32"/>
          <w:szCs w:val="32"/>
          <w:highlight w:val="none"/>
        </w:rPr>
      </w:pPr>
    </w:p>
    <w:p w14:paraId="1C5D6863">
      <w:pPr>
        <w:pStyle w:val="80"/>
        <w:rPr>
          <w:rFonts w:ascii="仿宋" w:hAnsi="仿宋" w:eastAsia="仿宋" w:cs="仿宋"/>
          <w:b/>
          <w:color w:val="auto"/>
          <w:spacing w:val="6"/>
          <w:sz w:val="32"/>
          <w:szCs w:val="32"/>
          <w:highlight w:val="none"/>
        </w:rPr>
      </w:pPr>
    </w:p>
    <w:p w14:paraId="0D4E52B8">
      <w:pPr>
        <w:pStyle w:val="81"/>
        <w:rPr>
          <w:color w:val="auto"/>
          <w:highlight w:val="none"/>
        </w:rPr>
      </w:pPr>
    </w:p>
    <w:p w14:paraId="11A02C30">
      <w:pPr>
        <w:spacing w:line="360" w:lineRule="auto"/>
        <w:rPr>
          <w:rFonts w:ascii="仿宋" w:hAnsi="仿宋" w:eastAsia="仿宋" w:cs="仿宋"/>
          <w:b/>
          <w:color w:val="auto"/>
          <w:spacing w:val="6"/>
          <w:sz w:val="32"/>
          <w:szCs w:val="32"/>
          <w:highlight w:val="none"/>
        </w:rPr>
      </w:pPr>
      <w:bookmarkStart w:id="93" w:name="OLE_LINK13"/>
      <w:bookmarkStart w:id="94" w:name="OLE_LINK14"/>
    </w:p>
    <w:p w14:paraId="5F00CC4B">
      <w:pPr>
        <w:spacing w:line="360" w:lineRule="auto"/>
        <w:rPr>
          <w:rFonts w:ascii="仿宋" w:hAnsi="仿宋" w:eastAsia="仿宋" w:cs="仿宋"/>
          <w:b/>
          <w:color w:val="auto"/>
          <w:spacing w:val="6"/>
          <w:sz w:val="32"/>
          <w:szCs w:val="32"/>
          <w:highlight w:val="none"/>
        </w:rPr>
      </w:pPr>
    </w:p>
    <w:p w14:paraId="1EF03973">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1D6F3312">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93"/>
    <w:bookmarkEnd w:id="94"/>
    <w:p w14:paraId="0EF319D0">
      <w:pPr>
        <w:spacing w:line="360" w:lineRule="auto"/>
        <w:rPr>
          <w:rFonts w:ascii="仿宋" w:hAnsi="仿宋" w:eastAsia="仿宋" w:cs="仿宋"/>
          <w:b/>
          <w:color w:val="auto"/>
          <w:spacing w:val="6"/>
          <w:sz w:val="30"/>
          <w:szCs w:val="30"/>
          <w:highlight w:val="none"/>
        </w:rPr>
      </w:pPr>
    </w:p>
    <w:p w14:paraId="0D7A312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461BF8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B22A7A1">
      <w:pPr>
        <w:spacing w:line="360" w:lineRule="auto"/>
        <w:ind w:firstLine="480" w:firstLineChars="200"/>
        <w:rPr>
          <w:rFonts w:ascii="仿宋" w:hAnsi="仿宋" w:eastAsia="仿宋" w:cs="仿宋"/>
          <w:color w:val="auto"/>
          <w:sz w:val="24"/>
          <w:highlight w:val="none"/>
        </w:rPr>
      </w:pPr>
    </w:p>
    <w:p w14:paraId="29E39A99">
      <w:pPr>
        <w:spacing w:line="360" w:lineRule="auto"/>
        <w:ind w:firstLine="480" w:firstLineChars="200"/>
        <w:rPr>
          <w:rFonts w:ascii="仿宋" w:hAnsi="仿宋" w:eastAsia="仿宋" w:cs="仿宋"/>
          <w:color w:val="auto"/>
          <w:sz w:val="24"/>
          <w:highlight w:val="none"/>
        </w:rPr>
      </w:pPr>
    </w:p>
    <w:p w14:paraId="1BD8BFA9">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C47DD49">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E558E4B">
      <w:pPr>
        <w:autoSpaceDE w:val="0"/>
        <w:autoSpaceDN w:val="0"/>
        <w:jc w:val="center"/>
        <w:rPr>
          <w:rFonts w:ascii="仿宋" w:hAnsi="仿宋" w:eastAsia="仿宋" w:cs="仿宋"/>
          <w:b/>
          <w:color w:val="auto"/>
          <w:spacing w:val="6"/>
          <w:sz w:val="32"/>
          <w:szCs w:val="32"/>
          <w:highlight w:val="none"/>
        </w:rPr>
      </w:pPr>
    </w:p>
    <w:p w14:paraId="185BC9BF">
      <w:pPr>
        <w:autoSpaceDE w:val="0"/>
        <w:autoSpaceDN w:val="0"/>
        <w:jc w:val="center"/>
        <w:rPr>
          <w:rFonts w:ascii="仿宋" w:hAnsi="仿宋" w:eastAsia="仿宋" w:cs="仿宋"/>
          <w:b/>
          <w:color w:val="auto"/>
          <w:spacing w:val="6"/>
          <w:sz w:val="32"/>
          <w:szCs w:val="32"/>
          <w:highlight w:val="none"/>
        </w:rPr>
      </w:pPr>
    </w:p>
    <w:p w14:paraId="25736EBF">
      <w:pPr>
        <w:autoSpaceDE w:val="0"/>
        <w:autoSpaceDN w:val="0"/>
        <w:jc w:val="center"/>
        <w:rPr>
          <w:rFonts w:ascii="仿宋" w:hAnsi="仿宋" w:eastAsia="仿宋" w:cs="仿宋"/>
          <w:b/>
          <w:color w:val="auto"/>
          <w:spacing w:val="6"/>
          <w:sz w:val="32"/>
          <w:szCs w:val="32"/>
          <w:highlight w:val="none"/>
        </w:rPr>
      </w:pPr>
    </w:p>
    <w:p w14:paraId="0F0F7F96">
      <w:pPr>
        <w:autoSpaceDE w:val="0"/>
        <w:autoSpaceDN w:val="0"/>
        <w:jc w:val="center"/>
        <w:rPr>
          <w:rFonts w:ascii="仿宋" w:hAnsi="仿宋" w:eastAsia="仿宋" w:cs="仿宋"/>
          <w:b/>
          <w:color w:val="auto"/>
          <w:spacing w:val="6"/>
          <w:sz w:val="32"/>
          <w:szCs w:val="32"/>
          <w:highlight w:val="none"/>
        </w:rPr>
      </w:pPr>
    </w:p>
    <w:p w14:paraId="018D1D30">
      <w:pPr>
        <w:autoSpaceDE w:val="0"/>
        <w:autoSpaceDN w:val="0"/>
        <w:jc w:val="center"/>
        <w:rPr>
          <w:rFonts w:ascii="仿宋" w:hAnsi="仿宋" w:eastAsia="仿宋" w:cs="仿宋"/>
          <w:b/>
          <w:color w:val="auto"/>
          <w:spacing w:val="6"/>
          <w:sz w:val="32"/>
          <w:szCs w:val="32"/>
          <w:highlight w:val="none"/>
        </w:rPr>
      </w:pPr>
    </w:p>
    <w:p w14:paraId="2E7922EA">
      <w:pPr>
        <w:autoSpaceDE w:val="0"/>
        <w:autoSpaceDN w:val="0"/>
        <w:jc w:val="center"/>
        <w:rPr>
          <w:rFonts w:ascii="仿宋" w:hAnsi="仿宋" w:eastAsia="仿宋" w:cs="仿宋"/>
          <w:b/>
          <w:color w:val="auto"/>
          <w:spacing w:val="6"/>
          <w:sz w:val="32"/>
          <w:szCs w:val="32"/>
          <w:highlight w:val="none"/>
        </w:rPr>
      </w:pPr>
    </w:p>
    <w:p w14:paraId="47DD7CDA">
      <w:pPr>
        <w:autoSpaceDE w:val="0"/>
        <w:autoSpaceDN w:val="0"/>
        <w:jc w:val="center"/>
        <w:rPr>
          <w:rFonts w:ascii="仿宋" w:hAnsi="仿宋" w:eastAsia="仿宋" w:cs="仿宋"/>
          <w:b/>
          <w:color w:val="auto"/>
          <w:spacing w:val="6"/>
          <w:sz w:val="32"/>
          <w:szCs w:val="32"/>
          <w:highlight w:val="none"/>
        </w:rPr>
      </w:pPr>
    </w:p>
    <w:p w14:paraId="205C5BF0">
      <w:pPr>
        <w:autoSpaceDE w:val="0"/>
        <w:autoSpaceDN w:val="0"/>
        <w:jc w:val="center"/>
        <w:rPr>
          <w:rFonts w:ascii="仿宋" w:hAnsi="仿宋" w:eastAsia="仿宋" w:cs="仿宋"/>
          <w:b/>
          <w:color w:val="auto"/>
          <w:spacing w:val="6"/>
          <w:sz w:val="32"/>
          <w:szCs w:val="32"/>
          <w:highlight w:val="none"/>
        </w:rPr>
      </w:pPr>
    </w:p>
    <w:p w14:paraId="13A3F71C">
      <w:pPr>
        <w:autoSpaceDE w:val="0"/>
        <w:autoSpaceDN w:val="0"/>
        <w:jc w:val="center"/>
        <w:rPr>
          <w:rFonts w:ascii="仿宋" w:hAnsi="仿宋" w:eastAsia="仿宋" w:cs="仿宋"/>
          <w:b/>
          <w:color w:val="auto"/>
          <w:spacing w:val="6"/>
          <w:sz w:val="32"/>
          <w:szCs w:val="32"/>
          <w:highlight w:val="none"/>
        </w:rPr>
      </w:pPr>
    </w:p>
    <w:p w14:paraId="61D6B824">
      <w:pPr>
        <w:autoSpaceDE w:val="0"/>
        <w:autoSpaceDN w:val="0"/>
        <w:jc w:val="center"/>
        <w:rPr>
          <w:rFonts w:ascii="仿宋" w:hAnsi="仿宋" w:eastAsia="仿宋" w:cs="仿宋"/>
          <w:b/>
          <w:color w:val="auto"/>
          <w:spacing w:val="6"/>
          <w:sz w:val="32"/>
          <w:szCs w:val="32"/>
          <w:highlight w:val="none"/>
        </w:rPr>
      </w:pPr>
    </w:p>
    <w:p w14:paraId="027B5ACC">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34BF23C6">
      <w:pPr>
        <w:spacing w:line="360" w:lineRule="auto"/>
        <w:jc w:val="center"/>
        <w:rPr>
          <w:rFonts w:ascii="仿宋" w:hAnsi="仿宋" w:eastAsia="仿宋" w:cs="仿宋"/>
          <w:color w:val="auto"/>
          <w:sz w:val="24"/>
          <w:highlight w:val="none"/>
          <w:u w:val="single"/>
        </w:rPr>
      </w:pPr>
    </w:p>
    <w:p w14:paraId="2C45BED8">
      <w:pPr>
        <w:snapToGrid w:val="0"/>
        <w:spacing w:before="50" w:after="50"/>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t>中小企业声明函（货物）</w:t>
      </w:r>
    </w:p>
    <w:p w14:paraId="11C7D4B2">
      <w:pPr>
        <w:snapToGrid w:val="0"/>
        <w:spacing w:line="360" w:lineRule="auto"/>
        <w:rPr>
          <w:rFonts w:ascii="仿宋" w:hAnsi="仿宋" w:eastAsia="仿宋"/>
          <w:color w:val="auto"/>
          <w:sz w:val="28"/>
          <w:szCs w:val="28"/>
          <w:highlight w:val="none"/>
        </w:rPr>
      </w:pPr>
    </w:p>
    <w:p w14:paraId="6E21F4C0">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42C7D6E6">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9E3C463">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4590B4C4">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5159BFD7">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6DE0352">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182C2EC">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96540EB">
            <w:pPr>
              <w:widowControl/>
              <w:jc w:val="center"/>
              <w:textAlignment w:val="center"/>
              <w:rPr>
                <w:rFonts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14:paraId="29164565">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EE31609">
            <w:pPr>
              <w:widowControl/>
              <w:jc w:val="center"/>
              <w:textAlignment w:val="center"/>
              <w:rPr>
                <w:rFonts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14:paraId="1BB2F7A6">
            <w:pPr>
              <w:widowControl/>
              <w:jc w:val="center"/>
              <w:textAlignment w:val="center"/>
              <w:rPr>
                <w:rFonts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49617E4">
            <w:pPr>
              <w:widowControl/>
              <w:jc w:val="center"/>
              <w:textAlignment w:val="center"/>
              <w:rPr>
                <w:rFonts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14:paraId="1FD9F44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7315E0F">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07080C9F">
            <w:pPr>
              <w:widowControl/>
              <w:jc w:val="center"/>
              <w:textAlignment w:val="center"/>
              <w:rPr>
                <w:rFonts w:ascii="宋体" w:hAnsi="宋体" w:cs="宋体"/>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5F5CD5B">
            <w:pPr>
              <w:widowControl/>
              <w:spacing w:before="24" w:beforeLines="10" w:after="24"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DCB1C48">
            <w:pPr>
              <w:widowControl/>
              <w:spacing w:before="24" w:beforeLines="10" w:after="24"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0F809D3">
            <w:pPr>
              <w:widowControl/>
              <w:spacing w:before="24" w:beforeLines="10" w:after="24"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2E19838">
            <w:pPr>
              <w:widowControl/>
              <w:spacing w:before="24" w:beforeLines="10" w:after="24"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4F84E9A">
            <w:pPr>
              <w:widowControl/>
              <w:spacing w:before="24" w:beforeLines="10" w:after="24" w:afterLines="10"/>
              <w:jc w:val="center"/>
              <w:textAlignment w:val="center"/>
              <w:rPr>
                <w:rFonts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6946FE4">
            <w:pPr>
              <w:widowControl/>
              <w:spacing w:before="24" w:beforeLines="10" w:after="24" w:afterLines="10"/>
              <w:jc w:val="center"/>
              <w:textAlignment w:val="center"/>
              <w:rPr>
                <w:rFonts w:ascii="宋体" w:hAnsi="宋体" w:cs="宋体"/>
                <w:color w:val="auto"/>
                <w:kern w:val="0"/>
                <w:sz w:val="18"/>
                <w:szCs w:val="18"/>
                <w:highlight w:val="none"/>
                <w:bdr w:val="single" w:color="000000" w:sz="4" w:space="0"/>
                <w:lang w:bidi="ar"/>
              </w:rPr>
            </w:pPr>
          </w:p>
        </w:tc>
      </w:tr>
      <w:tr w14:paraId="1F02E39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1D9EBD2">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79302F69">
            <w:pPr>
              <w:widowControl/>
              <w:tabs>
                <w:tab w:val="center" w:pos="822"/>
                <w:tab w:val="right" w:pos="1524"/>
              </w:tabs>
              <w:jc w:val="left"/>
              <w:textAlignment w:val="center"/>
              <w:rPr>
                <w:rFonts w:ascii="宋体" w:hAnsi="宋体" w:cs="宋体"/>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71EA1A2">
            <w:pPr>
              <w:spacing w:before="24" w:beforeLines="10" w:after="24" w:afterLines="10"/>
              <w:jc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7261E7A">
            <w:pPr>
              <w:widowControl/>
              <w:spacing w:before="24" w:beforeLines="10" w:after="24"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0D9CA52">
            <w:pPr>
              <w:widowControl/>
              <w:spacing w:before="24" w:beforeLines="10" w:after="24"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D08F286">
            <w:pPr>
              <w:widowControl/>
              <w:spacing w:before="24" w:beforeLines="10" w:after="24"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32E50B0">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D48AE46">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r>
      <w:tr w14:paraId="328EFF69">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123A767">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18E9A140">
            <w:pPr>
              <w:widowControl/>
              <w:textAlignment w:val="center"/>
              <w:rPr>
                <w:rFonts w:ascii="宋体" w:hAnsi="宋体" w:cs="宋体"/>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0F157A4">
            <w:pPr>
              <w:widowControl/>
              <w:spacing w:before="24" w:beforeLines="10" w:after="24"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84D8B0A">
            <w:pPr>
              <w:widowControl/>
              <w:spacing w:before="24" w:beforeLines="10" w:after="24"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CF8DC9D">
            <w:pPr>
              <w:widowControl/>
              <w:spacing w:before="24" w:beforeLines="10" w:after="24"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E7560D4">
            <w:pPr>
              <w:widowControl/>
              <w:spacing w:before="24" w:beforeLines="10" w:after="24"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46DFEF7">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DEBE667">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r>
      <w:tr w14:paraId="5695150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31866A6">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58DE7F29">
            <w:pPr>
              <w:widowControl/>
              <w:textAlignment w:val="center"/>
              <w:rPr>
                <w:rFonts w:ascii="宋体" w:hAnsi="宋体" w:cs="宋体"/>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4CAD2A3">
            <w:pPr>
              <w:widowControl/>
              <w:spacing w:before="24" w:beforeLines="10" w:after="24"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3801D9C">
            <w:pPr>
              <w:widowControl/>
              <w:spacing w:before="24" w:beforeLines="10" w:after="24"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48D054B">
            <w:pPr>
              <w:widowControl/>
              <w:spacing w:before="24" w:beforeLines="10" w:after="24"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CAFAB3F">
            <w:pPr>
              <w:widowControl/>
              <w:spacing w:before="24" w:beforeLines="10" w:after="24"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321FC26">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A056AA0">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r>
      <w:tr w14:paraId="3A94130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30EFDFB">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31B87ADF">
            <w:pPr>
              <w:widowControl/>
              <w:textAlignment w:val="center"/>
              <w:rPr>
                <w:rFonts w:ascii="宋体" w:hAnsi="宋体" w:cs="宋体"/>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7A6A8AB">
            <w:pPr>
              <w:widowControl/>
              <w:spacing w:before="24" w:beforeLines="10" w:after="24"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453911F">
            <w:pPr>
              <w:widowControl/>
              <w:spacing w:before="24" w:beforeLines="10" w:after="24"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E0A7D7A">
            <w:pPr>
              <w:widowControl/>
              <w:spacing w:before="24" w:beforeLines="10" w:after="24"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387F836">
            <w:pPr>
              <w:widowControl/>
              <w:spacing w:before="24" w:beforeLines="10" w:after="24"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86616D1">
            <w:pPr>
              <w:widowControl/>
              <w:spacing w:before="24" w:beforeLines="10" w:after="24" w:afterLines="10"/>
              <w:jc w:val="center"/>
              <w:textAlignment w:val="center"/>
              <w:rPr>
                <w:rFonts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578C028">
            <w:pPr>
              <w:widowControl/>
              <w:spacing w:before="24" w:beforeLines="10" w:after="24" w:afterLines="10"/>
              <w:jc w:val="center"/>
              <w:textAlignment w:val="center"/>
              <w:rPr>
                <w:rFonts w:ascii="宋体" w:hAnsi="宋体" w:cs="宋体"/>
                <w:color w:val="auto"/>
                <w:kern w:val="0"/>
                <w:sz w:val="18"/>
                <w:szCs w:val="18"/>
                <w:highlight w:val="none"/>
                <w:bdr w:val="single" w:color="000000" w:sz="4" w:space="0"/>
                <w:lang w:bidi="ar"/>
              </w:rPr>
            </w:pPr>
          </w:p>
        </w:tc>
      </w:tr>
      <w:tr w14:paraId="5F0D187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88EDB94">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572544D3">
            <w:pPr>
              <w:widowControl/>
              <w:jc w:val="center"/>
              <w:textAlignment w:val="center"/>
              <w:rPr>
                <w:rFonts w:ascii="宋体" w:hAnsi="宋体" w:cs="宋体"/>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CAAB937">
            <w:pPr>
              <w:widowControl/>
              <w:spacing w:before="24" w:beforeLines="10" w:after="24"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6DD2B95">
            <w:pPr>
              <w:widowControl/>
              <w:spacing w:before="24" w:beforeLines="10" w:after="24"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1BC4A48">
            <w:pPr>
              <w:widowControl/>
              <w:spacing w:before="24" w:beforeLines="10" w:after="24"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9409D3F">
            <w:pPr>
              <w:widowControl/>
              <w:spacing w:before="24" w:beforeLines="10" w:after="24"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09C4BE6">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9A0305D">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r>
      <w:tr w14:paraId="1EC3610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119279F">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551D7750">
            <w:pPr>
              <w:widowControl/>
              <w:jc w:val="center"/>
              <w:textAlignment w:val="center"/>
              <w:rPr>
                <w:rFonts w:ascii="宋体" w:hAnsi="宋体" w:cs="宋体"/>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F17D530">
            <w:pPr>
              <w:spacing w:before="24" w:beforeLines="10" w:after="24" w:afterLines="10"/>
              <w:jc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1127B73">
            <w:pPr>
              <w:widowControl/>
              <w:spacing w:before="24" w:beforeLines="10" w:after="24"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46A6567">
            <w:pPr>
              <w:widowControl/>
              <w:spacing w:before="24" w:beforeLines="10" w:after="24"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CC30C04">
            <w:pPr>
              <w:widowControl/>
              <w:spacing w:before="24" w:beforeLines="10" w:after="24"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1E5B50C">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4F85A33">
            <w:pPr>
              <w:widowControl/>
              <w:spacing w:before="24" w:beforeLines="10" w:after="24" w:afterLines="10"/>
              <w:jc w:val="left"/>
              <w:textAlignment w:val="center"/>
              <w:rPr>
                <w:rFonts w:ascii="宋体" w:hAnsi="宋体" w:cs="宋体"/>
                <w:color w:val="auto"/>
                <w:kern w:val="0"/>
                <w:sz w:val="18"/>
                <w:szCs w:val="18"/>
                <w:highlight w:val="none"/>
                <w:bdr w:val="single" w:color="000000" w:sz="4" w:space="0"/>
                <w:lang w:bidi="ar"/>
              </w:rPr>
            </w:pPr>
          </w:p>
        </w:tc>
      </w:tr>
      <w:tr w14:paraId="3F63D29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A934E89">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7D1AC921">
            <w:pPr>
              <w:widowControl/>
              <w:jc w:val="center"/>
              <w:textAlignment w:val="center"/>
              <w:rPr>
                <w:rFonts w:ascii="宋体" w:hAnsi="宋体" w:cs="宋体"/>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360E62E">
            <w:pPr>
              <w:widowControl/>
              <w:spacing w:before="24" w:beforeLines="10" w:after="24"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2E67528">
            <w:pPr>
              <w:widowControl/>
              <w:spacing w:before="24" w:beforeLines="10" w:after="24"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582FACA">
            <w:pPr>
              <w:widowControl/>
              <w:spacing w:before="24" w:beforeLines="10" w:after="24"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76E72D8">
            <w:pPr>
              <w:widowControl/>
              <w:spacing w:before="24" w:beforeLines="10" w:after="24"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F21ABF9">
            <w:pPr>
              <w:widowControl/>
              <w:spacing w:before="24" w:beforeLines="10" w:after="24" w:afterLines="10"/>
              <w:jc w:val="center"/>
              <w:textAlignment w:val="center"/>
              <w:rPr>
                <w:rFonts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1F08D4B">
            <w:pPr>
              <w:widowControl/>
              <w:spacing w:before="24" w:beforeLines="10" w:after="24" w:afterLines="10"/>
              <w:jc w:val="center"/>
              <w:textAlignment w:val="center"/>
              <w:rPr>
                <w:rFonts w:ascii="宋体" w:hAnsi="宋体" w:cs="宋体"/>
                <w:color w:val="auto"/>
                <w:kern w:val="0"/>
                <w:sz w:val="18"/>
                <w:szCs w:val="18"/>
                <w:highlight w:val="none"/>
                <w:bdr w:val="single" w:color="000000" w:sz="4" w:space="0"/>
                <w:lang w:bidi="ar"/>
              </w:rPr>
            </w:pPr>
          </w:p>
        </w:tc>
      </w:tr>
      <w:tr w14:paraId="3B5FF967">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822EC25">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435D80FD">
            <w:pPr>
              <w:widowControl/>
              <w:textAlignment w:val="center"/>
              <w:rPr>
                <w:rFonts w:ascii="宋体" w:hAnsi="宋体" w:cs="宋体"/>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48E6BF5">
            <w:pPr>
              <w:spacing w:before="24" w:beforeLines="10" w:after="24" w:afterLines="10"/>
              <w:jc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85740D6">
            <w:pPr>
              <w:widowControl/>
              <w:spacing w:before="24" w:beforeLines="10" w:after="24"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E6378B3">
            <w:pPr>
              <w:widowControl/>
              <w:spacing w:before="24" w:beforeLines="10" w:after="24"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AB64FC5">
            <w:pPr>
              <w:widowControl/>
              <w:spacing w:before="24" w:beforeLines="10" w:after="24"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F7F601C">
            <w:pPr>
              <w:widowControl/>
              <w:spacing w:before="24" w:beforeLines="10" w:after="24" w:afterLines="10"/>
              <w:jc w:val="center"/>
              <w:textAlignment w:val="center"/>
              <w:rPr>
                <w:rFonts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9AEBA50">
            <w:pPr>
              <w:widowControl/>
              <w:spacing w:before="24" w:beforeLines="10" w:after="24" w:afterLines="10"/>
              <w:jc w:val="center"/>
              <w:textAlignment w:val="center"/>
              <w:rPr>
                <w:rFonts w:ascii="宋体" w:hAnsi="宋体" w:cs="宋体"/>
                <w:color w:val="auto"/>
                <w:kern w:val="0"/>
                <w:sz w:val="18"/>
                <w:szCs w:val="18"/>
                <w:highlight w:val="none"/>
                <w:bdr w:val="single" w:color="000000" w:sz="4" w:space="0"/>
                <w:lang w:bidi="ar"/>
              </w:rPr>
            </w:pPr>
          </w:p>
        </w:tc>
      </w:tr>
    </w:tbl>
    <w:p w14:paraId="72AB7FDD">
      <w:pPr>
        <w:snapToGrid w:val="0"/>
        <w:spacing w:line="360" w:lineRule="auto"/>
        <w:ind w:firstLine="560" w:firstLineChars="200"/>
        <w:jc w:val="left"/>
        <w:rPr>
          <w:rFonts w:ascii="仿宋" w:hAnsi="仿宋" w:eastAsia="仿宋"/>
          <w:color w:val="auto"/>
          <w:sz w:val="28"/>
          <w:szCs w:val="28"/>
          <w:highlight w:val="none"/>
        </w:rPr>
      </w:pPr>
    </w:p>
    <w:p w14:paraId="5C285458">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52A5C33C">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35BFB4C1">
      <w:pPr>
        <w:snapToGrid w:val="0"/>
        <w:spacing w:line="360" w:lineRule="auto"/>
        <w:ind w:left="3640" w:firstLine="560" w:firstLineChars="20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64344AB7">
      <w:pPr>
        <w:wordWrap w:val="0"/>
        <w:snapToGrid w:val="0"/>
        <w:spacing w:line="360" w:lineRule="auto"/>
        <w:ind w:right="1120"/>
        <w:jc w:val="righ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7EE9653E">
      <w:pPr>
        <w:pStyle w:val="34"/>
        <w:spacing w:before="120" w:after="120" w:line="360" w:lineRule="auto"/>
        <w:ind w:firstLine="360" w:firstLineChars="200"/>
        <w:rPr>
          <w:color w:val="auto"/>
          <w:sz w:val="18"/>
          <w:highlight w:val="none"/>
        </w:rPr>
      </w:pPr>
      <w:r>
        <w:rPr>
          <w:rFonts w:hint="eastAsia"/>
          <w:color w:val="auto"/>
          <w:sz w:val="18"/>
          <w:highlight w:val="none"/>
        </w:rPr>
        <w:t>从业人员、营业收入、资产总额填报上一年度数据，无上一年度数据的新成立企业可不填报。</w:t>
      </w:r>
    </w:p>
    <w:p w14:paraId="727667AD">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549F55C7">
      <w:pPr>
        <w:pStyle w:val="34"/>
        <w:spacing w:before="120" w:after="120" w:line="360" w:lineRule="auto"/>
        <w:ind w:firstLine="480" w:firstLineChars="200"/>
        <w:rPr>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中小企业优惠措施中</w:t>
      </w:r>
      <w:r>
        <w:rPr>
          <w:rFonts w:hint="eastAsia" w:ascii="仿宋" w:hAnsi="仿宋" w:eastAsia="仿宋" w:cs="仿宋"/>
          <w:color w:val="auto"/>
          <w:sz w:val="24"/>
          <w:highlight w:val="none"/>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256BA82">
      <w:pPr>
        <w:pageBreakBefore/>
        <w:shd w:val="clear" w:color="auto" w:fill="FFFFFF"/>
        <w:spacing w:line="600" w:lineRule="atLeast"/>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EFBCBC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2982DCF">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265127D">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C3A002B">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9159DFF">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80C1738">
      <w:pPr>
        <w:pStyle w:val="2"/>
        <w:rPr>
          <w:color w:val="auto"/>
          <w:highlight w:val="none"/>
          <w:lang w:val="en-US"/>
        </w:rPr>
      </w:pPr>
    </w:p>
    <w:p w14:paraId="3896E29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6FD5D2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983623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FE87EC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BF1F09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64EC68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187416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A3751F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DB38F97">
      <w:pPr>
        <w:widowControl/>
        <w:jc w:val="left"/>
        <w:rPr>
          <w:rFonts w:ascii="仿宋" w:hAnsi="仿宋" w:eastAsia="仿宋" w:cs="仿宋"/>
          <w:color w:val="auto"/>
          <w:kern w:val="0"/>
          <w:sz w:val="24"/>
          <w:highlight w:val="none"/>
        </w:rPr>
      </w:pPr>
    </w:p>
    <w:p w14:paraId="240010B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197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41AD7A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7F313A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8E29B5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60A38E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270633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CBA9FF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D8AA47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7A39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C6E92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5BC49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B058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A8BBA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C270B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36778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41277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8A2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91F2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3B963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1373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B1E6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65C0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55C4F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40882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D934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37C95C">
            <w:pPr>
              <w:widowControl/>
              <w:jc w:val="left"/>
              <w:rPr>
                <w:rFonts w:ascii="仿宋" w:hAnsi="仿宋" w:eastAsia="仿宋" w:cs="仿宋"/>
                <w:color w:val="auto"/>
                <w:kern w:val="0"/>
                <w:sz w:val="24"/>
                <w:highlight w:val="none"/>
              </w:rPr>
            </w:pPr>
          </w:p>
        </w:tc>
        <w:tc>
          <w:tcPr>
            <w:tcW w:w="1560" w:type="dxa"/>
            <w:vAlign w:val="center"/>
          </w:tcPr>
          <w:p w14:paraId="4F1A25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3D2B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46D1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4CDBC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7B475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74F62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514C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4EA0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999FE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FB61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C039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9417F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2CEFE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9840F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229B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48DEBC">
            <w:pPr>
              <w:widowControl/>
              <w:jc w:val="left"/>
              <w:rPr>
                <w:rFonts w:ascii="仿宋" w:hAnsi="仿宋" w:eastAsia="仿宋" w:cs="仿宋"/>
                <w:color w:val="auto"/>
                <w:kern w:val="0"/>
                <w:sz w:val="24"/>
                <w:highlight w:val="none"/>
              </w:rPr>
            </w:pPr>
          </w:p>
        </w:tc>
        <w:tc>
          <w:tcPr>
            <w:tcW w:w="1560" w:type="dxa"/>
            <w:vAlign w:val="center"/>
          </w:tcPr>
          <w:p w14:paraId="0C2191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F6DB8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51C6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C3FB2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0B776C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69389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7F70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C8E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D04E1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5400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F3E5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D9E14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6ACF8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F0467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03A6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3BA0C">
            <w:pPr>
              <w:widowControl/>
              <w:jc w:val="left"/>
              <w:rPr>
                <w:rFonts w:ascii="仿宋" w:hAnsi="仿宋" w:eastAsia="仿宋" w:cs="仿宋"/>
                <w:color w:val="auto"/>
                <w:kern w:val="0"/>
                <w:sz w:val="24"/>
                <w:highlight w:val="none"/>
              </w:rPr>
            </w:pPr>
          </w:p>
        </w:tc>
        <w:tc>
          <w:tcPr>
            <w:tcW w:w="1560" w:type="dxa"/>
            <w:vAlign w:val="center"/>
          </w:tcPr>
          <w:p w14:paraId="499164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E86C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58A0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355EE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4BBB0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111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F462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2F2F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0964F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63CB8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DEA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670D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E74E7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5C840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80FD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BC6791">
            <w:pPr>
              <w:widowControl/>
              <w:jc w:val="left"/>
              <w:rPr>
                <w:rFonts w:ascii="仿宋" w:hAnsi="仿宋" w:eastAsia="仿宋" w:cs="仿宋"/>
                <w:color w:val="auto"/>
                <w:kern w:val="0"/>
                <w:sz w:val="24"/>
                <w:highlight w:val="none"/>
              </w:rPr>
            </w:pPr>
          </w:p>
        </w:tc>
        <w:tc>
          <w:tcPr>
            <w:tcW w:w="1560" w:type="dxa"/>
            <w:vAlign w:val="center"/>
          </w:tcPr>
          <w:p w14:paraId="262D29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08BA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401C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A48C7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C1A06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82C18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049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56E4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58D62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DA39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C6CF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B6E19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BDFEC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494C3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6D5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2B377A">
            <w:pPr>
              <w:widowControl/>
              <w:jc w:val="left"/>
              <w:rPr>
                <w:rFonts w:ascii="仿宋" w:hAnsi="仿宋" w:eastAsia="仿宋" w:cs="仿宋"/>
                <w:color w:val="auto"/>
                <w:kern w:val="0"/>
                <w:sz w:val="24"/>
                <w:highlight w:val="none"/>
              </w:rPr>
            </w:pPr>
          </w:p>
        </w:tc>
        <w:tc>
          <w:tcPr>
            <w:tcW w:w="1560" w:type="dxa"/>
            <w:vAlign w:val="center"/>
          </w:tcPr>
          <w:p w14:paraId="304B25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233A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0F44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249DA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DB0F9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622F7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3910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6006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8CB2E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B528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5750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DEDB5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502A4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A090B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E00B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382DD3">
            <w:pPr>
              <w:widowControl/>
              <w:jc w:val="left"/>
              <w:rPr>
                <w:rFonts w:ascii="仿宋" w:hAnsi="仿宋" w:eastAsia="仿宋" w:cs="仿宋"/>
                <w:color w:val="auto"/>
                <w:kern w:val="0"/>
                <w:sz w:val="24"/>
                <w:highlight w:val="none"/>
              </w:rPr>
            </w:pPr>
          </w:p>
        </w:tc>
        <w:tc>
          <w:tcPr>
            <w:tcW w:w="1560" w:type="dxa"/>
            <w:vAlign w:val="center"/>
          </w:tcPr>
          <w:p w14:paraId="108FF3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8E95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2675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88EFF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AC2EC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8EFAA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F2E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8609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34697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1471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2627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27031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ACA7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E39C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7823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757ED2">
            <w:pPr>
              <w:widowControl/>
              <w:jc w:val="left"/>
              <w:rPr>
                <w:rFonts w:ascii="仿宋" w:hAnsi="仿宋" w:eastAsia="仿宋" w:cs="仿宋"/>
                <w:color w:val="auto"/>
                <w:kern w:val="0"/>
                <w:sz w:val="24"/>
                <w:highlight w:val="none"/>
              </w:rPr>
            </w:pPr>
          </w:p>
        </w:tc>
        <w:tc>
          <w:tcPr>
            <w:tcW w:w="1560" w:type="dxa"/>
            <w:vAlign w:val="center"/>
          </w:tcPr>
          <w:p w14:paraId="438359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F62D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3C90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56494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15D6C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FCCDE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4E9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B2AB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4B1AD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E054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52B2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2FF9C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968BC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58FDF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5F1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108171">
            <w:pPr>
              <w:widowControl/>
              <w:jc w:val="left"/>
              <w:rPr>
                <w:rFonts w:ascii="仿宋" w:hAnsi="仿宋" w:eastAsia="仿宋" w:cs="仿宋"/>
                <w:color w:val="auto"/>
                <w:kern w:val="0"/>
                <w:sz w:val="24"/>
                <w:highlight w:val="none"/>
              </w:rPr>
            </w:pPr>
          </w:p>
        </w:tc>
        <w:tc>
          <w:tcPr>
            <w:tcW w:w="1560" w:type="dxa"/>
            <w:vAlign w:val="center"/>
          </w:tcPr>
          <w:p w14:paraId="3B0F36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F435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A895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BC76E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1B3F2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114C0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168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47B5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BF94E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A2F7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DBE8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D149C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9D253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E8372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718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4A381B">
            <w:pPr>
              <w:widowControl/>
              <w:jc w:val="left"/>
              <w:rPr>
                <w:rFonts w:ascii="仿宋" w:hAnsi="仿宋" w:eastAsia="仿宋" w:cs="仿宋"/>
                <w:color w:val="auto"/>
                <w:kern w:val="0"/>
                <w:sz w:val="24"/>
                <w:highlight w:val="none"/>
              </w:rPr>
            </w:pPr>
          </w:p>
        </w:tc>
        <w:tc>
          <w:tcPr>
            <w:tcW w:w="1560" w:type="dxa"/>
            <w:vAlign w:val="center"/>
          </w:tcPr>
          <w:p w14:paraId="484F46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6252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875E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BFA38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D9D1E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827E6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24E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DF2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1B448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944C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CE78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E4D2E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5762A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3747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1E21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B0C4A1">
            <w:pPr>
              <w:widowControl/>
              <w:jc w:val="left"/>
              <w:rPr>
                <w:rFonts w:ascii="仿宋" w:hAnsi="仿宋" w:eastAsia="仿宋" w:cs="仿宋"/>
                <w:color w:val="auto"/>
                <w:kern w:val="0"/>
                <w:sz w:val="24"/>
                <w:highlight w:val="none"/>
              </w:rPr>
            </w:pPr>
          </w:p>
        </w:tc>
        <w:tc>
          <w:tcPr>
            <w:tcW w:w="1560" w:type="dxa"/>
            <w:vAlign w:val="center"/>
          </w:tcPr>
          <w:p w14:paraId="2E65BD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12FA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65D6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DB2AB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41FF0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0612D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63F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DE99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D26A6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51E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19E4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D6D2C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BDD65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D046C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C8B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665D24">
            <w:pPr>
              <w:widowControl/>
              <w:jc w:val="left"/>
              <w:rPr>
                <w:rFonts w:ascii="仿宋" w:hAnsi="仿宋" w:eastAsia="仿宋" w:cs="仿宋"/>
                <w:color w:val="auto"/>
                <w:kern w:val="0"/>
                <w:sz w:val="24"/>
                <w:highlight w:val="none"/>
              </w:rPr>
            </w:pPr>
          </w:p>
        </w:tc>
        <w:tc>
          <w:tcPr>
            <w:tcW w:w="1560" w:type="dxa"/>
            <w:vAlign w:val="center"/>
          </w:tcPr>
          <w:p w14:paraId="21CC5F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4E6D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BD06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26DAB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BED19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782C5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68E0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CE6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ED1EB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F642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6469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515F4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CE49A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176A8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978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31390B">
            <w:pPr>
              <w:widowControl/>
              <w:jc w:val="left"/>
              <w:rPr>
                <w:rFonts w:ascii="仿宋" w:hAnsi="仿宋" w:eastAsia="仿宋" w:cs="仿宋"/>
                <w:color w:val="auto"/>
                <w:kern w:val="0"/>
                <w:sz w:val="24"/>
                <w:highlight w:val="none"/>
              </w:rPr>
            </w:pPr>
          </w:p>
        </w:tc>
        <w:tc>
          <w:tcPr>
            <w:tcW w:w="1560" w:type="dxa"/>
            <w:vAlign w:val="center"/>
          </w:tcPr>
          <w:p w14:paraId="41363D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5AA74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FAF0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B05CE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9C3BC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EB590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6E4C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68A2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D609C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3582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0667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1F76E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61AC9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F81ED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700C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B89072">
            <w:pPr>
              <w:widowControl/>
              <w:jc w:val="left"/>
              <w:rPr>
                <w:rFonts w:ascii="仿宋" w:hAnsi="仿宋" w:eastAsia="仿宋" w:cs="仿宋"/>
                <w:color w:val="auto"/>
                <w:kern w:val="0"/>
                <w:sz w:val="24"/>
                <w:highlight w:val="none"/>
              </w:rPr>
            </w:pPr>
          </w:p>
        </w:tc>
        <w:tc>
          <w:tcPr>
            <w:tcW w:w="1560" w:type="dxa"/>
            <w:vAlign w:val="center"/>
          </w:tcPr>
          <w:p w14:paraId="0C2EFB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6F7D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7355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79914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FD288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8ABAC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527A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5FC4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80E00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777F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B704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0CBEE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25BCC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D9CD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2299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9CBA65">
            <w:pPr>
              <w:widowControl/>
              <w:jc w:val="left"/>
              <w:rPr>
                <w:rFonts w:ascii="仿宋" w:hAnsi="仿宋" w:eastAsia="仿宋" w:cs="仿宋"/>
                <w:color w:val="auto"/>
                <w:kern w:val="0"/>
                <w:sz w:val="24"/>
                <w:highlight w:val="none"/>
              </w:rPr>
            </w:pPr>
          </w:p>
        </w:tc>
        <w:tc>
          <w:tcPr>
            <w:tcW w:w="1560" w:type="dxa"/>
            <w:vAlign w:val="center"/>
          </w:tcPr>
          <w:p w14:paraId="5119B3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AFC15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75C9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08330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6501D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C9D07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1124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9E0D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48CEC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BC09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EC35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B2C5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293F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C66F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A9C3D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04DCD4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F818F6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9BA45F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C8C0CC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7982CDC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674549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6BB0C49">
      <w:pPr>
        <w:widowControl/>
        <w:jc w:val="left"/>
        <w:rPr>
          <w:rFonts w:ascii="仿宋" w:hAnsi="仿宋" w:eastAsia="仿宋" w:cs="仿宋"/>
          <w:color w:val="auto"/>
          <w:kern w:val="0"/>
          <w:sz w:val="24"/>
          <w:highlight w:val="none"/>
        </w:rPr>
      </w:pPr>
    </w:p>
    <w:p w14:paraId="0EC4DDE6">
      <w:pPr>
        <w:widowControl/>
        <w:jc w:val="left"/>
        <w:rPr>
          <w:rFonts w:ascii="仿宋" w:hAnsi="仿宋" w:eastAsia="仿宋" w:cs="仿宋"/>
          <w:color w:val="auto"/>
          <w:kern w:val="0"/>
          <w:sz w:val="24"/>
          <w:highlight w:val="none"/>
        </w:rPr>
      </w:pPr>
    </w:p>
    <w:p w14:paraId="546C90D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94CA97E">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B2A742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EE7919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EEB7880">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B37BE76">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0475D2E">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7494EC48">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6CC08D65">
      <w:pPr>
        <w:widowControl/>
        <w:jc w:val="left"/>
        <w:rPr>
          <w:rFonts w:ascii="仿宋" w:hAnsi="仿宋" w:eastAsia="仿宋" w:cs="仿宋"/>
          <w:color w:val="auto"/>
          <w:kern w:val="0"/>
          <w:sz w:val="18"/>
          <w:szCs w:val="18"/>
          <w:highlight w:val="none"/>
        </w:rPr>
      </w:pPr>
    </w:p>
    <w:p w14:paraId="44F4514E">
      <w:pPr>
        <w:widowControl/>
        <w:jc w:val="left"/>
        <w:rPr>
          <w:rFonts w:ascii="仿宋" w:hAnsi="仿宋" w:eastAsia="仿宋" w:cs="仿宋"/>
          <w:color w:val="auto"/>
          <w:kern w:val="0"/>
          <w:sz w:val="18"/>
          <w:szCs w:val="18"/>
          <w:highlight w:val="none"/>
        </w:rPr>
      </w:pPr>
    </w:p>
    <w:p w14:paraId="166FCE59">
      <w:pPr>
        <w:widowControl/>
        <w:jc w:val="left"/>
        <w:rPr>
          <w:rFonts w:ascii="仿宋" w:hAnsi="仿宋" w:eastAsia="仿宋" w:cs="仿宋"/>
          <w:color w:val="auto"/>
          <w:kern w:val="0"/>
          <w:sz w:val="18"/>
          <w:szCs w:val="18"/>
          <w:highlight w:val="none"/>
        </w:rPr>
      </w:pPr>
    </w:p>
    <w:p w14:paraId="6D89CF87">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E6E4832">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DD4942E">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AB6C4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729D91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DB27B2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08CD4E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A21825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14CEB6B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093B2C8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0F8B7B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3C56B5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3E49A62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2B49CB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3658E53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D22E65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ABD515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1E6832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BE11DC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2B030C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C0AD9C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AF17CA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576BFC3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7C05A1A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4614F16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42DE10B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5E1C64E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5C4DEB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80A5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C8A369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5B8278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AC59FE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94A1B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A6C2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53A04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6252B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90206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1801D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44D4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215C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570FB2">
            <w:pPr>
              <w:widowControl/>
              <w:jc w:val="left"/>
              <w:rPr>
                <w:rFonts w:ascii="仿宋" w:hAnsi="仿宋" w:eastAsia="仿宋" w:cs="仿宋"/>
                <w:color w:val="auto"/>
                <w:kern w:val="0"/>
                <w:sz w:val="24"/>
                <w:highlight w:val="none"/>
              </w:rPr>
            </w:pPr>
          </w:p>
        </w:tc>
        <w:tc>
          <w:tcPr>
            <w:tcW w:w="1025" w:type="dxa"/>
            <w:vMerge w:val="continue"/>
            <w:vAlign w:val="center"/>
          </w:tcPr>
          <w:p w14:paraId="00385860">
            <w:pPr>
              <w:widowControl/>
              <w:jc w:val="left"/>
              <w:rPr>
                <w:rFonts w:ascii="仿宋" w:hAnsi="仿宋" w:eastAsia="仿宋" w:cs="仿宋"/>
                <w:color w:val="auto"/>
                <w:kern w:val="0"/>
                <w:sz w:val="24"/>
                <w:highlight w:val="none"/>
              </w:rPr>
            </w:pPr>
          </w:p>
        </w:tc>
        <w:tc>
          <w:tcPr>
            <w:tcW w:w="2836" w:type="dxa"/>
            <w:vMerge w:val="continue"/>
            <w:vAlign w:val="center"/>
          </w:tcPr>
          <w:p w14:paraId="65F5360D">
            <w:pPr>
              <w:widowControl/>
              <w:jc w:val="left"/>
              <w:rPr>
                <w:rFonts w:ascii="仿宋" w:hAnsi="仿宋" w:eastAsia="仿宋" w:cs="仿宋"/>
                <w:color w:val="auto"/>
                <w:kern w:val="0"/>
                <w:sz w:val="24"/>
                <w:highlight w:val="none"/>
              </w:rPr>
            </w:pPr>
          </w:p>
        </w:tc>
        <w:tc>
          <w:tcPr>
            <w:tcW w:w="606" w:type="dxa"/>
            <w:vAlign w:val="center"/>
          </w:tcPr>
          <w:p w14:paraId="725EF2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6D7D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5E8C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DD9815">
            <w:pPr>
              <w:widowControl/>
              <w:jc w:val="left"/>
              <w:rPr>
                <w:rFonts w:ascii="仿宋" w:hAnsi="仿宋" w:eastAsia="仿宋" w:cs="仿宋"/>
                <w:color w:val="auto"/>
                <w:kern w:val="0"/>
                <w:sz w:val="24"/>
                <w:highlight w:val="none"/>
              </w:rPr>
            </w:pPr>
          </w:p>
        </w:tc>
        <w:tc>
          <w:tcPr>
            <w:tcW w:w="1025" w:type="dxa"/>
            <w:vMerge w:val="continue"/>
            <w:vAlign w:val="center"/>
          </w:tcPr>
          <w:p w14:paraId="7E4DFBDD">
            <w:pPr>
              <w:widowControl/>
              <w:jc w:val="left"/>
              <w:rPr>
                <w:rFonts w:ascii="仿宋" w:hAnsi="仿宋" w:eastAsia="仿宋" w:cs="仿宋"/>
                <w:color w:val="auto"/>
                <w:kern w:val="0"/>
                <w:sz w:val="24"/>
                <w:highlight w:val="none"/>
              </w:rPr>
            </w:pPr>
          </w:p>
        </w:tc>
        <w:tc>
          <w:tcPr>
            <w:tcW w:w="2836" w:type="dxa"/>
            <w:vMerge w:val="continue"/>
            <w:vAlign w:val="center"/>
          </w:tcPr>
          <w:p w14:paraId="75F21763">
            <w:pPr>
              <w:widowControl/>
              <w:jc w:val="left"/>
              <w:rPr>
                <w:rFonts w:ascii="仿宋" w:hAnsi="仿宋" w:eastAsia="仿宋" w:cs="仿宋"/>
                <w:color w:val="auto"/>
                <w:kern w:val="0"/>
                <w:sz w:val="24"/>
                <w:highlight w:val="none"/>
              </w:rPr>
            </w:pPr>
          </w:p>
        </w:tc>
        <w:tc>
          <w:tcPr>
            <w:tcW w:w="606" w:type="dxa"/>
            <w:vAlign w:val="center"/>
          </w:tcPr>
          <w:p w14:paraId="55DD31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A1C4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BCA2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849A10">
            <w:pPr>
              <w:widowControl/>
              <w:jc w:val="left"/>
              <w:rPr>
                <w:rFonts w:ascii="仿宋" w:hAnsi="仿宋" w:eastAsia="仿宋" w:cs="仿宋"/>
                <w:color w:val="auto"/>
                <w:kern w:val="0"/>
                <w:sz w:val="24"/>
                <w:highlight w:val="none"/>
              </w:rPr>
            </w:pPr>
          </w:p>
        </w:tc>
        <w:tc>
          <w:tcPr>
            <w:tcW w:w="1025" w:type="dxa"/>
            <w:vMerge w:val="restart"/>
            <w:vAlign w:val="center"/>
          </w:tcPr>
          <w:p w14:paraId="565903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0E61D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80ED2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04A7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B4BC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5AAAE9">
            <w:pPr>
              <w:widowControl/>
              <w:jc w:val="left"/>
              <w:rPr>
                <w:rFonts w:ascii="仿宋" w:hAnsi="仿宋" w:eastAsia="仿宋" w:cs="仿宋"/>
                <w:color w:val="auto"/>
                <w:kern w:val="0"/>
                <w:sz w:val="24"/>
                <w:highlight w:val="none"/>
              </w:rPr>
            </w:pPr>
          </w:p>
        </w:tc>
        <w:tc>
          <w:tcPr>
            <w:tcW w:w="1025" w:type="dxa"/>
            <w:vMerge w:val="continue"/>
            <w:vAlign w:val="center"/>
          </w:tcPr>
          <w:p w14:paraId="5990FCBE">
            <w:pPr>
              <w:widowControl/>
              <w:jc w:val="left"/>
              <w:rPr>
                <w:rFonts w:ascii="仿宋" w:hAnsi="仿宋" w:eastAsia="仿宋" w:cs="仿宋"/>
                <w:color w:val="auto"/>
                <w:kern w:val="0"/>
                <w:sz w:val="24"/>
                <w:highlight w:val="none"/>
              </w:rPr>
            </w:pPr>
          </w:p>
        </w:tc>
        <w:tc>
          <w:tcPr>
            <w:tcW w:w="2836" w:type="dxa"/>
            <w:vMerge w:val="continue"/>
            <w:vAlign w:val="center"/>
          </w:tcPr>
          <w:p w14:paraId="62A18F3B">
            <w:pPr>
              <w:widowControl/>
              <w:jc w:val="left"/>
              <w:rPr>
                <w:rFonts w:ascii="仿宋" w:hAnsi="仿宋" w:eastAsia="仿宋" w:cs="仿宋"/>
                <w:color w:val="auto"/>
                <w:kern w:val="0"/>
                <w:sz w:val="24"/>
                <w:highlight w:val="none"/>
              </w:rPr>
            </w:pPr>
          </w:p>
        </w:tc>
        <w:tc>
          <w:tcPr>
            <w:tcW w:w="606" w:type="dxa"/>
            <w:vAlign w:val="center"/>
          </w:tcPr>
          <w:p w14:paraId="78B903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0D76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2A76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6B915A">
            <w:pPr>
              <w:widowControl/>
              <w:jc w:val="left"/>
              <w:rPr>
                <w:rFonts w:ascii="仿宋" w:hAnsi="仿宋" w:eastAsia="仿宋" w:cs="仿宋"/>
                <w:color w:val="auto"/>
                <w:kern w:val="0"/>
                <w:sz w:val="24"/>
                <w:highlight w:val="none"/>
              </w:rPr>
            </w:pPr>
          </w:p>
        </w:tc>
        <w:tc>
          <w:tcPr>
            <w:tcW w:w="1025" w:type="dxa"/>
            <w:vMerge w:val="continue"/>
            <w:vAlign w:val="center"/>
          </w:tcPr>
          <w:p w14:paraId="44EE8E11">
            <w:pPr>
              <w:widowControl/>
              <w:jc w:val="left"/>
              <w:rPr>
                <w:rFonts w:ascii="仿宋" w:hAnsi="仿宋" w:eastAsia="仿宋" w:cs="仿宋"/>
                <w:color w:val="auto"/>
                <w:kern w:val="0"/>
                <w:sz w:val="24"/>
                <w:highlight w:val="none"/>
              </w:rPr>
            </w:pPr>
          </w:p>
        </w:tc>
        <w:tc>
          <w:tcPr>
            <w:tcW w:w="2836" w:type="dxa"/>
            <w:vMerge w:val="continue"/>
            <w:vAlign w:val="center"/>
          </w:tcPr>
          <w:p w14:paraId="6220A529">
            <w:pPr>
              <w:widowControl/>
              <w:jc w:val="left"/>
              <w:rPr>
                <w:rFonts w:ascii="仿宋" w:hAnsi="仿宋" w:eastAsia="仿宋" w:cs="仿宋"/>
                <w:color w:val="auto"/>
                <w:kern w:val="0"/>
                <w:sz w:val="24"/>
                <w:highlight w:val="none"/>
              </w:rPr>
            </w:pPr>
          </w:p>
        </w:tc>
        <w:tc>
          <w:tcPr>
            <w:tcW w:w="606" w:type="dxa"/>
            <w:vAlign w:val="center"/>
          </w:tcPr>
          <w:p w14:paraId="34767A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1619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FCDE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612FBC">
            <w:pPr>
              <w:widowControl/>
              <w:jc w:val="left"/>
              <w:rPr>
                <w:rFonts w:ascii="仿宋" w:hAnsi="仿宋" w:eastAsia="仿宋" w:cs="仿宋"/>
                <w:color w:val="auto"/>
                <w:kern w:val="0"/>
                <w:sz w:val="24"/>
                <w:highlight w:val="none"/>
              </w:rPr>
            </w:pPr>
          </w:p>
        </w:tc>
        <w:tc>
          <w:tcPr>
            <w:tcW w:w="1025" w:type="dxa"/>
            <w:vMerge w:val="continue"/>
            <w:vAlign w:val="center"/>
          </w:tcPr>
          <w:p w14:paraId="28E401F3">
            <w:pPr>
              <w:widowControl/>
              <w:jc w:val="left"/>
              <w:rPr>
                <w:rFonts w:ascii="仿宋" w:hAnsi="仿宋" w:eastAsia="仿宋" w:cs="仿宋"/>
                <w:color w:val="auto"/>
                <w:kern w:val="0"/>
                <w:sz w:val="24"/>
                <w:highlight w:val="none"/>
              </w:rPr>
            </w:pPr>
          </w:p>
        </w:tc>
        <w:tc>
          <w:tcPr>
            <w:tcW w:w="2836" w:type="dxa"/>
            <w:vMerge w:val="restart"/>
            <w:vAlign w:val="center"/>
          </w:tcPr>
          <w:p w14:paraId="222FE7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38F37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DA48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E7BD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A35A47">
            <w:pPr>
              <w:widowControl/>
              <w:jc w:val="left"/>
              <w:rPr>
                <w:rFonts w:ascii="仿宋" w:hAnsi="仿宋" w:eastAsia="仿宋" w:cs="仿宋"/>
                <w:color w:val="auto"/>
                <w:kern w:val="0"/>
                <w:sz w:val="24"/>
                <w:highlight w:val="none"/>
              </w:rPr>
            </w:pPr>
          </w:p>
        </w:tc>
        <w:tc>
          <w:tcPr>
            <w:tcW w:w="1025" w:type="dxa"/>
            <w:vMerge w:val="continue"/>
            <w:vAlign w:val="center"/>
          </w:tcPr>
          <w:p w14:paraId="632628FC">
            <w:pPr>
              <w:widowControl/>
              <w:jc w:val="left"/>
              <w:rPr>
                <w:rFonts w:ascii="仿宋" w:hAnsi="仿宋" w:eastAsia="仿宋" w:cs="仿宋"/>
                <w:color w:val="auto"/>
                <w:kern w:val="0"/>
                <w:sz w:val="24"/>
                <w:highlight w:val="none"/>
              </w:rPr>
            </w:pPr>
          </w:p>
        </w:tc>
        <w:tc>
          <w:tcPr>
            <w:tcW w:w="2836" w:type="dxa"/>
            <w:vMerge w:val="continue"/>
            <w:vAlign w:val="center"/>
          </w:tcPr>
          <w:p w14:paraId="17AC7258">
            <w:pPr>
              <w:widowControl/>
              <w:jc w:val="left"/>
              <w:rPr>
                <w:rFonts w:ascii="仿宋" w:hAnsi="仿宋" w:eastAsia="仿宋" w:cs="仿宋"/>
                <w:color w:val="auto"/>
                <w:kern w:val="0"/>
                <w:sz w:val="24"/>
                <w:highlight w:val="none"/>
              </w:rPr>
            </w:pPr>
          </w:p>
        </w:tc>
        <w:tc>
          <w:tcPr>
            <w:tcW w:w="606" w:type="dxa"/>
            <w:vAlign w:val="center"/>
          </w:tcPr>
          <w:p w14:paraId="11786C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1037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3608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2B811E">
            <w:pPr>
              <w:widowControl/>
              <w:jc w:val="left"/>
              <w:rPr>
                <w:rFonts w:ascii="仿宋" w:hAnsi="仿宋" w:eastAsia="仿宋" w:cs="仿宋"/>
                <w:color w:val="auto"/>
                <w:kern w:val="0"/>
                <w:sz w:val="24"/>
                <w:highlight w:val="none"/>
              </w:rPr>
            </w:pPr>
          </w:p>
        </w:tc>
        <w:tc>
          <w:tcPr>
            <w:tcW w:w="1025" w:type="dxa"/>
            <w:vMerge w:val="continue"/>
            <w:vAlign w:val="center"/>
          </w:tcPr>
          <w:p w14:paraId="4E7E2F95">
            <w:pPr>
              <w:widowControl/>
              <w:jc w:val="left"/>
              <w:rPr>
                <w:rFonts w:ascii="仿宋" w:hAnsi="仿宋" w:eastAsia="仿宋" w:cs="仿宋"/>
                <w:color w:val="auto"/>
                <w:kern w:val="0"/>
                <w:sz w:val="24"/>
                <w:highlight w:val="none"/>
              </w:rPr>
            </w:pPr>
          </w:p>
        </w:tc>
        <w:tc>
          <w:tcPr>
            <w:tcW w:w="2836" w:type="dxa"/>
            <w:vMerge w:val="continue"/>
            <w:vAlign w:val="center"/>
          </w:tcPr>
          <w:p w14:paraId="7B144262">
            <w:pPr>
              <w:widowControl/>
              <w:jc w:val="left"/>
              <w:rPr>
                <w:rFonts w:ascii="仿宋" w:hAnsi="仿宋" w:eastAsia="仿宋" w:cs="仿宋"/>
                <w:color w:val="auto"/>
                <w:kern w:val="0"/>
                <w:sz w:val="24"/>
                <w:highlight w:val="none"/>
              </w:rPr>
            </w:pPr>
          </w:p>
        </w:tc>
        <w:tc>
          <w:tcPr>
            <w:tcW w:w="606" w:type="dxa"/>
            <w:vAlign w:val="center"/>
          </w:tcPr>
          <w:p w14:paraId="43DB63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D637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09F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C968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B7259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79A46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E4736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BE3D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7B1E3C">
            <w:pPr>
              <w:widowControl/>
              <w:jc w:val="left"/>
              <w:rPr>
                <w:rFonts w:ascii="仿宋" w:hAnsi="仿宋" w:eastAsia="仿宋" w:cs="仿宋"/>
                <w:color w:val="auto"/>
                <w:kern w:val="0"/>
                <w:sz w:val="24"/>
                <w:highlight w:val="none"/>
              </w:rPr>
            </w:pPr>
          </w:p>
        </w:tc>
        <w:tc>
          <w:tcPr>
            <w:tcW w:w="2836" w:type="dxa"/>
            <w:vMerge w:val="continue"/>
            <w:vAlign w:val="center"/>
          </w:tcPr>
          <w:p w14:paraId="1DA2CB0A">
            <w:pPr>
              <w:widowControl/>
              <w:jc w:val="left"/>
              <w:rPr>
                <w:rFonts w:ascii="仿宋" w:hAnsi="仿宋" w:eastAsia="仿宋" w:cs="仿宋"/>
                <w:color w:val="auto"/>
                <w:kern w:val="0"/>
                <w:sz w:val="24"/>
                <w:highlight w:val="none"/>
              </w:rPr>
            </w:pPr>
          </w:p>
        </w:tc>
        <w:tc>
          <w:tcPr>
            <w:tcW w:w="606" w:type="dxa"/>
            <w:vAlign w:val="center"/>
          </w:tcPr>
          <w:p w14:paraId="4DB96F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9725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6808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463548">
            <w:pPr>
              <w:widowControl/>
              <w:jc w:val="left"/>
              <w:rPr>
                <w:rFonts w:ascii="仿宋" w:hAnsi="仿宋" w:eastAsia="仿宋" w:cs="仿宋"/>
                <w:color w:val="auto"/>
                <w:kern w:val="0"/>
                <w:sz w:val="24"/>
                <w:highlight w:val="none"/>
              </w:rPr>
            </w:pPr>
          </w:p>
        </w:tc>
        <w:tc>
          <w:tcPr>
            <w:tcW w:w="2836" w:type="dxa"/>
            <w:vMerge w:val="continue"/>
            <w:vAlign w:val="center"/>
          </w:tcPr>
          <w:p w14:paraId="66DE9D3E">
            <w:pPr>
              <w:widowControl/>
              <w:jc w:val="left"/>
              <w:rPr>
                <w:rFonts w:ascii="仿宋" w:hAnsi="仿宋" w:eastAsia="仿宋" w:cs="仿宋"/>
                <w:color w:val="auto"/>
                <w:kern w:val="0"/>
                <w:sz w:val="24"/>
                <w:highlight w:val="none"/>
              </w:rPr>
            </w:pPr>
          </w:p>
        </w:tc>
        <w:tc>
          <w:tcPr>
            <w:tcW w:w="606" w:type="dxa"/>
            <w:vAlign w:val="center"/>
          </w:tcPr>
          <w:p w14:paraId="004503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2395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3589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A2742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C53ED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D5750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817B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FA83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40CDCE">
            <w:pPr>
              <w:widowControl/>
              <w:jc w:val="left"/>
              <w:rPr>
                <w:rFonts w:ascii="仿宋" w:hAnsi="仿宋" w:eastAsia="仿宋" w:cs="仿宋"/>
                <w:color w:val="auto"/>
                <w:kern w:val="0"/>
                <w:sz w:val="24"/>
                <w:highlight w:val="none"/>
              </w:rPr>
            </w:pPr>
          </w:p>
        </w:tc>
        <w:tc>
          <w:tcPr>
            <w:tcW w:w="2836" w:type="dxa"/>
            <w:vMerge w:val="continue"/>
            <w:vAlign w:val="center"/>
          </w:tcPr>
          <w:p w14:paraId="3003A21F">
            <w:pPr>
              <w:widowControl/>
              <w:jc w:val="left"/>
              <w:rPr>
                <w:rFonts w:ascii="仿宋" w:hAnsi="仿宋" w:eastAsia="仿宋" w:cs="仿宋"/>
                <w:color w:val="auto"/>
                <w:kern w:val="0"/>
                <w:sz w:val="24"/>
                <w:highlight w:val="none"/>
              </w:rPr>
            </w:pPr>
          </w:p>
        </w:tc>
        <w:tc>
          <w:tcPr>
            <w:tcW w:w="606" w:type="dxa"/>
            <w:vAlign w:val="center"/>
          </w:tcPr>
          <w:p w14:paraId="3062E0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856F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C18B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F1586C">
            <w:pPr>
              <w:widowControl/>
              <w:jc w:val="left"/>
              <w:rPr>
                <w:rFonts w:ascii="仿宋" w:hAnsi="仿宋" w:eastAsia="仿宋" w:cs="仿宋"/>
                <w:color w:val="auto"/>
                <w:kern w:val="0"/>
                <w:sz w:val="24"/>
                <w:highlight w:val="none"/>
              </w:rPr>
            </w:pPr>
          </w:p>
        </w:tc>
        <w:tc>
          <w:tcPr>
            <w:tcW w:w="2836" w:type="dxa"/>
            <w:vMerge w:val="continue"/>
            <w:vAlign w:val="center"/>
          </w:tcPr>
          <w:p w14:paraId="3A0E2425">
            <w:pPr>
              <w:widowControl/>
              <w:jc w:val="left"/>
              <w:rPr>
                <w:rFonts w:ascii="仿宋" w:hAnsi="仿宋" w:eastAsia="仿宋" w:cs="仿宋"/>
                <w:color w:val="auto"/>
                <w:kern w:val="0"/>
                <w:sz w:val="24"/>
                <w:highlight w:val="none"/>
              </w:rPr>
            </w:pPr>
          </w:p>
        </w:tc>
        <w:tc>
          <w:tcPr>
            <w:tcW w:w="606" w:type="dxa"/>
            <w:vAlign w:val="center"/>
          </w:tcPr>
          <w:p w14:paraId="3173F6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F33E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623C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20E70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A5042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7F4540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7B61F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08A2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93AD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33199">
            <w:pPr>
              <w:widowControl/>
              <w:jc w:val="left"/>
              <w:rPr>
                <w:rFonts w:ascii="仿宋" w:hAnsi="仿宋" w:eastAsia="仿宋" w:cs="仿宋"/>
                <w:color w:val="auto"/>
                <w:kern w:val="0"/>
                <w:sz w:val="24"/>
                <w:highlight w:val="none"/>
              </w:rPr>
            </w:pPr>
          </w:p>
        </w:tc>
        <w:tc>
          <w:tcPr>
            <w:tcW w:w="1025" w:type="dxa"/>
            <w:vMerge w:val="continue"/>
            <w:vAlign w:val="center"/>
          </w:tcPr>
          <w:p w14:paraId="388AE04D">
            <w:pPr>
              <w:widowControl/>
              <w:jc w:val="left"/>
              <w:rPr>
                <w:rFonts w:ascii="仿宋" w:hAnsi="仿宋" w:eastAsia="仿宋" w:cs="仿宋"/>
                <w:color w:val="auto"/>
                <w:kern w:val="0"/>
                <w:sz w:val="24"/>
                <w:highlight w:val="none"/>
              </w:rPr>
            </w:pPr>
          </w:p>
        </w:tc>
        <w:tc>
          <w:tcPr>
            <w:tcW w:w="2836" w:type="dxa"/>
            <w:vMerge w:val="continue"/>
            <w:vAlign w:val="center"/>
          </w:tcPr>
          <w:p w14:paraId="60B18797">
            <w:pPr>
              <w:widowControl/>
              <w:jc w:val="left"/>
              <w:rPr>
                <w:rFonts w:ascii="仿宋" w:hAnsi="仿宋" w:eastAsia="仿宋" w:cs="仿宋"/>
                <w:color w:val="auto"/>
                <w:kern w:val="0"/>
                <w:sz w:val="24"/>
                <w:highlight w:val="none"/>
              </w:rPr>
            </w:pPr>
          </w:p>
        </w:tc>
        <w:tc>
          <w:tcPr>
            <w:tcW w:w="606" w:type="dxa"/>
            <w:vAlign w:val="center"/>
          </w:tcPr>
          <w:p w14:paraId="5892FD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002A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E71D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D0133C">
            <w:pPr>
              <w:widowControl/>
              <w:jc w:val="left"/>
              <w:rPr>
                <w:rFonts w:ascii="仿宋" w:hAnsi="仿宋" w:eastAsia="仿宋" w:cs="仿宋"/>
                <w:color w:val="auto"/>
                <w:kern w:val="0"/>
                <w:sz w:val="24"/>
                <w:highlight w:val="none"/>
              </w:rPr>
            </w:pPr>
          </w:p>
        </w:tc>
        <w:tc>
          <w:tcPr>
            <w:tcW w:w="1025" w:type="dxa"/>
            <w:vMerge w:val="continue"/>
            <w:vAlign w:val="center"/>
          </w:tcPr>
          <w:p w14:paraId="7C517139">
            <w:pPr>
              <w:widowControl/>
              <w:jc w:val="left"/>
              <w:rPr>
                <w:rFonts w:ascii="仿宋" w:hAnsi="仿宋" w:eastAsia="仿宋" w:cs="仿宋"/>
                <w:color w:val="auto"/>
                <w:kern w:val="0"/>
                <w:sz w:val="24"/>
                <w:highlight w:val="none"/>
              </w:rPr>
            </w:pPr>
          </w:p>
        </w:tc>
        <w:tc>
          <w:tcPr>
            <w:tcW w:w="2836" w:type="dxa"/>
            <w:vMerge w:val="continue"/>
            <w:vAlign w:val="center"/>
          </w:tcPr>
          <w:p w14:paraId="13BA707B">
            <w:pPr>
              <w:widowControl/>
              <w:jc w:val="left"/>
              <w:rPr>
                <w:rFonts w:ascii="仿宋" w:hAnsi="仿宋" w:eastAsia="仿宋" w:cs="仿宋"/>
                <w:color w:val="auto"/>
                <w:kern w:val="0"/>
                <w:sz w:val="24"/>
                <w:highlight w:val="none"/>
              </w:rPr>
            </w:pPr>
          </w:p>
        </w:tc>
        <w:tc>
          <w:tcPr>
            <w:tcW w:w="606" w:type="dxa"/>
            <w:vAlign w:val="center"/>
          </w:tcPr>
          <w:p w14:paraId="2B3E07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D6EE8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5565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1FA30">
            <w:pPr>
              <w:widowControl/>
              <w:jc w:val="left"/>
              <w:rPr>
                <w:rFonts w:ascii="仿宋" w:hAnsi="仿宋" w:eastAsia="仿宋" w:cs="仿宋"/>
                <w:color w:val="auto"/>
                <w:kern w:val="0"/>
                <w:sz w:val="24"/>
                <w:highlight w:val="none"/>
              </w:rPr>
            </w:pPr>
          </w:p>
        </w:tc>
        <w:tc>
          <w:tcPr>
            <w:tcW w:w="1025" w:type="dxa"/>
            <w:vMerge w:val="restart"/>
            <w:vAlign w:val="center"/>
          </w:tcPr>
          <w:p w14:paraId="4BF8DE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D9FBB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FF286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BC144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0031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66E455">
            <w:pPr>
              <w:widowControl/>
              <w:jc w:val="left"/>
              <w:rPr>
                <w:rFonts w:ascii="仿宋" w:hAnsi="仿宋" w:eastAsia="仿宋" w:cs="仿宋"/>
                <w:color w:val="auto"/>
                <w:kern w:val="0"/>
                <w:sz w:val="24"/>
                <w:highlight w:val="none"/>
              </w:rPr>
            </w:pPr>
          </w:p>
        </w:tc>
        <w:tc>
          <w:tcPr>
            <w:tcW w:w="1025" w:type="dxa"/>
            <w:vMerge w:val="continue"/>
            <w:vAlign w:val="center"/>
          </w:tcPr>
          <w:p w14:paraId="05600741">
            <w:pPr>
              <w:widowControl/>
              <w:jc w:val="left"/>
              <w:rPr>
                <w:rFonts w:ascii="仿宋" w:hAnsi="仿宋" w:eastAsia="仿宋" w:cs="仿宋"/>
                <w:color w:val="auto"/>
                <w:kern w:val="0"/>
                <w:sz w:val="24"/>
                <w:highlight w:val="none"/>
              </w:rPr>
            </w:pPr>
          </w:p>
        </w:tc>
        <w:tc>
          <w:tcPr>
            <w:tcW w:w="2836" w:type="dxa"/>
            <w:vMerge w:val="continue"/>
            <w:vAlign w:val="center"/>
          </w:tcPr>
          <w:p w14:paraId="7A9230FB">
            <w:pPr>
              <w:widowControl/>
              <w:jc w:val="left"/>
              <w:rPr>
                <w:rFonts w:ascii="仿宋" w:hAnsi="仿宋" w:eastAsia="仿宋" w:cs="仿宋"/>
                <w:color w:val="auto"/>
                <w:kern w:val="0"/>
                <w:sz w:val="24"/>
                <w:highlight w:val="none"/>
              </w:rPr>
            </w:pPr>
          </w:p>
        </w:tc>
        <w:tc>
          <w:tcPr>
            <w:tcW w:w="606" w:type="dxa"/>
            <w:vAlign w:val="center"/>
          </w:tcPr>
          <w:p w14:paraId="1C84C8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62A79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01AD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9AB4A5">
            <w:pPr>
              <w:widowControl/>
              <w:jc w:val="left"/>
              <w:rPr>
                <w:rFonts w:ascii="仿宋" w:hAnsi="仿宋" w:eastAsia="仿宋" w:cs="仿宋"/>
                <w:color w:val="auto"/>
                <w:kern w:val="0"/>
                <w:sz w:val="24"/>
                <w:highlight w:val="none"/>
              </w:rPr>
            </w:pPr>
          </w:p>
        </w:tc>
        <w:tc>
          <w:tcPr>
            <w:tcW w:w="1025" w:type="dxa"/>
            <w:vMerge w:val="continue"/>
            <w:vAlign w:val="center"/>
          </w:tcPr>
          <w:p w14:paraId="5CBFCBD1">
            <w:pPr>
              <w:widowControl/>
              <w:jc w:val="left"/>
              <w:rPr>
                <w:rFonts w:ascii="仿宋" w:hAnsi="仿宋" w:eastAsia="仿宋" w:cs="仿宋"/>
                <w:color w:val="auto"/>
                <w:kern w:val="0"/>
                <w:sz w:val="24"/>
                <w:highlight w:val="none"/>
              </w:rPr>
            </w:pPr>
          </w:p>
        </w:tc>
        <w:tc>
          <w:tcPr>
            <w:tcW w:w="2836" w:type="dxa"/>
            <w:vMerge w:val="continue"/>
            <w:vAlign w:val="center"/>
          </w:tcPr>
          <w:p w14:paraId="5304C16B">
            <w:pPr>
              <w:widowControl/>
              <w:jc w:val="left"/>
              <w:rPr>
                <w:rFonts w:ascii="仿宋" w:hAnsi="仿宋" w:eastAsia="仿宋" w:cs="仿宋"/>
                <w:color w:val="auto"/>
                <w:kern w:val="0"/>
                <w:sz w:val="24"/>
                <w:highlight w:val="none"/>
              </w:rPr>
            </w:pPr>
          </w:p>
        </w:tc>
        <w:tc>
          <w:tcPr>
            <w:tcW w:w="606" w:type="dxa"/>
            <w:vAlign w:val="center"/>
          </w:tcPr>
          <w:p w14:paraId="42F97B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ECCD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BD6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851B57">
            <w:pPr>
              <w:widowControl/>
              <w:jc w:val="left"/>
              <w:rPr>
                <w:rFonts w:ascii="仿宋" w:hAnsi="仿宋" w:eastAsia="仿宋" w:cs="仿宋"/>
                <w:color w:val="auto"/>
                <w:kern w:val="0"/>
                <w:sz w:val="24"/>
                <w:highlight w:val="none"/>
              </w:rPr>
            </w:pPr>
          </w:p>
        </w:tc>
        <w:tc>
          <w:tcPr>
            <w:tcW w:w="1025" w:type="dxa"/>
            <w:vMerge w:val="restart"/>
            <w:vAlign w:val="center"/>
          </w:tcPr>
          <w:p w14:paraId="24CD46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4A8E4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E376D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B9FE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7BBC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096304">
            <w:pPr>
              <w:widowControl/>
              <w:jc w:val="left"/>
              <w:rPr>
                <w:rFonts w:ascii="仿宋" w:hAnsi="仿宋" w:eastAsia="仿宋" w:cs="仿宋"/>
                <w:color w:val="auto"/>
                <w:kern w:val="0"/>
                <w:sz w:val="24"/>
                <w:highlight w:val="none"/>
              </w:rPr>
            </w:pPr>
          </w:p>
        </w:tc>
        <w:tc>
          <w:tcPr>
            <w:tcW w:w="1025" w:type="dxa"/>
            <w:vMerge w:val="continue"/>
            <w:vAlign w:val="center"/>
          </w:tcPr>
          <w:p w14:paraId="21917223">
            <w:pPr>
              <w:widowControl/>
              <w:jc w:val="left"/>
              <w:rPr>
                <w:rFonts w:ascii="仿宋" w:hAnsi="仿宋" w:eastAsia="仿宋" w:cs="仿宋"/>
                <w:color w:val="auto"/>
                <w:kern w:val="0"/>
                <w:sz w:val="24"/>
                <w:highlight w:val="none"/>
              </w:rPr>
            </w:pPr>
          </w:p>
        </w:tc>
        <w:tc>
          <w:tcPr>
            <w:tcW w:w="2836" w:type="dxa"/>
            <w:vMerge w:val="continue"/>
            <w:vAlign w:val="center"/>
          </w:tcPr>
          <w:p w14:paraId="5BBA5360">
            <w:pPr>
              <w:widowControl/>
              <w:jc w:val="left"/>
              <w:rPr>
                <w:rFonts w:ascii="仿宋" w:hAnsi="仿宋" w:eastAsia="仿宋" w:cs="仿宋"/>
                <w:color w:val="auto"/>
                <w:kern w:val="0"/>
                <w:sz w:val="24"/>
                <w:highlight w:val="none"/>
              </w:rPr>
            </w:pPr>
          </w:p>
        </w:tc>
        <w:tc>
          <w:tcPr>
            <w:tcW w:w="606" w:type="dxa"/>
            <w:vAlign w:val="center"/>
          </w:tcPr>
          <w:p w14:paraId="2E671B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CF7BC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46EC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EFAD89">
            <w:pPr>
              <w:widowControl/>
              <w:jc w:val="left"/>
              <w:rPr>
                <w:rFonts w:ascii="仿宋" w:hAnsi="仿宋" w:eastAsia="仿宋" w:cs="仿宋"/>
                <w:color w:val="auto"/>
                <w:kern w:val="0"/>
                <w:sz w:val="24"/>
                <w:highlight w:val="none"/>
              </w:rPr>
            </w:pPr>
          </w:p>
        </w:tc>
        <w:tc>
          <w:tcPr>
            <w:tcW w:w="1025" w:type="dxa"/>
            <w:vMerge w:val="continue"/>
            <w:vAlign w:val="center"/>
          </w:tcPr>
          <w:p w14:paraId="5FD4C1DE">
            <w:pPr>
              <w:widowControl/>
              <w:jc w:val="left"/>
              <w:rPr>
                <w:rFonts w:ascii="仿宋" w:hAnsi="仿宋" w:eastAsia="仿宋" w:cs="仿宋"/>
                <w:color w:val="auto"/>
                <w:kern w:val="0"/>
                <w:sz w:val="24"/>
                <w:highlight w:val="none"/>
              </w:rPr>
            </w:pPr>
          </w:p>
        </w:tc>
        <w:tc>
          <w:tcPr>
            <w:tcW w:w="2836" w:type="dxa"/>
            <w:vMerge w:val="continue"/>
            <w:vAlign w:val="center"/>
          </w:tcPr>
          <w:p w14:paraId="505B6D85">
            <w:pPr>
              <w:widowControl/>
              <w:jc w:val="left"/>
              <w:rPr>
                <w:rFonts w:ascii="仿宋" w:hAnsi="仿宋" w:eastAsia="仿宋" w:cs="仿宋"/>
                <w:color w:val="auto"/>
                <w:kern w:val="0"/>
                <w:sz w:val="24"/>
                <w:highlight w:val="none"/>
              </w:rPr>
            </w:pPr>
          </w:p>
        </w:tc>
        <w:tc>
          <w:tcPr>
            <w:tcW w:w="606" w:type="dxa"/>
            <w:vAlign w:val="center"/>
          </w:tcPr>
          <w:p w14:paraId="12F2A6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7EFE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69A2B4A">
      <w:pPr>
        <w:rPr>
          <w:rFonts w:ascii="仿宋" w:hAnsi="仿宋" w:eastAsia="仿宋" w:cs="仿宋"/>
          <w:color w:val="auto"/>
          <w:sz w:val="24"/>
          <w:highlight w:val="none"/>
        </w:rPr>
      </w:pPr>
    </w:p>
    <w:p w14:paraId="55ECF187">
      <w:pPr>
        <w:ind w:firstLine="420" w:firstLineChars="200"/>
        <w:rPr>
          <w:rFonts w:ascii="仿宋" w:hAnsi="仿宋" w:eastAsia="仿宋" w:cs="仿宋"/>
          <w:color w:val="auto"/>
          <w:highlight w:val="none"/>
        </w:rPr>
      </w:pPr>
    </w:p>
    <w:p w14:paraId="2F250972">
      <w:pPr>
        <w:spacing w:line="360" w:lineRule="auto"/>
        <w:ind w:right="420"/>
        <w:rPr>
          <w:rFonts w:ascii="仿宋" w:hAnsi="仿宋" w:eastAsia="仿宋" w:cs="仿宋"/>
          <w:color w:val="auto"/>
          <w:highlight w:val="none"/>
        </w:rPr>
      </w:pPr>
    </w:p>
    <w:p w14:paraId="1D76DAE7">
      <w:pPr>
        <w:spacing w:line="360" w:lineRule="auto"/>
        <w:rPr>
          <w:rFonts w:ascii="宋体" w:hAnsi="宋体" w:cs="宋体"/>
          <w:bCs/>
          <w:color w:val="auto"/>
          <w:sz w:val="24"/>
          <w:highlight w:val="none"/>
        </w:rPr>
      </w:pPr>
    </w:p>
    <w:p w14:paraId="390EC21A">
      <w:pPr>
        <w:spacing w:line="360" w:lineRule="auto"/>
        <w:jc w:val="center"/>
        <w:rPr>
          <w:rFonts w:ascii="宋体" w:hAnsi="宋体" w:cs="宋体"/>
          <w:b/>
          <w:color w:val="auto"/>
          <w:sz w:val="32"/>
          <w:szCs w:val="32"/>
          <w:highlight w:val="none"/>
        </w:rPr>
      </w:pPr>
    </w:p>
    <w:p w14:paraId="3D62E43A">
      <w:pPr>
        <w:spacing w:line="360" w:lineRule="auto"/>
        <w:rPr>
          <w:rFonts w:ascii="宋体" w:hAnsi="宋体" w:cs="宋体"/>
          <w:bCs/>
          <w:color w:val="auto"/>
          <w:sz w:val="24"/>
          <w:highlight w:val="none"/>
        </w:rPr>
      </w:pPr>
    </w:p>
    <w:p w14:paraId="3CBD2464">
      <w:pPr>
        <w:bidi w:val="0"/>
        <w:rPr>
          <w:rFonts w:ascii="Times New Roman" w:hAnsi="Times New Roman" w:eastAsia="宋体" w:cs="Times New Roman"/>
          <w:color w:val="auto"/>
          <w:kern w:val="2"/>
          <w:sz w:val="21"/>
          <w:szCs w:val="24"/>
          <w:highlight w:val="none"/>
          <w:lang w:val="en-US" w:eastAsia="zh-CN" w:bidi="ar-SA"/>
        </w:rPr>
      </w:pPr>
    </w:p>
    <w:p w14:paraId="3DE024A1">
      <w:pPr>
        <w:bidi w:val="0"/>
        <w:rPr>
          <w:color w:val="auto"/>
          <w:highlight w:val="none"/>
          <w:lang w:val="en-US" w:eastAsia="zh-CN"/>
        </w:rPr>
      </w:pPr>
    </w:p>
    <w:p w14:paraId="7E68021C">
      <w:pPr>
        <w:bidi w:val="0"/>
        <w:rPr>
          <w:color w:val="auto"/>
          <w:highlight w:val="none"/>
          <w:lang w:val="en-US" w:eastAsia="zh-CN"/>
        </w:rPr>
      </w:pPr>
    </w:p>
    <w:p w14:paraId="7369E214">
      <w:pPr>
        <w:bidi w:val="0"/>
        <w:rPr>
          <w:color w:val="auto"/>
          <w:highlight w:val="none"/>
          <w:lang w:val="en-US" w:eastAsia="zh-CN"/>
        </w:rPr>
      </w:pPr>
    </w:p>
    <w:p w14:paraId="2697FFF7">
      <w:pPr>
        <w:bidi w:val="0"/>
        <w:rPr>
          <w:color w:val="auto"/>
          <w:highlight w:val="none"/>
          <w:lang w:val="en-US" w:eastAsia="zh-CN"/>
        </w:rPr>
      </w:pPr>
    </w:p>
    <w:p w14:paraId="26CCAEDF">
      <w:pPr>
        <w:bidi w:val="0"/>
        <w:rPr>
          <w:color w:val="auto"/>
          <w:highlight w:val="none"/>
          <w:lang w:val="en-US" w:eastAsia="zh-CN"/>
        </w:rPr>
      </w:pPr>
    </w:p>
    <w:p w14:paraId="46622175">
      <w:pPr>
        <w:bidi w:val="0"/>
        <w:rPr>
          <w:color w:val="auto"/>
          <w:highlight w:val="none"/>
          <w:lang w:val="en-US" w:eastAsia="zh-CN"/>
        </w:rPr>
      </w:pPr>
    </w:p>
    <w:p w14:paraId="06B10C08">
      <w:pPr>
        <w:bidi w:val="0"/>
        <w:rPr>
          <w:color w:val="auto"/>
          <w:highlight w:val="none"/>
          <w:lang w:val="en-US" w:eastAsia="zh-CN"/>
        </w:rPr>
      </w:pPr>
    </w:p>
    <w:p w14:paraId="0F1C7360">
      <w:pPr>
        <w:bidi w:val="0"/>
        <w:rPr>
          <w:color w:val="auto"/>
          <w:highlight w:val="none"/>
          <w:lang w:val="en-US" w:eastAsia="zh-CN"/>
        </w:rPr>
      </w:pPr>
    </w:p>
    <w:p w14:paraId="465CF458">
      <w:pPr>
        <w:bidi w:val="0"/>
        <w:rPr>
          <w:color w:val="auto"/>
          <w:highlight w:val="none"/>
          <w:lang w:val="en-US" w:eastAsia="zh-CN"/>
        </w:rPr>
      </w:pPr>
    </w:p>
    <w:p w14:paraId="10978D88">
      <w:pPr>
        <w:bidi w:val="0"/>
        <w:rPr>
          <w:color w:val="auto"/>
          <w:highlight w:val="none"/>
          <w:lang w:val="en-US" w:eastAsia="zh-CN"/>
        </w:rPr>
      </w:pPr>
    </w:p>
    <w:p w14:paraId="2C99DB0A">
      <w:pPr>
        <w:bidi w:val="0"/>
        <w:rPr>
          <w:color w:val="auto"/>
          <w:highlight w:val="none"/>
          <w:lang w:val="en-US" w:eastAsia="zh-CN"/>
        </w:rPr>
      </w:pPr>
    </w:p>
    <w:p w14:paraId="6441D2F7">
      <w:pPr>
        <w:bidi w:val="0"/>
        <w:rPr>
          <w:color w:val="auto"/>
          <w:highlight w:val="none"/>
          <w:lang w:val="en-US" w:eastAsia="zh-CN"/>
        </w:rPr>
      </w:pPr>
    </w:p>
    <w:p w14:paraId="52F79F8B">
      <w:pPr>
        <w:bidi w:val="0"/>
        <w:rPr>
          <w:color w:val="auto"/>
          <w:highlight w:val="none"/>
          <w:lang w:val="en-US" w:eastAsia="zh-CN"/>
        </w:rPr>
      </w:pPr>
    </w:p>
    <w:p w14:paraId="5248AAE4">
      <w:pPr>
        <w:bidi w:val="0"/>
        <w:rPr>
          <w:color w:val="auto"/>
          <w:highlight w:val="none"/>
          <w:lang w:val="en-US" w:eastAsia="zh-CN"/>
        </w:rPr>
      </w:pPr>
    </w:p>
    <w:p w14:paraId="179C6E6D">
      <w:pPr>
        <w:rPr>
          <w:color w:val="auto"/>
          <w:highlight w:val="none"/>
          <w:lang w:val="en-US" w:eastAsia="zh-CN"/>
        </w:rPr>
      </w:pPr>
      <w:r>
        <w:rPr>
          <w:color w:val="auto"/>
          <w:highlight w:val="none"/>
          <w:lang w:val="en-US" w:eastAsia="zh-CN"/>
        </w:rPr>
        <w:br w:type="page"/>
      </w:r>
    </w:p>
    <w:p w14:paraId="46B35192">
      <w:pPr>
        <w:jc w:val="left"/>
        <w:rPr>
          <w:rFonts w:hint="eastAsia" w:ascii="仿宋" w:hAnsi="仿宋" w:eastAsia="仿宋"/>
          <w:b/>
          <w:color w:val="auto"/>
          <w:spacing w:val="6"/>
          <w:sz w:val="32"/>
          <w:szCs w:val="32"/>
          <w:highlight w:val="none"/>
          <w:lang w:eastAsia="zh-CN"/>
        </w:rPr>
      </w:pPr>
    </w:p>
    <w:p w14:paraId="734B8137">
      <w:pPr>
        <w:jc w:val="center"/>
        <w:rPr>
          <w:color w:val="auto"/>
          <w:sz w:val="40"/>
          <w:highlight w:val="none"/>
        </w:rPr>
      </w:pPr>
      <w:r>
        <w:rPr>
          <w:rFonts w:hint="eastAsia"/>
          <w:color w:val="auto"/>
          <w:sz w:val="40"/>
          <w:highlight w:val="none"/>
        </w:rPr>
        <w:t>样品（演示）授权委托书</w:t>
      </w:r>
    </w:p>
    <w:p w14:paraId="5594EF13">
      <w:pPr>
        <w:jc w:val="center"/>
        <w:rPr>
          <w:rFonts w:hint="eastAsia"/>
          <w:color w:val="auto"/>
          <w:sz w:val="40"/>
          <w:highlight w:val="none"/>
        </w:rPr>
      </w:pPr>
    </w:p>
    <w:p w14:paraId="651D53DB">
      <w:pPr>
        <w:snapToGrid w:val="0"/>
        <w:spacing w:line="360" w:lineRule="auto"/>
        <w:rPr>
          <w:rFonts w:ascii="仿宋" w:hAnsi="仿宋" w:eastAsia="仿宋" w:cs="仿宋"/>
          <w:color w:val="auto"/>
          <w:kern w:val="0"/>
          <w:sz w:val="24"/>
          <w:highlight w:val="none"/>
        </w:rPr>
      </w:pPr>
      <w:r>
        <w:rPr>
          <w:rFonts w:hint="eastAsia" w:ascii="仿宋" w:hAnsi="仿宋" w:eastAsia="仿宋" w:cs="仿宋_GB2312"/>
          <w:color w:val="auto"/>
          <w:sz w:val="24"/>
          <w:highlight w:val="none"/>
        </w:rPr>
        <w:t>XXX（单位名称或采购代理机构名称）</w:t>
      </w:r>
      <w:r>
        <w:rPr>
          <w:rFonts w:hint="eastAsia" w:ascii="仿宋" w:hAnsi="仿宋" w:eastAsia="仿宋" w:cs="仿宋"/>
          <w:color w:val="auto"/>
          <w:kern w:val="0"/>
          <w:sz w:val="24"/>
          <w:highlight w:val="none"/>
          <w:lang w:val="zh-CN"/>
        </w:rPr>
        <w:t>：</w:t>
      </w:r>
    </w:p>
    <w:p w14:paraId="5F94E033">
      <w:pPr>
        <w:snapToGrid w:val="0"/>
        <w:spacing w:line="360" w:lineRule="auto"/>
        <w:ind w:left="254" w:leftChars="121" w:firstLine="480" w:firstLineChars="200"/>
        <w:jc w:val="left"/>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lang w:val="zh-CN"/>
        </w:rPr>
        <w:t>兹委派</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先生/女士，身份证号：</w:t>
      </w:r>
      <w:r>
        <w:rPr>
          <w:rFonts w:hint="eastAsia" w:ascii="仿宋" w:hAnsi="仿宋" w:eastAsia="仿宋" w:cs="仿宋"/>
          <w:color w:val="auto"/>
          <w:kern w:val="0"/>
          <w:sz w:val="24"/>
          <w:highlight w:val="none"/>
          <w:u w:val="single"/>
          <w:lang w:val="zh-CN"/>
        </w:rPr>
        <w:t xml:space="preserve"> </w:t>
      </w:r>
      <w:r>
        <w:rPr>
          <w:rFonts w:ascii="仿宋" w:hAnsi="仿宋" w:eastAsia="仿宋" w:cs="仿宋"/>
          <w:color w:val="auto"/>
          <w:kern w:val="0"/>
          <w:sz w:val="24"/>
          <w:highlight w:val="none"/>
          <w:u w:val="single"/>
          <w:lang w:val="zh-CN"/>
        </w:rPr>
        <w:t xml:space="preserve">                  </w:t>
      </w:r>
    </w:p>
    <w:p w14:paraId="18A9AC61">
      <w:pPr>
        <w:snapToGrid w:val="0"/>
        <w:spacing w:line="360" w:lineRule="auto"/>
        <w:ind w:left="254" w:leftChars="121"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，代表我公司前来递交</w:t>
      </w:r>
      <w:r>
        <w:rPr>
          <w:rFonts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u w:val="single"/>
          <w:lang w:val="zh-CN"/>
        </w:rPr>
        <w:t>采购项目</w:t>
      </w:r>
      <w:r>
        <w:rPr>
          <w:rFonts w:hint="eastAsia" w:ascii="仿宋" w:hAnsi="仿宋" w:eastAsia="仿宋" w:cs="仿宋"/>
          <w:color w:val="auto"/>
          <w:kern w:val="0"/>
          <w:sz w:val="24"/>
          <w:highlight w:val="none"/>
          <w:lang w:val="zh-CN"/>
        </w:rPr>
        <w:t>【项目编号：</w:t>
      </w:r>
      <w:r>
        <w:rPr>
          <w:rFonts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lang w:val="zh-CN"/>
        </w:rPr>
        <w:t>】投标样品或参加演示，并全权负责标后取回样品等其他处理事宜。</w:t>
      </w:r>
    </w:p>
    <w:p w14:paraId="49F71E5C">
      <w:pPr>
        <w:snapToGrid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1181A55">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特此告知。</w:t>
      </w:r>
    </w:p>
    <w:p w14:paraId="69DB86FC">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投标人名称(公章)：</w:t>
      </w:r>
    </w:p>
    <w:p w14:paraId="5278622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p>
    <w:p w14:paraId="797B1F76">
      <w:pPr>
        <w:snapToGrid w:val="0"/>
        <w:spacing w:line="360" w:lineRule="auto"/>
        <w:ind w:right="240"/>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签发日期：  年  月   日</w:t>
      </w:r>
    </w:p>
    <w:p w14:paraId="2A434E11">
      <w:pPr>
        <w:snapToGrid w:val="0"/>
        <w:spacing w:line="360" w:lineRule="auto"/>
        <w:ind w:right="240"/>
        <w:jc w:val="right"/>
        <w:rPr>
          <w:rFonts w:ascii="仿宋" w:hAnsi="仿宋" w:eastAsia="仿宋" w:cs="仿宋"/>
          <w:color w:val="auto"/>
          <w:kern w:val="0"/>
          <w:sz w:val="24"/>
          <w:highlight w:val="none"/>
          <w:lang w:val="zh-CN"/>
        </w:rPr>
      </w:pPr>
    </w:p>
    <w:p w14:paraId="33820BEE">
      <w:pPr>
        <w:snapToGrid w:val="0"/>
        <w:spacing w:line="360" w:lineRule="auto"/>
        <w:ind w:right="240"/>
        <w:jc w:val="right"/>
        <w:rPr>
          <w:rFonts w:ascii="仿宋" w:hAnsi="仿宋" w:eastAsia="仿宋" w:cs="仿宋"/>
          <w:color w:val="auto"/>
          <w:kern w:val="0"/>
          <w:sz w:val="24"/>
          <w:highlight w:val="none"/>
          <w:lang w:val="zh-CN"/>
        </w:rPr>
      </w:pPr>
    </w:p>
    <w:p w14:paraId="408F09F8">
      <w:pPr>
        <w:snapToGrid w:val="0"/>
        <w:spacing w:line="360" w:lineRule="auto"/>
        <w:ind w:right="240"/>
        <w:jc w:val="right"/>
        <w:rPr>
          <w:rFonts w:ascii="仿宋" w:hAnsi="仿宋" w:eastAsia="仿宋" w:cs="仿宋"/>
          <w:color w:val="auto"/>
          <w:kern w:val="0"/>
          <w:sz w:val="24"/>
          <w:highlight w:val="none"/>
          <w:lang w:val="zh-CN"/>
        </w:rPr>
      </w:pPr>
    </w:p>
    <w:p w14:paraId="6F7A00D6">
      <w:pPr>
        <w:snapToGrid w:val="0"/>
        <w:spacing w:line="360" w:lineRule="auto"/>
        <w:ind w:right="240"/>
        <w:jc w:val="right"/>
        <w:rPr>
          <w:rFonts w:ascii="仿宋" w:hAnsi="仿宋" w:eastAsia="仿宋" w:cs="仿宋"/>
          <w:color w:val="auto"/>
          <w:kern w:val="0"/>
          <w:sz w:val="24"/>
          <w:highlight w:val="none"/>
          <w:lang w:val="zh-CN"/>
        </w:rPr>
      </w:pPr>
    </w:p>
    <w:p w14:paraId="0A8E4F96">
      <w:pPr>
        <w:snapToGrid w:val="0"/>
        <w:spacing w:line="360" w:lineRule="auto"/>
        <w:ind w:right="24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身份证复印件：</w:t>
      </w:r>
    </w:p>
    <w:p w14:paraId="29D69837">
      <w:pPr>
        <w:snapToGrid w:val="0"/>
        <w:spacing w:line="360" w:lineRule="auto"/>
        <w:ind w:right="240"/>
        <w:jc w:val="left"/>
        <w:rPr>
          <w:rFonts w:ascii="仿宋" w:hAnsi="仿宋" w:eastAsia="仿宋" w:cs="仿宋"/>
          <w:color w:val="auto"/>
          <w:kern w:val="0"/>
          <w:sz w:val="24"/>
          <w:highlight w:val="none"/>
          <w:lang w:val="zh-CN"/>
        </w:rPr>
      </w:pPr>
    </w:p>
    <w:p w14:paraId="14651796">
      <w:pPr>
        <w:snapToGrid w:val="0"/>
        <w:spacing w:line="360" w:lineRule="auto"/>
        <w:ind w:right="240"/>
        <w:jc w:val="left"/>
        <w:rPr>
          <w:rFonts w:ascii="仿宋" w:hAnsi="仿宋" w:eastAsia="仿宋" w:cs="仿宋"/>
          <w:color w:val="auto"/>
          <w:kern w:val="0"/>
          <w:sz w:val="24"/>
          <w:highlight w:val="none"/>
          <w:lang w:val="zh-CN"/>
        </w:rPr>
      </w:pPr>
    </w:p>
    <w:p w14:paraId="16BC2EF0">
      <w:pPr>
        <w:snapToGrid w:val="0"/>
        <w:spacing w:line="360" w:lineRule="auto"/>
        <w:ind w:right="240"/>
        <w:jc w:val="left"/>
        <w:rPr>
          <w:rFonts w:ascii="仿宋" w:hAnsi="仿宋" w:eastAsia="仿宋" w:cs="仿宋"/>
          <w:color w:val="auto"/>
          <w:kern w:val="0"/>
          <w:sz w:val="24"/>
          <w:highlight w:val="none"/>
          <w:lang w:val="zh-CN"/>
        </w:rPr>
      </w:pPr>
    </w:p>
    <w:p w14:paraId="4CCFC093">
      <w:pPr>
        <w:snapToGrid w:val="0"/>
        <w:spacing w:line="360" w:lineRule="auto"/>
        <w:ind w:right="240"/>
        <w:jc w:val="left"/>
        <w:rPr>
          <w:rFonts w:ascii="仿宋" w:hAnsi="仿宋" w:eastAsia="仿宋" w:cs="仿宋"/>
          <w:color w:val="auto"/>
          <w:kern w:val="0"/>
          <w:sz w:val="24"/>
          <w:highlight w:val="none"/>
          <w:lang w:val="zh-CN"/>
        </w:rPr>
      </w:pPr>
    </w:p>
    <w:p w14:paraId="5DB3006F">
      <w:pPr>
        <w:snapToGrid w:val="0"/>
        <w:spacing w:line="360" w:lineRule="auto"/>
        <w:ind w:right="240"/>
        <w:jc w:val="left"/>
        <w:rPr>
          <w:rFonts w:ascii="仿宋" w:hAnsi="仿宋" w:eastAsia="仿宋" w:cs="仿宋"/>
          <w:color w:val="auto"/>
          <w:kern w:val="0"/>
          <w:sz w:val="24"/>
          <w:highlight w:val="none"/>
          <w:lang w:val="zh-CN"/>
        </w:rPr>
      </w:pPr>
    </w:p>
    <w:p w14:paraId="13025534">
      <w:pPr>
        <w:snapToGrid w:val="0"/>
        <w:spacing w:line="360" w:lineRule="auto"/>
        <w:ind w:right="240"/>
        <w:jc w:val="left"/>
        <w:rPr>
          <w:rFonts w:ascii="仿宋" w:hAnsi="仿宋" w:eastAsia="仿宋" w:cs="仿宋"/>
          <w:color w:val="auto"/>
          <w:kern w:val="0"/>
          <w:sz w:val="24"/>
          <w:highlight w:val="none"/>
          <w:lang w:val="zh-CN"/>
        </w:rPr>
      </w:pPr>
    </w:p>
    <w:p w14:paraId="5B5578C9">
      <w:pPr>
        <w:snapToGrid w:val="0"/>
        <w:spacing w:line="360" w:lineRule="auto"/>
        <w:ind w:right="240"/>
        <w:jc w:val="left"/>
        <w:rPr>
          <w:rFonts w:ascii="仿宋" w:hAnsi="仿宋" w:eastAsia="仿宋" w:cs="仿宋"/>
          <w:color w:val="auto"/>
          <w:kern w:val="0"/>
          <w:sz w:val="24"/>
          <w:highlight w:val="none"/>
          <w:lang w:val="zh-CN"/>
        </w:rPr>
      </w:pPr>
    </w:p>
    <w:p w14:paraId="5772997E">
      <w:pPr>
        <w:snapToGrid w:val="0"/>
        <w:spacing w:line="360" w:lineRule="auto"/>
        <w:ind w:right="240"/>
        <w:jc w:val="left"/>
        <w:rPr>
          <w:rFonts w:ascii="仿宋" w:hAnsi="仿宋" w:eastAsia="仿宋" w:cs="仿宋"/>
          <w:color w:val="auto"/>
          <w:kern w:val="0"/>
          <w:sz w:val="24"/>
          <w:highlight w:val="none"/>
          <w:lang w:val="zh-CN"/>
        </w:rPr>
      </w:pPr>
    </w:p>
    <w:p w14:paraId="4A16D6CD">
      <w:pPr>
        <w:snapToGrid w:val="0"/>
        <w:spacing w:line="360" w:lineRule="auto"/>
        <w:ind w:right="24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说明：本委托书在有样品或演示时由受委托人携带至指定地点。</w:t>
      </w:r>
    </w:p>
    <w:p w14:paraId="154F487F">
      <w:pPr>
        <w:pStyle w:val="2"/>
        <w:rPr>
          <w:color w:val="auto"/>
          <w:highlight w:val="none"/>
          <w:lang w:val="en-US" w:eastAsia="zh-CN"/>
        </w:rPr>
      </w:pPr>
    </w:p>
    <w:sectPr>
      <w:headerReference r:id="rId24" w:type="first"/>
      <w:footerReference r:id="rId27" w:type="first"/>
      <w:headerReference r:id="rId23" w:type="default"/>
      <w:footerReference r:id="rId25" w:type="default"/>
      <w:footerReference r:id="rId26" w:type="even"/>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Aptos Narrow">
    <w:altName w:val="Segoe Prin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331EB">
    <w:pPr>
      <w:pStyle w:val="41"/>
      <w:framePr w:wrap="around" w:vAnchor="text" w:hAnchor="margin" w:xAlign="right" w:y="1"/>
      <w:rPr>
        <w:rStyle w:val="72"/>
      </w:rPr>
    </w:pPr>
    <w:r>
      <w:fldChar w:fldCharType="begin"/>
    </w:r>
    <w:r>
      <w:rPr>
        <w:rStyle w:val="72"/>
      </w:rPr>
      <w:instrText xml:space="preserve">PAGE  </w:instrText>
    </w:r>
    <w:r>
      <w:fldChar w:fldCharType="end"/>
    </w:r>
  </w:p>
  <w:p w14:paraId="48A9586B">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5CE3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14:paraId="2A253C3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08ABC">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FF8A8">
    <w:pPr>
      <w:pStyle w:val="41"/>
      <w:framePr w:wrap="around" w:vAnchor="text" w:hAnchor="margin" w:xAlign="right" w:y="1"/>
      <w:rPr>
        <w:rStyle w:val="72"/>
      </w:rPr>
    </w:pPr>
    <w:r>
      <w:fldChar w:fldCharType="begin"/>
    </w:r>
    <w:r>
      <w:rPr>
        <w:rStyle w:val="72"/>
      </w:rPr>
      <w:instrText xml:space="preserve">PAGE  </w:instrText>
    </w:r>
    <w:r>
      <w:fldChar w:fldCharType="end"/>
    </w:r>
  </w:p>
  <w:p w14:paraId="7ACA1D8A">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7272A">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bookmarkStart w:id="95" w:name="_Toc91899912"/>
    <w:bookmarkStart w:id="96" w:name="_Toc164085800"/>
    <w:bookmarkStart w:id="97" w:name="_Toc131845147"/>
    <w:bookmarkStart w:id="98" w:name="_Toc36110187"/>
    <w:r>
      <w:rPr>
        <w:rFonts w:hint="eastAsia" w:ascii="仿宋_GB2312" w:eastAsia="仿宋_GB2312"/>
        <w:kern w:val="0"/>
        <w:szCs w:val="21"/>
      </w:rPr>
      <w:t xml:space="preserve"> 页</w:t>
    </w:r>
    <w:bookmarkEnd w:id="95"/>
    <w:bookmarkEnd w:id="96"/>
    <w:bookmarkEnd w:id="97"/>
    <w:bookmarkEnd w:id="9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3664">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35E75">
    <w:pPr>
      <w:pStyle w:val="41"/>
      <w:framePr w:wrap="around" w:vAnchor="text" w:hAnchor="margin" w:xAlign="right" w:y="1"/>
      <w:rPr>
        <w:rStyle w:val="72"/>
      </w:rPr>
    </w:pPr>
    <w:r>
      <w:fldChar w:fldCharType="begin"/>
    </w:r>
    <w:r>
      <w:rPr>
        <w:rStyle w:val="72"/>
      </w:rPr>
      <w:instrText xml:space="preserve">PAGE  </w:instrText>
    </w:r>
    <w:r>
      <w:fldChar w:fldCharType="end"/>
    </w:r>
  </w:p>
  <w:p w14:paraId="4AA9627D">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0FC8B">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473B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7687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B318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1F2484B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D3871">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w:t>
    </w:r>
  </w:p>
  <w:p w14:paraId="2922DF1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A7D0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14:paraId="7DF39F7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20E9A">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846BA">
    <w:pPr>
      <w:pBdr>
        <w:bottom w:val="single" w:color="auto" w:sz="6" w:space="1"/>
      </w:pBdr>
      <w:snapToGrid w:val="0"/>
      <w:jc w:val="left"/>
      <w:rPr>
        <w:rFonts w:hint="eastAsia" w:ascii="仿宋" w:hAnsi="仿宋" w:eastAsia="仿宋" w:cs="仿宋"/>
        <w:sz w:val="18"/>
        <w:szCs w:val="18"/>
      </w:rPr>
    </w:pPr>
    <w:r>
      <w:rPr>
        <w:rFonts w:hint="eastAsia" w:ascii="仿宋" w:hAnsi="仿宋" w:eastAsia="仿宋" w:cs="仿宋"/>
        <w:sz w:val="18"/>
        <w:szCs w:val="18"/>
        <w:lang w:eastAsia="zh-CN"/>
      </w:rPr>
      <w:t>华诚工程咨询集团有限公司</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文件编号: 绍柯采[2025]1011号                                          </w:t>
    </w:r>
    <w:r>
      <w:rPr>
        <w:rFonts w:hint="eastAsia" w:ascii="仿宋" w:hAnsi="仿宋" w:eastAsia="仿宋" w:cs="仿宋"/>
        <w:sz w:val="18"/>
        <w:szCs w:val="18"/>
        <w:lang w:val="en-US" w:eastAsia="zh-CN"/>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72EC0">
    <w:pPr>
      <w:pBdr>
        <w:bottom w:val="single" w:color="auto" w:sz="6" w:space="1"/>
      </w:pBdr>
      <w:snapToGrid w:val="0"/>
      <w:jc w:val="left"/>
      <w:rPr>
        <w:rFonts w:hint="eastAsia" w:ascii="仿宋" w:hAnsi="仿宋" w:eastAsia="仿宋" w:cs="仿宋"/>
        <w:sz w:val="18"/>
        <w:szCs w:val="18"/>
      </w:rPr>
    </w:pPr>
    <w:r>
      <w:rPr>
        <w:rFonts w:hint="eastAsia" w:ascii="仿宋" w:hAnsi="仿宋" w:eastAsia="仿宋" w:cs="仿宋"/>
        <w:sz w:val="18"/>
        <w:szCs w:val="18"/>
        <w:lang w:eastAsia="zh-CN"/>
      </w:rPr>
      <w:t>华诚工程咨询集团有限公司</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文件编号: 绍柯采[2025]1011号</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692F7">
    <w:pPr>
      <w:pStyle w:val="42"/>
      <w:jc w:val="left"/>
    </w:pPr>
    <w:r>
      <w:rPr>
        <w:rFonts w:hint="eastAsia" w:ascii="仿宋" w:hAnsi="仿宋" w:eastAsia="仿宋" w:cs="仿宋"/>
      </w:rPr>
      <w:t xml:space="preserve">（代理机构）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D0528">
    <w:pPr>
      <w:pStyle w:val="42"/>
      <w:jc w:val="left"/>
      <w:rPr>
        <w:rFonts w:ascii="仿宋_GB2312" w:eastAsia="仿宋_GB2312"/>
        <w:i/>
        <w:u w:val="single"/>
      </w:rPr>
    </w:pPr>
    <w:r>
      <w:rPr>
        <w:rFonts w:hint="eastAsia" w:ascii="仿宋" w:hAnsi="仿宋" w:eastAsia="仿宋" w:cs="仿宋"/>
        <w:lang w:eastAsia="zh-CN"/>
      </w:rPr>
      <w:t>华诚工程咨询集团有限公司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文件编号:绍柯采[2025]1011号  </w:t>
    </w:r>
  </w:p>
  <w:p w14:paraId="1F94D196">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64B7F">
    <w:pPr>
      <w:pStyle w:val="42"/>
      <w:jc w:val="left"/>
      <w:rPr>
        <w:rFonts w:ascii="仿宋_GB2312" w:eastAsia="仿宋_GB2312"/>
        <w:i/>
        <w:u w:val="single"/>
      </w:rPr>
    </w:pPr>
    <w:r>
      <w:rPr>
        <w:rFonts w:hint="eastAsia" w:eastAsia="仿宋"/>
        <w:lang w:eastAsia="zh-CN"/>
      </w:rPr>
      <w:t>华诚工程咨询集团有限公司</w:t>
    </w:r>
    <w:r>
      <w:rPr>
        <w:rFonts w:hint="eastAsia" w:ascii="仿宋" w:hAnsi="仿宋" w:eastAsia="仿宋" w:cs="仿宋"/>
      </w:rPr>
      <w:t xml:space="preserve">                                                          文件编号: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46673">
    <w:pPr>
      <w:pStyle w:val="42"/>
      <w:jc w:val="left"/>
      <w:rPr>
        <w:rFonts w:ascii="仿宋_GB2312" w:eastAsia="仿宋_GB2312"/>
        <w:i/>
        <w:u w:val="single"/>
      </w:rPr>
    </w:pPr>
    <w:r>
      <w:rPr>
        <w:rFonts w:hint="eastAsia" w:ascii="仿宋" w:hAnsi="仿宋" w:eastAsia="仿宋" w:cs="仿宋"/>
        <w:lang w:eastAsia="zh-CN"/>
      </w:rPr>
      <w:t>华诚工程咨询集团有限公司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文件编号:绍柯采[2025]1011号  </w:t>
    </w:r>
  </w:p>
  <w:p w14:paraId="3CD10EB0">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47AAB">
    <w:pPr>
      <w:pStyle w:val="42"/>
      <w:jc w:val="left"/>
      <w:rPr>
        <w:rFonts w:hint="eastAsia" w:ascii="仿宋" w:hAnsi="仿宋" w:eastAsia="仿宋" w:cs="仿宋"/>
        <w:i/>
        <w:u w:val="single"/>
      </w:rPr>
    </w:pPr>
    <w:r>
      <w:rPr>
        <w:rFonts w:hint="eastAsia" w:ascii="仿宋" w:hAnsi="仿宋" w:eastAsia="仿宋" w:cs="仿宋"/>
        <w:lang w:eastAsia="zh-CN"/>
      </w:rPr>
      <w:t>华诚工程咨询集团有限公司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绍柯采[2025]1011号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5486B">
    <w:pPr>
      <w:pBdr>
        <w:bottom w:val="single" w:color="auto" w:sz="6" w:space="1"/>
      </w:pBdr>
      <w:snapToGrid w:val="0"/>
      <w:jc w:val="center"/>
      <w:rPr>
        <w:rFonts w:hint="eastAsia" w:ascii="仿宋" w:hAnsi="仿宋" w:eastAsia="仿宋" w:cs="仿宋"/>
        <w:sz w:val="18"/>
        <w:szCs w:val="18"/>
      </w:rPr>
    </w:pPr>
    <w:r>
      <w:rPr>
        <w:rFonts w:hint="eastAsia" w:ascii="仿宋" w:hAnsi="仿宋" w:eastAsia="仿宋" w:cs="仿宋"/>
        <w:sz w:val="18"/>
        <w:szCs w:val="18"/>
        <w:lang w:eastAsia="zh-CN"/>
      </w:rPr>
      <w:t>华诚工程咨询集团有限公司</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文件编号: 绍柯采[2025]1011号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0C6F0">
    <w:pPr>
      <w:pBdr>
        <w:bottom w:val="single" w:color="auto" w:sz="6" w:space="1"/>
      </w:pBdr>
      <w:snapToGrid w:val="0"/>
      <w:jc w:val="left"/>
      <w:rPr>
        <w:rFonts w:hint="eastAsia" w:ascii="仿宋" w:hAnsi="仿宋" w:eastAsia="仿宋" w:cs="仿宋"/>
        <w:sz w:val="18"/>
        <w:szCs w:val="18"/>
      </w:rPr>
    </w:pPr>
    <w:r>
      <w:rPr>
        <w:rFonts w:hint="eastAsia" w:ascii="仿宋" w:hAnsi="仿宋" w:eastAsia="仿宋" w:cs="仿宋"/>
        <w:sz w:val="18"/>
        <w:szCs w:val="18"/>
        <w:lang w:eastAsia="zh-CN"/>
      </w:rPr>
      <w:t>华诚工程咨询集团有限公司</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文件编号: 绍柯采[2025]1011号                                          </w:t>
    </w:r>
    <w:r>
      <w:rPr>
        <w:rFonts w:hint="eastAsia" w:ascii="仿宋" w:hAnsi="仿宋" w:eastAsia="仿宋" w:cs="仿宋"/>
        <w:sz w:val="18"/>
        <w:szCs w:val="18"/>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104AE">
    <w:pPr>
      <w:pStyle w:val="42"/>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B0685">
    <w:pPr>
      <w:pStyle w:val="42"/>
      <w:jc w:val="left"/>
      <w:rPr>
        <w:rFonts w:ascii="仿宋_GB2312" w:eastAsia="仿宋_GB2312"/>
        <w:i/>
        <w:u w:val="single"/>
      </w:rPr>
    </w:pPr>
    <w:r>
      <w:t></w:t>
    </w:r>
    <w:r>
      <w:rPr>
        <w:rFonts w:hint="eastAsia"/>
        <w:lang w:eastAsia="zh-CN"/>
      </w:rPr>
      <w:t>华诚工程咨询集团有限公司</w:t>
    </w:r>
    <w:r>
      <w:rPr>
        <w:rFonts w:hint="eastAsia" w:ascii="仿宋" w:hAnsi="仿宋" w:eastAsia="仿宋" w:cs="仿宋"/>
      </w:rPr>
      <w:t xml:space="preserve">                                                         文件编号:  </w:t>
    </w:r>
  </w:p>
  <w:p w14:paraId="3819AEE2">
    <w:pPr>
      <w:pStyle w:val="42"/>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AA4C15"/>
    <w:multiLevelType w:val="singleLevel"/>
    <w:tmpl w:val="ACAA4C15"/>
    <w:lvl w:ilvl="0" w:tentative="0">
      <w:start w:val="3"/>
      <w:numFmt w:val="chineseCounting"/>
      <w:suff w:val="nothing"/>
      <w:lvlText w:val="%1、"/>
      <w:lvlJc w:val="left"/>
      <w:rPr>
        <w:rFonts w:hint="eastAsia"/>
      </w:r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E9759B81"/>
    <w:multiLevelType w:val="singleLevel"/>
    <w:tmpl w:val="E9759B81"/>
    <w:lvl w:ilvl="0" w:tentative="0">
      <w:start w:val="3"/>
      <w:numFmt w:val="chineseCounting"/>
      <w:suff w:val="space"/>
      <w:lvlText w:val="第%1部分"/>
      <w:lvlJc w:val="left"/>
      <w:rPr>
        <w:rFonts w:hint="eastAsia"/>
      </w:rPr>
    </w:lvl>
  </w:abstractNum>
  <w:abstractNum w:abstractNumId="3">
    <w:nsid w:val="F46FD020"/>
    <w:multiLevelType w:val="singleLevel"/>
    <w:tmpl w:val="F46FD020"/>
    <w:lvl w:ilvl="0" w:tentative="0">
      <w:start w:val="2"/>
      <w:numFmt w:val="chineseCounting"/>
      <w:suff w:val="space"/>
      <w:lvlText w:val="第%1节"/>
      <w:lvlJc w:val="left"/>
      <w:rPr>
        <w:rFonts w:hint="eastAsia"/>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442A86B"/>
    <w:multiLevelType w:val="singleLevel"/>
    <w:tmpl w:val="3442A86B"/>
    <w:lvl w:ilvl="0" w:tentative="0">
      <w:start w:val="1"/>
      <w:numFmt w:val="decimal"/>
      <w:lvlText w:val="%1."/>
      <w:lvlJc w:val="left"/>
      <w:pPr>
        <w:tabs>
          <w:tab w:val="left" w:pos="312"/>
        </w:tabs>
      </w:pPr>
    </w:lvl>
  </w:abstractNum>
  <w:abstractNum w:abstractNumId="6">
    <w:nsid w:val="49C13396"/>
    <w:multiLevelType w:val="singleLevel"/>
    <w:tmpl w:val="49C13396"/>
    <w:lvl w:ilvl="0" w:tentative="0">
      <w:start w:val="1"/>
      <w:numFmt w:val="decimal"/>
      <w:suff w:val="nothing"/>
      <w:lvlText w:val="（%1）"/>
      <w:lvlJc w:val="left"/>
    </w:lvl>
  </w:abstractNum>
  <w:abstractNum w:abstractNumId="7">
    <w:nsid w:val="6A8430F7"/>
    <w:multiLevelType w:val="singleLevel"/>
    <w:tmpl w:val="6A8430F7"/>
    <w:lvl w:ilvl="0" w:tentative="0">
      <w:start w:val="1"/>
      <w:numFmt w:val="decimal"/>
      <w:suff w:val="nothing"/>
      <w:lvlText w:val="%1、"/>
      <w:lvlJc w:val="left"/>
    </w:lvl>
  </w:abstractNum>
  <w:abstractNum w:abstractNumId="8">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7"/>
  </w:num>
  <w:num w:numId="3">
    <w:abstractNumId w:val="8"/>
  </w:num>
  <w:num w:numId="4">
    <w:abstractNumId w:val="1"/>
  </w:num>
  <w:num w:numId="5">
    <w:abstractNumId w:val="3"/>
  </w:num>
  <w:num w:numId="6">
    <w:abstractNumId w:val="0"/>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2MDkxOGY1ZjMzYzk2MmRlZGQxYTI2N2U4ZTAzNzQifQ=="/>
  </w:docVars>
  <w:rsids>
    <w:rsidRoot w:val="00224B5F"/>
    <w:rsid w:val="00190AB7"/>
    <w:rsid w:val="001B44E7"/>
    <w:rsid w:val="00224B5F"/>
    <w:rsid w:val="003532FE"/>
    <w:rsid w:val="003F5FE7"/>
    <w:rsid w:val="00460464"/>
    <w:rsid w:val="00582357"/>
    <w:rsid w:val="00586D2B"/>
    <w:rsid w:val="0060257D"/>
    <w:rsid w:val="006C0368"/>
    <w:rsid w:val="006C476A"/>
    <w:rsid w:val="006C4C4B"/>
    <w:rsid w:val="006D1638"/>
    <w:rsid w:val="00734551"/>
    <w:rsid w:val="00926DDF"/>
    <w:rsid w:val="00A22BB6"/>
    <w:rsid w:val="00A6794D"/>
    <w:rsid w:val="00B84D94"/>
    <w:rsid w:val="00BB6C02"/>
    <w:rsid w:val="00BC3675"/>
    <w:rsid w:val="00C579F4"/>
    <w:rsid w:val="00CC6E9C"/>
    <w:rsid w:val="00E14D4A"/>
    <w:rsid w:val="00EF590A"/>
    <w:rsid w:val="00F22004"/>
    <w:rsid w:val="00F96334"/>
    <w:rsid w:val="00FF69E2"/>
    <w:rsid w:val="0159126E"/>
    <w:rsid w:val="015C7941"/>
    <w:rsid w:val="022E118C"/>
    <w:rsid w:val="02A604E3"/>
    <w:rsid w:val="033E089E"/>
    <w:rsid w:val="036839EA"/>
    <w:rsid w:val="03824AAC"/>
    <w:rsid w:val="038A3960"/>
    <w:rsid w:val="03914CEF"/>
    <w:rsid w:val="04BE056B"/>
    <w:rsid w:val="05C806B2"/>
    <w:rsid w:val="06D74677"/>
    <w:rsid w:val="073F703D"/>
    <w:rsid w:val="077537B2"/>
    <w:rsid w:val="07766331"/>
    <w:rsid w:val="07FC6E3C"/>
    <w:rsid w:val="08162A29"/>
    <w:rsid w:val="082A3A50"/>
    <w:rsid w:val="08484635"/>
    <w:rsid w:val="088210AA"/>
    <w:rsid w:val="08940DDD"/>
    <w:rsid w:val="090E6DE2"/>
    <w:rsid w:val="09175198"/>
    <w:rsid w:val="09463FB2"/>
    <w:rsid w:val="0983157E"/>
    <w:rsid w:val="0A112FAE"/>
    <w:rsid w:val="0A3E54A5"/>
    <w:rsid w:val="0B212DFC"/>
    <w:rsid w:val="0B7C0A78"/>
    <w:rsid w:val="0CBD3D1D"/>
    <w:rsid w:val="0CF307C8"/>
    <w:rsid w:val="0D1F511A"/>
    <w:rsid w:val="0D3621A1"/>
    <w:rsid w:val="0DD34156"/>
    <w:rsid w:val="0DD56120"/>
    <w:rsid w:val="0EE637C8"/>
    <w:rsid w:val="0FA0239A"/>
    <w:rsid w:val="0FCE72CB"/>
    <w:rsid w:val="0FE12B5A"/>
    <w:rsid w:val="10134CDE"/>
    <w:rsid w:val="102E1B18"/>
    <w:rsid w:val="1040267F"/>
    <w:rsid w:val="10C57118"/>
    <w:rsid w:val="10F20D97"/>
    <w:rsid w:val="110E5BD1"/>
    <w:rsid w:val="11164A85"/>
    <w:rsid w:val="111E4A8C"/>
    <w:rsid w:val="11C7784A"/>
    <w:rsid w:val="124017F8"/>
    <w:rsid w:val="125F1410"/>
    <w:rsid w:val="129C545E"/>
    <w:rsid w:val="12D7672C"/>
    <w:rsid w:val="12E74761"/>
    <w:rsid w:val="140E5EE8"/>
    <w:rsid w:val="14127BE9"/>
    <w:rsid w:val="143A4F2F"/>
    <w:rsid w:val="15325C06"/>
    <w:rsid w:val="158A77F0"/>
    <w:rsid w:val="158E2B2E"/>
    <w:rsid w:val="15B30AF5"/>
    <w:rsid w:val="15B91E83"/>
    <w:rsid w:val="169E17AF"/>
    <w:rsid w:val="16E3540A"/>
    <w:rsid w:val="175B1444"/>
    <w:rsid w:val="179B7A92"/>
    <w:rsid w:val="17CC40F0"/>
    <w:rsid w:val="18107B65"/>
    <w:rsid w:val="182C4B8E"/>
    <w:rsid w:val="186056D4"/>
    <w:rsid w:val="18814EDA"/>
    <w:rsid w:val="18890233"/>
    <w:rsid w:val="18E37943"/>
    <w:rsid w:val="196C5B8A"/>
    <w:rsid w:val="197539F0"/>
    <w:rsid w:val="199649B5"/>
    <w:rsid w:val="1A710F7F"/>
    <w:rsid w:val="1ADA24DE"/>
    <w:rsid w:val="1AF0D45A"/>
    <w:rsid w:val="1B083691"/>
    <w:rsid w:val="1B293607"/>
    <w:rsid w:val="1B650AE3"/>
    <w:rsid w:val="1B7A3E63"/>
    <w:rsid w:val="1BAB6AD5"/>
    <w:rsid w:val="1BB13295"/>
    <w:rsid w:val="1BBC447B"/>
    <w:rsid w:val="1C332D37"/>
    <w:rsid w:val="1C434C30"/>
    <w:rsid w:val="1CEF7F37"/>
    <w:rsid w:val="1D65500E"/>
    <w:rsid w:val="1D70376F"/>
    <w:rsid w:val="1DDE4B7D"/>
    <w:rsid w:val="1E390005"/>
    <w:rsid w:val="1E4A2165"/>
    <w:rsid w:val="1E5B2EFF"/>
    <w:rsid w:val="1E9D67E6"/>
    <w:rsid w:val="1F066139"/>
    <w:rsid w:val="1F0A08B1"/>
    <w:rsid w:val="1F69491A"/>
    <w:rsid w:val="1FBF3881"/>
    <w:rsid w:val="1FCBC4A9"/>
    <w:rsid w:val="1FDF64A5"/>
    <w:rsid w:val="20641C15"/>
    <w:rsid w:val="21EC1A5E"/>
    <w:rsid w:val="222F59A7"/>
    <w:rsid w:val="22AA1FBB"/>
    <w:rsid w:val="2316746F"/>
    <w:rsid w:val="232A43C0"/>
    <w:rsid w:val="23347A4B"/>
    <w:rsid w:val="237D6BE6"/>
    <w:rsid w:val="23AE772B"/>
    <w:rsid w:val="23CB7951"/>
    <w:rsid w:val="24DD0654"/>
    <w:rsid w:val="25047488"/>
    <w:rsid w:val="25922B79"/>
    <w:rsid w:val="25FC2044"/>
    <w:rsid w:val="26570C4B"/>
    <w:rsid w:val="26866A58"/>
    <w:rsid w:val="27533EE6"/>
    <w:rsid w:val="27F136FF"/>
    <w:rsid w:val="27FC11E8"/>
    <w:rsid w:val="28292E99"/>
    <w:rsid w:val="29122774"/>
    <w:rsid w:val="29951AC3"/>
    <w:rsid w:val="2A241B69"/>
    <w:rsid w:val="2A9C5BA4"/>
    <w:rsid w:val="2AD20F52"/>
    <w:rsid w:val="2AD50BF9"/>
    <w:rsid w:val="2B9D4260"/>
    <w:rsid w:val="2C3F1270"/>
    <w:rsid w:val="2CDA6E57"/>
    <w:rsid w:val="2CF241A1"/>
    <w:rsid w:val="2DD9710F"/>
    <w:rsid w:val="2DEC0BF0"/>
    <w:rsid w:val="2E113C53"/>
    <w:rsid w:val="2E187C37"/>
    <w:rsid w:val="2EC21951"/>
    <w:rsid w:val="2F76054C"/>
    <w:rsid w:val="30000983"/>
    <w:rsid w:val="300C3E67"/>
    <w:rsid w:val="30AB2E58"/>
    <w:rsid w:val="30C714A1"/>
    <w:rsid w:val="30F12217"/>
    <w:rsid w:val="31152E07"/>
    <w:rsid w:val="313E1EF5"/>
    <w:rsid w:val="32454D73"/>
    <w:rsid w:val="326B1FFF"/>
    <w:rsid w:val="328B3676"/>
    <w:rsid w:val="32FD31ED"/>
    <w:rsid w:val="33B51A84"/>
    <w:rsid w:val="34007CA1"/>
    <w:rsid w:val="340D26D1"/>
    <w:rsid w:val="346E0B2C"/>
    <w:rsid w:val="34B729A7"/>
    <w:rsid w:val="34E20283"/>
    <w:rsid w:val="3525456A"/>
    <w:rsid w:val="35312755"/>
    <w:rsid w:val="353D4F6F"/>
    <w:rsid w:val="35B355F7"/>
    <w:rsid w:val="366C0B20"/>
    <w:rsid w:val="36853887"/>
    <w:rsid w:val="36DD45BA"/>
    <w:rsid w:val="370E5D48"/>
    <w:rsid w:val="371D62BE"/>
    <w:rsid w:val="377744E3"/>
    <w:rsid w:val="37BD53AB"/>
    <w:rsid w:val="37BF2ED1"/>
    <w:rsid w:val="37D80F43"/>
    <w:rsid w:val="3821593A"/>
    <w:rsid w:val="38286CC9"/>
    <w:rsid w:val="392A6A70"/>
    <w:rsid w:val="39E82BB3"/>
    <w:rsid w:val="3A396F6B"/>
    <w:rsid w:val="3A7C32FC"/>
    <w:rsid w:val="3B0529E3"/>
    <w:rsid w:val="3CBE5E4E"/>
    <w:rsid w:val="3D485717"/>
    <w:rsid w:val="3DCB25D0"/>
    <w:rsid w:val="3DF3849B"/>
    <w:rsid w:val="3E375EB7"/>
    <w:rsid w:val="3E3A1504"/>
    <w:rsid w:val="3F180FFC"/>
    <w:rsid w:val="3F326AC0"/>
    <w:rsid w:val="3F3C12AC"/>
    <w:rsid w:val="3F6D7804"/>
    <w:rsid w:val="3FC75019"/>
    <w:rsid w:val="3FEFF7E8"/>
    <w:rsid w:val="3FF46985"/>
    <w:rsid w:val="3FF7BB55"/>
    <w:rsid w:val="3FFCE84F"/>
    <w:rsid w:val="3FFE25DA"/>
    <w:rsid w:val="3FFF5138"/>
    <w:rsid w:val="409A53E9"/>
    <w:rsid w:val="41016491"/>
    <w:rsid w:val="41C77552"/>
    <w:rsid w:val="427F1BDB"/>
    <w:rsid w:val="4292190E"/>
    <w:rsid w:val="429E7E4A"/>
    <w:rsid w:val="449175CA"/>
    <w:rsid w:val="449E3776"/>
    <w:rsid w:val="44F954AA"/>
    <w:rsid w:val="45FF8421"/>
    <w:rsid w:val="466E50EC"/>
    <w:rsid w:val="46893028"/>
    <w:rsid w:val="46BF5EC8"/>
    <w:rsid w:val="470D5A07"/>
    <w:rsid w:val="476A5071"/>
    <w:rsid w:val="483D40CA"/>
    <w:rsid w:val="484544E0"/>
    <w:rsid w:val="49141074"/>
    <w:rsid w:val="4930547A"/>
    <w:rsid w:val="4953782F"/>
    <w:rsid w:val="4954591A"/>
    <w:rsid w:val="49861AA1"/>
    <w:rsid w:val="49876CFB"/>
    <w:rsid w:val="49BF4FB3"/>
    <w:rsid w:val="49C83E68"/>
    <w:rsid w:val="4A221739"/>
    <w:rsid w:val="4AB97C54"/>
    <w:rsid w:val="4BB30F3F"/>
    <w:rsid w:val="4D550108"/>
    <w:rsid w:val="4D616AAD"/>
    <w:rsid w:val="4D700A9E"/>
    <w:rsid w:val="4DE4148C"/>
    <w:rsid w:val="4E6F6FA8"/>
    <w:rsid w:val="4EB93929"/>
    <w:rsid w:val="4F0C47F7"/>
    <w:rsid w:val="4F0E36B9"/>
    <w:rsid w:val="4F3030B6"/>
    <w:rsid w:val="4F3A75B6"/>
    <w:rsid w:val="4F3FEEA3"/>
    <w:rsid w:val="4F734876"/>
    <w:rsid w:val="4F791451"/>
    <w:rsid w:val="4FAE554B"/>
    <w:rsid w:val="4FEEF1CF"/>
    <w:rsid w:val="504F0E3F"/>
    <w:rsid w:val="5059611B"/>
    <w:rsid w:val="508E0B95"/>
    <w:rsid w:val="50A15412"/>
    <w:rsid w:val="50C301CB"/>
    <w:rsid w:val="528F7C18"/>
    <w:rsid w:val="5311062D"/>
    <w:rsid w:val="538E7ED0"/>
    <w:rsid w:val="53BD7925"/>
    <w:rsid w:val="53FF6C58"/>
    <w:rsid w:val="540239E4"/>
    <w:rsid w:val="5422686A"/>
    <w:rsid w:val="54AE00FE"/>
    <w:rsid w:val="54D538DD"/>
    <w:rsid w:val="55B33C1E"/>
    <w:rsid w:val="55C951EF"/>
    <w:rsid w:val="561504AE"/>
    <w:rsid w:val="5657222F"/>
    <w:rsid w:val="566FF3A5"/>
    <w:rsid w:val="569F3F38"/>
    <w:rsid w:val="56D604CC"/>
    <w:rsid w:val="57DAE6E1"/>
    <w:rsid w:val="58122B18"/>
    <w:rsid w:val="584C2108"/>
    <w:rsid w:val="586E791A"/>
    <w:rsid w:val="58A9696F"/>
    <w:rsid w:val="58D13E6D"/>
    <w:rsid w:val="5930194D"/>
    <w:rsid w:val="5A1F18EA"/>
    <w:rsid w:val="5A2E0E39"/>
    <w:rsid w:val="5A558E99"/>
    <w:rsid w:val="5A6C41EF"/>
    <w:rsid w:val="5AE12FDB"/>
    <w:rsid w:val="5B026E9E"/>
    <w:rsid w:val="5B156068"/>
    <w:rsid w:val="5B1E7D8B"/>
    <w:rsid w:val="5B6D7F83"/>
    <w:rsid w:val="5BCB77E7"/>
    <w:rsid w:val="5BDF3378"/>
    <w:rsid w:val="5C104C10"/>
    <w:rsid w:val="5CFEE2CC"/>
    <w:rsid w:val="5D7F1DB6"/>
    <w:rsid w:val="5DA54794"/>
    <w:rsid w:val="5F0458F0"/>
    <w:rsid w:val="5F103E8F"/>
    <w:rsid w:val="5F3A0F0C"/>
    <w:rsid w:val="5F665FB3"/>
    <w:rsid w:val="5FC37153"/>
    <w:rsid w:val="601401C0"/>
    <w:rsid w:val="604E7F46"/>
    <w:rsid w:val="60586044"/>
    <w:rsid w:val="60A53E1A"/>
    <w:rsid w:val="60DF1D6B"/>
    <w:rsid w:val="61B34FA6"/>
    <w:rsid w:val="61B50D1E"/>
    <w:rsid w:val="6243457B"/>
    <w:rsid w:val="629F6A7F"/>
    <w:rsid w:val="62A3501A"/>
    <w:rsid w:val="62A52B40"/>
    <w:rsid w:val="62EC69C1"/>
    <w:rsid w:val="63057A83"/>
    <w:rsid w:val="63D76ED5"/>
    <w:rsid w:val="642152E2"/>
    <w:rsid w:val="643A375C"/>
    <w:rsid w:val="648C4A9C"/>
    <w:rsid w:val="64BA08E9"/>
    <w:rsid w:val="65077AE2"/>
    <w:rsid w:val="650E0906"/>
    <w:rsid w:val="65204C85"/>
    <w:rsid w:val="654B3223"/>
    <w:rsid w:val="65752C9E"/>
    <w:rsid w:val="66650F64"/>
    <w:rsid w:val="673B22E5"/>
    <w:rsid w:val="673C7952"/>
    <w:rsid w:val="67642FCA"/>
    <w:rsid w:val="67FC8C85"/>
    <w:rsid w:val="68EF2D67"/>
    <w:rsid w:val="696A1868"/>
    <w:rsid w:val="69F41522"/>
    <w:rsid w:val="6AEF1016"/>
    <w:rsid w:val="6B6615A8"/>
    <w:rsid w:val="6BBFC6AF"/>
    <w:rsid w:val="6BEC17E0"/>
    <w:rsid w:val="6BEFF7E4"/>
    <w:rsid w:val="6C4B4758"/>
    <w:rsid w:val="6CF2784B"/>
    <w:rsid w:val="6D4F0278"/>
    <w:rsid w:val="6E61402D"/>
    <w:rsid w:val="6EA2262A"/>
    <w:rsid w:val="6EE66F53"/>
    <w:rsid w:val="6EED7D49"/>
    <w:rsid w:val="6F0735FC"/>
    <w:rsid w:val="6F55578D"/>
    <w:rsid w:val="6FE86762"/>
    <w:rsid w:val="712C3D7F"/>
    <w:rsid w:val="721A2E2A"/>
    <w:rsid w:val="72275320"/>
    <w:rsid w:val="72323CC5"/>
    <w:rsid w:val="729E74BD"/>
    <w:rsid w:val="72DF4A8A"/>
    <w:rsid w:val="73E046A9"/>
    <w:rsid w:val="73E97B7E"/>
    <w:rsid w:val="74F87447"/>
    <w:rsid w:val="751B4EE4"/>
    <w:rsid w:val="759971A4"/>
    <w:rsid w:val="75FE283B"/>
    <w:rsid w:val="76037E52"/>
    <w:rsid w:val="761669C0"/>
    <w:rsid w:val="768B0AE6"/>
    <w:rsid w:val="76B949B4"/>
    <w:rsid w:val="76FBAFF1"/>
    <w:rsid w:val="776E0A3D"/>
    <w:rsid w:val="77C33BE9"/>
    <w:rsid w:val="77FE5760"/>
    <w:rsid w:val="77FF1645"/>
    <w:rsid w:val="7831242E"/>
    <w:rsid w:val="78925C69"/>
    <w:rsid w:val="78A526AB"/>
    <w:rsid w:val="794E5888"/>
    <w:rsid w:val="79517126"/>
    <w:rsid w:val="79D85EDF"/>
    <w:rsid w:val="79F87262"/>
    <w:rsid w:val="7AAF7244"/>
    <w:rsid w:val="7AB21E46"/>
    <w:rsid w:val="7AC20765"/>
    <w:rsid w:val="7AD10C8A"/>
    <w:rsid w:val="7B34AC69"/>
    <w:rsid w:val="7B362A78"/>
    <w:rsid w:val="7B4B3EAD"/>
    <w:rsid w:val="7BFDEE39"/>
    <w:rsid w:val="7BFF9D14"/>
    <w:rsid w:val="7D0A7D18"/>
    <w:rsid w:val="7D6C452F"/>
    <w:rsid w:val="7D7653AD"/>
    <w:rsid w:val="7D77A84C"/>
    <w:rsid w:val="7DA8502B"/>
    <w:rsid w:val="7E7318ED"/>
    <w:rsid w:val="7EB7B118"/>
    <w:rsid w:val="7F4DBC21"/>
    <w:rsid w:val="7FB35E2B"/>
    <w:rsid w:val="7FB85676"/>
    <w:rsid w:val="7FBC2174"/>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9"/>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20"/>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9"/>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2"/>
    <w:qFormat/>
    <w:uiPriority w:val="0"/>
    <w:pPr>
      <w:shd w:val="clear" w:color="auto" w:fill="000080"/>
    </w:pPr>
  </w:style>
  <w:style w:type="paragraph" w:styleId="22">
    <w:name w:val="annotation text"/>
    <w:basedOn w:val="1"/>
    <w:link w:val="343"/>
    <w:qFormat/>
    <w:uiPriority w:val="99"/>
    <w:pPr>
      <w:jc w:val="left"/>
    </w:pPr>
  </w:style>
  <w:style w:type="paragraph" w:styleId="23">
    <w:name w:val="Salutation"/>
    <w:basedOn w:val="1"/>
    <w:next w:val="1"/>
    <w:link w:val="297"/>
    <w:qFormat/>
    <w:uiPriority w:val="0"/>
    <w:rPr>
      <w:rFonts w:ascii="仿宋_GB2312" w:eastAsia="仿宋_GB2312"/>
      <w:sz w:val="28"/>
      <w:szCs w:val="20"/>
    </w:rPr>
  </w:style>
  <w:style w:type="paragraph" w:styleId="24">
    <w:name w:val="Body Text 3"/>
    <w:basedOn w:val="1"/>
    <w:link w:val="329"/>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1"/>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6"/>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4"/>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8"/>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1"/>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9"/>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9"/>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5"/>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10"/>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3"/>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9"/>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2"/>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3"/>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9"/>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4"/>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2"/>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3"/>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8"/>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9"/>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6"/>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7"/>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0"/>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7"/>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9"/>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5"/>
    <w:qFormat/>
    <w:uiPriority w:val="0"/>
    <w:pPr>
      <w:tabs>
        <w:tab w:val="left" w:pos="840"/>
      </w:tabs>
      <w:adjustRightInd/>
      <w:ind w:left="840" w:hanging="420"/>
    </w:pPr>
  </w:style>
  <w:style w:type="paragraph" w:customStyle="1" w:styleId="625">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9"/>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7"/>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1"/>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0"/>
    <w:next w:val="1"/>
    <w:qFormat/>
    <w:uiPriority w:val="0"/>
    <w:pPr>
      <w:tabs>
        <w:tab w:val="left" w:pos="1080"/>
      </w:tabs>
      <w:ind w:left="1080" w:hanging="1080"/>
    </w:pPr>
  </w:style>
  <w:style w:type="paragraph" w:customStyle="1" w:styleId="896">
    <w:name w:val="数字标题1"/>
    <w:basedOn w:val="5"/>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character" w:customStyle="1" w:styleId="964">
    <w:name w:val="font111"/>
    <w:basedOn w:val="69"/>
    <w:qFormat/>
    <w:uiPriority w:val="0"/>
    <w:rPr>
      <w:rFonts w:hint="eastAsia" w:ascii="宋体" w:hAnsi="宋体" w:eastAsia="宋体" w:cs="宋体"/>
      <w:color w:val="000000"/>
      <w:sz w:val="16"/>
      <w:szCs w:val="16"/>
      <w:u w:val="none"/>
    </w:rPr>
  </w:style>
  <w:style w:type="character" w:customStyle="1" w:styleId="965">
    <w:name w:val="font101"/>
    <w:basedOn w:val="69"/>
    <w:qFormat/>
    <w:uiPriority w:val="0"/>
    <w:rPr>
      <w:rFonts w:hint="default" w:ascii="Aptos Narrow" w:hAnsi="Aptos Narrow" w:eastAsia="Aptos Narrow" w:cs="Aptos Narrow"/>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1.png"/><Relationship Id="rId98" Type="http://schemas.openxmlformats.org/officeDocument/2006/relationships/image" Target="media/image70.png"/><Relationship Id="rId97" Type="http://schemas.openxmlformats.org/officeDocument/2006/relationships/image" Target="media/image69.png"/><Relationship Id="rId96" Type="http://schemas.openxmlformats.org/officeDocument/2006/relationships/image" Target="media/image68.png"/><Relationship Id="rId95" Type="http://schemas.openxmlformats.org/officeDocument/2006/relationships/image" Target="media/image67.png"/><Relationship Id="rId94" Type="http://schemas.openxmlformats.org/officeDocument/2006/relationships/image" Target="media/image66.png"/><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footer" Target="footer3.xml"/><Relationship Id="rId89" Type="http://schemas.openxmlformats.org/officeDocument/2006/relationships/image" Target="media/image61.png"/><Relationship Id="rId88" Type="http://schemas.openxmlformats.org/officeDocument/2006/relationships/image" Target="media/image60.png"/><Relationship Id="rId87" Type="http://schemas.openxmlformats.org/officeDocument/2006/relationships/image" Target="media/image59.png"/><Relationship Id="rId86" Type="http://schemas.openxmlformats.org/officeDocument/2006/relationships/image" Target="media/image58.png"/><Relationship Id="rId85" Type="http://schemas.openxmlformats.org/officeDocument/2006/relationships/image" Target="media/image57.png"/><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media/image52.png"/><Relationship Id="rId8" Type="http://schemas.openxmlformats.org/officeDocument/2006/relationships/footer" Target="footer2.xml"/><Relationship Id="rId79" Type="http://schemas.openxmlformats.org/officeDocument/2006/relationships/image" Target="media/image51.png"/><Relationship Id="rId78"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48.png"/><Relationship Id="rId75" Type="http://schemas.openxmlformats.org/officeDocument/2006/relationships/image" Target="media/image47.png"/><Relationship Id="rId74" Type="http://schemas.openxmlformats.org/officeDocument/2006/relationships/image" Target="media/image46.png"/><Relationship Id="rId73" Type="http://schemas.openxmlformats.org/officeDocument/2006/relationships/image" Target="media/image45.png"/><Relationship Id="rId72" Type="http://schemas.openxmlformats.org/officeDocument/2006/relationships/image" Target="media/image44.png"/><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header" Target="header4.xml"/><Relationship Id="rId69" Type="http://schemas.openxmlformats.org/officeDocument/2006/relationships/image" Target="media/image41.png"/><Relationship Id="rId68" Type="http://schemas.openxmlformats.org/officeDocument/2006/relationships/image" Target="media/image40.png"/><Relationship Id="rId67" Type="http://schemas.openxmlformats.org/officeDocument/2006/relationships/image" Target="media/image39.png"/><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header" Target="header3.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3.xml"/><Relationship Id="rId265" Type="http://schemas.openxmlformats.org/officeDocument/2006/relationships/fontTable" Target="fontTable.xml"/><Relationship Id="rId264" Type="http://schemas.openxmlformats.org/officeDocument/2006/relationships/numbering" Target="numbering.xml"/><Relationship Id="rId263" Type="http://schemas.openxmlformats.org/officeDocument/2006/relationships/customXml" Target="../customXml/item1.xml"/><Relationship Id="rId262" Type="http://schemas.openxmlformats.org/officeDocument/2006/relationships/image" Target="media/image232.emf"/><Relationship Id="rId261" Type="http://schemas.openxmlformats.org/officeDocument/2006/relationships/oleObject" Target="embeddings/oleObject2.bin"/><Relationship Id="rId260" Type="http://schemas.openxmlformats.org/officeDocument/2006/relationships/image" Target="media/image231.emf"/><Relationship Id="rId26" Type="http://schemas.openxmlformats.org/officeDocument/2006/relationships/footer" Target="footer12.xml"/><Relationship Id="rId259" Type="http://schemas.openxmlformats.org/officeDocument/2006/relationships/oleObject" Target="embeddings/oleObject1.bin"/><Relationship Id="rId258" Type="http://schemas.openxmlformats.org/officeDocument/2006/relationships/image" Target="media/image230.png"/><Relationship Id="rId257" Type="http://schemas.openxmlformats.org/officeDocument/2006/relationships/image" Target="media/image229.png"/><Relationship Id="rId256" Type="http://schemas.openxmlformats.org/officeDocument/2006/relationships/image" Target="media/image228.png"/><Relationship Id="rId255" Type="http://schemas.openxmlformats.org/officeDocument/2006/relationships/image" Target="media/image227.png"/><Relationship Id="rId254" Type="http://schemas.openxmlformats.org/officeDocument/2006/relationships/image" Target="media/image226.png"/><Relationship Id="rId253" Type="http://schemas.openxmlformats.org/officeDocument/2006/relationships/image" Target="media/image225.png"/><Relationship Id="rId252" Type="http://schemas.openxmlformats.org/officeDocument/2006/relationships/image" Target="media/image224.png"/><Relationship Id="rId251" Type="http://schemas.openxmlformats.org/officeDocument/2006/relationships/image" Target="media/image223.png"/><Relationship Id="rId250" Type="http://schemas.openxmlformats.org/officeDocument/2006/relationships/image" Target="media/image222.png"/><Relationship Id="rId25" Type="http://schemas.openxmlformats.org/officeDocument/2006/relationships/footer" Target="footer11.xml"/><Relationship Id="rId249" Type="http://schemas.openxmlformats.org/officeDocument/2006/relationships/image" Target="media/image221.png"/><Relationship Id="rId248" Type="http://schemas.openxmlformats.org/officeDocument/2006/relationships/image" Target="media/image220.png"/><Relationship Id="rId247" Type="http://schemas.openxmlformats.org/officeDocument/2006/relationships/image" Target="media/image219.png"/><Relationship Id="rId246" Type="http://schemas.openxmlformats.org/officeDocument/2006/relationships/image" Target="media/image218.png"/><Relationship Id="rId245" Type="http://schemas.openxmlformats.org/officeDocument/2006/relationships/image" Target="media/image217.png"/><Relationship Id="rId244" Type="http://schemas.openxmlformats.org/officeDocument/2006/relationships/image" Target="media/image216.png"/><Relationship Id="rId243" Type="http://schemas.openxmlformats.org/officeDocument/2006/relationships/image" Target="media/image215.png"/><Relationship Id="rId242" Type="http://schemas.openxmlformats.org/officeDocument/2006/relationships/image" Target="media/image214.png"/><Relationship Id="rId241" Type="http://schemas.openxmlformats.org/officeDocument/2006/relationships/image" Target="media/image213.png"/><Relationship Id="rId240" Type="http://schemas.openxmlformats.org/officeDocument/2006/relationships/image" Target="media/image212.png"/><Relationship Id="rId24" Type="http://schemas.openxmlformats.org/officeDocument/2006/relationships/header" Target="header12.xml"/><Relationship Id="rId239" Type="http://schemas.openxmlformats.org/officeDocument/2006/relationships/image" Target="media/image211.png"/><Relationship Id="rId238" Type="http://schemas.openxmlformats.org/officeDocument/2006/relationships/image" Target="media/image210.png"/><Relationship Id="rId237" Type="http://schemas.openxmlformats.org/officeDocument/2006/relationships/image" Target="media/image209.png"/><Relationship Id="rId236" Type="http://schemas.openxmlformats.org/officeDocument/2006/relationships/image" Target="media/image208.png"/><Relationship Id="rId235" Type="http://schemas.openxmlformats.org/officeDocument/2006/relationships/image" Target="media/image207.png"/><Relationship Id="rId234" Type="http://schemas.openxmlformats.org/officeDocument/2006/relationships/image" Target="media/image206.png"/><Relationship Id="rId233" Type="http://schemas.openxmlformats.org/officeDocument/2006/relationships/image" Target="media/image205.png"/><Relationship Id="rId232" Type="http://schemas.openxmlformats.org/officeDocument/2006/relationships/image" Target="media/image204.png"/><Relationship Id="rId231" Type="http://schemas.openxmlformats.org/officeDocument/2006/relationships/image" Target="media/image203.png"/><Relationship Id="rId230" Type="http://schemas.openxmlformats.org/officeDocument/2006/relationships/image" Target="media/image202.png"/><Relationship Id="rId23" Type="http://schemas.openxmlformats.org/officeDocument/2006/relationships/header" Target="header11.xml"/><Relationship Id="rId229" Type="http://schemas.openxmlformats.org/officeDocument/2006/relationships/image" Target="media/image201.png"/><Relationship Id="rId228" Type="http://schemas.openxmlformats.org/officeDocument/2006/relationships/image" Target="media/image200.png"/><Relationship Id="rId227" Type="http://schemas.openxmlformats.org/officeDocument/2006/relationships/image" Target="media/image199.png"/><Relationship Id="rId226" Type="http://schemas.openxmlformats.org/officeDocument/2006/relationships/image" Target="media/image198.png"/><Relationship Id="rId225" Type="http://schemas.openxmlformats.org/officeDocument/2006/relationships/image" Target="media/image197.png"/><Relationship Id="rId224" Type="http://schemas.openxmlformats.org/officeDocument/2006/relationships/image" Target="media/image196.png"/><Relationship Id="rId223" Type="http://schemas.openxmlformats.org/officeDocument/2006/relationships/image" Target="media/image195.png"/><Relationship Id="rId222" Type="http://schemas.openxmlformats.org/officeDocument/2006/relationships/image" Target="media/image194.png"/><Relationship Id="rId221" Type="http://schemas.openxmlformats.org/officeDocument/2006/relationships/image" Target="media/image193.png"/><Relationship Id="rId220" Type="http://schemas.openxmlformats.org/officeDocument/2006/relationships/image" Target="media/image192.png"/><Relationship Id="rId22" Type="http://schemas.openxmlformats.org/officeDocument/2006/relationships/header" Target="header10.xml"/><Relationship Id="rId219" Type="http://schemas.openxmlformats.org/officeDocument/2006/relationships/image" Target="media/image191.png"/><Relationship Id="rId218" Type="http://schemas.openxmlformats.org/officeDocument/2006/relationships/image" Target="media/image190.png"/><Relationship Id="rId217" Type="http://schemas.openxmlformats.org/officeDocument/2006/relationships/image" Target="media/image189.png"/><Relationship Id="rId216" Type="http://schemas.openxmlformats.org/officeDocument/2006/relationships/image" Target="media/image188.png"/><Relationship Id="rId215" Type="http://schemas.openxmlformats.org/officeDocument/2006/relationships/image" Target="media/image187.png"/><Relationship Id="rId214" Type="http://schemas.openxmlformats.org/officeDocument/2006/relationships/image" Target="media/image186.png"/><Relationship Id="rId213" Type="http://schemas.openxmlformats.org/officeDocument/2006/relationships/image" Target="media/image185.png"/><Relationship Id="rId212" Type="http://schemas.openxmlformats.org/officeDocument/2006/relationships/image" Target="media/image184.png"/><Relationship Id="rId211" Type="http://schemas.openxmlformats.org/officeDocument/2006/relationships/image" Target="media/image183.png"/><Relationship Id="rId210" Type="http://schemas.openxmlformats.org/officeDocument/2006/relationships/image" Target="media/image182.png"/><Relationship Id="rId21" Type="http://schemas.openxmlformats.org/officeDocument/2006/relationships/footer" Target="footer10.xml"/><Relationship Id="rId209" Type="http://schemas.openxmlformats.org/officeDocument/2006/relationships/image" Target="media/image181.png"/><Relationship Id="rId208" Type="http://schemas.openxmlformats.org/officeDocument/2006/relationships/image" Target="media/image180.png"/><Relationship Id="rId207" Type="http://schemas.openxmlformats.org/officeDocument/2006/relationships/image" Target="media/image179.png"/><Relationship Id="rId206" Type="http://schemas.openxmlformats.org/officeDocument/2006/relationships/image" Target="media/image178.png"/><Relationship Id="rId205" Type="http://schemas.openxmlformats.org/officeDocument/2006/relationships/image" Target="media/image177.png"/><Relationship Id="rId204" Type="http://schemas.openxmlformats.org/officeDocument/2006/relationships/image" Target="media/image176.png"/><Relationship Id="rId203" Type="http://schemas.openxmlformats.org/officeDocument/2006/relationships/image" Target="media/image175.png"/><Relationship Id="rId202" Type="http://schemas.openxmlformats.org/officeDocument/2006/relationships/image" Target="media/image174.png"/><Relationship Id="rId201" Type="http://schemas.openxmlformats.org/officeDocument/2006/relationships/image" Target="media/image173.png"/><Relationship Id="rId200" Type="http://schemas.openxmlformats.org/officeDocument/2006/relationships/image" Target="media/image172.pn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1.png"/><Relationship Id="rId198" Type="http://schemas.openxmlformats.org/officeDocument/2006/relationships/image" Target="media/image170.png"/><Relationship Id="rId197" Type="http://schemas.openxmlformats.org/officeDocument/2006/relationships/image" Target="media/image169.png"/><Relationship Id="rId196" Type="http://schemas.openxmlformats.org/officeDocument/2006/relationships/image" Target="media/image168.png"/><Relationship Id="rId195" Type="http://schemas.openxmlformats.org/officeDocument/2006/relationships/image" Target="media/image167.png"/><Relationship Id="rId194" Type="http://schemas.openxmlformats.org/officeDocument/2006/relationships/image" Target="media/image166.png"/><Relationship Id="rId193" Type="http://schemas.openxmlformats.org/officeDocument/2006/relationships/image" Target="media/image165.png"/><Relationship Id="rId192" Type="http://schemas.openxmlformats.org/officeDocument/2006/relationships/image" Target="media/image164.png"/><Relationship Id="rId191" Type="http://schemas.openxmlformats.org/officeDocument/2006/relationships/image" Target="media/image163.png"/><Relationship Id="rId190" Type="http://schemas.openxmlformats.org/officeDocument/2006/relationships/image" Target="media/image162.png"/><Relationship Id="rId19" Type="http://schemas.openxmlformats.org/officeDocument/2006/relationships/header" Target="header9.xml"/><Relationship Id="rId189" Type="http://schemas.openxmlformats.org/officeDocument/2006/relationships/image" Target="media/image161.png"/><Relationship Id="rId188" Type="http://schemas.openxmlformats.org/officeDocument/2006/relationships/image" Target="media/image160.png"/><Relationship Id="rId187" Type="http://schemas.openxmlformats.org/officeDocument/2006/relationships/image" Target="media/image159.png"/><Relationship Id="rId186" Type="http://schemas.openxmlformats.org/officeDocument/2006/relationships/image" Target="media/image158.png"/><Relationship Id="rId185" Type="http://schemas.openxmlformats.org/officeDocument/2006/relationships/image" Target="media/image157.png"/><Relationship Id="rId184" Type="http://schemas.openxmlformats.org/officeDocument/2006/relationships/image" Target="media/image156.png"/><Relationship Id="rId183" Type="http://schemas.openxmlformats.org/officeDocument/2006/relationships/image" Target="media/image155.png"/><Relationship Id="rId182" Type="http://schemas.openxmlformats.org/officeDocument/2006/relationships/image" Target="media/image154.png"/><Relationship Id="rId181" Type="http://schemas.openxmlformats.org/officeDocument/2006/relationships/image" Target="media/image153.png"/><Relationship Id="rId180" Type="http://schemas.openxmlformats.org/officeDocument/2006/relationships/image" Target="media/image152.png"/><Relationship Id="rId18" Type="http://schemas.openxmlformats.org/officeDocument/2006/relationships/footer" Target="footer8.xml"/><Relationship Id="rId179" Type="http://schemas.openxmlformats.org/officeDocument/2006/relationships/image" Target="media/image151.png"/><Relationship Id="rId178" Type="http://schemas.openxmlformats.org/officeDocument/2006/relationships/image" Target="media/image150.png"/><Relationship Id="rId177" Type="http://schemas.openxmlformats.org/officeDocument/2006/relationships/image" Target="media/image149.png"/><Relationship Id="rId176" Type="http://schemas.openxmlformats.org/officeDocument/2006/relationships/image" Target="media/image148.png"/><Relationship Id="rId175" Type="http://schemas.openxmlformats.org/officeDocument/2006/relationships/image" Target="media/image147.png"/><Relationship Id="rId174" Type="http://schemas.openxmlformats.org/officeDocument/2006/relationships/image" Target="media/image146.png"/><Relationship Id="rId173" Type="http://schemas.openxmlformats.org/officeDocument/2006/relationships/image" Target="media/image145.png"/><Relationship Id="rId172" Type="http://schemas.openxmlformats.org/officeDocument/2006/relationships/image" Target="media/image144.png"/><Relationship Id="rId171" Type="http://schemas.openxmlformats.org/officeDocument/2006/relationships/image" Target="media/image143.png"/><Relationship Id="rId170" Type="http://schemas.openxmlformats.org/officeDocument/2006/relationships/image" Target="media/image142.png"/><Relationship Id="rId17" Type="http://schemas.openxmlformats.org/officeDocument/2006/relationships/footer" Target="footer7.xml"/><Relationship Id="rId169" Type="http://schemas.openxmlformats.org/officeDocument/2006/relationships/image" Target="media/image141.png"/><Relationship Id="rId168" Type="http://schemas.openxmlformats.org/officeDocument/2006/relationships/image" Target="media/image140.png"/><Relationship Id="rId167" Type="http://schemas.openxmlformats.org/officeDocument/2006/relationships/image" Target="media/image139.png"/><Relationship Id="rId166" Type="http://schemas.openxmlformats.org/officeDocument/2006/relationships/image" Target="media/image138.png"/><Relationship Id="rId165" Type="http://schemas.openxmlformats.org/officeDocument/2006/relationships/image" Target="media/image137.png"/><Relationship Id="rId164" Type="http://schemas.openxmlformats.org/officeDocument/2006/relationships/image" Target="media/image136.png"/><Relationship Id="rId163" Type="http://schemas.openxmlformats.org/officeDocument/2006/relationships/image" Target="media/image135.png"/><Relationship Id="rId162" Type="http://schemas.openxmlformats.org/officeDocument/2006/relationships/image" Target="media/image134.png"/><Relationship Id="rId161" Type="http://schemas.openxmlformats.org/officeDocument/2006/relationships/image" Target="media/image133.png"/><Relationship Id="rId160" Type="http://schemas.openxmlformats.org/officeDocument/2006/relationships/image" Target="media/image132.png"/><Relationship Id="rId16" Type="http://schemas.openxmlformats.org/officeDocument/2006/relationships/header" Target="header8.xml"/><Relationship Id="rId159" Type="http://schemas.openxmlformats.org/officeDocument/2006/relationships/image" Target="media/image131.png"/><Relationship Id="rId158" Type="http://schemas.openxmlformats.org/officeDocument/2006/relationships/image" Target="media/image130.png"/><Relationship Id="rId157" Type="http://schemas.openxmlformats.org/officeDocument/2006/relationships/image" Target="media/image129.png"/><Relationship Id="rId156" Type="http://schemas.openxmlformats.org/officeDocument/2006/relationships/image" Target="media/image128.png"/><Relationship Id="rId155" Type="http://schemas.openxmlformats.org/officeDocument/2006/relationships/image" Target="media/image127.png"/><Relationship Id="rId154" Type="http://schemas.openxmlformats.org/officeDocument/2006/relationships/image" Target="media/image126.png"/><Relationship Id="rId153" Type="http://schemas.openxmlformats.org/officeDocument/2006/relationships/image" Target="media/image125.png"/><Relationship Id="rId152" Type="http://schemas.openxmlformats.org/officeDocument/2006/relationships/image" Target="media/image124.png"/><Relationship Id="rId151" Type="http://schemas.openxmlformats.org/officeDocument/2006/relationships/image" Target="media/image123.png"/><Relationship Id="rId150" Type="http://schemas.openxmlformats.org/officeDocument/2006/relationships/image" Target="media/image122.png"/><Relationship Id="rId15" Type="http://schemas.openxmlformats.org/officeDocument/2006/relationships/header" Target="header7.xml"/><Relationship Id="rId149" Type="http://schemas.openxmlformats.org/officeDocument/2006/relationships/image" Target="media/image121.png"/><Relationship Id="rId148" Type="http://schemas.openxmlformats.org/officeDocument/2006/relationships/image" Target="media/image120.png"/><Relationship Id="rId147" Type="http://schemas.openxmlformats.org/officeDocument/2006/relationships/image" Target="media/image119.png"/><Relationship Id="rId146" Type="http://schemas.openxmlformats.org/officeDocument/2006/relationships/image" Target="media/image118.png"/><Relationship Id="rId145" Type="http://schemas.openxmlformats.org/officeDocument/2006/relationships/image" Target="media/image117.png"/><Relationship Id="rId144" Type="http://schemas.openxmlformats.org/officeDocument/2006/relationships/image" Target="media/image116.png"/><Relationship Id="rId143" Type="http://schemas.openxmlformats.org/officeDocument/2006/relationships/image" Target="media/image115.png"/><Relationship Id="rId142" Type="http://schemas.openxmlformats.org/officeDocument/2006/relationships/image" Target="media/image114.png"/><Relationship Id="rId141" Type="http://schemas.openxmlformats.org/officeDocument/2006/relationships/image" Target="media/image113.png"/><Relationship Id="rId140" Type="http://schemas.openxmlformats.org/officeDocument/2006/relationships/image" Target="media/image112.png"/><Relationship Id="rId14" Type="http://schemas.openxmlformats.org/officeDocument/2006/relationships/header" Target="header6.xml"/><Relationship Id="rId139" Type="http://schemas.openxmlformats.org/officeDocument/2006/relationships/image" Target="media/image111.png"/><Relationship Id="rId138" Type="http://schemas.openxmlformats.org/officeDocument/2006/relationships/image" Target="media/image110.png"/><Relationship Id="rId137" Type="http://schemas.openxmlformats.org/officeDocument/2006/relationships/image" Target="media/image109.png"/><Relationship Id="rId136" Type="http://schemas.openxmlformats.org/officeDocument/2006/relationships/image" Target="media/image108.png"/><Relationship Id="rId135" Type="http://schemas.openxmlformats.org/officeDocument/2006/relationships/image" Target="media/image107.png"/><Relationship Id="rId134" Type="http://schemas.openxmlformats.org/officeDocument/2006/relationships/image" Target="media/image106.png"/><Relationship Id="rId133" Type="http://schemas.openxmlformats.org/officeDocument/2006/relationships/image" Target="media/image105.png"/><Relationship Id="rId132" Type="http://schemas.openxmlformats.org/officeDocument/2006/relationships/image" Target="media/image104.png"/><Relationship Id="rId131" Type="http://schemas.openxmlformats.org/officeDocument/2006/relationships/image" Target="media/image103.png"/><Relationship Id="rId130" Type="http://schemas.openxmlformats.org/officeDocument/2006/relationships/image" Target="media/image102.png"/><Relationship Id="rId13" Type="http://schemas.openxmlformats.org/officeDocument/2006/relationships/footer" Target="footer6.xml"/><Relationship Id="rId129" Type="http://schemas.openxmlformats.org/officeDocument/2006/relationships/image" Target="media/image101.png"/><Relationship Id="rId128" Type="http://schemas.openxmlformats.org/officeDocument/2006/relationships/image" Target="media/image100.png"/><Relationship Id="rId127" Type="http://schemas.openxmlformats.org/officeDocument/2006/relationships/image" Target="media/image99.png"/><Relationship Id="rId126" Type="http://schemas.openxmlformats.org/officeDocument/2006/relationships/image" Target="media/image98.png"/><Relationship Id="rId125" Type="http://schemas.openxmlformats.org/officeDocument/2006/relationships/image" Target="media/image97.png"/><Relationship Id="rId124" Type="http://schemas.openxmlformats.org/officeDocument/2006/relationships/image" Target="media/image96.png"/><Relationship Id="rId123" Type="http://schemas.openxmlformats.org/officeDocument/2006/relationships/image" Target="media/image95.png"/><Relationship Id="rId122" Type="http://schemas.openxmlformats.org/officeDocument/2006/relationships/image" Target="media/image94.png"/><Relationship Id="rId121" Type="http://schemas.openxmlformats.org/officeDocument/2006/relationships/image" Target="media/image93.png"/><Relationship Id="rId120" Type="http://schemas.openxmlformats.org/officeDocument/2006/relationships/image" Target="media/image92.png"/><Relationship Id="rId12" Type="http://schemas.openxmlformats.org/officeDocument/2006/relationships/footer" Target="footer5.xml"/><Relationship Id="rId119" Type="http://schemas.openxmlformats.org/officeDocument/2006/relationships/image" Target="media/image91.png"/><Relationship Id="rId118" Type="http://schemas.openxmlformats.org/officeDocument/2006/relationships/image" Target="media/image90.png"/><Relationship Id="rId117" Type="http://schemas.openxmlformats.org/officeDocument/2006/relationships/image" Target="media/image89.png"/><Relationship Id="rId116" Type="http://schemas.openxmlformats.org/officeDocument/2006/relationships/image" Target="media/image88.png"/><Relationship Id="rId115" Type="http://schemas.openxmlformats.org/officeDocument/2006/relationships/image" Target="media/image87.png"/><Relationship Id="rId114" Type="http://schemas.openxmlformats.org/officeDocument/2006/relationships/image" Target="media/image86.png"/><Relationship Id="rId113" Type="http://schemas.openxmlformats.org/officeDocument/2006/relationships/image" Target="media/image85.png"/><Relationship Id="rId112" Type="http://schemas.openxmlformats.org/officeDocument/2006/relationships/image" Target="media/image84.png"/><Relationship Id="rId111" Type="http://schemas.openxmlformats.org/officeDocument/2006/relationships/image" Target="media/image83.png"/><Relationship Id="rId110" Type="http://schemas.openxmlformats.org/officeDocument/2006/relationships/image" Target="media/image82.png"/><Relationship Id="rId11" Type="http://schemas.openxmlformats.org/officeDocument/2006/relationships/header" Target="header5.xml"/><Relationship Id="rId109" Type="http://schemas.openxmlformats.org/officeDocument/2006/relationships/image" Target="media/image81.png"/><Relationship Id="rId108" Type="http://schemas.openxmlformats.org/officeDocument/2006/relationships/image" Target="media/image80.png"/><Relationship Id="rId107" Type="http://schemas.openxmlformats.org/officeDocument/2006/relationships/image" Target="media/image79.png"/><Relationship Id="rId106" Type="http://schemas.openxmlformats.org/officeDocument/2006/relationships/image" Target="media/image78.png"/><Relationship Id="rId105" Type="http://schemas.openxmlformats.org/officeDocument/2006/relationships/image" Target="media/image77.png"/><Relationship Id="rId104" Type="http://schemas.openxmlformats.org/officeDocument/2006/relationships/image" Target="media/image76.png"/><Relationship Id="rId103" Type="http://schemas.openxmlformats.org/officeDocument/2006/relationships/image" Target="media/image75.png"/><Relationship Id="rId102" Type="http://schemas.openxmlformats.org/officeDocument/2006/relationships/image" Target="media/image74.png"/><Relationship Id="rId101" Type="http://schemas.openxmlformats.org/officeDocument/2006/relationships/image" Target="media/image73.png"/><Relationship Id="rId100" Type="http://schemas.openxmlformats.org/officeDocument/2006/relationships/image" Target="media/image72.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165</Pages>
  <Words>20256</Words>
  <Characters>21580</Characters>
  <Lines>423</Lines>
  <Paragraphs>119</Paragraphs>
  <TotalTime>7</TotalTime>
  <ScaleCrop>false</ScaleCrop>
  <LinksUpToDate>false</LinksUpToDate>
  <CharactersWithSpaces>23141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唐国智</cp:lastModifiedBy>
  <cp:lastPrinted>2025-05-27T06:37:00Z</cp:lastPrinted>
  <dcterms:modified xsi:type="dcterms:W3CDTF">2025-07-17T01:23:53Z</dcterms:modified>
  <dc:title>杭州市市民卡扩大发卡工程</dc:title>
  <cp:revision>361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eyJoZGlkIjoiMGVkMTlkYjc4MDc1NTI2YzdkODgxYzQwMDNmODg2NmIifQ==</vt:lpwstr>
  </property>
</Properties>
</file>