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495E2">
      <w:pPr>
        <w:rPr>
          <w:rFonts w:ascii="Times New Roman" w:hAnsi="Times New Roman" w:eastAsia="华文新魏" w:cs="Times New Roman"/>
          <w:b/>
          <w:spacing w:val="-14"/>
          <w:sz w:val="52"/>
          <w:szCs w:val="52"/>
        </w:rPr>
      </w:pPr>
      <w:bookmarkStart w:id="0" w:name="OLE_LINK1"/>
    </w:p>
    <w:p w14:paraId="52AEB34A">
      <w:pPr>
        <w:spacing w:after="120"/>
        <w:jc w:val="center"/>
        <w:rPr>
          <w:rFonts w:hint="eastAsia" w:ascii="Times New Roman" w:hAnsi="Times New Roman" w:eastAsia="华文新魏" w:cs="Times New Roman"/>
          <w:b/>
          <w:spacing w:val="-22"/>
          <w:sz w:val="52"/>
          <w:szCs w:val="52"/>
          <w:lang w:eastAsia="zh-CN"/>
        </w:rPr>
      </w:pPr>
      <w:r>
        <w:rPr>
          <w:rFonts w:hint="eastAsia" w:ascii="Times New Roman" w:hAnsi="Times New Roman" w:eastAsia="华文新魏" w:cs="Times New Roman"/>
          <w:b/>
          <w:spacing w:val="-22"/>
          <w:sz w:val="52"/>
          <w:szCs w:val="52"/>
          <w:lang w:eastAsia="zh-CN"/>
        </w:rPr>
        <w:t>舟山市普陀区2025年海洋预警减灾项目</w:t>
      </w:r>
    </w:p>
    <w:p w14:paraId="4943D1B3">
      <w:pPr>
        <w:spacing w:after="120"/>
        <w:jc w:val="center"/>
        <w:rPr>
          <w:rFonts w:hint="eastAsia" w:ascii="Times New Roman" w:hAnsi="Calibri" w:eastAsia="宋体" w:cs="Times New Roman"/>
          <w:spacing w:val="-22"/>
          <w:kern w:val="0"/>
          <w:lang w:eastAsia="zh-CN"/>
        </w:rPr>
      </w:pPr>
      <w:r>
        <w:rPr>
          <w:rFonts w:hint="eastAsia" w:ascii="Times New Roman" w:hAnsi="Times New Roman" w:eastAsia="华文新魏" w:cs="Times New Roman"/>
          <w:b/>
          <w:spacing w:val="-22"/>
          <w:sz w:val="52"/>
          <w:szCs w:val="52"/>
          <w:lang w:eastAsia="zh-CN"/>
        </w:rPr>
        <w:t>（</w:t>
      </w:r>
      <w:r>
        <w:rPr>
          <w:rFonts w:hint="eastAsia" w:ascii="Times New Roman" w:hAnsi="Times New Roman" w:eastAsia="华文新魏" w:cs="Times New Roman"/>
          <w:b/>
          <w:spacing w:val="-22"/>
          <w:sz w:val="52"/>
          <w:szCs w:val="52"/>
          <w:lang w:val="en-US" w:eastAsia="zh-CN"/>
        </w:rPr>
        <w:t>重新采购</w:t>
      </w:r>
      <w:r>
        <w:rPr>
          <w:rFonts w:hint="eastAsia" w:ascii="Times New Roman" w:hAnsi="Times New Roman" w:eastAsia="华文新魏" w:cs="Times New Roman"/>
          <w:b/>
          <w:spacing w:val="-22"/>
          <w:sz w:val="52"/>
          <w:szCs w:val="52"/>
          <w:lang w:eastAsia="zh-CN"/>
        </w:rPr>
        <w:t>）</w:t>
      </w:r>
    </w:p>
    <w:p w14:paraId="44AEE699">
      <w:pPr>
        <w:snapToGrid w:val="0"/>
        <w:spacing w:line="312" w:lineRule="auto"/>
        <w:jc w:val="center"/>
        <w:rPr>
          <w:rFonts w:ascii="Times New Roman" w:hAnsi="Times New Roman" w:eastAsia="华文新魏" w:cs="Times New Roman"/>
          <w:b/>
          <w:sz w:val="52"/>
        </w:rPr>
      </w:pPr>
    </w:p>
    <w:p w14:paraId="59A9F5CA">
      <w:pPr>
        <w:snapToGrid w:val="0"/>
        <w:spacing w:line="312" w:lineRule="auto"/>
        <w:jc w:val="center"/>
        <w:rPr>
          <w:rFonts w:ascii="Times New Roman" w:hAnsi="Times New Roman" w:eastAsia="华文新魏" w:cs="Times New Roman"/>
          <w:b/>
          <w:sz w:val="52"/>
        </w:rPr>
      </w:pPr>
      <w:r>
        <w:rPr>
          <w:rFonts w:hint="eastAsia" w:ascii="Times New Roman" w:hAnsi="Times New Roman" w:eastAsia="华文新魏" w:cs="Times New Roman"/>
          <w:b/>
          <w:sz w:val="52"/>
        </w:rPr>
        <w:t>招标文件</w:t>
      </w:r>
    </w:p>
    <w:p w14:paraId="5D36E7CB">
      <w:pPr>
        <w:snapToGrid w:val="0"/>
        <w:spacing w:before="120" w:line="312" w:lineRule="auto"/>
        <w:rPr>
          <w:rFonts w:ascii="Times New Roman" w:hAnsi="Times New Roman" w:eastAsia="华文新魏" w:cs="Times New Roman"/>
          <w:b/>
          <w:sz w:val="32"/>
        </w:rPr>
      </w:pPr>
    </w:p>
    <w:p w14:paraId="2F1B1DE5">
      <w:pPr>
        <w:snapToGrid w:val="0"/>
        <w:spacing w:before="120" w:line="312" w:lineRule="auto"/>
        <w:ind w:left="1602" w:hanging="1602" w:hangingChars="500"/>
        <w:rPr>
          <w:rFonts w:ascii="Times New Roman" w:hAnsi="Times New Roman" w:eastAsia="华文新魏" w:cs="Times New Roman"/>
          <w:b/>
          <w:sz w:val="32"/>
        </w:rPr>
      </w:pPr>
    </w:p>
    <w:p w14:paraId="4332C7B8">
      <w:pPr>
        <w:snapToGrid w:val="0"/>
        <w:spacing w:before="120" w:line="312" w:lineRule="auto"/>
        <w:ind w:left="1602" w:hanging="1602" w:hangingChars="500"/>
        <w:rPr>
          <w:rFonts w:hint="eastAsia" w:ascii="Times New Roman" w:hAnsi="Times New Roman" w:eastAsia="华文新魏" w:cs="Times New Roman"/>
          <w:b/>
          <w:sz w:val="32"/>
          <w:lang w:eastAsia="zh-CN"/>
        </w:rPr>
      </w:pPr>
      <w:r>
        <w:rPr>
          <w:rFonts w:hint="eastAsia" w:ascii="Times New Roman" w:hAnsi="Times New Roman" w:eastAsia="华文新魏" w:cs="Times New Roman"/>
          <w:b/>
          <w:sz w:val="32"/>
        </w:rPr>
        <w:t>项目名称</w:t>
      </w:r>
      <w:r>
        <w:rPr>
          <w:rFonts w:hint="eastAsia" w:ascii="Times New Roman" w:hAnsi="Times New Roman" w:eastAsia="华文新魏" w:cs="Times New Roman"/>
          <w:sz w:val="32"/>
        </w:rPr>
        <w:t>：</w:t>
      </w:r>
      <w:r>
        <w:rPr>
          <w:rFonts w:hint="eastAsia" w:ascii="Times New Roman" w:hAnsi="Times New Roman" w:eastAsia="华文新魏" w:cs="Times New Roman"/>
          <w:b/>
          <w:sz w:val="32"/>
          <w:lang w:eastAsia="zh-CN"/>
        </w:rPr>
        <w:t>舟山市普陀区2025年海洋预警减灾项目</w:t>
      </w:r>
    </w:p>
    <w:p w14:paraId="30028821">
      <w:pPr>
        <w:pStyle w:val="82"/>
        <w:ind w:firstLine="0" w:firstLineChars="0"/>
      </w:pPr>
    </w:p>
    <w:p w14:paraId="2DADA5C4">
      <w:pPr>
        <w:snapToGrid w:val="0"/>
        <w:spacing w:before="120" w:line="312" w:lineRule="auto"/>
        <w:rPr>
          <w:rFonts w:hint="eastAsia" w:ascii="Times New Roman" w:hAnsi="Times New Roman" w:eastAsia="华文新魏" w:cs="Times New Roman"/>
          <w:b/>
          <w:sz w:val="32"/>
          <w:lang w:eastAsia="zh-CN"/>
        </w:rPr>
      </w:pPr>
      <w:r>
        <w:rPr>
          <w:rFonts w:hint="eastAsia" w:ascii="Times New Roman" w:hAnsi="Times New Roman" w:eastAsia="华文新魏" w:cs="Times New Roman"/>
          <w:b/>
          <w:sz w:val="32"/>
        </w:rPr>
        <w:t>项目编号：</w:t>
      </w:r>
      <w:r>
        <w:rPr>
          <w:rFonts w:hint="eastAsia" w:ascii="Times New Roman" w:hAnsi="Times New Roman" w:eastAsia="华文新魏" w:cs="Times New Roman"/>
          <w:b/>
          <w:sz w:val="32"/>
          <w:lang w:eastAsia="zh-CN"/>
        </w:rPr>
        <w:t>SZGXZS2025145II</w:t>
      </w:r>
    </w:p>
    <w:p w14:paraId="52899CCB">
      <w:pPr>
        <w:snapToGrid w:val="0"/>
        <w:spacing w:before="120" w:line="312" w:lineRule="auto"/>
        <w:rPr>
          <w:rFonts w:ascii="Times New Roman" w:hAnsi="Times New Roman" w:eastAsia="华文新魏" w:cs="Times New Roman"/>
          <w:b/>
          <w:w w:val="95"/>
          <w:sz w:val="32"/>
        </w:rPr>
      </w:pPr>
    </w:p>
    <w:p w14:paraId="778EEB52">
      <w:pPr>
        <w:snapToGrid w:val="0"/>
        <w:spacing w:before="120" w:line="312" w:lineRule="auto"/>
        <w:ind w:left="1523" w:hanging="1522" w:hangingChars="500"/>
        <w:rPr>
          <w:rFonts w:hint="eastAsia" w:ascii="Times New Roman" w:hAnsi="Times New Roman" w:eastAsia="华文新魏" w:cs="Times New Roman"/>
          <w:color w:val="FF0000"/>
          <w:sz w:val="32"/>
          <w:lang w:eastAsia="zh-CN"/>
        </w:rPr>
      </w:pPr>
      <w:r>
        <w:rPr>
          <w:rFonts w:hint="eastAsia" w:ascii="Times New Roman" w:hAnsi="Times New Roman" w:eastAsia="华文新魏" w:cs="Times New Roman"/>
          <w:b/>
          <w:w w:val="95"/>
          <w:sz w:val="32"/>
        </w:rPr>
        <w:t>采购单位：</w:t>
      </w:r>
      <w:r>
        <w:rPr>
          <w:rFonts w:hint="eastAsia" w:ascii="Times New Roman" w:hAnsi="Times New Roman" w:eastAsia="华文新魏" w:cs="Times New Roman"/>
          <w:b/>
          <w:color w:val="auto"/>
          <w:sz w:val="32"/>
          <w:lang w:eastAsia="zh-CN"/>
        </w:rPr>
        <w:t>舟山市自然资源和规划局普陀分局</w:t>
      </w:r>
    </w:p>
    <w:p w14:paraId="3DF32E4E">
      <w:pPr>
        <w:snapToGrid w:val="0"/>
        <w:spacing w:before="120" w:line="312" w:lineRule="auto"/>
        <w:rPr>
          <w:rFonts w:ascii="Times New Roman" w:hAnsi="Times New Roman" w:eastAsia="华文新魏" w:cs="Times New Roman"/>
          <w:b/>
          <w:w w:val="95"/>
          <w:sz w:val="32"/>
        </w:rPr>
      </w:pPr>
    </w:p>
    <w:p w14:paraId="7E185F0C">
      <w:pPr>
        <w:snapToGrid w:val="0"/>
        <w:spacing w:before="120" w:line="312" w:lineRule="auto"/>
        <w:rPr>
          <w:rFonts w:ascii="Times New Roman" w:hAnsi="Times New Roman" w:eastAsia="华文新魏" w:cs="Times New Roman"/>
          <w:b/>
          <w:w w:val="95"/>
          <w:sz w:val="32"/>
        </w:rPr>
      </w:pPr>
      <w:r>
        <w:rPr>
          <w:rFonts w:hint="eastAsia" w:ascii="Times New Roman" w:hAnsi="Times New Roman" w:eastAsia="华文新魏" w:cs="Times New Roman"/>
          <w:b/>
          <w:w w:val="95"/>
          <w:sz w:val="32"/>
        </w:rPr>
        <w:t>代理机构：深圳市国信招标有限公司</w:t>
      </w:r>
    </w:p>
    <w:p w14:paraId="65CC4FAF">
      <w:pPr>
        <w:snapToGrid w:val="0"/>
        <w:spacing w:before="120" w:line="312" w:lineRule="auto"/>
        <w:ind w:left="5974" w:hanging="5968" w:hangingChars="1961"/>
        <w:rPr>
          <w:rFonts w:ascii="Times New Roman" w:hAnsi="Times New Roman" w:eastAsia="华文新魏" w:cs="Times New Roman"/>
          <w:b/>
          <w:w w:val="95"/>
          <w:sz w:val="32"/>
        </w:rPr>
      </w:pPr>
    </w:p>
    <w:p w14:paraId="03A9C95C">
      <w:pPr>
        <w:snapToGrid w:val="0"/>
        <w:spacing w:before="120" w:line="312" w:lineRule="auto"/>
        <w:rPr>
          <w:rFonts w:ascii="Times New Roman" w:hAnsi="Times New Roman" w:eastAsia="华文新魏" w:cs="Times New Roman"/>
          <w:b/>
          <w:w w:val="95"/>
          <w:sz w:val="32"/>
        </w:rPr>
      </w:pPr>
    </w:p>
    <w:p w14:paraId="2F15C3C5">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rPr>
        <w:t>5</w:t>
      </w:r>
      <w:r>
        <w:rPr>
          <w:rFonts w:ascii="Times New Roman" w:hAnsi="Times New Roman" w:eastAsia="华文新魏" w:cs="Times New Roman"/>
          <w:b/>
          <w:w w:val="95"/>
          <w:sz w:val="32"/>
        </w:rPr>
        <w:t>年</w:t>
      </w:r>
      <w:r>
        <w:rPr>
          <w:rFonts w:hint="eastAsia" w:ascii="Times New Roman" w:hAnsi="Times New Roman" w:eastAsia="华文新魏" w:cs="Times New Roman"/>
          <w:b/>
          <w:w w:val="95"/>
          <w:sz w:val="32"/>
          <w:lang w:val="en-US" w:eastAsia="zh-CN"/>
        </w:rPr>
        <w:t>07</w:t>
      </w:r>
      <w:r>
        <w:rPr>
          <w:rFonts w:hint="eastAsia" w:ascii="Times New Roman" w:hAnsi="Times New Roman" w:eastAsia="华文新魏" w:cs="Times New Roman"/>
          <w:b/>
          <w:w w:val="95"/>
          <w:sz w:val="32"/>
        </w:rPr>
        <w:t>月</w:t>
      </w:r>
      <w:r>
        <w:rPr>
          <w:rFonts w:hint="eastAsia" w:ascii="Times New Roman" w:hAnsi="Times New Roman" w:eastAsia="华文新魏" w:cs="Times New Roman"/>
          <w:b/>
          <w:w w:val="95"/>
          <w:sz w:val="32"/>
          <w:lang w:val="en-US" w:eastAsia="zh-CN"/>
        </w:rPr>
        <w:t>15</w:t>
      </w:r>
      <w:r>
        <w:rPr>
          <w:rFonts w:hint="eastAsia" w:ascii="Times New Roman" w:hAnsi="Times New Roman" w:eastAsia="华文新魏" w:cs="Times New Roman"/>
          <w:b/>
          <w:w w:val="95"/>
          <w:sz w:val="32"/>
        </w:rPr>
        <w:t>日</w:t>
      </w:r>
    </w:p>
    <w:p w14:paraId="51AE5C67">
      <w:pPr>
        <w:widowControl/>
        <w:spacing w:line="312" w:lineRule="auto"/>
        <w:jc w:val="left"/>
        <w:rPr>
          <w:rFonts w:ascii="Times New Roman" w:hAnsi="Times New Roman" w:eastAsia="创艺简标宋" w:cs="Times New Roman"/>
          <w:kern w:val="0"/>
          <w:sz w:val="44"/>
        </w:rPr>
        <w:sectPr>
          <w:headerReference r:id="rId3" w:type="default"/>
          <w:footerReference r:id="rId4" w:type="default"/>
          <w:pgSz w:w="11906" w:h="16838"/>
          <w:pgMar w:top="1304" w:right="1106" w:bottom="1304" w:left="1531" w:header="1304" w:footer="1304" w:gutter="0"/>
          <w:pgNumType w:fmt="decimal"/>
          <w:cols w:space="720" w:num="1"/>
        </w:sectPr>
      </w:pPr>
    </w:p>
    <w:p w14:paraId="43C8DB55">
      <w:pPr>
        <w:snapToGrid w:val="0"/>
        <w:spacing w:before="120" w:line="312" w:lineRule="auto"/>
        <w:rPr>
          <w:rFonts w:ascii="Times New Roman" w:hAnsi="Times New Roman" w:eastAsia="创艺简标宋" w:cs="Times New Roman"/>
          <w:sz w:val="44"/>
        </w:rPr>
      </w:pPr>
    </w:p>
    <w:p w14:paraId="7243A27E">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  录</w:t>
      </w:r>
    </w:p>
    <w:p w14:paraId="57E0D1A9">
      <w:pPr>
        <w:spacing w:after="120"/>
        <w:ind w:firstLine="210" w:firstLineChars="100"/>
        <w:rPr>
          <w:rFonts w:ascii="Times New Roman" w:hAnsi="Times New Roman" w:eastAsia="宋体" w:cs="Times New Roman"/>
          <w:kern w:val="0"/>
        </w:rPr>
      </w:pPr>
    </w:p>
    <w:p w14:paraId="711DF4C4">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采购公告</w:t>
      </w:r>
    </w:p>
    <w:p w14:paraId="17A4D692">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招标需求</w:t>
      </w:r>
    </w:p>
    <w:p w14:paraId="5FFFD02B">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投标人须知</w:t>
      </w:r>
    </w:p>
    <w:p w14:paraId="2B5D27A6">
      <w:pPr>
        <w:snapToGrid w:val="0"/>
        <w:spacing w:line="360" w:lineRule="auto"/>
        <w:ind w:left="1440"/>
        <w:rPr>
          <w:rFonts w:ascii="Times New Roman" w:hAnsi="Times New Roman" w:eastAsia="宋体" w:cs="Times New Roman"/>
          <w:sz w:val="24"/>
        </w:rPr>
      </w:pPr>
      <w:r>
        <w:rPr>
          <w:rFonts w:hint="eastAsia" w:ascii="Times New Roman" w:hAnsi="Times New Roman" w:eastAsia="宋体" w:cs="Times New Roman"/>
          <w:sz w:val="24"/>
        </w:rPr>
        <w:t>前附表</w:t>
      </w:r>
    </w:p>
    <w:p w14:paraId="3FE4583C">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总则</w:t>
      </w:r>
    </w:p>
    <w:p w14:paraId="24AC7BA9">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招标文件</w:t>
      </w:r>
    </w:p>
    <w:p w14:paraId="56F2CBE4">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投标文件编制</w:t>
      </w:r>
    </w:p>
    <w:p w14:paraId="2006BB3B">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开标</w:t>
      </w:r>
    </w:p>
    <w:p w14:paraId="5436A11D">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评标</w:t>
      </w:r>
    </w:p>
    <w:p w14:paraId="005820F7">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定标</w:t>
      </w:r>
    </w:p>
    <w:p w14:paraId="04351954">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合同授予</w:t>
      </w:r>
    </w:p>
    <w:p w14:paraId="5E0688E7">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第四章   评标方法及评分标准</w:t>
      </w:r>
    </w:p>
    <w:p w14:paraId="2D93EA29">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第五章   政府采购合同主要条款</w:t>
      </w:r>
    </w:p>
    <w:p w14:paraId="50C63554">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第六章   投标文件相关格式</w:t>
      </w:r>
    </w:p>
    <w:p w14:paraId="1B5C17E7">
      <w:pPr>
        <w:snapToGrid w:val="0"/>
        <w:spacing w:before="120" w:line="312" w:lineRule="auto"/>
        <w:outlineLvl w:val="0"/>
        <w:rPr>
          <w:rFonts w:ascii="Times New Roman" w:hAnsi="Times New Roman" w:eastAsia="宋体" w:cs="Times New Roman"/>
        </w:rPr>
      </w:pPr>
    </w:p>
    <w:p w14:paraId="668EB88B">
      <w:pPr>
        <w:snapToGrid w:val="0"/>
        <w:spacing w:before="120" w:line="312" w:lineRule="auto"/>
        <w:outlineLvl w:val="0"/>
        <w:rPr>
          <w:rFonts w:ascii="Times New Roman" w:hAnsi="Times New Roman" w:eastAsia="宋体" w:cs="Times New Roman"/>
        </w:rPr>
      </w:pPr>
    </w:p>
    <w:p w14:paraId="713BD66A">
      <w:pPr>
        <w:snapToGrid w:val="0"/>
        <w:spacing w:before="120" w:line="312" w:lineRule="auto"/>
        <w:outlineLvl w:val="0"/>
        <w:rPr>
          <w:rFonts w:ascii="Times New Roman" w:hAnsi="Times New Roman" w:eastAsia="宋体" w:cs="Times New Roman"/>
        </w:rPr>
      </w:pPr>
    </w:p>
    <w:p w14:paraId="7F9F85B1">
      <w:pPr>
        <w:snapToGrid w:val="0"/>
        <w:spacing w:before="120" w:line="312" w:lineRule="auto"/>
        <w:outlineLvl w:val="0"/>
        <w:rPr>
          <w:rFonts w:ascii="Times New Roman" w:hAnsi="Times New Roman" w:eastAsia="宋体" w:cs="Times New Roman"/>
        </w:rPr>
      </w:pPr>
    </w:p>
    <w:p w14:paraId="0C3EDAD0">
      <w:pPr>
        <w:snapToGrid w:val="0"/>
        <w:spacing w:before="120" w:line="312" w:lineRule="auto"/>
        <w:outlineLvl w:val="0"/>
        <w:rPr>
          <w:rFonts w:ascii="Times New Roman" w:hAnsi="Times New Roman" w:eastAsia="宋体" w:cs="Times New Roman"/>
        </w:rPr>
      </w:pPr>
    </w:p>
    <w:p w14:paraId="53D37AE4">
      <w:pPr>
        <w:snapToGrid w:val="0"/>
        <w:spacing w:before="120" w:line="312" w:lineRule="auto"/>
        <w:outlineLvl w:val="0"/>
        <w:rPr>
          <w:rFonts w:ascii="Times New Roman" w:hAnsi="Times New Roman" w:eastAsia="宋体" w:cs="Times New Roman"/>
        </w:rPr>
      </w:pPr>
    </w:p>
    <w:p w14:paraId="2FD14A05">
      <w:pPr>
        <w:snapToGrid w:val="0"/>
        <w:spacing w:before="120" w:line="312" w:lineRule="auto"/>
        <w:outlineLvl w:val="0"/>
        <w:rPr>
          <w:rFonts w:ascii="Times New Roman" w:hAnsi="Times New Roman" w:eastAsia="宋体" w:cs="Times New Roman"/>
        </w:rPr>
      </w:pPr>
    </w:p>
    <w:p w14:paraId="50B2AF4A">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pgNumType w:fmt="decimal"/>
          <w:cols w:space="720" w:num="1"/>
        </w:sectPr>
      </w:pPr>
    </w:p>
    <w:p w14:paraId="37CB8B30">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 公开招标采购公告</w:t>
      </w:r>
    </w:p>
    <w:p w14:paraId="1D2C84D0">
      <w:pPr>
        <w:spacing w:line="312" w:lineRule="auto"/>
        <w:rPr>
          <w:rFonts w:ascii="Times New Roman" w:hAnsi="Times New Roman" w:eastAsia="宋体" w:cs="Times New Roman"/>
        </w:rPr>
      </w:pPr>
    </w:p>
    <w:p w14:paraId="16D086C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w:t>
      </w:r>
      <w:r>
        <w:rPr>
          <w:rFonts w:hint="eastAsia" w:ascii="Times New Roman" w:hAnsi="Times New Roman" w:eastAsia="宋体" w:cs="Times New Roman"/>
          <w:szCs w:val="21"/>
          <w:lang w:eastAsia="zh-CN"/>
        </w:rPr>
        <w:t>舟山市自然资源和规划局普陀分局</w:t>
      </w:r>
      <w:r>
        <w:rPr>
          <w:rFonts w:hint="eastAsia" w:ascii="Times New Roman" w:hAnsi="Times New Roman" w:eastAsia="宋体" w:cs="Times New Roman"/>
          <w:szCs w:val="21"/>
        </w:rPr>
        <w:t>委托，现就</w:t>
      </w:r>
      <w:r>
        <w:rPr>
          <w:rFonts w:hint="eastAsia" w:ascii="Times New Roman" w:hAnsi="Times New Roman" w:eastAsia="宋体" w:cs="Times New Roman"/>
          <w:szCs w:val="21"/>
          <w:lang w:eastAsia="zh-CN"/>
        </w:rPr>
        <w:t>舟山市普陀区2025年海洋预警减灾项目</w:t>
      </w:r>
      <w:r>
        <w:rPr>
          <w:rFonts w:hint="eastAsia" w:ascii="Times New Roman" w:hAnsi="Times New Roman" w:eastAsia="宋体" w:cs="Times New Roman"/>
          <w:szCs w:val="21"/>
        </w:rPr>
        <w:t>进行公开招标，欢迎符合资质要求并能提供相关服务的供应商参加投标。</w:t>
      </w:r>
    </w:p>
    <w:p w14:paraId="6A7A9AFC">
      <w:pPr>
        <w:widowControl/>
        <w:spacing w:line="360" w:lineRule="auto"/>
        <w:jc w:val="left"/>
        <w:rPr>
          <w:rFonts w:hint="eastAsia" w:ascii="Times New Roman" w:hAnsi="Times New Roman" w:eastAsia="宋体" w:cs="Times New Roman"/>
          <w:b/>
          <w:bCs/>
          <w:szCs w:val="21"/>
          <w:lang w:eastAsia="zh-CN"/>
        </w:rPr>
      </w:pPr>
      <w:r>
        <w:rPr>
          <w:rFonts w:hint="eastAsia" w:ascii="Times New Roman" w:hAnsi="Times New Roman" w:eastAsia="宋体" w:cs="Times New Roman"/>
          <w:b/>
          <w:bCs/>
          <w:szCs w:val="21"/>
        </w:rPr>
        <w:t>一、项目名称：</w:t>
      </w:r>
      <w:r>
        <w:rPr>
          <w:rFonts w:hint="eastAsia" w:ascii="Times New Roman" w:hAnsi="Times New Roman" w:eastAsia="宋体" w:cs="Times New Roman"/>
          <w:szCs w:val="21"/>
          <w:lang w:eastAsia="zh-CN"/>
        </w:rPr>
        <w:t>舟山市普陀区2025年海洋预警减灾项目</w:t>
      </w:r>
    </w:p>
    <w:p w14:paraId="1CE9F0C9">
      <w:pPr>
        <w:widowControl/>
        <w:spacing w:line="360" w:lineRule="auto"/>
        <w:jc w:val="left"/>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Cs w:val="21"/>
        </w:rPr>
        <w:t>二、项目编号：</w:t>
      </w:r>
      <w:r>
        <w:rPr>
          <w:rFonts w:hint="eastAsia" w:ascii="Times New Roman" w:hAnsi="Times New Roman" w:eastAsia="宋体" w:cs="Times New Roman"/>
          <w:kern w:val="0"/>
          <w:szCs w:val="21"/>
          <w:shd w:val="clear" w:color="auto" w:fill="FFFFFF"/>
          <w:lang w:eastAsia="zh-CN"/>
        </w:rPr>
        <w:t>SZGXZS2025145II</w:t>
      </w:r>
    </w:p>
    <w:p w14:paraId="722D76C4">
      <w:pPr>
        <w:widowControl/>
        <w:spacing w:line="360" w:lineRule="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rPr>
        <w:t>三、采购组织类型：</w:t>
      </w:r>
      <w:r>
        <w:rPr>
          <w:rFonts w:hint="eastAsia" w:ascii="Times New Roman" w:hAnsi="Times New Roman" w:eastAsia="宋体" w:cs="Times New Roman"/>
          <w:kern w:val="0"/>
          <w:szCs w:val="21"/>
          <w:shd w:val="clear" w:color="auto" w:fill="FFFFFF"/>
        </w:rPr>
        <w:t>分散采购委托代理</w:t>
      </w:r>
    </w:p>
    <w:p w14:paraId="4BF5D667">
      <w:pPr>
        <w:widowControl/>
        <w:spacing w:line="360" w:lineRule="auto"/>
        <w:rPr>
          <w:rFonts w:eastAsia="宋体"/>
        </w:rPr>
      </w:pPr>
      <w:r>
        <w:rPr>
          <w:rFonts w:hint="eastAsia" w:ascii="Times New Roman" w:hAnsi="Times New Roman" w:eastAsia="宋体" w:cs="Times New Roman"/>
          <w:kern w:val="0"/>
          <w:szCs w:val="21"/>
          <w:shd w:val="clear" w:color="auto" w:fill="FFFFFF"/>
        </w:rPr>
        <w:t>四、</w:t>
      </w:r>
      <w:r>
        <w:rPr>
          <w:rFonts w:hint="eastAsia" w:ascii="Times New Roman" w:hAnsi="Times New Roman" w:eastAsia="宋体" w:cs="Times New Roman"/>
          <w:b/>
          <w:bCs/>
          <w:kern w:val="0"/>
          <w:szCs w:val="21"/>
        </w:rPr>
        <w:t>招标项目概况（内容、用途、数量、简要技术要求等）</w:t>
      </w:r>
      <w:r>
        <w:rPr>
          <w:rFonts w:ascii="Times New Roman" w:hAnsi="Times New Roman" w:eastAsia="宋体" w:cs="Times New Roman"/>
          <w:b/>
          <w:bCs/>
          <w:kern w:val="0"/>
          <w:szCs w:val="21"/>
        </w:rPr>
        <w:t>:</w:t>
      </w:r>
    </w:p>
    <w:tbl>
      <w:tblPr>
        <w:tblStyle w:val="62"/>
        <w:tblpPr w:leftFromText="180" w:rightFromText="180" w:vertAnchor="text" w:horzAnchor="page" w:tblpXSpec="center" w:tblpY="207"/>
        <w:tblOverlap w:val="never"/>
        <w:tblW w:w="90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1"/>
        <w:gridCol w:w="5052"/>
        <w:gridCol w:w="1668"/>
        <w:gridCol w:w="1349"/>
      </w:tblGrid>
      <w:tr w14:paraId="0EB16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tcBorders>
              <w:top w:val="single" w:color="000000" w:sz="4" w:space="0"/>
              <w:left w:val="single" w:color="000000" w:sz="4" w:space="0"/>
              <w:bottom w:val="single" w:color="000000" w:sz="4" w:space="0"/>
              <w:right w:val="single" w:color="000000" w:sz="4" w:space="0"/>
            </w:tcBorders>
            <w:vAlign w:val="center"/>
          </w:tcPr>
          <w:p w14:paraId="5A15C3B1">
            <w:pPr>
              <w:widowControl/>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5052" w:type="dxa"/>
            <w:tcBorders>
              <w:top w:val="single" w:color="000000" w:sz="4" w:space="0"/>
              <w:left w:val="single" w:color="000000" w:sz="4" w:space="0"/>
              <w:bottom w:val="single" w:color="000000" w:sz="4" w:space="0"/>
              <w:right w:val="single" w:color="auto" w:sz="4" w:space="0"/>
            </w:tcBorders>
            <w:vAlign w:val="center"/>
          </w:tcPr>
          <w:p w14:paraId="14F35F10">
            <w:pPr>
              <w:widowControl/>
              <w:spacing w:line="360" w:lineRule="auto"/>
              <w:jc w:val="center"/>
              <w:rPr>
                <w:rFonts w:ascii="宋体" w:hAnsi="宋体" w:eastAsia="宋体" w:cs="Times New Roman"/>
                <w:szCs w:val="21"/>
              </w:rPr>
            </w:pPr>
            <w:r>
              <w:rPr>
                <w:rFonts w:hint="eastAsia" w:ascii="宋体" w:hAnsi="宋体" w:eastAsia="宋体" w:cs="Times New Roman"/>
                <w:szCs w:val="21"/>
              </w:rPr>
              <w:t>项目名称及内容</w:t>
            </w:r>
          </w:p>
        </w:tc>
        <w:tc>
          <w:tcPr>
            <w:tcW w:w="1668" w:type="dxa"/>
            <w:tcBorders>
              <w:top w:val="single" w:color="000000" w:sz="4" w:space="0"/>
              <w:left w:val="single" w:color="000000" w:sz="4" w:space="0"/>
              <w:bottom w:val="single" w:color="000000" w:sz="4" w:space="0"/>
              <w:right w:val="single" w:color="000000" w:sz="4" w:space="0"/>
            </w:tcBorders>
            <w:vAlign w:val="center"/>
          </w:tcPr>
          <w:p w14:paraId="615C84AE">
            <w:pPr>
              <w:widowControl/>
              <w:spacing w:line="360" w:lineRule="auto"/>
              <w:jc w:val="center"/>
              <w:rPr>
                <w:rFonts w:ascii="宋体" w:hAnsi="宋体" w:eastAsia="宋体" w:cs="Times New Roman"/>
                <w:szCs w:val="21"/>
              </w:rPr>
            </w:pPr>
            <w:r>
              <w:rPr>
                <w:rFonts w:hint="eastAsia" w:ascii="宋体" w:hAnsi="宋体" w:eastAsia="宋体" w:cs="Times New Roman"/>
                <w:szCs w:val="21"/>
              </w:rPr>
              <w:t>预算金额</w:t>
            </w:r>
          </w:p>
        </w:tc>
        <w:tc>
          <w:tcPr>
            <w:tcW w:w="1349" w:type="dxa"/>
            <w:tcBorders>
              <w:top w:val="single" w:color="000000" w:sz="4" w:space="0"/>
              <w:left w:val="single" w:color="000000" w:sz="4" w:space="0"/>
              <w:bottom w:val="single" w:color="000000" w:sz="4" w:space="0"/>
              <w:right w:val="single" w:color="000000" w:sz="4" w:space="0"/>
            </w:tcBorders>
            <w:vAlign w:val="center"/>
          </w:tcPr>
          <w:p w14:paraId="34A83DB6">
            <w:pPr>
              <w:pStyle w:val="24"/>
              <w:jc w:val="center"/>
              <w:rPr>
                <w:rFonts w:hint="eastAsia" w:ascii="宋体" w:hAnsi="宋体"/>
                <w:lang w:val="en-US" w:eastAsia="zh-CN"/>
              </w:rPr>
            </w:pPr>
            <w:r>
              <w:rPr>
                <w:rFonts w:hint="eastAsia" w:ascii="宋体" w:hAnsi="宋体"/>
                <w:lang w:val="en-US" w:eastAsia="zh-CN"/>
              </w:rPr>
              <w:t>备注</w:t>
            </w:r>
          </w:p>
        </w:tc>
      </w:tr>
      <w:tr w14:paraId="2898D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14:paraId="33D42F77">
            <w:pPr>
              <w:widowControl/>
              <w:jc w:val="center"/>
              <w:rPr>
                <w:rFonts w:ascii="宋体" w:hAnsi="宋体" w:eastAsia="宋体" w:cs="Times New Roman"/>
                <w:szCs w:val="21"/>
              </w:rPr>
            </w:pPr>
            <w:r>
              <w:rPr>
                <w:rFonts w:hint="eastAsia" w:ascii="宋体" w:hAnsi="宋体" w:eastAsia="宋体" w:cs="Times New Roman"/>
                <w:szCs w:val="21"/>
              </w:rPr>
              <w:t>1</w:t>
            </w:r>
          </w:p>
        </w:tc>
        <w:tc>
          <w:tcPr>
            <w:tcW w:w="5052" w:type="dxa"/>
            <w:tcBorders>
              <w:top w:val="single" w:color="000000" w:sz="4" w:space="0"/>
              <w:left w:val="single" w:color="000000" w:sz="4" w:space="0"/>
              <w:bottom w:val="single" w:color="000000" w:sz="4" w:space="0"/>
              <w:right w:val="single" w:color="auto" w:sz="4" w:space="0"/>
            </w:tcBorders>
            <w:vAlign w:val="center"/>
          </w:tcPr>
          <w:p w14:paraId="52EE562A">
            <w:pPr>
              <w:widowControl/>
              <w:jc w:val="center"/>
              <w:rPr>
                <w:rFonts w:hint="eastAsia" w:ascii="宋体" w:hAnsi="宋体" w:eastAsia="宋体" w:cs="Times New Roman"/>
                <w:szCs w:val="21"/>
                <w:lang w:eastAsia="zh-CN"/>
              </w:rPr>
            </w:pPr>
            <w:r>
              <w:rPr>
                <w:rFonts w:hint="eastAsia" w:ascii="宋体" w:hAnsi="宋体" w:eastAsia="宋体" w:cs="Times New Roman"/>
                <w:szCs w:val="21"/>
                <w:lang w:eastAsia="zh-CN"/>
              </w:rPr>
              <w:t>舟山市普陀区2025年海洋预警减灾项目</w:t>
            </w:r>
          </w:p>
        </w:tc>
        <w:tc>
          <w:tcPr>
            <w:tcW w:w="1668" w:type="dxa"/>
            <w:tcBorders>
              <w:top w:val="single" w:color="000000" w:sz="4" w:space="0"/>
              <w:left w:val="single" w:color="000000" w:sz="4" w:space="0"/>
              <w:bottom w:val="single" w:color="000000" w:sz="4" w:space="0"/>
              <w:right w:val="single" w:color="000000" w:sz="4" w:space="0"/>
            </w:tcBorders>
            <w:vAlign w:val="center"/>
          </w:tcPr>
          <w:p w14:paraId="4DD6DE9D">
            <w:pPr>
              <w:pStyle w:val="24"/>
              <w:jc w:val="center"/>
              <w:rPr>
                <w:rFonts w:ascii="宋体" w:hAnsi="宋体"/>
              </w:rPr>
            </w:pPr>
            <w:r>
              <w:rPr>
                <w:rFonts w:hint="eastAsia" w:ascii="宋体" w:hAnsi="宋体"/>
                <w:lang w:val="en-US" w:eastAsia="zh-CN"/>
              </w:rPr>
              <w:t>203</w:t>
            </w:r>
            <w:r>
              <w:rPr>
                <w:rFonts w:hint="eastAsia" w:ascii="宋体" w:hAnsi="宋体"/>
              </w:rPr>
              <w:t>万元</w:t>
            </w:r>
          </w:p>
        </w:tc>
        <w:tc>
          <w:tcPr>
            <w:tcW w:w="1349" w:type="dxa"/>
            <w:tcBorders>
              <w:top w:val="single" w:color="000000" w:sz="4" w:space="0"/>
              <w:left w:val="single" w:color="000000" w:sz="4" w:space="0"/>
              <w:bottom w:val="single" w:color="000000" w:sz="4" w:space="0"/>
              <w:right w:val="single" w:color="000000" w:sz="4" w:space="0"/>
            </w:tcBorders>
            <w:vAlign w:val="center"/>
          </w:tcPr>
          <w:p w14:paraId="60BCD44B">
            <w:pPr>
              <w:pStyle w:val="24"/>
              <w:jc w:val="center"/>
              <w:rPr>
                <w:rFonts w:hint="default" w:ascii="宋体" w:hAnsi="宋体"/>
                <w:lang w:val="en-US" w:eastAsia="zh-CN"/>
              </w:rPr>
            </w:pPr>
          </w:p>
        </w:tc>
      </w:tr>
    </w:tbl>
    <w:p w14:paraId="6BF98030">
      <w:pPr>
        <w:widowControl/>
        <w:spacing w:line="360" w:lineRule="auto"/>
        <w:jc w:val="left"/>
        <w:rPr>
          <w:rFonts w:ascii="Times New Roman" w:hAnsi="Times New Roman" w:eastAsia="宋体" w:cs="Times New Roman"/>
          <w:szCs w:val="21"/>
        </w:rPr>
      </w:pPr>
    </w:p>
    <w:p w14:paraId="5A206435">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14:paraId="2D7F8F9E">
      <w:pPr>
        <w:widowControl/>
        <w:shd w:val="clear" w:color="auto" w:fill="FFFFFF"/>
        <w:spacing w:line="360" w:lineRule="auto"/>
        <w:ind w:firstLine="420" w:firstLineChars="200"/>
        <w:jc w:val="left"/>
        <w:rPr>
          <w:rFonts w:ascii="Times New Roman" w:hAnsi="Times New Roman" w:eastAsia="宋体" w:cs="Times New Roman"/>
          <w:color w:val="auto"/>
          <w:kern w:val="0"/>
          <w:szCs w:val="21"/>
        </w:rPr>
      </w:pPr>
      <w:r>
        <w:rPr>
          <w:rFonts w:ascii="Times New Roman" w:hAnsi="Times New Roman" w:eastAsia="宋体" w:cs="Times New Roman"/>
          <w:kern w:val="0"/>
          <w:szCs w:val="21"/>
        </w:rPr>
        <w:t>1.</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w:t>
      </w:r>
      <w:r>
        <w:rPr>
          <w:rFonts w:hint="eastAsia" w:ascii="Times New Roman" w:hAnsi="Times New Roman" w:eastAsia="宋体" w:cs="Times New Roman"/>
          <w:color w:val="auto"/>
          <w:kern w:val="0"/>
          <w:szCs w:val="21"/>
        </w:rPr>
        <w:t>障资金的不良记录；</w:t>
      </w:r>
      <w:r>
        <w:rPr>
          <w:rFonts w:hint="eastAsia" w:ascii="宋体" w:hAnsi="宋体" w:eastAsia="宋体" w:cs="宋体"/>
          <w:color w:val="auto"/>
          <w:kern w:val="0"/>
          <w:szCs w:val="21"/>
        </w:rPr>
        <w:t>⑤</w:t>
      </w:r>
      <w:r>
        <w:rPr>
          <w:rFonts w:hint="eastAsia" w:ascii="Times New Roman" w:hAnsi="Times New Roman" w:eastAsia="宋体" w:cs="Times New Roman"/>
          <w:color w:val="auto"/>
          <w:kern w:val="0"/>
          <w:szCs w:val="21"/>
        </w:rPr>
        <w:t>参加政府采购活动前三年内，在经营活动中没有重大违法记录；</w:t>
      </w:r>
      <w:r>
        <w:rPr>
          <w:rFonts w:hint="eastAsia" w:ascii="宋体" w:hAnsi="宋体" w:eastAsia="宋体" w:cs="宋体"/>
          <w:color w:val="auto"/>
          <w:kern w:val="0"/>
          <w:szCs w:val="21"/>
        </w:rPr>
        <w:t>⑥</w:t>
      </w:r>
      <w:r>
        <w:rPr>
          <w:rFonts w:hint="eastAsia" w:ascii="Times New Roman" w:hAnsi="Times New Roman" w:eastAsia="宋体" w:cs="Times New Roman"/>
          <w:color w:val="auto"/>
          <w:kern w:val="0"/>
          <w:szCs w:val="21"/>
        </w:rPr>
        <w:t>法律、行政法规规定的其他条件。</w:t>
      </w:r>
    </w:p>
    <w:p w14:paraId="4C13DED3">
      <w:pPr>
        <w:widowControl/>
        <w:shd w:val="clear" w:color="auto" w:fill="FFFFFF"/>
        <w:spacing w:line="360" w:lineRule="auto"/>
        <w:ind w:firstLine="420" w:firstLineChars="200"/>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w:t>
      </w:r>
      <w:r>
        <w:rPr>
          <w:rFonts w:hint="eastAsia" w:ascii="Times New Roman" w:hAnsi="Times New Roman" w:eastAsia="宋体" w:cs="Times New Roman"/>
          <w:color w:val="auto"/>
          <w:kern w:val="0"/>
          <w:szCs w:val="21"/>
        </w:rPr>
        <w:t>未被</w:t>
      </w:r>
      <w:r>
        <w:rPr>
          <w:rFonts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rPr>
        <w:t>信用中国</w:t>
      </w:r>
      <w:r>
        <w:rPr>
          <w:rFonts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www.creditchina.gov.cn</w:t>
      </w:r>
      <w:r>
        <w:rPr>
          <w:rFonts w:hint="eastAsia" w:ascii="Times New Roman" w:hAnsi="Times New Roman" w:eastAsia="宋体" w:cs="Times New Roman"/>
          <w:color w:val="auto"/>
          <w:kern w:val="0"/>
          <w:szCs w:val="21"/>
        </w:rPr>
        <w:t>）、中国政府采购网（</w:t>
      </w:r>
      <w:r>
        <w:rPr>
          <w:rFonts w:ascii="Times New Roman" w:hAnsi="Times New Roman" w:eastAsia="宋体" w:cs="Times New Roman"/>
          <w:color w:val="auto"/>
          <w:kern w:val="0"/>
          <w:szCs w:val="21"/>
        </w:rPr>
        <w:t>www.ccgp.gov.cn</w:t>
      </w:r>
      <w:r>
        <w:rPr>
          <w:rFonts w:hint="eastAsia" w:ascii="Times New Roman" w:hAnsi="Times New Roman" w:eastAsia="宋体" w:cs="Times New Roman"/>
          <w:color w:val="auto"/>
          <w:kern w:val="0"/>
          <w:szCs w:val="21"/>
        </w:rPr>
        <w:t>）列入失信被执行人、重大税收违法案件当事人名单、政府采购严重违法失信行为记录名单。</w:t>
      </w:r>
    </w:p>
    <w:p w14:paraId="4CAA2CBC">
      <w:pPr>
        <w:widowControl/>
        <w:shd w:val="clear" w:color="auto" w:fill="FFFFFF"/>
        <w:spacing w:line="360" w:lineRule="auto"/>
        <w:ind w:firstLine="420" w:firstLineChars="200"/>
        <w:jc w:val="left"/>
        <w:rPr>
          <w:rFonts w:ascii="Times New Roman" w:hAnsi="Times New Roman" w:eastAsia="宋体" w:cs="Times New Roman"/>
          <w:b/>
          <w:bCs/>
          <w:color w:val="auto"/>
          <w:kern w:val="0"/>
          <w:szCs w:val="21"/>
        </w:rPr>
      </w:pPr>
      <w:r>
        <w:rPr>
          <w:rFonts w:hint="eastAsia" w:ascii="Times New Roman" w:hAnsi="Times New Roman" w:eastAsia="宋体" w:cs="Times New Roman"/>
          <w:color w:val="auto"/>
          <w:kern w:val="0"/>
          <w:szCs w:val="21"/>
        </w:rPr>
        <w:t>3.本项目不专门面向中小企业，预留采购项目预算总额的40%以上专门面向中小企业采购，其中预留给小微企业的比例不低于 70%。本项目对应的中小企业划分标准所属行业：</w:t>
      </w:r>
      <w:r>
        <w:rPr>
          <w:rFonts w:hint="eastAsia" w:ascii="Times New Roman" w:hAnsi="Times New Roman" w:eastAsia="宋体" w:cs="Times New Roman"/>
          <w:b/>
          <w:bCs/>
          <w:color w:val="auto"/>
          <w:kern w:val="0"/>
          <w:szCs w:val="21"/>
          <w:lang w:eastAsia="zh-CN"/>
        </w:rPr>
        <w:t>其他未列明行业</w:t>
      </w:r>
      <w:r>
        <w:rPr>
          <w:rFonts w:hint="eastAsia" w:ascii="Times New Roman" w:hAnsi="Times New Roman" w:eastAsia="宋体" w:cs="Times New Roman"/>
          <w:b/>
          <w:bCs/>
          <w:color w:val="auto"/>
          <w:kern w:val="0"/>
          <w:szCs w:val="21"/>
        </w:rPr>
        <w:t>。（中小企业划型标准:《工信部联企业[2011]300号》）</w:t>
      </w:r>
    </w:p>
    <w:p w14:paraId="11928227">
      <w:pPr>
        <w:widowControl/>
        <w:shd w:val="clear" w:color="auto" w:fill="FFFFFF"/>
        <w:spacing w:line="360" w:lineRule="auto"/>
        <w:jc w:val="left"/>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六、</w:t>
      </w:r>
      <w:r>
        <w:rPr>
          <w:rFonts w:hint="eastAsia" w:ascii="Times New Roman" w:hAnsi="Times New Roman" w:eastAsia="宋体" w:cs="Times New Roman"/>
          <w:b/>
          <w:color w:val="auto"/>
          <w:kern w:val="0"/>
          <w:szCs w:val="21"/>
        </w:rPr>
        <w:t>公告期限：</w:t>
      </w:r>
      <w:r>
        <w:rPr>
          <w:rFonts w:hint="eastAsia" w:ascii="Times New Roman" w:hAnsi="Times New Roman" w:eastAsia="宋体" w:cs="Times New Roman"/>
          <w:b/>
          <w:color w:val="auto"/>
          <w:kern w:val="0"/>
          <w:szCs w:val="21"/>
          <w:u w:val="single"/>
        </w:rPr>
        <w:t>自公告发布之日起</w:t>
      </w:r>
      <w:r>
        <w:rPr>
          <w:rFonts w:ascii="Times New Roman" w:hAnsi="Times New Roman" w:eastAsia="宋体" w:cs="Times New Roman"/>
          <w:b/>
          <w:color w:val="auto"/>
          <w:kern w:val="0"/>
          <w:szCs w:val="21"/>
          <w:u w:val="single"/>
        </w:rPr>
        <w:t>5</w:t>
      </w:r>
      <w:r>
        <w:rPr>
          <w:rFonts w:hint="eastAsia" w:ascii="Times New Roman" w:hAnsi="Times New Roman" w:eastAsia="宋体" w:cs="Times New Roman"/>
          <w:b/>
          <w:color w:val="auto"/>
          <w:kern w:val="0"/>
          <w:szCs w:val="21"/>
          <w:u w:val="single"/>
        </w:rPr>
        <w:t>个工作日</w:t>
      </w:r>
    </w:p>
    <w:p w14:paraId="4705C362">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14:paraId="640F19AB">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14:paraId="5CB35A44">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11E05303">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14:paraId="065196EE">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w:t>
      </w:r>
      <w:r>
        <w:rPr>
          <w:rFonts w:ascii="Times New Roman" w:hAnsi="Times New Roman" w:eastAsia="宋体" w:cs="Times New Roman"/>
          <w:kern w:val="0"/>
          <w:szCs w:val="21"/>
          <w:shd w:val="clear" w:color="auto" w:fill="FFFFFF"/>
        </w:rPr>
        <w:t>95763</w:t>
      </w:r>
      <w:r>
        <w:rPr>
          <w:rFonts w:hint="eastAsia" w:ascii="Times New Roman" w:hAnsi="Times New Roman" w:eastAsia="宋体" w:cs="Times New Roman"/>
          <w:kern w:val="0"/>
          <w:szCs w:val="21"/>
          <w:shd w:val="clear" w:color="auto" w:fill="FFFFFF"/>
        </w:rPr>
        <w:t>。已经注册成功的供应商无需重复注册。</w:t>
      </w:r>
    </w:p>
    <w:p w14:paraId="1AB1B34A">
      <w:pPr>
        <w:widowControl/>
        <w:shd w:val="clear" w:color="auto" w:fill="FFFFFF"/>
        <w:spacing w:line="360" w:lineRule="auto"/>
        <w:ind w:firstLine="422" w:firstLineChars="200"/>
        <w:jc w:val="left"/>
      </w:pPr>
      <w:r>
        <w:rPr>
          <w:rFonts w:hint="eastAsia" w:ascii="Times New Roman" w:hAnsi="Times New Roman" w:eastAsia="宋体" w:cs="Times New Roman"/>
          <w:b/>
          <w:bCs/>
          <w:kern w:val="0"/>
          <w:szCs w:val="21"/>
          <w:shd w:val="clear" w:color="auto" w:fill="FFFFFF"/>
        </w:rPr>
        <w:t>4.获取采购文件时间：</w:t>
      </w:r>
      <w:r>
        <w:rPr>
          <w:rFonts w:hint="eastAsia" w:ascii="Times New Roman" w:hAnsi="Times New Roman" w:eastAsia="宋体" w:cs="Times New Roman"/>
          <w:kern w:val="0"/>
          <w:szCs w:val="21"/>
          <w:shd w:val="clear" w:color="auto" w:fill="FFFFFF"/>
        </w:rPr>
        <w:t>公告发布之日至投标截止时间</w:t>
      </w:r>
    </w:p>
    <w:p w14:paraId="315B6CA3">
      <w:pPr>
        <w:widowControl/>
        <w:shd w:val="clear" w:color="auto" w:fill="FFFFFF"/>
        <w:spacing w:line="360" w:lineRule="auto"/>
        <w:jc w:val="left"/>
        <w:rPr>
          <w:rFonts w:hint="eastAsia" w:ascii="Times New Roman" w:hAnsi="Times New Roman" w:eastAsia="宋体" w:cs="Times New Roman"/>
          <w:b/>
          <w:bCs/>
          <w:szCs w:val="21"/>
        </w:rPr>
      </w:pPr>
    </w:p>
    <w:p w14:paraId="3AFEBC75">
      <w:pPr>
        <w:widowControl/>
        <w:shd w:val="clear" w:color="auto" w:fill="FFFFFF"/>
        <w:spacing w:line="360" w:lineRule="auto"/>
        <w:jc w:val="left"/>
        <w:rPr>
          <w:rFonts w:hint="eastAsia" w:ascii="Times New Roman" w:hAnsi="Times New Roman" w:eastAsia="宋体" w:cs="Times New Roman"/>
          <w:b/>
          <w:bCs/>
          <w:szCs w:val="21"/>
        </w:rPr>
      </w:pPr>
    </w:p>
    <w:p w14:paraId="525A0368">
      <w:pPr>
        <w:widowControl/>
        <w:shd w:val="clear" w:color="auto" w:fill="FFFFFF"/>
        <w:spacing w:line="360" w:lineRule="auto"/>
        <w:jc w:val="left"/>
        <w:rPr>
          <w:rFonts w:hint="eastAsia" w:ascii="Times New Roman" w:hAnsi="Times New Roman" w:eastAsia="宋体" w:cs="Times New Roman"/>
          <w:b/>
          <w:bCs/>
          <w:szCs w:val="21"/>
        </w:rPr>
      </w:pPr>
    </w:p>
    <w:p w14:paraId="018D4697">
      <w:pPr>
        <w:widowControl/>
        <w:shd w:val="clear" w:color="auto" w:fill="FFFFFF"/>
        <w:spacing w:line="360" w:lineRule="auto"/>
        <w:jc w:val="left"/>
        <w:rPr>
          <w:rFonts w:hint="eastAsia" w:ascii="Times New Roman" w:hAnsi="Times New Roman" w:eastAsia="宋体" w:cs="Times New Roman"/>
          <w:b/>
          <w:bCs/>
          <w:szCs w:val="21"/>
        </w:rPr>
      </w:pPr>
    </w:p>
    <w:p w14:paraId="2078B6D2">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14:paraId="61FAF6AD">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50438042">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7493C3C7">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14:paraId="5C0D7C31">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14:paraId="34D58093">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14:paraId="293BD62D">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14:paraId="0AFEBC1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36EC3DB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1" w:name="_Hlk100345522"/>
      <w:r>
        <w:rPr>
          <w:rFonts w:hint="eastAsia" w:ascii="Times New Roman" w:hAnsi="Times New Roman" w:eastAsia="宋体" w:cs="Times New Roman"/>
          <w:szCs w:val="21"/>
          <w:shd w:val="clear" w:color="auto" w:fill="FFFFFF"/>
        </w:rPr>
        <w:t>2025年</w:t>
      </w:r>
      <w:r>
        <w:rPr>
          <w:rFonts w:hint="eastAsia" w:ascii="Times New Roman" w:hAnsi="Times New Roman" w:eastAsia="宋体" w:cs="Times New Roman"/>
          <w:szCs w:val="21"/>
          <w:shd w:val="clear" w:color="auto" w:fill="FFFFFF"/>
          <w:lang w:val="en-US" w:eastAsia="zh-CN"/>
        </w:rPr>
        <w:t>08</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05</w:t>
      </w:r>
      <w:r>
        <w:rPr>
          <w:rFonts w:hint="eastAsia" w:ascii="Times New Roman" w:hAnsi="Times New Roman" w:eastAsia="宋体" w:cs="Times New Roman"/>
          <w:szCs w:val="21"/>
          <w:shd w:val="clear" w:color="auto" w:fill="FFFFFF"/>
        </w:rPr>
        <w:t>日</w:t>
      </w:r>
      <w:r>
        <w:rPr>
          <w:rFonts w:hint="eastAsia" w:ascii="Times New Roman" w:hAnsi="Times New Roman" w:eastAsia="宋体" w:cs="Times New Roman"/>
          <w:szCs w:val="21"/>
          <w:shd w:val="clear" w:color="auto" w:fill="FFFFFF"/>
          <w:lang w:val="en-US" w:eastAsia="zh-CN"/>
        </w:rPr>
        <w:t>14</w:t>
      </w:r>
      <w:r>
        <w:rPr>
          <w:rFonts w:hint="eastAsia" w:ascii="Times New Roman" w:hAnsi="Times New Roman" w:eastAsia="宋体" w:cs="Times New Roman"/>
          <w:szCs w:val="21"/>
          <w:shd w:val="clear" w:color="auto" w:fill="FFFFFF"/>
        </w:rPr>
        <w:t>：</w:t>
      </w:r>
      <w:r>
        <w:rPr>
          <w:rFonts w:hint="eastAsia" w:ascii="Times New Roman" w:hAnsi="Times New Roman" w:eastAsia="宋体" w:cs="Times New Roman"/>
          <w:szCs w:val="21"/>
          <w:shd w:val="clear" w:color="auto" w:fill="FFFFFF"/>
          <w:lang w:val="en-US" w:eastAsia="zh-CN"/>
        </w:rPr>
        <w:t>4</w:t>
      </w:r>
      <w:r>
        <w:rPr>
          <w:rFonts w:ascii="Times New Roman" w:hAnsi="Times New Roman" w:eastAsia="宋体" w:cs="Times New Roman"/>
          <w:szCs w:val="21"/>
          <w:shd w:val="clear" w:color="auto" w:fill="FFFFFF"/>
        </w:rPr>
        <w:t>5</w:t>
      </w:r>
      <w:bookmarkEnd w:id="1"/>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49D0155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176DAEEF">
      <w:pPr>
        <w:widowControl/>
        <w:shd w:val="clear" w:color="auto" w:fill="FFFFFF"/>
        <w:spacing w:line="360" w:lineRule="auto"/>
        <w:ind w:firstLine="519" w:firstLineChars="246"/>
        <w:jc w:val="left"/>
        <w:rPr>
          <w:rFonts w:hint="eastAsia" w:ascii="宋体" w:hAnsi="宋体" w:eastAsia="宋体" w:cs="宋体"/>
          <w:b/>
          <w:bCs/>
          <w:kern w:val="0"/>
          <w:szCs w:val="21"/>
        </w:rPr>
      </w:pPr>
      <w:r>
        <w:rPr>
          <w:rFonts w:hint="eastAsia" w:ascii="宋体" w:hAnsi="宋体" w:eastAsia="宋体" w:cs="宋体"/>
          <w:b/>
          <w:bCs/>
          <w:kern w:val="0"/>
          <w:szCs w:val="21"/>
        </w:rPr>
        <w:t>投标人可于2025年</w:t>
      </w:r>
      <w:r>
        <w:rPr>
          <w:rFonts w:hint="eastAsia" w:ascii="宋体" w:hAnsi="宋体" w:eastAsia="宋体" w:cs="宋体"/>
          <w:b/>
          <w:bCs/>
          <w:kern w:val="0"/>
          <w:szCs w:val="21"/>
          <w:lang w:val="en-US" w:eastAsia="zh-CN"/>
        </w:rPr>
        <w:t>08</w:t>
      </w:r>
      <w:r>
        <w:rPr>
          <w:rFonts w:hint="eastAsia" w:ascii="宋体" w:hAnsi="宋体" w:eastAsia="宋体" w:cs="宋体"/>
          <w:b/>
          <w:bCs/>
          <w:kern w:val="0"/>
          <w:szCs w:val="21"/>
        </w:rPr>
        <w:t>月</w:t>
      </w:r>
      <w:r>
        <w:rPr>
          <w:rFonts w:hint="eastAsia" w:ascii="宋体" w:hAnsi="宋体" w:eastAsia="宋体" w:cs="宋体"/>
          <w:b/>
          <w:bCs/>
          <w:kern w:val="0"/>
          <w:szCs w:val="21"/>
          <w:lang w:val="en-US" w:eastAsia="zh-CN"/>
        </w:rPr>
        <w:t>04</w:t>
      </w:r>
      <w:r>
        <w:rPr>
          <w:rFonts w:hint="eastAsia" w:ascii="宋体" w:hAnsi="宋体" w:eastAsia="宋体" w:cs="宋体"/>
          <w:b/>
          <w:bCs/>
          <w:kern w:val="0"/>
          <w:szCs w:val="21"/>
        </w:rPr>
        <w:t>日11：30（北京时间）前将密封的投标文件寄到或送达采购代理公司。地址：舟山市定海区昌国路232号中楼202  深圳市国信招标有限公司舟山分公司(收件人：任女士，联系电话：13567673203）。寄错地址或未按时寄到的自行承担风险。也可开标会现场递交，递交截止时间2025年08月05日14：45。</w:t>
      </w:r>
    </w:p>
    <w:p w14:paraId="339E5B77">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14:paraId="626DD8D5">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hint="eastAsia" w:ascii="Times New Roman" w:hAnsi="Times New Roman" w:eastAsia="宋体" w:cs="Times New Roman"/>
          <w:szCs w:val="21"/>
          <w:shd w:val="clear" w:color="auto" w:fill="FFFFFF"/>
        </w:rPr>
        <w:t>2025年</w:t>
      </w:r>
      <w:r>
        <w:rPr>
          <w:rFonts w:hint="eastAsia" w:ascii="Times New Roman" w:hAnsi="Times New Roman" w:eastAsia="宋体" w:cs="Times New Roman"/>
          <w:szCs w:val="21"/>
          <w:shd w:val="clear" w:color="auto" w:fill="FFFFFF"/>
          <w:lang w:val="en-US" w:eastAsia="zh-CN"/>
        </w:rPr>
        <w:t>08</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05</w:t>
      </w:r>
      <w:r>
        <w:rPr>
          <w:rFonts w:hint="eastAsia" w:ascii="Times New Roman" w:hAnsi="Times New Roman" w:eastAsia="宋体" w:cs="Times New Roman"/>
          <w:szCs w:val="21"/>
          <w:shd w:val="clear" w:color="auto" w:fill="FFFFFF"/>
        </w:rPr>
        <w:t>日</w:t>
      </w:r>
      <w:r>
        <w:rPr>
          <w:rFonts w:hint="eastAsia" w:ascii="Times New Roman" w:hAnsi="Times New Roman" w:eastAsia="宋体" w:cs="Times New Roman"/>
          <w:szCs w:val="21"/>
          <w:shd w:val="clear" w:color="auto" w:fill="FFFFFF"/>
          <w:lang w:val="en-US" w:eastAsia="zh-CN"/>
        </w:rPr>
        <w:t>14</w:t>
      </w:r>
      <w:r>
        <w:rPr>
          <w:rFonts w:hint="eastAsia" w:ascii="Times New Roman" w:hAnsi="Times New Roman" w:eastAsia="宋体" w:cs="Times New Roman"/>
          <w:szCs w:val="21"/>
          <w:shd w:val="clear" w:color="auto" w:fill="FFFFFF"/>
        </w:rPr>
        <w:t>：</w:t>
      </w:r>
      <w:r>
        <w:rPr>
          <w:rFonts w:hint="eastAsia" w:ascii="Times New Roman" w:hAnsi="Times New Roman" w:eastAsia="宋体" w:cs="Times New Roman"/>
          <w:szCs w:val="21"/>
          <w:shd w:val="clear" w:color="auto" w:fill="FFFFFF"/>
          <w:lang w:val="en-US" w:eastAsia="zh-CN"/>
        </w:rPr>
        <w:t>4</w:t>
      </w:r>
      <w:r>
        <w:rPr>
          <w:rFonts w:ascii="Times New Roman" w:hAnsi="Times New Roman" w:eastAsia="宋体" w:cs="Times New Roman"/>
          <w:szCs w:val="21"/>
          <w:shd w:val="clear" w:color="auto" w:fill="FFFFFF"/>
        </w:rPr>
        <w:t>5</w:t>
      </w:r>
    </w:p>
    <w:p w14:paraId="3BB10E39">
      <w:pPr>
        <w:widowControl/>
        <w:shd w:val="clear" w:color="auto" w:fill="FFFFFF"/>
        <w:spacing w:line="360" w:lineRule="auto"/>
        <w:ind w:firstLine="410"/>
        <w:jc w:val="left"/>
        <w:rPr>
          <w:rFonts w:ascii="Times New Roman" w:hAnsi="Times New Roman" w:eastAsia="宋体" w:cs="Times New Roman"/>
          <w:kern w:val="0"/>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w:t>
      </w:r>
      <w:r>
        <w:rPr>
          <w:rFonts w:hint="eastAsia" w:ascii="Times New Roman" w:hAnsi="Times New Roman" w:eastAsia="宋体" w:cs="Times New Roman"/>
          <w:kern w:val="0"/>
          <w:szCs w:val="21"/>
        </w:rPr>
        <w:t>舟山市公共资源交易中心（舟山市新城翁山路555号四楼（大宗商品交易中心同幢西边））开标室</w:t>
      </w:r>
    </w:p>
    <w:p w14:paraId="285C6E78">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十一、其他事项：</w:t>
      </w:r>
    </w:p>
    <w:p w14:paraId="66F15B28">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F0662E">
      <w:pPr>
        <w:spacing w:line="360" w:lineRule="auto"/>
        <w:ind w:firstLine="420" w:firstLineChars="200"/>
        <w:rPr>
          <w:rFonts w:ascii="Times New Roman" w:hAnsi="Times New Roman" w:eastAsia="宋体" w:cs="Times New Roman"/>
          <w:b/>
          <w:bCs/>
          <w:kern w:val="0"/>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投标人应在合同签订前成为浙江政府采购网正式注册供应商。</w:t>
      </w:r>
    </w:p>
    <w:p w14:paraId="7960952D">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十二、联系方式：</w:t>
      </w:r>
    </w:p>
    <w:p w14:paraId="5BAF4A27">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采购代理机构名称：深圳市国信招标有限公司舟山分公司</w:t>
      </w:r>
    </w:p>
    <w:p w14:paraId="369CA789">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联系人：朱女士、任女士</w:t>
      </w:r>
    </w:p>
    <w:p w14:paraId="364A2939">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13857236444</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13567673203</w:t>
      </w:r>
    </w:p>
    <w:p w14:paraId="508EF241">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质疑答复联系人：王女士</w:t>
      </w:r>
    </w:p>
    <w:p w14:paraId="27360748">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14:paraId="2D63F554">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14:paraId="4BDBA799">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地址：舟山市定海区昌国路</w:t>
      </w:r>
      <w:r>
        <w:rPr>
          <w:rFonts w:ascii="Times New Roman" w:hAnsi="Times New Roman" w:eastAsia="宋体" w:cs="Times New Roman"/>
          <w:kern w:val="0"/>
          <w:szCs w:val="21"/>
          <w:shd w:val="clear" w:color="auto" w:fill="FFFFFF"/>
        </w:rPr>
        <w:t>232</w:t>
      </w:r>
      <w:r>
        <w:rPr>
          <w:rFonts w:hint="eastAsia" w:ascii="Times New Roman" w:hAnsi="Times New Roman" w:eastAsia="宋体" w:cs="Times New Roman"/>
          <w:kern w:val="0"/>
          <w:szCs w:val="21"/>
          <w:shd w:val="clear" w:color="auto" w:fill="FFFFFF"/>
        </w:rPr>
        <w:t>号中楼</w:t>
      </w:r>
      <w:r>
        <w:rPr>
          <w:rFonts w:ascii="Times New Roman" w:hAnsi="Times New Roman" w:eastAsia="宋体" w:cs="Times New Roman"/>
          <w:kern w:val="0"/>
          <w:szCs w:val="21"/>
          <w:shd w:val="clear" w:color="auto" w:fill="FFFFFF"/>
        </w:rPr>
        <w:t>202</w:t>
      </w:r>
    </w:p>
    <w:p w14:paraId="4187692E">
      <w:pPr>
        <w:widowControl/>
        <w:spacing w:line="360" w:lineRule="auto"/>
        <w:ind w:firstLine="420"/>
        <w:rPr>
          <w:rFonts w:hint="eastAsia" w:ascii="Times New Roman" w:hAnsi="Times New Roman" w:eastAsia="宋体" w:cs="Times New Roman"/>
          <w:color w:val="auto"/>
          <w:kern w:val="0"/>
          <w:szCs w:val="21"/>
          <w:shd w:val="clear" w:color="auto" w:fill="FFFFFF"/>
          <w:lang w:eastAsia="zh-CN"/>
        </w:rPr>
      </w:pPr>
      <w:r>
        <w:rPr>
          <w:rFonts w:hint="eastAsia" w:ascii="宋体" w:hAnsi="宋体" w:eastAsia="宋体" w:cs="Times New Roman"/>
          <w:szCs w:val="21"/>
          <w:shd w:val="clear" w:color="auto" w:fill="FFFFFF"/>
        </w:rPr>
        <w:t>2</w:t>
      </w:r>
      <w:r>
        <w:rPr>
          <w:rFonts w:hint="eastAsia" w:ascii="Times New Roman" w:hAnsi="Times New Roman" w:eastAsia="宋体" w:cs="Times New Roman"/>
          <w:kern w:val="0"/>
          <w:szCs w:val="21"/>
          <w:shd w:val="clear" w:color="auto" w:fill="FFFFFF"/>
        </w:rPr>
        <w:t>.采</w:t>
      </w:r>
      <w:r>
        <w:rPr>
          <w:rFonts w:hint="eastAsia" w:ascii="Times New Roman" w:hAnsi="Times New Roman" w:eastAsia="宋体" w:cs="Times New Roman"/>
          <w:color w:val="auto"/>
          <w:kern w:val="0"/>
          <w:szCs w:val="21"/>
          <w:shd w:val="clear" w:color="auto" w:fill="FFFFFF"/>
        </w:rPr>
        <w:t>购人：</w:t>
      </w:r>
      <w:r>
        <w:rPr>
          <w:rFonts w:hint="eastAsia" w:ascii="Times New Roman" w:hAnsi="Times New Roman" w:eastAsia="宋体" w:cs="Times New Roman"/>
          <w:color w:val="auto"/>
          <w:kern w:val="0"/>
          <w:szCs w:val="21"/>
          <w:shd w:val="clear" w:color="auto" w:fill="FFFFFF"/>
          <w:lang w:eastAsia="zh-CN"/>
        </w:rPr>
        <w:t>舟山市自然资源和规划局普陀分局</w:t>
      </w:r>
      <w:bookmarkStart w:id="7" w:name="_GoBack"/>
      <w:bookmarkEnd w:id="7"/>
    </w:p>
    <w:p w14:paraId="03B1B58C">
      <w:pPr>
        <w:widowControl/>
        <w:spacing w:line="360" w:lineRule="auto"/>
        <w:ind w:firstLine="420"/>
        <w:rPr>
          <w:rFonts w:hint="default"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联系人：岑先生</w:t>
      </w:r>
    </w:p>
    <w:p w14:paraId="653FC41F">
      <w:pPr>
        <w:widowControl/>
        <w:spacing w:line="360" w:lineRule="auto"/>
        <w:ind w:firstLine="420"/>
        <w:rPr>
          <w:rFonts w:hint="default"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联系电话</w:t>
      </w:r>
      <w:r>
        <w:rPr>
          <w:rFonts w:hint="eastAsia" w:ascii="宋体" w:hAnsi="宋体" w:eastAsia="宋体" w:cs="宋体"/>
          <w:b w:val="0"/>
          <w:bCs w:val="0"/>
          <w:color w:val="auto"/>
          <w:kern w:val="0"/>
          <w:szCs w:val="21"/>
          <w:shd w:val="clear" w:color="auto" w:fill="FFFFFF"/>
        </w:rPr>
        <w:t>：0580-3711605</w:t>
      </w:r>
    </w:p>
    <w:p w14:paraId="7C8C95D9">
      <w:pPr>
        <w:widowControl/>
        <w:spacing w:line="360" w:lineRule="auto"/>
        <w:ind w:firstLine="420"/>
        <w:rPr>
          <w:rFonts w:hint="default"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质疑答复联系人：陈女士</w:t>
      </w:r>
    </w:p>
    <w:p w14:paraId="03619D21">
      <w:pPr>
        <w:widowControl/>
        <w:spacing w:line="360" w:lineRule="auto"/>
        <w:ind w:firstLine="420"/>
        <w:rPr>
          <w:rFonts w:hint="eastAsia"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联系电话：</w:t>
      </w:r>
      <w:r>
        <w:rPr>
          <w:rFonts w:hint="eastAsia" w:ascii="宋体" w:hAnsi="宋体" w:eastAsia="宋体" w:cs="宋体"/>
          <w:color w:val="auto"/>
          <w:kern w:val="0"/>
          <w:szCs w:val="21"/>
          <w:shd w:val="clear" w:color="auto" w:fill="FFFFFF"/>
        </w:rPr>
        <w:t>0580-3711605</w:t>
      </w:r>
    </w:p>
    <w:p w14:paraId="58DD1698">
      <w:pPr>
        <w:widowControl/>
        <w:spacing w:line="360" w:lineRule="auto"/>
        <w:ind w:firstLine="420"/>
        <w:rPr>
          <w:rFonts w:hint="default" w:ascii="宋体" w:hAnsi="宋体" w:eastAsia="宋体" w:cs="Times New Roman"/>
          <w:color w:val="auto"/>
          <w:szCs w:val="21"/>
          <w:shd w:val="clear" w:color="auto" w:fill="FFFFFF"/>
          <w:lang w:val="en-US" w:eastAsia="zh-CN"/>
        </w:rPr>
      </w:pPr>
      <w:r>
        <w:rPr>
          <w:rFonts w:hint="eastAsia" w:ascii="宋体" w:hAnsi="宋体" w:eastAsia="宋体" w:cs="Times New Roman"/>
          <w:color w:val="auto"/>
          <w:szCs w:val="21"/>
          <w:shd w:val="clear" w:color="auto" w:fill="FFFFFF"/>
        </w:rPr>
        <w:t>地址：舟山市普陀区东港街道海莲路569号</w:t>
      </w:r>
    </w:p>
    <w:p w14:paraId="7616C646">
      <w:pPr>
        <w:spacing w:line="360" w:lineRule="auto"/>
        <w:ind w:firstLine="472" w:firstLineChars="225"/>
        <w:rPr>
          <w:rFonts w:ascii="宋体" w:hAnsi="宋体" w:eastAsia="宋体"/>
          <w:szCs w:val="21"/>
        </w:rPr>
      </w:pPr>
      <w:r>
        <w:rPr>
          <w:rFonts w:hint="eastAsia" w:ascii="宋体" w:hAnsi="宋体" w:eastAsia="宋体"/>
          <w:szCs w:val="21"/>
        </w:rPr>
        <w:t>3.同级政府采购监督管理部门名称：</w:t>
      </w:r>
      <w:r>
        <w:rPr>
          <w:rFonts w:hint="eastAsia" w:ascii="宋体" w:hAnsi="宋体" w:eastAsia="宋体" w:cs="宋体"/>
          <w:szCs w:val="21"/>
        </w:rPr>
        <w:t>舟山市财政局（政府采购监管处）</w:t>
      </w:r>
    </w:p>
    <w:p w14:paraId="335E988A">
      <w:pPr>
        <w:spacing w:line="360" w:lineRule="auto"/>
        <w:ind w:firstLine="472" w:firstLineChars="225"/>
        <w:rPr>
          <w:rFonts w:ascii="宋体" w:hAnsi="宋体" w:eastAsia="宋体"/>
          <w:b/>
          <w:sz w:val="30"/>
        </w:rPr>
      </w:pPr>
      <w:r>
        <w:rPr>
          <w:rFonts w:hint="eastAsia" w:ascii="宋体" w:hAnsi="宋体" w:eastAsia="宋体"/>
          <w:szCs w:val="21"/>
        </w:rPr>
        <w:t>监督投诉电话：</w:t>
      </w:r>
      <w:r>
        <w:rPr>
          <w:rFonts w:hint="eastAsia" w:ascii="宋体" w:hAnsi="宋体" w:eastAsia="宋体" w:cs="宋体"/>
          <w:kern w:val="0"/>
          <w:szCs w:val="21"/>
        </w:rPr>
        <w:t>0580-2282591</w:t>
      </w:r>
    </w:p>
    <w:p w14:paraId="06ABAC50">
      <w:pPr>
        <w:spacing w:line="360" w:lineRule="auto"/>
        <w:ind w:firstLine="678" w:firstLineChars="225"/>
        <w:rPr>
          <w:rFonts w:ascii="宋体" w:hAnsi="宋体" w:eastAsia="宋体" w:cs="Times New Roman"/>
          <w:b/>
          <w:sz w:val="30"/>
        </w:rPr>
      </w:pPr>
    </w:p>
    <w:p w14:paraId="1D3192E0">
      <w:pPr>
        <w:rPr>
          <w:rFonts w:ascii="Times New Roman" w:hAnsi="Times New Roman" w:eastAsia="宋体" w:cs="Times New Roman"/>
          <w:b/>
          <w:kern w:val="0"/>
          <w:sz w:val="30"/>
        </w:rPr>
      </w:pPr>
      <w:r>
        <w:rPr>
          <w:rFonts w:ascii="Times New Roman" w:hAnsi="Times New Roman" w:eastAsia="宋体" w:cs="Times New Roman"/>
          <w:b/>
          <w:kern w:val="0"/>
          <w:sz w:val="30"/>
        </w:rPr>
        <w:br w:type="page"/>
      </w:r>
    </w:p>
    <w:p w14:paraId="01A989B5">
      <w:pPr>
        <w:widowControl/>
        <w:jc w:val="left"/>
        <w:rPr>
          <w:rFonts w:ascii="Times New Roman" w:hAnsi="Times New Roman" w:eastAsia="宋体" w:cs="Times New Roman"/>
          <w:b/>
          <w:kern w:val="0"/>
          <w:sz w:val="30"/>
        </w:rPr>
        <w:sectPr>
          <w:pgSz w:w="11906" w:h="16838"/>
          <w:pgMar w:top="1304" w:right="1531" w:bottom="1304" w:left="1531" w:header="1134" w:footer="1304" w:gutter="0"/>
          <w:pgNumType w:fmt="decimal"/>
          <w:cols w:space="720" w:num="1"/>
        </w:sectPr>
      </w:pPr>
    </w:p>
    <w:p w14:paraId="475BF58A">
      <w:pPr>
        <w:numPr>
          <w:ilvl w:val="0"/>
          <w:numId w:val="8"/>
        </w:numPr>
        <w:snapToGrid w:val="0"/>
        <w:spacing w:line="360" w:lineRule="auto"/>
        <w:jc w:val="center"/>
        <w:rPr>
          <w:rFonts w:ascii="Times New Roman" w:hAnsi="Times New Roman" w:eastAsia="宋体" w:cs="Times New Roman"/>
          <w:b/>
          <w:sz w:val="30"/>
        </w:rPr>
      </w:pPr>
      <w:r>
        <w:rPr>
          <w:rFonts w:hint="eastAsia" w:ascii="Times New Roman" w:hAnsi="Times New Roman" w:eastAsia="宋体" w:cs="Times New Roman"/>
          <w:b/>
          <w:sz w:val="30"/>
        </w:rPr>
        <w:t>招标需求</w:t>
      </w:r>
    </w:p>
    <w:p w14:paraId="4C504547">
      <w:pPr>
        <w:spacing w:line="312" w:lineRule="auto"/>
        <w:outlineLvl w:val="0"/>
        <w:rPr>
          <w:rFonts w:ascii="Times New Roman" w:hAnsi="Times New Roman" w:eastAsia="宋体" w:cs="Times New Roman"/>
          <w:b/>
          <w:sz w:val="24"/>
        </w:rPr>
      </w:pPr>
    </w:p>
    <w:p w14:paraId="543AF3CD">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eastAsia="宋体"/>
          <w:b/>
          <w:color w:val="000000"/>
          <w:sz w:val="24"/>
          <w:lang w:eastAsia="zh-CN"/>
        </w:rPr>
      </w:pPr>
      <w:r>
        <w:rPr>
          <w:rFonts w:hint="eastAsia" w:eastAsia="宋体"/>
          <w:b/>
          <w:color w:val="000000"/>
          <w:sz w:val="24"/>
        </w:rPr>
        <w:t>一、项目</w:t>
      </w:r>
      <w:r>
        <w:rPr>
          <w:rFonts w:hint="eastAsia" w:ascii="宋体" w:hAnsi="宋体" w:eastAsia="宋体"/>
          <w:b/>
          <w:bCs/>
          <w:color w:val="000000"/>
          <w:sz w:val="24"/>
          <w:lang w:val="en-US" w:eastAsia="zh-CN"/>
        </w:rPr>
        <w:t>背景</w:t>
      </w:r>
    </w:p>
    <w:p w14:paraId="22022643">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bookmarkStart w:id="2" w:name="_Hlk172297338"/>
      <w:r>
        <w:rPr>
          <w:rFonts w:hint="eastAsia" w:ascii="宋体" w:hAnsi="宋体" w:eastAsia="宋体" w:cs="宋体"/>
          <w:color w:val="auto"/>
          <w:szCs w:val="21"/>
          <w:lang w:val="en-US" w:eastAsia="zh-CN"/>
        </w:rPr>
        <w:t>根据《浙江省自然资源厅关于印发〈2025 年浙江省海洋生态预警监测实施方案〉的通知》,做好任务落实，及时准确获取普陀区海洋生态预警</w:t>
      </w:r>
      <w:r>
        <w:rPr>
          <w:rFonts w:hint="eastAsia" w:ascii="宋体" w:hAnsi="宋体" w:eastAsia="宋体" w:cs="Times New Roman"/>
          <w:kern w:val="2"/>
          <w:sz w:val="21"/>
          <w:szCs w:val="21"/>
          <w:lang w:val="en-US" w:eastAsia="zh-CN" w:bidi="ar-SA"/>
        </w:rPr>
        <w:t>监测数据，掌握海洋生态功能状况及其动态</w:t>
      </w:r>
      <w:r>
        <w:rPr>
          <w:rFonts w:hint="eastAsia" w:ascii="宋体" w:hAnsi="宋体" w:eastAsia="宋体" w:cs="Times New Roman"/>
          <w:color w:val="auto"/>
          <w:kern w:val="2"/>
          <w:sz w:val="21"/>
          <w:szCs w:val="21"/>
          <w:lang w:val="en-US" w:eastAsia="zh-CN" w:bidi="ar-SA"/>
        </w:rPr>
        <w:t>变化，有序推进年度海洋生态预警监测工作，需进行相关工作的采购。</w:t>
      </w:r>
    </w:p>
    <w:p w14:paraId="58102112">
      <w:pPr>
        <w:pStyle w:val="25"/>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Times New Roman"/>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w:t>
      </w:r>
      <w:r>
        <w:rPr>
          <w:rFonts w:hint="eastAsia" w:ascii="宋体" w:hAnsi="宋体" w:cs="Times New Roman"/>
          <w:b/>
          <w:bCs/>
          <w:color w:val="auto"/>
          <w:kern w:val="2"/>
          <w:sz w:val="21"/>
          <w:szCs w:val="21"/>
          <w:lang w:val="en-US" w:eastAsia="zh-CN" w:bidi="ar-SA"/>
        </w:rPr>
        <w:t>相关要求：</w:t>
      </w:r>
    </w:p>
    <w:p w14:paraId="23EAF71B">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投标人具有检验检测机构资质认定</w:t>
      </w:r>
      <w:r>
        <w:rPr>
          <w:rFonts w:hint="eastAsia" w:ascii="宋体" w:hAnsi="宋体" w:eastAsia="宋体" w:cs="宋体"/>
          <w:b/>
          <w:bCs/>
          <w:color w:val="auto"/>
          <w:sz w:val="21"/>
          <w:szCs w:val="21"/>
        </w:rPr>
        <w:t>证书（</w:t>
      </w:r>
      <w:r>
        <w:rPr>
          <w:rFonts w:hint="eastAsia" w:ascii="宋体" w:hAnsi="宋体" w:cs="宋体"/>
          <w:b/>
          <w:bCs/>
          <w:color w:val="auto"/>
          <w:sz w:val="21"/>
          <w:szCs w:val="21"/>
          <w:lang w:val="en-US" w:eastAsia="zh-CN"/>
        </w:rPr>
        <w:t>提供</w:t>
      </w:r>
      <w:r>
        <w:rPr>
          <w:rFonts w:hint="eastAsia" w:ascii="宋体" w:hAnsi="宋体" w:eastAsia="宋体" w:cs="宋体"/>
          <w:b/>
          <w:bCs/>
          <w:color w:val="auto"/>
          <w:sz w:val="21"/>
          <w:szCs w:val="21"/>
        </w:rPr>
        <w:t>CMA资质</w:t>
      </w:r>
      <w:r>
        <w:rPr>
          <w:rFonts w:hint="eastAsia" w:ascii="宋体" w:hAnsi="宋体" w:eastAsia="宋体" w:cs="宋体"/>
          <w:b/>
          <w:bCs/>
          <w:color w:val="auto"/>
          <w:sz w:val="21"/>
          <w:szCs w:val="21"/>
        </w:rPr>
        <w:t>认定证书），检验检测的能力范围包括：水质、沉积物、生态、渔业资源等检测能力</w:t>
      </w:r>
      <w:r>
        <w:rPr>
          <w:rFonts w:hint="eastAsia" w:ascii="宋体" w:hAnsi="宋体" w:eastAsia="宋体" w:cs="宋体"/>
          <w:b/>
          <w:bCs/>
          <w:color w:val="auto"/>
          <w:sz w:val="21"/>
          <w:szCs w:val="21"/>
          <w:lang w:eastAsia="zh-CN"/>
        </w:rPr>
        <w:t>。</w:t>
      </w:r>
    </w:p>
    <w:p w14:paraId="76D05FAB">
      <w:pPr>
        <w:spacing w:line="360" w:lineRule="auto"/>
        <w:outlineLvl w:val="0"/>
        <w:rPr>
          <w:rFonts w:hint="eastAsia" w:ascii="宋体" w:hAnsi="宋体" w:eastAsia="宋体"/>
          <w:b/>
          <w:bCs/>
          <w:color w:val="auto"/>
          <w:sz w:val="24"/>
        </w:rPr>
      </w:pPr>
    </w:p>
    <w:p w14:paraId="3B2B5A83">
      <w:pPr>
        <w:spacing w:line="360" w:lineRule="auto"/>
        <w:outlineLvl w:val="0"/>
        <w:rPr>
          <w:rFonts w:hint="default" w:ascii="宋体" w:hAnsi="宋体" w:eastAsia="宋体"/>
          <w:b/>
          <w:bCs/>
          <w:color w:val="000000"/>
          <w:sz w:val="24"/>
          <w:lang w:val="en-US" w:eastAsia="zh-CN"/>
        </w:rPr>
      </w:pPr>
      <w:r>
        <w:rPr>
          <w:rFonts w:hint="eastAsia" w:ascii="宋体" w:hAnsi="宋体" w:eastAsia="宋体"/>
          <w:b/>
          <w:bCs/>
          <w:color w:val="000000"/>
          <w:sz w:val="24"/>
        </w:rPr>
        <w:t>二、</w:t>
      </w:r>
      <w:r>
        <w:rPr>
          <w:rFonts w:hint="eastAsia" w:ascii="宋体" w:hAnsi="宋体" w:eastAsia="宋体"/>
          <w:b/>
          <w:bCs/>
          <w:color w:val="000000"/>
          <w:sz w:val="24"/>
          <w:lang w:val="en-US" w:eastAsia="zh-CN"/>
        </w:rPr>
        <w:t>服务内容</w:t>
      </w:r>
    </w:p>
    <w:bookmarkEnd w:id="2"/>
    <w:p w14:paraId="15AD3AA4">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outlineLvl w:val="1"/>
        <w:rPr>
          <w:rFonts w:hint="eastAsia" w:ascii="宋体" w:hAnsi="宋体" w:eastAsia="宋体" w:cs="宋体"/>
          <w:spacing w:val="0"/>
          <w:sz w:val="21"/>
          <w:szCs w:val="21"/>
        </w:rPr>
      </w:pPr>
      <w:r>
        <w:rPr>
          <w:rFonts w:hint="eastAsia" w:ascii="宋体" w:hAnsi="宋体" w:eastAsia="宋体" w:cs="宋体"/>
          <w:b/>
          <w:bCs/>
          <w:spacing w:val="0"/>
          <w:sz w:val="21"/>
          <w:szCs w:val="21"/>
        </w:rPr>
        <w:t>1</w:t>
      </w:r>
      <w:r>
        <w:rPr>
          <w:rFonts w:hint="eastAsia" w:ascii="宋体" w:hAnsi="宋体" w:eastAsia="宋体" w:cs="宋体"/>
          <w:spacing w:val="0"/>
          <w:sz w:val="21"/>
          <w:szCs w:val="21"/>
          <w:lang w:eastAsia="zh-CN"/>
        </w:rPr>
        <w:t>.</w:t>
      </w:r>
      <w:r>
        <w:rPr>
          <w:rFonts w:hint="eastAsia" w:ascii="宋体" w:hAnsi="宋体" w:eastAsia="宋体" w:cs="宋体"/>
          <w:b/>
          <w:bCs/>
          <w:spacing w:val="0"/>
          <w:sz w:val="21"/>
          <w:szCs w:val="21"/>
        </w:rPr>
        <w:t>生态灾害预警监测</w:t>
      </w:r>
    </w:p>
    <w:p w14:paraId="26DB4438">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outlineLvl w:val="2"/>
        <w:rPr>
          <w:rFonts w:hint="eastAsia" w:ascii="宋体" w:hAnsi="宋体" w:eastAsia="宋体" w:cs="宋体"/>
          <w:spacing w:val="0"/>
          <w:sz w:val="21"/>
          <w:szCs w:val="21"/>
        </w:rPr>
      </w:pPr>
      <w:r>
        <w:rPr>
          <w:rFonts w:hint="eastAsia" w:ascii="宋体" w:hAnsi="宋体" w:eastAsia="宋体" w:cs="宋体"/>
          <w:b/>
          <w:bCs/>
          <w:spacing w:val="0"/>
          <w:sz w:val="21"/>
          <w:szCs w:val="21"/>
        </w:rPr>
        <w:t>1.1</w:t>
      </w:r>
      <w:r>
        <w:rPr>
          <w:rFonts w:hint="eastAsia" w:ascii="宋体" w:hAnsi="宋体" w:eastAsia="宋体" w:cs="宋体"/>
          <w:spacing w:val="0"/>
          <w:sz w:val="21"/>
          <w:szCs w:val="21"/>
        </w:rPr>
        <w:t xml:space="preserve"> </w:t>
      </w:r>
      <w:r>
        <w:rPr>
          <w:rFonts w:hint="eastAsia" w:ascii="宋体" w:hAnsi="宋体" w:eastAsia="宋体" w:cs="宋体"/>
          <w:b/>
          <w:bCs/>
          <w:spacing w:val="0"/>
          <w:sz w:val="21"/>
          <w:szCs w:val="21"/>
        </w:rPr>
        <w:t>赤潮灾害监测</w:t>
      </w:r>
    </w:p>
    <w:p w14:paraId="2A17924A">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outlineLvl w:val="2"/>
        <w:rPr>
          <w:rFonts w:hint="eastAsia" w:ascii="宋体" w:hAnsi="宋体" w:eastAsia="宋体" w:cs="宋体"/>
          <w:spacing w:val="0"/>
          <w:sz w:val="21"/>
          <w:szCs w:val="21"/>
        </w:rPr>
      </w:pPr>
      <w:r>
        <w:rPr>
          <w:rFonts w:hint="eastAsia" w:ascii="宋体" w:hAnsi="宋体" w:eastAsia="宋体" w:cs="宋体"/>
          <w:b/>
          <w:bCs/>
          <w:spacing w:val="0"/>
          <w:sz w:val="21"/>
          <w:szCs w:val="21"/>
        </w:rPr>
        <w:t>1.1.1</w:t>
      </w:r>
      <w:r>
        <w:rPr>
          <w:rFonts w:hint="eastAsia" w:ascii="宋体" w:hAnsi="宋体" w:eastAsia="宋体" w:cs="宋体"/>
          <w:spacing w:val="0"/>
          <w:sz w:val="21"/>
          <w:szCs w:val="21"/>
        </w:rPr>
        <w:t xml:space="preserve"> </w:t>
      </w:r>
      <w:r>
        <w:rPr>
          <w:rFonts w:hint="eastAsia" w:ascii="宋体" w:hAnsi="宋体" w:eastAsia="宋体" w:cs="宋体"/>
          <w:b/>
          <w:bCs/>
          <w:spacing w:val="0"/>
          <w:sz w:val="21"/>
          <w:szCs w:val="21"/>
        </w:rPr>
        <w:t>赤潮灾害应急监测</w:t>
      </w:r>
    </w:p>
    <w:p w14:paraId="49FD6635">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spacing w:val="0"/>
          <w:sz w:val="21"/>
          <w:szCs w:val="21"/>
        </w:rPr>
      </w:pPr>
      <w:r>
        <w:rPr>
          <w:rFonts w:hint="eastAsia" w:ascii="宋体" w:hAnsi="宋体" w:eastAsia="宋体" w:cs="宋体"/>
          <w:b/>
          <w:bCs/>
          <w:spacing w:val="0"/>
          <w:sz w:val="21"/>
          <w:szCs w:val="21"/>
        </w:rPr>
        <w:t>工作内容</w:t>
      </w:r>
    </w:p>
    <w:p w14:paraId="3A4B0B0B">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auto"/>
        <w:rPr>
          <w:rFonts w:hint="eastAsia" w:ascii="宋体" w:hAnsi="宋体" w:eastAsia="宋体" w:cs="宋体"/>
          <w:color w:val="auto"/>
          <w:spacing w:val="0"/>
          <w:kern w:val="0"/>
          <w:sz w:val="21"/>
          <w:szCs w:val="21"/>
          <w:lang w:val="en-US" w:eastAsia="zh-CN" w:bidi="ar-SA"/>
        </w:rPr>
      </w:pPr>
      <w:r>
        <w:rPr>
          <w:rFonts w:hint="eastAsia" w:ascii="宋体" w:hAnsi="宋体" w:eastAsia="宋体" w:cs="宋体"/>
          <w:color w:val="auto"/>
          <w:spacing w:val="0"/>
          <w:kern w:val="0"/>
          <w:sz w:val="21"/>
          <w:szCs w:val="21"/>
          <w:lang w:val="en-US" w:eastAsia="zh-CN" w:bidi="ar-SA"/>
        </w:rPr>
        <w:t>赤潮发生后，第一时间通过船舶走航方式开展赤潮应急监测，掌握赤潮生消时间、漂移路径、影响范围等，及时发布赤潮应急监测信息。</w:t>
      </w:r>
    </w:p>
    <w:p w14:paraId="5669CC05">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b/>
          <w:bCs/>
          <w:color w:val="auto"/>
          <w:spacing w:val="0"/>
          <w:kern w:val="0"/>
          <w:sz w:val="21"/>
          <w:szCs w:val="21"/>
          <w:lang w:val="en-US" w:eastAsia="zh-CN" w:bidi="ar-SA"/>
        </w:rPr>
      </w:pPr>
      <w:r>
        <w:rPr>
          <w:rFonts w:hint="eastAsia" w:ascii="宋体" w:hAnsi="宋体" w:eastAsia="宋体" w:cs="宋体"/>
          <w:b/>
          <w:bCs/>
          <w:color w:val="auto"/>
          <w:spacing w:val="0"/>
          <w:kern w:val="0"/>
          <w:sz w:val="21"/>
          <w:szCs w:val="21"/>
          <w:lang w:val="en-US" w:eastAsia="zh-CN" w:bidi="ar-SA"/>
        </w:rPr>
        <w:t>成果提交</w:t>
      </w:r>
    </w:p>
    <w:p w14:paraId="1468D7A0">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任务承担单位于监测月次月20日前，将数据资料通过全国海洋生态预警监测平台进行逐级报送，经省预报中心审核后于月底前上报。</w:t>
      </w:r>
    </w:p>
    <w:p w14:paraId="1F9B5152">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outlineLvl w:val="2"/>
        <w:rPr>
          <w:rFonts w:ascii="Arial"/>
          <w:spacing w:val="0"/>
          <w:sz w:val="21"/>
        </w:rPr>
      </w:pPr>
      <w:r>
        <w:rPr>
          <w:rFonts w:hint="eastAsia" w:ascii="宋体" w:hAnsi="宋体" w:eastAsia="宋体" w:cs="宋体"/>
          <w:b/>
          <w:bCs/>
          <w:spacing w:val="0"/>
          <w:sz w:val="21"/>
          <w:szCs w:val="21"/>
        </w:rPr>
        <w:t>1.1.2</w:t>
      </w:r>
      <w:r>
        <w:rPr>
          <w:rFonts w:hint="eastAsia" w:ascii="宋体" w:hAnsi="宋体" w:eastAsia="宋体" w:cs="宋体"/>
          <w:spacing w:val="0"/>
          <w:sz w:val="21"/>
          <w:szCs w:val="21"/>
        </w:rPr>
        <w:t xml:space="preserve"> </w:t>
      </w:r>
      <w:r>
        <w:rPr>
          <w:rFonts w:hint="eastAsia" w:ascii="宋体" w:hAnsi="宋体" w:eastAsia="宋体" w:cs="宋体"/>
          <w:b/>
          <w:bCs/>
          <w:spacing w:val="0"/>
          <w:sz w:val="21"/>
          <w:szCs w:val="21"/>
        </w:rPr>
        <w:t>赤潮灾害信息报送及发布</w:t>
      </w:r>
    </w:p>
    <w:p w14:paraId="1600062B">
      <w:pPr>
        <w:pStyle w:val="24"/>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spacing w:val="0"/>
          <w:sz w:val="21"/>
        </w:rPr>
      </w:pPr>
      <w:r>
        <w:rPr>
          <w:b/>
          <w:bCs/>
          <w:spacing w:val="0"/>
          <w:sz w:val="21"/>
        </w:rPr>
        <w:t>工作内容</w:t>
      </w:r>
    </w:p>
    <w:p w14:paraId="3078D81C">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pacing w:val="0"/>
          <w:sz w:val="21"/>
        </w:rPr>
      </w:pPr>
      <w:r>
        <w:rPr>
          <w:spacing w:val="0"/>
          <w:sz w:val="21"/>
        </w:rPr>
        <w:t>赤潮快报的编制、报送和发布。</w:t>
      </w:r>
    </w:p>
    <w:p w14:paraId="2B2FCF8D">
      <w:pPr>
        <w:pStyle w:val="24"/>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spacing w:val="0"/>
          <w:sz w:val="21"/>
        </w:rPr>
      </w:pPr>
      <w:r>
        <w:rPr>
          <w:b/>
          <w:bCs/>
          <w:spacing w:val="0"/>
          <w:sz w:val="21"/>
        </w:rPr>
        <w:t>成果提交</w:t>
      </w:r>
    </w:p>
    <w:p w14:paraId="37A25102">
      <w:pPr>
        <w:pStyle w:val="2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pacing w:val="0"/>
          <w:kern w:val="0"/>
          <w:sz w:val="21"/>
          <w:szCs w:val="21"/>
          <w:lang w:val="en-US" w:eastAsia="zh-CN" w:bidi="ar-SA"/>
        </w:rPr>
      </w:pPr>
      <w:r>
        <w:rPr>
          <w:rFonts w:hint="eastAsia" w:ascii="宋体" w:hAnsi="宋体" w:eastAsia="宋体" w:cs="宋体"/>
          <w:color w:val="auto"/>
          <w:spacing w:val="0"/>
          <w:kern w:val="0"/>
          <w:sz w:val="21"/>
          <w:szCs w:val="21"/>
          <w:lang w:val="en-US" w:eastAsia="zh-CN" w:bidi="ar-SA"/>
        </w:rPr>
        <w:t>赤潮快报：一旦预警或发现赤潮(通过船舶监测、遥感监测、浮标在线监测或志愿者等),当地监测任务承担单位应在获取信息的第一时间开展应急监测并确认，在监测完成后24小时内向当地自然资源(海洋)主管部门和省预报中心报送赤潮快报。</w:t>
      </w:r>
    </w:p>
    <w:p w14:paraId="434F160C">
      <w:pPr>
        <w:pStyle w:val="24"/>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1.2</w:t>
      </w:r>
      <w:r>
        <w:rPr>
          <w:rFonts w:hint="eastAsia" w:ascii="宋体" w:hAnsi="宋体" w:eastAsia="宋体" w:cs="宋体"/>
          <w:spacing w:val="0"/>
          <w:sz w:val="21"/>
          <w:szCs w:val="21"/>
        </w:rPr>
        <w:t xml:space="preserve"> </w:t>
      </w:r>
      <w:r>
        <w:rPr>
          <w:rFonts w:hint="eastAsia" w:ascii="宋体" w:hAnsi="宋体" w:eastAsia="宋体" w:cs="宋体"/>
          <w:b/>
          <w:bCs/>
          <w:spacing w:val="0"/>
          <w:sz w:val="21"/>
          <w:szCs w:val="21"/>
        </w:rPr>
        <w:t>局地性生物暴发监测</w:t>
      </w:r>
    </w:p>
    <w:p w14:paraId="2EAB4F23">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spacing w:val="0"/>
          <w:sz w:val="21"/>
          <w:szCs w:val="21"/>
        </w:rPr>
      </w:pPr>
      <w:r>
        <w:rPr>
          <w:rFonts w:hint="eastAsia" w:ascii="宋体" w:hAnsi="宋体" w:eastAsia="宋体" w:cs="宋体"/>
          <w:b/>
          <w:bCs/>
          <w:spacing w:val="0"/>
          <w:sz w:val="21"/>
          <w:szCs w:val="21"/>
        </w:rPr>
        <w:t>工作内容</w:t>
      </w:r>
    </w:p>
    <w:p w14:paraId="4CBA0B5E">
      <w:pPr>
        <w:pStyle w:val="2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color w:val="auto"/>
          <w:spacing w:val="0"/>
          <w:kern w:val="0"/>
          <w:sz w:val="21"/>
          <w:szCs w:val="21"/>
          <w:lang w:val="en-US" w:eastAsia="zh-CN" w:bidi="ar-SA"/>
        </w:rPr>
        <w:t>更新局地性生物暴发事件生物清单。局地性生物暴发后，第一时间通过船舶走航方式开展应急监测，掌握生物暴发灾害发生状况，及时发布局地性生物暴发应急监测信息。</w:t>
      </w:r>
    </w:p>
    <w:p w14:paraId="578F6803">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spacing w:val="0"/>
          <w:sz w:val="21"/>
          <w:szCs w:val="21"/>
        </w:rPr>
      </w:pPr>
      <w:r>
        <w:rPr>
          <w:rFonts w:hint="eastAsia" w:ascii="宋体" w:hAnsi="宋体" w:eastAsia="宋体" w:cs="宋体"/>
          <w:b/>
          <w:bCs/>
          <w:spacing w:val="0"/>
          <w:sz w:val="21"/>
          <w:szCs w:val="21"/>
        </w:rPr>
        <w:t>成果提交</w:t>
      </w:r>
    </w:p>
    <w:p w14:paraId="383B4477">
      <w:pPr>
        <w:pStyle w:val="2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pacing w:val="0"/>
          <w:kern w:val="0"/>
          <w:sz w:val="21"/>
          <w:szCs w:val="21"/>
          <w:lang w:val="en-US" w:eastAsia="zh-CN" w:bidi="ar-SA"/>
        </w:rPr>
      </w:pPr>
      <w:r>
        <w:rPr>
          <w:rFonts w:hint="eastAsia" w:ascii="宋体" w:hAnsi="宋体" w:eastAsia="宋体" w:cs="宋体"/>
          <w:color w:val="auto"/>
          <w:spacing w:val="0"/>
          <w:kern w:val="0"/>
          <w:sz w:val="21"/>
          <w:szCs w:val="21"/>
          <w:lang w:val="en-US" w:eastAsia="zh-CN" w:bidi="ar-SA"/>
        </w:rPr>
        <w:t>一旦发生局地性生物暴发事件，本级主管部门应第一时间汇总相关信息，形成事件首报报上级主管部门和省厅，并抄送省预报中心， 同时应在24小时内开展首次应急监测。应急监测完成后，本级主管部门应及时报送事件续报。具体要求参照《浙江省自然资源厅关于加 强局地性生物暴发应对工作的通知》(浙自然资厅函〔2024〕926号)。</w:t>
      </w:r>
    </w:p>
    <w:p w14:paraId="7572C2C0">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outlineLvl w:val="3"/>
        <w:rPr>
          <w:rFonts w:hint="eastAsia" w:ascii="宋体" w:hAnsi="宋体" w:eastAsia="宋体" w:cs="宋体"/>
          <w:color w:val="auto"/>
          <w:spacing w:val="0"/>
          <w:kern w:val="0"/>
          <w:sz w:val="21"/>
          <w:szCs w:val="21"/>
          <w:lang w:val="en-US" w:eastAsia="zh-CN" w:bidi="ar-SA"/>
        </w:rPr>
      </w:pPr>
      <w:r>
        <w:rPr>
          <w:rFonts w:hint="eastAsia" w:ascii="宋体" w:hAnsi="宋体" w:eastAsia="宋体" w:cs="宋体"/>
          <w:color w:val="auto"/>
          <w:spacing w:val="0"/>
          <w:kern w:val="0"/>
          <w:sz w:val="21"/>
          <w:szCs w:val="21"/>
          <w:lang w:val="en-US" w:eastAsia="zh-CN" w:bidi="ar-SA"/>
        </w:rPr>
        <w:t>任务承担单位于应急监测月次月20日前，将数据资料通过全国海洋生态预警监测平台进行逐级报送至省预报中心。</w:t>
      </w:r>
    </w:p>
    <w:p w14:paraId="29C1BCF1">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2" w:firstLineChars="200"/>
        <w:textAlignment w:val="auto"/>
        <w:outlineLvl w:val="3"/>
        <w:rPr>
          <w:rFonts w:hint="eastAsia" w:ascii="宋体" w:hAnsi="宋体" w:eastAsia="宋体" w:cs="宋体"/>
          <w:color w:val="auto"/>
          <w:spacing w:val="0"/>
          <w:sz w:val="21"/>
          <w:szCs w:val="21"/>
        </w:rPr>
      </w:pPr>
      <w:r>
        <w:rPr>
          <w:rFonts w:hint="eastAsia" w:ascii="宋体" w:hAnsi="宋体" w:eastAsia="宋体" w:cs="宋体"/>
          <w:b/>
          <w:bCs/>
          <w:color w:val="auto"/>
          <w:spacing w:val="0"/>
          <w:sz w:val="21"/>
          <w:szCs w:val="21"/>
        </w:rPr>
        <w:t>1.3</w:t>
      </w:r>
      <w:r>
        <w:rPr>
          <w:rFonts w:hint="eastAsia" w:ascii="宋体" w:hAnsi="宋体" w:eastAsia="宋体" w:cs="宋体"/>
          <w:color w:val="auto"/>
          <w:spacing w:val="0"/>
          <w:sz w:val="21"/>
          <w:szCs w:val="21"/>
        </w:rPr>
        <w:t xml:space="preserve"> </w:t>
      </w:r>
      <w:r>
        <w:rPr>
          <w:rFonts w:hint="eastAsia" w:ascii="宋体" w:hAnsi="宋体" w:eastAsia="宋体" w:cs="宋体"/>
          <w:b/>
          <w:bCs/>
          <w:color w:val="auto"/>
          <w:spacing w:val="0"/>
          <w:sz w:val="21"/>
          <w:szCs w:val="21"/>
        </w:rPr>
        <w:t>海洋微塑料监测</w:t>
      </w:r>
    </w:p>
    <w:p w14:paraId="39DF799D">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color w:val="auto"/>
          <w:spacing w:val="0"/>
          <w:sz w:val="21"/>
          <w:szCs w:val="21"/>
        </w:rPr>
      </w:pPr>
      <w:r>
        <w:rPr>
          <w:rFonts w:hint="eastAsia" w:ascii="宋体" w:hAnsi="宋体" w:eastAsia="宋体" w:cs="宋体"/>
          <w:b/>
          <w:bCs/>
          <w:color w:val="auto"/>
          <w:spacing w:val="0"/>
          <w:sz w:val="21"/>
          <w:szCs w:val="21"/>
        </w:rPr>
        <w:t>工作内容</w:t>
      </w:r>
    </w:p>
    <w:p w14:paraId="7477AE8C">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在沿海典型潮间带区域开展沉积物微塑料监测，获取形态、成份、颜色、粒径、丰度等空间分布信息。</w:t>
      </w:r>
    </w:p>
    <w:p w14:paraId="63BC6225">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outlineLvl w:val="3"/>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成果提交</w:t>
      </w:r>
    </w:p>
    <w:p w14:paraId="2DCF3B2E">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任务承担单位于监测月次月20日前，将数据资料通过全国海洋生态预警监测平台进行逐级报送至省预报中心。任务承担单位于11月底前，提交潮间带微塑料监测成果报告至本级行政主管部门和省预 报中心。</w:t>
      </w:r>
    </w:p>
    <w:p w14:paraId="17C378EF">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outlineLvl w:val="1"/>
        <w:rPr>
          <w:rFonts w:hint="eastAsia" w:ascii="宋体" w:hAnsi="宋体" w:eastAsia="宋体" w:cs="宋体"/>
          <w:color w:val="auto"/>
          <w:spacing w:val="0"/>
          <w:sz w:val="21"/>
          <w:szCs w:val="21"/>
        </w:rPr>
      </w:pPr>
      <w:r>
        <w:rPr>
          <w:rFonts w:hint="eastAsia" w:ascii="宋体" w:hAnsi="宋体" w:eastAsia="宋体" w:cs="宋体"/>
          <w:b/>
          <w:bCs/>
          <w:color w:val="auto"/>
          <w:spacing w:val="0"/>
          <w:sz w:val="21"/>
          <w:szCs w:val="21"/>
        </w:rPr>
        <w:t>2</w:t>
      </w:r>
      <w:r>
        <w:rPr>
          <w:rFonts w:hint="eastAsia" w:ascii="宋体" w:hAnsi="宋体" w:eastAsia="宋体" w:cs="宋体"/>
          <w:color w:val="auto"/>
          <w:spacing w:val="0"/>
          <w:sz w:val="21"/>
          <w:szCs w:val="21"/>
          <w:lang w:eastAsia="zh-CN"/>
        </w:rPr>
        <w:t>.</w:t>
      </w:r>
      <w:r>
        <w:rPr>
          <w:rFonts w:hint="eastAsia" w:ascii="宋体" w:hAnsi="宋体" w:eastAsia="宋体" w:cs="宋体"/>
          <w:b/>
          <w:bCs/>
          <w:color w:val="auto"/>
          <w:spacing w:val="0"/>
          <w:sz w:val="21"/>
          <w:szCs w:val="21"/>
        </w:rPr>
        <w:t>海洋生态基础监测</w:t>
      </w:r>
    </w:p>
    <w:p w14:paraId="54C960FD">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color w:val="auto"/>
          <w:spacing w:val="0"/>
          <w:sz w:val="21"/>
          <w:szCs w:val="21"/>
        </w:rPr>
      </w:pPr>
      <w:r>
        <w:rPr>
          <w:rFonts w:hint="eastAsia" w:ascii="宋体" w:hAnsi="宋体" w:eastAsia="宋体" w:cs="宋体"/>
          <w:b/>
          <w:bCs/>
          <w:color w:val="auto"/>
          <w:spacing w:val="0"/>
          <w:sz w:val="21"/>
          <w:szCs w:val="21"/>
        </w:rPr>
        <w:t>工作内容</w:t>
      </w:r>
    </w:p>
    <w:p w14:paraId="058A8CC8">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在全区近岸海域共布设15个海洋生态基础站位开展水文气象、水体环境监测，其中10个站位同步开展沉积物环境和海洋生物监测。另外，布设2条断面开展潮间带生物监测。</w:t>
      </w:r>
    </w:p>
    <w:p w14:paraId="42991CF5">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color w:val="auto"/>
          <w:spacing w:val="0"/>
          <w:sz w:val="21"/>
          <w:szCs w:val="21"/>
        </w:rPr>
      </w:pPr>
      <w:r>
        <w:rPr>
          <w:rFonts w:hint="eastAsia" w:ascii="宋体" w:hAnsi="宋体" w:eastAsia="宋体" w:cs="宋体"/>
          <w:b/>
          <w:bCs/>
          <w:color w:val="auto"/>
          <w:spacing w:val="0"/>
          <w:sz w:val="21"/>
          <w:szCs w:val="21"/>
        </w:rPr>
        <w:t>成果提交</w:t>
      </w:r>
    </w:p>
    <w:p w14:paraId="44269D76">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海洋生态基础监测成果以数据报表、评价报告和图集的形式提交。任务承担单位于监测月次月20日前，将数据资料通过全国海洋生态预警监测平台进行逐级报送至省预报中心。任务承担单位于11月底前，提交海洋生态基础监测成果报告至本级行政主管部门和省预报中心 。</w:t>
      </w:r>
    </w:p>
    <w:p w14:paraId="02B40C9D">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outlineLvl w:val="1"/>
        <w:rPr>
          <w:rFonts w:hint="eastAsia" w:ascii="宋体" w:hAnsi="宋体" w:eastAsia="宋体" w:cs="宋体"/>
          <w:color w:val="auto"/>
          <w:spacing w:val="0"/>
          <w:sz w:val="21"/>
          <w:szCs w:val="21"/>
        </w:rPr>
      </w:pPr>
      <w:r>
        <w:rPr>
          <w:rFonts w:hint="eastAsia" w:ascii="宋体" w:hAnsi="宋体" w:eastAsia="宋体" w:cs="宋体"/>
          <w:b/>
          <w:bCs/>
          <w:color w:val="auto"/>
          <w:spacing w:val="0"/>
          <w:sz w:val="21"/>
          <w:szCs w:val="21"/>
        </w:rPr>
        <w:t>3</w:t>
      </w:r>
      <w:r>
        <w:rPr>
          <w:rFonts w:hint="eastAsia" w:ascii="宋体" w:hAnsi="宋体" w:cs="宋体"/>
          <w:b/>
          <w:bCs/>
          <w:color w:val="auto"/>
          <w:spacing w:val="0"/>
          <w:sz w:val="21"/>
          <w:szCs w:val="21"/>
          <w:lang w:eastAsia="zh-CN"/>
        </w:rPr>
        <w:t>.</w:t>
      </w:r>
      <w:r>
        <w:rPr>
          <w:rFonts w:hint="eastAsia" w:ascii="宋体" w:hAnsi="宋体" w:eastAsia="宋体" w:cs="宋体"/>
          <w:b/>
          <w:bCs/>
          <w:color w:val="auto"/>
          <w:spacing w:val="0"/>
          <w:sz w:val="21"/>
          <w:szCs w:val="21"/>
        </w:rPr>
        <w:t>乡镇警戒岸段风险预警</w:t>
      </w:r>
    </w:p>
    <w:p w14:paraId="2617D543">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color w:val="auto"/>
          <w:spacing w:val="0"/>
          <w:sz w:val="21"/>
          <w:szCs w:val="21"/>
        </w:rPr>
      </w:pPr>
      <w:r>
        <w:rPr>
          <w:rFonts w:hint="eastAsia" w:ascii="宋体" w:hAnsi="宋体" w:eastAsia="宋体" w:cs="宋体"/>
          <w:b/>
          <w:bCs/>
          <w:color w:val="auto"/>
          <w:spacing w:val="0"/>
          <w:sz w:val="21"/>
          <w:szCs w:val="21"/>
        </w:rPr>
        <w:t>工作内容</w:t>
      </w:r>
    </w:p>
    <w:p w14:paraId="463C4348">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根据舟山市新一轮警戒潮位核定成果，当天气系统影响达到警报 级别时，针对普陀区9个沿海乡镇(街道)岸段开展风暴潮预报，制 作风暴潮警报单及相关预警信息，预报未来24小时范围内各乡镇(街道)岸段最高潮位、出现时间以及警戒级别，向本级行政主管部门报送。</w:t>
      </w:r>
    </w:p>
    <w:p w14:paraId="5AD58528">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color w:val="auto"/>
          <w:spacing w:val="0"/>
          <w:sz w:val="21"/>
          <w:szCs w:val="21"/>
        </w:rPr>
      </w:pPr>
      <w:r>
        <w:rPr>
          <w:rFonts w:hint="eastAsia" w:ascii="宋体" w:hAnsi="宋体" w:eastAsia="宋体" w:cs="宋体"/>
          <w:b/>
          <w:bCs/>
          <w:color w:val="auto"/>
          <w:spacing w:val="0"/>
          <w:sz w:val="21"/>
          <w:szCs w:val="21"/>
        </w:rPr>
        <w:t>成果提交</w:t>
      </w:r>
    </w:p>
    <w:p w14:paraId="0CAFD4AD">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乡镇警戒岸段风险预警成果主要为普陀区风暴潮警报单，项目承担单位</w:t>
      </w:r>
      <w:r>
        <w:rPr>
          <w:rFonts w:hint="eastAsia" w:ascii="宋体" w:hAnsi="宋体" w:cs="宋体"/>
          <w:color w:val="auto"/>
          <w:spacing w:val="0"/>
          <w:sz w:val="21"/>
          <w:szCs w:val="21"/>
          <w:lang w:val="en-US" w:eastAsia="zh-CN"/>
        </w:rPr>
        <w:t>并</w:t>
      </w:r>
      <w:r>
        <w:rPr>
          <w:rFonts w:hint="eastAsia" w:ascii="宋体" w:hAnsi="宋体" w:eastAsia="宋体" w:cs="宋体"/>
          <w:color w:val="auto"/>
          <w:spacing w:val="0"/>
          <w:sz w:val="21"/>
          <w:szCs w:val="21"/>
        </w:rPr>
        <w:t>将成果提交给本级行政主管部门。</w:t>
      </w:r>
    </w:p>
    <w:p w14:paraId="41C39534">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outlineLvl w:val="1"/>
        <w:rPr>
          <w:rFonts w:hint="eastAsia" w:ascii="宋体" w:hAnsi="宋体" w:eastAsia="宋体" w:cs="宋体"/>
          <w:color w:val="auto"/>
          <w:spacing w:val="0"/>
          <w:sz w:val="21"/>
          <w:szCs w:val="21"/>
        </w:rPr>
      </w:pPr>
      <w:r>
        <w:rPr>
          <w:rFonts w:hint="eastAsia" w:ascii="宋体" w:hAnsi="宋体" w:eastAsia="宋体" w:cs="宋体"/>
          <w:b/>
          <w:bCs/>
          <w:color w:val="auto"/>
          <w:spacing w:val="0"/>
          <w:sz w:val="21"/>
          <w:szCs w:val="21"/>
        </w:rPr>
        <w:t>4</w:t>
      </w:r>
      <w:r>
        <w:rPr>
          <w:rFonts w:hint="eastAsia" w:ascii="宋体" w:hAnsi="宋体" w:eastAsia="宋体" w:cs="宋体"/>
          <w:b/>
          <w:bCs/>
          <w:color w:val="auto"/>
          <w:spacing w:val="0"/>
          <w:sz w:val="21"/>
          <w:szCs w:val="21"/>
          <w:lang w:eastAsia="zh-CN"/>
        </w:rPr>
        <w:t>.</w:t>
      </w:r>
      <w:r>
        <w:rPr>
          <w:rFonts w:hint="eastAsia" w:ascii="宋体" w:hAnsi="宋体" w:eastAsia="宋体" w:cs="宋体"/>
          <w:b/>
          <w:bCs/>
          <w:color w:val="auto"/>
          <w:spacing w:val="0"/>
          <w:sz w:val="21"/>
          <w:szCs w:val="21"/>
        </w:rPr>
        <w:t>承灾体风险预警</w:t>
      </w:r>
    </w:p>
    <w:p w14:paraId="16E2F2AC">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color w:val="auto"/>
          <w:spacing w:val="0"/>
          <w:sz w:val="21"/>
          <w:szCs w:val="21"/>
        </w:rPr>
      </w:pPr>
      <w:r>
        <w:rPr>
          <w:rFonts w:hint="eastAsia" w:ascii="宋体" w:hAnsi="宋体" w:eastAsia="宋体" w:cs="宋体"/>
          <w:b/>
          <w:bCs/>
          <w:color w:val="auto"/>
          <w:spacing w:val="0"/>
          <w:sz w:val="21"/>
          <w:szCs w:val="21"/>
        </w:rPr>
        <w:t>工作内容</w:t>
      </w:r>
    </w:p>
    <w:p w14:paraId="78DA4EB4">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在天气系统影响发布警报期间，针对普陀区2条海上航线(沈家门一普陀山、沈家门一六横)、7个滨海旅游区(表1)以及18个网 箱养殖区(表2)开展风险预警，制作承灾体风险预警单，预报未来24小时各承灾体可能出现的最大有效波高，并提供风险提示，向本级行政主管部门报送。</w:t>
      </w:r>
    </w:p>
    <w:p w14:paraId="311EDC7B">
      <w:pPr>
        <w:numPr>
          <w:ilvl w:val="0"/>
          <w:numId w:val="0"/>
        </w:numPr>
        <w:rPr>
          <w:rFonts w:hint="default"/>
          <w:lang w:val="en-US" w:eastAsia="zh-CN"/>
        </w:rPr>
      </w:pPr>
    </w:p>
    <w:p w14:paraId="526CA6FF">
      <w:pPr>
        <w:spacing w:line="240" w:lineRule="auto"/>
        <w:rPr>
          <w:rFonts w:hint="eastAsia" w:ascii="宋体" w:hAnsi="宋体" w:eastAsia="宋体" w:cs="宋体"/>
          <w:b/>
          <w:bCs/>
          <w:color w:val="auto"/>
          <w:spacing w:val="-1"/>
          <w:sz w:val="21"/>
          <w:szCs w:val="21"/>
        </w:rPr>
      </w:pPr>
    </w:p>
    <w:p w14:paraId="021FEA2C">
      <w:pPr>
        <w:spacing w:line="240" w:lineRule="auto"/>
        <w:rPr>
          <w:rFonts w:hint="eastAsia" w:ascii="宋体" w:hAnsi="宋体" w:eastAsia="宋体" w:cs="宋体"/>
          <w:b/>
          <w:bCs/>
          <w:color w:val="auto"/>
          <w:spacing w:val="-1"/>
          <w:sz w:val="21"/>
          <w:szCs w:val="21"/>
        </w:rPr>
      </w:pPr>
    </w:p>
    <w:p w14:paraId="1306BB8A">
      <w:pPr>
        <w:spacing w:line="240" w:lineRule="auto"/>
        <w:ind w:left="3408"/>
        <w:rPr>
          <w:rFonts w:hint="eastAsia" w:ascii="宋体" w:hAnsi="宋体" w:eastAsia="宋体" w:cs="宋体"/>
          <w:color w:val="auto"/>
          <w:sz w:val="21"/>
          <w:szCs w:val="21"/>
        </w:rPr>
      </w:pPr>
      <w:r>
        <w:rPr>
          <w:rFonts w:hint="eastAsia" w:ascii="宋体" w:hAnsi="宋体" w:eastAsia="宋体" w:cs="宋体"/>
          <w:b/>
          <w:bCs/>
          <w:color w:val="auto"/>
          <w:spacing w:val="-1"/>
          <w:sz w:val="21"/>
          <w:szCs w:val="21"/>
        </w:rPr>
        <w:t>表1滨海旅游区</w:t>
      </w:r>
    </w:p>
    <w:tbl>
      <w:tblPr>
        <w:tblStyle w:val="352"/>
        <w:tblW w:w="7014" w:type="dxa"/>
        <w:tblInd w:w="7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6"/>
        <w:gridCol w:w="5868"/>
      </w:tblGrid>
      <w:tr w14:paraId="13EF9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146" w:type="dxa"/>
            <w:vAlign w:val="top"/>
          </w:tcPr>
          <w:p w14:paraId="24309B79">
            <w:pPr>
              <w:pStyle w:val="497"/>
              <w:keepNext w:val="0"/>
              <w:keepLines w:val="0"/>
              <w:pageBreakBefore w:val="0"/>
              <w:widowControl/>
              <w:kinsoku/>
              <w:wordWrap/>
              <w:overflowPunct/>
              <w:topLinePunct w:val="0"/>
              <w:autoSpaceDE/>
              <w:autoSpaceDN/>
              <w:bidi w:val="0"/>
              <w:adjustRightInd/>
              <w:snapToGrid w:val="0"/>
              <w:spacing w:before="82" w:line="22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pacing w:val="-4"/>
                <w:sz w:val="21"/>
                <w:szCs w:val="21"/>
                <w:lang w:val="en-US" w:eastAsia="zh-CN"/>
              </w:rPr>
              <w:t>序号</w:t>
            </w:r>
          </w:p>
        </w:tc>
        <w:tc>
          <w:tcPr>
            <w:tcW w:w="5868" w:type="dxa"/>
            <w:vAlign w:val="top"/>
          </w:tcPr>
          <w:p w14:paraId="2C9427C7">
            <w:pPr>
              <w:pStyle w:val="497"/>
              <w:keepNext w:val="0"/>
              <w:keepLines w:val="0"/>
              <w:pageBreakBefore w:val="0"/>
              <w:widowControl/>
              <w:kinsoku/>
              <w:wordWrap/>
              <w:overflowPunct/>
              <w:topLinePunct w:val="0"/>
              <w:autoSpaceDE/>
              <w:autoSpaceDN/>
              <w:bidi w:val="0"/>
              <w:adjustRightInd/>
              <w:snapToGrid w:val="0"/>
              <w:spacing w:before="82" w:line="220" w:lineRule="exact"/>
              <w:jc w:val="center"/>
              <w:textAlignment w:val="auto"/>
              <w:rPr>
                <w:rFonts w:hint="eastAsia" w:ascii="宋体" w:hAnsi="宋体" w:eastAsia="宋体" w:cs="宋体"/>
                <w:b/>
                <w:bCs/>
                <w:color w:val="auto"/>
                <w:spacing w:val="-4"/>
                <w:sz w:val="21"/>
                <w:szCs w:val="21"/>
              </w:rPr>
            </w:pPr>
            <w:r>
              <w:rPr>
                <w:rFonts w:hint="eastAsia" w:ascii="宋体" w:hAnsi="宋体" w:eastAsia="宋体" w:cs="宋体"/>
                <w:b/>
                <w:bCs/>
                <w:color w:val="auto"/>
                <w:spacing w:val="-4"/>
                <w:sz w:val="21"/>
                <w:szCs w:val="21"/>
              </w:rPr>
              <w:t>滨海旅游区名称</w:t>
            </w:r>
          </w:p>
        </w:tc>
      </w:tr>
      <w:tr w14:paraId="492BC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146" w:type="dxa"/>
            <w:vAlign w:val="top"/>
          </w:tcPr>
          <w:p w14:paraId="0272102B">
            <w:pPr>
              <w:pStyle w:val="497"/>
              <w:keepNext w:val="0"/>
              <w:keepLines w:val="0"/>
              <w:pageBreakBefore w:val="0"/>
              <w:widowControl/>
              <w:kinsoku/>
              <w:wordWrap/>
              <w:overflowPunct/>
              <w:topLinePunct w:val="0"/>
              <w:autoSpaceDE/>
              <w:autoSpaceDN/>
              <w:bidi w:val="0"/>
              <w:adjustRightInd/>
              <w:snapToGrid w:val="0"/>
              <w:spacing w:before="81" w:line="22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5868" w:type="dxa"/>
            <w:vAlign w:val="top"/>
          </w:tcPr>
          <w:p w14:paraId="7FE4A1BB">
            <w:pPr>
              <w:pStyle w:val="497"/>
              <w:keepNext w:val="0"/>
              <w:keepLines w:val="0"/>
              <w:pageBreakBefore w:val="0"/>
              <w:widowControl/>
              <w:kinsoku/>
              <w:wordWrap/>
              <w:overflowPunct/>
              <w:topLinePunct w:val="0"/>
              <w:autoSpaceDE/>
              <w:autoSpaceDN/>
              <w:bidi w:val="0"/>
              <w:adjustRightInd/>
              <w:snapToGrid w:val="0"/>
              <w:spacing w:before="81" w:line="220" w:lineRule="exact"/>
              <w:jc w:val="center"/>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桃花岛塔湾金沙</w:t>
            </w:r>
          </w:p>
        </w:tc>
      </w:tr>
      <w:tr w14:paraId="3469C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146" w:type="dxa"/>
            <w:vAlign w:val="top"/>
          </w:tcPr>
          <w:p w14:paraId="26A91AA4">
            <w:pPr>
              <w:pStyle w:val="497"/>
              <w:keepNext w:val="0"/>
              <w:keepLines w:val="0"/>
              <w:pageBreakBefore w:val="0"/>
              <w:widowControl/>
              <w:kinsoku/>
              <w:wordWrap/>
              <w:overflowPunct/>
              <w:topLinePunct w:val="0"/>
              <w:autoSpaceDE/>
              <w:autoSpaceDN/>
              <w:bidi w:val="0"/>
              <w:adjustRightInd/>
              <w:snapToGrid w:val="0"/>
              <w:spacing w:before="82" w:line="22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5868" w:type="dxa"/>
            <w:vAlign w:val="top"/>
          </w:tcPr>
          <w:p w14:paraId="061AAE2C">
            <w:pPr>
              <w:pStyle w:val="497"/>
              <w:keepNext w:val="0"/>
              <w:keepLines w:val="0"/>
              <w:pageBreakBefore w:val="0"/>
              <w:widowControl/>
              <w:kinsoku/>
              <w:wordWrap/>
              <w:overflowPunct/>
              <w:topLinePunct w:val="0"/>
              <w:autoSpaceDE/>
              <w:autoSpaceDN/>
              <w:bidi w:val="0"/>
              <w:adjustRightInd/>
              <w:snapToGrid w:val="0"/>
              <w:spacing w:before="82" w:line="220" w:lineRule="exact"/>
              <w:jc w:val="center"/>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普陀山千步沙</w:t>
            </w:r>
          </w:p>
        </w:tc>
      </w:tr>
      <w:tr w14:paraId="35CE4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1146" w:type="dxa"/>
            <w:vAlign w:val="top"/>
          </w:tcPr>
          <w:p w14:paraId="6F602747">
            <w:pPr>
              <w:pStyle w:val="497"/>
              <w:keepNext w:val="0"/>
              <w:keepLines w:val="0"/>
              <w:pageBreakBefore w:val="0"/>
              <w:widowControl/>
              <w:kinsoku/>
              <w:wordWrap/>
              <w:overflowPunct/>
              <w:topLinePunct w:val="0"/>
              <w:autoSpaceDE/>
              <w:autoSpaceDN/>
              <w:bidi w:val="0"/>
              <w:adjustRightInd/>
              <w:snapToGrid w:val="0"/>
              <w:spacing w:before="84" w:line="22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5868" w:type="dxa"/>
            <w:vAlign w:val="top"/>
          </w:tcPr>
          <w:p w14:paraId="1E56FDD5">
            <w:pPr>
              <w:pStyle w:val="497"/>
              <w:keepNext w:val="0"/>
              <w:keepLines w:val="0"/>
              <w:pageBreakBefore w:val="0"/>
              <w:widowControl/>
              <w:kinsoku/>
              <w:wordWrap/>
              <w:overflowPunct/>
              <w:topLinePunct w:val="0"/>
              <w:autoSpaceDE/>
              <w:autoSpaceDN/>
              <w:bidi w:val="0"/>
              <w:adjustRightInd/>
              <w:snapToGrid w:val="0"/>
              <w:spacing w:before="84" w:line="220" w:lineRule="exact"/>
              <w:jc w:val="center"/>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普陀山百步沙</w:t>
            </w:r>
          </w:p>
        </w:tc>
      </w:tr>
      <w:tr w14:paraId="1CDC0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1146" w:type="dxa"/>
            <w:vAlign w:val="top"/>
          </w:tcPr>
          <w:p w14:paraId="297B553B">
            <w:pPr>
              <w:pStyle w:val="497"/>
              <w:keepNext w:val="0"/>
              <w:keepLines w:val="0"/>
              <w:pageBreakBefore w:val="0"/>
              <w:widowControl/>
              <w:kinsoku/>
              <w:wordWrap/>
              <w:overflowPunct/>
              <w:topLinePunct w:val="0"/>
              <w:autoSpaceDE/>
              <w:autoSpaceDN/>
              <w:bidi w:val="0"/>
              <w:adjustRightInd/>
              <w:snapToGrid w:val="0"/>
              <w:spacing w:before="85" w:line="22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5868" w:type="dxa"/>
            <w:vAlign w:val="top"/>
          </w:tcPr>
          <w:p w14:paraId="5A685617">
            <w:pPr>
              <w:pStyle w:val="497"/>
              <w:keepNext w:val="0"/>
              <w:keepLines w:val="0"/>
              <w:pageBreakBefore w:val="0"/>
              <w:widowControl/>
              <w:kinsoku/>
              <w:wordWrap/>
              <w:overflowPunct/>
              <w:topLinePunct w:val="0"/>
              <w:autoSpaceDE/>
              <w:autoSpaceDN/>
              <w:bidi w:val="0"/>
              <w:adjustRightInd/>
              <w:snapToGrid w:val="0"/>
              <w:spacing w:before="85" w:line="220" w:lineRule="exact"/>
              <w:jc w:val="center"/>
              <w:textAlignment w:val="auto"/>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朱家尖东沙</w:t>
            </w:r>
          </w:p>
        </w:tc>
      </w:tr>
      <w:tr w14:paraId="0F60E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 w:hRule="atLeast"/>
        </w:trPr>
        <w:tc>
          <w:tcPr>
            <w:tcW w:w="1146" w:type="dxa"/>
            <w:vAlign w:val="top"/>
          </w:tcPr>
          <w:p w14:paraId="0C162BFA">
            <w:pPr>
              <w:pStyle w:val="497"/>
              <w:keepNext w:val="0"/>
              <w:keepLines w:val="0"/>
              <w:pageBreakBefore w:val="0"/>
              <w:widowControl/>
              <w:kinsoku/>
              <w:wordWrap/>
              <w:overflowPunct/>
              <w:topLinePunct w:val="0"/>
              <w:autoSpaceDE/>
              <w:autoSpaceDN/>
              <w:bidi w:val="0"/>
              <w:adjustRightInd/>
              <w:snapToGrid w:val="0"/>
              <w:spacing w:before="90" w:line="22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5868" w:type="dxa"/>
            <w:vAlign w:val="top"/>
          </w:tcPr>
          <w:p w14:paraId="61B4FA8F">
            <w:pPr>
              <w:pStyle w:val="497"/>
              <w:keepNext w:val="0"/>
              <w:keepLines w:val="0"/>
              <w:pageBreakBefore w:val="0"/>
              <w:widowControl/>
              <w:kinsoku/>
              <w:wordWrap/>
              <w:overflowPunct/>
              <w:topLinePunct w:val="0"/>
              <w:autoSpaceDE/>
              <w:autoSpaceDN/>
              <w:bidi w:val="0"/>
              <w:adjustRightInd/>
              <w:snapToGrid w:val="0"/>
              <w:spacing w:before="90" w:line="220" w:lineRule="exact"/>
              <w:jc w:val="center"/>
              <w:textAlignment w:val="auto"/>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南沙</w:t>
            </w:r>
          </w:p>
        </w:tc>
      </w:tr>
      <w:tr w14:paraId="1C04F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46" w:type="dxa"/>
            <w:vAlign w:val="top"/>
          </w:tcPr>
          <w:p w14:paraId="779A90C2">
            <w:pPr>
              <w:pStyle w:val="497"/>
              <w:keepNext w:val="0"/>
              <w:keepLines w:val="0"/>
              <w:pageBreakBefore w:val="0"/>
              <w:widowControl/>
              <w:kinsoku/>
              <w:wordWrap/>
              <w:overflowPunct/>
              <w:topLinePunct w:val="0"/>
              <w:autoSpaceDE/>
              <w:autoSpaceDN/>
              <w:bidi w:val="0"/>
              <w:adjustRightInd/>
              <w:snapToGrid w:val="0"/>
              <w:spacing w:before="86" w:line="22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5868" w:type="dxa"/>
            <w:vAlign w:val="top"/>
          </w:tcPr>
          <w:p w14:paraId="7AAF85E5">
            <w:pPr>
              <w:pStyle w:val="497"/>
              <w:keepNext w:val="0"/>
              <w:keepLines w:val="0"/>
              <w:pageBreakBefore w:val="0"/>
              <w:widowControl/>
              <w:kinsoku/>
              <w:wordWrap/>
              <w:overflowPunct/>
              <w:topLinePunct w:val="0"/>
              <w:autoSpaceDE/>
              <w:autoSpaceDN/>
              <w:bidi w:val="0"/>
              <w:adjustRightInd/>
              <w:snapToGrid w:val="0"/>
              <w:spacing w:before="86" w:line="220" w:lineRule="exact"/>
              <w:jc w:val="center"/>
              <w:textAlignment w:val="auto"/>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青沙</w:t>
            </w:r>
          </w:p>
        </w:tc>
      </w:tr>
      <w:tr w14:paraId="30586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46" w:type="dxa"/>
            <w:vAlign w:val="top"/>
          </w:tcPr>
          <w:p w14:paraId="5BE44EC9">
            <w:pPr>
              <w:pStyle w:val="497"/>
              <w:keepNext w:val="0"/>
              <w:keepLines w:val="0"/>
              <w:pageBreakBefore w:val="0"/>
              <w:widowControl/>
              <w:kinsoku/>
              <w:wordWrap/>
              <w:overflowPunct/>
              <w:topLinePunct w:val="0"/>
              <w:autoSpaceDE/>
              <w:autoSpaceDN/>
              <w:bidi w:val="0"/>
              <w:adjustRightInd/>
              <w:snapToGrid w:val="0"/>
              <w:spacing w:before="94" w:line="22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5868" w:type="dxa"/>
            <w:vAlign w:val="top"/>
          </w:tcPr>
          <w:p w14:paraId="160D63A3">
            <w:pPr>
              <w:pStyle w:val="497"/>
              <w:keepNext w:val="0"/>
              <w:keepLines w:val="0"/>
              <w:pageBreakBefore w:val="0"/>
              <w:widowControl/>
              <w:kinsoku/>
              <w:wordWrap/>
              <w:overflowPunct/>
              <w:topLinePunct w:val="0"/>
              <w:autoSpaceDE/>
              <w:autoSpaceDN/>
              <w:bidi w:val="0"/>
              <w:adjustRightInd/>
              <w:snapToGrid w:val="0"/>
              <w:spacing w:before="94" w:line="220" w:lineRule="exact"/>
              <w:jc w:val="center"/>
              <w:textAlignment w:val="auto"/>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里沙</w:t>
            </w:r>
          </w:p>
        </w:tc>
      </w:tr>
    </w:tbl>
    <w:p w14:paraId="378860CA">
      <w:pPr>
        <w:pStyle w:val="24"/>
        <w:keepNext w:val="0"/>
        <w:keepLines w:val="0"/>
        <w:pageBreakBefore w:val="0"/>
        <w:kinsoku/>
        <w:wordWrap/>
        <w:overflowPunct/>
        <w:topLinePunct w:val="0"/>
        <w:autoSpaceDE/>
        <w:autoSpaceDN/>
        <w:bidi w:val="0"/>
        <w:adjustRightInd/>
        <w:spacing w:before="88" w:line="240" w:lineRule="exact"/>
        <w:ind w:left="3378"/>
        <w:textAlignment w:val="auto"/>
        <w:rPr>
          <w:rFonts w:hint="eastAsia" w:ascii="宋体" w:hAnsi="宋体" w:eastAsia="宋体" w:cs="宋体"/>
          <w:color w:val="auto"/>
          <w:sz w:val="21"/>
          <w:szCs w:val="21"/>
        </w:rPr>
      </w:pPr>
      <w:r>
        <w:rPr>
          <w:rFonts w:hint="eastAsia" w:ascii="宋体" w:hAnsi="宋体" w:eastAsia="宋体" w:cs="宋体"/>
          <w:b/>
          <w:bCs/>
          <w:color w:val="auto"/>
          <w:spacing w:val="-16"/>
          <w:sz w:val="21"/>
          <w:szCs w:val="21"/>
        </w:rPr>
        <w:t>表2</w:t>
      </w:r>
      <w:r>
        <w:rPr>
          <w:rFonts w:hint="eastAsia" w:ascii="宋体" w:hAnsi="宋体" w:eastAsia="宋体" w:cs="宋体"/>
          <w:color w:val="auto"/>
          <w:spacing w:val="-16"/>
          <w:sz w:val="21"/>
          <w:szCs w:val="21"/>
        </w:rPr>
        <w:t xml:space="preserve"> </w:t>
      </w:r>
      <w:r>
        <w:rPr>
          <w:rFonts w:hint="eastAsia" w:ascii="宋体" w:hAnsi="宋体" w:eastAsia="宋体" w:cs="宋体"/>
          <w:b/>
          <w:bCs/>
          <w:color w:val="auto"/>
          <w:spacing w:val="-16"/>
          <w:sz w:val="21"/>
          <w:szCs w:val="21"/>
        </w:rPr>
        <w:t>网箱养殖区</w:t>
      </w:r>
    </w:p>
    <w:tbl>
      <w:tblPr>
        <w:tblStyle w:val="352"/>
        <w:tblW w:w="7050" w:type="dxa"/>
        <w:tblInd w:w="7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5874"/>
      </w:tblGrid>
      <w:tr w14:paraId="5A0D3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1176" w:type="dxa"/>
            <w:vAlign w:val="top"/>
          </w:tcPr>
          <w:p w14:paraId="3D99A12A">
            <w:pPr>
              <w:pStyle w:val="497"/>
              <w:keepNext w:val="0"/>
              <w:keepLines w:val="0"/>
              <w:pageBreakBefore w:val="0"/>
              <w:kinsoku/>
              <w:wordWrap/>
              <w:overflowPunct/>
              <w:topLinePunct w:val="0"/>
              <w:autoSpaceDE/>
              <w:autoSpaceDN/>
              <w:bidi w:val="0"/>
              <w:adjustRightInd/>
              <w:spacing w:before="82" w:line="240" w:lineRule="exact"/>
              <w:jc w:val="center"/>
              <w:textAlignment w:val="auto"/>
              <w:rPr>
                <w:rFonts w:hint="eastAsia" w:ascii="宋体" w:hAnsi="宋体" w:eastAsia="宋体" w:cs="宋体"/>
                <w:color w:val="auto"/>
                <w:sz w:val="21"/>
                <w:szCs w:val="21"/>
              </w:rPr>
            </w:pPr>
            <w:r>
              <w:rPr>
                <w:rFonts w:hint="eastAsia" w:ascii="宋体" w:hAnsi="宋体" w:eastAsia="宋体" w:cs="宋体"/>
                <w:b/>
                <w:bCs/>
                <w:color w:val="auto"/>
                <w:spacing w:val="-4"/>
                <w:sz w:val="21"/>
                <w:szCs w:val="21"/>
                <w:lang w:val="en-US" w:eastAsia="zh-CN"/>
              </w:rPr>
              <w:t>序号</w:t>
            </w:r>
          </w:p>
        </w:tc>
        <w:tc>
          <w:tcPr>
            <w:tcW w:w="5874" w:type="dxa"/>
            <w:vAlign w:val="top"/>
          </w:tcPr>
          <w:p w14:paraId="6181C1CC">
            <w:pPr>
              <w:pStyle w:val="497"/>
              <w:keepNext w:val="0"/>
              <w:keepLines w:val="0"/>
              <w:pageBreakBefore w:val="0"/>
              <w:kinsoku/>
              <w:wordWrap/>
              <w:overflowPunct/>
              <w:topLinePunct w:val="0"/>
              <w:autoSpaceDE/>
              <w:autoSpaceDN/>
              <w:bidi w:val="0"/>
              <w:adjustRightInd/>
              <w:spacing w:before="81" w:line="240" w:lineRule="exact"/>
              <w:ind w:firstLine="2008" w:firstLineChars="1000"/>
              <w:jc w:val="both"/>
              <w:textAlignment w:val="auto"/>
              <w:rPr>
                <w:rFonts w:hint="eastAsia" w:ascii="宋体" w:hAnsi="宋体" w:eastAsia="宋体" w:cs="宋体"/>
                <w:b/>
                <w:bCs/>
                <w:color w:val="auto"/>
                <w:spacing w:val="-5"/>
                <w:sz w:val="21"/>
                <w:szCs w:val="21"/>
              </w:rPr>
            </w:pPr>
            <w:r>
              <w:rPr>
                <w:rFonts w:hint="eastAsia" w:ascii="宋体" w:hAnsi="宋体" w:eastAsia="宋体" w:cs="宋体"/>
                <w:b/>
                <w:bCs/>
                <w:color w:val="auto"/>
                <w:spacing w:val="-5"/>
                <w:sz w:val="21"/>
                <w:szCs w:val="21"/>
              </w:rPr>
              <w:t>养殖区名称</w:t>
            </w:r>
          </w:p>
        </w:tc>
      </w:tr>
      <w:tr w14:paraId="12373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76" w:type="dxa"/>
            <w:vAlign w:val="top"/>
          </w:tcPr>
          <w:p w14:paraId="73CB4782">
            <w:pPr>
              <w:pStyle w:val="497"/>
              <w:keepNext w:val="0"/>
              <w:keepLines w:val="0"/>
              <w:pageBreakBefore w:val="0"/>
              <w:kinsoku/>
              <w:wordWrap/>
              <w:overflowPunct/>
              <w:topLinePunct w:val="0"/>
              <w:autoSpaceDE/>
              <w:autoSpaceDN/>
              <w:bidi w:val="0"/>
              <w:adjustRightInd/>
              <w:spacing w:before="81" w:line="2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5874" w:type="dxa"/>
            <w:vAlign w:val="top"/>
          </w:tcPr>
          <w:p w14:paraId="2BC319C6">
            <w:pPr>
              <w:pStyle w:val="497"/>
              <w:keepNext w:val="0"/>
              <w:keepLines w:val="0"/>
              <w:pageBreakBefore w:val="0"/>
              <w:kinsoku/>
              <w:wordWrap/>
              <w:overflowPunct/>
              <w:topLinePunct w:val="0"/>
              <w:autoSpaceDE/>
              <w:autoSpaceDN/>
              <w:bidi w:val="0"/>
              <w:adjustRightInd/>
              <w:spacing w:before="80" w:line="240" w:lineRule="exact"/>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白沙港社区村民委员会石笋养殖区</w:t>
            </w:r>
          </w:p>
        </w:tc>
      </w:tr>
      <w:tr w14:paraId="145A5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176" w:type="dxa"/>
            <w:vAlign w:val="top"/>
          </w:tcPr>
          <w:p w14:paraId="0B1D8D5F">
            <w:pPr>
              <w:pStyle w:val="497"/>
              <w:keepNext w:val="0"/>
              <w:keepLines w:val="0"/>
              <w:pageBreakBefore w:val="0"/>
              <w:kinsoku/>
              <w:wordWrap/>
              <w:overflowPunct/>
              <w:topLinePunct w:val="0"/>
              <w:autoSpaceDE/>
              <w:autoSpaceDN/>
              <w:bidi w:val="0"/>
              <w:adjustRightInd/>
              <w:spacing w:before="82" w:line="2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5874" w:type="dxa"/>
            <w:vAlign w:val="top"/>
          </w:tcPr>
          <w:p w14:paraId="2858B714">
            <w:pPr>
              <w:pStyle w:val="497"/>
              <w:keepNext w:val="0"/>
              <w:keepLines w:val="0"/>
              <w:pageBreakBefore w:val="0"/>
              <w:kinsoku/>
              <w:wordWrap/>
              <w:overflowPunct/>
              <w:topLinePunct w:val="0"/>
              <w:autoSpaceDE/>
              <w:autoSpaceDN/>
              <w:bidi w:val="0"/>
              <w:adjustRightInd/>
              <w:spacing w:before="82" w:line="240" w:lineRule="exact"/>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白沙港社区村民委员会西极养殖区</w:t>
            </w:r>
          </w:p>
        </w:tc>
      </w:tr>
      <w:tr w14:paraId="65C19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176" w:type="dxa"/>
            <w:vAlign w:val="top"/>
          </w:tcPr>
          <w:p w14:paraId="4A39994F">
            <w:pPr>
              <w:pStyle w:val="497"/>
              <w:keepNext w:val="0"/>
              <w:keepLines w:val="0"/>
              <w:pageBreakBefore w:val="0"/>
              <w:kinsoku/>
              <w:wordWrap/>
              <w:overflowPunct/>
              <w:topLinePunct w:val="0"/>
              <w:autoSpaceDE/>
              <w:autoSpaceDN/>
              <w:bidi w:val="0"/>
              <w:adjustRightInd/>
              <w:spacing w:before="84" w:line="2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p>
        </w:tc>
        <w:tc>
          <w:tcPr>
            <w:tcW w:w="5874" w:type="dxa"/>
            <w:vAlign w:val="top"/>
          </w:tcPr>
          <w:p w14:paraId="53689AAF">
            <w:pPr>
              <w:pStyle w:val="497"/>
              <w:keepNext w:val="0"/>
              <w:keepLines w:val="0"/>
              <w:pageBreakBefore w:val="0"/>
              <w:kinsoku/>
              <w:wordWrap/>
              <w:overflowPunct/>
              <w:topLinePunct w:val="0"/>
              <w:autoSpaceDE/>
              <w:autoSpaceDN/>
              <w:bidi w:val="0"/>
              <w:adjustRightInd/>
              <w:spacing w:before="86" w:line="240" w:lineRule="exact"/>
              <w:jc w:val="center"/>
              <w:textAlignment w:val="auto"/>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茶壶甩养殖区</w:t>
            </w:r>
          </w:p>
        </w:tc>
      </w:tr>
      <w:tr w14:paraId="79D96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15FA4685">
            <w:pPr>
              <w:pStyle w:val="497"/>
              <w:keepNext w:val="0"/>
              <w:keepLines w:val="0"/>
              <w:pageBreakBefore w:val="0"/>
              <w:kinsoku/>
              <w:wordWrap/>
              <w:overflowPunct/>
              <w:topLinePunct w:val="0"/>
              <w:autoSpaceDE/>
              <w:autoSpaceDN/>
              <w:bidi w:val="0"/>
              <w:adjustRightInd/>
              <w:spacing w:before="85" w:line="2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p>
        </w:tc>
        <w:tc>
          <w:tcPr>
            <w:tcW w:w="5874" w:type="dxa"/>
            <w:vAlign w:val="top"/>
          </w:tcPr>
          <w:p w14:paraId="3B702864">
            <w:pPr>
              <w:pStyle w:val="497"/>
              <w:keepNext w:val="0"/>
              <w:keepLines w:val="0"/>
              <w:pageBreakBefore w:val="0"/>
              <w:kinsoku/>
              <w:wordWrap/>
              <w:overflowPunct/>
              <w:topLinePunct w:val="0"/>
              <w:autoSpaceDE/>
              <w:autoSpaceDN/>
              <w:bidi w:val="0"/>
              <w:adjustRightInd/>
              <w:spacing w:before="86" w:line="240" w:lineRule="exact"/>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东极镇青浜西侧海域养殖区</w:t>
            </w:r>
          </w:p>
        </w:tc>
      </w:tr>
      <w:tr w14:paraId="1AC97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0D523896">
            <w:pPr>
              <w:pStyle w:val="497"/>
              <w:keepNext w:val="0"/>
              <w:keepLines w:val="0"/>
              <w:pageBreakBefore w:val="0"/>
              <w:kinsoku/>
              <w:wordWrap/>
              <w:overflowPunct/>
              <w:topLinePunct w:val="0"/>
              <w:autoSpaceDE/>
              <w:autoSpaceDN/>
              <w:bidi w:val="0"/>
              <w:adjustRightInd/>
              <w:spacing w:before="99" w:line="2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w:t>
            </w:r>
          </w:p>
        </w:tc>
        <w:tc>
          <w:tcPr>
            <w:tcW w:w="5874" w:type="dxa"/>
            <w:vAlign w:val="top"/>
          </w:tcPr>
          <w:p w14:paraId="4A21EE10">
            <w:pPr>
              <w:pStyle w:val="497"/>
              <w:keepNext w:val="0"/>
              <w:keepLines w:val="0"/>
              <w:pageBreakBefore w:val="0"/>
              <w:kinsoku/>
              <w:wordWrap/>
              <w:overflowPunct/>
              <w:topLinePunct w:val="0"/>
              <w:autoSpaceDE/>
              <w:autoSpaceDN/>
              <w:bidi w:val="0"/>
              <w:adjustRightInd/>
              <w:spacing w:before="75" w:line="240" w:lineRule="exact"/>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东极镇西福山北侧海域养殖区</w:t>
            </w:r>
          </w:p>
        </w:tc>
      </w:tr>
      <w:tr w14:paraId="3BBCF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5B056F3D">
            <w:pPr>
              <w:pStyle w:val="497"/>
              <w:keepNext w:val="0"/>
              <w:keepLines w:val="0"/>
              <w:pageBreakBefore w:val="0"/>
              <w:kinsoku/>
              <w:wordWrap/>
              <w:overflowPunct/>
              <w:topLinePunct w:val="0"/>
              <w:autoSpaceDE/>
              <w:autoSpaceDN/>
              <w:bidi w:val="0"/>
              <w:adjustRightInd/>
              <w:spacing w:before="95" w:line="2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6</w:t>
            </w:r>
          </w:p>
        </w:tc>
        <w:tc>
          <w:tcPr>
            <w:tcW w:w="5874" w:type="dxa"/>
            <w:vAlign w:val="top"/>
          </w:tcPr>
          <w:p w14:paraId="7836D40F">
            <w:pPr>
              <w:pStyle w:val="497"/>
              <w:keepNext w:val="0"/>
              <w:keepLines w:val="0"/>
              <w:pageBreakBefore w:val="0"/>
              <w:kinsoku/>
              <w:wordWrap/>
              <w:overflowPunct/>
              <w:topLinePunct w:val="0"/>
              <w:autoSpaceDE/>
              <w:autoSpaceDN/>
              <w:bidi w:val="0"/>
              <w:adjustRightInd/>
              <w:spacing w:before="71" w:line="240" w:lineRule="exact"/>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2"/>
                <w:sz w:val="21"/>
                <w:szCs w:val="21"/>
              </w:rPr>
              <w:t>佛渡汀子山岛北侧</w:t>
            </w:r>
          </w:p>
        </w:tc>
      </w:tr>
      <w:tr w14:paraId="166D1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5126C186">
            <w:pPr>
              <w:pStyle w:val="497"/>
              <w:keepNext w:val="0"/>
              <w:keepLines w:val="0"/>
              <w:pageBreakBefore w:val="0"/>
              <w:kinsoku/>
              <w:wordWrap/>
              <w:overflowPunct/>
              <w:topLinePunct w:val="0"/>
              <w:autoSpaceDE/>
              <w:autoSpaceDN/>
              <w:bidi w:val="0"/>
              <w:adjustRightInd/>
              <w:spacing w:before="107" w:line="2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7</w:t>
            </w:r>
          </w:p>
        </w:tc>
        <w:tc>
          <w:tcPr>
            <w:tcW w:w="5874" w:type="dxa"/>
            <w:vAlign w:val="top"/>
          </w:tcPr>
          <w:p w14:paraId="37559BD9">
            <w:pPr>
              <w:pStyle w:val="497"/>
              <w:keepNext w:val="0"/>
              <w:keepLines w:val="0"/>
              <w:pageBreakBefore w:val="0"/>
              <w:kinsoku/>
              <w:wordWrap/>
              <w:overflowPunct/>
              <w:topLinePunct w:val="0"/>
              <w:autoSpaceDE/>
              <w:autoSpaceDN/>
              <w:bidi w:val="0"/>
              <w:adjustRightInd/>
              <w:spacing w:before="80" w:line="240" w:lineRule="exact"/>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六横悬山岛半边山自然岙附近海域养殖区</w:t>
            </w:r>
          </w:p>
        </w:tc>
      </w:tr>
      <w:tr w14:paraId="7E8D2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24C7A647">
            <w:pPr>
              <w:pStyle w:val="497"/>
              <w:keepNext w:val="0"/>
              <w:keepLines w:val="0"/>
              <w:pageBreakBefore w:val="0"/>
              <w:kinsoku/>
              <w:wordWrap/>
              <w:overflowPunct/>
              <w:topLinePunct w:val="0"/>
              <w:autoSpaceDE/>
              <w:autoSpaceDN/>
              <w:bidi w:val="0"/>
              <w:adjustRightInd/>
              <w:spacing w:before="108" w:line="2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8</w:t>
            </w:r>
          </w:p>
        </w:tc>
        <w:tc>
          <w:tcPr>
            <w:tcW w:w="5874" w:type="dxa"/>
            <w:vAlign w:val="top"/>
          </w:tcPr>
          <w:p w14:paraId="06E74D1B">
            <w:pPr>
              <w:pStyle w:val="497"/>
              <w:keepNext w:val="0"/>
              <w:keepLines w:val="0"/>
              <w:pageBreakBefore w:val="0"/>
              <w:kinsoku/>
              <w:wordWrap/>
              <w:overflowPunct/>
              <w:topLinePunct w:val="0"/>
              <w:autoSpaceDE/>
              <w:autoSpaceDN/>
              <w:bidi w:val="0"/>
              <w:adjustRightInd/>
              <w:spacing w:before="81" w:line="240" w:lineRule="exact"/>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普陀区东港街道塘头村股份经济合作社长短沙</w:t>
            </w:r>
            <w:r>
              <w:rPr>
                <w:rFonts w:hint="eastAsia" w:ascii="宋体" w:hAnsi="宋体" w:eastAsia="宋体" w:cs="宋体"/>
                <w:color w:val="auto"/>
                <w:sz w:val="21"/>
                <w:szCs w:val="21"/>
              </w:rPr>
              <w:t>养殖区</w:t>
            </w:r>
          </w:p>
        </w:tc>
      </w:tr>
      <w:tr w14:paraId="7C14A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37E0EBB5">
            <w:pPr>
              <w:pStyle w:val="497"/>
              <w:keepNext w:val="0"/>
              <w:keepLines w:val="0"/>
              <w:pageBreakBefore w:val="0"/>
              <w:kinsoku/>
              <w:wordWrap/>
              <w:overflowPunct/>
              <w:topLinePunct w:val="0"/>
              <w:autoSpaceDE/>
              <w:autoSpaceDN/>
              <w:bidi w:val="0"/>
              <w:adjustRightInd/>
              <w:spacing w:before="108" w:line="2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9</w:t>
            </w:r>
          </w:p>
        </w:tc>
        <w:tc>
          <w:tcPr>
            <w:tcW w:w="5874" w:type="dxa"/>
            <w:vAlign w:val="top"/>
          </w:tcPr>
          <w:p w14:paraId="57402E05">
            <w:pPr>
              <w:pStyle w:val="497"/>
              <w:keepNext w:val="0"/>
              <w:keepLines w:val="0"/>
              <w:pageBreakBefore w:val="0"/>
              <w:kinsoku/>
              <w:wordWrap/>
              <w:overflowPunct/>
              <w:topLinePunct w:val="0"/>
              <w:autoSpaceDE/>
              <w:autoSpaceDN/>
              <w:bidi w:val="0"/>
              <w:adjustRightInd/>
              <w:spacing w:before="83" w:line="240" w:lineRule="exact"/>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普陀区优辰水产养殖专业合作社登步竹东区东</w:t>
            </w:r>
            <w:r>
              <w:rPr>
                <w:rFonts w:hint="eastAsia" w:ascii="宋体" w:hAnsi="宋体" w:eastAsia="宋体" w:cs="宋体"/>
                <w:color w:val="auto"/>
                <w:sz w:val="21"/>
                <w:szCs w:val="21"/>
              </w:rPr>
              <w:t>湾养殖区</w:t>
            </w:r>
          </w:p>
        </w:tc>
      </w:tr>
      <w:tr w14:paraId="65706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2A0E0AE1">
            <w:pPr>
              <w:pStyle w:val="497"/>
              <w:keepNext w:val="0"/>
              <w:keepLines w:val="0"/>
              <w:pageBreakBefore w:val="0"/>
              <w:kinsoku/>
              <w:wordWrap/>
              <w:overflowPunct/>
              <w:topLinePunct w:val="0"/>
              <w:autoSpaceDE/>
              <w:autoSpaceDN/>
              <w:bidi w:val="0"/>
              <w:adjustRightInd/>
              <w:spacing w:before="109" w:line="2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pacing w:val="-8"/>
                <w:sz w:val="21"/>
                <w:szCs w:val="21"/>
              </w:rPr>
              <w:t>10</w:t>
            </w:r>
          </w:p>
        </w:tc>
        <w:tc>
          <w:tcPr>
            <w:tcW w:w="5874" w:type="dxa"/>
            <w:vAlign w:val="top"/>
          </w:tcPr>
          <w:p w14:paraId="2AAB2B9B">
            <w:pPr>
              <w:pStyle w:val="497"/>
              <w:keepNext w:val="0"/>
              <w:keepLines w:val="0"/>
              <w:pageBreakBefore w:val="0"/>
              <w:kinsoku/>
              <w:wordWrap/>
              <w:overflowPunct/>
              <w:topLinePunct w:val="0"/>
              <w:autoSpaceDE/>
              <w:autoSpaceDN/>
              <w:bidi w:val="0"/>
              <w:adjustRightInd/>
              <w:spacing w:before="84" w:line="240" w:lineRule="exact"/>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舟山市六横红卫水产养殖专业合作社红卫养殖区1</w:t>
            </w:r>
          </w:p>
        </w:tc>
      </w:tr>
      <w:tr w14:paraId="5F4E6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29A008F9">
            <w:pPr>
              <w:pStyle w:val="497"/>
              <w:keepNext w:val="0"/>
              <w:keepLines w:val="0"/>
              <w:pageBreakBefore w:val="0"/>
              <w:kinsoku/>
              <w:wordWrap/>
              <w:overflowPunct/>
              <w:topLinePunct w:val="0"/>
              <w:autoSpaceDE/>
              <w:autoSpaceDN/>
              <w:bidi w:val="0"/>
              <w:adjustRightInd/>
              <w:spacing w:before="109" w:line="240" w:lineRule="exact"/>
              <w:jc w:val="center"/>
              <w:textAlignment w:val="auto"/>
              <w:rPr>
                <w:rFonts w:hint="default" w:ascii="宋体" w:hAnsi="宋体" w:eastAsia="宋体" w:cs="宋体"/>
                <w:color w:val="auto"/>
                <w:spacing w:val="-8"/>
                <w:sz w:val="21"/>
                <w:szCs w:val="21"/>
                <w:lang w:val="en-US" w:eastAsia="zh-CN"/>
              </w:rPr>
            </w:pPr>
            <w:r>
              <w:rPr>
                <w:rFonts w:hint="eastAsia" w:ascii="宋体" w:hAnsi="宋体" w:cs="宋体"/>
                <w:color w:val="auto"/>
                <w:spacing w:val="-8"/>
                <w:sz w:val="21"/>
                <w:szCs w:val="21"/>
                <w:lang w:val="en-US" w:eastAsia="zh-CN"/>
              </w:rPr>
              <w:t>11</w:t>
            </w:r>
          </w:p>
        </w:tc>
        <w:tc>
          <w:tcPr>
            <w:tcW w:w="5874" w:type="dxa"/>
            <w:vAlign w:val="top"/>
          </w:tcPr>
          <w:p w14:paraId="34994A4D">
            <w:pPr>
              <w:pStyle w:val="497"/>
              <w:keepNext w:val="0"/>
              <w:keepLines w:val="0"/>
              <w:pageBreakBefore w:val="0"/>
              <w:kinsoku/>
              <w:wordWrap/>
              <w:overflowPunct/>
              <w:topLinePunct w:val="0"/>
              <w:autoSpaceDE/>
              <w:autoSpaceDN/>
              <w:bidi w:val="0"/>
              <w:adjustRightInd/>
              <w:spacing w:before="74" w:line="240" w:lineRule="exact"/>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舟山市六横红卫水产养殖专业合作社红卫养</w:t>
            </w:r>
            <w:r>
              <w:rPr>
                <w:rFonts w:hint="eastAsia" w:ascii="宋体" w:hAnsi="宋体" w:eastAsia="宋体" w:cs="宋体"/>
                <w:color w:val="auto"/>
                <w:sz w:val="21"/>
                <w:szCs w:val="21"/>
              </w:rPr>
              <w:t>殖区2</w:t>
            </w:r>
          </w:p>
        </w:tc>
      </w:tr>
      <w:tr w14:paraId="2EC38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0C7905BD">
            <w:pPr>
              <w:pStyle w:val="497"/>
              <w:keepNext w:val="0"/>
              <w:keepLines w:val="0"/>
              <w:pageBreakBefore w:val="0"/>
              <w:kinsoku/>
              <w:wordWrap/>
              <w:overflowPunct/>
              <w:topLinePunct w:val="0"/>
              <w:autoSpaceDE/>
              <w:autoSpaceDN/>
              <w:bidi w:val="0"/>
              <w:adjustRightInd/>
              <w:spacing w:before="109" w:line="240" w:lineRule="exact"/>
              <w:jc w:val="center"/>
              <w:textAlignment w:val="auto"/>
              <w:rPr>
                <w:rFonts w:hint="default" w:ascii="宋体" w:hAnsi="宋体" w:eastAsia="宋体" w:cs="宋体"/>
                <w:color w:val="auto"/>
                <w:spacing w:val="-8"/>
                <w:sz w:val="21"/>
                <w:szCs w:val="21"/>
                <w:lang w:val="en-US" w:eastAsia="zh-CN"/>
              </w:rPr>
            </w:pPr>
            <w:r>
              <w:rPr>
                <w:rFonts w:hint="eastAsia" w:ascii="宋体" w:hAnsi="宋体" w:cs="宋体"/>
                <w:color w:val="auto"/>
                <w:spacing w:val="-8"/>
                <w:sz w:val="21"/>
                <w:szCs w:val="21"/>
                <w:lang w:val="en-US" w:eastAsia="zh-CN"/>
              </w:rPr>
              <w:t>12</w:t>
            </w:r>
          </w:p>
        </w:tc>
        <w:tc>
          <w:tcPr>
            <w:tcW w:w="5874" w:type="dxa"/>
            <w:vAlign w:val="top"/>
          </w:tcPr>
          <w:p w14:paraId="0DB18261">
            <w:pPr>
              <w:pStyle w:val="497"/>
              <w:keepNext w:val="0"/>
              <w:keepLines w:val="0"/>
              <w:pageBreakBefore w:val="0"/>
              <w:kinsoku/>
              <w:wordWrap/>
              <w:overflowPunct/>
              <w:topLinePunct w:val="0"/>
              <w:autoSpaceDE/>
              <w:autoSpaceDN/>
              <w:bidi w:val="0"/>
              <w:adjustRightInd/>
              <w:spacing w:before="85" w:line="240" w:lineRule="exact"/>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舟山市六横红卫水产养殖专业合作社红卫养</w:t>
            </w:r>
            <w:r>
              <w:rPr>
                <w:rFonts w:hint="eastAsia" w:ascii="宋体" w:hAnsi="宋体" w:eastAsia="宋体" w:cs="宋体"/>
                <w:color w:val="auto"/>
                <w:sz w:val="21"/>
                <w:szCs w:val="21"/>
              </w:rPr>
              <w:t>殖区3</w:t>
            </w:r>
          </w:p>
        </w:tc>
      </w:tr>
      <w:tr w14:paraId="53AB1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319AD748">
            <w:pPr>
              <w:pStyle w:val="497"/>
              <w:keepNext w:val="0"/>
              <w:keepLines w:val="0"/>
              <w:pageBreakBefore w:val="0"/>
              <w:kinsoku/>
              <w:wordWrap/>
              <w:overflowPunct/>
              <w:topLinePunct w:val="0"/>
              <w:autoSpaceDE/>
              <w:autoSpaceDN/>
              <w:bidi w:val="0"/>
              <w:adjustRightInd/>
              <w:spacing w:before="109" w:line="240" w:lineRule="exact"/>
              <w:jc w:val="center"/>
              <w:textAlignment w:val="auto"/>
              <w:rPr>
                <w:rFonts w:hint="default" w:ascii="宋体" w:hAnsi="宋体" w:eastAsia="宋体" w:cs="宋体"/>
                <w:color w:val="auto"/>
                <w:spacing w:val="-8"/>
                <w:sz w:val="21"/>
                <w:szCs w:val="21"/>
                <w:lang w:val="en-US" w:eastAsia="zh-CN"/>
              </w:rPr>
            </w:pPr>
            <w:r>
              <w:rPr>
                <w:rFonts w:hint="eastAsia" w:ascii="宋体" w:hAnsi="宋体" w:cs="宋体"/>
                <w:color w:val="auto"/>
                <w:spacing w:val="-8"/>
                <w:sz w:val="21"/>
                <w:szCs w:val="21"/>
                <w:lang w:val="en-US" w:eastAsia="zh-CN"/>
              </w:rPr>
              <w:t>13</w:t>
            </w:r>
          </w:p>
        </w:tc>
        <w:tc>
          <w:tcPr>
            <w:tcW w:w="5874" w:type="dxa"/>
            <w:vAlign w:val="top"/>
          </w:tcPr>
          <w:p w14:paraId="2716F0D8">
            <w:pPr>
              <w:pStyle w:val="497"/>
              <w:keepNext w:val="0"/>
              <w:keepLines w:val="0"/>
              <w:pageBreakBefore w:val="0"/>
              <w:kinsoku/>
              <w:wordWrap/>
              <w:overflowPunct/>
              <w:topLinePunct w:val="0"/>
              <w:autoSpaceDE/>
              <w:autoSpaceDN/>
              <w:bidi w:val="0"/>
              <w:adjustRightInd/>
              <w:spacing w:before="75" w:line="240" w:lineRule="exact"/>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z w:val="21"/>
                <w:szCs w:val="21"/>
              </w:rPr>
              <w:t>舟山市六横开发建设投资有限公司开放式养殖用海</w:t>
            </w:r>
          </w:p>
        </w:tc>
      </w:tr>
      <w:tr w14:paraId="3933C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76" w:type="dxa"/>
            <w:vAlign w:val="top"/>
          </w:tcPr>
          <w:p w14:paraId="0DD2FF9A">
            <w:pPr>
              <w:pStyle w:val="497"/>
              <w:keepNext w:val="0"/>
              <w:keepLines w:val="0"/>
              <w:pageBreakBefore w:val="0"/>
              <w:kinsoku/>
              <w:wordWrap/>
              <w:overflowPunct/>
              <w:topLinePunct w:val="0"/>
              <w:autoSpaceDE/>
              <w:autoSpaceDN/>
              <w:bidi w:val="0"/>
              <w:adjustRightInd/>
              <w:spacing w:before="109" w:line="240" w:lineRule="exact"/>
              <w:jc w:val="center"/>
              <w:textAlignment w:val="auto"/>
              <w:rPr>
                <w:rFonts w:hint="default" w:ascii="宋体" w:hAnsi="宋体" w:eastAsia="宋体" w:cs="宋体"/>
                <w:color w:val="auto"/>
                <w:spacing w:val="-8"/>
                <w:sz w:val="21"/>
                <w:szCs w:val="21"/>
                <w:lang w:val="en-US" w:eastAsia="zh-CN"/>
              </w:rPr>
            </w:pPr>
            <w:r>
              <w:rPr>
                <w:rFonts w:hint="eastAsia" w:ascii="宋体" w:hAnsi="宋体" w:cs="宋体"/>
                <w:color w:val="auto"/>
                <w:spacing w:val="-8"/>
                <w:sz w:val="21"/>
                <w:szCs w:val="21"/>
                <w:lang w:val="en-US" w:eastAsia="zh-CN"/>
              </w:rPr>
              <w:t>14</w:t>
            </w:r>
          </w:p>
        </w:tc>
        <w:tc>
          <w:tcPr>
            <w:tcW w:w="5874" w:type="dxa"/>
            <w:vAlign w:val="top"/>
          </w:tcPr>
          <w:p w14:paraId="5F7D6F06">
            <w:pPr>
              <w:pStyle w:val="497"/>
              <w:keepNext w:val="0"/>
              <w:keepLines w:val="0"/>
              <w:pageBreakBefore w:val="0"/>
              <w:kinsoku/>
              <w:wordWrap/>
              <w:overflowPunct/>
              <w:topLinePunct w:val="0"/>
              <w:autoSpaceDE/>
              <w:autoSpaceDN/>
              <w:bidi w:val="0"/>
              <w:adjustRightInd/>
              <w:spacing w:before="76" w:line="240" w:lineRule="exact"/>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舟山市六横盛源水产养殖场</w:t>
            </w:r>
          </w:p>
        </w:tc>
      </w:tr>
      <w:tr w14:paraId="4EEBD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2BC5C42A">
            <w:pPr>
              <w:pStyle w:val="497"/>
              <w:keepNext w:val="0"/>
              <w:keepLines w:val="0"/>
              <w:pageBreakBefore w:val="0"/>
              <w:kinsoku/>
              <w:wordWrap/>
              <w:overflowPunct/>
              <w:topLinePunct w:val="0"/>
              <w:autoSpaceDE/>
              <w:autoSpaceDN/>
              <w:bidi w:val="0"/>
              <w:adjustRightInd/>
              <w:spacing w:before="109" w:line="240" w:lineRule="exact"/>
              <w:jc w:val="center"/>
              <w:textAlignment w:val="auto"/>
              <w:rPr>
                <w:rFonts w:hint="default" w:ascii="宋体" w:hAnsi="宋体" w:eastAsia="宋体" w:cs="宋体"/>
                <w:color w:val="auto"/>
                <w:spacing w:val="-8"/>
                <w:sz w:val="21"/>
                <w:szCs w:val="21"/>
                <w:lang w:val="en-US" w:eastAsia="zh-CN"/>
              </w:rPr>
            </w:pPr>
            <w:r>
              <w:rPr>
                <w:rFonts w:hint="eastAsia" w:ascii="宋体" w:hAnsi="宋体" w:cs="宋体"/>
                <w:color w:val="auto"/>
                <w:spacing w:val="-8"/>
                <w:sz w:val="21"/>
                <w:szCs w:val="21"/>
                <w:lang w:val="en-US" w:eastAsia="zh-CN"/>
              </w:rPr>
              <w:t>15</w:t>
            </w:r>
          </w:p>
        </w:tc>
        <w:tc>
          <w:tcPr>
            <w:tcW w:w="5874" w:type="dxa"/>
            <w:vAlign w:val="top"/>
          </w:tcPr>
          <w:p w14:paraId="1881A3E2">
            <w:pPr>
              <w:pStyle w:val="497"/>
              <w:keepNext w:val="0"/>
              <w:keepLines w:val="0"/>
              <w:pageBreakBefore w:val="0"/>
              <w:kinsoku/>
              <w:wordWrap/>
              <w:overflowPunct/>
              <w:topLinePunct w:val="0"/>
              <w:autoSpaceDE/>
              <w:autoSpaceDN/>
              <w:bidi w:val="0"/>
              <w:adjustRightInd/>
              <w:spacing w:before="87" w:line="240" w:lineRule="exact"/>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z w:val="21"/>
                <w:szCs w:val="21"/>
              </w:rPr>
              <w:t>舟山市品鱼鲜海洋养殖有限公司朱家尖西岙网箱养殖</w:t>
            </w:r>
          </w:p>
        </w:tc>
      </w:tr>
      <w:tr w14:paraId="7760A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5C12E9D1">
            <w:pPr>
              <w:pStyle w:val="497"/>
              <w:keepNext w:val="0"/>
              <w:keepLines w:val="0"/>
              <w:pageBreakBefore w:val="0"/>
              <w:kinsoku/>
              <w:wordWrap/>
              <w:overflowPunct/>
              <w:topLinePunct w:val="0"/>
              <w:autoSpaceDE/>
              <w:autoSpaceDN/>
              <w:bidi w:val="0"/>
              <w:adjustRightInd/>
              <w:spacing w:before="109" w:line="240" w:lineRule="exact"/>
              <w:jc w:val="center"/>
              <w:textAlignment w:val="auto"/>
              <w:rPr>
                <w:rFonts w:hint="default" w:ascii="宋体" w:hAnsi="宋体" w:eastAsia="宋体" w:cs="宋体"/>
                <w:color w:val="auto"/>
                <w:spacing w:val="-8"/>
                <w:sz w:val="21"/>
                <w:szCs w:val="21"/>
                <w:lang w:val="en-US" w:eastAsia="zh-CN"/>
              </w:rPr>
            </w:pPr>
            <w:r>
              <w:rPr>
                <w:rFonts w:hint="eastAsia" w:ascii="宋体" w:hAnsi="宋体" w:cs="宋体"/>
                <w:color w:val="auto"/>
                <w:spacing w:val="-8"/>
                <w:sz w:val="21"/>
                <w:szCs w:val="21"/>
                <w:lang w:val="en-US" w:eastAsia="zh-CN"/>
              </w:rPr>
              <w:t>16</w:t>
            </w:r>
          </w:p>
        </w:tc>
        <w:tc>
          <w:tcPr>
            <w:tcW w:w="5874" w:type="dxa"/>
            <w:vAlign w:val="top"/>
          </w:tcPr>
          <w:p w14:paraId="367230FD">
            <w:pPr>
              <w:pStyle w:val="497"/>
              <w:keepNext w:val="0"/>
              <w:keepLines w:val="0"/>
              <w:pageBreakBefore w:val="0"/>
              <w:kinsoku/>
              <w:wordWrap/>
              <w:overflowPunct/>
              <w:topLinePunct w:val="0"/>
              <w:autoSpaceDE/>
              <w:autoSpaceDN/>
              <w:bidi w:val="0"/>
              <w:adjustRightInd/>
              <w:spacing w:before="77" w:line="240" w:lineRule="exact"/>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z w:val="21"/>
                <w:szCs w:val="21"/>
              </w:rPr>
              <w:t>舟山市普陀区桃花农业发展有限公司养殖用海</w:t>
            </w:r>
          </w:p>
        </w:tc>
      </w:tr>
      <w:tr w14:paraId="252EF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073FBBE8">
            <w:pPr>
              <w:pStyle w:val="497"/>
              <w:keepNext w:val="0"/>
              <w:keepLines w:val="0"/>
              <w:pageBreakBefore w:val="0"/>
              <w:kinsoku/>
              <w:wordWrap/>
              <w:overflowPunct/>
              <w:topLinePunct w:val="0"/>
              <w:autoSpaceDE/>
              <w:autoSpaceDN/>
              <w:bidi w:val="0"/>
              <w:adjustRightInd/>
              <w:spacing w:before="109" w:line="240" w:lineRule="exact"/>
              <w:jc w:val="center"/>
              <w:textAlignment w:val="auto"/>
              <w:rPr>
                <w:rFonts w:hint="default" w:ascii="宋体" w:hAnsi="宋体" w:eastAsia="宋体" w:cs="宋体"/>
                <w:color w:val="auto"/>
                <w:spacing w:val="-8"/>
                <w:sz w:val="21"/>
                <w:szCs w:val="21"/>
                <w:lang w:val="en-US" w:eastAsia="zh-CN"/>
              </w:rPr>
            </w:pPr>
            <w:r>
              <w:rPr>
                <w:rFonts w:hint="eastAsia" w:ascii="宋体" w:hAnsi="宋体" w:cs="宋体"/>
                <w:color w:val="auto"/>
                <w:spacing w:val="-8"/>
                <w:sz w:val="21"/>
                <w:szCs w:val="21"/>
                <w:lang w:val="en-US" w:eastAsia="zh-CN"/>
              </w:rPr>
              <w:t>17</w:t>
            </w:r>
          </w:p>
        </w:tc>
        <w:tc>
          <w:tcPr>
            <w:tcW w:w="5874" w:type="dxa"/>
            <w:vAlign w:val="top"/>
          </w:tcPr>
          <w:p w14:paraId="4A2E4401">
            <w:pPr>
              <w:pStyle w:val="497"/>
              <w:keepNext w:val="0"/>
              <w:keepLines w:val="0"/>
              <w:pageBreakBefore w:val="0"/>
              <w:kinsoku/>
              <w:wordWrap/>
              <w:overflowPunct/>
              <w:topLinePunct w:val="0"/>
              <w:autoSpaceDE/>
              <w:autoSpaceDN/>
              <w:bidi w:val="0"/>
              <w:adjustRightInd/>
              <w:spacing w:before="88" w:line="240" w:lineRule="exact"/>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z w:val="21"/>
                <w:szCs w:val="21"/>
              </w:rPr>
              <w:t>舟山市普陀区优辰水产养殖专业合作社西闪岛浅网养殖</w:t>
            </w:r>
          </w:p>
        </w:tc>
      </w:tr>
      <w:tr w14:paraId="5DF77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27B0AEA2">
            <w:pPr>
              <w:pStyle w:val="497"/>
              <w:keepNext w:val="0"/>
              <w:keepLines w:val="0"/>
              <w:pageBreakBefore w:val="0"/>
              <w:kinsoku/>
              <w:wordWrap/>
              <w:overflowPunct/>
              <w:topLinePunct w:val="0"/>
              <w:autoSpaceDE/>
              <w:autoSpaceDN/>
              <w:bidi w:val="0"/>
              <w:adjustRightInd/>
              <w:spacing w:before="109" w:line="240" w:lineRule="exact"/>
              <w:jc w:val="center"/>
              <w:textAlignment w:val="auto"/>
              <w:rPr>
                <w:rFonts w:hint="default" w:ascii="宋体" w:hAnsi="宋体" w:cs="宋体"/>
                <w:color w:val="auto"/>
                <w:spacing w:val="-8"/>
                <w:sz w:val="21"/>
                <w:szCs w:val="21"/>
                <w:lang w:val="en-US" w:eastAsia="zh-CN"/>
              </w:rPr>
            </w:pPr>
            <w:r>
              <w:rPr>
                <w:rFonts w:hint="eastAsia" w:ascii="宋体" w:hAnsi="宋体" w:cs="宋体"/>
                <w:color w:val="auto"/>
                <w:spacing w:val="-8"/>
                <w:sz w:val="21"/>
                <w:szCs w:val="21"/>
                <w:lang w:val="en-US" w:eastAsia="zh-CN"/>
              </w:rPr>
              <w:t>18</w:t>
            </w:r>
          </w:p>
        </w:tc>
        <w:tc>
          <w:tcPr>
            <w:tcW w:w="5874" w:type="dxa"/>
            <w:vAlign w:val="top"/>
          </w:tcPr>
          <w:p w14:paraId="0262BC64">
            <w:pPr>
              <w:pStyle w:val="497"/>
              <w:keepNext w:val="0"/>
              <w:keepLines w:val="0"/>
              <w:pageBreakBefore w:val="0"/>
              <w:kinsoku/>
              <w:wordWrap/>
              <w:overflowPunct/>
              <w:topLinePunct w:val="0"/>
              <w:autoSpaceDE/>
              <w:autoSpaceDN/>
              <w:bidi w:val="0"/>
              <w:adjustRightInd/>
              <w:spacing w:before="79" w:line="240" w:lineRule="exact"/>
              <w:jc w:val="center"/>
              <w:textAlignment w:val="auto"/>
              <w:rPr>
                <w:rFonts w:hint="eastAsia" w:ascii="宋体" w:hAnsi="宋体" w:eastAsia="宋体" w:cs="宋体"/>
                <w:color w:val="auto"/>
                <w:spacing w:val="1"/>
                <w:sz w:val="21"/>
                <w:szCs w:val="21"/>
              </w:rPr>
            </w:pPr>
            <w:r>
              <w:rPr>
                <w:rFonts w:hint="eastAsia" w:ascii="宋体" w:hAnsi="宋体" w:eastAsia="宋体" w:cs="宋体"/>
                <w:color w:val="auto"/>
                <w:spacing w:val="-2"/>
                <w:sz w:val="21"/>
                <w:szCs w:val="21"/>
              </w:rPr>
              <w:t>舟山市朱家尖丁文武水产养殖专业合作社东寨</w:t>
            </w:r>
            <w:r>
              <w:rPr>
                <w:rFonts w:hint="eastAsia" w:ascii="宋体" w:hAnsi="宋体" w:eastAsia="宋体" w:cs="宋体"/>
                <w:color w:val="auto"/>
                <w:spacing w:val="-3"/>
                <w:sz w:val="21"/>
                <w:szCs w:val="21"/>
              </w:rPr>
              <w:t>峰山北侧养殖区</w:t>
            </w:r>
          </w:p>
        </w:tc>
      </w:tr>
    </w:tbl>
    <w:p w14:paraId="6FB935CA">
      <w:pPr>
        <w:pStyle w:val="24"/>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ascii="宋体" w:hAnsi="宋体" w:eastAsia="宋体" w:cs="宋体"/>
          <w:b/>
          <w:bCs/>
          <w:color w:val="auto"/>
          <w:spacing w:val="3"/>
          <w:sz w:val="21"/>
          <w:szCs w:val="21"/>
        </w:rPr>
      </w:pPr>
    </w:p>
    <w:p w14:paraId="094367EC">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34"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成果提交</w:t>
      </w:r>
    </w:p>
    <w:p w14:paraId="50FF718F">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承灾体风险预警成果主要为承灾体风险预警单，</w:t>
      </w:r>
      <w:r>
        <w:rPr>
          <w:rFonts w:hint="eastAsia" w:ascii="宋体" w:hAnsi="宋体" w:cs="宋体"/>
          <w:color w:val="auto"/>
          <w:sz w:val="21"/>
          <w:szCs w:val="21"/>
          <w:lang w:val="en-US" w:eastAsia="zh-CN"/>
        </w:rPr>
        <w:t>滨海旅游区和网箱养殖区承灾体具体以合同签订为准，</w:t>
      </w:r>
      <w:r>
        <w:rPr>
          <w:rFonts w:hint="eastAsia" w:ascii="宋体" w:hAnsi="宋体" w:eastAsia="宋体" w:cs="宋体"/>
          <w:color w:val="auto"/>
          <w:sz w:val="21"/>
          <w:szCs w:val="21"/>
        </w:rPr>
        <w:t>项目承担单位</w:t>
      </w:r>
      <w:r>
        <w:rPr>
          <w:rFonts w:hint="eastAsia" w:ascii="宋体" w:hAnsi="宋体" w:cs="宋体"/>
          <w:color w:val="auto"/>
          <w:sz w:val="21"/>
          <w:szCs w:val="21"/>
          <w:lang w:val="en-US" w:eastAsia="zh-CN"/>
        </w:rPr>
        <w:t>并</w:t>
      </w:r>
      <w:r>
        <w:rPr>
          <w:rFonts w:hint="eastAsia" w:ascii="宋体" w:hAnsi="宋体" w:eastAsia="宋体" w:cs="宋体"/>
          <w:color w:val="auto"/>
          <w:sz w:val="21"/>
          <w:szCs w:val="21"/>
        </w:rPr>
        <w:t>将成果提交给本级行政主管部门。</w:t>
      </w:r>
    </w:p>
    <w:p w14:paraId="0EB07DA5">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398" w:firstLineChars="200"/>
        <w:textAlignment w:val="auto"/>
        <w:outlineLvl w:val="1"/>
        <w:rPr>
          <w:rFonts w:hint="eastAsia" w:ascii="宋体" w:hAnsi="宋体" w:eastAsia="宋体" w:cs="宋体"/>
          <w:color w:val="auto"/>
          <w:sz w:val="21"/>
          <w:szCs w:val="21"/>
        </w:rPr>
      </w:pPr>
      <w:r>
        <w:rPr>
          <w:rFonts w:hint="eastAsia" w:ascii="宋体" w:hAnsi="宋体" w:eastAsia="宋体" w:cs="宋体"/>
          <w:b/>
          <w:bCs/>
          <w:color w:val="auto"/>
          <w:spacing w:val="-6"/>
          <w:sz w:val="21"/>
          <w:szCs w:val="21"/>
        </w:rPr>
        <w:t>5</w:t>
      </w:r>
      <w:r>
        <w:rPr>
          <w:rFonts w:hint="eastAsia" w:ascii="宋体" w:hAnsi="宋体" w:cs="宋体"/>
          <w:b/>
          <w:bCs/>
          <w:color w:val="auto"/>
          <w:spacing w:val="-6"/>
          <w:sz w:val="21"/>
          <w:szCs w:val="21"/>
          <w:lang w:eastAsia="zh-CN"/>
        </w:rPr>
        <w:t>.</w:t>
      </w:r>
      <w:r>
        <w:rPr>
          <w:rFonts w:hint="eastAsia" w:ascii="宋体" w:hAnsi="宋体" w:eastAsia="宋体" w:cs="宋体"/>
          <w:b/>
          <w:bCs/>
          <w:color w:val="auto"/>
          <w:spacing w:val="-6"/>
          <w:sz w:val="21"/>
          <w:szCs w:val="21"/>
        </w:rPr>
        <w:t>风险普查成果更新</w:t>
      </w:r>
    </w:p>
    <w:p w14:paraId="6684330B">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6"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pacing w:val="1"/>
          <w:sz w:val="21"/>
          <w:szCs w:val="21"/>
        </w:rPr>
        <w:t>工作内容</w:t>
      </w:r>
    </w:p>
    <w:p w14:paraId="0DA1E562">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梳理2021年普陀区海洋灾害风险普查成果，结合省自然资源厅 创新提出的5清单3报告内容，确定成果更新范围，针对主要承灾体情况进行更新。通过资料收集以及现场调查方法确定承灾体新增、减 少以及防护能力变化情况，根据调查结果更新重点隐患清单，编制风险普查成果更新报告。</w:t>
      </w:r>
    </w:p>
    <w:p w14:paraId="7BD53DC8">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34"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pacing w:val="3"/>
          <w:sz w:val="21"/>
          <w:szCs w:val="21"/>
        </w:rPr>
        <w:t>成果提交</w:t>
      </w:r>
    </w:p>
    <w:p w14:paraId="1916125D">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lang w:eastAsia="zh-CN"/>
        </w:rPr>
      </w:pPr>
      <w:r>
        <w:rPr>
          <w:rFonts w:hint="eastAsia" w:ascii="宋体" w:hAnsi="宋体" w:eastAsia="宋体" w:cs="宋体"/>
          <w:color w:val="auto"/>
          <w:sz w:val="21"/>
          <w:szCs w:val="21"/>
        </w:rPr>
        <w:t>项目承担单位于12月底将风险普查成果更新报告提交给本级行政主管部门</w:t>
      </w:r>
      <w:r>
        <w:rPr>
          <w:rFonts w:hint="eastAsia" w:ascii="宋体" w:hAnsi="宋体" w:cs="宋体"/>
          <w:color w:val="auto"/>
          <w:sz w:val="21"/>
          <w:szCs w:val="21"/>
          <w:lang w:eastAsia="zh-CN"/>
        </w:rPr>
        <w:t>。</w:t>
      </w:r>
    </w:p>
    <w:p w14:paraId="2EEDFF55">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outlineLvl w:val="1"/>
        <w:rPr>
          <w:rFonts w:hint="eastAsia" w:ascii="宋体" w:hAnsi="宋体" w:eastAsia="宋体" w:cs="宋体"/>
          <w:b/>
          <w:bCs/>
          <w:color w:val="auto"/>
          <w:spacing w:val="0"/>
          <w:sz w:val="21"/>
          <w:szCs w:val="21"/>
          <w:highlight w:val="none"/>
          <w:lang w:val="en-US" w:eastAsia="zh-CN"/>
        </w:rPr>
      </w:pPr>
      <w:r>
        <w:rPr>
          <w:rFonts w:hint="eastAsia" w:ascii="宋体" w:hAnsi="宋体" w:cs="宋体"/>
          <w:b/>
          <w:bCs/>
          <w:color w:val="auto"/>
          <w:spacing w:val="0"/>
          <w:sz w:val="21"/>
          <w:szCs w:val="21"/>
          <w:highlight w:val="none"/>
          <w:lang w:val="en-US" w:eastAsia="zh-CN"/>
        </w:rPr>
        <w:t>6</w:t>
      </w:r>
      <w:r>
        <w:rPr>
          <w:rFonts w:hint="eastAsia" w:ascii="宋体" w:hAnsi="宋体" w:eastAsia="宋体" w:cs="宋体"/>
          <w:b/>
          <w:bCs/>
          <w:color w:val="auto"/>
          <w:spacing w:val="0"/>
          <w:sz w:val="21"/>
          <w:szCs w:val="21"/>
          <w:highlight w:val="none"/>
          <w:lang w:val="en-US" w:eastAsia="zh-CN"/>
        </w:rPr>
        <w:t>.海水倒灌预警试点</w:t>
      </w:r>
    </w:p>
    <w:p w14:paraId="2982EC52">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2" w:firstLineChars="200"/>
        <w:textAlignment w:val="auto"/>
        <w:rPr>
          <w:rFonts w:hint="default" w:ascii="宋体" w:hAnsi="宋体" w:eastAsia="宋体" w:cs="宋体"/>
          <w:b/>
          <w:bCs/>
          <w:color w:val="auto"/>
          <w:spacing w:val="0"/>
          <w:sz w:val="21"/>
          <w:szCs w:val="21"/>
          <w:highlight w:val="none"/>
          <w:lang w:val="en-US" w:eastAsia="zh-CN"/>
        </w:rPr>
      </w:pPr>
      <w:r>
        <w:rPr>
          <w:rFonts w:hint="eastAsia" w:ascii="宋体" w:hAnsi="宋体" w:cs="宋体"/>
          <w:b/>
          <w:bCs/>
          <w:color w:val="auto"/>
          <w:spacing w:val="0"/>
          <w:sz w:val="21"/>
          <w:szCs w:val="21"/>
          <w:highlight w:val="none"/>
          <w:lang w:val="en-US" w:eastAsia="zh-CN"/>
        </w:rPr>
        <w:t>工作内容</w:t>
      </w:r>
    </w:p>
    <w:p w14:paraId="79C8A346">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cs="宋体"/>
          <w:color w:val="auto"/>
          <w:spacing w:val="0"/>
          <w:sz w:val="21"/>
          <w:szCs w:val="21"/>
          <w:highlight w:val="none"/>
          <w:lang w:val="en-US" w:eastAsia="zh-CN"/>
        </w:rPr>
        <w:t>在</w:t>
      </w:r>
      <w:r>
        <w:rPr>
          <w:rFonts w:hint="eastAsia" w:ascii="宋体" w:hAnsi="宋体" w:eastAsia="宋体" w:cs="宋体"/>
          <w:color w:val="auto"/>
          <w:spacing w:val="0"/>
          <w:sz w:val="21"/>
          <w:szCs w:val="21"/>
          <w:highlight w:val="none"/>
          <w:lang w:val="en-US" w:eastAsia="zh-CN"/>
        </w:rPr>
        <w:t>台风影响期间发布海水倒灌风险预警，做好普陀易淹没、易倒灌倒灌地区的海水淹没监测识别。</w:t>
      </w:r>
    </w:p>
    <w:p w14:paraId="08C5D60E">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color w:val="auto"/>
          <w:spacing w:val="0"/>
          <w:sz w:val="21"/>
          <w:szCs w:val="21"/>
          <w:highlight w:val="none"/>
        </w:rPr>
      </w:pPr>
      <w:r>
        <w:rPr>
          <w:rFonts w:hint="eastAsia" w:ascii="宋体" w:hAnsi="宋体" w:eastAsia="宋体" w:cs="宋体"/>
          <w:b/>
          <w:bCs/>
          <w:color w:val="auto"/>
          <w:spacing w:val="0"/>
          <w:sz w:val="21"/>
          <w:szCs w:val="21"/>
          <w:highlight w:val="none"/>
        </w:rPr>
        <w:t>成果提交</w:t>
      </w:r>
    </w:p>
    <w:p w14:paraId="527B6114">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编制</w:t>
      </w:r>
      <w:r>
        <w:rPr>
          <w:rFonts w:hint="eastAsia" w:ascii="宋体" w:hAnsi="宋体" w:cs="宋体"/>
          <w:color w:val="auto"/>
          <w:spacing w:val="0"/>
          <w:sz w:val="21"/>
          <w:szCs w:val="21"/>
          <w:highlight w:val="none"/>
          <w:lang w:val="en-US" w:eastAsia="zh-CN"/>
        </w:rPr>
        <w:t>并向主管部门提交</w:t>
      </w:r>
      <w:r>
        <w:rPr>
          <w:rFonts w:hint="eastAsia" w:ascii="宋体" w:hAnsi="宋体" w:eastAsia="宋体" w:cs="宋体"/>
          <w:color w:val="auto"/>
          <w:spacing w:val="0"/>
          <w:sz w:val="21"/>
          <w:szCs w:val="21"/>
          <w:highlight w:val="none"/>
          <w:lang w:val="en-US" w:eastAsia="zh-CN"/>
        </w:rPr>
        <w:t>普陀区海水倒灌预警工作方案</w:t>
      </w:r>
      <w:r>
        <w:rPr>
          <w:rFonts w:hint="eastAsia" w:ascii="宋体" w:hAnsi="宋体" w:cs="宋体"/>
          <w:color w:val="auto"/>
          <w:spacing w:val="0"/>
          <w:sz w:val="21"/>
          <w:szCs w:val="21"/>
          <w:highlight w:val="none"/>
          <w:lang w:val="en-US" w:eastAsia="zh-CN"/>
        </w:rPr>
        <w:t>、海水倒灌风险预警单。</w:t>
      </w:r>
    </w:p>
    <w:p w14:paraId="2AB9F8EF">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cs="宋体"/>
          <w:color w:val="auto"/>
          <w:sz w:val="21"/>
          <w:szCs w:val="21"/>
          <w:lang w:eastAsia="zh-CN"/>
        </w:rPr>
      </w:pPr>
    </w:p>
    <w:p w14:paraId="67FDCC09">
      <w:pPr>
        <w:spacing w:line="360" w:lineRule="auto"/>
        <w:outlineLvl w:val="0"/>
        <w:rPr>
          <w:rFonts w:eastAsia="宋体"/>
          <w:b/>
          <w:color w:val="auto"/>
          <w:sz w:val="24"/>
        </w:rPr>
      </w:pPr>
      <w:r>
        <w:rPr>
          <w:rFonts w:hint="eastAsia" w:eastAsia="宋体"/>
          <w:b/>
          <w:color w:val="auto"/>
          <w:sz w:val="24"/>
          <w:lang w:val="en-US" w:eastAsia="zh-CN"/>
        </w:rPr>
        <w:t>三</w:t>
      </w:r>
      <w:r>
        <w:rPr>
          <w:rFonts w:hint="eastAsia" w:eastAsia="宋体"/>
          <w:b/>
          <w:color w:val="auto"/>
          <w:sz w:val="24"/>
        </w:rPr>
        <w:t>、付款方式</w:t>
      </w:r>
    </w:p>
    <w:p w14:paraId="7CE819C7">
      <w:pPr>
        <w:spacing w:line="312" w:lineRule="auto"/>
        <w:ind w:firstLine="420" w:firstLineChars="200"/>
        <w:outlineLvl w:val="0"/>
        <w:rPr>
          <w:rFonts w:hint="eastAsia" w:ascii="Times New Roman" w:hAnsi="Times New Roman" w:eastAsia="宋体" w:cs="Times New Roman"/>
          <w:b/>
          <w:color w:val="auto"/>
          <w:sz w:val="24"/>
          <w:lang w:val="en-US" w:eastAsia="zh-CN"/>
        </w:rPr>
      </w:pPr>
      <w:bookmarkStart w:id="3" w:name="_Hlk172297436"/>
      <w:r>
        <w:rPr>
          <w:rFonts w:hint="eastAsia" w:ascii="宋体" w:hAnsi="宋体" w:eastAsia="宋体"/>
          <w:color w:val="auto"/>
          <w:szCs w:val="21"/>
        </w:rPr>
        <w:t>合同生效以及具备实施条件</w:t>
      </w:r>
      <w:r>
        <w:rPr>
          <w:rFonts w:hint="eastAsia" w:ascii="宋体" w:hAnsi="宋体" w:eastAsia="宋体"/>
          <w:color w:val="auto"/>
          <w:szCs w:val="21"/>
          <w:lang w:eastAsia="zh-CN"/>
        </w:rPr>
        <w:t>，</w:t>
      </w:r>
      <w:r>
        <w:rPr>
          <w:rFonts w:hint="eastAsia" w:ascii="宋体" w:hAnsi="宋体" w:eastAsia="宋体"/>
          <w:color w:val="auto"/>
          <w:szCs w:val="21"/>
        </w:rPr>
        <w:t>自收到发票后7个工作日内，支付合同金额的</w:t>
      </w:r>
      <w:r>
        <w:rPr>
          <w:rFonts w:hint="eastAsia" w:ascii="宋体" w:hAnsi="宋体" w:eastAsia="宋体"/>
          <w:color w:val="auto"/>
          <w:szCs w:val="21"/>
          <w:lang w:val="en-US" w:eastAsia="zh-CN"/>
        </w:rPr>
        <w:t>5</w:t>
      </w:r>
      <w:r>
        <w:rPr>
          <w:rFonts w:hint="eastAsia" w:ascii="宋体" w:hAnsi="宋体" w:eastAsia="宋体"/>
          <w:color w:val="auto"/>
          <w:szCs w:val="21"/>
        </w:rPr>
        <w:t>0%</w:t>
      </w:r>
      <w:r>
        <w:rPr>
          <w:rFonts w:hint="eastAsia" w:ascii="宋体" w:hAnsi="宋体" w:eastAsia="宋体"/>
          <w:color w:val="auto"/>
          <w:szCs w:val="21"/>
          <w:lang w:val="en-US" w:eastAsia="zh-CN"/>
        </w:rPr>
        <w:t>作</w:t>
      </w:r>
      <w:r>
        <w:rPr>
          <w:rFonts w:hint="eastAsia" w:ascii="宋体" w:hAnsi="宋体" w:eastAsia="宋体"/>
          <w:color w:val="auto"/>
          <w:szCs w:val="21"/>
        </w:rPr>
        <w:t>为预付款，项目完成并通过验收合格后，自收到发票后7个工作日内，支付剩余款项。</w:t>
      </w:r>
      <w:r>
        <w:rPr>
          <w:rFonts w:hint="eastAsia" w:ascii="宋体" w:hAnsi="宋体" w:eastAsia="宋体"/>
          <w:color w:val="auto"/>
          <w:szCs w:val="21"/>
          <w:lang w:val="en-US" w:eastAsia="zh-CN"/>
        </w:rPr>
        <w:t xml:space="preserve"> </w:t>
      </w:r>
    </w:p>
    <w:bookmarkEnd w:id="3"/>
    <w:p w14:paraId="488E543B">
      <w:pPr>
        <w:spacing w:line="312" w:lineRule="auto"/>
        <w:outlineLvl w:val="0"/>
        <w:rPr>
          <w:rFonts w:ascii="Times New Roman" w:hAnsi="Times New Roman" w:eastAsia="宋体" w:cs="Times New Roman"/>
          <w:b/>
          <w:color w:val="auto"/>
          <w:sz w:val="24"/>
        </w:rPr>
      </w:pPr>
    </w:p>
    <w:p w14:paraId="2DBF9ED0">
      <w:pPr>
        <w:spacing w:line="360" w:lineRule="auto"/>
        <w:outlineLvl w:val="0"/>
        <w:rPr>
          <w:rFonts w:eastAsia="宋体"/>
          <w:b/>
          <w:sz w:val="24"/>
        </w:rPr>
      </w:pPr>
      <w:r>
        <w:rPr>
          <w:rFonts w:hint="eastAsia" w:eastAsia="宋体"/>
          <w:b/>
          <w:sz w:val="24"/>
          <w:lang w:val="en-US" w:eastAsia="zh-CN"/>
        </w:rPr>
        <w:t>四</w:t>
      </w:r>
      <w:r>
        <w:rPr>
          <w:rFonts w:hint="eastAsia" w:eastAsia="宋体"/>
          <w:b/>
          <w:sz w:val="24"/>
        </w:rPr>
        <w:t>、报价要求</w:t>
      </w:r>
    </w:p>
    <w:p w14:paraId="4BF0064E">
      <w:pPr>
        <w:spacing w:line="312" w:lineRule="auto"/>
        <w:ind w:firstLine="420" w:firstLineChars="200"/>
        <w:rPr>
          <w:rFonts w:ascii="宋体" w:hAnsi="宋体" w:eastAsia="宋体" w:cs="Times New Roman"/>
        </w:rPr>
      </w:pPr>
      <w:r>
        <w:rPr>
          <w:rFonts w:hint="eastAsia" w:ascii="宋体" w:hAnsi="宋体" w:eastAsia="宋体" w:cs="Times New Roman"/>
        </w:rPr>
        <w:t>1.投标人应根据招标文件报出合同总价。合同总价一旦核实确认，不得再做更改。对投标人漏报致使项目未能达到需求的功能和效果，其费用和后果由投标人自行负责。</w:t>
      </w:r>
    </w:p>
    <w:p w14:paraId="16BBFBAD">
      <w:pPr>
        <w:spacing w:line="312" w:lineRule="auto"/>
        <w:ind w:firstLine="420" w:firstLineChars="200"/>
        <w:rPr>
          <w:rFonts w:ascii="宋体" w:hAnsi="宋体" w:eastAsia="宋体" w:cs="Times New Roman"/>
        </w:rPr>
      </w:pPr>
      <w:r>
        <w:rPr>
          <w:rFonts w:hint="eastAsia" w:ascii="宋体" w:hAnsi="宋体" w:eastAsia="宋体" w:cs="Times New Roman"/>
        </w:rPr>
        <w:t>2.所有报价均应已包含国家规定的所有税费。</w:t>
      </w:r>
    </w:p>
    <w:p w14:paraId="314425BB">
      <w:pPr>
        <w:spacing w:line="312" w:lineRule="auto"/>
        <w:ind w:firstLine="420" w:firstLineChars="200"/>
        <w:rPr>
          <w:rFonts w:ascii="宋体" w:hAnsi="宋体" w:eastAsia="宋体" w:cs="Times New Roman"/>
        </w:rPr>
      </w:pPr>
      <w:r>
        <w:rPr>
          <w:rFonts w:hint="eastAsia" w:ascii="宋体" w:hAnsi="宋体" w:eastAsia="宋体" w:cs="Times New Roman"/>
        </w:rPr>
        <w:t>3.投标人报价应包含项目过程中发生的所有费用。</w:t>
      </w:r>
    </w:p>
    <w:p w14:paraId="24F888C7">
      <w:pPr>
        <w:tabs>
          <w:tab w:val="left" w:pos="0"/>
        </w:tabs>
        <w:adjustRightInd w:val="0"/>
        <w:snapToGrid w:val="0"/>
        <w:spacing w:line="312" w:lineRule="auto"/>
        <w:ind w:firstLine="420" w:firstLineChars="200"/>
        <w:jc w:val="left"/>
        <w:rPr>
          <w:rFonts w:ascii="宋体" w:hAnsi="宋体" w:eastAsia="宋体" w:cs="Times New Roman"/>
          <w:bCs/>
          <w:szCs w:val="21"/>
        </w:rPr>
      </w:pPr>
      <w:r>
        <w:rPr>
          <w:rFonts w:hint="eastAsia" w:ascii="宋体" w:hAnsi="宋体" w:eastAsia="宋体" w:cs="Times New Roman"/>
        </w:rPr>
        <w:t>4.</w:t>
      </w:r>
      <w:r>
        <w:rPr>
          <w:rFonts w:hint="eastAsia" w:ascii="宋体" w:hAnsi="宋体" w:eastAsia="宋体" w:cs="Times New Roman"/>
          <w:bCs/>
          <w:szCs w:val="21"/>
        </w:rPr>
        <w:t>扶持政策说明：</w:t>
      </w:r>
    </w:p>
    <w:p w14:paraId="5DEBE713">
      <w:pPr>
        <w:keepNext w:val="0"/>
        <w:keepLines w:val="0"/>
        <w:pageBreakBefore w:val="0"/>
        <w:widowControl w:val="0"/>
        <w:kinsoku/>
        <w:wordWrap/>
        <w:overflowPunct/>
        <w:topLinePunct w:val="0"/>
        <w:bidi w:val="0"/>
        <w:spacing w:line="312" w:lineRule="auto"/>
        <w:ind w:firstLine="420" w:firstLineChars="200"/>
        <w:textAlignment w:val="auto"/>
        <w:rPr>
          <w:rFonts w:hint="eastAsia" w:ascii="宋体" w:hAnsi="宋体" w:eastAsia="宋体" w:cs="Times New Roman"/>
          <w:b/>
          <w:bCs/>
          <w:color w:val="auto"/>
          <w:szCs w:val="22"/>
          <w:highlight w:val="none"/>
        </w:rPr>
      </w:pPr>
      <w:r>
        <w:rPr>
          <w:rFonts w:hint="eastAsia" w:ascii="宋体" w:hAnsi="宋体" w:eastAsia="宋体" w:cs="Times New Roman"/>
          <w:color w:val="auto"/>
          <w:szCs w:val="22"/>
          <w:highlight w:val="none"/>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宋体" w:hAnsi="宋体" w:eastAsia="宋体" w:cs="Times New Roman"/>
          <w:b/>
          <w:bCs/>
          <w:color w:val="auto"/>
          <w:szCs w:val="22"/>
          <w:highlight w:val="none"/>
        </w:rPr>
        <w:t>本项目不专门面向中小企业，预留采购项目预算总额的40%以上专门面向中小企业采购，其中预留给小微企业的比例不低于 70%。本项目对应的中小企业划分标准所属行业：</w:t>
      </w:r>
      <w:r>
        <w:rPr>
          <w:rFonts w:hint="eastAsia" w:ascii="宋体" w:hAnsi="宋体" w:eastAsia="宋体" w:cs="Times New Roman"/>
          <w:b/>
          <w:bCs/>
          <w:color w:val="auto"/>
          <w:szCs w:val="22"/>
          <w:highlight w:val="none"/>
          <w:lang w:val="en-US" w:eastAsia="zh-CN"/>
        </w:rPr>
        <w:t>其他未列明行业</w:t>
      </w:r>
      <w:r>
        <w:rPr>
          <w:rFonts w:hint="eastAsia" w:ascii="宋体" w:hAnsi="宋体" w:eastAsia="宋体" w:cs="Times New Roman"/>
          <w:b/>
          <w:bCs/>
          <w:color w:val="auto"/>
          <w:szCs w:val="22"/>
          <w:highlight w:val="none"/>
        </w:rPr>
        <w:t>。</w:t>
      </w:r>
    </w:p>
    <w:p w14:paraId="00A15C47">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eastAsia="宋体" w:cs="Times New Roman"/>
          <w:color w:val="auto"/>
          <w:szCs w:val="22"/>
          <w:highlight w:val="none"/>
        </w:rPr>
      </w:pPr>
      <w:r>
        <w:rPr>
          <w:rFonts w:hint="eastAsia" w:ascii="宋体" w:hAnsi="宋体" w:eastAsia="宋体" w:cs="Times New Roman"/>
          <w:color w:val="auto"/>
          <w:szCs w:val="22"/>
          <w:highlight w:val="none"/>
        </w:rPr>
        <w:t>未提供完整证明材料的，投标报价不予扣减。</w:t>
      </w:r>
    </w:p>
    <w:p w14:paraId="5685DE7A">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eastAsia="宋体" w:cs="Times New Roman"/>
          <w:color w:val="auto"/>
          <w:szCs w:val="22"/>
          <w:highlight w:val="none"/>
        </w:rPr>
      </w:pPr>
      <w:r>
        <w:rPr>
          <w:rFonts w:hint="eastAsia" w:ascii="宋体" w:hAnsi="宋体" w:eastAsia="宋体" w:cs="Times New Roman"/>
          <w:color w:val="auto"/>
          <w:szCs w:val="22"/>
          <w:highlight w:val="none"/>
        </w:rPr>
        <w:t>（2）根据《关于政府采购支持监狱企业发展有关问题的通知》（财库[2014]68号）的规定，供应商如为监狱企业且所投产品为小型或微型企业生产的，其投标报价扣除10%后参与评审。</w:t>
      </w:r>
    </w:p>
    <w:p w14:paraId="1A7BBBF1">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eastAsia="宋体" w:cs="Times New Roman"/>
          <w:color w:val="auto"/>
          <w:szCs w:val="22"/>
          <w:highlight w:val="none"/>
        </w:rPr>
      </w:pPr>
      <w:r>
        <w:rPr>
          <w:rFonts w:hint="eastAsia" w:ascii="宋体" w:hAnsi="宋体" w:eastAsia="宋体" w:cs="Times New Roman"/>
          <w:color w:val="auto"/>
          <w:szCs w:val="22"/>
          <w:highlight w:val="none"/>
        </w:rPr>
        <w:t>投标文件中须同时提供：供应商的省级以上监狱管理局、戒毒管理局（含新疆生产建设兵团）出具的属于监狱企业的证明文件，投标产品制造商的小微企业证明，未提供完整证明材料的，投标报价不予扣减。</w:t>
      </w:r>
    </w:p>
    <w:p w14:paraId="7FA1AAE6">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eastAsia="宋体" w:cs="Times New Roman"/>
          <w:color w:val="auto"/>
          <w:szCs w:val="22"/>
          <w:highlight w:val="none"/>
        </w:rPr>
      </w:pPr>
      <w:r>
        <w:rPr>
          <w:rFonts w:hint="eastAsia" w:ascii="宋体" w:hAnsi="宋体" w:eastAsia="宋体" w:cs="Times New Roman"/>
          <w:color w:val="auto"/>
          <w:szCs w:val="22"/>
          <w:highlight w:val="none"/>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6159FAFA">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eastAsia="宋体" w:cs="Times New Roman"/>
          <w:color w:val="auto"/>
          <w:szCs w:val="22"/>
          <w:highlight w:val="none"/>
        </w:rPr>
      </w:pPr>
      <w:r>
        <w:rPr>
          <w:rFonts w:hint="eastAsia" w:ascii="宋体" w:hAnsi="宋体" w:eastAsia="宋体" w:cs="Times New Roman"/>
          <w:color w:val="auto"/>
          <w:szCs w:val="22"/>
          <w:highlight w:val="none"/>
        </w:rPr>
        <w:t>投标文件中须提供：《残疾人福利性单位声明函》，未提供完整证明材料的，投标报价不予扣减。</w:t>
      </w:r>
    </w:p>
    <w:p w14:paraId="1F982D46">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eastAsia="宋体" w:cs="Times New Roman"/>
          <w:color w:val="auto"/>
          <w:szCs w:val="22"/>
          <w:highlight w:val="none"/>
        </w:rPr>
      </w:pPr>
      <w:r>
        <w:rPr>
          <w:rFonts w:hint="eastAsia" w:ascii="宋体" w:hAnsi="宋体" w:eastAsia="宋体" w:cs="Times New Roman"/>
          <w:color w:val="auto"/>
          <w:szCs w:val="22"/>
          <w:highlight w:val="none"/>
        </w:rPr>
        <w:t>上述</w:t>
      </w:r>
      <w:r>
        <w:rPr>
          <w:rFonts w:hint="eastAsia" w:ascii="宋体" w:hAnsi="宋体" w:cs="Times New Roman"/>
          <w:color w:val="auto"/>
          <w:szCs w:val="22"/>
          <w:highlight w:val="none"/>
          <w:lang w:eastAsia="zh-CN"/>
        </w:rPr>
        <w:t>（</w:t>
      </w:r>
      <w:r>
        <w:rPr>
          <w:rFonts w:hint="eastAsia" w:ascii="宋体" w:hAnsi="宋体" w:eastAsia="宋体" w:cs="Times New Roman"/>
          <w:color w:val="auto"/>
          <w:szCs w:val="22"/>
          <w:highlight w:val="none"/>
        </w:rPr>
        <w:t>1</w:t>
      </w:r>
      <w:r>
        <w:rPr>
          <w:rFonts w:hint="eastAsia" w:ascii="宋体" w:hAnsi="宋体" w:cs="Times New Roman"/>
          <w:color w:val="auto"/>
          <w:szCs w:val="22"/>
          <w:highlight w:val="none"/>
          <w:lang w:eastAsia="zh-CN"/>
        </w:rPr>
        <w:t>）、（</w:t>
      </w:r>
      <w:r>
        <w:rPr>
          <w:rFonts w:hint="eastAsia" w:ascii="宋体" w:hAnsi="宋体" w:eastAsia="宋体" w:cs="Times New Roman"/>
          <w:color w:val="auto"/>
          <w:szCs w:val="22"/>
          <w:highlight w:val="none"/>
        </w:rPr>
        <w:t>2</w:t>
      </w:r>
      <w:r>
        <w:rPr>
          <w:rFonts w:hint="eastAsia" w:ascii="宋体" w:hAnsi="宋体" w:cs="Times New Roman"/>
          <w:color w:val="auto"/>
          <w:szCs w:val="22"/>
          <w:highlight w:val="none"/>
          <w:lang w:eastAsia="zh-CN"/>
        </w:rPr>
        <w:t>）、（</w:t>
      </w:r>
      <w:r>
        <w:rPr>
          <w:rFonts w:hint="eastAsia" w:ascii="宋体" w:hAnsi="宋体" w:eastAsia="宋体" w:cs="Times New Roman"/>
          <w:color w:val="auto"/>
          <w:szCs w:val="22"/>
          <w:highlight w:val="none"/>
        </w:rPr>
        <w:t>3</w:t>
      </w:r>
      <w:r>
        <w:rPr>
          <w:rFonts w:hint="eastAsia" w:ascii="宋体" w:hAnsi="宋体" w:cs="Times New Roman"/>
          <w:color w:val="auto"/>
          <w:szCs w:val="22"/>
          <w:highlight w:val="none"/>
          <w:lang w:eastAsia="zh-CN"/>
        </w:rPr>
        <w:t>）</w:t>
      </w:r>
      <w:r>
        <w:rPr>
          <w:rFonts w:hint="eastAsia" w:ascii="宋体" w:hAnsi="宋体" w:eastAsia="宋体" w:cs="Times New Roman"/>
          <w:color w:val="auto"/>
          <w:szCs w:val="22"/>
          <w:highlight w:val="none"/>
        </w:rPr>
        <w:t>政策不重复计算。</w:t>
      </w:r>
    </w:p>
    <w:p w14:paraId="2834476E">
      <w:pPr>
        <w:tabs>
          <w:tab w:val="left" w:pos="0"/>
          <w:tab w:val="left" w:pos="7875"/>
        </w:tabs>
        <w:autoSpaceDE w:val="0"/>
        <w:autoSpaceDN w:val="0"/>
        <w:adjustRightInd w:val="0"/>
        <w:spacing w:line="312" w:lineRule="auto"/>
        <w:ind w:firstLine="420"/>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此项由评标委员会集体核实后统一打分。</w:t>
      </w:r>
    </w:p>
    <w:p w14:paraId="196621A7">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2" w:firstLineChars="200"/>
        <w:textAlignment w:val="auto"/>
        <w:rPr>
          <w:rFonts w:hint="eastAsia" w:ascii="宋体" w:hAnsi="宋体" w:eastAsia="宋体" w:cs="宋体"/>
          <w:sz w:val="21"/>
          <w:szCs w:val="21"/>
        </w:rPr>
      </w:pPr>
      <w:r>
        <w:rPr>
          <w:rFonts w:hint="eastAsia" w:ascii="宋体" w:hAnsi="宋体" w:eastAsia="宋体" w:cs="Times New Roman"/>
          <w:b/>
          <w:bCs/>
          <w:szCs w:val="21"/>
        </w:rPr>
        <w:t>5.本次项</w:t>
      </w:r>
      <w:r>
        <w:rPr>
          <w:rFonts w:hint="eastAsia" w:ascii="宋体" w:hAnsi="宋体" w:eastAsia="宋体" w:cs="Times New Roman"/>
          <w:b/>
          <w:szCs w:val="21"/>
        </w:rPr>
        <w:t>目的预算金额为</w:t>
      </w:r>
      <w:r>
        <w:rPr>
          <w:rFonts w:hint="eastAsia" w:ascii="宋体" w:hAnsi="宋体" w:eastAsia="宋体" w:cs="Times New Roman"/>
          <w:b/>
          <w:bCs/>
        </w:rPr>
        <w:t>：人民币</w:t>
      </w:r>
      <w:r>
        <w:rPr>
          <w:rFonts w:hint="eastAsia" w:ascii="宋体" w:hAnsi="宋体" w:cs="Times New Roman"/>
          <w:b/>
          <w:bCs/>
          <w:lang w:val="en-US" w:eastAsia="zh-CN"/>
        </w:rPr>
        <w:t>贰</w:t>
      </w:r>
      <w:r>
        <w:rPr>
          <w:rFonts w:hint="eastAsia" w:ascii="宋体" w:hAnsi="宋体" w:eastAsia="宋体" w:cs="Times New Roman"/>
          <w:b/>
          <w:bCs/>
        </w:rPr>
        <w:t>佰</w:t>
      </w:r>
      <w:r>
        <w:rPr>
          <w:rFonts w:hint="eastAsia" w:ascii="宋体" w:hAnsi="宋体" w:cs="Times New Roman"/>
          <w:b/>
          <w:bCs/>
          <w:lang w:val="en-US" w:eastAsia="zh-CN"/>
        </w:rPr>
        <w:t>零叁</w:t>
      </w:r>
      <w:r>
        <w:rPr>
          <w:rFonts w:hint="eastAsia" w:ascii="宋体" w:hAnsi="宋体" w:eastAsia="宋体" w:cs="Times New Roman"/>
          <w:b/>
          <w:bCs/>
        </w:rPr>
        <w:t>万元整（</w:t>
      </w:r>
      <w:r>
        <w:rPr>
          <w:rFonts w:hint="eastAsia" w:ascii="宋体" w:hAnsi="宋体" w:cs="Times New Roman"/>
          <w:b/>
          <w:bCs/>
          <w:lang w:val="en-US" w:eastAsia="zh-CN"/>
        </w:rPr>
        <w:t>2</w:t>
      </w:r>
      <w:r>
        <w:rPr>
          <w:rFonts w:hint="eastAsia" w:ascii="宋体" w:hAnsi="宋体" w:eastAsia="宋体" w:cs="Times New Roman"/>
          <w:b/>
          <w:bCs/>
        </w:rPr>
        <w:t>,</w:t>
      </w:r>
      <w:r>
        <w:rPr>
          <w:rFonts w:hint="eastAsia" w:ascii="宋体" w:hAnsi="宋体" w:cs="Times New Roman"/>
          <w:b/>
          <w:bCs/>
          <w:lang w:val="en-US" w:eastAsia="zh-CN"/>
        </w:rPr>
        <w:t>03</w:t>
      </w:r>
      <w:r>
        <w:rPr>
          <w:rFonts w:hint="eastAsia" w:ascii="宋体" w:hAnsi="宋体" w:eastAsia="宋体" w:cs="Times New Roman"/>
          <w:b/>
          <w:bCs/>
        </w:rPr>
        <w:t>0,000.00元）。</w:t>
      </w:r>
    </w:p>
    <w:p w14:paraId="7844F4D8">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sz w:val="21"/>
          <w:szCs w:val="21"/>
        </w:rPr>
        <w:sectPr>
          <w:pgSz w:w="11940" w:h="16780"/>
          <w:pgMar w:top="1315" w:right="1568" w:bottom="1423" w:left="1791" w:header="0" w:footer="0" w:gutter="0"/>
          <w:pgNumType w:fmt="decimal"/>
          <w:cols w:space="720" w:num="1"/>
        </w:sectPr>
      </w:pPr>
    </w:p>
    <w:p w14:paraId="3FE4709B">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第三章投标人须知</w:t>
      </w:r>
    </w:p>
    <w:p w14:paraId="1FB58AC8">
      <w:pPr>
        <w:snapToGrid w:val="0"/>
        <w:ind w:firstLine="4340" w:firstLineChars="155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1"/>
        <w:tblW w:w="1073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178"/>
        <w:gridCol w:w="5205"/>
        <w:gridCol w:w="1098"/>
        <w:gridCol w:w="2740"/>
      </w:tblGrid>
      <w:tr w14:paraId="5303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CA666E">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10200"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626E62">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14:paraId="6C27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89655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974F71">
            <w:pPr>
              <w:spacing w:line="240" w:lineRule="exact"/>
              <w:jc w:val="center"/>
              <w:rPr>
                <w:rFonts w:ascii="Times New Roman" w:hAnsi="Times New Roman" w:eastAsia="宋体" w:cs="Times New Roman"/>
                <w:b/>
              </w:rPr>
            </w:pPr>
            <w:r>
              <w:rPr>
                <w:rFonts w:hint="eastAsia" w:ascii="Times New Roman" w:hAnsi="Times New Roman" w:eastAsia="宋体" w:cs="Times New Roman"/>
                <w:b/>
              </w:rPr>
              <w:t>项目名称</w:t>
            </w:r>
          </w:p>
        </w:tc>
        <w:tc>
          <w:tcPr>
            <w:tcW w:w="519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AB7213">
            <w:pPr>
              <w:spacing w:line="240" w:lineRule="exact"/>
              <w:rPr>
                <w:rFonts w:hint="eastAsia" w:ascii="Times New Roman" w:hAnsi="Times New Roman" w:eastAsia="宋体" w:cs="Times New Roman"/>
                <w:bCs/>
                <w:lang w:val="zh-CN" w:eastAsia="zh-CN"/>
              </w:rPr>
            </w:pPr>
            <w:r>
              <w:rPr>
                <w:rFonts w:hint="eastAsia" w:ascii="Times New Roman" w:hAnsi="Times New Roman" w:eastAsia="宋体" w:cs="Times New Roman"/>
                <w:lang w:eastAsia="zh-CN"/>
              </w:rPr>
              <w:t>舟山市普陀区2025年海洋预警减灾项目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D378EA">
            <w:pPr>
              <w:spacing w:line="240" w:lineRule="exact"/>
              <w:jc w:val="center"/>
              <w:rPr>
                <w:rFonts w:ascii="Times New Roman" w:hAnsi="Times New Roman" w:eastAsia="宋体" w:cs="Times New Roman"/>
                <w:bCs/>
              </w:rPr>
            </w:pPr>
            <w:r>
              <w:rPr>
                <w:rFonts w:hint="eastAsia" w:ascii="Times New Roman" w:hAnsi="Times New Roman" w:eastAsia="宋体" w:cs="Times New Roman"/>
                <w:b/>
              </w:rPr>
              <w:t>项目编号</w:t>
            </w:r>
          </w:p>
        </w:tc>
        <w:tc>
          <w:tcPr>
            <w:tcW w:w="27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BB223C">
            <w:pPr>
              <w:spacing w:line="240" w:lineRule="exact"/>
              <w:rPr>
                <w:rFonts w:hint="eastAsia" w:ascii="Times New Roman" w:hAnsi="Times New Roman" w:eastAsia="宋体" w:cs="Times New Roman"/>
                <w:bCs/>
                <w:lang w:eastAsia="zh-CN"/>
              </w:rPr>
            </w:pPr>
            <w:r>
              <w:rPr>
                <w:rFonts w:hint="eastAsia" w:ascii="Times New Roman" w:hAnsi="Times New Roman" w:eastAsia="宋体" w:cs="Times New Roman"/>
                <w:lang w:eastAsia="zh-CN"/>
              </w:rPr>
              <w:t>SZGXZS2025145II</w:t>
            </w:r>
          </w:p>
        </w:tc>
      </w:tr>
      <w:tr w14:paraId="08CE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0D65B6">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079994">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采购单位名称</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0950CF">
            <w:pPr>
              <w:spacing w:line="240" w:lineRule="exact"/>
              <w:rPr>
                <w:rFonts w:hint="eastAsia" w:ascii="Times New Roman" w:hAnsi="Times New Roman" w:eastAsia="宋体" w:cs="Times New Roman"/>
                <w:bCs/>
                <w:lang w:eastAsia="zh-CN"/>
              </w:rPr>
            </w:pPr>
            <w:r>
              <w:rPr>
                <w:rFonts w:hint="eastAsia" w:ascii="Times New Roman" w:hAnsi="Times New Roman" w:eastAsia="宋体" w:cs="Times New Roman"/>
                <w:lang w:eastAsia="zh-CN"/>
              </w:rPr>
              <w:t>舟山市自然资源和规划局普陀分局</w:t>
            </w:r>
          </w:p>
        </w:tc>
      </w:tr>
      <w:tr w14:paraId="06F1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6EC72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1CBB75">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采购内容</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2"/>
              <w:tblpPr w:leftFromText="180" w:rightFromText="180" w:vertAnchor="text" w:horzAnchor="page" w:tblpX="27" w:tblpY="125"/>
              <w:tblOverlap w:val="never"/>
              <w:tblW w:w="8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4773"/>
              <w:gridCol w:w="1730"/>
              <w:gridCol w:w="1647"/>
            </w:tblGrid>
            <w:tr w14:paraId="5D822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14:paraId="3EAECBC0">
                  <w:pPr>
                    <w:widowControl/>
                    <w:spacing w:line="360" w:lineRule="auto"/>
                    <w:jc w:val="center"/>
                    <w:rPr>
                      <w:rFonts w:ascii="Times New Roman" w:hAnsi="Times New Roman" w:eastAsia="宋体" w:cs="Times New Roman"/>
                      <w:color w:val="auto"/>
                      <w:kern w:val="0"/>
                      <w:sz w:val="20"/>
                      <w:szCs w:val="21"/>
                    </w:rPr>
                  </w:pPr>
                  <w:r>
                    <w:rPr>
                      <w:rFonts w:hint="eastAsia" w:ascii="Times New Roman" w:hAnsi="Times New Roman" w:eastAsia="宋体" w:cs="Times New Roman"/>
                      <w:bCs/>
                      <w:color w:val="auto"/>
                      <w:szCs w:val="21"/>
                    </w:rPr>
                    <w:t>序号</w:t>
                  </w:r>
                </w:p>
              </w:tc>
              <w:tc>
                <w:tcPr>
                  <w:tcW w:w="4773" w:type="dxa"/>
                  <w:tcBorders>
                    <w:top w:val="single" w:color="000000" w:sz="4" w:space="0"/>
                    <w:left w:val="single" w:color="000000" w:sz="4" w:space="0"/>
                    <w:bottom w:val="single" w:color="000000" w:sz="4" w:space="0"/>
                    <w:right w:val="single" w:color="auto" w:sz="4" w:space="0"/>
                  </w:tcBorders>
                  <w:vAlign w:val="center"/>
                </w:tcPr>
                <w:p w14:paraId="7134F3B0">
                  <w:pPr>
                    <w:spacing w:line="240" w:lineRule="exact"/>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项目名称及内容</w:t>
                  </w:r>
                </w:p>
              </w:tc>
              <w:tc>
                <w:tcPr>
                  <w:tcW w:w="1730" w:type="dxa"/>
                  <w:tcBorders>
                    <w:top w:val="single" w:color="000000" w:sz="4" w:space="0"/>
                    <w:left w:val="single" w:color="000000" w:sz="4" w:space="0"/>
                    <w:bottom w:val="single" w:color="000000" w:sz="4" w:space="0"/>
                    <w:right w:val="single" w:color="auto" w:sz="4" w:space="0"/>
                  </w:tcBorders>
                  <w:vAlign w:val="center"/>
                </w:tcPr>
                <w:p w14:paraId="7951C1E7">
                  <w:pPr>
                    <w:spacing w:line="240" w:lineRule="exact"/>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预算金额</w:t>
                  </w:r>
                </w:p>
              </w:tc>
              <w:tc>
                <w:tcPr>
                  <w:tcW w:w="1647" w:type="dxa"/>
                  <w:tcBorders>
                    <w:top w:val="single" w:color="000000" w:sz="4" w:space="0"/>
                    <w:left w:val="single" w:color="000000" w:sz="4" w:space="0"/>
                    <w:bottom w:val="single" w:color="000000" w:sz="4" w:space="0"/>
                    <w:right w:val="single" w:color="000000" w:sz="4" w:space="0"/>
                  </w:tcBorders>
                  <w:vAlign w:val="center"/>
                </w:tcPr>
                <w:p w14:paraId="67B11762">
                  <w:pPr>
                    <w:widowControl/>
                    <w:spacing w:line="360" w:lineRule="auto"/>
                    <w:jc w:val="center"/>
                    <w:rPr>
                      <w:rFonts w:ascii="Times New Roman" w:hAnsi="Times New Roman" w:eastAsia="宋体" w:cs="Times New Roman"/>
                      <w:b w:val="0"/>
                      <w:bCs w:val="0"/>
                      <w:color w:val="auto"/>
                      <w:kern w:val="0"/>
                      <w:sz w:val="20"/>
                      <w:szCs w:val="21"/>
                    </w:rPr>
                  </w:pPr>
                  <w:r>
                    <w:rPr>
                      <w:rFonts w:hint="eastAsia" w:ascii="宋体" w:hAnsi="宋体" w:eastAsia="宋体" w:cs="Times New Roman"/>
                      <w:b w:val="0"/>
                      <w:bCs w:val="0"/>
                      <w:color w:val="auto"/>
                      <w:szCs w:val="21"/>
                    </w:rPr>
                    <w:t>备注</w:t>
                  </w:r>
                </w:p>
              </w:tc>
            </w:tr>
            <w:tr w14:paraId="21A46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704" w:type="dxa"/>
                  <w:tcBorders>
                    <w:top w:val="single" w:color="000000" w:sz="4" w:space="0"/>
                    <w:left w:val="single" w:color="000000" w:sz="4" w:space="0"/>
                    <w:bottom w:val="single" w:color="000000" w:sz="4" w:space="0"/>
                    <w:right w:val="single" w:color="000000" w:sz="4" w:space="0"/>
                  </w:tcBorders>
                  <w:vAlign w:val="center"/>
                </w:tcPr>
                <w:p w14:paraId="098B342B">
                  <w:pPr>
                    <w:widowControl/>
                    <w:spacing w:line="360" w:lineRule="auto"/>
                    <w:jc w:val="center"/>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rPr>
                    <w:t>1</w:t>
                  </w:r>
                </w:p>
              </w:tc>
              <w:tc>
                <w:tcPr>
                  <w:tcW w:w="4773" w:type="dxa"/>
                  <w:tcBorders>
                    <w:top w:val="single" w:color="000000" w:sz="4" w:space="0"/>
                    <w:left w:val="single" w:color="000000" w:sz="4" w:space="0"/>
                    <w:bottom w:val="single" w:color="000000" w:sz="4" w:space="0"/>
                    <w:right w:val="single" w:color="auto" w:sz="4" w:space="0"/>
                  </w:tcBorders>
                  <w:vAlign w:val="center"/>
                </w:tcPr>
                <w:p w14:paraId="29D13F23">
                  <w:pPr>
                    <w:spacing w:line="240" w:lineRule="auto"/>
                    <w:jc w:val="center"/>
                    <w:rPr>
                      <w:rFonts w:hint="eastAsia"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lang w:eastAsia="zh-CN"/>
                    </w:rPr>
                    <w:t>舟山市普陀区2025年海洋预警减灾项目</w:t>
                  </w:r>
                </w:p>
              </w:tc>
              <w:tc>
                <w:tcPr>
                  <w:tcW w:w="1730" w:type="dxa"/>
                  <w:tcBorders>
                    <w:top w:val="single" w:color="000000" w:sz="4" w:space="0"/>
                    <w:left w:val="single" w:color="000000" w:sz="4" w:space="0"/>
                    <w:bottom w:val="single" w:color="000000" w:sz="4" w:space="0"/>
                    <w:right w:val="single" w:color="auto" w:sz="4" w:space="0"/>
                  </w:tcBorders>
                  <w:vAlign w:val="center"/>
                </w:tcPr>
                <w:p w14:paraId="3FCED242">
                  <w:pPr>
                    <w:tabs>
                      <w:tab w:val="left" w:pos="577"/>
                    </w:tabs>
                    <w:spacing w:line="240" w:lineRule="auto"/>
                    <w:jc w:val="center"/>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lang w:val="en-US" w:eastAsia="zh-CN"/>
                    </w:rPr>
                    <w:t>203</w:t>
                  </w:r>
                  <w:r>
                    <w:rPr>
                      <w:rFonts w:hint="eastAsia" w:ascii="Times New Roman" w:hAnsi="Times New Roman" w:eastAsia="宋体" w:cs="Times New Roman"/>
                      <w:bCs/>
                      <w:color w:val="auto"/>
                      <w:szCs w:val="21"/>
                    </w:rPr>
                    <w:t>万元</w:t>
                  </w:r>
                </w:p>
              </w:tc>
              <w:tc>
                <w:tcPr>
                  <w:tcW w:w="1647" w:type="dxa"/>
                  <w:tcBorders>
                    <w:top w:val="single" w:color="000000" w:sz="4" w:space="0"/>
                    <w:left w:val="single" w:color="000000" w:sz="4" w:space="0"/>
                    <w:bottom w:val="single" w:color="000000" w:sz="4" w:space="0"/>
                    <w:right w:val="single" w:color="000000" w:sz="4" w:space="0"/>
                  </w:tcBorders>
                  <w:vAlign w:val="center"/>
                </w:tcPr>
                <w:p w14:paraId="60B3082C">
                  <w:pPr>
                    <w:widowControl/>
                    <w:spacing w:line="240" w:lineRule="auto"/>
                    <w:jc w:val="center"/>
                    <w:rPr>
                      <w:rFonts w:ascii="Times New Roman" w:hAnsi="Times New Roman" w:eastAsia="宋体" w:cs="Times New Roman"/>
                      <w:b w:val="0"/>
                      <w:bCs w:val="0"/>
                      <w:color w:val="auto"/>
                      <w:szCs w:val="21"/>
                    </w:rPr>
                  </w:pPr>
                </w:p>
              </w:tc>
            </w:tr>
          </w:tbl>
          <w:p w14:paraId="228DEE72">
            <w:pPr>
              <w:spacing w:after="120"/>
              <w:rPr>
                <w:rFonts w:ascii="Times New Roman" w:hAnsi="Times New Roman" w:eastAsia="宋体" w:cs="Times New Roman"/>
                <w:color w:val="auto"/>
                <w:kern w:val="0"/>
              </w:rPr>
            </w:pPr>
          </w:p>
        </w:tc>
      </w:tr>
      <w:tr w14:paraId="2C87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A3B206">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7AAB17">
            <w:pPr>
              <w:spacing w:line="240" w:lineRule="exact"/>
              <w:jc w:val="center"/>
              <w:rPr>
                <w:rFonts w:ascii="Times New Roman" w:hAnsi="Times New Roman" w:eastAsia="宋体" w:cs="Times New Roman"/>
                <w:b/>
              </w:rPr>
            </w:pPr>
            <w:r>
              <w:rPr>
                <w:rFonts w:hint="eastAsia" w:ascii="Times New Roman" w:hAnsi="Times New Roman" w:eastAsia="宋体" w:cs="Times New Roman"/>
                <w:b/>
              </w:rPr>
              <w:t>本项目预算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A78A58">
            <w:pPr>
              <w:spacing w:line="240" w:lineRule="exact"/>
              <w:jc w:val="left"/>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人民币</w:t>
            </w:r>
            <w:r>
              <w:rPr>
                <w:rFonts w:hint="eastAsia" w:ascii="Times New Roman" w:hAnsi="Times New Roman" w:eastAsia="宋体" w:cs="Times New Roman"/>
                <w:bCs/>
                <w:color w:val="auto"/>
                <w:szCs w:val="21"/>
                <w:lang w:val="en-US" w:eastAsia="zh-CN"/>
              </w:rPr>
              <w:t>贰</w:t>
            </w:r>
            <w:r>
              <w:rPr>
                <w:rFonts w:hint="eastAsia" w:ascii="Times New Roman" w:hAnsi="Times New Roman" w:eastAsia="宋体" w:cs="Times New Roman"/>
                <w:bCs/>
                <w:color w:val="auto"/>
                <w:szCs w:val="21"/>
              </w:rPr>
              <w:t>佰</w:t>
            </w:r>
            <w:r>
              <w:rPr>
                <w:rFonts w:hint="eastAsia" w:ascii="Times New Roman" w:hAnsi="Times New Roman" w:eastAsia="宋体" w:cs="Times New Roman"/>
                <w:bCs/>
                <w:color w:val="auto"/>
                <w:szCs w:val="21"/>
                <w:lang w:val="en-US" w:eastAsia="zh-CN"/>
              </w:rPr>
              <w:t>零叁</w:t>
            </w:r>
            <w:r>
              <w:rPr>
                <w:rFonts w:hint="eastAsia" w:ascii="Times New Roman" w:hAnsi="Times New Roman" w:eastAsia="宋体" w:cs="Times New Roman"/>
                <w:bCs/>
                <w:color w:val="auto"/>
                <w:szCs w:val="21"/>
              </w:rPr>
              <w:t>万元整（</w:t>
            </w:r>
            <w:r>
              <w:rPr>
                <w:rFonts w:hint="eastAsia" w:ascii="Times New Roman" w:hAnsi="Times New Roman" w:eastAsia="宋体" w:cs="Times New Roman"/>
                <w:bCs/>
                <w:color w:val="auto"/>
                <w:szCs w:val="21"/>
                <w:lang w:val="en-US" w:eastAsia="zh-CN"/>
              </w:rPr>
              <w:t>2</w:t>
            </w:r>
            <w:r>
              <w:rPr>
                <w:rFonts w:hint="eastAsia" w:ascii="Times New Roman" w:hAnsi="Times New Roman" w:eastAsia="宋体" w:cs="Times New Roman"/>
                <w:bCs/>
                <w:color w:val="auto"/>
                <w:szCs w:val="21"/>
              </w:rPr>
              <w:t>,</w:t>
            </w:r>
            <w:r>
              <w:rPr>
                <w:rFonts w:hint="eastAsia" w:ascii="Times New Roman" w:hAnsi="Times New Roman" w:eastAsia="宋体" w:cs="Times New Roman"/>
                <w:bCs/>
                <w:color w:val="auto"/>
                <w:szCs w:val="21"/>
                <w:lang w:val="en-US" w:eastAsia="zh-CN"/>
              </w:rPr>
              <w:t>03</w:t>
            </w:r>
            <w:r>
              <w:rPr>
                <w:rFonts w:hint="eastAsia" w:ascii="Times New Roman" w:hAnsi="Times New Roman" w:eastAsia="宋体" w:cs="Times New Roman"/>
                <w:bCs/>
                <w:color w:val="auto"/>
                <w:szCs w:val="21"/>
              </w:rPr>
              <w:t>0,000.00元）</w:t>
            </w:r>
          </w:p>
        </w:tc>
      </w:tr>
      <w:tr w14:paraId="15A2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A01B24">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ACB962">
            <w:pPr>
              <w:spacing w:line="240" w:lineRule="exact"/>
              <w:jc w:val="center"/>
              <w:rPr>
                <w:rFonts w:hint="eastAsia" w:ascii="宋体" w:hAnsi="宋体" w:eastAsia="宋体" w:cs="Times New Roman"/>
                <w:b/>
                <w:lang w:eastAsia="zh-CN"/>
              </w:rPr>
            </w:pPr>
            <w:r>
              <w:rPr>
                <w:rFonts w:hint="eastAsia" w:ascii="宋体" w:hAnsi="宋体" w:eastAsia="宋体" w:cs="Times New Roman"/>
                <w:b/>
                <w:lang w:val="en-US" w:eastAsia="zh-CN"/>
              </w:rPr>
              <w:t>时间要求</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BAC364">
            <w:pP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详见招标文件</w:t>
            </w:r>
          </w:p>
        </w:tc>
      </w:tr>
      <w:tr w14:paraId="7933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577B9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2E5DD7">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投标有效期</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B63D6E">
            <w:pPr>
              <w:spacing w:line="240" w:lineRule="exact"/>
              <w:rPr>
                <w:rFonts w:ascii="Times New Roman" w:hAnsi="Times New Roman" w:eastAsia="宋体" w:cs="Times New Roman"/>
                <w:color w:val="auto"/>
                <w:szCs w:val="21"/>
              </w:rPr>
            </w:pPr>
            <w:r>
              <w:rPr>
                <w:rFonts w:ascii="Times New Roman" w:hAnsi="Times New Roman" w:eastAsia="宋体" w:cs="Times New Roman"/>
                <w:color w:val="auto"/>
                <w:szCs w:val="21"/>
                <w:u w:val="single"/>
              </w:rPr>
              <w:t>90</w:t>
            </w:r>
            <w:r>
              <w:rPr>
                <w:rFonts w:hint="eastAsia" w:ascii="Times New Roman" w:hAnsi="Times New Roman" w:eastAsia="宋体" w:cs="Times New Roman"/>
                <w:color w:val="auto"/>
                <w:szCs w:val="21"/>
                <w:u w:val="single"/>
              </w:rPr>
              <w:t>日</w:t>
            </w:r>
            <w:r>
              <w:rPr>
                <w:rFonts w:hint="eastAsia" w:ascii="Times New Roman" w:hAnsi="Times New Roman" w:eastAsia="宋体" w:cs="Times New Roman"/>
                <w:color w:val="auto"/>
                <w:szCs w:val="21"/>
              </w:rPr>
              <w:t>历天。（从投标截止之日算起）</w:t>
            </w:r>
          </w:p>
        </w:tc>
      </w:tr>
      <w:tr w14:paraId="7C15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E89409">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0D2308">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评标方法</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1103EA">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综合评分法</w:t>
            </w:r>
          </w:p>
        </w:tc>
      </w:tr>
      <w:tr w14:paraId="0DB0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0B1B6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D18F27">
            <w:pPr>
              <w:spacing w:line="240" w:lineRule="exact"/>
              <w:jc w:val="center"/>
              <w:rPr>
                <w:rFonts w:ascii="Times New Roman" w:hAnsi="Times New Roman" w:eastAsia="宋体" w:cs="Times New Roman"/>
                <w:b w:val="0"/>
                <w:bCs/>
                <w:color w:val="auto"/>
                <w:szCs w:val="21"/>
              </w:rPr>
            </w:pPr>
            <w:r>
              <w:rPr>
                <w:rFonts w:hint="eastAsia" w:ascii="Times New Roman" w:hAnsi="Times New Roman" w:eastAsia="宋体" w:cs="Times New Roman"/>
                <w:b w:val="0"/>
                <w:bCs/>
                <w:color w:val="auto"/>
                <w:szCs w:val="21"/>
              </w:rPr>
              <w:t>签订合同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E79EB7">
            <w:pPr>
              <w:spacing w:line="240" w:lineRule="exact"/>
              <w:rPr>
                <w:rFonts w:ascii="Times New Roman" w:hAnsi="Times New Roman" w:eastAsia="宋体" w:cs="Times New Roman"/>
                <w:b w:val="0"/>
                <w:bCs/>
                <w:color w:val="auto"/>
                <w:szCs w:val="21"/>
              </w:rPr>
            </w:pPr>
            <w:r>
              <w:rPr>
                <w:rFonts w:hint="eastAsia" w:ascii="Times New Roman" w:hAnsi="Times New Roman" w:eastAsia="宋体" w:cs="Times New Roman"/>
                <w:b w:val="0"/>
                <w:bCs/>
                <w:color w:val="auto"/>
                <w:szCs w:val="21"/>
              </w:rPr>
              <w:t>中标通知书发出后</w:t>
            </w:r>
            <w:r>
              <w:rPr>
                <w:rFonts w:hint="eastAsia" w:ascii="Times New Roman" w:hAnsi="Times New Roman" w:eastAsia="宋体" w:cs="Times New Roman"/>
                <w:b w:val="0"/>
                <w:bCs/>
                <w:color w:val="auto"/>
                <w:szCs w:val="21"/>
                <w:u w:val="single"/>
                <w:lang w:val="en-US" w:eastAsia="zh-CN"/>
              </w:rPr>
              <w:t>3</w:t>
            </w:r>
            <w:r>
              <w:rPr>
                <w:rFonts w:ascii="Times New Roman" w:hAnsi="Times New Roman" w:eastAsia="宋体" w:cs="Times New Roman"/>
                <w:b w:val="0"/>
                <w:bCs/>
                <w:color w:val="auto"/>
                <w:szCs w:val="21"/>
                <w:u w:val="single"/>
              </w:rPr>
              <w:t>0</w:t>
            </w:r>
            <w:r>
              <w:rPr>
                <w:rFonts w:hint="eastAsia" w:ascii="Times New Roman" w:hAnsi="Times New Roman" w:eastAsia="宋体" w:cs="Times New Roman"/>
                <w:b w:val="0"/>
                <w:bCs/>
                <w:color w:val="auto"/>
                <w:szCs w:val="21"/>
              </w:rPr>
              <w:t>天内</w:t>
            </w:r>
          </w:p>
        </w:tc>
      </w:tr>
      <w:tr w14:paraId="1B66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558A76F">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84BC15">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资金结算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010E71">
            <w:pPr>
              <w:spacing w:line="240" w:lineRule="exact"/>
              <w:jc w:val="left"/>
              <w:rPr>
                <w:rFonts w:hint="eastAsia" w:ascii="宋体" w:hAnsi="宋体" w:eastAsia="宋体" w:cs="Times New Roman"/>
                <w:bCs/>
                <w:color w:val="auto"/>
                <w:szCs w:val="21"/>
                <w:lang w:eastAsia="zh-CN"/>
              </w:rPr>
            </w:pPr>
            <w:r>
              <w:rPr>
                <w:rFonts w:hint="eastAsia" w:ascii="Times New Roman" w:hAnsi="Times New Roman" w:eastAsia="宋体" w:cs="Times New Roman"/>
              </w:rPr>
              <w:t>合同生效以及具备实施条件</w:t>
            </w:r>
            <w:r>
              <w:rPr>
                <w:rFonts w:hint="eastAsia" w:ascii="Times New Roman" w:hAnsi="Times New Roman" w:eastAsia="宋体" w:cs="Times New Roman"/>
                <w:lang w:eastAsia="zh-CN"/>
              </w:rPr>
              <w:t>，</w:t>
            </w:r>
            <w:r>
              <w:rPr>
                <w:rFonts w:hint="eastAsia" w:ascii="Times New Roman" w:hAnsi="Times New Roman" w:eastAsia="宋体" w:cs="Times New Roman"/>
              </w:rPr>
              <w:t>自收到发票后7个工作日内，支付合同金额</w:t>
            </w:r>
            <w:r>
              <w:rPr>
                <w:rFonts w:hint="eastAsia" w:ascii="Times New Roman" w:hAnsi="Times New Roman" w:eastAsia="宋体" w:cs="Times New Roman"/>
                <w:highlight w:val="none"/>
              </w:rPr>
              <w:t>的</w:t>
            </w:r>
            <w:r>
              <w:rPr>
                <w:rFonts w:hint="eastAsia" w:ascii="Times New Roman" w:hAnsi="Times New Roman" w:eastAsia="宋体" w:cs="Times New Roman"/>
                <w:highlight w:val="none"/>
                <w:lang w:val="en-US" w:eastAsia="zh-CN"/>
              </w:rPr>
              <w:t>5</w:t>
            </w:r>
            <w:r>
              <w:rPr>
                <w:rFonts w:hint="eastAsia" w:ascii="Times New Roman" w:hAnsi="Times New Roman" w:eastAsia="宋体" w:cs="Times New Roman"/>
                <w:highlight w:val="none"/>
              </w:rPr>
              <w:t>0%</w:t>
            </w:r>
            <w:r>
              <w:rPr>
                <w:rFonts w:hint="eastAsia" w:ascii="Times New Roman" w:hAnsi="Times New Roman" w:eastAsia="宋体" w:cs="Times New Roman"/>
                <w:highlight w:val="none"/>
                <w:lang w:val="en-US" w:eastAsia="zh-CN"/>
              </w:rPr>
              <w:t>作</w:t>
            </w:r>
            <w:r>
              <w:rPr>
                <w:rFonts w:hint="eastAsia" w:ascii="Times New Roman" w:hAnsi="Times New Roman" w:eastAsia="宋体" w:cs="Times New Roman"/>
                <w:highlight w:val="none"/>
              </w:rPr>
              <w:t>为预付款，项目完成并通过验收合格后，自收到发票后7个工作日内，支付剩余款项</w:t>
            </w:r>
            <w:r>
              <w:rPr>
                <w:rFonts w:hint="eastAsia" w:ascii="Times New Roman" w:hAnsi="Times New Roman" w:eastAsia="宋体" w:cs="Times New Roman"/>
                <w:highlight w:val="none"/>
                <w:lang w:eastAsia="zh-CN"/>
              </w:rPr>
              <w:t>。</w:t>
            </w:r>
          </w:p>
        </w:tc>
      </w:tr>
      <w:tr w14:paraId="2F0D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F47FA1">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D90C8A">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投标报价</w:t>
            </w:r>
          </w:p>
          <w:p w14:paraId="537D6E0F">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与费用</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FBB031">
            <w:pPr>
              <w:spacing w:line="24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本项目的投标应以人民币报价，投标报价应包括所有费用。</w:t>
            </w:r>
          </w:p>
          <w:p w14:paraId="7903028C">
            <w:pPr>
              <w:spacing w:line="240" w:lineRule="exact"/>
              <w:rPr>
                <w:rFonts w:ascii="Times New Roman" w:hAnsi="Times New Roman" w:eastAsia="宋体" w:cs="Times New Roman"/>
                <w:bCs/>
                <w:szCs w:val="21"/>
              </w:rPr>
            </w:pPr>
            <w:r>
              <w:rPr>
                <w:rFonts w:ascii="Times New Roman" w:hAnsi="Times New Roman" w:eastAsia="宋体" w:cs="Times New Roman"/>
                <w:szCs w:val="21"/>
              </w:rPr>
              <w:t>2.</w:t>
            </w:r>
            <w:r>
              <w:rPr>
                <w:rFonts w:hint="eastAsia" w:ascii="Times New Roman" w:hAnsi="Times New Roman" w:eastAsia="宋体" w:cs="Times New Roman"/>
                <w:szCs w:val="21"/>
              </w:rPr>
              <w:t>投</w:t>
            </w:r>
            <w:r>
              <w:rPr>
                <w:rFonts w:hint="eastAsia" w:ascii="Times New Roman" w:hAnsi="Times New Roman" w:eastAsia="宋体" w:cs="Times New Roman"/>
                <w:bCs/>
                <w:szCs w:val="21"/>
              </w:rPr>
              <w:t xml:space="preserve">标人应承担其参加本招标活动自身所发生的费用。 </w:t>
            </w:r>
          </w:p>
          <w:p w14:paraId="669B9DAE">
            <w:pPr>
              <w:spacing w:line="240" w:lineRule="exact"/>
              <w:rPr>
                <w:rFonts w:hint="default" w:ascii="Times New Roman" w:hAnsi="Times New Roman" w:eastAsia="宋体" w:cs="Times New Roman"/>
                <w:bCs/>
                <w:szCs w:val="21"/>
                <w:lang w:val="en-US" w:eastAsia="zh-CN"/>
              </w:rPr>
            </w:pPr>
            <w:r>
              <w:rPr>
                <w:rFonts w:ascii="Times New Roman" w:hAnsi="Times New Roman" w:eastAsia="宋体" w:cs="Times New Roman"/>
                <w:bCs/>
                <w:szCs w:val="21"/>
              </w:rPr>
              <w:t>3.</w:t>
            </w:r>
            <w:r>
              <w:rPr>
                <w:rFonts w:hint="eastAsia" w:ascii="Times New Roman" w:hAnsi="Times New Roman" w:eastAsia="宋体" w:cs="Times New Roman"/>
                <w:bCs/>
                <w:szCs w:val="21"/>
              </w:rPr>
              <w:t>中标人须缴纳招标代理费，</w:t>
            </w:r>
            <w:r>
              <w:rPr>
                <w:rFonts w:hint="eastAsia" w:ascii="Times New Roman" w:hAnsi="Times New Roman" w:eastAsia="宋体" w:cs="Times New Roman"/>
                <w:b w:val="0"/>
                <w:bCs/>
                <w:szCs w:val="21"/>
              </w:rPr>
              <w:t>收费金额为：人民币</w:t>
            </w:r>
            <w:r>
              <w:rPr>
                <w:rFonts w:hint="eastAsia" w:ascii="Times New Roman" w:hAnsi="Times New Roman" w:eastAsia="宋体" w:cs="Times New Roman"/>
                <w:b w:val="0"/>
                <w:bCs/>
                <w:szCs w:val="21"/>
                <w:lang w:val="en-US" w:eastAsia="zh-CN"/>
              </w:rPr>
              <w:t>贰万叁仟贰佰</w:t>
            </w:r>
            <w:r>
              <w:rPr>
                <w:rFonts w:hint="eastAsia" w:ascii="Times New Roman" w:hAnsi="Times New Roman" w:eastAsia="宋体" w:cs="Times New Roman"/>
                <w:b w:val="0"/>
                <w:bCs/>
                <w:szCs w:val="21"/>
              </w:rPr>
              <w:t>元整（</w:t>
            </w:r>
            <w:r>
              <w:rPr>
                <w:rFonts w:hint="eastAsia" w:ascii="Times New Roman" w:hAnsi="Times New Roman" w:eastAsia="宋体" w:cs="Times New Roman"/>
                <w:b w:val="0"/>
                <w:bCs/>
                <w:szCs w:val="21"/>
                <w:lang w:val="en-US" w:eastAsia="zh-CN"/>
              </w:rPr>
              <w:t>23</w:t>
            </w:r>
            <w:r>
              <w:rPr>
                <w:rFonts w:hint="eastAsia" w:ascii="Times New Roman" w:hAnsi="Times New Roman" w:eastAsia="宋体" w:cs="Times New Roman"/>
                <w:b w:val="0"/>
                <w:bCs/>
                <w:szCs w:val="21"/>
              </w:rPr>
              <w:t>,</w:t>
            </w:r>
            <w:r>
              <w:rPr>
                <w:rFonts w:hint="eastAsia" w:ascii="Times New Roman" w:hAnsi="Times New Roman" w:eastAsia="宋体" w:cs="Times New Roman"/>
                <w:b w:val="0"/>
                <w:bCs/>
                <w:szCs w:val="21"/>
                <w:lang w:val="en-US" w:eastAsia="zh-CN"/>
              </w:rPr>
              <w:t>2</w:t>
            </w:r>
            <w:r>
              <w:rPr>
                <w:rFonts w:hint="eastAsia" w:ascii="Times New Roman" w:hAnsi="Times New Roman" w:eastAsia="宋体" w:cs="Times New Roman"/>
                <w:b w:val="0"/>
                <w:bCs/>
                <w:szCs w:val="21"/>
              </w:rPr>
              <w:t>00.00元）。</w:t>
            </w:r>
          </w:p>
          <w:p w14:paraId="44C25973">
            <w:pPr>
              <w:rPr>
                <w:rFonts w:ascii="Times New Roman" w:hAnsi="Times New Roman" w:eastAsia="宋体" w:cs="Times New Roman"/>
                <w:szCs w:val="21"/>
              </w:rPr>
            </w:pPr>
            <w:r>
              <w:rPr>
                <w:rFonts w:ascii="Times New Roman" w:hAnsi="Times New Roman" w:eastAsia="宋体" w:cs="Times New Roman"/>
              </w:rPr>
              <w:t>4.</w:t>
            </w:r>
            <w:r>
              <w:rPr>
                <w:rFonts w:hint="eastAsia" w:ascii="Times New Roman" w:hAnsi="Times New Roman" w:eastAsia="宋体" w:cs="Times New Roman"/>
              </w:rPr>
              <w:t>中标通知书发出的同时，中标人应及时支付招标代理费，收到服务费后提供全额发票。</w:t>
            </w:r>
            <w:r>
              <w:rPr>
                <w:rFonts w:hint="eastAsia" w:ascii="宋体" w:hAnsi="宋体" w:eastAsia="宋体" w:cs="宋体"/>
              </w:rPr>
              <w:t>中标结果确认后，因中标单位自身原因退出中标，招标代理费不予退回。</w:t>
            </w:r>
          </w:p>
        </w:tc>
      </w:tr>
      <w:tr w14:paraId="7411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802EA0E">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B3B1D4">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银行账号</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33E199">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收款单位：深圳市国信招标有限公司舟山分公司</w:t>
            </w:r>
          </w:p>
          <w:p w14:paraId="53D15D7F">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开户银行：中国工商银行舟山市定海区支行</w:t>
            </w:r>
          </w:p>
          <w:p w14:paraId="22778442">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银行账号：</w:t>
            </w:r>
            <w:r>
              <w:rPr>
                <w:rFonts w:ascii="Times New Roman" w:hAnsi="Times New Roman" w:eastAsia="宋体" w:cs="Times New Roman"/>
                <w:szCs w:val="21"/>
              </w:rPr>
              <w:t>1206020209200081758</w:t>
            </w:r>
          </w:p>
        </w:tc>
      </w:tr>
      <w:tr w14:paraId="4F1D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5584E2">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40BB32">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质量标准</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EAC08F">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14:paraId="7B20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79CA1C">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13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F6947B">
            <w:pPr>
              <w:spacing w:line="240" w:lineRule="exact"/>
              <w:jc w:val="center"/>
              <w:rPr>
                <w:rFonts w:ascii="Times New Roman" w:hAnsi="Times New Roman" w:eastAsia="宋体" w:cs="Times New Roman"/>
                <w:b/>
              </w:rPr>
            </w:pPr>
            <w:r>
              <w:rPr>
                <w:rFonts w:hint="eastAsia" w:ascii="Times New Roman" w:hAnsi="Times New Roman" w:eastAsia="宋体" w:cs="Times New Roman"/>
                <w:b/>
                <w:szCs w:val="21"/>
              </w:rPr>
              <w:t>履约保证金</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8A632A">
            <w:pPr>
              <w:rPr>
                <w:rFonts w:ascii="Times New Roman" w:hAnsi="Times New Roman" w:eastAsia="宋体" w:cs="Times New Roman"/>
                <w:szCs w:val="21"/>
              </w:rPr>
            </w:pPr>
            <w:r>
              <w:rPr>
                <w:rFonts w:hint="eastAsia" w:ascii="Times New Roman" w:hAnsi="Times New Roman" w:eastAsia="宋体" w:cs="Times New Roman"/>
                <w:szCs w:val="21"/>
              </w:rPr>
              <w:t>无</w:t>
            </w:r>
          </w:p>
        </w:tc>
      </w:tr>
      <w:tr w14:paraId="1FFD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235B1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E0A617">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6B7F7486">
            <w:pPr>
              <w:snapToGrid w:val="0"/>
              <w:jc w:val="center"/>
              <w:rPr>
                <w:rFonts w:ascii="Times New Roman" w:hAnsi="Times New Roman" w:eastAsia="宋体" w:cs="Times New Roman"/>
                <w:b/>
              </w:rPr>
            </w:pPr>
            <w:r>
              <w:rPr>
                <w:rFonts w:hint="eastAsia" w:ascii="Times New Roman" w:hAnsi="Times New Roman" w:eastAsia="宋体" w:cs="Times New Roman"/>
                <w:b/>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02C681">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投标文件由资格响应文件、商务及技术响应文件、报价文件组成。</w:t>
            </w:r>
          </w:p>
        </w:tc>
      </w:tr>
      <w:tr w14:paraId="74CC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740142">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5</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79503A9">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24830A2C">
            <w:pPr>
              <w:ind w:firstLine="517" w:firstLineChars="245"/>
              <w:rPr>
                <w:rFonts w:ascii="Times New Roman" w:hAnsi="Times New Roman" w:eastAsia="宋体" w:cs="Times New Roman"/>
                <w:b/>
                <w:szCs w:val="21"/>
                <w:shd w:val="pct10" w:color="auto" w:fill="FFFFFF"/>
              </w:rPr>
            </w:pPr>
            <w:r>
              <w:rPr>
                <w:rFonts w:hint="eastAsia" w:ascii="Times New Roman" w:hAnsi="Times New Roman" w:eastAsia="宋体" w:cs="Times New Roman"/>
                <w:b/>
              </w:rPr>
              <w:t>制作</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AF309BC">
            <w:pPr>
              <w:rPr>
                <w:rFonts w:ascii="Times New Roman" w:hAnsi="Times New Roman" w:eastAsia="宋体" w:cs="Times New Roman"/>
                <w:szCs w:val="21"/>
              </w:rPr>
            </w:pPr>
            <w:r>
              <w:rPr>
                <w:rFonts w:hint="eastAsia" w:ascii="Times New Roman" w:hAnsi="Times New Roman" w:eastAsia="宋体" w:cs="Times New Roman"/>
                <w:szCs w:val="21"/>
              </w:rPr>
              <w:t>本项目实行电子投标。</w:t>
            </w:r>
          </w:p>
          <w:p w14:paraId="09C6C8A4">
            <w:pPr>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7AC7D30F">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p>
          <w:p w14:paraId="28FEE0D0">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0B8490B1">
            <w:pPr>
              <w:rPr>
                <w:rFonts w:ascii="Times New Roman" w:hAnsi="Times New Roman" w:eastAsia="宋体" w:cs="Times New Roman"/>
                <w:szCs w:val="21"/>
              </w:rPr>
            </w:pPr>
            <w:r>
              <w:rPr>
                <w:rFonts w:hint="eastAsia" w:ascii="Times New Roman" w:hAnsi="Times New Roman" w:eastAsia="宋体" w:cs="Times New Roman"/>
                <w:szCs w:val="21"/>
              </w:rPr>
              <w:t>投标文件均由资格响应文件、商务及技术响应文件、报价文件组成。</w:t>
            </w:r>
          </w:p>
        </w:tc>
      </w:tr>
      <w:tr w14:paraId="38A7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057FC7">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997EB6">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6431BEFE">
            <w:pPr>
              <w:jc w:val="center"/>
              <w:rPr>
                <w:rFonts w:ascii="Times New Roman" w:hAnsi="Times New Roman" w:eastAsia="宋体" w:cs="Times New Roman"/>
                <w:b/>
                <w:sz w:val="22"/>
                <w:shd w:val="pct10" w:color="auto" w:fill="FFFFFF"/>
              </w:rPr>
            </w:pPr>
            <w:r>
              <w:rPr>
                <w:rFonts w:hint="eastAsia" w:ascii="Times New Roman" w:hAnsi="Times New Roman" w:eastAsia="宋体" w:cs="Times New Roman"/>
                <w:b/>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DF5E8A">
            <w:pPr>
              <w:rPr>
                <w:rFonts w:ascii="Times New Roman" w:hAnsi="Times New Roman" w:eastAsia="宋体" w:cs="Times New Roman"/>
                <w:sz w:val="22"/>
              </w:rPr>
            </w:pPr>
            <w:r>
              <w:rPr>
                <w:rFonts w:hint="eastAsia"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3B3DAB63">
            <w:pPr>
              <w:rPr>
                <w:rFonts w:ascii="Times New Roman" w:hAnsi="Times New Roman" w:eastAsia="宋体" w:cs="Times New Roman"/>
                <w:sz w:val="22"/>
              </w:rPr>
            </w:pPr>
            <w:r>
              <w:rPr>
                <w:rFonts w:hint="eastAsia" w:ascii="Times New Roman" w:hAnsi="Times New Roman" w:eastAsia="宋体" w:cs="Times New Roman"/>
                <w:sz w:val="22"/>
              </w:rPr>
              <w:t>投标人应当在规定时间前将以介质存储的数据电文形式的备份投标文件寄到或送达采购代理公司：舟山市定海区昌国路</w:t>
            </w:r>
            <w:r>
              <w:rPr>
                <w:rFonts w:ascii="Times New Roman" w:hAnsi="Times New Roman" w:eastAsia="宋体" w:cs="Times New Roman"/>
                <w:sz w:val="22"/>
              </w:rPr>
              <w:t>232</w:t>
            </w:r>
            <w:r>
              <w:rPr>
                <w:rFonts w:hint="eastAsia" w:ascii="Times New Roman" w:hAnsi="Times New Roman" w:eastAsia="宋体" w:cs="Times New Roman"/>
                <w:sz w:val="22"/>
              </w:rPr>
              <w:t>号中楼</w:t>
            </w:r>
            <w:r>
              <w:rPr>
                <w:rFonts w:ascii="Times New Roman" w:hAnsi="Times New Roman" w:eastAsia="宋体" w:cs="Times New Roman"/>
                <w:sz w:val="22"/>
              </w:rPr>
              <w:t>202</w:t>
            </w:r>
            <w:r>
              <w:rPr>
                <w:rFonts w:hint="eastAsia" w:ascii="Times New Roman" w:hAnsi="Times New Roman" w:eastAsia="宋体" w:cs="Times New Roman"/>
                <w:sz w:val="22"/>
              </w:rPr>
              <w:t>。逾期送达或未密封将被拒收。也可现场递交。</w:t>
            </w:r>
          </w:p>
          <w:p w14:paraId="751E6202">
            <w:pPr>
              <w:rPr>
                <w:rFonts w:ascii="Times New Roman" w:hAnsi="Times New Roman" w:eastAsia="宋体" w:cs="Times New Roman"/>
                <w:sz w:val="22"/>
              </w:rPr>
            </w:pPr>
            <w:r>
              <w:rPr>
                <w:rFonts w:hint="eastAsia" w:ascii="Times New Roman" w:hAnsi="Times New Roman" w:eastAsia="宋体" w:cs="Times New Roman"/>
                <w:sz w:val="22"/>
              </w:rPr>
              <w:t>投标人递交以介质存储的数据电文形式的备份投标文件时，如出现下列情况之一的，将被拒收：</w:t>
            </w:r>
          </w:p>
          <w:p w14:paraId="2E4FB4B7">
            <w:pP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未按规定密封或标记的投标文件；</w:t>
            </w:r>
          </w:p>
          <w:p w14:paraId="11A1349B">
            <w:pPr>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由于包装不妥，在送交途中严重破损或失散的；</w:t>
            </w:r>
          </w:p>
          <w:p w14:paraId="2CA3E9ED">
            <w:pPr>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未成功办理投标人报名手续的；</w:t>
            </w:r>
          </w:p>
          <w:p w14:paraId="3FEFC3D5">
            <w:pPr>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超过截止时间送达的；</w:t>
            </w:r>
          </w:p>
          <w:p w14:paraId="25C4B93A">
            <w:pPr>
              <w:rPr>
                <w:rFonts w:ascii="Times New Roman" w:hAnsi="Times New Roman" w:eastAsia="宋体" w:cs="Times New Roman"/>
                <w:sz w:val="22"/>
              </w:rPr>
            </w:pPr>
            <w:r>
              <w:rPr>
                <w:rFonts w:hint="eastAsia" w:ascii="Times New Roman" w:hAnsi="Times New Roman" w:eastAsia="宋体" w:cs="Times New Roman"/>
                <w:sz w:val="22"/>
              </w:rPr>
              <w:t>仅提供备份投标文件的，投标无效。</w:t>
            </w:r>
          </w:p>
          <w:p w14:paraId="37B994F6">
            <w:pPr>
              <w:rPr>
                <w:rFonts w:ascii="Times New Roman" w:hAnsi="Times New Roman" w:eastAsia="宋体" w:cs="Times New Roman"/>
                <w:sz w:val="22"/>
              </w:rPr>
            </w:pPr>
            <w:r>
              <w:rPr>
                <w:rFonts w:hint="eastAsia" w:ascii="Times New Roman" w:hAnsi="Times New Roman" w:eastAsia="宋体" w:cs="Times New Roman"/>
                <w:sz w:val="22"/>
              </w:rPr>
              <w:t>投标人可以不提供备份投标文件，造成项目开评标活动无法进行下去的，投标无效，相关风险由投标人自行承担。</w:t>
            </w:r>
          </w:p>
        </w:tc>
      </w:tr>
      <w:tr w14:paraId="1E70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ECD28BB">
            <w:pPr>
              <w:snapToGrid w:val="0"/>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4C6BBE">
            <w:pPr>
              <w:jc w:val="center"/>
              <w:rPr>
                <w:rFonts w:ascii="Times New Roman" w:hAnsi="Times New Roman" w:eastAsia="宋体" w:cs="Times New Roman"/>
                <w:b/>
                <w:szCs w:val="21"/>
              </w:rPr>
            </w:pPr>
            <w:r>
              <w:rPr>
                <w:rFonts w:hint="eastAsia" w:ascii="Times New Roman" w:hAnsi="Times New Roman" w:eastAsia="宋体" w:cs="Times New Roman"/>
                <w:b/>
                <w:szCs w:val="21"/>
              </w:rPr>
              <w:t>投标人注册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962B15">
            <w:pPr>
              <w:spacing w:beforeLines="10"/>
              <w:jc w:val="left"/>
              <w:rPr>
                <w:rFonts w:ascii="Times New Roman" w:hAnsi="Times New Roman" w:eastAsia="宋体" w:cs="Times New Roman"/>
                <w:bCs/>
                <w:snapToGrid w:val="0"/>
                <w:kern w:val="0"/>
              </w:rPr>
            </w:pPr>
            <w:r>
              <w:rPr>
                <w:rFonts w:hint="eastAsia" w:ascii="Times New Roman" w:hAnsi="Times New Roman" w:eastAsia="宋体" w:cs="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kern w:val="0"/>
              </w:rPr>
              <w:t>2010</w:t>
            </w:r>
            <w:r>
              <w:rPr>
                <w:rFonts w:hint="eastAsia" w:ascii="Times New Roman" w:hAnsi="Times New Roman" w:eastAsia="宋体" w:cs="Times New Roman"/>
                <w:bCs/>
                <w:snapToGrid w:val="0"/>
                <w:kern w:val="0"/>
              </w:rPr>
              <w:t>】</w:t>
            </w:r>
            <w:r>
              <w:rPr>
                <w:rFonts w:ascii="Times New Roman" w:hAnsi="Times New Roman" w:eastAsia="宋体" w:cs="Times New Roman"/>
                <w:bCs/>
                <w:snapToGrid w:val="0"/>
                <w:kern w:val="0"/>
              </w:rPr>
              <w:t>8</w:t>
            </w:r>
            <w:r>
              <w:rPr>
                <w:rFonts w:hint="eastAsia" w:ascii="Times New Roman" w:hAnsi="Times New Roman" w:eastAsia="宋体" w:cs="Times New Roman"/>
                <w:bCs/>
                <w:snapToGrid w:val="0"/>
                <w:kern w:val="0"/>
              </w:rPr>
              <w:t>号文）的要求，通过浙江政府采购网申请注册加入政府采购投标人库。以免影响享受相关政策优惠及成交后的款项支付。</w:t>
            </w:r>
          </w:p>
          <w:p w14:paraId="62307A9C">
            <w:pPr>
              <w:spacing w:beforeLines="10"/>
              <w:jc w:val="left"/>
              <w:rPr>
                <w:rFonts w:ascii="Times New Roman" w:hAnsi="Times New Roman" w:eastAsia="宋体" w:cs="Times New Roman"/>
                <w:szCs w:val="21"/>
              </w:rPr>
            </w:pPr>
            <w:r>
              <w:rPr>
                <w:rFonts w:hint="eastAsia"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14:paraId="64AD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330CA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2356DA">
            <w:pPr>
              <w:jc w:val="center"/>
              <w:rPr>
                <w:rFonts w:ascii="Times New Roman" w:hAnsi="Times New Roman" w:eastAsia="宋体" w:cs="Times New Roman"/>
                <w:b/>
                <w:szCs w:val="21"/>
              </w:rPr>
            </w:pPr>
            <w:r>
              <w:rPr>
                <w:rFonts w:hint="eastAsia" w:ascii="Times New Roman" w:hAnsi="Times New Roman" w:eastAsia="宋体" w:cs="Times New Roman"/>
                <w:b/>
                <w:szCs w:val="21"/>
              </w:rPr>
              <w:t>不良信用记录查询</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7EAABB9">
            <w:pPr>
              <w:rPr>
                <w:rFonts w:ascii="Times New Roman" w:hAnsi="Times New Roman" w:eastAsia="宋体" w:cs="Times New Roman"/>
                <w:szCs w:val="21"/>
              </w:rPr>
            </w:pPr>
            <w:r>
              <w:rPr>
                <w:rFonts w:hint="eastAsia" w:ascii="Times New Roman" w:hAnsi="Times New Roman" w:eastAsia="宋体" w:cs="Times New Roman"/>
                <w:szCs w:val="21"/>
              </w:rPr>
              <w:t>根据财库</w:t>
            </w:r>
            <w:r>
              <w:rPr>
                <w:rFonts w:ascii="Times New Roman" w:hAnsi="Times New Roman" w:eastAsia="宋体" w:cs="Times New Roman"/>
                <w:szCs w:val="21"/>
              </w:rPr>
              <w:t>[2016]125</w:t>
            </w:r>
            <w:r>
              <w:rPr>
                <w:rFonts w:hint="eastAsia" w:ascii="Times New Roman" w:hAnsi="Times New Roman" w:eastAsia="宋体" w:cs="Times New Roman"/>
                <w:szCs w:val="21"/>
              </w:rPr>
              <w:t>号文件：</w:t>
            </w:r>
          </w:p>
          <w:p w14:paraId="0E6FC690">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至本项目投标截止前未被列入</w:t>
            </w:r>
            <w:r>
              <w:rPr>
                <w:rFonts w:ascii="Times New Roman" w:hAnsi="Times New Roman" w:eastAsia="宋体" w:cs="Times New Roman"/>
                <w:szCs w:val="21"/>
              </w:rPr>
              <w:t>“</w:t>
            </w:r>
            <w:r>
              <w:rPr>
                <w:rFonts w:hint="eastAsia" w:ascii="Times New Roman" w:hAnsi="Times New Roman" w:eastAsia="宋体" w:cs="Times New Roman"/>
                <w:szCs w:val="21"/>
              </w:rPr>
              <w:t>信用中国</w:t>
            </w:r>
            <w:r>
              <w:rPr>
                <w:rFonts w:ascii="Times New Roman" w:hAnsi="Times New Roman" w:eastAsia="宋体" w:cs="Times New Roman"/>
                <w:szCs w:val="21"/>
              </w:rPr>
              <w:t>”</w:t>
            </w:r>
            <w:r>
              <w:rPr>
                <w:rFonts w:hint="eastAsia" w:ascii="Times New Roman" w:hAnsi="Times New Roman" w:eastAsia="宋体" w:cs="Times New Roman"/>
                <w:szCs w:val="21"/>
              </w:rPr>
              <w:t>网站</w:t>
            </w:r>
            <w:r>
              <w:rPr>
                <w:rFonts w:ascii="Times New Roman" w:hAnsi="Times New Roman" w:eastAsia="宋体" w:cs="Times New Roman"/>
                <w:szCs w:val="21"/>
              </w:rPr>
              <w:t>(www.creditchina.gov.cn)“</w:t>
            </w:r>
            <w:r>
              <w:rPr>
                <w:rFonts w:hint="eastAsia" w:ascii="Times New Roman" w:hAnsi="Times New Roman" w:eastAsia="宋体" w:cs="Times New Roman"/>
                <w:szCs w:val="21"/>
              </w:rPr>
              <w:t>记录失信被执行人或重大税收违法案件当事人名单</w:t>
            </w:r>
            <w:r>
              <w:rPr>
                <w:rFonts w:ascii="Times New Roman" w:hAnsi="Times New Roman" w:eastAsia="宋体" w:cs="Times New Roman"/>
                <w:szCs w:val="21"/>
              </w:rPr>
              <w:t>”</w:t>
            </w:r>
            <w:r>
              <w:rPr>
                <w:rFonts w:hint="eastAsia" w:ascii="Times New Roman" w:hAnsi="Times New Roman" w:eastAsia="宋体" w:cs="Times New Roman"/>
                <w:szCs w:val="21"/>
              </w:rPr>
              <w:t>记录名单。</w:t>
            </w:r>
          </w:p>
          <w:p w14:paraId="7A600190">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至本项目投标截止前不处于中国政府采购网</w:t>
            </w:r>
            <w:r>
              <w:rPr>
                <w:rFonts w:ascii="Times New Roman" w:hAnsi="Times New Roman" w:eastAsia="宋体" w:cs="Times New Roman"/>
                <w:szCs w:val="21"/>
              </w:rPr>
              <w:t>(www.ccgp.gov.cn)“</w:t>
            </w:r>
            <w:r>
              <w:rPr>
                <w:rFonts w:hint="eastAsia" w:ascii="Times New Roman" w:hAnsi="Times New Roman" w:eastAsia="宋体" w:cs="Times New Roman"/>
                <w:szCs w:val="21"/>
              </w:rPr>
              <w:t>政府采购严重违法失信行为信息记录</w:t>
            </w:r>
            <w:r>
              <w:rPr>
                <w:rFonts w:ascii="Times New Roman" w:hAnsi="Times New Roman" w:eastAsia="宋体" w:cs="Times New Roman"/>
                <w:szCs w:val="21"/>
              </w:rPr>
              <w:t>”</w:t>
            </w:r>
            <w:r>
              <w:rPr>
                <w:rFonts w:hint="eastAsia" w:ascii="Times New Roman" w:hAnsi="Times New Roman" w:eastAsia="宋体" w:cs="Times New Roman"/>
                <w:szCs w:val="21"/>
              </w:rPr>
              <w:t>中的禁止参加政府采购活动期间。</w:t>
            </w:r>
          </w:p>
          <w:p w14:paraId="54DD746C">
            <w:pPr>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b/>
              </w:rPr>
              <w:t>查询截图，（截图查询网站时间须在开标截止前二个星期内）。</w:t>
            </w:r>
            <w:r>
              <w:rPr>
                <w:rFonts w:hint="eastAsia" w:ascii="Times New Roman" w:hAnsi="Times New Roman" w:eastAsia="宋体" w:cs="Times New Roman"/>
                <w:szCs w:val="21"/>
              </w:rPr>
              <w:t>对列入失信被执行人、重大税收违法案件当事人名单、政府采购严重违法失信行为记录名单的供应商，</w:t>
            </w:r>
            <w:r>
              <w:rPr>
                <w:rFonts w:hint="eastAsia" w:ascii="Times New Roman" w:hAnsi="Times New Roman" w:eastAsia="宋体" w:cs="Times New Roman"/>
                <w:b/>
                <w:szCs w:val="21"/>
              </w:rPr>
              <w:t>其投标将作无效标处理</w:t>
            </w:r>
            <w:r>
              <w:rPr>
                <w:rFonts w:hint="eastAsia" w:ascii="Times New Roman" w:hAnsi="Times New Roman" w:eastAsia="宋体" w:cs="Times New Roman"/>
                <w:szCs w:val="21"/>
              </w:rPr>
              <w:t>。</w:t>
            </w:r>
          </w:p>
        </w:tc>
      </w:tr>
      <w:tr w14:paraId="1553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8EB9BC">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81DEBC">
            <w:pPr>
              <w:jc w:val="center"/>
              <w:rPr>
                <w:rFonts w:ascii="Times New Roman" w:hAnsi="Times New Roman" w:eastAsia="宋体" w:cs="Times New Roman"/>
                <w:b/>
                <w:szCs w:val="21"/>
              </w:rPr>
            </w:pPr>
            <w:r>
              <w:rPr>
                <w:rFonts w:hint="eastAsia" w:ascii="Times New Roman" w:hAnsi="Times New Roman" w:eastAsia="宋体" w:cs="Times New Roman"/>
                <w:b/>
                <w:szCs w:val="21"/>
              </w:rPr>
              <w:t>中小企业有关政策</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D971D6D">
            <w:pPr>
              <w:snapToGrid w:val="0"/>
              <w:rPr>
                <w:rFonts w:hint="eastAsia" w:ascii="Times New Roman" w:hAnsi="Times New Roman" w:eastAsia="宋体" w:cs="Times New Roman"/>
                <w:b/>
                <w:bCs/>
                <w:szCs w:val="21"/>
              </w:rPr>
            </w:pPr>
            <w:r>
              <w:rPr>
                <w:rFonts w:hint="eastAsia" w:ascii="Times New Roman" w:hAnsi="Times New Roman" w:eastAsia="宋体" w:cs="Times New Roman"/>
                <w:szCs w:val="21"/>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Times New Roman" w:hAnsi="Times New Roman" w:eastAsia="宋体" w:cs="Times New Roman"/>
                <w:b/>
                <w:bCs/>
                <w:szCs w:val="21"/>
              </w:rPr>
              <w:t>本项目不专门面向中小企业，预留采购项目预算总额的40%以上专门面向中小企业采购，其中预留给小微企业的比例不低于 70%。本项目对应的中小企业划分标准所属行业：其他未列明行业。</w:t>
            </w:r>
          </w:p>
          <w:p w14:paraId="0CE783C9">
            <w:pPr>
              <w:snapToGrid w:val="0"/>
              <w:rPr>
                <w:rFonts w:hint="eastAsia" w:ascii="Times New Roman" w:hAnsi="Times New Roman" w:eastAsia="宋体" w:cs="Times New Roman"/>
                <w:szCs w:val="21"/>
              </w:rPr>
            </w:pPr>
            <w:r>
              <w:rPr>
                <w:rFonts w:hint="eastAsia" w:ascii="Times New Roman" w:hAnsi="Times New Roman" w:eastAsia="宋体" w:cs="Times New Roman"/>
                <w:szCs w:val="21"/>
              </w:rPr>
              <w:t>未提供完整证明材料的，投标报价不予扣减。</w:t>
            </w:r>
          </w:p>
          <w:p w14:paraId="145F659C">
            <w:pPr>
              <w:snapToGrid w:val="0"/>
              <w:rPr>
                <w:rFonts w:hint="eastAsia" w:ascii="Times New Roman" w:hAnsi="Times New Roman" w:eastAsia="宋体" w:cs="Times New Roman"/>
                <w:szCs w:val="21"/>
              </w:rPr>
            </w:pPr>
            <w:r>
              <w:rPr>
                <w:rFonts w:hint="eastAsia" w:ascii="Times New Roman" w:hAnsi="Times New Roman" w:eastAsia="宋体" w:cs="Times New Roman"/>
                <w:szCs w:val="21"/>
              </w:rPr>
              <w:t>（2）根据《关于政府采购支持监狱企业发展有关问题的通知》（财库[2014]68号）的规定，供应商如为监狱企业且所投产品为小型或微型企业生产的，其投标报价扣除10%后参与评审。</w:t>
            </w:r>
          </w:p>
          <w:p w14:paraId="44820DCC">
            <w:pPr>
              <w:snapToGrid w:val="0"/>
              <w:rPr>
                <w:rFonts w:hint="eastAsia" w:ascii="Times New Roman" w:hAnsi="Times New Roman" w:eastAsia="宋体" w:cs="Times New Roman"/>
                <w:szCs w:val="21"/>
              </w:rPr>
            </w:pPr>
            <w:r>
              <w:rPr>
                <w:rFonts w:hint="eastAsia" w:ascii="Times New Roman" w:hAnsi="Times New Roman" w:eastAsia="宋体" w:cs="Times New Roman"/>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14:paraId="2C6458CB">
            <w:pPr>
              <w:snapToGrid w:val="0"/>
              <w:rPr>
                <w:rFonts w:hint="eastAsia" w:ascii="Times New Roman" w:hAnsi="Times New Roman" w:eastAsia="宋体" w:cs="Times New Roman"/>
                <w:szCs w:val="21"/>
              </w:rPr>
            </w:pPr>
            <w:r>
              <w:rPr>
                <w:rFonts w:hint="eastAsia" w:ascii="Times New Roman" w:hAnsi="Times New Roman" w:eastAsia="宋体" w:cs="Times New Roman"/>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0655D748">
            <w:pPr>
              <w:snapToGrid w:val="0"/>
              <w:rPr>
                <w:rFonts w:hint="eastAsia" w:ascii="Times New Roman" w:hAnsi="Times New Roman" w:eastAsia="宋体" w:cs="Times New Roman"/>
                <w:szCs w:val="21"/>
              </w:rPr>
            </w:pPr>
            <w:r>
              <w:rPr>
                <w:rFonts w:hint="eastAsia" w:ascii="Times New Roman" w:hAnsi="Times New Roman" w:eastAsia="宋体" w:cs="Times New Roman"/>
                <w:szCs w:val="21"/>
              </w:rPr>
              <w:t>投标文件中须提供：《残疾人福利性单位声明函》，未提供完整证明材料的，投标报价不予扣减。</w:t>
            </w:r>
          </w:p>
          <w:p w14:paraId="220B6E4B">
            <w:pPr>
              <w:snapToGrid w:val="0"/>
              <w:rPr>
                <w:rFonts w:hint="eastAsia" w:ascii="Times New Roman" w:hAnsi="Times New Roman" w:eastAsia="宋体" w:cs="Times New Roman"/>
                <w:szCs w:val="21"/>
              </w:rPr>
            </w:pPr>
            <w:r>
              <w:rPr>
                <w:rFonts w:hint="eastAsia" w:ascii="Times New Roman" w:hAnsi="Times New Roman" w:eastAsia="宋体" w:cs="Times New Roman"/>
                <w:szCs w:val="21"/>
              </w:rPr>
              <w:t>上述（1）、（2）、（3）政策不重复计算。</w:t>
            </w:r>
          </w:p>
          <w:p w14:paraId="54229F17">
            <w:pPr>
              <w:snapToGrid w:val="0"/>
              <w:rPr>
                <w:rFonts w:ascii="Times New Roman" w:hAnsi="Times New Roman" w:eastAsia="宋体" w:cs="Times New Roman"/>
                <w:szCs w:val="21"/>
              </w:rPr>
            </w:pPr>
            <w:r>
              <w:rPr>
                <w:rFonts w:hint="eastAsia" w:ascii="Times New Roman" w:hAnsi="Times New Roman" w:eastAsia="宋体" w:cs="Times New Roman"/>
                <w:szCs w:val="21"/>
              </w:rPr>
              <w:t>此项由评标委员会集体核实后统一打分。</w:t>
            </w:r>
          </w:p>
        </w:tc>
      </w:tr>
    </w:tbl>
    <w:p w14:paraId="20658E90">
      <w:pPr>
        <w:snapToGrid w:val="0"/>
        <w:spacing w:before="120" w:line="312" w:lineRule="auto"/>
        <w:jc w:val="both"/>
        <w:rPr>
          <w:rFonts w:hint="eastAsia" w:ascii="Times New Roman" w:hAnsi="Times New Roman" w:eastAsia="宋体" w:cs="Times New Roman"/>
          <w:b/>
          <w:sz w:val="28"/>
        </w:rPr>
      </w:pPr>
    </w:p>
    <w:p w14:paraId="4B355C62">
      <w:pPr>
        <w:snapToGrid w:val="0"/>
        <w:spacing w:before="120" w:line="312" w:lineRule="auto"/>
        <w:jc w:val="center"/>
        <w:rPr>
          <w:rFonts w:hint="eastAsia" w:ascii="Times New Roman" w:hAnsi="Times New Roman" w:eastAsia="宋体" w:cs="Times New Roman"/>
          <w:b/>
          <w:sz w:val="28"/>
        </w:rPr>
      </w:pPr>
    </w:p>
    <w:p w14:paraId="18346C83">
      <w:pPr>
        <w:snapToGrid w:val="0"/>
        <w:spacing w:before="120" w:line="312" w:lineRule="auto"/>
        <w:jc w:val="center"/>
        <w:rPr>
          <w:rFonts w:ascii="Times New Roman" w:hAnsi="Times New Roman" w:eastAsia="宋体" w:cs="Times New Roman"/>
          <w:b/>
        </w:rPr>
      </w:pPr>
      <w:r>
        <w:rPr>
          <w:rFonts w:hint="eastAsia" w:ascii="Times New Roman" w:hAnsi="Times New Roman" w:eastAsia="宋体" w:cs="Times New Roman"/>
          <w:b/>
          <w:sz w:val="28"/>
        </w:rPr>
        <w:t>一、总  则</w:t>
      </w:r>
    </w:p>
    <w:p w14:paraId="79E5FEDB">
      <w:pPr>
        <w:snapToGrid w:val="0"/>
        <w:spacing w:before="120" w:line="360" w:lineRule="auto"/>
        <w:ind w:right="55" w:rightChars="26"/>
        <w:rPr>
          <w:rFonts w:ascii="Times New Roman" w:hAnsi="Times New Roman" w:eastAsia="宋体" w:cs="Times New Roman"/>
          <w:b/>
          <w:sz w:val="28"/>
        </w:rPr>
      </w:pPr>
      <w:r>
        <w:rPr>
          <w:rFonts w:hint="eastAsia" w:ascii="Times New Roman" w:hAnsi="Times New Roman" w:eastAsia="宋体" w:cs="Times New Roman"/>
          <w:b/>
        </w:rPr>
        <w:t>（一）适用范围</w:t>
      </w:r>
    </w:p>
    <w:p w14:paraId="7B5B1D26">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本招标文件适用于</w:t>
      </w:r>
      <w:r>
        <w:rPr>
          <w:rFonts w:hint="eastAsia" w:ascii="Times New Roman" w:hAnsi="Times New Roman" w:eastAsia="宋体" w:cs="Times New Roman"/>
          <w:bCs/>
          <w:lang w:eastAsia="zh-CN"/>
        </w:rPr>
        <w:t>舟山市普陀区2025年海洋预警减灾项目</w:t>
      </w:r>
      <w:r>
        <w:rPr>
          <w:rFonts w:hint="eastAsia" w:ascii="Times New Roman" w:hAnsi="Times New Roman" w:eastAsia="宋体" w:cs="Times New Roman"/>
        </w:rPr>
        <w:t>的招标、投标、评标、定标、验收、合同履约、付款等行为（法律、法规另有规定的，从其规定）。</w:t>
      </w:r>
    </w:p>
    <w:p w14:paraId="55626415">
      <w:pPr>
        <w:snapToGrid w:val="0"/>
        <w:spacing w:line="360"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（二）定义</w:t>
      </w:r>
    </w:p>
    <w:p w14:paraId="1C0E1A78">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“采购人”系指</w:t>
      </w:r>
      <w:r>
        <w:rPr>
          <w:rFonts w:hint="eastAsia" w:ascii="Times New Roman" w:hAnsi="Times New Roman" w:eastAsia="宋体" w:cs="Times New Roman"/>
          <w:bCs/>
          <w:lang w:eastAsia="zh-CN"/>
        </w:rPr>
        <w:t>舟山市自然资源和规划局普陀分局</w:t>
      </w:r>
      <w:r>
        <w:rPr>
          <w:rFonts w:hint="eastAsia" w:ascii="Times New Roman" w:hAnsi="Times New Roman" w:eastAsia="宋体" w:cs="Times New Roman"/>
        </w:rPr>
        <w:t>。</w:t>
      </w:r>
    </w:p>
    <w:p w14:paraId="0F263811">
      <w:pPr>
        <w:spacing w:after="120"/>
        <w:ind w:firstLine="420" w:firstLineChars="200"/>
        <w:rPr>
          <w:rFonts w:ascii="Times New Roman" w:hAnsi="Calibri" w:eastAsia="宋体" w:cs="Times New Roman"/>
          <w:kern w:val="0"/>
        </w:rPr>
      </w:pPr>
      <w:r>
        <w:rPr>
          <w:rFonts w:ascii="Times New Roman" w:hAnsi="Calibri" w:eastAsia="宋体" w:cs="Times New Roman"/>
          <w:kern w:val="0"/>
        </w:rPr>
        <w:t>2.</w:t>
      </w:r>
      <w:r>
        <w:rPr>
          <w:rFonts w:hint="eastAsia" w:ascii="Times New Roman" w:hAnsi="Calibri" w:eastAsia="宋体" w:cs="Times New Roman"/>
          <w:kern w:val="0"/>
        </w:rPr>
        <w:t>“采购代理机构”系指组织本次招标的深圳市国信招标有限公司。</w:t>
      </w:r>
    </w:p>
    <w:p w14:paraId="2E4438C6">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“投标人”系指向采购人提交投标文件的单位或个人。</w:t>
      </w:r>
    </w:p>
    <w:p w14:paraId="19D1C35E">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“产品”系指投标人按招标文件规定，须向采购人提供的一切设备、保险、税金、备品备件、工具、手册及其它有关技术资料和材料。</w:t>
      </w:r>
    </w:p>
    <w:p w14:paraId="1288FB03">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“服务”系指招标文件规定投标人须承担的安装、调试、技术协助、校准、培训、技术指导以及其他类似的义务。</w:t>
      </w:r>
    </w:p>
    <w:p w14:paraId="1F08E64A">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“项目”系指投标人按招标文件规定向采购人提供的产品和服务。</w:t>
      </w:r>
    </w:p>
    <w:p w14:paraId="7B0FA25E">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“书面形式”包括信函、传真、邮件、电子文档等。</w:t>
      </w:r>
    </w:p>
    <w:p w14:paraId="7056306D">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8.</w:t>
      </w:r>
      <w:r>
        <w:rPr>
          <w:rFonts w:hint="eastAsia" w:ascii="Times New Roman" w:hAnsi="Times New Roman" w:eastAsia="宋体" w:cs="Times New Roman"/>
        </w:rPr>
        <w:t>“★”系指实质性要求条款，未响应的作无效标处理。</w:t>
      </w:r>
    </w:p>
    <w:p w14:paraId="4DEB7CA6">
      <w:pPr>
        <w:keepNext w:val="0"/>
        <w:keepLines w:val="0"/>
        <w:pageBreakBefore w:val="0"/>
        <w:widowControl w:val="0"/>
        <w:kinsoku/>
        <w:wordWrap/>
        <w:overflowPunct/>
        <w:topLinePunct w:val="0"/>
        <w:autoSpaceDE/>
        <w:autoSpaceDN/>
        <w:bidi w:val="0"/>
        <w:adjustRightInd/>
        <w:snapToGrid w:val="0"/>
        <w:spacing w:line="312" w:lineRule="auto"/>
        <w:ind w:right="0" w:rightChars="0"/>
        <w:jc w:val="left"/>
        <w:textAlignment w:val="auto"/>
        <w:outlineLvl w:val="1"/>
        <w:rPr>
          <w:rFonts w:ascii="Times New Roman" w:hAnsi="Times New Roman" w:eastAsia="宋体" w:cs="Times New Roman"/>
          <w:b/>
          <w:sz w:val="24"/>
        </w:rPr>
      </w:pPr>
      <w:r>
        <w:rPr>
          <w:rFonts w:hint="eastAsia" w:ascii="Times New Roman" w:hAnsi="Times New Roman" w:eastAsia="宋体" w:cs="Times New Roman"/>
          <w:b/>
          <w:sz w:val="24"/>
        </w:rPr>
        <w:t>（三）</w:t>
      </w:r>
      <w:r>
        <w:rPr>
          <w:rFonts w:hint="eastAsia" w:ascii="Times New Roman" w:hAnsi="Times New Roman" w:eastAsia="宋体" w:cs="Times New Roman"/>
          <w:b/>
          <w:sz w:val="24"/>
          <w:lang w:eastAsia="zh-CN"/>
        </w:rPr>
        <w:t>采购人</w:t>
      </w:r>
      <w:r>
        <w:rPr>
          <w:rFonts w:hint="eastAsia" w:ascii="Times New Roman" w:hAnsi="Times New Roman" w:eastAsia="宋体" w:cs="Times New Roman"/>
          <w:b/>
          <w:sz w:val="24"/>
        </w:rPr>
        <w:t>式</w:t>
      </w:r>
    </w:p>
    <w:p w14:paraId="1CFA2895">
      <w:pPr>
        <w:keepNext w:val="0"/>
        <w:keepLines w:val="0"/>
        <w:pageBreakBefore w:val="0"/>
        <w:widowControl w:val="0"/>
        <w:kinsoku/>
        <w:wordWrap/>
        <w:overflowPunct/>
        <w:topLinePunct w:val="0"/>
        <w:autoSpaceDE/>
        <w:autoSpaceDN/>
        <w:bidi w:val="0"/>
        <w:adjustRightInd/>
        <w:snapToGrid w:val="0"/>
        <w:spacing w:line="312" w:lineRule="auto"/>
        <w:ind w:right="0" w:rightChars="0" w:firstLine="420" w:firstLineChars="200"/>
        <w:jc w:val="left"/>
        <w:textAlignment w:val="auto"/>
        <w:rPr>
          <w:rFonts w:ascii="Times New Roman" w:hAnsi="Times New Roman" w:eastAsia="宋体" w:cs="Times New Roman"/>
        </w:rPr>
      </w:pPr>
      <w:r>
        <w:rPr>
          <w:rFonts w:hint="eastAsia" w:ascii="Times New Roman" w:hAnsi="Times New Roman" w:eastAsia="宋体" w:cs="Times New Roman"/>
        </w:rPr>
        <w:t>本次招标采用公开招标。</w:t>
      </w:r>
    </w:p>
    <w:p w14:paraId="6E30D43B">
      <w:pPr>
        <w:keepNext w:val="0"/>
        <w:keepLines w:val="0"/>
        <w:pageBreakBefore w:val="0"/>
        <w:widowControl w:val="0"/>
        <w:kinsoku/>
        <w:wordWrap/>
        <w:overflowPunct/>
        <w:topLinePunct w:val="0"/>
        <w:autoSpaceDE/>
        <w:autoSpaceDN/>
        <w:bidi w:val="0"/>
        <w:adjustRightInd/>
        <w:snapToGrid w:val="0"/>
        <w:spacing w:line="312" w:lineRule="auto"/>
        <w:ind w:right="0" w:rightChars="0"/>
        <w:jc w:val="left"/>
        <w:textAlignment w:val="auto"/>
        <w:outlineLvl w:val="1"/>
        <w:rPr>
          <w:rFonts w:ascii="Times New Roman" w:hAnsi="Times New Roman" w:eastAsia="宋体" w:cs="Times New Roman"/>
          <w:b/>
          <w:sz w:val="24"/>
        </w:rPr>
      </w:pPr>
      <w:r>
        <w:rPr>
          <w:rFonts w:hint="eastAsia" w:ascii="Times New Roman" w:hAnsi="Times New Roman" w:eastAsia="宋体" w:cs="Times New Roman"/>
          <w:b/>
          <w:sz w:val="24"/>
        </w:rPr>
        <w:t>（四）投标费用</w:t>
      </w:r>
    </w:p>
    <w:p w14:paraId="280DDCAE">
      <w:pPr>
        <w:keepNext w:val="0"/>
        <w:keepLines w:val="0"/>
        <w:pageBreakBefore w:val="0"/>
        <w:widowControl w:val="0"/>
        <w:kinsoku/>
        <w:wordWrap/>
        <w:overflowPunct/>
        <w:topLinePunct w:val="0"/>
        <w:autoSpaceDE/>
        <w:autoSpaceDN/>
        <w:bidi w:val="0"/>
        <w:adjustRightInd/>
        <w:snapToGrid w:val="0"/>
        <w:spacing w:line="312" w:lineRule="auto"/>
        <w:ind w:right="0" w:rightChars="0" w:firstLine="420" w:firstLineChars="200"/>
        <w:jc w:val="left"/>
        <w:textAlignment w:val="auto"/>
        <w:rPr>
          <w:rFonts w:ascii="Times New Roman" w:hAnsi="Times New Roman" w:eastAsia="宋体" w:cs="Times New Roman"/>
        </w:rPr>
      </w:pPr>
      <w:r>
        <w:rPr>
          <w:rFonts w:hint="eastAsia" w:ascii="Times New Roman" w:hAnsi="Times New Roman" w:eastAsia="宋体" w:cs="Times New Roman"/>
        </w:rPr>
        <w:t>不论投标结果如何，投标人均应自行承担所有与投标有关的全部费用（招标文件另有规定除外）。</w:t>
      </w:r>
    </w:p>
    <w:p w14:paraId="34EDF2FA">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（五）关于联合体</w:t>
      </w:r>
    </w:p>
    <w:p w14:paraId="29ED2AC2">
      <w:pPr>
        <w:snapToGrid w:val="0"/>
        <w:spacing w:line="312" w:lineRule="auto"/>
        <w:ind w:right="55" w:rightChars="26" w:firstLine="422" w:firstLineChars="200"/>
        <w:rPr>
          <w:rFonts w:ascii="Times New Roman" w:hAnsi="Times New Roman" w:eastAsia="宋体"/>
          <w:b/>
          <w:color w:val="auto"/>
          <w:szCs w:val="21"/>
        </w:rPr>
      </w:pPr>
      <w:r>
        <w:rPr>
          <w:rFonts w:hint="eastAsia" w:ascii="Times New Roman" w:hAnsi="Times New Roman" w:eastAsia="宋体"/>
          <w:b/>
          <w:color w:val="auto"/>
          <w:szCs w:val="21"/>
        </w:rPr>
        <w:t>本项目接受联合体（联合体投标的，提供联合体协议书）</w:t>
      </w:r>
    </w:p>
    <w:p w14:paraId="439249DB">
      <w:pPr>
        <w:snapToGrid w:val="0"/>
        <w:spacing w:line="312" w:lineRule="auto"/>
        <w:ind w:right="55" w:rightChars="26"/>
        <w:rPr>
          <w:rFonts w:ascii="Times New Roman" w:hAnsi="Times New Roman" w:eastAsia="宋体"/>
          <w:b/>
          <w:color w:val="auto"/>
          <w:sz w:val="24"/>
        </w:rPr>
      </w:pPr>
      <w:r>
        <w:rPr>
          <w:rFonts w:hint="eastAsia" w:ascii="Times New Roman" w:hAnsi="Times New Roman" w:eastAsia="宋体"/>
          <w:b/>
          <w:color w:val="auto"/>
          <w:sz w:val="24"/>
        </w:rPr>
        <w:t>（六）关于分包和转包</w:t>
      </w:r>
    </w:p>
    <w:p w14:paraId="3E404F03">
      <w:pPr>
        <w:snapToGrid w:val="0"/>
        <w:spacing w:line="312" w:lineRule="auto"/>
        <w:ind w:right="55" w:rightChars="26" w:firstLine="422" w:firstLineChars="200"/>
        <w:rPr>
          <w:rFonts w:hint="eastAsia" w:ascii="Times New Roman" w:hAnsi="Times New Roman" w:eastAsia="宋体"/>
          <w:b/>
          <w:bCs/>
          <w:color w:val="auto"/>
        </w:rPr>
      </w:pPr>
      <w:r>
        <w:rPr>
          <w:rFonts w:hint="eastAsia" w:ascii="Times New Roman" w:hAnsi="Times New Roman" w:eastAsia="宋体"/>
          <w:b/>
          <w:bCs/>
          <w:color w:val="auto"/>
        </w:rPr>
        <w:t>本项目允许分包（要求合同分包的，提供分包意向协议和中小企业声明函）</w:t>
      </w:r>
    </w:p>
    <w:p w14:paraId="4D6B56B2">
      <w:pPr>
        <w:snapToGrid w:val="0"/>
        <w:spacing w:line="312" w:lineRule="auto"/>
        <w:ind w:right="55" w:rightChars="26" w:firstLine="422" w:firstLineChars="200"/>
        <w:rPr>
          <w:rFonts w:ascii="Times New Roman" w:hAnsi="Times New Roman" w:eastAsia="宋体"/>
          <w:b/>
          <w:bCs/>
          <w:color w:val="auto"/>
        </w:rPr>
      </w:pPr>
      <w:r>
        <w:rPr>
          <w:rFonts w:hint="eastAsia" w:ascii="Times New Roman" w:hAnsi="Times New Roman" w:eastAsia="宋体" w:cs="Times New Roman"/>
          <w:b/>
          <w:bCs/>
          <w:color w:val="auto"/>
        </w:rPr>
        <w:t>本项目不允许转包。</w:t>
      </w:r>
    </w:p>
    <w:p w14:paraId="26772BF3">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rPr>
          <w:rFonts w:ascii="Times New Roman" w:hAnsi="Times New Roman" w:eastAsia="宋体" w:cs="Times New Roman"/>
          <w:b/>
          <w:spacing w:val="-4"/>
          <w:kern w:val="0"/>
          <w:sz w:val="24"/>
          <w:szCs w:val="24"/>
        </w:rPr>
      </w:pPr>
      <w:r>
        <w:rPr>
          <w:rFonts w:hint="eastAsia" w:ascii="Times New Roman" w:hAnsi="Times New Roman" w:eastAsia="宋体" w:cs="Times New Roman"/>
          <w:b/>
          <w:spacing w:val="-4"/>
          <w:kern w:val="0"/>
          <w:sz w:val="24"/>
          <w:szCs w:val="24"/>
        </w:rPr>
        <w:t>（七）特别说明：</w:t>
      </w:r>
    </w:p>
    <w:p w14:paraId="01D65C78">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宋体" w:hAnsi="宋体" w:eastAsia="宋体" w:cs="Times New Roman"/>
        </w:rPr>
      </w:pPr>
      <w:r>
        <w:rPr>
          <w:rFonts w:hint="eastAsia" w:ascii="Times New Roman" w:hAnsi="Times New Roman" w:eastAsia="宋体" w:cs="Times New Roman"/>
          <w:bCs/>
        </w:rPr>
        <w:t>1.</w:t>
      </w:r>
      <w:r>
        <w:rPr>
          <w:rFonts w:hint="eastAsia" w:ascii="宋体" w:hAnsi="宋体" w:eastAsia="宋体" w:cs="Times New Roman"/>
        </w:rPr>
        <w:t>单位负责人为同一人或者存在直接控股、管理关系的不同供应商，不得同时参加同一合同项下的投标。</w:t>
      </w:r>
    </w:p>
    <w:p w14:paraId="5860D897">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宋体" w:hAnsi="宋体" w:eastAsia="宋体" w:cs="Times New Roman"/>
        </w:rPr>
      </w:pPr>
      <w:r>
        <w:rPr>
          <w:rFonts w:hint="eastAsia" w:ascii="宋体" w:hAnsi="宋体" w:eastAsia="宋体" w:cs="Times New Roman"/>
        </w:rPr>
        <w:t>为项目提供整体设计、规范编制或者项目管理、监理、检测等服务的供应商，不得参加该项目的投标。</w:t>
      </w:r>
    </w:p>
    <w:p w14:paraId="004D9FE0">
      <w:pPr>
        <w:keepNext w:val="0"/>
        <w:keepLines w:val="0"/>
        <w:pageBreakBefore w:val="0"/>
        <w:widowControl w:val="0"/>
        <w:kinsoku/>
        <w:wordWrap/>
        <w:overflowPunct/>
        <w:topLinePunct w:val="0"/>
        <w:autoSpaceDE/>
        <w:autoSpaceDN/>
        <w:bidi w:val="0"/>
        <w:adjustRightInd/>
        <w:snapToGrid w:val="0"/>
        <w:spacing w:line="360" w:lineRule="auto"/>
        <w:ind w:right="0" w:rightChars="0" w:firstLine="401" w:firstLineChars="199"/>
        <w:textAlignment w:val="auto"/>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2.投标人投标所使用的资格、信誉、荣誉、业绩与企业认证必须为本法人所拥有。投标人投标所使用的采购项目实施人员必须为本法人员工。</w:t>
      </w:r>
    </w:p>
    <w:p w14:paraId="3107B038">
      <w:pPr>
        <w:keepNext w:val="0"/>
        <w:keepLines w:val="0"/>
        <w:pageBreakBefore w:val="0"/>
        <w:widowControl w:val="0"/>
        <w:kinsoku/>
        <w:wordWrap/>
        <w:overflowPunct/>
        <w:topLinePunct w:val="0"/>
        <w:autoSpaceDE/>
        <w:autoSpaceDN/>
        <w:bidi w:val="0"/>
        <w:adjustRightInd/>
        <w:snapToGrid w:val="0"/>
        <w:spacing w:line="360" w:lineRule="auto"/>
        <w:ind w:right="0" w:rightChars="0" w:firstLine="404" w:firstLineChars="200"/>
        <w:textAlignment w:val="auto"/>
        <w:rPr>
          <w:rFonts w:hint="eastAsia" w:ascii="Times New Roman" w:hAnsi="Times New Roman" w:eastAsia="宋体" w:cs="Times New Roman"/>
          <w:b/>
          <w:sz w:val="24"/>
          <w:szCs w:val="24"/>
        </w:rPr>
      </w:pPr>
      <w:r>
        <w:rPr>
          <w:rFonts w:hint="eastAsia" w:ascii="Times New Roman" w:hAnsi="Times New Roman" w:eastAsia="宋体" w:cs="Times New Roman"/>
          <w:bCs/>
          <w:spacing w:val="-4"/>
          <w:kern w:val="0"/>
        </w:rPr>
        <w:t>3.投标人应仔细阅读招标文件的所有内容，按照招标文件的要求提交投标文件，并对所提供的全部资料的真实性承担法律责任。</w:t>
      </w:r>
    </w:p>
    <w:p w14:paraId="0E0BDD13">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outlineLvl w:val="1"/>
        <w:rPr>
          <w:rFonts w:ascii="Times New Roman" w:hAnsi="Times New Roman" w:eastAsia="宋体" w:cs="Times New Roman"/>
          <w:b/>
          <w:sz w:val="24"/>
          <w:szCs w:val="24"/>
        </w:rPr>
      </w:pPr>
      <w:r>
        <w:rPr>
          <w:rFonts w:hint="eastAsia" w:ascii="Times New Roman" w:hAnsi="Times New Roman" w:eastAsia="宋体" w:cs="Times New Roman"/>
          <w:b/>
          <w:sz w:val="24"/>
          <w:szCs w:val="24"/>
        </w:rPr>
        <w:t>（八）质疑</w:t>
      </w:r>
    </w:p>
    <w:p w14:paraId="7C0FCF18">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hint="eastAsia" w:ascii="Times New Roman" w:hAnsi="Times New Roman" w:eastAsia="宋体" w:cs="Times New Roman"/>
          <w:bCs/>
          <w:szCs w:val="21"/>
        </w:rPr>
        <w:t>投标人应当自知道或者应当知道其合法权益受到损害之日起七个工作日内提出质疑。</w:t>
      </w:r>
    </w:p>
    <w:p w14:paraId="2AABA3DC">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对可以质疑的采购文件提出质疑的，为收到采购文件之日或者采购文件公告期限届满之日；</w:t>
      </w:r>
    </w:p>
    <w:p w14:paraId="751D1504">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对采购过程提出质疑的，为各采购程序环节结束之日；</w:t>
      </w:r>
    </w:p>
    <w:p w14:paraId="2DC5DEBD">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对中标或者成交结果提出质疑的，为中标或者成交结果公告期限届满之日。</w:t>
      </w:r>
    </w:p>
    <w:p w14:paraId="16C06F37">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质疑书应包括下列主要内容：</w:t>
      </w:r>
    </w:p>
    <w:p w14:paraId="2EAE97C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①</w:t>
      </w:r>
      <w:r>
        <w:rPr>
          <w:rFonts w:hint="eastAsia" w:ascii="Times New Roman" w:hAnsi="Times New Roman" w:eastAsia="宋体" w:cs="Times New Roman"/>
          <w:bCs/>
          <w:szCs w:val="21"/>
        </w:rPr>
        <w:t>质疑人的名称、地址、邮政编码、联系人、联系电话，以及被质疑人名称及联系方式；</w:t>
      </w:r>
    </w:p>
    <w:p w14:paraId="542EF25D">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②</w:t>
      </w:r>
      <w:r>
        <w:rPr>
          <w:rFonts w:hint="eastAsia" w:ascii="Times New Roman" w:hAnsi="Times New Roman" w:eastAsia="宋体" w:cs="Times New Roman"/>
          <w:bCs/>
          <w:szCs w:val="21"/>
        </w:rPr>
        <w:t>被质疑采购项目名称、编号及采购内容；</w:t>
      </w:r>
    </w:p>
    <w:p w14:paraId="702CFEF3">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③</w:t>
      </w:r>
      <w:r>
        <w:rPr>
          <w:rFonts w:hint="eastAsia" w:ascii="Times New Roman" w:hAnsi="Times New Roman" w:eastAsia="宋体" w:cs="Times New Roman"/>
          <w:bCs/>
          <w:szCs w:val="21"/>
        </w:rPr>
        <w:t>具体的质疑事项及事实依据；</w:t>
      </w:r>
    </w:p>
    <w:p w14:paraId="08E7EE07">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④</w:t>
      </w:r>
      <w:r>
        <w:rPr>
          <w:rFonts w:hint="eastAsia" w:ascii="Times New Roman" w:hAnsi="Times New Roman" w:eastAsia="宋体" w:cs="Times New Roman"/>
          <w:bCs/>
          <w:szCs w:val="21"/>
        </w:rPr>
        <w:t>认为自己合法权益受到损害或可能受到损害的相关证据材料；</w:t>
      </w:r>
    </w:p>
    <w:p w14:paraId="189B26EA">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⑤</w:t>
      </w:r>
      <w:r>
        <w:rPr>
          <w:rFonts w:hint="eastAsia" w:ascii="Times New Roman" w:hAnsi="Times New Roman" w:eastAsia="宋体" w:cs="Times New Roman"/>
          <w:bCs/>
          <w:szCs w:val="21"/>
        </w:rPr>
        <w:t>提出质疑的日期。</w:t>
      </w:r>
    </w:p>
    <w:p w14:paraId="07FAC732">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供应商为自然人的，应当由本人签字：供应商为法人或者其他组织的，应当由法定代表人、主要负责人，或者其授权代表签字或者盖章，并加盖公章。</w:t>
      </w:r>
    </w:p>
    <w:p w14:paraId="5AF0E544">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rFonts w:ascii="Times New Roman" w:hAnsi="Times New Roman" w:eastAsia="宋体" w:cs="Times New Roman"/>
          <w:b/>
          <w:sz w:val="28"/>
        </w:rPr>
      </w:pPr>
      <w:r>
        <w:rPr>
          <w:rFonts w:hint="eastAsia" w:ascii="Times New Roman" w:hAnsi="Times New Roman" w:eastAsia="宋体" w:cs="Times New Roman"/>
          <w:bCs/>
          <w:szCs w:val="21"/>
        </w:rPr>
        <w:t>供应商在法定质疑期内一次性提出针对同一采购程序环节的质疑。</w:t>
      </w:r>
    </w:p>
    <w:p w14:paraId="2CE8F43A">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二、招标文件</w:t>
      </w:r>
    </w:p>
    <w:p w14:paraId="7430192D">
      <w:pPr>
        <w:snapToGrid w:val="0"/>
        <w:spacing w:line="360" w:lineRule="auto"/>
        <w:ind w:right="-341"/>
        <w:jc w:val="left"/>
        <w:rPr>
          <w:rFonts w:ascii="Times New Roman" w:hAnsi="Times New Roman" w:eastAsia="宋体" w:cs="Times New Roman"/>
          <w:b/>
          <w:sz w:val="24"/>
        </w:rPr>
      </w:pPr>
      <w:r>
        <w:rPr>
          <w:rFonts w:hint="eastAsia" w:ascii="Times New Roman" w:hAnsi="Times New Roman" w:eastAsia="宋体" w:cs="Times New Roman"/>
          <w:b/>
          <w:sz w:val="24"/>
        </w:rPr>
        <w:t>（一）招标文件的构成。本招标文件由以下部份组成：</w:t>
      </w:r>
    </w:p>
    <w:p w14:paraId="3E9A0F99">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招标公告</w:t>
      </w:r>
    </w:p>
    <w:p w14:paraId="7427E334">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招标需求</w:t>
      </w:r>
    </w:p>
    <w:p w14:paraId="362BD759">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投标人须知</w:t>
      </w:r>
    </w:p>
    <w:p w14:paraId="114E209B">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评标方法及标准</w:t>
      </w:r>
    </w:p>
    <w:p w14:paraId="32A40BBC">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合同主要条款</w:t>
      </w:r>
    </w:p>
    <w:p w14:paraId="04057C4F">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投标文件格式</w:t>
      </w:r>
    </w:p>
    <w:p w14:paraId="406B05E8">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本项目招标文件的澄清、答复、修改、补充的内容</w:t>
      </w:r>
    </w:p>
    <w:p w14:paraId="3CA62648">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（二）投标人的风险</w:t>
      </w:r>
    </w:p>
    <w:p w14:paraId="4B8349EE">
      <w:pPr>
        <w:spacing w:line="360" w:lineRule="auto"/>
        <w:ind w:right="-506" w:rightChars="-241" w:firstLine="420"/>
        <w:rPr>
          <w:rFonts w:ascii="Times New Roman" w:hAnsi="Times New Roman" w:eastAsia="宋体" w:cs="Times New Roman"/>
        </w:rPr>
      </w:pPr>
      <w:r>
        <w:rPr>
          <w:rFonts w:hint="eastAsia"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14:paraId="68FB9020">
      <w:pPr>
        <w:keepNext w:val="0"/>
        <w:keepLines w:val="0"/>
        <w:pageBreakBefore w:val="0"/>
        <w:tabs>
          <w:tab w:val="left" w:pos="454"/>
          <w:tab w:val="left" w:pos="720"/>
          <w:tab w:val="left" w:pos="900"/>
        </w:tabs>
        <w:kinsoku/>
        <w:wordWrap/>
        <w:overflowPunct/>
        <w:topLinePunct w:val="0"/>
        <w:autoSpaceDE/>
        <w:autoSpaceDN/>
        <w:bidi w:val="0"/>
        <w:adjustRightInd/>
        <w:snapToGrid w:val="0"/>
        <w:spacing w:line="360" w:lineRule="auto"/>
        <w:ind w:left="0" w:right="0" w:rightChars="0" w:hanging="247" w:hangingChars="117"/>
        <w:textAlignment w:val="auto"/>
        <w:rPr>
          <w:rFonts w:ascii="Times New Roman" w:hAnsi="Times New Roman" w:eastAsia="宋体" w:cs="Times New Roman"/>
          <w:b/>
        </w:rPr>
      </w:pPr>
      <w:r>
        <w:rPr>
          <w:rFonts w:hint="eastAsia" w:ascii="Times New Roman" w:hAnsi="Times New Roman" w:eastAsia="宋体" w:cs="Times New Roman"/>
          <w:b/>
        </w:rPr>
        <w:t>（三）招标文件的澄清与修改</w:t>
      </w:r>
    </w:p>
    <w:p w14:paraId="51D9937A">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投标人应认真阅读本招标文件，发现其中有误或有要求不合理的，投标人必须在投标截止前</w:t>
      </w:r>
      <w:r>
        <w:rPr>
          <w:rFonts w:ascii="Times New Roman" w:hAnsi="Times New Roman" w:eastAsia="宋体" w:cs="Times New Roman"/>
          <w:szCs w:val="21"/>
        </w:rPr>
        <w:t>15</w:t>
      </w:r>
      <w:r>
        <w:rPr>
          <w:rFonts w:hint="eastAsia" w:ascii="Times New Roman" w:hAnsi="Times New Roman" w:eastAsia="宋体" w:cs="Times New Roman"/>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szCs w:val="21"/>
        </w:rPr>
        <w:t>15</w:t>
      </w:r>
      <w:r>
        <w:rPr>
          <w:rFonts w:hint="eastAsia" w:ascii="Times New Roman" w:hAnsi="Times New Roman" w:eastAsia="宋体" w:cs="Times New Roman"/>
          <w:szCs w:val="21"/>
        </w:rPr>
        <w:t>天前，在财政部门指定的政府采购信息发布媒体上发布更正公告，并通知所有已报名的潜在投标人。</w:t>
      </w:r>
    </w:p>
    <w:p w14:paraId="262F4495">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szCs w:val="21"/>
        </w:rPr>
        <w:t>15</w:t>
      </w:r>
      <w:r>
        <w:rPr>
          <w:rFonts w:hint="eastAsia" w:ascii="Times New Roman" w:hAnsi="Times New Roman" w:eastAsia="宋体" w:cs="Times New Roman"/>
          <w:szCs w:val="21"/>
        </w:rPr>
        <w:t>天的，招标采购单位可视情况推迟投标截止时间和开标时间，按规定在财政部门指定的政府采购信息发布媒体上发布变更公告，并将变更后的时间通知所有已报名的潜在投标人。</w:t>
      </w:r>
    </w:p>
    <w:p w14:paraId="5D403AF1">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14:paraId="275434B9">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招标文件的澄清、答复、修改或补充都应该通过本代理机构以法定形式发布。</w:t>
      </w:r>
    </w:p>
    <w:p w14:paraId="3E920EF4">
      <w:pPr>
        <w:snapToGrid w:val="0"/>
        <w:spacing w:before="120" w:line="360" w:lineRule="auto"/>
        <w:ind w:right="-87" w:firstLine="2923" w:firstLineChars="1040"/>
        <w:outlineLvl w:val="1"/>
        <w:rPr>
          <w:rFonts w:ascii="Times New Roman" w:hAnsi="Times New Roman" w:eastAsia="宋体" w:cs="Times New Roman"/>
          <w:b/>
          <w:sz w:val="28"/>
        </w:rPr>
      </w:pPr>
      <w:r>
        <w:rPr>
          <w:rFonts w:hint="eastAsia" w:ascii="Times New Roman" w:hAnsi="Times New Roman" w:eastAsia="宋体" w:cs="Times New Roman"/>
          <w:b/>
          <w:sz w:val="28"/>
        </w:rPr>
        <w:t>三、投标文件的编制</w:t>
      </w:r>
    </w:p>
    <w:p w14:paraId="3ED13913">
      <w:pPr>
        <w:keepNext w:val="0"/>
        <w:keepLines w:val="0"/>
        <w:pageBreakBefore w:val="0"/>
        <w:widowControl w:val="0"/>
        <w:kinsoku/>
        <w:wordWrap/>
        <w:overflowPunct/>
        <w:topLinePunct w:val="0"/>
        <w:autoSpaceDE/>
        <w:autoSpaceDN/>
        <w:bidi w:val="0"/>
        <w:adjustRightInd/>
        <w:spacing w:line="336" w:lineRule="auto"/>
        <w:ind w:right="0" w:rightChars="0" w:firstLine="211" w:firstLineChars="100"/>
        <w:textAlignment w:val="auto"/>
        <w:rPr>
          <w:rFonts w:ascii="Times New Roman" w:hAnsi="Times New Roman" w:eastAsia="宋体" w:cs="Times New Roman"/>
          <w:b/>
          <w:szCs w:val="21"/>
        </w:rPr>
      </w:pPr>
      <w:r>
        <w:rPr>
          <w:rFonts w:hint="eastAsia" w:ascii="Times New Roman" w:hAnsi="Times New Roman" w:eastAsia="宋体" w:cs="Times New Roman"/>
          <w:b/>
          <w:szCs w:val="21"/>
        </w:rPr>
        <w:t>（一）投标文件的签署</w:t>
      </w:r>
    </w:p>
    <w:p w14:paraId="3D79C2EA">
      <w:pPr>
        <w:keepNext w:val="0"/>
        <w:keepLines w:val="0"/>
        <w:pageBreakBefore w:val="0"/>
        <w:widowControl w:val="0"/>
        <w:kinsoku/>
        <w:wordWrap/>
        <w:overflowPunct/>
        <w:topLinePunct w:val="0"/>
        <w:autoSpaceDE/>
        <w:autoSpaceDN/>
        <w:bidi w:val="0"/>
        <w:adjustRightInd/>
        <w:spacing w:line="336" w:lineRule="auto"/>
        <w:ind w:right="0" w:rightChars="0" w:firstLine="420"/>
        <w:textAlignment w:val="auto"/>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电子投标文件部分：</w:t>
      </w:r>
    </w:p>
    <w:p w14:paraId="0F67527D">
      <w:pPr>
        <w:keepNext w:val="0"/>
        <w:keepLines w:val="0"/>
        <w:pageBreakBefore w:val="0"/>
        <w:widowControl w:val="0"/>
        <w:kinsoku/>
        <w:wordWrap/>
        <w:overflowPunct/>
        <w:topLinePunct w:val="0"/>
        <w:autoSpaceDE/>
        <w:autoSpaceDN/>
        <w:bidi w:val="0"/>
        <w:adjustRightInd/>
        <w:spacing w:line="336" w:lineRule="auto"/>
        <w:ind w:right="0" w:rightChars="0" w:firstLine="420"/>
        <w:textAlignment w:val="auto"/>
        <w:rPr>
          <w:rFonts w:ascii="Times New Roman" w:hAnsi="Times New Roman" w:eastAsia="宋体" w:cs="Times New Roman"/>
          <w:szCs w:val="21"/>
        </w:rPr>
      </w:pPr>
      <w:r>
        <w:rPr>
          <w:rFonts w:hint="eastAsia" w:ascii="Times New Roman" w:hAnsi="Times New Roman" w:eastAsia="宋体" w:cs="Times New Roman"/>
          <w:szCs w:val="21"/>
        </w:rPr>
        <w:t>投标人应根据</w:t>
      </w:r>
      <w:r>
        <w:rPr>
          <w:rFonts w:ascii="Times New Roman" w:hAnsi="Times New Roman" w:eastAsia="宋体" w:cs="Times New Roman"/>
          <w:szCs w:val="21"/>
        </w:rPr>
        <w:t>“</w:t>
      </w:r>
      <w:r>
        <w:rPr>
          <w:rFonts w:hint="eastAsia" w:ascii="Times New Roman" w:hAnsi="Times New Roman" w:eastAsia="宋体" w:cs="Times New Roman"/>
          <w:szCs w:val="21"/>
        </w:rPr>
        <w:t>政采云供应商项目采购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w:t>
      </w:r>
      <w:r>
        <w:rPr>
          <w:rFonts w:ascii="Times New Roman" w:hAnsi="Times New Roman" w:eastAsia="宋体" w:cs="Times New Roman"/>
          <w:szCs w:val="21"/>
        </w:rPr>
        <w:t>”</w:t>
      </w:r>
      <w:r>
        <w:rPr>
          <w:rFonts w:hint="eastAsia" w:ascii="Times New Roman" w:hAnsi="Times New Roman" w:eastAsia="宋体" w:cs="Times New Roman"/>
          <w:szCs w:val="21"/>
        </w:rPr>
        <w:t>及本招标文件规定的格式和顺序编制电子投标文件并进行关联定位。</w:t>
      </w:r>
    </w:p>
    <w:p w14:paraId="5CD0A2C0">
      <w:pPr>
        <w:keepNext w:val="0"/>
        <w:keepLines w:val="0"/>
        <w:pageBreakBefore w:val="0"/>
        <w:widowControl w:val="0"/>
        <w:kinsoku/>
        <w:wordWrap/>
        <w:overflowPunct/>
        <w:topLinePunct w:val="0"/>
        <w:autoSpaceDE/>
        <w:autoSpaceDN/>
        <w:bidi w:val="0"/>
        <w:adjustRightInd/>
        <w:spacing w:line="336" w:lineRule="auto"/>
        <w:ind w:right="0" w:rightChars="0" w:firstLine="420"/>
        <w:textAlignment w:val="auto"/>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备份投标文件部分：</w:t>
      </w:r>
    </w:p>
    <w:p w14:paraId="44AF0E70">
      <w:pPr>
        <w:keepNext w:val="0"/>
        <w:keepLines w:val="0"/>
        <w:pageBreakBefore w:val="0"/>
        <w:widowControl w:val="0"/>
        <w:kinsoku/>
        <w:wordWrap/>
        <w:overflowPunct/>
        <w:topLinePunct w:val="0"/>
        <w:autoSpaceDE/>
        <w:autoSpaceDN/>
        <w:bidi w:val="0"/>
        <w:adjustRightInd/>
        <w:snapToGrid w:val="0"/>
        <w:spacing w:line="336" w:lineRule="auto"/>
        <w:ind w:right="0" w:righ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0EBFB34B">
      <w:pPr>
        <w:keepNext w:val="0"/>
        <w:keepLines w:val="0"/>
        <w:pageBreakBefore w:val="0"/>
        <w:widowControl w:val="0"/>
        <w:tabs>
          <w:tab w:val="left" w:pos="0"/>
        </w:tabs>
        <w:kinsoku/>
        <w:wordWrap/>
        <w:overflowPunct/>
        <w:topLinePunct w:val="0"/>
        <w:autoSpaceDE/>
        <w:autoSpaceDN/>
        <w:bidi w:val="0"/>
        <w:adjustRightInd/>
        <w:snapToGrid/>
        <w:spacing w:line="360" w:lineRule="auto"/>
        <w:ind w:left="0" w:firstLine="211" w:firstLineChars="100"/>
        <w:textAlignment w:val="auto"/>
        <w:rPr>
          <w:rFonts w:ascii="Times New Roman" w:hAnsi="Times New Roman" w:eastAsia="宋体" w:cs="Times New Roman"/>
          <w:b/>
          <w:szCs w:val="21"/>
        </w:rPr>
      </w:pPr>
      <w:r>
        <w:rPr>
          <w:rFonts w:hint="eastAsia" w:ascii="Times New Roman" w:hAnsi="Times New Roman" w:eastAsia="宋体" w:cs="Times New Roman"/>
          <w:b/>
          <w:szCs w:val="21"/>
        </w:rPr>
        <w:t>（二）投标文件的组成</w:t>
      </w:r>
    </w:p>
    <w:p w14:paraId="2EE747F3">
      <w:pPr>
        <w:keepNext w:val="0"/>
        <w:keepLines w:val="0"/>
        <w:pageBreakBefore w:val="0"/>
        <w:widowControl w:val="0"/>
        <w:kinsoku/>
        <w:wordWrap/>
        <w:overflowPunct/>
        <w:topLinePunct w:val="0"/>
        <w:autoSpaceDE/>
        <w:autoSpaceDN/>
        <w:bidi w:val="0"/>
        <w:adjustRightInd/>
        <w:snapToGrid/>
        <w:spacing w:line="360" w:lineRule="auto"/>
        <w:ind w:left="0" w:firstLine="413" w:firstLineChars="196"/>
        <w:textAlignment w:val="auto"/>
        <w:rPr>
          <w:rFonts w:ascii="宋体" w:hAnsi="Courier New" w:eastAsia="宋体" w:cs="Times New Roman"/>
          <w:szCs w:val="21"/>
        </w:rPr>
      </w:pPr>
      <w:r>
        <w:rPr>
          <w:rFonts w:hint="eastAsia" w:ascii="宋体" w:hAnsi="Courier New" w:eastAsia="宋体" w:cs="Times New Roman"/>
          <w:b/>
          <w:bCs/>
          <w:szCs w:val="21"/>
        </w:rPr>
        <w:t>投标文件由资格响应文件、商务及技术响应文件、报价文件三部份组成。</w:t>
      </w:r>
      <w:r>
        <w:rPr>
          <w:rFonts w:hint="eastAsia"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14:paraId="6ECF0D3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Times New Roman" w:hAnsi="Times New Roman" w:eastAsia="宋体" w:cs="Times New Roman"/>
          <w:b/>
          <w:szCs w:val="21"/>
        </w:rPr>
      </w:pPr>
      <w:r>
        <w:rPr>
          <w:rFonts w:hint="eastAsia" w:ascii="Times New Roman" w:hAnsi="Times New Roman" w:eastAsia="宋体" w:cs="Times New Roman"/>
          <w:b/>
          <w:szCs w:val="21"/>
        </w:rPr>
        <w:t>资格响应部</w:t>
      </w:r>
      <w:r>
        <w:rPr>
          <w:rFonts w:hint="eastAsia" w:ascii="Times New Roman" w:hAnsi="Times New Roman" w:eastAsia="宋体" w:cs="Times New Roman"/>
          <w:b/>
          <w:szCs w:val="21"/>
          <w:lang w:val="en-US" w:eastAsia="zh-CN"/>
        </w:rPr>
        <w:t>分</w:t>
      </w:r>
      <w:r>
        <w:rPr>
          <w:rFonts w:hint="eastAsia" w:ascii="Times New Roman" w:hAnsi="Times New Roman" w:eastAsia="宋体" w:cs="Times New Roman"/>
          <w:b/>
          <w:szCs w:val="21"/>
        </w:rPr>
        <w:t>：</w:t>
      </w:r>
    </w:p>
    <w:p w14:paraId="4E01D9C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基本资格条件：符合《中华人民共和国政府采购法》第二十二条的规定；</w:t>
      </w:r>
    </w:p>
    <w:p w14:paraId="3F29F09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eastAsia="宋体" w:cs="Times New Roman"/>
        </w:rPr>
      </w:pPr>
      <w:r>
        <w:rPr>
          <w:rFonts w:hint="eastAsia" w:ascii="Times New Roman" w:hAnsi="Times New Roman" w:eastAsia="宋体" w:cs="Times New Roman"/>
        </w:rPr>
        <w:t>（以下</w:t>
      </w:r>
      <w:r>
        <w:rPr>
          <w:rFonts w:ascii="Times New Roman" w:hAnsi="Times New Roman" w:eastAsia="宋体" w:cs="Times New Roman"/>
        </w:rPr>
        <w:t>A~E</w:t>
      </w:r>
      <w:r>
        <w:rPr>
          <w:rFonts w:hint="eastAsia" w:ascii="Times New Roman" w:hAnsi="Times New Roman" w:eastAsia="宋体" w:cs="Times New Roman"/>
        </w:rPr>
        <w:t>项是第二十二条要求及对应证明材料的具体内容，各投标人须在投标文件中出具对应证明材料）</w:t>
      </w:r>
    </w:p>
    <w:p w14:paraId="35933BA4">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hint="eastAsia" w:ascii="Times New Roman" w:hAnsi="Times New Roman" w:eastAsia="宋体" w:cs="Times New Roman"/>
          <w:b/>
          <w:bCs/>
        </w:rPr>
        <w:t>具有独立承担民事责任的能力：</w:t>
      </w:r>
    </w:p>
    <w:p w14:paraId="37DE52C6">
      <w:pPr>
        <w:spacing w:line="360" w:lineRule="auto"/>
        <w:ind w:firstLine="420" w:firstLineChars="200"/>
        <w:rPr>
          <w:rFonts w:ascii="Times New Roman" w:hAnsi="Times New Roman" w:eastAsia="宋体" w:cs="Times New Roman"/>
          <w:b/>
          <w:bCs/>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（五选一）：</w:t>
      </w:r>
    </w:p>
    <w:p w14:paraId="308F9CC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①如投标人是企业（包括合伙企业），提供在工商部门注册的有效</w:t>
      </w:r>
      <w:r>
        <w:rPr>
          <w:rFonts w:ascii="Times New Roman" w:hAnsi="Times New Roman" w:eastAsia="宋体" w:cs="Times New Roman"/>
        </w:rPr>
        <w:t>“</w:t>
      </w:r>
      <w:r>
        <w:rPr>
          <w:rFonts w:hint="eastAsia" w:ascii="Times New Roman" w:hAnsi="Times New Roman" w:eastAsia="宋体" w:cs="Times New Roman"/>
        </w:rPr>
        <w:t>企业法人营业执照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营业执照</w:t>
      </w:r>
      <w:r>
        <w:rPr>
          <w:rFonts w:ascii="Times New Roman" w:hAnsi="Times New Roman" w:eastAsia="宋体" w:cs="Times New Roman"/>
        </w:rPr>
        <w:t>”</w:t>
      </w:r>
      <w:r>
        <w:rPr>
          <w:rFonts w:hint="eastAsia" w:ascii="Times New Roman" w:hAnsi="Times New Roman" w:eastAsia="宋体" w:cs="Times New Roman"/>
        </w:rPr>
        <w:t>；</w:t>
      </w:r>
    </w:p>
    <w:p w14:paraId="3F31E480">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②如投标人是事业单位，提供有效的</w:t>
      </w:r>
      <w:r>
        <w:rPr>
          <w:rFonts w:ascii="Times New Roman" w:hAnsi="Times New Roman" w:eastAsia="宋体" w:cs="Times New Roman"/>
        </w:rPr>
        <w:t>“</w:t>
      </w:r>
      <w:r>
        <w:rPr>
          <w:rFonts w:hint="eastAsia" w:ascii="Times New Roman" w:hAnsi="Times New Roman" w:eastAsia="宋体" w:cs="Times New Roman"/>
        </w:rPr>
        <w:t>事业单位法人证书</w:t>
      </w:r>
      <w:r>
        <w:rPr>
          <w:rFonts w:ascii="Times New Roman" w:hAnsi="Times New Roman" w:eastAsia="宋体" w:cs="Times New Roman"/>
        </w:rPr>
        <w:t>”</w:t>
      </w:r>
      <w:r>
        <w:rPr>
          <w:rFonts w:hint="eastAsia" w:ascii="Times New Roman" w:hAnsi="Times New Roman" w:eastAsia="宋体" w:cs="Times New Roman"/>
        </w:rPr>
        <w:t>；</w:t>
      </w:r>
    </w:p>
    <w:p w14:paraId="52DF6E4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③如投标人是非企业专业服务机构的，提供执业许可证等证明文件；</w:t>
      </w:r>
    </w:p>
    <w:p w14:paraId="0BF3353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④如投标人是个体工商户，提供有效的</w:t>
      </w:r>
      <w:r>
        <w:rPr>
          <w:rFonts w:ascii="Times New Roman" w:hAnsi="Times New Roman" w:eastAsia="宋体" w:cs="Times New Roman"/>
        </w:rPr>
        <w:t>“</w:t>
      </w:r>
      <w:r>
        <w:rPr>
          <w:rFonts w:hint="eastAsia" w:ascii="Times New Roman" w:hAnsi="Times New Roman" w:eastAsia="宋体" w:cs="Times New Roman"/>
        </w:rPr>
        <w:t>个体工商户营业执照</w:t>
      </w:r>
      <w:r>
        <w:rPr>
          <w:rFonts w:ascii="Times New Roman" w:hAnsi="Times New Roman" w:eastAsia="宋体" w:cs="Times New Roman"/>
        </w:rPr>
        <w:t>”</w:t>
      </w:r>
      <w:r>
        <w:rPr>
          <w:rFonts w:hint="eastAsia" w:ascii="Times New Roman" w:hAnsi="Times New Roman" w:eastAsia="宋体" w:cs="Times New Roman"/>
        </w:rPr>
        <w:t>；</w:t>
      </w:r>
    </w:p>
    <w:p w14:paraId="6C221389">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⑤如投标人是自然人，提供有效的自然人身份证明（居民身份证正反面或公安机关出具的临时居民身份证正反面或港澳台胞证或证照）。</w:t>
      </w:r>
    </w:p>
    <w:p w14:paraId="0A602C9A">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hint="eastAsia" w:ascii="Times New Roman" w:hAnsi="Times New Roman" w:eastAsia="宋体" w:cs="Times New Roman"/>
          <w:b/>
          <w:bCs/>
        </w:rPr>
        <w:t>具有良好的商业信誉和健全的财务会计制度：</w:t>
      </w:r>
    </w:p>
    <w:p w14:paraId="67691F2D">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①良好的商业信誉：</w:t>
      </w:r>
    </w:p>
    <w:p w14:paraId="576C7C4C">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至本项目投标截止时间止未被</w:t>
      </w:r>
      <w:r>
        <w:rPr>
          <w:rFonts w:ascii="Times New Roman" w:hAnsi="Times New Roman" w:eastAsia="宋体" w:cs="Times New Roman"/>
        </w:rPr>
        <w:t>“</w:t>
      </w:r>
      <w:r>
        <w:rPr>
          <w:rFonts w:hint="eastAsia" w:ascii="Times New Roman" w:hAnsi="Times New Roman" w:eastAsia="宋体" w:cs="Times New Roman"/>
        </w:rPr>
        <w:t>信用中国</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www.creditchina.gov.cn</w:t>
      </w:r>
      <w:r>
        <w:rPr>
          <w:rFonts w:hint="eastAsia" w:ascii="Times New Roman" w:hAnsi="Times New Roman" w:eastAsia="宋体" w:cs="Times New Roman"/>
        </w:rPr>
        <w:t>）、中国政府采购网（</w:t>
      </w:r>
      <w:r>
        <w:rPr>
          <w:rFonts w:ascii="Times New Roman" w:hAnsi="Times New Roman" w:eastAsia="宋体" w:cs="Times New Roman"/>
        </w:rPr>
        <w:t>www.ccgp.gov.cn</w:t>
      </w:r>
      <w:r>
        <w:rPr>
          <w:rFonts w:hint="eastAsia" w:ascii="Times New Roman" w:hAnsi="Times New Roman" w:eastAsia="宋体" w:cs="Times New Roman"/>
        </w:rPr>
        <w:t>）列入失信被执行人、重大税收违法案件当事人名单、政府采购严重违法失信行为记录名单网页查询记录截图。</w:t>
      </w:r>
    </w:p>
    <w:p w14:paraId="5EFC6C43">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rPr>
        <w:t>查询截图，（截图查询网站时间须在开标截止前二个星期内）</w:t>
      </w:r>
    </w:p>
    <w:p w14:paraId="07584E2C">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对</w:t>
      </w:r>
      <w:r>
        <w:rPr>
          <w:rFonts w:hint="eastAsia" w:ascii="Times New Roman" w:hAnsi="Times New Roman" w:eastAsia="宋体" w:cs="Times New Roman"/>
        </w:rPr>
        <w:t>列入失信被执行人、重大税收违法案件当事人名单、政府采购严重违法失信行为记录名单的投标人，其投标将作无效标处理。</w:t>
      </w:r>
    </w:p>
    <w:p w14:paraId="31EA8974">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健全的财务会计制度：</w:t>
      </w:r>
    </w:p>
    <w:p w14:paraId="1408D4F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（三选一）</w:t>
      </w:r>
      <w:r>
        <w:rPr>
          <w:rFonts w:hint="eastAsia" w:ascii="Times New Roman" w:hAnsi="Times New Roman" w:eastAsia="宋体" w:cs="Times New Roman"/>
        </w:rPr>
        <w:t>：</w:t>
      </w:r>
    </w:p>
    <w:p w14:paraId="7A58F8F7">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（一）投标人是法人的，应提供最近一个年度经审计的财务报告，包括资产负债表、利润表、现金流量表</w:t>
      </w:r>
      <w:bookmarkStart w:id="4" w:name="_Hlk172274234"/>
      <w:r>
        <w:rPr>
          <w:rFonts w:hint="eastAsia" w:ascii="Times New Roman" w:hAnsi="Times New Roman" w:eastAsia="宋体" w:cs="Times New Roman"/>
        </w:rPr>
        <w:t>（执行《小企业会计准则》的提供资产负债表和利润表两张基本报表，执行《政府会计准则》的提供资产负债表、收入费用表和现金流量表）</w:t>
      </w:r>
      <w:bookmarkEnd w:id="4"/>
      <w:r>
        <w:rPr>
          <w:rFonts w:hint="eastAsia" w:ascii="Times New Roman" w:hAnsi="Times New Roman" w:eastAsia="宋体" w:cs="Times New Roman"/>
        </w:rPr>
        <w:t>，未经审计的，提供资产负债表、利润表或损益表。</w:t>
      </w:r>
    </w:p>
    <w:p w14:paraId="611FE759">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其他组织和自然人如没有经审计的财务报告的，可以提供资产负债表、利润表、现金</w:t>
      </w:r>
    </w:p>
    <w:p w14:paraId="60328923">
      <w:p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流量表。</w:t>
      </w:r>
    </w:p>
    <w:p w14:paraId="29484857">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新成立不足一年的公司须出具情况说明。</w:t>
      </w:r>
    </w:p>
    <w:p w14:paraId="039226A9">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w:t>
      </w:r>
      <w:r>
        <w:rPr>
          <w:rFonts w:hint="eastAsia" w:ascii="Times New Roman" w:hAnsi="Times New Roman" w:eastAsia="宋体" w:cs="Times New Roman"/>
          <w:b/>
          <w:bCs/>
          <w:szCs w:val="21"/>
        </w:rPr>
        <w:t>具有履行合同所必需的设备和专业技术能力：</w:t>
      </w:r>
    </w:p>
    <w:p w14:paraId="256558AC">
      <w:pPr>
        <w:spacing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投标人须在投标文件中出具具有履行合同所必需的设备和专业技术能力的《投标函》。</w:t>
      </w:r>
    </w:p>
    <w:p w14:paraId="5FB96525">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w:t>
      </w:r>
      <w:r>
        <w:rPr>
          <w:rFonts w:hint="eastAsia" w:ascii="Times New Roman" w:hAnsi="Times New Roman" w:eastAsia="宋体" w:cs="Times New Roman"/>
          <w:b/>
          <w:bCs/>
          <w:szCs w:val="21"/>
        </w:rPr>
        <w:t>有依法缴纳税收和社会保障资金的良好记录：（如有）</w:t>
      </w:r>
    </w:p>
    <w:p w14:paraId="4CF0B196">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投标人须在投标文件中同时出具满足以下要求的证明材料复印件：</w:t>
      </w:r>
    </w:p>
    <w:p w14:paraId="3D95D257">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①投标人须提供由税务部门出具的最近一季度缴纳增值税和企业所得税的纳税证明。</w:t>
      </w:r>
    </w:p>
    <w:p w14:paraId="0AD336F0">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投标人须提供最近三个月内缴纳社会保险的凭据（缴税付款凭证或社会保险缴纳证明）</w:t>
      </w:r>
    </w:p>
    <w:p w14:paraId="197E01D1">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依法免税或不需要缴纳社会保障资金的投标人，应提供相应文件证明其依法免税或不需要缴纳社会保障资金。</w:t>
      </w:r>
    </w:p>
    <w:p w14:paraId="75041083">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参加政府采购活动前三年内，在经营活动中没有重大违法记录：</w:t>
      </w:r>
    </w:p>
    <w:p w14:paraId="3053B06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投标人须在投标文件中出具《声明函》、廉政承诺书。（格式见附件）</w:t>
      </w:r>
    </w:p>
    <w:p w14:paraId="53689699">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注：证明材料均需加盖签章。</w:t>
      </w:r>
    </w:p>
    <w:p w14:paraId="60F36D74">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中小企业声明函；</w:t>
      </w:r>
    </w:p>
    <w:p w14:paraId="2A7F3931">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监狱企业声明函（如是）；</w:t>
      </w:r>
    </w:p>
    <w:p w14:paraId="1E23EA59">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残疾人福利性单位声明函（如是）；</w:t>
      </w:r>
    </w:p>
    <w:p w14:paraId="5CAF2F57">
      <w:pPr>
        <w:snapToGrid w:val="0"/>
        <w:spacing w:line="336" w:lineRule="auto"/>
        <w:ind w:firstLine="422" w:firstLineChars="200"/>
        <w:rPr>
          <w:rFonts w:ascii="宋体" w:hAnsi="宋体" w:eastAsia="宋体" w:cs="Times New Roman"/>
          <w:b/>
          <w:szCs w:val="21"/>
        </w:rPr>
      </w:pPr>
      <w:r>
        <w:rPr>
          <w:rFonts w:hint="eastAsia" w:ascii="宋体" w:hAnsi="宋体" w:eastAsia="宋体" w:cs="Times New Roman"/>
          <w:b/>
          <w:szCs w:val="21"/>
        </w:rPr>
        <w:t>2.商务及技术部分：</w:t>
      </w:r>
    </w:p>
    <w:p w14:paraId="0D4C78D5">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2.1投标人基本情况表（如有）；</w:t>
      </w:r>
    </w:p>
    <w:p w14:paraId="588E805D">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2.2成功案例及业绩；</w:t>
      </w:r>
    </w:p>
    <w:p w14:paraId="2D34E4E3">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2.3 项目负责人简历表（须附相关证明材料）；项目实施人员一览表（须附职称证书复印件）；</w:t>
      </w:r>
    </w:p>
    <w:p w14:paraId="6FA97ECD">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2.4商务响应表；</w:t>
      </w:r>
    </w:p>
    <w:p w14:paraId="5019ABEF">
      <w:pPr>
        <w:snapToGrid w:val="0"/>
        <w:spacing w:line="360" w:lineRule="auto"/>
        <w:ind w:firstLine="411" w:firstLineChars="196"/>
        <w:jc w:val="left"/>
        <w:rPr>
          <w:rFonts w:hint="eastAsia" w:ascii="宋体" w:hAnsi="宋体" w:eastAsia="宋体" w:cs="Times New Roman"/>
          <w:bCs/>
          <w:szCs w:val="21"/>
        </w:rPr>
      </w:pPr>
      <w:r>
        <w:rPr>
          <w:rFonts w:hint="eastAsia" w:ascii="宋体" w:hAnsi="宋体" w:eastAsia="宋体" w:cs="Times New Roman"/>
          <w:bCs/>
          <w:szCs w:val="21"/>
        </w:rPr>
        <w:t>2.5 对本项目总体要求的理解；</w:t>
      </w:r>
    </w:p>
    <w:p w14:paraId="6D1E80EE">
      <w:pPr>
        <w:snapToGrid w:val="0"/>
        <w:spacing w:line="360" w:lineRule="auto"/>
        <w:ind w:firstLine="411" w:firstLineChars="196"/>
        <w:jc w:val="left"/>
        <w:rPr>
          <w:rFonts w:hint="default" w:ascii="宋体" w:hAnsi="宋体" w:eastAsia="宋体" w:cs="Times New Roman"/>
          <w:bCs/>
          <w:szCs w:val="21"/>
          <w:lang w:val="en-US" w:eastAsia="zh-CN"/>
        </w:rPr>
      </w:pPr>
      <w:r>
        <w:rPr>
          <w:rFonts w:hint="eastAsia" w:ascii="宋体" w:hAnsi="宋体" w:eastAsia="宋体" w:cs="Times New Roman"/>
          <w:bCs/>
          <w:szCs w:val="21"/>
        </w:rPr>
        <w:t xml:space="preserve">2.6 </w:t>
      </w:r>
      <w:r>
        <w:rPr>
          <w:rFonts w:hint="eastAsia" w:ascii="宋体" w:hAnsi="宋体" w:eastAsia="宋体" w:cs="Times New Roman"/>
          <w:bCs/>
          <w:szCs w:val="21"/>
          <w:lang w:val="en-US" w:eastAsia="zh-CN"/>
        </w:rPr>
        <w:t>项目实施方案</w:t>
      </w:r>
    </w:p>
    <w:p w14:paraId="5F0A738C">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 xml:space="preserve">2.7 保证项目质量的技术力量及技术措施； </w:t>
      </w:r>
    </w:p>
    <w:p w14:paraId="76C7FBB5">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w:t>
      </w:r>
      <w:r>
        <w:rPr>
          <w:rFonts w:hint="eastAsia" w:ascii="宋体" w:hAnsi="宋体" w:eastAsia="宋体" w:cs="Times New Roman"/>
          <w:bCs/>
          <w:szCs w:val="21"/>
          <w:lang w:val="en-US" w:eastAsia="zh-CN"/>
        </w:rPr>
        <w:t>8</w:t>
      </w:r>
      <w:r>
        <w:rPr>
          <w:rFonts w:hint="eastAsia" w:ascii="宋体" w:hAnsi="宋体" w:eastAsia="宋体" w:cs="Times New Roman"/>
          <w:bCs/>
          <w:szCs w:val="21"/>
        </w:rPr>
        <w:t xml:space="preserve"> 工作计划表和进度表；</w:t>
      </w:r>
    </w:p>
    <w:p w14:paraId="5035C82C">
      <w:pPr>
        <w:snapToGrid w:val="0"/>
        <w:spacing w:line="360" w:lineRule="auto"/>
        <w:ind w:firstLine="411" w:firstLineChars="196"/>
        <w:jc w:val="left"/>
        <w:rPr>
          <w:rFonts w:ascii="宋体" w:hAnsi="宋体" w:eastAsia="宋体" w:cs="Times New Roman"/>
          <w:bCs/>
          <w:color w:val="auto"/>
          <w:szCs w:val="21"/>
        </w:rPr>
      </w:pPr>
      <w:r>
        <w:rPr>
          <w:rFonts w:hint="eastAsia" w:ascii="宋体" w:hAnsi="宋体" w:eastAsia="宋体" w:cs="Times New Roman"/>
          <w:bCs/>
          <w:color w:val="auto"/>
          <w:szCs w:val="21"/>
        </w:rPr>
        <w:t>2.</w:t>
      </w:r>
      <w:r>
        <w:rPr>
          <w:rFonts w:hint="eastAsia" w:ascii="宋体" w:hAnsi="宋体" w:eastAsia="宋体" w:cs="Times New Roman"/>
          <w:bCs/>
          <w:color w:val="auto"/>
          <w:szCs w:val="21"/>
          <w:lang w:val="en-US" w:eastAsia="zh-CN"/>
        </w:rPr>
        <w:t>9</w:t>
      </w:r>
      <w:r>
        <w:rPr>
          <w:rFonts w:hint="eastAsia" w:ascii="宋体" w:hAnsi="宋体" w:eastAsia="宋体" w:cs="Times New Roman"/>
          <w:bCs/>
          <w:color w:val="auto"/>
          <w:szCs w:val="21"/>
        </w:rPr>
        <w:t xml:space="preserve"> 技术服务、服务点的情况介绍以及服务承诺和保障措施；</w:t>
      </w:r>
    </w:p>
    <w:p w14:paraId="1F1A9D2C">
      <w:pPr>
        <w:snapToGrid w:val="0"/>
        <w:spacing w:line="360" w:lineRule="auto"/>
        <w:ind w:firstLine="411" w:firstLineChars="196"/>
        <w:jc w:val="left"/>
        <w:rPr>
          <w:rFonts w:hint="eastAsia" w:ascii="宋体" w:hAnsi="宋体" w:eastAsia="宋体" w:cs="Times New Roman"/>
          <w:bCs/>
          <w:color w:val="auto"/>
          <w:szCs w:val="21"/>
          <w:lang w:eastAsia="zh-CN"/>
        </w:rPr>
      </w:pPr>
      <w:r>
        <w:rPr>
          <w:rFonts w:hint="eastAsia" w:ascii="宋体" w:hAnsi="宋体" w:eastAsia="宋体" w:cs="Times New Roman"/>
          <w:bCs/>
          <w:color w:val="auto"/>
          <w:szCs w:val="21"/>
        </w:rPr>
        <w:t>2.1</w:t>
      </w:r>
      <w:r>
        <w:rPr>
          <w:rFonts w:hint="eastAsia" w:ascii="宋体" w:hAnsi="宋体" w:eastAsia="宋体" w:cs="Times New Roman"/>
          <w:bCs/>
          <w:color w:val="auto"/>
          <w:szCs w:val="21"/>
          <w:lang w:val="en-US" w:eastAsia="zh-CN"/>
        </w:rPr>
        <w:t>0</w:t>
      </w:r>
      <w:r>
        <w:rPr>
          <w:rFonts w:hint="eastAsia" w:ascii="宋体" w:hAnsi="宋体" w:eastAsia="宋体" w:cs="Times New Roman"/>
          <w:bCs/>
          <w:color w:val="auto"/>
          <w:szCs w:val="21"/>
        </w:rPr>
        <w:t xml:space="preserve"> 技术响应表</w:t>
      </w:r>
      <w:r>
        <w:rPr>
          <w:rFonts w:hint="eastAsia" w:ascii="宋体" w:hAnsi="宋体" w:eastAsia="宋体" w:cs="Times New Roman"/>
          <w:bCs/>
          <w:color w:val="auto"/>
          <w:szCs w:val="21"/>
          <w:lang w:eastAsia="zh-CN"/>
        </w:rPr>
        <w:t>；</w:t>
      </w:r>
    </w:p>
    <w:p w14:paraId="45CDAD4C">
      <w:pPr>
        <w:snapToGrid w:val="0"/>
        <w:spacing w:line="360" w:lineRule="auto"/>
        <w:ind w:firstLine="411" w:firstLineChars="196"/>
        <w:jc w:val="left"/>
        <w:rPr>
          <w:rFonts w:ascii="宋体" w:hAnsi="宋体" w:eastAsia="宋体" w:cs="Times New Roman"/>
          <w:bCs/>
          <w:color w:val="auto"/>
          <w:szCs w:val="21"/>
        </w:rPr>
      </w:pPr>
      <w:r>
        <w:rPr>
          <w:rFonts w:hint="eastAsia" w:ascii="宋体" w:hAnsi="宋体" w:eastAsia="宋体" w:cs="Times New Roman"/>
          <w:bCs/>
          <w:color w:val="auto"/>
          <w:szCs w:val="21"/>
        </w:rPr>
        <w:t>2.1</w:t>
      </w:r>
      <w:r>
        <w:rPr>
          <w:rFonts w:hint="eastAsia" w:ascii="宋体" w:hAnsi="宋体" w:eastAsia="宋体" w:cs="Times New Roman"/>
          <w:bCs/>
          <w:color w:val="auto"/>
          <w:szCs w:val="21"/>
          <w:lang w:val="en-US" w:eastAsia="zh-CN"/>
        </w:rPr>
        <w:t>1</w:t>
      </w:r>
      <w:r>
        <w:rPr>
          <w:rFonts w:hint="eastAsia" w:ascii="宋体" w:hAnsi="宋体" w:eastAsia="宋体" w:cs="Times New Roman"/>
          <w:bCs/>
          <w:color w:val="auto"/>
          <w:szCs w:val="21"/>
        </w:rPr>
        <w:t xml:space="preserve"> 投标人对本项目的</w:t>
      </w:r>
      <w:r>
        <w:rPr>
          <w:rFonts w:hint="eastAsia" w:ascii="宋体" w:hAnsi="宋体" w:eastAsia="宋体" w:cs="Times New Roman"/>
          <w:bCs/>
          <w:color w:val="auto"/>
          <w:szCs w:val="21"/>
          <w:lang w:val="en-US" w:eastAsia="zh-CN"/>
        </w:rPr>
        <w:t>售后服务承诺</w:t>
      </w:r>
      <w:r>
        <w:rPr>
          <w:rFonts w:hint="eastAsia" w:ascii="宋体" w:hAnsi="宋体" w:eastAsia="宋体" w:cs="Times New Roman"/>
          <w:bCs/>
          <w:color w:val="auto"/>
          <w:szCs w:val="21"/>
        </w:rPr>
        <w:t>；</w:t>
      </w:r>
    </w:p>
    <w:p w14:paraId="6BB353C3">
      <w:pPr>
        <w:snapToGrid w:val="0"/>
        <w:spacing w:line="360" w:lineRule="auto"/>
        <w:ind w:left="428" w:leftChars="200" w:hanging="8" w:hangingChars="4"/>
        <w:jc w:val="left"/>
        <w:rPr>
          <w:rFonts w:ascii="宋体" w:hAnsi="宋体" w:eastAsia="宋体" w:cs="Times New Roman"/>
          <w:bCs/>
          <w:color w:val="auto"/>
          <w:szCs w:val="21"/>
        </w:rPr>
      </w:pPr>
      <w:r>
        <w:rPr>
          <w:rFonts w:hint="eastAsia" w:ascii="宋体" w:hAnsi="宋体" w:eastAsia="宋体" w:cs="Times New Roman"/>
          <w:bCs/>
          <w:color w:val="auto"/>
          <w:szCs w:val="21"/>
        </w:rPr>
        <w:t>2.1</w:t>
      </w:r>
      <w:r>
        <w:rPr>
          <w:rFonts w:hint="eastAsia" w:ascii="宋体" w:hAnsi="宋体" w:eastAsia="宋体" w:cs="Times New Roman"/>
          <w:bCs/>
          <w:color w:val="auto"/>
          <w:szCs w:val="21"/>
          <w:lang w:val="en-US" w:eastAsia="zh-CN"/>
        </w:rPr>
        <w:t>2</w:t>
      </w:r>
      <w:r>
        <w:rPr>
          <w:rFonts w:hint="eastAsia" w:ascii="宋体" w:hAnsi="宋体" w:eastAsia="宋体" w:cs="Times New Roman"/>
          <w:bCs/>
          <w:color w:val="auto"/>
          <w:szCs w:val="21"/>
        </w:rPr>
        <w:t xml:space="preserve"> 评分规则中涉及的所需提交的材料（如有），投标人需要说明的其他文件和说明（如有）。2.1</w:t>
      </w:r>
      <w:r>
        <w:rPr>
          <w:rFonts w:hint="eastAsia" w:ascii="宋体" w:hAnsi="宋体" w:eastAsia="宋体" w:cs="Times New Roman"/>
          <w:bCs/>
          <w:color w:val="auto"/>
          <w:szCs w:val="21"/>
          <w:lang w:val="en-US" w:eastAsia="zh-CN"/>
        </w:rPr>
        <w:t>3</w:t>
      </w:r>
      <w:r>
        <w:rPr>
          <w:rFonts w:hint="eastAsia" w:ascii="宋体" w:hAnsi="宋体" w:eastAsia="宋体" w:cs="Times New Roman"/>
          <w:bCs/>
          <w:color w:val="auto"/>
          <w:szCs w:val="21"/>
        </w:rPr>
        <w:t>联合体参与的，必须提供《联合体协议书》。</w:t>
      </w:r>
    </w:p>
    <w:p w14:paraId="3C0004D4">
      <w:pPr>
        <w:snapToGrid w:val="0"/>
        <w:spacing w:line="360" w:lineRule="auto"/>
        <w:ind w:firstLine="411" w:firstLineChars="196"/>
        <w:jc w:val="left"/>
        <w:rPr>
          <w:rFonts w:hint="default" w:ascii="宋体" w:hAnsi="宋体" w:eastAsia="宋体" w:cs="Times New Roman"/>
          <w:bCs/>
          <w:color w:val="auto"/>
          <w:szCs w:val="21"/>
          <w:lang w:val="en-US" w:eastAsia="zh-CN"/>
        </w:rPr>
      </w:pPr>
      <w:r>
        <w:rPr>
          <w:rFonts w:hint="eastAsia" w:ascii="宋体" w:hAnsi="宋体" w:eastAsia="宋体" w:cs="Times New Roman"/>
          <w:bCs/>
          <w:color w:val="auto"/>
          <w:szCs w:val="21"/>
        </w:rPr>
        <w:t>2.1</w:t>
      </w:r>
      <w:r>
        <w:rPr>
          <w:rFonts w:hint="eastAsia" w:ascii="宋体" w:hAnsi="宋体" w:eastAsia="宋体" w:cs="Times New Roman"/>
          <w:bCs/>
          <w:color w:val="auto"/>
          <w:szCs w:val="21"/>
          <w:lang w:val="en-US" w:eastAsia="zh-CN"/>
        </w:rPr>
        <w:t>4</w:t>
      </w:r>
      <w:r>
        <w:rPr>
          <w:rFonts w:hint="eastAsia" w:ascii="宋体" w:hAnsi="宋体" w:eastAsia="宋体" w:cs="Times New Roman"/>
          <w:bCs/>
          <w:color w:val="auto"/>
          <w:szCs w:val="21"/>
        </w:rPr>
        <w:t>有分包的，提供分包意向协议</w:t>
      </w:r>
      <w:r>
        <w:rPr>
          <w:rFonts w:hint="eastAsia" w:ascii="宋体" w:hAnsi="宋体" w:eastAsia="宋体" w:cs="Times New Roman"/>
          <w:bCs/>
          <w:color w:val="auto"/>
          <w:szCs w:val="21"/>
          <w:lang w:val="en-US" w:eastAsia="zh-CN"/>
        </w:rPr>
        <w:t>和中小企业声明函</w:t>
      </w:r>
    </w:p>
    <w:p w14:paraId="4AF1B909">
      <w:pPr>
        <w:snapToGrid w:val="0"/>
        <w:spacing w:line="360" w:lineRule="auto"/>
        <w:ind w:firstLine="413" w:firstLineChars="196"/>
        <w:jc w:val="left"/>
        <w:rPr>
          <w:rFonts w:ascii="宋体" w:hAnsi="宋体" w:eastAsia="宋体" w:cs="Times New Roman"/>
          <w:b/>
          <w:szCs w:val="21"/>
        </w:rPr>
      </w:pPr>
      <w:r>
        <w:rPr>
          <w:rFonts w:hint="eastAsia" w:ascii="宋体" w:hAnsi="宋体" w:eastAsia="宋体" w:cs="Times New Roman"/>
          <w:b/>
          <w:szCs w:val="21"/>
        </w:rPr>
        <w:t>3.报价部分：</w:t>
      </w:r>
    </w:p>
    <w:p w14:paraId="3063EFBA">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3.1投标报价一览表；</w:t>
      </w:r>
    </w:p>
    <w:p w14:paraId="2ED60852">
      <w:pPr>
        <w:tabs>
          <w:tab w:val="left" w:pos="3870"/>
          <w:tab w:val="left" w:pos="4085"/>
        </w:tabs>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3.2报价明细表；</w:t>
      </w:r>
    </w:p>
    <w:p w14:paraId="42894DAB">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3.3投标人针对报价需要说明的其他文件和说明。</w:t>
      </w:r>
    </w:p>
    <w:p w14:paraId="0C40F49D">
      <w:pPr>
        <w:snapToGrid w:val="0"/>
        <w:spacing w:line="360" w:lineRule="auto"/>
        <w:ind w:right="55"/>
        <w:jc w:val="left"/>
        <w:outlineLvl w:val="0"/>
        <w:rPr>
          <w:rFonts w:ascii="Times New Roman" w:hAnsi="Times New Roman" w:eastAsia="宋体" w:cs="Times New Roman"/>
          <w:b/>
          <w:sz w:val="24"/>
        </w:rPr>
      </w:pPr>
      <w:r>
        <w:rPr>
          <w:rFonts w:hint="eastAsia" w:ascii="Times New Roman" w:hAnsi="Times New Roman" w:eastAsia="宋体" w:cs="Times New Roman"/>
          <w:b/>
          <w:szCs w:val="21"/>
        </w:rPr>
        <w:t>（二）投标文件的语言及计量</w:t>
      </w:r>
    </w:p>
    <w:p w14:paraId="6B75459D">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14:paraId="72AF521C">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14:paraId="6ACCFC8E">
      <w:pPr>
        <w:tabs>
          <w:tab w:val="left" w:pos="0"/>
        </w:tabs>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（三）响应报价</w:t>
      </w:r>
    </w:p>
    <w:p w14:paraId="7646EFE7">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14:paraId="353D375C">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投标文件针对同一内容只允许有一个报价，有选择的或有条件的报价将不予接受。</w:t>
      </w:r>
    </w:p>
    <w:p w14:paraId="60EE375A">
      <w:pPr>
        <w:snapToGrid w:val="0"/>
        <w:spacing w:line="360" w:lineRule="auto"/>
        <w:jc w:val="left"/>
        <w:outlineLvl w:val="0"/>
        <w:rPr>
          <w:rFonts w:ascii="Times New Roman" w:hAnsi="Times New Roman" w:eastAsia="宋体" w:cs="Times New Roman"/>
          <w:b/>
          <w:szCs w:val="21"/>
        </w:rPr>
      </w:pPr>
      <w:r>
        <w:rPr>
          <w:rFonts w:hint="eastAsia" w:ascii="Times New Roman" w:hAnsi="Times New Roman" w:eastAsia="宋体" w:cs="Times New Roman"/>
          <w:b/>
          <w:szCs w:val="21"/>
        </w:rPr>
        <w:t>（四）投标文件的有效期</w:t>
      </w:r>
    </w:p>
    <w:p w14:paraId="438AEA43">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自投标截止日起</w:t>
      </w:r>
      <w:r>
        <w:rPr>
          <w:rFonts w:ascii="Times New Roman" w:hAnsi="Times New Roman" w:eastAsia="宋体" w:cs="Times New Roman"/>
          <w:b/>
          <w:u w:val="single"/>
        </w:rPr>
        <w:t>90</w:t>
      </w:r>
      <w:r>
        <w:rPr>
          <w:rFonts w:hint="eastAsia" w:ascii="Times New Roman" w:hAnsi="Times New Roman" w:eastAsia="宋体" w:cs="Times New Roman"/>
          <w:b/>
        </w:rPr>
        <w:t>天</w:t>
      </w:r>
      <w:r>
        <w:rPr>
          <w:rFonts w:hint="eastAsia" w:ascii="Times New Roman" w:hAnsi="Times New Roman" w:eastAsia="宋体" w:cs="Times New Roman"/>
        </w:rPr>
        <w:t>投标文件应保持有效。有效期不足的投标文件将被拒绝。</w:t>
      </w:r>
    </w:p>
    <w:p w14:paraId="17663701">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在特殊情况下，采购人可与投标人协商延长投标书的有效期，这种要求和答复均以书面形式进行。</w:t>
      </w:r>
    </w:p>
    <w:p w14:paraId="20288E74">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中标人的投标文件自开标之日起至合同履行完毕止均应保持有效。</w:t>
      </w:r>
    </w:p>
    <w:p w14:paraId="5BAA062A">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（五）投标文件的包装、递交、修改和撤回</w:t>
      </w:r>
    </w:p>
    <w:p w14:paraId="6137FAC1">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3812EC6">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投标人应当在投标截止时间前将以介质存储的数据电文形式的备份投标文件</w:t>
      </w:r>
      <w:r>
        <w:rPr>
          <w:rFonts w:hint="eastAsia" w:ascii="Times New Roman" w:hAnsi="Times New Roman" w:eastAsia="宋体" w:cs="Times New Roman"/>
          <w:szCs w:val="21"/>
        </w:rPr>
        <w:t>寄到或送达采购代理公司。地址：舟山市定海区昌国路</w:t>
      </w:r>
      <w:r>
        <w:rPr>
          <w:rFonts w:ascii="Times New Roman" w:hAnsi="Times New Roman" w:eastAsia="宋体" w:cs="Times New Roman"/>
          <w:szCs w:val="21"/>
        </w:rPr>
        <w:t>232</w:t>
      </w:r>
      <w:r>
        <w:rPr>
          <w:rFonts w:hint="eastAsia" w:ascii="Times New Roman" w:hAnsi="Times New Roman" w:eastAsia="宋体" w:cs="Times New Roman"/>
          <w:szCs w:val="21"/>
        </w:rPr>
        <w:t>号中楼</w:t>
      </w:r>
      <w:r>
        <w:rPr>
          <w:rFonts w:ascii="Times New Roman" w:hAnsi="Times New Roman" w:eastAsia="宋体" w:cs="Times New Roman"/>
          <w:szCs w:val="21"/>
        </w:rPr>
        <w:t>202</w:t>
      </w:r>
      <w:r>
        <w:rPr>
          <w:rFonts w:hint="eastAsia" w:ascii="Times New Roman" w:hAnsi="Times New Roman" w:eastAsia="宋体" w:cs="Times New Roman"/>
          <w:szCs w:val="21"/>
        </w:rPr>
        <w:t>深圳市国信招标有限公司舟山分公司。也可现场递交。</w:t>
      </w:r>
      <w:r>
        <w:rPr>
          <w:rFonts w:hint="eastAsia" w:ascii="Times New Roman" w:hAnsi="Times New Roman" w:eastAsia="宋体" w:cs="Times New Roman"/>
        </w:rPr>
        <w:t>逾期送达或未密封将被拒收。</w:t>
      </w:r>
    </w:p>
    <w:p w14:paraId="419BC337">
      <w:pPr>
        <w:snapToGrid w:val="0"/>
        <w:spacing w:line="360" w:lineRule="auto"/>
        <w:ind w:right="-86" w:rightChars="-41" w:firstLine="422" w:firstLineChars="200"/>
        <w:jc w:val="left"/>
        <w:rPr>
          <w:rFonts w:ascii="Times New Roman" w:hAnsi="Times New Roman" w:eastAsia="宋体" w:cs="Times New Roman"/>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p w14:paraId="7FDA229B">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投标人递交以介质存储的数据电文形式的备份投标文件时，如出现下列情况之一的，将被拒收：</w:t>
      </w:r>
    </w:p>
    <w:p w14:paraId="269C3E02">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）未按规定密封或标记的投标文件；</w:t>
      </w:r>
    </w:p>
    <w:p w14:paraId="79B37198">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）由于包装不妥，在送交途中严重破损或失散的；</w:t>
      </w:r>
    </w:p>
    <w:p w14:paraId="48E55190">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）未成功办理投标人报名手续的；</w:t>
      </w:r>
    </w:p>
    <w:p w14:paraId="004ABF65">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）超过投标截止时间送达的；</w:t>
      </w:r>
    </w:p>
    <w:p w14:paraId="7C43B4E8">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Times New Roman" w:hAnsi="Times New Roman" w:eastAsia="宋体" w:cs="Times New Roman"/>
        </w:rPr>
      </w:pPr>
      <w:r>
        <w:rPr>
          <w:rFonts w:hint="eastAsia" w:ascii="Times New Roman" w:hAnsi="Times New Roman" w:eastAsia="宋体" w:cs="Times New Roman"/>
        </w:rPr>
        <w:t>仅提供备份投标文件的，投标无效。</w:t>
      </w:r>
    </w:p>
    <w:p w14:paraId="2FB89535">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14:paraId="6D62BFCD">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备份投标文件须密封封装。包装封面上应注明投标人名称，封口处加盖投标人公章。</w:t>
      </w:r>
    </w:p>
    <w:p w14:paraId="47323A57">
      <w:pPr>
        <w:keepNext w:val="0"/>
        <w:keepLines w:val="0"/>
        <w:pageBreakBefore w:val="0"/>
        <w:widowControl w:val="0"/>
        <w:kinsoku/>
        <w:wordWrap/>
        <w:overflowPunct/>
        <w:topLinePunct w:val="0"/>
        <w:autoSpaceDE/>
        <w:autoSpaceDN/>
        <w:bidi w:val="0"/>
        <w:adjustRightInd/>
        <w:spacing w:line="360" w:lineRule="auto"/>
        <w:ind w:right="0" w:rightChars="0"/>
        <w:textAlignment w:val="auto"/>
        <w:rPr>
          <w:rFonts w:ascii="Times New Roman" w:hAnsi="Times New Roman" w:eastAsia="宋体" w:cs="Times New Roman"/>
        </w:rPr>
      </w:pPr>
      <w:r>
        <w:rPr>
          <w:rFonts w:hint="eastAsia" w:ascii="Times New Roman" w:hAnsi="Times New Roman" w:eastAsia="宋体" w:cs="Times New Roman"/>
          <w:b/>
          <w:szCs w:val="21"/>
        </w:rPr>
        <w:t>（六）投标无效的情形</w:t>
      </w:r>
    </w:p>
    <w:p w14:paraId="03EC111F">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szCs w:val="21"/>
        </w:rPr>
      </w:pPr>
      <w:r>
        <w:rPr>
          <w:rFonts w:hint="eastAsia" w:ascii="Times New Roman" w:hAnsi="Times New Roman" w:eastAsia="宋体" w:cs="Times New Roman"/>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F7311A9">
      <w:pPr>
        <w:keepNext w:val="0"/>
        <w:keepLines w:val="0"/>
        <w:pageBreakBefore w:val="0"/>
        <w:widowControl w:val="0"/>
        <w:kinsoku/>
        <w:wordWrap/>
        <w:overflowPunct/>
        <w:topLinePunct w:val="0"/>
        <w:autoSpaceDE/>
        <w:autoSpaceDN/>
        <w:bidi w:val="0"/>
        <w:adjustRightInd/>
        <w:snapToGrid w:val="0"/>
        <w:spacing w:line="360" w:lineRule="auto"/>
        <w:ind w:right="0" w:rightChars="0" w:firstLine="417" w:firstLineChars="198"/>
        <w:textAlignment w:val="auto"/>
        <w:rPr>
          <w:rFonts w:ascii="宋体" w:hAnsi="宋体" w:eastAsia="宋体"/>
          <w:szCs w:val="21"/>
        </w:rPr>
      </w:pPr>
      <w:r>
        <w:rPr>
          <w:rFonts w:ascii="Times New Roman" w:hAnsi="Times New Roman" w:eastAsia="宋体" w:cs="Times New Roman"/>
          <w:b/>
          <w:bCs/>
          <w:szCs w:val="21"/>
        </w:rPr>
        <w:t>1.</w:t>
      </w:r>
      <w:r>
        <w:rPr>
          <w:rFonts w:hint="eastAsia"/>
          <w:b/>
          <w:bCs/>
          <w:szCs w:val="21"/>
        </w:rPr>
        <w:t xml:space="preserve"> </w:t>
      </w:r>
      <w:r>
        <w:rPr>
          <w:rFonts w:hint="eastAsia" w:ascii="宋体" w:hAnsi="宋体" w:eastAsia="宋体"/>
          <w:b/>
          <w:bCs/>
          <w:szCs w:val="21"/>
        </w:rPr>
        <w:t>在符合性审查和商务评审时，如发现下列情形之一且无法作出合理解释的，投标文件将被视为无效投标：</w:t>
      </w:r>
    </w:p>
    <w:p w14:paraId="36277328">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1.1</w:t>
      </w:r>
      <w:r>
        <w:rPr>
          <w:rFonts w:hint="eastAsia" w:ascii="Times New Roman" w:hAnsi="Times New Roman" w:eastAsia="宋体" w:cs="Times New Roman"/>
          <w:szCs w:val="21"/>
        </w:rPr>
        <w:t>资格证明文件不全的，或者不符合采购文件标明的资格要求的</w:t>
      </w:r>
      <w:r>
        <w:rPr>
          <w:rFonts w:hint="eastAsia" w:ascii="Times New Roman" w:hAnsi="Times New Roman" w:eastAsia="宋体" w:cs="Times New Roman"/>
          <w:bCs/>
          <w:szCs w:val="21"/>
        </w:rPr>
        <w:t>；</w:t>
      </w:r>
    </w:p>
    <w:p w14:paraId="2C10EC20">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投标文件组成不全的；</w:t>
      </w:r>
    </w:p>
    <w:p w14:paraId="35488764">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1.3</w:t>
      </w:r>
      <w:r>
        <w:rPr>
          <w:rFonts w:hint="eastAsia" w:ascii="Times New Roman" w:hAnsi="Times New Roman" w:eastAsia="宋体" w:cs="Times New Roman"/>
          <w:bCs/>
          <w:szCs w:val="21"/>
        </w:rPr>
        <w:t>投标文件的实质性内容未使用中文表述、意思表述不明确、前后矛盾或者使用计量单位不符合采购文件要求的；（</w:t>
      </w:r>
      <w:r>
        <w:rPr>
          <w:rFonts w:hint="eastAsia" w:ascii="Times New Roman" w:hAnsi="Times New Roman" w:eastAsia="宋体" w:cs="Times New Roman"/>
          <w:szCs w:val="21"/>
        </w:rPr>
        <w:t>经评审小组认定允许其在线更正的笔误除外</w:t>
      </w:r>
      <w:r>
        <w:rPr>
          <w:rFonts w:hint="eastAsia" w:ascii="Times New Roman" w:hAnsi="Times New Roman" w:eastAsia="宋体" w:cs="Times New Roman"/>
          <w:bCs/>
          <w:szCs w:val="21"/>
        </w:rPr>
        <w:t>）</w:t>
      </w:r>
    </w:p>
    <w:p w14:paraId="29227AF9">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1.4</w:t>
      </w:r>
      <w:r>
        <w:rPr>
          <w:rFonts w:hint="eastAsia" w:ascii="Times New Roman" w:hAnsi="Times New Roman" w:eastAsia="宋体" w:cs="Times New Roman"/>
          <w:bCs/>
          <w:szCs w:val="21"/>
        </w:rPr>
        <w:t>投标文件的关键内容字迹模糊、无法辨认的，或者投标文件中经修正的内容字迹模糊难以辩认或者修改处未按规定签名盖章的；</w:t>
      </w:r>
    </w:p>
    <w:p w14:paraId="27CDCCDE">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1.5</w:t>
      </w:r>
      <w:r>
        <w:rPr>
          <w:rFonts w:hint="eastAsia" w:ascii="Times New Roman" w:hAnsi="Times New Roman" w:eastAsia="宋体" w:cs="Times New Roman"/>
          <w:bCs/>
          <w:szCs w:val="21"/>
        </w:rPr>
        <w:t>投标有效期、交货时间、质保期等商务条款不能满足采购文件要求的；</w:t>
      </w:r>
    </w:p>
    <w:p w14:paraId="1277E421">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1.6</w:t>
      </w:r>
      <w:r>
        <w:rPr>
          <w:rFonts w:hint="eastAsia" w:ascii="Times New Roman" w:hAnsi="Times New Roman" w:eastAsia="宋体" w:cs="Times New Roman"/>
          <w:bCs/>
          <w:szCs w:val="21"/>
        </w:rPr>
        <w:t>未响应采购文件实质性要求或者投标文件有采购人不能接受的附加条件的；</w:t>
      </w:r>
    </w:p>
    <w:p w14:paraId="62712E08">
      <w:pPr>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ascii="Times New Roman" w:hAnsi="Times New Roman" w:eastAsia="宋体" w:cs="Times New Roman"/>
          <w:bCs/>
          <w:szCs w:val="21"/>
        </w:rPr>
      </w:pPr>
      <w:r>
        <w:rPr>
          <w:rFonts w:ascii="Times New Roman" w:hAnsi="Times New Roman" w:eastAsia="宋体" w:cs="Times New Roman"/>
          <w:bCs/>
          <w:szCs w:val="21"/>
        </w:rPr>
        <w:t>1.7</w:t>
      </w:r>
      <w:r>
        <w:rPr>
          <w:rFonts w:hint="eastAsia" w:ascii="Times New Roman" w:hAnsi="Times New Roman" w:eastAsia="宋体" w:cs="Times New Roman"/>
          <w:bCs/>
          <w:szCs w:val="21"/>
        </w:rPr>
        <w:t>投标文件没有按采购文件要求响应有标</w:t>
      </w:r>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的条款的资料和材料的；</w:t>
      </w:r>
    </w:p>
    <w:p w14:paraId="64512E24">
      <w:pPr>
        <w:keepNext w:val="0"/>
        <w:keepLines w:val="0"/>
        <w:pageBreakBefore w:val="0"/>
        <w:widowControl w:val="0"/>
        <w:kinsoku/>
        <w:wordWrap/>
        <w:overflowPunct/>
        <w:topLinePunct w:val="0"/>
        <w:autoSpaceDE/>
        <w:autoSpaceDN/>
        <w:bidi w:val="0"/>
        <w:adjustRightInd/>
        <w:snapToGrid w:val="0"/>
        <w:spacing w:line="360" w:lineRule="auto"/>
        <w:ind w:right="0" w:rightChars="0" w:firstLine="417" w:firstLineChars="198"/>
        <w:textAlignment w:val="auto"/>
        <w:rPr>
          <w:rFonts w:hint="eastAsia" w:ascii="Times New Roman" w:hAnsi="Times New Roman" w:eastAsia="宋体" w:cs="Times New Roman"/>
          <w:b/>
          <w:szCs w:val="21"/>
        </w:rPr>
      </w:pPr>
      <w:r>
        <w:rPr>
          <w:rFonts w:hint="eastAsia" w:ascii="Times New Roman" w:hAnsi="Times New Roman" w:eastAsia="宋体" w:cs="Times New Roman"/>
          <w:b/>
          <w:szCs w:val="21"/>
        </w:rPr>
        <w:t>1.8在不影响公平竞争的前提下，采购文件中参与同一标段（包）的供应商存在以下情形的，其投标文件相应无效：MAC地址相同、计算机硬盘序列号相同、采购文件细节错误一致且无合理解释的等情形。</w:t>
      </w:r>
    </w:p>
    <w:p w14:paraId="3829B648">
      <w:pPr>
        <w:keepNext w:val="0"/>
        <w:keepLines w:val="0"/>
        <w:pageBreakBefore w:val="0"/>
        <w:widowControl w:val="0"/>
        <w:kinsoku/>
        <w:wordWrap/>
        <w:overflowPunct/>
        <w:topLinePunct w:val="0"/>
        <w:autoSpaceDE/>
        <w:autoSpaceDN/>
        <w:bidi w:val="0"/>
        <w:adjustRightInd/>
        <w:snapToGrid w:val="0"/>
        <w:spacing w:line="360" w:lineRule="auto"/>
        <w:ind w:right="0" w:rightChars="0" w:firstLine="417" w:firstLineChars="198"/>
        <w:textAlignment w:val="auto"/>
        <w:rPr>
          <w:rFonts w:hint="eastAsia" w:ascii="Times New Roman" w:hAnsi="Times New Roman" w:eastAsia="宋体" w:cs="Times New Roman"/>
          <w:b/>
          <w:szCs w:val="21"/>
        </w:rPr>
      </w:pPr>
      <w:r>
        <w:rPr>
          <w:rFonts w:hint="eastAsia" w:ascii="Times New Roman" w:hAnsi="Times New Roman" w:eastAsia="宋体" w:cs="Times New Roman"/>
          <w:b/>
          <w:szCs w:val="21"/>
        </w:rPr>
        <w:t>1.9上传的电子投标（响应）文件若出现使用本项目其他投标（响应）供应商的数字证书加密的，或者加盖本项目其他投标（响应）供应商的电子印章的；</w:t>
      </w:r>
    </w:p>
    <w:p w14:paraId="6A1E1DB0">
      <w:pPr>
        <w:keepNext w:val="0"/>
        <w:keepLines w:val="0"/>
        <w:pageBreakBefore w:val="0"/>
        <w:widowControl w:val="0"/>
        <w:kinsoku/>
        <w:wordWrap/>
        <w:overflowPunct/>
        <w:topLinePunct w:val="0"/>
        <w:autoSpaceDE/>
        <w:autoSpaceDN/>
        <w:bidi w:val="0"/>
        <w:adjustRightInd/>
        <w:snapToGrid w:val="0"/>
        <w:spacing w:line="360" w:lineRule="auto"/>
        <w:ind w:right="0" w:rightChars="0" w:firstLine="417" w:firstLineChars="198"/>
        <w:textAlignment w:val="auto"/>
        <w:rPr>
          <w:rFonts w:hint="eastAsia" w:ascii="Times New Roman" w:hAnsi="Times New Roman" w:eastAsia="宋体" w:cs="Times New Roman"/>
          <w:b/>
          <w:szCs w:val="21"/>
        </w:rPr>
      </w:pPr>
      <w:r>
        <w:rPr>
          <w:rFonts w:hint="eastAsia" w:ascii="Times New Roman" w:hAnsi="Times New Roman" w:eastAsia="宋体" w:cs="Times New Roman"/>
          <w:b/>
          <w:szCs w:val="21"/>
        </w:rPr>
        <w:t>1.10不同供应商的投标（响应）文件的内容存在三处（含）以上错误一致的；</w:t>
      </w:r>
    </w:p>
    <w:p w14:paraId="7356DFFC">
      <w:pPr>
        <w:keepNext w:val="0"/>
        <w:keepLines w:val="0"/>
        <w:pageBreakBefore w:val="0"/>
        <w:widowControl w:val="0"/>
        <w:kinsoku/>
        <w:wordWrap/>
        <w:overflowPunct/>
        <w:topLinePunct w:val="0"/>
        <w:autoSpaceDE/>
        <w:autoSpaceDN/>
        <w:bidi w:val="0"/>
        <w:adjustRightInd/>
        <w:snapToGrid w:val="0"/>
        <w:spacing w:line="360" w:lineRule="auto"/>
        <w:ind w:right="0" w:rightChars="0" w:firstLine="417" w:firstLineChars="198"/>
        <w:textAlignment w:val="auto"/>
        <w:rPr>
          <w:rFonts w:ascii="宋体" w:hAnsi="宋体" w:eastAsia="宋体" w:cs="Times New Roman"/>
          <w:b/>
          <w:szCs w:val="20"/>
        </w:rPr>
      </w:pPr>
      <w:r>
        <w:rPr>
          <w:rFonts w:hint="eastAsia" w:ascii="Times New Roman" w:hAnsi="Times New Roman" w:eastAsia="宋体" w:cs="Times New Roman"/>
          <w:b/>
          <w:szCs w:val="21"/>
        </w:rPr>
        <w:t>1.11不同供应商联系人为同一人或不同联系人的联系电话一致的</w:t>
      </w:r>
      <w:r>
        <w:rPr>
          <w:rFonts w:ascii="宋体" w:hAnsi="宋体" w:eastAsia="宋体" w:cs="Times New Roman"/>
          <w:b/>
          <w:szCs w:val="20"/>
        </w:rPr>
        <w:t>。</w:t>
      </w:r>
    </w:p>
    <w:p w14:paraId="7416EBF8">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在技术评审时，如发现下列情形之一的，投标文件将被视为无效响应：</w:t>
      </w:r>
    </w:p>
    <w:p w14:paraId="4F720204">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投标文件标明的响应或偏离与事实不符或虚假投标的；</w:t>
      </w:r>
    </w:p>
    <w:p w14:paraId="19215E97">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Times New Roman" w:hAnsi="Times New Roman" w:eastAsia="宋体" w:cs="Times New Roman"/>
          <w:szCs w:val="21"/>
        </w:rPr>
      </w:pPr>
      <w:r>
        <w:rPr>
          <w:rFonts w:ascii="Times New Roman" w:hAnsi="Times New Roman" w:eastAsia="宋体" w:cs="Times New Roman"/>
          <w:bCs/>
          <w:szCs w:val="21"/>
        </w:rPr>
        <w:t>2.2</w:t>
      </w:r>
      <w:r>
        <w:rPr>
          <w:rFonts w:hint="eastAsia" w:ascii="Times New Roman" w:hAnsi="Times New Roman" w:eastAsia="宋体" w:cs="Times New Roman"/>
          <w:bCs/>
          <w:szCs w:val="21"/>
        </w:rPr>
        <w:t>明显不符合采购文件标明的质量标准，或者采购文件中标</w:t>
      </w:r>
      <w:r>
        <w:rPr>
          <w:rFonts w:ascii="Times New Roman" w:hAnsi="Times New Roman" w:eastAsia="宋体" w:cs="Times New Roman"/>
          <w:bCs/>
          <w:szCs w:val="21"/>
        </w:rPr>
        <w:t>“</w:t>
      </w:r>
      <w:r>
        <w:rPr>
          <w:rFonts w:hint="eastAsia" w:ascii="Times New Roman" w:hAnsi="Times New Roman" w:eastAsia="宋体" w:cs="Times New Roman"/>
          <w:b/>
        </w:rPr>
        <w:t>★</w:t>
      </w:r>
      <w:r>
        <w:rPr>
          <w:rFonts w:ascii="Times New Roman" w:hAnsi="Times New Roman" w:eastAsia="宋体" w:cs="Times New Roman"/>
          <w:bCs/>
          <w:szCs w:val="21"/>
        </w:rPr>
        <w:t>”</w:t>
      </w:r>
      <w:r>
        <w:rPr>
          <w:rFonts w:hint="eastAsia" w:ascii="Times New Roman" w:hAnsi="Times New Roman" w:eastAsia="宋体" w:cs="Times New Roman"/>
          <w:bCs/>
          <w:szCs w:val="21"/>
        </w:rPr>
        <w:t>的技术参数、条款（如有）发生实质性偏离的；</w:t>
      </w:r>
    </w:p>
    <w:p w14:paraId="0C3FAB66">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Times New Roman" w:hAnsi="Times New Roman" w:eastAsia="宋体" w:cs="Times New Roman"/>
        </w:rPr>
      </w:pPr>
      <w:r>
        <w:rPr>
          <w:rFonts w:ascii="Times New Roman" w:hAnsi="Times New Roman" w:eastAsia="宋体" w:cs="Times New Roman"/>
          <w:szCs w:val="21"/>
        </w:rPr>
        <w:t>2.3</w:t>
      </w:r>
      <w:r>
        <w:rPr>
          <w:rFonts w:hint="eastAsia" w:ascii="Times New Roman" w:hAnsi="Times New Roman" w:eastAsia="宋体" w:cs="Times New Roman"/>
          <w:szCs w:val="21"/>
        </w:rPr>
        <w:t>投标技术方案不明确，存在一个或一个以上备选（替代）</w:t>
      </w:r>
      <w:r>
        <w:rPr>
          <w:rFonts w:hint="eastAsia" w:ascii="Times New Roman" w:hAnsi="Times New Roman" w:eastAsia="宋体" w:cs="Times New Roman"/>
          <w:szCs w:val="21"/>
          <w:lang w:eastAsia="zh-CN"/>
        </w:rPr>
        <w:t>投标人</w:t>
      </w:r>
      <w:r>
        <w:rPr>
          <w:rFonts w:hint="eastAsia" w:ascii="Times New Roman" w:hAnsi="Times New Roman" w:eastAsia="宋体" w:cs="Times New Roman"/>
          <w:szCs w:val="21"/>
        </w:rPr>
        <w:t>案的；</w:t>
      </w:r>
    </w:p>
    <w:p w14:paraId="5A2E6283">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szCs w:val="21"/>
        </w:rPr>
        <w:t>在投标报价文件评审时</w:t>
      </w:r>
      <w:r>
        <w:rPr>
          <w:rFonts w:hint="eastAsia" w:ascii="Times New Roman" w:hAnsi="Times New Roman" w:eastAsia="宋体" w:cs="Times New Roman"/>
          <w:b/>
          <w:bCs/>
        </w:rPr>
        <w:t>，如发现下列情形之一的，投标文件将被视为无效响应：</w:t>
      </w:r>
    </w:p>
    <w:p w14:paraId="3EA041E5">
      <w:pPr>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ascii="Times New Roman" w:hAnsi="Times New Roman" w:eastAsia="宋体" w:cs="Times New Roman"/>
          <w:szCs w:val="20"/>
        </w:rPr>
      </w:pPr>
      <w:r>
        <w:rPr>
          <w:rFonts w:ascii="Times New Roman" w:hAnsi="Times New Roman" w:eastAsia="宋体" w:cs="Times New Roman"/>
          <w:szCs w:val="20"/>
        </w:rPr>
        <w:t>3.1</w:t>
      </w:r>
      <w:r>
        <w:rPr>
          <w:rFonts w:hint="eastAsia" w:ascii="Times New Roman" w:hAnsi="Times New Roman" w:eastAsia="宋体" w:cs="Times New Roman"/>
          <w:szCs w:val="20"/>
        </w:rPr>
        <w:t>未采用人民币报价或者未按照采购文件标明的币种报价的；</w:t>
      </w:r>
    </w:p>
    <w:p w14:paraId="1E17CB60">
      <w:pPr>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ascii="Times New Roman" w:hAnsi="Times New Roman" w:eastAsia="宋体" w:cs="Times New Roman"/>
          <w:szCs w:val="20"/>
        </w:rPr>
      </w:pPr>
      <w:r>
        <w:rPr>
          <w:rFonts w:ascii="Times New Roman" w:hAnsi="Times New Roman" w:eastAsia="宋体" w:cs="Times New Roman"/>
          <w:szCs w:val="20"/>
        </w:rPr>
        <w:t>3.2</w:t>
      </w:r>
      <w:r>
        <w:rPr>
          <w:rFonts w:hint="eastAsia" w:ascii="Times New Roman" w:hAnsi="Times New Roman" w:eastAsia="宋体" w:cs="Times New Roman"/>
          <w:szCs w:val="20"/>
        </w:rPr>
        <w:t>报价超出最高限价，或者超出采购预算金额，采购人不能支付的；</w:t>
      </w:r>
    </w:p>
    <w:p w14:paraId="6783829A">
      <w:pPr>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ascii="Times New Roman" w:hAnsi="Times New Roman" w:eastAsia="宋体" w:cs="Times New Roman"/>
          <w:szCs w:val="20"/>
        </w:rPr>
      </w:pPr>
      <w:r>
        <w:rPr>
          <w:rFonts w:ascii="Times New Roman" w:hAnsi="Times New Roman" w:eastAsia="宋体" w:cs="Times New Roman"/>
          <w:szCs w:val="20"/>
        </w:rPr>
        <w:t>3.3</w:t>
      </w:r>
      <w:r>
        <w:rPr>
          <w:rFonts w:hint="eastAsia" w:ascii="Times New Roman" w:hAnsi="Times New Roman" w:eastAsia="宋体" w:cs="Times New Roman"/>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A20909E">
      <w:pPr>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ascii="Times New Roman" w:hAnsi="Times New Roman" w:eastAsia="宋体" w:cs="Times New Roman"/>
          <w:b/>
          <w:bCs/>
          <w:szCs w:val="20"/>
        </w:rPr>
      </w:pPr>
      <w:r>
        <w:rPr>
          <w:rFonts w:ascii="Times New Roman" w:hAnsi="Times New Roman" w:eastAsia="宋体" w:cs="Times New Roman"/>
          <w:szCs w:val="20"/>
        </w:rPr>
        <w:t>3.4</w:t>
      </w:r>
      <w:r>
        <w:rPr>
          <w:rFonts w:hint="eastAsia" w:ascii="Times New Roman" w:hAnsi="Times New Roman" w:eastAsia="宋体" w:cs="Times New Roman"/>
          <w:szCs w:val="20"/>
        </w:rPr>
        <w:t>投标报价具有选择性，或者开标价格与投标文件承诺的优惠（折扣）价格不一致的；</w:t>
      </w:r>
    </w:p>
    <w:p w14:paraId="5534C9B3">
      <w:pPr>
        <w:keepNext w:val="0"/>
        <w:keepLines w:val="0"/>
        <w:pageBreakBefore w:val="0"/>
        <w:widowControl w:val="0"/>
        <w:kinsoku/>
        <w:wordWrap/>
        <w:overflowPunct/>
        <w:topLinePunct w:val="0"/>
        <w:autoSpaceDE/>
        <w:autoSpaceDN/>
        <w:bidi w:val="0"/>
        <w:adjustRightInd/>
        <w:snapToGrid w:val="0"/>
        <w:spacing w:line="360" w:lineRule="auto"/>
        <w:ind w:right="0" w:rightChars="0" w:firstLine="441" w:firstLineChars="209"/>
        <w:textAlignment w:val="auto"/>
        <w:rPr>
          <w:rFonts w:ascii="Times New Roman" w:hAnsi="Times New Roman" w:eastAsia="宋体" w:cs="Times New Roman"/>
          <w:szCs w:val="20"/>
        </w:rPr>
      </w:pPr>
      <w:r>
        <w:rPr>
          <w:rFonts w:hint="eastAsia" w:ascii="Times New Roman" w:hAnsi="Times New Roman" w:eastAsia="宋体" w:cs="Times New Roman"/>
          <w:b/>
          <w:bCs/>
          <w:szCs w:val="20"/>
        </w:rPr>
        <w:t>4</w:t>
      </w:r>
      <w:r>
        <w:rPr>
          <w:rFonts w:ascii="Times New Roman" w:hAnsi="Times New Roman" w:eastAsia="宋体" w:cs="Times New Roman"/>
          <w:b/>
          <w:bCs/>
          <w:szCs w:val="20"/>
        </w:rPr>
        <w:t>.</w:t>
      </w:r>
      <w:r>
        <w:rPr>
          <w:rFonts w:hint="eastAsia" w:ascii="Times New Roman" w:hAnsi="Times New Roman" w:eastAsia="宋体" w:cs="Times New Roman"/>
          <w:szCs w:val="20"/>
        </w:rPr>
        <w:t>法律、法规和采购文件规定的其他无效情形。</w:t>
      </w:r>
    </w:p>
    <w:p w14:paraId="20D72413">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rPr>
          <w:rFonts w:ascii="Times New Roman" w:hAnsi="Times New Roman" w:eastAsia="宋体" w:cs="Times New Roman"/>
          <w:szCs w:val="20"/>
        </w:rPr>
      </w:pPr>
      <w:r>
        <w:rPr>
          <w:rFonts w:hint="eastAsia" w:ascii="Times New Roman" w:hAnsi="Times New Roman" w:eastAsia="宋体" w:cs="Times New Roman"/>
          <w:b/>
          <w:szCs w:val="21"/>
        </w:rPr>
        <w:t>（七）</w:t>
      </w:r>
      <w:r>
        <w:rPr>
          <w:rFonts w:hint="eastAsia" w:ascii="Times New Roman" w:hAnsi="Times New Roman" w:eastAsia="宋体" w:cs="Times New Roman"/>
          <w:b/>
          <w:szCs w:val="20"/>
        </w:rPr>
        <w:t>出现以下情形，导致电子交易平台无法正常运行，或者无法保证电子交易的公平、公正和安全时，中止电子交易活动：</w:t>
      </w:r>
    </w:p>
    <w:p w14:paraId="22A08716">
      <w:pPr>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ascii="Times New Roman" w:hAnsi="Times New Roman" w:eastAsia="宋体" w:cs="Times New Roman"/>
          <w:szCs w:val="20"/>
        </w:rPr>
      </w:pPr>
      <w:r>
        <w:rPr>
          <w:rFonts w:hint="eastAsia" w:ascii="Times New Roman" w:hAnsi="Times New Roman" w:eastAsia="宋体" w:cs="Times New Roman"/>
          <w:szCs w:val="20"/>
        </w:rPr>
        <w:t>（一）电子交易平台发生故障而无法登录访问的；</w:t>
      </w:r>
    </w:p>
    <w:p w14:paraId="0E9F50BE">
      <w:pPr>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ascii="Times New Roman" w:hAnsi="Times New Roman" w:eastAsia="宋体" w:cs="Times New Roman"/>
          <w:szCs w:val="20"/>
        </w:rPr>
      </w:pPr>
      <w:r>
        <w:rPr>
          <w:rFonts w:hint="eastAsia" w:ascii="Times New Roman" w:hAnsi="Times New Roman" w:eastAsia="宋体" w:cs="Times New Roman"/>
          <w:szCs w:val="20"/>
        </w:rPr>
        <w:t>（二）电子交易平台应用或数据库出现错误，不能进行正常操作的；</w:t>
      </w:r>
    </w:p>
    <w:p w14:paraId="3AD79869">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（三）电子交易平台发现严重安全漏洞，有潜在泄密危险的；</w:t>
      </w:r>
    </w:p>
    <w:p w14:paraId="681ADC74">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（四）病毒发作导致不能进行正常操作的；</w:t>
      </w:r>
    </w:p>
    <w:p w14:paraId="7F5B3822">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（五）其他无法保证电子交易的公平、公正和安全的情况。</w:t>
      </w:r>
    </w:p>
    <w:p w14:paraId="608FC676">
      <w:pPr>
        <w:keepNext w:val="0"/>
        <w:keepLines w:val="0"/>
        <w:pageBreakBefore w:val="0"/>
        <w:kinsoku/>
        <w:wordWrap/>
        <w:topLinePunct w:val="0"/>
        <w:bidi w:val="0"/>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14:paraId="5B1947FF">
      <w:pPr>
        <w:keepNext w:val="0"/>
        <w:keepLines w:val="0"/>
        <w:pageBreakBefore w:val="0"/>
        <w:widowControl/>
        <w:kinsoku/>
        <w:wordWrap/>
        <w:topLinePunct w:val="0"/>
        <w:bidi w:val="0"/>
        <w:snapToGrid w:val="0"/>
        <w:spacing w:line="360" w:lineRule="auto"/>
        <w:ind w:right="55"/>
        <w:rPr>
          <w:rFonts w:ascii="Times New Roman" w:hAnsi="Times New Roman" w:eastAsia="宋体" w:cs="Times New Roman"/>
          <w:b/>
          <w:bCs/>
          <w:spacing w:val="-4"/>
          <w:kern w:val="0"/>
          <w:szCs w:val="21"/>
        </w:rPr>
      </w:pPr>
      <w:r>
        <w:rPr>
          <w:rFonts w:hint="eastAsia" w:ascii="Times New Roman" w:hAnsi="Times New Roman" w:eastAsia="宋体" w:cs="Times New Roman"/>
          <w:b/>
          <w:bCs/>
          <w:spacing w:val="-4"/>
          <w:kern w:val="0"/>
          <w:szCs w:val="21"/>
        </w:rPr>
        <w:t>（八）报名不足三家的处理方式</w:t>
      </w:r>
    </w:p>
    <w:p w14:paraId="10514424">
      <w:pPr>
        <w:keepNext w:val="0"/>
        <w:keepLines w:val="0"/>
        <w:pageBreakBefore w:val="0"/>
        <w:widowControl/>
        <w:kinsoku/>
        <w:wordWrap/>
        <w:topLinePunct w:val="0"/>
        <w:bidi w:val="0"/>
        <w:snapToGrid w:val="0"/>
        <w:spacing w:line="360" w:lineRule="auto"/>
        <w:ind w:right="55" w:firstLine="470"/>
        <w:rPr>
          <w:rFonts w:ascii="Times New Roman" w:hAnsi="Times New Roman" w:eastAsia="宋体" w:cs="Times New Roman"/>
          <w:bCs/>
          <w:spacing w:val="-4"/>
          <w:kern w:val="0"/>
          <w:szCs w:val="21"/>
        </w:rPr>
      </w:pPr>
      <w:r>
        <w:rPr>
          <w:rFonts w:hint="eastAsia"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14:paraId="798A24CF">
      <w:pPr>
        <w:keepNext w:val="0"/>
        <w:keepLines w:val="0"/>
        <w:pageBreakBefore w:val="0"/>
        <w:widowControl/>
        <w:kinsoku/>
        <w:wordWrap/>
        <w:topLinePunct w:val="0"/>
        <w:bidi w:val="0"/>
        <w:snapToGrid w:val="0"/>
        <w:spacing w:line="360" w:lineRule="auto"/>
        <w:ind w:right="55"/>
        <w:jc w:val="left"/>
        <w:rPr>
          <w:rFonts w:ascii="Times New Roman" w:hAnsi="Times New Roman" w:eastAsia="宋体" w:cs="Times New Roman"/>
          <w:szCs w:val="20"/>
        </w:rPr>
      </w:pPr>
      <w:r>
        <w:rPr>
          <w:rFonts w:hint="eastAsia" w:ascii="Times New Roman" w:hAnsi="Times New Roman" w:eastAsia="宋体" w:cs="Times New Roman"/>
          <w:b/>
          <w:spacing w:val="-4"/>
          <w:kern w:val="0"/>
          <w:szCs w:val="21"/>
        </w:rPr>
        <w:t>（九）被拒绝的投标文件为无效。</w:t>
      </w:r>
    </w:p>
    <w:p w14:paraId="6F4E947C">
      <w:pPr>
        <w:keepNext w:val="0"/>
        <w:keepLines w:val="0"/>
        <w:pageBreakBefore w:val="0"/>
        <w:widowControl/>
        <w:kinsoku/>
        <w:wordWrap/>
        <w:topLinePunct w:val="0"/>
        <w:bidi w:val="0"/>
        <w:snapToGrid w:val="0"/>
        <w:spacing w:line="240" w:lineRule="auto"/>
        <w:ind w:right="55" w:firstLine="3591" w:firstLineChars="1315"/>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 w:val="28"/>
          <w:szCs w:val="28"/>
        </w:rPr>
        <w:t>四、开标</w:t>
      </w:r>
    </w:p>
    <w:p w14:paraId="3115FBE5">
      <w:pPr>
        <w:keepNext w:val="0"/>
        <w:keepLines w:val="0"/>
        <w:pageBreakBefore w:val="0"/>
        <w:widowControl w:val="0"/>
        <w:kinsoku/>
        <w:wordWrap/>
        <w:overflowPunct/>
        <w:topLinePunct w:val="0"/>
        <w:autoSpaceDE/>
        <w:autoSpaceDN/>
        <w:bidi w:val="0"/>
        <w:spacing w:line="360" w:lineRule="auto"/>
        <w:ind w:firstLine="422" w:firstLineChars="200"/>
        <w:jc w:val="left"/>
        <w:textAlignment w:val="auto"/>
        <w:rPr>
          <w:rFonts w:ascii="Times New Roman" w:hAnsi="Times New Roman" w:eastAsia="宋体" w:cs="Times New Roman"/>
          <w:b/>
          <w:szCs w:val="21"/>
        </w:rPr>
      </w:pPr>
      <w:r>
        <w:rPr>
          <w:rFonts w:hint="eastAsia" w:ascii="Times New Roman" w:hAnsi="Times New Roman" w:eastAsia="宋体" w:cs="Times New Roman"/>
          <w:b/>
          <w:szCs w:val="21"/>
        </w:rPr>
        <w:t>电子招投标开标及评审程序</w:t>
      </w:r>
    </w:p>
    <w:p w14:paraId="502E527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采购组织机构按照规定的时间通过政采云系统组织开标、开启响应文件，所有投标人均应当准时在线参加。</w:t>
      </w:r>
    </w:p>
    <w:p w14:paraId="43FF554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投标截止时间后，投标人登录政采云平台，用</w:t>
      </w:r>
      <w:r>
        <w:rPr>
          <w:rFonts w:ascii="Times New Roman" w:hAnsi="Times New Roman" w:eastAsia="宋体" w:cs="Times New Roman"/>
          <w:szCs w:val="21"/>
        </w:rPr>
        <w:t>“</w:t>
      </w:r>
      <w:r>
        <w:rPr>
          <w:rFonts w:hint="eastAsia" w:ascii="Times New Roman" w:hAnsi="Times New Roman" w:eastAsia="宋体" w:cs="Times New Roman"/>
          <w:szCs w:val="21"/>
        </w:rPr>
        <w:t>项目采购</w:t>
      </w:r>
      <w:r>
        <w:rPr>
          <w:rFonts w:ascii="Times New Roman" w:hAnsi="Times New Roman" w:eastAsia="宋体" w:cs="Times New Roman"/>
          <w:szCs w:val="21"/>
        </w:rPr>
        <w:t>-</w:t>
      </w:r>
      <w:r>
        <w:rPr>
          <w:rFonts w:hint="eastAsia" w:ascii="Times New Roman" w:hAnsi="Times New Roman" w:eastAsia="宋体" w:cs="Times New Roman"/>
          <w:szCs w:val="21"/>
        </w:rPr>
        <w:t>开标评标</w:t>
      </w:r>
      <w:r>
        <w:rPr>
          <w:rFonts w:ascii="Times New Roman" w:hAnsi="Times New Roman" w:eastAsia="宋体" w:cs="Times New Roman"/>
          <w:szCs w:val="21"/>
        </w:rPr>
        <w:t>”</w:t>
      </w:r>
      <w:r>
        <w:rPr>
          <w:rFonts w:hint="eastAsia" w:ascii="Times New Roman" w:hAnsi="Times New Roman" w:eastAsia="宋体" w:cs="Times New Roman"/>
          <w:szCs w:val="21"/>
        </w:rPr>
        <w:t>功能对电子投标文件进行</w:t>
      </w:r>
      <w:r>
        <w:rPr>
          <w:rFonts w:hint="eastAsia" w:ascii="Times New Roman" w:hAnsi="Times New Roman" w:eastAsia="宋体" w:cs="Times New Roman"/>
          <w:b/>
          <w:bCs/>
          <w:szCs w:val="21"/>
        </w:rPr>
        <w:t>在线解密。</w:t>
      </w:r>
      <w:r>
        <w:rPr>
          <w:rFonts w:hint="eastAsia" w:ascii="Times New Roman" w:hAnsi="Times New Roman" w:eastAsia="宋体" w:cs="Times New Roman"/>
          <w:szCs w:val="21"/>
        </w:rPr>
        <w:t>在线解密电子投标文件时间</w:t>
      </w:r>
      <w:r>
        <w:rPr>
          <w:rFonts w:hint="eastAsia" w:ascii="Times New Roman" w:hAnsi="Times New Roman" w:eastAsia="宋体" w:cs="Times New Roman"/>
          <w:b/>
          <w:bCs/>
          <w:szCs w:val="21"/>
        </w:rPr>
        <w:t>为开标时间起半个小时内；</w:t>
      </w:r>
    </w:p>
    <w:p w14:paraId="682B28F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采购人或代理机构对资格文件进行评审，评标委员会对商务技术响应文件进行评审。</w:t>
      </w:r>
    </w:p>
    <w:p w14:paraId="2C310B9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在系统上公开资格和商务技术评审结果；</w:t>
      </w:r>
    </w:p>
    <w:p w14:paraId="03FC25D7">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在系统上公开报价开标情况；</w:t>
      </w:r>
    </w:p>
    <w:p w14:paraId="25D98901">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评标委员会对报价情况进行评审；</w:t>
      </w:r>
    </w:p>
    <w:p w14:paraId="7334BC76">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在系统上公布评审结果。</w:t>
      </w:r>
    </w:p>
    <w:p w14:paraId="6E8A2506">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szCs w:val="20"/>
        </w:rPr>
      </w:pPr>
      <w:r>
        <w:rPr>
          <w:rFonts w:hint="eastAsia" w:ascii="Times New Roman" w:hAnsi="Times New Roman" w:eastAsia="宋体" w:cs="Times New Roman"/>
          <w:szCs w:val="21"/>
        </w:rPr>
        <w:t>特别说明：政采云公司如对电子化开标及评审程序有调整的，按调整后的程序操作。</w:t>
      </w:r>
    </w:p>
    <w:p w14:paraId="2F56E568">
      <w:pPr>
        <w:keepNext w:val="0"/>
        <w:keepLines w:val="0"/>
        <w:pageBreakBefore w:val="0"/>
        <w:kinsoku/>
        <w:wordWrap/>
        <w:overflowPunct/>
        <w:topLinePunct w:val="0"/>
        <w:autoSpaceDE/>
        <w:autoSpaceDN/>
        <w:bidi w:val="0"/>
        <w:snapToGrid w:val="0"/>
        <w:spacing w:before="120" w:line="360" w:lineRule="auto"/>
        <w:ind w:right="-87" w:firstLine="3654" w:firstLineChars="1300"/>
        <w:textAlignment w:val="auto"/>
        <w:outlineLvl w:val="1"/>
        <w:rPr>
          <w:rFonts w:ascii="Times New Roman" w:hAnsi="Times New Roman" w:eastAsia="宋体" w:cs="Times New Roman"/>
          <w:b/>
          <w:sz w:val="28"/>
        </w:rPr>
      </w:pPr>
      <w:r>
        <w:rPr>
          <w:rFonts w:hint="eastAsia" w:ascii="Times New Roman" w:hAnsi="Times New Roman" w:eastAsia="宋体" w:cs="Times New Roman"/>
          <w:b/>
          <w:sz w:val="28"/>
        </w:rPr>
        <w:t>五、评标</w:t>
      </w:r>
    </w:p>
    <w:p w14:paraId="7AC36B70">
      <w:pPr>
        <w:keepNext w:val="0"/>
        <w:keepLines w:val="0"/>
        <w:pageBreakBefore w:val="0"/>
        <w:kinsoku/>
        <w:wordWrap/>
        <w:overflowPunct/>
        <w:topLinePunct w:val="0"/>
        <w:autoSpaceDE/>
        <w:autoSpaceDN/>
        <w:bidi w:val="0"/>
        <w:snapToGrid w:val="0"/>
        <w:spacing w:line="360" w:lineRule="auto"/>
        <w:textAlignment w:val="auto"/>
        <w:rPr>
          <w:rFonts w:ascii="Times New Roman" w:hAnsi="Times New Roman" w:eastAsia="宋体" w:cs="Times New Roman"/>
          <w:b/>
        </w:rPr>
      </w:pPr>
      <w:r>
        <w:rPr>
          <w:rFonts w:hint="eastAsia" w:ascii="Times New Roman" w:hAnsi="Times New Roman" w:eastAsia="宋体" w:cs="Times New Roman"/>
          <w:b/>
        </w:rPr>
        <w:t>（一）组建评标委员会</w:t>
      </w:r>
    </w:p>
    <w:p w14:paraId="0B8AD1D7">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ascii="Times New Roman" w:hAnsi="Times New Roman" w:eastAsia="宋体" w:cs="Times New Roman"/>
        </w:rPr>
      </w:pPr>
      <w:r>
        <w:rPr>
          <w:rFonts w:hint="eastAsia" w:ascii="Times New Roman" w:hAnsi="Times New Roman" w:eastAsia="宋体" w:cs="Times New Roman"/>
        </w:rPr>
        <w:t>评标委员会由采购人代表和评审专家组成，成员人数为5人（含）以上单数，其中评审专家不得少于成员总数的三分之二。</w:t>
      </w:r>
    </w:p>
    <w:p w14:paraId="2CEF89D9">
      <w:pPr>
        <w:keepNext w:val="0"/>
        <w:keepLines w:val="0"/>
        <w:pageBreakBefore w:val="0"/>
        <w:kinsoku/>
        <w:wordWrap/>
        <w:overflowPunct/>
        <w:topLinePunct w:val="0"/>
        <w:autoSpaceDE/>
        <w:autoSpaceDN/>
        <w:bidi w:val="0"/>
        <w:snapToGrid w:val="0"/>
        <w:spacing w:line="360" w:lineRule="auto"/>
        <w:textAlignment w:val="auto"/>
        <w:rPr>
          <w:rFonts w:ascii="Times New Roman" w:hAnsi="Times New Roman" w:eastAsia="宋体" w:cs="Times New Roman"/>
          <w:b/>
        </w:rPr>
      </w:pPr>
      <w:r>
        <w:rPr>
          <w:rFonts w:hint="eastAsia" w:ascii="Times New Roman" w:hAnsi="Times New Roman" w:eastAsia="宋体" w:cs="Times New Roman"/>
          <w:b/>
        </w:rPr>
        <w:t>（二）评标程序</w:t>
      </w:r>
    </w:p>
    <w:p w14:paraId="52423B6B">
      <w:pPr>
        <w:keepNext w:val="0"/>
        <w:keepLines w:val="0"/>
        <w:pageBreakBefore w:val="0"/>
        <w:kinsoku/>
        <w:wordWrap/>
        <w:overflowPunct/>
        <w:topLinePunct w:val="0"/>
        <w:autoSpaceDE/>
        <w:autoSpaceDN/>
        <w:bidi w:val="0"/>
        <w:snapToGrid w:val="0"/>
        <w:spacing w:line="360" w:lineRule="auto"/>
        <w:textAlignment w:val="auto"/>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投标文件初审。</w:t>
      </w:r>
    </w:p>
    <w:p w14:paraId="37620469">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ascii="Times New Roman" w:hAnsi="Times New Roman" w:eastAsia="宋体" w:cs="Times New Roman"/>
          <w:b/>
          <w:szCs w:val="21"/>
        </w:rPr>
      </w:pPr>
      <w:r>
        <w:rPr>
          <w:rFonts w:hint="eastAsia" w:ascii="Times New Roman" w:hAnsi="Times New Roman" w:eastAsia="宋体" w:cs="Times New Roman"/>
          <w:szCs w:val="21"/>
        </w:rPr>
        <w:t>初审分为资格性检查和符合性检查。</w:t>
      </w:r>
    </w:p>
    <w:p w14:paraId="7128006B">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资格性检查。依据法律法规和采购文件的规定，对投标文件中的资格证明等进行审查，以确定投标人是否具备投标资格。</w:t>
      </w:r>
    </w:p>
    <w:p w14:paraId="4FC8C811">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符合性检查。依据采购文件的规定，从投标文件的有效性、完整性和对采购文件的响应程度进行审查，以确定是否对采购文件的实质性要求作出响应。</w:t>
      </w:r>
    </w:p>
    <w:p w14:paraId="00E04F20">
      <w:pPr>
        <w:keepNext w:val="0"/>
        <w:keepLines w:val="0"/>
        <w:pageBreakBefore w:val="0"/>
        <w:kinsoku/>
        <w:wordWrap/>
        <w:overflowPunct/>
        <w:topLinePunct w:val="0"/>
        <w:autoSpaceDE/>
        <w:autoSpaceDN/>
        <w:bidi w:val="0"/>
        <w:snapToGrid w:val="0"/>
        <w:spacing w:line="360" w:lineRule="auto"/>
        <w:ind w:right="-87"/>
        <w:textAlignment w:val="auto"/>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Cs w:val="21"/>
        </w:rPr>
        <w:t>实质审查</w:t>
      </w:r>
    </w:p>
    <w:p w14:paraId="2C5C7DF5">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）评标委员会审查投标文件的实质性内容是否符合采购文件的实质性要求。</w:t>
      </w:r>
    </w:p>
    <w:p w14:paraId="63FE691D">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7FE9870A">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）评审小组商务、技术方案响应性评定；</w:t>
      </w:r>
    </w:p>
    <w:p w14:paraId="3D790C46">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）各投标人的技术得分为所有评委的有效评分的算术平均数，由指定专人进行计算复核。</w:t>
      </w:r>
    </w:p>
    <w:p w14:paraId="03DBF127">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eastAsia="宋体" w:cs="Times New Roman"/>
          <w:b/>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）评标委员会完成评标后，评委对各部分得分汇总，计算出本项目综合得分。评标委员会按评标原则通过电子系统向采购人及采购代理机构提交评审报告。</w:t>
      </w:r>
    </w:p>
    <w:p w14:paraId="2C4B1672">
      <w:pPr>
        <w:keepNext w:val="0"/>
        <w:keepLines w:val="0"/>
        <w:pageBreakBefore w:val="0"/>
        <w:kinsoku/>
        <w:wordWrap/>
        <w:overflowPunct/>
        <w:topLinePunct w:val="0"/>
        <w:autoSpaceDE/>
        <w:autoSpaceDN/>
        <w:bidi w:val="0"/>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（三）澄清问题的形式</w:t>
      </w:r>
    </w:p>
    <w:p w14:paraId="4F26CA9A">
      <w:pPr>
        <w:keepNext w:val="0"/>
        <w:keepLines w:val="0"/>
        <w:pageBreakBefore w:val="0"/>
        <w:kinsoku/>
        <w:wordWrap/>
        <w:overflowPunct/>
        <w:topLinePunct w:val="0"/>
        <w:autoSpaceDE/>
        <w:autoSpaceDN/>
        <w:bidi w:val="0"/>
        <w:snapToGrid w:val="0"/>
        <w:spacing w:line="360" w:lineRule="auto"/>
        <w:ind w:left="228" w:right="-87" w:firstLine="420" w:firstLineChars="200"/>
        <w:textAlignment w:val="auto"/>
        <w:rPr>
          <w:rFonts w:ascii="Times New Roman" w:hAnsi="Times New Roman" w:eastAsia="宋体" w:cs="Times New Roman"/>
        </w:rPr>
      </w:pPr>
      <w:r>
        <w:rPr>
          <w:rFonts w:hint="eastAsia"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szCs w:val="21"/>
        </w:rPr>
        <w:t>通过电子交易平台交换数据电文的形式进行</w:t>
      </w:r>
      <w:r>
        <w:rPr>
          <w:rFonts w:hint="eastAsia"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14:paraId="341F0E39">
      <w:pPr>
        <w:keepNext w:val="0"/>
        <w:keepLines w:val="0"/>
        <w:pageBreakBefore w:val="0"/>
        <w:kinsoku/>
        <w:wordWrap/>
        <w:overflowPunct/>
        <w:topLinePunct w:val="0"/>
        <w:autoSpaceDE/>
        <w:autoSpaceDN/>
        <w:bidi w:val="0"/>
        <w:snapToGrid w:val="0"/>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（四）错误修正</w:t>
      </w:r>
    </w:p>
    <w:p w14:paraId="0973F822">
      <w:pPr>
        <w:keepNext w:val="0"/>
        <w:keepLines w:val="0"/>
        <w:pageBreakBefore w:val="0"/>
        <w:kinsoku/>
        <w:wordWrap/>
        <w:overflowPunct/>
        <w:topLinePunct w:val="0"/>
        <w:autoSpaceDE/>
        <w:autoSpaceDN/>
        <w:bidi w:val="0"/>
        <w:snapToGrid w:val="0"/>
        <w:spacing w:line="360"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投标文件如果出现计算或表达上的错误，修正错误的原则如下：</w:t>
      </w:r>
    </w:p>
    <w:p w14:paraId="3C2599C4">
      <w:pPr>
        <w:keepNext w:val="0"/>
        <w:keepLines w:val="0"/>
        <w:pageBreakBefore w:val="0"/>
        <w:kinsoku/>
        <w:wordWrap/>
        <w:overflowPunct/>
        <w:topLinePunct w:val="0"/>
        <w:autoSpaceDE/>
        <w:autoSpaceDN/>
        <w:bidi w:val="0"/>
        <w:snapToGrid w:val="0"/>
        <w:spacing w:line="360" w:lineRule="auto"/>
        <w:ind w:firstLine="415" w:firstLineChars="198"/>
        <w:textAlignment w:val="auto"/>
        <w:rPr>
          <w:rFonts w:ascii="Times New Roman" w:hAnsi="Times New Roman" w:eastAsia="宋体" w:cs="Times New Roman"/>
          <w:szCs w:val="21"/>
        </w:rPr>
      </w:pPr>
      <w:r>
        <w:rPr>
          <w:rFonts w:hint="eastAsia" w:ascii="Times New Roman" w:hAnsi="Times New Roman" w:eastAsia="宋体" w:cs="Times New Roman"/>
          <w:szCs w:val="21"/>
        </w:rPr>
        <w:t>1.投标文件中开标一览表（报价表）内容与投标文件中相应内容不一致的，以开标一览表（报价表）为准；</w:t>
      </w:r>
    </w:p>
    <w:p w14:paraId="4301DA94">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2.大写金额和小写金额不一致的，以大写金额为准；</w:t>
      </w:r>
    </w:p>
    <w:p w14:paraId="2D3A2598">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3.单价金额小数点或者百分比有明显错位的，以开标一览表的总价为准，并修改单价；</w:t>
      </w:r>
    </w:p>
    <w:p w14:paraId="0829715D">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4.总价金额与按单价汇总金额不一致的，以单价金额计算结果为准。</w:t>
      </w:r>
    </w:p>
    <w:p w14:paraId="4678F546">
      <w:pPr>
        <w:keepNext w:val="0"/>
        <w:keepLines w:val="0"/>
        <w:pageBreakBefore w:val="0"/>
        <w:kinsoku/>
        <w:wordWrap/>
        <w:overflowPunct/>
        <w:topLinePunct w:val="0"/>
        <w:autoSpaceDE/>
        <w:autoSpaceDN/>
        <w:bidi w:val="0"/>
        <w:snapToGrid w:val="0"/>
        <w:spacing w:line="360" w:lineRule="auto"/>
        <w:ind w:firstLine="417" w:firstLineChars="198"/>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同时出现两种以上不一致的，按照前款规定的顺序修正。</w:t>
      </w:r>
    </w:p>
    <w:p w14:paraId="5F81E431">
      <w:pPr>
        <w:keepNext w:val="0"/>
        <w:keepLines w:val="0"/>
        <w:pageBreakBefore w:val="0"/>
        <w:kinsoku/>
        <w:wordWrap/>
        <w:overflowPunct/>
        <w:topLinePunct w:val="0"/>
        <w:autoSpaceDE/>
        <w:autoSpaceDN/>
        <w:bidi w:val="0"/>
        <w:snapToGrid w:val="0"/>
        <w:spacing w:line="360" w:lineRule="auto"/>
        <w:ind w:firstLine="417" w:firstLineChars="198"/>
        <w:textAlignment w:val="auto"/>
        <w:rPr>
          <w:rFonts w:ascii="Times New Roman" w:hAnsi="Times New Roman" w:eastAsia="宋体" w:cs="Times New Roman"/>
          <w:szCs w:val="21"/>
        </w:rPr>
      </w:pPr>
      <w:r>
        <w:rPr>
          <w:rFonts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04949586">
      <w:pPr>
        <w:keepNext w:val="0"/>
        <w:keepLines w:val="0"/>
        <w:pageBreakBefore w:val="0"/>
        <w:kinsoku/>
        <w:wordWrap/>
        <w:overflowPunct/>
        <w:topLinePunct w:val="0"/>
        <w:autoSpaceDE/>
        <w:autoSpaceDN/>
        <w:bidi w:val="0"/>
        <w:snapToGrid w:val="0"/>
        <w:spacing w:line="360" w:lineRule="auto"/>
        <w:jc w:val="left"/>
        <w:textAlignment w:val="auto"/>
        <w:rPr>
          <w:rFonts w:ascii="Times New Roman" w:hAnsi="Times New Roman" w:eastAsia="宋体" w:cs="Times New Roman"/>
          <w:b/>
          <w:szCs w:val="21"/>
        </w:rPr>
      </w:pPr>
      <w:r>
        <w:rPr>
          <w:rFonts w:hint="eastAsia" w:ascii="Times New Roman" w:hAnsi="Times New Roman" w:eastAsia="宋体" w:cs="Times New Roman"/>
          <w:b/>
          <w:szCs w:val="21"/>
        </w:rPr>
        <w:t>（五）评标原则和评标方法</w:t>
      </w:r>
    </w:p>
    <w:p w14:paraId="6E91942B">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2088B65E">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rPr>
        <w:t>评标方法。本项目评标方法是</w:t>
      </w:r>
      <w:r>
        <w:rPr>
          <w:rFonts w:hint="eastAsia" w:ascii="Times New Roman" w:hAnsi="Times New Roman" w:eastAsia="宋体" w:cs="Times New Roman"/>
          <w:szCs w:val="21"/>
          <w:u w:val="single"/>
        </w:rPr>
        <w:t>综合评分法</w:t>
      </w:r>
      <w:r>
        <w:rPr>
          <w:rFonts w:hint="eastAsia" w:ascii="Times New Roman" w:hAnsi="Times New Roman" w:eastAsia="宋体" w:cs="Times New Roman"/>
          <w:szCs w:val="21"/>
        </w:rPr>
        <w:t>，具体评标内容及评分标准等详见《第四章：评标方法及评分标准》。</w:t>
      </w:r>
    </w:p>
    <w:p w14:paraId="6DC9062A">
      <w:pPr>
        <w:keepNext w:val="0"/>
        <w:keepLines w:val="0"/>
        <w:pageBreakBefore w:val="0"/>
        <w:widowControl/>
        <w:kinsoku/>
        <w:wordWrap/>
        <w:overflowPunct/>
        <w:topLinePunct w:val="0"/>
        <w:autoSpaceDE/>
        <w:autoSpaceDN/>
        <w:bidi w:val="0"/>
        <w:snapToGrid w:val="0"/>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（六）评标过程的监控</w:t>
      </w:r>
    </w:p>
    <w:p w14:paraId="68097EF5">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Times New Roman" w:hAnsi="Times New Roman" w:eastAsia="宋体" w:cs="Times New Roman"/>
          <w:b/>
          <w:sz w:val="28"/>
        </w:rPr>
      </w:pPr>
      <w:r>
        <w:rPr>
          <w:rFonts w:hint="eastAsia" w:ascii="Times New Roman" w:hAnsi="Times New Roman" w:eastAsia="宋体" w:cs="Times New Roman"/>
          <w:szCs w:val="24"/>
        </w:rPr>
        <w:t>本项目评标过程实行全程录音、录像监控。</w:t>
      </w:r>
    </w:p>
    <w:p w14:paraId="1BB90BE1">
      <w:pPr>
        <w:keepNext w:val="0"/>
        <w:keepLines w:val="0"/>
        <w:pageBreakBefore w:val="0"/>
        <w:kinsoku/>
        <w:wordWrap/>
        <w:overflowPunct/>
        <w:topLinePunct w:val="0"/>
        <w:autoSpaceDE/>
        <w:autoSpaceDN/>
        <w:bidi w:val="0"/>
        <w:snapToGrid w:val="0"/>
        <w:spacing w:before="120" w:line="360" w:lineRule="auto"/>
        <w:ind w:right="-87"/>
        <w:jc w:val="center"/>
        <w:textAlignment w:val="auto"/>
        <w:outlineLvl w:val="1"/>
        <w:rPr>
          <w:rFonts w:ascii="Times New Roman" w:hAnsi="Times New Roman" w:eastAsia="宋体" w:cs="Times New Roman"/>
          <w:b/>
          <w:sz w:val="28"/>
        </w:rPr>
      </w:pPr>
      <w:r>
        <w:rPr>
          <w:rFonts w:hint="eastAsia" w:ascii="Times New Roman" w:hAnsi="Times New Roman" w:eastAsia="宋体" w:cs="Times New Roman"/>
          <w:b/>
          <w:sz w:val="28"/>
        </w:rPr>
        <w:t>六、定标</w:t>
      </w:r>
    </w:p>
    <w:p w14:paraId="1CA2BC54">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（一）确定中标人。</w:t>
      </w:r>
    </w:p>
    <w:p w14:paraId="0E9A85F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b/>
          <w:szCs w:val="21"/>
        </w:rPr>
      </w:pPr>
      <w:r>
        <w:rPr>
          <w:rFonts w:hint="eastAsia" w:ascii="Times New Roman" w:hAnsi="Times New Roman" w:eastAsia="宋体" w:cs="Times New Roman"/>
          <w:color w:val="auto"/>
          <w:szCs w:val="21"/>
        </w:rPr>
        <w:t>本项目由采购人事先授权评审小组确定候选中标人</w:t>
      </w:r>
      <w:r>
        <w:rPr>
          <w:rFonts w:hint="eastAsia" w:ascii="Times New Roman" w:hAnsi="Times New Roman" w:eastAsia="宋体" w:cs="Times New Roman"/>
          <w:color w:val="auto"/>
          <w:szCs w:val="21"/>
          <w:lang w:eastAsia="zh-CN"/>
        </w:rPr>
        <w:t>３</w:t>
      </w:r>
      <w:r>
        <w:rPr>
          <w:rFonts w:hint="eastAsia" w:ascii="Times New Roman" w:hAnsi="Times New Roman" w:eastAsia="宋体" w:cs="Times New Roman"/>
          <w:color w:val="auto"/>
          <w:szCs w:val="21"/>
        </w:rPr>
        <w:t>名。经采购</w:t>
      </w:r>
      <w:r>
        <w:rPr>
          <w:rFonts w:hint="eastAsia" w:ascii="Times New Roman" w:hAnsi="Times New Roman" w:eastAsia="宋体" w:cs="Times New Roman"/>
          <w:szCs w:val="21"/>
        </w:rPr>
        <w:t>人确认后，确定项目中标人，同时发布采购结果公告</w:t>
      </w:r>
      <w:r>
        <w:rPr>
          <w:rFonts w:hint="eastAsia" w:ascii="Times New Roman" w:hAnsi="Times New Roman" w:eastAsia="宋体" w:cs="Times New Roman"/>
          <w:b/>
          <w:szCs w:val="21"/>
        </w:rPr>
        <w:t>（中标人通过政采云系统领取中标通知书）。</w:t>
      </w:r>
    </w:p>
    <w:p w14:paraId="22F9F6E6">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采购代理机构在评标结束后在</w:t>
      </w:r>
      <w:r>
        <w:rPr>
          <w:rFonts w:ascii="Times New Roman" w:hAnsi="Times New Roman" w:eastAsia="宋体" w:cs="Times New Roman"/>
          <w:szCs w:val="21"/>
        </w:rPr>
        <w:t>2</w:t>
      </w:r>
      <w:r>
        <w:rPr>
          <w:rFonts w:hint="eastAsia" w:ascii="Times New Roman" w:hAnsi="Times New Roman" w:eastAsia="宋体" w:cs="Times New Roman"/>
          <w:szCs w:val="21"/>
        </w:rPr>
        <w:t>个工作日内将评审报告交采购人确认。</w:t>
      </w:r>
    </w:p>
    <w:p w14:paraId="60FB777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投标人对评审结果无异议的，采购人应在收到评审报告后</w:t>
      </w:r>
      <w:r>
        <w:rPr>
          <w:rFonts w:ascii="Times New Roman" w:hAnsi="Times New Roman" w:eastAsia="宋体" w:cs="Times New Roman"/>
          <w:szCs w:val="21"/>
        </w:rPr>
        <w:t>5</w:t>
      </w:r>
      <w:r>
        <w:rPr>
          <w:rFonts w:hint="eastAsia" w:ascii="Times New Roman" w:hAnsi="Times New Roman" w:eastAsia="宋体" w:cs="Times New Roman"/>
          <w:szCs w:val="21"/>
        </w:rPr>
        <w:t>个工作日内对评审结果进行确认。如有投标人对评审结果提出质疑的，采购人可在质疑处理完毕后确定中标人。</w:t>
      </w:r>
    </w:p>
    <w:p w14:paraId="75DE465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采购人依法确定中标人后</w:t>
      </w:r>
      <w:r>
        <w:rPr>
          <w:rFonts w:ascii="Times New Roman" w:hAnsi="Times New Roman" w:eastAsia="宋体" w:cs="Times New Roman"/>
          <w:szCs w:val="21"/>
        </w:rPr>
        <w:t>2</w:t>
      </w:r>
      <w:r>
        <w:rPr>
          <w:rFonts w:hint="eastAsia" w:ascii="Times New Roman" w:hAnsi="Times New Roman" w:eastAsia="宋体" w:cs="Times New Roman"/>
          <w:szCs w:val="21"/>
        </w:rPr>
        <w:t>个工作日内，采购代理机构发出《中标通知书》</w:t>
      </w:r>
      <w:r>
        <w:rPr>
          <w:rFonts w:ascii="Times New Roman" w:hAnsi="Times New Roman" w:eastAsia="宋体" w:cs="Times New Roman"/>
          <w:szCs w:val="21"/>
        </w:rPr>
        <w:t>,</w:t>
      </w:r>
      <w:r>
        <w:rPr>
          <w:rFonts w:hint="eastAsia" w:ascii="Times New Roman" w:hAnsi="Times New Roman" w:eastAsia="宋体" w:cs="Times New Roman"/>
          <w:szCs w:val="21"/>
        </w:rPr>
        <w:t>并同时在相关网站上发布中标公告。</w:t>
      </w:r>
    </w:p>
    <w:p w14:paraId="2380007D">
      <w:pPr>
        <w:keepNext w:val="0"/>
        <w:keepLines w:val="0"/>
        <w:pageBreakBefore w:val="0"/>
        <w:kinsoku/>
        <w:wordWrap/>
        <w:topLinePunct w:val="0"/>
        <w:bidi w:val="0"/>
        <w:snapToGrid w:val="0"/>
        <w:spacing w:before="120" w:line="360" w:lineRule="auto"/>
        <w:ind w:right="-87" w:firstLine="3623" w:firstLineChars="1289"/>
        <w:outlineLvl w:val="1"/>
        <w:rPr>
          <w:rFonts w:ascii="Times New Roman" w:hAnsi="Times New Roman" w:eastAsia="宋体" w:cs="Times New Roman"/>
          <w:b/>
          <w:sz w:val="28"/>
        </w:rPr>
      </w:pPr>
      <w:r>
        <w:rPr>
          <w:rFonts w:hint="eastAsia" w:ascii="Times New Roman" w:hAnsi="Times New Roman" w:eastAsia="宋体" w:cs="Times New Roman"/>
          <w:b/>
          <w:sz w:val="28"/>
        </w:rPr>
        <w:t>七、合同授予</w:t>
      </w:r>
    </w:p>
    <w:p w14:paraId="3C4534BF">
      <w:pPr>
        <w:keepNext w:val="0"/>
        <w:keepLines w:val="0"/>
        <w:pageBreakBefore w:val="0"/>
        <w:widowControl/>
        <w:numPr>
          <w:ilvl w:val="0"/>
          <w:numId w:val="10"/>
        </w:numPr>
        <w:kinsoku/>
        <w:wordWrap/>
        <w:overflowPunct w:val="0"/>
        <w:topLinePunct w:val="0"/>
        <w:autoSpaceDE w:val="0"/>
        <w:autoSpaceDN w:val="0"/>
        <w:bidi w:val="0"/>
        <w:adjustRightInd w:val="0"/>
        <w:snapToGrid w:val="0"/>
        <w:spacing w:line="360" w:lineRule="auto"/>
        <w:ind w:right="-87"/>
        <w:jc w:val="left"/>
        <w:textAlignment w:val="baseline"/>
        <w:rPr>
          <w:rFonts w:ascii="Times New Roman" w:hAnsi="Times New Roman" w:eastAsia="宋体" w:cs="Times New Roman"/>
          <w:b/>
          <w:sz w:val="24"/>
        </w:rPr>
      </w:pPr>
      <w:r>
        <w:rPr>
          <w:rFonts w:hint="eastAsia" w:ascii="Times New Roman" w:hAnsi="Times New Roman" w:eastAsia="宋体" w:cs="Times New Roman"/>
          <w:b/>
          <w:sz w:val="24"/>
        </w:rPr>
        <w:t>签订合同</w:t>
      </w:r>
    </w:p>
    <w:p w14:paraId="0336B471">
      <w:pPr>
        <w:keepNext w:val="0"/>
        <w:keepLines w:val="0"/>
        <w:pageBreakBefore w:val="0"/>
        <w:widowControl w:val="0"/>
        <w:kinsoku/>
        <w:wordWrap/>
        <w:overflowPunct/>
        <w:topLinePunct w:val="0"/>
        <w:autoSpaceDE/>
        <w:autoSpaceDN/>
        <w:bidi w:val="0"/>
        <w:adjustRightInd/>
        <w:snapToGrid w:val="0"/>
        <w:spacing w:line="360" w:lineRule="auto"/>
        <w:ind w:right="0" w:firstLine="424" w:firstLineChars="202"/>
        <w:textAlignment w:val="auto"/>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采购人与中标人应当在《中标通知书》发出之日起</w:t>
      </w:r>
      <w:r>
        <w:rPr>
          <w:rFonts w:ascii="Times New Roman" w:hAnsi="Times New Roman" w:eastAsia="宋体" w:cs="Times New Roman"/>
        </w:rPr>
        <w:t>30</w:t>
      </w:r>
      <w:r>
        <w:rPr>
          <w:rFonts w:hint="eastAsia" w:ascii="Times New Roman" w:hAnsi="Times New Roman" w:eastAsia="宋体" w:cs="Times New Roman"/>
        </w:rPr>
        <w:t>日内签订政府采购合同。同时，采购代理机构对合同内容进行审查，如发现与采购结果和投标承诺内容不一致的，应予以纠正。</w:t>
      </w:r>
    </w:p>
    <w:p w14:paraId="65E52C75">
      <w:pPr>
        <w:keepNext w:val="0"/>
        <w:keepLines w:val="0"/>
        <w:pageBreakBefore w:val="0"/>
        <w:widowControl w:val="0"/>
        <w:kinsoku/>
        <w:wordWrap/>
        <w:overflowPunct/>
        <w:topLinePunct w:val="0"/>
        <w:autoSpaceDE/>
        <w:autoSpaceDN/>
        <w:bidi w:val="0"/>
        <w:adjustRightInd/>
        <w:snapToGrid w:val="0"/>
        <w:spacing w:line="360" w:lineRule="auto"/>
        <w:ind w:right="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中标人拖延、拒签合同的，将上报监管部门并取消中标资格。</w:t>
      </w:r>
    </w:p>
    <w:p w14:paraId="16A25A57">
      <w:pPr>
        <w:keepNext w:val="0"/>
        <w:keepLines w:val="0"/>
        <w:pageBreakBefore w:val="0"/>
        <w:widowControl w:val="0"/>
        <w:kinsoku/>
        <w:wordWrap/>
        <w:overflowPunct/>
        <w:topLinePunct w:val="0"/>
        <w:autoSpaceDE/>
        <w:autoSpaceDN/>
        <w:bidi w:val="0"/>
        <w:adjustRightInd/>
        <w:snapToGrid w:val="0"/>
        <w:spacing w:line="360" w:lineRule="auto"/>
        <w:ind w:right="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中标人和采购人签订合同，按合同规定的供货时间供货并安装调试完毕。</w:t>
      </w:r>
    </w:p>
    <w:p w14:paraId="660C2BB7">
      <w:pPr>
        <w:keepNext w:val="0"/>
        <w:keepLines w:val="0"/>
        <w:pageBreakBefore w:val="0"/>
        <w:widowControl w:val="0"/>
        <w:kinsoku/>
        <w:wordWrap/>
        <w:overflowPunct/>
        <w:topLinePunct w:val="0"/>
        <w:autoSpaceDE/>
        <w:autoSpaceDN/>
        <w:bidi w:val="0"/>
        <w:adjustRightInd/>
        <w:snapToGrid w:val="0"/>
        <w:spacing w:line="360" w:lineRule="auto"/>
        <w:ind w:right="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57A26E0F">
      <w:pPr>
        <w:keepNext w:val="0"/>
        <w:keepLines w:val="0"/>
        <w:pageBreakBefore w:val="0"/>
        <w:widowControl w:val="0"/>
        <w:kinsoku/>
        <w:wordWrap/>
        <w:overflowPunct/>
        <w:topLinePunct w:val="0"/>
        <w:autoSpaceDE/>
        <w:autoSpaceDN/>
        <w:bidi w:val="0"/>
        <w:adjustRightInd/>
        <w:snapToGrid w:val="0"/>
        <w:spacing w:line="360" w:lineRule="auto"/>
        <w:ind w:right="0"/>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（二）合同公告</w:t>
      </w:r>
    </w:p>
    <w:p w14:paraId="3C6AA77A">
      <w:pPr>
        <w:keepNext w:val="0"/>
        <w:keepLines w:val="0"/>
        <w:pageBreakBefore w:val="0"/>
        <w:widowControl w:val="0"/>
        <w:kinsoku/>
        <w:wordWrap/>
        <w:overflowPunct/>
        <w:topLinePunct w:val="0"/>
        <w:autoSpaceDE/>
        <w:autoSpaceDN/>
        <w:bidi w:val="0"/>
        <w:adjustRightInd/>
        <w:snapToGrid w:val="0"/>
        <w:spacing w:line="360" w:lineRule="auto"/>
        <w:ind w:right="0" w:firstLine="415" w:firstLineChars="198"/>
        <w:textAlignment w:val="auto"/>
        <w:rPr>
          <w:rFonts w:hint="eastAsia" w:ascii="Times New Roman" w:hAnsi="Times New Roman" w:eastAsia="黑体" w:cs="Times New Roman"/>
          <w:sz w:val="30"/>
        </w:rPr>
      </w:pPr>
      <w:r>
        <w:rPr>
          <w:rFonts w:hint="eastAsia" w:ascii="Times New Roman" w:hAnsi="Times New Roman" w:eastAsia="宋体" w:cs="Times New Roman"/>
          <w:szCs w:val="21"/>
        </w:rPr>
        <w:t>采购人应当自政府采购合同签订之日起</w:t>
      </w:r>
      <w:r>
        <w:rPr>
          <w:rFonts w:ascii="Times New Roman" w:hAnsi="Times New Roman" w:eastAsia="宋体" w:cs="Times New Roman"/>
          <w:szCs w:val="21"/>
        </w:rPr>
        <w:t>2</w:t>
      </w:r>
      <w:r>
        <w:rPr>
          <w:rFonts w:hint="eastAsia" w:ascii="Times New Roman" w:hAnsi="Times New Roman" w:eastAsia="宋体" w:cs="Times New Roman"/>
          <w:szCs w:val="21"/>
        </w:rPr>
        <w:t>个工作日内，将政府采购合同在省级以上人民政府财政部门指定的媒体上公告，但政府采购合同中涉及国家秘密、商业秘密的内容除外。</w:t>
      </w:r>
    </w:p>
    <w:p w14:paraId="73D9BF56">
      <w:pPr>
        <w:snapToGrid w:val="0"/>
        <w:spacing w:before="120" w:line="240" w:lineRule="auto"/>
        <w:ind w:right="-87"/>
        <w:jc w:val="center"/>
        <w:rPr>
          <w:rFonts w:hint="eastAsia" w:ascii="Times New Roman" w:hAnsi="Times New Roman" w:eastAsia="黑体" w:cs="Times New Roman"/>
          <w:sz w:val="30"/>
        </w:rPr>
      </w:pPr>
    </w:p>
    <w:p w14:paraId="14EFA077">
      <w:pPr>
        <w:snapToGrid w:val="0"/>
        <w:spacing w:before="120" w:line="240" w:lineRule="auto"/>
        <w:ind w:right="-87"/>
        <w:jc w:val="center"/>
        <w:rPr>
          <w:rFonts w:hint="eastAsia" w:ascii="Times New Roman" w:hAnsi="Times New Roman" w:eastAsia="黑体" w:cs="Times New Roman"/>
          <w:sz w:val="30"/>
        </w:rPr>
      </w:pPr>
    </w:p>
    <w:p w14:paraId="7BE9D80F">
      <w:pPr>
        <w:snapToGrid w:val="0"/>
        <w:spacing w:before="120" w:line="240" w:lineRule="auto"/>
        <w:ind w:right="-87"/>
        <w:jc w:val="center"/>
        <w:rPr>
          <w:rFonts w:hint="eastAsia" w:ascii="Times New Roman" w:hAnsi="Times New Roman" w:eastAsia="黑体" w:cs="Times New Roman"/>
          <w:sz w:val="30"/>
        </w:rPr>
      </w:pPr>
    </w:p>
    <w:p w14:paraId="6A51B542">
      <w:pPr>
        <w:snapToGrid w:val="0"/>
        <w:spacing w:before="120" w:line="240" w:lineRule="auto"/>
        <w:ind w:right="-87"/>
        <w:jc w:val="center"/>
        <w:rPr>
          <w:rFonts w:hint="eastAsia" w:ascii="Times New Roman" w:hAnsi="Times New Roman" w:eastAsia="黑体" w:cs="Times New Roman"/>
          <w:sz w:val="30"/>
        </w:rPr>
      </w:pPr>
    </w:p>
    <w:p w14:paraId="71B651DD">
      <w:pPr>
        <w:snapToGrid w:val="0"/>
        <w:spacing w:before="120" w:line="240" w:lineRule="auto"/>
        <w:ind w:right="-87"/>
        <w:jc w:val="center"/>
        <w:rPr>
          <w:rFonts w:hint="eastAsia" w:ascii="Times New Roman" w:hAnsi="Times New Roman" w:eastAsia="黑体" w:cs="Times New Roman"/>
          <w:sz w:val="30"/>
        </w:rPr>
      </w:pPr>
    </w:p>
    <w:p w14:paraId="459E26DA">
      <w:pPr>
        <w:snapToGrid w:val="0"/>
        <w:spacing w:before="120" w:line="240" w:lineRule="auto"/>
        <w:ind w:right="-87"/>
        <w:jc w:val="center"/>
        <w:rPr>
          <w:rFonts w:hint="eastAsia" w:ascii="Times New Roman" w:hAnsi="Times New Roman" w:eastAsia="黑体" w:cs="Times New Roman"/>
          <w:sz w:val="30"/>
        </w:rPr>
      </w:pPr>
    </w:p>
    <w:p w14:paraId="355DDBB4">
      <w:pPr>
        <w:snapToGrid w:val="0"/>
        <w:spacing w:before="120" w:line="240" w:lineRule="auto"/>
        <w:ind w:right="-87"/>
        <w:jc w:val="center"/>
        <w:rPr>
          <w:rFonts w:hint="eastAsia" w:ascii="Times New Roman" w:hAnsi="Times New Roman" w:eastAsia="黑体" w:cs="Times New Roman"/>
          <w:sz w:val="30"/>
        </w:rPr>
      </w:pPr>
    </w:p>
    <w:p w14:paraId="03F7D46E">
      <w:pPr>
        <w:snapToGrid w:val="0"/>
        <w:spacing w:before="120" w:line="240" w:lineRule="auto"/>
        <w:ind w:right="-87"/>
        <w:jc w:val="center"/>
        <w:rPr>
          <w:rFonts w:hint="eastAsia" w:ascii="Times New Roman" w:hAnsi="Times New Roman" w:eastAsia="黑体" w:cs="Times New Roman"/>
          <w:sz w:val="30"/>
        </w:rPr>
      </w:pPr>
    </w:p>
    <w:p w14:paraId="4F6D4C01">
      <w:pPr>
        <w:snapToGrid w:val="0"/>
        <w:spacing w:before="120" w:line="240" w:lineRule="auto"/>
        <w:ind w:right="-87"/>
        <w:jc w:val="center"/>
        <w:rPr>
          <w:rFonts w:hint="eastAsia" w:ascii="Times New Roman" w:hAnsi="Times New Roman" w:eastAsia="黑体" w:cs="Times New Roman"/>
          <w:sz w:val="30"/>
        </w:rPr>
      </w:pPr>
    </w:p>
    <w:p w14:paraId="1D4BAA53">
      <w:pPr>
        <w:snapToGrid w:val="0"/>
        <w:spacing w:before="120" w:line="240" w:lineRule="auto"/>
        <w:ind w:right="-87"/>
        <w:jc w:val="center"/>
        <w:rPr>
          <w:rFonts w:hint="eastAsia" w:ascii="Times New Roman" w:hAnsi="Times New Roman" w:eastAsia="黑体" w:cs="Times New Roman"/>
          <w:sz w:val="30"/>
        </w:rPr>
      </w:pPr>
    </w:p>
    <w:p w14:paraId="4CA9912D">
      <w:pPr>
        <w:snapToGrid w:val="0"/>
        <w:spacing w:before="120" w:line="240" w:lineRule="auto"/>
        <w:ind w:right="-87"/>
        <w:jc w:val="center"/>
        <w:rPr>
          <w:rFonts w:hint="eastAsia" w:ascii="Times New Roman" w:hAnsi="Times New Roman" w:eastAsia="黑体" w:cs="Times New Roman"/>
          <w:sz w:val="30"/>
        </w:rPr>
      </w:pPr>
    </w:p>
    <w:p w14:paraId="7AD61827">
      <w:pPr>
        <w:snapToGrid w:val="0"/>
        <w:spacing w:before="120" w:line="240" w:lineRule="auto"/>
        <w:ind w:right="-87"/>
        <w:jc w:val="center"/>
        <w:rPr>
          <w:rFonts w:hint="eastAsia" w:ascii="Times New Roman" w:hAnsi="Times New Roman" w:eastAsia="黑体" w:cs="Times New Roman"/>
          <w:sz w:val="30"/>
        </w:rPr>
      </w:pPr>
    </w:p>
    <w:p w14:paraId="10A557B9">
      <w:pPr>
        <w:snapToGrid w:val="0"/>
        <w:spacing w:before="120" w:line="240" w:lineRule="auto"/>
        <w:ind w:right="-87"/>
        <w:jc w:val="center"/>
        <w:rPr>
          <w:rFonts w:hint="eastAsia" w:ascii="Times New Roman" w:hAnsi="Times New Roman" w:eastAsia="黑体" w:cs="Times New Roman"/>
          <w:sz w:val="30"/>
        </w:rPr>
      </w:pPr>
    </w:p>
    <w:p w14:paraId="4F83AA8A">
      <w:pPr>
        <w:snapToGrid w:val="0"/>
        <w:spacing w:before="120" w:line="240" w:lineRule="auto"/>
        <w:ind w:right="-87"/>
        <w:jc w:val="center"/>
        <w:rPr>
          <w:rFonts w:hint="eastAsia" w:ascii="Times New Roman" w:hAnsi="Times New Roman" w:eastAsia="黑体" w:cs="Times New Roman"/>
          <w:sz w:val="30"/>
        </w:rPr>
      </w:pPr>
    </w:p>
    <w:p w14:paraId="56B9A894">
      <w:pPr>
        <w:snapToGrid w:val="0"/>
        <w:spacing w:before="120" w:line="240" w:lineRule="auto"/>
        <w:ind w:right="-87"/>
        <w:jc w:val="center"/>
        <w:rPr>
          <w:rFonts w:hint="eastAsia" w:ascii="Times New Roman" w:hAnsi="Times New Roman" w:eastAsia="黑体" w:cs="Times New Roman"/>
          <w:sz w:val="30"/>
        </w:rPr>
      </w:pPr>
    </w:p>
    <w:p w14:paraId="4BB26C7A">
      <w:pPr>
        <w:snapToGrid w:val="0"/>
        <w:spacing w:before="120" w:line="240"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第四章  评标方法及评分标准</w:t>
      </w:r>
    </w:p>
    <w:p w14:paraId="4E82C70E">
      <w:pPr>
        <w:snapToGrid w:val="0"/>
        <w:spacing w:before="120" w:line="240"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14:paraId="434DAB8A">
      <w:pPr>
        <w:snapToGrid w:val="0"/>
        <w:spacing w:line="336" w:lineRule="auto"/>
        <w:ind w:right="-87" w:firstLine="1913" w:firstLineChars="794"/>
        <w:rPr>
          <w:rFonts w:ascii="Times New Roman" w:hAnsi="Times New Roman" w:eastAsia="宋体" w:cs="Times New Roman"/>
          <w:b/>
          <w:sz w:val="24"/>
          <w:szCs w:val="24"/>
        </w:rPr>
      </w:pPr>
      <w:r>
        <w:rPr>
          <w:rFonts w:hint="eastAsia" w:ascii="Times New Roman" w:hAnsi="Times New Roman" w:eastAsia="宋体" w:cs="Times New Roman"/>
          <w:b/>
          <w:sz w:val="24"/>
          <w:szCs w:val="24"/>
          <w:lang w:eastAsia="zh-CN"/>
        </w:rPr>
        <w:t>舟山市普陀区2025年海洋预警减灾项目</w:t>
      </w:r>
      <w:r>
        <w:rPr>
          <w:rFonts w:hint="eastAsia" w:ascii="Times New Roman" w:hAnsi="Times New Roman" w:eastAsia="宋体" w:cs="Times New Roman"/>
          <w:b/>
          <w:sz w:val="24"/>
          <w:szCs w:val="24"/>
        </w:rPr>
        <w:t>评标方法</w:t>
      </w:r>
    </w:p>
    <w:p w14:paraId="50225042">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rPr>
        <w:t>为公正、公平、科学地选择中标人，根据《中华人民共和国政府采购法》等有关法律法规的规定，并结合本项目的实际，制定本办法。</w:t>
      </w:r>
    </w:p>
    <w:p w14:paraId="38CCFD38">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szCs w:val="21"/>
        </w:rPr>
        <w:t>本办法适用于</w:t>
      </w:r>
      <w:r>
        <w:rPr>
          <w:rFonts w:hint="eastAsia" w:ascii="Times New Roman" w:hAnsi="Times New Roman" w:eastAsia="宋体" w:cs="Times New Roman"/>
          <w:szCs w:val="21"/>
          <w:lang w:eastAsia="zh-CN"/>
        </w:rPr>
        <w:t>舟山市普陀区2025年海洋预警减灾项目</w:t>
      </w:r>
      <w:r>
        <w:rPr>
          <w:rFonts w:hint="eastAsia" w:ascii="Times New Roman" w:hAnsi="Times New Roman" w:eastAsia="宋体" w:cs="Times New Roman"/>
          <w:szCs w:val="21"/>
        </w:rPr>
        <w:t>的评标。</w:t>
      </w:r>
    </w:p>
    <w:p w14:paraId="02DE8C14">
      <w:pPr>
        <w:snapToGrid w:val="0"/>
        <w:spacing w:line="336" w:lineRule="auto"/>
        <w:ind w:left="756" w:leftChars="114" w:hanging="517" w:hangingChars="245"/>
        <w:rPr>
          <w:rFonts w:ascii="宋体" w:hAnsi="宋体" w:eastAsia="宋体" w:cs="Times New Roman"/>
        </w:rPr>
      </w:pPr>
      <w:r>
        <w:rPr>
          <w:rFonts w:hint="eastAsia" w:ascii="Times New Roman" w:hAnsi="Times New Roman" w:eastAsia="宋体" w:cs="Times New Roman"/>
          <w:b/>
        </w:rPr>
        <w:t>中标依据：</w:t>
      </w:r>
      <w:r>
        <w:rPr>
          <w:rFonts w:hint="eastAsia" w:ascii="宋体" w:hAnsi="宋体" w:eastAsia="宋体" w:cs="Times New Roman"/>
          <w:u w:val="single" w:color="000000"/>
        </w:rPr>
        <w:t>综合得分</w:t>
      </w:r>
      <w:r>
        <w:rPr>
          <w:rFonts w:hint="eastAsia" w:ascii="宋体" w:hAnsi="宋体" w:eastAsia="宋体" w:cs="Times New Roman"/>
        </w:rPr>
        <w:t>最高者为中标候选人。</w:t>
      </w:r>
    </w:p>
    <w:p w14:paraId="3BFA4838">
      <w:pPr>
        <w:snapToGrid w:val="0"/>
        <w:spacing w:line="336" w:lineRule="auto"/>
        <w:ind w:left="756" w:leftChars="114" w:hanging="517" w:hangingChars="245"/>
        <w:rPr>
          <w:rFonts w:ascii="Times New Roman" w:hAnsi="Times New Roman" w:eastAsia="宋体" w:cs="Times New Roman"/>
          <w:b/>
        </w:rPr>
      </w:pPr>
      <w:r>
        <w:rPr>
          <w:rFonts w:hint="eastAsia" w:ascii="宋体" w:hAnsi="宋体" w:eastAsia="宋体" w:cs="Times New Roman"/>
          <w:b/>
          <w:u w:val="single"/>
        </w:rPr>
        <w:t>最高限价：预算金额。</w:t>
      </w:r>
    </w:p>
    <w:p w14:paraId="3692A486">
      <w:pPr>
        <w:snapToGrid w:val="0"/>
        <w:spacing w:line="336" w:lineRule="auto"/>
        <w:ind w:left="756" w:leftChars="114" w:hanging="517" w:hangingChars="245"/>
        <w:rPr>
          <w:rFonts w:ascii="Times New Roman" w:hAnsi="Times New Roman" w:eastAsia="宋体" w:cs="Times New Roman"/>
          <w:b/>
        </w:rPr>
      </w:pPr>
      <w:r>
        <w:rPr>
          <w:rFonts w:hint="eastAsia" w:ascii="Times New Roman" w:hAnsi="Times New Roman" w:eastAsia="宋体" w:cs="Times New Roman"/>
          <w:b/>
        </w:rPr>
        <w:t>报价的计分方法：</w:t>
      </w:r>
    </w:p>
    <w:p w14:paraId="321FA8BC">
      <w:pPr>
        <w:autoSpaceDE w:val="0"/>
        <w:autoSpaceDN w:val="0"/>
        <w:adjustRightInd w:val="0"/>
        <w:snapToGrid w:val="0"/>
        <w:spacing w:line="336" w:lineRule="auto"/>
        <w:ind w:right="-87" w:firstLine="411" w:firstLineChars="196"/>
        <w:rPr>
          <w:rFonts w:ascii="Times New Roman" w:hAnsi="Times New Roman" w:eastAsia="宋体" w:cs="Times New Roman"/>
          <w:lang w:val="zh-CN"/>
        </w:rPr>
      </w:pPr>
      <w:r>
        <w:rPr>
          <w:rFonts w:hint="eastAsia" w:ascii="Times New Roman" w:hAnsi="Times New Roman" w:eastAsia="宋体" w:cs="Times New Roman"/>
          <w:lang w:val="zh-CN"/>
        </w:rPr>
        <w:t>满足投标文件要求</w:t>
      </w:r>
      <w:r>
        <w:rPr>
          <w:rFonts w:hint="eastAsia" w:ascii="宋体" w:hAnsi="宋体" w:eastAsia="宋体" w:cs="宋体"/>
          <w:kern w:val="0"/>
          <w:sz w:val="22"/>
        </w:rPr>
        <w:t>且投</w:t>
      </w:r>
      <w:r>
        <w:rPr>
          <w:rFonts w:hint="eastAsia" w:ascii="Times New Roman" w:hAnsi="Times New Roman" w:eastAsia="宋体" w:cs="Times New Roman"/>
          <w:lang w:val="zh-CN"/>
        </w:rPr>
        <w:t>标报价最低的为评标基准价，其价格分为满分，其他投标人的价格分按下列公式计算：</w:t>
      </w:r>
    </w:p>
    <w:p w14:paraId="1309014F">
      <w:pPr>
        <w:autoSpaceDE w:val="0"/>
        <w:autoSpaceDN w:val="0"/>
        <w:adjustRightInd w:val="0"/>
        <w:snapToGrid w:val="0"/>
        <w:spacing w:line="336" w:lineRule="auto"/>
        <w:ind w:right="-87" w:firstLine="550" w:firstLineChars="262"/>
        <w:rPr>
          <w:rFonts w:hint="default" w:ascii="Times New Roman" w:hAnsi="Times New Roman" w:eastAsia="宋体" w:cs="Times New Roman"/>
          <w:color w:val="FF0000"/>
          <w:lang w:val="en-US" w:eastAsia="zh-CN"/>
        </w:rPr>
      </w:pPr>
      <w:r>
        <w:rPr>
          <w:rFonts w:hint="eastAsia" w:ascii="Times New Roman" w:hAnsi="Times New Roman" w:eastAsia="宋体" w:cs="Times New Roman"/>
          <w:lang w:val="zh-CN"/>
        </w:rPr>
        <w:t>价格得分＝（评标基准价</w:t>
      </w:r>
      <w:r>
        <w:rPr>
          <w:rFonts w:ascii="Times New Roman" w:hAnsi="Times New Roman" w:eastAsia="宋体" w:cs="Times New Roman"/>
          <w:lang w:val="zh-CN"/>
        </w:rPr>
        <w:t>/</w:t>
      </w:r>
      <w:r>
        <w:rPr>
          <w:rFonts w:hint="eastAsia" w:ascii="Times New Roman" w:hAnsi="Times New Roman" w:eastAsia="宋体" w:cs="Times New Roman"/>
          <w:lang w:val="zh-CN"/>
        </w:rPr>
        <w:t>投标报价）</w:t>
      </w:r>
      <w:r>
        <w:rPr>
          <w:rFonts w:ascii="Times New Roman" w:hAnsi="Times New Roman" w:eastAsia="宋体" w:cs="Times New Roman"/>
          <w:lang w:val="zh-CN"/>
        </w:rPr>
        <w:t>×</w:t>
      </w:r>
      <w:r>
        <w:rPr>
          <w:rFonts w:hint="eastAsia" w:ascii="Times New Roman" w:hAnsi="Times New Roman" w:eastAsia="宋体" w:cs="Times New Roman"/>
          <w:lang w:val="zh-CN"/>
        </w:rPr>
        <w:t>价格权重</w:t>
      </w:r>
      <w:r>
        <w:rPr>
          <w:rFonts w:ascii="Times New Roman" w:hAnsi="Times New Roman" w:eastAsia="宋体" w:cs="Times New Roman"/>
          <w:lang w:val="zh-CN"/>
        </w:rPr>
        <w:t>×100</w:t>
      </w:r>
      <w:r>
        <w:rPr>
          <w:rFonts w:hint="eastAsia" w:ascii="Times New Roman" w:hAnsi="Times New Roman" w:eastAsia="宋体" w:cs="Times New Roman"/>
          <w:lang w:val="zh-CN"/>
        </w:rPr>
        <w:t>。</w:t>
      </w:r>
    </w:p>
    <w:tbl>
      <w:tblPr>
        <w:tblStyle w:val="61"/>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72A4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171AAEA9">
            <w:pPr>
              <w:spacing w:line="240"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zh-CN"/>
              </w:rPr>
              <w:t>评价指标和各评价权重指标：</w:t>
            </w:r>
            <w:r>
              <w:rPr>
                <w:rFonts w:hint="eastAsia" w:ascii="Times New Roman" w:hAnsi="Times New Roman" w:eastAsia="宋体" w:cs="Times New Roman"/>
                <w:color w:val="auto"/>
                <w:highlight w:val="none"/>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0BCD3E42">
            <w:pPr>
              <w:spacing w:line="240"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权重（％）</w:t>
            </w:r>
          </w:p>
        </w:tc>
      </w:tr>
      <w:tr w14:paraId="231F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72364B93">
            <w:pPr>
              <w:spacing w:line="240"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10B456DC">
            <w:pPr>
              <w:spacing w:line="240" w:lineRule="auto"/>
              <w:ind w:right="-341"/>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80</w:t>
            </w:r>
          </w:p>
        </w:tc>
      </w:tr>
      <w:tr w14:paraId="787F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3D5E6670">
            <w:pPr>
              <w:spacing w:line="240"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7A390698">
            <w:pPr>
              <w:spacing w:line="240" w:lineRule="auto"/>
              <w:ind w:right="-341"/>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0</w:t>
            </w:r>
          </w:p>
        </w:tc>
      </w:tr>
      <w:tr w14:paraId="2AC4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70FCB468">
            <w:pPr>
              <w:spacing w:line="240" w:lineRule="auto"/>
              <w:ind w:right="-341"/>
              <w:jc w:val="center"/>
              <w:rPr>
                <w:rFonts w:ascii="Times New Roman" w:hAnsi="Times New Roman" w:eastAsia="宋体" w:cs="Times New Roman"/>
                <w:color w:val="auto"/>
              </w:rPr>
            </w:pPr>
            <w:r>
              <w:rPr>
                <w:rFonts w:hint="eastAsia" w:ascii="Times New Roman" w:hAnsi="Times New Roman" w:eastAsia="宋体" w:cs="Times New Roman"/>
                <w:color w:val="auto"/>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6DF61390">
            <w:pPr>
              <w:spacing w:line="240" w:lineRule="auto"/>
              <w:ind w:right="-341"/>
              <w:jc w:val="center"/>
              <w:rPr>
                <w:rFonts w:ascii="Times New Roman" w:hAnsi="Times New Roman" w:eastAsia="宋体" w:cs="Times New Roman"/>
                <w:color w:val="auto"/>
              </w:rPr>
            </w:pPr>
            <w:r>
              <w:rPr>
                <w:rFonts w:ascii="Times New Roman" w:hAnsi="Times New Roman" w:eastAsia="宋体" w:cs="Times New Roman"/>
                <w:color w:val="auto"/>
              </w:rPr>
              <w:t>100</w:t>
            </w:r>
          </w:p>
        </w:tc>
      </w:tr>
    </w:tbl>
    <w:p w14:paraId="2D5E235D">
      <w:pPr>
        <w:autoSpaceDE w:val="0"/>
        <w:autoSpaceDN w:val="0"/>
        <w:adjustRightInd w:val="0"/>
        <w:spacing w:line="336" w:lineRule="auto"/>
        <w:ind w:right="-341" w:firstLine="424" w:firstLineChars="202"/>
        <w:rPr>
          <w:rFonts w:ascii="Times New Roman" w:hAnsi="Times New Roman" w:eastAsia="宋体" w:cs="Times New Roman"/>
          <w:color w:val="auto"/>
        </w:rPr>
      </w:pPr>
      <w:r>
        <w:rPr>
          <w:rFonts w:hint="eastAsia" w:ascii="Times New Roman" w:hAnsi="Times New Roman" w:eastAsia="宋体" w:cs="Times New Roman"/>
          <w:color w:val="auto"/>
        </w:rPr>
        <w:t>综合得分</w:t>
      </w:r>
      <w:r>
        <w:rPr>
          <w:rFonts w:ascii="Times New Roman" w:hAnsi="Times New Roman" w:eastAsia="宋体" w:cs="Times New Roman"/>
          <w:color w:val="auto"/>
        </w:rPr>
        <w:t>=</w:t>
      </w:r>
      <w:r>
        <w:rPr>
          <w:rFonts w:hint="eastAsia" w:ascii="Times New Roman" w:hAnsi="Times New Roman" w:eastAsia="宋体" w:cs="Times New Roman"/>
          <w:color w:val="auto"/>
        </w:rPr>
        <w:t>商务技术得分＋价格得分</w:t>
      </w:r>
      <w:r>
        <w:rPr>
          <w:rFonts w:ascii="Times New Roman" w:hAnsi="Times New Roman" w:eastAsia="宋体" w:cs="Times New Roman"/>
          <w:color w:val="auto"/>
        </w:rPr>
        <w:t>(</w:t>
      </w:r>
      <w:r>
        <w:rPr>
          <w:rFonts w:hint="eastAsia" w:ascii="Times New Roman" w:hAnsi="Times New Roman" w:eastAsia="宋体" w:cs="Times New Roman"/>
          <w:color w:val="auto"/>
        </w:rPr>
        <w:t>评分过程中采用四舍五入法，并保留小数</w:t>
      </w:r>
      <w:r>
        <w:rPr>
          <w:rFonts w:ascii="Times New Roman" w:hAnsi="Times New Roman" w:eastAsia="宋体" w:cs="Times New Roman"/>
          <w:color w:val="auto"/>
        </w:rPr>
        <w:t>2</w:t>
      </w:r>
      <w:r>
        <w:rPr>
          <w:rFonts w:hint="eastAsia" w:ascii="Times New Roman" w:hAnsi="Times New Roman" w:eastAsia="宋体" w:cs="Times New Roman"/>
          <w:color w:val="auto"/>
        </w:rPr>
        <w:t>位</w:t>
      </w:r>
      <w:r>
        <w:rPr>
          <w:rFonts w:ascii="Times New Roman" w:hAnsi="Times New Roman" w:eastAsia="宋体" w:cs="Times New Roman"/>
          <w:color w:val="auto"/>
        </w:rPr>
        <w:t>)</w:t>
      </w:r>
    </w:p>
    <w:p w14:paraId="23ED3ECA">
      <w:pPr>
        <w:autoSpaceDE w:val="0"/>
        <w:autoSpaceDN w:val="0"/>
        <w:adjustRightInd w:val="0"/>
        <w:spacing w:line="336" w:lineRule="auto"/>
        <w:ind w:right="-341" w:firstLine="424" w:firstLineChars="202"/>
        <w:rPr>
          <w:rFonts w:ascii="Times New Roman" w:hAnsi="Times New Roman" w:eastAsia="宋体" w:cs="Times New Roman"/>
          <w:color w:val="auto"/>
        </w:rPr>
      </w:pPr>
      <w:bookmarkStart w:id="5" w:name="_Hlk113978293"/>
      <w:r>
        <w:rPr>
          <w:rFonts w:hint="eastAsia" w:ascii="Times New Roman" w:hAnsi="Times New Roman" w:eastAsia="宋体" w:cs="Times New Roman"/>
          <w:color w:val="auto"/>
        </w:rPr>
        <w:t>将综合得分从高到低排序，得出投标人名次。得分相同时，按投标报价由低到高顺序排列，得分且投标报价相同的，按技术指标优劣顺序排列</w:t>
      </w:r>
    </w:p>
    <w:bookmarkEnd w:id="5"/>
    <w:p w14:paraId="02A452D2">
      <w:pPr>
        <w:tabs>
          <w:tab w:val="left" w:pos="1620"/>
        </w:tabs>
        <w:spacing w:line="336" w:lineRule="auto"/>
        <w:ind w:left="1111" w:leftChars="228" w:hanging="632" w:hangingChars="300"/>
        <w:rPr>
          <w:rFonts w:ascii="Times New Roman" w:hAnsi="Times New Roman" w:eastAsia="宋体" w:cs="Times New Roman"/>
          <w:b/>
          <w:color w:val="auto"/>
        </w:rPr>
      </w:pPr>
      <w:r>
        <w:rPr>
          <w:rFonts w:hint="eastAsia" w:ascii="Times New Roman" w:hAnsi="Times New Roman" w:eastAsia="宋体" w:cs="Times New Roman"/>
          <w:b/>
          <w:color w:val="auto"/>
        </w:rPr>
        <w:t>候选中标商的选取</w:t>
      </w:r>
    </w:p>
    <w:p w14:paraId="30252538">
      <w:pPr>
        <w:spacing w:line="336" w:lineRule="auto"/>
        <w:ind w:right="-341" w:firstLine="525" w:firstLineChars="250"/>
        <w:rPr>
          <w:b/>
          <w:sz w:val="24"/>
          <w:szCs w:val="24"/>
        </w:rPr>
      </w:pPr>
      <w:r>
        <w:rPr>
          <w:rFonts w:hint="eastAsia" w:ascii="Times New Roman" w:hAnsi="Times New Roman" w:eastAsia="宋体" w:cs="Times New Roman"/>
          <w:color w:val="auto"/>
        </w:rPr>
        <w:t>按照综合得分名次推荐候选中标人</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名。</w:t>
      </w:r>
      <w:r>
        <w:rPr>
          <w:rFonts w:hint="eastAsia" w:ascii="Times New Roman" w:hAnsi="Times New Roman" w:eastAsia="宋体" w:cs="Times New Roman"/>
          <w:color w:val="auto"/>
          <w:szCs w:val="21"/>
          <w:lang w:val="en-US" w:eastAsia="zh-CN"/>
        </w:rPr>
        <w:t xml:space="preserve"> </w:t>
      </w:r>
    </w:p>
    <w:p w14:paraId="67CC7B47">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78D52D1E">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05578592">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4802B688">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45387C6A">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3FB99885">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54EDE944">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5C22B892">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3FC6AE0C">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351CFA09">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1A9DD5A6">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4A7F09CA">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169C2B4D">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7BBD4D99">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1B5FFB2E">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01289BCC">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04D7216F">
      <w:pPr>
        <w:tabs>
          <w:tab w:val="left" w:pos="1476"/>
          <w:tab w:val="center" w:pos="4651"/>
        </w:tabs>
        <w:spacing w:line="288" w:lineRule="auto"/>
        <w:ind w:right="-341"/>
        <w:jc w:val="center"/>
        <w:rPr>
          <w:rFonts w:ascii="Times New Roman" w:hAnsi="Times New Roman" w:eastAsia="宋体" w:cs="Times New Roman"/>
          <w:szCs w:val="21"/>
        </w:rPr>
      </w:pPr>
      <w:r>
        <w:rPr>
          <w:rFonts w:hint="eastAsia" w:ascii="Times New Roman" w:hAnsi="Times New Roman" w:eastAsia="宋体" w:cs="Times New Roman"/>
          <w:b/>
          <w:sz w:val="24"/>
          <w:szCs w:val="24"/>
          <w:lang w:eastAsia="zh-CN"/>
        </w:rPr>
        <w:t>舟山市普陀区2025年海洋预警减灾项目</w:t>
      </w:r>
      <w:r>
        <w:rPr>
          <w:rFonts w:hint="eastAsia" w:ascii="Times New Roman" w:hAnsi="Times New Roman" w:eastAsia="宋体" w:cs="Times New Roman"/>
          <w:b/>
          <w:sz w:val="24"/>
          <w:szCs w:val="24"/>
        </w:rPr>
        <w:t>评分表</w:t>
      </w:r>
    </w:p>
    <w:p w14:paraId="1CAFF35A">
      <w:pPr>
        <w:spacing w:line="288" w:lineRule="auto"/>
        <w:ind w:right="-341"/>
        <w:jc w:val="left"/>
        <w:rPr>
          <w:rFonts w:ascii="Times New Roman" w:hAnsi="Times New Roman" w:eastAsia="宋体" w:cs="Times New Roman"/>
          <w:b/>
          <w:szCs w:val="21"/>
        </w:rPr>
      </w:pPr>
    </w:p>
    <w:tbl>
      <w:tblPr>
        <w:tblStyle w:val="61"/>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4"/>
        <w:gridCol w:w="7059"/>
        <w:gridCol w:w="656"/>
      </w:tblGrid>
      <w:tr w14:paraId="1E80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104" w:type="dxa"/>
            <w:vMerge w:val="restart"/>
            <w:tcBorders>
              <w:top w:val="single" w:color="auto" w:sz="4" w:space="0"/>
              <w:left w:val="single" w:color="auto" w:sz="4" w:space="0"/>
              <w:bottom w:val="single" w:color="auto" w:sz="4" w:space="0"/>
              <w:right w:val="single" w:color="auto" w:sz="4" w:space="0"/>
            </w:tcBorders>
            <w:vAlign w:val="center"/>
          </w:tcPr>
          <w:p w14:paraId="421BB0A6">
            <w:pPr>
              <w:jc w:val="center"/>
              <w:rPr>
                <w:rFonts w:ascii="Times New Roman" w:hAnsi="Times New Roman" w:eastAsia="宋体" w:cs="Times New Roman"/>
              </w:rPr>
            </w:pPr>
            <w:r>
              <w:rPr>
                <w:rFonts w:ascii="Times New Roman" w:hAnsi="Times New Roman" w:eastAsia="宋体" w:cs="Times New Roman"/>
              </w:rPr>
              <w:t>评审项目</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1BD488B7">
            <w:pPr>
              <w:jc w:val="center"/>
              <w:rPr>
                <w:rFonts w:ascii="Times New Roman" w:hAnsi="Times New Roman" w:eastAsia="宋体" w:cs="Times New Roman"/>
              </w:rPr>
            </w:pPr>
            <w:r>
              <w:rPr>
                <w:rFonts w:ascii="Times New Roman" w:hAnsi="Times New Roman" w:eastAsia="宋体" w:cs="Times New Roman"/>
              </w:rPr>
              <w:t>评审内容</w:t>
            </w:r>
          </w:p>
        </w:tc>
        <w:tc>
          <w:tcPr>
            <w:tcW w:w="7059" w:type="dxa"/>
            <w:vMerge w:val="restart"/>
            <w:tcBorders>
              <w:top w:val="single" w:color="auto" w:sz="4" w:space="0"/>
              <w:left w:val="single" w:color="auto" w:sz="4" w:space="0"/>
              <w:bottom w:val="single" w:color="auto" w:sz="4" w:space="0"/>
              <w:right w:val="single" w:color="auto" w:sz="4" w:space="0"/>
            </w:tcBorders>
            <w:vAlign w:val="center"/>
          </w:tcPr>
          <w:p w14:paraId="03B8F8F8">
            <w:pPr>
              <w:ind w:firstLine="210"/>
              <w:jc w:val="center"/>
              <w:rPr>
                <w:rFonts w:ascii="Times New Roman" w:hAnsi="Times New Roman" w:eastAsia="宋体" w:cs="Times New Roman"/>
              </w:rPr>
            </w:pPr>
            <w:r>
              <w:rPr>
                <w:rFonts w:ascii="Times New Roman" w:hAnsi="Times New Roman" w:eastAsia="宋体" w:cs="Times New Roman"/>
              </w:rPr>
              <w:t>评分标准</w:t>
            </w:r>
          </w:p>
        </w:tc>
        <w:tc>
          <w:tcPr>
            <w:tcW w:w="656" w:type="dxa"/>
            <w:vMerge w:val="restart"/>
            <w:tcBorders>
              <w:top w:val="single" w:color="auto" w:sz="4" w:space="0"/>
              <w:left w:val="single" w:color="auto" w:sz="4" w:space="0"/>
              <w:bottom w:val="single" w:color="auto" w:sz="4" w:space="0"/>
              <w:right w:val="single" w:color="auto" w:sz="4" w:space="0"/>
            </w:tcBorders>
            <w:vAlign w:val="center"/>
          </w:tcPr>
          <w:p w14:paraId="1F05B878">
            <w:pPr>
              <w:jc w:val="center"/>
              <w:rPr>
                <w:rFonts w:ascii="Times New Roman" w:hAnsi="Times New Roman" w:eastAsia="宋体" w:cs="Times New Roman"/>
              </w:rPr>
            </w:pPr>
            <w:r>
              <w:rPr>
                <w:rFonts w:ascii="Times New Roman" w:hAnsi="Times New Roman" w:eastAsia="宋体" w:cs="Times New Roman"/>
              </w:rPr>
              <w:t>得分</w:t>
            </w:r>
          </w:p>
        </w:tc>
      </w:tr>
      <w:tr w14:paraId="0B9E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14:paraId="51BD3BCD">
            <w:pPr>
              <w:widowControl/>
              <w:jc w:val="center"/>
              <w:rPr>
                <w:rFonts w:ascii="Times New Roman" w:hAnsi="Times New Roman" w:eastAsia="宋体" w:cs="Times New Roman"/>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7ECC3AE">
            <w:pPr>
              <w:widowControl/>
              <w:jc w:val="center"/>
              <w:rPr>
                <w:rFonts w:ascii="Times New Roman" w:hAnsi="Times New Roman" w:eastAsia="宋体" w:cs="Times New Roman"/>
              </w:rPr>
            </w:pPr>
          </w:p>
        </w:tc>
        <w:tc>
          <w:tcPr>
            <w:tcW w:w="7059" w:type="dxa"/>
            <w:vMerge w:val="continue"/>
            <w:tcBorders>
              <w:top w:val="single" w:color="auto" w:sz="4" w:space="0"/>
              <w:left w:val="single" w:color="auto" w:sz="4" w:space="0"/>
              <w:bottom w:val="single" w:color="auto" w:sz="4" w:space="0"/>
              <w:right w:val="single" w:color="auto" w:sz="4" w:space="0"/>
            </w:tcBorders>
            <w:vAlign w:val="center"/>
          </w:tcPr>
          <w:p w14:paraId="235D4E04">
            <w:pPr>
              <w:widowControl/>
              <w:jc w:val="left"/>
              <w:rPr>
                <w:rFonts w:ascii="Times New Roman" w:hAnsi="Times New Roman" w:eastAsia="宋体" w:cs="Times New Roman"/>
              </w:rPr>
            </w:pPr>
          </w:p>
        </w:tc>
        <w:tc>
          <w:tcPr>
            <w:tcW w:w="656" w:type="dxa"/>
            <w:vMerge w:val="continue"/>
            <w:tcBorders>
              <w:top w:val="single" w:color="auto" w:sz="4" w:space="0"/>
              <w:left w:val="single" w:color="auto" w:sz="4" w:space="0"/>
              <w:bottom w:val="single" w:color="auto" w:sz="4" w:space="0"/>
              <w:right w:val="single" w:color="auto" w:sz="4" w:space="0"/>
            </w:tcBorders>
            <w:vAlign w:val="center"/>
          </w:tcPr>
          <w:p w14:paraId="1F28189E">
            <w:pPr>
              <w:widowControl/>
              <w:jc w:val="left"/>
              <w:rPr>
                <w:rFonts w:ascii="Times New Roman" w:hAnsi="Times New Roman" w:eastAsia="宋体" w:cs="Times New Roman"/>
              </w:rPr>
            </w:pPr>
          </w:p>
        </w:tc>
      </w:tr>
      <w:tr w14:paraId="2B1A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1104" w:type="dxa"/>
            <w:vMerge w:val="restart"/>
            <w:tcBorders>
              <w:top w:val="single" w:color="auto" w:sz="4" w:space="0"/>
              <w:left w:val="single" w:color="auto" w:sz="4" w:space="0"/>
              <w:right w:val="single" w:color="auto" w:sz="4" w:space="0"/>
            </w:tcBorders>
            <w:shd w:val="clear" w:color="auto" w:fill="auto"/>
            <w:vAlign w:val="center"/>
          </w:tcPr>
          <w:p w14:paraId="1411325D">
            <w:pPr>
              <w:jc w:val="center"/>
              <w:rPr>
                <w:rFonts w:ascii="Times New Roman" w:hAnsi="Times New Roman" w:eastAsia="宋体" w:cs="Times New Roman"/>
                <w:highlight w:val="none"/>
              </w:rPr>
            </w:pPr>
            <w:r>
              <w:rPr>
                <w:rFonts w:ascii="Times New Roman" w:hAnsi="Times New Roman" w:eastAsia="宋体" w:cs="Times New Roman"/>
                <w:highlight w:val="none"/>
              </w:rPr>
              <w:t>商务技术</w:t>
            </w:r>
          </w:p>
          <w:p w14:paraId="3BC1A57E">
            <w:pPr>
              <w:jc w:val="center"/>
              <w:rPr>
                <w:rFonts w:ascii="Times New Roman" w:hAnsi="Times New Roman" w:eastAsia="宋体" w:cs="Times New Roman"/>
                <w:highlight w:val="none"/>
              </w:rPr>
            </w:pPr>
            <w:r>
              <w:rPr>
                <w:rFonts w:ascii="Times New Roman" w:hAnsi="Times New Roman" w:eastAsia="宋体" w:cs="Times New Roman"/>
                <w:highlight w:val="none"/>
              </w:rPr>
              <w:t>得分</w:t>
            </w:r>
          </w:p>
          <w:p w14:paraId="41D1E8E1">
            <w:pPr>
              <w:jc w:val="center"/>
              <w:rPr>
                <w:rFonts w:ascii="Times New Roman" w:hAnsi="Times New Roman" w:eastAsia="宋体" w:cs="Times New Roman"/>
                <w:highlight w:val="none"/>
              </w:rPr>
            </w:pPr>
            <w:r>
              <w:rPr>
                <w:rFonts w:ascii="Times New Roman" w:hAnsi="Times New Roman" w:eastAsia="宋体" w:cs="Times New Roman"/>
                <w:highlight w:val="none"/>
              </w:rPr>
              <w:t>（</w:t>
            </w:r>
            <w:r>
              <w:rPr>
                <w:rFonts w:hint="eastAsia" w:ascii="Times New Roman" w:hAnsi="Times New Roman" w:eastAsia="宋体" w:cs="Times New Roman"/>
                <w:highlight w:val="none"/>
                <w:lang w:val="en-US" w:eastAsia="zh-CN"/>
              </w:rPr>
              <w:t>80</w:t>
            </w:r>
            <w:r>
              <w:rPr>
                <w:rFonts w:ascii="Times New Roman" w:hAnsi="Times New Roman" w:eastAsia="宋体" w:cs="Times New Roman"/>
                <w:highlight w:val="none"/>
              </w:rPr>
              <w:t>分）</w:t>
            </w:r>
          </w:p>
        </w:tc>
        <w:tc>
          <w:tcPr>
            <w:tcW w:w="1134" w:type="dxa"/>
            <w:tcBorders>
              <w:top w:val="single" w:color="auto" w:sz="4" w:space="0"/>
              <w:left w:val="single" w:color="auto" w:sz="4" w:space="0"/>
              <w:right w:val="single" w:color="auto" w:sz="4" w:space="0"/>
            </w:tcBorders>
            <w:shd w:val="clear" w:color="auto" w:fill="auto"/>
            <w:vAlign w:val="center"/>
          </w:tcPr>
          <w:p w14:paraId="5C7C5281">
            <w:pPr>
              <w:widowControl/>
              <w:snapToGrid w:val="0"/>
              <w:jc w:val="left"/>
              <w:textAlignment w:val="center"/>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val="en-US" w:eastAsia="zh-CN"/>
              </w:rPr>
              <w:t>同类案例</w:t>
            </w: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lang w:val="en-US" w:eastAsia="zh-CN"/>
              </w:rPr>
              <w:t>2</w:t>
            </w:r>
            <w:r>
              <w:rPr>
                <w:rFonts w:hint="eastAsia" w:ascii="宋体" w:hAnsi="宋体" w:eastAsia="宋体" w:cs="宋体"/>
                <w:color w:val="auto"/>
                <w:spacing w:val="0"/>
                <w:kern w:val="0"/>
                <w:sz w:val="21"/>
                <w:szCs w:val="21"/>
                <w:highlight w:val="none"/>
                <w:lang w:eastAsia="zh-CN"/>
              </w:rPr>
              <w:t>分）</w:t>
            </w:r>
          </w:p>
        </w:tc>
        <w:tc>
          <w:tcPr>
            <w:tcW w:w="7059" w:type="dxa"/>
            <w:tcBorders>
              <w:top w:val="single" w:color="auto" w:sz="4" w:space="0"/>
              <w:left w:val="single" w:color="auto" w:sz="4" w:space="0"/>
              <w:right w:val="single" w:color="auto" w:sz="4" w:space="0"/>
            </w:tcBorders>
            <w:shd w:val="clear" w:color="auto" w:fill="FFFFFF"/>
            <w:vAlign w:val="center"/>
          </w:tcPr>
          <w:p w14:paraId="5216D0C3">
            <w:pPr>
              <w:widowControl/>
              <w:snapToGrid w:val="0"/>
              <w:jc w:val="left"/>
              <w:textAlignment w:val="center"/>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eastAsia="zh-CN"/>
              </w:rPr>
              <w:t>202</w:t>
            </w:r>
            <w:r>
              <w:rPr>
                <w:rFonts w:hint="eastAsia" w:ascii="宋体" w:hAnsi="宋体" w:eastAsia="宋体" w:cs="宋体"/>
                <w:color w:val="auto"/>
                <w:spacing w:val="0"/>
                <w:kern w:val="0"/>
                <w:sz w:val="21"/>
                <w:szCs w:val="21"/>
                <w:highlight w:val="none"/>
                <w:lang w:val="en-US" w:eastAsia="zh-CN"/>
              </w:rPr>
              <w:t>0</w:t>
            </w:r>
            <w:r>
              <w:rPr>
                <w:rFonts w:hint="eastAsia" w:ascii="宋体" w:hAnsi="宋体" w:eastAsia="宋体" w:cs="宋体"/>
                <w:color w:val="auto"/>
                <w:spacing w:val="0"/>
                <w:kern w:val="0"/>
                <w:sz w:val="21"/>
                <w:szCs w:val="21"/>
                <w:highlight w:val="none"/>
                <w:lang w:eastAsia="zh-CN"/>
              </w:rPr>
              <w:t>年1月1日</w:t>
            </w:r>
            <w:r>
              <w:rPr>
                <w:rFonts w:hint="eastAsia" w:ascii="宋体" w:hAnsi="宋体" w:eastAsia="宋体" w:cs="宋体"/>
                <w:color w:val="auto"/>
                <w:spacing w:val="0"/>
                <w:kern w:val="0"/>
                <w:sz w:val="21"/>
                <w:szCs w:val="21"/>
                <w:highlight w:val="none"/>
                <w:lang w:val="en-US" w:eastAsia="zh-CN"/>
              </w:rPr>
              <w:t>以</w:t>
            </w:r>
            <w:r>
              <w:rPr>
                <w:rFonts w:hint="eastAsia" w:ascii="宋体" w:hAnsi="宋体" w:eastAsia="宋体" w:cs="宋体"/>
                <w:color w:val="auto"/>
                <w:spacing w:val="0"/>
                <w:kern w:val="0"/>
                <w:sz w:val="21"/>
                <w:szCs w:val="21"/>
                <w:highlight w:val="none"/>
                <w:lang w:eastAsia="zh-CN"/>
              </w:rPr>
              <w:t>来承担过同类项目业绩的，每提供一个得1分，最多得</w:t>
            </w:r>
            <w:r>
              <w:rPr>
                <w:rFonts w:hint="eastAsia" w:ascii="宋体" w:hAnsi="宋体" w:eastAsia="宋体" w:cs="宋体"/>
                <w:color w:val="auto"/>
                <w:spacing w:val="0"/>
                <w:kern w:val="0"/>
                <w:sz w:val="21"/>
                <w:szCs w:val="21"/>
                <w:highlight w:val="none"/>
                <w:lang w:val="en-US" w:eastAsia="zh-CN"/>
              </w:rPr>
              <w:t>2</w:t>
            </w:r>
            <w:r>
              <w:rPr>
                <w:rFonts w:hint="eastAsia" w:ascii="宋体" w:hAnsi="宋体" w:eastAsia="宋体" w:cs="宋体"/>
                <w:color w:val="auto"/>
                <w:spacing w:val="0"/>
                <w:kern w:val="0"/>
                <w:sz w:val="21"/>
                <w:szCs w:val="21"/>
                <w:highlight w:val="none"/>
                <w:lang w:eastAsia="zh-CN"/>
              </w:rPr>
              <w:t>分。</w:t>
            </w:r>
            <w:r>
              <w:rPr>
                <w:rFonts w:hint="eastAsia" w:ascii="宋体" w:hAnsi="宋体" w:eastAsia="宋体" w:cs="宋体"/>
                <w:color w:val="auto"/>
                <w:spacing w:val="0"/>
                <w:kern w:val="0"/>
                <w:sz w:val="21"/>
                <w:szCs w:val="21"/>
                <w:highlight w:val="none"/>
                <w:lang w:eastAsia="zh-CN"/>
              </w:rPr>
              <w:br w:type="textWrapping"/>
            </w:r>
            <w:r>
              <w:rPr>
                <w:rFonts w:hint="eastAsia" w:ascii="宋体" w:hAnsi="宋体" w:eastAsia="宋体" w:cs="宋体"/>
                <w:b/>
                <w:bCs/>
                <w:color w:val="auto"/>
                <w:spacing w:val="0"/>
                <w:kern w:val="0"/>
                <w:sz w:val="21"/>
                <w:szCs w:val="21"/>
                <w:highlight w:val="none"/>
                <w:lang w:eastAsia="zh-CN"/>
              </w:rPr>
              <w:t>（提供中标通知书（如有）、合同协议书及投标人认为需要提交的其他证明材料证实，复印件加盖公章，须提供重要页面，能够体现项目内容。）</w:t>
            </w:r>
          </w:p>
        </w:tc>
        <w:tc>
          <w:tcPr>
            <w:tcW w:w="656" w:type="dxa"/>
            <w:tcBorders>
              <w:top w:val="single" w:color="auto" w:sz="4" w:space="0"/>
              <w:left w:val="single" w:color="auto" w:sz="4" w:space="0"/>
              <w:right w:val="single" w:color="auto" w:sz="4" w:space="0"/>
            </w:tcBorders>
            <w:vAlign w:val="center"/>
          </w:tcPr>
          <w:p w14:paraId="22A8DC2E">
            <w:pPr>
              <w:ind w:firstLine="210" w:firstLineChars="100"/>
              <w:rPr>
                <w:rFonts w:hint="default" w:ascii="Times New Roman" w:hAnsi="Times New Roman" w:eastAsia="宋体" w:cs="Times New Roman"/>
                <w:lang w:val="en-US" w:eastAsia="zh-CN"/>
              </w:rPr>
            </w:pPr>
          </w:p>
        </w:tc>
      </w:tr>
      <w:tr w14:paraId="3496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1104" w:type="dxa"/>
            <w:vMerge w:val="continue"/>
            <w:tcBorders>
              <w:left w:val="single" w:color="auto" w:sz="4" w:space="0"/>
              <w:right w:val="single" w:color="auto" w:sz="4" w:space="0"/>
            </w:tcBorders>
            <w:shd w:val="clear" w:color="auto" w:fill="auto"/>
            <w:vAlign w:val="center"/>
          </w:tcPr>
          <w:p w14:paraId="4884E9F7">
            <w:pPr>
              <w:jc w:val="center"/>
              <w:rPr>
                <w:rFonts w:ascii="Times New Roman" w:hAnsi="Times New Roman" w:eastAsia="宋体" w:cs="Times New Roman"/>
              </w:rPr>
            </w:pPr>
          </w:p>
        </w:tc>
        <w:tc>
          <w:tcPr>
            <w:tcW w:w="1134" w:type="dxa"/>
            <w:vMerge w:val="restart"/>
            <w:tcBorders>
              <w:top w:val="single" w:color="auto" w:sz="4" w:space="0"/>
              <w:left w:val="single" w:color="auto" w:sz="4" w:space="0"/>
              <w:right w:val="single" w:color="auto" w:sz="4" w:space="0"/>
            </w:tcBorders>
            <w:shd w:val="clear" w:color="auto" w:fill="auto"/>
            <w:vAlign w:val="center"/>
          </w:tcPr>
          <w:p w14:paraId="5726C73B">
            <w:pPr>
              <w:widowControl/>
              <w:snapToGrid w:val="0"/>
              <w:jc w:val="left"/>
              <w:textAlignment w:val="center"/>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eastAsia="zh-CN"/>
              </w:rPr>
              <w:t>人员配备</w:t>
            </w:r>
          </w:p>
          <w:p w14:paraId="58AF7BED">
            <w:pPr>
              <w:widowControl/>
              <w:snapToGrid w:val="0"/>
              <w:jc w:val="left"/>
              <w:textAlignment w:val="center"/>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lang w:val="en-US" w:eastAsia="zh-CN"/>
              </w:rPr>
              <w:t>15</w:t>
            </w:r>
            <w:r>
              <w:rPr>
                <w:rFonts w:hint="eastAsia" w:ascii="宋体" w:hAnsi="宋体" w:eastAsia="宋体" w:cs="宋体"/>
                <w:color w:val="auto"/>
                <w:spacing w:val="0"/>
                <w:kern w:val="0"/>
                <w:sz w:val="21"/>
                <w:szCs w:val="21"/>
                <w:highlight w:val="none"/>
                <w:lang w:eastAsia="zh-CN"/>
              </w:rPr>
              <w:t>分）</w:t>
            </w:r>
          </w:p>
        </w:tc>
        <w:tc>
          <w:tcPr>
            <w:tcW w:w="7059" w:type="dxa"/>
            <w:tcBorders>
              <w:top w:val="single" w:color="auto" w:sz="4" w:space="0"/>
              <w:left w:val="single" w:color="auto" w:sz="4" w:space="0"/>
              <w:right w:val="single" w:color="auto" w:sz="4" w:space="0"/>
            </w:tcBorders>
            <w:shd w:val="clear" w:color="auto" w:fill="FFFFFF"/>
            <w:vAlign w:val="center"/>
          </w:tcPr>
          <w:p w14:paraId="0A805519">
            <w:pPr>
              <w:widowControl/>
              <w:snapToGrid w:val="0"/>
              <w:jc w:val="left"/>
              <w:textAlignment w:val="center"/>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eastAsia="zh-CN"/>
              </w:rPr>
              <w:t>项目负责人具有海洋技术相关专业高级及以上职称的，得3分，中级职称的，得1分，其他不得分。</w:t>
            </w:r>
          </w:p>
          <w:p w14:paraId="595C4EB3">
            <w:pPr>
              <w:widowControl/>
              <w:snapToGrid w:val="0"/>
              <w:jc w:val="left"/>
              <w:textAlignment w:val="center"/>
              <w:rPr>
                <w:rFonts w:hint="eastAsia" w:ascii="宋体" w:hAnsi="宋体" w:eastAsia="宋体" w:cs="宋体"/>
                <w:color w:val="auto"/>
                <w:spacing w:val="0"/>
                <w:sz w:val="21"/>
                <w:highlight w:val="none"/>
                <w:lang w:val="en-US" w:eastAsia="zh-CN"/>
              </w:rPr>
            </w:pP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b/>
                <w:bCs/>
                <w:color w:val="auto"/>
                <w:spacing w:val="0"/>
                <w:kern w:val="0"/>
                <w:sz w:val="21"/>
                <w:szCs w:val="21"/>
                <w:highlight w:val="none"/>
                <w:lang w:val="en-US" w:eastAsia="zh-CN"/>
              </w:rPr>
              <w:t>提供相关证书及</w:t>
            </w:r>
            <w:r>
              <w:rPr>
                <w:rFonts w:hint="eastAsia" w:ascii="宋体" w:hAnsi="宋体" w:eastAsia="宋体" w:cs="宋体"/>
                <w:b/>
                <w:bCs/>
                <w:color w:val="auto"/>
                <w:spacing w:val="0"/>
                <w:kern w:val="0"/>
                <w:sz w:val="21"/>
                <w:szCs w:val="21"/>
                <w:highlight w:val="none"/>
                <w:lang w:eastAsia="zh-CN"/>
              </w:rPr>
              <w:t>25年</w:t>
            </w:r>
            <w:r>
              <w:rPr>
                <w:rFonts w:hint="eastAsia" w:ascii="宋体" w:hAnsi="宋体" w:eastAsia="宋体" w:cs="宋体"/>
                <w:b/>
                <w:bCs/>
                <w:color w:val="auto"/>
                <w:spacing w:val="0"/>
                <w:kern w:val="0"/>
                <w:sz w:val="21"/>
                <w:szCs w:val="21"/>
                <w:highlight w:val="none"/>
                <w:lang w:val="en-US" w:eastAsia="zh-CN"/>
              </w:rPr>
              <w:t>4</w:t>
            </w:r>
            <w:r>
              <w:rPr>
                <w:rFonts w:hint="eastAsia" w:ascii="宋体" w:hAnsi="宋体" w:eastAsia="宋体" w:cs="宋体"/>
                <w:b/>
                <w:bCs/>
                <w:color w:val="auto"/>
                <w:spacing w:val="0"/>
                <w:kern w:val="0"/>
                <w:sz w:val="21"/>
                <w:szCs w:val="21"/>
                <w:highlight w:val="none"/>
                <w:lang w:eastAsia="zh-CN"/>
              </w:rPr>
              <w:t>月、</w:t>
            </w:r>
            <w:r>
              <w:rPr>
                <w:rFonts w:hint="eastAsia" w:ascii="宋体" w:hAnsi="宋体" w:eastAsia="宋体" w:cs="宋体"/>
                <w:b/>
                <w:bCs/>
                <w:color w:val="auto"/>
                <w:spacing w:val="0"/>
                <w:kern w:val="0"/>
                <w:sz w:val="21"/>
                <w:szCs w:val="21"/>
                <w:highlight w:val="none"/>
                <w:lang w:val="en-US" w:eastAsia="zh-CN"/>
              </w:rPr>
              <w:t>5月、6月</w:t>
            </w:r>
            <w:r>
              <w:rPr>
                <w:rFonts w:hint="eastAsia" w:ascii="宋体" w:hAnsi="宋体" w:eastAsia="宋体" w:cs="宋体"/>
                <w:b/>
                <w:bCs/>
                <w:color w:val="auto"/>
                <w:spacing w:val="0"/>
                <w:kern w:val="0"/>
                <w:sz w:val="21"/>
                <w:szCs w:val="21"/>
                <w:highlight w:val="none"/>
                <w:lang w:eastAsia="zh-CN"/>
              </w:rPr>
              <w:t>任意一个月的社保证明</w:t>
            </w:r>
            <w:r>
              <w:rPr>
                <w:rFonts w:hint="eastAsia" w:ascii="宋体" w:hAnsi="宋体" w:eastAsia="宋体" w:cs="宋体"/>
                <w:b/>
                <w:bCs/>
                <w:color w:val="auto"/>
                <w:spacing w:val="0"/>
                <w:kern w:val="0"/>
                <w:sz w:val="21"/>
                <w:szCs w:val="21"/>
                <w:highlight w:val="none"/>
                <w:lang w:val="en-US" w:eastAsia="zh-CN"/>
              </w:rPr>
              <w:t>复印件加盖公章</w:t>
            </w:r>
            <w:r>
              <w:rPr>
                <w:rFonts w:hint="eastAsia" w:ascii="宋体" w:hAnsi="宋体" w:eastAsia="宋体" w:cs="宋体"/>
                <w:b/>
                <w:bCs/>
                <w:color w:val="auto"/>
                <w:spacing w:val="0"/>
                <w:sz w:val="21"/>
                <w:szCs w:val="21"/>
                <w:highlight w:val="none"/>
              </w:rPr>
              <w:t>。</w:t>
            </w:r>
            <w:r>
              <w:rPr>
                <w:rFonts w:hint="eastAsia" w:ascii="宋体" w:hAnsi="宋体" w:eastAsia="宋体" w:cs="宋体"/>
                <w:b/>
                <w:bCs/>
                <w:color w:val="auto"/>
                <w:spacing w:val="0"/>
                <w:sz w:val="21"/>
                <w:szCs w:val="21"/>
                <w:highlight w:val="none"/>
                <w:lang w:eastAsia="zh-CN"/>
              </w:rPr>
              <w:t>）</w:t>
            </w:r>
          </w:p>
        </w:tc>
        <w:tc>
          <w:tcPr>
            <w:tcW w:w="656" w:type="dxa"/>
            <w:tcBorders>
              <w:top w:val="single" w:color="auto" w:sz="4" w:space="0"/>
              <w:left w:val="single" w:color="auto" w:sz="4" w:space="0"/>
              <w:right w:val="single" w:color="auto" w:sz="4" w:space="0"/>
            </w:tcBorders>
            <w:vAlign w:val="center"/>
          </w:tcPr>
          <w:p w14:paraId="79E057B8">
            <w:pPr>
              <w:ind w:firstLine="210" w:firstLineChars="100"/>
              <w:rPr>
                <w:rFonts w:ascii="Times New Roman" w:hAnsi="Times New Roman" w:eastAsia="宋体" w:cs="Times New Roman"/>
              </w:rPr>
            </w:pPr>
          </w:p>
        </w:tc>
      </w:tr>
      <w:tr w14:paraId="53B3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1288773D">
            <w:pPr>
              <w:ind w:firstLine="640"/>
              <w:jc w:val="center"/>
              <w:rPr>
                <w:rFonts w:ascii="Times New Roman" w:hAnsi="Times New Roman" w:eastAsia="宋体" w:cs="Times New Roman"/>
              </w:rPr>
            </w:pPr>
          </w:p>
        </w:tc>
        <w:tc>
          <w:tcPr>
            <w:tcW w:w="1134" w:type="dxa"/>
            <w:vMerge w:val="continue"/>
            <w:tcBorders>
              <w:left w:val="single" w:color="auto" w:sz="4" w:space="0"/>
              <w:right w:val="single" w:color="auto" w:sz="4" w:space="0"/>
            </w:tcBorders>
            <w:shd w:val="clear" w:color="auto" w:fill="auto"/>
            <w:vAlign w:val="center"/>
          </w:tcPr>
          <w:p w14:paraId="6B5C273B">
            <w:pPr>
              <w:widowControl/>
              <w:snapToGrid w:val="0"/>
              <w:jc w:val="left"/>
              <w:textAlignment w:val="center"/>
              <w:rPr>
                <w:rFonts w:hint="eastAsia" w:ascii="宋体" w:hAnsi="宋体" w:eastAsia="宋体" w:cs="宋体"/>
                <w:color w:val="auto"/>
                <w:spacing w:val="0"/>
                <w:kern w:val="0"/>
                <w:sz w:val="21"/>
                <w:szCs w:val="21"/>
                <w:highlight w:val="none"/>
                <w:lang w:eastAsia="zh-CN"/>
              </w:rPr>
            </w:pPr>
          </w:p>
        </w:tc>
        <w:tc>
          <w:tcPr>
            <w:tcW w:w="7059" w:type="dxa"/>
            <w:tcBorders>
              <w:top w:val="single" w:color="auto" w:sz="4" w:space="0"/>
              <w:left w:val="single" w:color="auto" w:sz="4" w:space="0"/>
              <w:right w:val="single" w:color="auto" w:sz="4" w:space="0"/>
            </w:tcBorders>
            <w:shd w:val="clear" w:color="auto" w:fill="FFFFFF"/>
            <w:vAlign w:val="center"/>
          </w:tcPr>
          <w:p w14:paraId="7B6BF319">
            <w:pPr>
              <w:overflowPunct/>
              <w:autoSpaceDE w:val="0"/>
              <w:autoSpaceDN w:val="0"/>
              <w:adjustRightInd w:val="0"/>
              <w:snapToGrid/>
              <w:spacing w:line="300" w:lineRule="exact"/>
              <w:jc w:val="left"/>
              <w:rPr>
                <w:rFonts w:hint="default" w:ascii="宋体" w:hAnsi="宋体" w:eastAsia="宋体" w:cs="Times New Roman"/>
                <w:color w:val="auto"/>
                <w:sz w:val="21"/>
                <w:szCs w:val="21"/>
                <w:highlight w:val="none"/>
                <w:lang w:val="en-US" w:eastAsia="zh-CN"/>
              </w:rPr>
            </w:pPr>
            <w:r>
              <w:rPr>
                <w:rFonts w:hint="default" w:ascii="宋体" w:hAnsi="宋体" w:eastAsia="宋体" w:cs="Times New Roman"/>
                <w:color w:val="auto"/>
                <w:sz w:val="21"/>
                <w:szCs w:val="21"/>
                <w:highlight w:val="none"/>
              </w:rPr>
              <w:t>项目组主要成员（项目负责人除外）具有海洋资源利用与保护、海洋调查与测绘、海洋生态环境、</w:t>
            </w:r>
            <w:r>
              <w:rPr>
                <w:rFonts w:hint="default" w:ascii="宋体" w:hAnsi="宋体" w:eastAsia="宋体" w:cs="Times New Roman"/>
                <w:color w:val="auto"/>
                <w:sz w:val="21"/>
                <w:szCs w:val="21"/>
                <w:highlight w:val="none"/>
                <w:lang w:val="en-US" w:eastAsia="zh-CN"/>
              </w:rPr>
              <w:t>河口海岸与海洋工程、</w:t>
            </w:r>
            <w:r>
              <w:rPr>
                <w:rFonts w:hint="default" w:ascii="宋体" w:hAnsi="宋体" w:eastAsia="宋体" w:cs="Times New Roman"/>
                <w:color w:val="auto"/>
                <w:sz w:val="21"/>
                <w:szCs w:val="21"/>
                <w:highlight w:val="none"/>
              </w:rPr>
              <w:t>海洋工程与技术，测绘与地理信息</w:t>
            </w:r>
            <w:r>
              <w:rPr>
                <w:rFonts w:hint="default" w:ascii="宋体" w:hAnsi="宋体" w:eastAsia="宋体" w:cs="Times New Roman"/>
                <w:color w:val="auto"/>
                <w:sz w:val="21"/>
                <w:szCs w:val="21"/>
                <w:highlight w:val="none"/>
                <w:lang w:val="en-US" w:eastAsia="zh-CN"/>
              </w:rPr>
              <w:t>高</w:t>
            </w:r>
            <w:r>
              <w:rPr>
                <w:rFonts w:hint="default" w:ascii="宋体" w:hAnsi="宋体" w:eastAsia="宋体" w:cs="Times New Roman"/>
                <w:color w:val="auto"/>
                <w:sz w:val="21"/>
                <w:szCs w:val="21"/>
                <w:highlight w:val="none"/>
              </w:rPr>
              <w:t>级及以上职称的，每个专业得分2分，此项最</w:t>
            </w:r>
            <w:r>
              <w:rPr>
                <w:rFonts w:hint="eastAsia" w:ascii="宋体" w:hAnsi="宋体" w:eastAsia="宋体" w:cs="Times New Roman"/>
                <w:color w:val="auto"/>
                <w:sz w:val="21"/>
                <w:szCs w:val="21"/>
                <w:highlight w:val="none"/>
                <w:lang w:val="en-US" w:eastAsia="zh-CN"/>
              </w:rPr>
              <w:t>多</w:t>
            </w:r>
            <w:r>
              <w:rPr>
                <w:rFonts w:hint="default" w:ascii="宋体" w:hAnsi="宋体" w:eastAsia="宋体" w:cs="Times New Roman"/>
                <w:color w:val="auto"/>
                <w:sz w:val="21"/>
                <w:szCs w:val="21"/>
                <w:highlight w:val="none"/>
              </w:rPr>
              <w:t>得1</w:t>
            </w:r>
            <w:r>
              <w:rPr>
                <w:rFonts w:hint="default" w:ascii="宋体" w:hAnsi="宋体" w:eastAsia="宋体" w:cs="Times New Roman"/>
                <w:color w:val="auto"/>
                <w:sz w:val="21"/>
                <w:szCs w:val="21"/>
                <w:highlight w:val="none"/>
                <w:lang w:val="en-US" w:eastAsia="zh-CN"/>
              </w:rPr>
              <w:t>2</w:t>
            </w:r>
            <w:r>
              <w:rPr>
                <w:rFonts w:hint="default" w:ascii="宋体" w:hAnsi="宋体" w:eastAsia="宋体" w:cs="Times New Roman"/>
                <w:color w:val="auto"/>
                <w:sz w:val="21"/>
                <w:szCs w:val="21"/>
                <w:highlight w:val="none"/>
              </w:rPr>
              <w:t>分。</w:t>
            </w:r>
            <w:r>
              <w:rPr>
                <w:rFonts w:hint="eastAsia" w:ascii="宋体" w:hAnsi="宋体" w:eastAsia="宋体" w:cs="Times New Roman"/>
                <w:color w:val="auto"/>
                <w:sz w:val="21"/>
                <w:szCs w:val="21"/>
                <w:highlight w:val="none"/>
                <w:lang w:val="en-US" w:eastAsia="zh-CN"/>
              </w:rPr>
              <w:t>一人多证不重复计分。</w:t>
            </w:r>
          </w:p>
          <w:p w14:paraId="7847B02F">
            <w:pPr>
              <w:widowControl/>
              <w:snapToGrid w:val="0"/>
              <w:jc w:val="left"/>
              <w:textAlignment w:val="center"/>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b/>
                <w:bCs/>
                <w:color w:val="auto"/>
                <w:spacing w:val="0"/>
                <w:kern w:val="0"/>
                <w:sz w:val="21"/>
                <w:szCs w:val="21"/>
                <w:highlight w:val="none"/>
                <w:lang w:val="en-US" w:eastAsia="zh-CN"/>
              </w:rPr>
              <w:t>提供相关证书及</w:t>
            </w:r>
            <w:r>
              <w:rPr>
                <w:rFonts w:hint="eastAsia" w:ascii="宋体" w:hAnsi="宋体" w:eastAsia="宋体" w:cs="宋体"/>
                <w:b/>
                <w:bCs/>
                <w:color w:val="auto"/>
                <w:spacing w:val="0"/>
                <w:kern w:val="0"/>
                <w:sz w:val="21"/>
                <w:szCs w:val="21"/>
                <w:highlight w:val="none"/>
                <w:lang w:eastAsia="zh-CN"/>
              </w:rPr>
              <w:t>25年</w:t>
            </w:r>
            <w:r>
              <w:rPr>
                <w:rFonts w:hint="eastAsia" w:ascii="宋体" w:hAnsi="宋体" w:eastAsia="宋体" w:cs="宋体"/>
                <w:b/>
                <w:bCs/>
                <w:color w:val="auto"/>
                <w:spacing w:val="0"/>
                <w:kern w:val="0"/>
                <w:sz w:val="21"/>
                <w:szCs w:val="21"/>
                <w:highlight w:val="none"/>
                <w:lang w:val="en-US" w:eastAsia="zh-CN"/>
              </w:rPr>
              <w:t>4</w:t>
            </w:r>
            <w:r>
              <w:rPr>
                <w:rFonts w:hint="eastAsia" w:ascii="宋体" w:hAnsi="宋体" w:eastAsia="宋体" w:cs="宋体"/>
                <w:b/>
                <w:bCs/>
                <w:color w:val="auto"/>
                <w:spacing w:val="0"/>
                <w:kern w:val="0"/>
                <w:sz w:val="21"/>
                <w:szCs w:val="21"/>
                <w:highlight w:val="none"/>
                <w:lang w:eastAsia="zh-CN"/>
              </w:rPr>
              <w:t>月、</w:t>
            </w:r>
            <w:r>
              <w:rPr>
                <w:rFonts w:hint="eastAsia" w:ascii="宋体" w:hAnsi="宋体" w:eastAsia="宋体" w:cs="宋体"/>
                <w:b/>
                <w:bCs/>
                <w:color w:val="auto"/>
                <w:spacing w:val="0"/>
                <w:kern w:val="0"/>
                <w:sz w:val="21"/>
                <w:szCs w:val="21"/>
                <w:highlight w:val="none"/>
                <w:lang w:val="en-US" w:eastAsia="zh-CN"/>
              </w:rPr>
              <w:t>5月、6月</w:t>
            </w:r>
            <w:r>
              <w:rPr>
                <w:rFonts w:hint="eastAsia" w:ascii="宋体" w:hAnsi="宋体" w:eastAsia="宋体" w:cs="宋体"/>
                <w:b/>
                <w:bCs/>
                <w:color w:val="auto"/>
                <w:spacing w:val="0"/>
                <w:kern w:val="0"/>
                <w:sz w:val="21"/>
                <w:szCs w:val="21"/>
                <w:highlight w:val="none"/>
                <w:lang w:eastAsia="zh-CN"/>
              </w:rPr>
              <w:t>任意一个月的社保证明</w:t>
            </w:r>
            <w:r>
              <w:rPr>
                <w:rFonts w:hint="eastAsia" w:ascii="宋体" w:hAnsi="宋体" w:eastAsia="宋体" w:cs="宋体"/>
                <w:b/>
                <w:bCs/>
                <w:color w:val="auto"/>
                <w:spacing w:val="0"/>
                <w:kern w:val="0"/>
                <w:sz w:val="21"/>
                <w:szCs w:val="21"/>
                <w:highlight w:val="none"/>
                <w:lang w:val="en-US" w:eastAsia="zh-CN"/>
              </w:rPr>
              <w:t>复印件加盖公章</w:t>
            </w:r>
            <w:r>
              <w:rPr>
                <w:rFonts w:hint="eastAsia" w:ascii="宋体" w:hAnsi="宋体" w:eastAsia="宋体" w:cs="宋体"/>
                <w:b/>
                <w:bCs/>
                <w:color w:val="auto"/>
                <w:spacing w:val="0"/>
                <w:sz w:val="21"/>
                <w:szCs w:val="21"/>
                <w:highlight w:val="none"/>
              </w:rPr>
              <w:t>。</w:t>
            </w:r>
            <w:r>
              <w:rPr>
                <w:rFonts w:hint="eastAsia" w:ascii="宋体" w:hAnsi="宋体" w:eastAsia="宋体" w:cs="宋体"/>
                <w:b/>
                <w:bCs/>
                <w:color w:val="auto"/>
                <w:spacing w:val="0"/>
                <w:sz w:val="21"/>
                <w:szCs w:val="21"/>
                <w:highlight w:val="none"/>
                <w:lang w:eastAsia="zh-CN"/>
              </w:rPr>
              <w:t>）</w:t>
            </w:r>
          </w:p>
        </w:tc>
        <w:tc>
          <w:tcPr>
            <w:tcW w:w="656" w:type="dxa"/>
            <w:tcBorders>
              <w:top w:val="single" w:color="auto" w:sz="4" w:space="0"/>
              <w:left w:val="single" w:color="auto" w:sz="4" w:space="0"/>
              <w:right w:val="single" w:color="auto" w:sz="4" w:space="0"/>
            </w:tcBorders>
            <w:vAlign w:val="center"/>
          </w:tcPr>
          <w:p w14:paraId="328BAA89">
            <w:pPr>
              <w:ind w:firstLine="210" w:firstLineChars="100"/>
              <w:rPr>
                <w:rFonts w:ascii="Times New Roman" w:hAnsi="Times New Roman" w:eastAsia="宋体" w:cs="Times New Roman"/>
              </w:rPr>
            </w:pPr>
          </w:p>
        </w:tc>
      </w:tr>
      <w:tr w14:paraId="6D8D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0A9F4FDC">
            <w:pPr>
              <w:ind w:firstLine="640"/>
              <w:jc w:val="center"/>
              <w:rPr>
                <w:rFonts w:ascii="Times New Roman" w:hAnsi="Times New Roman" w:eastAsia="宋体" w:cs="Times New Roman"/>
              </w:rPr>
            </w:pPr>
          </w:p>
        </w:tc>
        <w:tc>
          <w:tcPr>
            <w:tcW w:w="1134" w:type="dxa"/>
            <w:tcBorders>
              <w:top w:val="single" w:color="auto" w:sz="4" w:space="0"/>
              <w:left w:val="single" w:color="auto" w:sz="4" w:space="0"/>
              <w:right w:val="single" w:color="auto" w:sz="4" w:space="0"/>
            </w:tcBorders>
            <w:shd w:val="clear" w:color="auto" w:fill="auto"/>
            <w:vAlign w:val="top"/>
          </w:tcPr>
          <w:p w14:paraId="354EBE2C">
            <w:pPr>
              <w:jc w:val="center"/>
              <w:textAlignment w:val="center"/>
              <w:rPr>
                <w:rFonts w:hint="eastAsia" w:ascii="宋体" w:hAnsi="宋体" w:eastAsia="宋体" w:cs="宋体"/>
                <w:color w:val="auto"/>
                <w:spacing w:val="0"/>
                <w:sz w:val="21"/>
                <w:szCs w:val="21"/>
                <w:highlight w:val="none"/>
              </w:rPr>
            </w:pPr>
          </w:p>
          <w:p w14:paraId="4F4CE1F0">
            <w:pPr>
              <w:jc w:val="center"/>
              <w:textAlignment w:val="center"/>
              <w:rPr>
                <w:rFonts w:hint="eastAsia" w:ascii="宋体" w:hAnsi="宋体" w:eastAsia="宋体" w:cs="宋体"/>
                <w:color w:val="auto"/>
                <w:spacing w:val="0"/>
                <w:sz w:val="21"/>
                <w:szCs w:val="21"/>
                <w:highlight w:val="none"/>
              </w:rPr>
            </w:pPr>
          </w:p>
          <w:p w14:paraId="02B4F7C8">
            <w:pPr>
              <w:jc w:val="center"/>
              <w:textAlignment w:val="center"/>
              <w:rPr>
                <w:rFonts w:hint="eastAsia" w:ascii="宋体" w:hAnsi="宋体" w:eastAsia="宋体" w:cs="宋体"/>
                <w:color w:val="auto"/>
                <w:spacing w:val="0"/>
                <w:sz w:val="21"/>
                <w:szCs w:val="21"/>
                <w:highlight w:val="none"/>
              </w:rPr>
            </w:pPr>
          </w:p>
          <w:p w14:paraId="602D204D">
            <w:pPr>
              <w:jc w:val="center"/>
              <w:textAlignment w:val="center"/>
              <w:rPr>
                <w:rFonts w:hint="eastAsia" w:ascii="宋体" w:hAnsi="宋体" w:eastAsia="宋体" w:cs="宋体"/>
                <w:color w:val="auto"/>
                <w:spacing w:val="0"/>
                <w:sz w:val="21"/>
                <w:szCs w:val="21"/>
                <w:highlight w:val="none"/>
              </w:rPr>
            </w:pPr>
          </w:p>
          <w:p w14:paraId="79353B7B">
            <w:pPr>
              <w:jc w:val="center"/>
              <w:textAlignment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项目总体要求理解</w:t>
            </w:r>
          </w:p>
          <w:p w14:paraId="0615E9D2">
            <w:pPr>
              <w:jc w:val="center"/>
              <w:textAlignment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(8分)</w:t>
            </w:r>
          </w:p>
          <w:p w14:paraId="17CC1B7C">
            <w:pPr>
              <w:jc w:val="center"/>
              <w:textAlignment w:val="center"/>
              <w:rPr>
                <w:rFonts w:hint="eastAsia" w:ascii="宋体" w:hAnsi="宋体" w:eastAsia="宋体" w:cs="宋体"/>
                <w:color w:val="auto"/>
                <w:spacing w:val="0"/>
                <w:sz w:val="21"/>
                <w:szCs w:val="21"/>
                <w:highlight w:val="none"/>
              </w:rPr>
            </w:pPr>
          </w:p>
        </w:tc>
        <w:tc>
          <w:tcPr>
            <w:tcW w:w="7059" w:type="dxa"/>
            <w:tcBorders>
              <w:top w:val="single" w:color="auto" w:sz="4" w:space="0"/>
              <w:left w:val="single" w:color="auto" w:sz="4" w:space="0"/>
              <w:right w:val="single" w:color="auto" w:sz="4" w:space="0"/>
            </w:tcBorders>
            <w:shd w:val="clear" w:color="auto" w:fill="FFFFFF"/>
            <w:vAlign w:val="top"/>
          </w:tcPr>
          <w:p w14:paraId="5AFF49AF">
            <w:pPr>
              <w:jc w:val="left"/>
              <w:textAlignment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投标人对本项目开展的赤潮高风险区早期预警监测、赤潮灾害应急监测、 海洋生态基础监测、海洋生态本底调查和海洋灾害风险预警工作的目标要求、监测范围、监测内容、保障措施等工作内容理解的全面性、正确程度、 深入程度、思路清晰程度、重点突出等情况：</w:t>
            </w:r>
          </w:p>
          <w:p w14:paraId="1B41E178">
            <w:pPr>
              <w:jc w:val="left"/>
              <w:textAlignment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投标人对项目背景的理解准确、全面，所提出的工作思路清晰，能提出关键问题，重点难点分析准确、相应措施有效的，得8分；</w:t>
            </w:r>
          </w:p>
          <w:p w14:paraId="0A74422E">
            <w:pPr>
              <w:jc w:val="left"/>
              <w:textAlignment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投标人对项目背景的理解基本到位，所提出的工作思路能基本满足本项目实际需求，重点难点分析较准确、相应措施相对有效，5分；</w:t>
            </w:r>
          </w:p>
          <w:p w14:paraId="283FA1D2">
            <w:pPr>
              <w:jc w:val="left"/>
              <w:textAlignment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投标人对项目背景的理解有偏差、片面，所提出的工作思路难以满足本项目实际需求，重点难点分析不到位、相应措施内容不完整或发现有明显 套用其他项目的内容，2分；</w:t>
            </w:r>
          </w:p>
          <w:p w14:paraId="5A292C37">
            <w:pPr>
              <w:jc w:val="left"/>
              <w:textAlignment w:val="center"/>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rPr>
              <w:t>未提及此项不得分。</w:t>
            </w:r>
          </w:p>
        </w:tc>
        <w:tc>
          <w:tcPr>
            <w:tcW w:w="656" w:type="dxa"/>
            <w:tcBorders>
              <w:top w:val="single" w:color="auto" w:sz="4" w:space="0"/>
              <w:left w:val="single" w:color="auto" w:sz="4" w:space="0"/>
              <w:right w:val="single" w:color="auto" w:sz="4" w:space="0"/>
            </w:tcBorders>
            <w:vAlign w:val="center"/>
          </w:tcPr>
          <w:p w14:paraId="27DC0A27">
            <w:pPr>
              <w:ind w:firstLine="210" w:firstLineChars="100"/>
              <w:rPr>
                <w:rFonts w:ascii="Times New Roman" w:hAnsi="Times New Roman" w:eastAsia="宋体" w:cs="Times New Roman"/>
              </w:rPr>
            </w:pPr>
          </w:p>
        </w:tc>
      </w:tr>
      <w:tr w14:paraId="1097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21526338">
            <w:pPr>
              <w:jc w:val="center"/>
              <w:rPr>
                <w:rFonts w:ascii="Times New Roman" w:hAnsi="Times New Roman" w:eastAsia="宋体" w:cs="Times New Roman"/>
              </w:rPr>
            </w:pPr>
          </w:p>
        </w:tc>
        <w:tc>
          <w:tcPr>
            <w:tcW w:w="1134" w:type="dxa"/>
            <w:tcBorders>
              <w:left w:val="single" w:color="auto" w:sz="4" w:space="0"/>
              <w:right w:val="single" w:color="auto" w:sz="4" w:space="0"/>
            </w:tcBorders>
            <w:shd w:val="clear" w:color="auto" w:fill="auto"/>
            <w:vAlign w:val="top"/>
          </w:tcPr>
          <w:p w14:paraId="3634B3CA">
            <w:pPr>
              <w:jc w:val="center"/>
              <w:textAlignment w:val="center"/>
              <w:rPr>
                <w:rFonts w:hint="eastAsia" w:ascii="宋体" w:hAnsi="宋体" w:eastAsia="宋体" w:cs="宋体"/>
                <w:color w:val="auto"/>
                <w:spacing w:val="0"/>
                <w:sz w:val="21"/>
                <w:szCs w:val="21"/>
                <w:highlight w:val="none"/>
              </w:rPr>
            </w:pPr>
          </w:p>
          <w:p w14:paraId="4B9CEC78">
            <w:pPr>
              <w:jc w:val="center"/>
              <w:textAlignment w:val="center"/>
              <w:rPr>
                <w:rFonts w:hint="eastAsia" w:ascii="宋体" w:hAnsi="宋体" w:eastAsia="宋体" w:cs="宋体"/>
                <w:color w:val="auto"/>
                <w:spacing w:val="0"/>
                <w:sz w:val="21"/>
                <w:szCs w:val="21"/>
                <w:highlight w:val="none"/>
              </w:rPr>
            </w:pPr>
          </w:p>
          <w:p w14:paraId="7C36BB50">
            <w:pPr>
              <w:jc w:val="center"/>
              <w:textAlignment w:val="center"/>
              <w:rPr>
                <w:rFonts w:hint="eastAsia" w:ascii="宋体" w:hAnsi="宋体" w:eastAsia="宋体" w:cs="宋体"/>
                <w:color w:val="auto"/>
                <w:spacing w:val="0"/>
                <w:sz w:val="21"/>
                <w:szCs w:val="21"/>
                <w:highlight w:val="none"/>
              </w:rPr>
            </w:pPr>
          </w:p>
          <w:p w14:paraId="20F6ADA9">
            <w:pPr>
              <w:jc w:val="both"/>
              <w:textAlignment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赤潮灾害应急监测</w:t>
            </w:r>
          </w:p>
          <w:p w14:paraId="2B8A7869">
            <w:pPr>
              <w:jc w:val="center"/>
              <w:textAlignment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8</w:t>
            </w:r>
            <w:r>
              <w:rPr>
                <w:rFonts w:hint="eastAsia" w:ascii="宋体" w:hAnsi="宋体" w:eastAsia="宋体" w:cs="宋体"/>
                <w:color w:val="auto"/>
                <w:spacing w:val="0"/>
                <w:sz w:val="21"/>
                <w:szCs w:val="21"/>
                <w:highlight w:val="none"/>
              </w:rPr>
              <w:t>分)</w:t>
            </w:r>
          </w:p>
          <w:p w14:paraId="4BAE923E">
            <w:pPr>
              <w:jc w:val="center"/>
              <w:textAlignment w:val="center"/>
              <w:rPr>
                <w:rFonts w:hint="eastAsia" w:ascii="宋体" w:hAnsi="宋体" w:eastAsia="宋体" w:cs="宋体"/>
                <w:color w:val="auto"/>
                <w:spacing w:val="0"/>
                <w:sz w:val="21"/>
                <w:szCs w:val="21"/>
                <w:highlight w:val="none"/>
              </w:rPr>
            </w:pPr>
          </w:p>
        </w:tc>
        <w:tc>
          <w:tcPr>
            <w:tcW w:w="7059" w:type="dxa"/>
            <w:tcBorders>
              <w:top w:val="single" w:color="auto" w:sz="4" w:space="0"/>
              <w:left w:val="single" w:color="auto" w:sz="4" w:space="0"/>
              <w:right w:val="single" w:color="auto" w:sz="4" w:space="0"/>
            </w:tcBorders>
            <w:shd w:val="clear" w:color="auto" w:fill="FFFFFF"/>
            <w:vAlign w:val="top"/>
          </w:tcPr>
          <w:p w14:paraId="6E4BE4FB">
            <w:pPr>
              <w:jc w:val="both"/>
              <w:textAlignment w:val="center"/>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kern w:val="0"/>
                <w:sz w:val="21"/>
                <w:szCs w:val="21"/>
                <w:highlight w:val="none"/>
              </w:rPr>
              <w:t>投标人</w:t>
            </w:r>
            <w:r>
              <w:rPr>
                <w:rFonts w:hint="eastAsia" w:ascii="宋体" w:hAnsi="宋体" w:eastAsia="宋体" w:cs="宋体"/>
                <w:color w:val="auto"/>
                <w:spacing w:val="0"/>
                <w:kern w:val="0"/>
                <w:sz w:val="21"/>
                <w:szCs w:val="21"/>
                <w:highlight w:val="none"/>
                <w:lang w:val="en-US" w:eastAsia="zh-CN"/>
              </w:rPr>
              <w:t>提供的</w:t>
            </w:r>
            <w:r>
              <w:rPr>
                <w:rFonts w:hint="eastAsia" w:ascii="宋体" w:hAnsi="宋体" w:eastAsia="宋体" w:cs="宋体"/>
                <w:color w:val="auto"/>
                <w:spacing w:val="0"/>
                <w:sz w:val="21"/>
                <w:szCs w:val="21"/>
                <w:highlight w:val="none"/>
              </w:rPr>
              <w:t>赤潮灾害应急监测</w:t>
            </w:r>
            <w:r>
              <w:rPr>
                <w:rFonts w:hint="eastAsia" w:ascii="宋体" w:hAnsi="宋体" w:eastAsia="宋体" w:cs="宋体"/>
                <w:color w:val="auto"/>
                <w:spacing w:val="0"/>
                <w:sz w:val="21"/>
                <w:szCs w:val="21"/>
                <w:highlight w:val="none"/>
                <w:lang w:val="en-US" w:eastAsia="zh-CN"/>
              </w:rPr>
              <w:t>方案：</w:t>
            </w:r>
          </w:p>
          <w:p w14:paraId="2F41BFA9">
            <w:pPr>
              <w:jc w:val="both"/>
              <w:textAlignment w:val="center"/>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sz w:val="21"/>
                <w:szCs w:val="21"/>
                <w:highlight w:val="none"/>
                <w:lang w:val="en-US" w:eastAsia="zh-CN"/>
              </w:rPr>
              <w:t>投标人</w:t>
            </w:r>
            <w:r>
              <w:rPr>
                <w:rFonts w:hint="eastAsia" w:ascii="宋体" w:hAnsi="宋体" w:eastAsia="宋体" w:cs="宋体"/>
                <w:color w:val="auto"/>
                <w:spacing w:val="0"/>
                <w:kern w:val="0"/>
                <w:sz w:val="21"/>
                <w:szCs w:val="21"/>
                <w:highlight w:val="none"/>
              </w:rPr>
              <w:t>针对赤潮应急监控内容，在发生异常情况下在灾害区能合理增加监测点位，并能增加监测次数，同时特点、难点、重点问题的技术分析到位，进度合理</w:t>
            </w: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rPr>
              <w:t>对策措施到位，有针对性，得</w:t>
            </w:r>
            <w:r>
              <w:rPr>
                <w:rFonts w:hint="eastAsia" w:ascii="宋体" w:hAnsi="宋体" w:eastAsia="宋体" w:cs="宋体"/>
                <w:color w:val="auto"/>
                <w:spacing w:val="0"/>
                <w:kern w:val="0"/>
                <w:sz w:val="21"/>
                <w:szCs w:val="21"/>
                <w:highlight w:val="none"/>
                <w:lang w:val="en-US" w:eastAsia="zh-CN"/>
              </w:rPr>
              <w:t>8</w:t>
            </w:r>
            <w:r>
              <w:rPr>
                <w:rFonts w:hint="eastAsia" w:ascii="宋体" w:hAnsi="宋体" w:eastAsia="宋体" w:cs="宋体"/>
                <w:color w:val="auto"/>
                <w:spacing w:val="0"/>
                <w:kern w:val="0"/>
                <w:sz w:val="21"/>
                <w:szCs w:val="21"/>
                <w:highlight w:val="none"/>
              </w:rPr>
              <w:t>分；</w:t>
            </w:r>
          </w:p>
          <w:p w14:paraId="10516ED2">
            <w:pPr>
              <w:widowControl/>
              <w:snapToGrid w:val="0"/>
              <w:jc w:val="left"/>
              <w:textAlignment w:val="center"/>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投标人针对赤潮应急监控内容，在发生异常情况下在灾害区能相应增加监测点位，并能增加监测次数，同时特点、难点、重点问题的技术分析较准确，对策措施较合理，基本满足招标文件要求，得</w:t>
            </w:r>
            <w:r>
              <w:rPr>
                <w:rFonts w:hint="eastAsia" w:ascii="宋体" w:hAnsi="宋体" w:eastAsia="宋体" w:cs="宋体"/>
                <w:color w:val="auto"/>
                <w:spacing w:val="0"/>
                <w:kern w:val="0"/>
                <w:sz w:val="21"/>
                <w:szCs w:val="21"/>
                <w:highlight w:val="none"/>
                <w:lang w:val="en-US" w:eastAsia="zh-CN"/>
              </w:rPr>
              <w:t>5</w:t>
            </w:r>
            <w:r>
              <w:rPr>
                <w:rFonts w:hint="eastAsia" w:ascii="宋体" w:hAnsi="宋体" w:eastAsia="宋体" w:cs="宋体"/>
                <w:color w:val="auto"/>
                <w:spacing w:val="0"/>
                <w:kern w:val="0"/>
                <w:sz w:val="21"/>
                <w:szCs w:val="21"/>
                <w:highlight w:val="none"/>
              </w:rPr>
              <w:t>分；</w:t>
            </w:r>
          </w:p>
          <w:p w14:paraId="78B93106">
            <w:pPr>
              <w:widowControl/>
              <w:snapToGrid w:val="0"/>
              <w:jc w:val="left"/>
              <w:textAlignment w:val="center"/>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投标人针对赤潮应急监控内容，监测点位、监测次数增加不及时，同时特点、难点、重点问题的技术分析不到位，对策措施内容不完整或发现有明显套用其他项目的内容，得2分；</w:t>
            </w:r>
          </w:p>
          <w:p w14:paraId="71C8B858">
            <w:pPr>
              <w:widowControl/>
              <w:snapToGrid w:val="0"/>
              <w:jc w:val="left"/>
              <w:textAlignment w:val="center"/>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未提及此项不得分。</w:t>
            </w:r>
          </w:p>
        </w:tc>
        <w:tc>
          <w:tcPr>
            <w:tcW w:w="656" w:type="dxa"/>
            <w:tcBorders>
              <w:top w:val="single" w:color="auto" w:sz="4" w:space="0"/>
              <w:left w:val="single" w:color="auto" w:sz="4" w:space="0"/>
              <w:right w:val="single" w:color="auto" w:sz="4" w:space="0"/>
            </w:tcBorders>
            <w:vAlign w:val="center"/>
          </w:tcPr>
          <w:p w14:paraId="275B13C5">
            <w:pPr>
              <w:ind w:firstLine="210" w:firstLineChars="100"/>
              <w:rPr>
                <w:rFonts w:ascii="Times New Roman" w:hAnsi="Times New Roman" w:eastAsia="宋体" w:cs="Times New Roman"/>
              </w:rPr>
            </w:pPr>
          </w:p>
        </w:tc>
      </w:tr>
      <w:tr w14:paraId="08F5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06755C8B">
            <w:pPr>
              <w:jc w:val="center"/>
              <w:rPr>
                <w:rFonts w:ascii="Times New Roman" w:hAnsi="Times New Roman" w:eastAsia="宋体" w:cs="Times New Roman"/>
              </w:rPr>
            </w:pPr>
          </w:p>
        </w:tc>
        <w:tc>
          <w:tcPr>
            <w:tcW w:w="1134" w:type="dxa"/>
            <w:tcBorders>
              <w:left w:val="single" w:color="auto" w:sz="4" w:space="0"/>
              <w:right w:val="single" w:color="auto" w:sz="4" w:space="0"/>
            </w:tcBorders>
            <w:shd w:val="clear" w:color="auto" w:fill="auto"/>
            <w:vAlign w:val="top"/>
          </w:tcPr>
          <w:p w14:paraId="12B3BF53">
            <w:pPr>
              <w:jc w:val="center"/>
              <w:textAlignment w:val="center"/>
              <w:rPr>
                <w:rFonts w:hint="eastAsia" w:ascii="宋体" w:hAnsi="宋体" w:eastAsia="宋体" w:cs="宋体"/>
                <w:color w:val="auto"/>
                <w:spacing w:val="0"/>
                <w:sz w:val="21"/>
                <w:szCs w:val="21"/>
                <w:highlight w:val="none"/>
              </w:rPr>
            </w:pPr>
          </w:p>
          <w:p w14:paraId="723D081E">
            <w:pPr>
              <w:jc w:val="center"/>
              <w:textAlignment w:val="center"/>
              <w:rPr>
                <w:rFonts w:hint="eastAsia" w:ascii="宋体" w:hAnsi="宋体" w:eastAsia="宋体" w:cs="宋体"/>
                <w:color w:val="auto"/>
                <w:spacing w:val="0"/>
                <w:sz w:val="21"/>
                <w:szCs w:val="21"/>
                <w:highlight w:val="none"/>
              </w:rPr>
            </w:pPr>
          </w:p>
          <w:p w14:paraId="5C794A3A">
            <w:pPr>
              <w:jc w:val="center"/>
              <w:textAlignment w:val="center"/>
              <w:rPr>
                <w:rFonts w:hint="eastAsia" w:ascii="宋体" w:hAnsi="宋体" w:eastAsia="宋体" w:cs="宋体"/>
                <w:color w:val="auto"/>
                <w:spacing w:val="0"/>
                <w:sz w:val="21"/>
                <w:szCs w:val="21"/>
                <w:highlight w:val="none"/>
              </w:rPr>
            </w:pPr>
          </w:p>
          <w:p w14:paraId="230A44D7">
            <w:pPr>
              <w:jc w:val="both"/>
              <w:textAlignment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海洋生态基础监测</w:t>
            </w:r>
          </w:p>
          <w:p w14:paraId="369843DC">
            <w:pPr>
              <w:jc w:val="center"/>
              <w:textAlignment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8</w:t>
            </w:r>
            <w:r>
              <w:rPr>
                <w:rFonts w:hint="eastAsia" w:ascii="宋体" w:hAnsi="宋体" w:eastAsia="宋体" w:cs="宋体"/>
                <w:color w:val="auto"/>
                <w:spacing w:val="0"/>
                <w:sz w:val="21"/>
                <w:szCs w:val="21"/>
                <w:highlight w:val="none"/>
              </w:rPr>
              <w:t>分)</w:t>
            </w:r>
          </w:p>
          <w:p w14:paraId="505C427E">
            <w:pPr>
              <w:jc w:val="center"/>
              <w:textAlignment w:val="center"/>
              <w:rPr>
                <w:rFonts w:hint="eastAsia" w:ascii="宋体" w:hAnsi="宋体" w:eastAsia="宋体" w:cs="宋体"/>
                <w:color w:val="auto"/>
                <w:spacing w:val="0"/>
                <w:sz w:val="21"/>
                <w:szCs w:val="21"/>
                <w:highlight w:val="none"/>
              </w:rPr>
            </w:pPr>
          </w:p>
        </w:tc>
        <w:tc>
          <w:tcPr>
            <w:tcW w:w="7059" w:type="dxa"/>
            <w:tcBorders>
              <w:top w:val="single" w:color="auto" w:sz="4" w:space="0"/>
              <w:left w:val="single" w:color="auto" w:sz="4" w:space="0"/>
              <w:right w:val="single" w:color="auto" w:sz="4" w:space="0"/>
            </w:tcBorders>
            <w:shd w:val="clear" w:color="auto" w:fill="FFFFFF"/>
            <w:vAlign w:val="top"/>
          </w:tcPr>
          <w:p w14:paraId="26118981">
            <w:pPr>
              <w:widowControl/>
              <w:snapToGrid w:val="0"/>
              <w:jc w:val="left"/>
              <w:textAlignment w:val="center"/>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投标人编制的海洋生态基础监测技术符合监测要求，监测方案理念、内容，技术路线，各部分内容衔接等：</w:t>
            </w:r>
          </w:p>
          <w:p w14:paraId="6DA79BB7">
            <w:pPr>
              <w:widowControl/>
              <w:snapToGrid w:val="0"/>
              <w:jc w:val="left"/>
              <w:textAlignment w:val="center"/>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投标人监测方案理念</w:t>
            </w:r>
            <w:r>
              <w:rPr>
                <w:rFonts w:hint="eastAsia" w:ascii="宋体" w:hAnsi="宋体" w:eastAsia="宋体" w:cs="宋体"/>
                <w:color w:val="auto"/>
                <w:spacing w:val="0"/>
                <w:kern w:val="0"/>
                <w:sz w:val="21"/>
                <w:szCs w:val="21"/>
                <w:highlight w:val="none"/>
                <w:lang w:val="en-US" w:eastAsia="zh-CN"/>
              </w:rPr>
              <w:t>全面</w:t>
            </w:r>
            <w:r>
              <w:rPr>
                <w:rFonts w:hint="eastAsia" w:ascii="宋体" w:hAnsi="宋体" w:eastAsia="宋体" w:cs="宋体"/>
                <w:color w:val="auto"/>
                <w:spacing w:val="0"/>
                <w:kern w:val="0"/>
                <w:sz w:val="21"/>
                <w:szCs w:val="21"/>
                <w:highlight w:val="none"/>
              </w:rPr>
              <w:t>，详实、合理且有前瞻性，技术路线</w:t>
            </w:r>
            <w:r>
              <w:rPr>
                <w:rFonts w:hint="eastAsia" w:ascii="宋体" w:hAnsi="宋体" w:eastAsia="宋体" w:cs="宋体"/>
                <w:color w:val="auto"/>
                <w:spacing w:val="0"/>
                <w:kern w:val="0"/>
                <w:sz w:val="21"/>
                <w:szCs w:val="21"/>
                <w:highlight w:val="none"/>
                <w:lang w:val="en-US" w:eastAsia="zh-CN"/>
              </w:rPr>
              <w:t>合理</w:t>
            </w:r>
            <w:r>
              <w:rPr>
                <w:rFonts w:hint="eastAsia" w:ascii="宋体" w:hAnsi="宋体" w:eastAsia="宋体" w:cs="宋体"/>
                <w:color w:val="auto"/>
                <w:spacing w:val="0"/>
                <w:kern w:val="0"/>
                <w:sz w:val="21"/>
                <w:szCs w:val="21"/>
                <w:highlight w:val="none"/>
              </w:rPr>
              <w:t>， 各部分内容衔接</w:t>
            </w:r>
            <w:r>
              <w:rPr>
                <w:rFonts w:hint="eastAsia" w:ascii="宋体" w:hAnsi="宋体" w:eastAsia="宋体" w:cs="宋体"/>
                <w:color w:val="auto"/>
                <w:spacing w:val="0"/>
                <w:kern w:val="0"/>
                <w:sz w:val="21"/>
                <w:szCs w:val="21"/>
                <w:highlight w:val="none"/>
                <w:lang w:val="en-US" w:eastAsia="zh-CN"/>
              </w:rPr>
              <w:t>较完整流畅</w:t>
            </w:r>
            <w:r>
              <w:rPr>
                <w:rFonts w:hint="eastAsia" w:ascii="宋体" w:hAnsi="宋体" w:eastAsia="宋体" w:cs="宋体"/>
                <w:color w:val="auto"/>
                <w:spacing w:val="0"/>
                <w:kern w:val="0"/>
                <w:sz w:val="21"/>
                <w:szCs w:val="21"/>
                <w:highlight w:val="none"/>
              </w:rPr>
              <w:t>的</w:t>
            </w: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rPr>
              <w:t>得</w:t>
            </w:r>
            <w:r>
              <w:rPr>
                <w:rFonts w:hint="eastAsia" w:ascii="宋体" w:hAnsi="宋体" w:eastAsia="宋体" w:cs="宋体"/>
                <w:color w:val="auto"/>
                <w:spacing w:val="0"/>
                <w:kern w:val="0"/>
                <w:sz w:val="21"/>
                <w:szCs w:val="21"/>
                <w:highlight w:val="none"/>
                <w:lang w:val="en-US" w:eastAsia="zh-CN"/>
              </w:rPr>
              <w:t>8</w:t>
            </w:r>
            <w:r>
              <w:rPr>
                <w:rFonts w:hint="eastAsia" w:ascii="宋体" w:hAnsi="宋体" w:eastAsia="宋体" w:cs="宋体"/>
                <w:color w:val="auto"/>
                <w:spacing w:val="0"/>
                <w:kern w:val="0"/>
                <w:sz w:val="21"/>
                <w:szCs w:val="21"/>
                <w:highlight w:val="none"/>
              </w:rPr>
              <w:t>分；</w:t>
            </w:r>
          </w:p>
          <w:p w14:paraId="44A8E1F3">
            <w:pPr>
              <w:widowControl/>
              <w:snapToGrid w:val="0"/>
              <w:jc w:val="left"/>
              <w:textAlignment w:val="center"/>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lang w:val="en-US" w:eastAsia="zh-CN"/>
              </w:rPr>
              <w:t>投标人</w:t>
            </w:r>
            <w:r>
              <w:rPr>
                <w:rFonts w:hint="eastAsia" w:ascii="宋体" w:hAnsi="宋体" w:eastAsia="宋体" w:cs="宋体"/>
                <w:color w:val="auto"/>
                <w:spacing w:val="0"/>
                <w:kern w:val="0"/>
                <w:sz w:val="21"/>
                <w:szCs w:val="21"/>
                <w:highlight w:val="none"/>
              </w:rPr>
              <w:t>监测方案理念较好，技术路线</w:t>
            </w:r>
            <w:r>
              <w:rPr>
                <w:rFonts w:hint="eastAsia" w:ascii="宋体" w:hAnsi="宋体" w:eastAsia="宋体" w:cs="宋体"/>
                <w:color w:val="auto"/>
                <w:spacing w:val="0"/>
                <w:kern w:val="0"/>
                <w:sz w:val="21"/>
                <w:szCs w:val="21"/>
                <w:highlight w:val="none"/>
                <w:lang w:val="en-US" w:eastAsia="zh-CN"/>
              </w:rPr>
              <w:t>较合理</w:t>
            </w:r>
            <w:r>
              <w:rPr>
                <w:rFonts w:hint="eastAsia" w:ascii="宋体" w:hAnsi="宋体" w:eastAsia="宋体" w:cs="宋体"/>
                <w:color w:val="auto"/>
                <w:spacing w:val="0"/>
                <w:kern w:val="0"/>
                <w:sz w:val="21"/>
                <w:szCs w:val="21"/>
                <w:highlight w:val="none"/>
              </w:rPr>
              <w:t>，各部分内容衔接较</w:t>
            </w:r>
            <w:r>
              <w:rPr>
                <w:rFonts w:hint="eastAsia" w:ascii="宋体" w:hAnsi="宋体" w:eastAsia="宋体" w:cs="宋体"/>
                <w:color w:val="auto"/>
                <w:spacing w:val="0"/>
                <w:kern w:val="0"/>
                <w:sz w:val="21"/>
                <w:szCs w:val="21"/>
                <w:highlight w:val="none"/>
                <w:lang w:val="en-US" w:eastAsia="zh-CN"/>
              </w:rPr>
              <w:t>完整</w:t>
            </w:r>
            <w:r>
              <w:rPr>
                <w:rFonts w:hint="eastAsia" w:ascii="宋体" w:hAnsi="宋体" w:eastAsia="宋体" w:cs="宋体"/>
                <w:color w:val="auto"/>
                <w:spacing w:val="0"/>
                <w:kern w:val="0"/>
                <w:sz w:val="21"/>
                <w:szCs w:val="21"/>
                <w:highlight w:val="none"/>
              </w:rPr>
              <w:t>，基本满足招标文件要求的</w:t>
            </w: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rPr>
              <w:t>得</w:t>
            </w:r>
            <w:r>
              <w:rPr>
                <w:rFonts w:hint="eastAsia" w:ascii="宋体" w:hAnsi="宋体" w:eastAsia="宋体" w:cs="宋体"/>
                <w:color w:val="auto"/>
                <w:spacing w:val="0"/>
                <w:kern w:val="0"/>
                <w:sz w:val="21"/>
                <w:szCs w:val="21"/>
                <w:highlight w:val="none"/>
                <w:lang w:val="en-US" w:eastAsia="zh-CN"/>
              </w:rPr>
              <w:t>5</w:t>
            </w:r>
            <w:r>
              <w:rPr>
                <w:rFonts w:hint="eastAsia" w:ascii="宋体" w:hAnsi="宋体" w:eastAsia="宋体" w:cs="宋体"/>
                <w:color w:val="auto"/>
                <w:spacing w:val="0"/>
                <w:kern w:val="0"/>
                <w:sz w:val="21"/>
                <w:szCs w:val="21"/>
                <w:highlight w:val="none"/>
              </w:rPr>
              <w:t>分；</w:t>
            </w:r>
          </w:p>
          <w:p w14:paraId="20282478">
            <w:pPr>
              <w:widowControl/>
              <w:snapToGrid w:val="0"/>
              <w:jc w:val="left"/>
              <w:textAlignment w:val="center"/>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lang w:val="en-US" w:eastAsia="zh-CN"/>
              </w:rPr>
              <w:t>投标人</w:t>
            </w:r>
            <w:r>
              <w:rPr>
                <w:rFonts w:hint="eastAsia" w:ascii="宋体" w:hAnsi="宋体" w:eastAsia="宋体" w:cs="宋体"/>
                <w:color w:val="auto"/>
                <w:spacing w:val="0"/>
                <w:kern w:val="0"/>
                <w:sz w:val="21"/>
                <w:szCs w:val="21"/>
                <w:highlight w:val="none"/>
              </w:rPr>
              <w:t>监测方案理念、技术路线内容简单，各部分内容衔接</w:t>
            </w:r>
            <w:r>
              <w:rPr>
                <w:rFonts w:hint="eastAsia" w:ascii="宋体" w:hAnsi="宋体" w:eastAsia="宋体" w:cs="宋体"/>
                <w:color w:val="auto"/>
                <w:spacing w:val="0"/>
                <w:kern w:val="0"/>
                <w:sz w:val="21"/>
                <w:szCs w:val="21"/>
                <w:highlight w:val="none"/>
                <w:lang w:val="en-US" w:eastAsia="zh-CN"/>
              </w:rPr>
              <w:t>较差</w:t>
            </w:r>
            <w:r>
              <w:rPr>
                <w:rFonts w:hint="eastAsia" w:ascii="宋体" w:hAnsi="宋体" w:eastAsia="宋体" w:cs="宋体"/>
                <w:color w:val="auto"/>
                <w:spacing w:val="0"/>
                <w:kern w:val="0"/>
                <w:sz w:val="21"/>
                <w:szCs w:val="21"/>
                <w:highlight w:val="none"/>
              </w:rPr>
              <w:t>， 或发现有明显套用其他项目</w:t>
            </w:r>
            <w:r>
              <w:rPr>
                <w:rFonts w:hint="eastAsia" w:ascii="宋体" w:hAnsi="宋体" w:eastAsia="宋体" w:cs="宋体"/>
                <w:color w:val="auto"/>
                <w:spacing w:val="0"/>
                <w:kern w:val="0"/>
                <w:sz w:val="21"/>
                <w:szCs w:val="21"/>
                <w:highlight w:val="none"/>
                <w:lang w:val="en-US" w:eastAsia="zh-CN"/>
              </w:rPr>
              <w:t>内容</w:t>
            </w:r>
            <w:r>
              <w:rPr>
                <w:rFonts w:hint="eastAsia" w:ascii="宋体" w:hAnsi="宋体" w:eastAsia="宋体" w:cs="宋体"/>
                <w:color w:val="auto"/>
                <w:spacing w:val="0"/>
                <w:kern w:val="0"/>
                <w:sz w:val="21"/>
                <w:szCs w:val="21"/>
                <w:highlight w:val="none"/>
              </w:rPr>
              <w:t>的</w:t>
            </w: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rPr>
              <w:t>得2分；</w:t>
            </w:r>
          </w:p>
          <w:p w14:paraId="65B28D45">
            <w:pPr>
              <w:widowControl/>
              <w:snapToGrid w:val="0"/>
              <w:jc w:val="left"/>
              <w:textAlignment w:val="center"/>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未提及此项不得分。</w:t>
            </w:r>
          </w:p>
        </w:tc>
        <w:tc>
          <w:tcPr>
            <w:tcW w:w="656" w:type="dxa"/>
            <w:tcBorders>
              <w:top w:val="single" w:color="auto" w:sz="4" w:space="0"/>
              <w:left w:val="single" w:color="auto" w:sz="4" w:space="0"/>
              <w:right w:val="single" w:color="auto" w:sz="4" w:space="0"/>
            </w:tcBorders>
            <w:vAlign w:val="center"/>
          </w:tcPr>
          <w:p w14:paraId="58C48A4C">
            <w:pPr>
              <w:ind w:firstLine="210" w:firstLineChars="100"/>
              <w:rPr>
                <w:rFonts w:ascii="Times New Roman" w:hAnsi="Times New Roman" w:eastAsia="宋体" w:cs="Times New Roman"/>
              </w:rPr>
            </w:pPr>
          </w:p>
        </w:tc>
      </w:tr>
      <w:tr w14:paraId="501F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79B511EC">
            <w:pPr>
              <w:jc w:val="center"/>
              <w:rPr>
                <w:rFonts w:ascii="Times New Roman" w:hAnsi="Times New Roman" w:eastAsia="宋体" w:cs="Times New Roman"/>
              </w:rPr>
            </w:pPr>
          </w:p>
        </w:tc>
        <w:tc>
          <w:tcPr>
            <w:tcW w:w="1134" w:type="dxa"/>
            <w:tcBorders>
              <w:left w:val="single" w:color="auto" w:sz="4" w:space="0"/>
              <w:right w:val="single" w:color="auto" w:sz="4" w:space="0"/>
            </w:tcBorders>
            <w:shd w:val="clear" w:color="auto" w:fill="auto"/>
            <w:vAlign w:val="top"/>
          </w:tcPr>
          <w:p w14:paraId="1C0EDAEB">
            <w:pPr>
              <w:jc w:val="center"/>
              <w:textAlignment w:val="center"/>
              <w:rPr>
                <w:rFonts w:hint="eastAsia" w:ascii="宋体" w:hAnsi="宋体" w:eastAsia="宋体" w:cs="宋体"/>
                <w:color w:val="auto"/>
                <w:spacing w:val="0"/>
                <w:sz w:val="21"/>
                <w:szCs w:val="21"/>
                <w:highlight w:val="none"/>
              </w:rPr>
            </w:pPr>
          </w:p>
          <w:p w14:paraId="666F6EBF">
            <w:pPr>
              <w:jc w:val="center"/>
              <w:textAlignment w:val="center"/>
              <w:rPr>
                <w:rFonts w:hint="eastAsia" w:ascii="宋体" w:hAnsi="宋体" w:eastAsia="宋体" w:cs="宋体"/>
                <w:color w:val="auto"/>
                <w:spacing w:val="0"/>
                <w:sz w:val="21"/>
                <w:szCs w:val="21"/>
                <w:highlight w:val="none"/>
              </w:rPr>
            </w:pPr>
          </w:p>
          <w:p w14:paraId="21597366">
            <w:pPr>
              <w:jc w:val="center"/>
              <w:textAlignment w:val="center"/>
              <w:rPr>
                <w:rFonts w:hint="eastAsia" w:ascii="宋体" w:hAnsi="宋体" w:eastAsia="宋体" w:cs="宋体"/>
                <w:color w:val="auto"/>
                <w:spacing w:val="0"/>
                <w:sz w:val="21"/>
                <w:szCs w:val="21"/>
                <w:highlight w:val="none"/>
              </w:rPr>
            </w:pPr>
          </w:p>
          <w:p w14:paraId="212C8EB0">
            <w:pPr>
              <w:jc w:val="center"/>
              <w:textAlignment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海洋生态本底调查五大类</w:t>
            </w:r>
          </w:p>
          <w:p w14:paraId="39C52596">
            <w:pPr>
              <w:jc w:val="center"/>
              <w:textAlignment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8</w:t>
            </w:r>
            <w:r>
              <w:rPr>
                <w:rFonts w:hint="eastAsia" w:ascii="宋体" w:hAnsi="宋体" w:eastAsia="宋体" w:cs="宋体"/>
                <w:color w:val="auto"/>
                <w:spacing w:val="0"/>
                <w:sz w:val="21"/>
                <w:szCs w:val="21"/>
                <w:highlight w:val="none"/>
              </w:rPr>
              <w:t>分)</w:t>
            </w:r>
          </w:p>
          <w:p w14:paraId="1F7B6B47">
            <w:pPr>
              <w:jc w:val="center"/>
              <w:textAlignment w:val="center"/>
              <w:rPr>
                <w:rFonts w:hint="eastAsia" w:ascii="宋体" w:hAnsi="宋体" w:eastAsia="宋体" w:cs="宋体"/>
                <w:color w:val="auto"/>
                <w:spacing w:val="0"/>
                <w:sz w:val="21"/>
                <w:szCs w:val="21"/>
                <w:highlight w:val="none"/>
              </w:rPr>
            </w:pPr>
          </w:p>
        </w:tc>
        <w:tc>
          <w:tcPr>
            <w:tcW w:w="7059" w:type="dxa"/>
            <w:tcBorders>
              <w:top w:val="single" w:color="auto" w:sz="4" w:space="0"/>
              <w:left w:val="single" w:color="auto" w:sz="4" w:space="0"/>
              <w:right w:val="single" w:color="auto" w:sz="4" w:space="0"/>
            </w:tcBorders>
            <w:shd w:val="clear" w:color="auto" w:fill="FFFFFF"/>
            <w:vAlign w:val="top"/>
          </w:tcPr>
          <w:p w14:paraId="538BEE0D">
            <w:pPr>
              <w:widowControl/>
              <w:snapToGrid w:val="0"/>
              <w:jc w:val="left"/>
              <w:textAlignment w:val="center"/>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投标人编制的海洋生态本底调查技术符合本底调查要求，调查方 案、内容，技术线路等：</w:t>
            </w:r>
          </w:p>
          <w:p w14:paraId="203CC387">
            <w:pPr>
              <w:widowControl/>
              <w:snapToGrid w:val="0"/>
              <w:jc w:val="left"/>
              <w:textAlignment w:val="center"/>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lang w:val="en-US" w:eastAsia="zh-CN"/>
              </w:rPr>
              <w:t>投标人</w:t>
            </w:r>
            <w:r>
              <w:rPr>
                <w:rFonts w:hint="eastAsia" w:ascii="宋体" w:hAnsi="宋体" w:eastAsia="宋体" w:cs="宋体"/>
                <w:color w:val="auto"/>
                <w:spacing w:val="0"/>
                <w:kern w:val="0"/>
                <w:sz w:val="21"/>
                <w:szCs w:val="21"/>
                <w:highlight w:val="none"/>
              </w:rPr>
              <w:t>调查方案</w:t>
            </w:r>
            <w:r>
              <w:rPr>
                <w:rFonts w:hint="eastAsia" w:ascii="宋体" w:hAnsi="宋体" w:eastAsia="宋体" w:cs="宋体"/>
                <w:color w:val="auto"/>
                <w:spacing w:val="0"/>
                <w:kern w:val="0"/>
                <w:sz w:val="21"/>
                <w:szCs w:val="21"/>
                <w:highlight w:val="none"/>
                <w:lang w:val="en-US" w:eastAsia="zh-CN"/>
              </w:rPr>
              <w:t>全面</w:t>
            </w:r>
            <w:r>
              <w:rPr>
                <w:rFonts w:hint="eastAsia" w:ascii="宋体" w:hAnsi="宋体" w:eastAsia="宋体" w:cs="宋体"/>
                <w:color w:val="auto"/>
                <w:spacing w:val="0"/>
                <w:kern w:val="0"/>
                <w:sz w:val="21"/>
                <w:szCs w:val="21"/>
                <w:highlight w:val="none"/>
              </w:rPr>
              <w:t>，详实、合理且有前瞻性，满足招标文件要求的</w:t>
            </w: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rPr>
              <w:t>得</w:t>
            </w:r>
            <w:r>
              <w:rPr>
                <w:rFonts w:hint="eastAsia" w:ascii="宋体" w:hAnsi="宋体" w:eastAsia="宋体" w:cs="宋体"/>
                <w:color w:val="auto"/>
                <w:spacing w:val="0"/>
                <w:kern w:val="0"/>
                <w:sz w:val="21"/>
                <w:szCs w:val="21"/>
                <w:highlight w:val="none"/>
                <w:lang w:val="en-US" w:eastAsia="zh-CN"/>
              </w:rPr>
              <w:t>8</w:t>
            </w:r>
            <w:r>
              <w:rPr>
                <w:rFonts w:hint="eastAsia" w:ascii="宋体" w:hAnsi="宋体" w:eastAsia="宋体" w:cs="宋体"/>
                <w:color w:val="auto"/>
                <w:spacing w:val="0"/>
                <w:kern w:val="0"/>
                <w:sz w:val="21"/>
                <w:szCs w:val="21"/>
                <w:highlight w:val="none"/>
              </w:rPr>
              <w:t>分；</w:t>
            </w:r>
          </w:p>
          <w:p w14:paraId="232771C7">
            <w:pPr>
              <w:widowControl/>
              <w:snapToGrid w:val="0"/>
              <w:jc w:val="left"/>
              <w:textAlignment w:val="center"/>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lang w:val="en-US" w:eastAsia="zh-CN"/>
              </w:rPr>
              <w:t>投标人</w:t>
            </w:r>
            <w:r>
              <w:rPr>
                <w:rFonts w:hint="eastAsia" w:ascii="宋体" w:hAnsi="宋体" w:eastAsia="宋体" w:cs="宋体"/>
                <w:color w:val="auto"/>
                <w:spacing w:val="0"/>
                <w:kern w:val="0"/>
                <w:sz w:val="21"/>
                <w:szCs w:val="21"/>
                <w:highlight w:val="none"/>
              </w:rPr>
              <w:t>调查方案理念较</w:t>
            </w:r>
            <w:r>
              <w:rPr>
                <w:rFonts w:hint="eastAsia" w:ascii="宋体" w:hAnsi="宋体" w:eastAsia="宋体" w:cs="宋体"/>
                <w:color w:val="auto"/>
                <w:spacing w:val="0"/>
                <w:kern w:val="0"/>
                <w:sz w:val="21"/>
                <w:szCs w:val="21"/>
                <w:highlight w:val="none"/>
                <w:lang w:val="en-US" w:eastAsia="zh-CN"/>
              </w:rPr>
              <w:t>全面</w:t>
            </w:r>
            <w:r>
              <w:rPr>
                <w:rFonts w:hint="eastAsia" w:ascii="宋体" w:hAnsi="宋体" w:eastAsia="宋体" w:cs="宋体"/>
                <w:color w:val="auto"/>
                <w:spacing w:val="0"/>
                <w:kern w:val="0"/>
                <w:sz w:val="21"/>
                <w:szCs w:val="21"/>
                <w:highlight w:val="none"/>
              </w:rPr>
              <w:t>，基本满足招标文件要求的</w:t>
            </w: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rPr>
              <w:t>得</w:t>
            </w:r>
            <w:r>
              <w:rPr>
                <w:rFonts w:hint="eastAsia" w:ascii="宋体" w:hAnsi="宋体" w:eastAsia="宋体" w:cs="宋体"/>
                <w:color w:val="auto"/>
                <w:spacing w:val="0"/>
                <w:kern w:val="0"/>
                <w:sz w:val="21"/>
                <w:szCs w:val="21"/>
                <w:highlight w:val="none"/>
                <w:lang w:val="en-US" w:eastAsia="zh-CN"/>
              </w:rPr>
              <w:t>5</w:t>
            </w:r>
            <w:r>
              <w:rPr>
                <w:rFonts w:hint="eastAsia" w:ascii="宋体" w:hAnsi="宋体" w:eastAsia="宋体" w:cs="宋体"/>
                <w:color w:val="auto"/>
                <w:spacing w:val="0"/>
                <w:kern w:val="0"/>
                <w:sz w:val="21"/>
                <w:szCs w:val="21"/>
                <w:highlight w:val="none"/>
              </w:rPr>
              <w:t>分：</w:t>
            </w:r>
          </w:p>
          <w:p w14:paraId="6FBFEE54">
            <w:pPr>
              <w:widowControl/>
              <w:snapToGrid w:val="0"/>
              <w:jc w:val="left"/>
              <w:textAlignment w:val="center"/>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lang w:val="en-US" w:eastAsia="zh-CN"/>
              </w:rPr>
              <w:t>投标人</w:t>
            </w:r>
            <w:r>
              <w:rPr>
                <w:rFonts w:hint="eastAsia" w:ascii="宋体" w:hAnsi="宋体" w:eastAsia="宋体" w:cs="宋体"/>
                <w:color w:val="auto"/>
                <w:spacing w:val="0"/>
                <w:kern w:val="0"/>
                <w:sz w:val="21"/>
                <w:szCs w:val="21"/>
                <w:highlight w:val="none"/>
              </w:rPr>
              <w:t>调查方案理念</w:t>
            </w:r>
            <w:r>
              <w:rPr>
                <w:rFonts w:hint="eastAsia" w:ascii="宋体" w:hAnsi="宋体" w:eastAsia="宋体" w:cs="宋体"/>
                <w:color w:val="auto"/>
                <w:spacing w:val="0"/>
                <w:kern w:val="0"/>
                <w:sz w:val="21"/>
                <w:szCs w:val="21"/>
                <w:highlight w:val="none"/>
                <w:lang w:val="en-US" w:eastAsia="zh-CN"/>
              </w:rPr>
              <w:t>落后</w:t>
            </w:r>
            <w:r>
              <w:rPr>
                <w:rFonts w:hint="eastAsia" w:ascii="宋体" w:hAnsi="宋体" w:eastAsia="宋体" w:cs="宋体"/>
                <w:color w:val="auto"/>
                <w:spacing w:val="0"/>
                <w:kern w:val="0"/>
                <w:sz w:val="21"/>
                <w:szCs w:val="21"/>
                <w:highlight w:val="none"/>
              </w:rPr>
              <w:t>、技术路线内容简单，或发现有明显套用其他项目</w:t>
            </w:r>
            <w:r>
              <w:rPr>
                <w:rFonts w:hint="eastAsia" w:ascii="宋体" w:hAnsi="宋体" w:eastAsia="宋体" w:cs="宋体"/>
                <w:color w:val="auto"/>
                <w:spacing w:val="0"/>
                <w:kern w:val="0"/>
                <w:sz w:val="21"/>
                <w:szCs w:val="21"/>
                <w:highlight w:val="none"/>
                <w:lang w:val="en-US" w:eastAsia="zh-CN"/>
              </w:rPr>
              <w:t>内容</w:t>
            </w:r>
            <w:r>
              <w:rPr>
                <w:rFonts w:hint="eastAsia" w:ascii="宋体" w:hAnsi="宋体" w:eastAsia="宋体" w:cs="宋体"/>
                <w:color w:val="auto"/>
                <w:spacing w:val="0"/>
                <w:kern w:val="0"/>
                <w:sz w:val="21"/>
                <w:szCs w:val="21"/>
                <w:highlight w:val="none"/>
              </w:rPr>
              <w:t>的</w:t>
            </w: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rPr>
              <w:t>得2分；</w:t>
            </w:r>
          </w:p>
          <w:p w14:paraId="2045F978">
            <w:pPr>
              <w:widowControl/>
              <w:snapToGrid w:val="0"/>
              <w:jc w:val="left"/>
              <w:textAlignment w:val="center"/>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未提及此项不得分。</w:t>
            </w:r>
          </w:p>
        </w:tc>
        <w:tc>
          <w:tcPr>
            <w:tcW w:w="656" w:type="dxa"/>
            <w:tcBorders>
              <w:top w:val="single" w:color="auto" w:sz="4" w:space="0"/>
              <w:left w:val="single" w:color="auto" w:sz="4" w:space="0"/>
              <w:right w:val="single" w:color="auto" w:sz="4" w:space="0"/>
            </w:tcBorders>
            <w:vAlign w:val="center"/>
          </w:tcPr>
          <w:p w14:paraId="35473B25">
            <w:pPr>
              <w:ind w:firstLine="210" w:firstLineChars="100"/>
              <w:rPr>
                <w:rFonts w:ascii="Times New Roman" w:hAnsi="Times New Roman" w:eastAsia="宋体" w:cs="Times New Roman"/>
              </w:rPr>
            </w:pPr>
          </w:p>
        </w:tc>
      </w:tr>
      <w:tr w14:paraId="5F33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47B1848C">
            <w:pPr>
              <w:jc w:val="center"/>
              <w:rPr>
                <w:rFonts w:ascii="Times New Roman" w:hAnsi="Times New Roman" w:eastAsia="宋体" w:cs="Times New Roman"/>
              </w:rPr>
            </w:pPr>
          </w:p>
        </w:tc>
        <w:tc>
          <w:tcPr>
            <w:tcW w:w="1134" w:type="dxa"/>
            <w:vMerge w:val="restart"/>
            <w:tcBorders>
              <w:left w:val="single" w:color="auto" w:sz="4" w:space="0"/>
              <w:right w:val="single" w:color="auto" w:sz="4" w:space="0"/>
            </w:tcBorders>
            <w:shd w:val="clear" w:color="auto" w:fill="auto"/>
            <w:vAlign w:val="center"/>
          </w:tcPr>
          <w:p w14:paraId="26566042">
            <w:pPr>
              <w:widowControl/>
              <w:snapToGrid w:val="0"/>
              <w:jc w:val="left"/>
              <w:textAlignment w:val="center"/>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rPr>
              <w:t>海洋生态本底调查</w:t>
            </w: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lang w:val="en-US" w:eastAsia="zh-CN"/>
              </w:rPr>
              <w:t>10分</w:t>
            </w:r>
            <w:r>
              <w:rPr>
                <w:rFonts w:hint="eastAsia" w:ascii="宋体" w:hAnsi="宋体" w:eastAsia="宋体" w:cs="宋体"/>
                <w:color w:val="auto"/>
                <w:spacing w:val="0"/>
                <w:kern w:val="0"/>
                <w:sz w:val="21"/>
                <w:szCs w:val="21"/>
                <w:highlight w:val="none"/>
                <w:lang w:eastAsia="zh-CN"/>
              </w:rPr>
              <w:t>）</w:t>
            </w:r>
          </w:p>
        </w:tc>
        <w:tc>
          <w:tcPr>
            <w:tcW w:w="7059" w:type="dxa"/>
            <w:tcBorders>
              <w:top w:val="single" w:color="auto" w:sz="4" w:space="0"/>
              <w:left w:val="single" w:color="auto" w:sz="4" w:space="0"/>
              <w:right w:val="single" w:color="auto" w:sz="4" w:space="0"/>
            </w:tcBorders>
            <w:shd w:val="clear" w:color="auto" w:fill="FFFFFF"/>
            <w:vAlign w:val="center"/>
          </w:tcPr>
          <w:p w14:paraId="244EF5C3">
            <w:pPr>
              <w:widowControl/>
              <w:snapToGrid w:val="0"/>
              <w:jc w:val="left"/>
              <w:textAlignment w:val="center"/>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空间要素调查的数据基准年为2021和2022年的</w:t>
            </w: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rPr>
              <w:t>得</w:t>
            </w:r>
            <w:r>
              <w:rPr>
                <w:rFonts w:hint="eastAsia" w:ascii="宋体" w:hAnsi="宋体" w:eastAsia="宋体" w:cs="宋体"/>
                <w:color w:val="auto"/>
                <w:spacing w:val="0"/>
                <w:kern w:val="0"/>
                <w:sz w:val="21"/>
                <w:szCs w:val="21"/>
                <w:highlight w:val="none"/>
                <w:lang w:val="en-US" w:eastAsia="zh-CN"/>
              </w:rPr>
              <w:t>2</w:t>
            </w:r>
            <w:r>
              <w:rPr>
                <w:rFonts w:hint="eastAsia" w:ascii="宋体" w:hAnsi="宋体" w:eastAsia="宋体" w:cs="宋体"/>
                <w:color w:val="auto"/>
                <w:spacing w:val="0"/>
                <w:kern w:val="0"/>
                <w:sz w:val="21"/>
                <w:szCs w:val="21"/>
                <w:highlight w:val="none"/>
              </w:rPr>
              <w:t>分；</w:t>
            </w:r>
          </w:p>
          <w:p w14:paraId="0C90A1DC">
            <w:pPr>
              <w:widowControl/>
              <w:snapToGrid w:val="0"/>
              <w:jc w:val="left"/>
              <w:textAlignment w:val="center"/>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若无基础准年调查数据，以最近调查年数据为准，并注明出处的</w:t>
            </w: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rPr>
              <w:t>得1分。</w:t>
            </w:r>
          </w:p>
        </w:tc>
        <w:tc>
          <w:tcPr>
            <w:tcW w:w="656" w:type="dxa"/>
            <w:tcBorders>
              <w:top w:val="single" w:color="auto" w:sz="4" w:space="0"/>
              <w:left w:val="single" w:color="auto" w:sz="4" w:space="0"/>
              <w:right w:val="single" w:color="auto" w:sz="4" w:space="0"/>
            </w:tcBorders>
            <w:vAlign w:val="center"/>
          </w:tcPr>
          <w:p w14:paraId="1421163D">
            <w:pPr>
              <w:ind w:firstLine="210" w:firstLineChars="100"/>
              <w:rPr>
                <w:rFonts w:ascii="Times New Roman" w:hAnsi="Times New Roman" w:eastAsia="宋体" w:cs="Times New Roman"/>
              </w:rPr>
            </w:pPr>
          </w:p>
        </w:tc>
      </w:tr>
      <w:tr w14:paraId="4C97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446719CF">
            <w:pPr>
              <w:jc w:val="center"/>
              <w:rPr>
                <w:rFonts w:ascii="Times New Roman" w:hAnsi="Times New Roman" w:eastAsia="宋体" w:cs="Times New Roman"/>
              </w:rPr>
            </w:pPr>
          </w:p>
        </w:tc>
        <w:tc>
          <w:tcPr>
            <w:tcW w:w="1134" w:type="dxa"/>
            <w:vMerge w:val="continue"/>
            <w:tcBorders>
              <w:left w:val="single" w:color="auto" w:sz="4" w:space="0"/>
              <w:right w:val="single" w:color="auto" w:sz="4" w:space="0"/>
            </w:tcBorders>
            <w:shd w:val="clear" w:color="auto" w:fill="auto"/>
            <w:vAlign w:val="center"/>
          </w:tcPr>
          <w:p w14:paraId="59D57F94">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p>
        </w:tc>
        <w:tc>
          <w:tcPr>
            <w:tcW w:w="7059" w:type="dxa"/>
            <w:tcBorders>
              <w:top w:val="single" w:color="auto" w:sz="4" w:space="0"/>
              <w:left w:val="single" w:color="auto" w:sz="4" w:space="0"/>
              <w:right w:val="single" w:color="auto" w:sz="4" w:space="0"/>
            </w:tcBorders>
            <w:shd w:val="clear" w:color="auto" w:fill="FFFFFF"/>
            <w:vAlign w:val="top"/>
          </w:tcPr>
          <w:p w14:paraId="4DF655A6">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保护要素调查的数据基准年为2021和2022年的，得2分；</w:t>
            </w:r>
          </w:p>
          <w:p w14:paraId="49D4B085">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若无基础准年调查数据以最近调查年数据为准，并注明出处的，得1分。</w:t>
            </w:r>
          </w:p>
        </w:tc>
        <w:tc>
          <w:tcPr>
            <w:tcW w:w="656" w:type="dxa"/>
            <w:tcBorders>
              <w:top w:val="single" w:color="auto" w:sz="4" w:space="0"/>
              <w:left w:val="single" w:color="auto" w:sz="4" w:space="0"/>
              <w:right w:val="single" w:color="auto" w:sz="4" w:space="0"/>
            </w:tcBorders>
            <w:vAlign w:val="center"/>
          </w:tcPr>
          <w:p w14:paraId="1FE8CB18">
            <w:pPr>
              <w:spacing w:line="240" w:lineRule="auto"/>
              <w:ind w:firstLine="210" w:firstLineChars="100"/>
              <w:rPr>
                <w:rFonts w:hint="eastAsia" w:ascii="宋体" w:hAnsi="宋体" w:eastAsia="宋体" w:cs="宋体"/>
                <w:color w:val="auto"/>
                <w:kern w:val="0"/>
                <w:sz w:val="21"/>
                <w:szCs w:val="21"/>
                <w:highlight w:val="none"/>
                <w:lang w:val="en-US" w:eastAsia="zh-CN" w:bidi="ar-SA"/>
              </w:rPr>
            </w:pPr>
          </w:p>
        </w:tc>
      </w:tr>
      <w:tr w14:paraId="35C6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3CA9458E">
            <w:pPr>
              <w:jc w:val="center"/>
              <w:rPr>
                <w:rFonts w:ascii="Times New Roman" w:hAnsi="Times New Roman" w:eastAsia="宋体" w:cs="Times New Roman"/>
              </w:rPr>
            </w:pPr>
          </w:p>
        </w:tc>
        <w:tc>
          <w:tcPr>
            <w:tcW w:w="1134" w:type="dxa"/>
            <w:vMerge w:val="continue"/>
            <w:tcBorders>
              <w:left w:val="single" w:color="auto" w:sz="4" w:space="0"/>
              <w:right w:val="single" w:color="auto" w:sz="4" w:space="0"/>
            </w:tcBorders>
            <w:shd w:val="clear" w:color="auto" w:fill="auto"/>
            <w:vAlign w:val="center"/>
          </w:tcPr>
          <w:p w14:paraId="5E66B834">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p>
        </w:tc>
        <w:tc>
          <w:tcPr>
            <w:tcW w:w="7059" w:type="dxa"/>
            <w:tcBorders>
              <w:top w:val="single" w:color="auto" w:sz="4" w:space="0"/>
              <w:left w:val="single" w:color="auto" w:sz="4" w:space="0"/>
              <w:right w:val="single" w:color="auto" w:sz="4" w:space="0"/>
            </w:tcBorders>
            <w:shd w:val="clear" w:color="auto" w:fill="FFFFFF"/>
            <w:vAlign w:val="top"/>
          </w:tcPr>
          <w:p w14:paraId="5E34B690">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资源要素调查的数据基准年为2021和2022年的，得2分；</w:t>
            </w:r>
          </w:p>
          <w:p w14:paraId="3423BFF5">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若无基础准年调查数据，以最近调查年数据为准，并注明出处的，得1分。</w:t>
            </w:r>
          </w:p>
        </w:tc>
        <w:tc>
          <w:tcPr>
            <w:tcW w:w="656" w:type="dxa"/>
            <w:tcBorders>
              <w:top w:val="single" w:color="auto" w:sz="4" w:space="0"/>
              <w:left w:val="single" w:color="auto" w:sz="4" w:space="0"/>
              <w:right w:val="single" w:color="auto" w:sz="4" w:space="0"/>
            </w:tcBorders>
            <w:vAlign w:val="center"/>
          </w:tcPr>
          <w:p w14:paraId="55D70006">
            <w:pPr>
              <w:ind w:firstLine="210" w:firstLineChars="100"/>
              <w:rPr>
                <w:rFonts w:ascii="Times New Roman" w:hAnsi="Times New Roman" w:eastAsia="宋体" w:cs="Times New Roman"/>
              </w:rPr>
            </w:pPr>
          </w:p>
        </w:tc>
      </w:tr>
      <w:tr w14:paraId="1609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5BF779E7">
            <w:pPr>
              <w:jc w:val="center"/>
              <w:rPr>
                <w:rFonts w:ascii="Times New Roman" w:hAnsi="Times New Roman" w:eastAsia="宋体" w:cs="Times New Roman"/>
              </w:rPr>
            </w:pPr>
          </w:p>
        </w:tc>
        <w:tc>
          <w:tcPr>
            <w:tcW w:w="1134" w:type="dxa"/>
            <w:vMerge w:val="continue"/>
            <w:tcBorders>
              <w:left w:val="single" w:color="auto" w:sz="4" w:space="0"/>
              <w:right w:val="single" w:color="auto" w:sz="4" w:space="0"/>
            </w:tcBorders>
            <w:shd w:val="clear" w:color="auto" w:fill="auto"/>
            <w:vAlign w:val="center"/>
          </w:tcPr>
          <w:p w14:paraId="7E9CCBC2">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p>
        </w:tc>
        <w:tc>
          <w:tcPr>
            <w:tcW w:w="7059" w:type="dxa"/>
            <w:tcBorders>
              <w:top w:val="single" w:color="auto" w:sz="4" w:space="0"/>
              <w:left w:val="single" w:color="auto" w:sz="4" w:space="0"/>
              <w:right w:val="single" w:color="auto" w:sz="4" w:space="0"/>
            </w:tcBorders>
            <w:shd w:val="clear" w:color="auto" w:fill="FFFFFF"/>
            <w:vAlign w:val="top"/>
          </w:tcPr>
          <w:p w14:paraId="66B26510">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生态灾害要素调查数据基准年为2021和2022年，以近五年(2017年~2022 年)生态灾害的发生情况为统计口径进行汇总，并注明使用数据出处的，得2分；</w:t>
            </w:r>
          </w:p>
          <w:p w14:paraId="1B4F2352">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若无基准年调查数据，以最近调查年数据为准，并注明出处的得1分。</w:t>
            </w:r>
          </w:p>
        </w:tc>
        <w:tc>
          <w:tcPr>
            <w:tcW w:w="656" w:type="dxa"/>
            <w:tcBorders>
              <w:top w:val="single" w:color="auto" w:sz="4" w:space="0"/>
              <w:left w:val="single" w:color="auto" w:sz="4" w:space="0"/>
              <w:right w:val="single" w:color="auto" w:sz="4" w:space="0"/>
            </w:tcBorders>
            <w:vAlign w:val="center"/>
          </w:tcPr>
          <w:p w14:paraId="7E25DE0F">
            <w:pPr>
              <w:ind w:firstLine="210" w:firstLineChars="100"/>
              <w:rPr>
                <w:rFonts w:ascii="Times New Roman" w:hAnsi="Times New Roman" w:eastAsia="宋体" w:cs="Times New Roman"/>
              </w:rPr>
            </w:pPr>
          </w:p>
        </w:tc>
      </w:tr>
      <w:tr w14:paraId="4342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6A34F9CC">
            <w:pPr>
              <w:jc w:val="center"/>
              <w:rPr>
                <w:rFonts w:ascii="Times New Roman" w:hAnsi="Times New Roman" w:eastAsia="宋体" w:cs="Times New Roman"/>
              </w:rPr>
            </w:pPr>
          </w:p>
        </w:tc>
        <w:tc>
          <w:tcPr>
            <w:tcW w:w="1134" w:type="dxa"/>
            <w:vMerge w:val="continue"/>
            <w:tcBorders>
              <w:left w:val="single" w:color="auto" w:sz="4" w:space="0"/>
              <w:right w:val="single" w:color="auto" w:sz="4" w:space="0"/>
            </w:tcBorders>
            <w:shd w:val="clear" w:color="auto" w:fill="auto"/>
            <w:vAlign w:val="center"/>
          </w:tcPr>
          <w:p w14:paraId="73EF442C">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p>
        </w:tc>
        <w:tc>
          <w:tcPr>
            <w:tcW w:w="7059" w:type="dxa"/>
            <w:tcBorders>
              <w:top w:val="single" w:color="auto" w:sz="4" w:space="0"/>
              <w:left w:val="single" w:color="auto" w:sz="4" w:space="0"/>
              <w:right w:val="single" w:color="auto" w:sz="4" w:space="0"/>
            </w:tcBorders>
            <w:shd w:val="clear" w:color="auto" w:fill="FFFFFF"/>
            <w:vAlign w:val="top"/>
          </w:tcPr>
          <w:p w14:paraId="7BC6526C">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监测数据通过全国海洋生态预警监测平台逐级报送的得2分；</w:t>
            </w:r>
          </w:p>
          <w:p w14:paraId="0E2977E1">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不能实现专网报送的监测任务，但按照要求将平台生成的电子文件上报的，得1分。</w:t>
            </w:r>
          </w:p>
        </w:tc>
        <w:tc>
          <w:tcPr>
            <w:tcW w:w="656" w:type="dxa"/>
            <w:tcBorders>
              <w:top w:val="single" w:color="auto" w:sz="4" w:space="0"/>
              <w:left w:val="single" w:color="auto" w:sz="4" w:space="0"/>
              <w:right w:val="single" w:color="auto" w:sz="4" w:space="0"/>
            </w:tcBorders>
            <w:vAlign w:val="center"/>
          </w:tcPr>
          <w:p w14:paraId="5ED960D4">
            <w:pPr>
              <w:ind w:firstLine="210" w:firstLineChars="100"/>
              <w:rPr>
                <w:rFonts w:ascii="Times New Roman" w:hAnsi="Times New Roman" w:eastAsia="宋体" w:cs="Times New Roman"/>
              </w:rPr>
            </w:pPr>
          </w:p>
        </w:tc>
      </w:tr>
      <w:tr w14:paraId="21D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1A6D035C">
            <w:pPr>
              <w:jc w:val="center"/>
              <w:rPr>
                <w:rFonts w:ascii="Times New Roman" w:hAnsi="Times New Roman" w:eastAsia="宋体" w:cs="Times New Roman"/>
              </w:rPr>
            </w:pPr>
          </w:p>
        </w:tc>
        <w:tc>
          <w:tcPr>
            <w:tcW w:w="1134" w:type="dxa"/>
            <w:tcBorders>
              <w:left w:val="single" w:color="auto" w:sz="4" w:space="0"/>
              <w:right w:val="single" w:color="auto" w:sz="4" w:space="0"/>
            </w:tcBorders>
            <w:shd w:val="clear" w:color="auto" w:fill="auto"/>
            <w:vAlign w:val="top"/>
          </w:tcPr>
          <w:p w14:paraId="20A2511B">
            <w:pPr>
              <w:widowControl/>
              <w:snapToGrid w:val="0"/>
              <w:jc w:val="center"/>
              <w:textAlignment w:val="center"/>
              <w:rPr>
                <w:rFonts w:hint="eastAsia" w:ascii="宋体" w:hAnsi="宋体" w:eastAsia="宋体" w:cs="宋体"/>
                <w:color w:val="auto"/>
                <w:spacing w:val="0"/>
                <w:kern w:val="0"/>
                <w:sz w:val="21"/>
                <w:szCs w:val="21"/>
                <w:highlight w:val="none"/>
                <w:lang w:val="en-US" w:eastAsia="zh-CN"/>
              </w:rPr>
            </w:pPr>
          </w:p>
          <w:p w14:paraId="1F43A148">
            <w:pPr>
              <w:widowControl/>
              <w:snapToGrid w:val="0"/>
              <w:jc w:val="center"/>
              <w:textAlignment w:val="center"/>
              <w:rPr>
                <w:rFonts w:hint="eastAsia" w:ascii="宋体" w:hAnsi="宋体" w:eastAsia="宋体" w:cs="宋体"/>
                <w:color w:val="auto"/>
                <w:spacing w:val="0"/>
                <w:kern w:val="0"/>
                <w:sz w:val="21"/>
                <w:szCs w:val="21"/>
                <w:highlight w:val="none"/>
                <w:lang w:val="en-US" w:eastAsia="zh-CN"/>
              </w:rPr>
            </w:pPr>
          </w:p>
          <w:p w14:paraId="149AF71A">
            <w:pPr>
              <w:widowControl/>
              <w:snapToGrid w:val="0"/>
              <w:jc w:val="center"/>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海洋灾害风险预警 (8分 )</w:t>
            </w:r>
          </w:p>
        </w:tc>
        <w:tc>
          <w:tcPr>
            <w:tcW w:w="7059" w:type="dxa"/>
            <w:tcBorders>
              <w:top w:val="single" w:color="auto" w:sz="4" w:space="0"/>
              <w:left w:val="single" w:color="auto" w:sz="4" w:space="0"/>
              <w:right w:val="single" w:color="auto" w:sz="4" w:space="0"/>
            </w:tcBorders>
            <w:shd w:val="clear" w:color="auto" w:fill="FFFFFF"/>
            <w:vAlign w:val="top"/>
          </w:tcPr>
          <w:p w14:paraId="1EF18E00">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投标人对海洋灾害风险预警工作内容，技术路线，关键技术各部分内容衔</w:t>
            </w:r>
          </w:p>
          <w:p w14:paraId="26AB4C2B">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接等情况：</w:t>
            </w:r>
          </w:p>
          <w:p w14:paraId="02DAF6C5">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投标人实施方案理念全面，详实、合理且有前瞻性，技术路线合理，各部分内容衔接完整的，得8分；</w:t>
            </w:r>
          </w:p>
          <w:p w14:paraId="5466DCAB">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投标人实施方案理念较好，各部分内容衔接较完整，基本满足招标文件要求的，得5分；</w:t>
            </w:r>
          </w:p>
          <w:p w14:paraId="7FE74D51">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投标人实施方案理念落后、技术路线内容简单，各部分内容衔接较差，或发现有明显套用其他项目内容的，得2分；</w:t>
            </w:r>
          </w:p>
          <w:p w14:paraId="406BEBCA">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未提及此项不得分。</w:t>
            </w:r>
          </w:p>
        </w:tc>
        <w:tc>
          <w:tcPr>
            <w:tcW w:w="656" w:type="dxa"/>
            <w:tcBorders>
              <w:top w:val="single" w:color="auto" w:sz="4" w:space="0"/>
              <w:left w:val="single" w:color="auto" w:sz="4" w:space="0"/>
              <w:right w:val="single" w:color="auto" w:sz="4" w:space="0"/>
            </w:tcBorders>
            <w:vAlign w:val="center"/>
          </w:tcPr>
          <w:p w14:paraId="3633466B">
            <w:pPr>
              <w:ind w:firstLine="210" w:firstLineChars="100"/>
              <w:rPr>
                <w:rFonts w:hint="eastAsia" w:ascii="宋体" w:hAnsi="宋体" w:eastAsia="宋体" w:cs="宋体"/>
              </w:rPr>
            </w:pPr>
          </w:p>
        </w:tc>
      </w:tr>
      <w:tr w14:paraId="368A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1D3E05C9">
            <w:pPr>
              <w:jc w:val="center"/>
              <w:rPr>
                <w:rFonts w:ascii="Times New Roman" w:hAnsi="Times New Roman" w:eastAsia="宋体" w:cs="Times New Roman"/>
              </w:rPr>
            </w:pPr>
          </w:p>
        </w:tc>
        <w:tc>
          <w:tcPr>
            <w:tcW w:w="1134" w:type="dxa"/>
            <w:tcBorders>
              <w:left w:val="single" w:color="auto" w:sz="4" w:space="0"/>
              <w:right w:val="single" w:color="auto" w:sz="4" w:space="0"/>
            </w:tcBorders>
            <w:shd w:val="clear" w:color="auto" w:fill="auto"/>
            <w:vAlign w:val="top"/>
          </w:tcPr>
          <w:p w14:paraId="042E4E30">
            <w:pPr>
              <w:widowControl/>
              <w:snapToGrid w:val="0"/>
              <w:jc w:val="center"/>
              <w:textAlignment w:val="center"/>
              <w:rPr>
                <w:rFonts w:hint="eastAsia" w:ascii="宋体" w:hAnsi="宋体" w:eastAsia="宋体" w:cs="宋体"/>
                <w:color w:val="auto"/>
                <w:spacing w:val="0"/>
                <w:kern w:val="0"/>
                <w:sz w:val="21"/>
                <w:szCs w:val="21"/>
                <w:highlight w:val="none"/>
                <w:lang w:val="en-US" w:eastAsia="zh-CN"/>
              </w:rPr>
            </w:pPr>
          </w:p>
          <w:p w14:paraId="4258DE39">
            <w:pPr>
              <w:widowControl/>
              <w:snapToGrid w:val="0"/>
              <w:jc w:val="center"/>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组织结构质量管理措施</w:t>
            </w:r>
          </w:p>
          <w:p w14:paraId="73A89429">
            <w:pPr>
              <w:widowControl/>
              <w:snapToGrid w:val="0"/>
              <w:jc w:val="center"/>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(7分)</w:t>
            </w:r>
          </w:p>
          <w:p w14:paraId="239C4D51">
            <w:pPr>
              <w:widowControl/>
              <w:snapToGrid w:val="0"/>
              <w:jc w:val="center"/>
              <w:textAlignment w:val="center"/>
              <w:rPr>
                <w:rFonts w:hint="eastAsia" w:ascii="宋体" w:hAnsi="宋体" w:eastAsia="宋体" w:cs="宋体"/>
                <w:color w:val="auto"/>
                <w:spacing w:val="0"/>
                <w:kern w:val="0"/>
                <w:sz w:val="21"/>
                <w:szCs w:val="21"/>
                <w:highlight w:val="none"/>
                <w:lang w:val="en-US" w:eastAsia="zh-CN"/>
              </w:rPr>
            </w:pPr>
          </w:p>
        </w:tc>
        <w:tc>
          <w:tcPr>
            <w:tcW w:w="7059" w:type="dxa"/>
            <w:tcBorders>
              <w:top w:val="single" w:color="auto" w:sz="4" w:space="0"/>
              <w:left w:val="single" w:color="auto" w:sz="4" w:space="0"/>
              <w:right w:val="single" w:color="auto" w:sz="4" w:space="0"/>
            </w:tcBorders>
            <w:shd w:val="clear" w:color="auto" w:fill="FFFFFF"/>
            <w:vAlign w:val="top"/>
          </w:tcPr>
          <w:p w14:paraId="48A2FAB5">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投标人项目组的组织结构、内部分工、人员安排、工序流程管理、质量管理措施等情况酌情打分：</w:t>
            </w:r>
          </w:p>
          <w:p w14:paraId="7350CB4E">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人员安排合理、工序流程管理清晰有效，质量管理实现全过程控制，措施到位的得7分；</w:t>
            </w:r>
          </w:p>
          <w:p w14:paraId="5167C2E4">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人员安排较合理，组织结构较完善，分工较明确，质量管理措施较到位的，得4分；</w:t>
            </w:r>
          </w:p>
          <w:p w14:paraId="53138623">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组织结构较差，分工不够明确，质量管理措施内容简单或发现有明显套用其他项目内容的，得2分；</w:t>
            </w:r>
          </w:p>
          <w:p w14:paraId="1D346229">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未提及此项不得分。</w:t>
            </w:r>
          </w:p>
        </w:tc>
        <w:tc>
          <w:tcPr>
            <w:tcW w:w="656" w:type="dxa"/>
            <w:tcBorders>
              <w:top w:val="single" w:color="auto" w:sz="4" w:space="0"/>
              <w:left w:val="single" w:color="auto" w:sz="4" w:space="0"/>
              <w:right w:val="single" w:color="auto" w:sz="4" w:space="0"/>
            </w:tcBorders>
            <w:vAlign w:val="center"/>
          </w:tcPr>
          <w:p w14:paraId="5500F291">
            <w:pPr>
              <w:ind w:firstLine="210" w:firstLineChars="100"/>
              <w:rPr>
                <w:rFonts w:hint="eastAsia" w:ascii="宋体" w:hAnsi="宋体" w:eastAsia="宋体" w:cs="宋体"/>
              </w:rPr>
            </w:pPr>
          </w:p>
        </w:tc>
      </w:tr>
      <w:tr w14:paraId="58DC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top w:val="single" w:color="auto" w:sz="4" w:space="0"/>
              <w:left w:val="single" w:color="auto" w:sz="4" w:space="0"/>
              <w:right w:val="single" w:color="auto" w:sz="4" w:space="0"/>
            </w:tcBorders>
            <w:shd w:val="clear" w:color="auto" w:fill="auto"/>
            <w:vAlign w:val="center"/>
          </w:tcPr>
          <w:p w14:paraId="05107772">
            <w:pPr>
              <w:jc w:val="center"/>
              <w:rPr>
                <w:rFonts w:ascii="Times New Roman" w:hAnsi="Times New Roman" w:eastAsia="宋体" w:cs="Times New Roman"/>
              </w:rPr>
            </w:pPr>
          </w:p>
        </w:tc>
        <w:tc>
          <w:tcPr>
            <w:tcW w:w="1134" w:type="dxa"/>
            <w:tcBorders>
              <w:left w:val="single" w:color="auto" w:sz="4" w:space="0"/>
              <w:right w:val="single" w:color="auto" w:sz="4" w:space="0"/>
            </w:tcBorders>
            <w:shd w:val="clear" w:color="auto" w:fill="auto"/>
            <w:vAlign w:val="top"/>
          </w:tcPr>
          <w:p w14:paraId="16A15772">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p>
          <w:p w14:paraId="2FE4D6A0">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p>
          <w:p w14:paraId="3DA4A581">
            <w:pPr>
              <w:widowControl/>
              <w:snapToGrid w:val="0"/>
              <w:jc w:val="center"/>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售后服务方案</w:t>
            </w:r>
          </w:p>
          <w:p w14:paraId="58C14F03">
            <w:pPr>
              <w:widowControl/>
              <w:snapToGrid w:val="0"/>
              <w:jc w:val="center"/>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(6分)</w:t>
            </w:r>
          </w:p>
          <w:p w14:paraId="369A9BE5">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p>
        </w:tc>
        <w:tc>
          <w:tcPr>
            <w:tcW w:w="7059" w:type="dxa"/>
            <w:tcBorders>
              <w:top w:val="single" w:color="auto" w:sz="4" w:space="0"/>
              <w:left w:val="single" w:color="auto" w:sz="4" w:space="0"/>
              <w:right w:val="single" w:color="auto" w:sz="4" w:space="0"/>
            </w:tcBorders>
            <w:shd w:val="clear" w:color="auto" w:fill="FFFFFF"/>
            <w:vAlign w:val="top"/>
          </w:tcPr>
          <w:p w14:paraId="4F25032E">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投标人针对本项目的服务承诺（包括：应急响应、响应时间、技术培训以及项目完成后期服务等方面）：</w:t>
            </w:r>
          </w:p>
          <w:p w14:paraId="5DBB5509">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售后服务方案措施服务承诺全面完整的，得6分；</w:t>
            </w:r>
          </w:p>
          <w:p w14:paraId="1E356F8A">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售后服务方案措施服务承诺基本全面的，得4分；</w:t>
            </w:r>
          </w:p>
          <w:p w14:paraId="771E7CDD">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售后服务方案措施服务承诺内容过于简单或发现有明显套用其他项目的内容的，得2分；</w:t>
            </w:r>
          </w:p>
          <w:p w14:paraId="27979DC0">
            <w:pPr>
              <w:widowControl/>
              <w:snapToGrid w:val="0"/>
              <w:jc w:val="left"/>
              <w:textAlignment w:val="center"/>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未提及此项不得分。</w:t>
            </w:r>
          </w:p>
        </w:tc>
        <w:tc>
          <w:tcPr>
            <w:tcW w:w="656" w:type="dxa"/>
            <w:tcBorders>
              <w:top w:val="single" w:color="auto" w:sz="4" w:space="0"/>
              <w:left w:val="single" w:color="auto" w:sz="4" w:space="0"/>
              <w:right w:val="single" w:color="auto" w:sz="4" w:space="0"/>
            </w:tcBorders>
            <w:vAlign w:val="center"/>
          </w:tcPr>
          <w:p w14:paraId="17D6E872">
            <w:pPr>
              <w:ind w:firstLine="210" w:firstLineChars="100"/>
              <w:rPr>
                <w:rFonts w:ascii="Times New Roman" w:hAnsi="Times New Roman" w:eastAsia="宋体" w:cs="Times New Roman"/>
              </w:rPr>
            </w:pPr>
          </w:p>
        </w:tc>
      </w:tr>
      <w:tr w14:paraId="2D05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4F4344F7">
            <w:pPr>
              <w:widowControl/>
              <w:ind w:right="-341"/>
              <w:rPr>
                <w:rFonts w:ascii="Times New Roman" w:hAnsi="Times New Roman" w:eastAsia="宋体" w:cs="Times New Roman"/>
                <w:color w:val="auto"/>
              </w:rPr>
            </w:pPr>
            <w:r>
              <w:rPr>
                <w:rFonts w:ascii="Times New Roman" w:hAnsi="Times New Roman" w:eastAsia="宋体" w:cs="Times New Roman"/>
                <w:color w:val="auto"/>
              </w:rPr>
              <w:t>价格得分</w:t>
            </w:r>
          </w:p>
          <w:p w14:paraId="6EB24EC6">
            <w:pPr>
              <w:widowControl/>
              <w:ind w:right="-341"/>
              <w:rPr>
                <w:rFonts w:ascii="Times New Roman" w:hAnsi="Times New Roman" w:eastAsia="宋体" w:cs="Times New Roman"/>
                <w:color w:val="auto"/>
              </w:rPr>
            </w:pP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2</w:t>
            </w:r>
            <w:r>
              <w:rPr>
                <w:rFonts w:ascii="Times New Roman" w:hAnsi="Times New Roman" w:eastAsia="宋体" w:cs="Times New Roman"/>
                <w:color w:val="auto"/>
                <w:highlight w:val="none"/>
              </w:rPr>
              <w:t>0分</w:t>
            </w:r>
            <w:r>
              <w:rPr>
                <w:rFonts w:ascii="Times New Roman" w:hAnsi="Times New Roman" w:eastAsia="宋体" w:cs="Times New Roman"/>
                <w:color w:val="auto"/>
              </w:rPr>
              <w:t>）</w:t>
            </w:r>
          </w:p>
        </w:tc>
        <w:tc>
          <w:tcPr>
            <w:tcW w:w="8193" w:type="dxa"/>
            <w:gridSpan w:val="2"/>
            <w:tcBorders>
              <w:top w:val="single" w:color="auto" w:sz="4" w:space="0"/>
              <w:left w:val="single" w:color="auto" w:sz="4" w:space="0"/>
              <w:bottom w:val="single" w:color="auto" w:sz="4" w:space="0"/>
              <w:right w:val="single" w:color="auto" w:sz="4" w:space="0"/>
            </w:tcBorders>
            <w:vAlign w:val="center"/>
          </w:tcPr>
          <w:p w14:paraId="2941E611">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eastAsia="宋体" w:cs="Times New Roman"/>
                <w:bCs/>
                <w:color w:val="auto"/>
              </w:rPr>
            </w:pPr>
            <w:r>
              <w:rPr>
                <w:rFonts w:hint="eastAsia" w:ascii="宋体" w:hAnsi="宋体" w:eastAsia="宋体" w:cs="Times New Roman"/>
                <w:bCs/>
                <w:color w:val="auto"/>
              </w:rPr>
              <w:t>满足投标文件要求且投标报价最低的为评标基准价，其价格分为满分，其他投标人的价格分按下列公式计算：</w:t>
            </w:r>
          </w:p>
          <w:p w14:paraId="58C35D05">
            <w:pPr>
              <w:keepNext w:val="0"/>
              <w:keepLines w:val="0"/>
              <w:pageBreakBefore w:val="0"/>
              <w:widowControl w:val="0"/>
              <w:kinsoku/>
              <w:wordWrap/>
              <w:overflowPunct/>
              <w:topLinePunct w:val="0"/>
              <w:autoSpaceDE/>
              <w:autoSpaceDN/>
              <w:bidi w:val="0"/>
              <w:adjustRightInd/>
              <w:spacing w:line="240" w:lineRule="auto"/>
              <w:ind w:right="-341"/>
              <w:jc w:val="left"/>
              <w:textAlignment w:val="auto"/>
              <w:rPr>
                <w:rFonts w:hint="eastAsia" w:ascii="Times New Roman" w:hAnsi="Times New Roman" w:eastAsia="宋体" w:cs="Times New Roman"/>
                <w:color w:val="auto"/>
                <w:lang w:eastAsia="zh-CN"/>
              </w:rPr>
            </w:pPr>
            <w:r>
              <w:rPr>
                <w:rFonts w:hint="eastAsia" w:ascii="宋体" w:hAnsi="宋体" w:eastAsia="宋体" w:cs="Times New Roman"/>
                <w:bCs/>
                <w:color w:val="auto"/>
              </w:rPr>
              <w:t>价格得分＝（评标基准价/投标报价）×价格权重×100。</w:t>
            </w:r>
          </w:p>
        </w:tc>
        <w:tc>
          <w:tcPr>
            <w:tcW w:w="656" w:type="dxa"/>
            <w:tcBorders>
              <w:top w:val="single" w:color="auto" w:sz="4" w:space="0"/>
              <w:left w:val="single" w:color="auto" w:sz="4" w:space="0"/>
              <w:bottom w:val="single" w:color="auto" w:sz="4" w:space="0"/>
              <w:right w:val="single" w:color="auto" w:sz="4" w:space="0"/>
            </w:tcBorders>
          </w:tcPr>
          <w:p w14:paraId="07A6E62C">
            <w:pPr>
              <w:ind w:firstLine="210" w:firstLineChars="100"/>
              <w:rPr>
                <w:rFonts w:ascii="Times New Roman" w:hAnsi="Times New Roman" w:eastAsia="宋体" w:cs="Times New Roman"/>
              </w:rPr>
            </w:pPr>
          </w:p>
        </w:tc>
      </w:tr>
    </w:tbl>
    <w:p w14:paraId="390BE7F0">
      <w:pPr>
        <w:spacing w:line="360" w:lineRule="auto"/>
        <w:ind w:right="-341"/>
        <w:jc w:val="left"/>
        <w:rPr>
          <w:rFonts w:hint="eastAsia" w:ascii="宋体" w:hAnsi="宋体" w:eastAsia="宋体" w:cs="Times New Roman"/>
          <w:b/>
          <w:sz w:val="24"/>
          <w:szCs w:val="24"/>
        </w:rPr>
      </w:pPr>
    </w:p>
    <w:p w14:paraId="090352E2">
      <w:pPr>
        <w:spacing w:line="360" w:lineRule="auto"/>
        <w:ind w:right="-341"/>
        <w:jc w:val="left"/>
        <w:rPr>
          <w:rFonts w:ascii="宋体" w:hAnsi="宋体" w:eastAsia="宋体" w:cs="Times New Roman"/>
          <w:b/>
          <w:color w:val="auto"/>
          <w:sz w:val="24"/>
          <w:szCs w:val="24"/>
        </w:rPr>
      </w:pPr>
      <w:r>
        <w:rPr>
          <w:rFonts w:hint="eastAsia" w:ascii="宋体" w:hAnsi="宋体" w:eastAsia="宋体" w:cs="Times New Roman"/>
          <w:b/>
          <w:color w:val="auto"/>
          <w:sz w:val="24"/>
          <w:szCs w:val="24"/>
        </w:rPr>
        <w:t>注：以联合体形式参与投标的，</w:t>
      </w:r>
      <w:r>
        <w:rPr>
          <w:rFonts w:hint="eastAsia" w:ascii="宋体" w:hAnsi="宋体" w:eastAsia="宋体" w:cs="Times New Roman"/>
          <w:b/>
          <w:color w:val="auto"/>
          <w:sz w:val="24"/>
          <w:szCs w:val="24"/>
          <w:lang w:val="en-US" w:eastAsia="zh-CN"/>
        </w:rPr>
        <w:t>联合体双方均可参与</w:t>
      </w:r>
      <w:r>
        <w:rPr>
          <w:rFonts w:hint="eastAsia" w:ascii="宋体" w:hAnsi="宋体" w:eastAsia="宋体" w:cs="Times New Roman"/>
          <w:b/>
          <w:color w:val="auto"/>
          <w:sz w:val="24"/>
          <w:szCs w:val="24"/>
        </w:rPr>
        <w:t>评审。</w:t>
      </w:r>
    </w:p>
    <w:p w14:paraId="53684888">
      <w:pPr>
        <w:spacing w:line="440" w:lineRule="exact"/>
        <w:jc w:val="center"/>
        <w:rPr>
          <w:rFonts w:ascii="Times New Roman" w:hAnsi="Times New Roman" w:eastAsia="黑体" w:cs="Times New Roman"/>
          <w:sz w:val="30"/>
        </w:rPr>
      </w:pPr>
    </w:p>
    <w:p w14:paraId="1D126404">
      <w:pPr>
        <w:spacing w:line="440" w:lineRule="exact"/>
        <w:jc w:val="center"/>
        <w:rPr>
          <w:rFonts w:hint="eastAsia" w:ascii="Times New Roman" w:hAnsi="Times New Roman" w:eastAsia="黑体" w:cs="Times New Roman"/>
          <w:sz w:val="30"/>
        </w:rPr>
      </w:pPr>
    </w:p>
    <w:p w14:paraId="7305F660">
      <w:pPr>
        <w:spacing w:line="440" w:lineRule="exact"/>
        <w:jc w:val="center"/>
        <w:rPr>
          <w:rFonts w:hint="eastAsia" w:ascii="Times New Roman" w:hAnsi="Times New Roman" w:eastAsia="黑体" w:cs="Times New Roman"/>
          <w:sz w:val="30"/>
        </w:rPr>
      </w:pPr>
    </w:p>
    <w:p w14:paraId="143B8CCA">
      <w:pPr>
        <w:spacing w:line="440" w:lineRule="exact"/>
        <w:jc w:val="center"/>
        <w:rPr>
          <w:rFonts w:hint="eastAsia" w:ascii="Times New Roman" w:hAnsi="Times New Roman" w:eastAsia="黑体" w:cs="Times New Roman"/>
          <w:sz w:val="30"/>
        </w:rPr>
      </w:pPr>
    </w:p>
    <w:p w14:paraId="3E95067A">
      <w:pPr>
        <w:spacing w:line="440" w:lineRule="exact"/>
        <w:jc w:val="center"/>
        <w:rPr>
          <w:rFonts w:hint="eastAsia" w:ascii="Times New Roman" w:hAnsi="Times New Roman" w:eastAsia="黑体" w:cs="Times New Roman"/>
          <w:sz w:val="30"/>
        </w:rPr>
      </w:pPr>
    </w:p>
    <w:p w14:paraId="6FF6E2FD">
      <w:pPr>
        <w:spacing w:line="440" w:lineRule="exact"/>
        <w:jc w:val="center"/>
        <w:rPr>
          <w:rFonts w:hint="eastAsia" w:ascii="Times New Roman" w:hAnsi="Times New Roman" w:eastAsia="黑体" w:cs="Times New Roman"/>
          <w:sz w:val="30"/>
        </w:rPr>
      </w:pPr>
    </w:p>
    <w:p w14:paraId="76F285AC">
      <w:pPr>
        <w:spacing w:line="440" w:lineRule="exact"/>
        <w:jc w:val="center"/>
        <w:rPr>
          <w:rFonts w:hint="eastAsia" w:ascii="Times New Roman" w:hAnsi="Times New Roman" w:eastAsia="黑体" w:cs="Times New Roman"/>
          <w:sz w:val="30"/>
        </w:rPr>
      </w:pPr>
    </w:p>
    <w:p w14:paraId="1D143E28">
      <w:pPr>
        <w:spacing w:line="440" w:lineRule="exact"/>
        <w:jc w:val="center"/>
        <w:rPr>
          <w:rFonts w:hint="eastAsia" w:ascii="Times New Roman" w:hAnsi="Times New Roman" w:eastAsia="黑体" w:cs="Times New Roman"/>
          <w:sz w:val="30"/>
        </w:rPr>
      </w:pPr>
    </w:p>
    <w:p w14:paraId="7F3CC03A">
      <w:pPr>
        <w:spacing w:line="440" w:lineRule="exact"/>
        <w:jc w:val="center"/>
        <w:rPr>
          <w:rFonts w:hint="eastAsia" w:ascii="Times New Roman" w:hAnsi="Times New Roman" w:eastAsia="黑体" w:cs="Times New Roman"/>
          <w:sz w:val="30"/>
        </w:rPr>
      </w:pPr>
    </w:p>
    <w:p w14:paraId="7E4ED917">
      <w:pPr>
        <w:spacing w:line="440" w:lineRule="exact"/>
        <w:jc w:val="center"/>
        <w:rPr>
          <w:rFonts w:hint="eastAsia" w:ascii="Times New Roman" w:hAnsi="Times New Roman" w:eastAsia="黑体" w:cs="Times New Roman"/>
          <w:sz w:val="30"/>
        </w:rPr>
      </w:pPr>
    </w:p>
    <w:p w14:paraId="057DEA78">
      <w:pPr>
        <w:spacing w:line="440" w:lineRule="exact"/>
        <w:jc w:val="center"/>
        <w:rPr>
          <w:rFonts w:hint="eastAsia" w:ascii="Times New Roman" w:hAnsi="Times New Roman" w:eastAsia="黑体" w:cs="Times New Roman"/>
          <w:sz w:val="30"/>
        </w:rPr>
      </w:pPr>
    </w:p>
    <w:p w14:paraId="64DEF90B">
      <w:pPr>
        <w:spacing w:line="440" w:lineRule="exact"/>
        <w:jc w:val="center"/>
        <w:rPr>
          <w:rFonts w:hint="eastAsia" w:ascii="Times New Roman" w:hAnsi="Times New Roman" w:eastAsia="黑体" w:cs="Times New Roman"/>
          <w:sz w:val="30"/>
        </w:rPr>
      </w:pPr>
    </w:p>
    <w:p w14:paraId="2D011060">
      <w:pPr>
        <w:spacing w:line="440" w:lineRule="exact"/>
        <w:jc w:val="center"/>
        <w:rPr>
          <w:rFonts w:hint="eastAsia" w:ascii="Times New Roman" w:hAnsi="Times New Roman" w:eastAsia="黑体" w:cs="Times New Roman"/>
          <w:sz w:val="30"/>
        </w:rPr>
      </w:pPr>
    </w:p>
    <w:p w14:paraId="2959CCA2">
      <w:pPr>
        <w:spacing w:line="440" w:lineRule="exact"/>
        <w:jc w:val="center"/>
        <w:rPr>
          <w:rFonts w:hint="eastAsia" w:ascii="Times New Roman" w:hAnsi="Times New Roman" w:eastAsia="黑体" w:cs="Times New Roman"/>
          <w:sz w:val="30"/>
        </w:rPr>
      </w:pPr>
    </w:p>
    <w:p w14:paraId="4459D7F3">
      <w:pPr>
        <w:spacing w:line="440" w:lineRule="exact"/>
        <w:jc w:val="center"/>
        <w:rPr>
          <w:rFonts w:hint="eastAsia" w:ascii="Times New Roman" w:hAnsi="Times New Roman" w:eastAsia="黑体" w:cs="Times New Roman"/>
          <w:sz w:val="30"/>
        </w:rPr>
      </w:pPr>
    </w:p>
    <w:p w14:paraId="0E2C0E18">
      <w:pPr>
        <w:spacing w:line="440" w:lineRule="exact"/>
        <w:jc w:val="center"/>
        <w:rPr>
          <w:rFonts w:hint="eastAsia" w:ascii="Times New Roman" w:hAnsi="Times New Roman" w:eastAsia="黑体" w:cs="Times New Roman"/>
          <w:sz w:val="30"/>
        </w:rPr>
      </w:pPr>
    </w:p>
    <w:p w14:paraId="79B6789B">
      <w:pPr>
        <w:spacing w:line="440" w:lineRule="exact"/>
        <w:jc w:val="center"/>
        <w:rPr>
          <w:rFonts w:hint="eastAsia" w:ascii="Times New Roman" w:hAnsi="Times New Roman" w:eastAsia="黑体" w:cs="Times New Roman"/>
          <w:sz w:val="30"/>
        </w:rPr>
      </w:pPr>
    </w:p>
    <w:p w14:paraId="01D1750F">
      <w:pPr>
        <w:spacing w:line="440" w:lineRule="exact"/>
        <w:jc w:val="center"/>
        <w:rPr>
          <w:rFonts w:hint="eastAsia" w:ascii="Times New Roman" w:hAnsi="Times New Roman" w:eastAsia="黑体" w:cs="Times New Roman"/>
          <w:sz w:val="30"/>
        </w:rPr>
      </w:pPr>
    </w:p>
    <w:p w14:paraId="2D21BA82">
      <w:pPr>
        <w:spacing w:line="440" w:lineRule="exact"/>
        <w:jc w:val="center"/>
        <w:rPr>
          <w:rFonts w:hint="eastAsia" w:ascii="Times New Roman" w:hAnsi="Times New Roman" w:eastAsia="黑体" w:cs="Times New Roman"/>
          <w:sz w:val="30"/>
        </w:rPr>
      </w:pPr>
    </w:p>
    <w:p w14:paraId="48649AEE">
      <w:pPr>
        <w:spacing w:line="440" w:lineRule="exact"/>
        <w:jc w:val="center"/>
        <w:rPr>
          <w:rFonts w:hint="eastAsia" w:ascii="Times New Roman" w:hAnsi="Times New Roman" w:eastAsia="黑体" w:cs="Times New Roman"/>
          <w:sz w:val="30"/>
        </w:rPr>
      </w:pPr>
    </w:p>
    <w:p w14:paraId="616803BA">
      <w:pPr>
        <w:spacing w:line="440" w:lineRule="exact"/>
        <w:jc w:val="center"/>
        <w:rPr>
          <w:rFonts w:hint="eastAsia" w:ascii="Times New Roman" w:hAnsi="Times New Roman" w:eastAsia="黑体" w:cs="Times New Roman"/>
          <w:sz w:val="30"/>
        </w:rPr>
      </w:pPr>
    </w:p>
    <w:p w14:paraId="040DFA47">
      <w:pPr>
        <w:spacing w:line="440" w:lineRule="exact"/>
        <w:jc w:val="both"/>
        <w:rPr>
          <w:rFonts w:hint="eastAsia" w:ascii="Times New Roman" w:hAnsi="Times New Roman" w:eastAsia="黑体" w:cs="Times New Roman"/>
          <w:sz w:val="30"/>
        </w:rPr>
      </w:pPr>
    </w:p>
    <w:p w14:paraId="02DBB7AD">
      <w:pPr>
        <w:spacing w:line="440" w:lineRule="exact"/>
        <w:jc w:val="center"/>
        <w:rPr>
          <w:rFonts w:ascii="Times New Roman" w:hAnsi="Times New Roman" w:eastAsia="黑体" w:cs="Times New Roman"/>
          <w:sz w:val="30"/>
        </w:rPr>
      </w:pPr>
      <w:r>
        <w:rPr>
          <w:rFonts w:hint="eastAsia" w:ascii="Times New Roman" w:hAnsi="Times New Roman" w:eastAsia="黑体" w:cs="Times New Roman"/>
          <w:sz w:val="30"/>
        </w:rPr>
        <w:t>第五章合同主要条款</w:t>
      </w:r>
      <w:bookmarkEnd w:id="0"/>
    </w:p>
    <w:p w14:paraId="5BA8E687">
      <w:pPr>
        <w:pStyle w:val="82"/>
      </w:pPr>
    </w:p>
    <w:p w14:paraId="224BB6F8">
      <w:pPr>
        <w:snapToGrid w:val="0"/>
        <w:jc w:val="center"/>
        <w:textAlignment w:val="baseline"/>
        <w:rPr>
          <w:b/>
          <w:sz w:val="28"/>
        </w:rPr>
      </w:pPr>
      <w:r>
        <w:rPr>
          <w:rFonts w:hint="eastAsia"/>
          <w:b/>
          <w:sz w:val="28"/>
        </w:rPr>
        <w:t>采购合同</w:t>
      </w:r>
      <w:r>
        <w:rPr>
          <w:b/>
          <w:sz w:val="28"/>
        </w:rPr>
        <w:t>(</w:t>
      </w:r>
      <w:r>
        <w:rPr>
          <w:rFonts w:hint="eastAsia"/>
          <w:b/>
          <w:sz w:val="28"/>
        </w:rPr>
        <w:t>仅供参考</w:t>
      </w:r>
      <w:r>
        <w:rPr>
          <w:b/>
          <w:sz w:val="28"/>
        </w:rPr>
        <w:t>)</w:t>
      </w:r>
    </w:p>
    <w:p w14:paraId="4FD19987">
      <w:pPr>
        <w:spacing w:line="288" w:lineRule="auto"/>
        <w:rPr>
          <w:rFonts w:ascii="宋体" w:hAnsi="宋体"/>
        </w:rPr>
      </w:pPr>
    </w:p>
    <w:p w14:paraId="31D192FE">
      <w:pPr>
        <w:spacing w:line="288" w:lineRule="auto"/>
        <w:jc w:val="center"/>
        <w:rPr>
          <w:rFonts w:ascii="宋体" w:hAnsi="宋体" w:eastAsia="宋体" w:cs="宋体"/>
          <w:b/>
          <w:szCs w:val="21"/>
        </w:rPr>
      </w:pPr>
      <w:r>
        <w:rPr>
          <w:rFonts w:hint="eastAsia" w:ascii="Times New Roman" w:hAnsi="Times New Roman" w:eastAsia="宋体" w:cs="Times New Roman"/>
          <w:b/>
          <w:szCs w:val="21"/>
          <w:lang w:eastAsia="zh-CN"/>
        </w:rPr>
        <w:t>舟山市普陀区2025年海洋预警减灾项目</w:t>
      </w:r>
      <w:r>
        <w:rPr>
          <w:rFonts w:hint="eastAsia" w:ascii="宋体" w:hAnsi="宋体" w:eastAsia="宋体" w:cs="宋体"/>
          <w:b/>
          <w:szCs w:val="21"/>
        </w:rPr>
        <w:t>合同（范本）</w:t>
      </w:r>
    </w:p>
    <w:p w14:paraId="08678C95">
      <w:pPr>
        <w:spacing w:before="156" w:after="156" w:line="360" w:lineRule="auto"/>
        <w:ind w:left="420" w:leftChars="200" w:right="150" w:firstLine="474"/>
        <w:rPr>
          <w:rFonts w:ascii="宋体" w:hAnsi="宋体" w:eastAsia="宋体" w:cs="宋体"/>
          <w:b/>
          <w:bCs/>
          <w:szCs w:val="21"/>
        </w:rPr>
      </w:pPr>
      <w:r>
        <w:rPr>
          <w:rFonts w:hint="eastAsia" w:ascii="宋体" w:hAnsi="宋体" w:eastAsia="宋体" w:cs="宋体"/>
          <w:b/>
          <w:bCs/>
          <w:szCs w:val="21"/>
        </w:rPr>
        <w:t>招标文件、中标人的投标文件及其澄清文件等，均为合同的组成部分。</w:t>
      </w:r>
    </w:p>
    <w:p w14:paraId="6E0FADD9">
      <w:pPr>
        <w:spacing w:line="360" w:lineRule="auto"/>
        <w:ind w:firstLine="472" w:firstLineChars="225"/>
        <w:rPr>
          <w:rFonts w:ascii="宋体" w:hAnsi="宋体" w:eastAsia="宋体" w:cs="宋体"/>
          <w:szCs w:val="21"/>
          <w:u w:val="single"/>
        </w:rPr>
      </w:pPr>
      <w:r>
        <w:rPr>
          <w:rFonts w:hint="eastAsia" w:ascii="宋体" w:hAnsi="宋体" w:eastAsia="宋体" w:cs="宋体"/>
          <w:szCs w:val="21"/>
        </w:rPr>
        <w:t>甲方：（全称）</w:t>
      </w:r>
    </w:p>
    <w:p w14:paraId="505819A7">
      <w:pPr>
        <w:spacing w:line="360" w:lineRule="auto"/>
        <w:ind w:firstLine="472" w:firstLineChars="225"/>
        <w:rPr>
          <w:rFonts w:ascii="宋体" w:hAnsi="宋体" w:eastAsia="宋体" w:cs="宋体"/>
          <w:szCs w:val="21"/>
          <w:u w:val="single"/>
        </w:rPr>
      </w:pPr>
      <w:r>
        <w:rPr>
          <w:rFonts w:hint="eastAsia" w:ascii="宋体" w:hAnsi="宋体" w:eastAsia="宋体" w:cs="宋体"/>
          <w:szCs w:val="21"/>
        </w:rPr>
        <w:t>乙方：（全称）</w:t>
      </w:r>
    </w:p>
    <w:p w14:paraId="1165C9A6">
      <w:pPr>
        <w:spacing w:line="360" w:lineRule="auto"/>
        <w:ind w:firstLine="472" w:firstLineChars="225"/>
        <w:rPr>
          <w:rFonts w:ascii="宋体" w:hAnsi="宋体" w:eastAsia="宋体" w:cs="宋体"/>
          <w:szCs w:val="21"/>
        </w:rPr>
      </w:pPr>
      <w:r>
        <w:rPr>
          <w:rFonts w:hint="eastAsia" w:ascii="宋体" w:hAnsi="宋体" w:eastAsia="宋体" w:cs="宋体"/>
          <w:szCs w:val="21"/>
        </w:rPr>
        <w:t>依照《中华人民共和国民法典》及其他有关法律、行政法规，遵循平等、自愿、公平和诚实信用的原则，双方就本项目事项协商一致，订立本合同。</w:t>
      </w:r>
    </w:p>
    <w:p w14:paraId="747E4703">
      <w:pPr>
        <w:spacing w:line="360" w:lineRule="auto"/>
        <w:ind w:firstLine="474" w:firstLineChars="225"/>
        <w:rPr>
          <w:rFonts w:hint="default" w:ascii="宋体" w:hAnsi="宋体" w:eastAsia="宋体" w:cs="宋体"/>
          <w:b/>
          <w:bCs/>
          <w:szCs w:val="21"/>
          <w:lang w:val="en-US"/>
        </w:rPr>
      </w:pPr>
      <w:r>
        <w:rPr>
          <w:rFonts w:hint="eastAsia" w:ascii="宋体" w:hAnsi="宋体" w:eastAsia="宋体" w:cs="宋体"/>
          <w:b/>
          <w:bCs/>
          <w:szCs w:val="21"/>
        </w:rPr>
        <w:t>1.</w:t>
      </w:r>
      <w:r>
        <w:rPr>
          <w:rFonts w:hint="eastAsia" w:ascii="宋体" w:hAnsi="宋体" w:eastAsia="宋体" w:cs="宋体"/>
          <w:b/>
          <w:bCs/>
          <w:szCs w:val="21"/>
          <w:lang w:val="en-US" w:eastAsia="zh-CN"/>
        </w:rPr>
        <w:t>项目背景</w:t>
      </w:r>
    </w:p>
    <w:p w14:paraId="68163B41">
      <w:pPr>
        <w:spacing w:line="312" w:lineRule="auto"/>
        <w:ind w:firstLine="420" w:firstLineChars="200"/>
        <w:outlineLvl w:val="0"/>
        <w:rPr>
          <w:rFonts w:hint="eastAsia" w:ascii="宋体" w:hAnsi="宋体" w:eastAsia="宋体"/>
          <w:color w:val="auto"/>
          <w:szCs w:val="21"/>
        </w:rPr>
      </w:pPr>
      <w:r>
        <w:rPr>
          <w:rFonts w:hint="eastAsia" w:ascii="宋体" w:hAnsi="宋体" w:eastAsia="宋体"/>
          <w:color w:val="auto"/>
          <w:szCs w:val="21"/>
        </w:rPr>
        <w:t>根据《浙江省自然资源厅关于印发〈2025 年浙江省海洋生态预 警监测实施方案〉的通知》,做好任务落实，及时准确获取普陀区海 洋生态预警监测数据，掌握海洋生态功能状况及其动态变化，有序推 进年度海洋生态预警监测工作，需进行相关工作的采购。</w:t>
      </w:r>
    </w:p>
    <w:p w14:paraId="677DED08">
      <w:pPr>
        <w:spacing w:line="360" w:lineRule="auto"/>
        <w:ind w:firstLine="480"/>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2.项目内容：</w:t>
      </w:r>
    </w:p>
    <w:p w14:paraId="1E7F0284">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outlineLvl w:val="1"/>
        <w:rPr>
          <w:rFonts w:hint="eastAsia" w:ascii="宋体" w:hAnsi="宋体" w:eastAsia="宋体" w:cs="宋体"/>
          <w:spacing w:val="0"/>
          <w:sz w:val="21"/>
          <w:szCs w:val="21"/>
        </w:rPr>
      </w:pPr>
      <w:r>
        <w:rPr>
          <w:rFonts w:hint="eastAsia" w:ascii="宋体" w:hAnsi="宋体" w:eastAsia="宋体" w:cs="宋体"/>
          <w:b/>
          <w:bCs/>
          <w:spacing w:val="0"/>
          <w:sz w:val="21"/>
          <w:szCs w:val="21"/>
        </w:rPr>
        <w:t>1</w:t>
      </w:r>
      <w:r>
        <w:rPr>
          <w:rFonts w:hint="eastAsia" w:ascii="宋体" w:hAnsi="宋体" w:eastAsia="宋体" w:cs="宋体"/>
          <w:spacing w:val="0"/>
          <w:sz w:val="21"/>
          <w:szCs w:val="21"/>
          <w:lang w:eastAsia="zh-CN"/>
        </w:rPr>
        <w:t>.</w:t>
      </w:r>
      <w:r>
        <w:rPr>
          <w:rFonts w:hint="eastAsia" w:ascii="宋体" w:hAnsi="宋体" w:eastAsia="宋体" w:cs="宋体"/>
          <w:b/>
          <w:bCs/>
          <w:spacing w:val="0"/>
          <w:sz w:val="21"/>
          <w:szCs w:val="21"/>
        </w:rPr>
        <w:t>生态灾害预警监测</w:t>
      </w:r>
    </w:p>
    <w:p w14:paraId="76E58364">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outlineLvl w:val="2"/>
        <w:rPr>
          <w:rFonts w:hint="eastAsia" w:ascii="宋体" w:hAnsi="宋体" w:eastAsia="宋体" w:cs="宋体"/>
          <w:spacing w:val="0"/>
          <w:sz w:val="21"/>
          <w:szCs w:val="21"/>
        </w:rPr>
      </w:pPr>
      <w:r>
        <w:rPr>
          <w:rFonts w:hint="eastAsia" w:ascii="宋体" w:hAnsi="宋体" w:eastAsia="宋体" w:cs="宋体"/>
          <w:b/>
          <w:bCs/>
          <w:spacing w:val="0"/>
          <w:sz w:val="21"/>
          <w:szCs w:val="21"/>
        </w:rPr>
        <w:t>1.1</w:t>
      </w:r>
      <w:r>
        <w:rPr>
          <w:rFonts w:hint="eastAsia" w:ascii="宋体" w:hAnsi="宋体" w:eastAsia="宋体" w:cs="宋体"/>
          <w:spacing w:val="0"/>
          <w:sz w:val="21"/>
          <w:szCs w:val="21"/>
        </w:rPr>
        <w:t xml:space="preserve"> </w:t>
      </w:r>
      <w:r>
        <w:rPr>
          <w:rFonts w:hint="eastAsia" w:ascii="宋体" w:hAnsi="宋体" w:eastAsia="宋体" w:cs="宋体"/>
          <w:b/>
          <w:bCs/>
          <w:spacing w:val="0"/>
          <w:sz w:val="21"/>
          <w:szCs w:val="21"/>
        </w:rPr>
        <w:t>赤潮灾害监测</w:t>
      </w:r>
    </w:p>
    <w:p w14:paraId="0FF5D84D">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outlineLvl w:val="2"/>
        <w:rPr>
          <w:rFonts w:hint="eastAsia" w:ascii="宋体" w:hAnsi="宋体" w:eastAsia="宋体" w:cs="宋体"/>
          <w:spacing w:val="0"/>
          <w:sz w:val="21"/>
          <w:szCs w:val="21"/>
        </w:rPr>
      </w:pPr>
      <w:r>
        <w:rPr>
          <w:rFonts w:hint="eastAsia" w:ascii="宋体" w:hAnsi="宋体" w:eastAsia="宋体" w:cs="宋体"/>
          <w:b/>
          <w:bCs/>
          <w:spacing w:val="0"/>
          <w:sz w:val="21"/>
          <w:szCs w:val="21"/>
        </w:rPr>
        <w:t>1.1.1</w:t>
      </w:r>
      <w:r>
        <w:rPr>
          <w:rFonts w:hint="eastAsia" w:ascii="宋体" w:hAnsi="宋体" w:eastAsia="宋体" w:cs="宋体"/>
          <w:spacing w:val="0"/>
          <w:sz w:val="21"/>
          <w:szCs w:val="21"/>
        </w:rPr>
        <w:t xml:space="preserve"> </w:t>
      </w:r>
      <w:r>
        <w:rPr>
          <w:rFonts w:hint="eastAsia" w:ascii="宋体" w:hAnsi="宋体" w:eastAsia="宋体" w:cs="宋体"/>
          <w:b/>
          <w:bCs/>
          <w:spacing w:val="0"/>
          <w:sz w:val="21"/>
          <w:szCs w:val="21"/>
        </w:rPr>
        <w:t>赤潮灾害应急监测</w:t>
      </w:r>
    </w:p>
    <w:p w14:paraId="7817961D">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spacing w:val="0"/>
          <w:sz w:val="21"/>
          <w:szCs w:val="21"/>
        </w:rPr>
      </w:pPr>
      <w:r>
        <w:rPr>
          <w:rFonts w:hint="eastAsia" w:ascii="宋体" w:hAnsi="宋体" w:eastAsia="宋体" w:cs="宋体"/>
          <w:b/>
          <w:bCs/>
          <w:spacing w:val="0"/>
          <w:sz w:val="21"/>
          <w:szCs w:val="21"/>
        </w:rPr>
        <w:t>工作内容</w:t>
      </w:r>
    </w:p>
    <w:p w14:paraId="18F6E1E6">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jc w:val="both"/>
        <w:textAlignment w:val="auto"/>
        <w:rPr>
          <w:rFonts w:hint="eastAsia" w:ascii="宋体" w:hAnsi="宋体" w:eastAsia="宋体" w:cs="宋体"/>
          <w:color w:val="auto"/>
          <w:spacing w:val="0"/>
          <w:kern w:val="0"/>
          <w:sz w:val="21"/>
          <w:szCs w:val="21"/>
          <w:lang w:val="en-US" w:eastAsia="zh-CN" w:bidi="ar-SA"/>
        </w:rPr>
      </w:pPr>
      <w:r>
        <w:rPr>
          <w:rFonts w:hint="eastAsia" w:ascii="宋体" w:hAnsi="宋体" w:eastAsia="宋体" w:cs="宋体"/>
          <w:color w:val="auto"/>
          <w:spacing w:val="0"/>
          <w:kern w:val="0"/>
          <w:sz w:val="21"/>
          <w:szCs w:val="21"/>
          <w:lang w:val="en-US" w:eastAsia="zh-CN" w:bidi="ar-SA"/>
        </w:rPr>
        <w:t>赤潮发生后，第一时间通过船舶走航方式开展赤潮应急监测，掌握赤潮生消时间、漂移路径、影响范围等，及时发布赤潮应急监测信息。</w:t>
      </w:r>
    </w:p>
    <w:p w14:paraId="4E1FD890">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b/>
          <w:bCs/>
          <w:color w:val="auto"/>
          <w:spacing w:val="0"/>
          <w:kern w:val="0"/>
          <w:sz w:val="21"/>
          <w:szCs w:val="21"/>
          <w:lang w:val="en-US" w:eastAsia="zh-CN" w:bidi="ar-SA"/>
        </w:rPr>
      </w:pPr>
      <w:r>
        <w:rPr>
          <w:rFonts w:hint="eastAsia" w:ascii="宋体" w:hAnsi="宋体" w:eastAsia="宋体" w:cs="宋体"/>
          <w:b/>
          <w:bCs/>
          <w:color w:val="auto"/>
          <w:spacing w:val="0"/>
          <w:kern w:val="0"/>
          <w:sz w:val="21"/>
          <w:szCs w:val="21"/>
          <w:lang w:val="en-US" w:eastAsia="zh-CN" w:bidi="ar-SA"/>
        </w:rPr>
        <w:t>成果提交</w:t>
      </w:r>
    </w:p>
    <w:p w14:paraId="5C425A1D">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spacing w:val="0"/>
          <w:sz w:val="21"/>
          <w:szCs w:val="21"/>
        </w:rPr>
      </w:pPr>
      <w:r>
        <w:rPr>
          <w:rFonts w:hint="eastAsia" w:ascii="宋体" w:hAnsi="宋体" w:cs="宋体"/>
          <w:spacing w:val="0"/>
          <w:sz w:val="21"/>
          <w:szCs w:val="21"/>
          <w:lang w:val="en-US" w:eastAsia="zh-CN"/>
        </w:rPr>
        <w:t>乙方</w:t>
      </w:r>
      <w:r>
        <w:rPr>
          <w:rFonts w:hint="eastAsia" w:ascii="宋体" w:hAnsi="宋体" w:eastAsia="宋体" w:cs="宋体"/>
          <w:spacing w:val="0"/>
          <w:sz w:val="21"/>
          <w:szCs w:val="21"/>
        </w:rPr>
        <w:t>于监测月次月20日前，将数据资料通过全国海洋生态预警监测平台进行逐级报送，经省预报中心审核后于月底前上报。</w:t>
      </w:r>
    </w:p>
    <w:p w14:paraId="0C287C9E">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outlineLvl w:val="2"/>
        <w:rPr>
          <w:rFonts w:ascii="Arial"/>
          <w:spacing w:val="0"/>
          <w:sz w:val="21"/>
        </w:rPr>
      </w:pPr>
      <w:r>
        <w:rPr>
          <w:rFonts w:hint="eastAsia" w:ascii="宋体" w:hAnsi="宋体" w:eastAsia="宋体" w:cs="宋体"/>
          <w:b/>
          <w:bCs/>
          <w:spacing w:val="0"/>
          <w:sz w:val="21"/>
          <w:szCs w:val="21"/>
        </w:rPr>
        <w:t>1.1.2</w:t>
      </w:r>
      <w:r>
        <w:rPr>
          <w:rFonts w:hint="eastAsia" w:ascii="宋体" w:hAnsi="宋体" w:eastAsia="宋体" w:cs="宋体"/>
          <w:spacing w:val="0"/>
          <w:sz w:val="21"/>
          <w:szCs w:val="21"/>
        </w:rPr>
        <w:t xml:space="preserve"> </w:t>
      </w:r>
      <w:r>
        <w:rPr>
          <w:rFonts w:hint="eastAsia" w:ascii="宋体" w:hAnsi="宋体" w:eastAsia="宋体" w:cs="宋体"/>
          <w:b/>
          <w:bCs/>
          <w:spacing w:val="0"/>
          <w:sz w:val="21"/>
          <w:szCs w:val="21"/>
        </w:rPr>
        <w:t>赤潮灾害信息报送及发布</w:t>
      </w:r>
    </w:p>
    <w:p w14:paraId="19F12093">
      <w:pPr>
        <w:pStyle w:val="24"/>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spacing w:val="0"/>
          <w:sz w:val="21"/>
        </w:rPr>
      </w:pPr>
      <w:r>
        <w:rPr>
          <w:b/>
          <w:bCs/>
          <w:spacing w:val="0"/>
          <w:sz w:val="21"/>
        </w:rPr>
        <w:t>工作内容</w:t>
      </w:r>
    </w:p>
    <w:p w14:paraId="7FAE1D7E">
      <w:pPr>
        <w:pStyle w:val="2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pacing w:val="0"/>
          <w:sz w:val="21"/>
        </w:rPr>
      </w:pPr>
      <w:r>
        <w:rPr>
          <w:spacing w:val="0"/>
          <w:sz w:val="21"/>
        </w:rPr>
        <w:t>赤潮快报的编制、报送和发布。</w:t>
      </w:r>
    </w:p>
    <w:p w14:paraId="7B7C12D8">
      <w:pPr>
        <w:pStyle w:val="24"/>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spacing w:val="0"/>
          <w:sz w:val="21"/>
        </w:rPr>
      </w:pPr>
      <w:r>
        <w:rPr>
          <w:b/>
          <w:bCs/>
          <w:spacing w:val="0"/>
          <w:sz w:val="21"/>
        </w:rPr>
        <w:t>成果提交</w:t>
      </w:r>
    </w:p>
    <w:p w14:paraId="52F51E2C">
      <w:pPr>
        <w:pStyle w:val="2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pacing w:val="0"/>
          <w:kern w:val="0"/>
          <w:sz w:val="21"/>
          <w:szCs w:val="21"/>
          <w:lang w:val="en-US" w:eastAsia="zh-CN" w:bidi="ar-SA"/>
        </w:rPr>
      </w:pPr>
      <w:r>
        <w:rPr>
          <w:rFonts w:hint="eastAsia" w:ascii="宋体" w:hAnsi="宋体" w:eastAsia="宋体" w:cs="宋体"/>
          <w:color w:val="auto"/>
          <w:spacing w:val="0"/>
          <w:kern w:val="0"/>
          <w:sz w:val="21"/>
          <w:szCs w:val="21"/>
          <w:lang w:val="en-US" w:eastAsia="zh-CN" w:bidi="ar-SA"/>
        </w:rPr>
        <w:t>赤潮快报：一旦预警或发现赤潮(通过船舶监测、遥感监测、浮标在线监测或志愿者等),当地监测任务承担单位应在获取信息的第一时间开展应急监测并确认，在监测完成后24小时内向当地自然资源(海洋)主管部门和省预报中心报送赤潮快报。</w:t>
      </w:r>
    </w:p>
    <w:p w14:paraId="1F90F200">
      <w:pPr>
        <w:pStyle w:val="24"/>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1.2</w:t>
      </w:r>
      <w:r>
        <w:rPr>
          <w:rFonts w:hint="eastAsia" w:ascii="宋体" w:hAnsi="宋体" w:eastAsia="宋体" w:cs="宋体"/>
          <w:spacing w:val="0"/>
          <w:sz w:val="21"/>
          <w:szCs w:val="21"/>
        </w:rPr>
        <w:t xml:space="preserve"> </w:t>
      </w:r>
      <w:r>
        <w:rPr>
          <w:rFonts w:hint="eastAsia" w:ascii="宋体" w:hAnsi="宋体" w:eastAsia="宋体" w:cs="宋体"/>
          <w:b/>
          <w:bCs/>
          <w:spacing w:val="0"/>
          <w:sz w:val="21"/>
          <w:szCs w:val="21"/>
        </w:rPr>
        <w:t>局地性生物暴发监测</w:t>
      </w:r>
    </w:p>
    <w:p w14:paraId="3A71D141">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spacing w:val="0"/>
          <w:sz w:val="21"/>
          <w:szCs w:val="21"/>
        </w:rPr>
      </w:pPr>
      <w:r>
        <w:rPr>
          <w:rFonts w:hint="eastAsia" w:ascii="宋体" w:hAnsi="宋体" w:eastAsia="宋体" w:cs="宋体"/>
          <w:b/>
          <w:bCs/>
          <w:spacing w:val="0"/>
          <w:sz w:val="21"/>
          <w:szCs w:val="21"/>
        </w:rPr>
        <w:t>工作内容</w:t>
      </w:r>
    </w:p>
    <w:p w14:paraId="148F68F9">
      <w:pPr>
        <w:pStyle w:val="2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pacing w:val="0"/>
          <w:sz w:val="21"/>
          <w:szCs w:val="21"/>
        </w:rPr>
      </w:pPr>
      <w:r>
        <w:rPr>
          <w:rFonts w:hint="eastAsia" w:ascii="宋体" w:hAnsi="宋体" w:eastAsia="宋体" w:cs="宋体"/>
          <w:color w:val="auto"/>
          <w:spacing w:val="0"/>
          <w:kern w:val="0"/>
          <w:sz w:val="21"/>
          <w:szCs w:val="21"/>
          <w:lang w:val="en-US" w:eastAsia="zh-CN" w:bidi="ar-SA"/>
        </w:rPr>
        <w:t>更新局地性生物暴发事件生物清单。局地性生物暴发后，第一时间通过船舶走航方式开展应急监测，掌握生物暴发灾害发生状况，及时发布局地性生物暴发应急监测信息。</w:t>
      </w:r>
    </w:p>
    <w:p w14:paraId="49CB92AA">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spacing w:val="0"/>
          <w:sz w:val="21"/>
          <w:szCs w:val="21"/>
        </w:rPr>
      </w:pPr>
      <w:r>
        <w:rPr>
          <w:rFonts w:hint="eastAsia" w:ascii="宋体" w:hAnsi="宋体" w:eastAsia="宋体" w:cs="宋体"/>
          <w:b/>
          <w:bCs/>
          <w:spacing w:val="0"/>
          <w:sz w:val="21"/>
          <w:szCs w:val="21"/>
        </w:rPr>
        <w:t>成果提交</w:t>
      </w:r>
    </w:p>
    <w:p w14:paraId="461B8C0D">
      <w:pPr>
        <w:pStyle w:val="24"/>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pacing w:val="0"/>
          <w:kern w:val="0"/>
          <w:sz w:val="21"/>
          <w:szCs w:val="21"/>
          <w:lang w:val="en-US" w:eastAsia="zh-CN" w:bidi="ar-SA"/>
        </w:rPr>
      </w:pPr>
      <w:r>
        <w:rPr>
          <w:rFonts w:hint="eastAsia" w:ascii="宋体" w:hAnsi="宋体" w:eastAsia="宋体" w:cs="宋体"/>
          <w:color w:val="auto"/>
          <w:spacing w:val="0"/>
          <w:kern w:val="0"/>
          <w:sz w:val="21"/>
          <w:szCs w:val="21"/>
          <w:lang w:val="en-US" w:eastAsia="zh-CN" w:bidi="ar-SA"/>
        </w:rPr>
        <w:t>一旦发生局地性生物暴发事件，本级主管部门应第一时间汇总相 关信息，形成事件首报报上级主管部门和省厅，并抄送省预报中心， 同时应在24 小时内开展首次应急监测。应急监测完成后，本级主管部门应及时报送事件续报。具体要求参照《浙江省自然资源厅关于加 强局地性生物暴发应对工作的通知》(浙自然资厅函〔2024〕926号)。</w:t>
      </w:r>
    </w:p>
    <w:p w14:paraId="2B1D8989">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outlineLvl w:val="3"/>
        <w:rPr>
          <w:rFonts w:hint="eastAsia" w:ascii="宋体" w:hAnsi="宋体" w:eastAsia="宋体" w:cs="宋体"/>
          <w:color w:val="auto"/>
          <w:spacing w:val="0"/>
          <w:kern w:val="0"/>
          <w:sz w:val="21"/>
          <w:szCs w:val="21"/>
          <w:lang w:val="en-US" w:eastAsia="zh-CN" w:bidi="ar-SA"/>
        </w:rPr>
      </w:pPr>
      <w:r>
        <w:rPr>
          <w:rFonts w:hint="eastAsia" w:ascii="宋体" w:hAnsi="宋体" w:cs="宋体"/>
          <w:color w:val="auto"/>
          <w:spacing w:val="0"/>
          <w:kern w:val="0"/>
          <w:sz w:val="21"/>
          <w:szCs w:val="21"/>
          <w:lang w:val="en-US" w:eastAsia="zh-CN" w:bidi="ar-SA"/>
        </w:rPr>
        <w:t>乙方</w:t>
      </w:r>
      <w:r>
        <w:rPr>
          <w:rFonts w:hint="eastAsia" w:ascii="宋体" w:hAnsi="宋体" w:eastAsia="宋体" w:cs="宋体"/>
          <w:color w:val="auto"/>
          <w:spacing w:val="0"/>
          <w:kern w:val="0"/>
          <w:sz w:val="21"/>
          <w:szCs w:val="21"/>
          <w:lang w:val="en-US" w:eastAsia="zh-CN" w:bidi="ar-SA"/>
        </w:rPr>
        <w:t>于应急监测月次月20日前，将数据资料通过全国海洋生态预警监测平台进行逐级报送至省预报中心。</w:t>
      </w:r>
    </w:p>
    <w:p w14:paraId="47F418A0">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2" w:firstLineChars="200"/>
        <w:textAlignment w:val="auto"/>
        <w:outlineLvl w:val="3"/>
        <w:rPr>
          <w:rFonts w:hint="eastAsia" w:ascii="宋体" w:hAnsi="宋体" w:eastAsia="宋体" w:cs="宋体"/>
          <w:spacing w:val="0"/>
          <w:sz w:val="21"/>
          <w:szCs w:val="21"/>
        </w:rPr>
      </w:pPr>
      <w:r>
        <w:rPr>
          <w:rFonts w:hint="eastAsia" w:ascii="宋体" w:hAnsi="宋体" w:eastAsia="宋体" w:cs="宋体"/>
          <w:b/>
          <w:bCs/>
          <w:spacing w:val="0"/>
          <w:sz w:val="21"/>
          <w:szCs w:val="21"/>
        </w:rPr>
        <w:t>1.3</w:t>
      </w:r>
      <w:r>
        <w:rPr>
          <w:rFonts w:hint="eastAsia" w:ascii="宋体" w:hAnsi="宋体" w:eastAsia="宋体" w:cs="宋体"/>
          <w:spacing w:val="0"/>
          <w:sz w:val="21"/>
          <w:szCs w:val="21"/>
        </w:rPr>
        <w:t xml:space="preserve"> </w:t>
      </w:r>
      <w:r>
        <w:rPr>
          <w:rFonts w:hint="eastAsia" w:ascii="宋体" w:hAnsi="宋体" w:eastAsia="宋体" w:cs="宋体"/>
          <w:b/>
          <w:bCs/>
          <w:spacing w:val="0"/>
          <w:sz w:val="21"/>
          <w:szCs w:val="21"/>
        </w:rPr>
        <w:t>海洋微塑料监测</w:t>
      </w:r>
    </w:p>
    <w:p w14:paraId="4CBCF1C4">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spacing w:val="0"/>
          <w:sz w:val="21"/>
          <w:szCs w:val="21"/>
        </w:rPr>
      </w:pPr>
      <w:r>
        <w:rPr>
          <w:rFonts w:hint="eastAsia" w:ascii="宋体" w:hAnsi="宋体" w:eastAsia="宋体" w:cs="宋体"/>
          <w:b/>
          <w:bCs/>
          <w:spacing w:val="0"/>
          <w:sz w:val="21"/>
          <w:szCs w:val="21"/>
        </w:rPr>
        <w:t>工作内容</w:t>
      </w:r>
    </w:p>
    <w:p w14:paraId="04BDECA6">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在沿海典型潮间带区域开展沉积物微塑料监测，获取形态、成份、 颜色、粒径、丰度等空间分布信息。</w:t>
      </w:r>
    </w:p>
    <w:p w14:paraId="771A1C4D">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outlineLvl w:val="3"/>
        <w:rPr>
          <w:rFonts w:hint="eastAsia" w:ascii="宋体" w:hAnsi="宋体" w:eastAsia="宋体" w:cs="宋体"/>
          <w:b/>
          <w:bCs/>
          <w:spacing w:val="0"/>
          <w:sz w:val="21"/>
          <w:szCs w:val="21"/>
        </w:rPr>
      </w:pPr>
      <w:r>
        <w:rPr>
          <w:rFonts w:hint="eastAsia" w:ascii="宋体" w:hAnsi="宋体" w:eastAsia="宋体" w:cs="宋体"/>
          <w:b/>
          <w:bCs/>
          <w:spacing w:val="0"/>
          <w:sz w:val="21"/>
          <w:szCs w:val="21"/>
        </w:rPr>
        <w:t>成果提交</w:t>
      </w:r>
    </w:p>
    <w:p w14:paraId="6DAA7A5B">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spacing w:val="0"/>
          <w:sz w:val="21"/>
          <w:szCs w:val="21"/>
        </w:rPr>
      </w:pPr>
      <w:r>
        <w:rPr>
          <w:rFonts w:hint="eastAsia" w:ascii="宋体" w:hAnsi="宋体" w:cs="宋体"/>
          <w:spacing w:val="0"/>
          <w:sz w:val="21"/>
          <w:szCs w:val="21"/>
          <w:lang w:val="en-US" w:eastAsia="zh-CN"/>
        </w:rPr>
        <w:t>乙方</w:t>
      </w:r>
      <w:r>
        <w:rPr>
          <w:rFonts w:hint="eastAsia" w:ascii="宋体" w:hAnsi="宋体" w:eastAsia="宋体" w:cs="宋体"/>
          <w:spacing w:val="0"/>
          <w:sz w:val="21"/>
          <w:szCs w:val="21"/>
        </w:rPr>
        <w:t>于监测月次月20日前，将数据资料通过全国海洋生态预警监测平台进行逐级报送至省预报中心。任务承担单位于11月底前，提交潮间带微塑料监测成果报告至本级行政主管部门和省预 报中心。</w:t>
      </w:r>
    </w:p>
    <w:p w14:paraId="72796539">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outlineLvl w:val="1"/>
        <w:rPr>
          <w:rFonts w:hint="eastAsia" w:ascii="宋体" w:hAnsi="宋体" w:eastAsia="宋体" w:cs="宋体"/>
          <w:spacing w:val="0"/>
          <w:sz w:val="21"/>
          <w:szCs w:val="21"/>
        </w:rPr>
      </w:pPr>
      <w:r>
        <w:rPr>
          <w:rFonts w:hint="eastAsia" w:ascii="宋体" w:hAnsi="宋体" w:eastAsia="宋体" w:cs="宋体"/>
          <w:b/>
          <w:bCs/>
          <w:spacing w:val="0"/>
          <w:sz w:val="21"/>
          <w:szCs w:val="21"/>
        </w:rPr>
        <w:t>2</w:t>
      </w:r>
      <w:r>
        <w:rPr>
          <w:rFonts w:hint="eastAsia" w:ascii="宋体" w:hAnsi="宋体" w:eastAsia="宋体" w:cs="宋体"/>
          <w:spacing w:val="0"/>
          <w:sz w:val="21"/>
          <w:szCs w:val="21"/>
          <w:lang w:eastAsia="zh-CN"/>
        </w:rPr>
        <w:t>.</w:t>
      </w:r>
      <w:r>
        <w:rPr>
          <w:rFonts w:hint="eastAsia" w:ascii="宋体" w:hAnsi="宋体" w:eastAsia="宋体" w:cs="宋体"/>
          <w:b/>
          <w:bCs/>
          <w:spacing w:val="0"/>
          <w:sz w:val="21"/>
          <w:szCs w:val="21"/>
        </w:rPr>
        <w:t>海洋生态基础监测</w:t>
      </w:r>
    </w:p>
    <w:p w14:paraId="3C119EAE">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spacing w:val="0"/>
          <w:sz w:val="21"/>
          <w:szCs w:val="21"/>
        </w:rPr>
      </w:pPr>
      <w:r>
        <w:rPr>
          <w:rFonts w:hint="eastAsia" w:ascii="宋体" w:hAnsi="宋体" w:eastAsia="宋体" w:cs="宋体"/>
          <w:b/>
          <w:bCs/>
          <w:spacing w:val="0"/>
          <w:sz w:val="21"/>
          <w:szCs w:val="21"/>
        </w:rPr>
        <w:t>工作内容</w:t>
      </w:r>
    </w:p>
    <w:p w14:paraId="66B80FDF">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在全区近岸海域共布设15个海洋生态基础站位开展水文气象、水体环境监测，其中10个站位同步开展沉积物环境和海洋生物监测。另外，布设2条断面开展潮间带生物监测。</w:t>
      </w:r>
    </w:p>
    <w:p w14:paraId="05BB8BBB">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spacing w:val="0"/>
          <w:sz w:val="21"/>
          <w:szCs w:val="21"/>
        </w:rPr>
      </w:pPr>
      <w:r>
        <w:rPr>
          <w:rFonts w:hint="eastAsia" w:ascii="宋体" w:hAnsi="宋体" w:eastAsia="宋体" w:cs="宋体"/>
          <w:b/>
          <w:bCs/>
          <w:spacing w:val="0"/>
          <w:sz w:val="21"/>
          <w:szCs w:val="21"/>
        </w:rPr>
        <w:t>成果提交</w:t>
      </w:r>
    </w:p>
    <w:p w14:paraId="5A0175BF">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海洋生态基础监测成果以数据报表、评价报告和图集的形式提交。</w:t>
      </w:r>
      <w:r>
        <w:rPr>
          <w:rFonts w:hint="eastAsia" w:ascii="宋体" w:hAnsi="宋体" w:cs="宋体"/>
          <w:spacing w:val="0"/>
          <w:sz w:val="21"/>
          <w:szCs w:val="21"/>
          <w:lang w:val="en-US" w:eastAsia="zh-CN"/>
        </w:rPr>
        <w:t>乙方</w:t>
      </w:r>
      <w:r>
        <w:rPr>
          <w:rFonts w:hint="eastAsia" w:ascii="宋体" w:hAnsi="宋体" w:eastAsia="宋体" w:cs="宋体"/>
          <w:spacing w:val="0"/>
          <w:sz w:val="21"/>
          <w:szCs w:val="21"/>
        </w:rPr>
        <w:t>于监测月次月20日前，将数据资料通过全国海洋生态预警监测平台进行逐级报送至省预报中心。</w:t>
      </w:r>
      <w:r>
        <w:rPr>
          <w:rFonts w:hint="eastAsia" w:ascii="宋体" w:hAnsi="宋体" w:cs="宋体"/>
          <w:spacing w:val="0"/>
          <w:sz w:val="21"/>
          <w:szCs w:val="21"/>
          <w:lang w:val="en-US" w:eastAsia="zh-CN"/>
        </w:rPr>
        <w:t>乙方</w:t>
      </w:r>
      <w:r>
        <w:rPr>
          <w:rFonts w:hint="eastAsia" w:ascii="宋体" w:hAnsi="宋体" w:eastAsia="宋体" w:cs="宋体"/>
          <w:spacing w:val="0"/>
          <w:sz w:val="21"/>
          <w:szCs w:val="21"/>
        </w:rPr>
        <w:t>于11月底前，提交海洋生态基础监测成果报告至本级行政主管部门和省预报中心 。</w:t>
      </w:r>
    </w:p>
    <w:p w14:paraId="2498311B">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outlineLvl w:val="1"/>
        <w:rPr>
          <w:rFonts w:hint="eastAsia" w:ascii="宋体" w:hAnsi="宋体" w:eastAsia="宋体" w:cs="宋体"/>
          <w:spacing w:val="0"/>
          <w:sz w:val="21"/>
          <w:szCs w:val="21"/>
        </w:rPr>
      </w:pPr>
      <w:r>
        <w:rPr>
          <w:rFonts w:hint="eastAsia" w:ascii="宋体" w:hAnsi="宋体" w:eastAsia="宋体" w:cs="宋体"/>
          <w:b/>
          <w:bCs/>
          <w:spacing w:val="0"/>
          <w:sz w:val="21"/>
          <w:szCs w:val="21"/>
        </w:rPr>
        <w:t>3</w:t>
      </w:r>
      <w:r>
        <w:rPr>
          <w:rFonts w:hint="eastAsia" w:ascii="宋体" w:hAnsi="宋体" w:cs="宋体"/>
          <w:b/>
          <w:bCs/>
          <w:spacing w:val="0"/>
          <w:sz w:val="21"/>
          <w:szCs w:val="21"/>
          <w:lang w:eastAsia="zh-CN"/>
        </w:rPr>
        <w:t>.</w:t>
      </w:r>
      <w:r>
        <w:rPr>
          <w:rFonts w:hint="eastAsia" w:ascii="宋体" w:hAnsi="宋体" w:eastAsia="宋体" w:cs="宋体"/>
          <w:b/>
          <w:bCs/>
          <w:spacing w:val="0"/>
          <w:sz w:val="21"/>
          <w:szCs w:val="21"/>
        </w:rPr>
        <w:t>乡镇警戒岸段风险预警</w:t>
      </w:r>
    </w:p>
    <w:p w14:paraId="6C687DEA">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spacing w:val="0"/>
          <w:sz w:val="21"/>
          <w:szCs w:val="21"/>
        </w:rPr>
      </w:pPr>
      <w:r>
        <w:rPr>
          <w:rFonts w:hint="eastAsia" w:ascii="宋体" w:hAnsi="宋体" w:eastAsia="宋体" w:cs="宋体"/>
          <w:b/>
          <w:bCs/>
          <w:spacing w:val="0"/>
          <w:sz w:val="21"/>
          <w:szCs w:val="21"/>
        </w:rPr>
        <w:t>工作内容</w:t>
      </w:r>
    </w:p>
    <w:p w14:paraId="114E5AA5">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根据舟山市新一轮警戒潮位核定成果，当天气系统影响达到警报 级别时，针对普陀区9个沿海乡镇(街道)岸段开展风暴潮预报，制 作风暴潮警报单及相关预警信息，预报未来24小时范围内各乡镇(街道)岸段最高潮位、出现时间以及警戒级别，向本级行政主管部门报送。</w:t>
      </w:r>
    </w:p>
    <w:p w14:paraId="4F182E21">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spacing w:val="0"/>
          <w:sz w:val="21"/>
          <w:szCs w:val="21"/>
        </w:rPr>
      </w:pPr>
      <w:r>
        <w:rPr>
          <w:rFonts w:hint="eastAsia" w:ascii="宋体" w:hAnsi="宋体" w:eastAsia="宋体" w:cs="宋体"/>
          <w:b/>
          <w:bCs/>
          <w:spacing w:val="0"/>
          <w:sz w:val="21"/>
          <w:szCs w:val="21"/>
        </w:rPr>
        <w:t>成果提交</w:t>
      </w:r>
    </w:p>
    <w:p w14:paraId="71192E59">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spacing w:val="0"/>
          <w:sz w:val="21"/>
          <w:szCs w:val="21"/>
        </w:rPr>
      </w:pPr>
      <w:r>
        <w:rPr>
          <w:rFonts w:hint="eastAsia" w:ascii="宋体" w:hAnsi="宋体" w:eastAsia="宋体" w:cs="宋体"/>
          <w:color w:val="auto"/>
          <w:spacing w:val="0"/>
          <w:sz w:val="21"/>
          <w:szCs w:val="21"/>
        </w:rPr>
        <w:t>乡镇警戒岸段风险预警成果主要为普陀区风暴潮警报单，项目承担单位</w:t>
      </w:r>
      <w:r>
        <w:rPr>
          <w:rFonts w:hint="eastAsia" w:ascii="宋体" w:hAnsi="宋体" w:cs="宋体"/>
          <w:color w:val="auto"/>
          <w:spacing w:val="0"/>
          <w:sz w:val="21"/>
          <w:szCs w:val="21"/>
          <w:lang w:val="en-US" w:eastAsia="zh-CN"/>
        </w:rPr>
        <w:t>并</w:t>
      </w:r>
      <w:r>
        <w:rPr>
          <w:rFonts w:hint="eastAsia" w:ascii="宋体" w:hAnsi="宋体" w:eastAsia="宋体" w:cs="宋体"/>
          <w:color w:val="auto"/>
          <w:spacing w:val="0"/>
          <w:sz w:val="21"/>
          <w:szCs w:val="21"/>
        </w:rPr>
        <w:t>将成果提交给本级行政主管部门</w:t>
      </w:r>
      <w:r>
        <w:rPr>
          <w:rFonts w:hint="eastAsia" w:ascii="宋体" w:hAnsi="宋体" w:eastAsia="宋体" w:cs="宋体"/>
          <w:spacing w:val="0"/>
          <w:sz w:val="21"/>
          <w:szCs w:val="21"/>
        </w:rPr>
        <w:t>。</w:t>
      </w:r>
    </w:p>
    <w:p w14:paraId="3D232FDC">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outlineLvl w:val="1"/>
        <w:rPr>
          <w:rFonts w:hint="eastAsia" w:ascii="宋体" w:hAnsi="宋体" w:eastAsia="宋体" w:cs="宋体"/>
          <w:spacing w:val="0"/>
          <w:sz w:val="21"/>
          <w:szCs w:val="21"/>
        </w:rPr>
      </w:pPr>
      <w:r>
        <w:rPr>
          <w:rFonts w:hint="eastAsia" w:ascii="宋体" w:hAnsi="宋体" w:eastAsia="宋体" w:cs="宋体"/>
          <w:b/>
          <w:bCs/>
          <w:spacing w:val="0"/>
          <w:sz w:val="21"/>
          <w:szCs w:val="21"/>
        </w:rPr>
        <w:t>4</w:t>
      </w:r>
      <w:r>
        <w:rPr>
          <w:rFonts w:hint="eastAsia" w:ascii="宋体" w:hAnsi="宋体" w:eastAsia="宋体" w:cs="宋体"/>
          <w:b/>
          <w:bCs/>
          <w:spacing w:val="0"/>
          <w:sz w:val="21"/>
          <w:szCs w:val="21"/>
          <w:lang w:eastAsia="zh-CN"/>
        </w:rPr>
        <w:t>.</w:t>
      </w:r>
      <w:r>
        <w:rPr>
          <w:rFonts w:hint="eastAsia" w:ascii="宋体" w:hAnsi="宋体" w:eastAsia="宋体" w:cs="宋体"/>
          <w:b/>
          <w:bCs/>
          <w:spacing w:val="0"/>
          <w:sz w:val="21"/>
          <w:szCs w:val="21"/>
        </w:rPr>
        <w:t>承灾体风险预警</w:t>
      </w:r>
    </w:p>
    <w:p w14:paraId="372F8DEA">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spacing w:val="0"/>
          <w:sz w:val="21"/>
          <w:szCs w:val="21"/>
        </w:rPr>
      </w:pPr>
      <w:r>
        <w:rPr>
          <w:rFonts w:hint="eastAsia" w:ascii="宋体" w:hAnsi="宋体" w:eastAsia="宋体" w:cs="宋体"/>
          <w:b/>
          <w:bCs/>
          <w:spacing w:val="0"/>
          <w:sz w:val="21"/>
          <w:szCs w:val="21"/>
        </w:rPr>
        <w:t>工作内容</w:t>
      </w:r>
    </w:p>
    <w:p w14:paraId="3BDBAB3F">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在天气系统影响发布警报期间，针对普陀区2条海上航线(沈家门一普陀山、沈家门一六横)、7个滨海旅游区(表1)以及18个网 箱养殖区(表2)开展风险预警，制作承灾体风险预警单，预报未来24小时各承灾体可能出现的最大有效波高，并提供风险提示，向本级行政主管部门报送。</w:t>
      </w:r>
    </w:p>
    <w:p w14:paraId="0157ECAD">
      <w:pPr>
        <w:spacing w:line="240" w:lineRule="auto"/>
        <w:rPr>
          <w:rFonts w:hint="eastAsia" w:ascii="宋体" w:hAnsi="宋体" w:eastAsia="宋体" w:cs="宋体"/>
          <w:b/>
          <w:bCs/>
          <w:spacing w:val="-1"/>
          <w:sz w:val="21"/>
          <w:szCs w:val="21"/>
        </w:rPr>
      </w:pPr>
    </w:p>
    <w:p w14:paraId="688157A4">
      <w:pPr>
        <w:spacing w:line="240" w:lineRule="auto"/>
        <w:rPr>
          <w:rFonts w:hint="eastAsia" w:ascii="宋体" w:hAnsi="宋体" w:eastAsia="宋体" w:cs="宋体"/>
          <w:b/>
          <w:bCs/>
          <w:spacing w:val="-1"/>
          <w:sz w:val="21"/>
          <w:szCs w:val="21"/>
        </w:rPr>
      </w:pPr>
    </w:p>
    <w:p w14:paraId="6E2E50AE">
      <w:pPr>
        <w:spacing w:line="240" w:lineRule="auto"/>
        <w:ind w:left="3408"/>
        <w:rPr>
          <w:rFonts w:hint="eastAsia" w:ascii="宋体" w:hAnsi="宋体" w:eastAsia="宋体" w:cs="宋体"/>
          <w:sz w:val="21"/>
          <w:szCs w:val="21"/>
        </w:rPr>
      </w:pPr>
      <w:r>
        <w:rPr>
          <w:rFonts w:hint="eastAsia" w:ascii="宋体" w:hAnsi="宋体" w:eastAsia="宋体" w:cs="宋体"/>
          <w:b/>
          <w:bCs/>
          <w:spacing w:val="-1"/>
          <w:sz w:val="21"/>
          <w:szCs w:val="21"/>
        </w:rPr>
        <w:t>表1滨海旅游区</w:t>
      </w:r>
    </w:p>
    <w:tbl>
      <w:tblPr>
        <w:tblStyle w:val="352"/>
        <w:tblW w:w="7014" w:type="dxa"/>
        <w:tblInd w:w="7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6"/>
        <w:gridCol w:w="5868"/>
      </w:tblGrid>
      <w:tr w14:paraId="4C630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146" w:type="dxa"/>
            <w:vAlign w:val="top"/>
          </w:tcPr>
          <w:p w14:paraId="2EBBC1EA">
            <w:pPr>
              <w:pStyle w:val="497"/>
              <w:keepNext w:val="0"/>
              <w:keepLines w:val="0"/>
              <w:pageBreakBefore w:val="0"/>
              <w:widowControl/>
              <w:kinsoku/>
              <w:wordWrap/>
              <w:overflowPunct/>
              <w:topLinePunct w:val="0"/>
              <w:autoSpaceDE/>
              <w:autoSpaceDN/>
              <w:bidi w:val="0"/>
              <w:adjustRightInd/>
              <w:snapToGrid w:val="0"/>
              <w:spacing w:before="82" w:line="220" w:lineRule="exact"/>
              <w:jc w:val="center"/>
              <w:textAlignment w:val="auto"/>
              <w:rPr>
                <w:rFonts w:hint="eastAsia" w:ascii="宋体" w:hAnsi="宋体" w:eastAsia="宋体" w:cs="宋体"/>
                <w:sz w:val="21"/>
                <w:szCs w:val="21"/>
                <w:lang w:eastAsia="zh-CN"/>
              </w:rPr>
            </w:pPr>
            <w:r>
              <w:rPr>
                <w:rFonts w:hint="eastAsia" w:ascii="宋体" w:hAnsi="宋体" w:eastAsia="宋体" w:cs="宋体"/>
                <w:b/>
                <w:bCs/>
                <w:spacing w:val="-4"/>
                <w:sz w:val="21"/>
                <w:szCs w:val="21"/>
                <w:lang w:val="en-US" w:eastAsia="zh-CN"/>
              </w:rPr>
              <w:t>序号</w:t>
            </w:r>
          </w:p>
        </w:tc>
        <w:tc>
          <w:tcPr>
            <w:tcW w:w="5868" w:type="dxa"/>
            <w:vAlign w:val="top"/>
          </w:tcPr>
          <w:p w14:paraId="34C61DB7">
            <w:pPr>
              <w:pStyle w:val="497"/>
              <w:keepNext w:val="0"/>
              <w:keepLines w:val="0"/>
              <w:pageBreakBefore w:val="0"/>
              <w:widowControl/>
              <w:kinsoku/>
              <w:wordWrap/>
              <w:overflowPunct/>
              <w:topLinePunct w:val="0"/>
              <w:autoSpaceDE/>
              <w:autoSpaceDN/>
              <w:bidi w:val="0"/>
              <w:adjustRightInd/>
              <w:snapToGrid w:val="0"/>
              <w:spacing w:before="82" w:line="220" w:lineRule="exact"/>
              <w:jc w:val="center"/>
              <w:textAlignment w:val="auto"/>
              <w:rPr>
                <w:rFonts w:hint="eastAsia" w:ascii="宋体" w:hAnsi="宋体" w:eastAsia="宋体" w:cs="宋体"/>
                <w:b/>
                <w:bCs/>
                <w:spacing w:val="-4"/>
                <w:sz w:val="21"/>
                <w:szCs w:val="21"/>
              </w:rPr>
            </w:pPr>
            <w:r>
              <w:rPr>
                <w:rFonts w:hint="eastAsia" w:ascii="宋体" w:hAnsi="宋体" w:eastAsia="宋体" w:cs="宋体"/>
                <w:b/>
                <w:bCs/>
                <w:spacing w:val="-4"/>
                <w:sz w:val="21"/>
                <w:szCs w:val="21"/>
              </w:rPr>
              <w:t>滨海旅游区名称</w:t>
            </w:r>
          </w:p>
        </w:tc>
      </w:tr>
      <w:tr w14:paraId="0FAAB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146" w:type="dxa"/>
            <w:vAlign w:val="top"/>
          </w:tcPr>
          <w:p w14:paraId="7749BF21">
            <w:pPr>
              <w:pStyle w:val="497"/>
              <w:keepNext w:val="0"/>
              <w:keepLines w:val="0"/>
              <w:pageBreakBefore w:val="0"/>
              <w:widowControl/>
              <w:kinsoku/>
              <w:wordWrap/>
              <w:overflowPunct/>
              <w:topLinePunct w:val="0"/>
              <w:autoSpaceDE/>
              <w:autoSpaceDN/>
              <w:bidi w:val="0"/>
              <w:adjustRightInd/>
              <w:snapToGrid w:val="0"/>
              <w:spacing w:before="81"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868" w:type="dxa"/>
            <w:vAlign w:val="top"/>
          </w:tcPr>
          <w:p w14:paraId="0AB82041">
            <w:pPr>
              <w:pStyle w:val="497"/>
              <w:keepNext w:val="0"/>
              <w:keepLines w:val="0"/>
              <w:pageBreakBefore w:val="0"/>
              <w:widowControl/>
              <w:kinsoku/>
              <w:wordWrap/>
              <w:overflowPunct/>
              <w:topLinePunct w:val="0"/>
              <w:autoSpaceDE/>
              <w:autoSpaceDN/>
              <w:bidi w:val="0"/>
              <w:adjustRightInd/>
              <w:snapToGrid w:val="0"/>
              <w:spacing w:before="81" w:line="220" w:lineRule="exact"/>
              <w:jc w:val="center"/>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桃花岛塔湾金沙</w:t>
            </w:r>
          </w:p>
        </w:tc>
      </w:tr>
      <w:tr w14:paraId="641A2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146" w:type="dxa"/>
            <w:vAlign w:val="top"/>
          </w:tcPr>
          <w:p w14:paraId="73CC0358">
            <w:pPr>
              <w:pStyle w:val="497"/>
              <w:keepNext w:val="0"/>
              <w:keepLines w:val="0"/>
              <w:pageBreakBefore w:val="0"/>
              <w:widowControl/>
              <w:kinsoku/>
              <w:wordWrap/>
              <w:overflowPunct/>
              <w:topLinePunct w:val="0"/>
              <w:autoSpaceDE/>
              <w:autoSpaceDN/>
              <w:bidi w:val="0"/>
              <w:adjustRightInd/>
              <w:snapToGrid w:val="0"/>
              <w:spacing w:before="82"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868" w:type="dxa"/>
            <w:vAlign w:val="top"/>
          </w:tcPr>
          <w:p w14:paraId="6F854247">
            <w:pPr>
              <w:pStyle w:val="497"/>
              <w:keepNext w:val="0"/>
              <w:keepLines w:val="0"/>
              <w:pageBreakBefore w:val="0"/>
              <w:widowControl/>
              <w:kinsoku/>
              <w:wordWrap/>
              <w:overflowPunct/>
              <w:topLinePunct w:val="0"/>
              <w:autoSpaceDE/>
              <w:autoSpaceDN/>
              <w:bidi w:val="0"/>
              <w:adjustRightInd/>
              <w:snapToGrid w:val="0"/>
              <w:spacing w:before="82" w:line="220" w:lineRule="exact"/>
              <w:jc w:val="center"/>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普陀山千步沙</w:t>
            </w:r>
          </w:p>
        </w:tc>
      </w:tr>
      <w:tr w14:paraId="10591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1146" w:type="dxa"/>
            <w:vAlign w:val="top"/>
          </w:tcPr>
          <w:p w14:paraId="7FEA7873">
            <w:pPr>
              <w:pStyle w:val="497"/>
              <w:keepNext w:val="0"/>
              <w:keepLines w:val="0"/>
              <w:pageBreakBefore w:val="0"/>
              <w:widowControl/>
              <w:kinsoku/>
              <w:wordWrap/>
              <w:overflowPunct/>
              <w:topLinePunct w:val="0"/>
              <w:autoSpaceDE/>
              <w:autoSpaceDN/>
              <w:bidi w:val="0"/>
              <w:adjustRightInd/>
              <w:snapToGrid w:val="0"/>
              <w:spacing w:before="84"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5868" w:type="dxa"/>
            <w:vAlign w:val="top"/>
          </w:tcPr>
          <w:p w14:paraId="3FD136EA">
            <w:pPr>
              <w:pStyle w:val="497"/>
              <w:keepNext w:val="0"/>
              <w:keepLines w:val="0"/>
              <w:pageBreakBefore w:val="0"/>
              <w:widowControl/>
              <w:kinsoku/>
              <w:wordWrap/>
              <w:overflowPunct/>
              <w:topLinePunct w:val="0"/>
              <w:autoSpaceDE/>
              <w:autoSpaceDN/>
              <w:bidi w:val="0"/>
              <w:adjustRightInd/>
              <w:snapToGrid w:val="0"/>
              <w:spacing w:before="84" w:line="220" w:lineRule="exact"/>
              <w:jc w:val="center"/>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普陀山百步沙</w:t>
            </w:r>
          </w:p>
        </w:tc>
      </w:tr>
      <w:tr w14:paraId="549DE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1146" w:type="dxa"/>
            <w:vAlign w:val="top"/>
          </w:tcPr>
          <w:p w14:paraId="691CA3B9">
            <w:pPr>
              <w:pStyle w:val="497"/>
              <w:keepNext w:val="0"/>
              <w:keepLines w:val="0"/>
              <w:pageBreakBefore w:val="0"/>
              <w:widowControl/>
              <w:kinsoku/>
              <w:wordWrap/>
              <w:overflowPunct/>
              <w:topLinePunct w:val="0"/>
              <w:autoSpaceDE/>
              <w:autoSpaceDN/>
              <w:bidi w:val="0"/>
              <w:adjustRightInd/>
              <w:snapToGrid w:val="0"/>
              <w:spacing w:before="85"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5868" w:type="dxa"/>
            <w:vAlign w:val="top"/>
          </w:tcPr>
          <w:p w14:paraId="6A1D7C8A">
            <w:pPr>
              <w:pStyle w:val="497"/>
              <w:keepNext w:val="0"/>
              <w:keepLines w:val="0"/>
              <w:pageBreakBefore w:val="0"/>
              <w:widowControl/>
              <w:kinsoku/>
              <w:wordWrap/>
              <w:overflowPunct/>
              <w:topLinePunct w:val="0"/>
              <w:autoSpaceDE/>
              <w:autoSpaceDN/>
              <w:bidi w:val="0"/>
              <w:adjustRightInd/>
              <w:snapToGrid w:val="0"/>
              <w:spacing w:before="85" w:line="220" w:lineRule="exact"/>
              <w:jc w:val="center"/>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朱家尖东沙</w:t>
            </w:r>
          </w:p>
        </w:tc>
      </w:tr>
      <w:tr w14:paraId="353E1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 w:hRule="atLeast"/>
        </w:trPr>
        <w:tc>
          <w:tcPr>
            <w:tcW w:w="1146" w:type="dxa"/>
            <w:vAlign w:val="top"/>
          </w:tcPr>
          <w:p w14:paraId="5722147B">
            <w:pPr>
              <w:pStyle w:val="497"/>
              <w:keepNext w:val="0"/>
              <w:keepLines w:val="0"/>
              <w:pageBreakBefore w:val="0"/>
              <w:widowControl/>
              <w:kinsoku/>
              <w:wordWrap/>
              <w:overflowPunct/>
              <w:topLinePunct w:val="0"/>
              <w:autoSpaceDE/>
              <w:autoSpaceDN/>
              <w:bidi w:val="0"/>
              <w:adjustRightInd/>
              <w:snapToGrid w:val="0"/>
              <w:spacing w:before="90"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868" w:type="dxa"/>
            <w:vAlign w:val="top"/>
          </w:tcPr>
          <w:p w14:paraId="7D3F3AEB">
            <w:pPr>
              <w:pStyle w:val="497"/>
              <w:keepNext w:val="0"/>
              <w:keepLines w:val="0"/>
              <w:pageBreakBefore w:val="0"/>
              <w:widowControl/>
              <w:kinsoku/>
              <w:wordWrap/>
              <w:overflowPunct/>
              <w:topLinePunct w:val="0"/>
              <w:autoSpaceDE/>
              <w:autoSpaceDN/>
              <w:bidi w:val="0"/>
              <w:adjustRightInd/>
              <w:snapToGrid w:val="0"/>
              <w:spacing w:before="90" w:line="220" w:lineRule="exact"/>
              <w:jc w:val="center"/>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南沙</w:t>
            </w:r>
          </w:p>
        </w:tc>
      </w:tr>
      <w:tr w14:paraId="61F50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46" w:type="dxa"/>
            <w:vAlign w:val="top"/>
          </w:tcPr>
          <w:p w14:paraId="2D058551">
            <w:pPr>
              <w:pStyle w:val="497"/>
              <w:keepNext w:val="0"/>
              <w:keepLines w:val="0"/>
              <w:pageBreakBefore w:val="0"/>
              <w:widowControl/>
              <w:kinsoku/>
              <w:wordWrap/>
              <w:overflowPunct/>
              <w:topLinePunct w:val="0"/>
              <w:autoSpaceDE/>
              <w:autoSpaceDN/>
              <w:bidi w:val="0"/>
              <w:adjustRightInd/>
              <w:snapToGrid w:val="0"/>
              <w:spacing w:before="86"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5868" w:type="dxa"/>
            <w:vAlign w:val="top"/>
          </w:tcPr>
          <w:p w14:paraId="39138A2B">
            <w:pPr>
              <w:pStyle w:val="497"/>
              <w:keepNext w:val="0"/>
              <w:keepLines w:val="0"/>
              <w:pageBreakBefore w:val="0"/>
              <w:widowControl/>
              <w:kinsoku/>
              <w:wordWrap/>
              <w:overflowPunct/>
              <w:topLinePunct w:val="0"/>
              <w:autoSpaceDE/>
              <w:autoSpaceDN/>
              <w:bidi w:val="0"/>
              <w:adjustRightInd/>
              <w:snapToGrid w:val="0"/>
              <w:spacing w:before="86" w:line="220" w:lineRule="exact"/>
              <w:jc w:val="center"/>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青沙</w:t>
            </w:r>
          </w:p>
        </w:tc>
      </w:tr>
      <w:tr w14:paraId="5A8E6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46" w:type="dxa"/>
            <w:vAlign w:val="top"/>
          </w:tcPr>
          <w:p w14:paraId="7C294129">
            <w:pPr>
              <w:pStyle w:val="497"/>
              <w:keepNext w:val="0"/>
              <w:keepLines w:val="0"/>
              <w:pageBreakBefore w:val="0"/>
              <w:widowControl/>
              <w:kinsoku/>
              <w:wordWrap/>
              <w:overflowPunct/>
              <w:topLinePunct w:val="0"/>
              <w:autoSpaceDE/>
              <w:autoSpaceDN/>
              <w:bidi w:val="0"/>
              <w:adjustRightInd/>
              <w:snapToGrid w:val="0"/>
              <w:spacing w:before="94" w:line="22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5868" w:type="dxa"/>
            <w:vAlign w:val="top"/>
          </w:tcPr>
          <w:p w14:paraId="08F8EB59">
            <w:pPr>
              <w:pStyle w:val="497"/>
              <w:keepNext w:val="0"/>
              <w:keepLines w:val="0"/>
              <w:pageBreakBefore w:val="0"/>
              <w:widowControl/>
              <w:kinsoku/>
              <w:wordWrap/>
              <w:overflowPunct/>
              <w:topLinePunct w:val="0"/>
              <w:autoSpaceDE/>
              <w:autoSpaceDN/>
              <w:bidi w:val="0"/>
              <w:adjustRightInd/>
              <w:snapToGrid w:val="0"/>
              <w:spacing w:before="94" w:line="220" w:lineRule="exact"/>
              <w:jc w:val="center"/>
              <w:textAlignment w:val="auto"/>
              <w:rPr>
                <w:rFonts w:hint="eastAsia" w:ascii="宋体" w:hAnsi="宋体" w:eastAsia="宋体" w:cs="宋体"/>
                <w:spacing w:val="7"/>
                <w:sz w:val="21"/>
                <w:szCs w:val="21"/>
              </w:rPr>
            </w:pPr>
            <w:r>
              <w:rPr>
                <w:rFonts w:hint="eastAsia" w:ascii="宋体" w:hAnsi="宋体" w:eastAsia="宋体" w:cs="宋体"/>
                <w:spacing w:val="7"/>
                <w:sz w:val="21"/>
                <w:szCs w:val="21"/>
              </w:rPr>
              <w:t>里沙</w:t>
            </w:r>
          </w:p>
        </w:tc>
      </w:tr>
    </w:tbl>
    <w:p w14:paraId="24BBE3E8">
      <w:pPr>
        <w:pStyle w:val="24"/>
        <w:keepNext w:val="0"/>
        <w:keepLines w:val="0"/>
        <w:pageBreakBefore w:val="0"/>
        <w:kinsoku/>
        <w:wordWrap/>
        <w:overflowPunct/>
        <w:topLinePunct w:val="0"/>
        <w:autoSpaceDE/>
        <w:autoSpaceDN/>
        <w:bidi w:val="0"/>
        <w:adjustRightInd/>
        <w:spacing w:before="88" w:line="240" w:lineRule="exact"/>
        <w:ind w:left="3378"/>
        <w:textAlignment w:val="auto"/>
        <w:rPr>
          <w:rFonts w:hint="eastAsia" w:ascii="宋体" w:hAnsi="宋体" w:eastAsia="宋体" w:cs="宋体"/>
          <w:sz w:val="21"/>
          <w:szCs w:val="21"/>
        </w:rPr>
      </w:pPr>
      <w:r>
        <w:rPr>
          <w:rFonts w:hint="eastAsia" w:ascii="宋体" w:hAnsi="宋体" w:eastAsia="宋体" w:cs="宋体"/>
          <w:b/>
          <w:bCs/>
          <w:spacing w:val="-16"/>
          <w:sz w:val="21"/>
          <w:szCs w:val="21"/>
        </w:rPr>
        <w:t>表2</w:t>
      </w:r>
      <w:r>
        <w:rPr>
          <w:rFonts w:hint="eastAsia" w:ascii="宋体" w:hAnsi="宋体" w:eastAsia="宋体" w:cs="宋体"/>
          <w:spacing w:val="-16"/>
          <w:sz w:val="21"/>
          <w:szCs w:val="21"/>
        </w:rPr>
        <w:t xml:space="preserve"> </w:t>
      </w:r>
      <w:r>
        <w:rPr>
          <w:rFonts w:hint="eastAsia" w:ascii="宋体" w:hAnsi="宋体" w:eastAsia="宋体" w:cs="宋体"/>
          <w:b/>
          <w:bCs/>
          <w:spacing w:val="-16"/>
          <w:sz w:val="21"/>
          <w:szCs w:val="21"/>
        </w:rPr>
        <w:t>网箱养殖区</w:t>
      </w:r>
    </w:p>
    <w:tbl>
      <w:tblPr>
        <w:tblStyle w:val="352"/>
        <w:tblW w:w="7050" w:type="dxa"/>
        <w:tblInd w:w="7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5874"/>
      </w:tblGrid>
      <w:tr w14:paraId="5E264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1176" w:type="dxa"/>
            <w:vAlign w:val="top"/>
          </w:tcPr>
          <w:p w14:paraId="68D1E31A">
            <w:pPr>
              <w:pStyle w:val="497"/>
              <w:keepNext w:val="0"/>
              <w:keepLines w:val="0"/>
              <w:pageBreakBefore w:val="0"/>
              <w:kinsoku/>
              <w:wordWrap/>
              <w:overflowPunct/>
              <w:topLinePunct w:val="0"/>
              <w:autoSpaceDE/>
              <w:autoSpaceDN/>
              <w:bidi w:val="0"/>
              <w:adjustRightInd/>
              <w:spacing w:before="82" w:line="240" w:lineRule="exact"/>
              <w:jc w:val="center"/>
              <w:textAlignment w:val="auto"/>
              <w:rPr>
                <w:rFonts w:hint="eastAsia" w:ascii="宋体" w:hAnsi="宋体" w:eastAsia="宋体" w:cs="宋体"/>
                <w:sz w:val="21"/>
                <w:szCs w:val="21"/>
              </w:rPr>
            </w:pPr>
            <w:r>
              <w:rPr>
                <w:rFonts w:hint="eastAsia" w:ascii="宋体" w:hAnsi="宋体" w:eastAsia="宋体" w:cs="宋体"/>
                <w:b/>
                <w:bCs/>
                <w:spacing w:val="-4"/>
                <w:sz w:val="21"/>
                <w:szCs w:val="21"/>
                <w:lang w:val="en-US" w:eastAsia="zh-CN"/>
              </w:rPr>
              <w:t>序号</w:t>
            </w:r>
          </w:p>
        </w:tc>
        <w:tc>
          <w:tcPr>
            <w:tcW w:w="5874" w:type="dxa"/>
            <w:vAlign w:val="top"/>
          </w:tcPr>
          <w:p w14:paraId="32A7883B">
            <w:pPr>
              <w:pStyle w:val="497"/>
              <w:keepNext w:val="0"/>
              <w:keepLines w:val="0"/>
              <w:pageBreakBefore w:val="0"/>
              <w:kinsoku/>
              <w:wordWrap/>
              <w:overflowPunct/>
              <w:topLinePunct w:val="0"/>
              <w:autoSpaceDE/>
              <w:autoSpaceDN/>
              <w:bidi w:val="0"/>
              <w:adjustRightInd/>
              <w:spacing w:before="81" w:line="240" w:lineRule="exact"/>
              <w:ind w:firstLine="2008" w:firstLineChars="1000"/>
              <w:jc w:val="both"/>
              <w:textAlignment w:val="auto"/>
              <w:rPr>
                <w:rFonts w:hint="eastAsia" w:ascii="宋体" w:hAnsi="宋体" w:eastAsia="宋体" w:cs="宋体"/>
                <w:b/>
                <w:bCs/>
                <w:spacing w:val="-5"/>
                <w:sz w:val="21"/>
                <w:szCs w:val="21"/>
              </w:rPr>
            </w:pPr>
            <w:r>
              <w:rPr>
                <w:rFonts w:hint="eastAsia" w:ascii="宋体" w:hAnsi="宋体" w:eastAsia="宋体" w:cs="宋体"/>
                <w:b/>
                <w:bCs/>
                <w:spacing w:val="-5"/>
                <w:sz w:val="21"/>
                <w:szCs w:val="21"/>
              </w:rPr>
              <w:t>养殖区名称</w:t>
            </w:r>
          </w:p>
        </w:tc>
      </w:tr>
      <w:tr w14:paraId="5F99C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76" w:type="dxa"/>
            <w:vAlign w:val="top"/>
          </w:tcPr>
          <w:p w14:paraId="2CADDC88">
            <w:pPr>
              <w:pStyle w:val="497"/>
              <w:keepNext w:val="0"/>
              <w:keepLines w:val="0"/>
              <w:pageBreakBefore w:val="0"/>
              <w:kinsoku/>
              <w:wordWrap/>
              <w:overflowPunct/>
              <w:topLinePunct w:val="0"/>
              <w:autoSpaceDE/>
              <w:autoSpaceDN/>
              <w:bidi w:val="0"/>
              <w:adjustRightInd/>
              <w:spacing w:before="81"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5874" w:type="dxa"/>
            <w:vAlign w:val="top"/>
          </w:tcPr>
          <w:p w14:paraId="613953CC">
            <w:pPr>
              <w:pStyle w:val="497"/>
              <w:keepNext w:val="0"/>
              <w:keepLines w:val="0"/>
              <w:pageBreakBefore w:val="0"/>
              <w:kinsoku/>
              <w:wordWrap/>
              <w:overflowPunct/>
              <w:topLinePunct w:val="0"/>
              <w:autoSpaceDE/>
              <w:autoSpaceDN/>
              <w:bidi w:val="0"/>
              <w:adjustRightInd/>
              <w:spacing w:before="80" w:line="240" w:lineRule="exact"/>
              <w:jc w:val="center"/>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白沙港社区村民委员会石笋养殖区</w:t>
            </w:r>
          </w:p>
        </w:tc>
      </w:tr>
      <w:tr w14:paraId="7BD08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176" w:type="dxa"/>
            <w:vAlign w:val="top"/>
          </w:tcPr>
          <w:p w14:paraId="5B7E217B">
            <w:pPr>
              <w:pStyle w:val="497"/>
              <w:keepNext w:val="0"/>
              <w:keepLines w:val="0"/>
              <w:pageBreakBefore w:val="0"/>
              <w:kinsoku/>
              <w:wordWrap/>
              <w:overflowPunct/>
              <w:topLinePunct w:val="0"/>
              <w:autoSpaceDE/>
              <w:autoSpaceDN/>
              <w:bidi w:val="0"/>
              <w:adjustRightInd/>
              <w:spacing w:before="82"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5874" w:type="dxa"/>
            <w:vAlign w:val="top"/>
          </w:tcPr>
          <w:p w14:paraId="7AD26D85">
            <w:pPr>
              <w:pStyle w:val="497"/>
              <w:keepNext w:val="0"/>
              <w:keepLines w:val="0"/>
              <w:pageBreakBefore w:val="0"/>
              <w:kinsoku/>
              <w:wordWrap/>
              <w:overflowPunct/>
              <w:topLinePunct w:val="0"/>
              <w:autoSpaceDE/>
              <w:autoSpaceDN/>
              <w:bidi w:val="0"/>
              <w:adjustRightInd/>
              <w:spacing w:before="82" w:line="240" w:lineRule="exact"/>
              <w:jc w:val="center"/>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白沙港社区村民委员会西极养殖区</w:t>
            </w:r>
          </w:p>
        </w:tc>
      </w:tr>
      <w:tr w14:paraId="7FAB5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176" w:type="dxa"/>
            <w:vAlign w:val="top"/>
          </w:tcPr>
          <w:p w14:paraId="17D1DAB7">
            <w:pPr>
              <w:pStyle w:val="497"/>
              <w:keepNext w:val="0"/>
              <w:keepLines w:val="0"/>
              <w:pageBreakBefore w:val="0"/>
              <w:kinsoku/>
              <w:wordWrap/>
              <w:overflowPunct/>
              <w:topLinePunct w:val="0"/>
              <w:autoSpaceDE/>
              <w:autoSpaceDN/>
              <w:bidi w:val="0"/>
              <w:adjustRightInd/>
              <w:spacing w:before="84"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5874" w:type="dxa"/>
            <w:vAlign w:val="top"/>
          </w:tcPr>
          <w:p w14:paraId="6EEEAEF7">
            <w:pPr>
              <w:pStyle w:val="497"/>
              <w:keepNext w:val="0"/>
              <w:keepLines w:val="0"/>
              <w:pageBreakBefore w:val="0"/>
              <w:kinsoku/>
              <w:wordWrap/>
              <w:overflowPunct/>
              <w:topLinePunct w:val="0"/>
              <w:autoSpaceDE/>
              <w:autoSpaceDN/>
              <w:bidi w:val="0"/>
              <w:adjustRightInd/>
              <w:spacing w:before="86" w:line="240" w:lineRule="exact"/>
              <w:jc w:val="center"/>
              <w:textAlignment w:val="auto"/>
              <w:rPr>
                <w:rFonts w:hint="eastAsia" w:ascii="宋体" w:hAnsi="宋体" w:eastAsia="宋体" w:cs="宋体"/>
                <w:spacing w:val="3"/>
                <w:sz w:val="21"/>
                <w:szCs w:val="21"/>
              </w:rPr>
            </w:pPr>
            <w:r>
              <w:rPr>
                <w:rFonts w:hint="eastAsia" w:ascii="宋体" w:hAnsi="宋体" w:eastAsia="宋体" w:cs="宋体"/>
                <w:spacing w:val="3"/>
                <w:sz w:val="21"/>
                <w:szCs w:val="21"/>
              </w:rPr>
              <w:t>茶壶甩养殖区</w:t>
            </w:r>
          </w:p>
        </w:tc>
      </w:tr>
      <w:tr w14:paraId="4C5FB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484E8043">
            <w:pPr>
              <w:pStyle w:val="497"/>
              <w:keepNext w:val="0"/>
              <w:keepLines w:val="0"/>
              <w:pageBreakBefore w:val="0"/>
              <w:kinsoku/>
              <w:wordWrap/>
              <w:overflowPunct/>
              <w:topLinePunct w:val="0"/>
              <w:autoSpaceDE/>
              <w:autoSpaceDN/>
              <w:bidi w:val="0"/>
              <w:adjustRightInd/>
              <w:spacing w:before="85"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5874" w:type="dxa"/>
            <w:vAlign w:val="top"/>
          </w:tcPr>
          <w:p w14:paraId="4C189982">
            <w:pPr>
              <w:pStyle w:val="497"/>
              <w:keepNext w:val="0"/>
              <w:keepLines w:val="0"/>
              <w:pageBreakBefore w:val="0"/>
              <w:kinsoku/>
              <w:wordWrap/>
              <w:overflowPunct/>
              <w:topLinePunct w:val="0"/>
              <w:autoSpaceDE/>
              <w:autoSpaceDN/>
              <w:bidi w:val="0"/>
              <w:adjustRightInd/>
              <w:spacing w:before="86" w:line="240" w:lineRule="exact"/>
              <w:jc w:val="center"/>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东极镇青浜西侧海域养殖区</w:t>
            </w:r>
          </w:p>
        </w:tc>
      </w:tr>
      <w:tr w14:paraId="52D44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77C90B16">
            <w:pPr>
              <w:pStyle w:val="497"/>
              <w:keepNext w:val="0"/>
              <w:keepLines w:val="0"/>
              <w:pageBreakBefore w:val="0"/>
              <w:kinsoku/>
              <w:wordWrap/>
              <w:overflowPunct/>
              <w:topLinePunct w:val="0"/>
              <w:autoSpaceDE/>
              <w:autoSpaceDN/>
              <w:bidi w:val="0"/>
              <w:adjustRightInd/>
              <w:spacing w:before="99"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5</w:t>
            </w:r>
          </w:p>
        </w:tc>
        <w:tc>
          <w:tcPr>
            <w:tcW w:w="5874" w:type="dxa"/>
            <w:vAlign w:val="top"/>
          </w:tcPr>
          <w:p w14:paraId="4D80E254">
            <w:pPr>
              <w:pStyle w:val="497"/>
              <w:keepNext w:val="0"/>
              <w:keepLines w:val="0"/>
              <w:pageBreakBefore w:val="0"/>
              <w:kinsoku/>
              <w:wordWrap/>
              <w:overflowPunct/>
              <w:topLinePunct w:val="0"/>
              <w:autoSpaceDE/>
              <w:autoSpaceDN/>
              <w:bidi w:val="0"/>
              <w:adjustRightInd/>
              <w:spacing w:before="75" w:line="240" w:lineRule="exact"/>
              <w:jc w:val="center"/>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东极镇西福山北侧海域养殖区</w:t>
            </w:r>
          </w:p>
        </w:tc>
      </w:tr>
      <w:tr w14:paraId="37F59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48DAF49E">
            <w:pPr>
              <w:pStyle w:val="497"/>
              <w:keepNext w:val="0"/>
              <w:keepLines w:val="0"/>
              <w:pageBreakBefore w:val="0"/>
              <w:kinsoku/>
              <w:wordWrap/>
              <w:overflowPunct/>
              <w:topLinePunct w:val="0"/>
              <w:autoSpaceDE/>
              <w:autoSpaceDN/>
              <w:bidi w:val="0"/>
              <w:adjustRightInd/>
              <w:spacing w:before="95"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6</w:t>
            </w:r>
          </w:p>
        </w:tc>
        <w:tc>
          <w:tcPr>
            <w:tcW w:w="5874" w:type="dxa"/>
            <w:vAlign w:val="top"/>
          </w:tcPr>
          <w:p w14:paraId="5DFD9F62">
            <w:pPr>
              <w:pStyle w:val="497"/>
              <w:keepNext w:val="0"/>
              <w:keepLines w:val="0"/>
              <w:pageBreakBefore w:val="0"/>
              <w:kinsoku/>
              <w:wordWrap/>
              <w:overflowPunct/>
              <w:topLinePunct w:val="0"/>
              <w:autoSpaceDE/>
              <w:autoSpaceDN/>
              <w:bidi w:val="0"/>
              <w:adjustRightInd/>
              <w:spacing w:before="71" w:line="240" w:lineRule="exact"/>
              <w:jc w:val="center"/>
              <w:textAlignment w:val="auto"/>
              <w:rPr>
                <w:rFonts w:hint="eastAsia" w:ascii="宋体" w:hAnsi="宋体" w:eastAsia="宋体" w:cs="宋体"/>
                <w:spacing w:val="1"/>
                <w:sz w:val="21"/>
                <w:szCs w:val="21"/>
              </w:rPr>
            </w:pPr>
            <w:r>
              <w:rPr>
                <w:rFonts w:hint="eastAsia" w:ascii="宋体" w:hAnsi="宋体" w:eastAsia="宋体" w:cs="宋体"/>
                <w:spacing w:val="2"/>
                <w:sz w:val="21"/>
                <w:szCs w:val="21"/>
              </w:rPr>
              <w:t>佛渡汀子山岛北侧</w:t>
            </w:r>
          </w:p>
        </w:tc>
      </w:tr>
      <w:tr w14:paraId="4E4CC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1268CD6E">
            <w:pPr>
              <w:pStyle w:val="497"/>
              <w:keepNext w:val="0"/>
              <w:keepLines w:val="0"/>
              <w:pageBreakBefore w:val="0"/>
              <w:kinsoku/>
              <w:wordWrap/>
              <w:overflowPunct/>
              <w:topLinePunct w:val="0"/>
              <w:autoSpaceDE/>
              <w:autoSpaceDN/>
              <w:bidi w:val="0"/>
              <w:adjustRightInd/>
              <w:spacing w:before="107"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7</w:t>
            </w:r>
          </w:p>
        </w:tc>
        <w:tc>
          <w:tcPr>
            <w:tcW w:w="5874" w:type="dxa"/>
            <w:vAlign w:val="top"/>
          </w:tcPr>
          <w:p w14:paraId="4AE3BD44">
            <w:pPr>
              <w:pStyle w:val="497"/>
              <w:keepNext w:val="0"/>
              <w:keepLines w:val="0"/>
              <w:pageBreakBefore w:val="0"/>
              <w:kinsoku/>
              <w:wordWrap/>
              <w:overflowPunct/>
              <w:topLinePunct w:val="0"/>
              <w:autoSpaceDE/>
              <w:autoSpaceDN/>
              <w:bidi w:val="0"/>
              <w:adjustRightInd/>
              <w:spacing w:before="80" w:line="240" w:lineRule="exact"/>
              <w:jc w:val="center"/>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六横悬山岛半边山自然岙附近海域养殖区</w:t>
            </w:r>
          </w:p>
        </w:tc>
      </w:tr>
      <w:tr w14:paraId="2640D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484C2137">
            <w:pPr>
              <w:pStyle w:val="497"/>
              <w:keepNext w:val="0"/>
              <w:keepLines w:val="0"/>
              <w:pageBreakBefore w:val="0"/>
              <w:kinsoku/>
              <w:wordWrap/>
              <w:overflowPunct/>
              <w:topLinePunct w:val="0"/>
              <w:autoSpaceDE/>
              <w:autoSpaceDN/>
              <w:bidi w:val="0"/>
              <w:adjustRightInd/>
              <w:spacing w:before="108"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8</w:t>
            </w:r>
          </w:p>
        </w:tc>
        <w:tc>
          <w:tcPr>
            <w:tcW w:w="5874" w:type="dxa"/>
            <w:vAlign w:val="top"/>
          </w:tcPr>
          <w:p w14:paraId="45D99E34">
            <w:pPr>
              <w:pStyle w:val="497"/>
              <w:keepNext w:val="0"/>
              <w:keepLines w:val="0"/>
              <w:pageBreakBefore w:val="0"/>
              <w:kinsoku/>
              <w:wordWrap/>
              <w:overflowPunct/>
              <w:topLinePunct w:val="0"/>
              <w:autoSpaceDE/>
              <w:autoSpaceDN/>
              <w:bidi w:val="0"/>
              <w:adjustRightInd/>
              <w:spacing w:before="81" w:line="240" w:lineRule="exact"/>
              <w:jc w:val="center"/>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普陀区东港街道塘头村股份经济合作社长短沙</w:t>
            </w:r>
            <w:r>
              <w:rPr>
                <w:rFonts w:hint="eastAsia" w:ascii="宋体" w:hAnsi="宋体" w:eastAsia="宋体" w:cs="宋体"/>
                <w:sz w:val="21"/>
                <w:szCs w:val="21"/>
              </w:rPr>
              <w:t>养殖区</w:t>
            </w:r>
          </w:p>
        </w:tc>
      </w:tr>
      <w:tr w14:paraId="299FA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48B38032">
            <w:pPr>
              <w:pStyle w:val="497"/>
              <w:keepNext w:val="0"/>
              <w:keepLines w:val="0"/>
              <w:pageBreakBefore w:val="0"/>
              <w:kinsoku/>
              <w:wordWrap/>
              <w:overflowPunct/>
              <w:topLinePunct w:val="0"/>
              <w:autoSpaceDE/>
              <w:autoSpaceDN/>
              <w:bidi w:val="0"/>
              <w:adjustRightInd/>
              <w:spacing w:before="108"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9</w:t>
            </w:r>
          </w:p>
        </w:tc>
        <w:tc>
          <w:tcPr>
            <w:tcW w:w="5874" w:type="dxa"/>
            <w:vAlign w:val="top"/>
          </w:tcPr>
          <w:p w14:paraId="7FF6ACFC">
            <w:pPr>
              <w:pStyle w:val="497"/>
              <w:keepNext w:val="0"/>
              <w:keepLines w:val="0"/>
              <w:pageBreakBefore w:val="0"/>
              <w:kinsoku/>
              <w:wordWrap/>
              <w:overflowPunct/>
              <w:topLinePunct w:val="0"/>
              <w:autoSpaceDE/>
              <w:autoSpaceDN/>
              <w:bidi w:val="0"/>
              <w:adjustRightInd/>
              <w:spacing w:before="83" w:line="240" w:lineRule="exact"/>
              <w:jc w:val="center"/>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普陀区优辰水产养殖专业合作社登步竹东区东</w:t>
            </w:r>
            <w:r>
              <w:rPr>
                <w:rFonts w:hint="eastAsia" w:ascii="宋体" w:hAnsi="宋体" w:eastAsia="宋体" w:cs="宋体"/>
                <w:sz w:val="21"/>
                <w:szCs w:val="21"/>
              </w:rPr>
              <w:t>湾养殖区</w:t>
            </w:r>
          </w:p>
        </w:tc>
      </w:tr>
      <w:tr w14:paraId="0077B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1387E801">
            <w:pPr>
              <w:pStyle w:val="497"/>
              <w:keepNext w:val="0"/>
              <w:keepLines w:val="0"/>
              <w:pageBreakBefore w:val="0"/>
              <w:kinsoku/>
              <w:wordWrap/>
              <w:overflowPunct/>
              <w:topLinePunct w:val="0"/>
              <w:autoSpaceDE/>
              <w:autoSpaceDN/>
              <w:bidi w:val="0"/>
              <w:adjustRightInd/>
              <w:spacing w:before="109"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pacing w:val="-8"/>
                <w:sz w:val="21"/>
                <w:szCs w:val="21"/>
              </w:rPr>
              <w:t>10</w:t>
            </w:r>
          </w:p>
        </w:tc>
        <w:tc>
          <w:tcPr>
            <w:tcW w:w="5874" w:type="dxa"/>
            <w:vAlign w:val="top"/>
          </w:tcPr>
          <w:p w14:paraId="1B2E410A">
            <w:pPr>
              <w:pStyle w:val="497"/>
              <w:keepNext w:val="0"/>
              <w:keepLines w:val="0"/>
              <w:pageBreakBefore w:val="0"/>
              <w:kinsoku/>
              <w:wordWrap/>
              <w:overflowPunct/>
              <w:topLinePunct w:val="0"/>
              <w:autoSpaceDE/>
              <w:autoSpaceDN/>
              <w:bidi w:val="0"/>
              <w:adjustRightInd/>
              <w:spacing w:before="84" w:line="240" w:lineRule="exact"/>
              <w:jc w:val="center"/>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舟山市六横红卫水产养殖专业合作社红卫养殖区1</w:t>
            </w:r>
          </w:p>
        </w:tc>
      </w:tr>
      <w:tr w14:paraId="7EEAF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7404A955">
            <w:pPr>
              <w:pStyle w:val="497"/>
              <w:keepNext w:val="0"/>
              <w:keepLines w:val="0"/>
              <w:pageBreakBefore w:val="0"/>
              <w:kinsoku/>
              <w:wordWrap/>
              <w:overflowPunct/>
              <w:topLinePunct w:val="0"/>
              <w:autoSpaceDE/>
              <w:autoSpaceDN/>
              <w:bidi w:val="0"/>
              <w:adjustRightInd/>
              <w:spacing w:before="109" w:line="2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11</w:t>
            </w:r>
          </w:p>
        </w:tc>
        <w:tc>
          <w:tcPr>
            <w:tcW w:w="5874" w:type="dxa"/>
            <w:vAlign w:val="top"/>
          </w:tcPr>
          <w:p w14:paraId="68CD0C0A">
            <w:pPr>
              <w:pStyle w:val="497"/>
              <w:keepNext w:val="0"/>
              <w:keepLines w:val="0"/>
              <w:pageBreakBefore w:val="0"/>
              <w:kinsoku/>
              <w:wordWrap/>
              <w:overflowPunct/>
              <w:topLinePunct w:val="0"/>
              <w:autoSpaceDE/>
              <w:autoSpaceDN/>
              <w:bidi w:val="0"/>
              <w:adjustRightInd/>
              <w:spacing w:before="74" w:line="240" w:lineRule="exact"/>
              <w:jc w:val="center"/>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舟山市六横红卫水产养殖专业合作社红卫养</w:t>
            </w:r>
            <w:r>
              <w:rPr>
                <w:rFonts w:hint="eastAsia" w:ascii="宋体" w:hAnsi="宋体" w:eastAsia="宋体" w:cs="宋体"/>
                <w:sz w:val="21"/>
                <w:szCs w:val="21"/>
              </w:rPr>
              <w:t>殖区2</w:t>
            </w:r>
          </w:p>
        </w:tc>
      </w:tr>
      <w:tr w14:paraId="4444C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53137D36">
            <w:pPr>
              <w:pStyle w:val="497"/>
              <w:keepNext w:val="0"/>
              <w:keepLines w:val="0"/>
              <w:pageBreakBefore w:val="0"/>
              <w:kinsoku/>
              <w:wordWrap/>
              <w:overflowPunct/>
              <w:topLinePunct w:val="0"/>
              <w:autoSpaceDE/>
              <w:autoSpaceDN/>
              <w:bidi w:val="0"/>
              <w:adjustRightInd/>
              <w:spacing w:before="109" w:line="2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12</w:t>
            </w:r>
          </w:p>
        </w:tc>
        <w:tc>
          <w:tcPr>
            <w:tcW w:w="5874" w:type="dxa"/>
            <w:vAlign w:val="top"/>
          </w:tcPr>
          <w:p w14:paraId="236800BF">
            <w:pPr>
              <w:pStyle w:val="497"/>
              <w:keepNext w:val="0"/>
              <w:keepLines w:val="0"/>
              <w:pageBreakBefore w:val="0"/>
              <w:kinsoku/>
              <w:wordWrap/>
              <w:overflowPunct/>
              <w:topLinePunct w:val="0"/>
              <w:autoSpaceDE/>
              <w:autoSpaceDN/>
              <w:bidi w:val="0"/>
              <w:adjustRightInd/>
              <w:spacing w:before="85" w:line="240" w:lineRule="exact"/>
              <w:jc w:val="center"/>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舟山市六横红卫水产养殖专业合作社红卫养</w:t>
            </w:r>
            <w:r>
              <w:rPr>
                <w:rFonts w:hint="eastAsia" w:ascii="宋体" w:hAnsi="宋体" w:eastAsia="宋体" w:cs="宋体"/>
                <w:sz w:val="21"/>
                <w:szCs w:val="21"/>
              </w:rPr>
              <w:t>殖区3</w:t>
            </w:r>
          </w:p>
        </w:tc>
      </w:tr>
      <w:tr w14:paraId="0F76A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3AAF603D">
            <w:pPr>
              <w:pStyle w:val="497"/>
              <w:keepNext w:val="0"/>
              <w:keepLines w:val="0"/>
              <w:pageBreakBefore w:val="0"/>
              <w:kinsoku/>
              <w:wordWrap/>
              <w:overflowPunct/>
              <w:topLinePunct w:val="0"/>
              <w:autoSpaceDE/>
              <w:autoSpaceDN/>
              <w:bidi w:val="0"/>
              <w:adjustRightInd/>
              <w:spacing w:before="109" w:line="2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13</w:t>
            </w:r>
          </w:p>
        </w:tc>
        <w:tc>
          <w:tcPr>
            <w:tcW w:w="5874" w:type="dxa"/>
            <w:vAlign w:val="top"/>
          </w:tcPr>
          <w:p w14:paraId="7194ED37">
            <w:pPr>
              <w:pStyle w:val="497"/>
              <w:keepNext w:val="0"/>
              <w:keepLines w:val="0"/>
              <w:pageBreakBefore w:val="0"/>
              <w:kinsoku/>
              <w:wordWrap/>
              <w:overflowPunct/>
              <w:topLinePunct w:val="0"/>
              <w:autoSpaceDE/>
              <w:autoSpaceDN/>
              <w:bidi w:val="0"/>
              <w:adjustRightInd/>
              <w:spacing w:before="75" w:line="240" w:lineRule="exact"/>
              <w:jc w:val="center"/>
              <w:textAlignment w:val="auto"/>
              <w:rPr>
                <w:rFonts w:hint="eastAsia" w:ascii="宋体" w:hAnsi="宋体" w:eastAsia="宋体" w:cs="宋体"/>
                <w:spacing w:val="1"/>
                <w:sz w:val="21"/>
                <w:szCs w:val="21"/>
              </w:rPr>
            </w:pPr>
            <w:r>
              <w:rPr>
                <w:rFonts w:hint="eastAsia" w:ascii="宋体" w:hAnsi="宋体" w:eastAsia="宋体" w:cs="宋体"/>
                <w:sz w:val="21"/>
                <w:szCs w:val="21"/>
              </w:rPr>
              <w:t>舟山市六横开发建设投资有限公司开放式养殖用海</w:t>
            </w:r>
          </w:p>
        </w:tc>
      </w:tr>
      <w:tr w14:paraId="2A5FA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176" w:type="dxa"/>
            <w:vAlign w:val="top"/>
          </w:tcPr>
          <w:p w14:paraId="205E2664">
            <w:pPr>
              <w:pStyle w:val="497"/>
              <w:keepNext w:val="0"/>
              <w:keepLines w:val="0"/>
              <w:pageBreakBefore w:val="0"/>
              <w:kinsoku/>
              <w:wordWrap/>
              <w:overflowPunct/>
              <w:topLinePunct w:val="0"/>
              <w:autoSpaceDE/>
              <w:autoSpaceDN/>
              <w:bidi w:val="0"/>
              <w:adjustRightInd/>
              <w:spacing w:before="109" w:line="2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14</w:t>
            </w:r>
          </w:p>
        </w:tc>
        <w:tc>
          <w:tcPr>
            <w:tcW w:w="5874" w:type="dxa"/>
            <w:vAlign w:val="top"/>
          </w:tcPr>
          <w:p w14:paraId="71C1F85F">
            <w:pPr>
              <w:pStyle w:val="497"/>
              <w:keepNext w:val="0"/>
              <w:keepLines w:val="0"/>
              <w:pageBreakBefore w:val="0"/>
              <w:kinsoku/>
              <w:wordWrap/>
              <w:overflowPunct/>
              <w:topLinePunct w:val="0"/>
              <w:autoSpaceDE/>
              <w:autoSpaceDN/>
              <w:bidi w:val="0"/>
              <w:adjustRightInd/>
              <w:spacing w:before="76" w:line="240" w:lineRule="exact"/>
              <w:jc w:val="center"/>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舟山市六横盛源水产养殖场</w:t>
            </w:r>
          </w:p>
        </w:tc>
      </w:tr>
      <w:tr w14:paraId="7F9F3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42EC5376">
            <w:pPr>
              <w:pStyle w:val="497"/>
              <w:keepNext w:val="0"/>
              <w:keepLines w:val="0"/>
              <w:pageBreakBefore w:val="0"/>
              <w:kinsoku/>
              <w:wordWrap/>
              <w:overflowPunct/>
              <w:topLinePunct w:val="0"/>
              <w:autoSpaceDE/>
              <w:autoSpaceDN/>
              <w:bidi w:val="0"/>
              <w:adjustRightInd/>
              <w:spacing w:before="109" w:line="2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15</w:t>
            </w:r>
          </w:p>
        </w:tc>
        <w:tc>
          <w:tcPr>
            <w:tcW w:w="5874" w:type="dxa"/>
            <w:vAlign w:val="top"/>
          </w:tcPr>
          <w:p w14:paraId="52D141D4">
            <w:pPr>
              <w:pStyle w:val="497"/>
              <w:keepNext w:val="0"/>
              <w:keepLines w:val="0"/>
              <w:pageBreakBefore w:val="0"/>
              <w:kinsoku/>
              <w:wordWrap/>
              <w:overflowPunct/>
              <w:topLinePunct w:val="0"/>
              <w:autoSpaceDE/>
              <w:autoSpaceDN/>
              <w:bidi w:val="0"/>
              <w:adjustRightInd/>
              <w:spacing w:before="87" w:line="240" w:lineRule="exact"/>
              <w:jc w:val="center"/>
              <w:textAlignment w:val="auto"/>
              <w:rPr>
                <w:rFonts w:hint="eastAsia" w:ascii="宋体" w:hAnsi="宋体" w:eastAsia="宋体" w:cs="宋体"/>
                <w:spacing w:val="1"/>
                <w:sz w:val="21"/>
                <w:szCs w:val="21"/>
              </w:rPr>
            </w:pPr>
            <w:r>
              <w:rPr>
                <w:rFonts w:hint="eastAsia" w:ascii="宋体" w:hAnsi="宋体" w:eastAsia="宋体" w:cs="宋体"/>
                <w:sz w:val="21"/>
                <w:szCs w:val="21"/>
              </w:rPr>
              <w:t>舟山市品鱼鲜海洋养殖有限公司朱家尖西岙网箱养殖</w:t>
            </w:r>
          </w:p>
        </w:tc>
      </w:tr>
      <w:tr w14:paraId="7DDA0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62A38769">
            <w:pPr>
              <w:pStyle w:val="497"/>
              <w:keepNext w:val="0"/>
              <w:keepLines w:val="0"/>
              <w:pageBreakBefore w:val="0"/>
              <w:kinsoku/>
              <w:wordWrap/>
              <w:overflowPunct/>
              <w:topLinePunct w:val="0"/>
              <w:autoSpaceDE/>
              <w:autoSpaceDN/>
              <w:bidi w:val="0"/>
              <w:adjustRightInd/>
              <w:spacing w:before="109" w:line="2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16</w:t>
            </w:r>
          </w:p>
        </w:tc>
        <w:tc>
          <w:tcPr>
            <w:tcW w:w="5874" w:type="dxa"/>
            <w:vAlign w:val="top"/>
          </w:tcPr>
          <w:p w14:paraId="7610E370">
            <w:pPr>
              <w:pStyle w:val="497"/>
              <w:keepNext w:val="0"/>
              <w:keepLines w:val="0"/>
              <w:pageBreakBefore w:val="0"/>
              <w:kinsoku/>
              <w:wordWrap/>
              <w:overflowPunct/>
              <w:topLinePunct w:val="0"/>
              <w:autoSpaceDE/>
              <w:autoSpaceDN/>
              <w:bidi w:val="0"/>
              <w:adjustRightInd/>
              <w:spacing w:before="77" w:line="240" w:lineRule="exact"/>
              <w:jc w:val="center"/>
              <w:textAlignment w:val="auto"/>
              <w:rPr>
                <w:rFonts w:hint="eastAsia" w:ascii="宋体" w:hAnsi="宋体" w:eastAsia="宋体" w:cs="宋体"/>
                <w:spacing w:val="1"/>
                <w:sz w:val="21"/>
                <w:szCs w:val="21"/>
              </w:rPr>
            </w:pPr>
            <w:r>
              <w:rPr>
                <w:rFonts w:hint="eastAsia" w:ascii="宋体" w:hAnsi="宋体" w:eastAsia="宋体" w:cs="宋体"/>
                <w:sz w:val="21"/>
                <w:szCs w:val="21"/>
              </w:rPr>
              <w:t>舟山市普陀区桃花农业发展有限公司养殖用海</w:t>
            </w:r>
          </w:p>
        </w:tc>
      </w:tr>
      <w:tr w14:paraId="1AFE1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57B8E6E0">
            <w:pPr>
              <w:pStyle w:val="497"/>
              <w:keepNext w:val="0"/>
              <w:keepLines w:val="0"/>
              <w:pageBreakBefore w:val="0"/>
              <w:kinsoku/>
              <w:wordWrap/>
              <w:overflowPunct/>
              <w:topLinePunct w:val="0"/>
              <w:autoSpaceDE/>
              <w:autoSpaceDN/>
              <w:bidi w:val="0"/>
              <w:adjustRightInd/>
              <w:spacing w:before="109" w:line="240" w:lineRule="exact"/>
              <w:jc w:val="center"/>
              <w:textAlignment w:val="auto"/>
              <w:rPr>
                <w:rFonts w:hint="default" w:ascii="宋体" w:hAnsi="宋体" w:eastAsia="宋体" w:cs="宋体"/>
                <w:spacing w:val="-8"/>
                <w:sz w:val="21"/>
                <w:szCs w:val="21"/>
                <w:lang w:val="en-US" w:eastAsia="zh-CN"/>
              </w:rPr>
            </w:pPr>
            <w:r>
              <w:rPr>
                <w:rFonts w:hint="eastAsia" w:ascii="宋体" w:hAnsi="宋体" w:cs="宋体"/>
                <w:spacing w:val="-8"/>
                <w:sz w:val="21"/>
                <w:szCs w:val="21"/>
                <w:lang w:val="en-US" w:eastAsia="zh-CN"/>
              </w:rPr>
              <w:t>17</w:t>
            </w:r>
          </w:p>
        </w:tc>
        <w:tc>
          <w:tcPr>
            <w:tcW w:w="5874" w:type="dxa"/>
            <w:vAlign w:val="top"/>
          </w:tcPr>
          <w:p w14:paraId="18AEA722">
            <w:pPr>
              <w:pStyle w:val="497"/>
              <w:keepNext w:val="0"/>
              <w:keepLines w:val="0"/>
              <w:pageBreakBefore w:val="0"/>
              <w:kinsoku/>
              <w:wordWrap/>
              <w:overflowPunct/>
              <w:topLinePunct w:val="0"/>
              <w:autoSpaceDE/>
              <w:autoSpaceDN/>
              <w:bidi w:val="0"/>
              <w:adjustRightInd/>
              <w:spacing w:before="88" w:line="240" w:lineRule="exact"/>
              <w:jc w:val="center"/>
              <w:textAlignment w:val="auto"/>
              <w:rPr>
                <w:rFonts w:hint="eastAsia" w:ascii="宋体" w:hAnsi="宋体" w:eastAsia="宋体" w:cs="宋体"/>
                <w:spacing w:val="1"/>
                <w:sz w:val="21"/>
                <w:szCs w:val="21"/>
              </w:rPr>
            </w:pPr>
            <w:r>
              <w:rPr>
                <w:rFonts w:hint="eastAsia" w:ascii="宋体" w:hAnsi="宋体" w:eastAsia="宋体" w:cs="宋体"/>
                <w:sz w:val="21"/>
                <w:szCs w:val="21"/>
              </w:rPr>
              <w:t>舟山市普陀区优辰水产养殖专业合作社西闪岛浅网养殖</w:t>
            </w:r>
          </w:p>
        </w:tc>
      </w:tr>
      <w:tr w14:paraId="10ACC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176" w:type="dxa"/>
            <w:vAlign w:val="top"/>
          </w:tcPr>
          <w:p w14:paraId="4FBA62E7">
            <w:pPr>
              <w:pStyle w:val="497"/>
              <w:keepNext w:val="0"/>
              <w:keepLines w:val="0"/>
              <w:pageBreakBefore w:val="0"/>
              <w:kinsoku/>
              <w:wordWrap/>
              <w:overflowPunct/>
              <w:topLinePunct w:val="0"/>
              <w:autoSpaceDE/>
              <w:autoSpaceDN/>
              <w:bidi w:val="0"/>
              <w:adjustRightInd/>
              <w:spacing w:before="109" w:line="240" w:lineRule="exact"/>
              <w:jc w:val="center"/>
              <w:textAlignment w:val="auto"/>
              <w:rPr>
                <w:rFonts w:hint="default" w:ascii="宋体" w:hAnsi="宋体" w:cs="宋体"/>
                <w:spacing w:val="-8"/>
                <w:sz w:val="21"/>
                <w:szCs w:val="21"/>
                <w:lang w:val="en-US" w:eastAsia="zh-CN"/>
              </w:rPr>
            </w:pPr>
            <w:r>
              <w:rPr>
                <w:rFonts w:hint="eastAsia" w:ascii="宋体" w:hAnsi="宋体" w:cs="宋体"/>
                <w:spacing w:val="-8"/>
                <w:sz w:val="21"/>
                <w:szCs w:val="21"/>
                <w:lang w:val="en-US" w:eastAsia="zh-CN"/>
              </w:rPr>
              <w:t>18</w:t>
            </w:r>
          </w:p>
        </w:tc>
        <w:tc>
          <w:tcPr>
            <w:tcW w:w="5874" w:type="dxa"/>
            <w:vAlign w:val="top"/>
          </w:tcPr>
          <w:p w14:paraId="3A29E4A1">
            <w:pPr>
              <w:pStyle w:val="497"/>
              <w:keepNext w:val="0"/>
              <w:keepLines w:val="0"/>
              <w:pageBreakBefore w:val="0"/>
              <w:kinsoku/>
              <w:wordWrap/>
              <w:overflowPunct/>
              <w:topLinePunct w:val="0"/>
              <w:autoSpaceDE/>
              <w:autoSpaceDN/>
              <w:bidi w:val="0"/>
              <w:adjustRightInd/>
              <w:spacing w:before="79" w:line="240" w:lineRule="exact"/>
              <w:jc w:val="center"/>
              <w:textAlignment w:val="auto"/>
              <w:rPr>
                <w:rFonts w:hint="eastAsia" w:ascii="宋体" w:hAnsi="宋体" w:eastAsia="宋体" w:cs="宋体"/>
                <w:spacing w:val="1"/>
                <w:sz w:val="21"/>
                <w:szCs w:val="21"/>
              </w:rPr>
            </w:pPr>
            <w:r>
              <w:rPr>
                <w:rFonts w:hint="eastAsia" w:ascii="宋体" w:hAnsi="宋体" w:eastAsia="宋体" w:cs="宋体"/>
                <w:spacing w:val="-2"/>
                <w:sz w:val="21"/>
                <w:szCs w:val="21"/>
              </w:rPr>
              <w:t>舟山市朱家尖丁文武水产养殖专业合作社东寨</w:t>
            </w:r>
            <w:r>
              <w:rPr>
                <w:rFonts w:hint="eastAsia" w:ascii="宋体" w:hAnsi="宋体" w:eastAsia="宋体" w:cs="宋体"/>
                <w:spacing w:val="-3"/>
                <w:sz w:val="21"/>
                <w:szCs w:val="21"/>
              </w:rPr>
              <w:t>峰山北侧养殖区</w:t>
            </w:r>
          </w:p>
        </w:tc>
      </w:tr>
    </w:tbl>
    <w:p w14:paraId="1ECC4921">
      <w:pPr>
        <w:pStyle w:val="24"/>
        <w:keepNext w:val="0"/>
        <w:keepLines w:val="0"/>
        <w:pageBreakBefore w:val="0"/>
        <w:widowControl w:val="0"/>
        <w:kinsoku/>
        <w:wordWrap/>
        <w:overflowPunct/>
        <w:topLinePunct w:val="0"/>
        <w:autoSpaceDE/>
        <w:autoSpaceDN/>
        <w:bidi w:val="0"/>
        <w:adjustRightInd/>
        <w:snapToGrid/>
        <w:spacing w:after="0" w:line="360" w:lineRule="auto"/>
        <w:ind w:left="0" w:right="0"/>
        <w:textAlignment w:val="auto"/>
        <w:rPr>
          <w:rFonts w:hint="eastAsia" w:ascii="宋体" w:hAnsi="宋体" w:eastAsia="宋体" w:cs="宋体"/>
          <w:b/>
          <w:bCs/>
          <w:spacing w:val="3"/>
          <w:sz w:val="21"/>
          <w:szCs w:val="21"/>
        </w:rPr>
      </w:pPr>
    </w:p>
    <w:p w14:paraId="32E09A8D">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34" w:firstLineChars="200"/>
        <w:textAlignment w:val="auto"/>
        <w:rPr>
          <w:rFonts w:hint="eastAsia" w:ascii="宋体" w:hAnsi="宋体" w:eastAsia="宋体" w:cs="宋体"/>
          <w:sz w:val="21"/>
          <w:szCs w:val="21"/>
        </w:rPr>
      </w:pPr>
      <w:r>
        <w:rPr>
          <w:rFonts w:hint="eastAsia" w:ascii="宋体" w:hAnsi="宋体" w:eastAsia="宋体" w:cs="宋体"/>
          <w:b/>
          <w:bCs/>
          <w:spacing w:val="3"/>
          <w:sz w:val="21"/>
          <w:szCs w:val="21"/>
        </w:rPr>
        <w:t>成果提交</w:t>
      </w:r>
    </w:p>
    <w:p w14:paraId="2FA45B17">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rPr>
        <w:t>承灾体风险预警成果主要为承灾体风险预警单，</w:t>
      </w:r>
      <w:r>
        <w:rPr>
          <w:rFonts w:hint="eastAsia" w:ascii="宋体" w:hAnsi="宋体" w:cs="宋体"/>
          <w:color w:val="auto"/>
          <w:sz w:val="21"/>
          <w:szCs w:val="21"/>
          <w:lang w:val="en-US" w:eastAsia="zh-CN"/>
        </w:rPr>
        <w:t>滨海旅游区和网箱养殖区承灾体具体以合同签订为准，</w:t>
      </w:r>
      <w:r>
        <w:rPr>
          <w:rFonts w:hint="eastAsia" w:ascii="宋体" w:hAnsi="宋体" w:eastAsia="宋体" w:cs="宋体"/>
          <w:color w:val="auto"/>
          <w:sz w:val="21"/>
          <w:szCs w:val="21"/>
        </w:rPr>
        <w:t>项目承担单位</w:t>
      </w:r>
      <w:r>
        <w:rPr>
          <w:rFonts w:hint="eastAsia" w:ascii="宋体" w:hAnsi="宋体" w:cs="宋体"/>
          <w:color w:val="auto"/>
          <w:sz w:val="21"/>
          <w:szCs w:val="21"/>
          <w:lang w:val="en-US" w:eastAsia="zh-CN"/>
        </w:rPr>
        <w:t>并</w:t>
      </w:r>
      <w:r>
        <w:rPr>
          <w:rFonts w:hint="eastAsia" w:ascii="宋体" w:hAnsi="宋体" w:eastAsia="宋体" w:cs="宋体"/>
          <w:color w:val="auto"/>
          <w:sz w:val="21"/>
          <w:szCs w:val="21"/>
        </w:rPr>
        <w:t>将成果提交给本级行政主管部门</w:t>
      </w:r>
      <w:r>
        <w:rPr>
          <w:rFonts w:hint="eastAsia" w:ascii="宋体" w:hAnsi="宋体" w:eastAsia="宋体" w:cs="宋体"/>
          <w:sz w:val="21"/>
          <w:szCs w:val="21"/>
        </w:rPr>
        <w:t>。</w:t>
      </w:r>
    </w:p>
    <w:p w14:paraId="2F87D106">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398" w:firstLineChars="200"/>
        <w:textAlignment w:val="auto"/>
        <w:outlineLvl w:val="1"/>
        <w:rPr>
          <w:rFonts w:hint="eastAsia" w:ascii="宋体" w:hAnsi="宋体" w:eastAsia="宋体" w:cs="宋体"/>
          <w:sz w:val="21"/>
          <w:szCs w:val="21"/>
        </w:rPr>
      </w:pPr>
      <w:r>
        <w:rPr>
          <w:rFonts w:hint="eastAsia" w:ascii="宋体" w:hAnsi="宋体" w:eastAsia="宋体" w:cs="宋体"/>
          <w:b/>
          <w:bCs/>
          <w:spacing w:val="-6"/>
          <w:sz w:val="21"/>
          <w:szCs w:val="21"/>
        </w:rPr>
        <w:t>5</w:t>
      </w:r>
      <w:r>
        <w:rPr>
          <w:rFonts w:hint="eastAsia" w:ascii="宋体" w:hAnsi="宋体" w:cs="宋体"/>
          <w:b/>
          <w:bCs/>
          <w:spacing w:val="-6"/>
          <w:sz w:val="21"/>
          <w:szCs w:val="21"/>
          <w:lang w:eastAsia="zh-CN"/>
        </w:rPr>
        <w:t>.</w:t>
      </w:r>
      <w:r>
        <w:rPr>
          <w:rFonts w:hint="eastAsia" w:ascii="宋体" w:hAnsi="宋体" w:eastAsia="宋体" w:cs="宋体"/>
          <w:b/>
          <w:bCs/>
          <w:spacing w:val="-6"/>
          <w:sz w:val="21"/>
          <w:szCs w:val="21"/>
        </w:rPr>
        <w:t>风险普查成果更新</w:t>
      </w:r>
    </w:p>
    <w:p w14:paraId="0DC4CD61">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6" w:firstLineChars="200"/>
        <w:textAlignment w:val="auto"/>
        <w:rPr>
          <w:rFonts w:hint="eastAsia" w:ascii="宋体" w:hAnsi="宋体" w:eastAsia="宋体" w:cs="宋体"/>
          <w:sz w:val="21"/>
          <w:szCs w:val="21"/>
        </w:rPr>
      </w:pPr>
      <w:r>
        <w:rPr>
          <w:rFonts w:hint="eastAsia" w:ascii="宋体" w:hAnsi="宋体" w:eastAsia="宋体" w:cs="宋体"/>
          <w:b/>
          <w:bCs/>
          <w:spacing w:val="1"/>
          <w:sz w:val="21"/>
          <w:szCs w:val="21"/>
        </w:rPr>
        <w:t>工作内容</w:t>
      </w:r>
    </w:p>
    <w:p w14:paraId="38FA1292">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梳理2021年普陀区海洋灾害风险普查成果，结合省自然资源厅 创新提出的5清单3报告内容，确定成果更新范围，针对主要承灾体情况进行更新。通过资料收集以及现场调查方法确定承灾体新增、减 少以及防护能力变化情况，根据调查结果更新重点隐患清单，编制风险普查成果更新报告。</w:t>
      </w:r>
    </w:p>
    <w:p w14:paraId="5669BC9F">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34" w:firstLineChars="200"/>
        <w:textAlignment w:val="auto"/>
        <w:rPr>
          <w:rFonts w:hint="eastAsia" w:ascii="宋体" w:hAnsi="宋体" w:eastAsia="宋体" w:cs="宋体"/>
          <w:sz w:val="21"/>
          <w:szCs w:val="21"/>
        </w:rPr>
      </w:pPr>
      <w:r>
        <w:rPr>
          <w:rFonts w:hint="eastAsia" w:ascii="宋体" w:hAnsi="宋体" w:eastAsia="宋体" w:cs="宋体"/>
          <w:b/>
          <w:bCs/>
          <w:spacing w:val="3"/>
          <w:sz w:val="21"/>
          <w:szCs w:val="21"/>
        </w:rPr>
        <w:t>成果提交</w:t>
      </w:r>
    </w:p>
    <w:p w14:paraId="57D258DD">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eastAsia" w:ascii="宋体" w:hAnsi="宋体" w:eastAsia="宋体" w:cs="宋体"/>
          <w:b/>
          <w:bCs/>
          <w:color w:val="auto"/>
          <w:szCs w:val="21"/>
          <w:lang w:val="en-US" w:eastAsia="zh-CN"/>
        </w:rPr>
      </w:pPr>
      <w:r>
        <w:rPr>
          <w:rFonts w:hint="eastAsia" w:ascii="宋体" w:hAnsi="宋体" w:cs="宋体"/>
          <w:sz w:val="21"/>
          <w:szCs w:val="21"/>
          <w:lang w:val="en-US" w:eastAsia="zh-CN"/>
        </w:rPr>
        <w:t>乙方</w:t>
      </w:r>
      <w:r>
        <w:rPr>
          <w:rFonts w:hint="eastAsia" w:ascii="宋体" w:hAnsi="宋体" w:eastAsia="宋体" w:cs="宋体"/>
          <w:sz w:val="21"/>
          <w:szCs w:val="21"/>
        </w:rPr>
        <w:t>于12月底将风险普查成果更新报告以及提交给本级行政主管部门</w:t>
      </w:r>
      <w:r>
        <w:rPr>
          <w:rFonts w:hint="eastAsia" w:ascii="宋体" w:hAnsi="宋体" w:cs="宋体"/>
          <w:sz w:val="21"/>
          <w:szCs w:val="21"/>
          <w:lang w:eastAsia="zh-CN"/>
        </w:rPr>
        <w:t>。</w:t>
      </w:r>
    </w:p>
    <w:p w14:paraId="7023F73C">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outlineLvl w:val="1"/>
        <w:rPr>
          <w:rFonts w:hint="eastAsia" w:ascii="宋体" w:hAnsi="宋体" w:eastAsia="宋体" w:cs="宋体"/>
          <w:b/>
          <w:bCs/>
          <w:color w:val="auto"/>
          <w:spacing w:val="0"/>
          <w:sz w:val="21"/>
          <w:szCs w:val="21"/>
          <w:highlight w:val="none"/>
          <w:lang w:val="en-US" w:eastAsia="zh-CN"/>
        </w:rPr>
      </w:pPr>
      <w:r>
        <w:rPr>
          <w:rFonts w:hint="eastAsia" w:ascii="宋体" w:hAnsi="宋体" w:cs="宋体"/>
          <w:b/>
          <w:bCs/>
          <w:color w:val="auto"/>
          <w:spacing w:val="0"/>
          <w:sz w:val="21"/>
          <w:szCs w:val="21"/>
          <w:highlight w:val="none"/>
          <w:lang w:val="en-US" w:eastAsia="zh-CN"/>
        </w:rPr>
        <w:t>6</w:t>
      </w:r>
      <w:r>
        <w:rPr>
          <w:rFonts w:hint="eastAsia" w:ascii="宋体" w:hAnsi="宋体" w:eastAsia="宋体" w:cs="宋体"/>
          <w:b/>
          <w:bCs/>
          <w:color w:val="auto"/>
          <w:spacing w:val="0"/>
          <w:sz w:val="21"/>
          <w:szCs w:val="21"/>
          <w:highlight w:val="none"/>
          <w:lang w:val="en-US" w:eastAsia="zh-CN"/>
        </w:rPr>
        <w:t>.海水倒灌预警试点</w:t>
      </w:r>
    </w:p>
    <w:p w14:paraId="2EA55D5B">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2" w:firstLineChars="200"/>
        <w:textAlignment w:val="auto"/>
        <w:rPr>
          <w:rFonts w:hint="default" w:ascii="宋体" w:hAnsi="宋体" w:eastAsia="宋体" w:cs="宋体"/>
          <w:b/>
          <w:bCs/>
          <w:color w:val="auto"/>
          <w:spacing w:val="0"/>
          <w:sz w:val="21"/>
          <w:szCs w:val="21"/>
          <w:highlight w:val="none"/>
          <w:lang w:val="en-US" w:eastAsia="zh-CN"/>
        </w:rPr>
      </w:pPr>
      <w:r>
        <w:rPr>
          <w:rFonts w:hint="eastAsia" w:ascii="宋体" w:hAnsi="宋体" w:cs="宋体"/>
          <w:b/>
          <w:bCs/>
          <w:color w:val="auto"/>
          <w:spacing w:val="0"/>
          <w:sz w:val="21"/>
          <w:szCs w:val="21"/>
          <w:highlight w:val="none"/>
          <w:lang w:val="en-US" w:eastAsia="zh-CN"/>
        </w:rPr>
        <w:t>工作内容</w:t>
      </w:r>
    </w:p>
    <w:p w14:paraId="04AAC0F2">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0" w:firstLineChars="200"/>
        <w:textAlignment w:val="auto"/>
        <w:rPr>
          <w:rFonts w:hint="eastAsia" w:ascii="宋体" w:hAnsi="宋体" w:eastAsia="宋体" w:cs="宋体"/>
          <w:color w:val="auto"/>
          <w:spacing w:val="0"/>
          <w:sz w:val="21"/>
          <w:szCs w:val="21"/>
          <w:highlight w:val="none"/>
          <w:lang w:val="en-US" w:eastAsia="zh-CN"/>
        </w:rPr>
      </w:pPr>
      <w:r>
        <w:rPr>
          <w:rFonts w:hint="eastAsia" w:ascii="宋体" w:hAnsi="宋体" w:cs="宋体"/>
          <w:color w:val="auto"/>
          <w:spacing w:val="0"/>
          <w:sz w:val="21"/>
          <w:szCs w:val="21"/>
          <w:highlight w:val="none"/>
          <w:lang w:val="en-US" w:eastAsia="zh-CN"/>
        </w:rPr>
        <w:t>在</w:t>
      </w:r>
      <w:r>
        <w:rPr>
          <w:rFonts w:hint="eastAsia" w:ascii="宋体" w:hAnsi="宋体" w:eastAsia="宋体" w:cs="宋体"/>
          <w:color w:val="auto"/>
          <w:spacing w:val="0"/>
          <w:sz w:val="21"/>
          <w:szCs w:val="21"/>
          <w:highlight w:val="none"/>
          <w:lang w:val="en-US" w:eastAsia="zh-CN"/>
        </w:rPr>
        <w:t>台风影响期间发布海水倒灌风险预警，做好普陀易淹没、易倒灌倒灌地区的海水淹没监测识别。</w:t>
      </w:r>
    </w:p>
    <w:p w14:paraId="74D609AA">
      <w:pPr>
        <w:pStyle w:val="24"/>
        <w:keepNext w:val="0"/>
        <w:keepLines w:val="0"/>
        <w:pageBreakBefore w:val="0"/>
        <w:widowControl w:val="0"/>
        <w:kinsoku/>
        <w:wordWrap/>
        <w:overflowPunct/>
        <w:topLinePunct w:val="0"/>
        <w:autoSpaceDE/>
        <w:autoSpaceDN/>
        <w:bidi w:val="0"/>
        <w:adjustRightInd/>
        <w:snapToGrid/>
        <w:spacing w:after="0" w:line="360" w:lineRule="auto"/>
        <w:ind w:left="0" w:right="0" w:firstLine="422" w:firstLineChars="200"/>
        <w:textAlignment w:val="auto"/>
        <w:rPr>
          <w:rFonts w:hint="eastAsia" w:ascii="宋体" w:hAnsi="宋体" w:eastAsia="宋体" w:cs="宋体"/>
          <w:color w:val="auto"/>
          <w:spacing w:val="0"/>
          <w:sz w:val="21"/>
          <w:szCs w:val="21"/>
          <w:highlight w:val="none"/>
        </w:rPr>
      </w:pPr>
      <w:r>
        <w:rPr>
          <w:rFonts w:hint="eastAsia" w:ascii="宋体" w:hAnsi="宋体" w:eastAsia="宋体" w:cs="宋体"/>
          <w:b/>
          <w:bCs/>
          <w:color w:val="auto"/>
          <w:spacing w:val="0"/>
          <w:sz w:val="21"/>
          <w:szCs w:val="21"/>
          <w:highlight w:val="none"/>
        </w:rPr>
        <w:t>成果提交</w:t>
      </w:r>
    </w:p>
    <w:p w14:paraId="12CF7506">
      <w:pPr>
        <w:pStyle w:val="24"/>
        <w:keepNext w:val="0"/>
        <w:keepLines w:val="0"/>
        <w:pageBreakBefore w:val="0"/>
        <w:widowControl w:val="0"/>
        <w:kinsoku/>
        <w:wordWrap/>
        <w:overflowPunct/>
        <w:topLinePunct w:val="0"/>
        <w:autoSpaceDE/>
        <w:autoSpaceDN/>
        <w:bidi w:val="0"/>
        <w:adjustRightInd/>
        <w:snapToGrid/>
        <w:spacing w:after="0" w:line="360" w:lineRule="auto"/>
        <w:ind w:right="0" w:firstLine="420" w:firstLineChars="200"/>
        <w:textAlignment w:val="auto"/>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编制</w:t>
      </w:r>
      <w:r>
        <w:rPr>
          <w:rFonts w:hint="eastAsia" w:ascii="宋体" w:hAnsi="宋体" w:cs="宋体"/>
          <w:color w:val="auto"/>
          <w:spacing w:val="0"/>
          <w:sz w:val="21"/>
          <w:szCs w:val="21"/>
          <w:highlight w:val="none"/>
          <w:lang w:val="en-US" w:eastAsia="zh-CN"/>
        </w:rPr>
        <w:t>并向主管部门提交</w:t>
      </w:r>
      <w:r>
        <w:rPr>
          <w:rFonts w:hint="eastAsia" w:ascii="宋体" w:hAnsi="宋体" w:eastAsia="宋体" w:cs="宋体"/>
          <w:color w:val="auto"/>
          <w:spacing w:val="0"/>
          <w:sz w:val="21"/>
          <w:szCs w:val="21"/>
          <w:highlight w:val="none"/>
          <w:lang w:val="en-US" w:eastAsia="zh-CN"/>
        </w:rPr>
        <w:t>普陀区海水倒灌预警工作方案</w:t>
      </w:r>
      <w:r>
        <w:rPr>
          <w:rFonts w:hint="eastAsia" w:ascii="宋体" w:hAnsi="宋体" w:cs="宋体"/>
          <w:color w:val="auto"/>
          <w:spacing w:val="0"/>
          <w:sz w:val="21"/>
          <w:szCs w:val="21"/>
          <w:highlight w:val="none"/>
          <w:lang w:val="en-US" w:eastAsia="zh-CN"/>
        </w:rPr>
        <w:t>、海水倒灌风险预警单。</w:t>
      </w:r>
    </w:p>
    <w:p w14:paraId="740FFDAE">
      <w:pPr>
        <w:spacing w:line="360" w:lineRule="auto"/>
        <w:ind w:firstLine="480"/>
        <w:rPr>
          <w:rFonts w:ascii="宋体" w:hAnsi="宋体" w:eastAsia="宋体" w:cs="宋体"/>
          <w:b/>
          <w:color w:val="auto"/>
          <w:szCs w:val="21"/>
          <w:lang w:val="zh-TW"/>
        </w:rPr>
      </w:pPr>
      <w:r>
        <w:rPr>
          <w:rFonts w:hint="eastAsia" w:ascii="宋体" w:hAnsi="宋体" w:eastAsia="宋体" w:cs="宋体"/>
          <w:b/>
          <w:bCs/>
          <w:color w:val="auto"/>
          <w:szCs w:val="21"/>
          <w:lang w:val="en-US" w:eastAsia="zh-CN"/>
        </w:rPr>
        <w:t>3</w:t>
      </w:r>
      <w:r>
        <w:rPr>
          <w:rFonts w:hint="eastAsia" w:ascii="宋体" w:hAnsi="宋体" w:eastAsia="宋体" w:cs="宋体"/>
          <w:b/>
          <w:bCs/>
          <w:color w:val="auto"/>
          <w:szCs w:val="21"/>
        </w:rPr>
        <w:t>.</w:t>
      </w:r>
      <w:r>
        <w:rPr>
          <w:rFonts w:hint="eastAsia" w:ascii="宋体" w:hAnsi="宋体" w:eastAsia="宋体" w:cs="宋体"/>
          <w:b/>
          <w:color w:val="auto"/>
          <w:szCs w:val="21"/>
          <w:lang w:val="zh-TW" w:eastAsia="zh-TW"/>
        </w:rPr>
        <w:t>费用及支付方式</w:t>
      </w:r>
    </w:p>
    <w:p w14:paraId="718DDA66">
      <w:pPr>
        <w:spacing w:line="312" w:lineRule="auto"/>
        <w:ind w:firstLine="420" w:firstLineChars="200"/>
        <w:outlineLvl w:val="0"/>
        <w:rPr>
          <w:rFonts w:hint="default" w:ascii="宋体" w:hAnsi="宋体" w:eastAsia="宋体"/>
          <w:color w:val="auto"/>
          <w:szCs w:val="21"/>
          <w:lang w:val="en-US" w:eastAsia="zh-CN"/>
        </w:rPr>
      </w:pPr>
      <w:r>
        <w:rPr>
          <w:rFonts w:hint="eastAsia" w:ascii="宋体" w:hAnsi="宋体" w:eastAsia="宋体"/>
          <w:color w:val="auto"/>
          <w:szCs w:val="21"/>
          <w:lang w:val="en-US" w:eastAsia="zh-CN"/>
        </w:rPr>
        <w:t>合同金额：</w:t>
      </w:r>
    </w:p>
    <w:p w14:paraId="2152C20E">
      <w:pPr>
        <w:spacing w:line="312" w:lineRule="auto"/>
        <w:ind w:firstLine="420" w:firstLineChars="200"/>
        <w:outlineLvl w:val="0"/>
        <w:rPr>
          <w:rFonts w:hint="default" w:ascii="宋体" w:hAnsi="宋体" w:eastAsia="宋体"/>
          <w:color w:val="auto"/>
          <w:szCs w:val="21"/>
          <w:lang w:val="en-US" w:eastAsia="zh-CN"/>
        </w:rPr>
      </w:pPr>
      <w:r>
        <w:rPr>
          <w:rFonts w:hint="eastAsia" w:ascii="宋体" w:hAnsi="宋体" w:eastAsia="宋体"/>
          <w:color w:val="auto"/>
          <w:szCs w:val="21"/>
          <w:lang w:val="en-US" w:eastAsia="zh-CN"/>
        </w:rPr>
        <w:t>支付方式：</w:t>
      </w:r>
    </w:p>
    <w:p w14:paraId="0CFCDEE3">
      <w:pPr>
        <w:spacing w:line="312" w:lineRule="auto"/>
        <w:ind w:firstLine="420" w:firstLineChars="200"/>
        <w:outlineLvl w:val="0"/>
        <w:rPr>
          <w:rFonts w:hint="eastAsia" w:ascii="Times New Roman" w:hAnsi="Times New Roman" w:eastAsia="宋体" w:cs="Times New Roman"/>
          <w:b/>
          <w:color w:val="auto"/>
          <w:sz w:val="24"/>
          <w:lang w:val="en-US" w:eastAsia="zh-CN"/>
        </w:rPr>
      </w:pPr>
      <w:r>
        <w:rPr>
          <w:rFonts w:hint="eastAsia" w:ascii="宋体" w:hAnsi="宋体" w:eastAsia="宋体"/>
          <w:color w:val="auto"/>
          <w:szCs w:val="21"/>
          <w:lang w:eastAsia="zh-CN"/>
        </w:rPr>
        <w:t>（</w:t>
      </w:r>
      <w:r>
        <w:rPr>
          <w:rFonts w:hint="eastAsia" w:ascii="宋体" w:hAnsi="宋体" w:eastAsia="宋体"/>
          <w:color w:val="auto"/>
          <w:szCs w:val="21"/>
          <w:lang w:val="en-US" w:eastAsia="zh-CN"/>
        </w:rPr>
        <w:t>详见招标文件</w:t>
      </w:r>
      <w:r>
        <w:rPr>
          <w:rFonts w:hint="eastAsia" w:ascii="宋体" w:hAnsi="宋体" w:eastAsia="宋体"/>
          <w:color w:val="auto"/>
          <w:szCs w:val="21"/>
          <w:lang w:eastAsia="zh-CN"/>
        </w:rPr>
        <w:t>）</w:t>
      </w:r>
      <w:r>
        <w:rPr>
          <w:rFonts w:hint="eastAsia" w:ascii="宋体" w:hAnsi="宋体" w:eastAsia="宋体"/>
          <w:color w:val="auto"/>
          <w:szCs w:val="21"/>
          <w:lang w:val="en-US" w:eastAsia="zh-CN"/>
        </w:rPr>
        <w:t xml:space="preserve"> </w:t>
      </w:r>
    </w:p>
    <w:p w14:paraId="3DC74D11">
      <w:pPr>
        <w:pStyle w:val="82"/>
        <w:ind w:firstLine="420"/>
        <w:rPr>
          <w:rFonts w:eastAsia="宋体"/>
          <w:color w:val="auto"/>
          <w:sz w:val="21"/>
          <w:szCs w:val="21"/>
          <w:lang w:val="zh-TW"/>
        </w:rPr>
      </w:pPr>
      <w:r>
        <w:rPr>
          <w:rFonts w:hint="eastAsia" w:eastAsia="宋体"/>
          <w:color w:val="auto"/>
          <w:sz w:val="21"/>
          <w:szCs w:val="21"/>
          <w:lang w:val="zh-TW"/>
        </w:rPr>
        <w:t>由甲方决定是否需要提供预付款担保</w:t>
      </w:r>
      <w:r>
        <w:rPr>
          <w:rFonts w:eastAsia="宋体"/>
          <w:color w:val="auto"/>
          <w:sz w:val="21"/>
          <w:szCs w:val="21"/>
          <w:lang w:val="zh-TW"/>
        </w:rPr>
        <w:t>(预付款担保形式可以是银行保函、担保公司担保等)。</w:t>
      </w:r>
    </w:p>
    <w:p w14:paraId="172F69EB">
      <w:pPr>
        <w:spacing w:line="360" w:lineRule="auto"/>
        <w:ind w:firstLine="525" w:firstLineChars="249"/>
        <w:rPr>
          <w:rFonts w:ascii="宋体" w:hAnsi="宋体" w:eastAsia="宋体" w:cs="宋体"/>
          <w:b/>
          <w:szCs w:val="21"/>
          <w:lang w:val="zh-TW" w:eastAsia="zh-TW"/>
        </w:rPr>
      </w:pPr>
      <w:r>
        <w:rPr>
          <w:rFonts w:hint="eastAsia" w:ascii="宋体" w:hAnsi="宋体" w:eastAsia="宋体" w:cs="宋体"/>
          <w:b/>
          <w:szCs w:val="21"/>
          <w:lang w:val="en-US" w:eastAsia="zh-CN"/>
        </w:rPr>
        <w:t>4.</w:t>
      </w:r>
      <w:r>
        <w:rPr>
          <w:rFonts w:hint="eastAsia" w:ascii="宋体" w:hAnsi="宋体" w:eastAsia="宋体" w:cs="宋体"/>
          <w:b/>
          <w:szCs w:val="21"/>
          <w:lang w:val="zh-TW" w:eastAsia="zh-TW"/>
        </w:rPr>
        <w:t>乙方项目组成员与合约履行期限：</w:t>
      </w:r>
    </w:p>
    <w:p w14:paraId="7EA0C823">
      <w:pPr>
        <w:spacing w:before="120" w:after="120" w:line="360" w:lineRule="auto"/>
        <w:ind w:firstLine="525" w:firstLineChars="250"/>
        <w:rPr>
          <w:rFonts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lang w:val="zh-TW" w:eastAsia="zh-TW"/>
        </w:rPr>
        <w:t>乙方项目组成员构成</w:t>
      </w:r>
    </w:p>
    <w:p w14:paraId="225A5FE5">
      <w:pPr>
        <w:spacing w:line="360" w:lineRule="auto"/>
        <w:ind w:firstLine="480"/>
        <w:rPr>
          <w:rFonts w:ascii="宋体" w:hAnsi="宋体" w:eastAsia="宋体" w:cs="宋体"/>
          <w:b/>
          <w:szCs w:val="21"/>
          <w:lang w:val="zh-TW"/>
        </w:rPr>
      </w:pPr>
      <w:r>
        <w:rPr>
          <w:rFonts w:hint="eastAsia" w:ascii="宋体" w:hAnsi="宋体" w:eastAsia="宋体" w:cs="宋体"/>
          <w:b/>
          <w:szCs w:val="21"/>
          <w:lang w:val="en-US" w:eastAsia="zh-CN"/>
        </w:rPr>
        <w:t>5</w:t>
      </w:r>
      <w:r>
        <w:rPr>
          <w:rFonts w:hint="eastAsia" w:ascii="宋体" w:hAnsi="宋体" w:eastAsia="宋体" w:cs="宋体"/>
          <w:b/>
          <w:szCs w:val="21"/>
          <w:lang w:val="zh-TW"/>
        </w:rPr>
        <w:t>.</w:t>
      </w:r>
      <w:r>
        <w:rPr>
          <w:rFonts w:hint="eastAsia" w:ascii="宋体" w:hAnsi="宋体" w:eastAsia="宋体" w:cs="宋体"/>
          <w:b/>
          <w:szCs w:val="21"/>
          <w:lang w:val="zh-TW" w:eastAsia="zh-TW"/>
        </w:rPr>
        <w:t>项目工作要求</w:t>
      </w:r>
    </w:p>
    <w:p w14:paraId="399342BC">
      <w:pPr>
        <w:spacing w:line="360" w:lineRule="auto"/>
        <w:rPr>
          <w:rFonts w:ascii="宋体" w:hAnsi="宋体" w:eastAsia="宋体" w:cs="宋体"/>
          <w:szCs w:val="21"/>
          <w:lang w:val="zh-TW"/>
        </w:rPr>
      </w:pPr>
    </w:p>
    <w:p w14:paraId="4F931264">
      <w:pPr>
        <w:spacing w:line="360" w:lineRule="auto"/>
        <w:ind w:firstLine="630" w:firstLineChars="300"/>
        <w:rPr>
          <w:rFonts w:ascii="宋体" w:hAnsi="宋体" w:eastAsia="宋体" w:cs="宋体"/>
          <w:szCs w:val="21"/>
          <w:lang w:val="zh-TW"/>
        </w:rPr>
      </w:pPr>
      <w:r>
        <w:rPr>
          <w:rFonts w:hint="eastAsia" w:ascii="宋体" w:hAnsi="宋体" w:eastAsia="宋体" w:cs="宋体"/>
          <w:szCs w:val="21"/>
          <w:lang w:val="zh-TW"/>
        </w:rPr>
        <w:t>约定验收时间：</w:t>
      </w:r>
    </w:p>
    <w:p w14:paraId="71CC7F3A">
      <w:pPr>
        <w:spacing w:line="360" w:lineRule="auto"/>
        <w:ind w:firstLine="480"/>
        <w:rPr>
          <w:rFonts w:ascii="宋体" w:hAnsi="宋体" w:eastAsia="宋体" w:cs="宋体"/>
          <w:b/>
          <w:szCs w:val="21"/>
          <w:lang w:val="zh-TW" w:eastAsia="zh-TW"/>
        </w:rPr>
      </w:pPr>
      <w:r>
        <w:rPr>
          <w:rFonts w:hint="eastAsia" w:ascii="宋体" w:hAnsi="宋体" w:eastAsia="宋体" w:cs="宋体"/>
          <w:b/>
          <w:szCs w:val="21"/>
          <w:lang w:val="en-US" w:eastAsia="zh-CN"/>
        </w:rPr>
        <w:t>6</w:t>
      </w:r>
      <w:r>
        <w:rPr>
          <w:rFonts w:hint="eastAsia" w:ascii="宋体" w:hAnsi="宋体" w:eastAsia="宋体" w:cs="宋体"/>
          <w:b/>
          <w:szCs w:val="21"/>
          <w:lang w:val="zh-TW"/>
        </w:rPr>
        <w:t>.</w:t>
      </w:r>
      <w:r>
        <w:rPr>
          <w:rFonts w:hint="eastAsia" w:ascii="宋体" w:hAnsi="宋体" w:eastAsia="宋体" w:cs="宋体"/>
          <w:b/>
          <w:szCs w:val="21"/>
          <w:lang w:val="zh-TW" w:eastAsia="zh-TW"/>
        </w:rPr>
        <w:t>权利与义务</w:t>
      </w:r>
    </w:p>
    <w:p w14:paraId="72E2D5FA">
      <w:pPr>
        <w:spacing w:line="360" w:lineRule="auto"/>
        <w:ind w:firstLine="480"/>
        <w:rPr>
          <w:rFonts w:ascii="宋体" w:hAnsi="宋体" w:eastAsia="宋体" w:cs="宋体"/>
          <w:bCs/>
          <w:szCs w:val="21"/>
          <w:lang w:val="zh-TW" w:eastAsia="zh-TW"/>
        </w:rPr>
      </w:pPr>
      <w:r>
        <w:rPr>
          <w:rFonts w:hint="eastAsia" w:ascii="宋体" w:hAnsi="宋体" w:eastAsia="宋体" w:cs="宋体"/>
          <w:bCs/>
          <w:szCs w:val="21"/>
          <w:lang w:val="zh-TW" w:eastAsia="zh-TW"/>
        </w:rPr>
        <w:t>1.</w:t>
      </w:r>
      <w:r>
        <w:rPr>
          <w:rFonts w:hint="eastAsia" w:ascii="宋体" w:hAnsi="宋体" w:eastAsia="宋体" w:cs="宋体"/>
          <w:bCs/>
          <w:szCs w:val="21"/>
          <w:lang w:val="zh-TW"/>
        </w:rPr>
        <w:t>乙方应按招标文件规定向甲方提供服务。</w:t>
      </w:r>
    </w:p>
    <w:p w14:paraId="320A08C4">
      <w:pPr>
        <w:spacing w:line="360" w:lineRule="auto"/>
        <w:ind w:firstLine="480"/>
        <w:rPr>
          <w:rFonts w:ascii="宋体" w:hAnsi="宋体" w:eastAsia="宋体" w:cs="宋体"/>
          <w:bCs/>
          <w:szCs w:val="21"/>
          <w:lang w:val="zh-TW" w:eastAsia="zh-TW"/>
        </w:rPr>
      </w:pPr>
      <w:r>
        <w:rPr>
          <w:rFonts w:hint="eastAsia" w:ascii="宋体" w:hAnsi="宋体" w:eastAsia="宋体" w:cs="宋体"/>
          <w:bCs/>
          <w:szCs w:val="21"/>
          <w:lang w:val="zh-TW" w:eastAsia="zh-TW"/>
        </w:rPr>
        <w:t>2.</w:t>
      </w:r>
      <w:r>
        <w:rPr>
          <w:rFonts w:hint="eastAsia" w:ascii="宋体" w:hAnsi="宋体" w:eastAsia="宋体" w:cs="宋体"/>
          <w:bCs/>
          <w:szCs w:val="21"/>
          <w:lang w:val="zh-TW"/>
        </w:rPr>
        <w:t>未经甲方事先书面同意，乙方不得将与本合同及有关的任何计划、图文或物料提供给任何第三方。即使向履行本合同有关的人员提供，也应注意保密并限于履行合同的必需范围。</w:t>
      </w:r>
    </w:p>
    <w:p w14:paraId="7FD4E582">
      <w:pPr>
        <w:spacing w:line="360" w:lineRule="auto"/>
        <w:ind w:firstLine="480"/>
        <w:rPr>
          <w:rFonts w:ascii="宋体" w:hAnsi="宋体" w:eastAsia="宋体" w:cs="宋体"/>
          <w:bCs/>
          <w:szCs w:val="21"/>
          <w:lang w:val="zh-TW" w:eastAsia="zh-TW"/>
        </w:rPr>
      </w:pPr>
      <w:r>
        <w:rPr>
          <w:rFonts w:hint="eastAsia" w:ascii="宋体" w:hAnsi="宋体" w:eastAsia="宋体" w:cs="宋体"/>
          <w:bCs/>
          <w:szCs w:val="21"/>
          <w:lang w:val="zh-TW" w:eastAsia="zh-TW"/>
        </w:rPr>
        <w:t>3.</w:t>
      </w:r>
      <w:r>
        <w:rPr>
          <w:rFonts w:hint="eastAsia" w:ascii="宋体" w:hAnsi="宋体" w:eastAsia="宋体" w:cs="宋体"/>
          <w:bCs/>
          <w:szCs w:val="21"/>
          <w:lang w:val="zh-TW"/>
        </w:rPr>
        <w:t>乙方应保证提供服务过程中不会侵犯任何第三方的知识产权，否则甲方有权解除本合同，拒绝支付合同价款，并要求乙方赔偿所有损失。</w:t>
      </w:r>
    </w:p>
    <w:p w14:paraId="743CC15E">
      <w:pPr>
        <w:spacing w:line="360" w:lineRule="auto"/>
        <w:ind w:firstLine="480"/>
        <w:rPr>
          <w:rFonts w:ascii="宋体" w:hAnsi="宋体" w:eastAsia="宋体" w:cs="宋体"/>
          <w:bCs/>
          <w:szCs w:val="21"/>
          <w:lang w:val="zh-TW" w:eastAsia="zh-TW"/>
        </w:rPr>
      </w:pPr>
      <w:r>
        <w:rPr>
          <w:rFonts w:hint="eastAsia" w:ascii="宋体" w:hAnsi="宋体" w:eastAsia="宋体" w:cs="宋体"/>
          <w:bCs/>
          <w:szCs w:val="21"/>
          <w:lang w:val="zh-TW" w:eastAsia="zh-TW"/>
        </w:rPr>
        <w:t>4.</w:t>
      </w:r>
      <w:r>
        <w:rPr>
          <w:rFonts w:hint="eastAsia" w:ascii="宋体" w:hAnsi="宋体" w:eastAsia="宋体" w:cs="宋体"/>
          <w:bCs/>
          <w:szCs w:val="21"/>
          <w:lang w:val="zh-TW"/>
        </w:rPr>
        <w:t>乙方提供的服务验收不合格的，或在服务保证期内出现问题，乙方应负责免费提供后续服务，给甲方造成损失的，乙方应当赔偿。</w:t>
      </w:r>
    </w:p>
    <w:p w14:paraId="15D5A905">
      <w:pPr>
        <w:spacing w:line="360" w:lineRule="auto"/>
        <w:ind w:firstLine="480"/>
        <w:rPr>
          <w:rFonts w:ascii="宋体" w:hAnsi="宋体" w:eastAsia="宋体" w:cs="宋体"/>
          <w:b/>
          <w:szCs w:val="21"/>
          <w:lang w:val="zh-TW"/>
        </w:rPr>
      </w:pPr>
      <w:r>
        <w:rPr>
          <w:rFonts w:hint="eastAsia" w:ascii="宋体" w:hAnsi="宋体" w:eastAsia="宋体" w:cs="宋体"/>
          <w:bCs/>
          <w:szCs w:val="21"/>
          <w:lang w:val="zh-TW" w:eastAsia="zh-TW"/>
        </w:rPr>
        <w:t>5.</w:t>
      </w:r>
      <w:r>
        <w:rPr>
          <w:rFonts w:hint="eastAsia" w:ascii="宋体" w:hAnsi="宋体" w:eastAsia="宋体" w:cs="宋体"/>
          <w:bCs/>
          <w:szCs w:val="21"/>
          <w:lang w:val="zh-TW"/>
        </w:rPr>
        <w:t>在服务保证期内，乙方应对出现的质量及安全问题负责处理解决并承担一切费用</w:t>
      </w:r>
    </w:p>
    <w:p w14:paraId="06222E0C">
      <w:pPr>
        <w:spacing w:line="360" w:lineRule="auto"/>
        <w:ind w:firstLine="480"/>
        <w:rPr>
          <w:rFonts w:ascii="宋体" w:hAnsi="宋体" w:eastAsia="宋体" w:cs="宋体"/>
          <w:b/>
          <w:szCs w:val="21"/>
          <w:lang w:val="zh-TW" w:eastAsia="zh-TW"/>
        </w:rPr>
      </w:pPr>
      <w:r>
        <w:rPr>
          <w:rFonts w:hint="eastAsia" w:ascii="宋体" w:hAnsi="宋体" w:eastAsia="宋体" w:cs="宋体"/>
          <w:b/>
          <w:szCs w:val="21"/>
          <w:lang w:val="en-US" w:eastAsia="zh-CN"/>
        </w:rPr>
        <w:t>7</w:t>
      </w:r>
      <w:r>
        <w:rPr>
          <w:rFonts w:hint="eastAsia" w:ascii="宋体" w:hAnsi="宋体" w:eastAsia="宋体" w:cs="宋体"/>
          <w:b/>
          <w:szCs w:val="21"/>
          <w:lang w:val="zh-TW"/>
        </w:rPr>
        <w:t>.</w:t>
      </w:r>
      <w:r>
        <w:rPr>
          <w:rFonts w:hint="eastAsia" w:ascii="宋体" w:hAnsi="宋体" w:eastAsia="宋体" w:cs="宋体"/>
          <w:b/>
          <w:szCs w:val="21"/>
          <w:lang w:val="zh-TW" w:eastAsia="zh-TW"/>
        </w:rPr>
        <w:t>违约责任</w:t>
      </w:r>
    </w:p>
    <w:p w14:paraId="6DD843AE">
      <w:pPr>
        <w:spacing w:line="360" w:lineRule="auto"/>
        <w:ind w:firstLine="48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zh-TW"/>
        </w:rPr>
        <w:t>.</w:t>
      </w:r>
      <w:r>
        <w:rPr>
          <w:rFonts w:hint="eastAsia" w:ascii="宋体" w:hAnsi="宋体" w:eastAsia="宋体" w:cs="宋体"/>
          <w:szCs w:val="21"/>
          <w:lang w:val="zh-TW" w:eastAsia="zh-TW"/>
        </w:rPr>
        <w:t>甲方无正当理由逾期付款</w:t>
      </w:r>
      <w:r>
        <w:rPr>
          <w:rFonts w:hint="eastAsia" w:ascii="宋体" w:hAnsi="宋体" w:eastAsia="宋体" w:cs="宋体"/>
          <w:szCs w:val="21"/>
        </w:rPr>
        <w:t>1</w:t>
      </w:r>
      <w:r>
        <w:rPr>
          <w:rFonts w:hint="eastAsia" w:ascii="宋体" w:hAnsi="宋体" w:eastAsia="宋体" w:cs="宋体"/>
          <w:szCs w:val="21"/>
          <w:lang w:val="zh-TW" w:eastAsia="zh-TW"/>
        </w:rPr>
        <w:t>个月，乙方可终止合同。解除合同后费用的核算，以乙方完成且甲方确认的工作成果为准，多退少补。因地震、水灾、战争等不可抗力的因素或因政策、法律原因造成合同无法履行除外。</w:t>
      </w:r>
    </w:p>
    <w:p w14:paraId="0DB79323">
      <w:pPr>
        <w:spacing w:line="360" w:lineRule="auto"/>
        <w:ind w:firstLine="48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TW"/>
        </w:rPr>
        <w:t>.</w:t>
      </w:r>
      <w:r>
        <w:rPr>
          <w:rFonts w:hint="eastAsia" w:ascii="宋体" w:hAnsi="宋体" w:eastAsia="宋体" w:cs="宋体"/>
          <w:szCs w:val="21"/>
          <w:lang w:val="zh-TW" w:eastAsia="zh-TW"/>
        </w:rPr>
        <w:t>乙方无正当理由未按时提交成果超过</w:t>
      </w:r>
      <w:r>
        <w:rPr>
          <w:rFonts w:hint="eastAsia" w:ascii="宋体" w:hAnsi="宋体" w:eastAsia="宋体" w:cs="宋体"/>
          <w:szCs w:val="21"/>
        </w:rPr>
        <w:t>1</w:t>
      </w:r>
      <w:r>
        <w:rPr>
          <w:rFonts w:hint="eastAsia" w:ascii="宋体" w:hAnsi="宋体" w:eastAsia="宋体" w:cs="宋体"/>
          <w:szCs w:val="21"/>
          <w:lang w:val="zh-TW" w:eastAsia="zh-TW"/>
        </w:rPr>
        <w:t>个月，甲方可终止合同。解除合同后费用的核算，以乙方完成且甲方确认的工作成果为准，多退少补。因地震、水灾、战争等不可抗力的因素或因政策、法律原因造成合同无法履行除外。</w:t>
      </w:r>
    </w:p>
    <w:p w14:paraId="5DD319DA">
      <w:pPr>
        <w:spacing w:line="360" w:lineRule="auto"/>
        <w:ind w:firstLine="480"/>
        <w:rPr>
          <w:rFonts w:ascii="宋体" w:hAnsi="宋体" w:eastAsia="宋体" w:cs="宋体"/>
          <w:b/>
          <w:szCs w:val="21"/>
          <w:lang w:val="zh-TW" w:eastAsia="zh-TW"/>
        </w:rPr>
      </w:pPr>
      <w:r>
        <w:rPr>
          <w:rFonts w:hint="eastAsia" w:ascii="宋体" w:hAnsi="宋体" w:eastAsia="宋体" w:cs="宋体"/>
          <w:b/>
          <w:szCs w:val="21"/>
          <w:lang w:val="en-US" w:eastAsia="zh-CN"/>
        </w:rPr>
        <w:t>8</w:t>
      </w:r>
      <w:r>
        <w:rPr>
          <w:rFonts w:hint="eastAsia" w:ascii="宋体" w:hAnsi="宋体" w:eastAsia="宋体" w:cs="宋体"/>
          <w:b/>
          <w:szCs w:val="21"/>
          <w:lang w:val="zh-TW"/>
        </w:rPr>
        <w:t>.</w:t>
      </w:r>
      <w:r>
        <w:rPr>
          <w:rFonts w:hint="eastAsia" w:ascii="宋体" w:hAnsi="宋体" w:eastAsia="宋体" w:cs="宋体"/>
          <w:b/>
          <w:szCs w:val="21"/>
          <w:lang w:val="zh-TW" w:eastAsia="zh-TW"/>
        </w:rPr>
        <w:t>争议的解决</w:t>
      </w:r>
    </w:p>
    <w:p w14:paraId="49C74201">
      <w:pPr>
        <w:spacing w:line="360" w:lineRule="auto"/>
        <w:ind w:firstLine="480"/>
        <w:rPr>
          <w:rFonts w:ascii="宋体" w:hAnsi="宋体" w:eastAsia="宋体" w:cs="宋体"/>
          <w:szCs w:val="21"/>
          <w:lang w:val="zh-TW" w:eastAsia="zh-TW"/>
        </w:rPr>
      </w:pPr>
      <w:r>
        <w:rPr>
          <w:rFonts w:hint="eastAsia" w:ascii="宋体" w:hAnsi="宋体" w:eastAsia="宋体" w:cs="宋体"/>
          <w:szCs w:val="21"/>
          <w:lang w:val="zh-TW" w:eastAsia="zh-TW"/>
        </w:rPr>
        <w:t>因本合同的解释或履行本合同如发生争议，甲乙双方应友好协商解决，协商不成，可以提交甲方所在地人民法院通过诉讼方式解决。</w:t>
      </w:r>
    </w:p>
    <w:p w14:paraId="7D6E7C65">
      <w:pPr>
        <w:spacing w:line="360" w:lineRule="auto"/>
        <w:ind w:firstLine="480"/>
        <w:rPr>
          <w:rFonts w:ascii="宋体" w:hAnsi="宋体" w:eastAsia="宋体" w:cs="宋体"/>
          <w:szCs w:val="21"/>
          <w:lang w:val="zh-TW" w:eastAsia="zh-TW"/>
        </w:rPr>
      </w:pPr>
      <w:r>
        <w:rPr>
          <w:rFonts w:hint="eastAsia" w:ascii="宋体" w:hAnsi="宋体" w:eastAsia="宋体" w:cs="宋体"/>
          <w:szCs w:val="21"/>
          <w:lang w:val="en-US" w:eastAsia="zh-CN"/>
        </w:rPr>
        <w:t>9</w:t>
      </w:r>
      <w:r>
        <w:rPr>
          <w:rFonts w:hint="eastAsia" w:ascii="宋体" w:hAnsi="宋体" w:eastAsia="宋体" w:cs="宋体"/>
          <w:szCs w:val="21"/>
          <w:lang w:val="zh-TW"/>
        </w:rPr>
        <w:t>.</w:t>
      </w:r>
      <w:r>
        <w:rPr>
          <w:rFonts w:hint="eastAsia" w:ascii="宋体" w:hAnsi="宋体" w:eastAsia="宋体" w:cs="宋体"/>
          <w:szCs w:val="21"/>
          <w:lang w:val="zh-TW" w:eastAsia="zh-TW"/>
        </w:rPr>
        <w:t>合同未尽事宜，双方可另行协商，并达成书面补充协议。补充协议与合同具有同等法律效力。</w:t>
      </w:r>
    </w:p>
    <w:p w14:paraId="24947041">
      <w:pPr>
        <w:spacing w:line="360" w:lineRule="auto"/>
        <w:ind w:firstLine="480"/>
        <w:rPr>
          <w:rFonts w:hint="eastAsia"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lang w:val="zh-TW"/>
        </w:rPr>
        <w:t>.</w:t>
      </w:r>
      <w:r>
        <w:rPr>
          <w:rFonts w:hint="eastAsia" w:ascii="宋体" w:hAnsi="宋体" w:eastAsia="宋体" w:cs="宋体"/>
          <w:szCs w:val="21"/>
        </w:rPr>
        <w:t>本合同壹式叁份，甲、乙双方和代理机构各执壹份，具有同等的法律效力。</w:t>
      </w:r>
    </w:p>
    <w:p w14:paraId="1D7E92E1">
      <w:pPr>
        <w:spacing w:line="360" w:lineRule="auto"/>
        <w:ind w:firstLine="480"/>
        <w:rPr>
          <w:rFonts w:hint="eastAsia" w:ascii="宋体" w:hAnsi="宋体" w:eastAsia="宋体" w:cs="宋体"/>
          <w:szCs w:val="21"/>
        </w:rPr>
      </w:pPr>
    </w:p>
    <w:p w14:paraId="1EFAF72B">
      <w:pPr>
        <w:spacing w:line="360" w:lineRule="auto"/>
        <w:ind w:firstLine="480"/>
        <w:rPr>
          <w:rFonts w:hint="eastAsia" w:ascii="宋体" w:hAnsi="宋体" w:eastAsia="宋体" w:cs="宋体"/>
          <w:szCs w:val="21"/>
        </w:rPr>
      </w:pPr>
    </w:p>
    <w:p w14:paraId="3D9E501A">
      <w:pPr>
        <w:spacing w:line="360" w:lineRule="auto"/>
        <w:ind w:firstLine="480"/>
        <w:rPr>
          <w:rFonts w:hint="eastAsia" w:ascii="宋体" w:hAnsi="宋体" w:eastAsia="宋体" w:cs="宋体"/>
          <w:szCs w:val="21"/>
        </w:rPr>
      </w:pPr>
    </w:p>
    <w:p w14:paraId="406E3B4E">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甲方：                          乙方：</w:t>
      </w:r>
    </w:p>
    <w:p w14:paraId="786A1778">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地址：                          地址：</w:t>
      </w:r>
    </w:p>
    <w:p w14:paraId="357136A2">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法人代表：                      法人代表：</w:t>
      </w:r>
    </w:p>
    <w:p w14:paraId="49BBC9D4">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电话：                          电话：</w:t>
      </w:r>
    </w:p>
    <w:p w14:paraId="686C4D93">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电传：                          电传：</w:t>
      </w:r>
    </w:p>
    <w:p w14:paraId="00BA65B7">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开户银行：                      开户银行：</w:t>
      </w:r>
    </w:p>
    <w:p w14:paraId="2AB26801">
      <w:pPr>
        <w:snapToGrid w:val="0"/>
        <w:spacing w:line="360" w:lineRule="auto"/>
        <w:ind w:right="-340" w:firstLine="1260" w:firstLineChars="600"/>
        <w:rPr>
          <w:rFonts w:ascii="宋体" w:hAnsi="宋体" w:eastAsia="宋体" w:cs="宋体"/>
          <w:szCs w:val="21"/>
        </w:rPr>
      </w:pPr>
      <w:r>
        <w:rPr>
          <w:rFonts w:hint="eastAsia" w:ascii="宋体" w:hAnsi="宋体" w:eastAsia="宋体" w:cs="宋体"/>
          <w:szCs w:val="21"/>
        </w:rPr>
        <w:t>账号：                          账号：</w:t>
      </w:r>
    </w:p>
    <w:p w14:paraId="76E59AE3">
      <w:pPr>
        <w:pStyle w:val="26"/>
        <w:spacing w:line="360" w:lineRule="auto"/>
        <w:ind w:firstLine="1296" w:firstLineChars="642"/>
        <w:rPr>
          <w:rFonts w:hAnsi="宋体" w:cs="宋体"/>
          <w:sz w:val="21"/>
          <w:szCs w:val="21"/>
        </w:rPr>
      </w:pPr>
      <w:r>
        <w:rPr>
          <w:rFonts w:hint="eastAsia" w:hAnsi="宋体" w:cs="宋体"/>
          <w:sz w:val="21"/>
          <w:szCs w:val="21"/>
        </w:rPr>
        <w:t xml:space="preserve">日期：                           </w:t>
      </w:r>
      <w:r>
        <w:rPr>
          <w:rFonts w:hint="eastAsia" w:hAnsi="宋体" w:cs="宋体"/>
          <w:sz w:val="21"/>
          <w:szCs w:val="21"/>
          <w:lang w:val="en-US" w:eastAsia="zh-CN"/>
        </w:rPr>
        <w:t xml:space="preserve"> </w:t>
      </w:r>
      <w:r>
        <w:rPr>
          <w:rFonts w:hint="eastAsia" w:hAnsi="宋体" w:cs="宋体"/>
          <w:sz w:val="21"/>
          <w:szCs w:val="21"/>
        </w:rPr>
        <w:t>日期：</w:t>
      </w:r>
    </w:p>
    <w:p w14:paraId="043C91AD">
      <w:pPr>
        <w:rPr>
          <w:rFonts w:ascii="宋体" w:hAnsi="宋体" w:eastAsia="宋体" w:cs="宋体"/>
          <w:szCs w:val="21"/>
        </w:rPr>
      </w:pPr>
    </w:p>
    <w:p w14:paraId="312D800C">
      <w:pPr>
        <w:pStyle w:val="24"/>
      </w:pPr>
      <w:bookmarkStart w:id="6" w:name="_Hlk118299836"/>
    </w:p>
    <w:p w14:paraId="342B858D">
      <w:pPr>
        <w:snapToGrid w:val="0"/>
        <w:spacing w:line="260" w:lineRule="exact"/>
        <w:rPr>
          <w:rFonts w:ascii="宋体" w:hAnsi="宋体" w:eastAsia="宋体" w:cs="Times New Roman"/>
          <w:szCs w:val="21"/>
        </w:rPr>
      </w:pPr>
    </w:p>
    <w:p w14:paraId="7AD620B0">
      <w:pPr>
        <w:snapToGrid w:val="0"/>
        <w:spacing w:line="260" w:lineRule="exact"/>
        <w:rPr>
          <w:rFonts w:ascii="宋体" w:hAnsi="宋体" w:eastAsia="宋体" w:cs="Times New Roman"/>
          <w:szCs w:val="21"/>
        </w:rPr>
      </w:pPr>
    </w:p>
    <w:p w14:paraId="70C25BD3">
      <w:pPr>
        <w:snapToGrid w:val="0"/>
        <w:spacing w:line="260" w:lineRule="exact"/>
        <w:rPr>
          <w:rFonts w:ascii="宋体" w:hAnsi="宋体" w:eastAsia="宋体" w:cs="Times New Roman"/>
          <w:szCs w:val="21"/>
        </w:rPr>
      </w:pPr>
      <w:r>
        <w:rPr>
          <w:rFonts w:ascii="宋体" w:hAnsi="宋体" w:eastAsia="宋体" w:cs="Times New Roman"/>
          <w:szCs w:val="21"/>
        </w:rPr>
        <w:t>信贷政策</w:t>
      </w:r>
    </w:p>
    <w:p w14:paraId="48D0C94D">
      <w:pPr>
        <w:spacing w:line="260" w:lineRule="exact"/>
        <w:ind w:firstLine="420" w:firstLineChars="200"/>
        <w:rPr>
          <w:rFonts w:ascii="宋体" w:hAnsi="宋体" w:eastAsia="宋体" w:cs="Times New Roman"/>
          <w:szCs w:val="21"/>
        </w:rPr>
      </w:pPr>
      <w:r>
        <w:rPr>
          <w:rFonts w:ascii="宋体" w:hAnsi="宋体"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295B73B7">
      <w:pPr>
        <w:spacing w:line="240" w:lineRule="exact"/>
        <w:contextualSpacing/>
        <w:rPr>
          <w:rFonts w:ascii="宋体" w:hAnsi="宋体" w:eastAsia="宋体" w:cs="Times New Roman"/>
          <w:sz w:val="24"/>
          <w:szCs w:val="20"/>
        </w:rPr>
      </w:pPr>
    </w:p>
    <w:tbl>
      <w:tblPr>
        <w:tblStyle w:val="6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EBB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2811BF52">
            <w:pPr>
              <w:spacing w:line="240" w:lineRule="exact"/>
              <w:contextualSpacing/>
              <w:rPr>
                <w:rFonts w:ascii="宋体" w:hAnsi="宋体" w:eastAsia="宋体" w:cs="Times New Roman"/>
                <w:szCs w:val="21"/>
              </w:rPr>
            </w:pPr>
            <w:r>
              <w:rPr>
                <w:rFonts w:hint="eastAsia" w:ascii="宋体" w:hAnsi="宋体" w:eastAsia="宋体" w:cs="Times New Roman"/>
                <w:szCs w:val="21"/>
              </w:rPr>
              <w:t>舟山市政府采购信用融资合作银行</w:t>
            </w:r>
          </w:p>
        </w:tc>
      </w:tr>
      <w:tr w14:paraId="619A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313C10E3">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银行名称</w:t>
            </w:r>
          </w:p>
        </w:tc>
        <w:tc>
          <w:tcPr>
            <w:tcW w:w="3975" w:type="dxa"/>
            <w:vAlign w:val="center"/>
          </w:tcPr>
          <w:p w14:paraId="043D4ECF">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各银行介绍的产品特点</w:t>
            </w:r>
          </w:p>
        </w:tc>
        <w:tc>
          <w:tcPr>
            <w:tcW w:w="2220" w:type="dxa"/>
            <w:vAlign w:val="center"/>
          </w:tcPr>
          <w:p w14:paraId="5102B47B">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经办人</w:t>
            </w:r>
          </w:p>
        </w:tc>
        <w:tc>
          <w:tcPr>
            <w:tcW w:w="1908" w:type="dxa"/>
            <w:vAlign w:val="center"/>
          </w:tcPr>
          <w:p w14:paraId="7DE13925">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联系方式</w:t>
            </w:r>
          </w:p>
        </w:tc>
      </w:tr>
      <w:tr w14:paraId="4F60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11324E8B">
            <w:pPr>
              <w:spacing w:line="240" w:lineRule="exact"/>
              <w:contextualSpacing/>
              <w:rPr>
                <w:rFonts w:ascii="宋体" w:hAnsi="宋体" w:eastAsia="宋体" w:cs="Times New Roman"/>
                <w:szCs w:val="21"/>
              </w:rPr>
            </w:pPr>
            <w:r>
              <w:rPr>
                <w:rFonts w:hint="eastAsia" w:ascii="宋体" w:hAnsi="宋体" w:eastAsia="宋体" w:cs="Times New Roman"/>
                <w:szCs w:val="21"/>
              </w:rPr>
              <w:t>中国工商银行股份有限公司舟山分行</w:t>
            </w:r>
          </w:p>
        </w:tc>
        <w:tc>
          <w:tcPr>
            <w:tcW w:w="3975" w:type="dxa"/>
          </w:tcPr>
          <w:p w14:paraId="086ED5C7">
            <w:pPr>
              <w:numPr>
                <w:ilvl w:val="0"/>
                <w:numId w:val="11"/>
              </w:numPr>
              <w:spacing w:line="240" w:lineRule="exact"/>
              <w:contextualSpacing/>
              <w:rPr>
                <w:rFonts w:ascii="宋体" w:hAnsi="宋体" w:eastAsia="宋体" w:cs="仿宋_GB2312"/>
                <w:szCs w:val="21"/>
              </w:rPr>
            </w:pPr>
            <w:r>
              <w:rPr>
                <w:rFonts w:hint="eastAsia" w:ascii="宋体" w:hAnsi="宋体" w:eastAsia="宋体" w:cs="仿宋_GB2312"/>
                <w:szCs w:val="21"/>
              </w:rPr>
              <w:t>融资额度高，融资金额最高可至订单金额70%，线上申请，随借随还。2.融资利率低，最低可至当期LPR利率。</w:t>
            </w:r>
          </w:p>
          <w:p w14:paraId="6F9CB076">
            <w:pPr>
              <w:spacing w:line="240" w:lineRule="exact"/>
              <w:contextualSpacing/>
              <w:rPr>
                <w:rFonts w:ascii="宋体" w:hAnsi="宋体" w:eastAsia="宋体" w:cs="Times New Roman"/>
                <w:szCs w:val="21"/>
              </w:rPr>
            </w:pPr>
            <w:r>
              <w:rPr>
                <w:rFonts w:hint="eastAsia" w:ascii="宋体" w:hAnsi="宋体" w:eastAsia="宋体" w:cs="仿宋_GB2312"/>
                <w:szCs w:val="21"/>
              </w:rPr>
              <w:t>3.担保方式灵活，以政府采购合同进行融资，无需另外抵押。</w:t>
            </w:r>
          </w:p>
        </w:tc>
        <w:tc>
          <w:tcPr>
            <w:tcW w:w="2220" w:type="dxa"/>
            <w:vAlign w:val="center"/>
          </w:tcPr>
          <w:p w14:paraId="14EF66D6">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柳超颖</w:t>
            </w:r>
          </w:p>
        </w:tc>
        <w:tc>
          <w:tcPr>
            <w:tcW w:w="1908" w:type="dxa"/>
            <w:vAlign w:val="center"/>
          </w:tcPr>
          <w:p w14:paraId="31D24A10">
            <w:pPr>
              <w:spacing w:line="240" w:lineRule="exact"/>
              <w:contextualSpacing/>
              <w:rPr>
                <w:rFonts w:ascii="宋体" w:hAnsi="宋体" w:eastAsia="宋体" w:cs="Times New Roman"/>
                <w:szCs w:val="21"/>
              </w:rPr>
            </w:pPr>
            <w:r>
              <w:rPr>
                <w:rFonts w:hint="eastAsia" w:ascii="宋体" w:hAnsi="宋体" w:eastAsia="宋体" w:cs="Times New Roman"/>
                <w:szCs w:val="21"/>
              </w:rPr>
              <w:t>0580-2166242, 15858076468</w:t>
            </w:r>
          </w:p>
        </w:tc>
      </w:tr>
      <w:tr w14:paraId="2A11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66483924">
            <w:pPr>
              <w:spacing w:line="240" w:lineRule="exact"/>
              <w:contextualSpacing/>
              <w:rPr>
                <w:rFonts w:ascii="宋体" w:hAnsi="宋体" w:eastAsia="宋体" w:cs="Times New Roman"/>
                <w:szCs w:val="21"/>
              </w:rPr>
            </w:pPr>
            <w:r>
              <w:rPr>
                <w:rFonts w:hint="eastAsia" w:ascii="宋体" w:hAnsi="宋体" w:eastAsia="宋体" w:cs="Times New Roman"/>
                <w:szCs w:val="21"/>
              </w:rPr>
              <w:t>中国建设银行股份有限公司舟山分行</w:t>
            </w:r>
          </w:p>
        </w:tc>
        <w:tc>
          <w:tcPr>
            <w:tcW w:w="3975" w:type="dxa"/>
          </w:tcPr>
          <w:p w14:paraId="08FD1D2B">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14:paraId="50D4411E">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申请额度高：单笔融资额度最高可达政府采购合同金额的90%，单户额度最高可达3000万。</w:t>
            </w:r>
          </w:p>
          <w:p w14:paraId="26EA8BBF">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14:paraId="372D5609">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利率优惠：给予流动资金贷款最优惠利率。</w:t>
            </w:r>
          </w:p>
        </w:tc>
        <w:tc>
          <w:tcPr>
            <w:tcW w:w="2220" w:type="dxa"/>
            <w:vAlign w:val="center"/>
          </w:tcPr>
          <w:p w14:paraId="32B40F88">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普陀片区：蔡妮妮</w:t>
            </w:r>
          </w:p>
          <w:p w14:paraId="325F1293">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定海片区：杨莹</w:t>
            </w:r>
          </w:p>
          <w:p w14:paraId="52D08FA8">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自贸区片区：方晓</w:t>
            </w:r>
          </w:p>
        </w:tc>
        <w:tc>
          <w:tcPr>
            <w:tcW w:w="1908" w:type="dxa"/>
            <w:vAlign w:val="center"/>
          </w:tcPr>
          <w:p w14:paraId="4D0034ED">
            <w:pPr>
              <w:spacing w:line="240" w:lineRule="exact"/>
              <w:contextualSpacing/>
              <w:rPr>
                <w:rFonts w:ascii="宋体" w:hAnsi="宋体" w:eastAsia="宋体" w:cs="Times New Roman"/>
                <w:szCs w:val="21"/>
              </w:rPr>
            </w:pPr>
            <w:r>
              <w:rPr>
                <w:rFonts w:hint="eastAsia" w:ascii="宋体" w:hAnsi="宋体" w:eastAsia="宋体" w:cs="Times New Roman"/>
                <w:szCs w:val="21"/>
              </w:rPr>
              <w:t>普陀片区：13957201791</w:t>
            </w:r>
          </w:p>
          <w:p w14:paraId="7ED87BEB">
            <w:pPr>
              <w:spacing w:line="240" w:lineRule="exact"/>
              <w:contextualSpacing/>
              <w:rPr>
                <w:rFonts w:ascii="宋体" w:hAnsi="宋体" w:eastAsia="宋体" w:cs="Times New Roman"/>
                <w:szCs w:val="21"/>
              </w:rPr>
            </w:pPr>
            <w:r>
              <w:rPr>
                <w:rFonts w:hint="eastAsia" w:ascii="宋体" w:hAnsi="宋体" w:eastAsia="宋体" w:cs="Times New Roman"/>
                <w:szCs w:val="21"/>
              </w:rPr>
              <w:t>定海片区：13655803997</w:t>
            </w:r>
          </w:p>
          <w:p w14:paraId="7F1DEE45">
            <w:pPr>
              <w:spacing w:line="240" w:lineRule="exact"/>
              <w:contextualSpacing/>
              <w:rPr>
                <w:rFonts w:ascii="宋体" w:hAnsi="宋体" w:eastAsia="宋体" w:cs="Times New Roman"/>
                <w:szCs w:val="21"/>
              </w:rPr>
            </w:pPr>
            <w:r>
              <w:rPr>
                <w:rFonts w:hint="eastAsia" w:ascii="宋体" w:hAnsi="宋体" w:eastAsia="宋体" w:cs="Times New Roman"/>
                <w:szCs w:val="21"/>
              </w:rPr>
              <w:t>自贸区片区：13587086324</w:t>
            </w:r>
          </w:p>
        </w:tc>
      </w:tr>
      <w:tr w14:paraId="7A4A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E813152">
            <w:pPr>
              <w:spacing w:line="240" w:lineRule="exact"/>
              <w:contextualSpacing/>
              <w:rPr>
                <w:rFonts w:ascii="宋体" w:hAnsi="宋体" w:eastAsia="宋体" w:cs="Times New Roman"/>
                <w:szCs w:val="21"/>
              </w:rPr>
            </w:pPr>
            <w:r>
              <w:rPr>
                <w:rFonts w:hint="eastAsia" w:ascii="宋体" w:hAnsi="宋体" w:eastAsia="宋体" w:cs="Times New Roman"/>
                <w:szCs w:val="21"/>
              </w:rPr>
              <w:t>杭州银行股份有限公司舟山市分行</w:t>
            </w:r>
          </w:p>
        </w:tc>
        <w:tc>
          <w:tcPr>
            <w:tcW w:w="3975" w:type="dxa"/>
          </w:tcPr>
          <w:p w14:paraId="377D254C">
            <w:pPr>
              <w:spacing w:line="240" w:lineRule="exact"/>
              <w:contextualSpacing/>
              <w:rPr>
                <w:rFonts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3453FF67">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方经理</w:t>
            </w:r>
          </w:p>
        </w:tc>
        <w:tc>
          <w:tcPr>
            <w:tcW w:w="1908" w:type="dxa"/>
            <w:vAlign w:val="center"/>
          </w:tcPr>
          <w:p w14:paraId="136F12FC">
            <w:pPr>
              <w:spacing w:line="240" w:lineRule="exact"/>
              <w:contextualSpacing/>
              <w:rPr>
                <w:rFonts w:ascii="宋体" w:hAnsi="宋体" w:eastAsia="宋体" w:cs="Times New Roman"/>
                <w:szCs w:val="21"/>
              </w:rPr>
            </w:pPr>
            <w:r>
              <w:rPr>
                <w:rFonts w:hint="eastAsia" w:ascii="宋体" w:hAnsi="宋体" w:eastAsia="宋体" w:cs="Times New Roman"/>
                <w:szCs w:val="21"/>
              </w:rPr>
              <w:t>0580-2185201，18205800451</w:t>
            </w:r>
          </w:p>
        </w:tc>
      </w:tr>
      <w:tr w14:paraId="2BE8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657D942">
            <w:pPr>
              <w:spacing w:line="240" w:lineRule="exact"/>
              <w:contextualSpacing/>
              <w:rPr>
                <w:rFonts w:ascii="宋体" w:hAnsi="宋体" w:eastAsia="宋体" w:cs="Times New Roman"/>
                <w:szCs w:val="21"/>
              </w:rPr>
            </w:pPr>
            <w:r>
              <w:rPr>
                <w:rFonts w:hint="eastAsia" w:ascii="宋体" w:hAnsi="宋体" w:eastAsia="宋体" w:cs="Times New Roman"/>
                <w:szCs w:val="21"/>
              </w:rPr>
              <w:t>招商银行股份有限公司浙江自贸试验区舟山分行</w:t>
            </w:r>
          </w:p>
        </w:tc>
        <w:tc>
          <w:tcPr>
            <w:tcW w:w="3975" w:type="dxa"/>
          </w:tcPr>
          <w:p w14:paraId="49E98BD1">
            <w:pPr>
              <w:spacing w:line="240" w:lineRule="exact"/>
              <w:rPr>
                <w:rFonts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5ADC5338">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李玲</w:t>
            </w:r>
          </w:p>
        </w:tc>
        <w:tc>
          <w:tcPr>
            <w:tcW w:w="1908" w:type="dxa"/>
            <w:vAlign w:val="center"/>
          </w:tcPr>
          <w:p w14:paraId="29476E8A">
            <w:pPr>
              <w:spacing w:line="240" w:lineRule="exact"/>
              <w:contextualSpacing/>
              <w:rPr>
                <w:rFonts w:ascii="宋体" w:hAnsi="宋体" w:eastAsia="宋体" w:cs="Times New Roman"/>
                <w:szCs w:val="21"/>
              </w:rPr>
            </w:pPr>
            <w:r>
              <w:rPr>
                <w:rFonts w:hint="eastAsia" w:ascii="宋体" w:hAnsi="宋体" w:eastAsia="宋体" w:cs="Times New Roman"/>
                <w:szCs w:val="21"/>
              </w:rPr>
              <w:t>0580-2061710，13957227971</w:t>
            </w:r>
          </w:p>
        </w:tc>
      </w:tr>
      <w:tr w14:paraId="5FAE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0651E918">
            <w:pPr>
              <w:spacing w:line="240" w:lineRule="exact"/>
              <w:contextualSpacing/>
              <w:rPr>
                <w:rFonts w:ascii="宋体" w:hAnsi="宋体" w:eastAsia="宋体" w:cs="Times New Roman"/>
                <w:szCs w:val="21"/>
              </w:rPr>
            </w:pPr>
            <w:r>
              <w:rPr>
                <w:rFonts w:hint="eastAsia" w:ascii="宋体" w:hAnsi="宋体" w:eastAsia="宋体" w:cs="Times New Roman"/>
                <w:szCs w:val="21"/>
              </w:rPr>
              <w:t>温州银行股份有限公司舟山市分行</w:t>
            </w:r>
          </w:p>
        </w:tc>
        <w:tc>
          <w:tcPr>
            <w:tcW w:w="3975" w:type="dxa"/>
          </w:tcPr>
          <w:p w14:paraId="04C8DCF5">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单户授信敞口最高不超过1000万元，且最高额度核定一般不超过借款人（含实际控制人控制的其他经营实体）最近13个月合计有效中标合同金额的70%。</w:t>
            </w:r>
          </w:p>
          <w:p w14:paraId="6380B1E4">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0C48F8BB">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借款人中标采购人自行采购项目并向我行发起授信申请的，单笔业务授信敞口不超500万元，且不超过借款人中标通知书承载的中标金额或本次申请授信提供的采购合同的80%。</w:t>
            </w:r>
          </w:p>
          <w:p w14:paraId="42256C72">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符合我行采购人资质的，且负债率不超75%，配合应收账款质押登记确认的，并可出具确认函，单笔借款额度可按不超过采购合同的90%办理。</w:t>
            </w:r>
          </w:p>
        </w:tc>
        <w:tc>
          <w:tcPr>
            <w:tcW w:w="2220" w:type="dxa"/>
            <w:vAlign w:val="center"/>
          </w:tcPr>
          <w:p w14:paraId="6D9E3CC7">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郑贤栋</w:t>
            </w:r>
          </w:p>
        </w:tc>
        <w:tc>
          <w:tcPr>
            <w:tcW w:w="1908" w:type="dxa"/>
            <w:vAlign w:val="center"/>
          </w:tcPr>
          <w:p w14:paraId="139DD382">
            <w:pPr>
              <w:spacing w:line="240" w:lineRule="exact"/>
              <w:contextualSpacing/>
              <w:rPr>
                <w:rFonts w:ascii="宋体" w:hAnsi="宋体" w:eastAsia="宋体" w:cs="Times New Roman"/>
                <w:szCs w:val="21"/>
              </w:rPr>
            </w:pPr>
            <w:r>
              <w:rPr>
                <w:rFonts w:hint="eastAsia" w:ascii="宋体" w:hAnsi="宋体" w:eastAsia="宋体" w:cs="Times New Roman"/>
                <w:szCs w:val="21"/>
              </w:rPr>
              <w:t>058—8866086</w:t>
            </w:r>
          </w:p>
        </w:tc>
      </w:tr>
      <w:tr w14:paraId="211D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FFFA42A">
            <w:pPr>
              <w:spacing w:line="240" w:lineRule="exact"/>
              <w:contextualSpacing/>
              <w:rPr>
                <w:rFonts w:ascii="宋体" w:hAnsi="宋体" w:eastAsia="宋体" w:cs="Times New Roman"/>
                <w:szCs w:val="21"/>
              </w:rPr>
            </w:pPr>
            <w:r>
              <w:rPr>
                <w:rFonts w:hint="eastAsia" w:ascii="宋体" w:hAnsi="宋体" w:eastAsia="宋体" w:cs="Times New Roman"/>
                <w:szCs w:val="21"/>
              </w:rPr>
              <w:t>交通银行股份有限公司舟山分行</w:t>
            </w:r>
          </w:p>
        </w:tc>
        <w:tc>
          <w:tcPr>
            <w:tcW w:w="3975" w:type="dxa"/>
          </w:tcPr>
          <w:p w14:paraId="7330319C">
            <w:pPr>
              <w:spacing w:line="240" w:lineRule="exact"/>
              <w:contextualSpacing/>
              <w:rPr>
                <w:rFonts w:ascii="宋体" w:hAnsi="宋体" w:eastAsia="宋体" w:cs="Times New Roman"/>
                <w:szCs w:val="21"/>
              </w:rPr>
            </w:pPr>
            <w:r>
              <w:rPr>
                <w:rFonts w:hint="eastAsia" w:ascii="宋体" w:hAnsi="宋体" w:eastAsia="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szCs w:val="21"/>
              </w:rPr>
              <w:t>PR</w:t>
            </w:r>
            <w:r>
              <w:rPr>
                <w:rFonts w:ascii="宋体" w:hAnsi="宋体" w:eastAsia="宋体" w:cs="Times New Roman"/>
                <w:szCs w:val="21"/>
              </w:rPr>
              <w:t>。</w:t>
            </w:r>
          </w:p>
        </w:tc>
        <w:tc>
          <w:tcPr>
            <w:tcW w:w="2220" w:type="dxa"/>
            <w:vAlign w:val="center"/>
          </w:tcPr>
          <w:p w14:paraId="78B655FE">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赵争艳</w:t>
            </w:r>
          </w:p>
        </w:tc>
        <w:tc>
          <w:tcPr>
            <w:tcW w:w="1908" w:type="dxa"/>
            <w:vAlign w:val="center"/>
          </w:tcPr>
          <w:p w14:paraId="20B8FAC6">
            <w:pPr>
              <w:spacing w:line="240" w:lineRule="exact"/>
              <w:contextualSpacing/>
              <w:rPr>
                <w:rFonts w:ascii="宋体" w:hAnsi="宋体" w:eastAsia="宋体" w:cs="Times New Roman"/>
                <w:szCs w:val="21"/>
              </w:rPr>
            </w:pPr>
            <w:r>
              <w:rPr>
                <w:rFonts w:hint="eastAsia" w:ascii="宋体" w:hAnsi="宋体" w:eastAsia="宋体" w:cs="Times New Roman"/>
                <w:szCs w:val="21"/>
              </w:rPr>
              <w:t>0580-2260728</w:t>
            </w:r>
          </w:p>
          <w:p w14:paraId="0EA66B7A">
            <w:pPr>
              <w:spacing w:line="240" w:lineRule="exact"/>
              <w:contextualSpacing/>
              <w:rPr>
                <w:rFonts w:ascii="宋体" w:hAnsi="宋体" w:eastAsia="宋体" w:cs="Times New Roman"/>
                <w:szCs w:val="21"/>
              </w:rPr>
            </w:pPr>
            <w:r>
              <w:rPr>
                <w:rFonts w:hint="eastAsia" w:ascii="宋体" w:hAnsi="宋体" w:eastAsia="宋体" w:cs="Times New Roman"/>
                <w:szCs w:val="21"/>
              </w:rPr>
              <w:t>13758007280</w:t>
            </w:r>
          </w:p>
        </w:tc>
      </w:tr>
      <w:tr w14:paraId="676E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355F288">
            <w:pPr>
              <w:spacing w:line="240" w:lineRule="exact"/>
              <w:contextualSpacing/>
              <w:rPr>
                <w:rFonts w:ascii="宋体" w:hAnsi="宋体" w:eastAsia="宋体" w:cs="Times New Roman"/>
                <w:szCs w:val="21"/>
              </w:rPr>
            </w:pPr>
            <w:r>
              <w:rPr>
                <w:rFonts w:hint="eastAsia" w:ascii="宋体" w:hAnsi="宋体" w:eastAsia="宋体" w:cs="Times New Roman"/>
                <w:szCs w:val="21"/>
              </w:rPr>
              <w:t>中信银行股份有限公司舟山分行</w:t>
            </w:r>
          </w:p>
        </w:tc>
        <w:tc>
          <w:tcPr>
            <w:tcW w:w="3975" w:type="dxa"/>
          </w:tcPr>
          <w:p w14:paraId="6900446F">
            <w:pPr>
              <w:spacing w:line="240" w:lineRule="exact"/>
              <w:contextualSpacing/>
              <w:rPr>
                <w:rFonts w:ascii="宋体" w:hAnsi="宋体" w:eastAsia="宋体" w:cs="Times New Roman"/>
                <w:szCs w:val="21"/>
              </w:rPr>
            </w:pPr>
            <w:r>
              <w:rPr>
                <w:rFonts w:hint="eastAsia" w:ascii="宋体" w:hAnsi="宋体" w:eastAsia="宋体" w:cs="Times New Roman"/>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13A0E789">
            <w:pPr>
              <w:spacing w:line="240" w:lineRule="exact"/>
              <w:contextualSpacing/>
              <w:jc w:val="center"/>
              <w:rPr>
                <w:rFonts w:ascii="宋体" w:hAnsi="宋体" w:eastAsia="宋体" w:cs="Times New Roman"/>
                <w:szCs w:val="21"/>
              </w:rPr>
            </w:pPr>
            <w:r>
              <w:rPr>
                <w:rFonts w:ascii="宋体" w:hAnsi="宋体" w:eastAsia="宋体" w:cs="Times New Roman"/>
                <w:szCs w:val="21"/>
              </w:rPr>
              <w:t>黄丽</w:t>
            </w:r>
          </w:p>
        </w:tc>
        <w:tc>
          <w:tcPr>
            <w:tcW w:w="1908" w:type="dxa"/>
            <w:vAlign w:val="center"/>
          </w:tcPr>
          <w:p w14:paraId="7AD7F288">
            <w:pPr>
              <w:spacing w:line="240" w:lineRule="exact"/>
              <w:contextualSpacing/>
              <w:rPr>
                <w:rFonts w:ascii="宋体" w:hAnsi="宋体" w:eastAsia="宋体" w:cs="Times New Roman"/>
                <w:szCs w:val="21"/>
              </w:rPr>
            </w:pPr>
            <w:r>
              <w:rPr>
                <w:rFonts w:ascii="宋体" w:hAnsi="宋体" w:eastAsia="宋体" w:cs="Times New Roman"/>
                <w:szCs w:val="21"/>
              </w:rPr>
              <w:t>13905808032</w:t>
            </w:r>
          </w:p>
        </w:tc>
      </w:tr>
      <w:tr w14:paraId="6A68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F10B8ED">
            <w:pPr>
              <w:spacing w:line="240" w:lineRule="exact"/>
              <w:contextualSpacing/>
              <w:rPr>
                <w:rFonts w:ascii="宋体" w:hAnsi="宋体" w:eastAsia="宋体" w:cs="Times New Roman"/>
                <w:szCs w:val="21"/>
              </w:rPr>
            </w:pPr>
            <w:r>
              <w:rPr>
                <w:rFonts w:hint="eastAsia" w:ascii="宋体" w:hAnsi="宋体" w:eastAsia="宋体" w:cs="Times New Roman"/>
                <w:szCs w:val="21"/>
              </w:rPr>
              <w:t>泰隆银行舟山市分行</w:t>
            </w:r>
          </w:p>
        </w:tc>
        <w:tc>
          <w:tcPr>
            <w:tcW w:w="3975" w:type="dxa"/>
          </w:tcPr>
          <w:p w14:paraId="1465368A">
            <w:pPr>
              <w:spacing w:line="240" w:lineRule="exact"/>
              <w:contextualSpacing/>
              <w:rPr>
                <w:rFonts w:ascii="宋体" w:hAnsi="宋体" w:eastAsia="宋体" w:cs="Times New Roman"/>
                <w:szCs w:val="21"/>
              </w:rPr>
            </w:pPr>
            <w:r>
              <w:rPr>
                <w:rFonts w:hint="eastAsia" w:ascii="宋体" w:hAnsi="宋体" w:eastAsia="宋体" w:cs="Times New Roman"/>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2A6097C3">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胡亢宇</w:t>
            </w:r>
          </w:p>
        </w:tc>
        <w:tc>
          <w:tcPr>
            <w:tcW w:w="1908" w:type="dxa"/>
            <w:vAlign w:val="center"/>
          </w:tcPr>
          <w:p w14:paraId="25F9BBB7">
            <w:pPr>
              <w:spacing w:line="240" w:lineRule="exact"/>
              <w:contextualSpacing/>
              <w:rPr>
                <w:rFonts w:ascii="宋体" w:hAnsi="宋体" w:eastAsia="宋体" w:cs="Times New Roman"/>
                <w:szCs w:val="21"/>
              </w:rPr>
            </w:pPr>
            <w:r>
              <w:rPr>
                <w:rFonts w:hint="eastAsia" w:ascii="宋体" w:hAnsi="宋体" w:eastAsia="宋体" w:cs="Times New Roman"/>
                <w:szCs w:val="21"/>
              </w:rPr>
              <w:t>17605868703</w:t>
            </w:r>
          </w:p>
        </w:tc>
      </w:tr>
      <w:tr w14:paraId="3C11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55B4443">
            <w:pPr>
              <w:spacing w:line="240" w:lineRule="exact"/>
              <w:contextualSpacing/>
              <w:rPr>
                <w:rFonts w:ascii="宋体" w:hAnsi="宋体" w:eastAsia="宋体" w:cs="Times New Roman"/>
                <w:szCs w:val="21"/>
              </w:rPr>
            </w:pPr>
            <w:r>
              <w:rPr>
                <w:rFonts w:hint="eastAsia" w:ascii="宋体" w:hAnsi="宋体" w:eastAsia="宋体" w:cs="Times New Roman"/>
                <w:szCs w:val="21"/>
              </w:rPr>
              <w:t>中国农业银行股份有限公司舟山分行</w:t>
            </w:r>
          </w:p>
        </w:tc>
        <w:tc>
          <w:tcPr>
            <w:tcW w:w="3975" w:type="dxa"/>
          </w:tcPr>
          <w:p w14:paraId="5035572E">
            <w:pPr>
              <w:spacing w:line="240" w:lineRule="exact"/>
              <w:contextualSpacing/>
              <w:rPr>
                <w:rFonts w:ascii="宋体" w:hAnsi="宋体" w:eastAsia="宋体" w:cs="Times New Roman"/>
                <w:szCs w:val="21"/>
              </w:rPr>
            </w:pPr>
            <w:r>
              <w:rPr>
                <w:rFonts w:hint="eastAsia" w:ascii="宋体" w:hAnsi="宋体" w:eastAsia="宋体" w:cs="Times New Roman"/>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54820308">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苏华瞻</w:t>
            </w:r>
          </w:p>
        </w:tc>
        <w:tc>
          <w:tcPr>
            <w:tcW w:w="1908" w:type="dxa"/>
            <w:vAlign w:val="center"/>
          </w:tcPr>
          <w:p w14:paraId="2835F291">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13967228926</w:t>
            </w:r>
          </w:p>
        </w:tc>
      </w:tr>
      <w:tr w14:paraId="2E96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0C8D7BF">
            <w:pPr>
              <w:spacing w:line="240" w:lineRule="exact"/>
              <w:contextualSpacing/>
              <w:rPr>
                <w:rFonts w:ascii="宋体" w:hAnsi="宋体" w:eastAsia="宋体" w:cs="Times New Roman"/>
                <w:szCs w:val="21"/>
              </w:rPr>
            </w:pPr>
            <w:r>
              <w:rPr>
                <w:rFonts w:hint="eastAsia" w:ascii="宋体" w:hAnsi="宋体" w:eastAsia="宋体" w:cs="Times New Roman"/>
                <w:szCs w:val="21"/>
              </w:rPr>
              <w:t>中国邮政储蓄银行股份有限公司舟山市分行</w:t>
            </w:r>
          </w:p>
        </w:tc>
        <w:tc>
          <w:tcPr>
            <w:tcW w:w="3975" w:type="dxa"/>
          </w:tcPr>
          <w:p w14:paraId="50C525E2">
            <w:pPr>
              <w:tabs>
                <w:tab w:val="left" w:pos="0"/>
              </w:tabs>
              <w:spacing w:line="240" w:lineRule="exact"/>
              <w:rPr>
                <w:rFonts w:ascii="宋体" w:hAnsi="宋体" w:eastAsia="宋体" w:cs="Times New Roman"/>
                <w:szCs w:val="21"/>
              </w:rPr>
            </w:pPr>
            <w:r>
              <w:rPr>
                <w:rFonts w:hint="eastAsia" w:ascii="宋体" w:hAnsi="宋体" w:eastAsia="宋体" w:cs="Times New Roman"/>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4E538191">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蒋志燕</w:t>
            </w:r>
          </w:p>
        </w:tc>
        <w:tc>
          <w:tcPr>
            <w:tcW w:w="1908" w:type="dxa"/>
            <w:vAlign w:val="center"/>
          </w:tcPr>
          <w:p w14:paraId="6E2A6670">
            <w:pPr>
              <w:spacing w:line="240" w:lineRule="exact"/>
              <w:contextualSpacing/>
              <w:rPr>
                <w:rFonts w:ascii="宋体" w:hAnsi="宋体" w:eastAsia="宋体" w:cs="Times New Roman"/>
                <w:szCs w:val="21"/>
              </w:rPr>
            </w:pPr>
            <w:r>
              <w:rPr>
                <w:rFonts w:hint="eastAsia" w:ascii="宋体" w:hAnsi="宋体" w:eastAsia="宋体" w:cs="Times New Roman"/>
                <w:szCs w:val="21"/>
              </w:rPr>
              <w:t>13732527321</w:t>
            </w:r>
          </w:p>
        </w:tc>
      </w:tr>
      <w:bookmarkEnd w:id="6"/>
    </w:tbl>
    <w:p w14:paraId="1DAB30F6">
      <w:pPr>
        <w:spacing w:line="260" w:lineRule="exact"/>
        <w:ind w:firstLine="555"/>
        <w:rPr>
          <w:rFonts w:ascii="宋体" w:hAnsi="宋体" w:eastAsia="宋体" w:cs="Times New Roman"/>
          <w:szCs w:val="21"/>
        </w:rPr>
      </w:pPr>
      <w:r>
        <w:rPr>
          <w:rFonts w:ascii="宋体" w:hAnsi="宋体" w:eastAsia="宋体" w:cs="Times New Roman"/>
          <w:szCs w:val="21"/>
        </w:rPr>
        <w:t>2.一般步骤</w:t>
      </w:r>
    </w:p>
    <w:p w14:paraId="26B78466">
      <w:pPr>
        <w:spacing w:line="260" w:lineRule="exact"/>
        <w:ind w:firstLine="555"/>
        <w:rPr>
          <w:rFonts w:ascii="宋体" w:hAnsi="宋体" w:eastAsia="宋体" w:cs="Times New Roman"/>
          <w:szCs w:val="21"/>
        </w:rPr>
      </w:pPr>
      <w:r>
        <w:rPr>
          <w:rFonts w:ascii="宋体" w:hAnsi="宋体" w:eastAsia="宋体" w:cs="Times New Roman"/>
          <w:szCs w:val="21"/>
        </w:rPr>
        <w:t>（1）供应商先与银行对接，办理融资前期手续；</w:t>
      </w:r>
    </w:p>
    <w:p w14:paraId="4AE97C1C">
      <w:pPr>
        <w:spacing w:line="260" w:lineRule="exact"/>
        <w:ind w:firstLine="555"/>
        <w:rPr>
          <w:rFonts w:ascii="宋体" w:hAnsi="宋体" w:eastAsia="宋体" w:cs="Times New Roman"/>
          <w:szCs w:val="21"/>
        </w:rPr>
      </w:pPr>
      <w:r>
        <w:rPr>
          <w:rFonts w:ascii="宋体" w:hAnsi="宋体" w:eastAsia="宋体" w:cs="Times New Roman"/>
          <w:szCs w:val="21"/>
        </w:rPr>
        <w:t>（2）供应商中标后，凭中标通知书等材料，向相关合作银行发出融资申请；</w:t>
      </w:r>
    </w:p>
    <w:p w14:paraId="56AC3D2E">
      <w:pPr>
        <w:spacing w:line="260" w:lineRule="exact"/>
        <w:ind w:firstLine="555"/>
        <w:rPr>
          <w:rFonts w:ascii="宋体" w:hAnsi="宋体" w:eastAsia="宋体" w:cs="Times New Roman"/>
          <w:szCs w:val="21"/>
        </w:rPr>
      </w:pPr>
      <w:r>
        <w:rPr>
          <w:rFonts w:ascii="宋体" w:hAnsi="宋体" w:eastAsia="宋体" w:cs="Times New Roman"/>
          <w:szCs w:val="21"/>
        </w:rPr>
        <w:t>（3）银行、供应商线</w:t>
      </w:r>
      <w:r>
        <w:rPr>
          <w:rFonts w:hint="eastAsia" w:ascii="宋体" w:hAnsi="宋体" w:eastAsia="宋体" w:cs="Times New Roman"/>
          <w:szCs w:val="21"/>
        </w:rPr>
        <w:t>上</w:t>
      </w:r>
      <w:r>
        <w:rPr>
          <w:rFonts w:ascii="宋体" w:hAnsi="宋体" w:eastAsia="宋体" w:cs="Times New Roman"/>
          <w:szCs w:val="21"/>
        </w:rPr>
        <w:t>办理审批、放贷事宜。</w:t>
      </w:r>
    </w:p>
    <w:p w14:paraId="34C1182F">
      <w:pPr>
        <w:spacing w:line="260" w:lineRule="exact"/>
        <w:ind w:firstLine="555"/>
        <w:rPr>
          <w:rFonts w:ascii="宋体" w:hAnsi="宋体" w:eastAsia="宋体" w:cs="Times New Roman"/>
          <w:szCs w:val="21"/>
        </w:rPr>
      </w:pPr>
      <w:r>
        <w:rPr>
          <w:rFonts w:ascii="宋体" w:hAnsi="宋体" w:eastAsia="宋体" w:cs="Times New Roman"/>
          <w:szCs w:val="21"/>
        </w:rPr>
        <w:t>3.注意事项</w:t>
      </w:r>
    </w:p>
    <w:p w14:paraId="3219AC0E">
      <w:pPr>
        <w:spacing w:line="260" w:lineRule="exact"/>
        <w:ind w:firstLine="555"/>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中标人</w:t>
      </w:r>
      <w:r>
        <w:rPr>
          <w:rFonts w:ascii="宋体" w:hAnsi="宋体" w:eastAsia="宋体" w:cs="Times New Roman"/>
          <w:szCs w:val="21"/>
        </w:rPr>
        <w:t>需确保政府采购合同的收款账户与融资银行开户账户一致。</w:t>
      </w:r>
    </w:p>
    <w:p w14:paraId="05AC6A10">
      <w:pPr>
        <w:spacing w:line="260" w:lineRule="exact"/>
        <w:ind w:firstLine="555"/>
        <w:rPr>
          <w:rFonts w:ascii="宋体" w:hAnsi="宋体" w:eastAsia="宋体" w:cs="Times New Roman"/>
          <w:szCs w:val="21"/>
        </w:rPr>
      </w:pPr>
      <w:r>
        <w:rPr>
          <w:rFonts w:ascii="宋体" w:hAnsi="宋体" w:eastAsia="宋体" w:cs="Times New Roman"/>
          <w:szCs w:val="21"/>
        </w:rPr>
        <w:t>（2）用于政府采购信用融资的政府采购合同，应当包含如下条款：“第条：政府采购合同贷款</w:t>
      </w:r>
    </w:p>
    <w:p w14:paraId="6AE51288">
      <w:pPr>
        <w:spacing w:line="260" w:lineRule="exact"/>
        <w:ind w:firstLine="555"/>
        <w:rPr>
          <w:rFonts w:ascii="宋体" w:hAnsi="宋体" w:eastAsia="宋体" w:cs="Times New Roman"/>
          <w:szCs w:val="21"/>
        </w:rPr>
      </w:pPr>
      <w:r>
        <w:rPr>
          <w:rFonts w:ascii="宋体" w:hAnsi="宋体" w:eastAsia="宋体" w:cs="Times New Roman"/>
          <w:szCs w:val="21"/>
        </w:rPr>
        <w:t>本合同同时用于乙方向银行（金融机构）申请政府采购信用贷款。</w:t>
      </w:r>
    </w:p>
    <w:p w14:paraId="0B2B9005">
      <w:pPr>
        <w:spacing w:line="260" w:lineRule="exact"/>
        <w:ind w:firstLine="555"/>
        <w:rPr>
          <w:rFonts w:ascii="宋体" w:hAnsi="宋体" w:eastAsia="宋体" w:cs="Times New Roman"/>
          <w:szCs w:val="21"/>
        </w:rPr>
      </w:pPr>
      <w:r>
        <w:rPr>
          <w:rFonts w:ascii="宋体" w:hAnsi="宋体" w:eastAsia="宋体" w:cs="Times New Roman"/>
          <w:szCs w:val="21"/>
        </w:rPr>
        <w:t>本合同一经签订，原则上不得更改乙方收款账户信息。确须更改的，乙方应取得原合同收款账户开户银行书面同意，否则修改后的合同不予备案，采购资金不予支付。”</w:t>
      </w:r>
    </w:p>
    <w:p w14:paraId="41EA61D2">
      <w:pPr>
        <w:tabs>
          <w:tab w:val="left" w:pos="2472"/>
        </w:tabs>
        <w:snapToGrid w:val="0"/>
        <w:spacing w:before="120" w:line="312" w:lineRule="auto"/>
        <w:ind w:right="-87"/>
        <w:rPr>
          <w:rFonts w:ascii="Times New Roman" w:hAnsi="Times New Roman" w:eastAsia="黑体" w:cs="Times New Roman"/>
          <w:sz w:val="30"/>
        </w:rPr>
      </w:pPr>
    </w:p>
    <w:p w14:paraId="7D34D6DE">
      <w:pPr>
        <w:tabs>
          <w:tab w:val="left" w:pos="2472"/>
        </w:tabs>
        <w:snapToGrid w:val="0"/>
        <w:spacing w:before="120" w:line="312" w:lineRule="auto"/>
        <w:ind w:right="-87"/>
        <w:jc w:val="center"/>
        <w:rPr>
          <w:rFonts w:ascii="Times New Roman" w:hAnsi="Times New Roman" w:eastAsia="黑体" w:cs="Times New Roman"/>
          <w:sz w:val="30"/>
        </w:rPr>
      </w:pPr>
    </w:p>
    <w:p w14:paraId="492408D4">
      <w:pPr>
        <w:tabs>
          <w:tab w:val="left" w:pos="2472"/>
        </w:tabs>
        <w:snapToGrid w:val="0"/>
        <w:spacing w:before="120" w:line="312" w:lineRule="auto"/>
        <w:ind w:right="-87"/>
        <w:jc w:val="center"/>
        <w:rPr>
          <w:rFonts w:hint="eastAsia" w:ascii="Times New Roman" w:hAnsi="Times New Roman" w:eastAsia="黑体" w:cs="Times New Roman"/>
          <w:sz w:val="30"/>
        </w:rPr>
      </w:pPr>
    </w:p>
    <w:p w14:paraId="17B4ACB6">
      <w:pPr>
        <w:tabs>
          <w:tab w:val="left" w:pos="2472"/>
        </w:tabs>
        <w:snapToGrid w:val="0"/>
        <w:spacing w:before="120" w:line="312" w:lineRule="auto"/>
        <w:ind w:right="-87"/>
        <w:jc w:val="center"/>
        <w:rPr>
          <w:rFonts w:hint="eastAsia" w:ascii="Times New Roman" w:hAnsi="Times New Roman" w:eastAsia="黑体" w:cs="Times New Roman"/>
          <w:sz w:val="30"/>
        </w:rPr>
      </w:pPr>
    </w:p>
    <w:p w14:paraId="66CB91AF">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14:paraId="45470390">
      <w:pPr>
        <w:tabs>
          <w:tab w:val="left" w:pos="2472"/>
        </w:tabs>
        <w:snapToGrid w:val="0"/>
        <w:spacing w:before="120" w:line="312" w:lineRule="auto"/>
        <w:ind w:right="-87"/>
        <w:jc w:val="center"/>
        <w:rPr>
          <w:rFonts w:ascii="Times New Roman" w:hAnsi="Times New Roman" w:eastAsia="黑体" w:cs="Times New Roman"/>
          <w:sz w:val="30"/>
        </w:rPr>
      </w:pPr>
    </w:p>
    <w:p w14:paraId="2C539A5B">
      <w:pPr>
        <w:snapToGrid w:val="0"/>
        <w:spacing w:line="360" w:lineRule="auto"/>
        <w:ind w:right="-85"/>
        <w:rPr>
          <w:rFonts w:ascii="Times New Roman" w:hAnsi="Times New Roman" w:eastAsia="宋体" w:cs="Times New Roman"/>
          <w:sz w:val="24"/>
        </w:rPr>
      </w:pPr>
    </w:p>
    <w:p w14:paraId="33A578D4">
      <w:pPr>
        <w:snapToGrid w:val="0"/>
        <w:spacing w:line="360" w:lineRule="auto"/>
        <w:ind w:right="-85"/>
        <w:rPr>
          <w:rFonts w:ascii="Times New Roman" w:hAnsi="Times New Roman" w:eastAsia="宋体" w:cs="Times New Roman"/>
          <w:sz w:val="24"/>
        </w:rPr>
      </w:pPr>
    </w:p>
    <w:p w14:paraId="47972B26">
      <w:pPr>
        <w:snapToGrid w:val="0"/>
        <w:spacing w:line="360" w:lineRule="auto"/>
        <w:ind w:right="-85"/>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14:paraId="29E32CEC">
      <w:pPr>
        <w:snapToGrid w:val="0"/>
        <w:spacing w:line="360" w:lineRule="auto"/>
        <w:ind w:right="-85"/>
        <w:jc w:val="center"/>
        <w:rPr>
          <w:rFonts w:ascii="Times New Roman" w:hAnsi="Times New Roman" w:eastAsia="宋体" w:cs="Times New Roman"/>
          <w:sz w:val="24"/>
        </w:rPr>
      </w:pPr>
    </w:p>
    <w:p w14:paraId="3DDC3137">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14:paraId="37EA6717">
      <w:pPr>
        <w:snapToGrid w:val="0"/>
        <w:spacing w:line="360" w:lineRule="auto"/>
        <w:ind w:right="-85"/>
        <w:rPr>
          <w:rFonts w:ascii="Times New Roman" w:hAnsi="Times New Roman" w:eastAsia="宋体" w:cs="Times New Roman"/>
          <w:sz w:val="24"/>
        </w:rPr>
      </w:pPr>
    </w:p>
    <w:p w14:paraId="5F19B73F">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14:paraId="2A1D03A6">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14:paraId="3755FF66">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14:paraId="4E8C2186">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14:paraId="0BCCC35B">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14:paraId="74C05275">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14:paraId="51497208">
      <w:pPr>
        <w:snapToGrid w:val="0"/>
        <w:spacing w:line="360" w:lineRule="auto"/>
        <w:ind w:right="-85" w:firstLine="4080" w:firstLineChars="1700"/>
        <w:rPr>
          <w:rFonts w:ascii="Times New Roman" w:hAnsi="Times New Roman" w:eastAsia="宋体" w:cs="Times New Roman"/>
          <w:sz w:val="24"/>
        </w:rPr>
      </w:pPr>
    </w:p>
    <w:p w14:paraId="1F82154C">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14:paraId="46F3B862">
      <w:pPr>
        <w:snapToGrid w:val="0"/>
        <w:spacing w:line="360" w:lineRule="auto"/>
        <w:ind w:right="-85"/>
        <w:outlineLvl w:val="1"/>
        <w:rPr>
          <w:rFonts w:ascii="Times New Roman" w:hAnsi="Times New Roman" w:eastAsia="宋体" w:cs="Times New Roman"/>
          <w:sz w:val="24"/>
          <w:u w:val="single"/>
        </w:rPr>
      </w:pPr>
    </w:p>
    <w:p w14:paraId="3C774024">
      <w:pPr>
        <w:snapToGrid w:val="0"/>
        <w:spacing w:beforeLines="50" w:line="312" w:lineRule="auto"/>
        <w:rPr>
          <w:rFonts w:ascii="Times New Roman" w:hAnsi="Times New Roman" w:eastAsia="宋体" w:cs="Times New Roman"/>
          <w:b/>
          <w:sz w:val="32"/>
        </w:rPr>
      </w:pPr>
    </w:p>
    <w:p w14:paraId="2BE32AB3">
      <w:pPr>
        <w:snapToGrid w:val="0"/>
        <w:spacing w:beforeLines="50" w:line="312" w:lineRule="auto"/>
        <w:rPr>
          <w:rFonts w:ascii="Times New Roman" w:hAnsi="Times New Roman" w:eastAsia="宋体" w:cs="Times New Roman"/>
          <w:b/>
          <w:sz w:val="32"/>
        </w:rPr>
      </w:pPr>
    </w:p>
    <w:p w14:paraId="6FE75ED3">
      <w:pPr>
        <w:snapToGrid w:val="0"/>
        <w:spacing w:beforeLines="50" w:line="312" w:lineRule="auto"/>
        <w:rPr>
          <w:rFonts w:ascii="Times New Roman" w:hAnsi="Times New Roman" w:eastAsia="宋体" w:cs="Times New Roman"/>
          <w:b/>
          <w:sz w:val="32"/>
        </w:rPr>
      </w:pPr>
    </w:p>
    <w:p w14:paraId="4072851C">
      <w:pPr>
        <w:snapToGrid w:val="0"/>
        <w:spacing w:beforeLines="50" w:line="312" w:lineRule="auto"/>
        <w:rPr>
          <w:rFonts w:ascii="Times New Roman" w:hAnsi="Times New Roman" w:eastAsia="宋体" w:cs="Times New Roman"/>
          <w:b/>
          <w:sz w:val="32"/>
        </w:rPr>
      </w:pPr>
    </w:p>
    <w:p w14:paraId="50A3E01C">
      <w:pPr>
        <w:snapToGrid w:val="0"/>
        <w:spacing w:beforeLines="50" w:line="312" w:lineRule="auto"/>
        <w:rPr>
          <w:rFonts w:ascii="Times New Roman" w:hAnsi="Times New Roman" w:eastAsia="宋体" w:cs="Times New Roman"/>
          <w:b/>
          <w:sz w:val="32"/>
        </w:rPr>
      </w:pPr>
    </w:p>
    <w:p w14:paraId="1D48CDDB">
      <w:pPr>
        <w:snapToGrid w:val="0"/>
        <w:spacing w:beforeLines="50" w:line="312" w:lineRule="auto"/>
        <w:rPr>
          <w:rFonts w:ascii="Times New Roman" w:hAnsi="Times New Roman" w:eastAsia="宋体" w:cs="Times New Roman"/>
          <w:b/>
          <w:sz w:val="32"/>
        </w:rPr>
      </w:pPr>
    </w:p>
    <w:p w14:paraId="19498615">
      <w:pPr>
        <w:snapToGrid w:val="0"/>
        <w:spacing w:beforeLines="50" w:line="312"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二、</w:t>
      </w:r>
    </w:p>
    <w:p w14:paraId="285EA756">
      <w:pPr>
        <w:snapToGrid w:val="0"/>
        <w:spacing w:beforeLines="50" w:line="312" w:lineRule="auto"/>
        <w:ind w:firstLine="3678" w:firstLineChars="1145"/>
        <w:rPr>
          <w:rFonts w:ascii="Times New Roman" w:hAnsi="Times New Roman" w:eastAsia="宋体" w:cs="Times New Roman"/>
          <w:b/>
          <w:sz w:val="32"/>
        </w:rPr>
      </w:pPr>
      <w:r>
        <w:rPr>
          <w:rFonts w:hint="eastAsia" w:ascii="Times New Roman" w:hAnsi="Times New Roman" w:eastAsia="宋体" w:cs="Times New Roman"/>
          <w:b/>
          <w:sz w:val="32"/>
        </w:rPr>
        <w:t>开标一览表</w:t>
      </w:r>
    </w:p>
    <w:p w14:paraId="6902CCAB">
      <w:pPr>
        <w:spacing w:line="360" w:lineRule="auto"/>
        <w:rPr>
          <w:rFonts w:ascii="Times New Roman" w:hAnsi="Times New Roman" w:eastAsia="宋体" w:cs="Times New Roman"/>
          <w:b/>
          <w:sz w:val="24"/>
          <w:szCs w:val="24"/>
        </w:rPr>
      </w:pPr>
    </w:p>
    <w:p w14:paraId="5703A0DB">
      <w:pPr>
        <w:snapToGrid w:val="0"/>
        <w:spacing w:before="50" w:after="50"/>
        <w:rPr>
          <w:rFonts w:ascii="Times New Roman" w:hAnsi="Times New Roman" w:eastAsia="宋体" w:cs="Times New Roman"/>
        </w:rPr>
      </w:pPr>
      <w:r>
        <w:rPr>
          <w:rFonts w:hint="eastAsia" w:ascii="Times New Roman" w:hAnsi="Times New Roman" w:eastAsia="宋体" w:cs="Times New Roman"/>
        </w:rPr>
        <w:t>项目名称：</w:t>
      </w:r>
    </w:p>
    <w:p w14:paraId="3EF20815">
      <w:pPr>
        <w:snapToGrid w:val="0"/>
        <w:spacing w:before="50" w:after="50"/>
        <w:rPr>
          <w:rFonts w:ascii="Times New Roman" w:hAnsi="Times New Roman" w:eastAsia="宋体" w:cs="Times New Roman"/>
        </w:rPr>
      </w:pPr>
      <w:r>
        <w:rPr>
          <w:rFonts w:hint="eastAsia" w:ascii="Times New Roman" w:hAnsi="Times New Roman" w:eastAsia="宋体" w:cs="Times New Roman"/>
        </w:rPr>
        <w:t>项目编号：</w:t>
      </w:r>
    </w:p>
    <w:p w14:paraId="76D376AF">
      <w:pPr>
        <w:spacing w:after="120"/>
        <w:ind w:firstLine="7350" w:firstLineChars="3500"/>
        <w:rPr>
          <w:rFonts w:ascii="Times New Roman" w:hAnsi="Calibri" w:eastAsia="宋体" w:cs="Times New Roman"/>
          <w:kern w:val="0"/>
        </w:rPr>
      </w:pPr>
      <w:r>
        <w:rPr>
          <w:rFonts w:hint="eastAsia" w:ascii="Times New Roman" w:hAnsi="Times New Roman" w:eastAsia="宋体" w:cs="Times New Roman"/>
          <w:kern w:val="0"/>
          <w:szCs w:val="21"/>
        </w:rPr>
        <w:t>单位：元</w:t>
      </w:r>
    </w:p>
    <w:tbl>
      <w:tblPr>
        <w:tblStyle w:val="61"/>
        <w:tblW w:w="95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4056"/>
        <w:gridCol w:w="3211"/>
        <w:gridCol w:w="1238"/>
      </w:tblGrid>
      <w:tr w14:paraId="079FD5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right w:val="single" w:color="auto" w:sz="4" w:space="0"/>
            </w:tcBorders>
            <w:vAlign w:val="center"/>
          </w:tcPr>
          <w:p w14:paraId="0F535641">
            <w:pPr>
              <w:spacing w:after="0" w:line="240" w:lineRule="auto"/>
              <w:jc w:val="center"/>
              <w:rPr>
                <w:rFonts w:hint="eastAsia" w:ascii="宋体" w:hAnsi="宋体" w:eastAsia="宋体" w:cs="Times New Roman"/>
                <w:b/>
                <w:szCs w:val="21"/>
                <w14:ligatures w14:val="none"/>
              </w:rPr>
            </w:pPr>
            <w:r>
              <w:rPr>
                <w:rFonts w:hint="eastAsia" w:ascii="宋体" w:hAnsi="宋体" w:eastAsia="宋体" w:cs="Times New Roman"/>
                <w:b/>
                <w:szCs w:val="21"/>
                <w14:ligatures w14:val="none"/>
              </w:rPr>
              <w:t>序号</w:t>
            </w:r>
          </w:p>
        </w:tc>
        <w:tc>
          <w:tcPr>
            <w:tcW w:w="4056" w:type="dxa"/>
            <w:tcBorders>
              <w:left w:val="single" w:color="auto" w:sz="4" w:space="0"/>
              <w:right w:val="single" w:color="auto" w:sz="4" w:space="0"/>
            </w:tcBorders>
            <w:vAlign w:val="center"/>
          </w:tcPr>
          <w:p w14:paraId="446D36B6">
            <w:pPr>
              <w:spacing w:after="0" w:line="240" w:lineRule="auto"/>
              <w:jc w:val="center"/>
              <w:rPr>
                <w:rFonts w:hint="eastAsia" w:ascii="宋体" w:hAnsi="宋体" w:eastAsia="宋体" w:cs="Times New Roman"/>
                <w:b/>
                <w:bCs w:val="0"/>
                <w:szCs w:val="21"/>
                <w:lang w:val="en-US" w:eastAsia="zh-CN"/>
                <w14:ligatures w14:val="none"/>
              </w:rPr>
            </w:pPr>
            <w:r>
              <w:rPr>
                <w:rFonts w:hint="eastAsia" w:ascii="宋体" w:hAnsi="宋体" w:eastAsia="宋体" w:cs="Times New Roman"/>
                <w:b/>
                <w:szCs w:val="21"/>
                <w14:ligatures w14:val="none"/>
              </w:rPr>
              <w:t>名称</w:t>
            </w:r>
          </w:p>
        </w:tc>
        <w:tc>
          <w:tcPr>
            <w:tcW w:w="3211" w:type="dxa"/>
            <w:tcBorders>
              <w:left w:val="single" w:color="auto" w:sz="4" w:space="0"/>
              <w:right w:val="single" w:color="auto" w:sz="4" w:space="0"/>
            </w:tcBorders>
            <w:vAlign w:val="center"/>
          </w:tcPr>
          <w:p w14:paraId="6C355E3A">
            <w:pPr>
              <w:spacing w:after="0" w:line="240" w:lineRule="auto"/>
              <w:jc w:val="center"/>
              <w:rPr>
                <w:rFonts w:hint="eastAsia" w:ascii="宋体" w:hAnsi="宋体" w:eastAsia="宋体" w:cs="Times New Roman"/>
                <w:b/>
                <w:szCs w:val="21"/>
                <w14:ligatures w14:val="none"/>
              </w:rPr>
            </w:pPr>
            <w:r>
              <w:rPr>
                <w:rFonts w:hint="eastAsia" w:ascii="宋体" w:hAnsi="宋体" w:eastAsia="宋体" w:cs="Times New Roman"/>
                <w:b/>
                <w:szCs w:val="21"/>
                <w14:ligatures w14:val="none"/>
              </w:rPr>
              <w:t>投标报价</w:t>
            </w:r>
          </w:p>
        </w:tc>
        <w:tc>
          <w:tcPr>
            <w:tcW w:w="1238" w:type="dxa"/>
            <w:tcBorders>
              <w:left w:val="single" w:color="auto" w:sz="4" w:space="0"/>
            </w:tcBorders>
            <w:vAlign w:val="center"/>
          </w:tcPr>
          <w:p w14:paraId="39076527">
            <w:pPr>
              <w:spacing w:after="0" w:line="240" w:lineRule="auto"/>
              <w:ind w:left="424" w:leftChars="202"/>
              <w:jc w:val="center"/>
              <w:rPr>
                <w:rFonts w:hint="eastAsia" w:ascii="宋体" w:hAnsi="宋体" w:eastAsia="宋体" w:cs="Times New Roman"/>
                <w:b/>
                <w:szCs w:val="21"/>
                <w14:ligatures w14:val="none"/>
              </w:rPr>
            </w:pPr>
            <w:r>
              <w:rPr>
                <w:rFonts w:hint="eastAsia" w:ascii="宋体" w:hAnsi="宋体" w:eastAsia="宋体" w:cs="宋体"/>
                <w:b/>
                <w:szCs w:val="21"/>
                <w14:ligatures w14:val="none"/>
              </w:rPr>
              <w:t>备注</w:t>
            </w:r>
          </w:p>
        </w:tc>
      </w:tr>
      <w:tr w14:paraId="2ECB80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2FEEC152">
            <w:pPr>
              <w:autoSpaceDE w:val="0"/>
              <w:autoSpaceDN w:val="0"/>
              <w:adjustRightInd w:val="0"/>
              <w:spacing w:after="0" w:line="400" w:lineRule="exact"/>
              <w:ind w:left="424" w:leftChars="202"/>
              <w:rPr>
                <w:rFonts w:hint="eastAsia" w:ascii="宋体" w:hAnsi="宋体" w:eastAsia="宋体" w:cs="Times New Roman"/>
                <w:szCs w:val="21"/>
                <w:lang w:val="zh-CN"/>
                <w14:ligatures w14:val="none"/>
              </w:rPr>
            </w:pPr>
          </w:p>
        </w:tc>
        <w:tc>
          <w:tcPr>
            <w:tcW w:w="4056" w:type="dxa"/>
            <w:tcBorders>
              <w:left w:val="single" w:color="auto" w:sz="4" w:space="0"/>
              <w:right w:val="single" w:color="auto" w:sz="4" w:space="0"/>
            </w:tcBorders>
            <w:vAlign w:val="center"/>
          </w:tcPr>
          <w:p w14:paraId="3A2EB757">
            <w:pPr>
              <w:spacing w:after="0" w:line="240" w:lineRule="auto"/>
              <w:jc w:val="center"/>
              <w:rPr>
                <w:rFonts w:hint="default" w:ascii="宋体" w:hAnsi="宋体" w:eastAsia="宋体" w:cs="Times New Roman"/>
                <w:b/>
                <w:bCs w:val="0"/>
                <w:szCs w:val="21"/>
                <w:lang w:val="en-US" w:eastAsia="zh-CN"/>
                <w14:ligatures w14:val="none"/>
              </w:rPr>
            </w:pPr>
          </w:p>
        </w:tc>
        <w:tc>
          <w:tcPr>
            <w:tcW w:w="3211" w:type="dxa"/>
            <w:tcBorders>
              <w:left w:val="single" w:color="auto" w:sz="4" w:space="0"/>
              <w:right w:val="single" w:color="auto" w:sz="4" w:space="0"/>
            </w:tcBorders>
            <w:vAlign w:val="center"/>
          </w:tcPr>
          <w:p w14:paraId="1B720700">
            <w:pPr>
              <w:spacing w:after="0" w:line="240" w:lineRule="auto"/>
              <w:ind w:left="424" w:leftChars="202"/>
              <w:jc w:val="center"/>
              <w:rPr>
                <w:rFonts w:hint="eastAsia" w:ascii="宋体" w:hAnsi="宋体" w:eastAsia="宋体" w:cs="Times New Roman"/>
                <w:szCs w:val="21"/>
                <w14:ligatures w14:val="none"/>
              </w:rPr>
            </w:pPr>
          </w:p>
        </w:tc>
        <w:tc>
          <w:tcPr>
            <w:tcW w:w="1238" w:type="dxa"/>
            <w:tcBorders>
              <w:left w:val="single" w:color="auto" w:sz="4" w:space="0"/>
            </w:tcBorders>
            <w:vAlign w:val="center"/>
          </w:tcPr>
          <w:p w14:paraId="207E46D7">
            <w:pPr>
              <w:spacing w:after="0" w:line="240" w:lineRule="auto"/>
              <w:ind w:left="424" w:leftChars="202"/>
              <w:jc w:val="center"/>
              <w:rPr>
                <w:rFonts w:hint="eastAsia" w:ascii="宋体" w:hAnsi="宋体" w:eastAsia="宋体" w:cs="Times New Roman"/>
                <w:szCs w:val="21"/>
                <w14:ligatures w14:val="none"/>
              </w:rPr>
            </w:pPr>
          </w:p>
        </w:tc>
      </w:tr>
      <w:tr w14:paraId="010B43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54" w:hRule="atLeast"/>
          <w:jc w:val="center"/>
        </w:trPr>
        <w:tc>
          <w:tcPr>
            <w:tcW w:w="1004" w:type="dxa"/>
            <w:tcBorders>
              <w:right w:val="single" w:color="auto" w:sz="4" w:space="0"/>
            </w:tcBorders>
            <w:vAlign w:val="center"/>
          </w:tcPr>
          <w:p w14:paraId="7A61B8A4">
            <w:pPr>
              <w:autoSpaceDE w:val="0"/>
              <w:autoSpaceDN w:val="0"/>
              <w:adjustRightInd w:val="0"/>
              <w:spacing w:after="0" w:line="400" w:lineRule="exact"/>
              <w:ind w:left="424" w:leftChars="202"/>
              <w:rPr>
                <w:rFonts w:hint="eastAsia" w:ascii="宋体" w:hAnsi="宋体" w:eastAsia="宋体" w:cs="Times New Roman"/>
                <w:szCs w:val="21"/>
                <w:lang w:val="zh-CN"/>
                <w14:ligatures w14:val="none"/>
              </w:rPr>
            </w:pPr>
            <w:r>
              <w:rPr>
                <w:rFonts w:hint="eastAsia" w:ascii="宋体" w:hAnsi="宋体" w:eastAsia="宋体" w:cs="Times New Roman"/>
                <w:szCs w:val="21"/>
                <w:lang w:val="zh-CN"/>
                <w14:ligatures w14:val="none"/>
              </w:rPr>
              <w:t>合计</w:t>
            </w:r>
          </w:p>
        </w:tc>
        <w:tc>
          <w:tcPr>
            <w:tcW w:w="8505" w:type="dxa"/>
            <w:gridSpan w:val="3"/>
            <w:tcBorders>
              <w:left w:val="single" w:color="auto" w:sz="4" w:space="0"/>
            </w:tcBorders>
            <w:vAlign w:val="center"/>
          </w:tcPr>
          <w:p w14:paraId="76B3FED7">
            <w:pPr>
              <w:spacing w:after="0" w:line="240" w:lineRule="auto"/>
              <w:rPr>
                <w:rFonts w:hint="eastAsia" w:ascii="宋体" w:hAnsi="宋体" w:eastAsia="宋体" w:cs="Times New Roman"/>
                <w:szCs w:val="21"/>
                <w14:ligatures w14:val="none"/>
              </w:rPr>
            </w:pPr>
            <w:r>
              <w:rPr>
                <w:rFonts w:hint="eastAsia" w:ascii="宋体" w:hAnsi="宋体" w:eastAsia="宋体" w:cs="Times New Roman"/>
                <w:szCs w:val="21"/>
                <w14:ligatures w14:val="none"/>
              </w:rPr>
              <w:t>大写：</w:t>
            </w:r>
          </w:p>
        </w:tc>
      </w:tr>
    </w:tbl>
    <w:p w14:paraId="2D32C99E">
      <w:pPr>
        <w:snapToGrid w:val="0"/>
        <w:spacing w:line="360" w:lineRule="auto"/>
        <w:ind w:right="-34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p w14:paraId="30B34E6D">
      <w:pPr>
        <w:snapToGrid w:val="0"/>
        <w:spacing w:line="360" w:lineRule="auto"/>
        <w:ind w:right="-34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项目费用包括项目实施所需的一切费用。 </w:t>
      </w:r>
    </w:p>
    <w:p w14:paraId="7BDD24FB">
      <w:pPr>
        <w:snapToGrid w:val="0"/>
        <w:spacing w:line="360" w:lineRule="auto"/>
        <w:ind w:right="-340" w:firstLine="420" w:firstLineChars="200"/>
        <w:rPr>
          <w:rFonts w:ascii="Times New Roman" w:hAnsi="Times New Roman" w:eastAsia="宋体" w:cs="Times New Roman"/>
        </w:rPr>
      </w:pPr>
      <w:r>
        <w:rPr>
          <w:rFonts w:hint="eastAsia" w:ascii="宋体" w:hAnsi="宋体" w:eastAsia="宋体" w:cs="宋体"/>
          <w:color w:val="auto"/>
          <w:sz w:val="21"/>
          <w:szCs w:val="21"/>
          <w:highlight w:val="none"/>
          <w:lang w:val="en-US" w:eastAsia="zh-CN"/>
        </w:rPr>
        <w:t xml:space="preserve"> </w:t>
      </w:r>
    </w:p>
    <w:p w14:paraId="5B71F4BB">
      <w:pPr>
        <w:snapToGrid w:val="0"/>
        <w:spacing w:line="360" w:lineRule="auto"/>
        <w:ind w:right="-340"/>
        <w:rPr>
          <w:rFonts w:hint="eastAsia" w:ascii="Times New Roman" w:hAnsi="Times New Roman" w:eastAsia="宋体" w:cs="Times New Roman"/>
        </w:rPr>
      </w:pPr>
    </w:p>
    <w:p w14:paraId="2C4C8658">
      <w:pPr>
        <w:snapToGrid w:val="0"/>
        <w:spacing w:line="360" w:lineRule="auto"/>
        <w:ind w:right="-340"/>
        <w:rPr>
          <w:rFonts w:ascii="Times New Roman" w:hAnsi="Times New Roman" w:eastAsia="宋体" w:cs="Times New Roman"/>
        </w:rPr>
      </w:pPr>
      <w:r>
        <w:rPr>
          <w:rFonts w:hint="eastAsia" w:ascii="Times New Roman" w:hAnsi="Times New Roman" w:eastAsia="宋体" w:cs="Times New Roman"/>
        </w:rPr>
        <w:t>投标人名称（盖章）：日期：年月日</w:t>
      </w:r>
    </w:p>
    <w:p w14:paraId="76248717">
      <w:pPr>
        <w:snapToGrid w:val="0"/>
        <w:spacing w:before="50" w:after="50"/>
        <w:rPr>
          <w:rFonts w:ascii="Times New Roman" w:hAnsi="Times New Roman" w:eastAsia="宋体" w:cs="Times New Roman"/>
          <w:spacing w:val="20"/>
          <w:u w:val="single"/>
        </w:rPr>
      </w:pPr>
    </w:p>
    <w:p w14:paraId="599D4A77">
      <w:pPr>
        <w:spacing w:after="120"/>
        <w:rPr>
          <w:rFonts w:ascii="Times New Roman" w:hAnsi="Times New Roman" w:eastAsia="宋体" w:cs="Times New Roman"/>
        </w:rPr>
      </w:pPr>
    </w:p>
    <w:p w14:paraId="75318469">
      <w:pPr>
        <w:snapToGrid w:val="0"/>
        <w:spacing w:before="120" w:line="312" w:lineRule="auto"/>
        <w:ind w:right="-341"/>
        <w:jc w:val="center"/>
        <w:rPr>
          <w:rFonts w:ascii="Times New Roman" w:hAnsi="Times New Roman" w:eastAsia="宋体" w:cs="Times New Roman"/>
          <w:b/>
          <w:sz w:val="32"/>
        </w:rPr>
      </w:pPr>
    </w:p>
    <w:p w14:paraId="6F3E6E42">
      <w:pPr>
        <w:pStyle w:val="26"/>
        <w:ind w:left="0" w:leftChars="0" w:firstLine="0" w:firstLineChars="0"/>
      </w:pPr>
    </w:p>
    <w:p w14:paraId="64295454">
      <w:pPr>
        <w:snapToGrid w:val="0"/>
        <w:spacing w:before="120" w:line="312" w:lineRule="auto"/>
        <w:ind w:right="-341"/>
        <w:jc w:val="center"/>
        <w:rPr>
          <w:rFonts w:hint="eastAsia" w:ascii="Times New Roman" w:hAnsi="Times New Roman" w:eastAsia="宋体" w:cs="Times New Roman"/>
          <w:b/>
          <w:sz w:val="32"/>
        </w:rPr>
      </w:pPr>
    </w:p>
    <w:p w14:paraId="35602A8B">
      <w:pPr>
        <w:snapToGrid w:val="0"/>
        <w:spacing w:before="120" w:line="312" w:lineRule="auto"/>
        <w:ind w:right="-341"/>
        <w:jc w:val="center"/>
        <w:rPr>
          <w:rFonts w:hint="eastAsia" w:ascii="Times New Roman" w:hAnsi="Times New Roman" w:eastAsia="宋体" w:cs="Times New Roman"/>
          <w:b/>
          <w:sz w:val="32"/>
        </w:rPr>
      </w:pPr>
    </w:p>
    <w:p w14:paraId="6AE58FDC">
      <w:pPr>
        <w:snapToGrid w:val="0"/>
        <w:spacing w:before="120" w:line="312" w:lineRule="auto"/>
        <w:ind w:right="-341"/>
        <w:jc w:val="center"/>
        <w:rPr>
          <w:rFonts w:hint="eastAsia" w:ascii="Times New Roman" w:hAnsi="Times New Roman" w:eastAsia="宋体" w:cs="Times New Roman"/>
          <w:b/>
          <w:sz w:val="32"/>
        </w:rPr>
      </w:pPr>
    </w:p>
    <w:p w14:paraId="2E5B233F">
      <w:pPr>
        <w:snapToGrid w:val="0"/>
        <w:spacing w:before="120" w:line="312" w:lineRule="auto"/>
        <w:ind w:right="-341"/>
        <w:jc w:val="center"/>
        <w:rPr>
          <w:rFonts w:hint="eastAsia" w:ascii="Times New Roman" w:hAnsi="Times New Roman" w:eastAsia="宋体" w:cs="Times New Roman"/>
          <w:b/>
          <w:sz w:val="32"/>
        </w:rPr>
      </w:pPr>
    </w:p>
    <w:p w14:paraId="7450E74F">
      <w:pPr>
        <w:pStyle w:val="25"/>
        <w:rPr>
          <w:rFonts w:hint="eastAsia" w:ascii="Times New Roman" w:hAnsi="Times New Roman" w:eastAsia="宋体" w:cs="Times New Roman"/>
          <w:b/>
          <w:sz w:val="32"/>
        </w:rPr>
      </w:pPr>
    </w:p>
    <w:p w14:paraId="35A70D31">
      <w:pPr>
        <w:rPr>
          <w:rFonts w:hint="eastAsia" w:ascii="Times New Roman" w:hAnsi="Times New Roman" w:eastAsia="宋体" w:cs="Times New Roman"/>
          <w:b/>
          <w:sz w:val="32"/>
        </w:rPr>
      </w:pPr>
    </w:p>
    <w:p w14:paraId="2BE4E131">
      <w:pPr>
        <w:pStyle w:val="25"/>
        <w:rPr>
          <w:rFonts w:hint="eastAsia" w:ascii="Times New Roman" w:hAnsi="Times New Roman" w:eastAsia="宋体" w:cs="Times New Roman"/>
          <w:b/>
          <w:sz w:val="32"/>
        </w:rPr>
      </w:pPr>
    </w:p>
    <w:p w14:paraId="72F14460">
      <w:pPr>
        <w:rPr>
          <w:rFonts w:hint="eastAsia" w:ascii="Times New Roman" w:hAnsi="Times New Roman" w:eastAsia="宋体" w:cs="Times New Roman"/>
          <w:b/>
          <w:sz w:val="32"/>
        </w:rPr>
      </w:pPr>
    </w:p>
    <w:p w14:paraId="4D6D932D">
      <w:pPr>
        <w:pStyle w:val="25"/>
        <w:rPr>
          <w:rFonts w:hint="eastAsia" w:ascii="Times New Roman" w:hAnsi="Times New Roman" w:eastAsia="宋体" w:cs="Times New Roman"/>
          <w:b/>
          <w:sz w:val="32"/>
        </w:rPr>
      </w:pPr>
    </w:p>
    <w:p w14:paraId="2EA7C3DB">
      <w:pPr>
        <w:rPr>
          <w:rFonts w:hint="eastAsia" w:ascii="Times New Roman" w:hAnsi="Times New Roman" w:eastAsia="宋体" w:cs="Times New Roman"/>
          <w:b/>
          <w:sz w:val="32"/>
        </w:rPr>
      </w:pPr>
    </w:p>
    <w:p w14:paraId="15BBCD86">
      <w:pPr>
        <w:pStyle w:val="25"/>
        <w:rPr>
          <w:rFonts w:hint="eastAsia" w:ascii="Times New Roman" w:hAnsi="Times New Roman" w:eastAsia="宋体" w:cs="Times New Roman"/>
          <w:b/>
          <w:sz w:val="32"/>
        </w:rPr>
      </w:pPr>
    </w:p>
    <w:p w14:paraId="46BB2EC5">
      <w:pPr>
        <w:pStyle w:val="25"/>
        <w:ind w:left="0" w:leftChars="0" w:firstLine="0" w:firstLineChars="0"/>
        <w:rPr>
          <w:rFonts w:hint="eastAsia" w:ascii="Times New Roman" w:hAnsi="Times New Roman" w:eastAsia="宋体" w:cs="Times New Roman"/>
          <w:b/>
          <w:sz w:val="32"/>
        </w:rPr>
      </w:pPr>
    </w:p>
    <w:p w14:paraId="0AA0C3AF">
      <w:pPr>
        <w:rPr>
          <w:rFonts w:hint="eastAsia"/>
        </w:rPr>
      </w:pPr>
    </w:p>
    <w:p w14:paraId="1DB17F93">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14:paraId="6DF1E00E">
      <w:pPr>
        <w:snapToGrid w:val="0"/>
        <w:rPr>
          <w:rFonts w:ascii="Times New Roman" w:hAnsi="Times New Roman" w:eastAsia="宋体" w:cs="Times New Roman"/>
          <w:b/>
          <w:sz w:val="28"/>
        </w:rPr>
      </w:pPr>
    </w:p>
    <w:p w14:paraId="33CBB6E6">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                                           金额单位：人民币（元）</w:t>
      </w:r>
    </w:p>
    <w:p w14:paraId="7D32D08F">
      <w:pPr>
        <w:snapToGrid w:val="0"/>
        <w:spacing w:beforeLines="50" w:after="120"/>
        <w:rPr>
          <w:rFonts w:ascii="Times New Roman" w:hAnsi="Times New Roman" w:eastAsia="宋体" w:cs="Times New Roman"/>
          <w:szCs w:val="21"/>
        </w:rPr>
      </w:pPr>
      <w:r>
        <w:rPr>
          <w:rFonts w:hint="eastAsia" w:ascii="Times New Roman" w:hAnsi="Times New Roman" w:eastAsia="宋体" w:cs="Times New Roman"/>
          <w:szCs w:val="21"/>
        </w:rPr>
        <w:t>项目编号：</w:t>
      </w:r>
    </w:p>
    <w:tbl>
      <w:tblPr>
        <w:tblStyle w:val="61"/>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14:paraId="3C296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vAlign w:val="center"/>
          </w:tcPr>
          <w:p w14:paraId="77A00BC7">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序号</w:t>
            </w:r>
          </w:p>
        </w:tc>
        <w:tc>
          <w:tcPr>
            <w:tcW w:w="2339" w:type="dxa"/>
            <w:tcBorders>
              <w:top w:val="single" w:color="auto" w:sz="4" w:space="0"/>
              <w:left w:val="single" w:color="auto" w:sz="4" w:space="0"/>
              <w:bottom w:val="single" w:color="auto" w:sz="4" w:space="0"/>
              <w:right w:val="single" w:color="auto" w:sz="4" w:space="0"/>
            </w:tcBorders>
            <w:vAlign w:val="center"/>
          </w:tcPr>
          <w:p w14:paraId="223912FD">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32AB5425">
            <w:pPr>
              <w:tabs>
                <w:tab w:val="left" w:pos="1418"/>
              </w:tabs>
              <w:snapToGrid w:val="0"/>
              <w:spacing w:before="50" w:after="50"/>
              <w:jc w:val="center"/>
              <w:rPr>
                <w:rFonts w:ascii="Times New Roman" w:hAnsi="Times New Roman" w:eastAsia="宋体" w:cs="Times New Roman"/>
                <w:spacing w:val="-20"/>
                <w:kern w:val="0"/>
              </w:rPr>
            </w:pPr>
          </w:p>
        </w:tc>
        <w:tc>
          <w:tcPr>
            <w:tcW w:w="1440" w:type="dxa"/>
            <w:tcBorders>
              <w:top w:val="single" w:color="auto" w:sz="4" w:space="0"/>
              <w:left w:val="single" w:color="auto" w:sz="4" w:space="0"/>
              <w:bottom w:val="single" w:color="auto" w:sz="4" w:space="0"/>
              <w:right w:val="single" w:color="auto" w:sz="4" w:space="0"/>
            </w:tcBorders>
            <w:vAlign w:val="center"/>
          </w:tcPr>
          <w:p w14:paraId="1F152D1A">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217CFBDA">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14:paraId="17DC64B6">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326F95CF">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合价</w:t>
            </w:r>
          </w:p>
        </w:tc>
      </w:tr>
      <w:tr w14:paraId="75A43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71338F77">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02639304">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2B37556F">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D4C0792">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6F1C803">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B1F2DBB">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82EE584">
            <w:pPr>
              <w:tabs>
                <w:tab w:val="left" w:pos="1418"/>
              </w:tabs>
              <w:snapToGrid w:val="0"/>
              <w:spacing w:before="50" w:after="50"/>
              <w:jc w:val="center"/>
              <w:rPr>
                <w:rFonts w:ascii="Times New Roman" w:hAnsi="Times New Roman" w:eastAsia="宋体" w:cs="Times New Roman"/>
                <w:spacing w:val="20"/>
              </w:rPr>
            </w:pPr>
          </w:p>
        </w:tc>
      </w:tr>
      <w:tr w14:paraId="056AD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7A63FE36">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2D1202F2">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756ABD83">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CB74D94">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6E66B69">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67E9D464">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176ADDC">
            <w:pPr>
              <w:tabs>
                <w:tab w:val="left" w:pos="1418"/>
              </w:tabs>
              <w:snapToGrid w:val="0"/>
              <w:spacing w:before="50" w:after="50"/>
              <w:jc w:val="center"/>
              <w:rPr>
                <w:rFonts w:ascii="Times New Roman" w:hAnsi="Times New Roman" w:eastAsia="宋体" w:cs="Times New Roman"/>
                <w:spacing w:val="20"/>
              </w:rPr>
            </w:pPr>
          </w:p>
        </w:tc>
      </w:tr>
      <w:tr w14:paraId="121A0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1BF056A7">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600A08E2">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7CCA22AE">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98184AF">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661A586">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0049EAE2">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3929B45">
            <w:pPr>
              <w:tabs>
                <w:tab w:val="left" w:pos="1418"/>
              </w:tabs>
              <w:snapToGrid w:val="0"/>
              <w:spacing w:before="50" w:after="50"/>
              <w:jc w:val="center"/>
              <w:rPr>
                <w:rFonts w:ascii="Times New Roman" w:hAnsi="Times New Roman" w:eastAsia="宋体" w:cs="Times New Roman"/>
                <w:spacing w:val="20"/>
              </w:rPr>
            </w:pPr>
          </w:p>
        </w:tc>
      </w:tr>
      <w:tr w14:paraId="32DA4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24138A02">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671D436C">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289F0D6E">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36C57A6">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DA1251C">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66367F7">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1C78766">
            <w:pPr>
              <w:tabs>
                <w:tab w:val="left" w:pos="1418"/>
              </w:tabs>
              <w:snapToGrid w:val="0"/>
              <w:spacing w:before="50" w:after="50"/>
              <w:jc w:val="center"/>
              <w:rPr>
                <w:rFonts w:ascii="Times New Roman" w:hAnsi="Times New Roman" w:eastAsia="宋体" w:cs="Times New Roman"/>
                <w:spacing w:val="20"/>
              </w:rPr>
            </w:pPr>
          </w:p>
        </w:tc>
      </w:tr>
      <w:tr w14:paraId="6017A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4023427A">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1B9CB5D3">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7D9F7DF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BB8D9BE">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4117CE3">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30EE5607">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C3950CE">
            <w:pPr>
              <w:tabs>
                <w:tab w:val="left" w:pos="1418"/>
              </w:tabs>
              <w:snapToGrid w:val="0"/>
              <w:spacing w:before="50" w:after="50"/>
              <w:jc w:val="center"/>
              <w:rPr>
                <w:rFonts w:ascii="Times New Roman" w:hAnsi="Times New Roman" w:eastAsia="宋体" w:cs="Times New Roman"/>
                <w:spacing w:val="20"/>
              </w:rPr>
            </w:pPr>
          </w:p>
        </w:tc>
      </w:tr>
      <w:tr w14:paraId="6BF07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6BE35CCE">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34488D79">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2EDE539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01A2913">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63C5F2B">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3831E95C">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2EE1FD0">
            <w:pPr>
              <w:tabs>
                <w:tab w:val="left" w:pos="1418"/>
              </w:tabs>
              <w:snapToGrid w:val="0"/>
              <w:spacing w:before="50" w:after="50"/>
              <w:jc w:val="center"/>
              <w:rPr>
                <w:rFonts w:ascii="Times New Roman" w:hAnsi="Times New Roman" w:eastAsia="宋体" w:cs="Times New Roman"/>
                <w:spacing w:val="20"/>
              </w:rPr>
            </w:pPr>
          </w:p>
        </w:tc>
      </w:tr>
      <w:tr w14:paraId="77B4B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525C2FC3">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0D2D1E75">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65CC767B">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F0CE0A3">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3AC2CB4">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B6CBEF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2F6F1E3">
            <w:pPr>
              <w:tabs>
                <w:tab w:val="left" w:pos="1418"/>
              </w:tabs>
              <w:snapToGrid w:val="0"/>
              <w:spacing w:before="50" w:after="50"/>
              <w:jc w:val="center"/>
              <w:rPr>
                <w:rFonts w:ascii="Times New Roman" w:hAnsi="Times New Roman" w:eastAsia="宋体" w:cs="Times New Roman"/>
                <w:spacing w:val="20"/>
              </w:rPr>
            </w:pPr>
          </w:p>
        </w:tc>
      </w:tr>
      <w:tr w14:paraId="73BE4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left w:val="single" w:color="auto" w:sz="4" w:space="0"/>
              <w:bottom w:val="single" w:color="auto" w:sz="4" w:space="0"/>
              <w:right w:val="single" w:color="auto" w:sz="4" w:space="0"/>
            </w:tcBorders>
          </w:tcPr>
          <w:p w14:paraId="23129423">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285114B9">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53EB138C">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3DE7A01">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67A418B">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DCE66F8">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B283D79">
            <w:pPr>
              <w:tabs>
                <w:tab w:val="left" w:pos="1418"/>
              </w:tabs>
              <w:snapToGrid w:val="0"/>
              <w:spacing w:before="50" w:after="50"/>
              <w:jc w:val="center"/>
              <w:rPr>
                <w:rFonts w:ascii="Times New Roman" w:hAnsi="Times New Roman" w:eastAsia="宋体" w:cs="Times New Roman"/>
                <w:spacing w:val="20"/>
              </w:rPr>
            </w:pPr>
          </w:p>
        </w:tc>
      </w:tr>
      <w:tr w14:paraId="173CB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left w:val="single" w:color="auto" w:sz="4" w:space="0"/>
              <w:bottom w:val="single" w:color="auto" w:sz="4" w:space="0"/>
              <w:right w:val="single" w:color="auto" w:sz="4" w:space="0"/>
            </w:tcBorders>
          </w:tcPr>
          <w:p w14:paraId="5F51277C">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5DE28BC7">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w:t>
            </w:r>
          </w:p>
        </w:tc>
        <w:tc>
          <w:tcPr>
            <w:tcW w:w="1080" w:type="dxa"/>
            <w:tcBorders>
              <w:top w:val="single" w:color="auto" w:sz="4" w:space="0"/>
              <w:left w:val="single" w:color="auto" w:sz="4" w:space="0"/>
              <w:bottom w:val="single" w:color="auto" w:sz="4" w:space="0"/>
              <w:right w:val="single" w:color="auto" w:sz="4" w:space="0"/>
            </w:tcBorders>
          </w:tcPr>
          <w:p w14:paraId="7AEE9D09">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BF4C0F1">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D8E4CB5">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342C9044">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79C97CB">
            <w:pPr>
              <w:tabs>
                <w:tab w:val="left" w:pos="1418"/>
              </w:tabs>
              <w:snapToGrid w:val="0"/>
              <w:spacing w:before="50" w:after="50"/>
              <w:jc w:val="center"/>
              <w:rPr>
                <w:rFonts w:ascii="Times New Roman" w:hAnsi="Times New Roman" w:eastAsia="宋体" w:cs="Times New Roman"/>
                <w:spacing w:val="20"/>
              </w:rPr>
            </w:pPr>
          </w:p>
        </w:tc>
      </w:tr>
      <w:tr w14:paraId="317E8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left w:val="single" w:color="auto" w:sz="4" w:space="0"/>
              <w:bottom w:val="single" w:color="auto" w:sz="4" w:space="0"/>
              <w:right w:val="single" w:color="auto" w:sz="4" w:space="0"/>
            </w:tcBorders>
          </w:tcPr>
          <w:p w14:paraId="304A8B6F">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3159EF17">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35BA7A57">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CDD8DAD">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732B71B">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C0603E5">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3B09375">
            <w:pPr>
              <w:tabs>
                <w:tab w:val="left" w:pos="1418"/>
              </w:tabs>
              <w:snapToGrid w:val="0"/>
              <w:spacing w:before="50" w:after="50"/>
              <w:jc w:val="center"/>
              <w:rPr>
                <w:rFonts w:ascii="Times New Roman" w:hAnsi="Times New Roman" w:eastAsia="宋体" w:cs="Times New Roman"/>
                <w:spacing w:val="20"/>
              </w:rPr>
            </w:pPr>
          </w:p>
        </w:tc>
      </w:tr>
      <w:tr w14:paraId="56F9F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5FF25430">
            <w:pPr>
              <w:tabs>
                <w:tab w:val="left" w:pos="1418"/>
              </w:tabs>
              <w:snapToGrid w:val="0"/>
              <w:spacing w:before="50" w:after="50"/>
              <w:jc w:val="center"/>
              <w:rPr>
                <w:rFonts w:ascii="Times New Roman" w:hAnsi="Times New Roman" w:eastAsia="宋体" w:cs="Times New Roman"/>
                <w:spacing w:val="20"/>
              </w:rPr>
            </w:pPr>
          </w:p>
        </w:tc>
      </w:tr>
      <w:tr w14:paraId="38655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2E16B4C7">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5CCF90DE">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2EB9E07">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8BFC609">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A012DF1">
            <w:pPr>
              <w:tabs>
                <w:tab w:val="left" w:pos="1418"/>
              </w:tabs>
              <w:snapToGrid w:val="0"/>
              <w:spacing w:before="50" w:after="50"/>
              <w:jc w:val="center"/>
              <w:rPr>
                <w:rFonts w:ascii="Times New Roman" w:hAnsi="Times New Roman" w:eastAsia="宋体" w:cs="Times New Roman"/>
                <w:spacing w:val="20"/>
              </w:rPr>
            </w:pPr>
          </w:p>
        </w:tc>
      </w:tr>
      <w:tr w14:paraId="7D254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5A17760E">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04CBAEFA">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1A24848">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599DC38">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55C1C4FA">
            <w:pPr>
              <w:tabs>
                <w:tab w:val="left" w:pos="1418"/>
              </w:tabs>
              <w:snapToGrid w:val="0"/>
              <w:spacing w:before="50" w:after="50"/>
              <w:jc w:val="center"/>
              <w:rPr>
                <w:rFonts w:ascii="Times New Roman" w:hAnsi="Times New Roman" w:eastAsia="宋体" w:cs="Times New Roman"/>
                <w:spacing w:val="20"/>
              </w:rPr>
            </w:pPr>
          </w:p>
        </w:tc>
      </w:tr>
      <w:tr w14:paraId="2A71D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left w:val="single" w:color="auto" w:sz="4" w:space="0"/>
              <w:bottom w:val="single" w:color="auto" w:sz="4" w:space="0"/>
              <w:right w:val="single" w:color="auto" w:sz="4" w:space="0"/>
            </w:tcBorders>
          </w:tcPr>
          <w:p w14:paraId="2B0BF61D">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646BE1F2">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DE42C8F">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6D2F5BA">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2394519">
            <w:pPr>
              <w:tabs>
                <w:tab w:val="left" w:pos="1418"/>
              </w:tabs>
              <w:snapToGrid w:val="0"/>
              <w:spacing w:before="50" w:after="50"/>
              <w:jc w:val="center"/>
              <w:rPr>
                <w:rFonts w:ascii="Times New Roman" w:hAnsi="Times New Roman" w:eastAsia="宋体" w:cs="Times New Roman"/>
                <w:spacing w:val="20"/>
              </w:rPr>
            </w:pPr>
          </w:p>
        </w:tc>
      </w:tr>
      <w:tr w14:paraId="7A2CE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left w:val="single" w:color="auto" w:sz="4" w:space="0"/>
              <w:bottom w:val="single" w:color="auto" w:sz="4" w:space="0"/>
              <w:right w:val="single" w:color="auto" w:sz="4" w:space="0"/>
            </w:tcBorders>
          </w:tcPr>
          <w:p w14:paraId="01831656">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3F137447">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BA04B1D">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598BEB82">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9DD3179">
            <w:pPr>
              <w:tabs>
                <w:tab w:val="left" w:pos="1418"/>
              </w:tabs>
              <w:snapToGrid w:val="0"/>
              <w:spacing w:before="50" w:after="50"/>
              <w:jc w:val="center"/>
              <w:rPr>
                <w:rFonts w:ascii="Times New Roman" w:hAnsi="Times New Roman" w:eastAsia="宋体" w:cs="Times New Roman"/>
                <w:spacing w:val="20"/>
              </w:rPr>
            </w:pPr>
          </w:p>
        </w:tc>
      </w:tr>
      <w:tr w14:paraId="7DB4B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636EA15A">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508EA826">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0AA72A3B">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C1391C8">
            <w:pPr>
              <w:tabs>
                <w:tab w:val="left" w:pos="1418"/>
              </w:tabs>
              <w:snapToGrid w:val="0"/>
              <w:spacing w:before="50" w:after="50"/>
              <w:jc w:val="center"/>
              <w:rPr>
                <w:rFonts w:ascii="Times New Roman" w:hAnsi="Times New Roman" w:eastAsia="宋体" w:cs="Times New Roman"/>
                <w:spacing w:val="20"/>
              </w:rPr>
            </w:pPr>
          </w:p>
        </w:tc>
      </w:tr>
      <w:tr w14:paraId="61397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455C008C">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614ABE19">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5FEB2BA5">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9979837">
            <w:pPr>
              <w:tabs>
                <w:tab w:val="left" w:pos="1418"/>
              </w:tabs>
              <w:snapToGrid w:val="0"/>
              <w:spacing w:before="50" w:after="50"/>
              <w:jc w:val="center"/>
              <w:rPr>
                <w:rFonts w:ascii="Times New Roman" w:hAnsi="Times New Roman" w:eastAsia="宋体" w:cs="Times New Roman"/>
                <w:spacing w:val="20"/>
              </w:rPr>
            </w:pPr>
          </w:p>
        </w:tc>
      </w:tr>
      <w:tr w14:paraId="23E38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left w:val="single" w:color="auto" w:sz="4" w:space="0"/>
              <w:bottom w:val="single" w:color="auto" w:sz="4" w:space="0"/>
              <w:right w:val="single" w:color="auto" w:sz="4" w:space="0"/>
            </w:tcBorders>
          </w:tcPr>
          <w:p w14:paraId="28F8877F">
            <w:pPr>
              <w:tabs>
                <w:tab w:val="left" w:pos="1418"/>
              </w:tabs>
              <w:snapToGrid w:val="0"/>
              <w:spacing w:before="50" w:after="50"/>
              <w:jc w:val="center"/>
              <w:rPr>
                <w:rFonts w:ascii="Times New Roman" w:hAnsi="Times New Roman" w:eastAsia="宋体" w:cs="Times New Roman"/>
                <w:spacing w:val="20"/>
              </w:rPr>
            </w:pPr>
          </w:p>
        </w:tc>
        <w:tc>
          <w:tcPr>
            <w:tcW w:w="4132" w:type="dxa"/>
            <w:gridSpan w:val="3"/>
            <w:tcBorders>
              <w:top w:val="single" w:color="auto" w:sz="4" w:space="0"/>
              <w:left w:val="nil"/>
              <w:bottom w:val="single" w:color="auto" w:sz="4" w:space="0"/>
              <w:right w:val="single" w:color="auto" w:sz="4" w:space="0"/>
            </w:tcBorders>
          </w:tcPr>
          <w:p w14:paraId="6A4BB0F3">
            <w:pPr>
              <w:tabs>
                <w:tab w:val="left" w:pos="1418"/>
              </w:tabs>
              <w:snapToGrid w:val="0"/>
              <w:spacing w:before="50" w:after="50"/>
              <w:jc w:val="center"/>
              <w:rPr>
                <w:rFonts w:ascii="Times New Roman" w:hAnsi="Times New Roman" w:eastAsia="宋体" w:cs="Times New Roman"/>
                <w:spacing w:val="20"/>
              </w:rPr>
            </w:pPr>
          </w:p>
        </w:tc>
      </w:tr>
      <w:tr w14:paraId="2F644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25D4A7A6">
            <w:pPr>
              <w:tabs>
                <w:tab w:val="left" w:pos="1418"/>
              </w:tabs>
              <w:snapToGrid w:val="0"/>
              <w:spacing w:before="50" w:after="50"/>
              <w:rPr>
                <w:rFonts w:hint="default" w:ascii="Times New Roman" w:hAnsi="Times New Roman" w:eastAsia="宋体" w:cs="Times New Roman"/>
                <w:spacing w:val="20"/>
                <w:lang w:val="en-US" w:eastAsia="zh-CN"/>
              </w:rPr>
            </w:pPr>
            <w:r>
              <w:rPr>
                <w:rFonts w:hint="eastAsia" w:ascii="Times New Roman" w:hAnsi="Times New Roman" w:eastAsia="宋体" w:cs="Times New Roman"/>
                <w:spacing w:val="20"/>
                <w:lang w:val="en-US" w:eastAsia="zh-CN"/>
              </w:rPr>
              <w:t>合计（大写）：</w:t>
            </w:r>
          </w:p>
        </w:tc>
      </w:tr>
    </w:tbl>
    <w:p w14:paraId="61432CC9">
      <w:pPr>
        <w:snapToGrid w:val="0"/>
        <w:rPr>
          <w:rFonts w:ascii="Times New Roman" w:hAnsi="Times New Roman" w:eastAsia="宋体" w:cs="Times New Roman"/>
        </w:rPr>
      </w:pPr>
    </w:p>
    <w:p w14:paraId="669F3122">
      <w:pPr>
        <w:snapToGrid w:val="0"/>
        <w:spacing w:before="50" w:after="50"/>
        <w:rPr>
          <w:rFonts w:ascii="Times New Roman" w:hAnsi="Times New Roman" w:eastAsia="宋体" w:cs="Times New Roman"/>
        </w:rPr>
      </w:pPr>
      <w:r>
        <w:rPr>
          <w:rFonts w:hint="eastAsia" w:ascii="Times New Roman" w:hAnsi="Times New Roman" w:eastAsia="宋体" w:cs="Times New Roman"/>
        </w:rPr>
        <w:t>投标人名称（盖章）：</w:t>
      </w:r>
    </w:p>
    <w:p w14:paraId="4B48184D">
      <w:pPr>
        <w:snapToGrid w:val="0"/>
        <w:spacing w:before="50" w:after="50"/>
        <w:rPr>
          <w:rFonts w:ascii="Times New Roman" w:hAnsi="Times New Roman" w:eastAsia="宋体" w:cs="Times New Roman"/>
        </w:rPr>
      </w:pPr>
    </w:p>
    <w:p w14:paraId="3CA8EEED">
      <w:pPr>
        <w:snapToGrid w:val="0"/>
        <w:spacing w:before="50" w:after="50"/>
        <w:rPr>
          <w:rFonts w:ascii="Times New Roman" w:hAnsi="Times New Roman" w:eastAsia="宋体" w:cs="Times New Roman"/>
        </w:rPr>
      </w:pPr>
    </w:p>
    <w:p w14:paraId="5A50DDF9">
      <w:pPr>
        <w:snapToGrid w:val="0"/>
        <w:spacing w:before="50" w:after="50"/>
        <w:rPr>
          <w:rFonts w:ascii="Times New Roman" w:hAnsi="Times New Roman" w:eastAsia="宋体" w:cs="Times New Roman"/>
          <w:spacing w:val="20"/>
          <w:u w:val="single"/>
        </w:rPr>
      </w:pPr>
      <w:r>
        <w:rPr>
          <w:rFonts w:hint="eastAsia" w:ascii="Times New Roman" w:hAnsi="Times New Roman" w:eastAsia="宋体" w:cs="Times New Roman"/>
          <w:spacing w:val="20"/>
        </w:rPr>
        <w:t>日期：</w:t>
      </w:r>
    </w:p>
    <w:p w14:paraId="33E2AC47">
      <w:pPr>
        <w:snapToGrid w:val="0"/>
        <w:spacing w:before="50" w:after="50"/>
        <w:rPr>
          <w:rFonts w:ascii="Times New Roman" w:hAnsi="Times New Roman" w:eastAsia="宋体" w:cs="Times New Roman"/>
        </w:rPr>
      </w:pPr>
    </w:p>
    <w:p w14:paraId="4849B268">
      <w:pPr>
        <w:snapToGrid w:val="0"/>
        <w:spacing w:before="120" w:line="312" w:lineRule="auto"/>
        <w:ind w:right="-341"/>
        <w:rPr>
          <w:rFonts w:ascii="Times New Roman" w:hAnsi="Times New Roman" w:eastAsia="宋体" w:cs="Times New Roman"/>
          <w:b/>
          <w:sz w:val="32"/>
        </w:rPr>
      </w:pPr>
    </w:p>
    <w:p w14:paraId="0F2AFB6C">
      <w:pPr>
        <w:snapToGrid w:val="0"/>
        <w:spacing w:before="120" w:line="312" w:lineRule="auto"/>
        <w:ind w:right="-341"/>
        <w:rPr>
          <w:rFonts w:ascii="Times New Roman" w:hAnsi="Times New Roman" w:eastAsia="宋体" w:cs="Times New Roman"/>
          <w:b/>
          <w:sz w:val="32"/>
        </w:rPr>
      </w:pPr>
    </w:p>
    <w:p w14:paraId="2CD87E3E">
      <w:pPr>
        <w:snapToGrid w:val="0"/>
        <w:spacing w:before="120" w:line="312" w:lineRule="auto"/>
        <w:ind w:right="-341"/>
        <w:rPr>
          <w:rFonts w:ascii="Times New Roman" w:hAnsi="Times New Roman" w:eastAsia="宋体" w:cs="Times New Roman"/>
          <w:b/>
          <w:sz w:val="28"/>
          <w:szCs w:val="28"/>
        </w:rPr>
      </w:pPr>
    </w:p>
    <w:p w14:paraId="1FA7BB54">
      <w:pPr>
        <w:pStyle w:val="60"/>
      </w:pPr>
    </w:p>
    <w:p w14:paraId="2F42D65F">
      <w:pPr>
        <w:snapToGrid w:val="0"/>
        <w:spacing w:before="120" w:line="312" w:lineRule="auto"/>
        <w:ind w:right="-341"/>
        <w:jc w:val="center"/>
        <w:rPr>
          <w:rFonts w:hint="eastAsia" w:ascii="Times New Roman" w:hAnsi="Times New Roman" w:eastAsia="宋体" w:cs="Times New Roman"/>
          <w:b/>
          <w:sz w:val="32"/>
        </w:rPr>
      </w:pPr>
    </w:p>
    <w:p w14:paraId="7F57CD19">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四、投标函</w:t>
      </w:r>
    </w:p>
    <w:p w14:paraId="199D1DFA">
      <w:pPr>
        <w:snapToGrid w:val="0"/>
        <w:spacing w:line="312" w:lineRule="auto"/>
        <w:ind w:right="-341"/>
        <w:rPr>
          <w:rFonts w:ascii="Times New Roman" w:hAnsi="Times New Roman" w:eastAsia="宋体" w:cs="Times New Roman"/>
        </w:rPr>
      </w:pPr>
    </w:p>
    <w:p w14:paraId="60FEA377">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ascii="Times New Roman" w:hAnsi="Times New Roman" w:eastAsia="宋体" w:cs="Times New Roman"/>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rPr>
        <w:t>：</w:t>
      </w:r>
    </w:p>
    <w:p w14:paraId="655C21DA">
      <w:pPr>
        <w:snapToGrid w:val="0"/>
        <w:spacing w:line="312" w:lineRule="auto"/>
        <w:ind w:right="-341" w:firstLine="480"/>
        <w:rPr>
          <w:rFonts w:ascii="Times New Roman" w:hAnsi="Times New Roman" w:eastAsia="宋体" w:cs="Times New Roman"/>
          <w:szCs w:val="21"/>
        </w:rPr>
      </w:pPr>
      <w:r>
        <w:rPr>
          <w:rFonts w:hint="eastAsia" w:ascii="Times New Roman" w:hAnsi="Times New Roman" w:eastAsia="宋体" w:cs="Times New Roman"/>
        </w:rPr>
        <w:t>根据贵方为</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项目的招标公告（项目编号：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pacing w:val="-4"/>
          <w:kern w:val="0"/>
          <w:szCs w:val="21"/>
        </w:rPr>
        <w:t>同意如下：</w:t>
      </w:r>
    </w:p>
    <w:p w14:paraId="56B2B640">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14:paraId="511B9604">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14:paraId="026F588C">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14:paraId="28C9BE5D">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14:paraId="1F5913B8">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14:paraId="6F05B090">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14:paraId="78BF20E7">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7A786672">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14:paraId="3FB53A04">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14:paraId="3F0A6473">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14:paraId="553102CF">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14:paraId="1CED6BDD">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14:paraId="024756A6">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开户银行：银行账号：</w:t>
      </w:r>
    </w:p>
    <w:p w14:paraId="0BE60EA7">
      <w:pPr>
        <w:snapToGrid w:val="0"/>
        <w:ind w:right="-341"/>
        <w:rPr>
          <w:rFonts w:ascii="Times New Roman" w:hAnsi="Times New Roman" w:eastAsia="宋体" w:cs="Times New Roman"/>
        </w:rPr>
      </w:pPr>
    </w:p>
    <w:p w14:paraId="7EAB0348">
      <w:pPr>
        <w:snapToGrid w:val="0"/>
        <w:spacing w:before="120" w:line="312" w:lineRule="auto"/>
        <w:ind w:right="-341" w:firstLine="2940" w:firstLineChars="14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14:paraId="3AA962FB">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kern w:val="0"/>
        </w:rPr>
        <w:br w:type="page"/>
      </w:r>
    </w:p>
    <w:p w14:paraId="6DA8808B">
      <w:pPr>
        <w:snapToGrid w:val="0"/>
        <w:spacing w:before="120" w:line="312" w:lineRule="auto"/>
        <w:ind w:right="-341"/>
        <w:jc w:val="center"/>
        <w:rPr>
          <w:rFonts w:ascii="Times New Roman" w:hAnsi="Times New Roman" w:eastAsia="宋体" w:cs="Times New Roman"/>
          <w:b/>
          <w:sz w:val="32"/>
        </w:rPr>
      </w:pPr>
    </w:p>
    <w:p w14:paraId="1E65C2C5">
      <w:pPr>
        <w:snapToGrid w:val="0"/>
        <w:spacing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五、声明函</w:t>
      </w:r>
    </w:p>
    <w:p w14:paraId="2695AAE5">
      <w:pPr>
        <w:snapToGrid w:val="0"/>
        <w:spacing w:beforeLines="50" w:after="50" w:line="360" w:lineRule="auto"/>
        <w:rPr>
          <w:rFonts w:ascii="Times New Roman" w:hAnsi="Times New Roman" w:eastAsia="宋体" w:cs="Times New Roman"/>
          <w:szCs w:val="21"/>
        </w:rPr>
      </w:pPr>
    </w:p>
    <w:p w14:paraId="4CAF4D3B">
      <w:pPr>
        <w:snapToGrid w:val="0"/>
        <w:spacing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ascii="Times New Roman" w:hAnsi="Times New Roman" w:eastAsia="宋体" w:cs="Times New Roman"/>
          <w:szCs w:val="21"/>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szCs w:val="21"/>
        </w:rPr>
        <w:t>：</w:t>
      </w:r>
    </w:p>
    <w:p w14:paraId="791FDB82">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14:paraId="3AE51CAD">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14:paraId="5780C6AF">
      <w:pPr>
        <w:spacing w:after="120"/>
        <w:ind w:firstLine="480"/>
        <w:rPr>
          <w:rFonts w:ascii="Times New Roman" w:hAnsi="Times New Roman" w:eastAsia="宋体" w:cs="Times New Roman"/>
        </w:rPr>
      </w:pPr>
    </w:p>
    <w:p w14:paraId="2822DD0B">
      <w:pPr>
        <w:snapToGrid w:val="0"/>
        <w:spacing w:beforeLines="50"/>
        <w:ind w:firstLine="200"/>
        <w:rPr>
          <w:rFonts w:ascii="Times New Roman" w:hAnsi="Times New Roman" w:eastAsia="宋体" w:cs="Times New Roman"/>
        </w:rPr>
      </w:pPr>
    </w:p>
    <w:p w14:paraId="63138CD9">
      <w:pPr>
        <w:snapToGrid w:val="0"/>
        <w:spacing w:before="50" w:after="50"/>
        <w:rPr>
          <w:rFonts w:ascii="Times New Roman" w:hAnsi="Times New Roman" w:eastAsia="宋体" w:cs="Times New Roman"/>
        </w:rPr>
      </w:pPr>
    </w:p>
    <w:p w14:paraId="4749C1C2">
      <w:pPr>
        <w:snapToGrid w:val="0"/>
        <w:ind w:left="2" w:right="-817" w:rightChars="-389"/>
        <w:rPr>
          <w:rFonts w:ascii="Times New Roman" w:hAnsi="Times New Roman" w:eastAsia="宋体" w:cs="Times New Roman"/>
        </w:rPr>
      </w:pPr>
    </w:p>
    <w:p w14:paraId="0858A9C4">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14:paraId="1E66607F">
      <w:pPr>
        <w:snapToGrid w:val="0"/>
        <w:spacing w:beforeLines="50"/>
        <w:ind w:firstLine="200"/>
        <w:jc w:val="right"/>
        <w:rPr>
          <w:rFonts w:ascii="Times New Roman" w:hAnsi="Times New Roman" w:eastAsia="宋体" w:cs="Times New Roman"/>
          <w:szCs w:val="24"/>
        </w:rPr>
      </w:pPr>
    </w:p>
    <w:p w14:paraId="435FD66A">
      <w:pPr>
        <w:snapToGrid w:val="0"/>
        <w:spacing w:beforeLines="50" w:after="50"/>
        <w:ind w:firstLine="482" w:firstLineChars="200"/>
        <w:jc w:val="left"/>
        <w:rPr>
          <w:rFonts w:ascii="Times New Roman" w:hAnsi="Times New Roman" w:eastAsia="宋体" w:cs="Times New Roman"/>
          <w:b/>
          <w:bCs/>
          <w:sz w:val="24"/>
        </w:rPr>
      </w:pPr>
    </w:p>
    <w:p w14:paraId="6C381C1A">
      <w:pPr>
        <w:snapToGrid w:val="0"/>
        <w:spacing w:beforeLines="50"/>
        <w:ind w:left="5250" w:firstLine="200"/>
        <w:jc w:val="right"/>
        <w:rPr>
          <w:rFonts w:ascii="Times New Roman" w:hAnsi="Times New Roman" w:eastAsia="宋体" w:cs="Times New Roman"/>
          <w:szCs w:val="24"/>
        </w:rPr>
      </w:pPr>
    </w:p>
    <w:p w14:paraId="22B55D71">
      <w:pPr>
        <w:snapToGrid w:val="0"/>
        <w:spacing w:before="120" w:line="312" w:lineRule="auto"/>
        <w:ind w:right="-341"/>
        <w:jc w:val="center"/>
        <w:rPr>
          <w:rFonts w:ascii="Times New Roman" w:hAnsi="Times New Roman" w:eastAsia="宋体" w:cs="Times New Roman"/>
          <w:b/>
          <w:sz w:val="32"/>
        </w:rPr>
      </w:pPr>
    </w:p>
    <w:p w14:paraId="02115A58">
      <w:pPr>
        <w:snapToGrid w:val="0"/>
        <w:spacing w:before="120" w:line="312" w:lineRule="auto"/>
        <w:ind w:right="-341"/>
        <w:jc w:val="center"/>
        <w:rPr>
          <w:rFonts w:ascii="Times New Roman" w:hAnsi="Times New Roman" w:eastAsia="宋体" w:cs="Times New Roman"/>
          <w:b/>
          <w:sz w:val="32"/>
        </w:rPr>
      </w:pPr>
    </w:p>
    <w:p w14:paraId="7A659871">
      <w:pPr>
        <w:snapToGrid w:val="0"/>
        <w:spacing w:before="120" w:line="312" w:lineRule="auto"/>
        <w:ind w:right="-341"/>
        <w:jc w:val="center"/>
        <w:rPr>
          <w:rFonts w:ascii="Times New Roman" w:hAnsi="Times New Roman" w:eastAsia="宋体" w:cs="Times New Roman"/>
          <w:b/>
          <w:sz w:val="32"/>
        </w:rPr>
      </w:pPr>
    </w:p>
    <w:p w14:paraId="44E90F6D">
      <w:pPr>
        <w:snapToGrid w:val="0"/>
        <w:spacing w:before="120" w:line="312" w:lineRule="auto"/>
        <w:ind w:right="-341"/>
        <w:jc w:val="center"/>
        <w:rPr>
          <w:rFonts w:ascii="Times New Roman" w:hAnsi="Times New Roman" w:eastAsia="宋体" w:cs="Times New Roman"/>
          <w:b/>
          <w:sz w:val="32"/>
        </w:rPr>
      </w:pPr>
    </w:p>
    <w:p w14:paraId="5ECC0268">
      <w:pPr>
        <w:snapToGrid w:val="0"/>
        <w:spacing w:line="312" w:lineRule="auto"/>
        <w:jc w:val="left"/>
        <w:rPr>
          <w:rFonts w:ascii="Times New Roman" w:hAnsi="Times New Roman" w:eastAsia="宋体" w:cs="Times New Roman"/>
          <w:b/>
          <w:sz w:val="32"/>
        </w:rPr>
      </w:pPr>
    </w:p>
    <w:p w14:paraId="7575EDA7">
      <w:pPr>
        <w:snapToGrid w:val="0"/>
        <w:spacing w:line="312" w:lineRule="auto"/>
        <w:jc w:val="left"/>
        <w:rPr>
          <w:rFonts w:ascii="Times New Roman" w:hAnsi="Times New Roman" w:eastAsia="宋体" w:cs="Times New Roman"/>
          <w:b/>
          <w:sz w:val="32"/>
        </w:rPr>
      </w:pPr>
    </w:p>
    <w:p w14:paraId="524A4C50">
      <w:pPr>
        <w:snapToGrid w:val="0"/>
        <w:spacing w:line="312" w:lineRule="auto"/>
        <w:jc w:val="left"/>
        <w:rPr>
          <w:rFonts w:ascii="Times New Roman" w:hAnsi="Times New Roman" w:eastAsia="宋体" w:cs="Times New Roman"/>
          <w:b/>
          <w:sz w:val="32"/>
        </w:rPr>
      </w:pPr>
    </w:p>
    <w:p w14:paraId="41F71FDB">
      <w:pPr>
        <w:snapToGrid w:val="0"/>
        <w:spacing w:line="312" w:lineRule="auto"/>
        <w:jc w:val="left"/>
        <w:rPr>
          <w:rFonts w:ascii="Times New Roman" w:hAnsi="Times New Roman" w:eastAsia="宋体" w:cs="Times New Roman"/>
          <w:b/>
          <w:sz w:val="32"/>
        </w:rPr>
      </w:pPr>
    </w:p>
    <w:p w14:paraId="317D47AF">
      <w:pPr>
        <w:snapToGrid w:val="0"/>
        <w:spacing w:line="312" w:lineRule="auto"/>
        <w:jc w:val="left"/>
        <w:rPr>
          <w:rFonts w:ascii="Times New Roman" w:hAnsi="Times New Roman" w:eastAsia="宋体" w:cs="Times New Roman"/>
          <w:b/>
          <w:sz w:val="32"/>
        </w:rPr>
      </w:pPr>
    </w:p>
    <w:p w14:paraId="713A1E7D">
      <w:pPr>
        <w:snapToGrid w:val="0"/>
        <w:spacing w:line="312" w:lineRule="auto"/>
        <w:jc w:val="left"/>
        <w:rPr>
          <w:rFonts w:ascii="Times New Roman" w:hAnsi="Times New Roman" w:eastAsia="宋体" w:cs="Times New Roman"/>
          <w:b/>
          <w:sz w:val="32"/>
        </w:rPr>
      </w:pPr>
    </w:p>
    <w:p w14:paraId="2DD11DBF">
      <w:pPr>
        <w:snapToGrid w:val="0"/>
        <w:spacing w:line="312" w:lineRule="auto"/>
        <w:jc w:val="left"/>
        <w:rPr>
          <w:rFonts w:ascii="Times New Roman" w:hAnsi="Times New Roman" w:eastAsia="宋体" w:cs="Times New Roman"/>
          <w:b/>
          <w:sz w:val="24"/>
        </w:rPr>
      </w:pPr>
    </w:p>
    <w:p w14:paraId="35F56585">
      <w:pPr>
        <w:snapToGrid w:val="0"/>
        <w:spacing w:line="312" w:lineRule="auto"/>
        <w:jc w:val="left"/>
        <w:rPr>
          <w:rFonts w:ascii="Times New Roman" w:hAnsi="Times New Roman" w:eastAsia="宋体" w:cs="Times New Roman"/>
          <w:b/>
          <w:sz w:val="24"/>
        </w:rPr>
      </w:pPr>
    </w:p>
    <w:p w14:paraId="055A7CDB">
      <w:pPr>
        <w:jc w:val="center"/>
        <w:rPr>
          <w:rFonts w:ascii="Times New Roman" w:hAnsi="Times New Roman" w:eastAsia="宋体" w:cs="Times New Roman"/>
          <w:b/>
          <w:spacing w:val="20"/>
          <w:sz w:val="28"/>
        </w:rPr>
      </w:pPr>
    </w:p>
    <w:p w14:paraId="44F9637D">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六、</w:t>
      </w:r>
      <w:r>
        <w:rPr>
          <w:rFonts w:hint="eastAsia" w:ascii="Times New Roman" w:hAnsi="Times New Roman" w:eastAsia="宋体" w:cs="Times New Roman"/>
          <w:b/>
          <w:bCs/>
          <w:sz w:val="30"/>
          <w:szCs w:val="30"/>
        </w:rPr>
        <w:t>廉政承诺书</w:t>
      </w:r>
    </w:p>
    <w:p w14:paraId="6F1ECEDF">
      <w:pPr>
        <w:rPr>
          <w:rFonts w:ascii="Times New Roman" w:hAnsi="Times New Roman" w:eastAsia="宋体" w:cs="Times New Roman"/>
          <w:b/>
          <w:bCs/>
          <w:sz w:val="28"/>
          <w:szCs w:val="28"/>
        </w:rPr>
      </w:pPr>
    </w:p>
    <w:p w14:paraId="5F36848E">
      <w:pPr>
        <w:rPr>
          <w:rFonts w:hint="eastAsia" w:ascii="Times New Roman" w:hAnsi="Times New Roman" w:eastAsia="宋体" w:cs="Times New Roman"/>
          <w:b/>
          <w:bCs/>
          <w:szCs w:val="21"/>
        </w:rPr>
      </w:pPr>
    </w:p>
    <w:p w14:paraId="1DFB40EE">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14:paraId="77C91BA2">
      <w:pPr>
        <w:spacing w:line="360" w:lineRule="auto"/>
        <w:ind w:firstLine="420" w:firstLineChars="200"/>
        <w:rPr>
          <w:rFonts w:ascii="Times New Roman" w:hAnsi="Times New Roman" w:eastAsia="宋体" w:cs="Times New Roman"/>
          <w:szCs w:val="21"/>
        </w:rPr>
      </w:pPr>
    </w:p>
    <w:p w14:paraId="039924D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rPr>
        <w:t>项目招标要求参加投标，在这次投标过程中和中标后，我们将严格遵守国家法律法规要求，并郑重承诺</w:t>
      </w:r>
      <w:r>
        <w:rPr>
          <w:rFonts w:ascii="Times New Roman" w:hAnsi="Times New Roman" w:eastAsia="宋体" w:cs="Times New Roman"/>
          <w:szCs w:val="21"/>
        </w:rPr>
        <w:t>:</w:t>
      </w:r>
    </w:p>
    <w:p w14:paraId="5BCA715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14:paraId="1437254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14:paraId="2A2D472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14:paraId="6B90473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14:paraId="26A797D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14:paraId="6783007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14:paraId="4C71047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640C4A1B">
      <w:pPr>
        <w:rPr>
          <w:rFonts w:ascii="Times New Roman" w:hAnsi="Times New Roman" w:eastAsia="宋体" w:cs="Times New Roman"/>
          <w:szCs w:val="21"/>
        </w:rPr>
      </w:pPr>
    </w:p>
    <w:p w14:paraId="7E0EAECC">
      <w:pPr>
        <w:rPr>
          <w:rFonts w:ascii="Times New Roman" w:hAnsi="Times New Roman" w:eastAsia="宋体" w:cs="Times New Roman"/>
          <w:szCs w:val="21"/>
        </w:rPr>
      </w:pPr>
    </w:p>
    <w:p w14:paraId="3E280E2B">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14:paraId="76B592B6">
      <w:pPr>
        <w:rPr>
          <w:rFonts w:ascii="Times New Roman" w:hAnsi="Times New Roman" w:eastAsia="宋体" w:cs="Times New Roman"/>
          <w:szCs w:val="21"/>
        </w:rPr>
      </w:pPr>
    </w:p>
    <w:p w14:paraId="3E02EEA8">
      <w:pPr>
        <w:rPr>
          <w:rFonts w:ascii="Times New Roman" w:hAnsi="Times New Roman" w:eastAsia="宋体" w:cs="Times New Roman"/>
          <w:szCs w:val="21"/>
        </w:rPr>
      </w:pPr>
    </w:p>
    <w:p w14:paraId="2CAE98EA">
      <w:pPr>
        <w:rPr>
          <w:rFonts w:ascii="Times New Roman" w:hAnsi="Times New Roman" w:eastAsia="宋体" w:cs="Times New Roman"/>
          <w:szCs w:val="21"/>
        </w:rPr>
      </w:pPr>
    </w:p>
    <w:p w14:paraId="063F59CB">
      <w:pPr>
        <w:rPr>
          <w:rFonts w:ascii="Times New Roman" w:hAnsi="Times New Roman" w:eastAsia="宋体" w:cs="Times New Roman"/>
          <w:szCs w:val="21"/>
        </w:rPr>
      </w:pPr>
    </w:p>
    <w:p w14:paraId="624349E2">
      <w:pPr>
        <w:rPr>
          <w:rFonts w:ascii="Times New Roman" w:hAnsi="Times New Roman" w:eastAsia="宋体" w:cs="Times New Roman"/>
          <w:szCs w:val="21"/>
        </w:rPr>
      </w:pPr>
    </w:p>
    <w:p w14:paraId="45CC8DA4">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14:paraId="530DDB0E">
      <w:pPr>
        <w:snapToGrid w:val="0"/>
        <w:spacing w:before="50" w:line="312" w:lineRule="auto"/>
        <w:jc w:val="left"/>
        <w:rPr>
          <w:rFonts w:ascii="Times New Roman" w:hAnsi="Times New Roman" w:eastAsia="宋体" w:cs="Times New Roman"/>
          <w:b/>
          <w:spacing w:val="20"/>
          <w:sz w:val="28"/>
        </w:rPr>
      </w:pPr>
    </w:p>
    <w:p w14:paraId="58F1B54E">
      <w:pPr>
        <w:snapToGrid w:val="0"/>
        <w:spacing w:before="120" w:line="312" w:lineRule="auto"/>
        <w:ind w:right="-341"/>
        <w:rPr>
          <w:rFonts w:ascii="Times New Roman" w:hAnsi="Times New Roman" w:eastAsia="宋体" w:cs="Times New Roman"/>
          <w:b/>
          <w:sz w:val="28"/>
          <w:szCs w:val="28"/>
        </w:rPr>
      </w:pPr>
    </w:p>
    <w:p w14:paraId="076AC886">
      <w:pPr>
        <w:snapToGrid w:val="0"/>
        <w:spacing w:before="120" w:line="312" w:lineRule="auto"/>
        <w:ind w:right="-341"/>
        <w:rPr>
          <w:rFonts w:ascii="Times New Roman" w:hAnsi="Times New Roman" w:eastAsia="宋体" w:cs="Times New Roman"/>
          <w:b/>
          <w:sz w:val="28"/>
          <w:szCs w:val="28"/>
        </w:rPr>
      </w:pPr>
    </w:p>
    <w:p w14:paraId="7AEE8D5C">
      <w:pPr>
        <w:snapToGrid w:val="0"/>
        <w:spacing w:before="120" w:line="312" w:lineRule="auto"/>
        <w:ind w:right="-341"/>
        <w:rPr>
          <w:rFonts w:ascii="Times New Roman" w:hAnsi="Times New Roman" w:eastAsia="宋体" w:cs="Times New Roman"/>
          <w:b/>
          <w:sz w:val="28"/>
          <w:szCs w:val="28"/>
        </w:rPr>
      </w:pPr>
    </w:p>
    <w:p w14:paraId="68A0C7C7">
      <w:pPr>
        <w:snapToGrid w:val="0"/>
        <w:spacing w:before="120" w:line="312" w:lineRule="auto"/>
        <w:ind w:right="-341"/>
        <w:rPr>
          <w:rFonts w:ascii="Times New Roman" w:hAnsi="Times New Roman" w:eastAsia="宋体" w:cs="Times New Roman"/>
          <w:b/>
          <w:sz w:val="28"/>
          <w:szCs w:val="28"/>
        </w:rPr>
      </w:pPr>
    </w:p>
    <w:p w14:paraId="56F85A63">
      <w:pPr>
        <w:snapToGrid w:val="0"/>
        <w:spacing w:before="120" w:line="312" w:lineRule="auto"/>
        <w:ind w:right="-341"/>
        <w:rPr>
          <w:rFonts w:ascii="Times New Roman" w:hAnsi="Times New Roman" w:eastAsia="宋体" w:cs="Times New Roman"/>
          <w:b/>
          <w:sz w:val="28"/>
          <w:szCs w:val="28"/>
        </w:rPr>
      </w:pPr>
    </w:p>
    <w:p w14:paraId="45045202">
      <w:pPr>
        <w:snapToGrid w:val="0"/>
        <w:spacing w:before="120" w:line="312" w:lineRule="auto"/>
        <w:ind w:right="-341"/>
        <w:rPr>
          <w:rFonts w:hint="eastAsia" w:ascii="Times New Roman" w:hAnsi="Times New Roman" w:eastAsia="宋体" w:cs="Times New Roman"/>
          <w:b/>
          <w:sz w:val="28"/>
          <w:szCs w:val="28"/>
        </w:rPr>
      </w:pPr>
    </w:p>
    <w:p w14:paraId="78EC3869">
      <w:pPr>
        <w:snapToGrid w:val="0"/>
        <w:spacing w:before="120" w:line="312" w:lineRule="auto"/>
        <w:ind w:right="-341"/>
        <w:rPr>
          <w:rFonts w:ascii="宋体" w:hAnsi="宋体" w:eastAsia="宋体" w:cs="宋体"/>
          <w:b/>
          <w:kern w:val="0"/>
          <w:sz w:val="28"/>
          <w:szCs w:val="28"/>
        </w:rPr>
      </w:pPr>
      <w:r>
        <w:rPr>
          <w:rFonts w:hint="eastAsia" w:ascii="Times New Roman" w:hAnsi="Times New Roman" w:eastAsia="宋体" w:cs="Times New Roman"/>
          <w:b/>
          <w:sz w:val="28"/>
          <w:szCs w:val="28"/>
        </w:rPr>
        <w:t>七、</w:t>
      </w:r>
    </w:p>
    <w:p w14:paraId="7819C03F">
      <w:pPr>
        <w:snapToGrid w:val="0"/>
        <w:spacing w:line="360" w:lineRule="auto"/>
        <w:ind w:right="-341"/>
        <w:jc w:val="center"/>
        <w:rPr>
          <w:rFonts w:ascii="宋体" w:hAnsi="宋体" w:eastAsia="宋体" w:cs="宋体"/>
          <w:b/>
          <w:kern w:val="0"/>
          <w:sz w:val="28"/>
          <w:szCs w:val="28"/>
        </w:rPr>
      </w:pPr>
    </w:p>
    <w:p w14:paraId="20D66E8D">
      <w:pPr>
        <w:snapToGrid w:val="0"/>
        <w:spacing w:line="360" w:lineRule="auto"/>
        <w:ind w:right="-341"/>
        <w:jc w:val="center"/>
        <w:rPr>
          <w:rFonts w:ascii="宋体" w:hAnsi="宋体" w:eastAsia="宋体" w:cs="宋体"/>
          <w:b/>
          <w:kern w:val="0"/>
          <w:sz w:val="28"/>
          <w:szCs w:val="28"/>
        </w:rPr>
      </w:pPr>
      <w:r>
        <w:rPr>
          <w:rFonts w:hint="eastAsia" w:ascii="宋体" w:hAnsi="宋体" w:eastAsia="宋体" w:cs="宋体"/>
          <w:b/>
          <w:kern w:val="0"/>
          <w:sz w:val="28"/>
          <w:szCs w:val="28"/>
        </w:rPr>
        <w:t>中小企业声明函（工程、服务）</w:t>
      </w:r>
    </w:p>
    <w:p w14:paraId="721518DB">
      <w:pPr>
        <w:snapToGrid w:val="0"/>
        <w:spacing w:line="360" w:lineRule="auto"/>
        <w:ind w:right="-341"/>
        <w:rPr>
          <w:rFonts w:ascii="宋体" w:hAnsi="宋体" w:eastAsia="宋体" w:cs="宋体"/>
          <w:kern w:val="0"/>
          <w:szCs w:val="21"/>
        </w:rPr>
      </w:pPr>
    </w:p>
    <w:p w14:paraId="19B48963">
      <w:pPr>
        <w:snapToGrid w:val="0"/>
        <w:spacing w:line="360" w:lineRule="auto"/>
        <w:ind w:right="-341"/>
        <w:rPr>
          <w:rFonts w:ascii="宋体" w:hAnsi="宋体" w:eastAsia="宋体" w:cs="宋体"/>
          <w:kern w:val="0"/>
          <w:szCs w:val="21"/>
        </w:rPr>
      </w:pPr>
    </w:p>
    <w:p w14:paraId="2B97F042">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3C8C26BA">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1.（标的名称），属于（采购文件中明确的所属行业）；承建（承接）企业为（企业名称），从业人员人，营业收入为万元，资产总额为万元，属于（中型企业、小型企业、微型企业）；</w:t>
      </w:r>
    </w:p>
    <w:p w14:paraId="5125FCA7">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2.（标的名称），属于（采购文件中明确的所属行业）；承建（承接）企业为（企业名称），从业人员人，营业收入为万元，资产总额为万元，属于（中型企业、小型企业、微型企业）；</w:t>
      </w:r>
    </w:p>
    <w:p w14:paraId="511BA679">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w:t>
      </w:r>
    </w:p>
    <w:p w14:paraId="7F667348">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54A209D1">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14:paraId="31158444">
      <w:pPr>
        <w:snapToGrid w:val="0"/>
        <w:spacing w:line="360" w:lineRule="auto"/>
        <w:ind w:right="-341"/>
        <w:rPr>
          <w:rFonts w:ascii="宋体" w:hAnsi="宋体" w:eastAsia="宋体" w:cs="宋体"/>
          <w:kern w:val="0"/>
          <w:szCs w:val="21"/>
        </w:rPr>
      </w:pPr>
    </w:p>
    <w:p w14:paraId="46D3E618">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企业名称（盖章）：</w:t>
      </w:r>
    </w:p>
    <w:p w14:paraId="09498CD3">
      <w:pPr>
        <w:snapToGrid w:val="0"/>
        <w:spacing w:line="360" w:lineRule="auto"/>
        <w:ind w:right="-341"/>
        <w:jc w:val="left"/>
        <w:rPr>
          <w:rFonts w:ascii="宋体" w:hAnsi="宋体" w:eastAsia="宋体" w:cs="宋体"/>
          <w:kern w:val="0"/>
          <w:szCs w:val="21"/>
        </w:rPr>
      </w:pPr>
    </w:p>
    <w:p w14:paraId="713D3E41">
      <w:pPr>
        <w:snapToGrid w:val="0"/>
        <w:spacing w:line="360" w:lineRule="auto"/>
        <w:ind w:right="-341"/>
        <w:jc w:val="left"/>
        <w:rPr>
          <w:rFonts w:ascii="Times New Roman" w:hAnsi="Times New Roman" w:eastAsia="宋体" w:cs="Times New Roman"/>
        </w:rPr>
      </w:pPr>
      <w:r>
        <w:rPr>
          <w:rFonts w:hint="eastAsia" w:ascii="宋体" w:hAnsi="宋体" w:eastAsia="宋体" w:cs="宋体"/>
          <w:kern w:val="0"/>
          <w:szCs w:val="21"/>
        </w:rPr>
        <w:t>日期：</w:t>
      </w:r>
    </w:p>
    <w:p w14:paraId="6D0F3E95">
      <w:pPr>
        <w:widowControl/>
        <w:spacing w:line="360" w:lineRule="auto"/>
        <w:jc w:val="left"/>
        <w:rPr>
          <w:rFonts w:ascii="Times New Roman" w:hAnsi="Times New Roman" w:eastAsia="宋体" w:cs="Times New Roman"/>
          <w:kern w:val="0"/>
        </w:rPr>
        <w:sectPr>
          <w:pgSz w:w="11906" w:h="16838"/>
          <w:pgMar w:top="1304" w:right="1531" w:bottom="1310" w:left="1531" w:header="1134" w:footer="1304" w:gutter="0"/>
          <w:pgNumType w:fmt="decimal"/>
          <w:cols w:space="720" w:num="1"/>
        </w:sectPr>
      </w:pPr>
    </w:p>
    <w:p w14:paraId="34BEC216">
      <w:pPr>
        <w:snapToGrid w:val="0"/>
        <w:spacing w:line="360" w:lineRule="auto"/>
        <w:ind w:right="-341"/>
        <w:rPr>
          <w:rFonts w:ascii="Times New Roman" w:hAnsi="Times New Roman" w:eastAsia="宋体" w:cs="Times New Roman"/>
        </w:rPr>
      </w:pPr>
    </w:p>
    <w:p w14:paraId="43524B54">
      <w:pPr>
        <w:spacing w:after="120"/>
        <w:rPr>
          <w:rFonts w:ascii="Times New Roman" w:hAnsi="Times New Roman" w:eastAsia="宋体" w:cs="Times New Roman"/>
        </w:rPr>
      </w:pPr>
    </w:p>
    <w:p w14:paraId="0842BF1D">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15896227">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7830B1C5">
      <w:pPr>
        <w:spacing w:line="360" w:lineRule="auto"/>
        <w:ind w:firstLine="480"/>
        <w:rPr>
          <w:rFonts w:ascii="Times New Roman" w:hAnsi="Times New Roman" w:eastAsia="宋体" w:cs="Times New Roman"/>
          <w:szCs w:val="21"/>
        </w:rPr>
      </w:pPr>
    </w:p>
    <w:p w14:paraId="46A86C1A">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36B7F027">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2E6C0BAC">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64EADEC8">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6C8A89BF">
      <w:pPr>
        <w:spacing w:line="360" w:lineRule="auto"/>
        <w:ind w:firstLine="480"/>
        <w:rPr>
          <w:rFonts w:ascii="Times New Roman" w:hAnsi="Times New Roman" w:eastAsia="宋体" w:cs="Times New Roman"/>
          <w:szCs w:val="21"/>
        </w:rPr>
      </w:pPr>
    </w:p>
    <w:p w14:paraId="36E45157">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4C36D2CF">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2FD29D49">
      <w:pPr>
        <w:spacing w:line="360" w:lineRule="auto"/>
        <w:ind w:firstLine="480"/>
        <w:rPr>
          <w:rFonts w:ascii="Times New Roman" w:hAnsi="Times New Roman" w:eastAsia="宋体" w:cs="Times New Roman"/>
          <w:szCs w:val="21"/>
        </w:rPr>
      </w:pPr>
    </w:p>
    <w:p w14:paraId="1D39B67F">
      <w:pPr>
        <w:spacing w:line="360" w:lineRule="auto"/>
        <w:ind w:firstLine="480"/>
        <w:rPr>
          <w:rFonts w:ascii="Times New Roman" w:hAnsi="Times New Roman" w:eastAsia="宋体" w:cs="Times New Roman"/>
          <w:szCs w:val="21"/>
        </w:rPr>
      </w:pPr>
    </w:p>
    <w:p w14:paraId="4D4B752F">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1F380E50">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0D6AEE13">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4C09018">
      <w:pPr>
        <w:spacing w:line="360" w:lineRule="auto"/>
        <w:ind w:firstLine="480"/>
        <w:rPr>
          <w:rFonts w:ascii="Times New Roman" w:hAnsi="Times New Roman" w:eastAsia="宋体" w:cs="Times New Roman"/>
          <w:szCs w:val="21"/>
        </w:rPr>
      </w:pPr>
    </w:p>
    <w:p w14:paraId="239F78B6">
      <w:pPr>
        <w:spacing w:line="360" w:lineRule="auto"/>
        <w:ind w:firstLine="480"/>
        <w:rPr>
          <w:rFonts w:ascii="Times New Roman" w:hAnsi="Times New Roman" w:eastAsia="宋体" w:cs="Times New Roman"/>
          <w:szCs w:val="21"/>
        </w:rPr>
      </w:pPr>
    </w:p>
    <w:p w14:paraId="11C2D496">
      <w:pPr>
        <w:spacing w:line="360" w:lineRule="auto"/>
        <w:ind w:firstLine="480"/>
        <w:rPr>
          <w:rFonts w:ascii="Times New Roman" w:hAnsi="Times New Roman" w:eastAsia="宋体" w:cs="Times New Roman"/>
          <w:szCs w:val="21"/>
        </w:rPr>
      </w:pPr>
    </w:p>
    <w:p w14:paraId="4C30B154">
      <w:pPr>
        <w:spacing w:line="360" w:lineRule="auto"/>
        <w:ind w:firstLine="480"/>
        <w:rPr>
          <w:rFonts w:ascii="Times New Roman" w:hAnsi="Times New Roman" w:eastAsia="宋体" w:cs="Times New Roman"/>
          <w:szCs w:val="21"/>
        </w:rPr>
      </w:pPr>
    </w:p>
    <w:p w14:paraId="2D91014D">
      <w:pPr>
        <w:spacing w:line="360" w:lineRule="auto"/>
        <w:ind w:firstLine="480"/>
        <w:rPr>
          <w:rFonts w:ascii="Times New Roman" w:hAnsi="Times New Roman" w:eastAsia="宋体" w:cs="Times New Roman"/>
          <w:szCs w:val="21"/>
        </w:rPr>
      </w:pPr>
    </w:p>
    <w:p w14:paraId="69CDF5F6">
      <w:pPr>
        <w:spacing w:line="360" w:lineRule="auto"/>
        <w:ind w:firstLine="480"/>
        <w:rPr>
          <w:rFonts w:ascii="Times New Roman" w:hAnsi="Times New Roman" w:eastAsia="宋体" w:cs="Times New Roman"/>
          <w:szCs w:val="21"/>
        </w:rPr>
      </w:pPr>
    </w:p>
    <w:p w14:paraId="747762EF">
      <w:pPr>
        <w:spacing w:line="360" w:lineRule="auto"/>
        <w:ind w:firstLine="480"/>
        <w:rPr>
          <w:rFonts w:ascii="Times New Roman" w:hAnsi="Times New Roman" w:eastAsia="宋体" w:cs="Times New Roman"/>
          <w:szCs w:val="21"/>
        </w:rPr>
      </w:pPr>
    </w:p>
    <w:p w14:paraId="5025819D">
      <w:pPr>
        <w:spacing w:line="360" w:lineRule="auto"/>
        <w:ind w:firstLine="480"/>
        <w:rPr>
          <w:rFonts w:ascii="Times New Roman" w:hAnsi="Times New Roman" w:eastAsia="宋体" w:cs="Times New Roman"/>
          <w:szCs w:val="21"/>
        </w:rPr>
      </w:pPr>
    </w:p>
    <w:p w14:paraId="29732AF0">
      <w:pPr>
        <w:spacing w:line="360" w:lineRule="auto"/>
        <w:ind w:firstLine="480"/>
        <w:rPr>
          <w:rFonts w:ascii="Times New Roman" w:hAnsi="Times New Roman" w:eastAsia="宋体" w:cs="Times New Roman"/>
          <w:szCs w:val="21"/>
        </w:rPr>
      </w:pPr>
    </w:p>
    <w:p w14:paraId="4AC85288">
      <w:pPr>
        <w:spacing w:line="360" w:lineRule="auto"/>
        <w:ind w:firstLine="480"/>
        <w:rPr>
          <w:rFonts w:ascii="Times New Roman" w:hAnsi="Times New Roman" w:eastAsia="宋体" w:cs="Times New Roman"/>
          <w:szCs w:val="21"/>
        </w:rPr>
      </w:pPr>
    </w:p>
    <w:p w14:paraId="686996FE">
      <w:pPr>
        <w:spacing w:line="360" w:lineRule="auto"/>
        <w:ind w:firstLine="480"/>
        <w:rPr>
          <w:rFonts w:ascii="Times New Roman" w:hAnsi="Times New Roman" w:eastAsia="宋体" w:cs="Times New Roman"/>
          <w:szCs w:val="21"/>
        </w:rPr>
      </w:pPr>
    </w:p>
    <w:p w14:paraId="48F13612">
      <w:pPr>
        <w:spacing w:line="360" w:lineRule="auto"/>
        <w:ind w:firstLine="480"/>
        <w:rPr>
          <w:rFonts w:ascii="Times New Roman" w:hAnsi="Times New Roman" w:eastAsia="宋体" w:cs="Times New Roman"/>
          <w:szCs w:val="21"/>
        </w:rPr>
      </w:pPr>
    </w:p>
    <w:p w14:paraId="6B2672C1">
      <w:pPr>
        <w:spacing w:line="360" w:lineRule="auto"/>
        <w:ind w:firstLine="480"/>
        <w:rPr>
          <w:rFonts w:ascii="Times New Roman" w:hAnsi="Times New Roman" w:eastAsia="宋体" w:cs="Times New Roman"/>
          <w:szCs w:val="21"/>
        </w:rPr>
      </w:pPr>
    </w:p>
    <w:p w14:paraId="23DE78FE">
      <w:pPr>
        <w:spacing w:line="360" w:lineRule="auto"/>
        <w:rPr>
          <w:rFonts w:ascii="Times New Roman" w:hAnsi="Times New Roman" w:eastAsia="宋体" w:cs="Times New Roman"/>
          <w:b/>
          <w:sz w:val="24"/>
          <w:szCs w:val="24"/>
        </w:rPr>
      </w:pPr>
    </w:p>
    <w:p w14:paraId="39A10FE4">
      <w:pPr>
        <w:spacing w:line="360" w:lineRule="auto"/>
        <w:jc w:val="center"/>
        <w:rPr>
          <w:rFonts w:ascii="Times New Roman" w:hAnsi="Times New Roman" w:eastAsia="宋体" w:cs="Times New Roman"/>
          <w:b/>
          <w:sz w:val="24"/>
          <w:szCs w:val="24"/>
        </w:rPr>
      </w:pPr>
    </w:p>
    <w:p w14:paraId="07AC6D39">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69ECAF9F">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776A2A36">
      <w:pPr>
        <w:spacing w:line="360" w:lineRule="auto"/>
        <w:rPr>
          <w:rFonts w:ascii="Times New Roman" w:hAnsi="Times New Roman" w:eastAsia="宋体" w:cs="Times New Roman"/>
          <w:szCs w:val="21"/>
        </w:rPr>
      </w:pPr>
    </w:p>
    <w:p w14:paraId="70CEEC5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3742EF4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7AD0A4FF">
      <w:pPr>
        <w:spacing w:line="360" w:lineRule="auto"/>
        <w:rPr>
          <w:rFonts w:ascii="Times New Roman" w:hAnsi="Times New Roman" w:eastAsia="宋体" w:cs="Times New Roman"/>
          <w:szCs w:val="21"/>
        </w:rPr>
      </w:pPr>
    </w:p>
    <w:p w14:paraId="0CCBE547">
      <w:pPr>
        <w:spacing w:line="360" w:lineRule="auto"/>
        <w:rPr>
          <w:rFonts w:ascii="Times New Roman" w:hAnsi="Times New Roman" w:eastAsia="宋体" w:cs="Times New Roman"/>
          <w:szCs w:val="21"/>
        </w:rPr>
      </w:pPr>
    </w:p>
    <w:p w14:paraId="4F72F94C">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44C894E7">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02B2B91E">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2B8C31E1">
      <w:pPr>
        <w:snapToGrid w:val="0"/>
        <w:spacing w:line="360" w:lineRule="auto"/>
        <w:ind w:right="-341"/>
        <w:rPr>
          <w:rFonts w:ascii="Times New Roman" w:hAnsi="Times New Roman" w:eastAsia="宋体" w:cs="Times New Roman"/>
        </w:rPr>
      </w:pPr>
    </w:p>
    <w:p w14:paraId="4AA65A70">
      <w:pPr>
        <w:snapToGrid w:val="0"/>
        <w:spacing w:line="360" w:lineRule="auto"/>
        <w:ind w:right="-341"/>
        <w:rPr>
          <w:rFonts w:ascii="Times New Roman" w:hAnsi="Times New Roman" w:eastAsia="宋体" w:cs="Times New Roman"/>
        </w:rPr>
      </w:pPr>
    </w:p>
    <w:p w14:paraId="704B8D79">
      <w:pPr>
        <w:snapToGrid w:val="0"/>
        <w:spacing w:line="360" w:lineRule="auto"/>
        <w:ind w:right="-341"/>
        <w:rPr>
          <w:rFonts w:ascii="Times New Roman" w:hAnsi="Times New Roman" w:eastAsia="宋体" w:cs="Times New Roman"/>
        </w:rPr>
      </w:pPr>
    </w:p>
    <w:p w14:paraId="03076B44">
      <w:pPr>
        <w:snapToGrid w:val="0"/>
        <w:spacing w:line="360" w:lineRule="auto"/>
        <w:ind w:right="-341"/>
        <w:rPr>
          <w:rFonts w:ascii="Times New Roman" w:hAnsi="Times New Roman" w:eastAsia="宋体" w:cs="Times New Roman"/>
        </w:rPr>
      </w:pPr>
    </w:p>
    <w:p w14:paraId="2CA86D41">
      <w:pPr>
        <w:snapToGrid w:val="0"/>
        <w:spacing w:line="312" w:lineRule="auto"/>
        <w:ind w:right="-341"/>
        <w:rPr>
          <w:rFonts w:ascii="Times New Roman" w:hAnsi="Times New Roman" w:eastAsia="宋体" w:cs="Times New Roman"/>
          <w:b/>
        </w:rPr>
      </w:pPr>
    </w:p>
    <w:p w14:paraId="4AF21F3F">
      <w:pPr>
        <w:snapToGrid w:val="0"/>
        <w:spacing w:line="312" w:lineRule="auto"/>
        <w:ind w:right="-341"/>
        <w:rPr>
          <w:rFonts w:ascii="Times New Roman" w:hAnsi="Times New Roman" w:eastAsia="宋体" w:cs="Times New Roman"/>
          <w:b/>
        </w:rPr>
      </w:pPr>
    </w:p>
    <w:p w14:paraId="677996F4">
      <w:pPr>
        <w:snapToGrid w:val="0"/>
        <w:spacing w:line="312" w:lineRule="auto"/>
        <w:ind w:right="-341"/>
        <w:rPr>
          <w:rFonts w:ascii="Times New Roman" w:hAnsi="Times New Roman" w:eastAsia="宋体" w:cs="Times New Roman"/>
          <w:b/>
        </w:rPr>
      </w:pPr>
    </w:p>
    <w:p w14:paraId="415D057D">
      <w:pPr>
        <w:snapToGrid w:val="0"/>
        <w:spacing w:line="312" w:lineRule="auto"/>
        <w:ind w:right="-341"/>
        <w:rPr>
          <w:rFonts w:ascii="Times New Roman" w:hAnsi="Times New Roman" w:eastAsia="宋体" w:cs="Times New Roman"/>
          <w:b/>
        </w:rPr>
      </w:pPr>
    </w:p>
    <w:p w14:paraId="4476910F">
      <w:pPr>
        <w:snapToGrid w:val="0"/>
        <w:spacing w:line="312" w:lineRule="auto"/>
        <w:ind w:right="-341"/>
        <w:rPr>
          <w:rFonts w:ascii="Times New Roman" w:hAnsi="Times New Roman" w:eastAsia="宋体" w:cs="Times New Roman"/>
          <w:b/>
        </w:rPr>
      </w:pPr>
    </w:p>
    <w:p w14:paraId="4BE20B52">
      <w:pPr>
        <w:snapToGrid w:val="0"/>
        <w:spacing w:line="312" w:lineRule="auto"/>
        <w:ind w:right="-341"/>
        <w:rPr>
          <w:rFonts w:ascii="Times New Roman" w:hAnsi="Times New Roman" w:eastAsia="宋体" w:cs="Times New Roman"/>
          <w:b/>
        </w:rPr>
      </w:pPr>
    </w:p>
    <w:p w14:paraId="7215CC60">
      <w:pPr>
        <w:snapToGrid w:val="0"/>
        <w:spacing w:line="312" w:lineRule="auto"/>
        <w:ind w:right="-341"/>
        <w:rPr>
          <w:rFonts w:ascii="Times New Roman" w:hAnsi="Times New Roman" w:eastAsia="宋体" w:cs="Times New Roman"/>
          <w:b/>
        </w:rPr>
      </w:pPr>
    </w:p>
    <w:p w14:paraId="571AF288">
      <w:pPr>
        <w:snapToGrid w:val="0"/>
        <w:spacing w:before="120" w:line="312" w:lineRule="auto"/>
        <w:ind w:right="-341"/>
        <w:rPr>
          <w:rFonts w:ascii="Times New Roman" w:hAnsi="Times New Roman" w:eastAsia="宋体" w:cs="Times New Roman"/>
          <w:b/>
          <w:sz w:val="32"/>
        </w:rPr>
      </w:pPr>
    </w:p>
    <w:p w14:paraId="35EE2853">
      <w:pPr>
        <w:rPr>
          <w:rFonts w:ascii="Times New Roman" w:hAnsi="Times New Roman" w:eastAsia="宋体" w:cs="Times New Roman"/>
          <w:sz w:val="18"/>
          <w:szCs w:val="24"/>
        </w:rPr>
      </w:pPr>
    </w:p>
    <w:p w14:paraId="6E4CBFC9">
      <w:pPr>
        <w:spacing w:after="120"/>
        <w:rPr>
          <w:rFonts w:ascii="Times New Roman" w:hAnsi="Times New Roman" w:eastAsia="宋体" w:cs="Times New Roman"/>
        </w:rPr>
      </w:pPr>
    </w:p>
    <w:p w14:paraId="7EA933DF">
      <w:pPr>
        <w:snapToGrid w:val="0"/>
        <w:spacing w:before="50" w:line="312" w:lineRule="auto"/>
        <w:jc w:val="left"/>
        <w:rPr>
          <w:rFonts w:ascii="Times New Roman" w:hAnsi="Times New Roman" w:eastAsia="宋体" w:cs="Times New Roman"/>
          <w:b/>
          <w:spacing w:val="20"/>
          <w:sz w:val="28"/>
        </w:rPr>
      </w:pPr>
    </w:p>
    <w:p w14:paraId="56E096C2">
      <w:pPr>
        <w:snapToGrid w:val="0"/>
        <w:spacing w:before="50" w:line="312" w:lineRule="auto"/>
        <w:jc w:val="center"/>
        <w:rPr>
          <w:rFonts w:ascii="Times New Roman" w:hAnsi="Times New Roman" w:eastAsia="宋体" w:cs="Times New Roman"/>
          <w:b/>
          <w:sz w:val="24"/>
        </w:rPr>
      </w:pPr>
    </w:p>
    <w:p w14:paraId="0C02CBB6">
      <w:pPr>
        <w:snapToGrid w:val="0"/>
        <w:spacing w:before="50" w:line="312" w:lineRule="auto"/>
        <w:jc w:val="center"/>
        <w:rPr>
          <w:rFonts w:ascii="Times New Roman" w:hAnsi="Times New Roman" w:eastAsia="宋体" w:cs="Times New Roman"/>
          <w:b/>
          <w:sz w:val="24"/>
        </w:rPr>
      </w:pPr>
    </w:p>
    <w:p w14:paraId="0385684F">
      <w:pPr>
        <w:snapToGrid w:val="0"/>
        <w:spacing w:before="50" w:line="312" w:lineRule="auto"/>
        <w:jc w:val="center"/>
        <w:rPr>
          <w:rFonts w:ascii="Times New Roman" w:hAnsi="Times New Roman" w:eastAsia="宋体" w:cs="Times New Roman"/>
          <w:b/>
          <w:sz w:val="24"/>
        </w:rPr>
      </w:pPr>
    </w:p>
    <w:p w14:paraId="1557BDDF">
      <w:pPr>
        <w:snapToGrid w:val="0"/>
        <w:spacing w:before="50" w:line="312" w:lineRule="auto"/>
        <w:jc w:val="center"/>
        <w:rPr>
          <w:rFonts w:ascii="Times New Roman" w:hAnsi="Times New Roman" w:eastAsia="宋体" w:cs="Times New Roman"/>
          <w:b/>
          <w:sz w:val="24"/>
        </w:rPr>
      </w:pPr>
    </w:p>
    <w:p w14:paraId="42EFAFF9">
      <w:pPr>
        <w:snapToGrid w:val="0"/>
        <w:spacing w:before="50" w:line="312" w:lineRule="auto"/>
        <w:jc w:val="center"/>
        <w:rPr>
          <w:rFonts w:ascii="Times New Roman" w:hAnsi="Times New Roman" w:eastAsia="宋体" w:cs="Times New Roman"/>
          <w:b/>
          <w:sz w:val="24"/>
        </w:rPr>
      </w:pPr>
    </w:p>
    <w:p w14:paraId="05B27B09">
      <w:pPr>
        <w:snapToGrid w:val="0"/>
        <w:spacing w:before="50" w:line="312" w:lineRule="auto"/>
        <w:jc w:val="center"/>
        <w:rPr>
          <w:rFonts w:ascii="Times New Roman" w:hAnsi="Times New Roman" w:eastAsia="宋体" w:cs="Times New Roman"/>
          <w:b/>
          <w:sz w:val="24"/>
        </w:rPr>
      </w:pPr>
    </w:p>
    <w:p w14:paraId="6BC74A19">
      <w:pPr>
        <w:snapToGrid w:val="0"/>
        <w:spacing w:before="50" w:line="312" w:lineRule="auto"/>
        <w:rPr>
          <w:rFonts w:ascii="Times New Roman" w:hAnsi="Times New Roman" w:eastAsia="宋体" w:cs="Times New Roman"/>
          <w:b/>
          <w:sz w:val="24"/>
        </w:rPr>
      </w:pPr>
    </w:p>
    <w:p w14:paraId="4E5F5D45">
      <w:pPr>
        <w:snapToGrid w:val="0"/>
        <w:spacing w:before="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八、商务响应表：</w:t>
      </w:r>
    </w:p>
    <w:p w14:paraId="2083EFC0">
      <w:pPr>
        <w:snapToGrid w:val="0"/>
        <w:spacing w:before="50" w:line="312" w:lineRule="auto"/>
        <w:jc w:val="center"/>
        <w:rPr>
          <w:rFonts w:ascii="Times New Roman" w:hAnsi="Times New Roman" w:eastAsia="宋体" w:cs="Times New Roman"/>
          <w:b/>
          <w:sz w:val="24"/>
        </w:rPr>
      </w:pPr>
    </w:p>
    <w:p w14:paraId="744587F7">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139FF143">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1D6B4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08EB60DD">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2E58CC51">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536EA193">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531CCBF2">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14:paraId="0CA3B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5F7B753E">
            <w:pPr>
              <w:snapToGrid w:val="0"/>
              <w:spacing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7B6F9171">
            <w:pPr>
              <w:snapToGrid w:val="0"/>
              <w:spacing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278A6256">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968649F">
            <w:pPr>
              <w:snapToGrid w:val="0"/>
              <w:spacing w:beforeLines="50" w:after="360" w:line="312" w:lineRule="auto"/>
              <w:rPr>
                <w:rFonts w:ascii="Times New Roman" w:hAnsi="Times New Roman" w:eastAsia="宋体" w:cs="Times New Roman"/>
                <w:b/>
                <w:bCs/>
                <w:kern w:val="44"/>
                <w:sz w:val="24"/>
                <w:szCs w:val="20"/>
              </w:rPr>
            </w:pPr>
          </w:p>
        </w:tc>
      </w:tr>
      <w:tr w14:paraId="12D1A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0D0F634B">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14:paraId="244AAC4C">
            <w:pPr>
              <w:snapToGrid w:val="0"/>
              <w:spacing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7E31C862">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44F2F04F">
            <w:pPr>
              <w:snapToGrid w:val="0"/>
              <w:spacing w:beforeLines="50" w:after="360" w:line="312" w:lineRule="auto"/>
              <w:rPr>
                <w:rFonts w:ascii="Times New Roman" w:hAnsi="Times New Roman" w:eastAsia="宋体" w:cs="Times New Roman"/>
                <w:b/>
                <w:bCs/>
                <w:kern w:val="44"/>
                <w:sz w:val="24"/>
                <w:szCs w:val="20"/>
              </w:rPr>
            </w:pPr>
          </w:p>
        </w:tc>
      </w:tr>
      <w:tr w14:paraId="02D40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68BA8152">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2A2E8C3A">
            <w:pPr>
              <w:snapToGrid w:val="0"/>
              <w:spacing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6759800F">
            <w:pPr>
              <w:snapToGrid w:val="0"/>
              <w:spacing w:beforeLines="50" w:after="360" w:line="312" w:lineRule="auto"/>
              <w:ind w:left="43"/>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296B4C5A">
            <w:pPr>
              <w:snapToGrid w:val="0"/>
              <w:spacing w:beforeLines="50" w:after="360" w:line="312" w:lineRule="auto"/>
              <w:ind w:left="43"/>
              <w:rPr>
                <w:rFonts w:ascii="Times New Roman" w:hAnsi="Times New Roman" w:eastAsia="宋体" w:cs="Times New Roman"/>
                <w:b/>
                <w:bCs/>
                <w:kern w:val="44"/>
                <w:sz w:val="24"/>
                <w:szCs w:val="20"/>
              </w:rPr>
            </w:pPr>
          </w:p>
        </w:tc>
      </w:tr>
      <w:tr w14:paraId="090D9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2A5457DF">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7614282A">
            <w:pPr>
              <w:snapToGrid w:val="0"/>
              <w:spacing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3FCD0760">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23EB787D">
            <w:pPr>
              <w:snapToGrid w:val="0"/>
              <w:spacing w:beforeLines="50" w:after="360" w:line="312" w:lineRule="auto"/>
              <w:rPr>
                <w:rFonts w:ascii="Times New Roman" w:hAnsi="Times New Roman" w:eastAsia="宋体" w:cs="Times New Roman"/>
                <w:b/>
                <w:bCs/>
                <w:kern w:val="44"/>
                <w:sz w:val="24"/>
                <w:szCs w:val="20"/>
              </w:rPr>
            </w:pPr>
          </w:p>
        </w:tc>
      </w:tr>
      <w:tr w14:paraId="46AE1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00707347">
            <w:pPr>
              <w:snapToGrid w:val="0"/>
              <w:spacing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2547B770">
            <w:pPr>
              <w:snapToGrid w:val="0"/>
              <w:spacing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6EA46BA4">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0565D3BA">
            <w:pPr>
              <w:snapToGrid w:val="0"/>
              <w:spacing w:beforeLines="50" w:after="360" w:line="312" w:lineRule="auto"/>
              <w:rPr>
                <w:rFonts w:ascii="Times New Roman" w:hAnsi="Times New Roman" w:eastAsia="宋体" w:cs="Times New Roman"/>
                <w:b/>
                <w:bCs/>
                <w:kern w:val="44"/>
                <w:sz w:val="24"/>
                <w:szCs w:val="20"/>
              </w:rPr>
            </w:pPr>
          </w:p>
        </w:tc>
      </w:tr>
      <w:tr w14:paraId="1D526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52450A9E">
            <w:pPr>
              <w:snapToGrid w:val="0"/>
              <w:spacing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39730051">
            <w:pPr>
              <w:snapToGrid w:val="0"/>
              <w:spacing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743DB3A7">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5D2906E">
            <w:pPr>
              <w:snapToGrid w:val="0"/>
              <w:spacing w:beforeLines="50" w:after="360" w:line="312" w:lineRule="auto"/>
              <w:rPr>
                <w:rFonts w:ascii="Times New Roman" w:hAnsi="Times New Roman" w:eastAsia="宋体" w:cs="Times New Roman"/>
                <w:b/>
                <w:bCs/>
                <w:kern w:val="44"/>
                <w:sz w:val="24"/>
                <w:szCs w:val="20"/>
              </w:rPr>
            </w:pPr>
          </w:p>
        </w:tc>
      </w:tr>
    </w:tbl>
    <w:p w14:paraId="6942D147">
      <w:pPr>
        <w:snapToGrid w:val="0"/>
        <w:spacing w:line="312" w:lineRule="auto"/>
        <w:ind w:left="642" w:hanging="642"/>
        <w:rPr>
          <w:rFonts w:ascii="Times New Roman" w:hAnsi="Times New Roman" w:eastAsia="宋体" w:cs="Times New Roman"/>
          <w:b/>
          <w:spacing w:val="20"/>
          <w:kern w:val="0"/>
          <w:sz w:val="28"/>
          <w:szCs w:val="20"/>
        </w:rPr>
      </w:pPr>
    </w:p>
    <w:p w14:paraId="144AF2BD">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pgNumType w:fmt="decimal"/>
          <w:cols w:space="720" w:num="1"/>
        </w:sectPr>
      </w:pPr>
    </w:p>
    <w:p w14:paraId="217546D8">
      <w:pPr>
        <w:snapToGrid w:val="0"/>
        <w:spacing w:before="5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14:paraId="0169894B">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投标人同类项目实施情况一览表格式：（投标人同类项目合同复印件格式自拟）</w:t>
      </w:r>
    </w:p>
    <w:tbl>
      <w:tblPr>
        <w:tblStyle w:val="61"/>
        <w:tblW w:w="142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03"/>
        <w:gridCol w:w="5280"/>
        <w:gridCol w:w="4116"/>
      </w:tblGrid>
      <w:tr w14:paraId="06BBF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4903" w:type="dxa"/>
            <w:vMerge w:val="restart"/>
            <w:tcBorders>
              <w:top w:val="single" w:color="auto" w:sz="4" w:space="0"/>
              <w:left w:val="single" w:color="auto" w:sz="4" w:space="0"/>
              <w:bottom w:val="single" w:color="auto" w:sz="4" w:space="0"/>
              <w:right w:val="single" w:color="auto" w:sz="4" w:space="0"/>
            </w:tcBorders>
            <w:vAlign w:val="center"/>
          </w:tcPr>
          <w:p w14:paraId="6222E69F">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5280" w:type="dxa"/>
            <w:vMerge w:val="restart"/>
            <w:tcBorders>
              <w:top w:val="single" w:color="auto" w:sz="4" w:space="0"/>
              <w:left w:val="single" w:color="auto" w:sz="4" w:space="0"/>
              <w:bottom w:val="single" w:color="auto" w:sz="4" w:space="0"/>
              <w:right w:val="single" w:color="auto" w:sz="4" w:space="0"/>
            </w:tcBorders>
            <w:vAlign w:val="center"/>
          </w:tcPr>
          <w:p w14:paraId="5AAA74D4">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4116" w:type="dxa"/>
            <w:vMerge w:val="restart"/>
            <w:tcBorders>
              <w:top w:val="single" w:color="auto" w:sz="4" w:space="0"/>
              <w:left w:val="single" w:color="auto" w:sz="4" w:space="0"/>
              <w:bottom w:val="single" w:color="auto" w:sz="4" w:space="0"/>
              <w:right w:val="single" w:color="auto" w:sz="4" w:space="0"/>
            </w:tcBorders>
            <w:vAlign w:val="center"/>
          </w:tcPr>
          <w:p w14:paraId="43228C5C">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74EE1E72">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r>
      <w:tr w14:paraId="260DC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4903" w:type="dxa"/>
            <w:vMerge w:val="continue"/>
            <w:tcBorders>
              <w:top w:val="single" w:color="auto" w:sz="4" w:space="0"/>
              <w:left w:val="single" w:color="auto" w:sz="4" w:space="0"/>
              <w:bottom w:val="single" w:color="auto" w:sz="4" w:space="0"/>
              <w:right w:val="single" w:color="auto" w:sz="4" w:space="0"/>
            </w:tcBorders>
            <w:vAlign w:val="center"/>
          </w:tcPr>
          <w:p w14:paraId="4ED4F7FD">
            <w:pPr>
              <w:widowControl/>
              <w:jc w:val="left"/>
              <w:rPr>
                <w:rFonts w:ascii="Times New Roman" w:hAnsi="Times New Roman" w:eastAsia="宋体" w:cs="Times New Roman"/>
                <w:szCs w:val="21"/>
              </w:rPr>
            </w:pPr>
          </w:p>
        </w:tc>
        <w:tc>
          <w:tcPr>
            <w:tcW w:w="5280" w:type="dxa"/>
            <w:vMerge w:val="continue"/>
            <w:tcBorders>
              <w:top w:val="single" w:color="auto" w:sz="4" w:space="0"/>
              <w:left w:val="single" w:color="auto" w:sz="4" w:space="0"/>
              <w:bottom w:val="single" w:color="auto" w:sz="4" w:space="0"/>
              <w:right w:val="single" w:color="auto" w:sz="4" w:space="0"/>
            </w:tcBorders>
            <w:vAlign w:val="center"/>
          </w:tcPr>
          <w:p w14:paraId="5D8AE797">
            <w:pPr>
              <w:widowControl/>
              <w:jc w:val="left"/>
              <w:rPr>
                <w:rFonts w:ascii="Times New Roman" w:hAnsi="Times New Roman" w:eastAsia="宋体" w:cs="Times New Roman"/>
                <w:szCs w:val="21"/>
              </w:rPr>
            </w:pPr>
          </w:p>
        </w:tc>
        <w:tc>
          <w:tcPr>
            <w:tcW w:w="4116" w:type="dxa"/>
            <w:vMerge w:val="continue"/>
            <w:tcBorders>
              <w:top w:val="single" w:color="auto" w:sz="4" w:space="0"/>
              <w:left w:val="single" w:color="auto" w:sz="4" w:space="0"/>
              <w:bottom w:val="single" w:color="auto" w:sz="4" w:space="0"/>
              <w:right w:val="single" w:color="auto" w:sz="4" w:space="0"/>
            </w:tcBorders>
            <w:vAlign w:val="center"/>
          </w:tcPr>
          <w:p w14:paraId="4717F80C">
            <w:pPr>
              <w:widowControl/>
              <w:jc w:val="left"/>
              <w:rPr>
                <w:rFonts w:ascii="Times New Roman" w:hAnsi="Times New Roman" w:eastAsia="宋体" w:cs="Times New Roman"/>
                <w:szCs w:val="21"/>
              </w:rPr>
            </w:pPr>
          </w:p>
        </w:tc>
      </w:tr>
      <w:tr w14:paraId="03783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4903" w:type="dxa"/>
            <w:tcBorders>
              <w:top w:val="single" w:color="auto" w:sz="4" w:space="0"/>
              <w:left w:val="single" w:color="auto" w:sz="4" w:space="0"/>
              <w:bottom w:val="single" w:color="auto" w:sz="4" w:space="0"/>
              <w:right w:val="single" w:color="auto" w:sz="4" w:space="0"/>
            </w:tcBorders>
          </w:tcPr>
          <w:p w14:paraId="391FA667">
            <w:pPr>
              <w:snapToGrid w:val="0"/>
              <w:spacing w:line="312" w:lineRule="auto"/>
              <w:jc w:val="left"/>
              <w:rPr>
                <w:rFonts w:ascii="Times New Roman" w:hAnsi="Times New Roman" w:eastAsia="宋体" w:cs="Times New Roman"/>
                <w:szCs w:val="21"/>
              </w:rPr>
            </w:pPr>
          </w:p>
        </w:tc>
        <w:tc>
          <w:tcPr>
            <w:tcW w:w="5280" w:type="dxa"/>
            <w:tcBorders>
              <w:top w:val="single" w:color="auto" w:sz="4" w:space="0"/>
              <w:left w:val="single" w:color="auto" w:sz="4" w:space="0"/>
              <w:bottom w:val="single" w:color="auto" w:sz="4" w:space="0"/>
              <w:right w:val="single" w:color="auto" w:sz="4" w:space="0"/>
            </w:tcBorders>
          </w:tcPr>
          <w:p w14:paraId="452E5C08">
            <w:pPr>
              <w:snapToGrid w:val="0"/>
              <w:spacing w:line="312" w:lineRule="auto"/>
              <w:jc w:val="left"/>
              <w:rPr>
                <w:rFonts w:ascii="Times New Roman" w:hAnsi="Times New Roman" w:eastAsia="宋体" w:cs="Times New Roman"/>
                <w:szCs w:val="21"/>
              </w:rPr>
            </w:pPr>
          </w:p>
        </w:tc>
        <w:tc>
          <w:tcPr>
            <w:tcW w:w="4116" w:type="dxa"/>
            <w:tcBorders>
              <w:top w:val="single" w:color="auto" w:sz="4" w:space="0"/>
              <w:left w:val="single" w:color="auto" w:sz="4" w:space="0"/>
              <w:bottom w:val="single" w:color="auto" w:sz="4" w:space="0"/>
              <w:right w:val="single" w:color="auto" w:sz="4" w:space="0"/>
            </w:tcBorders>
          </w:tcPr>
          <w:p w14:paraId="39217DE1">
            <w:pPr>
              <w:snapToGrid w:val="0"/>
              <w:spacing w:line="312" w:lineRule="auto"/>
              <w:jc w:val="left"/>
              <w:rPr>
                <w:rFonts w:ascii="Times New Roman" w:hAnsi="Times New Roman" w:eastAsia="宋体" w:cs="Times New Roman"/>
                <w:szCs w:val="21"/>
              </w:rPr>
            </w:pPr>
          </w:p>
        </w:tc>
      </w:tr>
      <w:tr w14:paraId="1EB48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903" w:type="dxa"/>
            <w:tcBorders>
              <w:top w:val="single" w:color="auto" w:sz="4" w:space="0"/>
              <w:left w:val="single" w:color="auto" w:sz="4" w:space="0"/>
              <w:bottom w:val="single" w:color="auto" w:sz="4" w:space="0"/>
              <w:right w:val="single" w:color="auto" w:sz="4" w:space="0"/>
            </w:tcBorders>
          </w:tcPr>
          <w:p w14:paraId="653EE709">
            <w:pPr>
              <w:snapToGrid w:val="0"/>
              <w:spacing w:before="50" w:afterLines="50" w:line="312" w:lineRule="auto"/>
              <w:jc w:val="left"/>
              <w:rPr>
                <w:rFonts w:ascii="Times New Roman" w:hAnsi="Times New Roman" w:eastAsia="宋体" w:cs="Times New Roman"/>
                <w:sz w:val="24"/>
              </w:rPr>
            </w:pPr>
          </w:p>
        </w:tc>
        <w:tc>
          <w:tcPr>
            <w:tcW w:w="5280" w:type="dxa"/>
            <w:tcBorders>
              <w:top w:val="single" w:color="auto" w:sz="4" w:space="0"/>
              <w:left w:val="single" w:color="auto" w:sz="4" w:space="0"/>
              <w:bottom w:val="single" w:color="auto" w:sz="4" w:space="0"/>
              <w:right w:val="single" w:color="auto" w:sz="4" w:space="0"/>
            </w:tcBorders>
          </w:tcPr>
          <w:p w14:paraId="072BE261">
            <w:pPr>
              <w:snapToGrid w:val="0"/>
              <w:spacing w:before="600" w:afterLines="50" w:line="312" w:lineRule="auto"/>
              <w:jc w:val="left"/>
              <w:rPr>
                <w:rFonts w:ascii="Times New Roman" w:hAnsi="Times New Roman" w:eastAsia="宋体" w:cs="Times New Roman"/>
                <w:b/>
                <w:bCs/>
                <w:kern w:val="44"/>
                <w:sz w:val="24"/>
                <w:szCs w:val="20"/>
              </w:rPr>
            </w:pPr>
          </w:p>
        </w:tc>
        <w:tc>
          <w:tcPr>
            <w:tcW w:w="4116" w:type="dxa"/>
            <w:tcBorders>
              <w:top w:val="single" w:color="auto" w:sz="4" w:space="0"/>
              <w:left w:val="single" w:color="auto" w:sz="4" w:space="0"/>
              <w:bottom w:val="single" w:color="auto" w:sz="4" w:space="0"/>
              <w:right w:val="single" w:color="auto" w:sz="4" w:space="0"/>
            </w:tcBorders>
          </w:tcPr>
          <w:p w14:paraId="3AD94CD1">
            <w:pPr>
              <w:snapToGrid w:val="0"/>
              <w:spacing w:before="600" w:afterLines="50" w:line="312" w:lineRule="auto"/>
              <w:jc w:val="left"/>
              <w:rPr>
                <w:rFonts w:ascii="Times New Roman" w:hAnsi="Times New Roman" w:eastAsia="宋体" w:cs="Times New Roman"/>
                <w:b/>
                <w:bCs/>
                <w:kern w:val="44"/>
                <w:sz w:val="24"/>
                <w:szCs w:val="20"/>
              </w:rPr>
            </w:pPr>
          </w:p>
        </w:tc>
      </w:tr>
      <w:tr w14:paraId="4E2F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903" w:type="dxa"/>
            <w:tcBorders>
              <w:top w:val="single" w:color="auto" w:sz="4" w:space="0"/>
              <w:left w:val="single" w:color="auto" w:sz="4" w:space="0"/>
              <w:bottom w:val="single" w:color="auto" w:sz="4" w:space="0"/>
              <w:right w:val="single" w:color="auto" w:sz="4" w:space="0"/>
            </w:tcBorders>
          </w:tcPr>
          <w:p w14:paraId="5330E73A">
            <w:pPr>
              <w:snapToGrid w:val="0"/>
              <w:spacing w:before="50" w:afterLines="50" w:line="312" w:lineRule="auto"/>
              <w:jc w:val="left"/>
              <w:rPr>
                <w:rFonts w:ascii="Times New Roman" w:hAnsi="Times New Roman" w:eastAsia="宋体" w:cs="Times New Roman"/>
                <w:sz w:val="24"/>
              </w:rPr>
            </w:pPr>
          </w:p>
        </w:tc>
        <w:tc>
          <w:tcPr>
            <w:tcW w:w="5280" w:type="dxa"/>
            <w:tcBorders>
              <w:top w:val="single" w:color="auto" w:sz="4" w:space="0"/>
              <w:left w:val="single" w:color="auto" w:sz="4" w:space="0"/>
              <w:bottom w:val="single" w:color="auto" w:sz="4" w:space="0"/>
              <w:right w:val="single" w:color="auto" w:sz="4" w:space="0"/>
            </w:tcBorders>
          </w:tcPr>
          <w:p w14:paraId="3C995DAA">
            <w:pPr>
              <w:snapToGrid w:val="0"/>
              <w:spacing w:before="600" w:afterLines="50" w:line="312" w:lineRule="auto"/>
              <w:jc w:val="left"/>
              <w:rPr>
                <w:rFonts w:ascii="Times New Roman" w:hAnsi="Times New Roman" w:eastAsia="宋体" w:cs="Times New Roman"/>
                <w:b/>
                <w:bCs/>
                <w:kern w:val="44"/>
                <w:sz w:val="24"/>
                <w:szCs w:val="20"/>
              </w:rPr>
            </w:pPr>
          </w:p>
        </w:tc>
        <w:tc>
          <w:tcPr>
            <w:tcW w:w="4116" w:type="dxa"/>
            <w:tcBorders>
              <w:top w:val="single" w:color="auto" w:sz="4" w:space="0"/>
              <w:left w:val="single" w:color="auto" w:sz="4" w:space="0"/>
              <w:bottom w:val="single" w:color="auto" w:sz="4" w:space="0"/>
              <w:right w:val="single" w:color="auto" w:sz="4" w:space="0"/>
            </w:tcBorders>
          </w:tcPr>
          <w:p w14:paraId="311CF97D">
            <w:pPr>
              <w:snapToGrid w:val="0"/>
              <w:spacing w:before="600" w:afterLines="50" w:line="312" w:lineRule="auto"/>
              <w:jc w:val="left"/>
              <w:rPr>
                <w:rFonts w:ascii="Times New Roman" w:hAnsi="Times New Roman" w:eastAsia="宋体" w:cs="Times New Roman"/>
                <w:b/>
                <w:bCs/>
                <w:kern w:val="44"/>
                <w:sz w:val="24"/>
                <w:szCs w:val="20"/>
              </w:rPr>
            </w:pPr>
          </w:p>
        </w:tc>
      </w:tr>
      <w:tr w14:paraId="66266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903" w:type="dxa"/>
            <w:tcBorders>
              <w:top w:val="single" w:color="auto" w:sz="4" w:space="0"/>
              <w:left w:val="single" w:color="auto" w:sz="4" w:space="0"/>
              <w:bottom w:val="single" w:color="auto" w:sz="4" w:space="0"/>
              <w:right w:val="single" w:color="auto" w:sz="4" w:space="0"/>
            </w:tcBorders>
          </w:tcPr>
          <w:p w14:paraId="0AEA53A8">
            <w:pPr>
              <w:snapToGrid w:val="0"/>
              <w:spacing w:before="50" w:afterLines="50" w:line="312" w:lineRule="auto"/>
              <w:jc w:val="left"/>
              <w:rPr>
                <w:rFonts w:ascii="Times New Roman" w:hAnsi="Times New Roman" w:eastAsia="宋体" w:cs="Times New Roman"/>
                <w:sz w:val="24"/>
              </w:rPr>
            </w:pPr>
          </w:p>
        </w:tc>
        <w:tc>
          <w:tcPr>
            <w:tcW w:w="5280" w:type="dxa"/>
            <w:tcBorders>
              <w:top w:val="single" w:color="auto" w:sz="4" w:space="0"/>
              <w:left w:val="single" w:color="auto" w:sz="4" w:space="0"/>
              <w:bottom w:val="single" w:color="auto" w:sz="4" w:space="0"/>
              <w:right w:val="single" w:color="auto" w:sz="4" w:space="0"/>
            </w:tcBorders>
          </w:tcPr>
          <w:p w14:paraId="1CC5261A">
            <w:pPr>
              <w:snapToGrid w:val="0"/>
              <w:spacing w:before="600" w:afterLines="50" w:line="312" w:lineRule="auto"/>
              <w:jc w:val="left"/>
              <w:rPr>
                <w:rFonts w:ascii="Times New Roman" w:hAnsi="Times New Roman" w:eastAsia="宋体" w:cs="Times New Roman"/>
                <w:b/>
                <w:bCs/>
                <w:kern w:val="44"/>
                <w:sz w:val="24"/>
                <w:szCs w:val="20"/>
              </w:rPr>
            </w:pPr>
          </w:p>
        </w:tc>
        <w:tc>
          <w:tcPr>
            <w:tcW w:w="4116" w:type="dxa"/>
            <w:tcBorders>
              <w:top w:val="single" w:color="auto" w:sz="4" w:space="0"/>
              <w:left w:val="single" w:color="auto" w:sz="4" w:space="0"/>
              <w:bottom w:val="single" w:color="auto" w:sz="4" w:space="0"/>
              <w:right w:val="single" w:color="auto" w:sz="4" w:space="0"/>
            </w:tcBorders>
          </w:tcPr>
          <w:p w14:paraId="3A1DC69B">
            <w:pPr>
              <w:snapToGrid w:val="0"/>
              <w:spacing w:before="600" w:afterLines="50" w:line="312" w:lineRule="auto"/>
              <w:jc w:val="left"/>
              <w:rPr>
                <w:rFonts w:ascii="Times New Roman" w:hAnsi="Times New Roman" w:eastAsia="宋体" w:cs="Times New Roman"/>
                <w:b/>
                <w:bCs/>
                <w:kern w:val="44"/>
                <w:sz w:val="24"/>
                <w:szCs w:val="20"/>
              </w:rPr>
            </w:pPr>
          </w:p>
        </w:tc>
      </w:tr>
      <w:tr w14:paraId="4403F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903" w:type="dxa"/>
            <w:tcBorders>
              <w:top w:val="single" w:color="auto" w:sz="4" w:space="0"/>
              <w:left w:val="single" w:color="auto" w:sz="4" w:space="0"/>
              <w:bottom w:val="single" w:color="auto" w:sz="4" w:space="0"/>
              <w:right w:val="single" w:color="auto" w:sz="4" w:space="0"/>
            </w:tcBorders>
          </w:tcPr>
          <w:p w14:paraId="6A52A12A">
            <w:pPr>
              <w:snapToGrid w:val="0"/>
              <w:spacing w:before="50" w:afterLines="50" w:line="312" w:lineRule="auto"/>
              <w:jc w:val="left"/>
              <w:rPr>
                <w:rFonts w:ascii="Times New Roman" w:hAnsi="Times New Roman" w:eastAsia="宋体" w:cs="Times New Roman"/>
                <w:sz w:val="24"/>
              </w:rPr>
            </w:pPr>
          </w:p>
        </w:tc>
        <w:tc>
          <w:tcPr>
            <w:tcW w:w="5280" w:type="dxa"/>
            <w:tcBorders>
              <w:top w:val="single" w:color="auto" w:sz="4" w:space="0"/>
              <w:left w:val="single" w:color="auto" w:sz="4" w:space="0"/>
              <w:bottom w:val="single" w:color="auto" w:sz="4" w:space="0"/>
              <w:right w:val="single" w:color="auto" w:sz="4" w:space="0"/>
            </w:tcBorders>
          </w:tcPr>
          <w:p w14:paraId="1E139BEC">
            <w:pPr>
              <w:snapToGrid w:val="0"/>
              <w:spacing w:before="600" w:afterLines="50" w:line="312" w:lineRule="auto"/>
              <w:jc w:val="left"/>
              <w:rPr>
                <w:rFonts w:ascii="Times New Roman" w:hAnsi="Times New Roman" w:eastAsia="宋体" w:cs="Times New Roman"/>
                <w:b/>
                <w:bCs/>
                <w:kern w:val="44"/>
                <w:sz w:val="24"/>
                <w:szCs w:val="20"/>
              </w:rPr>
            </w:pPr>
          </w:p>
        </w:tc>
        <w:tc>
          <w:tcPr>
            <w:tcW w:w="4116" w:type="dxa"/>
            <w:tcBorders>
              <w:top w:val="single" w:color="auto" w:sz="4" w:space="0"/>
              <w:left w:val="single" w:color="auto" w:sz="4" w:space="0"/>
              <w:bottom w:val="single" w:color="auto" w:sz="4" w:space="0"/>
              <w:right w:val="single" w:color="auto" w:sz="4" w:space="0"/>
            </w:tcBorders>
          </w:tcPr>
          <w:p w14:paraId="1A889AF1">
            <w:pPr>
              <w:snapToGrid w:val="0"/>
              <w:spacing w:before="600" w:afterLines="50" w:line="312" w:lineRule="auto"/>
              <w:jc w:val="left"/>
              <w:rPr>
                <w:rFonts w:ascii="Times New Roman" w:hAnsi="Times New Roman" w:eastAsia="宋体" w:cs="Times New Roman"/>
                <w:b/>
                <w:bCs/>
                <w:kern w:val="44"/>
                <w:sz w:val="24"/>
                <w:szCs w:val="20"/>
              </w:rPr>
            </w:pPr>
          </w:p>
        </w:tc>
      </w:tr>
    </w:tbl>
    <w:p w14:paraId="0771D131">
      <w:pPr>
        <w:snapToGrid w:val="0"/>
        <w:spacing w:before="152" w:after="160" w:line="312" w:lineRule="auto"/>
        <w:rPr>
          <w:rFonts w:ascii="Times New Roman" w:hAnsi="Times New Roman" w:eastAsia="宋体" w:cs="Times New Roman"/>
          <w:kern w:val="0"/>
          <w:sz w:val="20"/>
          <w:szCs w:val="20"/>
        </w:rPr>
      </w:pPr>
    </w:p>
    <w:p w14:paraId="69D91100">
      <w:pPr>
        <w:snapToGrid w:val="0"/>
        <w:spacing w:before="50" w:after="50"/>
        <w:rPr>
          <w:rFonts w:ascii="Times New Roman" w:hAnsi="Times New Roman" w:eastAsia="宋体" w:cs="Times New Roman"/>
        </w:rPr>
      </w:pPr>
    </w:p>
    <w:p w14:paraId="4526BA9A">
      <w:pPr>
        <w:snapToGrid w:val="0"/>
        <w:ind w:left="2" w:right="-817" w:rightChars="-389"/>
        <w:rPr>
          <w:rFonts w:ascii="Times New Roman" w:hAnsi="Times New Roman" w:eastAsia="宋体" w:cs="Times New Roman"/>
        </w:rPr>
      </w:pPr>
    </w:p>
    <w:p w14:paraId="178B6612">
      <w:pPr>
        <w:snapToGrid w:val="0"/>
        <w:spacing w:before="50"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pgNumType w:fmt="decimal"/>
          <w:cols w:space="720" w:num="1"/>
        </w:sectPr>
      </w:pPr>
      <w:r>
        <w:rPr>
          <w:rFonts w:hint="eastAsia" w:ascii="Times New Roman" w:hAnsi="Times New Roman" w:eastAsia="宋体" w:cs="Times New Roman"/>
        </w:rPr>
        <w:t>投标人名称（盖章）：年月日</w:t>
      </w:r>
    </w:p>
    <w:p w14:paraId="7740F1CD">
      <w:pPr>
        <w:snapToGrid w:val="0"/>
        <w:spacing w:beforeLines="50" w:after="50" w:line="312" w:lineRule="auto"/>
        <w:rPr>
          <w:rFonts w:ascii="Times New Roman" w:hAnsi="Times New Roman" w:eastAsia="宋体" w:cs="Times New Roman"/>
          <w:b/>
          <w:sz w:val="24"/>
        </w:rPr>
      </w:pPr>
      <w:r>
        <w:rPr>
          <w:rFonts w:hint="eastAsia" w:ascii="Times New Roman" w:hAnsi="Times New Roman" w:eastAsia="宋体" w:cs="Times New Roman"/>
          <w:b/>
          <w:sz w:val="24"/>
        </w:rPr>
        <w:t>十、</w:t>
      </w:r>
    </w:p>
    <w:p w14:paraId="274D1E67">
      <w:pPr>
        <w:snapToGrid w:val="0"/>
        <w:spacing w:beforeLines="50" w:after="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项目实施人员（主要从业人员及其技术资格）一览表</w:t>
      </w:r>
    </w:p>
    <w:p w14:paraId="45AF167A">
      <w:pPr>
        <w:snapToGrid w:val="0"/>
        <w:spacing w:beforeLines="50" w:after="50" w:line="312" w:lineRule="auto"/>
        <w:rPr>
          <w:rFonts w:ascii="Times New Roman" w:hAnsi="Times New Roman" w:eastAsia="宋体" w:cs="Times New Roman"/>
        </w:rPr>
      </w:pPr>
    </w:p>
    <w:p w14:paraId="2DB0535D">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0D6A2F18">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0F30C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0E0DC481">
            <w:pPr>
              <w:snapToGrid w:val="0"/>
              <w:spacing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174FE228">
            <w:pPr>
              <w:snapToGrid w:val="0"/>
              <w:spacing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2F785C98">
            <w:pPr>
              <w:snapToGrid w:val="0"/>
              <w:spacing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55703D8D">
            <w:pPr>
              <w:snapToGrid w:val="0"/>
              <w:spacing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554EFBD2">
            <w:pPr>
              <w:snapToGrid w:val="0"/>
              <w:spacing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6BE170BC">
            <w:pPr>
              <w:snapToGrid w:val="0"/>
              <w:spacing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劳动合同编号</w:t>
            </w:r>
          </w:p>
        </w:tc>
      </w:tr>
      <w:tr w14:paraId="61DD0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B8E7B3D">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E11EDA5">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A1D1294">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5035ED5">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0CE24A0">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F6A46A0">
            <w:pPr>
              <w:snapToGrid w:val="0"/>
              <w:spacing w:beforeLines="50" w:after="120" w:line="312" w:lineRule="auto"/>
              <w:rPr>
                <w:rFonts w:ascii="Times New Roman" w:hAnsi="Times New Roman" w:eastAsia="宋体" w:cs="Times New Roman"/>
                <w:b/>
                <w:bCs/>
                <w:sz w:val="24"/>
                <w:szCs w:val="36"/>
              </w:rPr>
            </w:pPr>
          </w:p>
        </w:tc>
      </w:tr>
      <w:tr w14:paraId="541EF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72CBB20">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0EFA3968">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6B29300">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8AE77AA">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8D331EB">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81FA231">
            <w:pPr>
              <w:snapToGrid w:val="0"/>
              <w:spacing w:beforeLines="50" w:after="120" w:line="312" w:lineRule="auto"/>
              <w:rPr>
                <w:rFonts w:ascii="Times New Roman" w:hAnsi="Times New Roman" w:eastAsia="宋体" w:cs="Times New Roman"/>
                <w:b/>
                <w:bCs/>
                <w:sz w:val="24"/>
                <w:szCs w:val="36"/>
              </w:rPr>
            </w:pPr>
          </w:p>
        </w:tc>
      </w:tr>
      <w:tr w14:paraId="731DF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9151F46">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655B428">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8E758A1">
            <w:pPr>
              <w:snapToGrid w:val="0"/>
              <w:spacing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9A36DF5">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0D7F099">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F010756">
            <w:pPr>
              <w:snapToGrid w:val="0"/>
              <w:spacing w:beforeLines="50" w:after="120" w:line="312" w:lineRule="auto"/>
              <w:rPr>
                <w:rFonts w:ascii="Times New Roman" w:hAnsi="Times New Roman" w:eastAsia="宋体" w:cs="Times New Roman"/>
                <w:b/>
                <w:bCs/>
                <w:sz w:val="24"/>
                <w:szCs w:val="36"/>
              </w:rPr>
            </w:pPr>
          </w:p>
        </w:tc>
      </w:tr>
      <w:tr w14:paraId="00634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3E59242">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53B1FA50">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CBC967C">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5262C3F">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AD9BE25">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E6423D2">
            <w:pPr>
              <w:snapToGrid w:val="0"/>
              <w:spacing w:beforeLines="50" w:after="120" w:line="312" w:lineRule="auto"/>
              <w:rPr>
                <w:rFonts w:ascii="Times New Roman" w:hAnsi="Times New Roman" w:eastAsia="宋体" w:cs="Times New Roman"/>
                <w:b/>
                <w:bCs/>
                <w:sz w:val="24"/>
                <w:szCs w:val="36"/>
              </w:rPr>
            </w:pPr>
          </w:p>
        </w:tc>
      </w:tr>
      <w:tr w14:paraId="48CDF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90F0569">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56540AE">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46B271E">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D4C888B">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7A3A9E9">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A5E6C9B">
            <w:pPr>
              <w:snapToGrid w:val="0"/>
              <w:spacing w:beforeLines="50" w:after="120" w:line="312" w:lineRule="auto"/>
              <w:rPr>
                <w:rFonts w:ascii="Times New Roman" w:hAnsi="Times New Roman" w:eastAsia="宋体" w:cs="Times New Roman"/>
                <w:b/>
                <w:bCs/>
                <w:sz w:val="24"/>
                <w:szCs w:val="36"/>
              </w:rPr>
            </w:pPr>
          </w:p>
        </w:tc>
      </w:tr>
      <w:tr w14:paraId="169B6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147336F">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EBC7223">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311CCF4">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8FE3E42">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7810B5D">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636849D">
            <w:pPr>
              <w:snapToGrid w:val="0"/>
              <w:spacing w:beforeLines="50" w:after="120" w:line="312" w:lineRule="auto"/>
              <w:rPr>
                <w:rFonts w:ascii="Times New Roman" w:hAnsi="Times New Roman" w:eastAsia="宋体" w:cs="Times New Roman"/>
                <w:b/>
                <w:bCs/>
                <w:sz w:val="24"/>
                <w:szCs w:val="36"/>
              </w:rPr>
            </w:pPr>
          </w:p>
        </w:tc>
      </w:tr>
      <w:tr w14:paraId="04C47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165A1A5">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4819436">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A96CE4A">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93579AB">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944D462">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1ADB178">
            <w:pPr>
              <w:snapToGrid w:val="0"/>
              <w:spacing w:beforeLines="50" w:after="120" w:line="312" w:lineRule="auto"/>
              <w:rPr>
                <w:rFonts w:ascii="Times New Roman" w:hAnsi="Times New Roman" w:eastAsia="宋体" w:cs="Times New Roman"/>
                <w:b/>
                <w:bCs/>
                <w:sz w:val="24"/>
                <w:szCs w:val="36"/>
              </w:rPr>
            </w:pPr>
          </w:p>
        </w:tc>
      </w:tr>
      <w:tr w14:paraId="13704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A10B2C7">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62A3E2D">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911BA14">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1273C2E">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42CC67A">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01F1B02">
            <w:pPr>
              <w:snapToGrid w:val="0"/>
              <w:spacing w:beforeLines="50" w:after="120" w:line="312" w:lineRule="auto"/>
              <w:rPr>
                <w:rFonts w:ascii="Times New Roman" w:hAnsi="Times New Roman" w:eastAsia="宋体" w:cs="Times New Roman"/>
                <w:b/>
                <w:bCs/>
                <w:sz w:val="24"/>
                <w:szCs w:val="36"/>
              </w:rPr>
            </w:pPr>
          </w:p>
        </w:tc>
      </w:tr>
      <w:tr w14:paraId="444A5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5C7D1F0">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942739C">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53EF534">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58AFD57">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6816304">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7B939A49">
            <w:pPr>
              <w:snapToGrid w:val="0"/>
              <w:spacing w:beforeLines="50" w:after="120" w:line="312" w:lineRule="auto"/>
              <w:rPr>
                <w:rFonts w:ascii="Times New Roman" w:hAnsi="Times New Roman" w:eastAsia="宋体" w:cs="Times New Roman"/>
                <w:b/>
                <w:bCs/>
                <w:sz w:val="24"/>
                <w:szCs w:val="36"/>
              </w:rPr>
            </w:pPr>
          </w:p>
        </w:tc>
      </w:tr>
    </w:tbl>
    <w:p w14:paraId="21ED5284">
      <w:pPr>
        <w:snapToGrid w:val="0"/>
        <w:spacing w:before="50"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14:paraId="795F972F">
      <w:pPr>
        <w:snapToGrid w:val="0"/>
        <w:spacing w:before="50" w:after="50" w:line="312" w:lineRule="auto"/>
        <w:rPr>
          <w:rFonts w:ascii="Times New Roman" w:hAnsi="Times New Roman" w:eastAsia="宋体" w:cs="Times New Roman"/>
          <w:spacing w:val="20"/>
          <w:sz w:val="24"/>
        </w:rPr>
      </w:pPr>
    </w:p>
    <w:p w14:paraId="71AF6F3A">
      <w:pPr>
        <w:snapToGrid w:val="0"/>
        <w:spacing w:before="50" w:after="50" w:line="312" w:lineRule="auto"/>
        <w:rPr>
          <w:rFonts w:ascii="Times New Roman" w:hAnsi="Times New Roman" w:eastAsia="宋体" w:cs="Times New Roman"/>
          <w:spacing w:val="20"/>
          <w:sz w:val="24"/>
        </w:rPr>
      </w:pPr>
    </w:p>
    <w:p w14:paraId="23C5409A">
      <w:pPr>
        <w:snapToGrid w:val="0"/>
        <w:ind w:left="2" w:right="-817" w:rightChars="-389"/>
        <w:rPr>
          <w:rFonts w:ascii="Times New Roman" w:hAnsi="Times New Roman" w:eastAsia="宋体" w:cs="Times New Roman"/>
        </w:rPr>
      </w:pPr>
    </w:p>
    <w:p w14:paraId="31C2D894">
      <w:pPr>
        <w:snapToGrid w:val="0"/>
        <w:spacing w:before="50" w:afterLines="50" w:line="312" w:lineRule="auto"/>
        <w:jc w:val="left"/>
        <w:rPr>
          <w:rFonts w:ascii="Times New Roman" w:hAnsi="Times New Roman" w:eastAsia="宋体" w:cs="Times New Roman"/>
          <w:spacing w:val="20"/>
          <w:sz w:val="24"/>
          <w:u w:val="single"/>
        </w:rPr>
      </w:pPr>
      <w:r>
        <w:rPr>
          <w:rFonts w:hint="eastAsia" w:ascii="Times New Roman" w:hAnsi="Times New Roman" w:eastAsia="宋体" w:cs="Times New Roman"/>
        </w:rPr>
        <w:t>投标人名称（盖章）：</w:t>
      </w:r>
      <w:r>
        <w:rPr>
          <w:rFonts w:hint="eastAsia" w:ascii="Times New Roman" w:hAnsi="Times New Roman" w:eastAsia="宋体" w:cs="Times New Roman"/>
          <w:spacing w:val="20"/>
          <w:sz w:val="24"/>
        </w:rPr>
        <w:t>日期：</w:t>
      </w:r>
    </w:p>
    <w:p w14:paraId="66E5EDDF">
      <w:pPr>
        <w:snapToGrid w:val="0"/>
        <w:spacing w:before="50" w:afterLines="50" w:line="312" w:lineRule="auto"/>
        <w:jc w:val="left"/>
        <w:rPr>
          <w:rFonts w:ascii="Times New Roman" w:hAnsi="Times New Roman" w:eastAsia="宋体" w:cs="Times New Roman"/>
          <w:sz w:val="24"/>
        </w:rPr>
      </w:pPr>
    </w:p>
    <w:p w14:paraId="51FE8F53">
      <w:pPr>
        <w:snapToGrid w:val="0"/>
        <w:spacing w:before="50" w:afterLines="50" w:line="312" w:lineRule="auto"/>
        <w:jc w:val="left"/>
        <w:rPr>
          <w:rFonts w:ascii="Times New Roman" w:hAnsi="Times New Roman" w:eastAsia="宋体" w:cs="Times New Roman"/>
          <w:sz w:val="24"/>
        </w:rPr>
      </w:pPr>
    </w:p>
    <w:p w14:paraId="41E53149">
      <w:pPr>
        <w:snapToGrid w:val="0"/>
        <w:spacing w:before="50" w:afterLines="50" w:line="312" w:lineRule="auto"/>
        <w:jc w:val="left"/>
        <w:rPr>
          <w:rFonts w:ascii="Times New Roman" w:hAnsi="Times New Roman" w:eastAsia="宋体" w:cs="Times New Roman"/>
          <w:sz w:val="24"/>
        </w:rPr>
      </w:pPr>
    </w:p>
    <w:p w14:paraId="6F5CAEB8">
      <w:pPr>
        <w:snapToGrid w:val="0"/>
        <w:spacing w:before="50" w:afterLines="50"/>
        <w:jc w:val="left"/>
        <w:rPr>
          <w:rFonts w:ascii="Times New Roman" w:hAnsi="Times New Roman" w:eastAsia="宋体" w:cs="Times New Roman"/>
          <w:b/>
          <w:sz w:val="24"/>
        </w:rPr>
      </w:pPr>
    </w:p>
    <w:p w14:paraId="15EE2900">
      <w:pPr>
        <w:snapToGrid w:val="0"/>
        <w:spacing w:before="50" w:afterLines="50"/>
        <w:jc w:val="left"/>
        <w:rPr>
          <w:rFonts w:ascii="Times New Roman" w:hAnsi="Times New Roman" w:eastAsia="宋体" w:cs="Times New Roman"/>
          <w:b/>
          <w:sz w:val="24"/>
        </w:rPr>
      </w:pPr>
    </w:p>
    <w:p w14:paraId="47F6BC9B">
      <w:pPr>
        <w:snapToGrid w:val="0"/>
        <w:spacing w:before="50" w:afterLines="50"/>
        <w:jc w:val="left"/>
        <w:rPr>
          <w:rFonts w:ascii="宋体" w:hAnsi="宋体" w:eastAsia="宋体" w:cs="Times New Roman"/>
          <w:b/>
          <w:sz w:val="28"/>
          <w:szCs w:val="28"/>
        </w:rPr>
      </w:pPr>
      <w:r>
        <w:rPr>
          <w:rFonts w:hint="eastAsia" w:ascii="Times New Roman" w:hAnsi="Times New Roman" w:eastAsia="宋体" w:cs="Times New Roman"/>
          <w:b/>
          <w:sz w:val="24"/>
        </w:rPr>
        <w:t>十一、</w:t>
      </w:r>
      <w:r>
        <w:rPr>
          <w:rFonts w:hint="eastAsia" w:ascii="宋体" w:hAnsi="宋体" w:eastAsia="宋体" w:cs="Times New Roman"/>
          <w:b/>
          <w:sz w:val="28"/>
          <w:szCs w:val="28"/>
        </w:rPr>
        <w:t>组织实施方案</w:t>
      </w:r>
    </w:p>
    <w:p w14:paraId="7D5A1E12">
      <w:pPr>
        <w:snapToGrid w:val="0"/>
        <w:spacing w:before="50" w:afterLines="50"/>
        <w:jc w:val="left"/>
        <w:rPr>
          <w:rFonts w:ascii="宋体" w:hAnsi="宋体" w:eastAsia="宋体" w:cs="Times New Roman"/>
          <w:b/>
          <w:sz w:val="24"/>
        </w:rPr>
      </w:pPr>
    </w:p>
    <w:p w14:paraId="28CC1091">
      <w:pPr>
        <w:tabs>
          <w:tab w:val="left" w:pos="2790"/>
          <w:tab w:val="left" w:pos="4230"/>
        </w:tabs>
        <w:autoSpaceDE w:val="0"/>
        <w:autoSpaceDN w:val="0"/>
        <w:spacing w:line="440" w:lineRule="exact"/>
        <w:ind w:right="1400"/>
        <w:outlineLvl w:val="1"/>
        <w:rPr>
          <w:rFonts w:ascii="宋体" w:hAnsi="宋体" w:eastAsia="宋体" w:cs="仿宋_GB2312"/>
          <w:b/>
          <w:bCs/>
          <w:kern w:val="0"/>
          <w:szCs w:val="21"/>
          <w:lang w:val="zh-CN"/>
        </w:rPr>
      </w:pPr>
      <w:r>
        <w:rPr>
          <w:rFonts w:hint="eastAsia" w:ascii="宋体" w:hAnsi="宋体" w:eastAsia="宋体" w:cs="仿宋_GB2312"/>
          <w:b/>
          <w:bCs/>
          <w:kern w:val="0"/>
          <w:szCs w:val="21"/>
          <w:lang w:val="zh-CN"/>
        </w:rPr>
        <w:t>附表:项目实施进度计划表</w:t>
      </w:r>
      <w:r>
        <w:rPr>
          <w:rFonts w:hint="eastAsia" w:ascii="宋体" w:hAnsi="宋体" w:eastAsia="宋体" w:cs="Times New Roman"/>
          <w:b/>
          <w:szCs w:val="21"/>
        </w:rPr>
        <w:t>(以生效日算起)</w:t>
      </w:r>
    </w:p>
    <w:tbl>
      <w:tblPr>
        <w:tblStyle w:val="61"/>
        <w:tblW w:w="988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516"/>
        <w:gridCol w:w="552"/>
        <w:gridCol w:w="552"/>
        <w:gridCol w:w="552"/>
        <w:gridCol w:w="552"/>
        <w:gridCol w:w="552"/>
        <w:gridCol w:w="553"/>
        <w:gridCol w:w="553"/>
        <w:gridCol w:w="553"/>
        <w:gridCol w:w="553"/>
        <w:gridCol w:w="553"/>
        <w:gridCol w:w="553"/>
        <w:gridCol w:w="553"/>
        <w:gridCol w:w="553"/>
        <w:gridCol w:w="553"/>
        <w:gridCol w:w="553"/>
      </w:tblGrid>
      <w:tr w14:paraId="755D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79" w:type="dxa"/>
            <w:tcBorders>
              <w:top w:val="single" w:color="auto" w:sz="4" w:space="0"/>
              <w:left w:val="single" w:color="auto" w:sz="4" w:space="0"/>
              <w:bottom w:val="single" w:color="auto" w:sz="4" w:space="0"/>
              <w:right w:val="single" w:color="auto" w:sz="4" w:space="0"/>
            </w:tcBorders>
            <w:vAlign w:val="center"/>
          </w:tcPr>
          <w:p w14:paraId="6F056D48">
            <w:pPr>
              <w:spacing w:line="360" w:lineRule="auto"/>
              <w:rPr>
                <w:rFonts w:ascii="宋体" w:hAnsi="宋体" w:eastAsia="宋体" w:cs="Times New Roman"/>
                <w:szCs w:val="21"/>
              </w:rPr>
            </w:pPr>
            <w:r>
              <w:rPr>
                <w:rFonts w:ascii="Calibri" w:hAnsi="Calibri" w:eastAsia="宋体" w:cs="Times New Roman"/>
              </w:rPr>
              <w:pict>
                <v:group id="组合 1" o:spid="_x0000_s1026" o:spt="203" style="position:absolute;left:0pt;margin-left:-5.15pt;margin-top:0pt;height:93pt;width:58.9pt;z-index:251660288;mso-width-relative:page;mso-height-relative:page;" coordsize="0,203" o:gfxdata="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W&#10;AAAAZHJzL1BLAQIUABQAAAAIAIdO4kD1y1ye2AAAAAgBAAAPAAAAAAAAAAEAIAAAADgAAABkcnMv&#10;ZG93bnJldi54bWxQSwECFAAUAAAACACHTuJAjtzkmQoDAAA4CwAADgAAAAAAAAABACAAAAA9AQAA&#10;ZHJzL2Uyb0RvYy54bWxQSwUGAAAAAAYABgBZAQAAuQYAAAAA&#10;">
                  <o:lock v:ext="edit"/>
                  <v:line id="__TH_L2" o:spid="_x0000_s1030" o:spt="20" style="position:absolute;left:0;top:0;height:18;width:11;" coordsize="21600,21600" o:gfxdata="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SZM5G7AAAA2gAAAA8AAAAAAAAAAQAgAAAAOAAAAGRycy9kb3ducmV2Lnht&#10;bFBLAQIUABQAAAAIAIdO4kAzLwWeOwAAADkAAAAQAAAAAAAAAAEAIAAAACABAABkcnMvc2hhcGV4&#10;bWwueG1sUEsFBgAAAAAGAAYAWwEAAMoDAAAAAA==&#10;">
                    <v:path arrowok="t"/>
                    <v:fill focussize="0,0"/>
                    <v:stroke weight="0.5pt"/>
                    <v:imagedata o:title=""/>
                    <o:lock v:ext="edit"/>
                  </v:line>
                  <v:shape id="__TH_B113" o:spid="_x0000_s1029" o:spt="202" type="#_x0000_t202" style="position:absolute;left:4;top:1;height:2;width:3;" filled="f" stroked="f" coordsize="21600,21600" o:gfxdata="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QBg570AAADaAAAADwAAAAAAAAABACAAAAA4AAAAZHJzL2Rvd25yZXYu&#10;eG1sUEsBAhQAFAAAAAgAh07iQDMvBZ47AAAAOQAAABAAAAAAAAAAAQAgAAAAIgEAAGRycy9zaGFw&#10;ZXhtbC54bWxQSwUGAAAAAAYABgBbAQAAzAMAAAAA&#10;">
                    <v:path/>
                    <v:fill on="f" focussize="0,0"/>
                    <v:stroke on="f" joinstyle="miter"/>
                    <v:imagedata o:title=""/>
                    <o:lock v:ext="edit"/>
                    <v:textbox inset="0mm,0mm,0mm,0mm">
                      <w:txbxContent>
                        <w:p w14:paraId="7C5A74DB">
                          <w:pPr>
                            <w:snapToGrid w:val="0"/>
                          </w:pPr>
                          <w:r>
                            <w:rPr>
                              <w:rFonts w:hint="eastAsia"/>
                            </w:rPr>
                            <w:t>工</w:t>
                          </w:r>
                        </w:p>
                      </w:txbxContent>
                    </v:textbox>
                  </v:shape>
                  <v:shape id="__TH_B124" o:spid="_x0000_s1028" o:spt="202" type="#_x0000_t202" style="position:absolute;left:6;top:4;height:2;width:2;" filled="f" stroked="f" coordsize="21600,21600" o:gfxdata="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HS/pC+AAAA2gAAAA8AAAAAAAAAAQAgAAAAOAAAAGRycy9kb3ducmV2&#10;LnhtbFBLAQIUABQAAAAIAIdO4kAzLwWeOwAAADkAAAAQAAAAAAAAAAEAIAAAACMBAABkcnMvc2hh&#10;cGV4bWwueG1sUEsFBgAAAAAGAAYAWwEAAM0DAAAAAA==&#10;">
                    <v:path/>
                    <v:fill on="f" focussize="0,0"/>
                    <v:stroke on="f" joinstyle="miter"/>
                    <v:imagedata o:title=""/>
                    <o:lock v:ext="edit"/>
                    <v:textbox inset="0mm,0mm,0mm,0mm">
                      <w:txbxContent>
                        <w:p w14:paraId="58BFD77B">
                          <w:pPr>
                            <w:snapToGrid w:val="0"/>
                          </w:pPr>
                          <w:r>
                            <w:rPr>
                              <w:rFonts w:hint="eastAsia"/>
                            </w:rPr>
                            <w:t>作</w:t>
                          </w:r>
                        </w:p>
                      </w:txbxContent>
                    </v:textbox>
                  </v:shape>
                  <v:shape id="__TH_B135" o:spid="_x0000_s1027" o:spt="202" type="#_x0000_t202" style="position:absolute;left:8;top:7;height:2;width:2;" filled="f" stroked="f" coordsize="21600,21600" o:gfxdata="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wTWriuQAAANoAAAAPAAAAAAAAAAEAIAAAADgAAABkcnMvZG93bnJldi54bWxQ&#10;SwECFAAUAAAACACHTuJAMy8FnjsAAAA5AAAAEAAAAAAAAAABACAAAAAeAQAAZHJzL3NoYXBleG1s&#10;LnhtbFBLBQYAAAAABgAGAFsBAADIAwAAAAA=&#10;">
                    <v:path/>
                    <v:fill on="f" focussize="0,0"/>
                    <v:stroke on="f" joinstyle="miter"/>
                    <v:imagedata o:title=""/>
                    <o:lock v:ext="edit"/>
                    <v:textbox inset="0mm,0mm,0mm,0mm">
                      <w:txbxContent>
                        <w:p w14:paraId="5B6EDA43">
                          <w:pPr>
                            <w:snapToGrid w:val="0"/>
                          </w:pPr>
                          <w:r>
                            <w:rPr>
                              <w:rFonts w:hint="eastAsia"/>
                            </w:rPr>
                            <w:t>日</w:t>
                          </w:r>
                        </w:p>
                      </w:txbxContent>
                    </v:textbox>
                  </v:shape>
                </v:group>
              </w:pict>
            </w:r>
          </w:p>
          <w:p w14:paraId="5D04994C">
            <w:pPr>
              <w:rPr>
                <w:rFonts w:ascii="宋体" w:hAnsi="宋体" w:eastAsia="宋体" w:cs="Times New Roman"/>
                <w:szCs w:val="21"/>
              </w:rPr>
            </w:pPr>
          </w:p>
          <w:p w14:paraId="3E548B38">
            <w:pPr>
              <w:rPr>
                <w:rFonts w:ascii="宋体" w:hAnsi="宋体" w:eastAsia="宋体" w:cs="Times New Roman"/>
                <w:szCs w:val="21"/>
              </w:rPr>
            </w:pPr>
          </w:p>
          <w:p w14:paraId="066FBD13">
            <w:pPr>
              <w:rPr>
                <w:rFonts w:ascii="宋体" w:hAnsi="宋体" w:eastAsia="宋体" w:cs="Times New Roman"/>
                <w:szCs w:val="21"/>
              </w:rPr>
            </w:pPr>
            <w:r>
              <w:rPr>
                <w:rFonts w:hint="eastAsia" w:ascii="宋体" w:hAnsi="宋体" w:eastAsia="宋体" w:cs="Times New Roman"/>
                <w:szCs w:val="21"/>
              </w:rPr>
              <w:t>内容</w:t>
            </w:r>
          </w:p>
        </w:tc>
        <w:tc>
          <w:tcPr>
            <w:tcW w:w="516" w:type="dxa"/>
            <w:tcBorders>
              <w:top w:val="single" w:color="auto" w:sz="4" w:space="0"/>
              <w:left w:val="single" w:color="auto" w:sz="4" w:space="0"/>
              <w:bottom w:val="single" w:color="auto" w:sz="4" w:space="0"/>
              <w:right w:val="single" w:color="auto" w:sz="4" w:space="0"/>
            </w:tcBorders>
            <w:vAlign w:val="center"/>
          </w:tcPr>
          <w:p w14:paraId="5BAF5E0E">
            <w:pPr>
              <w:spacing w:line="360" w:lineRule="auto"/>
              <w:rPr>
                <w:rFonts w:ascii="宋体" w:hAnsi="宋体" w:eastAsia="宋体" w:cs="Times New Roman"/>
                <w:szCs w:val="21"/>
              </w:rPr>
            </w:pPr>
            <w:r>
              <w:rPr>
                <w:rFonts w:hint="eastAsia" w:ascii="宋体" w:hAnsi="宋体" w:eastAsia="宋体" w:cs="Times New Roman"/>
                <w:szCs w:val="21"/>
              </w:rPr>
              <w:t>1</w:t>
            </w:r>
          </w:p>
        </w:tc>
        <w:tc>
          <w:tcPr>
            <w:tcW w:w="552" w:type="dxa"/>
            <w:tcBorders>
              <w:top w:val="single" w:color="auto" w:sz="4" w:space="0"/>
              <w:left w:val="single" w:color="auto" w:sz="4" w:space="0"/>
              <w:bottom w:val="single" w:color="auto" w:sz="4" w:space="0"/>
              <w:right w:val="single" w:color="auto" w:sz="4" w:space="0"/>
            </w:tcBorders>
            <w:vAlign w:val="center"/>
          </w:tcPr>
          <w:p w14:paraId="449D4D25">
            <w:pPr>
              <w:spacing w:line="360" w:lineRule="auto"/>
              <w:rPr>
                <w:rFonts w:ascii="宋体" w:hAnsi="宋体" w:eastAsia="宋体" w:cs="Times New Roman"/>
                <w:szCs w:val="21"/>
              </w:rPr>
            </w:pPr>
            <w:r>
              <w:rPr>
                <w:rFonts w:hint="eastAsia" w:ascii="宋体" w:hAnsi="宋体" w:eastAsia="宋体" w:cs="Times New Roman"/>
                <w:szCs w:val="21"/>
              </w:rPr>
              <w:t>2</w:t>
            </w:r>
          </w:p>
        </w:tc>
        <w:tc>
          <w:tcPr>
            <w:tcW w:w="552" w:type="dxa"/>
            <w:tcBorders>
              <w:top w:val="single" w:color="auto" w:sz="4" w:space="0"/>
              <w:left w:val="single" w:color="auto" w:sz="4" w:space="0"/>
              <w:bottom w:val="single" w:color="auto" w:sz="4" w:space="0"/>
              <w:right w:val="single" w:color="auto" w:sz="4" w:space="0"/>
            </w:tcBorders>
            <w:vAlign w:val="center"/>
          </w:tcPr>
          <w:p w14:paraId="0861EA5C">
            <w:pPr>
              <w:spacing w:line="360" w:lineRule="auto"/>
              <w:rPr>
                <w:rFonts w:ascii="宋体" w:hAnsi="宋体" w:eastAsia="宋体" w:cs="Times New Roman"/>
                <w:szCs w:val="21"/>
              </w:rPr>
            </w:pPr>
            <w:r>
              <w:rPr>
                <w:rFonts w:hint="eastAsia" w:ascii="宋体" w:hAnsi="宋体" w:eastAsia="宋体" w:cs="Times New Roman"/>
                <w:szCs w:val="21"/>
              </w:rPr>
              <w:t>3</w:t>
            </w:r>
          </w:p>
        </w:tc>
        <w:tc>
          <w:tcPr>
            <w:tcW w:w="552" w:type="dxa"/>
            <w:tcBorders>
              <w:top w:val="single" w:color="auto" w:sz="4" w:space="0"/>
              <w:left w:val="single" w:color="auto" w:sz="4" w:space="0"/>
              <w:bottom w:val="single" w:color="auto" w:sz="4" w:space="0"/>
              <w:right w:val="single" w:color="auto" w:sz="4" w:space="0"/>
            </w:tcBorders>
            <w:vAlign w:val="center"/>
          </w:tcPr>
          <w:p w14:paraId="182D757C">
            <w:pPr>
              <w:spacing w:line="360" w:lineRule="auto"/>
              <w:rPr>
                <w:rFonts w:ascii="宋体" w:hAnsi="宋体" w:eastAsia="宋体" w:cs="Times New Roman"/>
                <w:szCs w:val="21"/>
              </w:rPr>
            </w:pPr>
            <w:r>
              <w:rPr>
                <w:rFonts w:hint="eastAsia" w:ascii="宋体" w:hAnsi="宋体" w:eastAsia="宋体" w:cs="Times New Roman"/>
                <w:szCs w:val="21"/>
              </w:rPr>
              <w:t>4</w:t>
            </w:r>
          </w:p>
        </w:tc>
        <w:tc>
          <w:tcPr>
            <w:tcW w:w="552" w:type="dxa"/>
            <w:tcBorders>
              <w:top w:val="single" w:color="auto" w:sz="4" w:space="0"/>
              <w:left w:val="single" w:color="auto" w:sz="4" w:space="0"/>
              <w:bottom w:val="single" w:color="auto" w:sz="4" w:space="0"/>
              <w:right w:val="single" w:color="auto" w:sz="4" w:space="0"/>
            </w:tcBorders>
            <w:vAlign w:val="center"/>
          </w:tcPr>
          <w:p w14:paraId="6E5B9CA4">
            <w:pPr>
              <w:spacing w:line="360" w:lineRule="auto"/>
              <w:rPr>
                <w:rFonts w:ascii="宋体" w:hAnsi="宋体" w:eastAsia="宋体" w:cs="Times New Roman"/>
                <w:szCs w:val="21"/>
              </w:rPr>
            </w:pPr>
            <w:r>
              <w:rPr>
                <w:rFonts w:hint="eastAsia" w:ascii="宋体" w:hAnsi="宋体" w:eastAsia="宋体" w:cs="Times New Roman"/>
                <w:szCs w:val="21"/>
              </w:rPr>
              <w:t>5</w:t>
            </w:r>
          </w:p>
        </w:tc>
        <w:tc>
          <w:tcPr>
            <w:tcW w:w="552" w:type="dxa"/>
            <w:tcBorders>
              <w:top w:val="single" w:color="auto" w:sz="4" w:space="0"/>
              <w:left w:val="single" w:color="auto" w:sz="4" w:space="0"/>
              <w:bottom w:val="single" w:color="auto" w:sz="4" w:space="0"/>
              <w:right w:val="single" w:color="auto" w:sz="4" w:space="0"/>
            </w:tcBorders>
            <w:vAlign w:val="center"/>
          </w:tcPr>
          <w:p w14:paraId="1845026A">
            <w:pPr>
              <w:spacing w:line="360" w:lineRule="auto"/>
              <w:rPr>
                <w:rFonts w:ascii="宋体" w:hAnsi="宋体" w:eastAsia="宋体" w:cs="Times New Roman"/>
                <w:szCs w:val="21"/>
              </w:rPr>
            </w:pPr>
            <w:r>
              <w:rPr>
                <w:rFonts w:hint="eastAsia" w:ascii="宋体" w:hAnsi="宋体" w:eastAsia="宋体" w:cs="Times New Roman"/>
                <w:szCs w:val="21"/>
              </w:rPr>
              <w:t>6</w:t>
            </w:r>
          </w:p>
        </w:tc>
        <w:tc>
          <w:tcPr>
            <w:tcW w:w="553" w:type="dxa"/>
            <w:tcBorders>
              <w:top w:val="single" w:color="auto" w:sz="4" w:space="0"/>
              <w:left w:val="single" w:color="auto" w:sz="4" w:space="0"/>
              <w:bottom w:val="single" w:color="auto" w:sz="4" w:space="0"/>
              <w:right w:val="single" w:color="auto" w:sz="4" w:space="0"/>
            </w:tcBorders>
            <w:vAlign w:val="center"/>
          </w:tcPr>
          <w:p w14:paraId="6CEB02D8">
            <w:pPr>
              <w:spacing w:line="360" w:lineRule="auto"/>
              <w:rPr>
                <w:rFonts w:ascii="宋体" w:hAnsi="宋体" w:eastAsia="宋体" w:cs="Times New Roman"/>
                <w:szCs w:val="21"/>
              </w:rPr>
            </w:pPr>
            <w:r>
              <w:rPr>
                <w:rFonts w:hint="eastAsia" w:ascii="宋体" w:hAnsi="宋体" w:eastAsia="宋体" w:cs="Times New Roman"/>
                <w:szCs w:val="21"/>
              </w:rPr>
              <w:t>7</w:t>
            </w:r>
          </w:p>
        </w:tc>
        <w:tc>
          <w:tcPr>
            <w:tcW w:w="553" w:type="dxa"/>
            <w:tcBorders>
              <w:top w:val="single" w:color="auto" w:sz="4" w:space="0"/>
              <w:left w:val="single" w:color="auto" w:sz="4" w:space="0"/>
              <w:bottom w:val="single" w:color="auto" w:sz="4" w:space="0"/>
              <w:right w:val="single" w:color="auto" w:sz="4" w:space="0"/>
            </w:tcBorders>
            <w:vAlign w:val="center"/>
          </w:tcPr>
          <w:p w14:paraId="2CA540AF">
            <w:pPr>
              <w:spacing w:line="360" w:lineRule="auto"/>
              <w:rPr>
                <w:rFonts w:ascii="宋体" w:hAnsi="宋体" w:eastAsia="宋体" w:cs="Times New Roman"/>
                <w:szCs w:val="21"/>
              </w:rPr>
            </w:pPr>
            <w:r>
              <w:rPr>
                <w:rFonts w:hint="eastAsia" w:ascii="宋体" w:hAnsi="宋体" w:eastAsia="宋体" w:cs="Times New Roman"/>
                <w:szCs w:val="21"/>
              </w:rPr>
              <w:t>8</w:t>
            </w:r>
          </w:p>
        </w:tc>
        <w:tc>
          <w:tcPr>
            <w:tcW w:w="553" w:type="dxa"/>
            <w:tcBorders>
              <w:top w:val="single" w:color="auto" w:sz="4" w:space="0"/>
              <w:left w:val="single" w:color="auto" w:sz="4" w:space="0"/>
              <w:bottom w:val="single" w:color="auto" w:sz="4" w:space="0"/>
              <w:right w:val="single" w:color="auto" w:sz="4" w:space="0"/>
            </w:tcBorders>
            <w:vAlign w:val="center"/>
          </w:tcPr>
          <w:p w14:paraId="632EECFC">
            <w:pPr>
              <w:spacing w:line="360" w:lineRule="auto"/>
              <w:rPr>
                <w:rFonts w:ascii="宋体" w:hAnsi="宋体" w:eastAsia="宋体" w:cs="Times New Roman"/>
                <w:szCs w:val="21"/>
              </w:rPr>
            </w:pPr>
            <w:r>
              <w:rPr>
                <w:rFonts w:hint="eastAsia" w:ascii="宋体" w:hAnsi="宋体" w:eastAsia="宋体" w:cs="Times New Roman"/>
                <w:szCs w:val="21"/>
              </w:rPr>
              <w:t>9</w:t>
            </w:r>
          </w:p>
        </w:tc>
        <w:tc>
          <w:tcPr>
            <w:tcW w:w="553" w:type="dxa"/>
            <w:tcBorders>
              <w:top w:val="single" w:color="auto" w:sz="4" w:space="0"/>
              <w:left w:val="single" w:color="auto" w:sz="4" w:space="0"/>
              <w:bottom w:val="single" w:color="auto" w:sz="4" w:space="0"/>
              <w:right w:val="single" w:color="auto" w:sz="4" w:space="0"/>
            </w:tcBorders>
            <w:vAlign w:val="center"/>
          </w:tcPr>
          <w:p w14:paraId="10A4E802">
            <w:pPr>
              <w:spacing w:line="360" w:lineRule="auto"/>
              <w:rPr>
                <w:rFonts w:ascii="宋体" w:hAnsi="宋体" w:eastAsia="宋体" w:cs="Times New Roman"/>
                <w:szCs w:val="21"/>
              </w:rPr>
            </w:pPr>
            <w:r>
              <w:rPr>
                <w:rFonts w:hint="eastAsia" w:ascii="宋体" w:hAnsi="宋体" w:eastAsia="宋体" w:cs="Times New Roman"/>
                <w:szCs w:val="21"/>
              </w:rPr>
              <w:t>10</w:t>
            </w:r>
          </w:p>
        </w:tc>
        <w:tc>
          <w:tcPr>
            <w:tcW w:w="553" w:type="dxa"/>
            <w:tcBorders>
              <w:top w:val="single" w:color="auto" w:sz="4" w:space="0"/>
              <w:left w:val="single" w:color="auto" w:sz="4" w:space="0"/>
              <w:bottom w:val="single" w:color="auto" w:sz="4" w:space="0"/>
              <w:right w:val="single" w:color="auto" w:sz="4" w:space="0"/>
            </w:tcBorders>
            <w:vAlign w:val="center"/>
          </w:tcPr>
          <w:p w14:paraId="4CE3B93A">
            <w:pPr>
              <w:spacing w:line="360" w:lineRule="auto"/>
              <w:rPr>
                <w:rFonts w:ascii="宋体" w:hAnsi="宋体" w:eastAsia="宋体" w:cs="Times New Roman"/>
                <w:szCs w:val="21"/>
              </w:rPr>
            </w:pPr>
            <w:r>
              <w:rPr>
                <w:rFonts w:hint="eastAsia" w:ascii="宋体" w:hAnsi="宋体" w:eastAsia="宋体" w:cs="Times New Roman"/>
                <w:szCs w:val="21"/>
              </w:rPr>
              <w:t>11</w:t>
            </w:r>
          </w:p>
        </w:tc>
        <w:tc>
          <w:tcPr>
            <w:tcW w:w="553" w:type="dxa"/>
            <w:tcBorders>
              <w:top w:val="single" w:color="auto" w:sz="4" w:space="0"/>
              <w:left w:val="single" w:color="auto" w:sz="4" w:space="0"/>
              <w:bottom w:val="single" w:color="auto" w:sz="4" w:space="0"/>
              <w:right w:val="single" w:color="auto" w:sz="4" w:space="0"/>
            </w:tcBorders>
            <w:vAlign w:val="center"/>
          </w:tcPr>
          <w:p w14:paraId="28AB42F0">
            <w:pPr>
              <w:spacing w:line="360" w:lineRule="auto"/>
              <w:rPr>
                <w:rFonts w:ascii="宋体" w:hAnsi="宋体" w:eastAsia="宋体" w:cs="Times New Roman"/>
                <w:szCs w:val="21"/>
              </w:rPr>
            </w:pPr>
            <w:r>
              <w:rPr>
                <w:rFonts w:hint="eastAsia" w:ascii="宋体" w:hAnsi="宋体" w:eastAsia="宋体" w:cs="Times New Roman"/>
                <w:szCs w:val="21"/>
              </w:rPr>
              <w:t>12</w:t>
            </w:r>
          </w:p>
        </w:tc>
        <w:tc>
          <w:tcPr>
            <w:tcW w:w="553" w:type="dxa"/>
            <w:tcBorders>
              <w:top w:val="single" w:color="auto" w:sz="4" w:space="0"/>
              <w:left w:val="single" w:color="auto" w:sz="4" w:space="0"/>
              <w:bottom w:val="single" w:color="auto" w:sz="4" w:space="0"/>
              <w:right w:val="single" w:color="auto" w:sz="4" w:space="0"/>
            </w:tcBorders>
            <w:vAlign w:val="center"/>
          </w:tcPr>
          <w:p w14:paraId="266B0A68">
            <w:pPr>
              <w:spacing w:line="360" w:lineRule="auto"/>
              <w:rPr>
                <w:rFonts w:ascii="宋体" w:hAnsi="宋体" w:eastAsia="宋体" w:cs="Times New Roman"/>
                <w:szCs w:val="21"/>
              </w:rPr>
            </w:pPr>
            <w:r>
              <w:rPr>
                <w:rFonts w:hint="eastAsia" w:ascii="宋体" w:hAnsi="宋体" w:eastAsia="宋体" w:cs="Times New Roman"/>
                <w:szCs w:val="21"/>
              </w:rPr>
              <w:t>13</w:t>
            </w:r>
          </w:p>
        </w:tc>
        <w:tc>
          <w:tcPr>
            <w:tcW w:w="553" w:type="dxa"/>
            <w:tcBorders>
              <w:top w:val="single" w:color="auto" w:sz="4" w:space="0"/>
              <w:left w:val="single" w:color="auto" w:sz="4" w:space="0"/>
              <w:bottom w:val="single" w:color="auto" w:sz="4" w:space="0"/>
              <w:right w:val="single" w:color="auto" w:sz="4" w:space="0"/>
            </w:tcBorders>
            <w:vAlign w:val="center"/>
          </w:tcPr>
          <w:p w14:paraId="6A5BEF7B">
            <w:pPr>
              <w:spacing w:line="360" w:lineRule="auto"/>
              <w:rPr>
                <w:rFonts w:ascii="宋体" w:hAnsi="宋体" w:eastAsia="宋体" w:cs="Times New Roman"/>
                <w:szCs w:val="21"/>
              </w:rPr>
            </w:pPr>
            <w:r>
              <w:rPr>
                <w:rFonts w:hint="eastAsia" w:ascii="宋体" w:hAnsi="宋体" w:eastAsia="宋体" w:cs="Times New Roman"/>
                <w:szCs w:val="21"/>
              </w:rPr>
              <w:t>14</w:t>
            </w:r>
          </w:p>
        </w:tc>
        <w:tc>
          <w:tcPr>
            <w:tcW w:w="553" w:type="dxa"/>
            <w:tcBorders>
              <w:top w:val="single" w:color="auto" w:sz="4" w:space="0"/>
              <w:left w:val="single" w:color="auto" w:sz="4" w:space="0"/>
              <w:bottom w:val="single" w:color="auto" w:sz="4" w:space="0"/>
              <w:right w:val="single" w:color="auto" w:sz="4" w:space="0"/>
            </w:tcBorders>
            <w:vAlign w:val="center"/>
          </w:tcPr>
          <w:p w14:paraId="634CE9EE">
            <w:pPr>
              <w:spacing w:line="360" w:lineRule="auto"/>
              <w:rPr>
                <w:rFonts w:ascii="宋体" w:hAnsi="宋体" w:eastAsia="宋体" w:cs="Times New Roman"/>
                <w:szCs w:val="21"/>
              </w:rPr>
            </w:pPr>
            <w:r>
              <w:rPr>
                <w:rFonts w:hint="eastAsia" w:ascii="宋体" w:hAnsi="宋体" w:eastAsia="宋体" w:cs="Times New Roman"/>
                <w:szCs w:val="21"/>
              </w:rPr>
              <w:t>15</w:t>
            </w:r>
          </w:p>
        </w:tc>
        <w:tc>
          <w:tcPr>
            <w:tcW w:w="553" w:type="dxa"/>
            <w:tcBorders>
              <w:top w:val="single" w:color="auto" w:sz="4" w:space="0"/>
              <w:left w:val="single" w:color="auto" w:sz="4" w:space="0"/>
              <w:bottom w:val="single" w:color="auto" w:sz="4" w:space="0"/>
              <w:right w:val="single" w:color="auto" w:sz="4" w:space="0"/>
            </w:tcBorders>
            <w:vAlign w:val="center"/>
          </w:tcPr>
          <w:p w14:paraId="1F1C00C5">
            <w:pPr>
              <w:spacing w:line="360" w:lineRule="auto"/>
              <w:rPr>
                <w:rFonts w:ascii="宋体" w:hAnsi="宋体" w:eastAsia="宋体" w:cs="Times New Roman"/>
                <w:szCs w:val="21"/>
              </w:rPr>
            </w:pPr>
            <w:r>
              <w:rPr>
                <w:rFonts w:hint="eastAsia" w:ascii="宋体" w:hAnsi="宋体" w:eastAsia="宋体" w:cs="Times New Roman"/>
                <w:szCs w:val="21"/>
              </w:rPr>
              <w:t>…</w:t>
            </w:r>
          </w:p>
        </w:tc>
      </w:tr>
      <w:tr w14:paraId="7C29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07F4D566">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1A294595">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FC3B832">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EE68513">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0D5B746">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FE9EE00">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C5F9EF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8760D5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87A979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9E38A3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FD8B22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71CBBA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25217A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927214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ED2FFD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FDDB6F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3C2891C">
            <w:pPr>
              <w:spacing w:line="360" w:lineRule="auto"/>
              <w:rPr>
                <w:rFonts w:ascii="宋体" w:hAnsi="宋体" w:eastAsia="宋体" w:cs="Times New Roman"/>
                <w:szCs w:val="21"/>
              </w:rPr>
            </w:pPr>
          </w:p>
        </w:tc>
      </w:tr>
      <w:tr w14:paraId="555A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695CF0E3">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6F4E0BAD">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BC10AE3">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04D8C8F">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5D8093E">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F3341FB">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469D5F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F97C35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39BAF0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E18187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B524DA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D28D9F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3E84D4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C33C6D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C04524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D7A2C8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5732D65">
            <w:pPr>
              <w:spacing w:line="360" w:lineRule="auto"/>
              <w:rPr>
                <w:rFonts w:ascii="宋体" w:hAnsi="宋体" w:eastAsia="宋体" w:cs="Times New Roman"/>
                <w:szCs w:val="21"/>
              </w:rPr>
            </w:pPr>
          </w:p>
        </w:tc>
      </w:tr>
      <w:tr w14:paraId="118F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14181258">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4A6842D1">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B0348C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3FBD72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93596D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C1AF2B0">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7D5385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70315B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6C9A51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24899E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487F2B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BC30B7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2946A8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323232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E6442D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751B8F9">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683BE7B">
            <w:pPr>
              <w:spacing w:line="360" w:lineRule="auto"/>
              <w:rPr>
                <w:rFonts w:ascii="宋体" w:hAnsi="宋体" w:eastAsia="宋体" w:cs="Times New Roman"/>
                <w:szCs w:val="21"/>
              </w:rPr>
            </w:pPr>
          </w:p>
        </w:tc>
      </w:tr>
      <w:tr w14:paraId="0E99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4B2FDB41">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24CF8C85">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3769150">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4101024">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EF24911">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19F730B">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605838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338E7C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4FD5BB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EF77BA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A22C1A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9E4698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76C604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18A2189">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41644F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1C844C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DE77F8E">
            <w:pPr>
              <w:spacing w:line="360" w:lineRule="auto"/>
              <w:rPr>
                <w:rFonts w:ascii="宋体" w:hAnsi="宋体" w:eastAsia="宋体" w:cs="Times New Roman"/>
                <w:szCs w:val="21"/>
              </w:rPr>
            </w:pPr>
          </w:p>
        </w:tc>
      </w:tr>
      <w:tr w14:paraId="2150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4DC8162D">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73BBDD07">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B8FFB2D">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5C76C2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623E512">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5A562DF">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ACB03D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0EEA96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BD3458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F59205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FD238B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39CE0D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F84E54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1DB2A2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B2017F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7A449C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7A3C2AD">
            <w:pPr>
              <w:spacing w:line="360" w:lineRule="auto"/>
              <w:rPr>
                <w:rFonts w:ascii="宋体" w:hAnsi="宋体" w:eastAsia="宋体" w:cs="Times New Roman"/>
                <w:szCs w:val="21"/>
              </w:rPr>
            </w:pPr>
          </w:p>
        </w:tc>
      </w:tr>
      <w:tr w14:paraId="46D1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51791B08">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2386D8E6">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B347F61">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A2E6474">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06B6712">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DDB2F5F">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299A346">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11C44C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6787B5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96F39A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54C255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328EF3F">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4F6C69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0652946">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24D901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8ED7E6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965966C">
            <w:pPr>
              <w:spacing w:line="360" w:lineRule="auto"/>
              <w:rPr>
                <w:rFonts w:ascii="宋体" w:hAnsi="宋体" w:eastAsia="宋体" w:cs="Times New Roman"/>
                <w:szCs w:val="21"/>
              </w:rPr>
            </w:pPr>
          </w:p>
        </w:tc>
      </w:tr>
      <w:tr w14:paraId="205B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6928BD27">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66AF2EAB">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5DB18D1">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3BB50C3">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3A1991E">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C5D0A37">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80E34D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F1679F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89C13C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76839F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F492B7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5C89A6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09F091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9A9715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CA06DCF">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E8F331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FF084E2">
            <w:pPr>
              <w:spacing w:line="360" w:lineRule="auto"/>
              <w:rPr>
                <w:rFonts w:ascii="宋体" w:hAnsi="宋体" w:eastAsia="宋体" w:cs="Times New Roman"/>
                <w:szCs w:val="21"/>
              </w:rPr>
            </w:pPr>
          </w:p>
        </w:tc>
      </w:tr>
      <w:tr w14:paraId="4633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214278C9">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47A29A31">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2483BD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E53BBFA">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237E1A2">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92AA415">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52B32D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9189C5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B5A7AE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3953A4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12FF15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CCEF2A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F870EF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C5A91E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730A5E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16DDEEF">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83BB445">
            <w:pPr>
              <w:spacing w:line="360" w:lineRule="auto"/>
              <w:rPr>
                <w:rFonts w:ascii="宋体" w:hAnsi="宋体" w:eastAsia="宋体" w:cs="Times New Roman"/>
                <w:szCs w:val="21"/>
              </w:rPr>
            </w:pPr>
          </w:p>
        </w:tc>
      </w:tr>
      <w:tr w14:paraId="0DA4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7045B7FF">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49D8C7B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E539127">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402116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A03B26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439715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A0BF40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174C54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E18EF4F">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368DAC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3DE946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C8E75D9">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EF21D8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E3A71A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FD7B03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37D446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6F910C1">
            <w:pPr>
              <w:spacing w:line="360" w:lineRule="auto"/>
              <w:rPr>
                <w:rFonts w:ascii="宋体" w:hAnsi="宋体" w:eastAsia="宋体" w:cs="Times New Roman"/>
                <w:szCs w:val="21"/>
              </w:rPr>
            </w:pPr>
          </w:p>
        </w:tc>
      </w:tr>
      <w:tr w14:paraId="55E9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5AD56A9A">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1658BBEA">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E32CCA2">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88FD6F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1CBAAD6">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8005F4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CEEA4D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A593FC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88A8E9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D1AAF0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255C99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41134E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9CADD2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039763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12237A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E66A6D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C4D6A1F">
            <w:pPr>
              <w:spacing w:line="360" w:lineRule="auto"/>
              <w:rPr>
                <w:rFonts w:ascii="宋体" w:hAnsi="宋体" w:eastAsia="宋体" w:cs="Times New Roman"/>
                <w:szCs w:val="21"/>
              </w:rPr>
            </w:pPr>
          </w:p>
        </w:tc>
      </w:tr>
      <w:tr w14:paraId="54F3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2DFF843A">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10EE60EB">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3884270">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3730CAE">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6E8BFE1">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CAD067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149D70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B932B9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31D81C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86CCAA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19FF7E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251322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874658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9528D3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06FE48F">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7F6CAC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D668DC2">
            <w:pPr>
              <w:spacing w:line="360" w:lineRule="auto"/>
              <w:rPr>
                <w:rFonts w:ascii="宋体" w:hAnsi="宋体" w:eastAsia="宋体" w:cs="Times New Roman"/>
                <w:szCs w:val="21"/>
              </w:rPr>
            </w:pPr>
          </w:p>
        </w:tc>
      </w:tr>
    </w:tbl>
    <w:p w14:paraId="3BC3EA5B">
      <w:pPr>
        <w:autoSpaceDE w:val="0"/>
        <w:autoSpaceDN w:val="0"/>
        <w:spacing w:line="440" w:lineRule="exact"/>
        <w:rPr>
          <w:rFonts w:ascii="宋体" w:hAnsi="宋体" w:eastAsia="宋体" w:cs="Times New Roman"/>
          <w:b/>
          <w:szCs w:val="21"/>
        </w:rPr>
      </w:pPr>
      <w:r>
        <w:rPr>
          <w:rFonts w:hint="eastAsia" w:ascii="宋体" w:hAnsi="宋体" w:eastAsia="宋体" w:cs="Times New Roman"/>
          <w:b/>
          <w:szCs w:val="21"/>
        </w:rPr>
        <w:t>注：投标人可按上述时间表的格式自行编制切合实际的具体时间表。</w:t>
      </w:r>
    </w:p>
    <w:p w14:paraId="72385AF5">
      <w:pPr>
        <w:autoSpaceDE w:val="0"/>
        <w:autoSpaceDN w:val="0"/>
        <w:spacing w:line="420" w:lineRule="exact"/>
        <w:rPr>
          <w:rFonts w:ascii="仿宋_GB2312" w:hAnsi="Times New Roman" w:eastAsia="仿宋_GB2312" w:cs="Times New Roman"/>
          <w:kern w:val="0"/>
          <w:sz w:val="24"/>
        </w:rPr>
      </w:pPr>
    </w:p>
    <w:p w14:paraId="06CEC584">
      <w:pPr>
        <w:snapToGrid w:val="0"/>
        <w:spacing w:before="50" w:after="50"/>
        <w:rPr>
          <w:rFonts w:ascii="宋体" w:hAnsi="宋体" w:eastAsia="宋体" w:cs="Times New Roman"/>
        </w:rPr>
      </w:pPr>
    </w:p>
    <w:p w14:paraId="6BE24302">
      <w:pPr>
        <w:snapToGrid w:val="0"/>
        <w:ind w:left="2" w:right="-817" w:rightChars="-389"/>
        <w:rPr>
          <w:rFonts w:ascii="宋体" w:hAnsi="宋体" w:eastAsia="宋体" w:cs="Times New Roman"/>
        </w:rPr>
      </w:pPr>
    </w:p>
    <w:p w14:paraId="59418045">
      <w:pPr>
        <w:snapToGrid w:val="0"/>
        <w:spacing w:before="50" w:afterLines="50"/>
        <w:jc w:val="left"/>
        <w:rPr>
          <w:rFonts w:ascii="宋体" w:hAnsi="宋体" w:eastAsia="宋体" w:cs="Times New Roman"/>
          <w:b/>
          <w:sz w:val="24"/>
        </w:rPr>
      </w:pPr>
      <w:r>
        <w:rPr>
          <w:rFonts w:hint="eastAsia" w:ascii="宋体" w:hAnsi="宋体" w:eastAsia="宋体" w:cs="Times New Roman"/>
        </w:rPr>
        <w:t>投标人名称（盖章）：</w:t>
      </w:r>
      <w:r>
        <w:rPr>
          <w:rFonts w:hint="eastAsia" w:ascii="宋体" w:hAnsi="宋体" w:eastAsia="宋体" w:cs="Times New Roman"/>
          <w:spacing w:val="20"/>
        </w:rPr>
        <w:t>日期：</w:t>
      </w:r>
      <w:r>
        <w:rPr>
          <w:rFonts w:hint="eastAsia" w:ascii="宋体" w:hAnsi="宋体" w:eastAsia="宋体" w:cs="Times New Roman"/>
        </w:rPr>
        <w:br w:type="page"/>
      </w:r>
      <w:r>
        <w:rPr>
          <w:rFonts w:hint="eastAsia" w:ascii="宋体" w:hAnsi="宋体" w:eastAsia="宋体" w:cs="Times New Roman"/>
          <w:b/>
          <w:sz w:val="24"/>
        </w:rPr>
        <w:t>十二、技术响应表格式：</w:t>
      </w:r>
    </w:p>
    <w:p w14:paraId="31850E80">
      <w:pPr>
        <w:rPr>
          <w:rFonts w:ascii="宋体" w:hAnsi="宋体" w:eastAsia="宋体" w:cs="Times New Roman"/>
        </w:rPr>
      </w:pPr>
      <w:r>
        <w:rPr>
          <w:rFonts w:hint="eastAsia" w:ascii="宋体" w:hAnsi="宋体" w:eastAsia="宋体" w:cs="Times New Roman"/>
        </w:rPr>
        <w:t>项目名称：</w:t>
      </w:r>
    </w:p>
    <w:p w14:paraId="6F0F9DAC">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61"/>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21EED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39BD0793">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2A6CD30D">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053D7B0B">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偏离情况</w:t>
            </w:r>
          </w:p>
        </w:tc>
      </w:tr>
      <w:tr w14:paraId="3D9CD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5F6231C9">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7AE9F86F">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73F6CA4C">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619B71D6">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3C4D81EA">
            <w:pPr>
              <w:widowControl/>
              <w:jc w:val="left"/>
              <w:rPr>
                <w:rFonts w:ascii="宋体" w:hAnsi="宋体" w:eastAsia="宋体" w:cs="Times New Roman"/>
                <w:sz w:val="24"/>
              </w:rPr>
            </w:pPr>
          </w:p>
        </w:tc>
      </w:tr>
      <w:tr w14:paraId="3BE448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57D2AD18">
            <w:pPr>
              <w:snapToGrid w:val="0"/>
              <w:spacing w:after="295"/>
              <w:jc w:val="center"/>
              <w:outlineLvl w:val="0"/>
              <w:rPr>
                <w:rFonts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19EE3FF9">
            <w:pPr>
              <w:snapToGrid w:val="0"/>
              <w:spacing w:after="295" w:line="120" w:lineRule="exact"/>
              <w:jc w:val="center"/>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2C7FEC2E">
            <w:pPr>
              <w:snapToGrid w:val="0"/>
              <w:spacing w:after="295" w:line="120" w:lineRule="exact"/>
              <w:jc w:val="center"/>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2EDEAD21">
            <w:pPr>
              <w:snapToGrid w:val="0"/>
              <w:spacing w:after="295" w:line="120" w:lineRule="exact"/>
              <w:jc w:val="center"/>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4B604D2C">
            <w:pPr>
              <w:snapToGrid w:val="0"/>
              <w:spacing w:after="295" w:line="120" w:lineRule="exact"/>
              <w:jc w:val="center"/>
              <w:outlineLvl w:val="0"/>
              <w:rPr>
                <w:rFonts w:ascii="宋体" w:hAnsi="宋体" w:eastAsia="宋体" w:cs="Times New Roman"/>
                <w:sz w:val="24"/>
              </w:rPr>
            </w:pPr>
          </w:p>
        </w:tc>
      </w:tr>
      <w:tr w14:paraId="00619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590AAC96">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5B020AF">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A49A136">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34C0507D">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F5E1E51">
            <w:pPr>
              <w:snapToGrid w:val="0"/>
              <w:spacing w:after="295" w:line="120" w:lineRule="exact"/>
              <w:outlineLvl w:val="0"/>
              <w:rPr>
                <w:rFonts w:ascii="宋体" w:hAnsi="宋体" w:eastAsia="宋体" w:cs="Times New Roman"/>
                <w:sz w:val="24"/>
              </w:rPr>
            </w:pPr>
          </w:p>
        </w:tc>
      </w:tr>
      <w:tr w14:paraId="3A7AA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697F5FD5">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929323A">
            <w:pPr>
              <w:snapToGrid w:val="0"/>
              <w:spacing w:after="295" w:line="120" w:lineRule="exact"/>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1C2F8AE">
            <w:pPr>
              <w:snapToGrid w:val="0"/>
              <w:spacing w:after="295" w:line="120" w:lineRule="exact"/>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11D14E3">
            <w:pPr>
              <w:snapToGrid w:val="0"/>
              <w:spacing w:after="295" w:line="120" w:lineRule="exact"/>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FA73F5A">
            <w:pPr>
              <w:snapToGrid w:val="0"/>
              <w:spacing w:after="295" w:line="120" w:lineRule="exact"/>
              <w:rPr>
                <w:rFonts w:ascii="宋体" w:hAnsi="宋体" w:eastAsia="宋体" w:cs="Times New Roman"/>
                <w:sz w:val="24"/>
              </w:rPr>
            </w:pPr>
          </w:p>
        </w:tc>
      </w:tr>
      <w:tr w14:paraId="20367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4CE925E">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0A4BDD3">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3811F7C">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7C636CB">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140FEFE">
            <w:pPr>
              <w:snapToGrid w:val="0"/>
              <w:spacing w:after="295" w:line="120" w:lineRule="exact"/>
              <w:outlineLvl w:val="0"/>
              <w:rPr>
                <w:rFonts w:ascii="宋体" w:hAnsi="宋体" w:eastAsia="宋体" w:cs="Times New Roman"/>
                <w:sz w:val="24"/>
              </w:rPr>
            </w:pPr>
          </w:p>
        </w:tc>
      </w:tr>
      <w:tr w14:paraId="5F1A1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32D4777">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03BFE6E">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49A408A9">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13A281C8">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B610CF9">
            <w:pPr>
              <w:snapToGrid w:val="0"/>
              <w:spacing w:after="295" w:line="120" w:lineRule="exact"/>
              <w:outlineLvl w:val="0"/>
              <w:rPr>
                <w:rFonts w:ascii="宋体" w:hAnsi="宋体" w:eastAsia="宋体" w:cs="Times New Roman"/>
                <w:sz w:val="24"/>
              </w:rPr>
            </w:pPr>
          </w:p>
        </w:tc>
      </w:tr>
      <w:tr w14:paraId="6D1A4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9FD694E">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C9CAD8B">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A2A3F75">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38F6983B">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F75DFFE">
            <w:pPr>
              <w:snapToGrid w:val="0"/>
              <w:spacing w:after="295" w:line="120" w:lineRule="exact"/>
              <w:outlineLvl w:val="0"/>
              <w:rPr>
                <w:rFonts w:ascii="宋体" w:hAnsi="宋体" w:eastAsia="宋体" w:cs="Times New Roman"/>
                <w:sz w:val="24"/>
              </w:rPr>
            </w:pPr>
          </w:p>
        </w:tc>
      </w:tr>
      <w:tr w14:paraId="2C210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87B80CE">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9FDFA83">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39CCA24">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3E416A40">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7F532FC2">
            <w:pPr>
              <w:snapToGrid w:val="0"/>
              <w:spacing w:after="295" w:line="120" w:lineRule="exact"/>
              <w:outlineLvl w:val="0"/>
              <w:rPr>
                <w:rFonts w:ascii="宋体" w:hAnsi="宋体" w:eastAsia="宋体" w:cs="Times New Roman"/>
                <w:sz w:val="24"/>
              </w:rPr>
            </w:pPr>
          </w:p>
        </w:tc>
      </w:tr>
      <w:tr w14:paraId="3E245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F21C709">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76341E2">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46414BE">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73EF985D">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043B069">
            <w:pPr>
              <w:snapToGrid w:val="0"/>
              <w:spacing w:after="295" w:line="120" w:lineRule="exact"/>
              <w:outlineLvl w:val="0"/>
              <w:rPr>
                <w:rFonts w:ascii="宋体" w:hAnsi="宋体" w:eastAsia="宋体" w:cs="Times New Roman"/>
                <w:sz w:val="24"/>
              </w:rPr>
            </w:pPr>
          </w:p>
        </w:tc>
      </w:tr>
      <w:tr w14:paraId="123E1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DB2A753">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090A94F">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07025A4">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62ADD0D">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00740B2">
            <w:pPr>
              <w:snapToGrid w:val="0"/>
              <w:spacing w:after="295" w:line="120" w:lineRule="exact"/>
              <w:outlineLvl w:val="0"/>
              <w:rPr>
                <w:rFonts w:ascii="宋体" w:hAnsi="宋体" w:eastAsia="宋体" w:cs="Times New Roman"/>
                <w:sz w:val="24"/>
              </w:rPr>
            </w:pPr>
          </w:p>
        </w:tc>
      </w:tr>
      <w:tr w14:paraId="65427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FCCBF15">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6E5F885">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4D7F1BBA">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7725A95D">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1675AF3D">
            <w:pPr>
              <w:snapToGrid w:val="0"/>
              <w:spacing w:after="295" w:line="120" w:lineRule="exact"/>
              <w:outlineLvl w:val="0"/>
              <w:rPr>
                <w:rFonts w:ascii="宋体" w:hAnsi="宋体" w:eastAsia="宋体" w:cs="Times New Roman"/>
                <w:sz w:val="24"/>
              </w:rPr>
            </w:pPr>
          </w:p>
        </w:tc>
      </w:tr>
      <w:tr w14:paraId="18CAD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46BC6E9">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5CA8805">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570D521">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3F68E6F">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AC76238">
            <w:pPr>
              <w:snapToGrid w:val="0"/>
              <w:spacing w:after="295" w:line="120" w:lineRule="exact"/>
              <w:outlineLvl w:val="0"/>
              <w:rPr>
                <w:rFonts w:ascii="宋体" w:hAnsi="宋体" w:eastAsia="宋体" w:cs="Times New Roman"/>
                <w:sz w:val="24"/>
              </w:rPr>
            </w:pPr>
          </w:p>
        </w:tc>
      </w:tr>
    </w:tbl>
    <w:p w14:paraId="3C03DE39">
      <w:pPr>
        <w:snapToGrid w:val="0"/>
        <w:spacing w:before="50" w:after="50"/>
        <w:rPr>
          <w:rFonts w:ascii="宋体" w:hAnsi="宋体" w:eastAsia="宋体" w:cs="Times New Roman"/>
          <w:b/>
        </w:rPr>
      </w:pPr>
    </w:p>
    <w:p w14:paraId="7847B43F">
      <w:pPr>
        <w:snapToGrid w:val="0"/>
        <w:spacing w:before="50" w:after="50"/>
        <w:rPr>
          <w:rFonts w:ascii="宋体" w:hAnsi="宋体" w:eastAsia="宋体" w:cs="Times New Roman"/>
          <w:b/>
          <w:spacing w:val="20"/>
          <w:sz w:val="24"/>
        </w:rPr>
      </w:pPr>
    </w:p>
    <w:p w14:paraId="69F2BC42">
      <w:pPr>
        <w:snapToGrid w:val="0"/>
        <w:spacing w:before="50" w:after="50"/>
        <w:rPr>
          <w:rFonts w:ascii="宋体" w:hAnsi="宋体" w:eastAsia="宋体" w:cs="Times New Roman"/>
        </w:rPr>
      </w:pPr>
    </w:p>
    <w:p w14:paraId="2E79B069">
      <w:pPr>
        <w:snapToGrid w:val="0"/>
        <w:ind w:left="2" w:right="-817" w:rightChars="-389"/>
        <w:rPr>
          <w:rFonts w:ascii="宋体" w:hAnsi="宋体" w:eastAsia="宋体" w:cs="Times New Roman"/>
        </w:rPr>
      </w:pPr>
    </w:p>
    <w:p w14:paraId="1F9620EC">
      <w:pPr>
        <w:snapToGrid w:val="0"/>
        <w:spacing w:before="50" w:after="50"/>
        <w:rPr>
          <w:rFonts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6F82863C">
      <w:pPr>
        <w:snapToGrid w:val="0"/>
        <w:spacing w:before="50" w:afterLines="50"/>
        <w:jc w:val="left"/>
        <w:rPr>
          <w:rFonts w:ascii="宋体" w:hAnsi="宋体" w:eastAsia="宋体" w:cs="Times New Roman"/>
          <w:b/>
          <w:sz w:val="24"/>
        </w:rPr>
      </w:pPr>
    </w:p>
    <w:p w14:paraId="50BC6CC5">
      <w:pPr>
        <w:snapToGrid w:val="0"/>
        <w:spacing w:before="50" w:afterLines="50"/>
        <w:jc w:val="left"/>
        <w:rPr>
          <w:rFonts w:ascii="宋体" w:hAnsi="宋体" w:eastAsia="宋体" w:cs="Times New Roman"/>
          <w:b/>
          <w:sz w:val="24"/>
        </w:rPr>
      </w:pPr>
    </w:p>
    <w:p w14:paraId="2BF77BD3">
      <w:pPr>
        <w:rPr>
          <w:rFonts w:ascii="Calibri" w:hAnsi="Calibri" w:eastAsia="宋体" w:cs="Times New Roman"/>
        </w:rPr>
      </w:pPr>
    </w:p>
    <w:p w14:paraId="6642A33F">
      <w:pPr>
        <w:rPr>
          <w:rFonts w:ascii="Calibri" w:hAnsi="Calibri" w:eastAsia="宋体" w:cs="Times New Roman"/>
        </w:rPr>
      </w:pPr>
    </w:p>
    <w:p w14:paraId="2DE9C1EB"/>
    <w:p w14:paraId="5BB327BC"/>
    <w:p w14:paraId="0AA9F081">
      <w:pPr>
        <w:pStyle w:val="25"/>
        <w:ind w:firstLine="210"/>
      </w:pPr>
    </w:p>
    <w:p w14:paraId="15510DF5"/>
    <w:p w14:paraId="0F0F202F"/>
    <w:p w14:paraId="7010320E"/>
    <w:p w14:paraId="33B685B4">
      <w:pPr>
        <w:spacing w:line="360" w:lineRule="auto"/>
        <w:jc w:val="center"/>
        <w:rPr>
          <w:rFonts w:ascii="宋体" w:hAnsi="宋体" w:eastAsia="宋体" w:cs="Times New Roman"/>
          <w:b/>
          <w:color w:val="000000"/>
          <w:sz w:val="32"/>
          <w:szCs w:val="32"/>
        </w:rPr>
      </w:pPr>
      <w:r>
        <w:rPr>
          <w:rFonts w:hint="eastAsia" w:ascii="宋体" w:hAnsi="宋体" w:eastAsia="宋体" w:cs="Times New Roman"/>
          <w:b/>
          <w:color w:val="000000"/>
          <w:sz w:val="32"/>
          <w:szCs w:val="32"/>
        </w:rPr>
        <w:t>联合体协议书</w:t>
      </w:r>
    </w:p>
    <w:p w14:paraId="533470D1">
      <w:pPr>
        <w:spacing w:line="360" w:lineRule="auto"/>
        <w:ind w:firstLine="480" w:firstLineChars="200"/>
        <w:rPr>
          <w:rFonts w:ascii="宋体" w:hAnsi="宋体" w:eastAsia="宋体" w:cs="Times New Roman"/>
          <w:color w:val="000000"/>
          <w:sz w:val="24"/>
          <w:szCs w:val="24"/>
        </w:rPr>
      </w:pPr>
    </w:p>
    <w:p w14:paraId="7273012E">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甲方：</w:t>
      </w:r>
    </w:p>
    <w:p w14:paraId="309BAECF">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乙方：</w:t>
      </w:r>
    </w:p>
    <w:p w14:paraId="6D982D50">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（如果有的话，可按甲、乙、丙、丁…序列增加）</w:t>
      </w:r>
    </w:p>
    <w:p w14:paraId="00F455D7">
      <w:pPr>
        <w:spacing w:line="360" w:lineRule="auto"/>
        <w:ind w:left="105" w:leftChars="50" w:firstLine="315" w:firstLineChars="150"/>
        <w:rPr>
          <w:rFonts w:ascii="宋体" w:hAnsi="宋体" w:eastAsia="宋体" w:cs="Times New Roman"/>
          <w:color w:val="000000"/>
          <w:szCs w:val="21"/>
        </w:rPr>
      </w:pPr>
      <w:r>
        <w:rPr>
          <w:rFonts w:hint="eastAsia" w:ascii="宋体" w:hAnsi="宋体" w:eastAsia="宋体" w:cs="Times New Roman"/>
          <w:color w:val="000000"/>
          <w:szCs w:val="21"/>
        </w:rPr>
        <w:t>各方经协商，就响应</w:t>
      </w:r>
      <w:r>
        <w:rPr>
          <w:rFonts w:hint="eastAsia" w:ascii="宋体" w:hAnsi="宋体" w:eastAsia="宋体" w:cs="Times New Roman"/>
          <w:color w:val="000000"/>
          <w:szCs w:val="21"/>
          <w:u w:val="single"/>
        </w:rPr>
        <w:t xml:space="preserve"> （采购代理机构名称） </w:t>
      </w:r>
      <w:r>
        <w:rPr>
          <w:rFonts w:hint="eastAsia" w:ascii="宋体" w:hAnsi="宋体" w:eastAsia="宋体" w:cs="Times New Roman"/>
          <w:color w:val="000000"/>
          <w:szCs w:val="21"/>
        </w:rPr>
        <w:t>组织实施的</w:t>
      </w:r>
      <w:r>
        <w:rPr>
          <w:rFonts w:hint="eastAsia" w:ascii="宋体" w:hAnsi="宋体" w:eastAsia="宋体" w:cs="Times New Roman"/>
          <w:color w:val="000000"/>
          <w:szCs w:val="21"/>
          <w:u w:val="single"/>
        </w:rPr>
        <w:t xml:space="preserve">  （项目名称）（项目编号）（标项）  </w:t>
      </w:r>
      <w:r>
        <w:rPr>
          <w:rFonts w:hint="eastAsia" w:ascii="宋体" w:hAnsi="宋体" w:eastAsia="宋体" w:cs="Times New Roman"/>
          <w:color w:val="000000"/>
          <w:szCs w:val="21"/>
        </w:rPr>
        <w:t>的采购活动联合参与采购之事宜，达成如下协议：</w:t>
      </w:r>
    </w:p>
    <w:p w14:paraId="7333A71C">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一、各方一致决定，以</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为主办人进行采购活动，并按照采购文件的规定提交采购响应文件。</w:t>
      </w:r>
    </w:p>
    <w:p w14:paraId="3D5ABA87">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二、在本次采购过程中，主办人的</w:t>
      </w:r>
      <w:r>
        <w:rPr>
          <w:rFonts w:hint="eastAsia" w:ascii="宋体" w:hAnsi="宋体" w:eastAsia="宋体" w:cs="Times New Roman"/>
          <w:color w:val="000000"/>
          <w:szCs w:val="21"/>
          <w:u w:val="single"/>
        </w:rPr>
        <w:t xml:space="preserve">  （法定代表人或委托代理人）</w:t>
      </w:r>
      <w:r>
        <w:rPr>
          <w:rFonts w:hint="eastAsia" w:ascii="宋体" w:hAnsi="宋体" w:eastAsia="宋体" w:cs="Times New Roman"/>
          <w:color w:val="000000"/>
          <w:szCs w:val="21"/>
        </w:rPr>
        <w:t>根据采购文件规定及采购内容而对</w:t>
      </w:r>
      <w:r>
        <w:rPr>
          <w:rFonts w:hint="eastAsia" w:ascii="宋体" w:hAnsi="宋体" w:eastAsia="宋体" w:cs="Times New Roman"/>
          <w:color w:val="000000"/>
          <w:szCs w:val="21"/>
          <w:u w:val="single"/>
        </w:rPr>
        <w:t>（采购代理机构名称）</w:t>
      </w:r>
      <w:r>
        <w:rPr>
          <w:rFonts w:hint="eastAsia" w:ascii="宋体" w:hAnsi="宋体" w:eastAsia="宋体" w:cs="Times New Roman"/>
          <w:color w:val="000000"/>
          <w:szCs w:val="21"/>
        </w:rPr>
        <w:t>和采购人所作的任何合法承诺，包括书面澄清及响应等均对联合体各方产生约束力。如果中标（或成交）并签订合同，则联合体各方将共同履行对</w:t>
      </w:r>
      <w:r>
        <w:rPr>
          <w:rFonts w:hint="eastAsia" w:ascii="宋体" w:hAnsi="宋体" w:eastAsia="宋体" w:cs="Times New Roman"/>
          <w:color w:val="000000"/>
          <w:szCs w:val="21"/>
          <w:u w:val="single"/>
        </w:rPr>
        <w:t>（采购代理机构名称）</w:t>
      </w:r>
      <w:r>
        <w:rPr>
          <w:rFonts w:hint="eastAsia" w:ascii="宋体" w:hAnsi="宋体" w:eastAsia="宋体" w:cs="Times New Roman"/>
          <w:color w:val="000000"/>
          <w:szCs w:val="21"/>
        </w:rPr>
        <w:t>和采购人所负有的全部义务并就采购合同约定的事项对采购人承担连带责任。</w:t>
      </w:r>
    </w:p>
    <w:p w14:paraId="7FF9E17A">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三、联合体其余各方保证对主办人为响应本次采购而提供的产品和服务提供全部质量保证及售后服务支持。</w:t>
      </w:r>
    </w:p>
    <w:p w14:paraId="671F8518">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四、本次联合体中</w:t>
      </w:r>
    </w:p>
    <w:p w14:paraId="4962880B">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甲方承担的工作和义务为:</w:t>
      </w:r>
    </w:p>
    <w:p w14:paraId="78E8485B">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乙方承担的工作和义务为：</w:t>
      </w:r>
    </w:p>
    <w:p w14:paraId="49E44840">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（如果有的话，可按甲、乙、丙、丁…序列增加）</w:t>
      </w:r>
    </w:p>
    <w:p w14:paraId="202556F7">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五、有关本次联合体的其他事宜：</w:t>
      </w:r>
    </w:p>
    <w:p w14:paraId="56DEA172">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六、本协议提交</w:t>
      </w:r>
      <w:r>
        <w:rPr>
          <w:rFonts w:hint="eastAsia" w:ascii="宋体" w:hAnsi="宋体" w:eastAsia="宋体" w:cs="Times New Roman"/>
          <w:color w:val="000000"/>
          <w:szCs w:val="21"/>
          <w:u w:val="single"/>
        </w:rPr>
        <w:t>（采购代理机构名称）</w:t>
      </w:r>
      <w:r>
        <w:rPr>
          <w:rFonts w:hint="eastAsia" w:ascii="宋体" w:hAnsi="宋体" w:eastAsia="宋体" w:cs="Times New Roman"/>
          <w:color w:val="000000"/>
          <w:szCs w:val="21"/>
        </w:rPr>
        <w:t>后，联合体各方不得以任何形式对上述实质内容进行修改或撤销。</w:t>
      </w:r>
    </w:p>
    <w:p w14:paraId="15D381C6">
      <w:pPr>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七、本协议一式</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份，签约各方各持一份，提交</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一份, 提交</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一份。</w:t>
      </w:r>
    </w:p>
    <w:p w14:paraId="7DC9B3DA">
      <w:pPr>
        <w:spacing w:line="360" w:lineRule="auto"/>
        <w:ind w:firstLine="420" w:firstLineChars="200"/>
        <w:rPr>
          <w:rFonts w:ascii="宋体" w:hAnsi="宋体" w:eastAsia="宋体" w:cs="Times New Roman"/>
          <w:color w:val="000000"/>
          <w:szCs w:val="21"/>
        </w:rPr>
      </w:pPr>
    </w:p>
    <w:tbl>
      <w:tblPr>
        <w:tblStyle w:val="61"/>
        <w:tblW w:w="0" w:type="auto"/>
        <w:jc w:val="center"/>
        <w:tblLayout w:type="fixed"/>
        <w:tblCellMar>
          <w:top w:w="0" w:type="dxa"/>
          <w:left w:w="108" w:type="dxa"/>
          <w:bottom w:w="0" w:type="dxa"/>
          <w:right w:w="108" w:type="dxa"/>
        </w:tblCellMar>
      </w:tblPr>
      <w:tblGrid>
        <w:gridCol w:w="4264"/>
        <w:gridCol w:w="4264"/>
      </w:tblGrid>
      <w:tr w14:paraId="7A130722">
        <w:tblPrEx>
          <w:tblCellMar>
            <w:top w:w="0" w:type="dxa"/>
            <w:left w:w="108" w:type="dxa"/>
            <w:bottom w:w="0" w:type="dxa"/>
            <w:right w:w="108" w:type="dxa"/>
          </w:tblCellMar>
        </w:tblPrEx>
        <w:trPr>
          <w:jc w:val="center"/>
        </w:trPr>
        <w:tc>
          <w:tcPr>
            <w:tcW w:w="4264" w:type="dxa"/>
          </w:tcPr>
          <w:p w14:paraId="55EBBB4D">
            <w:pPr>
              <w:spacing w:line="560" w:lineRule="exact"/>
              <w:jc w:val="left"/>
              <w:rPr>
                <w:rFonts w:ascii="宋体" w:hAnsi="宋体" w:eastAsia="宋体" w:cs="Times New Roman"/>
                <w:color w:val="000000"/>
                <w:szCs w:val="21"/>
              </w:rPr>
            </w:pPr>
            <w:r>
              <w:rPr>
                <w:rFonts w:hint="eastAsia" w:ascii="宋体" w:hAnsi="宋体" w:eastAsia="宋体" w:cs="Times New Roman"/>
                <w:color w:val="000000"/>
                <w:szCs w:val="21"/>
              </w:rPr>
              <w:t>甲方单位：          （公章）</w:t>
            </w:r>
          </w:p>
          <w:p w14:paraId="42581D56">
            <w:pPr>
              <w:spacing w:line="560" w:lineRule="exact"/>
              <w:jc w:val="left"/>
              <w:rPr>
                <w:rFonts w:ascii="宋体" w:hAnsi="宋体" w:eastAsia="宋体" w:cs="Times New Roman"/>
                <w:color w:val="000000"/>
                <w:szCs w:val="21"/>
              </w:rPr>
            </w:pPr>
            <w:r>
              <w:rPr>
                <w:rFonts w:hint="eastAsia" w:ascii="宋体" w:hAnsi="宋体" w:eastAsia="宋体" w:cs="Times New Roman"/>
                <w:color w:val="000000"/>
                <w:szCs w:val="21"/>
              </w:rPr>
              <w:t>法定代表人或委托代理人：</w:t>
            </w:r>
          </w:p>
          <w:p w14:paraId="4D054927">
            <w:pPr>
              <w:spacing w:line="560" w:lineRule="exact"/>
              <w:jc w:val="left"/>
              <w:rPr>
                <w:rFonts w:ascii="宋体" w:hAnsi="宋体" w:eastAsia="宋体" w:cs="Times New Roman"/>
                <w:color w:val="000000"/>
                <w:szCs w:val="21"/>
              </w:rPr>
            </w:pPr>
            <w:r>
              <w:rPr>
                <w:rFonts w:hint="eastAsia" w:ascii="宋体" w:hAnsi="宋体" w:eastAsia="宋体" w:cs="Times New Roman"/>
                <w:color w:val="000000"/>
                <w:szCs w:val="21"/>
              </w:rPr>
              <w:t>（签字或盖章）</w:t>
            </w:r>
          </w:p>
          <w:p w14:paraId="5E6F25D9">
            <w:pPr>
              <w:spacing w:line="560" w:lineRule="exact"/>
              <w:ind w:firstLine="420" w:firstLineChars="200"/>
              <w:rPr>
                <w:rFonts w:ascii="宋体" w:hAnsi="宋体" w:eastAsia="宋体" w:cs="Times New Roman"/>
                <w:color w:val="000000"/>
                <w:szCs w:val="21"/>
              </w:rPr>
            </w:pPr>
          </w:p>
          <w:p w14:paraId="7967EB34">
            <w:pPr>
              <w:spacing w:line="5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日期：    年   月   日</w:t>
            </w:r>
          </w:p>
        </w:tc>
        <w:tc>
          <w:tcPr>
            <w:tcW w:w="4264" w:type="dxa"/>
          </w:tcPr>
          <w:p w14:paraId="37F2841C">
            <w:pPr>
              <w:spacing w:line="560" w:lineRule="exact"/>
              <w:rPr>
                <w:rFonts w:ascii="宋体" w:hAnsi="宋体" w:eastAsia="宋体" w:cs="Times New Roman"/>
                <w:color w:val="000000"/>
                <w:szCs w:val="21"/>
              </w:rPr>
            </w:pPr>
            <w:r>
              <w:rPr>
                <w:rFonts w:hint="eastAsia" w:ascii="宋体" w:hAnsi="宋体" w:eastAsia="宋体" w:cs="Times New Roman"/>
                <w:color w:val="000000"/>
                <w:szCs w:val="21"/>
              </w:rPr>
              <w:t>乙方单位：           （公章）</w:t>
            </w:r>
          </w:p>
          <w:p w14:paraId="7BCAA902">
            <w:pPr>
              <w:spacing w:line="560" w:lineRule="exact"/>
              <w:rPr>
                <w:rFonts w:ascii="宋体" w:hAnsi="宋体" w:eastAsia="宋体" w:cs="Times New Roman"/>
                <w:color w:val="000000"/>
                <w:szCs w:val="21"/>
              </w:rPr>
            </w:pPr>
            <w:r>
              <w:rPr>
                <w:rFonts w:hint="eastAsia" w:ascii="宋体" w:hAnsi="宋体" w:eastAsia="宋体" w:cs="Times New Roman"/>
                <w:color w:val="000000"/>
                <w:szCs w:val="21"/>
              </w:rPr>
              <w:t>法定代表人或委托代理人：</w:t>
            </w:r>
          </w:p>
          <w:p w14:paraId="00473D34">
            <w:pPr>
              <w:spacing w:line="560" w:lineRule="exact"/>
              <w:rPr>
                <w:rFonts w:ascii="宋体" w:hAnsi="宋体" w:eastAsia="宋体" w:cs="Times New Roman"/>
                <w:color w:val="000000"/>
                <w:szCs w:val="21"/>
              </w:rPr>
            </w:pPr>
            <w:r>
              <w:rPr>
                <w:rFonts w:hint="eastAsia" w:ascii="宋体" w:hAnsi="宋体" w:eastAsia="宋体" w:cs="Times New Roman"/>
                <w:color w:val="000000"/>
                <w:szCs w:val="21"/>
              </w:rPr>
              <w:t>（签字或盖章）</w:t>
            </w:r>
          </w:p>
          <w:p w14:paraId="585B1585">
            <w:pPr>
              <w:spacing w:line="560" w:lineRule="exact"/>
              <w:ind w:firstLine="420" w:firstLineChars="200"/>
              <w:rPr>
                <w:rFonts w:ascii="宋体" w:hAnsi="宋体" w:eastAsia="宋体" w:cs="Times New Roman"/>
                <w:color w:val="000000"/>
                <w:szCs w:val="21"/>
              </w:rPr>
            </w:pPr>
          </w:p>
          <w:p w14:paraId="61BDC8DF">
            <w:pPr>
              <w:spacing w:line="560" w:lineRule="exact"/>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日期：   年   月   日</w:t>
            </w:r>
          </w:p>
        </w:tc>
      </w:tr>
    </w:tbl>
    <w:p w14:paraId="2C486FDF">
      <w:pPr>
        <w:jc w:val="left"/>
        <w:rPr>
          <w:rFonts w:ascii="宋体" w:hAnsi="宋体" w:eastAsia="宋体" w:cs="Times New Roman"/>
          <w:b/>
          <w:color w:val="000000"/>
          <w:szCs w:val="21"/>
        </w:rPr>
      </w:pPr>
    </w:p>
    <w:p w14:paraId="5BD76940">
      <w:pPr>
        <w:ind w:firstLine="211" w:firstLineChars="100"/>
        <w:jc w:val="left"/>
        <w:rPr>
          <w:rFonts w:ascii="宋体" w:hAnsi="宋体" w:eastAsia="宋体" w:cs="Times New Roman"/>
          <w:b/>
          <w:color w:val="000000"/>
          <w:szCs w:val="21"/>
        </w:rPr>
      </w:pPr>
      <w:r>
        <w:rPr>
          <w:rFonts w:hint="eastAsia" w:ascii="宋体" w:hAnsi="宋体" w:eastAsia="宋体" w:cs="Times New Roman"/>
          <w:b/>
          <w:color w:val="000000"/>
          <w:szCs w:val="21"/>
        </w:rPr>
        <w:t>注：</w:t>
      </w:r>
    </w:p>
    <w:p w14:paraId="414E8591">
      <w:pPr>
        <w:spacing w:line="360" w:lineRule="auto"/>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1. 若是联合体参与投标的，须提供本协议；</w:t>
      </w:r>
    </w:p>
    <w:p w14:paraId="40646B4D">
      <w:pPr>
        <w:spacing w:line="360" w:lineRule="auto"/>
        <w:ind w:firstLine="420" w:firstLineChars="200"/>
        <w:jc w:val="left"/>
        <w:rPr>
          <w:rFonts w:ascii="宋体" w:hAnsi="宋体" w:eastAsia="宋体" w:cs="Times New Roman"/>
          <w:color w:val="000000"/>
          <w:szCs w:val="21"/>
        </w:rPr>
      </w:pPr>
      <w:r>
        <w:rPr>
          <w:rFonts w:hint="eastAsia" w:ascii="宋体" w:hAnsi="宋体" w:eastAsia="宋体" w:cs="Times New Roman"/>
          <w:color w:val="000000"/>
          <w:szCs w:val="21"/>
        </w:rPr>
        <w:t>2. 联合体投标的：联合体各方均需提供营业执照电子文档、法定代表人（或负责人）身份证电子文档、无重大违法记录声明书等相关材料。</w:t>
      </w:r>
    </w:p>
    <w:p w14:paraId="7D0DC4F1">
      <w:pPr>
        <w:pStyle w:val="118"/>
      </w:pPr>
    </w:p>
    <w:p w14:paraId="2FA3AC78">
      <w:pPr>
        <w:pStyle w:val="24"/>
      </w:pPr>
    </w:p>
    <w:p w14:paraId="2E93805D"/>
    <w:p w14:paraId="04680B36">
      <w:pPr>
        <w:pStyle w:val="118"/>
      </w:pPr>
    </w:p>
    <w:p w14:paraId="6E457E53">
      <w:pPr>
        <w:pStyle w:val="24"/>
      </w:pPr>
    </w:p>
    <w:p w14:paraId="3E326594"/>
    <w:p w14:paraId="1750C815">
      <w:pPr>
        <w:pStyle w:val="118"/>
      </w:pPr>
    </w:p>
    <w:p w14:paraId="67A4F48D">
      <w:pPr>
        <w:pStyle w:val="24"/>
      </w:pPr>
    </w:p>
    <w:p w14:paraId="2638BCE3"/>
    <w:p w14:paraId="638DF21C">
      <w:pPr>
        <w:pStyle w:val="118"/>
      </w:pPr>
    </w:p>
    <w:p w14:paraId="542A0078">
      <w:pPr>
        <w:pStyle w:val="24"/>
      </w:pPr>
    </w:p>
    <w:p w14:paraId="33A2B259"/>
    <w:p w14:paraId="0B88DB9A">
      <w:pPr>
        <w:pStyle w:val="118"/>
      </w:pPr>
    </w:p>
    <w:p w14:paraId="2EA54BE8">
      <w:pPr>
        <w:pStyle w:val="24"/>
      </w:pPr>
    </w:p>
    <w:p w14:paraId="3D890F09"/>
    <w:p w14:paraId="118B79BC">
      <w:pPr>
        <w:pStyle w:val="118"/>
      </w:pPr>
    </w:p>
    <w:p w14:paraId="34953776">
      <w:pPr>
        <w:pStyle w:val="24"/>
      </w:pPr>
    </w:p>
    <w:p w14:paraId="0FA7629C"/>
    <w:p w14:paraId="20E7F494">
      <w:pPr>
        <w:pStyle w:val="118"/>
      </w:pPr>
    </w:p>
    <w:p w14:paraId="738AA356">
      <w:pPr>
        <w:pStyle w:val="24"/>
      </w:pPr>
    </w:p>
    <w:p w14:paraId="44C65B4F"/>
    <w:p w14:paraId="03D55092">
      <w:pPr>
        <w:pStyle w:val="118"/>
      </w:pPr>
    </w:p>
    <w:p w14:paraId="2A8B3257">
      <w:pPr>
        <w:pStyle w:val="24"/>
      </w:pPr>
    </w:p>
    <w:p w14:paraId="07221D2B"/>
    <w:p w14:paraId="0ABDB66B">
      <w:pPr>
        <w:pStyle w:val="118"/>
      </w:pPr>
    </w:p>
    <w:p w14:paraId="49083378">
      <w:pPr>
        <w:pStyle w:val="24"/>
      </w:pPr>
    </w:p>
    <w:p w14:paraId="7BAAAB39"/>
    <w:p w14:paraId="20D5B4FB">
      <w:pPr>
        <w:pStyle w:val="118"/>
      </w:pPr>
    </w:p>
    <w:p w14:paraId="7753C5FB">
      <w:pPr>
        <w:pStyle w:val="24"/>
      </w:pPr>
    </w:p>
    <w:p w14:paraId="2E4602A4">
      <w:pPr>
        <w:adjustRightInd w:val="0"/>
        <w:spacing w:line="360" w:lineRule="auto"/>
        <w:ind w:firstLine="420" w:firstLineChars="200"/>
        <w:rPr>
          <w:rFonts w:ascii="宋体" w:hAnsi="宋体" w:eastAsia="宋体" w:cs="宋体"/>
          <w:szCs w:val="21"/>
        </w:rPr>
      </w:pPr>
      <w:r>
        <w:rPr>
          <w:rFonts w:hint="eastAsia" w:ascii="宋体" w:hAnsi="宋体" w:eastAsia="宋体" w:cs="宋体"/>
          <w:szCs w:val="21"/>
        </w:rPr>
        <w:t>要求合同分包的，提供分包意向协议和中小企业声明函，分包意向协议中中小企业合同金额应当达到招标公告载明的比例；如果供应商本身提供所有标的均由中小企业制造或承接，视同符合了资格条件，无需再向中小企业分包，无需提供分包意向协议。</w:t>
      </w:r>
    </w:p>
    <w:p w14:paraId="1CAD8A68">
      <w:pPr>
        <w:adjustRightInd w:val="0"/>
        <w:snapToGrid w:val="0"/>
        <w:spacing w:line="360" w:lineRule="auto"/>
        <w:ind w:firstLine="3373" w:firstLineChars="1400"/>
        <w:rPr>
          <w:rFonts w:ascii="宋体" w:hAnsi="宋体" w:eastAsia="宋体" w:cs="宋体"/>
          <w:b/>
          <w:kern w:val="0"/>
          <w:sz w:val="24"/>
          <w:szCs w:val="24"/>
        </w:rPr>
      </w:pPr>
    </w:p>
    <w:p w14:paraId="04585C37">
      <w:pPr>
        <w:adjustRightInd w:val="0"/>
        <w:snapToGrid w:val="0"/>
        <w:spacing w:line="360" w:lineRule="auto"/>
        <w:ind w:firstLine="3373" w:firstLineChars="1400"/>
        <w:rPr>
          <w:rFonts w:ascii="宋体" w:hAnsi="宋体" w:eastAsia="宋体" w:cs="宋体"/>
          <w:b/>
          <w:kern w:val="0"/>
          <w:sz w:val="24"/>
          <w:szCs w:val="24"/>
        </w:rPr>
      </w:pPr>
      <w:r>
        <w:rPr>
          <w:rFonts w:hint="eastAsia" w:ascii="宋体" w:hAnsi="宋体" w:eastAsia="宋体" w:cs="宋体"/>
          <w:b/>
          <w:kern w:val="0"/>
          <w:sz w:val="24"/>
          <w:szCs w:val="24"/>
        </w:rPr>
        <w:t>分包意向协议</w:t>
      </w:r>
    </w:p>
    <w:p w14:paraId="548D3FC5">
      <w:pPr>
        <w:widowControl/>
        <w:adjustRightInd w:val="0"/>
        <w:spacing w:line="360" w:lineRule="auto"/>
        <w:ind w:firstLine="105" w:firstLineChars="50"/>
        <w:jc w:val="left"/>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b/>
          <w:szCs w:val="21"/>
        </w:rPr>
        <w:t>中标后以分包方式履行合同的，提供分包意向协议；采购人不同意分包或者投标人中标后不以分包方式履行合同的，则不需要提供。</w:t>
      </w:r>
      <w:r>
        <w:rPr>
          <w:rFonts w:hint="eastAsia" w:ascii="宋体" w:hAnsi="宋体" w:eastAsia="宋体" w:cs="宋体"/>
          <w:szCs w:val="21"/>
        </w:rPr>
        <w:t>）</w:t>
      </w:r>
    </w:p>
    <w:p w14:paraId="0ED9029D">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kern w:val="0"/>
          <w:szCs w:val="21"/>
          <w:u w:val="single"/>
        </w:rPr>
        <w:t>（投标人名称）</w:t>
      </w:r>
      <w:r>
        <w:rPr>
          <w:rFonts w:hint="eastAsia" w:ascii="宋体" w:hAnsi="宋体" w:eastAsia="宋体" w:cs="宋体"/>
          <w:kern w:val="0"/>
          <w:szCs w:val="21"/>
          <w:lang w:val="zh-CN"/>
        </w:rPr>
        <w:t>若成为</w:t>
      </w:r>
      <w:r>
        <w:rPr>
          <w:rFonts w:hint="eastAsia" w:ascii="宋体" w:hAnsi="宋体" w:eastAsia="宋体" w:cs="宋体"/>
          <w:szCs w:val="21"/>
        </w:rPr>
        <w:t>（项目名称）【招标编号：（采购编号）】</w:t>
      </w:r>
      <w:r>
        <w:rPr>
          <w:rFonts w:hint="eastAsia" w:ascii="宋体" w:hAnsi="宋体" w:eastAsia="宋体" w:cs="宋体"/>
          <w:kern w:val="0"/>
          <w:szCs w:val="21"/>
          <w:lang w:val="zh-CN"/>
        </w:rPr>
        <w:t>的中标供应商，将依法采取分包方式履行合同。</w:t>
      </w:r>
      <w:r>
        <w:rPr>
          <w:rFonts w:hint="eastAsia" w:ascii="宋体" w:hAnsi="宋体" w:eastAsia="宋体" w:cs="宋体"/>
          <w:kern w:val="0"/>
          <w:szCs w:val="21"/>
          <w:u w:val="single"/>
        </w:rPr>
        <w:t>（投标人名称）</w:t>
      </w:r>
      <w:r>
        <w:rPr>
          <w:rFonts w:hint="eastAsia" w:ascii="宋体" w:hAnsi="宋体" w:eastAsia="宋体" w:cs="宋体"/>
          <w:kern w:val="0"/>
          <w:szCs w:val="21"/>
        </w:rPr>
        <w:t>与</w:t>
      </w:r>
      <w:r>
        <w:rPr>
          <w:rFonts w:hint="eastAsia" w:ascii="宋体" w:hAnsi="宋体" w:eastAsia="宋体" w:cs="宋体"/>
          <w:kern w:val="0"/>
          <w:szCs w:val="21"/>
          <w:u w:val="single"/>
        </w:rPr>
        <w:t>（所有分包供应商名称）</w:t>
      </w:r>
      <w:r>
        <w:rPr>
          <w:rFonts w:hint="eastAsia" w:ascii="宋体" w:hAnsi="宋体" w:eastAsia="宋体" w:cs="宋体"/>
          <w:kern w:val="0"/>
          <w:szCs w:val="21"/>
        </w:rPr>
        <w:t>达成分包意向协议</w:t>
      </w:r>
      <w:r>
        <w:rPr>
          <w:rFonts w:hint="eastAsia" w:ascii="宋体" w:hAnsi="宋体" w:eastAsia="宋体" w:cs="宋体"/>
          <w:kern w:val="0"/>
          <w:szCs w:val="21"/>
          <w:lang w:val="zh-CN"/>
        </w:rPr>
        <w:t xml:space="preserve">。 </w:t>
      </w:r>
    </w:p>
    <w:p w14:paraId="0EA8FDB9">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kern w:val="0"/>
          <w:szCs w:val="21"/>
          <w:lang w:val="zh-CN"/>
        </w:rPr>
        <w:t>一、分包标的及数量</w:t>
      </w:r>
    </w:p>
    <w:p w14:paraId="099C5E22">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kern w:val="0"/>
          <w:szCs w:val="21"/>
          <w:u w:val="single"/>
        </w:rPr>
        <w:t>（投标人名称）</w:t>
      </w:r>
      <w:r>
        <w:rPr>
          <w:rFonts w:hint="eastAsia" w:ascii="宋体" w:hAnsi="宋体" w:eastAsia="宋体" w:cs="宋体"/>
          <w:kern w:val="0"/>
          <w:szCs w:val="21"/>
          <w:lang w:val="zh-CN"/>
        </w:rPr>
        <w:t>将</w:t>
      </w:r>
      <w:r>
        <w:rPr>
          <w:rFonts w:hint="eastAsia" w:ascii="宋体" w:hAnsi="宋体" w:eastAsia="宋体" w:cs="宋体"/>
          <w:szCs w:val="21"/>
          <w:u w:val="single"/>
        </w:rPr>
        <w:t xml:space="preserve">   XX工作内容   </w:t>
      </w:r>
      <w:r>
        <w:rPr>
          <w:rFonts w:hint="eastAsia" w:ascii="宋体" w:hAnsi="宋体" w:eastAsia="宋体" w:cs="宋体"/>
          <w:szCs w:val="21"/>
        </w:rPr>
        <w:t>分包给</w:t>
      </w:r>
      <w:r>
        <w:rPr>
          <w:rFonts w:hint="eastAsia" w:ascii="宋体" w:hAnsi="宋体" w:eastAsia="宋体" w:cs="宋体"/>
          <w:kern w:val="0"/>
          <w:szCs w:val="21"/>
          <w:u w:val="single"/>
        </w:rPr>
        <w:t>（某分包供应商名称）</w:t>
      </w:r>
      <w:r>
        <w:rPr>
          <w:rFonts w:hint="eastAsia" w:ascii="宋体" w:hAnsi="宋体" w:eastAsia="宋体" w:cs="宋体"/>
          <w:kern w:val="0"/>
          <w:szCs w:val="21"/>
          <w:lang w:val="zh-CN"/>
        </w:rPr>
        <w:t>，</w:t>
      </w:r>
      <w:r>
        <w:rPr>
          <w:rFonts w:hint="eastAsia" w:ascii="宋体" w:hAnsi="宋体" w:eastAsia="宋体" w:cs="宋体"/>
          <w:kern w:val="0"/>
          <w:szCs w:val="21"/>
          <w:u w:val="single"/>
        </w:rPr>
        <w:t>（某分包供应商名称），</w:t>
      </w:r>
      <w:r>
        <w:rPr>
          <w:rFonts w:hint="eastAsia" w:ascii="宋体" w:hAnsi="宋体" w:eastAsia="宋体" w:cs="宋体"/>
          <w:kern w:val="0"/>
          <w:szCs w:val="21"/>
          <w:lang w:val="zh-CN"/>
        </w:rPr>
        <w:t>具备承</w:t>
      </w:r>
      <w:r>
        <w:rPr>
          <w:rFonts w:hint="eastAsia" w:ascii="宋体" w:hAnsi="宋体" w:eastAsia="宋体" w:cs="宋体"/>
          <w:kern w:val="0"/>
          <w:szCs w:val="21"/>
        </w:rPr>
        <w:t>担</w:t>
      </w:r>
      <w:r>
        <w:rPr>
          <w:rFonts w:hint="eastAsia" w:ascii="宋体" w:hAnsi="宋体" w:eastAsia="宋体" w:cs="宋体"/>
          <w:kern w:val="0"/>
          <w:szCs w:val="21"/>
          <w:u w:val="single"/>
          <w:lang w:val="zh-CN"/>
        </w:rPr>
        <w:t>XX工作内容</w:t>
      </w:r>
      <w:r>
        <w:rPr>
          <w:rFonts w:hint="eastAsia" w:ascii="宋体" w:hAnsi="宋体" w:eastAsia="宋体" w:cs="宋体"/>
          <w:kern w:val="0"/>
          <w:szCs w:val="21"/>
          <w:lang w:val="zh-CN"/>
        </w:rPr>
        <w:t>相应资质条件且不得再次分包；</w:t>
      </w:r>
    </w:p>
    <w:p w14:paraId="5BF469A7">
      <w:pPr>
        <w:keepNext/>
        <w:keepLines/>
        <w:tabs>
          <w:tab w:val="left" w:pos="432"/>
        </w:tabs>
        <w:spacing w:line="360" w:lineRule="auto"/>
        <w:ind w:left="664" w:leftChars="316" w:firstLine="200" w:firstLineChars="95"/>
        <w:jc w:val="left"/>
        <w:outlineLvl w:val="1"/>
        <w:rPr>
          <w:rFonts w:ascii="宋体" w:hAnsi="宋体" w:eastAsia="宋体" w:cs="宋体"/>
          <w:b/>
          <w:bCs/>
          <w:szCs w:val="21"/>
          <w:lang w:val="zh-CN"/>
        </w:rPr>
      </w:pPr>
      <w:r>
        <w:rPr>
          <w:rFonts w:hint="eastAsia" w:ascii="宋体" w:hAnsi="宋体" w:eastAsia="宋体" w:cs="宋体"/>
          <w:b/>
          <w:bCs/>
          <w:kern w:val="0"/>
          <w:szCs w:val="21"/>
          <w:lang w:val="zh-CN"/>
        </w:rPr>
        <w:t>……</w:t>
      </w:r>
    </w:p>
    <w:p w14:paraId="73396AAF">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kern w:val="0"/>
          <w:szCs w:val="21"/>
          <w:lang w:val="zh-CN"/>
        </w:rPr>
        <w:t>二、分包工作履行期限、地点、方式</w:t>
      </w:r>
    </w:p>
    <w:p w14:paraId="7A403EEE">
      <w:pPr>
        <w:adjustRightInd w:val="0"/>
        <w:snapToGrid w:val="0"/>
        <w:spacing w:line="360" w:lineRule="auto"/>
        <w:ind w:firstLine="576"/>
        <w:rPr>
          <w:rFonts w:ascii="宋体" w:hAnsi="宋体" w:eastAsia="宋体" w:cs="宋体"/>
          <w:szCs w:val="21"/>
          <w:u w:val="single"/>
        </w:rPr>
      </w:pPr>
      <w:r>
        <w:rPr>
          <w:rFonts w:hint="eastAsia" w:ascii="宋体" w:hAnsi="宋体" w:eastAsia="宋体" w:cs="宋体"/>
          <w:szCs w:val="21"/>
          <w:u w:val="single"/>
        </w:rPr>
        <w:t xml:space="preserve">                                                                           </w:t>
      </w:r>
    </w:p>
    <w:p w14:paraId="3548BBDF">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kern w:val="0"/>
          <w:szCs w:val="21"/>
          <w:lang w:val="zh-CN"/>
        </w:rPr>
        <w:t>三、质量</w:t>
      </w:r>
    </w:p>
    <w:p w14:paraId="0AA18C48">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szCs w:val="21"/>
          <w:u w:val="single"/>
        </w:rPr>
        <w:t xml:space="preserve">                                                                            </w:t>
      </w:r>
    </w:p>
    <w:p w14:paraId="02688081">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kern w:val="0"/>
          <w:szCs w:val="21"/>
          <w:lang w:val="zh-CN"/>
        </w:rPr>
        <w:t>四、价款或者报酬</w:t>
      </w:r>
    </w:p>
    <w:p w14:paraId="099D9379">
      <w:pPr>
        <w:adjustRightInd w:val="0"/>
        <w:snapToGrid w:val="0"/>
        <w:spacing w:line="360" w:lineRule="auto"/>
        <w:ind w:left="573" w:leftChars="273"/>
        <w:rPr>
          <w:rFonts w:ascii="宋体" w:hAnsi="宋体" w:eastAsia="宋体" w:cs="宋体"/>
          <w:kern w:val="0"/>
          <w:szCs w:val="21"/>
          <w:lang w:val="zh-CN"/>
        </w:rPr>
      </w:pPr>
      <w:r>
        <w:rPr>
          <w:rFonts w:hint="eastAsia" w:ascii="宋体" w:hAnsi="宋体" w:eastAsia="宋体" w:cs="宋体"/>
          <w:szCs w:val="21"/>
          <w:u w:val="single"/>
        </w:rPr>
        <w:t xml:space="preserve">                                                                           </w:t>
      </w:r>
    </w:p>
    <w:p w14:paraId="737077D0">
      <w:pPr>
        <w:adjustRightInd w:val="0"/>
        <w:snapToGrid w:val="0"/>
        <w:spacing w:line="360" w:lineRule="auto"/>
        <w:ind w:left="573" w:leftChars="273"/>
        <w:rPr>
          <w:rFonts w:ascii="宋体" w:hAnsi="宋体" w:eastAsia="宋体" w:cs="宋体"/>
          <w:kern w:val="0"/>
          <w:szCs w:val="21"/>
          <w:lang w:val="zh-CN"/>
        </w:rPr>
      </w:pPr>
      <w:r>
        <w:rPr>
          <w:rFonts w:hint="eastAsia" w:ascii="宋体" w:hAnsi="宋体" w:eastAsia="宋体" w:cs="宋体"/>
          <w:kern w:val="0"/>
          <w:szCs w:val="21"/>
          <w:lang w:val="zh-CN"/>
        </w:rPr>
        <w:t>五、违约责任</w:t>
      </w:r>
    </w:p>
    <w:p w14:paraId="17261DE8">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szCs w:val="21"/>
          <w:u w:val="single"/>
        </w:rPr>
        <w:t xml:space="preserve">                                                                          </w:t>
      </w:r>
    </w:p>
    <w:p w14:paraId="4CDB1AA7">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kern w:val="0"/>
          <w:szCs w:val="21"/>
          <w:lang w:val="zh-CN"/>
        </w:rPr>
        <w:t>六、争议解决的办法</w:t>
      </w:r>
    </w:p>
    <w:p w14:paraId="1B7DB725">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szCs w:val="21"/>
          <w:u w:val="single"/>
        </w:rPr>
        <w:t xml:space="preserve">                                                                          </w:t>
      </w:r>
    </w:p>
    <w:p w14:paraId="3857B89F">
      <w:pPr>
        <w:adjustRightInd w:val="0"/>
        <w:snapToGrid w:val="0"/>
        <w:spacing w:line="360" w:lineRule="auto"/>
        <w:ind w:firstLine="576"/>
        <w:rPr>
          <w:rFonts w:ascii="宋体" w:hAnsi="宋体" w:eastAsia="宋体" w:cs="宋体"/>
          <w:kern w:val="0"/>
          <w:szCs w:val="21"/>
          <w:lang w:val="zh-CN"/>
        </w:rPr>
      </w:pPr>
      <w:r>
        <w:rPr>
          <w:rFonts w:hint="eastAsia" w:ascii="宋体" w:hAnsi="宋体" w:eastAsia="宋体" w:cs="宋体"/>
          <w:kern w:val="0"/>
          <w:szCs w:val="21"/>
          <w:lang w:val="zh-CN"/>
        </w:rPr>
        <w:t>七、其他</w:t>
      </w:r>
    </w:p>
    <w:p w14:paraId="12BE1202">
      <w:pPr>
        <w:adjustRightInd w:val="0"/>
        <w:snapToGrid w:val="0"/>
        <w:spacing w:line="360" w:lineRule="auto"/>
        <w:ind w:left="5128" w:leftChars="342" w:hanging="4410" w:hangingChars="2100"/>
        <w:rPr>
          <w:rFonts w:ascii="宋体" w:hAnsi="宋体" w:eastAsia="宋体" w:cs="宋体"/>
          <w:kern w:val="0"/>
          <w:szCs w:val="21"/>
          <w:lang w:val="zh-CN"/>
        </w:rPr>
      </w:pPr>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 xml:space="preserve">  。                                           </w:t>
      </w:r>
    </w:p>
    <w:p w14:paraId="148A6B33">
      <w:pPr>
        <w:adjustRightInd w:val="0"/>
        <w:snapToGrid w:val="0"/>
        <w:spacing w:line="360" w:lineRule="auto"/>
        <w:ind w:left="5128" w:leftChars="342" w:hanging="4410" w:hangingChars="2100"/>
        <w:rPr>
          <w:rFonts w:ascii="宋体" w:hAnsi="宋体" w:eastAsia="宋体" w:cs="宋体"/>
          <w:kern w:val="0"/>
          <w:szCs w:val="21"/>
          <w:lang w:val="zh-CN"/>
        </w:rPr>
      </w:pPr>
    </w:p>
    <w:p w14:paraId="4BE0EE86">
      <w:pPr>
        <w:adjustRightInd w:val="0"/>
        <w:snapToGrid w:val="0"/>
        <w:spacing w:line="360" w:lineRule="auto"/>
        <w:ind w:left="5128" w:leftChars="342" w:hanging="4410" w:hangingChars="2100"/>
        <w:rPr>
          <w:rFonts w:ascii="宋体" w:hAnsi="宋体" w:eastAsia="宋体" w:cs="宋体"/>
          <w:kern w:val="0"/>
          <w:szCs w:val="21"/>
          <w:lang w:val="zh-CN"/>
        </w:rPr>
      </w:pPr>
    </w:p>
    <w:p w14:paraId="0ABEED39">
      <w:pPr>
        <w:adjustRightInd w:val="0"/>
        <w:snapToGrid w:val="0"/>
        <w:spacing w:line="360" w:lineRule="auto"/>
        <w:ind w:left="5128" w:leftChars="2342" w:hanging="210" w:hangingChars="100"/>
        <w:rPr>
          <w:rFonts w:ascii="宋体" w:hAnsi="宋体" w:eastAsia="宋体" w:cs="宋体"/>
          <w:kern w:val="0"/>
          <w:szCs w:val="21"/>
          <w:lang w:val="zh-CN"/>
        </w:rPr>
      </w:pPr>
      <w:r>
        <w:rPr>
          <w:rFonts w:hint="eastAsia" w:ascii="宋体" w:hAnsi="宋体" w:eastAsia="宋体" w:cs="宋体"/>
          <w:kern w:val="0"/>
          <w:szCs w:val="21"/>
          <w:lang w:val="zh-CN"/>
        </w:rPr>
        <w:t>投标人名称(电子签名)：</w:t>
      </w:r>
    </w:p>
    <w:p w14:paraId="40C3DCCB">
      <w:pPr>
        <w:adjustRightInd w:val="0"/>
        <w:snapToGrid w:val="0"/>
        <w:spacing w:line="360" w:lineRule="auto"/>
        <w:ind w:firstLine="4935" w:firstLineChars="2350"/>
        <w:rPr>
          <w:rFonts w:ascii="宋体" w:hAnsi="宋体" w:eastAsia="宋体" w:cs="宋体"/>
          <w:kern w:val="0"/>
          <w:szCs w:val="21"/>
          <w:lang w:val="zh-CN"/>
        </w:rPr>
      </w:pPr>
      <w:r>
        <w:rPr>
          <w:rFonts w:hint="eastAsia" w:ascii="宋体" w:hAnsi="宋体" w:eastAsia="宋体" w:cs="宋体"/>
          <w:kern w:val="0"/>
          <w:szCs w:val="21"/>
          <w:lang w:val="zh-CN"/>
        </w:rPr>
        <w:t>分包供应商名称：</w:t>
      </w:r>
    </w:p>
    <w:p w14:paraId="676C7D35">
      <w:pPr>
        <w:adjustRightInd w:val="0"/>
        <w:snapToGrid w:val="0"/>
        <w:spacing w:line="360" w:lineRule="auto"/>
        <w:ind w:firstLine="5040" w:firstLineChars="2400"/>
        <w:rPr>
          <w:rFonts w:ascii="宋体" w:hAnsi="宋体" w:eastAsia="宋体" w:cs="宋体"/>
          <w:szCs w:val="21"/>
        </w:rPr>
      </w:pPr>
      <w:r>
        <w:rPr>
          <w:rFonts w:hint="eastAsia" w:ascii="宋体" w:hAnsi="宋体" w:eastAsia="宋体" w:cs="宋体"/>
          <w:kern w:val="0"/>
          <w:szCs w:val="21"/>
          <w:lang w:val="zh-CN"/>
        </w:rPr>
        <w:t>……</w:t>
      </w:r>
    </w:p>
    <w:p w14:paraId="15EADBA7">
      <w:pPr>
        <w:pStyle w:val="25"/>
        <w:ind w:firstLine="210"/>
        <w:rPr>
          <w:szCs w:val="21"/>
        </w:rPr>
      </w:pPr>
      <w:r>
        <w:rPr>
          <w:rFonts w:hint="eastAsia" w:ascii="宋体" w:hAnsi="宋体" w:eastAsia="宋体" w:cs="宋体"/>
          <w:kern w:val="0"/>
          <w:szCs w:val="21"/>
          <w:lang w:val="zh-CN"/>
        </w:rPr>
        <w:t xml:space="preserve">                                        日期：  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00"/>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603F01FF" w:csb1="FFFF0000"/>
  </w:font>
  <w:font w:name="方正大黑简体">
    <w:altName w:val="黑体"/>
    <w:panose1 w:val="00000000000000000000"/>
    <w:charset w:val="86"/>
    <w:family w:val="script"/>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BF86">
    <w:pPr>
      <w:pStyle w:val="43"/>
      <w:ind w:left="5250"/>
      <w:jc w:val="right"/>
    </w:pPr>
    <w:r>
      <w:rPr>
        <w:sz w:val="18"/>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47475704"/>
                </w:sdtPr>
                <w:sdtContent>
                  <w:p w14:paraId="382F9EDB">
                    <w:pPr>
                      <w:pStyle w:val="43"/>
                      <w:ind w:left="5250"/>
                      <w:jc w:val="right"/>
                    </w:pPr>
                    <w:r>
                      <w:fldChar w:fldCharType="begin"/>
                    </w:r>
                    <w:r>
                      <w:instrText xml:space="preserve">PAGE   \* MERGEFORMAT</w:instrText>
                    </w:r>
                    <w:r>
                      <w:fldChar w:fldCharType="separate"/>
                    </w:r>
                    <w:r>
                      <w:rPr>
                        <w:lang w:val="zh-CN"/>
                      </w:rPr>
                      <w:t>1</w:t>
                    </w:r>
                    <w:r>
                      <w:rPr>
                        <w:lang w:val="zh-CN"/>
                      </w:rPr>
                      <w:fldChar w:fldCharType="end"/>
                    </w:r>
                  </w:p>
                </w:sdtContent>
              </w:sdt>
              <w:p w14:paraId="13FC7518">
                <w:pPr>
                  <w:pStyle w:val="25"/>
                </w:pPr>
              </w:p>
            </w:txbxContent>
          </v:textbox>
        </v:shape>
      </w:pict>
    </w:r>
  </w:p>
  <w:p w14:paraId="2474F76B">
    <w:pPr>
      <w:pStyle w:val="4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96604">
    <w:pPr>
      <w:pStyle w:val="4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bullet"/>
      <w:pStyle w:val="128"/>
      <w:lvlText w:val=""/>
      <w:lvlJc w:val="left"/>
      <w:pPr>
        <w:tabs>
          <w:tab w:val="left" w:pos="360"/>
        </w:tabs>
        <w:ind w:left="360" w:hanging="360"/>
      </w:pPr>
      <w:rPr>
        <w:rFonts w:hint="default" w:ascii="Wingdings" w:hAnsi="Wingdings"/>
      </w:rPr>
    </w:lvl>
  </w:abstractNum>
  <w:abstractNum w:abstractNumId="1">
    <w:nsid w:val="00000009"/>
    <w:multiLevelType w:val="multilevel"/>
    <w:tmpl w:val="00000009"/>
    <w:lvl w:ilvl="0" w:tentative="0">
      <w:start w:val="1"/>
      <w:numFmt w:val="japaneseCounting"/>
      <w:pStyle w:val="404"/>
      <w:suff w:val="nothing"/>
      <w:lvlText w:val="%1、"/>
      <w:lvlJc w:val="left"/>
      <w:pPr>
        <w:ind w:left="0" w:firstLine="0"/>
      </w:pPr>
      <w:rPr>
        <w:rFonts w:hint="eastAsia" w:ascii="宋体" w:eastAsia="宋体"/>
        <w:b/>
        <w:i w:val="0"/>
        <w:sz w:val="28"/>
      </w:rPr>
    </w:lvl>
    <w:lvl w:ilvl="1" w:tentative="0">
      <w:start w:val="1"/>
      <w:numFmt w:val="japaneseCounting"/>
      <w:pStyle w:val="402"/>
      <w:suff w:val="nothing"/>
      <w:lvlText w:val="（%2）"/>
      <w:lvlJc w:val="left"/>
      <w:pPr>
        <w:ind w:left="0" w:firstLine="0"/>
      </w:pPr>
      <w:rPr>
        <w:rFonts w:hint="eastAsia" w:ascii="宋体" w:eastAsia="宋体"/>
        <w:b/>
        <w:i w:val="0"/>
        <w:sz w:val="24"/>
      </w:rPr>
    </w:lvl>
    <w:lvl w:ilvl="2" w:tentative="0">
      <w:start w:val="1"/>
      <w:numFmt w:val="decimal"/>
      <w:pStyle w:val="400"/>
      <w:lvlText w:val="%1.%2.%3"/>
      <w:lvlJc w:val="left"/>
      <w:pPr>
        <w:ind w:left="0" w:firstLine="0"/>
      </w:pPr>
      <w:rPr>
        <w:rFonts w:hint="eastAsia" w:ascii="宋体" w:eastAsia="宋体"/>
        <w:b/>
        <w:i w:val="0"/>
        <w:sz w:val="24"/>
      </w:rPr>
    </w:lvl>
    <w:lvl w:ilvl="3" w:tentative="0">
      <w:start w:val="1"/>
      <w:numFmt w:val="decimal"/>
      <w:pStyle w:val="399"/>
      <w:lvlText w:val="%1.%2.%3.%4"/>
      <w:lvlJc w:val="left"/>
      <w:pPr>
        <w:ind w:left="0" w:firstLine="0"/>
      </w:pPr>
      <w:rPr>
        <w:rFonts w:hint="eastAsia" w:ascii="宋体" w:eastAsia="宋体"/>
        <w:b/>
        <w:i w:val="0"/>
        <w:sz w:val="21"/>
      </w:rPr>
    </w:lvl>
    <w:lvl w:ilvl="4" w:tentative="0">
      <w:start w:val="1"/>
      <w:numFmt w:val="lowerLetter"/>
      <w:pStyle w:val="708"/>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0000000A"/>
    <w:multiLevelType w:val="multilevel"/>
    <w:tmpl w:val="0000000A"/>
    <w:lvl w:ilvl="0" w:tentative="0">
      <w:start w:val="1"/>
      <w:numFmt w:val="decimal"/>
      <w:pStyle w:val="376"/>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2"/>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AADC6A9"/>
    <w:multiLevelType w:val="singleLevel"/>
    <w:tmpl w:val="0AADC6A9"/>
    <w:lvl w:ilvl="0" w:tentative="0">
      <w:start w:val="2"/>
      <w:numFmt w:val="chineseCounting"/>
      <w:suff w:val="space"/>
      <w:lvlText w:val="第%1章"/>
      <w:lvlJc w:val="left"/>
      <w:rPr>
        <w:rFonts w:hint="eastAsia"/>
      </w:rPr>
    </w:lvl>
  </w:abstractNum>
  <w:abstractNum w:abstractNumId="4">
    <w:nsid w:val="0C34DE15"/>
    <w:multiLevelType w:val="singleLevel"/>
    <w:tmpl w:val="0C34DE15"/>
    <w:lvl w:ilvl="0" w:tentative="0">
      <w:start w:val="1"/>
      <w:numFmt w:val="decimal"/>
      <w:lvlText w:val="%1."/>
      <w:lvlJc w:val="left"/>
      <w:pPr>
        <w:tabs>
          <w:tab w:val="left" w:pos="312"/>
        </w:tabs>
      </w:pPr>
    </w:lvl>
  </w:abstractNum>
  <w:abstractNum w:abstractNumId="5">
    <w:nsid w:val="225A8346"/>
    <w:multiLevelType w:val="singleLevel"/>
    <w:tmpl w:val="225A8346"/>
    <w:lvl w:ilvl="0" w:tentative="0">
      <w:start w:val="1"/>
      <w:numFmt w:val="decimal"/>
      <w:lvlText w:val="%1."/>
      <w:lvlJc w:val="left"/>
      <w:pPr>
        <w:tabs>
          <w:tab w:val="left" w:pos="312"/>
        </w:tabs>
      </w:pPr>
    </w:lvl>
  </w:abstractNum>
  <w:abstractNum w:abstractNumId="6">
    <w:nsid w:val="4DD4552D"/>
    <w:multiLevelType w:val="singleLevel"/>
    <w:tmpl w:val="4DD4552D"/>
    <w:lvl w:ilvl="0" w:tentative="0">
      <w:start w:val="1"/>
      <w:numFmt w:val="decimal"/>
      <w:lvlText w:val="%1."/>
      <w:lvlJc w:val="left"/>
      <w:pPr>
        <w:tabs>
          <w:tab w:val="left" w:pos="312"/>
        </w:tabs>
      </w:pPr>
    </w:lvl>
  </w:abstractNum>
  <w:abstractNum w:abstractNumId="7">
    <w:nsid w:val="67231965"/>
    <w:multiLevelType w:val="singleLevel"/>
    <w:tmpl w:val="67231965"/>
    <w:lvl w:ilvl="0" w:tentative="0">
      <w:start w:val="1"/>
      <w:numFmt w:val="decimal"/>
      <w:pStyle w:val="27"/>
      <w:lvlText w:val="%1."/>
      <w:lvlJc w:val="left"/>
      <w:pPr>
        <w:tabs>
          <w:tab w:val="left" w:pos="360"/>
        </w:tabs>
        <w:ind w:left="360" w:hanging="360"/>
      </w:pPr>
      <w:rPr>
        <w:rFonts w:cs="Times New Roman"/>
      </w:rPr>
    </w:lvl>
  </w:abstractNum>
  <w:abstractNum w:abstractNumId="8">
    <w:nsid w:val="67231970"/>
    <w:multiLevelType w:val="multilevel"/>
    <w:tmpl w:val="67231970"/>
    <w:lvl w:ilvl="0" w:tentative="0">
      <w:start w:val="1"/>
      <w:numFmt w:val="decimalEnclosedCircle"/>
      <w:pStyle w:val="14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9">
    <w:nsid w:val="6723197C"/>
    <w:multiLevelType w:val="multilevel"/>
    <w:tmpl w:val="6723197C"/>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10">
    <w:nsid w:val="67231987"/>
    <w:multiLevelType w:val="multilevel"/>
    <w:tmpl w:val="67231987"/>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7231992"/>
    <w:multiLevelType w:val="multilevel"/>
    <w:tmpl w:val="67231992"/>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7"/>
  </w:num>
  <w:num w:numId="2">
    <w:abstractNumId w:val="0"/>
  </w:num>
  <w:num w:numId="3">
    <w:abstractNumId w:val="8"/>
  </w:num>
  <w:num w:numId="4">
    <w:abstractNumId w:val="2"/>
  </w:num>
  <w:num w:numId="5">
    <w:abstractNumId w:val="1"/>
  </w:num>
  <w:num w:numId="6">
    <w:abstractNumId w:val="9"/>
    <w:lvlOverride w:ilvl="0">
      <w:startOverride w:val="1"/>
    </w:lvlOverride>
  </w:num>
  <w:num w:numId="7">
    <w:abstractNumId w:val="9"/>
    <w:lvlOverride w:ilvl="1">
      <w:startOverride w:val="1"/>
    </w:lvlOverride>
  </w:num>
  <w:num w:numId="8">
    <w:abstractNumId w:val="3"/>
  </w:num>
  <w:num w:numId="9">
    <w:abstractNumId w:val="10"/>
    <w:lvlOverride w:ilvl="0">
      <w:startOverride w:val="2"/>
    </w:lvlOverride>
  </w:num>
  <w:num w:numId="10">
    <w:abstractNumId w:val="11"/>
    <w:lvlOverride w:ilvl="0">
      <w:startOverride w:val="1"/>
    </w:lvlOverride>
  </w:num>
  <w:num w:numId="11">
    <w:abstractNumId w:val="5"/>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hmYzFkNTBjYWFmNmEwMWVhYThlYjIzMDA3MDUzZTIifQ=="/>
  </w:docVars>
  <w:rsids>
    <w:rsidRoot w:val="00276BF3"/>
    <w:rsid w:val="00001909"/>
    <w:rsid w:val="00032364"/>
    <w:rsid w:val="00036C78"/>
    <w:rsid w:val="000529E9"/>
    <w:rsid w:val="00062C66"/>
    <w:rsid w:val="00070AE1"/>
    <w:rsid w:val="00072BCE"/>
    <w:rsid w:val="00074FF2"/>
    <w:rsid w:val="00080F3A"/>
    <w:rsid w:val="00081417"/>
    <w:rsid w:val="000932ED"/>
    <w:rsid w:val="000C2AB4"/>
    <w:rsid w:val="000D0D45"/>
    <w:rsid w:val="000D13DC"/>
    <w:rsid w:val="000D1465"/>
    <w:rsid w:val="000D3992"/>
    <w:rsid w:val="000D6C5E"/>
    <w:rsid w:val="000D74B7"/>
    <w:rsid w:val="000F6008"/>
    <w:rsid w:val="001049C5"/>
    <w:rsid w:val="001118FC"/>
    <w:rsid w:val="001256CF"/>
    <w:rsid w:val="00136EF5"/>
    <w:rsid w:val="001570FF"/>
    <w:rsid w:val="001611C0"/>
    <w:rsid w:val="00164141"/>
    <w:rsid w:val="00177395"/>
    <w:rsid w:val="001924FD"/>
    <w:rsid w:val="001B758D"/>
    <w:rsid w:val="001C1C1B"/>
    <w:rsid w:val="001E0541"/>
    <w:rsid w:val="001E347B"/>
    <w:rsid w:val="001E5A25"/>
    <w:rsid w:val="001F13CF"/>
    <w:rsid w:val="00202AE3"/>
    <w:rsid w:val="00213004"/>
    <w:rsid w:val="002139E0"/>
    <w:rsid w:val="00231C23"/>
    <w:rsid w:val="00252080"/>
    <w:rsid w:val="002663D6"/>
    <w:rsid w:val="0027055C"/>
    <w:rsid w:val="00271F21"/>
    <w:rsid w:val="00276BF3"/>
    <w:rsid w:val="00282749"/>
    <w:rsid w:val="00283C8D"/>
    <w:rsid w:val="00285F07"/>
    <w:rsid w:val="00295BED"/>
    <w:rsid w:val="002A1EF7"/>
    <w:rsid w:val="002B1B72"/>
    <w:rsid w:val="002B3838"/>
    <w:rsid w:val="002C5E9E"/>
    <w:rsid w:val="002C6E39"/>
    <w:rsid w:val="002F0245"/>
    <w:rsid w:val="002F4CED"/>
    <w:rsid w:val="003031F5"/>
    <w:rsid w:val="00307828"/>
    <w:rsid w:val="003126CE"/>
    <w:rsid w:val="003158F6"/>
    <w:rsid w:val="003165C7"/>
    <w:rsid w:val="0032126C"/>
    <w:rsid w:val="00331809"/>
    <w:rsid w:val="003364EC"/>
    <w:rsid w:val="00337041"/>
    <w:rsid w:val="0033784E"/>
    <w:rsid w:val="00345217"/>
    <w:rsid w:val="003616B1"/>
    <w:rsid w:val="00361E3A"/>
    <w:rsid w:val="003765FB"/>
    <w:rsid w:val="00386D4F"/>
    <w:rsid w:val="003A2212"/>
    <w:rsid w:val="003B5516"/>
    <w:rsid w:val="003C0562"/>
    <w:rsid w:val="003C468C"/>
    <w:rsid w:val="003C66F1"/>
    <w:rsid w:val="004002AD"/>
    <w:rsid w:val="004064C3"/>
    <w:rsid w:val="00413687"/>
    <w:rsid w:val="004152E2"/>
    <w:rsid w:val="00424B7D"/>
    <w:rsid w:val="00430EF1"/>
    <w:rsid w:val="00431B8D"/>
    <w:rsid w:val="004478F1"/>
    <w:rsid w:val="0045589F"/>
    <w:rsid w:val="00455F21"/>
    <w:rsid w:val="00462E61"/>
    <w:rsid w:val="00475182"/>
    <w:rsid w:val="00481FEA"/>
    <w:rsid w:val="004876FB"/>
    <w:rsid w:val="0049430C"/>
    <w:rsid w:val="004958C9"/>
    <w:rsid w:val="004C12A7"/>
    <w:rsid w:val="004C43DD"/>
    <w:rsid w:val="004D43E6"/>
    <w:rsid w:val="004E11DB"/>
    <w:rsid w:val="004E7BBE"/>
    <w:rsid w:val="004F0332"/>
    <w:rsid w:val="004F1AB3"/>
    <w:rsid w:val="00506D06"/>
    <w:rsid w:val="00563594"/>
    <w:rsid w:val="00566397"/>
    <w:rsid w:val="00567B86"/>
    <w:rsid w:val="005763CC"/>
    <w:rsid w:val="0058531C"/>
    <w:rsid w:val="00595BFB"/>
    <w:rsid w:val="005A2D64"/>
    <w:rsid w:val="005A3595"/>
    <w:rsid w:val="005B6496"/>
    <w:rsid w:val="005C088A"/>
    <w:rsid w:val="005D0B62"/>
    <w:rsid w:val="00601584"/>
    <w:rsid w:val="00603EDC"/>
    <w:rsid w:val="006137EA"/>
    <w:rsid w:val="00614177"/>
    <w:rsid w:val="006166A7"/>
    <w:rsid w:val="00625C32"/>
    <w:rsid w:val="00631D21"/>
    <w:rsid w:val="00632BDC"/>
    <w:rsid w:val="00633123"/>
    <w:rsid w:val="00635592"/>
    <w:rsid w:val="00644379"/>
    <w:rsid w:val="00653F94"/>
    <w:rsid w:val="006600D5"/>
    <w:rsid w:val="00672702"/>
    <w:rsid w:val="006811B5"/>
    <w:rsid w:val="00681D10"/>
    <w:rsid w:val="0068484F"/>
    <w:rsid w:val="00687974"/>
    <w:rsid w:val="00697ECF"/>
    <w:rsid w:val="006A1774"/>
    <w:rsid w:val="006A1A9B"/>
    <w:rsid w:val="006B121B"/>
    <w:rsid w:val="006B126A"/>
    <w:rsid w:val="006B42AB"/>
    <w:rsid w:val="006C347E"/>
    <w:rsid w:val="006C4648"/>
    <w:rsid w:val="006C4EA3"/>
    <w:rsid w:val="006C61AF"/>
    <w:rsid w:val="006D3277"/>
    <w:rsid w:val="006D66D9"/>
    <w:rsid w:val="006D6F3B"/>
    <w:rsid w:val="006E607B"/>
    <w:rsid w:val="006E6703"/>
    <w:rsid w:val="00701385"/>
    <w:rsid w:val="0070256B"/>
    <w:rsid w:val="00702AD0"/>
    <w:rsid w:val="007116B7"/>
    <w:rsid w:val="0071386E"/>
    <w:rsid w:val="00716BC3"/>
    <w:rsid w:val="00731B9E"/>
    <w:rsid w:val="00733E90"/>
    <w:rsid w:val="00741ABF"/>
    <w:rsid w:val="00747C1E"/>
    <w:rsid w:val="007530D5"/>
    <w:rsid w:val="007552C9"/>
    <w:rsid w:val="007731BE"/>
    <w:rsid w:val="0078219F"/>
    <w:rsid w:val="00786562"/>
    <w:rsid w:val="00792BD8"/>
    <w:rsid w:val="007D4A46"/>
    <w:rsid w:val="007E3A5A"/>
    <w:rsid w:val="007E6A58"/>
    <w:rsid w:val="007F0C69"/>
    <w:rsid w:val="007F144B"/>
    <w:rsid w:val="00804D7C"/>
    <w:rsid w:val="00805857"/>
    <w:rsid w:val="00811004"/>
    <w:rsid w:val="00812823"/>
    <w:rsid w:val="00812E74"/>
    <w:rsid w:val="0084208B"/>
    <w:rsid w:val="00861344"/>
    <w:rsid w:val="00865670"/>
    <w:rsid w:val="008703AE"/>
    <w:rsid w:val="008711BB"/>
    <w:rsid w:val="0087716A"/>
    <w:rsid w:val="008809D0"/>
    <w:rsid w:val="008837B8"/>
    <w:rsid w:val="008A69E6"/>
    <w:rsid w:val="008B0394"/>
    <w:rsid w:val="008B3A5F"/>
    <w:rsid w:val="008C45F1"/>
    <w:rsid w:val="008C4BF6"/>
    <w:rsid w:val="008D1D00"/>
    <w:rsid w:val="00901E15"/>
    <w:rsid w:val="00906370"/>
    <w:rsid w:val="00944CE9"/>
    <w:rsid w:val="009546C0"/>
    <w:rsid w:val="00954BC0"/>
    <w:rsid w:val="009614D5"/>
    <w:rsid w:val="00962B06"/>
    <w:rsid w:val="0096550A"/>
    <w:rsid w:val="009A0329"/>
    <w:rsid w:val="009A4E2E"/>
    <w:rsid w:val="009B75A4"/>
    <w:rsid w:val="009B7F29"/>
    <w:rsid w:val="009C0F94"/>
    <w:rsid w:val="009C7E5F"/>
    <w:rsid w:val="009D2B6C"/>
    <w:rsid w:val="009D3A4F"/>
    <w:rsid w:val="009F0B92"/>
    <w:rsid w:val="009F5C56"/>
    <w:rsid w:val="00A06BF5"/>
    <w:rsid w:val="00A2421E"/>
    <w:rsid w:val="00A3295D"/>
    <w:rsid w:val="00A501E4"/>
    <w:rsid w:val="00A53BA3"/>
    <w:rsid w:val="00A53F9B"/>
    <w:rsid w:val="00A546BF"/>
    <w:rsid w:val="00A65269"/>
    <w:rsid w:val="00A67D80"/>
    <w:rsid w:val="00A71309"/>
    <w:rsid w:val="00A8194D"/>
    <w:rsid w:val="00A86676"/>
    <w:rsid w:val="00A87727"/>
    <w:rsid w:val="00A920C1"/>
    <w:rsid w:val="00AA0F81"/>
    <w:rsid w:val="00AB116F"/>
    <w:rsid w:val="00AB5127"/>
    <w:rsid w:val="00AD39C8"/>
    <w:rsid w:val="00AD4BCF"/>
    <w:rsid w:val="00AF087D"/>
    <w:rsid w:val="00AF6AD1"/>
    <w:rsid w:val="00AF7C4A"/>
    <w:rsid w:val="00B174B1"/>
    <w:rsid w:val="00B2287F"/>
    <w:rsid w:val="00B27627"/>
    <w:rsid w:val="00B30641"/>
    <w:rsid w:val="00B46719"/>
    <w:rsid w:val="00B56AD7"/>
    <w:rsid w:val="00B61DA0"/>
    <w:rsid w:val="00B64070"/>
    <w:rsid w:val="00B654B5"/>
    <w:rsid w:val="00B86CE6"/>
    <w:rsid w:val="00B92BE4"/>
    <w:rsid w:val="00BB5AA3"/>
    <w:rsid w:val="00BC1791"/>
    <w:rsid w:val="00BC1B8D"/>
    <w:rsid w:val="00BD0847"/>
    <w:rsid w:val="00BD620F"/>
    <w:rsid w:val="00BD6F4E"/>
    <w:rsid w:val="00BD757C"/>
    <w:rsid w:val="00BE3625"/>
    <w:rsid w:val="00BE46DE"/>
    <w:rsid w:val="00C173DF"/>
    <w:rsid w:val="00C21FA1"/>
    <w:rsid w:val="00C4349A"/>
    <w:rsid w:val="00C436DC"/>
    <w:rsid w:val="00C43B4B"/>
    <w:rsid w:val="00C44963"/>
    <w:rsid w:val="00C46335"/>
    <w:rsid w:val="00C464D3"/>
    <w:rsid w:val="00C551D4"/>
    <w:rsid w:val="00C57DC5"/>
    <w:rsid w:val="00C65E41"/>
    <w:rsid w:val="00C9238B"/>
    <w:rsid w:val="00CA0C60"/>
    <w:rsid w:val="00CA1E96"/>
    <w:rsid w:val="00CA2086"/>
    <w:rsid w:val="00CA2862"/>
    <w:rsid w:val="00CB4A67"/>
    <w:rsid w:val="00CB4C78"/>
    <w:rsid w:val="00CC61CE"/>
    <w:rsid w:val="00CD3DC6"/>
    <w:rsid w:val="00CD6DFC"/>
    <w:rsid w:val="00CD706D"/>
    <w:rsid w:val="00CE29B2"/>
    <w:rsid w:val="00CF1F25"/>
    <w:rsid w:val="00CF309C"/>
    <w:rsid w:val="00CF333A"/>
    <w:rsid w:val="00D02DD5"/>
    <w:rsid w:val="00D10085"/>
    <w:rsid w:val="00D10233"/>
    <w:rsid w:val="00D11A56"/>
    <w:rsid w:val="00D1414B"/>
    <w:rsid w:val="00D26FCE"/>
    <w:rsid w:val="00D32021"/>
    <w:rsid w:val="00D4712C"/>
    <w:rsid w:val="00D47C09"/>
    <w:rsid w:val="00D51998"/>
    <w:rsid w:val="00D54112"/>
    <w:rsid w:val="00D5545A"/>
    <w:rsid w:val="00D600FE"/>
    <w:rsid w:val="00D60AB8"/>
    <w:rsid w:val="00D61335"/>
    <w:rsid w:val="00D7029D"/>
    <w:rsid w:val="00D84EE4"/>
    <w:rsid w:val="00D85B60"/>
    <w:rsid w:val="00D87611"/>
    <w:rsid w:val="00D922A9"/>
    <w:rsid w:val="00DB79D0"/>
    <w:rsid w:val="00DC231E"/>
    <w:rsid w:val="00DD0465"/>
    <w:rsid w:val="00DD092D"/>
    <w:rsid w:val="00DD214F"/>
    <w:rsid w:val="00DE5950"/>
    <w:rsid w:val="00DF445B"/>
    <w:rsid w:val="00E11F7D"/>
    <w:rsid w:val="00E12EE4"/>
    <w:rsid w:val="00E233F3"/>
    <w:rsid w:val="00E25A73"/>
    <w:rsid w:val="00E263D2"/>
    <w:rsid w:val="00E32638"/>
    <w:rsid w:val="00E33FFC"/>
    <w:rsid w:val="00E37716"/>
    <w:rsid w:val="00E541E4"/>
    <w:rsid w:val="00E6546F"/>
    <w:rsid w:val="00E70344"/>
    <w:rsid w:val="00E71808"/>
    <w:rsid w:val="00E7780B"/>
    <w:rsid w:val="00E77C5D"/>
    <w:rsid w:val="00E87A74"/>
    <w:rsid w:val="00E94FD5"/>
    <w:rsid w:val="00EB29EF"/>
    <w:rsid w:val="00EB7776"/>
    <w:rsid w:val="00EC22AC"/>
    <w:rsid w:val="00ED20C5"/>
    <w:rsid w:val="00ED7AAE"/>
    <w:rsid w:val="00EF3B2E"/>
    <w:rsid w:val="00F03D3D"/>
    <w:rsid w:val="00F20265"/>
    <w:rsid w:val="00F21D5A"/>
    <w:rsid w:val="00F41F22"/>
    <w:rsid w:val="00F4303E"/>
    <w:rsid w:val="00F44F67"/>
    <w:rsid w:val="00F45F69"/>
    <w:rsid w:val="00F54C1E"/>
    <w:rsid w:val="00F5504C"/>
    <w:rsid w:val="00F73275"/>
    <w:rsid w:val="00F9522A"/>
    <w:rsid w:val="00FA5506"/>
    <w:rsid w:val="00FB4A01"/>
    <w:rsid w:val="00FC3563"/>
    <w:rsid w:val="00FD338B"/>
    <w:rsid w:val="00FD5384"/>
    <w:rsid w:val="00FE1781"/>
    <w:rsid w:val="00FE6E5C"/>
    <w:rsid w:val="00FF158E"/>
    <w:rsid w:val="00FF5CDD"/>
    <w:rsid w:val="011A42F1"/>
    <w:rsid w:val="011E0236"/>
    <w:rsid w:val="01310211"/>
    <w:rsid w:val="0159126E"/>
    <w:rsid w:val="01693D70"/>
    <w:rsid w:val="017460A8"/>
    <w:rsid w:val="01762172"/>
    <w:rsid w:val="0194674A"/>
    <w:rsid w:val="01A544B3"/>
    <w:rsid w:val="01A66FAC"/>
    <w:rsid w:val="01AE5122"/>
    <w:rsid w:val="01C71CB0"/>
    <w:rsid w:val="01D230FE"/>
    <w:rsid w:val="01EE0B37"/>
    <w:rsid w:val="01F122AD"/>
    <w:rsid w:val="01F62035"/>
    <w:rsid w:val="01FB43DB"/>
    <w:rsid w:val="01FF4EDD"/>
    <w:rsid w:val="02132D8E"/>
    <w:rsid w:val="021F6ED0"/>
    <w:rsid w:val="022A7568"/>
    <w:rsid w:val="022F73A2"/>
    <w:rsid w:val="02443183"/>
    <w:rsid w:val="026C46FD"/>
    <w:rsid w:val="02772DAE"/>
    <w:rsid w:val="029A6482"/>
    <w:rsid w:val="02A62291"/>
    <w:rsid w:val="02B104A9"/>
    <w:rsid w:val="02C552B4"/>
    <w:rsid w:val="02DA56A6"/>
    <w:rsid w:val="030D0562"/>
    <w:rsid w:val="0314794B"/>
    <w:rsid w:val="03174F3D"/>
    <w:rsid w:val="03404FEF"/>
    <w:rsid w:val="035E1333"/>
    <w:rsid w:val="03602F97"/>
    <w:rsid w:val="03B62950"/>
    <w:rsid w:val="03DA7E6B"/>
    <w:rsid w:val="03F4380B"/>
    <w:rsid w:val="03FF434E"/>
    <w:rsid w:val="04125FCD"/>
    <w:rsid w:val="04133956"/>
    <w:rsid w:val="0414147C"/>
    <w:rsid w:val="042B2A2D"/>
    <w:rsid w:val="043F1A6C"/>
    <w:rsid w:val="04475814"/>
    <w:rsid w:val="04525DA3"/>
    <w:rsid w:val="046E6DDE"/>
    <w:rsid w:val="047343F5"/>
    <w:rsid w:val="04784101"/>
    <w:rsid w:val="04A86F85"/>
    <w:rsid w:val="04AF2F6C"/>
    <w:rsid w:val="04AF38FD"/>
    <w:rsid w:val="04B06B54"/>
    <w:rsid w:val="04BE22F6"/>
    <w:rsid w:val="04CB41E8"/>
    <w:rsid w:val="04D338F3"/>
    <w:rsid w:val="04F217BD"/>
    <w:rsid w:val="050242AD"/>
    <w:rsid w:val="052E181F"/>
    <w:rsid w:val="053E0EA6"/>
    <w:rsid w:val="053E392E"/>
    <w:rsid w:val="054D194C"/>
    <w:rsid w:val="055D5D03"/>
    <w:rsid w:val="05743C2C"/>
    <w:rsid w:val="05826CF8"/>
    <w:rsid w:val="058A40EC"/>
    <w:rsid w:val="05921FB2"/>
    <w:rsid w:val="05940AC6"/>
    <w:rsid w:val="05B00BEE"/>
    <w:rsid w:val="05B14A8E"/>
    <w:rsid w:val="05CD3FD8"/>
    <w:rsid w:val="05DF1576"/>
    <w:rsid w:val="05E337FC"/>
    <w:rsid w:val="05F37EA5"/>
    <w:rsid w:val="05F97B24"/>
    <w:rsid w:val="05FC39A4"/>
    <w:rsid w:val="064A73D7"/>
    <w:rsid w:val="065C5B82"/>
    <w:rsid w:val="066413F4"/>
    <w:rsid w:val="06654F20"/>
    <w:rsid w:val="066A4EB6"/>
    <w:rsid w:val="066D581E"/>
    <w:rsid w:val="067508F8"/>
    <w:rsid w:val="067B5E8D"/>
    <w:rsid w:val="067E60B7"/>
    <w:rsid w:val="06930D7E"/>
    <w:rsid w:val="06B93C85"/>
    <w:rsid w:val="06C158EB"/>
    <w:rsid w:val="06F8001C"/>
    <w:rsid w:val="06FB3B03"/>
    <w:rsid w:val="07124399"/>
    <w:rsid w:val="07230354"/>
    <w:rsid w:val="073A23B4"/>
    <w:rsid w:val="073D0C76"/>
    <w:rsid w:val="07577FFE"/>
    <w:rsid w:val="0764271A"/>
    <w:rsid w:val="07797F74"/>
    <w:rsid w:val="077A4BE5"/>
    <w:rsid w:val="07862691"/>
    <w:rsid w:val="07A1410D"/>
    <w:rsid w:val="07A5520D"/>
    <w:rsid w:val="07A64C4C"/>
    <w:rsid w:val="07CE4C09"/>
    <w:rsid w:val="07D01B5E"/>
    <w:rsid w:val="07E06245"/>
    <w:rsid w:val="07E12AFC"/>
    <w:rsid w:val="07F4255A"/>
    <w:rsid w:val="07FA3C26"/>
    <w:rsid w:val="08007FEC"/>
    <w:rsid w:val="080737D2"/>
    <w:rsid w:val="082A74C0"/>
    <w:rsid w:val="084A36DA"/>
    <w:rsid w:val="084E78AD"/>
    <w:rsid w:val="088F199B"/>
    <w:rsid w:val="08935065"/>
    <w:rsid w:val="089B216C"/>
    <w:rsid w:val="08AE00F1"/>
    <w:rsid w:val="08BF5E5A"/>
    <w:rsid w:val="08E25FED"/>
    <w:rsid w:val="08E77E2A"/>
    <w:rsid w:val="08F02CB9"/>
    <w:rsid w:val="08FD4BD5"/>
    <w:rsid w:val="093D3223"/>
    <w:rsid w:val="095600DF"/>
    <w:rsid w:val="095813E4"/>
    <w:rsid w:val="09722ECD"/>
    <w:rsid w:val="09773B45"/>
    <w:rsid w:val="097A7FD3"/>
    <w:rsid w:val="09827FC1"/>
    <w:rsid w:val="09AD29BF"/>
    <w:rsid w:val="09BF0765"/>
    <w:rsid w:val="09D4277D"/>
    <w:rsid w:val="09D439AA"/>
    <w:rsid w:val="09D5345C"/>
    <w:rsid w:val="09DB182A"/>
    <w:rsid w:val="09ED69F7"/>
    <w:rsid w:val="09F506BC"/>
    <w:rsid w:val="0A036B3E"/>
    <w:rsid w:val="0A0976D6"/>
    <w:rsid w:val="0A0A5BB3"/>
    <w:rsid w:val="0A1D7A21"/>
    <w:rsid w:val="0A3A097E"/>
    <w:rsid w:val="0A5B41C5"/>
    <w:rsid w:val="0A8B7B1C"/>
    <w:rsid w:val="0A98523E"/>
    <w:rsid w:val="0A9C1691"/>
    <w:rsid w:val="0AB679E1"/>
    <w:rsid w:val="0AD52A48"/>
    <w:rsid w:val="0ADF27E4"/>
    <w:rsid w:val="0AF142C5"/>
    <w:rsid w:val="0B070ADB"/>
    <w:rsid w:val="0B073AE9"/>
    <w:rsid w:val="0B1F52D6"/>
    <w:rsid w:val="0B8D0492"/>
    <w:rsid w:val="0BA34770"/>
    <w:rsid w:val="0BAB6B6A"/>
    <w:rsid w:val="0BC85E40"/>
    <w:rsid w:val="0C0A0C3E"/>
    <w:rsid w:val="0C1661EF"/>
    <w:rsid w:val="0C3A344D"/>
    <w:rsid w:val="0C594818"/>
    <w:rsid w:val="0C5D748D"/>
    <w:rsid w:val="0C724EF3"/>
    <w:rsid w:val="0C774C9E"/>
    <w:rsid w:val="0C85560D"/>
    <w:rsid w:val="0C9A656C"/>
    <w:rsid w:val="0CDF4D1D"/>
    <w:rsid w:val="0CE60269"/>
    <w:rsid w:val="0CE638C1"/>
    <w:rsid w:val="0CFD51A3"/>
    <w:rsid w:val="0D006A41"/>
    <w:rsid w:val="0D026C5D"/>
    <w:rsid w:val="0D1E7807"/>
    <w:rsid w:val="0D997825"/>
    <w:rsid w:val="0DAB2E51"/>
    <w:rsid w:val="0DBE38E6"/>
    <w:rsid w:val="0DC45CC1"/>
    <w:rsid w:val="0DC611E4"/>
    <w:rsid w:val="0DC679A9"/>
    <w:rsid w:val="0DDA3736"/>
    <w:rsid w:val="0DE545B5"/>
    <w:rsid w:val="0DF76096"/>
    <w:rsid w:val="0DFF25E8"/>
    <w:rsid w:val="0E286250"/>
    <w:rsid w:val="0E2A413A"/>
    <w:rsid w:val="0E462B7A"/>
    <w:rsid w:val="0E5928AD"/>
    <w:rsid w:val="0E6F3328"/>
    <w:rsid w:val="0E7E7F4C"/>
    <w:rsid w:val="0E9E29B6"/>
    <w:rsid w:val="0EC44003"/>
    <w:rsid w:val="0ED827CF"/>
    <w:rsid w:val="0EDC1828"/>
    <w:rsid w:val="0EE4486D"/>
    <w:rsid w:val="0F072534"/>
    <w:rsid w:val="0F2A401B"/>
    <w:rsid w:val="0F2D7092"/>
    <w:rsid w:val="0F6B0F34"/>
    <w:rsid w:val="0F803E6A"/>
    <w:rsid w:val="0F8726FA"/>
    <w:rsid w:val="0FBA10DE"/>
    <w:rsid w:val="0FDF4796"/>
    <w:rsid w:val="10093E5F"/>
    <w:rsid w:val="10294501"/>
    <w:rsid w:val="10857989"/>
    <w:rsid w:val="10A32505"/>
    <w:rsid w:val="10C203FB"/>
    <w:rsid w:val="10EA565C"/>
    <w:rsid w:val="10F83057"/>
    <w:rsid w:val="110034B4"/>
    <w:rsid w:val="116C0B49"/>
    <w:rsid w:val="116E2B13"/>
    <w:rsid w:val="1199094B"/>
    <w:rsid w:val="11CA7A2C"/>
    <w:rsid w:val="11CE7896"/>
    <w:rsid w:val="11FE3E97"/>
    <w:rsid w:val="120B6C2D"/>
    <w:rsid w:val="12154D3D"/>
    <w:rsid w:val="12174790"/>
    <w:rsid w:val="121C2B6E"/>
    <w:rsid w:val="122D2087"/>
    <w:rsid w:val="12303925"/>
    <w:rsid w:val="12642623"/>
    <w:rsid w:val="12876FEE"/>
    <w:rsid w:val="12AD31C8"/>
    <w:rsid w:val="12B5207C"/>
    <w:rsid w:val="12C329EB"/>
    <w:rsid w:val="12EF726C"/>
    <w:rsid w:val="13025F11"/>
    <w:rsid w:val="13082AF4"/>
    <w:rsid w:val="130D47BC"/>
    <w:rsid w:val="132A2BDA"/>
    <w:rsid w:val="135D699C"/>
    <w:rsid w:val="139E0753"/>
    <w:rsid w:val="13BE9BB9"/>
    <w:rsid w:val="145712B4"/>
    <w:rsid w:val="147A0A6D"/>
    <w:rsid w:val="14860885"/>
    <w:rsid w:val="148A7C64"/>
    <w:rsid w:val="14C75E31"/>
    <w:rsid w:val="14CC7B6B"/>
    <w:rsid w:val="14E34A09"/>
    <w:rsid w:val="14FD54CA"/>
    <w:rsid w:val="151B6B0E"/>
    <w:rsid w:val="15304CA1"/>
    <w:rsid w:val="154871D8"/>
    <w:rsid w:val="154F6D4A"/>
    <w:rsid w:val="1555138F"/>
    <w:rsid w:val="155539B2"/>
    <w:rsid w:val="1565124C"/>
    <w:rsid w:val="15842235"/>
    <w:rsid w:val="159A2DD3"/>
    <w:rsid w:val="159A3523"/>
    <w:rsid w:val="15A72575"/>
    <w:rsid w:val="15AF7257"/>
    <w:rsid w:val="15B83837"/>
    <w:rsid w:val="15ED3F4E"/>
    <w:rsid w:val="16196B4E"/>
    <w:rsid w:val="162714E3"/>
    <w:rsid w:val="16654D46"/>
    <w:rsid w:val="167D7494"/>
    <w:rsid w:val="16916A68"/>
    <w:rsid w:val="169326D4"/>
    <w:rsid w:val="16B57320"/>
    <w:rsid w:val="16DA4A0E"/>
    <w:rsid w:val="16E64327"/>
    <w:rsid w:val="16EC2F91"/>
    <w:rsid w:val="17141CB3"/>
    <w:rsid w:val="17171557"/>
    <w:rsid w:val="17683B61"/>
    <w:rsid w:val="179A331B"/>
    <w:rsid w:val="17AC6144"/>
    <w:rsid w:val="17AF353E"/>
    <w:rsid w:val="17C46B8A"/>
    <w:rsid w:val="17EE050A"/>
    <w:rsid w:val="17F13B56"/>
    <w:rsid w:val="17FDC41B"/>
    <w:rsid w:val="1813218C"/>
    <w:rsid w:val="1830625E"/>
    <w:rsid w:val="18313DE5"/>
    <w:rsid w:val="183A7DBC"/>
    <w:rsid w:val="184544C4"/>
    <w:rsid w:val="18495740"/>
    <w:rsid w:val="188165FA"/>
    <w:rsid w:val="18BC1CF9"/>
    <w:rsid w:val="18E30C2C"/>
    <w:rsid w:val="19120228"/>
    <w:rsid w:val="191D13C0"/>
    <w:rsid w:val="19472589"/>
    <w:rsid w:val="194C6A11"/>
    <w:rsid w:val="195473CA"/>
    <w:rsid w:val="198804EA"/>
    <w:rsid w:val="198B3B37"/>
    <w:rsid w:val="19B47531"/>
    <w:rsid w:val="19C239FC"/>
    <w:rsid w:val="19C808E7"/>
    <w:rsid w:val="19D83220"/>
    <w:rsid w:val="19E07E8B"/>
    <w:rsid w:val="19F4792E"/>
    <w:rsid w:val="1A0C4B7C"/>
    <w:rsid w:val="1A2B194E"/>
    <w:rsid w:val="1A3F504D"/>
    <w:rsid w:val="1A3F6023"/>
    <w:rsid w:val="1A49126F"/>
    <w:rsid w:val="1A7E1D67"/>
    <w:rsid w:val="1A89276C"/>
    <w:rsid w:val="1AA2382E"/>
    <w:rsid w:val="1AAF5F88"/>
    <w:rsid w:val="1AC437A4"/>
    <w:rsid w:val="1AC47300"/>
    <w:rsid w:val="1AC87DF6"/>
    <w:rsid w:val="1ADD6614"/>
    <w:rsid w:val="1AE532AF"/>
    <w:rsid w:val="1AFB72AE"/>
    <w:rsid w:val="1B030C66"/>
    <w:rsid w:val="1B0818E3"/>
    <w:rsid w:val="1B2304CB"/>
    <w:rsid w:val="1B81532C"/>
    <w:rsid w:val="1B842515"/>
    <w:rsid w:val="1B9211AC"/>
    <w:rsid w:val="1BA33702"/>
    <w:rsid w:val="1BB06BA6"/>
    <w:rsid w:val="1BC534F8"/>
    <w:rsid w:val="1BC81E14"/>
    <w:rsid w:val="1BE85FD5"/>
    <w:rsid w:val="1C03166F"/>
    <w:rsid w:val="1C1918CE"/>
    <w:rsid w:val="1C4B6E6A"/>
    <w:rsid w:val="1C4F3541"/>
    <w:rsid w:val="1C672454"/>
    <w:rsid w:val="1C7B4336"/>
    <w:rsid w:val="1C7C20CC"/>
    <w:rsid w:val="1C8832E6"/>
    <w:rsid w:val="1C8F3637"/>
    <w:rsid w:val="1C9553F8"/>
    <w:rsid w:val="1CBA23B3"/>
    <w:rsid w:val="1CC16350"/>
    <w:rsid w:val="1CC7132A"/>
    <w:rsid w:val="1CD53267"/>
    <w:rsid w:val="1CE86652"/>
    <w:rsid w:val="1CEE3B26"/>
    <w:rsid w:val="1D0D65B3"/>
    <w:rsid w:val="1D0E6B73"/>
    <w:rsid w:val="1D15F42A"/>
    <w:rsid w:val="1D2E13A9"/>
    <w:rsid w:val="1D2F75FB"/>
    <w:rsid w:val="1D3151EA"/>
    <w:rsid w:val="1D3F66C7"/>
    <w:rsid w:val="1D4E2356"/>
    <w:rsid w:val="1DA226F9"/>
    <w:rsid w:val="1DC064A5"/>
    <w:rsid w:val="1DC75A85"/>
    <w:rsid w:val="1DFF59CE"/>
    <w:rsid w:val="1E177329"/>
    <w:rsid w:val="1E1840C6"/>
    <w:rsid w:val="1E2A1B70"/>
    <w:rsid w:val="1E2D5909"/>
    <w:rsid w:val="1E403142"/>
    <w:rsid w:val="1E4F2254"/>
    <w:rsid w:val="1E510D52"/>
    <w:rsid w:val="1E5D1F46"/>
    <w:rsid w:val="1E766B63"/>
    <w:rsid w:val="1EC52D7D"/>
    <w:rsid w:val="1EEC32CA"/>
    <w:rsid w:val="1EF26B32"/>
    <w:rsid w:val="1F06438B"/>
    <w:rsid w:val="1F346382"/>
    <w:rsid w:val="1F43738D"/>
    <w:rsid w:val="1F597889"/>
    <w:rsid w:val="1F5B1169"/>
    <w:rsid w:val="1F9FA9C4"/>
    <w:rsid w:val="1FD652E4"/>
    <w:rsid w:val="1FF93EF0"/>
    <w:rsid w:val="1FFF6E7D"/>
    <w:rsid w:val="20226353"/>
    <w:rsid w:val="20611216"/>
    <w:rsid w:val="207D4006"/>
    <w:rsid w:val="207F5A82"/>
    <w:rsid w:val="20831A80"/>
    <w:rsid w:val="208732AA"/>
    <w:rsid w:val="20A541FA"/>
    <w:rsid w:val="20A91472"/>
    <w:rsid w:val="20E71F9A"/>
    <w:rsid w:val="210B14A1"/>
    <w:rsid w:val="211C5299"/>
    <w:rsid w:val="217E6023"/>
    <w:rsid w:val="218E0668"/>
    <w:rsid w:val="21916B93"/>
    <w:rsid w:val="21A41C3A"/>
    <w:rsid w:val="21AF0D0A"/>
    <w:rsid w:val="21B30D9B"/>
    <w:rsid w:val="21D02A2F"/>
    <w:rsid w:val="21DA0CCF"/>
    <w:rsid w:val="21DC13D3"/>
    <w:rsid w:val="21E7182E"/>
    <w:rsid w:val="21EE401A"/>
    <w:rsid w:val="223D47BB"/>
    <w:rsid w:val="226A2E83"/>
    <w:rsid w:val="22C500B9"/>
    <w:rsid w:val="22D34080"/>
    <w:rsid w:val="22DE0D92"/>
    <w:rsid w:val="22E22D4A"/>
    <w:rsid w:val="22F56BF1"/>
    <w:rsid w:val="22F73BE9"/>
    <w:rsid w:val="23337719"/>
    <w:rsid w:val="23362D65"/>
    <w:rsid w:val="2343105D"/>
    <w:rsid w:val="234F5BD5"/>
    <w:rsid w:val="23757D3B"/>
    <w:rsid w:val="23A75A11"/>
    <w:rsid w:val="24017A90"/>
    <w:rsid w:val="240412CD"/>
    <w:rsid w:val="240B134B"/>
    <w:rsid w:val="24335EFF"/>
    <w:rsid w:val="24503617"/>
    <w:rsid w:val="24613E12"/>
    <w:rsid w:val="24853FA4"/>
    <w:rsid w:val="248D4C07"/>
    <w:rsid w:val="24C7636B"/>
    <w:rsid w:val="24D6159B"/>
    <w:rsid w:val="24EA7087"/>
    <w:rsid w:val="24FC3081"/>
    <w:rsid w:val="2504630B"/>
    <w:rsid w:val="2519649B"/>
    <w:rsid w:val="25357D1C"/>
    <w:rsid w:val="255928EB"/>
    <w:rsid w:val="2565224A"/>
    <w:rsid w:val="256E19A0"/>
    <w:rsid w:val="25BF34E6"/>
    <w:rsid w:val="25CA011E"/>
    <w:rsid w:val="25E116AE"/>
    <w:rsid w:val="25F96224"/>
    <w:rsid w:val="260F621B"/>
    <w:rsid w:val="262A4B11"/>
    <w:rsid w:val="26356F09"/>
    <w:rsid w:val="26474E7A"/>
    <w:rsid w:val="26AA5F44"/>
    <w:rsid w:val="26D22DA5"/>
    <w:rsid w:val="26E87149"/>
    <w:rsid w:val="26F121F0"/>
    <w:rsid w:val="26F83ECA"/>
    <w:rsid w:val="270D292B"/>
    <w:rsid w:val="271433BD"/>
    <w:rsid w:val="27221CB1"/>
    <w:rsid w:val="27245086"/>
    <w:rsid w:val="27332D60"/>
    <w:rsid w:val="273477E1"/>
    <w:rsid w:val="274243CE"/>
    <w:rsid w:val="274C2B57"/>
    <w:rsid w:val="27A33318"/>
    <w:rsid w:val="27AA3678"/>
    <w:rsid w:val="27C9064C"/>
    <w:rsid w:val="27E17743"/>
    <w:rsid w:val="27ED000E"/>
    <w:rsid w:val="27ED433A"/>
    <w:rsid w:val="280457BE"/>
    <w:rsid w:val="280C74C5"/>
    <w:rsid w:val="280D0AF9"/>
    <w:rsid w:val="2845410A"/>
    <w:rsid w:val="285A5748"/>
    <w:rsid w:val="28A03AF9"/>
    <w:rsid w:val="28A6098D"/>
    <w:rsid w:val="28B60BD0"/>
    <w:rsid w:val="28BF73A1"/>
    <w:rsid w:val="28C11323"/>
    <w:rsid w:val="28D472A8"/>
    <w:rsid w:val="28EE31C0"/>
    <w:rsid w:val="28F43F3F"/>
    <w:rsid w:val="29084248"/>
    <w:rsid w:val="29164050"/>
    <w:rsid w:val="29614C3E"/>
    <w:rsid w:val="296F2CB0"/>
    <w:rsid w:val="29B33362"/>
    <w:rsid w:val="29DF0E57"/>
    <w:rsid w:val="29EE19F6"/>
    <w:rsid w:val="2A103412"/>
    <w:rsid w:val="2A375D41"/>
    <w:rsid w:val="2A475AEA"/>
    <w:rsid w:val="2A5833C3"/>
    <w:rsid w:val="2A72028B"/>
    <w:rsid w:val="2A9C442F"/>
    <w:rsid w:val="2AA44A58"/>
    <w:rsid w:val="2ACB2C17"/>
    <w:rsid w:val="2ACF5F79"/>
    <w:rsid w:val="2AD90BA6"/>
    <w:rsid w:val="2AEF2177"/>
    <w:rsid w:val="2AF53506"/>
    <w:rsid w:val="2B0B15B0"/>
    <w:rsid w:val="2B1304BD"/>
    <w:rsid w:val="2B136138"/>
    <w:rsid w:val="2B1A58CC"/>
    <w:rsid w:val="2B2F386A"/>
    <w:rsid w:val="2B2F79BD"/>
    <w:rsid w:val="2B467439"/>
    <w:rsid w:val="2B473D61"/>
    <w:rsid w:val="2B597F39"/>
    <w:rsid w:val="2BA02E46"/>
    <w:rsid w:val="2BB05DAB"/>
    <w:rsid w:val="2BBF1BD7"/>
    <w:rsid w:val="2BC37160"/>
    <w:rsid w:val="2C2873B0"/>
    <w:rsid w:val="2C2B3683"/>
    <w:rsid w:val="2C344011"/>
    <w:rsid w:val="2C494102"/>
    <w:rsid w:val="2C4B4DB5"/>
    <w:rsid w:val="2C723060"/>
    <w:rsid w:val="2C907843"/>
    <w:rsid w:val="2CAC2C30"/>
    <w:rsid w:val="2CB62F03"/>
    <w:rsid w:val="2CD0422B"/>
    <w:rsid w:val="2CE657FC"/>
    <w:rsid w:val="2D0F08AF"/>
    <w:rsid w:val="2D2B2056"/>
    <w:rsid w:val="2D570E35"/>
    <w:rsid w:val="2D9214E0"/>
    <w:rsid w:val="2DA51213"/>
    <w:rsid w:val="2DDD6BFF"/>
    <w:rsid w:val="2DE7EB9F"/>
    <w:rsid w:val="2DE955A4"/>
    <w:rsid w:val="2DE97352"/>
    <w:rsid w:val="2DEA7714"/>
    <w:rsid w:val="2DF6F328"/>
    <w:rsid w:val="2DFB7085"/>
    <w:rsid w:val="2E0B436D"/>
    <w:rsid w:val="2E2270BF"/>
    <w:rsid w:val="2E3507E9"/>
    <w:rsid w:val="2E3D769E"/>
    <w:rsid w:val="2E3F51C4"/>
    <w:rsid w:val="2E6D7F83"/>
    <w:rsid w:val="2E8C44C1"/>
    <w:rsid w:val="2E951288"/>
    <w:rsid w:val="2EA9088F"/>
    <w:rsid w:val="2EC660EE"/>
    <w:rsid w:val="2ED15F5E"/>
    <w:rsid w:val="2ED56B63"/>
    <w:rsid w:val="2EDF2CF6"/>
    <w:rsid w:val="2EF064BE"/>
    <w:rsid w:val="2F2919D0"/>
    <w:rsid w:val="2F2A5E74"/>
    <w:rsid w:val="2F3B32FA"/>
    <w:rsid w:val="2F662C47"/>
    <w:rsid w:val="2F696591"/>
    <w:rsid w:val="2F833124"/>
    <w:rsid w:val="2F915B15"/>
    <w:rsid w:val="2F954092"/>
    <w:rsid w:val="2F997857"/>
    <w:rsid w:val="2FAF0127"/>
    <w:rsid w:val="2FBD0FF1"/>
    <w:rsid w:val="2FCA4508"/>
    <w:rsid w:val="2FD9156D"/>
    <w:rsid w:val="2FF76CD5"/>
    <w:rsid w:val="2FFBF0BC"/>
    <w:rsid w:val="30216B85"/>
    <w:rsid w:val="30354AD0"/>
    <w:rsid w:val="306615BF"/>
    <w:rsid w:val="30823A8E"/>
    <w:rsid w:val="309C68FD"/>
    <w:rsid w:val="30AE53B5"/>
    <w:rsid w:val="30BD4AC6"/>
    <w:rsid w:val="30CF7E4F"/>
    <w:rsid w:val="30F5600E"/>
    <w:rsid w:val="30F760F8"/>
    <w:rsid w:val="30FF3436"/>
    <w:rsid w:val="31025E73"/>
    <w:rsid w:val="311C17EC"/>
    <w:rsid w:val="313C1E8F"/>
    <w:rsid w:val="31464C5A"/>
    <w:rsid w:val="315C42DF"/>
    <w:rsid w:val="3196159F"/>
    <w:rsid w:val="31B00187"/>
    <w:rsid w:val="31C12394"/>
    <w:rsid w:val="31C20619"/>
    <w:rsid w:val="31DE2F46"/>
    <w:rsid w:val="31DE3D96"/>
    <w:rsid w:val="32195012"/>
    <w:rsid w:val="32285C55"/>
    <w:rsid w:val="322A6968"/>
    <w:rsid w:val="32594F85"/>
    <w:rsid w:val="32676A97"/>
    <w:rsid w:val="326A47D9"/>
    <w:rsid w:val="328E671A"/>
    <w:rsid w:val="32925427"/>
    <w:rsid w:val="3297F56D"/>
    <w:rsid w:val="329D324D"/>
    <w:rsid w:val="32A03D5B"/>
    <w:rsid w:val="32B37F2E"/>
    <w:rsid w:val="32B85545"/>
    <w:rsid w:val="32C37159"/>
    <w:rsid w:val="32DA5865"/>
    <w:rsid w:val="33184235"/>
    <w:rsid w:val="33300D42"/>
    <w:rsid w:val="3337290D"/>
    <w:rsid w:val="33661445"/>
    <w:rsid w:val="336C0197"/>
    <w:rsid w:val="337A6C9E"/>
    <w:rsid w:val="3381627F"/>
    <w:rsid w:val="339616AF"/>
    <w:rsid w:val="33A361F5"/>
    <w:rsid w:val="33BD5778"/>
    <w:rsid w:val="33CD13CF"/>
    <w:rsid w:val="33F76C88"/>
    <w:rsid w:val="34373437"/>
    <w:rsid w:val="343C0E65"/>
    <w:rsid w:val="344A1390"/>
    <w:rsid w:val="345C0152"/>
    <w:rsid w:val="346911EC"/>
    <w:rsid w:val="34727975"/>
    <w:rsid w:val="347656B7"/>
    <w:rsid w:val="349124F1"/>
    <w:rsid w:val="34A35D81"/>
    <w:rsid w:val="34BE34F0"/>
    <w:rsid w:val="34C06933"/>
    <w:rsid w:val="34C21D26"/>
    <w:rsid w:val="34D04DC8"/>
    <w:rsid w:val="34EC1A58"/>
    <w:rsid w:val="34EF1022"/>
    <w:rsid w:val="34FA6E73"/>
    <w:rsid w:val="34FB796B"/>
    <w:rsid w:val="35216984"/>
    <w:rsid w:val="35351F36"/>
    <w:rsid w:val="35431A3E"/>
    <w:rsid w:val="354970B8"/>
    <w:rsid w:val="354B444E"/>
    <w:rsid w:val="35503621"/>
    <w:rsid w:val="355317BE"/>
    <w:rsid w:val="35622C71"/>
    <w:rsid w:val="35CC29F6"/>
    <w:rsid w:val="35D35274"/>
    <w:rsid w:val="35D5415D"/>
    <w:rsid w:val="36251011"/>
    <w:rsid w:val="362B3081"/>
    <w:rsid w:val="36321AB2"/>
    <w:rsid w:val="36464D08"/>
    <w:rsid w:val="36557DE0"/>
    <w:rsid w:val="365612FD"/>
    <w:rsid w:val="36AA1648"/>
    <w:rsid w:val="36B137E8"/>
    <w:rsid w:val="36BB3AFA"/>
    <w:rsid w:val="36C546D4"/>
    <w:rsid w:val="36D1697E"/>
    <w:rsid w:val="36DF5796"/>
    <w:rsid w:val="36F40D85"/>
    <w:rsid w:val="370105C4"/>
    <w:rsid w:val="37044CAB"/>
    <w:rsid w:val="37074CED"/>
    <w:rsid w:val="372A4537"/>
    <w:rsid w:val="372E04CB"/>
    <w:rsid w:val="372E4027"/>
    <w:rsid w:val="372F1B4E"/>
    <w:rsid w:val="37794907"/>
    <w:rsid w:val="377C2FE5"/>
    <w:rsid w:val="378821CC"/>
    <w:rsid w:val="378B3228"/>
    <w:rsid w:val="37946454"/>
    <w:rsid w:val="37A70B95"/>
    <w:rsid w:val="37B79D2B"/>
    <w:rsid w:val="37D03331"/>
    <w:rsid w:val="37D72911"/>
    <w:rsid w:val="37DD15AA"/>
    <w:rsid w:val="37E666B0"/>
    <w:rsid w:val="37EF0996"/>
    <w:rsid w:val="37FA03AE"/>
    <w:rsid w:val="37FB617A"/>
    <w:rsid w:val="381551E7"/>
    <w:rsid w:val="383D3652"/>
    <w:rsid w:val="384B1DA2"/>
    <w:rsid w:val="386A0E52"/>
    <w:rsid w:val="38717BF5"/>
    <w:rsid w:val="388C39CF"/>
    <w:rsid w:val="388D4D7E"/>
    <w:rsid w:val="38AE740E"/>
    <w:rsid w:val="38B962A4"/>
    <w:rsid w:val="38C74734"/>
    <w:rsid w:val="38FD0155"/>
    <w:rsid w:val="390F1C37"/>
    <w:rsid w:val="391060DB"/>
    <w:rsid w:val="393A0F20"/>
    <w:rsid w:val="39423DBA"/>
    <w:rsid w:val="39822409"/>
    <w:rsid w:val="39F63CEA"/>
    <w:rsid w:val="3A0D78F2"/>
    <w:rsid w:val="3A3E1F9C"/>
    <w:rsid w:val="3A3F654C"/>
    <w:rsid w:val="3A48156B"/>
    <w:rsid w:val="3A781526"/>
    <w:rsid w:val="3A944AE9"/>
    <w:rsid w:val="3ADD00EB"/>
    <w:rsid w:val="3ADD023E"/>
    <w:rsid w:val="3AF9494C"/>
    <w:rsid w:val="3B125436"/>
    <w:rsid w:val="3B216D2B"/>
    <w:rsid w:val="3B35724B"/>
    <w:rsid w:val="3B364AD1"/>
    <w:rsid w:val="3B3836C7"/>
    <w:rsid w:val="3B457B92"/>
    <w:rsid w:val="3B5A363D"/>
    <w:rsid w:val="3B643AE4"/>
    <w:rsid w:val="3B653AFE"/>
    <w:rsid w:val="3BA05780"/>
    <w:rsid w:val="3BD258C9"/>
    <w:rsid w:val="3BD85BD5"/>
    <w:rsid w:val="3BDA652C"/>
    <w:rsid w:val="3BFA1DF4"/>
    <w:rsid w:val="3C371BD0"/>
    <w:rsid w:val="3C494EF4"/>
    <w:rsid w:val="3C5B342E"/>
    <w:rsid w:val="3C7721BF"/>
    <w:rsid w:val="3CC821AD"/>
    <w:rsid w:val="3CCC7430"/>
    <w:rsid w:val="3CCD1DA9"/>
    <w:rsid w:val="3CDE455B"/>
    <w:rsid w:val="3CE413AE"/>
    <w:rsid w:val="3D0D46DF"/>
    <w:rsid w:val="3D0F66A9"/>
    <w:rsid w:val="3D122B11"/>
    <w:rsid w:val="3D147027"/>
    <w:rsid w:val="3D224DE9"/>
    <w:rsid w:val="3D3F4E19"/>
    <w:rsid w:val="3D585DB8"/>
    <w:rsid w:val="3D5B4EAA"/>
    <w:rsid w:val="3D7338D9"/>
    <w:rsid w:val="3D8175A7"/>
    <w:rsid w:val="3D8F067A"/>
    <w:rsid w:val="3DA24BB0"/>
    <w:rsid w:val="3DA74382"/>
    <w:rsid w:val="3DA908AC"/>
    <w:rsid w:val="3DAB794E"/>
    <w:rsid w:val="3DAC2750"/>
    <w:rsid w:val="3DB80AEF"/>
    <w:rsid w:val="3DCFD675"/>
    <w:rsid w:val="3DDA0A65"/>
    <w:rsid w:val="3DDF1F81"/>
    <w:rsid w:val="3DEE6A01"/>
    <w:rsid w:val="3E0C4997"/>
    <w:rsid w:val="3E111FAD"/>
    <w:rsid w:val="3E1C6396"/>
    <w:rsid w:val="3E2E70EF"/>
    <w:rsid w:val="3E324F97"/>
    <w:rsid w:val="3E3E1A84"/>
    <w:rsid w:val="3E43485C"/>
    <w:rsid w:val="3E4D234E"/>
    <w:rsid w:val="3E5E7173"/>
    <w:rsid w:val="3E6C5405"/>
    <w:rsid w:val="3E8648AE"/>
    <w:rsid w:val="3E8E0DB8"/>
    <w:rsid w:val="3E9E240D"/>
    <w:rsid w:val="3EA80B63"/>
    <w:rsid w:val="3EB017C6"/>
    <w:rsid w:val="3EBE0F77"/>
    <w:rsid w:val="3EC722BE"/>
    <w:rsid w:val="3EF1250A"/>
    <w:rsid w:val="3EFED8A8"/>
    <w:rsid w:val="3F012022"/>
    <w:rsid w:val="3F033FEC"/>
    <w:rsid w:val="3F314E39"/>
    <w:rsid w:val="3F3B19D7"/>
    <w:rsid w:val="3F4168C2"/>
    <w:rsid w:val="3F5D116F"/>
    <w:rsid w:val="3F6FC61D"/>
    <w:rsid w:val="3F7A3E2D"/>
    <w:rsid w:val="3F7D67BC"/>
    <w:rsid w:val="3F98009B"/>
    <w:rsid w:val="3F9E5AC2"/>
    <w:rsid w:val="3FAC4683"/>
    <w:rsid w:val="3FAF04C4"/>
    <w:rsid w:val="3FB452E6"/>
    <w:rsid w:val="3FBE5436"/>
    <w:rsid w:val="3FE71217"/>
    <w:rsid w:val="3FF33F15"/>
    <w:rsid w:val="3FF3CAEC"/>
    <w:rsid w:val="3FF70FD6"/>
    <w:rsid w:val="3FFFF19F"/>
    <w:rsid w:val="4012098A"/>
    <w:rsid w:val="4013200C"/>
    <w:rsid w:val="403066E3"/>
    <w:rsid w:val="404605CF"/>
    <w:rsid w:val="405C7E57"/>
    <w:rsid w:val="408E08DA"/>
    <w:rsid w:val="409C0254"/>
    <w:rsid w:val="40A1586A"/>
    <w:rsid w:val="40AB0497"/>
    <w:rsid w:val="40AF50F8"/>
    <w:rsid w:val="40D00013"/>
    <w:rsid w:val="40D774DE"/>
    <w:rsid w:val="40F938F8"/>
    <w:rsid w:val="410302D3"/>
    <w:rsid w:val="4103258A"/>
    <w:rsid w:val="410C6521"/>
    <w:rsid w:val="410D7D4D"/>
    <w:rsid w:val="4110479E"/>
    <w:rsid w:val="412070D7"/>
    <w:rsid w:val="412D35A2"/>
    <w:rsid w:val="41417FB7"/>
    <w:rsid w:val="414803DC"/>
    <w:rsid w:val="41676AB4"/>
    <w:rsid w:val="41686388"/>
    <w:rsid w:val="41780CC1"/>
    <w:rsid w:val="41934623"/>
    <w:rsid w:val="41967399"/>
    <w:rsid w:val="419929E5"/>
    <w:rsid w:val="41AA2DA1"/>
    <w:rsid w:val="41AC44C7"/>
    <w:rsid w:val="41AF1136"/>
    <w:rsid w:val="41BA3087"/>
    <w:rsid w:val="41CA1EAB"/>
    <w:rsid w:val="41D5005A"/>
    <w:rsid w:val="41F4274F"/>
    <w:rsid w:val="420339DD"/>
    <w:rsid w:val="420D21C8"/>
    <w:rsid w:val="42380450"/>
    <w:rsid w:val="4246491B"/>
    <w:rsid w:val="425F0874"/>
    <w:rsid w:val="427801DC"/>
    <w:rsid w:val="428B45AA"/>
    <w:rsid w:val="429A6A15"/>
    <w:rsid w:val="429F402B"/>
    <w:rsid w:val="42AB79EA"/>
    <w:rsid w:val="42AD499A"/>
    <w:rsid w:val="42B23A5F"/>
    <w:rsid w:val="43275206"/>
    <w:rsid w:val="433C187A"/>
    <w:rsid w:val="4349650B"/>
    <w:rsid w:val="436239D7"/>
    <w:rsid w:val="4395089F"/>
    <w:rsid w:val="43950A4B"/>
    <w:rsid w:val="43A8628C"/>
    <w:rsid w:val="43AF55DC"/>
    <w:rsid w:val="43F62371"/>
    <w:rsid w:val="44044A8E"/>
    <w:rsid w:val="442A42CA"/>
    <w:rsid w:val="443A225E"/>
    <w:rsid w:val="44462C14"/>
    <w:rsid w:val="444E3F5B"/>
    <w:rsid w:val="448259B3"/>
    <w:rsid w:val="44C2210F"/>
    <w:rsid w:val="44DD155D"/>
    <w:rsid w:val="44ED72D0"/>
    <w:rsid w:val="44F821EC"/>
    <w:rsid w:val="44FF34A7"/>
    <w:rsid w:val="45011D41"/>
    <w:rsid w:val="454702B7"/>
    <w:rsid w:val="455F50A9"/>
    <w:rsid w:val="45770A41"/>
    <w:rsid w:val="45780F3D"/>
    <w:rsid w:val="458C0991"/>
    <w:rsid w:val="45942E4A"/>
    <w:rsid w:val="45991206"/>
    <w:rsid w:val="45C36283"/>
    <w:rsid w:val="45E9646F"/>
    <w:rsid w:val="46054EFF"/>
    <w:rsid w:val="460B79E3"/>
    <w:rsid w:val="46113492"/>
    <w:rsid w:val="461D1E37"/>
    <w:rsid w:val="46252A99"/>
    <w:rsid w:val="462A6302"/>
    <w:rsid w:val="463158E2"/>
    <w:rsid w:val="463333B8"/>
    <w:rsid w:val="463A6393"/>
    <w:rsid w:val="464949DA"/>
    <w:rsid w:val="464C1B5B"/>
    <w:rsid w:val="46651743"/>
    <w:rsid w:val="46731A57"/>
    <w:rsid w:val="46733805"/>
    <w:rsid w:val="46971BE9"/>
    <w:rsid w:val="46BD7176"/>
    <w:rsid w:val="46C329DE"/>
    <w:rsid w:val="46DA7D28"/>
    <w:rsid w:val="46F04F57"/>
    <w:rsid w:val="46F1479A"/>
    <w:rsid w:val="46FD6304"/>
    <w:rsid w:val="4714670E"/>
    <w:rsid w:val="4717354F"/>
    <w:rsid w:val="472674C8"/>
    <w:rsid w:val="472F2356"/>
    <w:rsid w:val="473513C9"/>
    <w:rsid w:val="473C009B"/>
    <w:rsid w:val="474E4E09"/>
    <w:rsid w:val="475573AE"/>
    <w:rsid w:val="47665118"/>
    <w:rsid w:val="47696115"/>
    <w:rsid w:val="478B4B7E"/>
    <w:rsid w:val="47906638"/>
    <w:rsid w:val="479F062A"/>
    <w:rsid w:val="47A8312D"/>
    <w:rsid w:val="47AD71EA"/>
    <w:rsid w:val="47AF2F63"/>
    <w:rsid w:val="47B607B1"/>
    <w:rsid w:val="47EB2161"/>
    <w:rsid w:val="47F70466"/>
    <w:rsid w:val="48033D20"/>
    <w:rsid w:val="48205C0E"/>
    <w:rsid w:val="482215FF"/>
    <w:rsid w:val="482E032B"/>
    <w:rsid w:val="48305E1A"/>
    <w:rsid w:val="483B0352"/>
    <w:rsid w:val="483D056E"/>
    <w:rsid w:val="483E5F26"/>
    <w:rsid w:val="48621D83"/>
    <w:rsid w:val="48825F81"/>
    <w:rsid w:val="488C32A4"/>
    <w:rsid w:val="489F2FD7"/>
    <w:rsid w:val="48A65332"/>
    <w:rsid w:val="48AD296E"/>
    <w:rsid w:val="48B102D4"/>
    <w:rsid w:val="48BA396D"/>
    <w:rsid w:val="48BF2D31"/>
    <w:rsid w:val="48C42A3E"/>
    <w:rsid w:val="48CC36A0"/>
    <w:rsid w:val="48DA5DBD"/>
    <w:rsid w:val="48F21359"/>
    <w:rsid w:val="49232AD6"/>
    <w:rsid w:val="49234E8C"/>
    <w:rsid w:val="493801AD"/>
    <w:rsid w:val="495A6EFE"/>
    <w:rsid w:val="495E079C"/>
    <w:rsid w:val="49614097"/>
    <w:rsid w:val="49646232"/>
    <w:rsid w:val="497004D0"/>
    <w:rsid w:val="497E15BE"/>
    <w:rsid w:val="49896CB2"/>
    <w:rsid w:val="498B1A71"/>
    <w:rsid w:val="49935F6C"/>
    <w:rsid w:val="49A21DA1"/>
    <w:rsid w:val="49A5461D"/>
    <w:rsid w:val="49C91C9A"/>
    <w:rsid w:val="49CC4853"/>
    <w:rsid w:val="49DF0C57"/>
    <w:rsid w:val="49EA0282"/>
    <w:rsid w:val="4A08695A"/>
    <w:rsid w:val="4A162E9A"/>
    <w:rsid w:val="4A361967"/>
    <w:rsid w:val="4A534079"/>
    <w:rsid w:val="4A6130DB"/>
    <w:rsid w:val="4A62606A"/>
    <w:rsid w:val="4A633B90"/>
    <w:rsid w:val="4A875AD1"/>
    <w:rsid w:val="4A987CDE"/>
    <w:rsid w:val="4AA01CFD"/>
    <w:rsid w:val="4AA743C5"/>
    <w:rsid w:val="4AD93039"/>
    <w:rsid w:val="4AE051E1"/>
    <w:rsid w:val="4B132141"/>
    <w:rsid w:val="4B1D284D"/>
    <w:rsid w:val="4B226DD3"/>
    <w:rsid w:val="4B4A7B6F"/>
    <w:rsid w:val="4B6154BA"/>
    <w:rsid w:val="4B6E1FC8"/>
    <w:rsid w:val="4BA853BD"/>
    <w:rsid w:val="4BAB1C93"/>
    <w:rsid w:val="4BAF12B3"/>
    <w:rsid w:val="4BD5286C"/>
    <w:rsid w:val="4BDE1A40"/>
    <w:rsid w:val="4BE60F1D"/>
    <w:rsid w:val="4BEB02E1"/>
    <w:rsid w:val="4BFA71B5"/>
    <w:rsid w:val="4C436F62"/>
    <w:rsid w:val="4C7F5B38"/>
    <w:rsid w:val="4C8248BD"/>
    <w:rsid w:val="4C8A5D4C"/>
    <w:rsid w:val="4C927F2F"/>
    <w:rsid w:val="4CB80446"/>
    <w:rsid w:val="4CD55219"/>
    <w:rsid w:val="4CD86AB8"/>
    <w:rsid w:val="4CDE6D29"/>
    <w:rsid w:val="4CE114E8"/>
    <w:rsid w:val="4CE27936"/>
    <w:rsid w:val="4CFE7C69"/>
    <w:rsid w:val="4D07114B"/>
    <w:rsid w:val="4D1B69A4"/>
    <w:rsid w:val="4D2910C1"/>
    <w:rsid w:val="4DCA3B12"/>
    <w:rsid w:val="4DDFDB34"/>
    <w:rsid w:val="4DFC1575"/>
    <w:rsid w:val="4DFC667B"/>
    <w:rsid w:val="4DFE42FC"/>
    <w:rsid w:val="4E257040"/>
    <w:rsid w:val="4E3A2F69"/>
    <w:rsid w:val="4E5E2659"/>
    <w:rsid w:val="4E697FB9"/>
    <w:rsid w:val="4E726A98"/>
    <w:rsid w:val="4E782E22"/>
    <w:rsid w:val="4EBA6128"/>
    <w:rsid w:val="4EEA6215"/>
    <w:rsid w:val="4EEE25C2"/>
    <w:rsid w:val="4EFD498B"/>
    <w:rsid w:val="4F45079D"/>
    <w:rsid w:val="4F451D9C"/>
    <w:rsid w:val="4F493920"/>
    <w:rsid w:val="4F5D4A66"/>
    <w:rsid w:val="4F6C4AA2"/>
    <w:rsid w:val="4F905657"/>
    <w:rsid w:val="4FA9473B"/>
    <w:rsid w:val="4FB271AA"/>
    <w:rsid w:val="4FB8672C"/>
    <w:rsid w:val="4FBF2665"/>
    <w:rsid w:val="4FC7336D"/>
    <w:rsid w:val="4FD25A40"/>
    <w:rsid w:val="4FEED003"/>
    <w:rsid w:val="500E459E"/>
    <w:rsid w:val="50113E8E"/>
    <w:rsid w:val="501A0647"/>
    <w:rsid w:val="50231A83"/>
    <w:rsid w:val="503F0BFC"/>
    <w:rsid w:val="504B75A0"/>
    <w:rsid w:val="50552EE4"/>
    <w:rsid w:val="505A56D9"/>
    <w:rsid w:val="505C2EF5"/>
    <w:rsid w:val="506E2BD8"/>
    <w:rsid w:val="508126D0"/>
    <w:rsid w:val="50836AEE"/>
    <w:rsid w:val="50946075"/>
    <w:rsid w:val="50A53BED"/>
    <w:rsid w:val="50B415EA"/>
    <w:rsid w:val="50D06F2B"/>
    <w:rsid w:val="510F05CE"/>
    <w:rsid w:val="511122A0"/>
    <w:rsid w:val="51206DA9"/>
    <w:rsid w:val="513528FB"/>
    <w:rsid w:val="51486532"/>
    <w:rsid w:val="518D60D8"/>
    <w:rsid w:val="51962A9D"/>
    <w:rsid w:val="51BA2C30"/>
    <w:rsid w:val="51CB0ED8"/>
    <w:rsid w:val="52081BED"/>
    <w:rsid w:val="52096D27"/>
    <w:rsid w:val="521414F7"/>
    <w:rsid w:val="52173BDE"/>
    <w:rsid w:val="521C75F3"/>
    <w:rsid w:val="522401F4"/>
    <w:rsid w:val="522E0F28"/>
    <w:rsid w:val="523D0C8A"/>
    <w:rsid w:val="52416EAD"/>
    <w:rsid w:val="5259060C"/>
    <w:rsid w:val="525F26A1"/>
    <w:rsid w:val="52650568"/>
    <w:rsid w:val="52651470"/>
    <w:rsid w:val="529214B7"/>
    <w:rsid w:val="5295167A"/>
    <w:rsid w:val="52C33D66"/>
    <w:rsid w:val="52CF3CD6"/>
    <w:rsid w:val="53313A9A"/>
    <w:rsid w:val="53392574"/>
    <w:rsid w:val="53471658"/>
    <w:rsid w:val="534F7F86"/>
    <w:rsid w:val="535B4456"/>
    <w:rsid w:val="536C65B8"/>
    <w:rsid w:val="53746E0E"/>
    <w:rsid w:val="537D1A12"/>
    <w:rsid w:val="53BA0CC5"/>
    <w:rsid w:val="53CC6EFE"/>
    <w:rsid w:val="53DCDC81"/>
    <w:rsid w:val="54071A30"/>
    <w:rsid w:val="54071C8E"/>
    <w:rsid w:val="54321702"/>
    <w:rsid w:val="545220E4"/>
    <w:rsid w:val="545B2A65"/>
    <w:rsid w:val="54796854"/>
    <w:rsid w:val="547F7206"/>
    <w:rsid w:val="548A223D"/>
    <w:rsid w:val="54901A26"/>
    <w:rsid w:val="549A28A4"/>
    <w:rsid w:val="54AB12DF"/>
    <w:rsid w:val="54B51E36"/>
    <w:rsid w:val="54D45DB6"/>
    <w:rsid w:val="54E16725"/>
    <w:rsid w:val="54E83610"/>
    <w:rsid w:val="54F75F49"/>
    <w:rsid w:val="54FB7029"/>
    <w:rsid w:val="55054CC7"/>
    <w:rsid w:val="552503C0"/>
    <w:rsid w:val="55930555"/>
    <w:rsid w:val="55A0213D"/>
    <w:rsid w:val="55A84294"/>
    <w:rsid w:val="55B13E0D"/>
    <w:rsid w:val="55E2480B"/>
    <w:rsid w:val="56156687"/>
    <w:rsid w:val="56177F93"/>
    <w:rsid w:val="561D40F7"/>
    <w:rsid w:val="565E0EBF"/>
    <w:rsid w:val="56680EAC"/>
    <w:rsid w:val="566B1F21"/>
    <w:rsid w:val="566E223B"/>
    <w:rsid w:val="567315FF"/>
    <w:rsid w:val="56931CA9"/>
    <w:rsid w:val="56E4691C"/>
    <w:rsid w:val="56F3629C"/>
    <w:rsid w:val="570F696E"/>
    <w:rsid w:val="57250B4B"/>
    <w:rsid w:val="574216FD"/>
    <w:rsid w:val="57464C52"/>
    <w:rsid w:val="57483C27"/>
    <w:rsid w:val="574A1DC1"/>
    <w:rsid w:val="577D2735"/>
    <w:rsid w:val="577F481A"/>
    <w:rsid w:val="579F2B50"/>
    <w:rsid w:val="57BECB18"/>
    <w:rsid w:val="57BF35F0"/>
    <w:rsid w:val="57DBE81D"/>
    <w:rsid w:val="57E56440"/>
    <w:rsid w:val="57EF3FFD"/>
    <w:rsid w:val="57F82957"/>
    <w:rsid w:val="58101263"/>
    <w:rsid w:val="582B03E3"/>
    <w:rsid w:val="58355EB2"/>
    <w:rsid w:val="584F18E4"/>
    <w:rsid w:val="588B2C30"/>
    <w:rsid w:val="58967865"/>
    <w:rsid w:val="58B1674E"/>
    <w:rsid w:val="58B77EC9"/>
    <w:rsid w:val="58C223CA"/>
    <w:rsid w:val="58F9403E"/>
    <w:rsid w:val="59254E33"/>
    <w:rsid w:val="59317F1E"/>
    <w:rsid w:val="595F7C29"/>
    <w:rsid w:val="597701F1"/>
    <w:rsid w:val="597C1F02"/>
    <w:rsid w:val="599D34E8"/>
    <w:rsid w:val="59AA606D"/>
    <w:rsid w:val="59AF0643"/>
    <w:rsid w:val="59AF0BA0"/>
    <w:rsid w:val="59C271C9"/>
    <w:rsid w:val="59F023FC"/>
    <w:rsid w:val="59F2173A"/>
    <w:rsid w:val="5A1153B7"/>
    <w:rsid w:val="5A1A070F"/>
    <w:rsid w:val="5A240519"/>
    <w:rsid w:val="5A3A60B7"/>
    <w:rsid w:val="5A421A14"/>
    <w:rsid w:val="5A5F26D4"/>
    <w:rsid w:val="5A5F4374"/>
    <w:rsid w:val="5A6B3AB0"/>
    <w:rsid w:val="5A8A37FE"/>
    <w:rsid w:val="5A9B1124"/>
    <w:rsid w:val="5AA06E1B"/>
    <w:rsid w:val="5AB04BD0"/>
    <w:rsid w:val="5AD9338A"/>
    <w:rsid w:val="5AE33153"/>
    <w:rsid w:val="5AEF1D60"/>
    <w:rsid w:val="5B184523"/>
    <w:rsid w:val="5B247787"/>
    <w:rsid w:val="5B286C73"/>
    <w:rsid w:val="5B372BFB"/>
    <w:rsid w:val="5B435774"/>
    <w:rsid w:val="5B5E4889"/>
    <w:rsid w:val="5B727555"/>
    <w:rsid w:val="5B7E2B2B"/>
    <w:rsid w:val="5B7F55D4"/>
    <w:rsid w:val="5BA069F2"/>
    <w:rsid w:val="5BB3DA1A"/>
    <w:rsid w:val="5BBB3BA8"/>
    <w:rsid w:val="5BC55E15"/>
    <w:rsid w:val="5BCC689E"/>
    <w:rsid w:val="5BCF12C3"/>
    <w:rsid w:val="5BDD7A02"/>
    <w:rsid w:val="5BE42A6E"/>
    <w:rsid w:val="5BF44F90"/>
    <w:rsid w:val="5BFA484F"/>
    <w:rsid w:val="5BFF442E"/>
    <w:rsid w:val="5C080FA9"/>
    <w:rsid w:val="5C2D257F"/>
    <w:rsid w:val="5C352CCC"/>
    <w:rsid w:val="5C5504D2"/>
    <w:rsid w:val="5C5D0D87"/>
    <w:rsid w:val="5C6A7000"/>
    <w:rsid w:val="5C6E6AF1"/>
    <w:rsid w:val="5C882ACB"/>
    <w:rsid w:val="5CB5471F"/>
    <w:rsid w:val="5CD34356"/>
    <w:rsid w:val="5CE24DE9"/>
    <w:rsid w:val="5D485594"/>
    <w:rsid w:val="5D557A09"/>
    <w:rsid w:val="5D9562FF"/>
    <w:rsid w:val="5D972077"/>
    <w:rsid w:val="5DA36667"/>
    <w:rsid w:val="5DAF453C"/>
    <w:rsid w:val="5DB449D7"/>
    <w:rsid w:val="5DC07E1D"/>
    <w:rsid w:val="5DCB774B"/>
    <w:rsid w:val="5DDE928F"/>
    <w:rsid w:val="5DE45C74"/>
    <w:rsid w:val="5DE7DCF0"/>
    <w:rsid w:val="5DF65B29"/>
    <w:rsid w:val="5DF6A660"/>
    <w:rsid w:val="5E177445"/>
    <w:rsid w:val="5E3BF01E"/>
    <w:rsid w:val="5E3D6F4B"/>
    <w:rsid w:val="5E4E4E2C"/>
    <w:rsid w:val="5E7C69F8"/>
    <w:rsid w:val="5E964F94"/>
    <w:rsid w:val="5E980438"/>
    <w:rsid w:val="5EA02DCA"/>
    <w:rsid w:val="5EAA5DDA"/>
    <w:rsid w:val="5EAC2CE3"/>
    <w:rsid w:val="5EC94A7D"/>
    <w:rsid w:val="5ECE7F4F"/>
    <w:rsid w:val="5EDA66BF"/>
    <w:rsid w:val="5EE78E25"/>
    <w:rsid w:val="5EEFBD2C"/>
    <w:rsid w:val="5EEFCF83"/>
    <w:rsid w:val="5EF16819"/>
    <w:rsid w:val="5EFF0CFA"/>
    <w:rsid w:val="5F0B4ACB"/>
    <w:rsid w:val="5F105C3D"/>
    <w:rsid w:val="5F5226F9"/>
    <w:rsid w:val="5FA8056B"/>
    <w:rsid w:val="5FC10D9A"/>
    <w:rsid w:val="5FC80295"/>
    <w:rsid w:val="5FD62369"/>
    <w:rsid w:val="5FE1750C"/>
    <w:rsid w:val="5FE35FAA"/>
    <w:rsid w:val="5FF373C6"/>
    <w:rsid w:val="5FF7A830"/>
    <w:rsid w:val="5FF83899"/>
    <w:rsid w:val="60025ECE"/>
    <w:rsid w:val="601703D2"/>
    <w:rsid w:val="603D6DB4"/>
    <w:rsid w:val="604E5DE1"/>
    <w:rsid w:val="60530390"/>
    <w:rsid w:val="60687261"/>
    <w:rsid w:val="60690453"/>
    <w:rsid w:val="606A053E"/>
    <w:rsid w:val="60730B79"/>
    <w:rsid w:val="608947DC"/>
    <w:rsid w:val="608C7D6B"/>
    <w:rsid w:val="60CE0AA2"/>
    <w:rsid w:val="60DD09F9"/>
    <w:rsid w:val="60EB48A3"/>
    <w:rsid w:val="612D494F"/>
    <w:rsid w:val="61327D6B"/>
    <w:rsid w:val="61385705"/>
    <w:rsid w:val="614B38A4"/>
    <w:rsid w:val="615279A7"/>
    <w:rsid w:val="61660FFC"/>
    <w:rsid w:val="617526CF"/>
    <w:rsid w:val="61790877"/>
    <w:rsid w:val="617A1B7C"/>
    <w:rsid w:val="6190337D"/>
    <w:rsid w:val="61B009D1"/>
    <w:rsid w:val="61C15914"/>
    <w:rsid w:val="61CA759D"/>
    <w:rsid w:val="61E17D65"/>
    <w:rsid w:val="61FB0E26"/>
    <w:rsid w:val="621A4158"/>
    <w:rsid w:val="62373108"/>
    <w:rsid w:val="62487C4B"/>
    <w:rsid w:val="62506A02"/>
    <w:rsid w:val="62854B94"/>
    <w:rsid w:val="628E2B9F"/>
    <w:rsid w:val="62B34026"/>
    <w:rsid w:val="62C67241"/>
    <w:rsid w:val="6306019D"/>
    <w:rsid w:val="63065E39"/>
    <w:rsid w:val="633A772C"/>
    <w:rsid w:val="635C5BCB"/>
    <w:rsid w:val="63660521"/>
    <w:rsid w:val="63AA629D"/>
    <w:rsid w:val="63BD3EBA"/>
    <w:rsid w:val="63D57455"/>
    <w:rsid w:val="63E777BB"/>
    <w:rsid w:val="64033FC2"/>
    <w:rsid w:val="642161BD"/>
    <w:rsid w:val="64487C27"/>
    <w:rsid w:val="6477675E"/>
    <w:rsid w:val="64785203"/>
    <w:rsid w:val="64992B79"/>
    <w:rsid w:val="64AA08E2"/>
    <w:rsid w:val="64AB51A4"/>
    <w:rsid w:val="64AC465A"/>
    <w:rsid w:val="64B67287"/>
    <w:rsid w:val="64BB664B"/>
    <w:rsid w:val="64C5571C"/>
    <w:rsid w:val="64C9520C"/>
    <w:rsid w:val="64D0100A"/>
    <w:rsid w:val="64DD15DF"/>
    <w:rsid w:val="64F63B27"/>
    <w:rsid w:val="650A4AD0"/>
    <w:rsid w:val="654F3237"/>
    <w:rsid w:val="65515201"/>
    <w:rsid w:val="65772501"/>
    <w:rsid w:val="658962FF"/>
    <w:rsid w:val="65AD24DB"/>
    <w:rsid w:val="65CD2ADA"/>
    <w:rsid w:val="65D5369F"/>
    <w:rsid w:val="65DC302A"/>
    <w:rsid w:val="65DC45DF"/>
    <w:rsid w:val="65F50346"/>
    <w:rsid w:val="660E413B"/>
    <w:rsid w:val="66245845"/>
    <w:rsid w:val="66524D8D"/>
    <w:rsid w:val="66570776"/>
    <w:rsid w:val="66A870A3"/>
    <w:rsid w:val="66A907A3"/>
    <w:rsid w:val="66A94465"/>
    <w:rsid w:val="66B15F58"/>
    <w:rsid w:val="66C63380"/>
    <w:rsid w:val="66F347C2"/>
    <w:rsid w:val="66F66060"/>
    <w:rsid w:val="670047E9"/>
    <w:rsid w:val="67210E21"/>
    <w:rsid w:val="672A3F5C"/>
    <w:rsid w:val="673D196D"/>
    <w:rsid w:val="675B2367"/>
    <w:rsid w:val="676705B3"/>
    <w:rsid w:val="676F7BC1"/>
    <w:rsid w:val="677F3051"/>
    <w:rsid w:val="67A45ABC"/>
    <w:rsid w:val="67AE06E9"/>
    <w:rsid w:val="67DF2E42"/>
    <w:rsid w:val="67E747FB"/>
    <w:rsid w:val="67EE0AE5"/>
    <w:rsid w:val="67F02AB0"/>
    <w:rsid w:val="68127CAC"/>
    <w:rsid w:val="68294213"/>
    <w:rsid w:val="684F086E"/>
    <w:rsid w:val="68567BF8"/>
    <w:rsid w:val="685A68BE"/>
    <w:rsid w:val="68662D72"/>
    <w:rsid w:val="68810835"/>
    <w:rsid w:val="688F35D0"/>
    <w:rsid w:val="689662C5"/>
    <w:rsid w:val="6897172A"/>
    <w:rsid w:val="68AF4E0D"/>
    <w:rsid w:val="68B166E3"/>
    <w:rsid w:val="68C006D4"/>
    <w:rsid w:val="68C331B9"/>
    <w:rsid w:val="68DE1099"/>
    <w:rsid w:val="68E9DB2B"/>
    <w:rsid w:val="691813E2"/>
    <w:rsid w:val="6939728B"/>
    <w:rsid w:val="694A2693"/>
    <w:rsid w:val="69842CB6"/>
    <w:rsid w:val="698A6F34"/>
    <w:rsid w:val="698F7814"/>
    <w:rsid w:val="69A320DB"/>
    <w:rsid w:val="69AE49D0"/>
    <w:rsid w:val="69DA29CD"/>
    <w:rsid w:val="69DC1BD1"/>
    <w:rsid w:val="69E178BF"/>
    <w:rsid w:val="69EC15D6"/>
    <w:rsid w:val="69FD74BC"/>
    <w:rsid w:val="6A3053E5"/>
    <w:rsid w:val="6A401E6D"/>
    <w:rsid w:val="6A5C144D"/>
    <w:rsid w:val="6A5D0610"/>
    <w:rsid w:val="6A7A2B04"/>
    <w:rsid w:val="6A9516EC"/>
    <w:rsid w:val="6AA933EA"/>
    <w:rsid w:val="6AB029CA"/>
    <w:rsid w:val="6AC77F7F"/>
    <w:rsid w:val="6ACB15B2"/>
    <w:rsid w:val="6ADE1655"/>
    <w:rsid w:val="6AED1528"/>
    <w:rsid w:val="6B9876E6"/>
    <w:rsid w:val="6BAE6F0A"/>
    <w:rsid w:val="6BC404DB"/>
    <w:rsid w:val="6BE309E6"/>
    <w:rsid w:val="6BED6C25"/>
    <w:rsid w:val="6C0841E4"/>
    <w:rsid w:val="6C454C4B"/>
    <w:rsid w:val="6C4DFAA5"/>
    <w:rsid w:val="6C53360D"/>
    <w:rsid w:val="6C554EC8"/>
    <w:rsid w:val="6C584936"/>
    <w:rsid w:val="6C5D448C"/>
    <w:rsid w:val="6C7A3B4E"/>
    <w:rsid w:val="6C97145E"/>
    <w:rsid w:val="6CB202B7"/>
    <w:rsid w:val="6CB65BFE"/>
    <w:rsid w:val="6CC975C4"/>
    <w:rsid w:val="6CE775C5"/>
    <w:rsid w:val="6CEDC09F"/>
    <w:rsid w:val="6CF592B2"/>
    <w:rsid w:val="6CF748E0"/>
    <w:rsid w:val="6D1B5A08"/>
    <w:rsid w:val="6D5FE277"/>
    <w:rsid w:val="6D6655C2"/>
    <w:rsid w:val="6D7A60BB"/>
    <w:rsid w:val="6D7B72BF"/>
    <w:rsid w:val="6D8433BC"/>
    <w:rsid w:val="6DA71E62"/>
    <w:rsid w:val="6DAE1B10"/>
    <w:rsid w:val="6DB30807"/>
    <w:rsid w:val="6DC81DD9"/>
    <w:rsid w:val="6DEF55B7"/>
    <w:rsid w:val="6DF727CA"/>
    <w:rsid w:val="6DFB3F5C"/>
    <w:rsid w:val="6E11327E"/>
    <w:rsid w:val="6E2EECA6"/>
    <w:rsid w:val="6E650B6C"/>
    <w:rsid w:val="6E680FFF"/>
    <w:rsid w:val="6E6B164E"/>
    <w:rsid w:val="6E6B2034"/>
    <w:rsid w:val="6E753D0F"/>
    <w:rsid w:val="6E8474D1"/>
    <w:rsid w:val="6E855B98"/>
    <w:rsid w:val="6E861409"/>
    <w:rsid w:val="6E9F7E94"/>
    <w:rsid w:val="6EA10B98"/>
    <w:rsid w:val="6EB20ABF"/>
    <w:rsid w:val="6ED70525"/>
    <w:rsid w:val="6EDD503B"/>
    <w:rsid w:val="6EE36ECA"/>
    <w:rsid w:val="6EFE088B"/>
    <w:rsid w:val="6F046D30"/>
    <w:rsid w:val="6F410095"/>
    <w:rsid w:val="6F4F0A46"/>
    <w:rsid w:val="6F4F7C8F"/>
    <w:rsid w:val="6F675DD1"/>
    <w:rsid w:val="6F8A37EA"/>
    <w:rsid w:val="6FB645D5"/>
    <w:rsid w:val="6FBE565B"/>
    <w:rsid w:val="6FE72280"/>
    <w:rsid w:val="6FEE29CF"/>
    <w:rsid w:val="6FF6876A"/>
    <w:rsid w:val="6FF77322"/>
    <w:rsid w:val="6FF77F61"/>
    <w:rsid w:val="70043BDB"/>
    <w:rsid w:val="700679D6"/>
    <w:rsid w:val="7053007F"/>
    <w:rsid w:val="70531ED5"/>
    <w:rsid w:val="7073586F"/>
    <w:rsid w:val="70891CF3"/>
    <w:rsid w:val="709269AE"/>
    <w:rsid w:val="70AD6993"/>
    <w:rsid w:val="70B51498"/>
    <w:rsid w:val="70C9376D"/>
    <w:rsid w:val="70CB7A25"/>
    <w:rsid w:val="70F826F5"/>
    <w:rsid w:val="70FD7FEB"/>
    <w:rsid w:val="7104203A"/>
    <w:rsid w:val="710D5505"/>
    <w:rsid w:val="71104F85"/>
    <w:rsid w:val="711517D9"/>
    <w:rsid w:val="7121252E"/>
    <w:rsid w:val="712A1F38"/>
    <w:rsid w:val="712B617B"/>
    <w:rsid w:val="713E488C"/>
    <w:rsid w:val="715740FB"/>
    <w:rsid w:val="71773D35"/>
    <w:rsid w:val="71802052"/>
    <w:rsid w:val="71844269"/>
    <w:rsid w:val="71956476"/>
    <w:rsid w:val="71993ACF"/>
    <w:rsid w:val="719A3A8C"/>
    <w:rsid w:val="7217013D"/>
    <w:rsid w:val="72284C9E"/>
    <w:rsid w:val="7234177C"/>
    <w:rsid w:val="723E08BB"/>
    <w:rsid w:val="72457EDA"/>
    <w:rsid w:val="72473609"/>
    <w:rsid w:val="72606A84"/>
    <w:rsid w:val="72614C18"/>
    <w:rsid w:val="7272748D"/>
    <w:rsid w:val="729D36A9"/>
    <w:rsid w:val="729D3834"/>
    <w:rsid w:val="72B113CE"/>
    <w:rsid w:val="72D37256"/>
    <w:rsid w:val="72E710F8"/>
    <w:rsid w:val="731970B0"/>
    <w:rsid w:val="73337CF4"/>
    <w:rsid w:val="73463ECB"/>
    <w:rsid w:val="734B0E16"/>
    <w:rsid w:val="73554814"/>
    <w:rsid w:val="736600CA"/>
    <w:rsid w:val="7367CFC6"/>
    <w:rsid w:val="73691968"/>
    <w:rsid w:val="73781E2A"/>
    <w:rsid w:val="7399224D"/>
    <w:rsid w:val="73A11102"/>
    <w:rsid w:val="73A9A0FE"/>
    <w:rsid w:val="73BB2FE2"/>
    <w:rsid w:val="73DA06FA"/>
    <w:rsid w:val="73DFF914"/>
    <w:rsid w:val="73ED07EB"/>
    <w:rsid w:val="73FE5C27"/>
    <w:rsid w:val="73FF8890"/>
    <w:rsid w:val="740C6364"/>
    <w:rsid w:val="740D49E9"/>
    <w:rsid w:val="741B0EB4"/>
    <w:rsid w:val="743313D8"/>
    <w:rsid w:val="74380B51"/>
    <w:rsid w:val="744B6DE7"/>
    <w:rsid w:val="74512B28"/>
    <w:rsid w:val="74652E24"/>
    <w:rsid w:val="747B5DF7"/>
    <w:rsid w:val="748F004B"/>
    <w:rsid w:val="74A643ED"/>
    <w:rsid w:val="74AC1BA1"/>
    <w:rsid w:val="74E06F18"/>
    <w:rsid w:val="75345775"/>
    <w:rsid w:val="754461E9"/>
    <w:rsid w:val="7552606E"/>
    <w:rsid w:val="757B7431"/>
    <w:rsid w:val="759C2649"/>
    <w:rsid w:val="75BC2223"/>
    <w:rsid w:val="75FD3C8F"/>
    <w:rsid w:val="75FF86F4"/>
    <w:rsid w:val="76383A07"/>
    <w:rsid w:val="763B50C6"/>
    <w:rsid w:val="76483BFC"/>
    <w:rsid w:val="76544B51"/>
    <w:rsid w:val="7663715E"/>
    <w:rsid w:val="766E0586"/>
    <w:rsid w:val="769304E7"/>
    <w:rsid w:val="769F582D"/>
    <w:rsid w:val="76A07D97"/>
    <w:rsid w:val="76D11BF8"/>
    <w:rsid w:val="76D164BA"/>
    <w:rsid w:val="76DF7600"/>
    <w:rsid w:val="771D3195"/>
    <w:rsid w:val="775D9B88"/>
    <w:rsid w:val="776414B5"/>
    <w:rsid w:val="77674BFC"/>
    <w:rsid w:val="7769462C"/>
    <w:rsid w:val="77860D3A"/>
    <w:rsid w:val="779FA59F"/>
    <w:rsid w:val="77D47E28"/>
    <w:rsid w:val="77D55160"/>
    <w:rsid w:val="77DB72D8"/>
    <w:rsid w:val="77DF12D9"/>
    <w:rsid w:val="77FF7F81"/>
    <w:rsid w:val="780E41D1"/>
    <w:rsid w:val="78174088"/>
    <w:rsid w:val="787741D1"/>
    <w:rsid w:val="78827754"/>
    <w:rsid w:val="788F1E71"/>
    <w:rsid w:val="78A3591C"/>
    <w:rsid w:val="78AF2513"/>
    <w:rsid w:val="78FE2E44"/>
    <w:rsid w:val="78FF1193"/>
    <w:rsid w:val="791B1956"/>
    <w:rsid w:val="791B54B2"/>
    <w:rsid w:val="7927654D"/>
    <w:rsid w:val="792E51E6"/>
    <w:rsid w:val="79336CA0"/>
    <w:rsid w:val="793B7903"/>
    <w:rsid w:val="795760CA"/>
    <w:rsid w:val="796432FD"/>
    <w:rsid w:val="797C08AB"/>
    <w:rsid w:val="79BA4CCB"/>
    <w:rsid w:val="79BF0851"/>
    <w:rsid w:val="79E955B1"/>
    <w:rsid w:val="79EA52F5"/>
    <w:rsid w:val="79F6541D"/>
    <w:rsid w:val="7A007F9E"/>
    <w:rsid w:val="7A077F60"/>
    <w:rsid w:val="7A49604F"/>
    <w:rsid w:val="7A8A6D94"/>
    <w:rsid w:val="7A8D2CAF"/>
    <w:rsid w:val="7AC6289B"/>
    <w:rsid w:val="7ACD0A2E"/>
    <w:rsid w:val="7AD654F4"/>
    <w:rsid w:val="7AEB92DC"/>
    <w:rsid w:val="7B02692A"/>
    <w:rsid w:val="7B0979D0"/>
    <w:rsid w:val="7B120C81"/>
    <w:rsid w:val="7B2791C4"/>
    <w:rsid w:val="7B295ECE"/>
    <w:rsid w:val="7B357E23"/>
    <w:rsid w:val="7B3E48AE"/>
    <w:rsid w:val="7B5B603A"/>
    <w:rsid w:val="7B7E3E42"/>
    <w:rsid w:val="7B875081"/>
    <w:rsid w:val="7B8D7658"/>
    <w:rsid w:val="7B9D48A5"/>
    <w:rsid w:val="7B9FB2DE"/>
    <w:rsid w:val="7BBBC392"/>
    <w:rsid w:val="7BBC2F7D"/>
    <w:rsid w:val="7BBFBC51"/>
    <w:rsid w:val="7BDD797B"/>
    <w:rsid w:val="7BFB6BC2"/>
    <w:rsid w:val="7C1C7EBF"/>
    <w:rsid w:val="7C3051CE"/>
    <w:rsid w:val="7C4F5E62"/>
    <w:rsid w:val="7C5331B5"/>
    <w:rsid w:val="7C550050"/>
    <w:rsid w:val="7C686E45"/>
    <w:rsid w:val="7C7F5DFF"/>
    <w:rsid w:val="7C95065F"/>
    <w:rsid w:val="7CCD2078"/>
    <w:rsid w:val="7CD9190C"/>
    <w:rsid w:val="7CEF376C"/>
    <w:rsid w:val="7CF24F98"/>
    <w:rsid w:val="7CF71F3E"/>
    <w:rsid w:val="7CFE6DF0"/>
    <w:rsid w:val="7CFF2C14"/>
    <w:rsid w:val="7D006E99"/>
    <w:rsid w:val="7D25556D"/>
    <w:rsid w:val="7D29400A"/>
    <w:rsid w:val="7D2A03BA"/>
    <w:rsid w:val="7D3DE5ED"/>
    <w:rsid w:val="7D3F62B0"/>
    <w:rsid w:val="7D4BD6E4"/>
    <w:rsid w:val="7D5E7E3F"/>
    <w:rsid w:val="7D641B1E"/>
    <w:rsid w:val="7D7635FF"/>
    <w:rsid w:val="7D7C1468"/>
    <w:rsid w:val="7D7F44B9"/>
    <w:rsid w:val="7D85447B"/>
    <w:rsid w:val="7D883202"/>
    <w:rsid w:val="7D91845B"/>
    <w:rsid w:val="7D9D1678"/>
    <w:rsid w:val="7DA7DCAE"/>
    <w:rsid w:val="7DC425BD"/>
    <w:rsid w:val="7DCA3EE2"/>
    <w:rsid w:val="7DD16CC1"/>
    <w:rsid w:val="7DD7FA30"/>
    <w:rsid w:val="7DDAA6C9"/>
    <w:rsid w:val="7DDB4050"/>
    <w:rsid w:val="7DE53FC7"/>
    <w:rsid w:val="7DEB45B9"/>
    <w:rsid w:val="7E1105A1"/>
    <w:rsid w:val="7E2E3B63"/>
    <w:rsid w:val="7E3A287F"/>
    <w:rsid w:val="7E4734DB"/>
    <w:rsid w:val="7E6D27C6"/>
    <w:rsid w:val="7E755665"/>
    <w:rsid w:val="7E802336"/>
    <w:rsid w:val="7EAA17B2"/>
    <w:rsid w:val="7EB20667"/>
    <w:rsid w:val="7EB70647"/>
    <w:rsid w:val="7EBF7457"/>
    <w:rsid w:val="7EBFE7D3"/>
    <w:rsid w:val="7EC743BC"/>
    <w:rsid w:val="7EC963E6"/>
    <w:rsid w:val="7EE3FC10"/>
    <w:rsid w:val="7EEF40D6"/>
    <w:rsid w:val="7EFC5B0D"/>
    <w:rsid w:val="7F1809C7"/>
    <w:rsid w:val="7F2F7F0A"/>
    <w:rsid w:val="7F4852D5"/>
    <w:rsid w:val="7F4F0D24"/>
    <w:rsid w:val="7F5524F8"/>
    <w:rsid w:val="7F588807"/>
    <w:rsid w:val="7F67FA15"/>
    <w:rsid w:val="7F704811"/>
    <w:rsid w:val="7F722BA9"/>
    <w:rsid w:val="7F73320A"/>
    <w:rsid w:val="7F743B6E"/>
    <w:rsid w:val="7F7922D8"/>
    <w:rsid w:val="7F7E58BB"/>
    <w:rsid w:val="7F7FED93"/>
    <w:rsid w:val="7F932247"/>
    <w:rsid w:val="7F9E374B"/>
    <w:rsid w:val="7FA773E3"/>
    <w:rsid w:val="7FA7BE4A"/>
    <w:rsid w:val="7FBB019E"/>
    <w:rsid w:val="7FBF4902"/>
    <w:rsid w:val="7FD53ACD"/>
    <w:rsid w:val="7FDE9C03"/>
    <w:rsid w:val="7FE34250"/>
    <w:rsid w:val="7FE358CA"/>
    <w:rsid w:val="7FE7A405"/>
    <w:rsid w:val="7FEF396C"/>
    <w:rsid w:val="7FEF6D24"/>
    <w:rsid w:val="7FEF9669"/>
    <w:rsid w:val="7FF5364D"/>
    <w:rsid w:val="7FFAE1C3"/>
    <w:rsid w:val="7FFB0500"/>
    <w:rsid w:val="7FFD94B9"/>
    <w:rsid w:val="7FFF78DC"/>
    <w:rsid w:val="7FFFE92E"/>
    <w:rsid w:val="917B3387"/>
    <w:rsid w:val="9829167C"/>
    <w:rsid w:val="9ADFF016"/>
    <w:rsid w:val="9D9B5B06"/>
    <w:rsid w:val="9EC9B592"/>
    <w:rsid w:val="9F5F6A5D"/>
    <w:rsid w:val="9FFB93B8"/>
    <w:rsid w:val="A3F5DE37"/>
    <w:rsid w:val="ABBEC6B5"/>
    <w:rsid w:val="AE6F0C61"/>
    <w:rsid w:val="B3EF55F7"/>
    <w:rsid w:val="B5DF0AF1"/>
    <w:rsid w:val="B6CE0DE7"/>
    <w:rsid w:val="B7FD8847"/>
    <w:rsid w:val="BB3F096F"/>
    <w:rsid w:val="BBDFF8AF"/>
    <w:rsid w:val="BCF30FD1"/>
    <w:rsid w:val="BD7F5DBE"/>
    <w:rsid w:val="BEBFB198"/>
    <w:rsid w:val="BEFF68D3"/>
    <w:rsid w:val="BF3B4C67"/>
    <w:rsid w:val="BF7BC2EB"/>
    <w:rsid w:val="BFBB4D78"/>
    <w:rsid w:val="BFD8346C"/>
    <w:rsid w:val="BFDE1856"/>
    <w:rsid w:val="BFDFAC6E"/>
    <w:rsid w:val="BFEDCF27"/>
    <w:rsid w:val="BFF35850"/>
    <w:rsid w:val="BFF7EF90"/>
    <w:rsid w:val="BFFF8FCE"/>
    <w:rsid w:val="CB9B7207"/>
    <w:rsid w:val="CBFEFED3"/>
    <w:rsid w:val="CDBDD0C7"/>
    <w:rsid w:val="CEFC0293"/>
    <w:rsid w:val="CFA2E80B"/>
    <w:rsid w:val="D379A9B0"/>
    <w:rsid w:val="D5FF23A4"/>
    <w:rsid w:val="D7FCFD7F"/>
    <w:rsid w:val="D9FEB3CD"/>
    <w:rsid w:val="DA691CB6"/>
    <w:rsid w:val="DBFFECC9"/>
    <w:rsid w:val="DDF35867"/>
    <w:rsid w:val="DDFE9F32"/>
    <w:rsid w:val="DEDB6CCB"/>
    <w:rsid w:val="DEDD962F"/>
    <w:rsid w:val="DEDFA509"/>
    <w:rsid w:val="DEF619AC"/>
    <w:rsid w:val="DF0177DC"/>
    <w:rsid w:val="DF5FB8CC"/>
    <w:rsid w:val="DF7B4DA5"/>
    <w:rsid w:val="DFB35592"/>
    <w:rsid w:val="DFBBBCB3"/>
    <w:rsid w:val="DFBFECCB"/>
    <w:rsid w:val="DFDEF157"/>
    <w:rsid w:val="DFDF6E3F"/>
    <w:rsid w:val="DFDFA35E"/>
    <w:rsid w:val="DFFA5BD1"/>
    <w:rsid w:val="DFFF3D96"/>
    <w:rsid w:val="E2DC142D"/>
    <w:rsid w:val="E2FE688C"/>
    <w:rsid w:val="E37FDA42"/>
    <w:rsid w:val="E77E58DD"/>
    <w:rsid w:val="E782F5B0"/>
    <w:rsid w:val="E7EF32D6"/>
    <w:rsid w:val="EA0313C4"/>
    <w:rsid w:val="EAEF0C70"/>
    <w:rsid w:val="EAF1972D"/>
    <w:rsid w:val="EBA3C8BB"/>
    <w:rsid w:val="EBF3A733"/>
    <w:rsid w:val="ECFF4F06"/>
    <w:rsid w:val="ED9BFFDC"/>
    <w:rsid w:val="EDB7EACC"/>
    <w:rsid w:val="EEDEE166"/>
    <w:rsid w:val="EF4F775A"/>
    <w:rsid w:val="EF6F0995"/>
    <w:rsid w:val="EF7EFC2F"/>
    <w:rsid w:val="EF93740C"/>
    <w:rsid w:val="EFBB40A0"/>
    <w:rsid w:val="EFBB8067"/>
    <w:rsid w:val="EFF77833"/>
    <w:rsid w:val="EFFD524A"/>
    <w:rsid w:val="EFFD8DDA"/>
    <w:rsid w:val="F0F1F1B5"/>
    <w:rsid w:val="F1FBA1A7"/>
    <w:rsid w:val="F25F716F"/>
    <w:rsid w:val="F2FF2B03"/>
    <w:rsid w:val="F3FDF00B"/>
    <w:rsid w:val="F65FC9C6"/>
    <w:rsid w:val="F67388BE"/>
    <w:rsid w:val="F6F7C9A2"/>
    <w:rsid w:val="F6FF4ABE"/>
    <w:rsid w:val="F7BF7139"/>
    <w:rsid w:val="F7DBDB6C"/>
    <w:rsid w:val="F7E5021E"/>
    <w:rsid w:val="F7F33145"/>
    <w:rsid w:val="F7FEB153"/>
    <w:rsid w:val="F87F0A99"/>
    <w:rsid w:val="F9EFF912"/>
    <w:rsid w:val="FB770C02"/>
    <w:rsid w:val="FB9BAC33"/>
    <w:rsid w:val="FBBEC1B1"/>
    <w:rsid w:val="FBDF2B0A"/>
    <w:rsid w:val="FBE79824"/>
    <w:rsid w:val="FBEB3858"/>
    <w:rsid w:val="FBFB0417"/>
    <w:rsid w:val="FBFBC3D8"/>
    <w:rsid w:val="FD366E64"/>
    <w:rsid w:val="FDBBC9F7"/>
    <w:rsid w:val="FDBFC378"/>
    <w:rsid w:val="FDBFF5BD"/>
    <w:rsid w:val="FDEF9216"/>
    <w:rsid w:val="FDFA0A89"/>
    <w:rsid w:val="FDFF1180"/>
    <w:rsid w:val="FDFFCBF3"/>
    <w:rsid w:val="FE6E02E1"/>
    <w:rsid w:val="FEC69DBD"/>
    <w:rsid w:val="FED7C593"/>
    <w:rsid w:val="FED97083"/>
    <w:rsid w:val="FEEF20AB"/>
    <w:rsid w:val="FEFB2FE3"/>
    <w:rsid w:val="FF3D745F"/>
    <w:rsid w:val="FF6BE4A0"/>
    <w:rsid w:val="FF6D2383"/>
    <w:rsid w:val="FF77A306"/>
    <w:rsid w:val="FF7E01E9"/>
    <w:rsid w:val="FFBB8F79"/>
    <w:rsid w:val="FFC91B7B"/>
    <w:rsid w:val="FFD75704"/>
    <w:rsid w:val="FFDF011A"/>
    <w:rsid w:val="FFE46C5F"/>
    <w:rsid w:val="FFEF0EA9"/>
    <w:rsid w:val="FFEF4645"/>
    <w:rsid w:val="FFEF8B54"/>
    <w:rsid w:val="FFFD4756"/>
    <w:rsid w:val="FFFEC16D"/>
    <w:rsid w:val="FFFF3B17"/>
    <w:rsid w:val="FFFFA57F"/>
    <w:rsid w:val="FFFFAE4E"/>
    <w:rsid w:val="FFFFD8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semiHidden="0" w:name="List"/>
    <w:lsdException w:qFormat="1" w:uiPriority="0" w:semiHidden="0" w:name="List Bullet"/>
    <w:lsdException w:qFormat="1"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6"/>
    <w:qFormat/>
    <w:uiPriority w:val="0"/>
    <w:pPr>
      <w:keepNext/>
      <w:keepLines/>
      <w:widowControl/>
      <w:tabs>
        <w:tab w:val="left" w:pos="1440"/>
      </w:tabs>
      <w:spacing w:beforeLines="250" w:line="360" w:lineRule="auto"/>
      <w:jc w:val="center"/>
      <w:outlineLvl w:val="0"/>
    </w:pPr>
    <w:rPr>
      <w:rFonts w:ascii="Times New Roman" w:hAnsi="Times New Roman" w:eastAsia="黑体" w:cs="Times New Roman"/>
      <w:b/>
      <w:bCs/>
      <w:kern w:val="44"/>
      <w:sz w:val="52"/>
      <w:szCs w:val="20"/>
    </w:rPr>
  </w:style>
  <w:style w:type="paragraph" w:styleId="3">
    <w:name w:val="heading 2"/>
    <w:basedOn w:val="1"/>
    <w:next w:val="4"/>
    <w:link w:val="87"/>
    <w:unhideWhenUsed/>
    <w:qFormat/>
    <w:uiPriority w:val="9"/>
    <w:pPr>
      <w:keepNext/>
      <w:keepLines/>
      <w:spacing w:before="260" w:after="260" w:line="408" w:lineRule="auto"/>
      <w:outlineLvl w:val="1"/>
    </w:pPr>
    <w:rPr>
      <w:rFonts w:eastAsia="黑体"/>
      <w:b/>
      <w:sz w:val="32"/>
      <w:szCs w:val="20"/>
    </w:rPr>
  </w:style>
  <w:style w:type="paragraph" w:styleId="5">
    <w:name w:val="heading 3"/>
    <w:basedOn w:val="1"/>
    <w:next w:val="1"/>
    <w:link w:val="88"/>
    <w:unhideWhenUsed/>
    <w:qFormat/>
    <w:uiPriority w:val="0"/>
    <w:pPr>
      <w:keepNext/>
      <w:keepLines/>
      <w:widowControl/>
      <w:tabs>
        <w:tab w:val="left" w:pos="567"/>
      </w:tabs>
      <w:spacing w:beforeLines="50" w:line="360" w:lineRule="auto"/>
      <w:jc w:val="left"/>
      <w:outlineLvl w:val="2"/>
    </w:pPr>
    <w:rPr>
      <w:rFonts w:ascii="Times New Roman" w:hAnsi="Times New Roman" w:eastAsia="黑体" w:cs="Times New Roman"/>
      <w:b/>
      <w:bCs/>
      <w:sz w:val="36"/>
      <w:szCs w:val="36"/>
    </w:rPr>
  </w:style>
  <w:style w:type="paragraph" w:styleId="6">
    <w:name w:val="heading 4"/>
    <w:basedOn w:val="1"/>
    <w:next w:val="1"/>
    <w:link w:val="89"/>
    <w:unhideWhenUsed/>
    <w:qFormat/>
    <w:uiPriority w:val="0"/>
    <w:pPr>
      <w:keepNext/>
      <w:keepLines/>
      <w:widowControl/>
      <w:tabs>
        <w:tab w:val="left" w:pos="-420"/>
      </w:tabs>
      <w:spacing w:beforeLines="50" w:line="360" w:lineRule="auto"/>
      <w:jc w:val="left"/>
      <w:outlineLvl w:val="3"/>
    </w:pPr>
    <w:rPr>
      <w:rFonts w:ascii="Arial" w:hAnsi="Arial" w:eastAsia="黑体" w:cs="Times New Roman"/>
      <w:b/>
      <w:bCs/>
      <w:sz w:val="30"/>
      <w:szCs w:val="28"/>
    </w:rPr>
  </w:style>
  <w:style w:type="paragraph" w:styleId="7">
    <w:name w:val="heading 5"/>
    <w:basedOn w:val="1"/>
    <w:next w:val="1"/>
    <w:link w:val="90"/>
    <w:unhideWhenUsed/>
    <w:qFormat/>
    <w:uiPriority w:val="0"/>
    <w:pPr>
      <w:keepNext/>
      <w:keepLines/>
      <w:widowControl/>
      <w:tabs>
        <w:tab w:val="left" w:pos="-420"/>
      </w:tabs>
      <w:spacing w:beforeLines="50" w:line="376" w:lineRule="auto"/>
      <w:jc w:val="left"/>
      <w:outlineLvl w:val="4"/>
    </w:pPr>
    <w:rPr>
      <w:rFonts w:ascii="Times New Roman" w:hAnsi="Times New Roman" w:eastAsia="宋体" w:cs="Times New Roman"/>
      <w:b/>
      <w:bCs/>
      <w:sz w:val="28"/>
      <w:szCs w:val="28"/>
    </w:rPr>
  </w:style>
  <w:style w:type="paragraph" w:styleId="8">
    <w:name w:val="heading 6"/>
    <w:basedOn w:val="1"/>
    <w:next w:val="1"/>
    <w:link w:val="91"/>
    <w:unhideWhenUsed/>
    <w:qFormat/>
    <w:uiPriority w:val="9"/>
    <w:pPr>
      <w:keepNext/>
      <w:keepLines/>
      <w:spacing w:line="316" w:lineRule="auto"/>
      <w:outlineLvl w:val="5"/>
    </w:pPr>
    <w:rPr>
      <w:rFonts w:ascii="Arial" w:hAnsi="Arial" w:eastAsia="黑体" w:cs="Times New Roman"/>
      <w:b/>
      <w:sz w:val="24"/>
      <w:szCs w:val="24"/>
    </w:rPr>
  </w:style>
  <w:style w:type="paragraph" w:styleId="9">
    <w:name w:val="heading 7"/>
    <w:basedOn w:val="1"/>
    <w:next w:val="1"/>
    <w:link w:val="92"/>
    <w:unhideWhenUsed/>
    <w:qFormat/>
    <w:uiPriority w:val="9"/>
    <w:pPr>
      <w:keepNext/>
      <w:keepLines/>
      <w:spacing w:before="240" w:after="64" w:line="319" w:lineRule="auto"/>
      <w:outlineLvl w:val="6"/>
    </w:pPr>
    <w:rPr>
      <w:rFonts w:ascii="Times New Roman" w:hAnsi="Times New Roman" w:eastAsia="黑体"/>
      <w:sz w:val="24"/>
      <w:szCs w:val="21"/>
    </w:rPr>
  </w:style>
  <w:style w:type="paragraph" w:styleId="10">
    <w:name w:val="heading 8"/>
    <w:basedOn w:val="1"/>
    <w:next w:val="1"/>
    <w:link w:val="93"/>
    <w:unhideWhenUsed/>
    <w:qFormat/>
    <w:uiPriority w:val="9"/>
    <w:pPr>
      <w:keepNext/>
      <w:keepLines/>
      <w:spacing w:before="240" w:after="64" w:line="319" w:lineRule="auto"/>
      <w:outlineLvl w:val="7"/>
    </w:pPr>
    <w:rPr>
      <w:rFonts w:ascii="Times New Roman" w:hAnsi="Times New Roman" w:eastAsia="黑体" w:cs="Times New Roman"/>
      <w:bCs/>
      <w:sz w:val="24"/>
      <w:szCs w:val="32"/>
    </w:rPr>
  </w:style>
  <w:style w:type="paragraph" w:styleId="11">
    <w:name w:val="heading 9"/>
    <w:basedOn w:val="1"/>
    <w:next w:val="1"/>
    <w:link w:val="94"/>
    <w:unhideWhenUsed/>
    <w:qFormat/>
    <w:uiPriority w:val="9"/>
    <w:pPr>
      <w:keepNext/>
      <w:keepLines/>
      <w:spacing w:before="240" w:after="64" w:line="319" w:lineRule="auto"/>
      <w:outlineLvl w:val="8"/>
    </w:pPr>
    <w:rPr>
      <w:rFonts w:ascii="Times New Roman" w:hAnsi="Times New Roman" w:eastAsia="黑体"/>
      <w:sz w:val="24"/>
      <w:szCs w:val="21"/>
    </w:rPr>
  </w:style>
  <w:style w:type="character" w:default="1" w:styleId="70">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10"/>
    <w:unhideWhenUsed/>
    <w:qFormat/>
    <w:uiPriority w:val="0"/>
    <w:pPr>
      <w:ind w:firstLine="420"/>
    </w:pPr>
    <w:rPr>
      <w:rFonts w:ascii="Times New Roman" w:hAnsi="Times New Roman" w:eastAsia="宋体" w:cs="Times New Roman"/>
      <w:kern w:val="0"/>
      <w:sz w:val="20"/>
      <w:szCs w:val="20"/>
    </w:rPr>
  </w:style>
  <w:style w:type="paragraph" w:styleId="12">
    <w:name w:val="List 3"/>
    <w:basedOn w:val="1"/>
    <w:qFormat/>
    <w:uiPriority w:val="0"/>
    <w:pPr>
      <w:widowControl/>
      <w:ind w:left="100" w:leftChars="400" w:hanging="200" w:hangingChars="200"/>
      <w:jc w:val="left"/>
    </w:pPr>
    <w:rPr>
      <w:rFonts w:ascii="Calibri" w:hAnsi="Calibri" w:eastAsia="宋体" w:cs="Times New Roman"/>
      <w:szCs w:val="24"/>
    </w:rPr>
  </w:style>
  <w:style w:type="paragraph" w:styleId="13">
    <w:name w:val="toc 7"/>
    <w:basedOn w:val="1"/>
    <w:next w:val="1"/>
    <w:qFormat/>
    <w:uiPriority w:val="39"/>
    <w:pPr>
      <w:ind w:left="1260"/>
      <w:jc w:val="left"/>
    </w:pPr>
    <w:rPr>
      <w:rFonts w:ascii="Calibri" w:hAnsi="Calibri" w:eastAsia="宋体" w:cs="Calibri"/>
      <w:sz w:val="18"/>
      <w:szCs w:val="18"/>
    </w:rPr>
  </w:style>
  <w:style w:type="paragraph" w:styleId="14">
    <w:name w:val="List Number 2"/>
    <w:basedOn w:val="1"/>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5">
    <w:name w:val="List Bullet 4"/>
    <w:basedOn w:val="1"/>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6">
    <w:name w:val="List Number"/>
    <w:basedOn w:val="1"/>
    <w:unhideWhenUsed/>
    <w:qFormat/>
    <w:uiPriority w:val="0"/>
    <w:pPr>
      <w:tabs>
        <w:tab w:val="left" w:pos="360"/>
      </w:tabs>
      <w:ind w:left="360" w:hanging="360"/>
    </w:pPr>
    <w:rPr>
      <w:rFonts w:ascii="Times New Roman" w:hAnsi="Times New Roman" w:eastAsia="宋体" w:cs="Times New Roman"/>
    </w:rPr>
  </w:style>
  <w:style w:type="paragraph" w:styleId="17">
    <w:name w:val="caption"/>
    <w:basedOn w:val="1"/>
    <w:next w:val="1"/>
    <w:link w:val="111"/>
    <w:unhideWhenUsed/>
    <w:qFormat/>
    <w:uiPriority w:val="0"/>
    <w:pPr>
      <w:spacing w:before="152" w:after="160"/>
    </w:pPr>
    <w:rPr>
      <w:rFonts w:ascii="Arial" w:hAnsi="Arial" w:eastAsia="黑体" w:cs="Times New Roman"/>
      <w:kern w:val="0"/>
      <w:sz w:val="20"/>
      <w:szCs w:val="20"/>
    </w:rPr>
  </w:style>
  <w:style w:type="paragraph" w:styleId="18">
    <w:name w:val="List Bullet"/>
    <w:basedOn w:val="1"/>
    <w:unhideWhenUsed/>
    <w:qFormat/>
    <w:uiPriority w:val="0"/>
    <w:pPr>
      <w:tabs>
        <w:tab w:val="left" w:pos="360"/>
      </w:tabs>
      <w:ind w:left="360" w:hanging="360"/>
    </w:pPr>
    <w:rPr>
      <w:rFonts w:ascii="Times New Roman" w:hAnsi="Times New Roman" w:eastAsia="宋体" w:cs="Times New Roman"/>
    </w:rPr>
  </w:style>
  <w:style w:type="paragraph" w:styleId="19">
    <w:name w:val="Document Map"/>
    <w:basedOn w:val="1"/>
    <w:link w:val="95"/>
    <w:unhideWhenUsed/>
    <w:qFormat/>
    <w:uiPriority w:val="0"/>
    <w:pPr>
      <w:shd w:val="clear" w:color="auto" w:fill="000080"/>
    </w:pPr>
    <w:rPr>
      <w:rFonts w:ascii="Times New Roman" w:hAnsi="Times New Roman" w:eastAsia="宋体" w:cs="宋体"/>
    </w:rPr>
  </w:style>
  <w:style w:type="paragraph" w:styleId="20">
    <w:name w:val="annotation text"/>
    <w:basedOn w:val="1"/>
    <w:link w:val="96"/>
    <w:unhideWhenUsed/>
    <w:qFormat/>
    <w:uiPriority w:val="0"/>
    <w:pPr>
      <w:jc w:val="left"/>
    </w:pPr>
    <w:rPr>
      <w:rFonts w:ascii="Times New Roman" w:hAnsi="Times New Roman" w:eastAsia="宋体" w:cs="Times New Roman"/>
    </w:rPr>
  </w:style>
  <w:style w:type="paragraph" w:styleId="21">
    <w:name w:val="Salutation"/>
    <w:basedOn w:val="1"/>
    <w:next w:val="1"/>
    <w:link w:val="362"/>
    <w:qFormat/>
    <w:uiPriority w:val="0"/>
    <w:pPr>
      <w:widowControl/>
      <w:jc w:val="left"/>
    </w:pPr>
    <w:rPr>
      <w:rFonts w:ascii="Times New Roman" w:hAnsi="Times New Roman" w:eastAsia="宋体" w:cs="Times New Roman"/>
      <w:kern w:val="0"/>
      <w:sz w:val="20"/>
      <w:szCs w:val="24"/>
    </w:rPr>
  </w:style>
  <w:style w:type="paragraph" w:styleId="22">
    <w:name w:val="Body Text 3"/>
    <w:basedOn w:val="1"/>
    <w:link w:val="97"/>
    <w:unhideWhenUsed/>
    <w:qFormat/>
    <w:uiPriority w:val="0"/>
    <w:pPr>
      <w:snapToGrid w:val="0"/>
      <w:spacing w:before="50" w:after="50"/>
    </w:pPr>
    <w:rPr>
      <w:rFonts w:ascii="Times New Roman" w:hAnsi="宋体" w:eastAsia="Times New Roman" w:cs="Times New Roman"/>
      <w:b/>
      <w:sz w:val="24"/>
    </w:rPr>
  </w:style>
  <w:style w:type="paragraph" w:styleId="23">
    <w:name w:val="List Bullet 3"/>
    <w:basedOn w:val="1"/>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4">
    <w:name w:val="Body Text"/>
    <w:basedOn w:val="1"/>
    <w:next w:val="25"/>
    <w:link w:val="98"/>
    <w:unhideWhenUsed/>
    <w:qFormat/>
    <w:uiPriority w:val="1"/>
    <w:pPr>
      <w:spacing w:after="120"/>
    </w:pPr>
    <w:rPr>
      <w:rFonts w:ascii="Times New Roman" w:hAnsi="Times New Roman" w:eastAsia="宋体" w:cs="Times New Roman"/>
    </w:rPr>
  </w:style>
  <w:style w:type="paragraph" w:styleId="25">
    <w:name w:val="Body Text First Indent"/>
    <w:basedOn w:val="24"/>
    <w:next w:val="1"/>
    <w:link w:val="99"/>
    <w:unhideWhenUsed/>
    <w:qFormat/>
    <w:uiPriority w:val="0"/>
    <w:pPr>
      <w:ind w:firstLine="420" w:firstLineChars="100"/>
    </w:pPr>
    <w:rPr>
      <w:rFonts w:hAnsi="Calibri"/>
      <w:kern w:val="0"/>
    </w:rPr>
  </w:style>
  <w:style w:type="paragraph" w:styleId="26">
    <w:name w:val="Body Text Indent"/>
    <w:basedOn w:val="1"/>
    <w:next w:val="1"/>
    <w:link w:val="112"/>
    <w:unhideWhenUsed/>
    <w:qFormat/>
    <w:uiPriority w:val="99"/>
    <w:pPr>
      <w:spacing w:line="200" w:lineRule="exact"/>
      <w:ind w:firstLine="301"/>
    </w:pPr>
    <w:rPr>
      <w:rFonts w:ascii="宋体" w:hAnsi="Courier New" w:eastAsia="宋体" w:cs="Times New Roman"/>
      <w:spacing w:val="-4"/>
      <w:kern w:val="0"/>
      <w:sz w:val="18"/>
    </w:rPr>
  </w:style>
  <w:style w:type="paragraph" w:styleId="27">
    <w:name w:val="List Number 3"/>
    <w:basedOn w:val="1"/>
    <w:unhideWhenUsed/>
    <w:qFormat/>
    <w:uiPriority w:val="0"/>
    <w:pPr>
      <w:numPr>
        <w:ilvl w:val="0"/>
        <w:numId w:val="1"/>
      </w:numPr>
    </w:pPr>
    <w:rPr>
      <w:rFonts w:ascii="Times New Roman" w:hAnsi="Times New Roman" w:eastAsia="宋体" w:cs="Times New Roman"/>
      <w:szCs w:val="24"/>
    </w:rPr>
  </w:style>
  <w:style w:type="paragraph" w:styleId="28">
    <w:name w:val="List 2"/>
    <w:basedOn w:val="1"/>
    <w:unhideWhenUsed/>
    <w:qFormat/>
    <w:uiPriority w:val="0"/>
    <w:pPr>
      <w:ind w:left="100" w:leftChars="200" w:hanging="200" w:hangingChars="200"/>
    </w:pPr>
    <w:rPr>
      <w:rFonts w:ascii="Times New Roman" w:hAnsi="Times New Roman" w:eastAsia="宋体" w:cs="Times New Roman"/>
      <w:sz w:val="28"/>
      <w:szCs w:val="24"/>
    </w:rPr>
  </w:style>
  <w:style w:type="paragraph" w:styleId="29">
    <w:name w:val="Block Text"/>
    <w:basedOn w:val="1"/>
    <w:next w:val="30"/>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30">
    <w:name w:val="index heading"/>
    <w:basedOn w:val="1"/>
    <w:next w:val="31"/>
    <w:unhideWhenUsed/>
    <w:qFormat/>
    <w:uiPriority w:val="99"/>
    <w:rPr>
      <w:rFonts w:ascii="等线 Light" w:hAnsi="等线 Light" w:eastAsia="等线 Light" w:cs="Times New Roman"/>
      <w:b/>
      <w:bCs/>
    </w:rPr>
  </w:style>
  <w:style w:type="paragraph" w:styleId="31">
    <w:name w:val="index 1"/>
    <w:basedOn w:val="1"/>
    <w:next w:val="1"/>
    <w:unhideWhenUsed/>
    <w:qFormat/>
    <w:uiPriority w:val="0"/>
    <w:pPr>
      <w:tabs>
        <w:tab w:val="left" w:pos="900"/>
      </w:tabs>
      <w:adjustRightInd w:val="0"/>
      <w:ind w:firstLine="420" w:firstLineChars="200"/>
    </w:pPr>
    <w:rPr>
      <w:rFonts w:ascii="宋体" w:hAnsi="宋体" w:eastAsia="宋体" w:cs="Times New Roman"/>
    </w:rPr>
  </w:style>
  <w:style w:type="paragraph" w:styleId="32">
    <w:name w:val="List Bullet 2"/>
    <w:basedOn w:val="1"/>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3">
    <w:name w:val="toc 5"/>
    <w:basedOn w:val="1"/>
    <w:next w:val="1"/>
    <w:qFormat/>
    <w:uiPriority w:val="39"/>
    <w:pPr>
      <w:ind w:left="840"/>
      <w:jc w:val="left"/>
    </w:pPr>
    <w:rPr>
      <w:rFonts w:ascii="Calibri" w:hAnsi="Calibri" w:eastAsia="宋体" w:cs="Calibri"/>
      <w:sz w:val="18"/>
      <w:szCs w:val="18"/>
    </w:rPr>
  </w:style>
  <w:style w:type="paragraph" w:styleId="34">
    <w:name w:val="toc 3"/>
    <w:basedOn w:val="1"/>
    <w:next w:val="1"/>
    <w:qFormat/>
    <w:uiPriority w:val="39"/>
    <w:pPr>
      <w:ind w:left="420"/>
      <w:jc w:val="left"/>
    </w:pPr>
    <w:rPr>
      <w:rFonts w:ascii="Calibri" w:hAnsi="Calibri" w:eastAsia="宋体" w:cs="Calibri"/>
      <w:i/>
      <w:iCs/>
      <w:sz w:val="20"/>
      <w:szCs w:val="20"/>
    </w:rPr>
  </w:style>
  <w:style w:type="paragraph" w:styleId="35">
    <w:name w:val="Plain Text"/>
    <w:basedOn w:val="1"/>
    <w:next w:val="36"/>
    <w:link w:val="113"/>
    <w:unhideWhenUsed/>
    <w:qFormat/>
    <w:uiPriority w:val="0"/>
    <w:pPr>
      <w:spacing w:beforeLines="50" w:line="400" w:lineRule="exact"/>
    </w:pPr>
    <w:rPr>
      <w:rFonts w:ascii="宋体" w:hAnsi="Courier New" w:eastAsia="宋体" w:cs="Times New Roman"/>
      <w:sz w:val="24"/>
    </w:rPr>
  </w:style>
  <w:style w:type="paragraph" w:styleId="36">
    <w:name w:val="Date"/>
    <w:basedOn w:val="1"/>
    <w:next w:val="1"/>
    <w:link w:val="102"/>
    <w:unhideWhenUsed/>
    <w:qFormat/>
    <w:uiPriority w:val="99"/>
    <w:pPr>
      <w:ind w:left="2500" w:leftChars="2500"/>
    </w:pPr>
    <w:rPr>
      <w:rFonts w:ascii="Calibri" w:hAnsi="Calibri" w:eastAsia="楷体_GB2312" w:cs="Times New Roman"/>
      <w:kern w:val="0"/>
      <w:sz w:val="32"/>
    </w:rPr>
  </w:style>
  <w:style w:type="paragraph" w:styleId="37">
    <w:name w:val="List Bullet 5"/>
    <w:basedOn w:val="1"/>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8">
    <w:name w:val="List Number 4"/>
    <w:basedOn w:val="1"/>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9">
    <w:name w:val="toc 8"/>
    <w:basedOn w:val="1"/>
    <w:next w:val="1"/>
    <w:qFormat/>
    <w:uiPriority w:val="39"/>
    <w:pPr>
      <w:ind w:left="1470"/>
      <w:jc w:val="left"/>
    </w:pPr>
    <w:rPr>
      <w:rFonts w:ascii="Calibri" w:hAnsi="Calibri" w:eastAsia="宋体" w:cs="Calibri"/>
      <w:sz w:val="18"/>
      <w:szCs w:val="18"/>
    </w:rPr>
  </w:style>
  <w:style w:type="paragraph" w:styleId="40">
    <w:name w:val="Body Text Indent 2"/>
    <w:basedOn w:val="1"/>
    <w:link w:val="103"/>
    <w:unhideWhenUsed/>
    <w:qFormat/>
    <w:uiPriority w:val="0"/>
    <w:pPr>
      <w:snapToGrid w:val="0"/>
      <w:ind w:firstLine="542" w:firstLineChars="225"/>
    </w:pPr>
    <w:rPr>
      <w:rFonts w:ascii="仿宋_GB2312" w:hAnsi="宋体" w:eastAsia="宋体" w:cs="Times New Roman"/>
      <w:b/>
      <w:color w:val="000000"/>
      <w:kern w:val="0"/>
      <w:sz w:val="24"/>
    </w:rPr>
  </w:style>
  <w:style w:type="paragraph" w:styleId="41">
    <w:name w:val="endnote text"/>
    <w:basedOn w:val="1"/>
    <w:link w:val="363"/>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2">
    <w:name w:val="Balloon Text"/>
    <w:basedOn w:val="1"/>
    <w:link w:val="104"/>
    <w:unhideWhenUsed/>
    <w:qFormat/>
    <w:uiPriority w:val="0"/>
    <w:rPr>
      <w:rFonts w:ascii="Calibri" w:hAnsi="Calibri" w:eastAsia="宋体" w:cs="Times New Roman"/>
      <w:sz w:val="18"/>
      <w:szCs w:val="18"/>
    </w:rPr>
  </w:style>
  <w:style w:type="paragraph" w:styleId="43">
    <w:name w:val="footer"/>
    <w:basedOn w:val="1"/>
    <w:link w:val="85"/>
    <w:unhideWhenUsed/>
    <w:qFormat/>
    <w:uiPriority w:val="99"/>
    <w:pPr>
      <w:tabs>
        <w:tab w:val="center" w:pos="4153"/>
        <w:tab w:val="right" w:pos="8306"/>
      </w:tabs>
      <w:snapToGrid w:val="0"/>
      <w:jc w:val="left"/>
    </w:pPr>
    <w:rPr>
      <w:sz w:val="18"/>
      <w:szCs w:val="18"/>
    </w:rPr>
  </w:style>
  <w:style w:type="paragraph" w:styleId="44">
    <w:name w:val="header"/>
    <w:basedOn w:val="1"/>
    <w:link w:val="84"/>
    <w:unhideWhenUsed/>
    <w:qFormat/>
    <w:uiPriority w:val="99"/>
    <w:pPr>
      <w:pBdr>
        <w:bottom w:val="single" w:color="auto" w:sz="6" w:space="1"/>
      </w:pBdr>
      <w:tabs>
        <w:tab w:val="center" w:pos="4153"/>
        <w:tab w:val="right" w:pos="8306"/>
      </w:tabs>
      <w:snapToGrid w:val="0"/>
      <w:jc w:val="center"/>
    </w:pPr>
    <w:rPr>
      <w:sz w:val="18"/>
      <w:szCs w:val="18"/>
    </w:rPr>
  </w:style>
  <w:style w:type="paragraph" w:styleId="45">
    <w:name w:val="toc 1"/>
    <w:basedOn w:val="1"/>
    <w:next w:val="1"/>
    <w:link w:val="370"/>
    <w:unhideWhenUsed/>
    <w:qFormat/>
    <w:uiPriority w:val="39"/>
    <w:rPr>
      <w:rFonts w:ascii="Times New Roman" w:hAnsi="Times New Roman" w:eastAsia="宋体" w:cs="Times New Roman"/>
    </w:rPr>
  </w:style>
  <w:style w:type="paragraph" w:styleId="46">
    <w:name w:val="toc 4"/>
    <w:basedOn w:val="1"/>
    <w:next w:val="1"/>
    <w:qFormat/>
    <w:uiPriority w:val="39"/>
    <w:pPr>
      <w:ind w:left="630"/>
      <w:jc w:val="left"/>
    </w:pPr>
    <w:rPr>
      <w:rFonts w:ascii="Calibri" w:hAnsi="Calibri" w:eastAsia="宋体" w:cs="Calibri"/>
      <w:sz w:val="18"/>
      <w:szCs w:val="18"/>
    </w:rPr>
  </w:style>
  <w:style w:type="paragraph" w:styleId="47">
    <w:name w:val="Subtitle"/>
    <w:basedOn w:val="1"/>
    <w:next w:val="1"/>
    <w:link w:val="364"/>
    <w:qFormat/>
    <w:uiPriority w:val="0"/>
    <w:pPr>
      <w:wordWrap w:val="0"/>
      <w:spacing w:before="240" w:after="60" w:line="312" w:lineRule="auto"/>
      <w:ind w:firstLine="200" w:firstLineChars="200"/>
      <w:jc w:val="center"/>
      <w:outlineLvl w:val="1"/>
    </w:pPr>
    <w:rPr>
      <w:rFonts w:ascii="Calibri" w:hAnsi="Calibri" w:eastAsia="宋体" w:cs="宋体"/>
      <w:b/>
      <w:bCs/>
      <w:kern w:val="28"/>
      <w:sz w:val="32"/>
      <w:szCs w:val="32"/>
    </w:rPr>
  </w:style>
  <w:style w:type="paragraph" w:styleId="48">
    <w:name w:val="List Number 5"/>
    <w:basedOn w:val="1"/>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49">
    <w:name w:val="List"/>
    <w:basedOn w:val="1"/>
    <w:unhideWhenUsed/>
    <w:qFormat/>
    <w:uiPriority w:val="99"/>
    <w:pPr>
      <w:ind w:left="200" w:hanging="200" w:hangingChars="200"/>
    </w:pPr>
    <w:rPr>
      <w:rFonts w:ascii="Times New Roman" w:hAnsi="Times New Roman" w:eastAsia="宋体" w:cs="Times New Roman"/>
      <w:sz w:val="28"/>
    </w:rPr>
  </w:style>
  <w:style w:type="paragraph" w:styleId="50">
    <w:name w:val="footnote text"/>
    <w:basedOn w:val="1"/>
    <w:link w:val="365"/>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51">
    <w:name w:val="toc 6"/>
    <w:basedOn w:val="1"/>
    <w:next w:val="1"/>
    <w:qFormat/>
    <w:uiPriority w:val="39"/>
    <w:pPr>
      <w:ind w:left="1050"/>
      <w:jc w:val="left"/>
    </w:pPr>
    <w:rPr>
      <w:rFonts w:ascii="Calibri" w:hAnsi="Calibri" w:eastAsia="宋体" w:cs="Calibri"/>
      <w:sz w:val="18"/>
      <w:szCs w:val="18"/>
    </w:rPr>
  </w:style>
  <w:style w:type="paragraph" w:styleId="52">
    <w:name w:val="Body Text Indent 3"/>
    <w:basedOn w:val="1"/>
    <w:link w:val="105"/>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3">
    <w:name w:val="toc 2"/>
    <w:basedOn w:val="1"/>
    <w:next w:val="1"/>
    <w:qFormat/>
    <w:uiPriority w:val="39"/>
    <w:pPr>
      <w:wordWrap w:val="0"/>
      <w:spacing w:line="360" w:lineRule="auto"/>
      <w:ind w:left="420" w:leftChars="200" w:firstLine="200" w:firstLineChars="200"/>
    </w:pPr>
    <w:rPr>
      <w:rFonts w:ascii="宋体" w:hAnsi="Calibri" w:eastAsia="宋体" w:cs="宋体"/>
    </w:rPr>
  </w:style>
  <w:style w:type="paragraph" w:styleId="54">
    <w:name w:val="toc 9"/>
    <w:basedOn w:val="1"/>
    <w:next w:val="1"/>
    <w:qFormat/>
    <w:uiPriority w:val="39"/>
    <w:pPr>
      <w:ind w:left="1680"/>
      <w:jc w:val="left"/>
    </w:pPr>
    <w:rPr>
      <w:rFonts w:ascii="Calibri" w:hAnsi="Calibri" w:eastAsia="宋体" w:cs="Calibri"/>
      <w:sz w:val="18"/>
      <w:szCs w:val="18"/>
    </w:rPr>
  </w:style>
  <w:style w:type="paragraph" w:styleId="55">
    <w:name w:val="Body Text 2"/>
    <w:basedOn w:val="1"/>
    <w:link w:val="106"/>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6">
    <w:name w:val="HTML Preformatted"/>
    <w:basedOn w:val="1"/>
    <w:link w:val="10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7">
    <w:name w:val="Normal (Web)"/>
    <w:basedOn w:val="1"/>
    <w:link w:val="723"/>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8">
    <w:name w:val="Title"/>
    <w:basedOn w:val="1"/>
    <w:next w:val="1"/>
    <w:link w:val="366"/>
    <w:qFormat/>
    <w:uiPriority w:val="0"/>
    <w:pPr>
      <w:wordWrap w:val="0"/>
      <w:spacing w:before="240" w:after="60" w:line="360" w:lineRule="auto"/>
      <w:ind w:firstLine="200" w:firstLineChars="200"/>
      <w:jc w:val="center"/>
      <w:outlineLvl w:val="0"/>
    </w:pPr>
    <w:rPr>
      <w:rFonts w:ascii="Cambria" w:hAnsi="Cambria" w:eastAsia="宋体" w:cs="宋体"/>
      <w:b/>
      <w:bCs/>
      <w:sz w:val="32"/>
      <w:szCs w:val="32"/>
    </w:rPr>
  </w:style>
  <w:style w:type="paragraph" w:styleId="59">
    <w:name w:val="annotation subject"/>
    <w:basedOn w:val="20"/>
    <w:next w:val="20"/>
    <w:link w:val="108"/>
    <w:unhideWhenUsed/>
    <w:qFormat/>
    <w:uiPriority w:val="0"/>
    <w:rPr>
      <w:rFonts w:cs="宋体"/>
      <w:b/>
      <w:bCs/>
    </w:rPr>
  </w:style>
  <w:style w:type="paragraph" w:styleId="60">
    <w:name w:val="Body Text First Indent 2"/>
    <w:basedOn w:val="26"/>
    <w:link w:val="109"/>
    <w:unhideWhenUsed/>
    <w:qFormat/>
    <w:uiPriority w:val="99"/>
    <w:pPr>
      <w:spacing w:after="120" w:line="240" w:lineRule="auto"/>
      <w:ind w:left="420" w:leftChars="200" w:firstLine="420" w:firstLineChars="200"/>
    </w:pPr>
    <w:rPr>
      <w:rFonts w:ascii="Calibri" w:hAnsi="Calibri"/>
      <w:spacing w:val="0"/>
      <w:kern w:val="2"/>
      <w:sz w:val="21"/>
      <w:szCs w:val="24"/>
    </w:rPr>
  </w:style>
  <w:style w:type="table" w:styleId="62">
    <w:name w:val="Table Grid"/>
    <w:basedOn w:val="6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63">
    <w:name w:val="Table Theme"/>
    <w:basedOn w:val="6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Elegant"/>
    <w:basedOn w:val="61"/>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Medium Shading 2 Accent 2"/>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3"/>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4"/>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5"/>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6"/>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1">
    <w:name w:val="Strong"/>
    <w:basedOn w:val="70"/>
    <w:qFormat/>
    <w:uiPriority w:val="0"/>
    <w:rPr>
      <w:rFonts w:hint="default" w:ascii="Times New Roman" w:hAnsi="Times New Roman" w:cs="Times New Roman"/>
      <w:b/>
    </w:rPr>
  </w:style>
  <w:style w:type="character" w:styleId="72">
    <w:name w:val="page number"/>
    <w:basedOn w:val="70"/>
    <w:unhideWhenUsed/>
    <w:qFormat/>
    <w:uiPriority w:val="0"/>
    <w:rPr>
      <w:rFonts w:hint="default" w:ascii="Times New Roman" w:hAnsi="Times New Roman" w:cs="Times New Roman"/>
    </w:rPr>
  </w:style>
  <w:style w:type="character" w:styleId="73">
    <w:name w:val="FollowedHyperlink"/>
    <w:basedOn w:val="70"/>
    <w:unhideWhenUsed/>
    <w:qFormat/>
    <w:uiPriority w:val="0"/>
    <w:rPr>
      <w:rFonts w:hint="default" w:ascii="Times New Roman" w:hAnsi="Times New Roman" w:cs="Times New Roman"/>
      <w:color w:val="800080"/>
      <w:u w:val="single"/>
    </w:rPr>
  </w:style>
  <w:style w:type="character" w:styleId="74">
    <w:name w:val="Emphasis"/>
    <w:qFormat/>
    <w:uiPriority w:val="0"/>
    <w:rPr>
      <w:rFonts w:ascii="Calibri" w:hAnsi="Calibri" w:eastAsia="宋体" w:cs="Times New Roman"/>
    </w:rPr>
  </w:style>
  <w:style w:type="character" w:styleId="75">
    <w:name w:val="HTML Definition"/>
    <w:basedOn w:val="70"/>
    <w:unhideWhenUsed/>
    <w:qFormat/>
    <w:uiPriority w:val="0"/>
    <w:rPr>
      <w:rFonts w:hint="default" w:ascii="Times New Roman" w:hAnsi="Times New Roman" w:cs="Times New Roman"/>
      <w:i/>
    </w:rPr>
  </w:style>
  <w:style w:type="character" w:styleId="76">
    <w:name w:val="Hyperlink"/>
    <w:basedOn w:val="70"/>
    <w:unhideWhenUsed/>
    <w:qFormat/>
    <w:uiPriority w:val="99"/>
    <w:rPr>
      <w:rFonts w:hint="default" w:ascii="Times New Roman" w:hAnsi="Times New Roman" w:cs="Times New Roman"/>
      <w:color w:val="0000FF"/>
      <w:u w:val="single"/>
    </w:rPr>
  </w:style>
  <w:style w:type="character" w:styleId="77">
    <w:name w:val="HTML Code"/>
    <w:basedOn w:val="70"/>
    <w:unhideWhenUsed/>
    <w:qFormat/>
    <w:uiPriority w:val="0"/>
    <w:rPr>
      <w:rFonts w:hint="default" w:ascii="Marlett" w:hAnsi="Marlett" w:eastAsia="Times New Roman" w:cs="Times New Roman"/>
      <w:sz w:val="21"/>
      <w:szCs w:val="24"/>
    </w:rPr>
  </w:style>
  <w:style w:type="character" w:styleId="78">
    <w:name w:val="annotation reference"/>
    <w:basedOn w:val="70"/>
    <w:unhideWhenUsed/>
    <w:qFormat/>
    <w:uiPriority w:val="0"/>
    <w:rPr>
      <w:rFonts w:hint="default" w:ascii="Times New Roman" w:hAnsi="Times New Roman" w:cs="Times New Roman"/>
      <w:sz w:val="21"/>
    </w:rPr>
  </w:style>
  <w:style w:type="character" w:styleId="79">
    <w:name w:val="footnote reference"/>
    <w:basedOn w:val="70"/>
    <w:qFormat/>
    <w:uiPriority w:val="0"/>
    <w:rPr>
      <w:vertAlign w:val="superscript"/>
    </w:rPr>
  </w:style>
  <w:style w:type="character" w:styleId="80">
    <w:name w:val="HTML Keyboard"/>
    <w:basedOn w:val="70"/>
    <w:unhideWhenUsed/>
    <w:qFormat/>
    <w:uiPriority w:val="0"/>
    <w:rPr>
      <w:rFonts w:hint="default" w:ascii="Marlett" w:hAnsi="Marlett" w:eastAsia="Times New Roman" w:cs="Times New Roman"/>
      <w:sz w:val="21"/>
      <w:szCs w:val="24"/>
    </w:rPr>
  </w:style>
  <w:style w:type="character" w:styleId="81">
    <w:name w:val="HTML Sample"/>
    <w:basedOn w:val="70"/>
    <w:unhideWhenUsed/>
    <w:qFormat/>
    <w:uiPriority w:val="0"/>
    <w:rPr>
      <w:rFonts w:hint="default" w:ascii="Marlett" w:hAnsi="Marlett" w:eastAsia="Times New Roman" w:cs="Times New Roman"/>
      <w:sz w:val="21"/>
    </w:rPr>
  </w:style>
  <w:style w:type="paragraph" w:customStyle="1" w:styleId="82">
    <w:name w:val="首行缩进"/>
    <w:basedOn w:val="1"/>
    <w:qFormat/>
    <w:uiPriority w:val="0"/>
    <w:pPr>
      <w:spacing w:line="360" w:lineRule="auto"/>
      <w:ind w:firstLine="480" w:firstLineChars="200"/>
      <w:jc w:val="left"/>
    </w:pPr>
    <w:rPr>
      <w:rFonts w:ascii="宋体" w:hAnsi="宋体"/>
      <w:sz w:val="24"/>
    </w:rPr>
  </w:style>
  <w:style w:type="paragraph" w:customStyle="1" w:styleId="83">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84">
    <w:name w:val="页眉 Char"/>
    <w:basedOn w:val="70"/>
    <w:link w:val="44"/>
    <w:qFormat/>
    <w:uiPriority w:val="99"/>
    <w:rPr>
      <w:sz w:val="18"/>
      <w:szCs w:val="18"/>
    </w:rPr>
  </w:style>
  <w:style w:type="character" w:customStyle="1" w:styleId="85">
    <w:name w:val="页脚 Char"/>
    <w:basedOn w:val="70"/>
    <w:link w:val="43"/>
    <w:qFormat/>
    <w:uiPriority w:val="99"/>
    <w:rPr>
      <w:sz w:val="18"/>
      <w:szCs w:val="18"/>
    </w:rPr>
  </w:style>
  <w:style w:type="character" w:customStyle="1" w:styleId="86">
    <w:name w:val="标题 1 Char"/>
    <w:basedOn w:val="70"/>
    <w:link w:val="2"/>
    <w:qFormat/>
    <w:uiPriority w:val="0"/>
    <w:rPr>
      <w:rFonts w:ascii="Times New Roman" w:hAnsi="Times New Roman" w:eastAsia="黑体" w:cs="Times New Roman"/>
      <w:b/>
      <w:bCs/>
      <w:kern w:val="44"/>
      <w:sz w:val="52"/>
      <w:szCs w:val="20"/>
    </w:rPr>
  </w:style>
  <w:style w:type="character" w:customStyle="1" w:styleId="87">
    <w:name w:val="标题 2 Char"/>
    <w:basedOn w:val="70"/>
    <w:link w:val="3"/>
    <w:qFormat/>
    <w:uiPriority w:val="9"/>
    <w:rPr>
      <w:rFonts w:ascii="Arial" w:hAnsi="Arial" w:eastAsia="黑体" w:cs="Times New Roman"/>
      <w:b/>
      <w:kern w:val="0"/>
      <w:sz w:val="32"/>
      <w:szCs w:val="20"/>
    </w:rPr>
  </w:style>
  <w:style w:type="character" w:customStyle="1" w:styleId="88">
    <w:name w:val="标题 3 Char"/>
    <w:basedOn w:val="70"/>
    <w:link w:val="5"/>
    <w:qFormat/>
    <w:uiPriority w:val="0"/>
    <w:rPr>
      <w:rFonts w:ascii="Times New Roman" w:hAnsi="Times New Roman" w:eastAsia="黑体" w:cs="Times New Roman"/>
      <w:b/>
      <w:bCs/>
      <w:sz w:val="36"/>
      <w:szCs w:val="36"/>
    </w:rPr>
  </w:style>
  <w:style w:type="character" w:customStyle="1" w:styleId="89">
    <w:name w:val="标题 4 Char"/>
    <w:basedOn w:val="70"/>
    <w:link w:val="6"/>
    <w:qFormat/>
    <w:uiPriority w:val="0"/>
    <w:rPr>
      <w:rFonts w:ascii="Arial" w:hAnsi="Arial" w:eastAsia="黑体" w:cs="Times New Roman"/>
      <w:b/>
      <w:bCs/>
      <w:sz w:val="30"/>
      <w:szCs w:val="28"/>
    </w:rPr>
  </w:style>
  <w:style w:type="character" w:customStyle="1" w:styleId="90">
    <w:name w:val="标题 5 Char"/>
    <w:basedOn w:val="70"/>
    <w:link w:val="7"/>
    <w:qFormat/>
    <w:uiPriority w:val="0"/>
    <w:rPr>
      <w:rFonts w:ascii="Times New Roman" w:hAnsi="Times New Roman" w:eastAsia="宋体" w:cs="Times New Roman"/>
      <w:b/>
      <w:bCs/>
      <w:sz w:val="28"/>
      <w:szCs w:val="28"/>
    </w:rPr>
  </w:style>
  <w:style w:type="character" w:customStyle="1" w:styleId="91">
    <w:name w:val="标题 6 Char"/>
    <w:basedOn w:val="70"/>
    <w:link w:val="8"/>
    <w:qFormat/>
    <w:uiPriority w:val="9"/>
    <w:rPr>
      <w:rFonts w:ascii="Arial" w:hAnsi="Arial" w:eastAsia="黑体" w:cs="Times New Roman"/>
      <w:b/>
      <w:sz w:val="24"/>
      <w:szCs w:val="24"/>
    </w:rPr>
  </w:style>
  <w:style w:type="character" w:customStyle="1" w:styleId="92">
    <w:name w:val="标题 7 Char"/>
    <w:basedOn w:val="70"/>
    <w:link w:val="9"/>
    <w:qFormat/>
    <w:uiPriority w:val="9"/>
    <w:rPr>
      <w:rFonts w:ascii="Times New Roman" w:hAnsi="Times New Roman" w:eastAsia="黑体"/>
      <w:sz w:val="24"/>
      <w:szCs w:val="21"/>
    </w:rPr>
  </w:style>
  <w:style w:type="character" w:customStyle="1" w:styleId="93">
    <w:name w:val="标题 8 Char"/>
    <w:basedOn w:val="70"/>
    <w:link w:val="10"/>
    <w:qFormat/>
    <w:uiPriority w:val="9"/>
    <w:rPr>
      <w:rFonts w:ascii="Times New Roman" w:hAnsi="Times New Roman" w:eastAsia="黑体" w:cs="Times New Roman"/>
      <w:bCs/>
      <w:sz w:val="24"/>
      <w:szCs w:val="32"/>
    </w:rPr>
  </w:style>
  <w:style w:type="character" w:customStyle="1" w:styleId="94">
    <w:name w:val="标题 9 Char"/>
    <w:basedOn w:val="70"/>
    <w:link w:val="11"/>
    <w:qFormat/>
    <w:uiPriority w:val="9"/>
    <w:rPr>
      <w:rFonts w:ascii="Times New Roman" w:hAnsi="Times New Roman" w:eastAsia="黑体"/>
      <w:sz w:val="24"/>
      <w:szCs w:val="21"/>
    </w:rPr>
  </w:style>
  <w:style w:type="character" w:customStyle="1" w:styleId="95">
    <w:name w:val="文档结构图 Char"/>
    <w:basedOn w:val="70"/>
    <w:link w:val="19"/>
    <w:qFormat/>
    <w:uiPriority w:val="0"/>
    <w:rPr>
      <w:rFonts w:ascii="Times New Roman" w:hAnsi="Times New Roman" w:eastAsia="宋体" w:cs="宋体"/>
      <w:shd w:val="clear" w:color="auto" w:fill="000080"/>
    </w:rPr>
  </w:style>
  <w:style w:type="character" w:customStyle="1" w:styleId="96">
    <w:name w:val="批注文字 Char5"/>
    <w:basedOn w:val="70"/>
    <w:link w:val="20"/>
    <w:qFormat/>
    <w:uiPriority w:val="0"/>
    <w:rPr>
      <w:rFonts w:ascii="Times New Roman" w:hAnsi="Times New Roman" w:eastAsia="宋体" w:cs="Times New Roman"/>
    </w:rPr>
  </w:style>
  <w:style w:type="character" w:customStyle="1" w:styleId="97">
    <w:name w:val="正文文本 3 Char3"/>
    <w:basedOn w:val="70"/>
    <w:link w:val="22"/>
    <w:qFormat/>
    <w:uiPriority w:val="0"/>
    <w:rPr>
      <w:rFonts w:ascii="Times New Roman" w:hAnsi="宋体" w:eastAsia="Times New Roman" w:cs="Times New Roman"/>
      <w:b/>
      <w:sz w:val="24"/>
    </w:rPr>
  </w:style>
  <w:style w:type="character" w:customStyle="1" w:styleId="98">
    <w:name w:val="正文文本 Char"/>
    <w:basedOn w:val="70"/>
    <w:link w:val="24"/>
    <w:qFormat/>
    <w:uiPriority w:val="1"/>
    <w:rPr>
      <w:rFonts w:ascii="Times New Roman" w:hAnsi="Times New Roman" w:eastAsia="宋体" w:cs="Times New Roman"/>
    </w:rPr>
  </w:style>
  <w:style w:type="character" w:customStyle="1" w:styleId="99">
    <w:name w:val="正文首行缩进 Char3"/>
    <w:basedOn w:val="98"/>
    <w:link w:val="25"/>
    <w:qFormat/>
    <w:uiPriority w:val="0"/>
    <w:rPr>
      <w:rFonts w:ascii="Times New Roman" w:hAnsi="Calibri" w:eastAsia="宋体" w:cs="Times New Roman"/>
      <w:kern w:val="0"/>
    </w:rPr>
  </w:style>
  <w:style w:type="character" w:customStyle="1" w:styleId="100">
    <w:name w:val="正文文本缩进 字符"/>
    <w:basedOn w:val="70"/>
    <w:qFormat/>
    <w:uiPriority w:val="99"/>
  </w:style>
  <w:style w:type="character" w:customStyle="1" w:styleId="101">
    <w:name w:val="纯文本 字符"/>
    <w:basedOn w:val="70"/>
    <w:qFormat/>
    <w:uiPriority w:val="0"/>
    <w:rPr>
      <w:rFonts w:hAnsi="Courier New" w:cs="Courier New" w:asciiTheme="minorEastAsia"/>
    </w:rPr>
  </w:style>
  <w:style w:type="character" w:customStyle="1" w:styleId="102">
    <w:name w:val="日期 Char"/>
    <w:basedOn w:val="70"/>
    <w:link w:val="36"/>
    <w:qFormat/>
    <w:uiPriority w:val="99"/>
    <w:rPr>
      <w:rFonts w:ascii="Calibri" w:hAnsi="Calibri" w:eastAsia="楷体_GB2312" w:cs="Times New Roman"/>
      <w:kern w:val="0"/>
      <w:sz w:val="32"/>
    </w:rPr>
  </w:style>
  <w:style w:type="character" w:customStyle="1" w:styleId="103">
    <w:name w:val="正文文本缩进 2 Char"/>
    <w:basedOn w:val="70"/>
    <w:link w:val="40"/>
    <w:qFormat/>
    <w:uiPriority w:val="0"/>
    <w:rPr>
      <w:rFonts w:ascii="仿宋_GB2312" w:hAnsi="宋体" w:eastAsia="宋体" w:cs="Times New Roman"/>
      <w:b/>
      <w:color w:val="000000"/>
      <w:kern w:val="0"/>
      <w:sz w:val="24"/>
    </w:rPr>
  </w:style>
  <w:style w:type="character" w:customStyle="1" w:styleId="104">
    <w:name w:val="批注框文本 Char3"/>
    <w:basedOn w:val="70"/>
    <w:link w:val="42"/>
    <w:qFormat/>
    <w:uiPriority w:val="0"/>
    <w:rPr>
      <w:rFonts w:ascii="Calibri" w:hAnsi="Calibri" w:eastAsia="宋体" w:cs="Times New Roman"/>
      <w:sz w:val="18"/>
      <w:szCs w:val="18"/>
    </w:rPr>
  </w:style>
  <w:style w:type="character" w:customStyle="1" w:styleId="105">
    <w:name w:val="正文文本缩进 3 Char"/>
    <w:basedOn w:val="70"/>
    <w:link w:val="52"/>
    <w:qFormat/>
    <w:uiPriority w:val="0"/>
    <w:rPr>
      <w:rFonts w:ascii="仿宋_GB2312" w:hAnsi="宋体" w:eastAsia="Times New Roman" w:cs="Times New Roman"/>
      <w:color w:val="000000"/>
      <w:kern w:val="0"/>
      <w:sz w:val="24"/>
    </w:rPr>
  </w:style>
  <w:style w:type="character" w:customStyle="1" w:styleId="106">
    <w:name w:val="正文文本 2 Char3"/>
    <w:basedOn w:val="70"/>
    <w:link w:val="55"/>
    <w:qFormat/>
    <w:uiPriority w:val="0"/>
    <w:rPr>
      <w:rFonts w:ascii="宋体" w:hAnsi="宋体" w:eastAsia="宋体" w:cs="宋体"/>
      <w:bCs/>
    </w:rPr>
  </w:style>
  <w:style w:type="character" w:customStyle="1" w:styleId="107">
    <w:name w:val="HTML 预设格式 Char1"/>
    <w:basedOn w:val="70"/>
    <w:link w:val="56"/>
    <w:qFormat/>
    <w:uiPriority w:val="0"/>
    <w:rPr>
      <w:rFonts w:ascii="Courier New" w:hAnsi="Courier New" w:eastAsia="宋体" w:cs="Times New Roman"/>
      <w:kern w:val="0"/>
      <w:sz w:val="20"/>
      <w:szCs w:val="20"/>
    </w:rPr>
  </w:style>
  <w:style w:type="character" w:customStyle="1" w:styleId="108">
    <w:name w:val="批注主题 Char"/>
    <w:basedOn w:val="96"/>
    <w:link w:val="59"/>
    <w:qFormat/>
    <w:uiPriority w:val="0"/>
    <w:rPr>
      <w:rFonts w:ascii="Times New Roman" w:hAnsi="Times New Roman" w:eastAsia="宋体" w:cs="宋体"/>
      <w:b/>
      <w:bCs/>
    </w:rPr>
  </w:style>
  <w:style w:type="character" w:customStyle="1" w:styleId="109">
    <w:name w:val="正文首行缩进 2 Char"/>
    <w:basedOn w:val="100"/>
    <w:link w:val="60"/>
    <w:qFormat/>
    <w:uiPriority w:val="99"/>
    <w:rPr>
      <w:rFonts w:ascii="Calibri" w:hAnsi="Calibri" w:eastAsia="宋体" w:cs="Times New Roman"/>
      <w:szCs w:val="24"/>
    </w:rPr>
  </w:style>
  <w:style w:type="character" w:customStyle="1" w:styleId="110">
    <w:name w:val="正文缩进 Char"/>
    <w:link w:val="4"/>
    <w:qFormat/>
    <w:locked/>
    <w:uiPriority w:val="0"/>
    <w:rPr>
      <w:rFonts w:ascii="Times New Roman" w:hAnsi="Times New Roman" w:eastAsia="宋体" w:cs="Times New Roman"/>
      <w:kern w:val="0"/>
      <w:sz w:val="20"/>
      <w:szCs w:val="20"/>
    </w:rPr>
  </w:style>
  <w:style w:type="character" w:customStyle="1" w:styleId="111">
    <w:name w:val="题注 Char"/>
    <w:link w:val="17"/>
    <w:semiHidden/>
    <w:qFormat/>
    <w:locked/>
    <w:uiPriority w:val="0"/>
    <w:rPr>
      <w:rFonts w:ascii="Arial" w:hAnsi="Arial" w:eastAsia="黑体" w:cs="Times New Roman"/>
      <w:kern w:val="0"/>
      <w:sz w:val="20"/>
      <w:szCs w:val="20"/>
    </w:rPr>
  </w:style>
  <w:style w:type="character" w:customStyle="1" w:styleId="112">
    <w:name w:val="正文文本缩进 Char"/>
    <w:basedOn w:val="70"/>
    <w:link w:val="26"/>
    <w:semiHidden/>
    <w:qFormat/>
    <w:uiPriority w:val="99"/>
    <w:rPr>
      <w:rFonts w:ascii="宋体" w:hAnsi="Courier New" w:eastAsia="宋体" w:cs="Times New Roman"/>
      <w:spacing w:val="-4"/>
      <w:kern w:val="0"/>
      <w:sz w:val="18"/>
    </w:rPr>
  </w:style>
  <w:style w:type="character" w:customStyle="1" w:styleId="113">
    <w:name w:val="纯文本 Char3"/>
    <w:basedOn w:val="70"/>
    <w:link w:val="35"/>
    <w:qFormat/>
    <w:uiPriority w:val="0"/>
    <w:rPr>
      <w:rFonts w:ascii="宋体" w:hAnsi="Courier New" w:eastAsia="宋体" w:cs="Times New Roman"/>
      <w:sz w:val="24"/>
    </w:rPr>
  </w:style>
  <w:style w:type="paragraph" w:customStyle="1" w:styleId="114">
    <w:name w:val="列表段落1"/>
    <w:basedOn w:val="1"/>
    <w:qFormat/>
    <w:uiPriority w:val="34"/>
    <w:pPr>
      <w:ind w:firstLine="420" w:firstLineChars="200"/>
    </w:pPr>
  </w:style>
  <w:style w:type="paragraph" w:customStyle="1" w:styleId="115">
    <w:name w:val="标题 71"/>
    <w:basedOn w:val="1"/>
    <w:next w:val="1"/>
    <w:qFormat/>
    <w:uiPriority w:val="9"/>
    <w:pPr>
      <w:keepNext/>
      <w:keepLines/>
      <w:spacing w:before="120" w:after="120"/>
      <w:outlineLvl w:val="6"/>
    </w:pPr>
    <w:rPr>
      <w:rFonts w:ascii="Times New Roman" w:hAnsi="Times New Roman" w:eastAsia="黑体"/>
      <w:sz w:val="24"/>
      <w:szCs w:val="21"/>
    </w:rPr>
  </w:style>
  <w:style w:type="paragraph" w:customStyle="1" w:styleId="116">
    <w:name w:val="标题 81"/>
    <w:basedOn w:val="1"/>
    <w:next w:val="1"/>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17">
    <w:name w:val="标题 91"/>
    <w:basedOn w:val="1"/>
    <w:next w:val="1"/>
    <w:qFormat/>
    <w:uiPriority w:val="9"/>
    <w:pPr>
      <w:keepNext/>
      <w:keepLines/>
      <w:spacing w:before="120" w:after="120"/>
      <w:outlineLvl w:val="8"/>
    </w:pPr>
    <w:rPr>
      <w:rFonts w:ascii="Times New Roman" w:hAnsi="Times New Roman" w:eastAsia="黑体"/>
      <w:sz w:val="24"/>
      <w:szCs w:val="21"/>
    </w:rPr>
  </w:style>
  <w:style w:type="paragraph" w:customStyle="1" w:styleId="118">
    <w:name w:val="表格文字"/>
    <w:basedOn w:val="1"/>
    <w:next w:val="24"/>
    <w:qFormat/>
    <w:uiPriority w:val="0"/>
    <w:rPr>
      <w:rFonts w:ascii="Times New Roman" w:hAnsi="Times New Roman" w:eastAsia="宋体" w:cs="Times New Roman"/>
      <w:sz w:val="18"/>
      <w:szCs w:val="24"/>
    </w:rPr>
  </w:style>
  <w:style w:type="paragraph" w:customStyle="1" w:styleId="119">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0">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121">
    <w:name w:val="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2">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23">
    <w:name w:val="列出段落5"/>
    <w:basedOn w:val="1"/>
    <w:qFormat/>
    <w:uiPriority w:val="99"/>
    <w:pPr>
      <w:ind w:firstLine="420" w:firstLineChars="200"/>
    </w:pPr>
    <w:rPr>
      <w:rFonts w:ascii="Calibri" w:hAnsi="Calibri" w:eastAsia="等线" w:cs="Times New Roman"/>
      <w:sz w:val="24"/>
      <w:szCs w:val="24"/>
    </w:rPr>
  </w:style>
  <w:style w:type="paragraph" w:customStyle="1" w:styleId="124">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25">
    <w:name w:val="普通(网站)1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6">
    <w:name w:val="图"/>
    <w:basedOn w:val="1"/>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27">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8">
    <w:name w:val="标准有序列表（L1）"/>
    <w:basedOn w:val="4"/>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29">
    <w:name w:val="f1"/>
    <w:basedOn w:val="1"/>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30">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31">
    <w:name w:val="GW-正文 Char"/>
    <w:link w:val="132"/>
    <w:qFormat/>
    <w:locked/>
    <w:uiPriority w:val="0"/>
    <w:rPr>
      <w:rFonts w:ascii="Arial Narrow" w:hAnsi="Arial Narrow" w:eastAsia="宋体" w:cs="Times New Roman"/>
      <w:kern w:val="0"/>
      <w:sz w:val="24"/>
      <w:szCs w:val="20"/>
    </w:rPr>
  </w:style>
  <w:style w:type="paragraph" w:customStyle="1" w:styleId="132">
    <w:name w:val="GW-正文"/>
    <w:basedOn w:val="1"/>
    <w:link w:val="131"/>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133">
    <w:name w:val="Char Char10"/>
    <w:basedOn w:val="1"/>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34">
    <w:name w:val="正文文本缩进11"/>
    <w:basedOn w:val="1"/>
    <w:qFormat/>
    <w:uiPriority w:val="99"/>
    <w:pPr>
      <w:spacing w:line="200" w:lineRule="exact"/>
      <w:ind w:firstLine="301"/>
    </w:pPr>
    <w:rPr>
      <w:rFonts w:ascii="Calibri" w:hAnsi="Calibri" w:eastAsia="宋体" w:cs="Times New Roman"/>
      <w:szCs w:val="20"/>
    </w:rPr>
  </w:style>
  <w:style w:type="paragraph" w:customStyle="1" w:styleId="135">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36">
    <w:name w:val="首行缩进2字符"/>
    <w:basedOn w:val="1"/>
    <w:qFormat/>
    <w:uiPriority w:val="99"/>
    <w:pPr>
      <w:spacing w:line="360" w:lineRule="auto"/>
      <w:ind w:firstLine="200" w:firstLineChars="200"/>
    </w:pPr>
    <w:rPr>
      <w:rFonts w:ascii="Calibri" w:hAnsi="Calibri" w:eastAsia="宋体" w:cs="Times New Roman"/>
      <w:sz w:val="24"/>
      <w:szCs w:val="21"/>
    </w:rPr>
  </w:style>
  <w:style w:type="paragraph" w:customStyle="1" w:styleId="137">
    <w:name w:val="默认段落字体 Para Char"/>
    <w:basedOn w:val="1"/>
    <w:qFormat/>
    <w:uiPriority w:val="0"/>
    <w:rPr>
      <w:rFonts w:ascii="Times New Roman" w:hAnsi="Times New Roman" w:eastAsia="宋体" w:cs="Times New Roman"/>
      <w:szCs w:val="20"/>
    </w:rPr>
  </w:style>
  <w:style w:type="character" w:customStyle="1" w:styleId="138">
    <w:name w:val="Char Char3"/>
    <w:link w:val="139"/>
    <w:qFormat/>
    <w:locked/>
    <w:uiPriority w:val="0"/>
    <w:rPr>
      <w:rFonts w:ascii="Calibri" w:hAnsi="Calibri" w:eastAsia="宋体" w:cs="Times New Roman"/>
      <w:kern w:val="0"/>
      <w:sz w:val="24"/>
      <w:szCs w:val="20"/>
    </w:rPr>
  </w:style>
  <w:style w:type="paragraph" w:customStyle="1" w:styleId="139">
    <w:name w:val="Char"/>
    <w:basedOn w:val="1"/>
    <w:link w:val="138"/>
    <w:qFormat/>
    <w:uiPriority w:val="0"/>
    <w:rPr>
      <w:rFonts w:ascii="Calibri" w:hAnsi="Calibri" w:eastAsia="宋体" w:cs="Times New Roman"/>
      <w:kern w:val="0"/>
      <w:sz w:val="24"/>
      <w:szCs w:val="20"/>
    </w:rPr>
  </w:style>
  <w:style w:type="paragraph" w:customStyle="1" w:styleId="140">
    <w:name w:val="正文段"/>
    <w:basedOn w:val="1"/>
    <w:qFormat/>
    <w:uiPriority w:val="0"/>
    <w:pPr>
      <w:widowControl/>
      <w:snapToGrid w:val="0"/>
      <w:ind w:firstLine="200" w:firstLineChars="200"/>
    </w:pPr>
    <w:rPr>
      <w:rFonts w:ascii="Times New Roman" w:hAnsi="Times New Roman" w:eastAsia="宋体" w:cs="Times New Roman"/>
      <w:kern w:val="0"/>
      <w:sz w:val="24"/>
      <w:szCs w:val="20"/>
    </w:rPr>
  </w:style>
  <w:style w:type="paragraph" w:customStyle="1" w:styleId="141">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2">
    <w:name w:val="列出段落 Char"/>
    <w:link w:val="143"/>
    <w:qFormat/>
    <w:locked/>
    <w:uiPriority w:val="0"/>
    <w:rPr>
      <w:rFonts w:ascii="Calibri" w:hAnsi="Calibri" w:eastAsia="宋体" w:cs="Times New Roman"/>
      <w:kern w:val="0"/>
      <w:sz w:val="24"/>
      <w:szCs w:val="20"/>
    </w:rPr>
  </w:style>
  <w:style w:type="paragraph" w:customStyle="1" w:styleId="143">
    <w:name w:val="列出段落1"/>
    <w:basedOn w:val="1"/>
    <w:link w:val="142"/>
    <w:qFormat/>
    <w:uiPriority w:val="0"/>
    <w:pPr>
      <w:ind w:firstLine="420" w:firstLineChars="200"/>
    </w:pPr>
    <w:rPr>
      <w:rFonts w:ascii="Calibri" w:hAnsi="Calibri" w:eastAsia="宋体" w:cs="Times New Roman"/>
      <w:kern w:val="0"/>
      <w:sz w:val="24"/>
      <w:szCs w:val="20"/>
    </w:rPr>
  </w:style>
  <w:style w:type="paragraph" w:customStyle="1" w:styleId="144">
    <w:name w:val="书籍标题1"/>
    <w:basedOn w:val="1"/>
    <w:next w:val="1"/>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45">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46">
    <w:name w:val="Table Paragraph"/>
    <w:basedOn w:val="1"/>
    <w:qFormat/>
    <w:uiPriority w:val="1"/>
    <w:pPr>
      <w:spacing w:before="119"/>
    </w:pPr>
    <w:rPr>
      <w:rFonts w:ascii="宋体" w:hAnsi="宋体" w:eastAsia="宋体" w:cs="宋体"/>
      <w:szCs w:val="24"/>
      <w:lang w:val="zh-CN"/>
    </w:rPr>
  </w:style>
  <w:style w:type="paragraph" w:customStyle="1" w:styleId="147">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48">
    <w:name w:val="样式2"/>
    <w:basedOn w:val="139"/>
    <w:qFormat/>
    <w:uiPriority w:val="99"/>
    <w:pPr>
      <w:tabs>
        <w:tab w:val="left" w:pos="432"/>
      </w:tabs>
      <w:spacing w:beforeLines="50"/>
      <w:ind w:left="432" w:hanging="432"/>
    </w:pPr>
    <w:rPr>
      <w:b/>
      <w:szCs w:val="21"/>
      <w:u w:val="thick"/>
    </w:rPr>
  </w:style>
  <w:style w:type="paragraph" w:customStyle="1" w:styleId="149">
    <w:name w:val="样式1"/>
    <w:basedOn w:val="139"/>
    <w:link w:val="416"/>
    <w:qFormat/>
    <w:uiPriority w:val="0"/>
    <w:pPr>
      <w:tabs>
        <w:tab w:val="left" w:pos="432"/>
      </w:tabs>
      <w:spacing w:beforeLines="50"/>
      <w:ind w:left="642" w:leftChars="100" w:right="100" w:rightChars="100" w:hanging="432"/>
      <w:jc w:val="right"/>
    </w:pPr>
    <w:rPr>
      <w:b/>
      <w:i/>
      <w:szCs w:val="21"/>
      <w:u w:val="thick"/>
    </w:rPr>
  </w:style>
  <w:style w:type="paragraph" w:customStyle="1" w:styleId="150">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正文首行缩进2字符 Char Char"/>
    <w:link w:val="152"/>
    <w:qFormat/>
    <w:locked/>
    <w:uiPriority w:val="0"/>
    <w:rPr>
      <w:rFonts w:ascii="Times New Roman" w:hAnsi="Times New Roman" w:eastAsia="宋体" w:cs="Times New Roman"/>
      <w:kern w:val="0"/>
      <w:sz w:val="24"/>
      <w:szCs w:val="20"/>
    </w:rPr>
  </w:style>
  <w:style w:type="paragraph" w:customStyle="1" w:styleId="152">
    <w:name w:val="正文首行缩进2字符"/>
    <w:basedOn w:val="1"/>
    <w:link w:val="151"/>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5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4">
    <w:name w:val="表格内容 字符"/>
    <w:link w:val="155"/>
    <w:qFormat/>
    <w:locked/>
    <w:uiPriority w:val="0"/>
    <w:rPr>
      <w:rFonts w:ascii="仿宋" w:hAnsi="仿宋" w:eastAsia="仿宋" w:cs="Times New Roman"/>
      <w:kern w:val="0"/>
      <w:sz w:val="24"/>
    </w:rPr>
  </w:style>
  <w:style w:type="paragraph" w:customStyle="1" w:styleId="155">
    <w:name w:val="表格内容"/>
    <w:next w:val="152"/>
    <w:link w:val="154"/>
    <w:qFormat/>
    <w:uiPriority w:val="0"/>
    <w:pPr>
      <w:jc w:val="center"/>
    </w:pPr>
    <w:rPr>
      <w:rFonts w:ascii="仿宋" w:hAnsi="仿宋" w:eastAsia="仿宋" w:cs="Times New Roman"/>
      <w:sz w:val="24"/>
      <w:szCs w:val="22"/>
      <w:lang w:val="en-US" w:eastAsia="zh-CN" w:bidi="ar-SA"/>
    </w:rPr>
  </w:style>
  <w:style w:type="paragraph" w:customStyle="1" w:styleId="156">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57">
    <w:name w:val="列项中圆1"/>
    <w:basedOn w:val="1"/>
    <w:next w:val="1"/>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58">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59">
    <w:name w:val="文档正文"/>
    <w:basedOn w:val="1"/>
    <w:qFormat/>
    <w:uiPriority w:val="0"/>
    <w:rPr>
      <w:rFonts w:ascii="宋体" w:hAnsi="宋体" w:eastAsia="宋体" w:cs="Arial"/>
      <w:bCs/>
      <w:szCs w:val="21"/>
    </w:rPr>
  </w:style>
  <w:style w:type="paragraph" w:customStyle="1" w:styleId="160">
    <w:name w:val="p15"/>
    <w:basedOn w:val="1"/>
    <w:qFormat/>
    <w:uiPriority w:val="0"/>
    <w:pPr>
      <w:widowControl/>
      <w:spacing w:line="200" w:lineRule="atLeast"/>
      <w:ind w:firstLine="301"/>
    </w:pPr>
    <w:rPr>
      <w:rFonts w:ascii="宋体" w:hAnsi="宋体" w:eastAsia="宋体" w:cs="宋体"/>
      <w:spacing w:val="-4"/>
      <w:kern w:val="0"/>
      <w:sz w:val="18"/>
      <w:szCs w:val="18"/>
    </w:rPr>
  </w:style>
  <w:style w:type="character" w:customStyle="1" w:styleId="161">
    <w:name w:val="无间隔 Char"/>
    <w:link w:val="162"/>
    <w:qFormat/>
    <w:locked/>
    <w:uiPriority w:val="0"/>
    <w:rPr>
      <w:rFonts w:ascii="Calibri" w:hAnsi="Calibri" w:eastAsia="宋体" w:cs="Times New Roman"/>
      <w:kern w:val="0"/>
      <w:sz w:val="22"/>
    </w:rPr>
  </w:style>
  <w:style w:type="paragraph" w:customStyle="1" w:styleId="162">
    <w:name w:val="无间隔1"/>
    <w:link w:val="161"/>
    <w:qFormat/>
    <w:uiPriority w:val="0"/>
    <w:rPr>
      <w:rFonts w:ascii="Calibri" w:hAnsi="Calibri" w:eastAsia="宋体" w:cs="Times New Roman"/>
      <w:sz w:val="22"/>
      <w:szCs w:val="22"/>
      <w:lang w:val="en-US" w:eastAsia="zh-CN" w:bidi="ar-SA"/>
    </w:rPr>
  </w:style>
  <w:style w:type="paragraph" w:customStyle="1" w:styleId="163">
    <w:name w:val="纯文本1"/>
    <w:basedOn w:val="1"/>
    <w:link w:val="379"/>
    <w:qFormat/>
    <w:uiPriority w:val="0"/>
    <w:pPr>
      <w:spacing w:beforeLines="50" w:line="400" w:lineRule="exact"/>
    </w:pPr>
    <w:rPr>
      <w:rFonts w:ascii="宋体" w:hAnsi="Courier New" w:eastAsia="Times New Roman" w:cs="Times New Roman"/>
      <w:sz w:val="30"/>
      <w:szCs w:val="24"/>
    </w:rPr>
  </w:style>
  <w:style w:type="paragraph" w:customStyle="1" w:styleId="164">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65">
    <w:name w:val="_Style 130"/>
    <w:basedOn w:val="1"/>
    <w:next w:val="143"/>
    <w:qFormat/>
    <w:uiPriority w:val="99"/>
    <w:pPr>
      <w:ind w:firstLine="420" w:firstLineChars="200"/>
    </w:pPr>
    <w:rPr>
      <w:rFonts w:ascii="Times New Roman" w:hAnsi="Times New Roman" w:eastAsia="宋体" w:cs="Times New Roman"/>
      <w:szCs w:val="20"/>
    </w:rPr>
  </w:style>
  <w:style w:type="paragraph" w:customStyle="1" w:styleId="166">
    <w:name w:val="0正文"/>
    <w:basedOn w:val="1"/>
    <w:qFormat/>
    <w:uiPriority w:val="99"/>
    <w:pPr>
      <w:spacing w:line="560" w:lineRule="exact"/>
      <w:ind w:firstLine="200" w:firstLineChars="200"/>
    </w:pPr>
    <w:rPr>
      <w:rFonts w:ascii="Tahoma" w:hAnsi="Tahoma" w:eastAsia="宋体" w:cs="Times New Roman"/>
    </w:rPr>
  </w:style>
  <w:style w:type="paragraph" w:customStyle="1" w:styleId="167">
    <w:name w:val="正文（本文）"/>
    <w:basedOn w:val="1"/>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6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69">
    <w:name w:val="_Style 4"/>
    <w:basedOn w:val="1"/>
    <w:qFormat/>
    <w:uiPriority w:val="99"/>
    <w:pPr>
      <w:ind w:firstLine="420" w:firstLineChars="200"/>
      <w:jc w:val="left"/>
    </w:pPr>
    <w:rPr>
      <w:rFonts w:ascii="Calibri" w:hAnsi="Calibri" w:eastAsia="宋体" w:cs="Times New Roman"/>
      <w:kern w:val="0"/>
      <w:sz w:val="18"/>
      <w:szCs w:val="24"/>
      <w:lang w:eastAsia="zh-TW"/>
    </w:rPr>
  </w:style>
  <w:style w:type="paragraph" w:customStyle="1" w:styleId="170">
    <w:name w:val="列出段落2"/>
    <w:basedOn w:val="1"/>
    <w:qFormat/>
    <w:uiPriority w:val="0"/>
    <w:pPr>
      <w:ind w:firstLine="420" w:firstLineChars="200"/>
    </w:pPr>
    <w:rPr>
      <w:rFonts w:ascii="Calibri" w:hAnsi="Calibri" w:eastAsia="宋体" w:cs="Times New Roman"/>
      <w:szCs w:val="24"/>
    </w:rPr>
  </w:style>
  <w:style w:type="paragraph" w:customStyle="1" w:styleId="171">
    <w:name w:val="正文1"/>
    <w:link w:val="518"/>
    <w:qFormat/>
    <w:uiPriority w:val="0"/>
    <w:pPr>
      <w:widowControl w:val="0"/>
      <w:jc w:val="both"/>
    </w:pPr>
    <w:rPr>
      <w:rFonts w:ascii="Calibri" w:hAnsi="Calibri" w:eastAsia="宋体" w:cs="Calibri"/>
      <w:kern w:val="2"/>
      <w:sz w:val="21"/>
      <w:szCs w:val="21"/>
      <w:lang w:val="en-US" w:eastAsia="zh-CN" w:bidi="ar-SA"/>
    </w:rPr>
  </w:style>
  <w:style w:type="paragraph" w:customStyle="1" w:styleId="172">
    <w:name w:val="WPSOffice手动目录 1"/>
    <w:qFormat/>
    <w:uiPriority w:val="0"/>
    <w:rPr>
      <w:rFonts w:ascii="Times New Roman" w:hAnsi="Times New Roman" w:eastAsia="宋体" w:cs="Times New Roman"/>
      <w:lang w:val="en-US" w:eastAsia="zh-CN" w:bidi="ar-SA"/>
    </w:rPr>
  </w:style>
  <w:style w:type="paragraph" w:customStyle="1" w:styleId="173">
    <w:name w:val="正文2"/>
    <w:basedOn w:val="1"/>
    <w:link w:val="41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74">
    <w:name w:val="正文 首行缩进:  2 字符 Char Char Char"/>
    <w:link w:val="175"/>
    <w:qFormat/>
    <w:locked/>
    <w:uiPriority w:val="0"/>
    <w:rPr>
      <w:sz w:val="24"/>
    </w:rPr>
  </w:style>
  <w:style w:type="paragraph" w:customStyle="1" w:styleId="175">
    <w:name w:val="正文 首行缩进:  2 字符 Char"/>
    <w:basedOn w:val="1"/>
    <w:link w:val="174"/>
    <w:qFormat/>
    <w:uiPriority w:val="0"/>
    <w:pPr>
      <w:spacing w:line="360" w:lineRule="auto"/>
      <w:ind w:firstLine="480"/>
    </w:pPr>
    <w:rPr>
      <w:sz w:val="24"/>
    </w:rPr>
  </w:style>
  <w:style w:type="character" w:customStyle="1" w:styleId="176">
    <w:name w:val="样式 首行缩进:  0 字符 Char"/>
    <w:link w:val="177"/>
    <w:qFormat/>
    <w:locked/>
    <w:uiPriority w:val="0"/>
    <w:rPr>
      <w:rFonts w:ascii="Arial" w:hAnsi="Arial" w:eastAsia="宋体" w:cs="Times New Roman"/>
      <w:kern w:val="0"/>
      <w:sz w:val="20"/>
      <w:szCs w:val="20"/>
    </w:rPr>
  </w:style>
  <w:style w:type="paragraph" w:customStyle="1" w:styleId="177">
    <w:name w:val="样式 首行缩进:  0 字符"/>
    <w:basedOn w:val="1"/>
    <w:link w:val="176"/>
    <w:qFormat/>
    <w:uiPriority w:val="0"/>
    <w:pPr>
      <w:spacing w:line="360" w:lineRule="auto"/>
      <w:ind w:firstLine="200" w:firstLineChars="200"/>
    </w:pPr>
    <w:rPr>
      <w:rFonts w:ascii="Arial" w:hAnsi="Arial" w:eastAsia="宋体" w:cs="Times New Roman"/>
      <w:kern w:val="0"/>
      <w:sz w:val="20"/>
      <w:szCs w:val="20"/>
    </w:rPr>
  </w:style>
  <w:style w:type="paragraph" w:customStyle="1" w:styleId="178">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79">
    <w:name w:val="Proposals body"/>
    <w:basedOn w:val="1"/>
    <w:next w:val="1"/>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80">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1">
    <w:name w:val="title11"/>
    <w:basedOn w:val="1"/>
    <w:qFormat/>
    <w:uiPriority w:val="99"/>
    <w:pPr>
      <w:spacing w:before="150"/>
      <w:jc w:val="left"/>
    </w:pPr>
    <w:rPr>
      <w:rFonts w:ascii="Times New Roman" w:hAnsi="Times New Roman" w:eastAsia="宋体" w:cs="Times New Roman"/>
      <w:b/>
      <w:kern w:val="0"/>
      <w:sz w:val="28"/>
      <w:szCs w:val="24"/>
    </w:rPr>
  </w:style>
  <w:style w:type="paragraph" w:customStyle="1" w:styleId="182">
    <w:name w:val="标题 10"/>
    <w:basedOn w:val="3"/>
    <w:qFormat/>
    <w:uiPriority w:val="99"/>
    <w:pPr>
      <w:spacing w:before="0" w:after="0" w:line="360" w:lineRule="auto"/>
      <w:jc w:val="center"/>
    </w:pPr>
    <w:rPr>
      <w:rFonts w:ascii="Cambria" w:hAnsi="Cambria" w:eastAsia="宋体"/>
      <w:bCs/>
      <w:sz w:val="21"/>
      <w:szCs w:val="32"/>
    </w:rPr>
  </w:style>
  <w:style w:type="paragraph" w:customStyle="1" w:styleId="18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84">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6">
    <w:name w:val="Char Char Char Char1"/>
    <w:basedOn w:val="1"/>
    <w:qFormat/>
    <w:uiPriority w:val="99"/>
    <w:rPr>
      <w:rFonts w:ascii="Tahoma" w:hAnsi="Tahoma" w:eastAsia="宋体" w:cs="Times New Roman"/>
      <w:sz w:val="24"/>
      <w:szCs w:val="20"/>
    </w:rPr>
  </w:style>
  <w:style w:type="paragraph" w:customStyle="1" w:styleId="187">
    <w:name w:val="目录 71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88">
    <w:name w:val="z-窗体顶端 Char"/>
    <w:link w:val="189"/>
    <w:qFormat/>
    <w:locked/>
    <w:uiPriority w:val="0"/>
    <w:rPr>
      <w:rFonts w:ascii="Arial" w:hAnsi="Arial" w:eastAsia="宋体" w:cs="Times New Roman"/>
      <w:vanish/>
      <w:kern w:val="0"/>
      <w:sz w:val="20"/>
      <w:szCs w:val="20"/>
    </w:rPr>
  </w:style>
  <w:style w:type="paragraph" w:customStyle="1" w:styleId="189">
    <w:name w:val="_Style 46"/>
    <w:basedOn w:val="1"/>
    <w:next w:val="1"/>
    <w:link w:val="188"/>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90">
    <w:name w:val="此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91">
    <w:name w:val="xl25"/>
    <w:basedOn w:val="1"/>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192">
    <w:name w:val="彩色列表 - 强调文字颜色 11"/>
    <w:basedOn w:val="1"/>
    <w:link w:val="529"/>
    <w:qFormat/>
    <w:uiPriority w:val="0"/>
    <w:pPr>
      <w:ind w:firstLine="420" w:firstLineChars="200"/>
    </w:pPr>
    <w:rPr>
      <w:rFonts w:ascii="Calibri" w:hAnsi="Calibri" w:eastAsia="宋体" w:cs="Times New Roman"/>
    </w:rPr>
  </w:style>
  <w:style w:type="paragraph" w:customStyle="1" w:styleId="193">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4">
    <w:name w:val="z-窗体底端 Char"/>
    <w:link w:val="195"/>
    <w:qFormat/>
    <w:locked/>
    <w:uiPriority w:val="0"/>
    <w:rPr>
      <w:rFonts w:ascii="Arial" w:hAnsi="Arial" w:eastAsia="宋体" w:cs="Times New Roman"/>
      <w:vanish/>
      <w:kern w:val="0"/>
      <w:sz w:val="20"/>
      <w:szCs w:val="20"/>
    </w:rPr>
  </w:style>
  <w:style w:type="paragraph" w:customStyle="1" w:styleId="195">
    <w:name w:val="_Style 54"/>
    <w:basedOn w:val="1"/>
    <w:next w:val="1"/>
    <w:link w:val="194"/>
    <w:qFormat/>
    <w:uiPriority w:val="0"/>
    <w:pPr>
      <w:widowControl/>
      <w:pBdr>
        <w:top w:val="single" w:color="auto" w:sz="6" w:space="1"/>
      </w:pBdr>
      <w:jc w:val="center"/>
    </w:pPr>
    <w:rPr>
      <w:rFonts w:ascii="Arial" w:hAnsi="Arial" w:eastAsia="宋体" w:cs="Times New Roman"/>
      <w:vanish/>
      <w:kern w:val="0"/>
      <w:sz w:val="20"/>
      <w:szCs w:val="20"/>
    </w:rPr>
  </w:style>
  <w:style w:type="paragraph" w:customStyle="1" w:styleId="196">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7">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8">
    <w:name w:val="纯文本_0"/>
    <w:basedOn w:val="1"/>
    <w:qFormat/>
    <w:uiPriority w:val="99"/>
    <w:pPr>
      <w:spacing w:line="440" w:lineRule="exact"/>
      <w:ind w:firstLine="100" w:firstLineChars="100"/>
    </w:pPr>
    <w:rPr>
      <w:rFonts w:ascii="宋体" w:hAnsi="Courier New" w:eastAsia="宋体" w:cs="Times New Roman"/>
      <w:szCs w:val="21"/>
    </w:rPr>
  </w:style>
  <w:style w:type="paragraph" w:customStyle="1" w:styleId="199">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0">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1">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4">
    <w:name w:val="xl10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5">
    <w:name w:val="xl10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6">
    <w:name w:val="xl10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7">
    <w:name w:val="xl10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08">
    <w:name w:val="xl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
    <w:name w:val="xl111"/>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12"/>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11">
    <w:name w:val="xl113"/>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3">
    <w:name w:val="xl115"/>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14">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5">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7">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9">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0">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1">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2">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3">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4">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5">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6">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7">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8">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29">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1">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2">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3">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4">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5">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6">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7">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8">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9">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0">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1">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2">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3">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4">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5">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6">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7">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8">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9">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0">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51">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2">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3">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4">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5">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56">
    <w:name w:val="列表段落 字符"/>
    <w:link w:val="257"/>
    <w:qFormat/>
    <w:locked/>
    <w:uiPriority w:val="34"/>
    <w:rPr>
      <w:rFonts w:ascii="宋体" w:hAnsi="宋体" w:eastAsia="宋体" w:cs="宋体"/>
      <w:kern w:val="0"/>
      <w:sz w:val="24"/>
      <w:szCs w:val="24"/>
    </w:rPr>
  </w:style>
  <w:style w:type="paragraph" w:customStyle="1" w:styleId="257">
    <w:name w:val="列表段落111"/>
    <w:basedOn w:val="1"/>
    <w:next w:val="114"/>
    <w:link w:val="256"/>
    <w:qFormat/>
    <w:uiPriority w:val="34"/>
    <w:pPr>
      <w:widowControl/>
      <w:ind w:firstLine="420" w:firstLineChars="200"/>
      <w:jc w:val="left"/>
    </w:pPr>
    <w:rPr>
      <w:rFonts w:ascii="宋体" w:hAnsi="宋体" w:eastAsia="宋体" w:cs="宋体"/>
      <w:kern w:val="0"/>
      <w:sz w:val="24"/>
      <w:szCs w:val="24"/>
    </w:rPr>
  </w:style>
  <w:style w:type="paragraph" w:customStyle="1" w:styleId="258">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59">
    <w:name w:val="图片居中"/>
    <w:basedOn w:val="1"/>
    <w:qFormat/>
    <w:uiPriority w:val="99"/>
    <w:pPr>
      <w:keepNext/>
      <w:jc w:val="center"/>
    </w:pPr>
    <w:rPr>
      <w:rFonts w:ascii="Times New Roman" w:hAnsi="Times New Roman" w:eastAsia="宋体" w:cs="Times New Roman"/>
    </w:rPr>
  </w:style>
  <w:style w:type="paragraph" w:customStyle="1" w:styleId="260">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61">
    <w:name w:val="图片题注"/>
    <w:basedOn w:val="17"/>
    <w:qFormat/>
    <w:uiPriority w:val="99"/>
  </w:style>
  <w:style w:type="paragraph" w:customStyle="1" w:styleId="262">
    <w:name w:val="表格正文"/>
    <w:basedOn w:val="1"/>
    <w:qFormat/>
    <w:uiPriority w:val="99"/>
    <w:pPr>
      <w:widowControl/>
      <w:jc w:val="left"/>
    </w:pPr>
    <w:rPr>
      <w:rFonts w:ascii="宋体" w:hAnsi="宋体" w:eastAsia="宋体" w:cs="宋体"/>
      <w:szCs w:val="28"/>
    </w:rPr>
  </w:style>
  <w:style w:type="paragraph" w:customStyle="1" w:styleId="263">
    <w:name w:val="修订1"/>
    <w:qFormat/>
    <w:uiPriority w:val="99"/>
    <w:rPr>
      <w:rFonts w:ascii="Times New Roman" w:hAnsi="Times New Roman" w:eastAsia="宋体" w:cs="Times New Roman"/>
      <w:kern w:val="2"/>
      <w:sz w:val="21"/>
      <w:szCs w:val="22"/>
      <w:lang w:val="en-US" w:eastAsia="zh-CN" w:bidi="ar-SA"/>
    </w:rPr>
  </w:style>
  <w:style w:type="paragraph" w:customStyle="1" w:styleId="264">
    <w:name w:val="修订2"/>
    <w:qFormat/>
    <w:uiPriority w:val="99"/>
    <w:rPr>
      <w:rFonts w:ascii="Times New Roman" w:hAnsi="Times New Roman" w:eastAsia="宋体" w:cs="Times New Roman"/>
      <w:kern w:val="2"/>
      <w:sz w:val="21"/>
      <w:szCs w:val="22"/>
      <w:lang w:val="en-US" w:eastAsia="zh-CN" w:bidi="ar-SA"/>
    </w:rPr>
  </w:style>
  <w:style w:type="paragraph" w:customStyle="1" w:styleId="265">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66">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7">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5">
    <w:name w:val="xl7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6">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0">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1">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5">
    <w:name w:val="xl8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6">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7">
    <w:name w:val="xl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
    <w:name w:val="xl8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9">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0">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1">
    <w:name w:val="xl9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2">
    <w:name w:val="xl93"/>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4">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7">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0">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1">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5">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
    <w:name w:val="修订4"/>
    <w:qFormat/>
    <w:uiPriority w:val="99"/>
    <w:rPr>
      <w:rFonts w:ascii="Times New Roman" w:hAnsi="Times New Roman" w:eastAsia="宋体" w:cs="Times New Roman"/>
      <w:kern w:val="2"/>
      <w:sz w:val="21"/>
      <w:szCs w:val="22"/>
      <w:lang w:val="en-US" w:eastAsia="zh-CN" w:bidi="ar-SA"/>
    </w:rPr>
  </w:style>
  <w:style w:type="character" w:customStyle="1" w:styleId="308">
    <w:name w:val="font21"/>
    <w:basedOn w:val="70"/>
    <w:qFormat/>
    <w:uiPriority w:val="0"/>
    <w:rPr>
      <w:rFonts w:hint="eastAsia" w:ascii="等线" w:hAnsi="等线" w:eastAsia="等线" w:cs="等线"/>
      <w:color w:val="000000"/>
      <w:sz w:val="22"/>
      <w:szCs w:val="22"/>
      <w:u w:val="none"/>
    </w:rPr>
  </w:style>
  <w:style w:type="character" w:customStyle="1" w:styleId="309">
    <w:name w:val="apple-converted-space"/>
    <w:qFormat/>
    <w:uiPriority w:val="0"/>
    <w:rPr>
      <w:rFonts w:hint="default" w:ascii="Times New Roman" w:hAnsi="Times New Roman" w:cs="Times New Roman"/>
    </w:rPr>
  </w:style>
  <w:style w:type="character" w:customStyle="1" w:styleId="310">
    <w:name w:val="正文文本缩进 3 Char1"/>
    <w:basedOn w:val="70"/>
    <w:qFormat/>
    <w:uiPriority w:val="0"/>
    <w:rPr>
      <w:rFonts w:hint="default" w:ascii="Times New Roman" w:hAnsi="Times New Roman" w:eastAsia="宋体" w:cs="Times New Roman"/>
      <w:sz w:val="16"/>
      <w:szCs w:val="16"/>
    </w:rPr>
  </w:style>
  <w:style w:type="character" w:customStyle="1" w:styleId="311">
    <w:name w:val="批注文字 Char1"/>
    <w:basedOn w:val="70"/>
    <w:qFormat/>
    <w:uiPriority w:val="0"/>
    <w:rPr>
      <w:rFonts w:hint="default" w:ascii="Times New Roman" w:hAnsi="Times New Roman" w:eastAsia="宋体" w:cs="Times New Roman"/>
    </w:rPr>
  </w:style>
  <w:style w:type="character" w:customStyle="1" w:styleId="312">
    <w:name w:val="apple-tab-span"/>
    <w:qFormat/>
    <w:uiPriority w:val="0"/>
    <w:rPr>
      <w:rFonts w:hint="default" w:ascii="Times New Roman" w:hAnsi="Times New Roman" w:cs="Times New Roman"/>
    </w:rPr>
  </w:style>
  <w:style w:type="character" w:customStyle="1" w:styleId="313">
    <w:name w:val="font11"/>
    <w:basedOn w:val="70"/>
    <w:qFormat/>
    <w:uiPriority w:val="0"/>
    <w:rPr>
      <w:rFonts w:hint="default" w:ascii="Times New Roman" w:hAnsi="Times New Roman" w:cs="Times New Roman"/>
      <w:color w:val="000000"/>
      <w:sz w:val="20"/>
      <w:szCs w:val="20"/>
      <w:u w:val="none"/>
    </w:rPr>
  </w:style>
  <w:style w:type="character" w:customStyle="1" w:styleId="314">
    <w:name w:val="font31"/>
    <w:basedOn w:val="70"/>
    <w:qFormat/>
    <w:uiPriority w:val="0"/>
    <w:rPr>
      <w:rFonts w:hint="eastAsia" w:ascii="等线" w:hAnsi="等线" w:eastAsia="等线" w:cs="等线"/>
      <w:color w:val="000000"/>
      <w:sz w:val="22"/>
      <w:szCs w:val="22"/>
      <w:u w:val="none"/>
    </w:rPr>
  </w:style>
  <w:style w:type="character" w:customStyle="1" w:styleId="315">
    <w:name w:val="正文文本缩进 Char1"/>
    <w:basedOn w:val="70"/>
    <w:qFormat/>
    <w:uiPriority w:val="0"/>
    <w:rPr>
      <w:rFonts w:hint="default" w:ascii="Times New Roman" w:hAnsi="Times New Roman" w:eastAsia="宋体" w:cs="Times New Roman"/>
    </w:rPr>
  </w:style>
  <w:style w:type="character" w:customStyle="1" w:styleId="316">
    <w:name w:val="正文文本 3 Char1"/>
    <w:basedOn w:val="70"/>
    <w:qFormat/>
    <w:uiPriority w:val="0"/>
    <w:rPr>
      <w:rFonts w:hint="default" w:ascii="Times New Roman" w:hAnsi="Times New Roman" w:eastAsia="宋体" w:cs="Times New Roman"/>
      <w:sz w:val="16"/>
      <w:szCs w:val="16"/>
    </w:rPr>
  </w:style>
  <w:style w:type="character" w:customStyle="1" w:styleId="317">
    <w:name w:val="正文文本 Char1"/>
    <w:basedOn w:val="70"/>
    <w:qFormat/>
    <w:uiPriority w:val="0"/>
    <w:rPr>
      <w:rFonts w:hint="default" w:ascii="Times New Roman" w:hAnsi="Times New Roman" w:eastAsia="宋体" w:cs="Times New Roman"/>
    </w:rPr>
  </w:style>
  <w:style w:type="character" w:customStyle="1" w:styleId="318">
    <w:name w:val="font01"/>
    <w:basedOn w:val="70"/>
    <w:qFormat/>
    <w:uiPriority w:val="0"/>
    <w:rPr>
      <w:rFonts w:hint="eastAsia" w:ascii="宋体" w:hAnsi="宋体" w:eastAsia="宋体" w:cs="宋体"/>
      <w:color w:val="000000"/>
      <w:sz w:val="20"/>
      <w:szCs w:val="20"/>
      <w:u w:val="none"/>
    </w:rPr>
  </w:style>
  <w:style w:type="character" w:customStyle="1" w:styleId="319">
    <w:name w:val="纯文本 Char2"/>
    <w:basedOn w:val="70"/>
    <w:qFormat/>
    <w:uiPriority w:val="0"/>
    <w:rPr>
      <w:rFonts w:hint="eastAsia" w:ascii="宋体" w:hAnsi="Courier New" w:eastAsia="宋体" w:cs="Courier New"/>
      <w:sz w:val="21"/>
      <w:szCs w:val="21"/>
    </w:rPr>
  </w:style>
  <w:style w:type="character" w:customStyle="1" w:styleId="320">
    <w:name w:val="文档结构图 Char1"/>
    <w:basedOn w:val="70"/>
    <w:qFormat/>
    <w:uiPriority w:val="0"/>
    <w:rPr>
      <w:rFonts w:hint="eastAsia" w:ascii="宋体" w:hAnsi="Times New Roman" w:eastAsia="宋体" w:cs="Times New Roman"/>
      <w:sz w:val="18"/>
      <w:szCs w:val="18"/>
    </w:rPr>
  </w:style>
  <w:style w:type="character" w:customStyle="1" w:styleId="321">
    <w:name w:val="纯文本 Char1"/>
    <w:qFormat/>
    <w:uiPriority w:val="0"/>
    <w:rPr>
      <w:rFonts w:hint="eastAsia" w:ascii="宋体" w:hAnsi="Courier New" w:eastAsia="宋体"/>
      <w:sz w:val="21"/>
    </w:rPr>
  </w:style>
  <w:style w:type="character" w:customStyle="1" w:styleId="322">
    <w:name w:val="日期 Char1"/>
    <w:basedOn w:val="70"/>
    <w:qFormat/>
    <w:uiPriority w:val="0"/>
    <w:rPr>
      <w:rFonts w:hint="default" w:ascii="Times New Roman" w:hAnsi="Times New Roman" w:eastAsia="宋体" w:cs="Times New Roman"/>
    </w:rPr>
  </w:style>
  <w:style w:type="character" w:customStyle="1" w:styleId="323">
    <w:name w:val="正文文本缩进 2 Char1"/>
    <w:basedOn w:val="70"/>
    <w:qFormat/>
    <w:uiPriority w:val="0"/>
    <w:rPr>
      <w:rFonts w:hint="default" w:ascii="Times New Roman" w:hAnsi="Times New Roman" w:eastAsia="宋体" w:cs="Times New Roman"/>
    </w:rPr>
  </w:style>
  <w:style w:type="character" w:customStyle="1" w:styleId="324">
    <w:name w:val="批注框文本 Char1"/>
    <w:basedOn w:val="70"/>
    <w:qFormat/>
    <w:uiPriority w:val="0"/>
    <w:rPr>
      <w:rFonts w:hint="default" w:ascii="Times New Roman" w:hAnsi="Times New Roman" w:eastAsia="宋体" w:cs="Times New Roman"/>
      <w:sz w:val="18"/>
      <w:szCs w:val="18"/>
    </w:rPr>
  </w:style>
  <w:style w:type="character" w:customStyle="1" w:styleId="325">
    <w:name w:val="正文文本 2 Char1"/>
    <w:basedOn w:val="70"/>
    <w:qFormat/>
    <w:uiPriority w:val="0"/>
    <w:rPr>
      <w:rFonts w:hint="default" w:ascii="Times New Roman" w:hAnsi="Times New Roman" w:eastAsia="宋体" w:cs="Times New Roman"/>
    </w:rPr>
  </w:style>
  <w:style w:type="character" w:customStyle="1" w:styleId="326">
    <w:name w:val="大黑10.5px"/>
    <w:qFormat/>
    <w:uiPriority w:val="0"/>
    <w:rPr>
      <w:rFonts w:hint="eastAsia" w:ascii="方正大黑简体" w:eastAsia="方正大黑简体"/>
      <w:sz w:val="21"/>
    </w:rPr>
  </w:style>
  <w:style w:type="character" w:customStyle="1" w:styleId="327">
    <w:name w:val="黑简10.5px"/>
    <w:qFormat/>
    <w:uiPriority w:val="0"/>
    <w:rPr>
      <w:rFonts w:hint="eastAsia" w:ascii="方正黑体简体" w:hAnsi="方正黑体简体" w:eastAsia="方正黑体简体"/>
      <w:sz w:val="21"/>
    </w:rPr>
  </w:style>
  <w:style w:type="character" w:customStyle="1" w:styleId="328">
    <w:name w:val="jbox-icon-warning"/>
    <w:basedOn w:val="70"/>
    <w:qFormat/>
    <w:uiPriority w:val="0"/>
    <w:rPr>
      <w:rFonts w:hint="default" w:ascii="Times New Roman" w:hAnsi="Times New Roman" w:cs="Times New Roman"/>
    </w:rPr>
  </w:style>
  <w:style w:type="character" w:customStyle="1" w:styleId="329">
    <w:name w:val="hover9"/>
    <w:qFormat/>
    <w:uiPriority w:val="0"/>
    <w:rPr>
      <w:shd w:val="clear" w:color="auto" w:fill="EEEEEE"/>
    </w:rPr>
  </w:style>
  <w:style w:type="character" w:customStyle="1" w:styleId="330">
    <w:name w:val="hour_pm"/>
    <w:basedOn w:val="70"/>
    <w:qFormat/>
    <w:uiPriority w:val="0"/>
    <w:rPr>
      <w:rFonts w:hint="default" w:ascii="Times New Roman" w:hAnsi="Times New Roman" w:cs="Times New Roman"/>
    </w:rPr>
  </w:style>
  <w:style w:type="character" w:customStyle="1" w:styleId="331">
    <w:name w:val="jbox-icon-info"/>
    <w:basedOn w:val="70"/>
    <w:qFormat/>
    <w:uiPriority w:val="0"/>
    <w:rPr>
      <w:rFonts w:hint="default" w:ascii="Times New Roman" w:hAnsi="Times New Roman" w:cs="Times New Roman"/>
    </w:rPr>
  </w:style>
  <w:style w:type="character" w:customStyle="1" w:styleId="332">
    <w:name w:val="black601"/>
    <w:qFormat/>
    <w:uiPriority w:val="0"/>
    <w:rPr>
      <w:color w:val="666666"/>
    </w:rPr>
  </w:style>
  <w:style w:type="character" w:customStyle="1" w:styleId="333">
    <w:name w:val="hour_am"/>
    <w:basedOn w:val="70"/>
    <w:qFormat/>
    <w:uiPriority w:val="0"/>
    <w:rPr>
      <w:rFonts w:hint="default" w:ascii="Times New Roman" w:hAnsi="Times New Roman" w:cs="Times New Roman"/>
    </w:rPr>
  </w:style>
  <w:style w:type="character" w:customStyle="1" w:styleId="334">
    <w:name w:val="jbox-icon-error"/>
    <w:basedOn w:val="70"/>
    <w:qFormat/>
    <w:uiPriority w:val="0"/>
    <w:rPr>
      <w:rFonts w:hint="default" w:ascii="Times New Roman" w:hAnsi="Times New Roman" w:cs="Times New Roman"/>
    </w:rPr>
  </w:style>
  <w:style w:type="character" w:customStyle="1" w:styleId="335">
    <w:name w:val="jbox-icon-success"/>
    <w:basedOn w:val="70"/>
    <w:qFormat/>
    <w:uiPriority w:val="0"/>
    <w:rPr>
      <w:rFonts w:hint="default" w:ascii="Times New Roman" w:hAnsi="Times New Roman" w:cs="Times New Roman"/>
    </w:rPr>
  </w:style>
  <w:style w:type="character" w:customStyle="1" w:styleId="336">
    <w:name w:val="maywed421"/>
    <w:qFormat/>
    <w:uiPriority w:val="0"/>
    <w:rPr>
      <w:color w:val="366FB6"/>
      <w:u w:val="none"/>
    </w:rPr>
  </w:style>
  <w:style w:type="character" w:customStyle="1" w:styleId="337">
    <w:name w:val="正文文本缩进 字符1"/>
    <w:qFormat/>
    <w:uiPriority w:val="0"/>
    <w:rPr>
      <w:rFonts w:hint="eastAsia" w:ascii="宋体" w:hAnsi="Courier New" w:eastAsia="宋体"/>
      <w:spacing w:val="-4"/>
      <w:kern w:val="2"/>
      <w:sz w:val="18"/>
    </w:rPr>
  </w:style>
  <w:style w:type="character" w:customStyle="1" w:styleId="338">
    <w:name w:val="jbox-icon-question"/>
    <w:basedOn w:val="70"/>
    <w:qFormat/>
    <w:uiPriority w:val="0"/>
    <w:rPr>
      <w:rFonts w:hint="default" w:ascii="Times New Roman" w:hAnsi="Times New Roman" w:cs="Times New Roman"/>
    </w:rPr>
  </w:style>
  <w:style w:type="character" w:customStyle="1" w:styleId="339">
    <w:name w:val="jbox-icon-loading"/>
    <w:basedOn w:val="70"/>
    <w:qFormat/>
    <w:uiPriority w:val="0"/>
    <w:rPr>
      <w:rFonts w:hint="default" w:ascii="Times New Roman" w:hAnsi="Times New Roman" w:cs="Times New Roman"/>
    </w:rPr>
  </w:style>
  <w:style w:type="character" w:customStyle="1" w:styleId="340">
    <w:name w:val="标题 1 Char Char"/>
    <w:qFormat/>
    <w:uiPriority w:val="0"/>
    <w:rPr>
      <w:rFonts w:hint="eastAsia" w:ascii="宋体" w:hAnsi="宋体" w:eastAsia="宋体"/>
      <w:b/>
      <w:spacing w:val="-2"/>
      <w:sz w:val="24"/>
      <w:lang w:val="en-US" w:eastAsia="zh-CN"/>
    </w:rPr>
  </w:style>
  <w:style w:type="character" w:customStyle="1" w:styleId="341">
    <w:name w:val="jbox-icon-none"/>
    <w:qFormat/>
    <w:uiPriority w:val="0"/>
    <w:rPr>
      <w:vanish/>
    </w:rPr>
  </w:style>
  <w:style w:type="character" w:customStyle="1" w:styleId="342">
    <w:name w:val="sub_title s0"/>
    <w:basedOn w:val="70"/>
    <w:qFormat/>
    <w:uiPriority w:val="0"/>
    <w:rPr>
      <w:rFonts w:hint="default" w:ascii="Times New Roman" w:hAnsi="Times New Roman" w:cs="Times New Roman"/>
    </w:rPr>
  </w:style>
  <w:style w:type="character" w:customStyle="1" w:styleId="343">
    <w:name w:val="纯文本 字符2"/>
    <w:qFormat/>
    <w:uiPriority w:val="0"/>
    <w:rPr>
      <w:rFonts w:hint="eastAsia" w:ascii="宋体" w:hAnsi="Courier New" w:eastAsia="宋体"/>
      <w:kern w:val="2"/>
      <w:sz w:val="24"/>
    </w:rPr>
  </w:style>
  <w:style w:type="character" w:customStyle="1" w:styleId="344">
    <w:name w:val="jbox-icon"/>
    <w:basedOn w:val="70"/>
    <w:qFormat/>
    <w:uiPriority w:val="0"/>
    <w:rPr>
      <w:rFonts w:hint="default" w:ascii="Times New Roman" w:hAnsi="Times New Roman" w:cs="Times New Roman"/>
    </w:rPr>
  </w:style>
  <w:style w:type="character" w:customStyle="1" w:styleId="345">
    <w:name w:val="old"/>
    <w:qFormat/>
    <w:uiPriority w:val="0"/>
    <w:rPr>
      <w:color w:val="999999"/>
    </w:rPr>
  </w:style>
  <w:style w:type="character" w:customStyle="1" w:styleId="346">
    <w:name w:val="font41"/>
    <w:basedOn w:val="70"/>
    <w:qFormat/>
    <w:uiPriority w:val="0"/>
    <w:rPr>
      <w:rFonts w:hint="eastAsia" w:ascii="宋体" w:hAnsi="宋体" w:eastAsia="宋体" w:cs="宋体"/>
      <w:b/>
      <w:bCs/>
      <w:color w:val="000000"/>
      <w:sz w:val="24"/>
      <w:szCs w:val="24"/>
      <w:u w:val="none"/>
    </w:rPr>
  </w:style>
  <w:style w:type="character" w:customStyle="1" w:styleId="347">
    <w:name w:val="font12"/>
    <w:basedOn w:val="70"/>
    <w:qFormat/>
    <w:uiPriority w:val="0"/>
    <w:rPr>
      <w:rFonts w:hint="default" w:ascii="Times New Roman" w:hAnsi="Times New Roman" w:cs="Times New Roman"/>
      <w:color w:val="000000"/>
      <w:sz w:val="24"/>
      <w:szCs w:val="24"/>
      <w:u w:val="none"/>
    </w:rPr>
  </w:style>
  <w:style w:type="character" w:customStyle="1" w:styleId="348">
    <w:name w:val="font111"/>
    <w:basedOn w:val="70"/>
    <w:qFormat/>
    <w:uiPriority w:val="0"/>
    <w:rPr>
      <w:rFonts w:hint="eastAsia" w:ascii="宋体" w:hAnsi="宋体" w:eastAsia="宋体" w:cs="宋体"/>
      <w:color w:val="000000"/>
      <w:sz w:val="22"/>
      <w:szCs w:val="22"/>
      <w:u w:val="none"/>
    </w:rPr>
  </w:style>
  <w:style w:type="character" w:customStyle="1" w:styleId="349">
    <w:name w:val="标题 7 字符1"/>
    <w:basedOn w:val="70"/>
    <w:semiHidden/>
    <w:qFormat/>
    <w:uiPriority w:val="9"/>
    <w:rPr>
      <w:b/>
      <w:bCs/>
      <w:sz w:val="24"/>
      <w:szCs w:val="24"/>
    </w:rPr>
  </w:style>
  <w:style w:type="character" w:customStyle="1" w:styleId="350">
    <w:name w:val="标题 8 字符1"/>
    <w:basedOn w:val="70"/>
    <w:semiHidden/>
    <w:qFormat/>
    <w:uiPriority w:val="9"/>
    <w:rPr>
      <w:rFonts w:hint="default" w:ascii="Cambria" w:hAnsi="Cambria" w:eastAsia="宋体" w:cs="Times New Roman"/>
      <w:sz w:val="24"/>
      <w:szCs w:val="24"/>
    </w:rPr>
  </w:style>
  <w:style w:type="character" w:customStyle="1" w:styleId="351">
    <w:name w:val="标题 9 字符1"/>
    <w:basedOn w:val="70"/>
    <w:semiHidden/>
    <w:qFormat/>
    <w:uiPriority w:val="9"/>
    <w:rPr>
      <w:rFonts w:hint="default" w:ascii="Cambria" w:hAnsi="Cambria" w:eastAsia="宋体" w:cs="Times New Roman"/>
      <w:szCs w:val="21"/>
    </w:rPr>
  </w:style>
  <w:style w:type="table" w:customStyle="1" w:styleId="352">
    <w:name w:val="Table Normal"/>
    <w:qFormat/>
    <w:uiPriority w:val="59"/>
    <w:tblPr>
      <w:tblCellMar>
        <w:top w:w="0" w:type="dxa"/>
        <w:left w:w="108" w:type="dxa"/>
        <w:bottom w:w="0" w:type="dxa"/>
        <w:right w:w="108" w:type="dxa"/>
      </w:tblCellMar>
    </w:tblPr>
  </w:style>
  <w:style w:type="table" w:customStyle="1" w:styleId="353">
    <w:name w:val="华信表格(五号)"/>
    <w:basedOn w:val="63"/>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vAlign w:val="center"/>
    </w:tcPr>
  </w:style>
  <w:style w:type="character" w:customStyle="1" w:styleId="354">
    <w:name w:val="批注主题 Char1"/>
    <w:basedOn w:val="311"/>
    <w:qFormat/>
    <w:uiPriority w:val="0"/>
    <w:rPr>
      <w:rFonts w:hint="default" w:ascii="Times New Roman" w:hAnsi="Times New Roman" w:eastAsia="宋体" w:cs="Times New Roman"/>
      <w:b/>
      <w:bCs/>
    </w:rPr>
  </w:style>
  <w:style w:type="paragraph" w:customStyle="1" w:styleId="355">
    <w:name w:val="Body text|1"/>
    <w:basedOn w:val="1"/>
    <w:qFormat/>
    <w:uiPriority w:val="0"/>
    <w:rPr>
      <w:sz w:val="10"/>
      <w:szCs w:val="10"/>
    </w:rPr>
  </w:style>
  <w:style w:type="paragraph" w:customStyle="1" w:styleId="356">
    <w:name w:val="Picture caption|2"/>
    <w:basedOn w:val="1"/>
    <w:qFormat/>
    <w:uiPriority w:val="0"/>
    <w:rPr>
      <w:sz w:val="10"/>
      <w:szCs w:val="10"/>
      <w:lang w:val="zh-TW" w:eastAsia="zh-TW" w:bidi="zh-TW"/>
    </w:rPr>
  </w:style>
  <w:style w:type="paragraph" w:customStyle="1" w:styleId="357">
    <w:name w:val="Picture caption|1"/>
    <w:basedOn w:val="1"/>
    <w:qFormat/>
    <w:uiPriority w:val="0"/>
    <w:rPr>
      <w:rFonts w:ascii="宋体" w:hAnsi="宋体" w:eastAsia="宋体" w:cs="宋体"/>
      <w:sz w:val="9"/>
      <w:szCs w:val="9"/>
    </w:rPr>
  </w:style>
  <w:style w:type="paragraph" w:customStyle="1" w:styleId="358">
    <w:name w:val="Other|2"/>
    <w:basedOn w:val="1"/>
    <w:qFormat/>
    <w:uiPriority w:val="0"/>
    <w:rPr>
      <w:rFonts w:ascii="宋体" w:hAnsi="宋体" w:eastAsia="宋体" w:cs="宋体"/>
      <w:sz w:val="11"/>
      <w:szCs w:val="11"/>
      <w:lang w:val="zh-TW" w:eastAsia="zh-TW" w:bidi="zh-TW"/>
    </w:rPr>
  </w:style>
  <w:style w:type="paragraph" w:customStyle="1" w:styleId="359">
    <w:name w:val="Other|1"/>
    <w:basedOn w:val="1"/>
    <w:qFormat/>
    <w:uiPriority w:val="0"/>
    <w:rPr>
      <w:b/>
      <w:bCs/>
      <w:sz w:val="9"/>
      <w:szCs w:val="9"/>
      <w:lang w:val="zh-TW" w:eastAsia="zh-TW" w:bidi="zh-TW"/>
    </w:rPr>
  </w:style>
  <w:style w:type="character" w:customStyle="1" w:styleId="360">
    <w:name w:val="font51"/>
    <w:basedOn w:val="70"/>
    <w:qFormat/>
    <w:uiPriority w:val="0"/>
    <w:rPr>
      <w:rFonts w:hint="eastAsia" w:ascii="宋体" w:hAnsi="宋体" w:eastAsia="宋体" w:cs="宋体"/>
      <w:color w:val="000000"/>
      <w:sz w:val="20"/>
      <w:szCs w:val="20"/>
      <w:u w:val="none"/>
      <w:vertAlign w:val="superscript"/>
    </w:rPr>
  </w:style>
  <w:style w:type="paragraph" w:customStyle="1" w:styleId="361">
    <w:name w:val="cover"/>
    <w:link w:val="368"/>
    <w:qFormat/>
    <w:uiPriority w:val="0"/>
    <w:rPr>
      <w:rFonts w:ascii="宋体" w:hAnsi="Cambria" w:eastAsia="宋体" w:cs="宋体"/>
      <w:b/>
      <w:kern w:val="2"/>
      <w:sz w:val="52"/>
      <w:szCs w:val="22"/>
      <w:lang w:val="en-US" w:eastAsia="zh-CN" w:bidi="ar-SA"/>
    </w:rPr>
  </w:style>
  <w:style w:type="character" w:customStyle="1" w:styleId="362">
    <w:name w:val="称呼 Char1"/>
    <w:basedOn w:val="70"/>
    <w:link w:val="21"/>
    <w:qFormat/>
    <w:uiPriority w:val="0"/>
    <w:rPr>
      <w:szCs w:val="24"/>
    </w:rPr>
  </w:style>
  <w:style w:type="character" w:customStyle="1" w:styleId="363">
    <w:name w:val="尾注文本 Char1"/>
    <w:basedOn w:val="70"/>
    <w:link w:val="41"/>
    <w:qFormat/>
    <w:uiPriority w:val="0"/>
    <w:rPr>
      <w:sz w:val="24"/>
    </w:rPr>
  </w:style>
  <w:style w:type="character" w:customStyle="1" w:styleId="364">
    <w:name w:val="副标题 Char1"/>
    <w:basedOn w:val="70"/>
    <w:link w:val="47"/>
    <w:qFormat/>
    <w:uiPriority w:val="0"/>
    <w:rPr>
      <w:rFonts w:ascii="Calibri" w:hAnsi="Calibri" w:cs="宋体"/>
      <w:b/>
      <w:bCs/>
      <w:kern w:val="28"/>
      <w:sz w:val="32"/>
      <w:szCs w:val="32"/>
    </w:rPr>
  </w:style>
  <w:style w:type="character" w:customStyle="1" w:styleId="365">
    <w:name w:val="脚注文本 Char"/>
    <w:basedOn w:val="70"/>
    <w:link w:val="50"/>
    <w:qFormat/>
    <w:uiPriority w:val="0"/>
    <w:rPr>
      <w:rFonts w:ascii="宋体" w:hAnsi="Calibri" w:cs="宋体"/>
      <w:kern w:val="2"/>
      <w:sz w:val="18"/>
      <w:szCs w:val="18"/>
    </w:rPr>
  </w:style>
  <w:style w:type="character" w:customStyle="1" w:styleId="366">
    <w:name w:val="标题 Char4"/>
    <w:basedOn w:val="70"/>
    <w:link w:val="58"/>
    <w:qFormat/>
    <w:uiPriority w:val="0"/>
    <w:rPr>
      <w:rFonts w:ascii="Cambria" w:hAnsi="Cambria" w:cs="宋体"/>
      <w:b/>
      <w:bCs/>
      <w:kern w:val="2"/>
      <w:sz w:val="32"/>
      <w:szCs w:val="32"/>
    </w:rPr>
  </w:style>
  <w:style w:type="paragraph" w:customStyle="1" w:styleId="367">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68">
    <w:name w:val="cover 字符"/>
    <w:basedOn w:val="70"/>
    <w:link w:val="361"/>
    <w:qFormat/>
    <w:uiPriority w:val="0"/>
    <w:rPr>
      <w:rFonts w:ascii="宋体" w:hAnsi="Cambria" w:cs="宋体"/>
      <w:b/>
      <w:kern w:val="2"/>
      <w:sz w:val="52"/>
      <w:szCs w:val="22"/>
    </w:rPr>
  </w:style>
  <w:style w:type="paragraph" w:customStyle="1" w:styleId="369">
    <w:name w:val="index"/>
    <w:basedOn w:val="45"/>
    <w:link w:val="371"/>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0">
    <w:name w:val="目录 1 Char"/>
    <w:basedOn w:val="70"/>
    <w:link w:val="45"/>
    <w:qFormat/>
    <w:uiPriority w:val="39"/>
    <w:rPr>
      <w:kern w:val="2"/>
      <w:sz w:val="21"/>
      <w:szCs w:val="22"/>
    </w:rPr>
  </w:style>
  <w:style w:type="character" w:customStyle="1" w:styleId="371">
    <w:name w:val="index 字符"/>
    <w:basedOn w:val="370"/>
    <w:link w:val="369"/>
    <w:qFormat/>
    <w:uiPriority w:val="0"/>
    <w:rPr>
      <w:rFonts w:hAnsi="Calibri" w:cs="宋体"/>
      <w:kern w:val="2"/>
      <w:sz w:val="21"/>
      <w:szCs w:val="32"/>
    </w:rPr>
  </w:style>
  <w:style w:type="paragraph" w:customStyle="1" w:styleId="372">
    <w:name w:val="form"/>
    <w:basedOn w:val="1"/>
    <w:link w:val="373"/>
    <w:qFormat/>
    <w:uiPriority w:val="0"/>
    <w:pPr>
      <w:wordWrap w:val="0"/>
      <w:snapToGrid w:val="0"/>
      <w:jc w:val="center"/>
    </w:pPr>
    <w:rPr>
      <w:rFonts w:ascii="宋体" w:hAnsi="Calibri" w:eastAsia="宋体" w:cs="宋体"/>
      <w:szCs w:val="21"/>
    </w:rPr>
  </w:style>
  <w:style w:type="character" w:customStyle="1" w:styleId="373">
    <w:name w:val="form 字符"/>
    <w:basedOn w:val="70"/>
    <w:link w:val="372"/>
    <w:qFormat/>
    <w:uiPriority w:val="0"/>
    <w:rPr>
      <w:rFonts w:ascii="宋体" w:hAnsi="Calibri" w:cs="宋体"/>
      <w:kern w:val="2"/>
      <w:sz w:val="21"/>
      <w:szCs w:val="21"/>
    </w:rPr>
  </w:style>
  <w:style w:type="paragraph" w:customStyle="1" w:styleId="374">
    <w:name w:val="序号列"/>
    <w:basedOn w:val="114"/>
    <w:link w:val="375"/>
    <w:qFormat/>
    <w:uiPriority w:val="0"/>
    <w:pPr>
      <w:wordWrap w:val="0"/>
      <w:spacing w:line="360" w:lineRule="auto"/>
      <w:ind w:firstLine="0" w:firstLineChars="0"/>
    </w:pPr>
    <w:rPr>
      <w:rFonts w:ascii="宋体" w:hAnsi="Calibri" w:eastAsia="宋体" w:cs="宋体"/>
    </w:rPr>
  </w:style>
  <w:style w:type="character" w:customStyle="1" w:styleId="375">
    <w:name w:val="序号列 字符"/>
    <w:basedOn w:val="256"/>
    <w:link w:val="374"/>
    <w:qFormat/>
    <w:uiPriority w:val="0"/>
    <w:rPr>
      <w:rFonts w:ascii="宋体" w:hAnsi="Calibri" w:eastAsia="宋体" w:cs="宋体"/>
      <w:kern w:val="2"/>
      <w:sz w:val="21"/>
      <w:szCs w:val="22"/>
    </w:rPr>
  </w:style>
  <w:style w:type="paragraph" w:customStyle="1" w:styleId="376">
    <w:name w:val="加粗子列表"/>
    <w:basedOn w:val="114"/>
    <w:link w:val="378"/>
    <w:qFormat/>
    <w:uiPriority w:val="0"/>
    <w:pPr>
      <w:numPr>
        <w:ilvl w:val="0"/>
        <w:numId w:val="4"/>
      </w:numPr>
      <w:wordWrap w:val="0"/>
      <w:spacing w:line="360" w:lineRule="auto"/>
      <w:ind w:firstLine="0" w:firstLineChars="0"/>
    </w:pPr>
    <w:rPr>
      <w:rFonts w:ascii="宋体" w:hAnsi="Calibri" w:eastAsia="宋体" w:cs="宋体"/>
      <w:b/>
      <w:bCs/>
    </w:rPr>
  </w:style>
  <w:style w:type="paragraph" w:customStyle="1" w:styleId="377">
    <w:name w:val="子列2"/>
    <w:basedOn w:val="376"/>
    <w:link w:val="380"/>
    <w:qFormat/>
    <w:uiPriority w:val="0"/>
    <w:pPr>
      <w:numPr>
        <w:ilvl w:val="1"/>
        <w:numId w:val="0"/>
      </w:numPr>
    </w:pPr>
    <w:rPr>
      <w:b w:val="0"/>
      <w:bCs w:val="0"/>
    </w:rPr>
  </w:style>
  <w:style w:type="character" w:customStyle="1" w:styleId="378">
    <w:name w:val="加粗子列表 字符"/>
    <w:basedOn w:val="256"/>
    <w:link w:val="376"/>
    <w:qFormat/>
    <w:uiPriority w:val="0"/>
    <w:rPr>
      <w:rFonts w:ascii="宋体" w:hAnsi="Calibri" w:eastAsia="宋体" w:cs="宋体"/>
      <w:b/>
      <w:bCs/>
      <w:kern w:val="2"/>
      <w:sz w:val="21"/>
      <w:szCs w:val="22"/>
    </w:rPr>
  </w:style>
  <w:style w:type="character" w:customStyle="1" w:styleId="379">
    <w:name w:val="纯文本 Char"/>
    <w:link w:val="163"/>
    <w:qFormat/>
    <w:uiPriority w:val="0"/>
    <w:rPr>
      <w:rFonts w:ascii="宋体" w:hAnsi="Courier New" w:eastAsia="Times New Roman"/>
      <w:kern w:val="2"/>
      <w:sz w:val="30"/>
      <w:szCs w:val="24"/>
    </w:rPr>
  </w:style>
  <w:style w:type="character" w:customStyle="1" w:styleId="380">
    <w:name w:val="子列2 字符"/>
    <w:basedOn w:val="378"/>
    <w:link w:val="377"/>
    <w:qFormat/>
    <w:uiPriority w:val="0"/>
    <w:rPr>
      <w:rFonts w:ascii="宋体" w:hAnsi="Calibri" w:eastAsia="宋体" w:cs="宋体"/>
      <w:b w:val="0"/>
      <w:bCs w:val="0"/>
      <w:kern w:val="2"/>
      <w:sz w:val="21"/>
      <w:szCs w:val="22"/>
    </w:rPr>
  </w:style>
  <w:style w:type="paragraph" w:customStyle="1" w:styleId="381">
    <w:name w:val="文本块2"/>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2">
    <w:name w:val="纯文本3"/>
    <w:basedOn w:val="1"/>
    <w:qFormat/>
    <w:uiPriority w:val="99"/>
    <w:pPr>
      <w:adjustRightInd w:val="0"/>
      <w:textAlignment w:val="baseline"/>
    </w:pPr>
    <w:rPr>
      <w:rFonts w:ascii="宋体" w:hAnsi="Courier New" w:eastAsia="楷体_GB2312" w:cs="Times New Roman"/>
      <w:sz w:val="26"/>
      <w:szCs w:val="20"/>
    </w:rPr>
  </w:style>
  <w:style w:type="paragraph" w:customStyle="1" w:styleId="383">
    <w:name w:val="纯文本2"/>
    <w:basedOn w:val="1"/>
    <w:qFormat/>
    <w:uiPriority w:val="0"/>
    <w:rPr>
      <w:rFonts w:ascii="宋体" w:hAnsi="Courier New" w:eastAsia="仿宋_GB2312" w:cs="Times New Roman"/>
      <w:sz w:val="30"/>
      <w:szCs w:val="24"/>
    </w:rPr>
  </w:style>
  <w:style w:type="paragraph" w:customStyle="1" w:styleId="384">
    <w:name w:val="Body Text Indent1"/>
    <w:basedOn w:val="1"/>
    <w:next w:val="1"/>
    <w:qFormat/>
    <w:uiPriority w:val="99"/>
    <w:pPr>
      <w:spacing w:line="200" w:lineRule="exact"/>
      <w:ind w:firstLine="301"/>
    </w:pPr>
    <w:rPr>
      <w:rFonts w:ascii="宋体" w:hAnsi="Courier New" w:eastAsia="宋体" w:cs="Times New Roman"/>
      <w:spacing w:val="-4"/>
      <w:kern w:val="0"/>
      <w:sz w:val="18"/>
      <w:szCs w:val="24"/>
    </w:rPr>
  </w:style>
  <w:style w:type="character" w:customStyle="1" w:styleId="385">
    <w:name w:val="批注框文本 Char"/>
    <w:basedOn w:val="70"/>
    <w:link w:val="386"/>
    <w:qFormat/>
    <w:uiPriority w:val="0"/>
    <w:rPr>
      <w:rFonts w:ascii="Calibri" w:hAnsi="Calibri"/>
      <w:sz w:val="18"/>
      <w:szCs w:val="18"/>
    </w:rPr>
  </w:style>
  <w:style w:type="paragraph" w:customStyle="1" w:styleId="386">
    <w:name w:val="批注框文本1"/>
    <w:basedOn w:val="1"/>
    <w:link w:val="385"/>
    <w:qFormat/>
    <w:uiPriority w:val="0"/>
    <w:rPr>
      <w:rFonts w:ascii="Calibri" w:hAnsi="Calibri" w:eastAsia="宋体" w:cs="Times New Roman"/>
      <w:kern w:val="0"/>
      <w:sz w:val="18"/>
      <w:szCs w:val="18"/>
    </w:rPr>
  </w:style>
  <w:style w:type="paragraph" w:customStyle="1" w:styleId="387">
    <w:name w:val="纯文本5"/>
    <w:basedOn w:val="1"/>
    <w:qFormat/>
    <w:uiPriority w:val="0"/>
    <w:rPr>
      <w:rFonts w:ascii="宋体" w:hAnsi="Courier New" w:eastAsia="仿宋_GB2312" w:cs="Times New Roman"/>
      <w:sz w:val="30"/>
      <w:szCs w:val="24"/>
    </w:rPr>
  </w:style>
  <w:style w:type="paragraph" w:customStyle="1" w:styleId="388">
    <w:name w:val="附件格式"/>
    <w:basedOn w:val="1"/>
    <w:link w:val="389"/>
    <w:qFormat/>
    <w:uiPriority w:val="0"/>
    <w:pPr>
      <w:wordWrap w:val="0"/>
      <w:spacing w:line="360" w:lineRule="auto"/>
      <w:ind w:firstLine="200" w:firstLineChars="200"/>
    </w:pPr>
    <w:rPr>
      <w:rFonts w:ascii="宋体" w:hAnsi="Calibri" w:eastAsia="宋体" w:cs="宋体"/>
      <w:sz w:val="28"/>
    </w:rPr>
  </w:style>
  <w:style w:type="character" w:customStyle="1" w:styleId="389">
    <w:name w:val="附件格式 字符"/>
    <w:basedOn w:val="70"/>
    <w:link w:val="388"/>
    <w:qFormat/>
    <w:uiPriority w:val="0"/>
    <w:rPr>
      <w:rFonts w:ascii="宋体" w:hAnsi="Calibri" w:cs="宋体"/>
      <w:kern w:val="2"/>
      <w:sz w:val="28"/>
      <w:szCs w:val="22"/>
    </w:rPr>
  </w:style>
  <w:style w:type="paragraph" w:customStyle="1" w:styleId="390">
    <w:name w:val="大纲"/>
    <w:next w:val="1"/>
    <w:link w:val="391"/>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1">
    <w:name w:val="大纲 字符"/>
    <w:basedOn w:val="70"/>
    <w:link w:val="390"/>
    <w:qFormat/>
    <w:uiPriority w:val="0"/>
    <w:rPr>
      <w:rFonts w:ascii="宋体" w:hAnsi="Calibri" w:cs="宋体"/>
      <w:b/>
      <w:bCs/>
      <w:kern w:val="2"/>
      <w:sz w:val="24"/>
      <w:szCs w:val="22"/>
    </w:rPr>
  </w:style>
  <w:style w:type="character" w:customStyle="1" w:styleId="392">
    <w:name w:val="fontstyle01"/>
    <w:qFormat/>
    <w:uiPriority w:val="0"/>
    <w:rPr>
      <w:rFonts w:hint="eastAsia" w:ascii="宋体" w:hAnsi="宋体" w:eastAsia="宋体"/>
      <w:color w:val="000000"/>
      <w:sz w:val="44"/>
      <w:szCs w:val="44"/>
    </w:rPr>
  </w:style>
  <w:style w:type="character" w:customStyle="1" w:styleId="393">
    <w:name w:val="bookmark-item"/>
    <w:basedOn w:val="70"/>
    <w:qFormat/>
    <w:uiPriority w:val="0"/>
  </w:style>
  <w:style w:type="character" w:customStyle="1" w:styleId="394">
    <w:name w:val="Body Text Indent Char Char"/>
    <w:basedOn w:val="70"/>
    <w:link w:val="395"/>
    <w:qFormat/>
    <w:uiPriority w:val="0"/>
  </w:style>
  <w:style w:type="paragraph" w:customStyle="1" w:styleId="395">
    <w:name w:val="正文文本缩进1"/>
    <w:basedOn w:val="1"/>
    <w:link w:val="394"/>
    <w:qFormat/>
    <w:uiPriority w:val="0"/>
    <w:pPr>
      <w:spacing w:line="200" w:lineRule="exact"/>
      <w:ind w:firstLine="301"/>
    </w:pPr>
    <w:rPr>
      <w:rFonts w:ascii="Times New Roman" w:hAnsi="Times New Roman" w:eastAsia="宋体" w:cs="Times New Roman"/>
      <w:kern w:val="0"/>
      <w:sz w:val="20"/>
      <w:szCs w:val="20"/>
    </w:rPr>
  </w:style>
  <w:style w:type="paragraph" w:customStyle="1" w:styleId="396">
    <w:name w:val="段"/>
    <w:link w:val="4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7">
    <w:name w:val="占位符文本1"/>
    <w:basedOn w:val="70"/>
    <w:qFormat/>
    <w:uiPriority w:val="99"/>
    <w:rPr>
      <w:color w:val="808080"/>
    </w:rPr>
  </w:style>
  <w:style w:type="paragraph" w:customStyle="1" w:styleId="398">
    <w:name w:val="Char Char1"/>
    <w:basedOn w:val="1"/>
    <w:qFormat/>
    <w:uiPriority w:val="0"/>
    <w:pPr>
      <w:spacing w:line="360" w:lineRule="auto"/>
      <w:ind w:firstLine="200" w:firstLineChars="200"/>
    </w:pPr>
    <w:rPr>
      <w:rFonts w:ascii="宋体" w:hAnsi="宋体" w:eastAsia="宋体" w:cs="宋体"/>
      <w:sz w:val="24"/>
      <w:szCs w:val="24"/>
    </w:rPr>
  </w:style>
  <w:style w:type="paragraph" w:customStyle="1" w:styleId="399">
    <w:name w:val="4需求"/>
    <w:next w:val="1"/>
    <w:link w:val="401"/>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400">
    <w:name w:val="3需求"/>
    <w:next w:val="399"/>
    <w:link w:val="403"/>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1">
    <w:name w:val="4需求 字符"/>
    <w:basedOn w:val="70"/>
    <w:link w:val="399"/>
    <w:qFormat/>
    <w:uiPriority w:val="0"/>
    <w:rPr>
      <w:rFonts w:ascii="宋体" w:hAnsi="Calibri" w:cs="宋体"/>
      <w:b/>
      <w:bCs/>
      <w:kern w:val="2"/>
      <w:sz w:val="21"/>
      <w:szCs w:val="22"/>
    </w:rPr>
  </w:style>
  <w:style w:type="paragraph" w:customStyle="1" w:styleId="402">
    <w:name w:val="2需求"/>
    <w:next w:val="1"/>
    <w:link w:val="405"/>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3">
    <w:name w:val="3需求 字符"/>
    <w:basedOn w:val="70"/>
    <w:link w:val="400"/>
    <w:qFormat/>
    <w:uiPriority w:val="0"/>
    <w:rPr>
      <w:rFonts w:ascii="宋体" w:hAnsi="Calibri" w:cs="宋体"/>
      <w:b/>
      <w:bCs/>
      <w:kern w:val="2"/>
      <w:sz w:val="24"/>
      <w:szCs w:val="22"/>
    </w:rPr>
  </w:style>
  <w:style w:type="paragraph" w:customStyle="1" w:styleId="404">
    <w:name w:val="1需求"/>
    <w:next w:val="1"/>
    <w:link w:val="406"/>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05">
    <w:name w:val="2需求 字符"/>
    <w:basedOn w:val="70"/>
    <w:link w:val="402"/>
    <w:qFormat/>
    <w:uiPriority w:val="0"/>
    <w:rPr>
      <w:rFonts w:ascii="宋体" w:hAnsi="Calibri" w:cs="宋体"/>
      <w:b/>
      <w:bCs/>
      <w:kern w:val="2"/>
      <w:sz w:val="24"/>
      <w:szCs w:val="22"/>
    </w:rPr>
  </w:style>
  <w:style w:type="character" w:customStyle="1" w:styleId="406">
    <w:name w:val="1需求 字符"/>
    <w:basedOn w:val="70"/>
    <w:link w:val="404"/>
    <w:qFormat/>
    <w:uiPriority w:val="0"/>
    <w:rPr>
      <w:rFonts w:ascii="宋体" w:hAnsi="Calibri" w:cs="宋体"/>
      <w:b/>
      <w:bCs/>
      <w:kern w:val="2"/>
      <w:sz w:val="28"/>
      <w:szCs w:val="22"/>
    </w:rPr>
  </w:style>
  <w:style w:type="paragraph" w:customStyle="1" w:styleId="407">
    <w:name w:val="国普正文"/>
    <w:basedOn w:val="1"/>
    <w:qFormat/>
    <w:uiPriority w:val="0"/>
    <w:pPr>
      <w:spacing w:line="360" w:lineRule="auto"/>
      <w:ind w:firstLine="600" w:firstLineChars="200"/>
    </w:pPr>
    <w:rPr>
      <w:rFonts w:ascii="仿宋_GB2312" w:hAnsi="Calibri" w:eastAsia="仿宋_GB2312" w:cs="Times New Roman"/>
      <w:sz w:val="30"/>
      <w:szCs w:val="30"/>
    </w:rPr>
  </w:style>
  <w:style w:type="character" w:customStyle="1" w:styleId="408">
    <w:name w:val="批注框文本 字符1"/>
    <w:qFormat/>
    <w:uiPriority w:val="0"/>
    <w:rPr>
      <w:rFonts w:ascii="Times New Roman" w:hAnsi="Times New Roman" w:eastAsia="宋体" w:cs="Times New Roman"/>
      <w:sz w:val="18"/>
      <w:szCs w:val="18"/>
    </w:rPr>
  </w:style>
  <w:style w:type="character" w:customStyle="1" w:styleId="409">
    <w:name w:val="页眉 字符1"/>
    <w:qFormat/>
    <w:uiPriority w:val="99"/>
    <w:rPr>
      <w:rFonts w:ascii="Times New Roman" w:hAnsi="Times New Roman" w:eastAsia="宋体" w:cs="Times New Roman"/>
      <w:sz w:val="18"/>
      <w:szCs w:val="18"/>
    </w:rPr>
  </w:style>
  <w:style w:type="character" w:customStyle="1" w:styleId="410">
    <w:name w:val="v0066991"/>
    <w:qFormat/>
    <w:uiPriority w:val="0"/>
    <w:rPr>
      <w:rFonts w:ascii="Arial" w:hAnsi="Arial" w:eastAsia="宋体" w:cs="Times New Roman"/>
      <w:color w:val="000000"/>
      <w:sz w:val="26"/>
      <w:u w:val="none"/>
    </w:rPr>
  </w:style>
  <w:style w:type="character" w:customStyle="1" w:styleId="411">
    <w:name w:val="正文2 Char"/>
    <w:link w:val="173"/>
    <w:qFormat/>
    <w:uiPriority w:val="0"/>
    <w:rPr>
      <w:kern w:val="2"/>
      <w:sz w:val="24"/>
    </w:rPr>
  </w:style>
  <w:style w:type="character" w:customStyle="1" w:styleId="412">
    <w:name w:val="Char Char7"/>
    <w:qFormat/>
    <w:uiPriority w:val="0"/>
    <w:rPr>
      <w:rFonts w:ascii="Cambria" w:hAnsi="Cambria" w:eastAsia="仿宋_GB2312" w:cs="Times New Roman"/>
      <w:b/>
      <w:kern w:val="2"/>
      <w:sz w:val="28"/>
    </w:rPr>
  </w:style>
  <w:style w:type="character" w:customStyle="1" w:styleId="413">
    <w:name w:val="Subtle Reference1"/>
    <w:qFormat/>
    <w:uiPriority w:val="0"/>
    <w:rPr>
      <w:rFonts w:ascii="Calibri" w:hAnsi="Calibri" w:eastAsia="宋体" w:cs="Times New Roman"/>
      <w:smallCaps/>
      <w:color w:val="C0504D"/>
      <w:u w:val="single"/>
    </w:rPr>
  </w:style>
  <w:style w:type="character" w:customStyle="1" w:styleId="414">
    <w:name w:val="正文首行缩进 Char"/>
    <w:qFormat/>
    <w:uiPriority w:val="0"/>
    <w:rPr>
      <w:rFonts w:ascii="Times New Roman" w:hAnsi="Times New Roman" w:eastAsia="仿宋_GB2312" w:cs="Times New Roman"/>
      <w:kern w:val="2"/>
      <w:sz w:val="21"/>
      <w:szCs w:val="24"/>
    </w:rPr>
  </w:style>
  <w:style w:type="character" w:customStyle="1" w:styleId="415">
    <w:name w:val="段 Char"/>
    <w:link w:val="396"/>
    <w:qFormat/>
    <w:uiPriority w:val="0"/>
    <w:rPr>
      <w:rFonts w:ascii="宋体"/>
      <w:sz w:val="21"/>
    </w:rPr>
  </w:style>
  <w:style w:type="character" w:customStyle="1" w:styleId="416">
    <w:name w:val="样式1 Char Char"/>
    <w:link w:val="149"/>
    <w:qFormat/>
    <w:uiPriority w:val="0"/>
    <w:rPr>
      <w:rFonts w:ascii="Calibri" w:hAnsi="Calibri"/>
      <w:b/>
      <w:i/>
      <w:sz w:val="24"/>
      <w:szCs w:val="21"/>
      <w:u w:val="thick"/>
    </w:rPr>
  </w:style>
  <w:style w:type="character" w:customStyle="1" w:styleId="417">
    <w:name w:val="17"/>
    <w:qFormat/>
    <w:uiPriority w:val="0"/>
    <w:rPr>
      <w:rFonts w:hint="default" w:ascii="Calibri" w:hAnsi="Calibri" w:eastAsia="宋体" w:cs="Times New Roman"/>
      <w:sz w:val="21"/>
      <w:szCs w:val="21"/>
    </w:rPr>
  </w:style>
  <w:style w:type="character" w:customStyle="1" w:styleId="418">
    <w:name w:val="标题 6 Char1"/>
    <w:qFormat/>
    <w:uiPriority w:val="0"/>
    <w:rPr>
      <w:rFonts w:ascii="Arial" w:hAnsi="Arial" w:eastAsia="黑体" w:cs="Times New Roman"/>
      <w:b/>
      <w:kern w:val="2"/>
      <w:sz w:val="24"/>
    </w:rPr>
  </w:style>
  <w:style w:type="character" w:customStyle="1" w:styleId="419">
    <w:name w:val="自定义正文 Char Char"/>
    <w:qFormat/>
    <w:uiPriority w:val="0"/>
    <w:rPr>
      <w:rFonts w:ascii="Calibri" w:hAnsi="Calibri" w:eastAsia="宋体" w:cs="Times New Roman"/>
      <w:sz w:val="24"/>
    </w:rPr>
  </w:style>
  <w:style w:type="character" w:customStyle="1" w:styleId="420">
    <w:name w:val="正文文本 Char3"/>
    <w:qFormat/>
    <w:uiPriority w:val="0"/>
    <w:rPr>
      <w:rFonts w:ascii="Times New Roman" w:hAnsi="Times New Roman" w:eastAsia="宋体" w:cs="Times New Roman"/>
      <w:sz w:val="20"/>
      <w:szCs w:val="20"/>
    </w:rPr>
  </w:style>
  <w:style w:type="character" w:customStyle="1" w:styleId="421">
    <w:name w:val="标题 2 Char1"/>
    <w:qFormat/>
    <w:uiPriority w:val="0"/>
    <w:rPr>
      <w:rFonts w:ascii="仿宋_GB2312" w:hAnsi="Calibri" w:eastAsia="仿宋_GB2312" w:cs="Times New Roman"/>
      <w:sz w:val="28"/>
    </w:rPr>
  </w:style>
  <w:style w:type="character" w:customStyle="1" w:styleId="422">
    <w:name w:val="批注引用111"/>
    <w:qFormat/>
    <w:uiPriority w:val="0"/>
    <w:rPr>
      <w:rFonts w:ascii="Calibri" w:hAnsi="Calibri" w:eastAsia="宋体" w:cs="Times New Roman"/>
      <w:sz w:val="21"/>
      <w:szCs w:val="21"/>
    </w:rPr>
  </w:style>
  <w:style w:type="character" w:customStyle="1" w:styleId="423">
    <w:name w:val="blue"/>
    <w:qFormat/>
    <w:uiPriority w:val="0"/>
    <w:rPr>
      <w:rFonts w:ascii="Calibri" w:hAnsi="Calibri" w:eastAsia="宋体" w:cs="Times New Roman"/>
    </w:rPr>
  </w:style>
  <w:style w:type="character" w:customStyle="1" w:styleId="424">
    <w:name w:val="段 Char Char"/>
    <w:qFormat/>
    <w:uiPriority w:val="0"/>
    <w:rPr>
      <w:rFonts w:ascii="宋体" w:hAnsi="Calibri" w:eastAsia="宋体" w:cs="Times New Roman"/>
      <w:lang w:val="en-US" w:eastAsia="zh-CN"/>
    </w:rPr>
  </w:style>
  <w:style w:type="character" w:customStyle="1" w:styleId="425">
    <w:name w:val="标题3 Char"/>
    <w:link w:val="426"/>
    <w:qFormat/>
    <w:uiPriority w:val="0"/>
    <w:rPr>
      <w:rFonts w:ascii="宋体" w:hAnsi="宋体" w:eastAsia="华文中宋" w:cs="Arial"/>
      <w:b/>
      <w:sz w:val="24"/>
      <w:szCs w:val="24"/>
    </w:rPr>
  </w:style>
  <w:style w:type="paragraph" w:customStyle="1" w:styleId="426">
    <w:name w:val="标题3"/>
    <w:basedOn w:val="1"/>
    <w:next w:val="1"/>
    <w:link w:val="425"/>
    <w:qFormat/>
    <w:uiPriority w:val="0"/>
    <w:pPr>
      <w:widowControl/>
      <w:jc w:val="left"/>
    </w:pPr>
    <w:rPr>
      <w:rFonts w:ascii="宋体" w:hAnsi="宋体" w:eastAsia="华文中宋" w:cs="Arial"/>
      <w:b/>
      <w:kern w:val="0"/>
      <w:sz w:val="24"/>
      <w:szCs w:val="24"/>
    </w:rPr>
  </w:style>
  <w:style w:type="character" w:customStyle="1" w:styleId="427">
    <w:name w:val="style17"/>
    <w:qFormat/>
    <w:uiPriority w:val="0"/>
    <w:rPr>
      <w:rFonts w:ascii="Calibri" w:hAnsi="Calibri" w:eastAsia="宋体" w:cs="Times New Roman"/>
    </w:rPr>
  </w:style>
  <w:style w:type="character" w:customStyle="1" w:styleId="428">
    <w:name w:val="g1"/>
    <w:qFormat/>
    <w:uiPriority w:val="0"/>
    <w:rPr>
      <w:rFonts w:ascii="Calibri" w:hAnsi="Calibri" w:eastAsia="宋体" w:cs="Times New Roman"/>
      <w:color w:val="008000"/>
    </w:rPr>
  </w:style>
  <w:style w:type="character" w:customStyle="1" w:styleId="429">
    <w:name w:val="Char Char9"/>
    <w:qFormat/>
    <w:uiPriority w:val="0"/>
    <w:rPr>
      <w:rFonts w:ascii="Calibri" w:hAnsi="Calibri" w:eastAsia="宋体" w:cs="Times New Roman"/>
      <w:b/>
      <w:kern w:val="44"/>
      <w:sz w:val="44"/>
    </w:rPr>
  </w:style>
  <w:style w:type="character" w:customStyle="1" w:styleId="430">
    <w:name w:val="页脚 Char3"/>
    <w:qFormat/>
    <w:uiPriority w:val="0"/>
    <w:rPr>
      <w:rFonts w:ascii="Times New Roman" w:hAnsi="Times New Roman" w:eastAsia="宋体" w:cs="Times New Roman"/>
      <w:sz w:val="20"/>
      <w:szCs w:val="20"/>
    </w:rPr>
  </w:style>
  <w:style w:type="character" w:customStyle="1" w:styleId="431">
    <w:name w:val="称呼 Char"/>
    <w:qFormat/>
    <w:uiPriority w:val="0"/>
    <w:rPr>
      <w:rFonts w:ascii="Times New Roman" w:hAnsi="Times New Roman" w:eastAsia="宋体" w:cs="Times New Roman"/>
      <w:kern w:val="2"/>
      <w:sz w:val="21"/>
      <w:szCs w:val="24"/>
    </w:rPr>
  </w:style>
  <w:style w:type="character" w:customStyle="1" w:styleId="432">
    <w:name w:val="●一级符号home Char Char1"/>
    <w:link w:val="433"/>
    <w:qFormat/>
    <w:uiPriority w:val="0"/>
    <w:rPr>
      <w:rFonts w:ascii="Verdana" w:hAnsi="Verdana"/>
      <w:sz w:val="21"/>
      <w:lang w:val="zh-CN"/>
    </w:rPr>
  </w:style>
  <w:style w:type="paragraph" w:customStyle="1" w:styleId="433">
    <w:name w:val="●一级符号home"/>
    <w:basedOn w:val="1"/>
    <w:link w:val="432"/>
    <w:qFormat/>
    <w:uiPriority w:val="0"/>
    <w:pPr>
      <w:tabs>
        <w:tab w:val="left" w:pos="901"/>
      </w:tabs>
      <w:spacing w:line="360" w:lineRule="auto"/>
    </w:pPr>
    <w:rPr>
      <w:rFonts w:ascii="Verdana" w:hAnsi="Verdana" w:eastAsia="宋体" w:cs="Times New Roman"/>
      <w:kern w:val="0"/>
      <w:szCs w:val="20"/>
      <w:lang w:val="zh-CN"/>
    </w:rPr>
  </w:style>
  <w:style w:type="character" w:customStyle="1" w:styleId="434">
    <w:name w:val="15"/>
    <w:qFormat/>
    <w:uiPriority w:val="0"/>
    <w:rPr>
      <w:rFonts w:hint="default" w:ascii="Calibri" w:hAnsi="Calibri" w:eastAsia="宋体" w:cs="Times New Roman"/>
      <w:sz w:val="18"/>
      <w:szCs w:val="18"/>
    </w:rPr>
  </w:style>
  <w:style w:type="character" w:customStyle="1" w:styleId="435">
    <w:name w:val="font81"/>
    <w:qFormat/>
    <w:uiPriority w:val="0"/>
    <w:rPr>
      <w:rFonts w:hint="default" w:ascii="Times New Roman" w:hAnsi="Times New Roman" w:eastAsia="宋体" w:cs="Times New Roman"/>
      <w:color w:val="000000"/>
      <w:sz w:val="18"/>
      <w:szCs w:val="18"/>
      <w:u w:val="none"/>
    </w:rPr>
  </w:style>
  <w:style w:type="character" w:customStyle="1" w:styleId="436">
    <w:name w:val="16"/>
    <w:qFormat/>
    <w:uiPriority w:val="0"/>
    <w:rPr>
      <w:rFonts w:hint="default" w:ascii="Calibri" w:hAnsi="Calibri" w:eastAsia="宋体" w:cs="Times New Roman"/>
      <w:sz w:val="21"/>
      <w:szCs w:val="21"/>
    </w:rPr>
  </w:style>
  <w:style w:type="character" w:customStyle="1" w:styleId="437">
    <w:name w:val="lf3"/>
    <w:qFormat/>
    <w:uiPriority w:val="0"/>
    <w:rPr>
      <w:rFonts w:ascii="Calibri" w:hAnsi="Calibri" w:eastAsia="宋体" w:cs="Times New Roman"/>
    </w:rPr>
  </w:style>
  <w:style w:type="character" w:customStyle="1" w:styleId="438">
    <w:name w:val="正文文本缩进 Char2"/>
    <w:qFormat/>
    <w:uiPriority w:val="0"/>
    <w:rPr>
      <w:rFonts w:ascii="Calibri" w:hAnsi="Calibri" w:eastAsia="宋体" w:cs="Times New Roman"/>
      <w:kern w:val="2"/>
      <w:sz w:val="21"/>
    </w:rPr>
  </w:style>
  <w:style w:type="character" w:customStyle="1" w:styleId="439">
    <w:name w:val="自定义正文 Char"/>
    <w:link w:val="440"/>
    <w:qFormat/>
    <w:uiPriority w:val="0"/>
    <w:rPr>
      <w:kern w:val="2"/>
      <w:sz w:val="24"/>
    </w:rPr>
  </w:style>
  <w:style w:type="paragraph" w:customStyle="1" w:styleId="440">
    <w:name w:val="自定义正文"/>
    <w:basedOn w:val="1"/>
    <w:link w:val="439"/>
    <w:qFormat/>
    <w:uiPriority w:val="0"/>
    <w:pPr>
      <w:spacing w:afterLines="50" w:line="360" w:lineRule="auto"/>
      <w:ind w:firstLine="200" w:firstLineChars="200"/>
      <w:jc w:val="left"/>
    </w:pPr>
    <w:rPr>
      <w:rFonts w:ascii="Times New Roman" w:hAnsi="Times New Roman" w:eastAsia="宋体" w:cs="Times New Roman"/>
      <w:sz w:val="24"/>
      <w:szCs w:val="20"/>
    </w:rPr>
  </w:style>
  <w:style w:type="character" w:customStyle="1" w:styleId="441">
    <w:name w:val="样式 黑体 二号"/>
    <w:qFormat/>
    <w:uiPriority w:val="0"/>
    <w:rPr>
      <w:rFonts w:ascii="Arial" w:hAnsi="Arial" w:eastAsia="黑体" w:cs="Times New Roman"/>
      <w:sz w:val="44"/>
    </w:rPr>
  </w:style>
  <w:style w:type="character" w:customStyle="1" w:styleId="442">
    <w:name w:val="标题 Char1"/>
    <w:qFormat/>
    <w:uiPriority w:val="0"/>
    <w:rPr>
      <w:rFonts w:ascii="Calibri" w:hAnsi="Calibri" w:eastAsia="黑体" w:cs="Times New Roman"/>
      <w:b/>
      <w:sz w:val="28"/>
    </w:rPr>
  </w:style>
  <w:style w:type="character" w:customStyle="1" w:styleId="443">
    <w:name w:val="textfont"/>
    <w:qFormat/>
    <w:uiPriority w:val="0"/>
    <w:rPr>
      <w:rFonts w:ascii="Calibri" w:hAnsi="Calibri" w:eastAsia="宋体" w:cs="Times New Roman"/>
    </w:rPr>
  </w:style>
  <w:style w:type="character" w:customStyle="1" w:styleId="444">
    <w:name w:val="r13"/>
    <w:qFormat/>
    <w:uiPriority w:val="0"/>
    <w:rPr>
      <w:rFonts w:ascii="Calibri" w:hAnsi="Calibri" w:eastAsia="宋体" w:cs="Times New Roman"/>
    </w:rPr>
  </w:style>
  <w:style w:type="character" w:customStyle="1" w:styleId="445">
    <w:name w:val="副标题 Char"/>
    <w:qFormat/>
    <w:uiPriority w:val="0"/>
    <w:rPr>
      <w:rFonts w:ascii="Cambria" w:hAnsi="Cambria" w:eastAsia="宋体" w:cs="Times New Roman"/>
      <w:b/>
      <w:bCs/>
      <w:kern w:val="28"/>
      <w:sz w:val="32"/>
      <w:szCs w:val="32"/>
    </w:rPr>
  </w:style>
  <w:style w:type="character" w:customStyle="1" w:styleId="446">
    <w:name w:val="style15"/>
    <w:qFormat/>
    <w:uiPriority w:val="0"/>
    <w:rPr>
      <w:rFonts w:ascii="Calibri" w:hAnsi="Calibri" w:eastAsia="宋体" w:cs="Times New Roman"/>
    </w:rPr>
  </w:style>
  <w:style w:type="character" w:customStyle="1" w:styleId="447">
    <w:name w:val="页眉 Char2"/>
    <w:qFormat/>
    <w:uiPriority w:val="0"/>
    <w:rPr>
      <w:rFonts w:ascii="Calibri" w:hAnsi="Calibri" w:eastAsia="宋体" w:cs="Times New Roman"/>
      <w:kern w:val="2"/>
      <w:sz w:val="18"/>
    </w:rPr>
  </w:style>
  <w:style w:type="character" w:customStyle="1" w:styleId="448">
    <w:name w:val="headline-content2"/>
    <w:qFormat/>
    <w:uiPriority w:val="0"/>
    <w:rPr>
      <w:rFonts w:ascii="Calibri" w:hAnsi="Calibri" w:eastAsia="宋体" w:cs="Times New Roman"/>
    </w:rPr>
  </w:style>
  <w:style w:type="character" w:customStyle="1" w:styleId="449">
    <w:name w:val="paramname"/>
    <w:qFormat/>
    <w:uiPriority w:val="0"/>
    <w:rPr>
      <w:rFonts w:ascii="Calibri" w:hAnsi="Calibri" w:eastAsia="宋体" w:cs="Times New Roman"/>
    </w:rPr>
  </w:style>
  <w:style w:type="character" w:customStyle="1" w:styleId="450">
    <w:name w:val="页眉 Char Char"/>
    <w:qFormat/>
    <w:uiPriority w:val="0"/>
    <w:rPr>
      <w:rFonts w:ascii="Calibri" w:hAnsi="Calibri" w:eastAsia="宋体" w:cs="Times New Roman"/>
      <w:kern w:val="2"/>
      <w:sz w:val="18"/>
      <w:lang w:val="en-US" w:eastAsia="zh-CN"/>
    </w:rPr>
  </w:style>
  <w:style w:type="character" w:customStyle="1" w:styleId="451">
    <w:name w:val="正文2 Char Char"/>
    <w:qFormat/>
    <w:uiPriority w:val="0"/>
    <w:rPr>
      <w:rFonts w:ascii="Calibri" w:hAnsi="Calibri" w:eastAsia="宋体" w:cs="Times New Roman"/>
      <w:sz w:val="24"/>
    </w:rPr>
  </w:style>
  <w:style w:type="character" w:customStyle="1" w:styleId="452">
    <w:name w:val="正文首行缩进 Char2"/>
    <w:qFormat/>
    <w:uiPriority w:val="0"/>
    <w:rPr>
      <w:rFonts w:ascii="Calibri" w:hAnsi="Calibri" w:eastAsia="宋体" w:cs="Times New Roman"/>
    </w:rPr>
  </w:style>
  <w:style w:type="paragraph" w:customStyle="1" w:styleId="453">
    <w:name w:val="z-Bottom of Form1"/>
    <w:basedOn w:val="1"/>
    <w:next w:val="1"/>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4">
    <w:name w:val="批注引用10"/>
    <w:qFormat/>
    <w:uiPriority w:val="0"/>
    <w:rPr>
      <w:rFonts w:ascii="Calibri" w:hAnsi="Calibri" w:eastAsia="宋体" w:cs="Times New Roman"/>
      <w:sz w:val="21"/>
    </w:rPr>
  </w:style>
  <w:style w:type="character" w:customStyle="1" w:styleId="455">
    <w:name w:val="EmailStyle30"/>
    <w:qFormat/>
    <w:uiPriority w:val="0"/>
    <w:rPr>
      <w:rFonts w:ascii="Calibri" w:hAnsi="Calibri" w:eastAsia="宋体" w:cs="Times New Roman"/>
      <w:color w:val="000000"/>
    </w:rPr>
  </w:style>
  <w:style w:type="character" w:customStyle="1" w:styleId="456">
    <w:name w:val="批注引用5"/>
    <w:qFormat/>
    <w:uiPriority w:val="0"/>
    <w:rPr>
      <w:rFonts w:ascii="Calibri" w:hAnsi="Calibri" w:eastAsia="宋体" w:cs="Times New Roman"/>
      <w:sz w:val="21"/>
    </w:rPr>
  </w:style>
  <w:style w:type="character" w:customStyle="1" w:styleId="457">
    <w:name w:val="apple-style-span"/>
    <w:qFormat/>
    <w:uiPriority w:val="0"/>
    <w:rPr>
      <w:rFonts w:ascii="Calibri" w:hAnsi="Calibri" w:eastAsia="宋体" w:cs="Times New Roman"/>
    </w:rPr>
  </w:style>
  <w:style w:type="character" w:customStyle="1" w:styleId="458">
    <w:name w:val="无 A"/>
    <w:qFormat/>
    <w:uiPriority w:val="0"/>
    <w:rPr>
      <w:rFonts w:ascii="Calibri" w:hAnsi="Calibri" w:eastAsia="宋体" w:cs="Times New Roman"/>
      <w:lang w:val="en-US"/>
    </w:rPr>
  </w:style>
  <w:style w:type="character" w:customStyle="1" w:styleId="459">
    <w:name w:val="custbt1"/>
    <w:qFormat/>
    <w:uiPriority w:val="0"/>
    <w:rPr>
      <w:rFonts w:ascii="Calibri" w:hAnsi="Calibri" w:eastAsia="宋体" w:cs="Times New Roman"/>
      <w:color w:val="0066CC"/>
      <w:sz w:val="20"/>
    </w:rPr>
  </w:style>
  <w:style w:type="character" w:customStyle="1" w:styleId="460">
    <w:name w:val="日期 Char2"/>
    <w:qFormat/>
    <w:uiPriority w:val="0"/>
    <w:rPr>
      <w:rFonts w:ascii="Calibri" w:hAnsi="Calibri" w:eastAsia="宋体" w:cs="Times New Roman"/>
      <w:kern w:val="2"/>
      <w:sz w:val="21"/>
    </w:rPr>
  </w:style>
  <w:style w:type="character" w:customStyle="1" w:styleId="461">
    <w:name w:val="批注引用6"/>
    <w:qFormat/>
    <w:uiPriority w:val="0"/>
    <w:rPr>
      <w:rFonts w:ascii="Calibri" w:hAnsi="Calibri" w:eastAsia="宋体" w:cs="Times New Roman"/>
      <w:sz w:val="21"/>
    </w:rPr>
  </w:style>
  <w:style w:type="character" w:customStyle="1" w:styleId="462">
    <w:name w:val="font71"/>
    <w:qFormat/>
    <w:uiPriority w:val="0"/>
    <w:rPr>
      <w:rFonts w:hint="default" w:ascii="Times New Roman" w:hAnsi="Times New Roman" w:eastAsia="楷体_GB2312" w:cs="Times New Roman"/>
      <w:sz w:val="28"/>
      <w:szCs w:val="24"/>
    </w:rPr>
  </w:style>
  <w:style w:type="character" w:customStyle="1" w:styleId="463">
    <w:name w:val="正文首缩两字 Char1"/>
    <w:link w:val="464"/>
    <w:qFormat/>
    <w:uiPriority w:val="0"/>
    <w:rPr>
      <w:rFonts w:ascii="Verdana" w:hAnsi="Verdana"/>
      <w:sz w:val="24"/>
    </w:rPr>
  </w:style>
  <w:style w:type="paragraph" w:customStyle="1" w:styleId="464">
    <w:name w:val="正文首缩两字"/>
    <w:basedOn w:val="1"/>
    <w:link w:val="463"/>
    <w:qFormat/>
    <w:uiPriority w:val="0"/>
    <w:pPr>
      <w:spacing w:line="360" w:lineRule="auto"/>
      <w:ind w:firstLine="200" w:firstLineChars="200"/>
    </w:pPr>
    <w:rPr>
      <w:rFonts w:ascii="Verdana" w:hAnsi="Verdana" w:eastAsia="宋体" w:cs="Times New Roman"/>
      <w:kern w:val="0"/>
      <w:sz w:val="24"/>
      <w:szCs w:val="20"/>
    </w:rPr>
  </w:style>
  <w:style w:type="character" w:customStyle="1" w:styleId="465">
    <w:name w:val="ss"/>
    <w:qFormat/>
    <w:uiPriority w:val="0"/>
    <w:rPr>
      <w:rFonts w:ascii="Calibri" w:hAnsi="Calibri" w:eastAsia="宋体" w:cs="Times New Roman"/>
    </w:rPr>
  </w:style>
  <w:style w:type="character" w:customStyle="1" w:styleId="466">
    <w:name w:val="Char Char6"/>
    <w:qFormat/>
    <w:uiPriority w:val="0"/>
    <w:rPr>
      <w:rFonts w:ascii="Calibri" w:hAnsi="Calibri" w:eastAsia="宋体" w:cs="Times New Roman"/>
      <w:sz w:val="24"/>
    </w:rPr>
  </w:style>
  <w:style w:type="character" w:customStyle="1" w:styleId="467">
    <w:name w:val="批注文字 Char2"/>
    <w:qFormat/>
    <w:uiPriority w:val="0"/>
    <w:rPr>
      <w:rFonts w:ascii="Calibri" w:hAnsi="Calibri" w:eastAsia="宋体" w:cs="Times New Roman"/>
      <w:kern w:val="2"/>
      <w:sz w:val="21"/>
    </w:rPr>
  </w:style>
  <w:style w:type="character" w:customStyle="1" w:styleId="468">
    <w:name w:val="font_8"/>
    <w:qFormat/>
    <w:uiPriority w:val="0"/>
    <w:rPr>
      <w:rFonts w:ascii="Calibri" w:hAnsi="Calibri" w:eastAsia="宋体" w:cs="Times New Roman"/>
    </w:rPr>
  </w:style>
  <w:style w:type="character" w:customStyle="1" w:styleId="469">
    <w:name w:val="批注主题 Char2"/>
    <w:qFormat/>
    <w:uiPriority w:val="0"/>
    <w:rPr>
      <w:rFonts w:ascii="Calibri" w:hAnsi="Calibri" w:eastAsia="宋体" w:cs="Times New Roman"/>
      <w:b/>
      <w:kern w:val="2"/>
      <w:sz w:val="21"/>
    </w:rPr>
  </w:style>
  <w:style w:type="character" w:customStyle="1" w:styleId="470">
    <w:name w:val="Char Char Char Char Char"/>
    <w:qFormat/>
    <w:uiPriority w:val="0"/>
    <w:rPr>
      <w:rFonts w:ascii="宋体" w:hAnsi="Courier New" w:cs="Times New Roman"/>
    </w:rPr>
  </w:style>
  <w:style w:type="character" w:customStyle="1" w:styleId="471">
    <w:name w:val="一级条标题 Char"/>
    <w:link w:val="472"/>
    <w:qFormat/>
    <w:uiPriority w:val="0"/>
    <w:rPr>
      <w:rFonts w:ascii="黑体" w:eastAsia="黑体"/>
      <w:sz w:val="21"/>
    </w:rPr>
  </w:style>
  <w:style w:type="paragraph" w:customStyle="1" w:styleId="472">
    <w:name w:val="一级条标题"/>
    <w:basedOn w:val="1"/>
    <w:next w:val="396"/>
    <w:link w:val="471"/>
    <w:qFormat/>
    <w:uiPriority w:val="0"/>
    <w:pPr>
      <w:widowControl/>
      <w:tabs>
        <w:tab w:val="left" w:pos="1200"/>
      </w:tabs>
      <w:ind w:left="1200" w:hanging="420"/>
      <w:outlineLvl w:val="2"/>
    </w:pPr>
    <w:rPr>
      <w:rFonts w:ascii="黑体" w:hAnsi="Times New Roman" w:eastAsia="黑体" w:cs="Times New Roman"/>
      <w:kern w:val="0"/>
      <w:szCs w:val="20"/>
    </w:rPr>
  </w:style>
  <w:style w:type="character" w:customStyle="1" w:styleId="473">
    <w:name w:val="标题 Char3"/>
    <w:qFormat/>
    <w:uiPriority w:val="0"/>
    <w:rPr>
      <w:rFonts w:ascii="Cambria" w:hAnsi="Cambria" w:eastAsia="宋体" w:cs="黑体"/>
      <w:b/>
      <w:bCs/>
      <w:sz w:val="32"/>
      <w:szCs w:val="32"/>
    </w:rPr>
  </w:style>
  <w:style w:type="character" w:customStyle="1" w:styleId="474">
    <w:name w:val="List Paragraph Char Char"/>
    <w:qFormat/>
    <w:locked/>
    <w:uiPriority w:val="0"/>
    <w:rPr>
      <w:rFonts w:ascii="宋体" w:hAnsi="宋体" w:cs="Times New Roman"/>
      <w:kern w:val="2"/>
      <w:sz w:val="21"/>
      <w:szCs w:val="24"/>
    </w:rPr>
  </w:style>
  <w:style w:type="character" w:customStyle="1" w:styleId="475">
    <w:name w:val="wz1"/>
    <w:qFormat/>
    <w:uiPriority w:val="0"/>
    <w:rPr>
      <w:rFonts w:ascii="Calibri" w:hAnsi="Calibri" w:eastAsia="宋体" w:cs="Times New Roman"/>
      <w:color w:val="5A5A5A"/>
      <w:sz w:val="18"/>
      <w:u w:val="none"/>
    </w:rPr>
  </w:style>
  <w:style w:type="character" w:customStyle="1" w:styleId="476">
    <w:name w:val="aa1"/>
    <w:qFormat/>
    <w:uiPriority w:val="0"/>
    <w:rPr>
      <w:rFonts w:ascii="Calibri" w:hAnsi="Calibri" w:eastAsia="宋体" w:cs="Times New Roman"/>
      <w:sz w:val="20"/>
      <w:u w:val="none"/>
    </w:rPr>
  </w:style>
  <w:style w:type="character" w:customStyle="1" w:styleId="477">
    <w:name w:val="style14"/>
    <w:qFormat/>
    <w:uiPriority w:val="0"/>
    <w:rPr>
      <w:rFonts w:ascii="Calibri" w:hAnsi="Calibri" w:eastAsia="宋体" w:cs="Times New Roman"/>
    </w:rPr>
  </w:style>
  <w:style w:type="character" w:customStyle="1" w:styleId="478">
    <w:name w:val="正文首行缩进 Char1"/>
    <w:qFormat/>
    <w:uiPriority w:val="0"/>
    <w:rPr>
      <w:rFonts w:ascii="Calibri" w:hAnsi="Calibri" w:eastAsia="宋体" w:cs="Times New Roman"/>
      <w:kern w:val="2"/>
      <w:sz w:val="22"/>
      <w:lang w:val="en-US" w:eastAsia="zh-CN"/>
    </w:rPr>
  </w:style>
  <w:style w:type="character" w:customStyle="1" w:styleId="479">
    <w:name w:val="正文文本 2 Char2"/>
    <w:qFormat/>
    <w:uiPriority w:val="0"/>
    <w:rPr>
      <w:rFonts w:ascii="Calibri" w:hAnsi="Calibri" w:eastAsia="宋体" w:cs="Times New Roman"/>
      <w:kern w:val="2"/>
      <w:sz w:val="21"/>
    </w:rPr>
  </w:style>
  <w:style w:type="paragraph" w:customStyle="1" w:styleId="480">
    <w:name w:val="z-Top of Form1"/>
    <w:basedOn w:val="1"/>
    <w:next w:val="1"/>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81">
    <w:name w:val="Char Char5"/>
    <w:qFormat/>
    <w:uiPriority w:val="0"/>
    <w:rPr>
      <w:rFonts w:ascii="Calibri" w:hAnsi="Calibri" w:eastAsia="宋体" w:cs="Times New Roman"/>
      <w:sz w:val="18"/>
    </w:rPr>
  </w:style>
  <w:style w:type="character" w:customStyle="1" w:styleId="482">
    <w:name w:val="正文2 Char Char Char"/>
    <w:qFormat/>
    <w:uiPriority w:val="0"/>
    <w:rPr>
      <w:rFonts w:ascii="Calibri" w:hAnsi="Calibri" w:eastAsia="宋体" w:cs="Times New Roman"/>
      <w:kern w:val="2"/>
      <w:sz w:val="24"/>
      <w:lang w:val="en-US" w:eastAsia="zh-CN"/>
    </w:rPr>
  </w:style>
  <w:style w:type="character" w:customStyle="1" w:styleId="483">
    <w:name w:val="标题 1 Char1"/>
    <w:qFormat/>
    <w:uiPriority w:val="0"/>
    <w:rPr>
      <w:rFonts w:ascii="仿宋_GB2312" w:hAnsi="Calibri" w:eastAsia="仿宋_GB2312" w:cs="Times New Roman"/>
      <w:b/>
      <w:color w:val="000000"/>
      <w:kern w:val="2"/>
      <w:sz w:val="36"/>
    </w:rPr>
  </w:style>
  <w:style w:type="character" w:customStyle="1" w:styleId="484">
    <w:name w:val="批注引用4"/>
    <w:qFormat/>
    <w:uiPriority w:val="0"/>
    <w:rPr>
      <w:rFonts w:ascii="Calibri" w:hAnsi="Calibri" w:eastAsia="宋体" w:cs="Times New Roman"/>
      <w:sz w:val="21"/>
    </w:rPr>
  </w:style>
  <w:style w:type="character" w:customStyle="1" w:styleId="485">
    <w:name w:val="style141"/>
    <w:qFormat/>
    <w:uiPriority w:val="0"/>
    <w:rPr>
      <w:rFonts w:ascii="Calibri" w:hAnsi="Calibri" w:eastAsia="宋体" w:cs="Times New Roman"/>
    </w:rPr>
  </w:style>
  <w:style w:type="character" w:customStyle="1" w:styleId="486">
    <w:name w:val="文档结构图 Char2"/>
    <w:qFormat/>
    <w:uiPriority w:val="0"/>
    <w:rPr>
      <w:rFonts w:ascii="宋体" w:hAnsi="Calibri" w:eastAsia="宋体" w:cs="Times New Roman"/>
      <w:kern w:val="2"/>
      <w:sz w:val="18"/>
    </w:rPr>
  </w:style>
  <w:style w:type="character" w:customStyle="1" w:styleId="487">
    <w:name w:val="批注框文本 Char2"/>
    <w:qFormat/>
    <w:uiPriority w:val="0"/>
    <w:rPr>
      <w:rFonts w:ascii="Calibri" w:hAnsi="Calibri" w:eastAsia="宋体" w:cs="Times New Roman"/>
      <w:kern w:val="2"/>
      <w:sz w:val="18"/>
    </w:rPr>
  </w:style>
  <w:style w:type="character" w:customStyle="1" w:styleId="488">
    <w:name w:val="font61"/>
    <w:basedOn w:val="70"/>
    <w:qFormat/>
    <w:uiPriority w:val="0"/>
    <w:rPr>
      <w:rFonts w:ascii="Arial" w:hAnsi="Arial" w:eastAsia="宋体" w:cs="Arial"/>
      <w:color w:val="000000"/>
      <w:sz w:val="20"/>
      <w:szCs w:val="20"/>
      <w:u w:val="none"/>
    </w:rPr>
  </w:style>
  <w:style w:type="character" w:customStyle="1" w:styleId="489">
    <w:name w:val="fontblank12"/>
    <w:qFormat/>
    <w:uiPriority w:val="0"/>
    <w:rPr>
      <w:rFonts w:ascii="Calibri" w:hAnsi="Calibri" w:eastAsia="宋体" w:cs="Times New Roman"/>
    </w:rPr>
  </w:style>
  <w:style w:type="character" w:customStyle="1" w:styleId="490">
    <w:name w:val="标题 9 Char1"/>
    <w:qFormat/>
    <w:uiPriority w:val="0"/>
    <w:rPr>
      <w:rFonts w:ascii="Arial" w:hAnsi="Arial" w:eastAsia="黑体" w:cs="Times New Roman"/>
      <w:kern w:val="2"/>
      <w:sz w:val="21"/>
    </w:rPr>
  </w:style>
  <w:style w:type="character" w:customStyle="1" w:styleId="491">
    <w:name w:val="high-light-bg4"/>
    <w:qFormat/>
    <w:uiPriority w:val="0"/>
    <w:rPr>
      <w:rFonts w:ascii="Calibri" w:hAnsi="Calibri" w:eastAsia="宋体" w:cs="Times New Roman"/>
    </w:rPr>
  </w:style>
  <w:style w:type="character" w:customStyle="1" w:styleId="492">
    <w:name w:val="正文文本 3 Char2"/>
    <w:qFormat/>
    <w:uiPriority w:val="0"/>
    <w:rPr>
      <w:rFonts w:ascii="Calibri" w:hAnsi="Calibri" w:eastAsia="宋体" w:cs="Times New Roman"/>
      <w:kern w:val="2"/>
      <w:sz w:val="16"/>
    </w:rPr>
  </w:style>
  <w:style w:type="character" w:customStyle="1" w:styleId="493">
    <w:name w:val="正文缩进 Char1"/>
    <w:qFormat/>
    <w:uiPriority w:val="0"/>
    <w:rPr>
      <w:rFonts w:ascii="Calibri" w:hAnsi="Calibri" w:eastAsia="宋体" w:cs="Times New Roman"/>
      <w:kern w:val="2"/>
      <w:sz w:val="21"/>
    </w:rPr>
  </w:style>
  <w:style w:type="character" w:customStyle="1" w:styleId="494">
    <w:name w:val="批注引用1"/>
    <w:qFormat/>
    <w:uiPriority w:val="0"/>
    <w:rPr>
      <w:rFonts w:ascii="Calibri" w:hAnsi="Calibri" w:eastAsia="宋体" w:cs="Times New Roman"/>
      <w:sz w:val="21"/>
      <w:szCs w:val="21"/>
    </w:rPr>
  </w:style>
  <w:style w:type="character" w:customStyle="1" w:styleId="495">
    <w:name w:val="正文文本 2 Char"/>
    <w:qFormat/>
    <w:uiPriority w:val="0"/>
    <w:rPr>
      <w:rFonts w:ascii="Times New Roman" w:hAnsi="Times New Roman" w:eastAsia="宋体" w:cs="Times New Roman"/>
      <w:kern w:val="2"/>
      <w:sz w:val="21"/>
      <w:szCs w:val="24"/>
    </w:rPr>
  </w:style>
  <w:style w:type="character" w:customStyle="1" w:styleId="496">
    <w:name w:val="Table Text Char Char"/>
    <w:link w:val="497"/>
    <w:qFormat/>
    <w:uiPriority w:val="0"/>
    <w:rPr>
      <w:rFonts w:ascii="Arial" w:hAnsi="Arial"/>
      <w:sz w:val="18"/>
    </w:rPr>
  </w:style>
  <w:style w:type="paragraph" w:customStyle="1" w:styleId="497">
    <w:name w:val="Table Text"/>
    <w:link w:val="496"/>
    <w:qFormat/>
    <w:uiPriority w:val="0"/>
    <w:pPr>
      <w:snapToGrid w:val="0"/>
      <w:spacing w:before="80" w:after="80"/>
    </w:pPr>
    <w:rPr>
      <w:rFonts w:ascii="Arial" w:hAnsi="Arial" w:eastAsia="宋体" w:cs="Times New Roman"/>
      <w:sz w:val="18"/>
      <w:lang w:val="en-US" w:eastAsia="zh-CN" w:bidi="ar-SA"/>
    </w:rPr>
  </w:style>
  <w:style w:type="character" w:customStyle="1" w:styleId="498">
    <w:name w:val="批注文字 Char3"/>
    <w:qFormat/>
    <w:uiPriority w:val="0"/>
    <w:rPr>
      <w:rFonts w:ascii="Times New Roman" w:hAnsi="Times New Roman" w:eastAsia="宋体" w:cs="Times New Roman"/>
      <w:sz w:val="20"/>
      <w:szCs w:val="20"/>
    </w:rPr>
  </w:style>
  <w:style w:type="character" w:customStyle="1" w:styleId="499">
    <w:name w:val="普通文字 Char2"/>
    <w:qFormat/>
    <w:uiPriority w:val="0"/>
    <w:rPr>
      <w:rFonts w:ascii="宋体" w:hAnsi="Courier New" w:eastAsia="宋体" w:cs="Times New Roman"/>
      <w:kern w:val="2"/>
      <w:sz w:val="21"/>
      <w:lang w:val="en-US" w:eastAsia="zh-CN"/>
    </w:rPr>
  </w:style>
  <w:style w:type="character" w:customStyle="1" w:styleId="500">
    <w:name w:val="正文文本 3 Char"/>
    <w:qFormat/>
    <w:uiPriority w:val="0"/>
    <w:rPr>
      <w:rFonts w:ascii="Times New Roman" w:hAnsi="Times New Roman" w:eastAsia="宋体" w:cs="Times New Roman"/>
      <w:kern w:val="2"/>
      <w:sz w:val="16"/>
      <w:szCs w:val="16"/>
    </w:rPr>
  </w:style>
  <w:style w:type="character" w:customStyle="1" w:styleId="501">
    <w:name w:val="HTML 预设格式 Char"/>
    <w:qFormat/>
    <w:uiPriority w:val="0"/>
    <w:rPr>
      <w:rFonts w:ascii="Courier New" w:hAnsi="Courier New" w:eastAsia="宋体" w:cs="Courier New"/>
      <w:kern w:val="2"/>
    </w:rPr>
  </w:style>
  <w:style w:type="character" w:customStyle="1" w:styleId="502">
    <w:name w:val="页眉 Char1"/>
    <w:qFormat/>
    <w:uiPriority w:val="0"/>
    <w:rPr>
      <w:rFonts w:ascii="Calibri" w:hAnsi="Calibri" w:eastAsia="宋体" w:cs="Times New Roman"/>
      <w:kern w:val="2"/>
      <w:sz w:val="18"/>
    </w:rPr>
  </w:style>
  <w:style w:type="character" w:customStyle="1" w:styleId="503">
    <w:name w:val="标题 8 Char1"/>
    <w:qFormat/>
    <w:uiPriority w:val="0"/>
    <w:rPr>
      <w:rFonts w:ascii="Arial" w:hAnsi="Arial" w:eastAsia="黑体" w:cs="Times New Roman"/>
      <w:kern w:val="2"/>
      <w:sz w:val="24"/>
    </w:rPr>
  </w:style>
  <w:style w:type="character" w:customStyle="1" w:styleId="504">
    <w:name w:val="Char Char8"/>
    <w:qFormat/>
    <w:uiPriority w:val="0"/>
    <w:rPr>
      <w:rFonts w:ascii="Calibri" w:hAnsi="Calibri" w:eastAsia="仿宋_GB2312" w:cs="Times New Roman"/>
      <w:b/>
      <w:kern w:val="2"/>
      <w:sz w:val="32"/>
    </w:rPr>
  </w:style>
  <w:style w:type="character" w:customStyle="1" w:styleId="505">
    <w:name w:val="正文文本缩进 3 Char2"/>
    <w:qFormat/>
    <w:uiPriority w:val="0"/>
    <w:rPr>
      <w:rFonts w:ascii="Calibri" w:hAnsi="Calibri" w:eastAsia="宋体" w:cs="Times New Roman"/>
      <w:kern w:val="2"/>
      <w:sz w:val="16"/>
    </w:rPr>
  </w:style>
  <w:style w:type="character" w:customStyle="1" w:styleId="506">
    <w:name w:val="◆ 二级符号end Char Char"/>
    <w:link w:val="507"/>
    <w:qFormat/>
    <w:uiPriority w:val="0"/>
    <w:rPr>
      <w:rFonts w:ascii="Verdana" w:hAnsi="Verdana"/>
      <w:sz w:val="24"/>
    </w:rPr>
  </w:style>
  <w:style w:type="paragraph" w:customStyle="1" w:styleId="507">
    <w:name w:val="◆ 二级符号end"/>
    <w:basedOn w:val="1"/>
    <w:link w:val="506"/>
    <w:qFormat/>
    <w:uiPriority w:val="0"/>
    <w:pPr>
      <w:tabs>
        <w:tab w:val="left" w:pos="1320"/>
      </w:tabs>
      <w:spacing w:line="360" w:lineRule="auto"/>
      <w:ind w:left="1320" w:hanging="420"/>
    </w:pPr>
    <w:rPr>
      <w:rFonts w:ascii="Verdana" w:hAnsi="Verdana" w:eastAsia="宋体" w:cs="Times New Roman"/>
      <w:kern w:val="0"/>
      <w:sz w:val="24"/>
      <w:szCs w:val="20"/>
    </w:rPr>
  </w:style>
  <w:style w:type="character" w:customStyle="1" w:styleId="508">
    <w:name w:val="正文文本 Char2"/>
    <w:qFormat/>
    <w:uiPriority w:val="0"/>
    <w:rPr>
      <w:rFonts w:ascii="Calibri" w:hAnsi="Calibri" w:eastAsia="宋体" w:cs="Times New Roman"/>
      <w:kern w:val="2"/>
      <w:sz w:val="21"/>
    </w:rPr>
  </w:style>
  <w:style w:type="character" w:customStyle="1" w:styleId="509">
    <w:name w:val="批注引用11"/>
    <w:qFormat/>
    <w:uiPriority w:val="0"/>
    <w:rPr>
      <w:rFonts w:ascii="Calibri" w:hAnsi="Calibri" w:eastAsia="宋体" w:cs="Times New Roman"/>
      <w:sz w:val="21"/>
    </w:rPr>
  </w:style>
  <w:style w:type="character" w:customStyle="1" w:styleId="510">
    <w:name w:val="标题 5 Char1"/>
    <w:qFormat/>
    <w:uiPriority w:val="0"/>
    <w:rPr>
      <w:rFonts w:ascii="Calibri" w:hAnsi="Calibri" w:eastAsia="宋体" w:cs="Times New Roman"/>
      <w:b/>
      <w:kern w:val="2"/>
      <w:sz w:val="28"/>
    </w:rPr>
  </w:style>
  <w:style w:type="character" w:customStyle="1" w:styleId="511">
    <w:name w:val="批注引用9"/>
    <w:qFormat/>
    <w:uiPriority w:val="0"/>
    <w:rPr>
      <w:rFonts w:ascii="Calibri" w:hAnsi="Calibri" w:eastAsia="宋体" w:cs="Times New Roman"/>
      <w:sz w:val="21"/>
    </w:rPr>
  </w:style>
  <w:style w:type="character" w:customStyle="1" w:styleId="512">
    <w:name w:val="标题 7 Char1"/>
    <w:qFormat/>
    <w:uiPriority w:val="0"/>
    <w:rPr>
      <w:rFonts w:ascii="Calibri" w:hAnsi="Calibri" w:eastAsia="宋体" w:cs="Times New Roman"/>
      <w:b/>
      <w:kern w:val="2"/>
      <w:sz w:val="24"/>
    </w:rPr>
  </w:style>
  <w:style w:type="character" w:customStyle="1" w:styleId="513">
    <w:name w:val="SANGFOR_6_正文 Char"/>
    <w:link w:val="514"/>
    <w:qFormat/>
    <w:uiPriority w:val="0"/>
    <w:rPr>
      <w:rFonts w:ascii="宋体" w:hAnsi="宋体"/>
      <w:sz w:val="28"/>
      <w:szCs w:val="28"/>
    </w:rPr>
  </w:style>
  <w:style w:type="paragraph" w:customStyle="1" w:styleId="514">
    <w:name w:val="SANGFOR_6_正文"/>
    <w:basedOn w:val="1"/>
    <w:link w:val="513"/>
    <w:qFormat/>
    <w:uiPriority w:val="0"/>
    <w:pPr>
      <w:spacing w:line="360" w:lineRule="auto"/>
      <w:ind w:left="420"/>
      <w:jc w:val="left"/>
    </w:pPr>
    <w:rPr>
      <w:rFonts w:ascii="宋体" w:hAnsi="宋体" w:eastAsia="宋体" w:cs="Times New Roman"/>
      <w:kern w:val="0"/>
      <w:sz w:val="28"/>
      <w:szCs w:val="28"/>
    </w:rPr>
  </w:style>
  <w:style w:type="character" w:customStyle="1" w:styleId="515">
    <w:name w:val="标题 3 Char1"/>
    <w:qFormat/>
    <w:uiPriority w:val="0"/>
    <w:rPr>
      <w:rFonts w:ascii="Calibri" w:hAnsi="Calibri" w:eastAsia="宋体" w:cs="Times New Roman"/>
      <w:b/>
      <w:kern w:val="2"/>
      <w:sz w:val="32"/>
    </w:rPr>
  </w:style>
  <w:style w:type="character" w:customStyle="1" w:styleId="516">
    <w:name w:val="页脚 Char1"/>
    <w:qFormat/>
    <w:uiPriority w:val="0"/>
    <w:rPr>
      <w:rFonts w:ascii="Calibri" w:hAnsi="Calibri" w:eastAsia="宋体" w:cs="Times New Roman"/>
      <w:kern w:val="2"/>
      <w:sz w:val="18"/>
    </w:rPr>
  </w:style>
  <w:style w:type="character" w:customStyle="1" w:styleId="517">
    <w:name w:val="页脚 Char2"/>
    <w:qFormat/>
    <w:uiPriority w:val="0"/>
    <w:rPr>
      <w:rFonts w:ascii="Calibri" w:hAnsi="Calibri" w:eastAsia="宋体" w:cs="Times New Roman"/>
      <w:kern w:val="2"/>
      <w:sz w:val="18"/>
    </w:rPr>
  </w:style>
  <w:style w:type="character" w:customStyle="1" w:styleId="518">
    <w:name w:val="正文1 Char"/>
    <w:link w:val="171"/>
    <w:qFormat/>
    <w:uiPriority w:val="0"/>
    <w:rPr>
      <w:rFonts w:ascii="Calibri" w:hAnsi="Calibri" w:cs="Calibri"/>
      <w:kern w:val="2"/>
      <w:sz w:val="21"/>
      <w:szCs w:val="21"/>
    </w:rPr>
  </w:style>
  <w:style w:type="character" w:customStyle="1" w:styleId="519">
    <w:name w:val="批注引用2"/>
    <w:qFormat/>
    <w:uiPriority w:val="0"/>
    <w:rPr>
      <w:rFonts w:ascii="Calibri" w:hAnsi="Calibri" w:eastAsia="宋体" w:cs="Times New Roman"/>
      <w:sz w:val="21"/>
    </w:rPr>
  </w:style>
  <w:style w:type="character" w:customStyle="1" w:styleId="520">
    <w:name w:val="标题 Char2"/>
    <w:qFormat/>
    <w:uiPriority w:val="0"/>
    <w:rPr>
      <w:rFonts w:ascii="Cambria" w:hAnsi="Cambria" w:eastAsia="宋体" w:cs="Times New Roman"/>
      <w:b/>
      <w:kern w:val="2"/>
      <w:sz w:val="32"/>
    </w:rPr>
  </w:style>
  <w:style w:type="character" w:customStyle="1" w:styleId="521">
    <w:name w:val="c1"/>
    <w:qFormat/>
    <w:uiPriority w:val="0"/>
    <w:rPr>
      <w:rFonts w:ascii="Calibri" w:hAnsi="Calibri" w:eastAsia="宋体" w:cs="Times New Roman"/>
      <w:sz w:val="24"/>
    </w:rPr>
  </w:style>
  <w:style w:type="character" w:customStyle="1" w:styleId="522">
    <w:name w:val="font121"/>
    <w:qFormat/>
    <w:uiPriority w:val="0"/>
    <w:rPr>
      <w:rFonts w:hint="default" w:ascii="???" w:hAnsi="???" w:eastAsia="宋体" w:cs="Times New Roman"/>
      <w:color w:val="333333"/>
      <w:sz w:val="18"/>
      <w:szCs w:val="18"/>
      <w:u w:val="none"/>
    </w:rPr>
  </w:style>
  <w:style w:type="character" w:customStyle="1" w:styleId="523">
    <w:name w:val="标准文本 Char Char"/>
    <w:link w:val="524"/>
    <w:qFormat/>
    <w:uiPriority w:val="0"/>
  </w:style>
  <w:style w:type="paragraph" w:customStyle="1" w:styleId="524">
    <w:name w:val="标准文本"/>
    <w:basedOn w:val="1"/>
    <w:link w:val="523"/>
    <w:qFormat/>
    <w:uiPriority w:val="0"/>
    <w:pPr>
      <w:spacing w:line="360" w:lineRule="auto"/>
      <w:ind w:firstLine="480" w:firstLineChars="200"/>
    </w:pPr>
    <w:rPr>
      <w:rFonts w:ascii="Times New Roman" w:hAnsi="Times New Roman" w:eastAsia="宋体" w:cs="Times New Roman"/>
      <w:kern w:val="0"/>
      <w:sz w:val="20"/>
      <w:szCs w:val="20"/>
    </w:rPr>
  </w:style>
  <w:style w:type="character" w:customStyle="1" w:styleId="525">
    <w:name w:val="尾注文本 Char"/>
    <w:qFormat/>
    <w:uiPriority w:val="0"/>
    <w:rPr>
      <w:rFonts w:ascii="Times New Roman" w:hAnsi="Times New Roman" w:eastAsia="宋体" w:cs="Times New Roman"/>
      <w:kern w:val="2"/>
      <w:sz w:val="21"/>
      <w:szCs w:val="24"/>
    </w:rPr>
  </w:style>
  <w:style w:type="character" w:customStyle="1" w:styleId="526">
    <w:name w:val="标题 4 Char1"/>
    <w:qFormat/>
    <w:uiPriority w:val="0"/>
    <w:rPr>
      <w:rFonts w:ascii="Arial" w:hAnsi="Arial" w:eastAsia="黑体" w:cs="Times New Roman"/>
      <w:b/>
      <w:kern w:val="2"/>
      <w:sz w:val="28"/>
    </w:rPr>
  </w:style>
  <w:style w:type="character" w:customStyle="1" w:styleId="527">
    <w:name w:val="批注文字 Char4"/>
    <w:qFormat/>
    <w:uiPriority w:val="0"/>
    <w:rPr>
      <w:rFonts w:ascii="Times New Roman" w:hAnsi="Times New Roman" w:eastAsia="宋体" w:cs="Times New Roman"/>
      <w:szCs w:val="20"/>
    </w:rPr>
  </w:style>
  <w:style w:type="character" w:customStyle="1" w:styleId="528">
    <w:name w:val="批注引用8"/>
    <w:qFormat/>
    <w:uiPriority w:val="0"/>
    <w:rPr>
      <w:rFonts w:ascii="Calibri" w:hAnsi="Calibri" w:eastAsia="宋体" w:cs="Times New Roman"/>
      <w:sz w:val="21"/>
    </w:rPr>
  </w:style>
  <w:style w:type="character" w:customStyle="1" w:styleId="529">
    <w:name w:val="彩色列表 - 强调文字颜色 1 Char"/>
    <w:link w:val="192"/>
    <w:qFormat/>
    <w:uiPriority w:val="0"/>
    <w:rPr>
      <w:rFonts w:ascii="Calibri" w:hAnsi="Calibri"/>
      <w:kern w:val="2"/>
      <w:sz w:val="21"/>
      <w:szCs w:val="22"/>
    </w:rPr>
  </w:style>
  <w:style w:type="character" w:customStyle="1" w:styleId="530">
    <w:name w:val="DH 正文 Char"/>
    <w:link w:val="531"/>
    <w:qFormat/>
    <w:uiPriority w:val="0"/>
    <w:rPr>
      <w:rFonts w:ascii="宋体"/>
      <w:kern w:val="2"/>
      <w:sz w:val="24"/>
      <w:szCs w:val="24"/>
    </w:rPr>
  </w:style>
  <w:style w:type="paragraph" w:customStyle="1" w:styleId="531">
    <w:name w:val="DH 正文"/>
    <w:basedOn w:val="1"/>
    <w:link w:val="530"/>
    <w:qFormat/>
    <w:uiPriority w:val="0"/>
    <w:pPr>
      <w:spacing w:line="360" w:lineRule="auto"/>
      <w:ind w:firstLine="200" w:firstLineChars="200"/>
    </w:pPr>
    <w:rPr>
      <w:rFonts w:ascii="宋体" w:hAnsi="Times New Roman" w:eastAsia="宋体" w:cs="Times New Roman"/>
      <w:sz w:val="24"/>
      <w:szCs w:val="24"/>
    </w:rPr>
  </w:style>
  <w:style w:type="character" w:customStyle="1" w:styleId="532">
    <w:name w:val="unnamed21"/>
    <w:qFormat/>
    <w:uiPriority w:val="0"/>
    <w:rPr>
      <w:rFonts w:ascii="Calibri" w:hAnsi="Calibri" w:eastAsia="宋体" w:cs="Times New Roman"/>
      <w:color w:val="000000"/>
      <w:sz w:val="20"/>
    </w:rPr>
  </w:style>
  <w:style w:type="character" w:customStyle="1" w:styleId="533">
    <w:name w:val="news1"/>
    <w:qFormat/>
    <w:uiPriority w:val="0"/>
    <w:rPr>
      <w:rFonts w:ascii="Calibri" w:hAnsi="Calibri" w:eastAsia="宋体" w:cs="Times New Roman"/>
      <w:color w:val="4D4D4D"/>
      <w:sz w:val="18"/>
    </w:rPr>
  </w:style>
  <w:style w:type="character" w:customStyle="1" w:styleId="534">
    <w:name w:val="批注引用7"/>
    <w:qFormat/>
    <w:uiPriority w:val="0"/>
    <w:rPr>
      <w:rFonts w:ascii="Calibri" w:hAnsi="Calibri" w:eastAsia="宋体" w:cs="Times New Roman"/>
      <w:sz w:val="21"/>
    </w:rPr>
  </w:style>
  <w:style w:type="character" w:customStyle="1" w:styleId="535">
    <w:name w:val="line1"/>
    <w:qFormat/>
    <w:uiPriority w:val="0"/>
    <w:rPr>
      <w:rFonts w:ascii="Calibri" w:hAnsi="Calibri" w:eastAsia="宋体" w:cs="Times New Roman"/>
    </w:rPr>
  </w:style>
  <w:style w:type="character" w:customStyle="1" w:styleId="536">
    <w:name w:val="Char Char4"/>
    <w:qFormat/>
    <w:uiPriority w:val="0"/>
    <w:rPr>
      <w:rFonts w:ascii="Calibri" w:hAnsi="Calibri" w:eastAsia="宋体" w:cs="Times New Roman"/>
      <w:sz w:val="18"/>
    </w:rPr>
  </w:style>
  <w:style w:type="character" w:customStyle="1" w:styleId="537">
    <w:name w:val="批注引用3"/>
    <w:qFormat/>
    <w:uiPriority w:val="0"/>
    <w:rPr>
      <w:rFonts w:ascii="Calibri" w:hAnsi="Calibri" w:eastAsia="宋体" w:cs="Times New Roman"/>
      <w:sz w:val="21"/>
      <w:szCs w:val="21"/>
    </w:rPr>
  </w:style>
  <w:style w:type="character" w:customStyle="1" w:styleId="538">
    <w:name w:val="样式 8 磅"/>
    <w:qFormat/>
    <w:uiPriority w:val="0"/>
    <w:rPr>
      <w:rFonts w:ascii="Calibri" w:hAnsi="Calibri" w:eastAsia="宋体" w:cs="Times New Roman"/>
      <w:sz w:val="18"/>
    </w:rPr>
  </w:style>
  <w:style w:type="paragraph" w:customStyle="1" w:styleId="539">
    <w:name w:val="Char Char1 Char Char Char Char Char Char Char"/>
    <w:basedOn w:val="1"/>
    <w:qFormat/>
    <w:uiPriority w:val="0"/>
    <w:rPr>
      <w:rFonts w:ascii="Calibri" w:hAnsi="Calibri" w:eastAsia="宋体" w:cs="Times New Roman"/>
      <w:szCs w:val="24"/>
    </w:rPr>
  </w:style>
  <w:style w:type="paragraph" w:customStyle="1" w:styleId="540">
    <w:name w:val="默认段落字体 Para Char Char Char Char"/>
    <w:basedOn w:val="1"/>
    <w:qFormat/>
    <w:uiPriority w:val="0"/>
    <w:pPr>
      <w:widowControl/>
      <w:jc w:val="left"/>
    </w:pPr>
    <w:rPr>
      <w:rFonts w:ascii="Calibri" w:hAnsi="Calibri" w:eastAsia="宋体" w:cs="Times New Roman"/>
      <w:szCs w:val="24"/>
    </w:rPr>
  </w:style>
  <w:style w:type="paragraph" w:customStyle="1" w:styleId="541">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2">
    <w:name w:val="Char Char Char Char Char Char Char Char Char1 Char"/>
    <w:basedOn w:val="1"/>
    <w:qFormat/>
    <w:uiPriority w:val="0"/>
    <w:pPr>
      <w:widowControl/>
      <w:jc w:val="left"/>
    </w:pPr>
    <w:rPr>
      <w:rFonts w:ascii="仿宋_GB2312" w:hAnsi="Calibri" w:eastAsia="仿宋_GB2312" w:cs="Times New Roman"/>
      <w:b/>
      <w:sz w:val="32"/>
      <w:szCs w:val="32"/>
    </w:rPr>
  </w:style>
  <w:style w:type="paragraph" w:customStyle="1" w:styleId="543">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4">
    <w:name w:val="L正文"/>
    <w:basedOn w:val="1"/>
    <w:qFormat/>
    <w:uiPriority w:val="0"/>
    <w:pPr>
      <w:spacing w:afterLines="50"/>
      <w:ind w:left="160" w:leftChars="160" w:firstLine="200" w:firstLineChars="200"/>
    </w:pPr>
    <w:rPr>
      <w:rFonts w:ascii="Calibri" w:hAnsi="Calibri" w:eastAsia="宋体" w:cs="Times New Roman"/>
      <w:b/>
      <w:szCs w:val="24"/>
    </w:rPr>
  </w:style>
  <w:style w:type="paragraph" w:customStyle="1" w:styleId="545">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46">
    <w:name w:val="需求正文"/>
    <w:basedOn w:val="1"/>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47">
    <w:name w:val="列出段落3"/>
    <w:basedOn w:val="1"/>
    <w:qFormat/>
    <w:uiPriority w:val="0"/>
    <w:pPr>
      <w:ind w:firstLine="420" w:firstLineChars="200"/>
    </w:pPr>
    <w:rPr>
      <w:rFonts w:ascii="Cambria" w:hAnsi="Cambria" w:eastAsia="宋体" w:cs="Times New Roman"/>
      <w:sz w:val="24"/>
      <w:szCs w:val="24"/>
    </w:rPr>
  </w:style>
  <w:style w:type="paragraph" w:customStyle="1" w:styleId="548">
    <w:name w:val="Char1"/>
    <w:basedOn w:val="1"/>
    <w:qFormat/>
    <w:uiPriority w:val="0"/>
    <w:pPr>
      <w:widowControl/>
      <w:jc w:val="left"/>
    </w:pPr>
    <w:rPr>
      <w:rFonts w:ascii="仿宋_GB2312" w:hAnsi="Calibri" w:eastAsia="仿宋_GB2312" w:cs="Times New Roman"/>
      <w:b/>
      <w:sz w:val="32"/>
      <w:szCs w:val="20"/>
    </w:rPr>
  </w:style>
  <w:style w:type="paragraph" w:customStyle="1" w:styleId="549">
    <w:name w:val="样式 宋体 小四 黑色 行距: 1.5 倍行距1"/>
    <w:basedOn w:val="1"/>
    <w:qFormat/>
    <w:uiPriority w:val="0"/>
    <w:pPr>
      <w:spacing w:line="360" w:lineRule="auto"/>
      <w:ind w:firstLine="480" w:firstLineChars="200"/>
    </w:pPr>
    <w:rPr>
      <w:rFonts w:ascii="宋体" w:hAnsi="宋体" w:eastAsia="宋体" w:cs="宋体"/>
      <w:color w:val="000000"/>
      <w:kern w:val="0"/>
      <w:szCs w:val="20"/>
    </w:rPr>
  </w:style>
  <w:style w:type="paragraph" w:customStyle="1" w:styleId="550">
    <w:name w:val="p1"/>
    <w:basedOn w:val="1"/>
    <w:qFormat/>
    <w:uiPriority w:val="0"/>
    <w:pPr>
      <w:widowControl/>
      <w:jc w:val="left"/>
    </w:pPr>
    <w:rPr>
      <w:rFonts w:ascii="Helvetica" w:hAnsi="Helvetica" w:eastAsia="等线" w:cs="Times New Roman"/>
      <w:kern w:val="0"/>
      <w:sz w:val="16"/>
      <w:szCs w:val="16"/>
    </w:rPr>
  </w:style>
  <w:style w:type="paragraph" w:customStyle="1" w:styleId="551">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3">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5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56">
    <w:name w:val="TOC 标题1"/>
    <w:basedOn w:val="2"/>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557">
    <w:name w:val="标准段落"/>
    <w:basedOn w:val="1"/>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58">
    <w:name w:val="正文缩进1"/>
    <w:basedOn w:val="1"/>
    <w:next w:val="26"/>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59">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0">
    <w:name w:val="表文1"/>
    <w:basedOn w:val="1"/>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61">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2">
    <w:name w:val="List Paragraph2"/>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563">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4">
    <w:name w:val="Pa9"/>
    <w:basedOn w:val="1"/>
    <w:next w:val="1"/>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65">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66">
    <w:name w:val="xl3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67">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68">
    <w:name w:val="Char Char Char 字元 字元"/>
    <w:basedOn w:val="1"/>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69">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70">
    <w:name w:val="p16"/>
    <w:basedOn w:val="1"/>
    <w:qFormat/>
    <w:uiPriority w:val="0"/>
    <w:pPr>
      <w:widowControl/>
      <w:spacing w:before="80" w:after="80"/>
      <w:jc w:val="left"/>
    </w:pPr>
    <w:rPr>
      <w:rFonts w:ascii="Arial" w:hAnsi="Arial" w:eastAsia="宋体" w:cs="Arial"/>
      <w:kern w:val="0"/>
      <w:sz w:val="18"/>
      <w:szCs w:val="18"/>
    </w:rPr>
  </w:style>
  <w:style w:type="paragraph" w:customStyle="1" w:styleId="57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2">
    <w:name w:val="列出段落11"/>
    <w:basedOn w:val="1"/>
    <w:qFormat/>
    <w:uiPriority w:val="0"/>
    <w:pPr>
      <w:widowControl/>
      <w:ind w:firstLine="420" w:firstLineChars="200"/>
      <w:jc w:val="left"/>
    </w:pPr>
    <w:rPr>
      <w:rFonts w:ascii="Calibri" w:hAnsi="Calibri" w:eastAsia="宋体" w:cs="Times New Roman"/>
      <w:kern w:val="0"/>
      <w:sz w:val="24"/>
      <w:szCs w:val="20"/>
    </w:rPr>
  </w:style>
  <w:style w:type="paragraph" w:customStyle="1" w:styleId="573">
    <w:name w:val="正文段落"/>
    <w:basedOn w:val="1"/>
    <w:qFormat/>
    <w:uiPriority w:val="0"/>
    <w:pPr>
      <w:spacing w:line="360" w:lineRule="auto"/>
      <w:ind w:firstLine="440" w:firstLineChars="200"/>
    </w:pPr>
    <w:rPr>
      <w:rFonts w:ascii="宋体" w:hAnsi="宋体" w:eastAsia="宋体" w:cs="宋体"/>
      <w:kern w:val="0"/>
      <w:szCs w:val="20"/>
    </w:rPr>
  </w:style>
  <w:style w:type="paragraph" w:customStyle="1" w:styleId="574">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75">
    <w:name w:val="Char Char Char Char Char Char Char Char Char Char"/>
    <w:basedOn w:val="19"/>
    <w:qFormat/>
    <w:uiPriority w:val="0"/>
    <w:rPr>
      <w:rFonts w:ascii="Tahoma" w:hAnsi="Tahoma" w:cs="Times New Roman"/>
      <w:kern w:val="0"/>
      <w:sz w:val="24"/>
      <w:szCs w:val="24"/>
    </w:rPr>
  </w:style>
  <w:style w:type="paragraph" w:customStyle="1" w:styleId="576">
    <w:name w:val="4"/>
    <w:basedOn w:val="1"/>
    <w:next w:val="57"/>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77">
    <w:name w:val="项目"/>
    <w:basedOn w:val="12"/>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78">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79">
    <w:name w:val="5"/>
    <w:basedOn w:val="1"/>
    <w:next w:val="24"/>
    <w:qFormat/>
    <w:uiPriority w:val="0"/>
    <w:pPr>
      <w:widowControl/>
      <w:ind w:right="26"/>
      <w:jc w:val="left"/>
    </w:pPr>
    <w:rPr>
      <w:rFonts w:ascii="楷体_GB2312" w:hAnsi="Calibri" w:eastAsia="楷体_GB2312" w:cs="Times New Roman"/>
      <w:spacing w:val="4"/>
      <w:kern w:val="0"/>
      <w:sz w:val="28"/>
      <w:szCs w:val="20"/>
    </w:rPr>
  </w:style>
  <w:style w:type="paragraph" w:customStyle="1" w:styleId="58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81">
    <w:name w:val="表格内文"/>
    <w:basedOn w:val="1"/>
    <w:qFormat/>
    <w:uiPriority w:val="0"/>
    <w:pPr>
      <w:widowControl/>
      <w:spacing w:line="360" w:lineRule="auto"/>
      <w:jc w:val="left"/>
    </w:pPr>
    <w:rPr>
      <w:rFonts w:ascii="宋体" w:hAnsi="宋体" w:eastAsia="宋体" w:cs="宋体"/>
      <w:color w:val="000000"/>
      <w:szCs w:val="21"/>
    </w:rPr>
  </w:style>
  <w:style w:type="paragraph" w:customStyle="1" w:styleId="582">
    <w:name w:val="Retrait 2"/>
    <w:basedOn w:val="1"/>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4">
    <w:name w:val="默认段落字体 Para Char Char Char Char Char Char Char Char Char1"/>
    <w:basedOn w:val="1"/>
    <w:qFormat/>
    <w:uiPriority w:val="0"/>
    <w:pPr>
      <w:widowControl/>
      <w:jc w:val="left"/>
    </w:pPr>
    <w:rPr>
      <w:rFonts w:ascii="Calibri" w:hAnsi="Calibri" w:eastAsia="宋体" w:cs="Times New Roman"/>
      <w:szCs w:val="21"/>
    </w:rPr>
  </w:style>
  <w:style w:type="paragraph" w:customStyle="1" w:styleId="585">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6">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7">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88">
    <w:name w:val="_Style 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9">
    <w:name w:val="小标题 1"/>
    <w:basedOn w:val="1"/>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9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1">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2">
    <w:name w:val="E 正文"/>
    <w:basedOn w:val="1"/>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3">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4">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95">
    <w:name w:val="Char1 Char Char Char"/>
    <w:basedOn w:val="1"/>
    <w:qFormat/>
    <w:uiPriority w:val="0"/>
    <w:pPr>
      <w:widowControl/>
      <w:jc w:val="left"/>
    </w:pPr>
    <w:rPr>
      <w:rFonts w:ascii="仿宋_GB2312" w:hAnsi="Calibri" w:eastAsia="仿宋_GB2312" w:cs="Times New Roman"/>
      <w:b/>
      <w:sz w:val="32"/>
      <w:szCs w:val="32"/>
    </w:rPr>
  </w:style>
  <w:style w:type="paragraph" w:customStyle="1" w:styleId="596">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597">
    <w:name w:val="straightmatter"/>
    <w:basedOn w:val="1"/>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598">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599">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0">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01">
    <w:name w:val="默认段落字体 Para Char Char Char Char Char Char Char Char Char"/>
    <w:basedOn w:val="1"/>
    <w:qFormat/>
    <w:uiPriority w:val="0"/>
    <w:pPr>
      <w:widowControl/>
      <w:jc w:val="left"/>
    </w:pPr>
    <w:rPr>
      <w:rFonts w:ascii="Tahoma" w:hAnsi="Tahoma" w:eastAsia="宋体" w:cs="Tahoma"/>
      <w:sz w:val="24"/>
      <w:szCs w:val="24"/>
    </w:rPr>
  </w:style>
  <w:style w:type="paragraph" w:customStyle="1" w:styleId="602">
    <w:name w:val="msolistparagraph"/>
    <w:basedOn w:val="1"/>
    <w:qFormat/>
    <w:uiPriority w:val="0"/>
    <w:pPr>
      <w:ind w:firstLine="420" w:firstLineChars="200"/>
    </w:pPr>
    <w:rPr>
      <w:rFonts w:ascii="Calibri" w:hAnsi="Calibri" w:eastAsia="宋体" w:cs="Times New Roman"/>
      <w:szCs w:val="20"/>
    </w:rPr>
  </w:style>
  <w:style w:type="paragraph" w:customStyle="1" w:styleId="603">
    <w:name w:val="txt"/>
    <w:basedOn w:val="1"/>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4">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05">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7">
    <w:name w:val="五级条标题"/>
    <w:basedOn w:val="608"/>
    <w:next w:val="396"/>
    <w:qFormat/>
    <w:uiPriority w:val="0"/>
    <w:pPr>
      <w:tabs>
        <w:tab w:val="left" w:pos="1200"/>
      </w:tabs>
      <w:outlineLvl w:val="6"/>
    </w:pPr>
  </w:style>
  <w:style w:type="paragraph" w:customStyle="1" w:styleId="608">
    <w:name w:val="四级条标题"/>
    <w:basedOn w:val="609"/>
    <w:next w:val="396"/>
    <w:qFormat/>
    <w:uiPriority w:val="0"/>
    <w:pPr>
      <w:tabs>
        <w:tab w:val="left" w:pos="1200"/>
      </w:tabs>
      <w:outlineLvl w:val="5"/>
    </w:pPr>
  </w:style>
  <w:style w:type="paragraph" w:customStyle="1" w:styleId="609">
    <w:name w:val="三级条标题"/>
    <w:basedOn w:val="610"/>
    <w:next w:val="396"/>
    <w:qFormat/>
    <w:uiPriority w:val="0"/>
    <w:pPr>
      <w:tabs>
        <w:tab w:val="left" w:pos="1200"/>
      </w:tabs>
      <w:outlineLvl w:val="4"/>
    </w:pPr>
  </w:style>
  <w:style w:type="paragraph" w:customStyle="1" w:styleId="610">
    <w:name w:val="二级条标题"/>
    <w:basedOn w:val="472"/>
    <w:next w:val="396"/>
    <w:qFormat/>
    <w:uiPriority w:val="0"/>
    <w:pPr>
      <w:outlineLvl w:val="3"/>
    </w:pPr>
    <w:rPr>
      <w:rFonts w:ascii="Calibri" w:hAnsi="Calibri" w:eastAsia="宋体"/>
    </w:rPr>
  </w:style>
  <w:style w:type="paragraph" w:customStyle="1" w:styleId="611">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2">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3">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614">
    <w:name w:val="默认段落字体 Para Char Char Char Char Char Char Char Char Char Char Char Char Char Char Char Char Char Char Char"/>
    <w:basedOn w:val="1"/>
    <w:qFormat/>
    <w:uiPriority w:val="0"/>
    <w:pPr>
      <w:widowControl/>
      <w:jc w:val="left"/>
    </w:pPr>
    <w:rPr>
      <w:rFonts w:ascii="Tahoma" w:hAnsi="Tahoma" w:eastAsia="宋体" w:cs="Times New Roman"/>
      <w:sz w:val="24"/>
      <w:szCs w:val="20"/>
    </w:rPr>
  </w:style>
  <w:style w:type="paragraph" w:customStyle="1" w:styleId="615">
    <w:name w:val="默认段落字体 Para Char Char Char Char111"/>
    <w:basedOn w:val="1"/>
    <w:qFormat/>
    <w:uiPriority w:val="0"/>
    <w:pPr>
      <w:widowControl/>
      <w:jc w:val="left"/>
    </w:pPr>
    <w:rPr>
      <w:rFonts w:ascii="Calibri" w:hAnsi="Calibri" w:eastAsia="宋体" w:cs="Calibri"/>
      <w:kern w:val="0"/>
      <w:sz w:val="24"/>
      <w:szCs w:val="24"/>
      <w:lang w:eastAsia="en-US"/>
    </w:rPr>
  </w:style>
  <w:style w:type="paragraph" w:customStyle="1" w:styleId="616">
    <w:name w:val="Revision1"/>
    <w:qFormat/>
    <w:uiPriority w:val="0"/>
    <w:rPr>
      <w:rFonts w:ascii="Times New Roman" w:hAnsi="Times New Roman" w:eastAsia="宋体" w:cs="Times New Roman"/>
      <w:kern w:val="2"/>
      <w:sz w:val="21"/>
      <w:lang w:val="en-US" w:eastAsia="zh-CN" w:bidi="ar-SA"/>
    </w:rPr>
  </w:style>
  <w:style w:type="paragraph" w:customStyle="1" w:styleId="617">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18">
    <w:name w:val="Char Char Char Char Char Char Char Char"/>
    <w:basedOn w:val="1"/>
    <w:qFormat/>
    <w:uiPriority w:val="0"/>
    <w:pPr>
      <w:widowControl/>
      <w:tabs>
        <w:tab w:val="left" w:pos="360"/>
      </w:tabs>
      <w:jc w:val="left"/>
    </w:pPr>
    <w:rPr>
      <w:rFonts w:ascii="Calibri" w:hAnsi="Calibri" w:eastAsia="宋体" w:cs="Times New Roman"/>
      <w:sz w:val="24"/>
      <w:szCs w:val="24"/>
    </w:rPr>
  </w:style>
  <w:style w:type="paragraph" w:customStyle="1" w:styleId="619">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20">
    <w:name w:val="默认段落字体 Para Char Char Char Char Char Char Char"/>
    <w:basedOn w:val="1"/>
    <w:qFormat/>
    <w:uiPriority w:val="0"/>
    <w:pPr>
      <w:widowControl/>
      <w:jc w:val="left"/>
    </w:pPr>
    <w:rPr>
      <w:rFonts w:ascii="Tahoma" w:hAnsi="Tahoma" w:eastAsia="宋体" w:cs="Times New Roman"/>
      <w:sz w:val="24"/>
      <w:szCs w:val="20"/>
    </w:rPr>
  </w:style>
  <w:style w:type="paragraph" w:customStyle="1" w:styleId="621">
    <w:name w:val="Char Char Char Char Char Char Char Char Char Char Char Char Char"/>
    <w:basedOn w:val="1"/>
    <w:qFormat/>
    <w:uiPriority w:val="0"/>
    <w:pPr>
      <w:tabs>
        <w:tab w:val="left" w:pos="432"/>
      </w:tabs>
      <w:ind w:left="432" w:hanging="432"/>
    </w:pPr>
    <w:rPr>
      <w:rFonts w:ascii="Calibri" w:hAnsi="Calibri" w:eastAsia="宋体" w:cs="Times New Roman"/>
    </w:rPr>
  </w:style>
  <w:style w:type="paragraph" w:customStyle="1" w:styleId="622">
    <w:name w:val="无间隔11"/>
    <w:basedOn w:val="1"/>
    <w:qFormat/>
    <w:uiPriority w:val="0"/>
    <w:pPr>
      <w:widowControl/>
    </w:pPr>
    <w:rPr>
      <w:rFonts w:ascii="Calibri" w:hAnsi="Calibri" w:eastAsia="宋体" w:cs="Calibri"/>
      <w:kern w:val="0"/>
      <w:szCs w:val="24"/>
      <w:lang w:eastAsia="en-US"/>
    </w:rPr>
  </w:style>
  <w:style w:type="paragraph" w:customStyle="1" w:styleId="623">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4">
    <w:name w:val="p21"/>
    <w:basedOn w:val="1"/>
    <w:qFormat/>
    <w:uiPriority w:val="0"/>
    <w:pPr>
      <w:widowControl/>
      <w:ind w:firstLine="420"/>
    </w:pPr>
    <w:rPr>
      <w:rFonts w:ascii="Calibri" w:hAnsi="Calibri" w:eastAsia="宋体" w:cs="宋体"/>
      <w:kern w:val="0"/>
      <w:szCs w:val="21"/>
    </w:rPr>
  </w:style>
  <w:style w:type="paragraph" w:customStyle="1" w:styleId="625">
    <w:name w:val="Pa0"/>
    <w:basedOn w:val="1"/>
    <w:next w:val="1"/>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26">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27">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28">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29">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1">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2">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3">
    <w:name w:val="缺省文本"/>
    <w:basedOn w:val="1"/>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4">
    <w:name w:val="Char Char1 Char"/>
    <w:basedOn w:val="1"/>
    <w:qFormat/>
    <w:uiPriority w:val="0"/>
    <w:pPr>
      <w:widowControl/>
      <w:jc w:val="left"/>
    </w:pPr>
    <w:rPr>
      <w:rFonts w:ascii="仿宋_GB2312" w:hAnsi="Calibri" w:eastAsia="仿宋_GB2312" w:cs="Times New Roman"/>
      <w:b/>
      <w:sz w:val="32"/>
      <w:szCs w:val="20"/>
    </w:rPr>
  </w:style>
  <w:style w:type="paragraph" w:customStyle="1" w:styleId="635">
    <w:name w:val="章标题"/>
    <w:next w:val="39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36">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37">
    <w:name w:val="List Paragraph3"/>
    <w:basedOn w:val="1"/>
    <w:qFormat/>
    <w:uiPriority w:val="0"/>
    <w:pPr>
      <w:ind w:firstLine="420" w:firstLineChars="200"/>
    </w:pPr>
    <w:rPr>
      <w:rFonts w:ascii="Calibri" w:hAnsi="Calibri" w:eastAsia="宋体" w:cs="Times New Roman"/>
    </w:rPr>
  </w:style>
  <w:style w:type="paragraph" w:customStyle="1" w:styleId="638">
    <w:name w:val="a2"/>
    <w:basedOn w:val="1"/>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39">
    <w:name w:val="樣式1"/>
    <w:basedOn w:val="640"/>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0">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41">
    <w:name w:val="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2">
    <w:name w:val="Char Char2 Char"/>
    <w:basedOn w:val="1"/>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3">
    <w:name w:val="部分1"/>
    <w:basedOn w:val="1"/>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4">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45">
    <w:name w:val="Char2"/>
    <w:basedOn w:val="1"/>
    <w:qFormat/>
    <w:uiPriority w:val="0"/>
    <w:pPr>
      <w:widowControl/>
      <w:jc w:val="left"/>
    </w:pPr>
    <w:rPr>
      <w:rFonts w:ascii="Calibri" w:hAnsi="Calibri" w:eastAsia="仿宋_GB2312" w:cs="Times New Roman"/>
      <w:sz w:val="28"/>
      <w:szCs w:val="20"/>
    </w:rPr>
  </w:style>
  <w:style w:type="paragraph" w:customStyle="1" w:styleId="646">
    <w:name w:val="b"/>
    <w:basedOn w:val="1"/>
    <w:qFormat/>
    <w:uiPriority w:val="0"/>
    <w:pPr>
      <w:widowControl/>
      <w:adjustRightInd w:val="0"/>
      <w:snapToGrid w:val="0"/>
      <w:jc w:val="center"/>
    </w:pPr>
    <w:rPr>
      <w:rFonts w:ascii="仿宋_GB2312" w:hAnsi="Calibri" w:eastAsia="仿宋_GB2312" w:cs="Times New Roman"/>
      <w:sz w:val="24"/>
      <w:szCs w:val="24"/>
    </w:rPr>
  </w:style>
  <w:style w:type="paragraph" w:customStyle="1" w:styleId="647">
    <w:name w:val="正文文本缩进2"/>
    <w:basedOn w:val="1"/>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48">
    <w:name w:val="content"/>
    <w:basedOn w:val="1"/>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49">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50">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5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2">
    <w:name w:val="中等深浅网格 1 - 强调文字颜色 21"/>
    <w:basedOn w:val="1"/>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3">
    <w:name w:val="表身"/>
    <w:basedOn w:val="1"/>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4">
    <w:name w:val="font10"/>
    <w:basedOn w:val="1"/>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55">
    <w:name w:val="说明书3级标题"/>
    <w:basedOn w:val="1"/>
    <w:next w:val="1"/>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56">
    <w:name w:val="pchart_bodycm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58">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9">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60">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1">
    <w:name w:val="Pa10"/>
    <w:basedOn w:val="1"/>
    <w:next w:val="1"/>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2">
    <w:name w:val="标题3级"/>
    <w:basedOn w:val="5"/>
    <w:qFormat/>
    <w:uiPriority w:val="0"/>
    <w:pPr>
      <w:numPr>
        <w:ilvl w:val="2"/>
        <w:numId w:val="4"/>
      </w:numPr>
      <w:tabs>
        <w:tab w:val="left" w:pos="425"/>
        <w:tab w:val="left" w:pos="851"/>
        <w:tab w:val="left" w:pos="902"/>
        <w:tab w:val="clear" w:pos="567"/>
      </w:tabs>
      <w:spacing w:beforeLines="0"/>
      <w:ind w:firstLine="100" w:firstLineChars="100"/>
    </w:pPr>
    <w:rPr>
      <w:rFonts w:eastAsia="宋体"/>
      <w:bCs w:val="0"/>
      <w:color w:val="000000"/>
      <w:sz w:val="32"/>
      <w:szCs w:val="20"/>
    </w:rPr>
  </w:style>
  <w:style w:type="paragraph" w:customStyle="1" w:styleId="663">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4">
    <w:name w:val="TOC Heading1"/>
    <w:basedOn w:val="2"/>
    <w:next w:val="1"/>
    <w:qFormat/>
    <w:uiPriority w:val="0"/>
    <w:pPr>
      <w:tabs>
        <w:tab w:val="clear" w:pos="1440"/>
      </w:tabs>
      <w:spacing w:beforeLines="0" w:line="276" w:lineRule="auto"/>
      <w:jc w:val="left"/>
      <w:outlineLvl w:val="9"/>
    </w:pPr>
    <w:rPr>
      <w:rFonts w:ascii="Cambria" w:hAnsi="Cambria" w:eastAsia="宋体"/>
      <w:color w:val="365F91"/>
      <w:kern w:val="0"/>
      <w:sz w:val="28"/>
      <w:szCs w:val="28"/>
    </w:rPr>
  </w:style>
  <w:style w:type="paragraph" w:customStyle="1" w:styleId="665">
    <w:name w:val="xl39"/>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66">
    <w:name w:val="表项"/>
    <w:basedOn w:val="1"/>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67">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8">
    <w:name w:val="b13"/>
    <w:basedOn w:val="1"/>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69">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70">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71">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2">
    <w:name w:val="Char Char Char"/>
    <w:basedOn w:val="1"/>
    <w:qFormat/>
    <w:uiPriority w:val="0"/>
    <w:pPr>
      <w:widowControl/>
      <w:jc w:val="left"/>
    </w:pPr>
    <w:rPr>
      <w:rFonts w:ascii="Tahoma" w:hAnsi="Tahoma" w:eastAsia="宋体" w:cs="Times New Roman"/>
      <w:sz w:val="24"/>
      <w:szCs w:val="20"/>
    </w:rPr>
  </w:style>
  <w:style w:type="paragraph" w:customStyle="1" w:styleId="673">
    <w:name w:val="小四 段落 宋体 Char Char Char"/>
    <w:basedOn w:val="16"/>
    <w:qFormat/>
    <w:uiPriority w:val="0"/>
    <w:pPr>
      <w:tabs>
        <w:tab w:val="left" w:pos="1320"/>
      </w:tabs>
      <w:spacing w:line="360" w:lineRule="auto"/>
      <w:ind w:left="0" w:right="-33" w:firstLine="480" w:firstLineChars="200"/>
      <w:jc w:val="left"/>
    </w:pPr>
    <w:rPr>
      <w:sz w:val="24"/>
      <w:szCs w:val="24"/>
    </w:rPr>
  </w:style>
  <w:style w:type="paragraph" w:customStyle="1" w:styleId="674">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75">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6">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7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8">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79">
    <w:name w:val="Char1 Char Char Char Char Char Char"/>
    <w:basedOn w:val="1"/>
    <w:qFormat/>
    <w:uiPriority w:val="0"/>
    <w:rPr>
      <w:rFonts w:ascii="Calibri" w:hAnsi="Calibri" w:eastAsia="宋体" w:cs="Times New Roman"/>
      <w:szCs w:val="20"/>
    </w:rPr>
  </w:style>
  <w:style w:type="paragraph" w:customStyle="1" w:styleId="680">
    <w:name w:val="正文文本1"/>
    <w:basedOn w:val="1"/>
    <w:qFormat/>
    <w:uiPriority w:val="0"/>
    <w:pPr>
      <w:spacing w:after="120"/>
    </w:pPr>
    <w:rPr>
      <w:rFonts w:ascii="Calibri" w:hAnsi="Calibri" w:eastAsia="宋体" w:cs="Times New Roman"/>
      <w:kern w:val="0"/>
      <w:sz w:val="20"/>
      <w:szCs w:val="24"/>
    </w:rPr>
  </w:style>
  <w:style w:type="paragraph" w:customStyle="1" w:styleId="681">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2">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3">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4">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85">
    <w:name w:val="Char Char19"/>
    <w:basedOn w:val="1"/>
    <w:qFormat/>
    <w:uiPriority w:val="0"/>
    <w:pPr>
      <w:widowControl/>
      <w:jc w:val="left"/>
    </w:pPr>
    <w:rPr>
      <w:rFonts w:ascii="Tahoma" w:hAnsi="Tahoma" w:eastAsia="宋体" w:cs="Times New Roman"/>
      <w:sz w:val="24"/>
      <w:szCs w:val="20"/>
    </w:rPr>
  </w:style>
  <w:style w:type="paragraph" w:customStyle="1" w:styleId="686">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7">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688">
    <w:name w:val="10号线正文"/>
    <w:basedOn w:val="1"/>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89">
    <w:name w:val="TOC 标题2"/>
    <w:basedOn w:val="2"/>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690">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91">
    <w:name w:val="样式 Verdana 首行缩进:  0.74 厘米"/>
    <w:basedOn w:val="1"/>
    <w:qFormat/>
    <w:uiPriority w:val="0"/>
    <w:pPr>
      <w:widowControl/>
      <w:jc w:val="left"/>
    </w:pPr>
    <w:rPr>
      <w:rFonts w:ascii="Verdana" w:hAnsi="Verdana" w:eastAsia="宋体" w:cs="Times New Roman"/>
      <w:szCs w:val="20"/>
    </w:rPr>
  </w:style>
  <w:style w:type="paragraph" w:customStyle="1" w:styleId="692">
    <w:name w:val="集群正文"/>
    <w:basedOn w:val="1"/>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3">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694">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695">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96">
    <w:name w:val="font9"/>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697">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98">
    <w:name w:val="Char Char Char Char Char Char Char"/>
    <w:basedOn w:val="1"/>
    <w:qFormat/>
    <w:uiPriority w:val="0"/>
    <w:pPr>
      <w:widowControl/>
      <w:tabs>
        <w:tab w:val="left" w:pos="432"/>
      </w:tabs>
      <w:ind w:left="432" w:hanging="432"/>
      <w:jc w:val="left"/>
    </w:pPr>
    <w:rPr>
      <w:rFonts w:ascii="Tahoma" w:hAnsi="Tahoma" w:eastAsia="宋体" w:cs="Times New Roman"/>
      <w:sz w:val="24"/>
      <w:szCs w:val="20"/>
    </w:rPr>
  </w:style>
  <w:style w:type="paragraph" w:customStyle="1" w:styleId="699">
    <w:name w:val="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00">
    <w:name w:val="Char11"/>
    <w:basedOn w:val="1"/>
    <w:qFormat/>
    <w:uiPriority w:val="0"/>
    <w:pPr>
      <w:widowControl/>
      <w:jc w:val="left"/>
    </w:pPr>
    <w:rPr>
      <w:rFonts w:ascii="仿宋_GB2312" w:hAnsi="Calibri" w:eastAsia="仿宋_GB2312" w:cs="Times New Roman"/>
      <w:b/>
      <w:sz w:val="32"/>
      <w:szCs w:val="20"/>
    </w:rPr>
  </w:style>
  <w:style w:type="paragraph" w:customStyle="1" w:styleId="701">
    <w:name w:val="无间隔3"/>
    <w:basedOn w:val="1"/>
    <w:qFormat/>
    <w:uiPriority w:val="0"/>
    <w:pPr>
      <w:snapToGrid w:val="0"/>
    </w:pPr>
    <w:rPr>
      <w:rFonts w:ascii="仿宋_GB2312" w:hAnsi="Calibri" w:eastAsia="仿宋_GB2312" w:cs="Times New Roman"/>
      <w:b/>
      <w:kern w:val="0"/>
      <w:sz w:val="30"/>
      <w:szCs w:val="24"/>
    </w:rPr>
  </w:style>
  <w:style w:type="paragraph" w:customStyle="1" w:styleId="702">
    <w:name w:val="彩色列表 - 强调文字颜色 111"/>
    <w:basedOn w:val="1"/>
    <w:qFormat/>
    <w:uiPriority w:val="34"/>
    <w:pPr>
      <w:ind w:firstLine="420" w:firstLineChars="200"/>
    </w:pPr>
    <w:rPr>
      <w:rFonts w:ascii="Calibri" w:hAnsi="Calibri" w:eastAsia="宋体" w:cs="Times New Roman"/>
    </w:rPr>
  </w:style>
  <w:style w:type="paragraph" w:customStyle="1" w:styleId="703">
    <w:name w:val="小四 段落 宋体 Char Char"/>
    <w:basedOn w:val="1"/>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4">
    <w:name w:val="中等深浅网格 31"/>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05">
    <w:name w:val="题注1"/>
    <w:basedOn w:val="1"/>
    <w:next w:val="1"/>
    <w:unhideWhenUsed/>
    <w:qFormat/>
    <w:uiPriority w:val="99"/>
    <w:rPr>
      <w:rFonts w:ascii="Calibri Light" w:hAnsi="Calibri Light" w:eastAsia="黑体" w:cs="Times New Roman"/>
      <w:sz w:val="20"/>
      <w:szCs w:val="20"/>
    </w:rPr>
  </w:style>
  <w:style w:type="table" w:customStyle="1" w:styleId="706">
    <w:name w:val="网格型1"/>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07">
    <w:name w:val="批注文字 Char"/>
    <w:basedOn w:val="70"/>
    <w:qFormat/>
    <w:uiPriority w:val="99"/>
    <w:rPr>
      <w:rFonts w:ascii="Calibri" w:hAnsi="Calibri" w:eastAsia="宋体" w:cs="Times New Roman"/>
    </w:rPr>
  </w:style>
  <w:style w:type="paragraph" w:customStyle="1" w:styleId="708">
    <w:name w:val="ZJGIS-五级标题"/>
    <w:basedOn w:val="1"/>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09">
    <w:name w:val="标题2"/>
    <w:basedOn w:val="3"/>
    <w:qFormat/>
    <w:uiPriority w:val="0"/>
    <w:pPr>
      <w:tabs>
        <w:tab w:val="left" w:pos="840"/>
      </w:tabs>
      <w:spacing w:line="416" w:lineRule="auto"/>
      <w:ind w:left="567" w:hanging="420"/>
    </w:pPr>
    <w:rPr>
      <w:rFonts w:ascii="Cambria" w:hAnsi="Cambria" w:eastAsia="宋体"/>
      <w:bCs/>
      <w:color w:val="000000"/>
      <w:szCs w:val="32"/>
    </w:rPr>
  </w:style>
  <w:style w:type="paragraph" w:customStyle="1" w:styleId="710">
    <w:name w:val="z-窗体底端1"/>
    <w:basedOn w:val="1"/>
    <w:next w:val="1"/>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11">
    <w:name w:val="文章正文"/>
    <w:basedOn w:val="122"/>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2">
    <w:name w:val="_Style 31"/>
    <w:basedOn w:val="1"/>
    <w:next w:val="114"/>
    <w:qFormat/>
    <w:uiPriority w:val="34"/>
    <w:pPr>
      <w:widowControl/>
      <w:adjustRightInd w:val="0"/>
      <w:spacing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3">
    <w:name w:val="列表段落11"/>
    <w:basedOn w:val="1"/>
    <w:qFormat/>
    <w:uiPriority w:val="34"/>
    <w:pPr>
      <w:ind w:firstLine="420" w:firstLineChars="200"/>
    </w:pPr>
    <w:rPr>
      <w:rFonts w:ascii="Calibri" w:hAnsi="Calibri" w:eastAsia="宋体" w:cs="Times New Roman"/>
    </w:rPr>
  </w:style>
  <w:style w:type="paragraph" w:customStyle="1" w:styleId="714">
    <w:name w:val="_Style 45"/>
    <w:basedOn w:val="1"/>
    <w:next w:val="114"/>
    <w:qFormat/>
    <w:uiPriority w:val="34"/>
    <w:pPr>
      <w:ind w:firstLine="420" w:firstLineChars="200"/>
    </w:pPr>
    <w:rPr>
      <w:rFonts w:ascii="Times New Roman" w:hAnsi="Times New Roman" w:eastAsia="宋体" w:cs="Times New Roman"/>
    </w:rPr>
  </w:style>
  <w:style w:type="paragraph" w:customStyle="1" w:styleId="7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7">
    <w:name w:val="无间隔4"/>
    <w:next w:val="718"/>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18">
    <w:name w:val="无间隔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9">
    <w:name w:val="A_表格头"/>
    <w:basedOn w:val="1"/>
    <w:qFormat/>
    <w:uiPriority w:val="0"/>
    <w:pPr>
      <w:jc w:val="center"/>
    </w:pPr>
    <w:rPr>
      <w:rFonts w:ascii="Times New Roman" w:hAnsi="Times New Roman" w:eastAsia="黑体" w:cs="Times New Roman"/>
      <w:bCs/>
      <w:kern w:val="0"/>
      <w:szCs w:val="20"/>
    </w:rPr>
  </w:style>
  <w:style w:type="paragraph" w:customStyle="1" w:styleId="720">
    <w:name w:val="A_表格正文（居中）"/>
    <w:basedOn w:val="1"/>
    <w:qFormat/>
    <w:uiPriority w:val="0"/>
    <w:pPr>
      <w:jc w:val="center"/>
    </w:pPr>
    <w:rPr>
      <w:rFonts w:ascii="Times New Roman" w:hAnsi="Times New Roman" w:eastAsia="仿宋" w:cs="Times New Roman"/>
      <w:kern w:val="0"/>
      <w:szCs w:val="20"/>
    </w:rPr>
  </w:style>
  <w:style w:type="paragraph" w:customStyle="1" w:styleId="721">
    <w:name w:val="A_表格正文（加黑）"/>
    <w:basedOn w:val="720"/>
    <w:qFormat/>
    <w:uiPriority w:val="0"/>
    <w:rPr>
      <w:b/>
      <w:color w:val="000000"/>
    </w:rPr>
  </w:style>
  <w:style w:type="character" w:customStyle="1" w:styleId="722">
    <w:name w:val="标题 Char"/>
    <w:qFormat/>
    <w:uiPriority w:val="0"/>
    <w:rPr>
      <w:rFonts w:ascii="宋体" w:hAnsi="Courier New" w:eastAsia="宋体" w:cs="Courier New"/>
      <w:kern w:val="2"/>
      <w:sz w:val="21"/>
      <w:szCs w:val="21"/>
      <w:lang w:val="en-US" w:eastAsia="zh-CN" w:bidi="ar-SA"/>
    </w:rPr>
  </w:style>
  <w:style w:type="character" w:customStyle="1" w:styleId="723">
    <w:name w:val="普通(网站) Char"/>
    <w:link w:val="57"/>
    <w:qFormat/>
    <w:locked/>
    <w:uiPriority w:val="0"/>
    <w:rPr>
      <w:rFonts w:ascii="(使用中文字体)" w:hAnsi="(使用中文字体)" w:cs="(使用中文字体)"/>
      <w:sz w:val="24"/>
      <w:szCs w:val="24"/>
    </w:rPr>
  </w:style>
  <w:style w:type="paragraph" w:customStyle="1" w:styleId="724">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5">
    <w:name w:val="正文（首行缩进2字符）"/>
    <w:basedOn w:val="1"/>
    <w:qFormat/>
    <w:uiPriority w:val="0"/>
    <w:pPr>
      <w:wordWrap w:val="0"/>
      <w:spacing w:line="360" w:lineRule="auto"/>
      <w:ind w:firstLine="420" w:firstLineChars="200"/>
    </w:pPr>
    <w:rPr>
      <w:rFonts w:ascii="宋体" w:hAnsi="Calibri" w:eastAsia="宋体" w:cs="宋体"/>
      <w:szCs w:val="21"/>
    </w:rPr>
  </w:style>
  <w:style w:type="paragraph" w:customStyle="1" w:styleId="726">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7">
    <w:name w:val="[Normal]"/>
    <w:qFormat/>
    <w:uiPriority w:val="0"/>
    <w:rPr>
      <w:rFonts w:ascii="宋体" w:hAnsi="宋体" w:eastAsia="宋体" w:cs="Times New Roman"/>
      <w:sz w:val="24"/>
      <w:szCs w:val="22"/>
      <w:lang w:val="zh-CN" w:eastAsia="zh-CN" w:bidi="ar-SA"/>
    </w:rPr>
  </w:style>
  <w:style w:type="paragraph" w:customStyle="1" w:styleId="728">
    <w:name w:val="正文首行缩进 21"/>
    <w:basedOn w:val="395"/>
    <w:qFormat/>
    <w:uiPriority w:val="0"/>
    <w:pPr>
      <w:ind w:firstLine="420"/>
    </w:pPr>
  </w:style>
  <w:style w:type="paragraph" w:customStyle="1" w:styleId="729">
    <w:name w:val="_Style 3"/>
    <w:basedOn w:val="1"/>
    <w:qFormat/>
    <w:uiPriority w:val="34"/>
    <w:pPr>
      <w:widowControl/>
      <w:spacing w:after="200" w:line="276" w:lineRule="auto"/>
      <w:ind w:left="720"/>
      <w:contextualSpacing/>
      <w:jc w:val="left"/>
    </w:pPr>
    <w:rPr>
      <w:rFonts w:ascii="Calibri" w:hAnsi="Calibri"/>
      <w:kern w:val="0"/>
      <w:sz w:val="22"/>
    </w:rPr>
  </w:style>
  <w:style w:type="paragraph" w:customStyle="1" w:styleId="730">
    <w:name w:val="Body Text First Indent 21"/>
    <w:basedOn w:val="384"/>
    <w:qFormat/>
    <w:uiPriority w:val="0"/>
    <w:pPr>
      <w:ind w:firstLine="420"/>
    </w:pPr>
    <w:rPr>
      <w:rFonts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textRotate="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11176</Words>
  <Characters>12027</Characters>
  <Lines>243</Lines>
  <Paragraphs>68</Paragraphs>
  <TotalTime>34</TotalTime>
  <ScaleCrop>false</ScaleCrop>
  <LinksUpToDate>false</LinksUpToDate>
  <CharactersWithSpaces>12074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2022-09-08T10:24:00Z</dcterms:created>
  <dc:creator>黄 晓</dc:creator>
  <cp:lastModifiedBy>小朋友要去上学了</cp:lastModifiedBy>
  <cp:lastPrinted>2025-07-07T03:12:00Z</cp:lastPrinted>
  <dcterms:modified xsi:type="dcterms:W3CDTF">2025-07-15T04:11:24Z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3E13E378D28C484F9F528C10D7CDEE1D</vt:lpwstr>
  </property>
  <property fmtid="{D5CDD505-2E9C-101B-9397-08002B2CF9AE}" pid="4" name="KSOTemplateDocerSaveRecord">
    <vt:lpwstr>eyJoZGlkIjoiOTVlZDNiNjc4N2Y5YzJiNWY0NjQxMTBmZmRlYWU5ZTMiLCJ1c2VySWQiOiI1MzgwNTcwNjcifQ==</vt:lpwstr>
  </property>
</Properties>
</file>