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仿宋" w:hAnsi="仿宋" w:eastAsia="仿宋" w:cs="仿宋"/>
          <w:b/>
          <w:color w:val="auto"/>
          <w:sz w:val="44"/>
          <w:szCs w:val="44"/>
          <w:highlight w:val="none"/>
          <w:lang w:eastAsia="zh-CN"/>
        </w:rPr>
      </w:pPr>
    </w:p>
    <w:p>
      <w:pPr>
        <w:adjustRightInd/>
        <w:spacing w:line="36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闸弄口街道排水设施长效管理项目</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ascii="仿宋" w:hAnsi="仿宋" w:eastAsia="仿宋" w:cs="仿宋"/>
          <w:color w:val="auto"/>
          <w:sz w:val="30"/>
          <w:szCs w:val="30"/>
          <w:highlight w:val="none"/>
        </w:rPr>
      </w:pPr>
    </w:p>
    <w:p>
      <w:pPr>
        <w:snapToGrid w:val="0"/>
        <w:spacing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ZJHY-XM20240409</w:t>
      </w:r>
    </w:p>
    <w:p>
      <w:pPr>
        <w:adjustRightInd/>
        <w:spacing w:line="360" w:lineRule="auto"/>
        <w:rPr>
          <w:rFonts w:ascii="仿宋" w:hAnsi="仿宋" w:eastAsia="仿宋" w:cs="仿宋"/>
          <w:color w:val="auto"/>
          <w:sz w:val="28"/>
          <w:szCs w:val="20"/>
          <w:highlight w:val="none"/>
        </w:rPr>
      </w:pPr>
    </w:p>
    <w:p>
      <w:pPr>
        <w:spacing w:line="360" w:lineRule="auto"/>
        <w:jc w:val="center"/>
        <w:rPr>
          <w:rFonts w:ascii="仿宋" w:hAnsi="仿宋" w:eastAsia="仿宋" w:cs="仿宋"/>
          <w:b/>
          <w:color w:val="auto"/>
          <w:sz w:val="44"/>
          <w:szCs w:val="44"/>
          <w:highlight w:val="none"/>
        </w:rPr>
      </w:pPr>
    </w:p>
    <w:p>
      <w:pPr>
        <w:pStyle w:val="24"/>
        <w:rPr>
          <w:color w:val="auto"/>
          <w:highlight w:val="none"/>
        </w:rPr>
      </w:pP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color w:val="auto"/>
          <w:sz w:val="24"/>
          <w:highlight w:val="none"/>
        </w:rPr>
      </w:pPr>
    </w:p>
    <w:p>
      <w:pPr>
        <w:pStyle w:val="24"/>
        <w:rPr>
          <w:rFonts w:ascii="仿宋" w:hAnsi="仿宋" w:eastAsia="仿宋" w:cs="仿宋"/>
          <w:color w:val="auto"/>
          <w:sz w:val="24"/>
          <w:highlight w:val="none"/>
        </w:rPr>
      </w:pPr>
    </w:p>
    <w:p>
      <w:pPr>
        <w:rPr>
          <w:color w:val="auto"/>
          <w:highlight w:val="none"/>
        </w:rPr>
      </w:pPr>
    </w:p>
    <w:p>
      <w:pPr>
        <w:pStyle w:val="15"/>
        <w:rPr>
          <w:color w:val="auto"/>
          <w:highlight w:val="none"/>
        </w:rPr>
      </w:pPr>
    </w:p>
    <w:p>
      <w:pPr>
        <w:rPr>
          <w:color w:val="auto"/>
          <w:highlight w:val="none"/>
        </w:rPr>
      </w:pPr>
    </w:p>
    <w:p>
      <w:pPr>
        <w:spacing w:line="360" w:lineRule="auto"/>
        <w:rPr>
          <w:rFonts w:ascii="仿宋" w:hAnsi="仿宋" w:eastAsia="仿宋" w:cs="仿宋"/>
          <w:color w:val="auto"/>
          <w:sz w:val="24"/>
          <w:highlight w:val="none"/>
        </w:rPr>
      </w:pPr>
    </w:p>
    <w:p>
      <w:pPr>
        <w:snapToGrid w:val="0"/>
        <w:spacing w:line="360" w:lineRule="auto"/>
        <w:jc w:val="both"/>
        <w:rPr>
          <w:rFonts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采购人：</w:t>
      </w:r>
      <w:r>
        <w:rPr>
          <w:rFonts w:hint="eastAsia" w:ascii="仿宋" w:hAnsi="仿宋" w:eastAsia="仿宋" w:cs="仿宋"/>
          <w:color w:val="auto"/>
          <w:sz w:val="32"/>
          <w:szCs w:val="32"/>
          <w:highlight w:val="none"/>
          <w:lang w:eastAsia="zh-CN"/>
        </w:rPr>
        <w:t>杭州市上城区人民政府闸弄口街道办事处</w:t>
      </w:r>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采购代理机构：</w:t>
      </w:r>
      <w:r>
        <w:rPr>
          <w:rFonts w:hint="eastAsia" w:ascii="仿宋" w:hAnsi="仿宋" w:eastAsia="仿宋" w:cs="仿宋"/>
          <w:bCs/>
          <w:color w:val="auto"/>
          <w:sz w:val="32"/>
          <w:szCs w:val="32"/>
          <w:highlight w:val="none"/>
        </w:rPr>
        <w:t>浙江华耀建设咨询有限公司</w:t>
      </w:r>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 xml:space="preserve">月  </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ascii="仿宋" w:hAnsi="仿宋" w:eastAsia="仿宋" w:cs="仿宋"/>
          <w:color w:val="auto"/>
          <w:sz w:val="32"/>
          <w:szCs w:val="32"/>
          <w:highlight w:val="none"/>
        </w:rPr>
      </w:pP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闸弄口街道排水设施长效管理项目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"https://www.zcygov.cn/）获取（下载）招标文件，并于2023年%20月%20日10%20点00%20分00秒"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04</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13</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w:t>
      </w:r>
      <w:r>
        <w:rPr>
          <w:rStyle w:val="76"/>
          <w:rFonts w:hint="eastAsia" w:ascii="仿宋" w:hAnsi="仿宋" w:eastAsia="仿宋" w:cs="仿宋"/>
          <w:snapToGrid/>
          <w:color w:val="auto"/>
          <w:kern w:val="2"/>
          <w:sz w:val="24"/>
          <w:szCs w:val="24"/>
          <w:highlight w:val="none"/>
        </w:rPr>
        <w:t>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ZJHY-XM20240409</w:t>
      </w:r>
    </w:p>
    <w:p>
      <w:pPr>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项目名称：</w:t>
      </w:r>
      <w:r>
        <w:rPr>
          <w:rFonts w:hint="eastAsia" w:ascii="仿宋" w:hAnsi="仿宋" w:eastAsia="仿宋" w:cs="仿宋"/>
          <w:b/>
          <w:color w:val="auto"/>
          <w:sz w:val="24"/>
          <w:highlight w:val="none"/>
          <w:lang w:eastAsia="zh-CN"/>
        </w:rPr>
        <w:t>闸弄口街道排水设施长效管理项目</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预算金额（元）</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val="en-US" w:eastAsia="zh-CN"/>
        </w:rPr>
        <w:t>6000000</w:t>
      </w:r>
    </w:p>
    <w:p>
      <w:pPr>
        <w:spacing w:line="360" w:lineRule="auto"/>
        <w:rPr>
          <w:rFonts w:ascii="仿宋" w:hAnsi="仿宋" w:eastAsia="仿宋" w:cs="仿宋"/>
          <w:bCs/>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bCs w:val="0"/>
          <w:color w:val="auto"/>
          <w:sz w:val="24"/>
          <w:highlight w:val="none"/>
          <w:lang w:val="en-US" w:eastAsia="zh-CN"/>
        </w:rPr>
        <w:t>6000000</w:t>
      </w:r>
      <w:r>
        <w:rPr>
          <w:rFonts w:ascii="仿宋" w:hAnsi="仿宋" w:eastAsia="仿宋" w:cs="仿宋"/>
          <w:bCs/>
          <w:color w:val="auto"/>
          <w:sz w:val="24"/>
          <w:highlight w:val="none"/>
        </w:rPr>
        <w:t xml:space="preserve"> </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rPr>
        <w:t>采购内容及要求详见招标文件第三部分采购需求。</w:t>
      </w:r>
    </w:p>
    <w:p>
      <w:pPr>
        <w:pStyle w:val="15"/>
        <w:spacing w:line="360" w:lineRule="auto"/>
        <w:ind w:firstLine="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中小企业政策：中小企业预留</w:t>
      </w:r>
    </w:p>
    <w:p>
      <w:pPr>
        <w:pStyle w:val="15"/>
        <w:spacing w:line="360" w:lineRule="auto"/>
        <w:ind w:firstLine="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1</w:t>
      </w:r>
    </w:p>
    <w:p>
      <w:pPr>
        <w:pStyle w:val="15"/>
        <w:spacing w:line="360" w:lineRule="auto"/>
        <w:ind w:firstLine="0"/>
        <w:rPr>
          <w:rFonts w:hint="default" w:ascii="仿宋" w:hAnsi="仿宋" w:eastAsia="仿宋" w:cs="仿宋"/>
          <w:b/>
          <w:color w:val="auto"/>
          <w:sz w:val="24"/>
          <w:highlight w:val="none"/>
          <w:lang w:val="en-US"/>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6000000</w:t>
      </w:r>
    </w:p>
    <w:p>
      <w:pPr>
        <w:pStyle w:val="15"/>
        <w:spacing w:line="360" w:lineRule="auto"/>
        <w:ind w:firstLine="0"/>
        <w:rPr>
          <w:rFonts w:ascii="仿宋" w:hAnsi="仿宋" w:eastAsia="仿宋" w:cs="仿宋"/>
          <w:b/>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b/>
          <w:color w:val="auto"/>
          <w:sz w:val="24"/>
          <w:highlight w:val="none"/>
          <w:lang w:val="en-US" w:eastAsia="zh-CN"/>
        </w:rPr>
        <w:t>二年</w:t>
      </w:r>
    </w:p>
    <w:p>
      <w:pPr>
        <w:pStyle w:val="15"/>
        <w:spacing w:line="360" w:lineRule="auto"/>
        <w:ind w:firstLine="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4249374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18859536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3794752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3385074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99917220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服务全部由符合政策要求的中小企业承接，提供中小企业声明函；</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服务全部由符合政策要求的小微企业承接，提供中小企业声明函；</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55187800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bookmarkStart w:id="12"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8043403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pPr>
        <w:snapToGrid w:val="0"/>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highlight w:val="none"/>
        </w:rPr>
        <w:sym w:font="Wingdings" w:char="00FE"/>
      </w:r>
      <w:r>
        <w:rPr>
          <w:rFonts w:hint="eastAsia" w:ascii="仿宋" w:hAnsi="仿宋" w:eastAsia="仿宋" w:cs="仿宋"/>
          <w:color w:val="auto"/>
          <w:sz w:val="24"/>
          <w:highlight w:val="none"/>
        </w:rPr>
        <w:t>无；</w:t>
      </w:r>
    </w:p>
    <w:p>
      <w:pPr>
        <w:snapToGrid w:val="0"/>
        <w:spacing w:line="360" w:lineRule="auto"/>
        <w:ind w:firstLine="480" w:firstLineChars="200"/>
        <w:rPr>
          <w:color w:val="auto"/>
          <w:highlight w:val="none"/>
        </w:rPr>
      </w:pPr>
      <w:r>
        <w:rPr>
          <w:rFonts w:hint="eastAsia" w:ascii="Wingdings" w:hAnsi="Wingdings" w:eastAsia="MS Gothic" w:cs="宋体"/>
          <w:color w:val="auto"/>
          <w:kern w:val="0"/>
          <w:sz w:val="24"/>
          <w:highlight w:val="none"/>
        </w:rPr>
        <w:sym w:font="Wingdings" w:char="00A8"/>
      </w: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：无</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日1</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 1</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 分</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1、采购人联系方式：</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采购单位名称：</w:t>
      </w:r>
      <w:r>
        <w:rPr>
          <w:rFonts w:hint="eastAsia" w:ascii="仿宋" w:hAnsi="仿宋" w:eastAsia="仿宋" w:cs="仿宋"/>
          <w:color w:val="auto"/>
          <w:sz w:val="24"/>
          <w:highlight w:val="none"/>
          <w:lang w:eastAsia="zh-CN"/>
        </w:rPr>
        <w:t>杭州市上城区人民政府闸弄口街道办事处</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杭州市上城区机场路1巷88号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eastAsia="zh-CN"/>
        </w:rPr>
        <w:t>黄工</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w:t>
      </w:r>
      <w:r>
        <w:rPr>
          <w:rFonts w:hint="eastAsia" w:ascii="仿宋" w:hAnsi="仿宋" w:eastAsia="仿宋" w:cs="仿宋"/>
          <w:color w:val="auto"/>
          <w:sz w:val="24"/>
          <w:highlight w:val="none"/>
          <w:lang w:val="en-US" w:eastAsia="zh-CN"/>
        </w:rPr>
        <w:t>0571-86417726</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许工</w:t>
      </w:r>
    </w:p>
    <w:p>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0571-86417725</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2、采购代理机构联系方式：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采购代理机构名称：浙江华耀建设咨询有限公司</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地点：杭州市上城区秋涛北路332号佰富时代中心3幢13楼</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项目联系人（询问）：张建波</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项目联系方式（询问）：13355782153</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质疑联系人：何东旭</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质疑联系方式：13282820057</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同级政府采购监管部门：杭州市上城区财政局、浙江省政府采购行政裁决服务中心（杭州）</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联系电话：0571-85252453</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地址：杭州市上城区四季青街道新业路市民之家G03办公室（快递仅限ems或顺丰）</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32"/>
        <w:spacing w:line="360" w:lineRule="auto"/>
        <w:rPr>
          <w:rFonts w:ascii="仿宋" w:hAnsi="仿宋" w:eastAsia="仿宋" w:cs="仿宋"/>
          <w:color w:val="auto"/>
          <w:sz w:val="24"/>
          <w:highlight w:val="none"/>
        </w:rPr>
      </w:pPr>
    </w:p>
    <w:p>
      <w:pPr>
        <w:pStyle w:val="32"/>
        <w:spacing w:line="360" w:lineRule="auto"/>
        <w:ind w:firstLine="2530" w:firstLineChars="70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84"/>
        <w:gridCol w:w="60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8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5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8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54"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_GB2312" w:hAnsi="仿宋" w:eastAsia="仿宋_GB2312"/>
                <w:color w:val="auto"/>
                <w:sz w:val="24"/>
                <w:highlight w:val="none"/>
              </w:rPr>
            </w:pPr>
            <w:r>
              <w:rPr>
                <w:rFonts w:ascii="MS Gothic" w:hAnsi="MS Gothic" w:eastAsia="仿宋_GB2312" w:cs="Arial"/>
                <w:color w:val="auto"/>
                <w:kern w:val="0"/>
                <w:sz w:val="24"/>
                <w:highlight w:val="none"/>
              </w:rPr>
              <w:sym w:font="Wingdings" w:char="00A8"/>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eastAsia="仿宋_GB2312"/>
                <w:color w:val="auto"/>
                <w:highlight w:val="none"/>
                <w:u w:val="single"/>
              </w:rPr>
              <w:t xml:space="preserve">   /   </w:t>
            </w:r>
            <w:r>
              <w:rPr>
                <w:rFonts w:hint="eastAsia" w:ascii="仿宋_GB2312" w:hAnsi="仿宋" w:eastAsia="仿宋_GB2312"/>
                <w:color w:val="auto"/>
                <w:sz w:val="24"/>
                <w:highlight w:val="none"/>
              </w:rPr>
              <w:t>。</w:t>
            </w:r>
          </w:p>
          <w:p>
            <w:pPr>
              <w:spacing w:line="360" w:lineRule="auto"/>
              <w:rPr>
                <w:rFonts w:ascii="仿宋" w:hAnsi="仿宋" w:eastAsia="仿宋" w:cs="仿宋"/>
                <w:color w:val="auto"/>
                <w:kern w:val="0"/>
                <w:sz w:val="24"/>
                <w:highlight w:val="none"/>
              </w:rPr>
            </w:pPr>
            <w:r>
              <w:rPr>
                <w:rFonts w:ascii="MS Gothic" w:hAnsi="MS Gothic" w:eastAsia="仿宋_GB2312" w:cs="Arial"/>
                <w:color w:val="auto"/>
                <w:kern w:val="0"/>
                <w:sz w:val="24"/>
                <w:highlight w:val="none"/>
              </w:rPr>
              <w:sym w:font="Wingdings" w:char="00FE"/>
            </w:r>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p>
            <w:pPr>
              <w:snapToGrid w:val="0"/>
              <w:spacing w:line="360" w:lineRule="auto"/>
              <w:jc w:val="center"/>
              <w:rPr>
                <w:rFonts w:ascii="仿宋" w:hAnsi="仿宋" w:eastAsia="仿宋" w:cs="仿宋"/>
                <w:color w:val="auto"/>
                <w:sz w:val="24"/>
                <w:highlight w:val="none"/>
              </w:rPr>
            </w:pPr>
          </w:p>
        </w:tc>
        <w:tc>
          <w:tcPr>
            <w:tcW w:w="188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54" w:type="dxa"/>
            <w:tcBorders>
              <w:top w:val="single" w:color="000000" w:sz="8" w:space="0"/>
              <w:left w:val="single" w:color="000000" w:sz="2" w:space="0"/>
              <w:bottom w:val="single" w:color="000000" w:sz="8" w:space="0"/>
              <w:right w:val="single" w:color="000000" w:sz="8" w:space="0"/>
            </w:tcBorders>
            <w:vAlign w:val="center"/>
          </w:tcPr>
          <w:p>
            <w:pPr>
              <w:widowControl/>
              <w:spacing w:line="360" w:lineRule="auto"/>
              <w:outlineLvl w:val="0"/>
              <w:rPr>
                <w:rFonts w:ascii="仿宋" w:hAnsi="仿宋" w:eastAsia="仿宋"/>
                <w:color w:val="auto"/>
                <w:spacing w:val="3"/>
                <w:sz w:val="24"/>
                <w:highlight w:val="none"/>
              </w:rPr>
            </w:pPr>
            <w:r>
              <w:rPr>
                <w:rFonts w:hint="eastAsia" w:ascii="仿宋" w:hAnsi="仿宋" w:eastAsia="仿宋"/>
                <w:color w:val="auto"/>
                <w:spacing w:val="3"/>
                <w:sz w:val="24"/>
                <w:highlight w:val="none"/>
              </w:rPr>
              <w:t>根据《关于印发中小企业划型标准规定的通知》（工信部联企业</w:t>
            </w:r>
            <w:r>
              <w:rPr>
                <w:rFonts w:hint="eastAsia" w:ascii="仿宋" w:hAnsi="仿宋" w:eastAsia="仿宋" w:cs="宋体"/>
                <w:color w:val="auto"/>
                <w:spacing w:val="3"/>
                <w:sz w:val="24"/>
                <w:highlight w:val="none"/>
              </w:rPr>
              <w:t>〔2011〕300</w:t>
            </w:r>
            <w:r>
              <w:rPr>
                <w:rFonts w:hint="eastAsia" w:ascii="仿宋" w:hAnsi="仿宋" w:eastAsia="仿宋"/>
                <w:color w:val="auto"/>
                <w:spacing w:val="3"/>
                <w:sz w:val="24"/>
                <w:highlight w:val="none"/>
              </w:rPr>
              <w:t>号），</w:t>
            </w:r>
            <w:r>
              <w:rPr>
                <w:rFonts w:hint="eastAsia" w:ascii="仿宋" w:hAnsi="仿宋" w:eastAsia="仿宋"/>
                <w:color w:val="auto"/>
                <w:spacing w:val="3"/>
                <w:sz w:val="24"/>
                <w:highlight w:val="none"/>
                <w:u w:val="single"/>
              </w:rPr>
              <w:t>本项目按所属行业为</w:t>
            </w:r>
            <w:r>
              <w:rPr>
                <w:rFonts w:hint="eastAsia" w:ascii="仿宋" w:hAnsi="仿宋" w:eastAsia="仿宋"/>
                <w:b/>
                <w:bCs/>
                <w:color w:val="auto"/>
                <w:spacing w:val="3"/>
                <w:sz w:val="24"/>
                <w:highlight w:val="none"/>
                <w:u w:val="single"/>
              </w:rPr>
              <w:t>“其他未列明行业</w:t>
            </w:r>
            <w:r>
              <w:rPr>
                <w:rFonts w:hint="eastAsia" w:ascii="仿宋" w:hAnsi="仿宋" w:eastAsia="仿宋"/>
                <w:color w:val="auto"/>
                <w:spacing w:val="3"/>
                <w:sz w:val="24"/>
                <w:highlight w:val="none"/>
              </w:rPr>
              <w:t xml:space="preserve">”。  </w:t>
            </w:r>
          </w:p>
          <w:p>
            <w:pPr>
              <w:pStyle w:val="3"/>
              <w:keepNext w:val="0"/>
              <w:keepLines w:val="0"/>
              <w:adjustRightInd w:val="0"/>
              <w:snapToGrid w:val="0"/>
              <w:spacing w:line="288" w:lineRule="auto"/>
              <w:ind w:left="0" w:firstLine="0"/>
              <w:rPr>
                <w:rFonts w:hint="default" w:ascii="宋体" w:hAnsi="宋体" w:eastAsia="宋体" w:cs="宋体"/>
                <w:color w:val="auto"/>
                <w:spacing w:val="3"/>
                <w:sz w:val="24"/>
                <w:highlight w:val="none"/>
                <w:lang w:val="en-US"/>
              </w:rPr>
            </w:pPr>
            <w:r>
              <w:rPr>
                <w:rFonts w:hint="eastAsia" w:ascii="仿宋" w:eastAsia="仿宋"/>
                <w:color w:val="auto"/>
                <w:sz w:val="24"/>
                <w:szCs w:val="24"/>
                <w:highlight w:val="none"/>
              </w:rPr>
              <w:t>划分标准：</w:t>
            </w:r>
            <w:r>
              <w:rPr>
                <w:rFonts w:hint="eastAsia" w:ascii="仿宋" w:hAnsi="仿宋" w:eastAsia="仿宋" w:cs="Times New Roman"/>
                <w:b w:val="0"/>
                <w:bCs w:val="0"/>
                <w:color w:val="auto"/>
                <w:spacing w:val="3"/>
                <w:kern w:val="2"/>
                <w:sz w:val="24"/>
                <w:szCs w:val="24"/>
                <w:highlight w:val="none"/>
                <w:u w:val="single"/>
                <w:lang w:val="en-US" w:eastAsia="zh-CN" w:bidi="ar-SA"/>
              </w:rPr>
              <w:t>从业人员300人以下的为中小微型企业。其中，从业人员100人及以上的为中型企业；从业人员10人及以上的为小型企业；从业人员10人以下的为微型企业</w:t>
            </w:r>
            <w:r>
              <w:rPr>
                <w:rFonts w:hint="eastAsia" w:ascii="仿宋" w:eastAsia="仿宋" w:cs="Times New Roman"/>
                <w:b w:val="0"/>
                <w:bCs w:val="0"/>
                <w:color w:val="auto"/>
                <w:spacing w:val="3"/>
                <w:kern w:val="2"/>
                <w:sz w:val="24"/>
                <w:szCs w:val="24"/>
                <w:highlight w:val="none"/>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8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可以就采购进口产品。优先采购向我国企业转让技术、与我国企业签订消化吸收再创新方案的供应商的进口产品，详见评分标准。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8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147728692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r>
              <w:rPr>
                <w:rFonts w:hint="eastAsia" w:ascii="仿宋" w:hAnsi="仿宋" w:eastAsia="仿宋" w:cs="仿宋"/>
                <w:color w:val="auto"/>
                <w:sz w:val="24"/>
                <w:highlight w:val="none"/>
                <w:lang w:eastAsia="zh-CN"/>
              </w:rPr>
              <w:t>。</w:t>
            </w:r>
          </w:p>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8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8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5199514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B要求提供，</w:t>
            </w:r>
          </w:p>
          <w:p>
            <w:pPr>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样品：详见</w:t>
            </w:r>
            <w:r>
              <w:rPr>
                <w:rFonts w:hint="eastAsia" w:ascii="仿宋" w:hAnsi="仿宋" w:eastAsia="仿宋" w:cs="仿宋"/>
                <w:snapToGrid w:val="0"/>
                <w:color w:val="auto"/>
                <w:kern w:val="28"/>
                <w:sz w:val="24"/>
                <w:highlight w:val="none"/>
                <w:u w:val="single"/>
              </w:rPr>
              <w:t>采购需求</w:t>
            </w:r>
            <w:r>
              <w:rPr>
                <w:rFonts w:hint="eastAsia" w:ascii="仿宋" w:hAnsi="仿宋" w:eastAsia="仿宋" w:cs="仿宋"/>
                <w:snapToGrid w:val="0"/>
                <w:color w:val="auto"/>
                <w:kern w:val="28"/>
                <w:sz w:val="24"/>
                <w:highlight w:val="none"/>
              </w:rPr>
              <w:t>。</w:t>
            </w:r>
          </w:p>
          <w:p>
            <w:pPr>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样品制作的标准和要求：详见</w:t>
            </w:r>
            <w:r>
              <w:rPr>
                <w:rFonts w:hint="eastAsia" w:ascii="仿宋" w:hAnsi="仿宋" w:eastAsia="仿宋" w:cs="仿宋"/>
                <w:snapToGrid w:val="0"/>
                <w:color w:val="auto"/>
                <w:kern w:val="28"/>
                <w:sz w:val="24"/>
                <w:highlight w:val="none"/>
                <w:u w:val="single"/>
              </w:rPr>
              <w:t>采购需求</w:t>
            </w:r>
            <w:r>
              <w:rPr>
                <w:rFonts w:hint="eastAsia" w:ascii="仿宋" w:hAnsi="仿宋" w:eastAsia="仿宋" w:cs="仿宋"/>
                <w:color w:val="auto"/>
                <w:kern w:val="0"/>
                <w:sz w:val="24"/>
                <w:highlight w:val="none"/>
              </w:rPr>
              <w:t>；</w:t>
            </w:r>
          </w:p>
          <w:p>
            <w:pPr>
              <w:spacing w:line="360" w:lineRule="auto"/>
              <w:rPr>
                <w:rFonts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w:t>
            </w:r>
          </w:p>
          <w:p>
            <w:pPr>
              <w:ind w:firstLine="480" w:firstLineChars="200"/>
              <w:rPr>
                <w:rFonts w:ascii="仿宋" w:hAnsi="仿宋" w:eastAsia="仿宋" w:cs="仿宋"/>
                <w:snapToGrid w:val="0"/>
                <w:color w:val="auto"/>
                <w:kern w:val="28"/>
                <w:sz w:val="24"/>
                <w:highlight w:val="none"/>
              </w:rPr>
            </w:pPr>
            <w:r>
              <w:rPr>
                <w:rFonts w:hint="eastAsia" w:ascii="MS Gothic" w:hAnsi="MS Gothic" w:eastAsia="仿宋" w:cs="仿宋"/>
                <w:snapToGrid w:val="0"/>
                <w:color w:val="auto"/>
                <w:kern w:val="28"/>
                <w:sz w:val="24"/>
                <w:highlight w:val="none"/>
              </w:rPr>
              <w:t>☐</w:t>
            </w:r>
            <w:r>
              <w:rPr>
                <w:rFonts w:hint="eastAsia" w:ascii="仿宋" w:hAnsi="仿宋" w:eastAsia="仿宋" w:cs="仿宋"/>
                <w:snapToGrid w:val="0"/>
                <w:color w:val="auto"/>
                <w:kern w:val="28"/>
                <w:sz w:val="24"/>
                <w:highlight w:val="none"/>
              </w:rPr>
              <w:t>样品分未超过价格分的50%；</w:t>
            </w:r>
          </w:p>
          <w:p>
            <w:pPr>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☐样品分超过价格分的50%，理由；</w:t>
            </w:r>
          </w:p>
          <w:p>
            <w:pPr>
              <w:ind w:firstLine="480" w:firstLineChars="200"/>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 xml:space="preserve">详见招标文件第四部分评标办法。 </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i w:val="0"/>
                <w:iCs w:val="0"/>
                <w:color w:val="auto"/>
                <w:sz w:val="24"/>
                <w:highlight w:val="none"/>
                <w:u w:val="single"/>
                <w:lang w:val="en-US" w:eastAsia="zh-CN"/>
              </w:rPr>
              <w:t>/</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kern w:val="0"/>
                <w:sz w:val="24"/>
                <w:highlight w:val="none"/>
              </w:rPr>
              <w:t>；地点：；联系人</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pStyle w:val="3"/>
              <w:rPr>
                <w:rFonts w:ascii="仿宋" w:eastAsia="仿宋" w:cs="仿宋"/>
                <w:color w:val="auto"/>
                <w:highlight w:val="none"/>
                <w:lang w:val="en-US"/>
              </w:rPr>
            </w:pPr>
            <w:r>
              <w:rPr>
                <w:rFonts w:hint="eastAsia" w:ascii="仿宋" w:eastAsia="仿宋" w:cs="仿宋"/>
                <w:color w:val="auto"/>
                <w:sz w:val="24"/>
                <w:highlight w:val="none"/>
                <w:lang w:val="en-US"/>
              </w:rPr>
              <w:t xml:space="preserve"> (6)样品中不得标注任何有关投标人的信息，否则，样品分为零分；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(7）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（8）制作、运输、安装和保管样品所发生的一切费用由投标人自理。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3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8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54" w:type="dxa"/>
            <w:tcBorders>
              <w:top w:val="single" w:color="000000" w:sz="8" w:space="0"/>
              <w:left w:val="single" w:color="000000" w:sz="2" w:space="0"/>
              <w:bottom w:val="single" w:color="000000" w:sz="8" w:space="0"/>
              <w:right w:val="single" w:color="000000" w:sz="8" w:space="0"/>
            </w:tcBorders>
            <w:vAlign w:val="center"/>
          </w:tcPr>
          <w:sdt>
            <w:sdtPr>
              <w:rPr>
                <w:rFonts w:hint="eastAsia" w:ascii="仿宋" w:hAnsi="仿宋" w:eastAsia="仿宋" w:cs="仿宋"/>
                <w:color w:val="auto"/>
                <w:kern w:val="0"/>
                <w:sz w:val="24"/>
                <w:highlight w:val="none"/>
              </w:rPr>
              <w:id w:val="1738734499"/>
            </w:sdtPr>
            <w:sdtEndPr>
              <w:rPr>
                <w:rFonts w:hint="eastAsia" w:ascii="仿宋" w:hAnsi="仿宋" w:eastAsia="仿宋" w:cs="仿宋"/>
                <w:color w:val="auto"/>
                <w:kern w:val="0"/>
                <w:sz w:val="24"/>
                <w:highlight w:val="none"/>
              </w:rPr>
            </w:sdtEndPr>
            <w:sdtContent>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 xml:space="preserve">A不组织。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☐B组织。 </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在评标时安排每个投标人进行方案讲解演示。每个投标人时间不超过20分钟，讲解次序以投标文件解密时间先后次序为准，讲解演示人员不超过3人。讲解演示结束后按要求解答评标委员会提问。 </w:t>
                </w:r>
              </w:p>
              <w:p>
                <w:pPr>
                  <w:numPr>
                    <w:ilvl w:val="0"/>
                    <w:numId w:val="1"/>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方案讲解演示可选择以下其中一种方式： 方式一：政采云平台在线讲解演示。政采云平台在线讲解需投标人根据政采云平台操作要求做好准备工作，提前完善软硬件配置环境。 方式二：交易中心现场讲解演示。现场讲解地点为，讲解演示所用电脑等设备由投标人自备。现场讲解演示人员进场时提供讲解人员名单（加盖公章）及身份证明，否则不得讲解演示。 </w:t>
                </w:r>
              </w:p>
              <w:p>
                <w:pPr>
                  <w:numPr>
                    <w:ilvl w:val="0"/>
                    <w:numId w:val="0"/>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sdtContent>
          </w:sdt>
          <w:p>
            <w:pPr>
              <w:spacing w:line="360" w:lineRule="auto"/>
              <w:rPr>
                <w:rFonts w:hint="eastAsia" w:eastAsia="仿宋"/>
                <w:color w:val="auto"/>
                <w:highlight w:val="none"/>
                <w:lang w:val="zh-CN" w:eastAsia="zh-CN"/>
              </w:rPr>
            </w:pPr>
            <w:sdt>
              <w:sdtPr>
                <w:rPr>
                  <w:rFonts w:hint="eastAsia" w:ascii="仿宋" w:hAnsi="仿宋" w:eastAsia="仿宋" w:cs="仿宋"/>
                  <w:color w:val="auto"/>
                  <w:kern w:val="0"/>
                  <w:sz w:val="24"/>
                  <w:highlight w:val="none"/>
                </w:rPr>
                <w:id w:val="121779058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738734499"/>
                  </w:sdtPr>
                  <w:sdtEndPr>
                    <w:rPr>
                      <w:rFonts w:hint="eastAsia" w:ascii="仿宋" w:hAnsi="仿宋" w:eastAsia="仿宋" w:cs="仿宋"/>
                      <w:color w:val="auto"/>
                      <w:kern w:val="0"/>
                      <w:sz w:val="24"/>
                      <w:highlight w:val="none"/>
                    </w:rPr>
                  </w:sdtEndPr>
                  <w:sdtContent/>
                </w:sdt>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84"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5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tc>
        <w:tc>
          <w:tcPr>
            <w:tcW w:w="1884"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p>
        </w:tc>
        <w:tc>
          <w:tcPr>
            <w:tcW w:w="605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8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5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☐依据国家确定的认证机构出具的、处于有效期之内的节能产品认证证书，对获得证书的产品实施政府优先采购或强制采购；其中，对</w:t>
            </w:r>
            <w:r>
              <w:rPr>
                <w:rFonts w:hint="eastAsia" w:ascii="仿宋" w:hAnsi="仿宋" w:eastAsia="仿宋" w:cs="仿宋"/>
                <w:color w:val="auto"/>
                <w:sz w:val="24"/>
                <w:highlight w:val="none"/>
                <w:u w:val="single"/>
                <w:lang w:val="zh-CN"/>
              </w:rPr>
              <w:t>产品名称</w:t>
            </w:r>
            <w:r>
              <w:rPr>
                <w:rFonts w:hint="eastAsia" w:ascii="仿宋" w:hAnsi="仿宋" w:eastAsia="仿宋" w:cs="仿宋"/>
                <w:color w:val="auto"/>
                <w:sz w:val="24"/>
                <w:highlight w:val="none"/>
                <w:lang w:val="zh-CN"/>
              </w:rPr>
              <w:t>实施政府优先采购，</w:t>
            </w:r>
            <w:r>
              <w:rPr>
                <w:rFonts w:hint="eastAsia" w:ascii="仿宋" w:hAnsi="仿宋" w:eastAsia="仿宋" w:cs="仿宋"/>
                <w:color w:val="auto"/>
                <w:sz w:val="24"/>
                <w:highlight w:val="none"/>
              </w:rPr>
              <w:t>详</w:t>
            </w:r>
            <w:r>
              <w:rPr>
                <w:rFonts w:hint="eastAsia" w:ascii="仿宋" w:hAnsi="仿宋" w:eastAsia="仿宋" w:cs="仿宋"/>
                <w:color w:val="auto"/>
                <w:sz w:val="24"/>
                <w:highlight w:val="none"/>
                <w:lang w:val="zh-CN"/>
              </w:rPr>
              <w:t>见评分标准；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产品名称</w:t>
            </w:r>
            <w:r>
              <w:rPr>
                <w:rFonts w:hint="eastAsia" w:ascii="仿宋" w:hAnsi="仿宋" w:eastAsia="仿宋" w:cs="仿宋"/>
                <w:color w:val="auto"/>
                <w:sz w:val="24"/>
                <w:highlight w:val="none"/>
                <w:lang w:val="zh-CN"/>
              </w:rPr>
              <w:t>实施政府强制采购，</w:t>
            </w:r>
            <w:r>
              <w:rPr>
                <w:rFonts w:hint="eastAsia" w:ascii="仿宋" w:hAnsi="仿宋" w:eastAsia="仿宋" w:cs="仿宋"/>
                <w:b/>
                <w:bCs/>
                <w:color w:val="auto"/>
                <w:sz w:val="24"/>
                <w:highlight w:val="none"/>
                <w:lang w:val="zh-CN"/>
              </w:rPr>
              <w:t>投标人</w:t>
            </w:r>
            <w:r>
              <w:rPr>
                <w:rFonts w:hint="eastAsia" w:ascii="仿宋" w:hAnsi="仿宋" w:eastAsia="仿宋" w:cs="仿宋"/>
                <w:b/>
                <w:bCs/>
                <w:color w:val="auto"/>
                <w:sz w:val="24"/>
                <w:highlight w:val="none"/>
              </w:rPr>
              <w:t>就</w:t>
            </w:r>
            <w:r>
              <w:rPr>
                <w:rFonts w:hint="eastAsia" w:ascii="仿宋" w:hAnsi="仿宋" w:eastAsia="仿宋" w:cs="仿宋"/>
                <w:b/>
                <w:bCs/>
                <w:color w:val="auto"/>
                <w:sz w:val="24"/>
                <w:highlight w:val="none"/>
                <w:lang w:val="zh-CN"/>
              </w:rPr>
              <w:t>相应的投标产品未</w:t>
            </w:r>
            <w:r>
              <w:rPr>
                <w:rFonts w:hint="eastAsia" w:ascii="仿宋" w:hAnsi="仿宋" w:eastAsia="仿宋" w:cs="仿宋"/>
                <w:b/>
                <w:bCs/>
                <w:color w:val="auto"/>
                <w:sz w:val="24"/>
                <w:highlight w:val="none"/>
              </w:rPr>
              <w:t>提供</w:t>
            </w:r>
            <w:r>
              <w:rPr>
                <w:rFonts w:hint="eastAsia" w:ascii="仿宋" w:hAnsi="仿宋" w:eastAsia="仿宋" w:cs="仿宋"/>
                <w:b/>
                <w:bCs/>
                <w:color w:val="auto"/>
                <w:sz w:val="24"/>
                <w:highlight w:val="none"/>
                <w:lang w:val="zh-CN"/>
              </w:rPr>
              <w:t>国家确定的认证机构出具的、处于有效期之内的节能产品认证证书的，投标无效。</w:t>
            </w:r>
          </w:p>
          <w:p>
            <w:pPr>
              <w:snapToGrid w:val="0"/>
              <w:spacing w:line="360" w:lineRule="auto"/>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☐依据国家确定的认证机构出具的、处于有效期之内的环境标志产品认证证书，对获得证书的产品名称实施政府优先采购，</w:t>
            </w:r>
            <w:r>
              <w:rPr>
                <w:rFonts w:hint="eastAsia" w:ascii="仿宋" w:hAnsi="仿宋" w:eastAsia="仿宋" w:cs="仿宋"/>
                <w:color w:val="auto"/>
                <w:sz w:val="24"/>
                <w:highlight w:val="none"/>
              </w:rPr>
              <w:t>详</w:t>
            </w:r>
            <w:r>
              <w:rPr>
                <w:rFonts w:hint="eastAsia" w:ascii="仿宋" w:hAnsi="仿宋" w:eastAsia="仿宋" w:cs="仿宋"/>
                <w:color w:val="auto"/>
                <w:sz w:val="24"/>
                <w:highlight w:val="none"/>
                <w:lang w:val="zh-CN"/>
              </w:rPr>
              <w:t>见</w:t>
            </w:r>
            <w:r>
              <w:rPr>
                <w:rFonts w:hint="eastAsia" w:ascii="仿宋" w:hAnsi="仿宋" w:eastAsia="仿宋" w:cs="仿宋"/>
                <w:color w:val="auto"/>
                <w:sz w:val="24"/>
                <w:highlight w:val="none"/>
                <w:u w:val="single"/>
                <w:lang w:val="zh-CN"/>
              </w:rPr>
              <w:t>评分标准</w:t>
            </w:r>
            <w:r>
              <w:rPr>
                <w:rFonts w:hint="eastAsia" w:ascii="仿宋" w:hAnsi="仿宋" w:eastAsia="仿宋" w:cs="仿宋"/>
                <w:color w:val="auto"/>
                <w:sz w:val="24"/>
                <w:highlight w:val="none"/>
                <w:lang w:val="zh-CN"/>
              </w:rPr>
              <w:t>。</w:t>
            </w:r>
          </w:p>
          <w:p>
            <w:pPr>
              <w:snapToGrid w:val="0"/>
              <w:spacing w:line="360" w:lineRule="auto"/>
              <w:jc w:val="left"/>
              <w:rPr>
                <w:rFonts w:ascii="仿宋" w:hAnsi="仿宋" w:eastAsia="仿宋" w:cs="仿宋"/>
                <w:color w:val="auto"/>
                <w:highlight w:val="none"/>
              </w:rPr>
            </w:pPr>
            <w:r>
              <w:rPr>
                <w:rFonts w:hint="eastAsia" w:ascii="Wingdings" w:hAnsi="Wingdings" w:eastAsia="仿宋" w:cs="仿宋"/>
                <w:color w:val="auto"/>
                <w:sz w:val="24"/>
                <w:highlight w:val="none"/>
              </w:rPr>
              <w:t>þ</w:t>
            </w:r>
            <w:r>
              <w:rPr>
                <w:rFonts w:hint="eastAsia" w:ascii="仿宋" w:hAnsi="仿宋" w:eastAsia="仿宋" w:cs="仿宋"/>
                <w:color w:val="auto"/>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8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5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pPr>
              <w:spacing w:line="360" w:lineRule="auto"/>
              <w:ind w:firstLine="241" w:firstLineChars="100"/>
              <w:rPr>
                <w:rFonts w:ascii="仿宋" w:hAnsi="仿宋" w:eastAsia="仿宋" w:cs="仿宋"/>
                <w:color w:val="auto"/>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84"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也可登录《上城区“政采贷”业务办理指南》，http://www.hzsc.gov.cn/art/2021/11/29/art_1229249406_3973804.html，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8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54"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Calibri"/>
                <w:color w:val="auto"/>
                <w:sz w:val="24"/>
                <w:highlight w:val="none"/>
              </w:rPr>
              <w:t>杭州市上城区秋涛北路332号佰富时代中心3幢15楼1501</w:t>
            </w:r>
            <w:r>
              <w:rPr>
                <w:rFonts w:hint="eastAsia" w:ascii="仿宋" w:hAnsi="仿宋" w:eastAsia="仿宋" w:cs="仿宋"/>
                <w:color w:val="auto"/>
                <w:kern w:val="28"/>
                <w:sz w:val="24"/>
                <w:szCs w:val="24"/>
                <w:highlight w:val="none"/>
              </w:rPr>
              <w:t>；备份投标文件签收人员联系电话：</w:t>
            </w:r>
            <w:r>
              <w:rPr>
                <w:rFonts w:ascii="仿宋" w:hAnsi="仿宋" w:eastAsia="仿宋" w:cs="仿宋"/>
                <w:color w:val="auto"/>
                <w:sz w:val="24"/>
                <w:highlight w:val="none"/>
                <w:u w:val="single"/>
              </w:rPr>
              <w:t>13355782153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84"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p>
        </w:tc>
        <w:tc>
          <w:tcPr>
            <w:tcW w:w="1884" w:type="dxa"/>
            <w:vMerge w:val="continue"/>
            <w:tcBorders>
              <w:left w:val="single" w:color="000000" w:sz="2"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auto"/>
                <w:kern w:val="28"/>
                <w:sz w:val="24"/>
                <w:highlight w:val="none"/>
              </w:rPr>
            </w:pPr>
            <w:r>
              <w:rPr>
                <w:rFonts w:hint="eastAsia" w:ascii="MS Gothic" w:hAnsi="MS Gothic" w:eastAsia="仿宋" w:cs="仿宋"/>
                <w:color w:val="auto"/>
                <w:highlight w:val="none"/>
              </w:rPr>
              <w:t>☐</w:t>
            </w:r>
            <w:sdt>
              <w:sdtPr>
                <w:rPr>
                  <w:rFonts w:hint="eastAsia" w:ascii="仿宋" w:hAnsi="仿宋" w:eastAsia="仿宋" w:cs="仿宋"/>
                  <w:color w:val="auto"/>
                  <w:kern w:val="0"/>
                  <w:sz w:val="24"/>
                  <w:highlight w:val="none"/>
                </w:rPr>
                <w:id w:val="-369766551"/>
              </w:sdtPr>
              <w:sdtEndPr>
                <w:rPr>
                  <w:rFonts w:hint="eastAsia" w:ascii="仿宋" w:hAnsi="仿宋" w:eastAsia="仿宋" w:cs="仿宋"/>
                  <w:color w:val="auto"/>
                  <w:kern w:val="0"/>
                  <w:sz w:val="24"/>
                  <w:highlight w:val="none"/>
                </w:rPr>
              </w:sdtEndP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0525701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34589742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858500120"/>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highlight w:val="none"/>
                          </w:rPr>
                          <w:t>þ</w:t>
                        </w:r>
                      </w:sdtContent>
                    </w:sdt>
                  </w:sdtContent>
                </w:sdt>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p>
        </w:tc>
        <w:tc>
          <w:tcPr>
            <w:tcW w:w="1884" w:type="dxa"/>
            <w:tcBorders>
              <w:left w:val="single" w:color="000000" w:sz="2"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p>
        </w:tc>
        <w:tc>
          <w:tcPr>
            <w:tcW w:w="1884"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p>
        </w:tc>
        <w:tc>
          <w:tcPr>
            <w:tcW w:w="605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lang w:val="en-US" w:eastAsia="zh-CN"/>
              </w:rPr>
              <w:t>1.</w:t>
            </w:r>
            <w:r>
              <w:rPr>
                <w:rFonts w:hint="eastAsia" w:ascii="仿宋" w:hAnsi="仿宋" w:eastAsia="仿宋" w:cs="仿宋"/>
                <w:b/>
                <w:bCs/>
                <w:color w:val="auto"/>
                <w:kern w:val="0"/>
                <w:sz w:val="24"/>
                <w:highlight w:val="none"/>
              </w:rPr>
              <w:t>招标服务费：由中标人支付，按《招标代理服务收费管理暂行办法》（计价格[2002]1980号）的计取，由中标人在领取中标通知书时一次性支付。</w:t>
            </w:r>
            <w:r>
              <w:rPr>
                <w:rFonts w:hint="eastAsia" w:ascii="仿宋" w:hAnsi="仿宋" w:eastAsia="仿宋" w:cs="仿宋"/>
                <w:b/>
                <w:bCs/>
                <w:color w:val="auto"/>
                <w:kern w:val="0"/>
                <w:sz w:val="24"/>
                <w:highlight w:val="none"/>
                <w:lang w:val="en-US" w:eastAsia="zh-CN"/>
              </w:rPr>
              <w:t>2.</w:t>
            </w:r>
            <w:r>
              <w:rPr>
                <w:rFonts w:hint="eastAsia" w:ascii="仿宋" w:hAnsi="仿宋" w:eastAsia="仿宋" w:cs="仿宋"/>
                <w:b/>
                <w:bCs/>
                <w:color w:val="auto"/>
                <w:kern w:val="0"/>
                <w:sz w:val="24"/>
                <w:highlight w:val="none"/>
              </w:rPr>
              <w:t>中标单位需在领取中标通知书时，提供本项目纸质投标文件（资格文件”、“报价文件”和“商务技术文件”）四份（正本一份，副本三份）</w:t>
            </w:r>
          </w:p>
        </w:tc>
      </w:tr>
      <w:bookmarkEnd w:id="10"/>
    </w:tbl>
    <w:p>
      <w:pPr>
        <w:adjustRightInd/>
        <w:spacing w:line="360" w:lineRule="auto"/>
        <w:ind w:firstLine="3845" w:firstLineChars="1197"/>
        <w:outlineLvl w:val="0"/>
        <w:rPr>
          <w:rFonts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70359120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112173142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4"/>
          <w:highlight w:val="none"/>
        </w:rPr>
        <w:t>优先采购绿色包装产品、绿色物流配送服务以及循环利用产品</w:t>
      </w:r>
      <w:bookmarkEnd w:id="15"/>
      <w:r>
        <w:rPr>
          <w:rFonts w:hint="eastAsia" w:ascii="仿宋" w:hAnsi="仿宋" w:eastAsia="仿宋" w:cs="仿宋"/>
          <w:color w:val="auto"/>
          <w:sz w:val="24"/>
          <w:highlight w:val="none"/>
        </w:rPr>
        <w:t>。</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w:t>
      </w:r>
      <w:r>
        <w:rPr>
          <w:rFonts w:hint="eastAsia" w:ascii="仿宋" w:hAnsi="仿宋" w:eastAsia="仿宋" w:cs="仿宋"/>
          <w:color w:val="auto"/>
          <w:sz w:val="24"/>
          <w:highlight w:val="none"/>
        </w:rPr>
        <w:t>），用扣除后的价格参与评审。接受大中型企业与小微企业组成联合体或者允许大中型企业向一家或者多家小微企业分包的政府采购货物项目，对于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6"/>
      <w:r>
        <w:rPr>
          <w:rFonts w:hint="eastAsia" w:ascii="仿宋" w:hAnsi="仿宋" w:eastAsia="仿宋" w:cs="仿宋"/>
          <w:color w:val="auto"/>
          <w:sz w:val="24"/>
          <w:highlight w:val="none"/>
        </w:rPr>
        <w:t>，对联合体或者大中型企业的报价给予4%-6%的扣除（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w:t>
      </w:r>
      <w:r>
        <w:rPr>
          <w:rFonts w:hint="eastAsia" w:ascii="仿宋" w:hAnsi="仿宋" w:eastAsia="仿宋" w:cs="仿宋"/>
          <w:color w:val="auto"/>
          <w:sz w:val="24"/>
          <w:highlight w:val="none"/>
        </w:rPr>
        <w:t>），用扣除后的价格参加评审。组成联合体或者接受分包的小微企业与联合体内其他企业、分包企业之间存在直接控股、管理关系的，不享受价格扣除优惠政策。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cs="仿宋"/>
          <w:color w:val="auto"/>
          <w:sz w:val="24"/>
          <w:highlight w:val="none"/>
          <w:lang w:eastAsia="zh-CN"/>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平等对待内外资企业和符合条件的破产重整企业</w:t>
      </w:r>
    </w:p>
    <w:p>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2"/>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4.4在线质疑、投诉。</w:t>
      </w:r>
    </w:p>
    <w:p>
      <w:pPr>
        <w:pStyle w:val="886"/>
        <w:shd w:val="clear" w:color="auto" w:fill="FFFFFF"/>
        <w:snapToGrid w:val="0"/>
        <w:spacing w:after="24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6"/>
        <w:shd w:val="clear" w:color="auto" w:fill="FFFFFF"/>
        <w:snapToGrid w:val="0"/>
        <w:spacing w:after="240" w:afterAutospacing="0" w:line="360" w:lineRule="auto"/>
        <w:contextualSpacing/>
        <w:rPr>
          <w:rFonts w:ascii="仿宋" w:hAnsi="仿宋" w:eastAsia="仿宋" w:cs="仿宋"/>
          <w:color w:val="auto"/>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outlineLvl w:val="0"/>
        <w:rPr>
          <w:rFonts w:ascii="仿宋" w:hAnsi="仿宋" w:eastAsia="仿宋" w:cs="仿宋"/>
          <w:b/>
          <w:color w:val="auto"/>
          <w:sz w:val="30"/>
          <w:szCs w:val="20"/>
          <w:highlight w:val="none"/>
        </w:rPr>
      </w:pPr>
    </w:p>
    <w:p>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17" w:name="_Hlk101259339"/>
      <w:r>
        <w:rPr>
          <w:rFonts w:hint="eastAsia" w:ascii="仿宋" w:hAnsi="仿宋" w:eastAsia="仿宋" w:cs="仿宋"/>
          <w:snapToGrid w:val="0"/>
          <w:color w:val="auto"/>
          <w:kern w:val="28"/>
          <w:sz w:val="24"/>
          <w:szCs w:val="20"/>
          <w:highlight w:val="none"/>
        </w:rPr>
        <w:t>联合协议</w:t>
      </w:r>
      <w:bookmarkStart w:id="18" w:name="_Hlk101257010"/>
      <w:r>
        <w:rPr>
          <w:rFonts w:hint="eastAsia" w:ascii="仿宋" w:hAnsi="仿宋" w:eastAsia="仿宋" w:cs="仿宋"/>
          <w:snapToGrid w:val="0"/>
          <w:color w:val="auto"/>
          <w:kern w:val="28"/>
          <w:sz w:val="24"/>
          <w:szCs w:val="20"/>
          <w:highlight w:val="none"/>
        </w:rPr>
        <w:t>（如果有)</w:t>
      </w:r>
      <w:bookmarkEnd w:id="17"/>
      <w:bookmarkEnd w:id="18"/>
      <w:r>
        <w:rPr>
          <w:rFonts w:hint="eastAsia" w:ascii="仿宋" w:hAnsi="仿宋" w:eastAsia="仿宋" w:cs="仿宋"/>
          <w:snapToGrid w:val="0"/>
          <w:color w:val="auto"/>
          <w:kern w:val="28"/>
          <w:sz w:val="24"/>
          <w:szCs w:val="20"/>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中小企业声明函</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8"/>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8"/>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28"/>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2"/>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2"/>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lang w:val="en-US" w:eastAsia="zh-CN"/>
        </w:rPr>
        <w:t>U</w:t>
      </w:r>
      <w:r>
        <w:rPr>
          <w:rFonts w:hint="eastAsia" w:ascii="仿宋" w:hAnsi="仿宋" w:eastAsia="仿宋" w:cs="仿宋"/>
          <w:color w:val="auto"/>
          <w:sz w:val="24"/>
          <w:highlight w:val="none"/>
        </w:rPr>
        <w:t>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2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pPr>
        <w:pStyle w:val="12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8"/>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8"/>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pPr>
        <w:pStyle w:val="128"/>
        <w:spacing w:before="0"/>
        <w:ind w:firstLine="480"/>
        <w:rPr>
          <w:rFonts w:hint="eastAsia" w:ascii="仿宋" w:hAnsi="仿宋" w:eastAsia="仿宋" w:cs="仿宋"/>
          <w:color w:val="auto"/>
          <w:highlight w:val="none"/>
        </w:rPr>
      </w:pPr>
    </w:p>
    <w:p>
      <w:pPr>
        <w:pStyle w:val="128"/>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4"/>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pPr>
        <w:pStyle w:val="554"/>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pStyle w:val="12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19.资格审查</w:t>
      </w:r>
    </w:p>
    <w:p>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2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2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2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2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snapToGrid w:val="0"/>
        <w:spacing w:line="360" w:lineRule="auto"/>
        <w:outlineLvl w:val="0"/>
        <w:rPr>
          <w:rFonts w:ascii="仿宋" w:hAnsi="仿宋" w:eastAsia="仿宋" w:cs="仿宋"/>
          <w:b/>
          <w:color w:val="auto"/>
          <w:sz w:val="36"/>
          <w:szCs w:val="36"/>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ascii="仿宋" w:hAnsi="仿宋" w:eastAsia="仿宋" w:cs="仿宋"/>
          <w:b/>
          <w:color w:val="auto"/>
          <w:sz w:val="24"/>
          <w:highlight w:val="none"/>
        </w:rPr>
      </w:pPr>
      <w:bookmarkStart w:id="19"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napToGrid w:val="0"/>
        <w:spacing w:line="360" w:lineRule="auto"/>
        <w:outlineLvl w:val="0"/>
        <w:rPr>
          <w:rFonts w:ascii="仿宋" w:hAnsi="仿宋" w:eastAsia="仿宋" w:cs="仿宋"/>
          <w:b/>
          <w:color w:val="auto"/>
          <w:sz w:val="36"/>
          <w:szCs w:val="36"/>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8"/>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8"/>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rPr>
          <w:rFonts w:ascii="仿宋" w:hAnsi="仿宋" w:eastAsia="仿宋" w:cs="仿宋"/>
          <w:b/>
          <w:color w:val="auto"/>
          <w:sz w:val="32"/>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b/>
          <w:bCs/>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w:t>
      </w:r>
      <w:r>
        <w:rPr>
          <w:rFonts w:hint="eastAsia" w:ascii="仿宋" w:hAnsi="仿宋" w:eastAsia="仿宋" w:cs="仿宋"/>
          <w:color w:val="auto"/>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snapToGrid w:val="0"/>
        <w:spacing w:line="360" w:lineRule="auto"/>
        <w:ind w:firstLine="480" w:firstLineChars="200"/>
        <w:rPr>
          <w:rFonts w:ascii="仿宋" w:hAnsi="仿宋" w:eastAsia="仿宋" w:cs="仿宋"/>
          <w:b/>
          <w:color w:val="auto"/>
          <w:sz w:val="32"/>
          <w:highlight w:val="none"/>
        </w:rPr>
      </w:pPr>
      <w:r>
        <w:rPr>
          <w:rFonts w:hint="eastAsia" w:ascii="仿宋" w:hAnsi="仿宋" w:eastAsia="仿宋" w:cs="仿宋"/>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rPr>
          <w:rFonts w:ascii="仿宋" w:hAnsi="仿宋" w:eastAsia="仿宋" w:cs="仿宋"/>
          <w:b/>
          <w:color w:val="auto"/>
          <w:sz w:val="32"/>
          <w:highlight w:val="none"/>
        </w:rPr>
      </w:pPr>
    </w:p>
    <w:p>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8"/>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28"/>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rPr>
          <w:rFonts w:ascii="仿宋" w:hAnsi="仿宋" w:eastAsia="仿宋" w:cs="仿宋"/>
          <w:b/>
          <w:color w:val="auto"/>
          <w:sz w:val="32"/>
          <w:highlight w:val="none"/>
        </w:rPr>
      </w:pPr>
    </w:p>
    <w:p>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68057669"/>
      <w:bookmarkEnd w:id="20"/>
      <w:bookmarkStart w:id="21" w:name="_Hlt75236290"/>
      <w:bookmarkEnd w:id="21"/>
      <w:bookmarkStart w:id="22" w:name="_Hlt68072998"/>
      <w:bookmarkEnd w:id="22"/>
      <w:bookmarkStart w:id="23" w:name="_Hlt75236101"/>
      <w:bookmarkEnd w:id="23"/>
      <w:bookmarkStart w:id="24" w:name="_Hlt74729768"/>
      <w:bookmarkEnd w:id="24"/>
      <w:bookmarkStart w:id="25" w:name="_Hlt68072990"/>
      <w:bookmarkEnd w:id="25"/>
      <w:bookmarkStart w:id="26" w:name="_Hlt74707468"/>
      <w:bookmarkEnd w:id="26"/>
      <w:bookmarkStart w:id="27" w:name="_Hlt74714665"/>
      <w:bookmarkEnd w:id="27"/>
      <w:bookmarkStart w:id="28" w:name="_Hlt74730295"/>
      <w:bookmarkEnd w:id="28"/>
      <w:bookmarkStart w:id="29" w:name="_Hlt68073093"/>
      <w:bookmarkEnd w:id="29"/>
      <w:bookmarkStart w:id="30" w:name="_Hlt68403820"/>
      <w:bookmarkEnd w:id="30"/>
      <w:bookmarkStart w:id="31" w:name="_Hlt75236011"/>
      <w:bookmarkEnd w:id="31"/>
    </w:p>
    <w:bookmarkEnd w:id="13"/>
    <w:bookmarkEnd w:id="14"/>
    <w:p>
      <w:pPr>
        <w:spacing w:line="360" w:lineRule="auto"/>
        <w:jc w:val="center"/>
        <w:outlineLvl w:val="0"/>
        <w:rPr>
          <w:rFonts w:ascii="仿宋" w:hAnsi="仿宋" w:eastAsia="仿宋" w:cs="仿宋"/>
          <w:b/>
          <w:bCs/>
          <w:color w:val="auto"/>
          <w:sz w:val="24"/>
          <w:szCs w:val="22"/>
          <w:highlight w:val="none"/>
        </w:rPr>
      </w:pPr>
      <w:bookmarkStart w:id="32" w:name="第四部分"/>
      <w:r>
        <w:rPr>
          <w:rFonts w:hint="eastAsia" w:ascii="仿宋" w:hAnsi="仿宋" w:eastAsia="仿宋" w:cs="仿宋"/>
          <w:b/>
          <w:color w:val="auto"/>
          <w:sz w:val="36"/>
          <w:szCs w:val="36"/>
          <w:highlight w:val="none"/>
        </w:rPr>
        <w:t>第三部分   采购需求</w:t>
      </w:r>
    </w:p>
    <w:p>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项目</w:t>
      </w:r>
      <w:r>
        <w:rPr>
          <w:rFonts w:hint="eastAsia" w:ascii="仿宋" w:hAnsi="仿宋" w:eastAsia="仿宋" w:cs="仿宋"/>
          <w:b/>
          <w:bCs/>
          <w:color w:val="auto"/>
          <w:sz w:val="24"/>
          <w:szCs w:val="24"/>
          <w:highlight w:val="none"/>
        </w:rPr>
        <w:t>设施量明细</w:t>
      </w:r>
    </w:p>
    <w:tbl>
      <w:tblPr>
        <w:tblStyle w:val="62"/>
        <w:tblW w:w="48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696"/>
        <w:gridCol w:w="2"/>
        <w:gridCol w:w="1276"/>
        <w:gridCol w:w="2"/>
        <w:gridCol w:w="1241"/>
        <w:gridCol w:w="2"/>
        <w:gridCol w:w="1244"/>
        <w:gridCol w:w="2"/>
        <w:gridCol w:w="999"/>
        <w:gridCol w:w="2"/>
        <w:gridCol w:w="972"/>
        <w:gridCol w:w="2"/>
        <w:gridCol w:w="853"/>
        <w:gridCol w:w="2"/>
        <w:gridCol w:w="1183"/>
        <w:gridCol w:w="1501"/>
        <w:gridCol w:w="1361"/>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道路（小区）名称</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雨水管总长度（m）</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污水管总长度（m）</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排水沟渠长度（m）</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检查井（座）</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截污井（座）</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泵站（座）</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楼宇分离器</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套</w:t>
            </w:r>
            <w:r>
              <w:rPr>
                <w:rFonts w:hint="eastAsia" w:ascii="仿宋" w:hAnsi="仿宋" w:eastAsia="仿宋" w:cs="仿宋"/>
                <w:color w:val="auto"/>
                <w:kern w:val="0"/>
                <w:sz w:val="24"/>
                <w:highlight w:val="none"/>
              </w:rPr>
              <w:t>）</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责任主体</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闸弄口新村（包括新村、东村、新苑）</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11562</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10955</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3701</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准物业</w:t>
            </w:r>
          </w:p>
        </w:tc>
        <w:tc>
          <w:tcPr>
            <w:tcW w:w="491" w:type="pct"/>
            <w:gridSpan w:val="2"/>
            <w:vMerge w:val="restar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（闸弄口</w:t>
            </w:r>
            <w:r>
              <w:rPr>
                <w:rFonts w:hint="eastAsia" w:ascii="仿宋" w:hAnsi="仿宋" w:eastAsia="仿宋" w:cs="仿宋"/>
                <w:color w:val="auto"/>
                <w:kern w:val="0"/>
                <w:sz w:val="24"/>
                <w:highlight w:val="none"/>
                <w:lang w:eastAsia="zh-CN"/>
              </w:rPr>
              <w:t>社区、天杭社区</w:t>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影机</w:t>
            </w:r>
            <w:r>
              <w:rPr>
                <w:rFonts w:hint="eastAsia" w:ascii="仿宋" w:hAnsi="仿宋" w:eastAsia="仿宋" w:cs="仿宋"/>
                <w:color w:val="auto"/>
                <w:kern w:val="0"/>
                <w:sz w:val="24"/>
                <w:highlight w:val="none"/>
                <w:lang w:eastAsia="zh-CN"/>
              </w:rPr>
              <w:t>厂</w:t>
            </w:r>
            <w:r>
              <w:rPr>
                <w:rFonts w:hint="eastAsia" w:ascii="仿宋" w:hAnsi="仿宋" w:eastAsia="仿宋" w:cs="仿宋"/>
                <w:color w:val="auto"/>
                <w:kern w:val="0"/>
                <w:sz w:val="24"/>
                <w:highlight w:val="none"/>
              </w:rPr>
              <w:t>宿舍</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准物业</w:t>
            </w:r>
          </w:p>
        </w:tc>
        <w:tc>
          <w:tcPr>
            <w:tcW w:w="491" w:type="pct"/>
            <w:gridSpan w:val="2"/>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铁路新村</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1500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1400</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386</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准物业</w:t>
            </w:r>
          </w:p>
        </w:tc>
        <w:tc>
          <w:tcPr>
            <w:tcW w:w="491" w:type="pct"/>
            <w:gridSpan w:val="2"/>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丝绸大院</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840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547</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313</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准物业</w:t>
            </w:r>
          </w:p>
        </w:tc>
        <w:tc>
          <w:tcPr>
            <w:tcW w:w="491" w:type="pct"/>
            <w:gridSpan w:val="2"/>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机神公寓6幢</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56</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天仙社区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三里亭东苑</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1570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1506</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791</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三里亭社区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亭东路</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280</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62</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三里亭社区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京惠花园小区南无名路</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930</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150</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京惠社区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无人管理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京惠花园5.7.8幢</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280</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121</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京惠社区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无物业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流水东苑</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150</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京惠社区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机神公寓无名路</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219</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219</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京惠社区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无人管理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东升苑小区</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4050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3240</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567</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董家社区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董家苑小区</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2400</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410</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董家社区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三里亭农贸市场周边道路</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1425</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1140</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112</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董家社区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春晖社区</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2485</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2799</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844</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春晖社区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红梅社区</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2028</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1120</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642</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红梅社区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三里亭四区30-32幢院落</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359</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232</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112</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麦苗社区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闻皇庙社区三合院</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738</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752</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264</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闻皇庙社区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闻皇庙社区64号院</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288</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202</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59</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闻皇庙社区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闻皇庙社区74号院</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217</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79</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闻皇庙社区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闻皇庙社区21号院</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96</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闻皇庙社区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闻皇庙社区29号院</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165</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132</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闻皇庙社区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工农路33幢</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207</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178</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61</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闻皇庙社区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武警备战道</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45</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闻皇庙社区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无人管理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903</w:t>
            </w:r>
            <w:r>
              <w:rPr>
                <w:rFonts w:hint="eastAsia" w:ascii="仿宋" w:hAnsi="仿宋" w:eastAsia="仿宋" w:cs="仿宋"/>
                <w:color w:val="auto"/>
                <w:kern w:val="0"/>
                <w:sz w:val="24"/>
                <w:highlight w:val="none"/>
              </w:rPr>
              <w:t>医院家属区</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702</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561</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63</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闻皇庙社区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26</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天仙新苑</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656</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90</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天仙社区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27</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村民家园</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1257</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943</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546</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三里亭社区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三里亭一区19、20、23、24、25、26幢</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346</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170</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三里亭社区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橘苑5幢</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三里亭社区</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濮家东村小区</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3122</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3049</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841</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准物业</w:t>
            </w:r>
          </w:p>
        </w:tc>
        <w:tc>
          <w:tcPr>
            <w:tcW w:w="491"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六号路</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258</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215</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准物业</w:t>
            </w:r>
          </w:p>
        </w:tc>
        <w:tc>
          <w:tcPr>
            <w:tcW w:w="491" w:type="pct"/>
            <w:gridSpan w:val="2"/>
            <w:vMerge w:val="restar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濮家新村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纵二路</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566</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452</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102</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准物业</w:t>
            </w:r>
          </w:p>
        </w:tc>
        <w:tc>
          <w:tcPr>
            <w:tcW w:w="491" w:type="pct"/>
            <w:gridSpan w:val="2"/>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纵三路</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176</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140</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准物业</w:t>
            </w:r>
          </w:p>
        </w:tc>
        <w:tc>
          <w:tcPr>
            <w:tcW w:w="491" w:type="pct"/>
            <w:gridSpan w:val="2"/>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纵四路</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722</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577</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130</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准物业</w:t>
            </w:r>
          </w:p>
        </w:tc>
        <w:tc>
          <w:tcPr>
            <w:tcW w:w="491" w:type="pct"/>
            <w:gridSpan w:val="2"/>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35</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纵五路</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878</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702</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158</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准物业</w:t>
            </w:r>
          </w:p>
        </w:tc>
        <w:tc>
          <w:tcPr>
            <w:tcW w:w="491" w:type="pct"/>
            <w:gridSpan w:val="2"/>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横一路</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585</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468</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105</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准物业</w:t>
            </w:r>
          </w:p>
        </w:tc>
        <w:tc>
          <w:tcPr>
            <w:tcW w:w="491" w:type="pct"/>
            <w:gridSpan w:val="2"/>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37</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横二路</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780</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640</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准物业</w:t>
            </w:r>
          </w:p>
        </w:tc>
        <w:tc>
          <w:tcPr>
            <w:tcW w:w="491" w:type="pct"/>
            <w:gridSpan w:val="2"/>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38</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濮家新村1-20</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2299</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1412</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617</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26</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准物业</w:t>
            </w:r>
          </w:p>
        </w:tc>
        <w:tc>
          <w:tcPr>
            <w:tcW w:w="491" w:type="pct"/>
            <w:gridSpan w:val="2"/>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39</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濮家新村21-49</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3099</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2405</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842</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准物业</w:t>
            </w:r>
          </w:p>
        </w:tc>
        <w:tc>
          <w:tcPr>
            <w:tcW w:w="491" w:type="pct"/>
            <w:gridSpan w:val="2"/>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濮家新村50-57</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832</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706</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准物业</w:t>
            </w:r>
          </w:p>
        </w:tc>
        <w:tc>
          <w:tcPr>
            <w:tcW w:w="491" w:type="pct"/>
            <w:gridSpan w:val="2"/>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机神新村1-19</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2504</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1502</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586</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准物业</w:t>
            </w:r>
          </w:p>
        </w:tc>
        <w:tc>
          <w:tcPr>
            <w:tcW w:w="491" w:type="pct"/>
            <w:gridSpan w:val="2"/>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p>
        </w:tc>
        <w:tc>
          <w:tcPr>
            <w:tcW w:w="97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东茂苑1-10</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1034</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757</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431</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准物业</w:t>
            </w:r>
          </w:p>
        </w:tc>
        <w:tc>
          <w:tcPr>
            <w:tcW w:w="491" w:type="pct"/>
            <w:gridSpan w:val="2"/>
            <w:vMerge w:val="continue"/>
            <w:tcBorders>
              <w:bottom w:val="single" w:color="auto" w:sz="4" w:space="0"/>
            </w:tcBorders>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东方豪生东侧无名路</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84</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52</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tcBorders>
              <w:right w:val="single" w:color="auto" w:sz="4" w:space="0"/>
            </w:tcBorders>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京惠社区</w:t>
            </w:r>
            <w:r>
              <w:rPr>
                <w:rFonts w:hint="eastAsia" w:ascii="仿宋" w:hAnsi="仿宋" w:eastAsia="仿宋" w:cs="仿宋"/>
                <w:color w:val="auto"/>
                <w:kern w:val="0"/>
                <w:sz w:val="24"/>
                <w:highlight w:val="none"/>
              </w:rPr>
              <w:t>　</w:t>
            </w:r>
          </w:p>
        </w:tc>
        <w:tc>
          <w:tcPr>
            <w:tcW w:w="490" w:type="pct"/>
            <w:tcBorders>
              <w:top w:val="single" w:color="auto" w:sz="4" w:space="0"/>
              <w:left w:val="single" w:color="auto" w:sz="4" w:space="0"/>
              <w:right w:val="single" w:color="auto" w:sz="4" w:space="0"/>
            </w:tcBorders>
            <w:noWrap w:val="0"/>
            <w:vAlign w:val="center"/>
          </w:tcPr>
          <w:p>
            <w:pPr>
              <w:widowControl/>
              <w:spacing w:line="320" w:lineRule="exact"/>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无人管理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44</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三里亭三号路</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612</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256</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57</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tcBorders>
              <w:right w:val="single" w:color="auto" w:sz="4" w:space="0"/>
            </w:tcBorders>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闻皇庙社区、三里亭社区</w:t>
            </w:r>
            <w:r>
              <w:rPr>
                <w:rFonts w:hint="eastAsia" w:ascii="仿宋" w:hAnsi="仿宋" w:eastAsia="仿宋" w:cs="仿宋"/>
                <w:color w:val="auto"/>
                <w:kern w:val="0"/>
                <w:sz w:val="24"/>
                <w:highlight w:val="none"/>
              </w:rPr>
              <w:t>　</w:t>
            </w:r>
          </w:p>
        </w:tc>
        <w:tc>
          <w:tcPr>
            <w:tcW w:w="490" w:type="pct"/>
            <w:tcBorders>
              <w:left w:val="single" w:color="auto" w:sz="4" w:space="0"/>
              <w:right w:val="single" w:color="auto" w:sz="4" w:space="0"/>
            </w:tcBorders>
            <w:noWrap w:val="0"/>
            <w:vAlign w:val="center"/>
          </w:tcPr>
          <w:p>
            <w:pPr>
              <w:widowControl/>
              <w:spacing w:line="32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无人管理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45</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董家苑南侧无名路及</w:t>
            </w:r>
            <w:r>
              <w:rPr>
                <w:rFonts w:hint="eastAsia" w:ascii="仿宋" w:hAnsi="仿宋" w:eastAsia="仿宋" w:cs="仿宋"/>
                <w:color w:val="auto"/>
                <w:kern w:val="0"/>
                <w:sz w:val="24"/>
                <w:highlight w:val="none"/>
                <w:lang w:eastAsia="zh-CN"/>
              </w:rPr>
              <w:t>东侧</w:t>
            </w:r>
            <w:r>
              <w:rPr>
                <w:rFonts w:hint="eastAsia" w:ascii="仿宋" w:hAnsi="仿宋" w:eastAsia="仿宋" w:cs="仿宋"/>
                <w:color w:val="auto"/>
                <w:kern w:val="0"/>
                <w:sz w:val="24"/>
                <w:highlight w:val="none"/>
              </w:rPr>
              <w:t>无名路</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724</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529</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115</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tcBorders>
              <w:right w:val="single" w:color="auto" w:sz="4" w:space="0"/>
            </w:tcBorders>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董家社区、兰苑社区</w:t>
            </w:r>
            <w:r>
              <w:rPr>
                <w:rFonts w:hint="eastAsia" w:ascii="仿宋" w:hAnsi="仿宋" w:eastAsia="仿宋" w:cs="仿宋"/>
                <w:color w:val="auto"/>
                <w:kern w:val="0"/>
                <w:sz w:val="24"/>
                <w:highlight w:val="none"/>
              </w:rPr>
              <w:t>　</w:t>
            </w:r>
          </w:p>
        </w:tc>
        <w:tc>
          <w:tcPr>
            <w:tcW w:w="490" w:type="pct"/>
            <w:tcBorders>
              <w:left w:val="single" w:color="auto" w:sz="4" w:space="0"/>
              <w:right w:val="single" w:color="auto" w:sz="4" w:space="0"/>
            </w:tcBorders>
            <w:noWrap w:val="0"/>
            <w:vAlign w:val="center"/>
          </w:tcPr>
          <w:p>
            <w:pPr>
              <w:widowControl/>
              <w:spacing w:line="32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无人管理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46</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天成苑北侧无名道路</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116</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108</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tcBorders>
              <w:right w:val="single" w:color="auto" w:sz="4" w:space="0"/>
            </w:tcBorders>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万家花园社区</w:t>
            </w:r>
            <w:r>
              <w:rPr>
                <w:rFonts w:hint="eastAsia" w:ascii="仿宋" w:hAnsi="仿宋" w:eastAsia="仿宋" w:cs="仿宋"/>
                <w:color w:val="auto"/>
                <w:kern w:val="0"/>
                <w:sz w:val="24"/>
                <w:highlight w:val="none"/>
              </w:rPr>
              <w:t>　</w:t>
            </w:r>
          </w:p>
        </w:tc>
        <w:tc>
          <w:tcPr>
            <w:tcW w:w="490" w:type="pct"/>
            <w:tcBorders>
              <w:left w:val="single" w:color="auto" w:sz="4" w:space="0"/>
              <w:right w:val="single" w:color="auto" w:sz="4" w:space="0"/>
            </w:tcBorders>
            <w:noWrap w:val="0"/>
            <w:vAlign w:val="center"/>
          </w:tcPr>
          <w:p>
            <w:pPr>
              <w:widowControl/>
              <w:spacing w:line="32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无人管理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47</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省机施宿舍</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96</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53</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tcBorders>
              <w:right w:val="single" w:color="auto" w:sz="4" w:space="0"/>
            </w:tcBorders>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天城社区</w:t>
            </w:r>
            <w:r>
              <w:rPr>
                <w:rFonts w:hint="eastAsia" w:ascii="仿宋" w:hAnsi="仿宋" w:eastAsia="仿宋" w:cs="仿宋"/>
                <w:color w:val="auto"/>
                <w:kern w:val="0"/>
                <w:sz w:val="24"/>
                <w:highlight w:val="none"/>
              </w:rPr>
              <w:t>　</w:t>
            </w:r>
          </w:p>
        </w:tc>
        <w:tc>
          <w:tcPr>
            <w:tcW w:w="490" w:type="pct"/>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48</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高支宿舍</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155</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161</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86</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tcBorders>
              <w:right w:val="single" w:color="auto" w:sz="4" w:space="0"/>
            </w:tcBorders>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天城社区</w:t>
            </w:r>
            <w:r>
              <w:rPr>
                <w:rFonts w:hint="eastAsia" w:ascii="仿宋" w:hAnsi="仿宋" w:eastAsia="仿宋" w:cs="仿宋"/>
                <w:color w:val="auto"/>
                <w:kern w:val="0"/>
                <w:sz w:val="24"/>
                <w:highlight w:val="none"/>
              </w:rPr>
              <w:t>　</w:t>
            </w:r>
          </w:p>
        </w:tc>
        <w:tc>
          <w:tcPr>
            <w:tcW w:w="49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49</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机场路一巷21号院</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76</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81</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tcBorders>
              <w:right w:val="single" w:color="auto" w:sz="4" w:space="0"/>
            </w:tcBorders>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闻皇庙社区</w:t>
            </w:r>
            <w:r>
              <w:rPr>
                <w:rFonts w:hint="eastAsia" w:ascii="仿宋" w:hAnsi="仿宋" w:eastAsia="仿宋" w:cs="仿宋"/>
                <w:color w:val="auto"/>
                <w:kern w:val="0"/>
                <w:sz w:val="24"/>
                <w:highlight w:val="none"/>
              </w:rPr>
              <w:t>　</w:t>
            </w:r>
          </w:p>
        </w:tc>
        <w:tc>
          <w:tcPr>
            <w:tcW w:w="49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机场路一巷27号院</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73</w:t>
            </w: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540" w:type="pct"/>
            <w:tcBorders>
              <w:right w:val="single" w:color="auto" w:sz="4" w:space="0"/>
            </w:tcBorders>
            <w:noWrap w:val="0"/>
            <w:vAlign w:val="center"/>
          </w:tcPr>
          <w:p>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闻皇庙社区</w:t>
            </w:r>
            <w:r>
              <w:rPr>
                <w:rFonts w:hint="eastAsia" w:ascii="仿宋" w:hAnsi="仿宋" w:eastAsia="仿宋" w:cs="仿宋"/>
                <w:color w:val="auto"/>
                <w:kern w:val="0"/>
                <w:sz w:val="24"/>
                <w:highlight w:val="none"/>
              </w:rPr>
              <w:t>　</w:t>
            </w:r>
          </w:p>
        </w:tc>
        <w:tc>
          <w:tcPr>
            <w:tcW w:w="49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51</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百合公寓</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春晖社区</w:t>
            </w:r>
          </w:p>
        </w:tc>
        <w:tc>
          <w:tcPr>
            <w:tcW w:w="490" w:type="pct"/>
            <w:vMerge w:val="restart"/>
            <w:tcBorders>
              <w:top w:val="single" w:color="auto" w:sz="4" w:space="0"/>
            </w:tcBorders>
            <w:noWrap w:val="0"/>
            <w:vAlign w:val="center"/>
          </w:tcPr>
          <w:p>
            <w:pPr>
              <w:widowControl/>
              <w:spacing w:line="320" w:lineRule="exact"/>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2023年新增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52</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广利嘉苑</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春晖社区</w:t>
            </w:r>
          </w:p>
        </w:tc>
        <w:tc>
          <w:tcPr>
            <w:tcW w:w="490" w:type="pct"/>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53</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红树林花园</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14</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天仙社区</w:t>
            </w:r>
          </w:p>
        </w:tc>
        <w:tc>
          <w:tcPr>
            <w:tcW w:w="490" w:type="pct"/>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54</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蓝天城市花园</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蓝天社区</w:t>
            </w:r>
          </w:p>
        </w:tc>
        <w:tc>
          <w:tcPr>
            <w:tcW w:w="490" w:type="pct"/>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55</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沁园雅舍</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闻皇庙社区</w:t>
            </w:r>
          </w:p>
        </w:tc>
        <w:tc>
          <w:tcPr>
            <w:tcW w:w="490" w:type="pct"/>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56</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三里亭东苑</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三里亭社区</w:t>
            </w:r>
          </w:p>
        </w:tc>
        <w:tc>
          <w:tcPr>
            <w:tcW w:w="490" w:type="pct"/>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57</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三里亭公租房</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麦庙社区</w:t>
            </w:r>
          </w:p>
        </w:tc>
        <w:tc>
          <w:tcPr>
            <w:tcW w:w="490" w:type="pct"/>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58</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三里亭苑一区、二区</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春晖社区</w:t>
            </w:r>
          </w:p>
        </w:tc>
        <w:tc>
          <w:tcPr>
            <w:tcW w:w="490" w:type="pct"/>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59</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三里亭苑三、四区</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红梅社区</w:t>
            </w:r>
          </w:p>
        </w:tc>
        <w:tc>
          <w:tcPr>
            <w:tcW w:w="490" w:type="pct"/>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60</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三里新城荷苑</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兰苑社区</w:t>
            </w:r>
          </w:p>
        </w:tc>
        <w:tc>
          <w:tcPr>
            <w:tcW w:w="490" w:type="pct"/>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61</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三里新城兰苑</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25</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兰苑社区</w:t>
            </w:r>
          </w:p>
        </w:tc>
        <w:tc>
          <w:tcPr>
            <w:tcW w:w="490" w:type="pct"/>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62</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三里新城梅苑</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闻皇庙社区</w:t>
            </w:r>
          </w:p>
        </w:tc>
        <w:tc>
          <w:tcPr>
            <w:tcW w:w="490" w:type="pct"/>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63</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天成嘉苑北苑</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蓝天社区</w:t>
            </w:r>
          </w:p>
        </w:tc>
        <w:tc>
          <w:tcPr>
            <w:tcW w:w="490" w:type="pct"/>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64</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天成嘉苑南苑</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23</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天仙社区</w:t>
            </w:r>
          </w:p>
        </w:tc>
        <w:tc>
          <w:tcPr>
            <w:tcW w:w="490" w:type="pct"/>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65</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天运花园</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13</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天运社区</w:t>
            </w:r>
          </w:p>
        </w:tc>
        <w:tc>
          <w:tcPr>
            <w:tcW w:w="490" w:type="pct"/>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66</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万家花园</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27</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万家花园社区</w:t>
            </w:r>
          </w:p>
        </w:tc>
        <w:tc>
          <w:tcPr>
            <w:tcW w:w="490" w:type="pct"/>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0" w:hRule="atLeast"/>
        </w:trPr>
        <w:tc>
          <w:tcPr>
            <w:tcW w:w="191" w:type="pct"/>
            <w:noWrap w:val="0"/>
            <w:vAlign w:val="center"/>
          </w:tcPr>
          <w:p>
            <w:pPr>
              <w:widowControl/>
              <w:spacing w:line="32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67</w:t>
            </w:r>
          </w:p>
        </w:tc>
        <w:tc>
          <w:tcPr>
            <w:tcW w:w="972" w:type="pct"/>
            <w:gridSpan w:val="2"/>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新安铭苑</w:t>
            </w:r>
          </w:p>
        </w:tc>
        <w:tc>
          <w:tcPr>
            <w:tcW w:w="4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7"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49"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6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50"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308" w:type="pct"/>
            <w:gridSpan w:val="2"/>
            <w:noWrap w:val="0"/>
            <w:vAlign w:val="center"/>
          </w:tcPr>
          <w:p>
            <w:pPr>
              <w:widowControl/>
              <w:spacing w:line="320" w:lineRule="exact"/>
              <w:jc w:val="center"/>
              <w:rPr>
                <w:rFonts w:hint="eastAsia" w:ascii="仿宋" w:hAnsi="仿宋" w:eastAsia="仿宋" w:cs="仿宋"/>
                <w:color w:val="auto"/>
                <w:kern w:val="0"/>
                <w:sz w:val="24"/>
                <w:highlight w:val="none"/>
              </w:rPr>
            </w:pPr>
          </w:p>
        </w:tc>
        <w:tc>
          <w:tcPr>
            <w:tcW w:w="426" w:type="pct"/>
            <w:noWrap w:val="0"/>
            <w:vAlign w:val="center"/>
          </w:tcPr>
          <w:p>
            <w:pPr>
              <w:widowControl/>
              <w:spacing w:line="32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w:t>
            </w:r>
          </w:p>
        </w:tc>
        <w:tc>
          <w:tcPr>
            <w:tcW w:w="540" w:type="pct"/>
            <w:noWrap w:val="0"/>
            <w:vAlign w:val="center"/>
          </w:tcPr>
          <w:p>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天仙社区</w:t>
            </w:r>
          </w:p>
        </w:tc>
        <w:tc>
          <w:tcPr>
            <w:tcW w:w="490" w:type="pct"/>
            <w:vMerge w:val="continue"/>
            <w:noWrap w:val="0"/>
            <w:vAlign w:val="center"/>
          </w:tcPr>
          <w:p>
            <w:pPr>
              <w:widowControl/>
              <w:spacing w:line="320" w:lineRule="exact"/>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620" w:hRule="atLeast"/>
        </w:trPr>
        <w:tc>
          <w:tcPr>
            <w:tcW w:w="1163" w:type="pct"/>
            <w:gridSpan w:val="3"/>
            <w:noWrap w:val="0"/>
            <w:vAlign w:val="center"/>
          </w:tcPr>
          <w:p>
            <w:pPr>
              <w:widowControl/>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合计</w:t>
            </w:r>
          </w:p>
        </w:tc>
        <w:tc>
          <w:tcPr>
            <w:tcW w:w="460" w:type="pct"/>
            <w:gridSpan w:val="2"/>
            <w:noWrap w:val="0"/>
            <w:vAlign w:val="center"/>
          </w:tcPr>
          <w:p>
            <w:pPr>
              <w:widowControl/>
              <w:spacing w:line="320" w:lineRule="exact"/>
              <w:jc w:val="center"/>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rPr>
              <w:t>5</w:t>
            </w:r>
            <w:r>
              <w:rPr>
                <w:rFonts w:hint="eastAsia" w:ascii="仿宋" w:hAnsi="仿宋" w:eastAsia="仿宋" w:cs="仿宋"/>
                <w:b/>
                <w:bCs/>
                <w:color w:val="auto"/>
                <w:kern w:val="0"/>
                <w:sz w:val="24"/>
                <w:highlight w:val="none"/>
                <w:lang w:val="en-US" w:eastAsia="zh-CN"/>
              </w:rPr>
              <w:t>6101</w:t>
            </w:r>
          </w:p>
        </w:tc>
        <w:tc>
          <w:tcPr>
            <w:tcW w:w="447" w:type="pct"/>
            <w:gridSpan w:val="2"/>
            <w:noWrap w:val="0"/>
            <w:vAlign w:val="center"/>
          </w:tcPr>
          <w:p>
            <w:pPr>
              <w:widowControl/>
              <w:spacing w:line="320" w:lineRule="exact"/>
              <w:jc w:val="center"/>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rPr>
              <w:t>46</w:t>
            </w:r>
            <w:r>
              <w:rPr>
                <w:rFonts w:hint="eastAsia" w:ascii="仿宋" w:hAnsi="仿宋" w:eastAsia="仿宋" w:cs="仿宋"/>
                <w:b/>
                <w:bCs/>
                <w:color w:val="auto"/>
                <w:kern w:val="0"/>
                <w:sz w:val="24"/>
                <w:highlight w:val="none"/>
                <w:lang w:val="en-US" w:eastAsia="zh-CN"/>
              </w:rPr>
              <w:t>958</w:t>
            </w:r>
          </w:p>
        </w:tc>
        <w:tc>
          <w:tcPr>
            <w:tcW w:w="449" w:type="pct"/>
            <w:gridSpan w:val="2"/>
            <w:noWrap w:val="0"/>
            <w:vAlign w:val="center"/>
          </w:tcPr>
          <w:p>
            <w:pPr>
              <w:widowControl/>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w:t>
            </w:r>
          </w:p>
        </w:tc>
        <w:tc>
          <w:tcPr>
            <w:tcW w:w="360" w:type="pct"/>
            <w:gridSpan w:val="2"/>
            <w:noWrap w:val="0"/>
            <w:vAlign w:val="center"/>
          </w:tcPr>
          <w:p>
            <w:pPr>
              <w:widowControl/>
              <w:spacing w:line="320" w:lineRule="exact"/>
              <w:jc w:val="center"/>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rPr>
              <w:t>14</w:t>
            </w:r>
            <w:r>
              <w:rPr>
                <w:rFonts w:hint="eastAsia" w:ascii="仿宋" w:hAnsi="仿宋" w:eastAsia="仿宋" w:cs="仿宋"/>
                <w:b/>
                <w:bCs/>
                <w:color w:val="auto"/>
                <w:kern w:val="0"/>
                <w:sz w:val="24"/>
                <w:highlight w:val="none"/>
                <w:lang w:val="en-US" w:eastAsia="zh-CN"/>
              </w:rPr>
              <w:t>829</w:t>
            </w:r>
          </w:p>
        </w:tc>
        <w:tc>
          <w:tcPr>
            <w:tcW w:w="350" w:type="pct"/>
            <w:gridSpan w:val="2"/>
            <w:noWrap w:val="0"/>
            <w:vAlign w:val="center"/>
          </w:tcPr>
          <w:p>
            <w:pPr>
              <w:widowControl/>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75</w:t>
            </w:r>
          </w:p>
        </w:tc>
        <w:tc>
          <w:tcPr>
            <w:tcW w:w="308" w:type="pct"/>
            <w:gridSpan w:val="2"/>
            <w:noWrap w:val="0"/>
            <w:vAlign w:val="center"/>
          </w:tcPr>
          <w:p>
            <w:pPr>
              <w:widowControl/>
              <w:spacing w:line="320" w:lineRule="exact"/>
              <w:jc w:val="center"/>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6</w:t>
            </w:r>
          </w:p>
        </w:tc>
        <w:tc>
          <w:tcPr>
            <w:tcW w:w="426" w:type="pct"/>
            <w:noWrap w:val="0"/>
            <w:vAlign w:val="center"/>
          </w:tcPr>
          <w:p>
            <w:pPr>
              <w:widowControl/>
              <w:spacing w:line="320" w:lineRule="exact"/>
              <w:jc w:val="center"/>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166</w:t>
            </w:r>
          </w:p>
        </w:tc>
        <w:tc>
          <w:tcPr>
            <w:tcW w:w="540" w:type="pct"/>
            <w:noWrap w:val="0"/>
            <w:vAlign w:val="center"/>
          </w:tcPr>
          <w:p>
            <w:pPr>
              <w:widowControl/>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w:t>
            </w:r>
          </w:p>
        </w:tc>
        <w:tc>
          <w:tcPr>
            <w:tcW w:w="490" w:type="pct"/>
            <w:noWrap w:val="0"/>
            <w:vAlign w:val="center"/>
          </w:tcPr>
          <w:p>
            <w:pPr>
              <w:widowControl/>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w:t>
            </w:r>
          </w:p>
        </w:tc>
      </w:tr>
    </w:tbl>
    <w:p>
      <w:pPr>
        <w:numPr>
          <w:ilvl w:val="0"/>
          <w:numId w:val="0"/>
        </w:numPr>
        <w:spacing w:line="580" w:lineRule="exact"/>
        <w:rPr>
          <w:rFonts w:hint="eastAsia" w:ascii="宋体" w:hAnsi="宋体" w:eastAsia="宋体" w:cs="宋体"/>
          <w:color w:val="auto"/>
          <w:sz w:val="28"/>
          <w:szCs w:val="28"/>
          <w:highlight w:val="none"/>
          <w:lang w:val="en-US" w:eastAsia="zh-CN"/>
        </w:rPr>
      </w:pPr>
    </w:p>
    <w:p>
      <w:pPr>
        <w:numPr>
          <w:ilvl w:val="0"/>
          <w:numId w:val="0"/>
        </w:numPr>
        <w:spacing w:line="580" w:lineRule="exact"/>
        <w:ind w:leftChars="100" w:firstLine="560" w:firstLineChars="200"/>
        <w:rPr>
          <w:rFonts w:hint="eastAsia" w:ascii="宋体" w:hAnsi="宋体" w:eastAsia="宋体" w:cs="宋体"/>
          <w:color w:val="auto"/>
          <w:sz w:val="28"/>
          <w:szCs w:val="28"/>
          <w:highlight w:val="none"/>
          <w:lang w:val="en-US" w:eastAsia="zh-CN"/>
        </w:rPr>
        <w:sectPr>
          <w:headerReference r:id="rId8" w:type="default"/>
          <w:pgSz w:w="16838" w:h="11906" w:orient="landscape"/>
          <w:pgMar w:top="1797" w:right="1440" w:bottom="1797" w:left="1440" w:header="851" w:footer="992" w:gutter="0"/>
          <w:cols w:space="720" w:num="1"/>
          <w:docGrid w:type="lines" w:linePitch="312" w:charSpace="0"/>
        </w:sectPr>
      </w:pPr>
    </w:p>
    <w:p>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、有关要求</w:t>
      </w:r>
    </w:p>
    <w:p>
      <w:pPr>
        <w:jc w:val="left"/>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rPr>
        <w:t>一）特殊要求（必须承诺）：</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中标单位在中标后，对养护范围内所有排水设施</w:t>
      </w:r>
      <w:r>
        <w:rPr>
          <w:rFonts w:hint="eastAsia" w:ascii="仿宋" w:hAnsi="仿宋" w:eastAsia="仿宋" w:cs="仿宋"/>
          <w:bCs/>
          <w:color w:val="auto"/>
          <w:sz w:val="24"/>
          <w:szCs w:val="24"/>
          <w:highlight w:val="none"/>
          <w:u w:val="none"/>
          <w:lang w:eastAsia="zh-CN"/>
        </w:rPr>
        <w:t>进</w:t>
      </w:r>
      <w:r>
        <w:rPr>
          <w:rFonts w:hint="eastAsia" w:ascii="仿宋" w:hAnsi="仿宋" w:eastAsia="仿宋" w:cs="仿宋"/>
          <w:bCs/>
          <w:color w:val="auto"/>
          <w:sz w:val="24"/>
          <w:szCs w:val="24"/>
          <w:highlight w:val="none"/>
          <w:u w:val="none"/>
        </w:rPr>
        <w:t>行每季度疏通不得低于25%</w:t>
      </w:r>
      <w:r>
        <w:rPr>
          <w:rFonts w:hint="eastAsia" w:ascii="仿宋" w:hAnsi="仿宋" w:eastAsia="仿宋" w:cs="仿宋"/>
          <w:bCs/>
          <w:color w:val="auto"/>
          <w:sz w:val="24"/>
          <w:szCs w:val="24"/>
          <w:highlight w:val="none"/>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中标单位接到任务后，在一小时内组织固定管理人员、机械进场，提交方案，采取临时措施，确保排水设施正常运行，必须在甲方单位限定的时间内完成任务，如遇突发情况应立即上报。</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中标单位在进场后，必须每月出具一份管道管养或维护建议以及管养或维护方案 。</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在维修后必须提供国家认可的cctv检测和声呐检测报告，费用包含在投标总价中，不再另行计费。</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必须有管道疏通设备2套、管道检测设备2套，工程车2辆、皮卡车2辆等养护机械设备（设备可自有，可租赁，但必须专用于本</w:t>
      </w:r>
      <w:r>
        <w:rPr>
          <w:rFonts w:hint="eastAsia" w:ascii="仿宋" w:hAnsi="仿宋" w:eastAsia="仿宋" w:cs="仿宋"/>
          <w:color w:val="auto"/>
          <w:sz w:val="24"/>
          <w:szCs w:val="24"/>
          <w:highlight w:val="none"/>
          <w:u w:val="none"/>
          <w:lang w:val="en-US" w:eastAsia="zh-CN"/>
        </w:rPr>
        <w:t>项目</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必须做好上级有关部门交办的污染源排摸</w:t>
      </w:r>
      <w:r>
        <w:rPr>
          <w:rFonts w:hint="eastAsia" w:ascii="仿宋" w:hAnsi="仿宋" w:eastAsia="仿宋" w:cs="仿宋"/>
          <w:color w:val="auto"/>
          <w:sz w:val="24"/>
          <w:szCs w:val="24"/>
          <w:highlight w:val="none"/>
          <w:u w:val="none"/>
          <w:lang w:eastAsia="zh-CN"/>
        </w:rPr>
        <w:t>（形成调查报告）</w:t>
      </w:r>
      <w:r>
        <w:rPr>
          <w:rFonts w:hint="eastAsia" w:ascii="仿宋" w:hAnsi="仿宋" w:eastAsia="仿宋" w:cs="仿宋"/>
          <w:color w:val="auto"/>
          <w:sz w:val="24"/>
          <w:szCs w:val="24"/>
          <w:highlight w:val="none"/>
          <w:u w:val="none"/>
        </w:rPr>
        <w:t>、排查工作。</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必须做好防汛排涝、抗雪防冻期间的人员值班值守及街道交办的有关工作</w:t>
      </w:r>
      <w:r>
        <w:rPr>
          <w:rFonts w:hint="eastAsia" w:ascii="仿宋" w:hAnsi="仿宋" w:eastAsia="仿宋" w:cs="仿宋"/>
          <w:color w:val="auto"/>
          <w:sz w:val="24"/>
          <w:szCs w:val="24"/>
          <w:highlight w:val="none"/>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必须做好</w:t>
      </w:r>
      <w:r>
        <w:rPr>
          <w:rFonts w:hint="eastAsia" w:ascii="仿宋" w:hAnsi="仿宋" w:eastAsia="仿宋" w:cs="仿宋"/>
          <w:color w:val="auto"/>
          <w:sz w:val="24"/>
          <w:szCs w:val="24"/>
          <w:highlight w:val="none"/>
          <w:u w:val="none"/>
          <w:lang w:eastAsia="zh-CN"/>
        </w:rPr>
        <w:t>街道辖区</w:t>
      </w:r>
      <w:r>
        <w:rPr>
          <w:rFonts w:hint="eastAsia" w:ascii="仿宋" w:hAnsi="仿宋" w:eastAsia="仿宋" w:cs="仿宋"/>
          <w:color w:val="auto"/>
          <w:sz w:val="24"/>
          <w:szCs w:val="24"/>
          <w:highlight w:val="none"/>
          <w:u w:val="none"/>
          <w:lang w:val="en-US" w:eastAsia="zh-CN"/>
        </w:rPr>
        <w:t>18个生活小区</w:t>
      </w:r>
      <w:r>
        <w:rPr>
          <w:rFonts w:hint="eastAsia" w:ascii="仿宋" w:hAnsi="仿宋" w:eastAsia="仿宋" w:cs="仿宋"/>
          <w:color w:val="auto"/>
          <w:sz w:val="24"/>
          <w:szCs w:val="24"/>
          <w:highlight w:val="none"/>
          <w:u w:val="none"/>
          <w:lang w:eastAsia="zh-CN"/>
        </w:rPr>
        <w:t>内</w:t>
      </w:r>
      <w:r>
        <w:rPr>
          <w:rFonts w:hint="eastAsia" w:ascii="仿宋" w:hAnsi="仿宋" w:eastAsia="仿宋" w:cs="仿宋"/>
          <w:color w:val="auto"/>
          <w:sz w:val="24"/>
          <w:szCs w:val="24"/>
          <w:highlight w:val="none"/>
          <w:u w:val="none"/>
          <w:lang w:val="en-US" w:eastAsia="zh-CN"/>
        </w:rPr>
        <w:t>166套智能楼宇分离器成套设备维保、养护、巡查、大修（重置除外）。</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必须做好</w:t>
      </w:r>
      <w:r>
        <w:rPr>
          <w:rFonts w:hint="eastAsia" w:ascii="仿宋" w:hAnsi="仿宋" w:eastAsia="仿宋" w:cs="仿宋"/>
          <w:color w:val="auto"/>
          <w:sz w:val="24"/>
          <w:szCs w:val="24"/>
          <w:highlight w:val="none"/>
          <w:u w:val="none"/>
          <w:lang w:eastAsia="zh-CN"/>
        </w:rPr>
        <w:t>街道京杭运河闸弄口段</w:t>
      </w:r>
      <w:r>
        <w:rPr>
          <w:rFonts w:hint="eastAsia" w:ascii="仿宋" w:hAnsi="仿宋" w:eastAsia="仿宋" w:cs="仿宋"/>
          <w:color w:val="auto"/>
          <w:sz w:val="24"/>
          <w:szCs w:val="24"/>
          <w:highlight w:val="none"/>
          <w:u w:val="none"/>
          <w:lang w:val="en-US" w:eastAsia="zh-CN"/>
        </w:rPr>
        <w:t>26个排水口、麦苗港10个排水口、备塘河3个排水口、丁杭港6个排水口的日常巡查养护和应急处理等保障工作。（工程处置除外）</w:t>
      </w:r>
    </w:p>
    <w:p>
      <w:pPr>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二）排水设施养护规范依据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1、《城镇排水管道维护安全技术规程》（CJJ 6-2009）</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2、《城镇排水管渠与泵站维护技术规程》（CJJ 68-2007）</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3、《杭州市城市排水管渠养护管理标准（试行）》（杭城管委[2012]285号）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上城</w:t>
      </w:r>
      <w:r>
        <w:rPr>
          <w:rFonts w:hint="eastAsia" w:ascii="仿宋" w:hAnsi="仿宋" w:eastAsia="仿宋" w:cs="仿宋"/>
          <w:color w:val="auto"/>
          <w:kern w:val="0"/>
          <w:sz w:val="24"/>
          <w:szCs w:val="24"/>
          <w:highlight w:val="none"/>
        </w:rPr>
        <w:t>区排水设施长效管理考核细则》</w:t>
      </w:r>
    </w:p>
    <w:p>
      <w:pPr>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三）管渠清疏频率要求</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行政区划交界部位、建设工地及周边部位、公共管网与里弄小区结合部位、餐饮集中区域、人流密集旅游区等重点区域排水管渠和临时雨污设施（如截流井、生化池、污水应急溢流口等）、易淤积区域管道应每月清疏一次；管渠管径大于600mm应每年清疏一次，其他管渠不得低于每季度清疏一次，明沟、暗渠不得低于每半年清疏一次。</w:t>
      </w:r>
    </w:p>
    <w:p>
      <w:pPr>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四）日常巡查要求</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行政区划交界部位、建设工地及周边部位、公共管网与里弄小区结合部位、餐饮集中区域、人流密集旅游区等重点区域排水管渠和临时雨污设施（如截流井、生化池、污水应急溢流口等）不得低于一周一查，其他排水管渠不得低于一月一查。</w:t>
      </w:r>
    </w:p>
    <w:p>
      <w:pPr>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五）养护规范要求</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1、雨水管渠：排水管径 D300以上（含D300）最大积泥深度不超过6cm、 D225连接管最大积泥深度不超过2cm、D225以下管道无淤积；明沟、暗渠积泥深度不超过设计水深的1/5；雨水管道无混接、错接、乱接现象；管道无坍塌等。</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检查井:盖框间隙小于8mm，井盖与井框高差（+5，-10）,井框与路面高差（+15，-15）；井盖无埋没、丢失、破损、标识错误；井盖不应跳动和声响；井内壁无裂缝、渗漏、抹面脱落；井内无浮渣、井底无积泥（有沉泥槽的，积泥深度不超过管底以下5cm；落底不足5cm的，积泥深度不超过管底；无沉泥槽的，积泥深度不超过主管径的6cm，水流通畅。井盖缺失应该2小时内复盖。井边破损的修复必须按路面修复质量要求，用方形修复。</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雨水口：盖框间隙小于8mm，井盖与井框高差（0，-10）,井框与路面高差（0，-15）；井盖无埋没、丢失、破损；井内壁无裂缝、渗漏、抹面脱落，井体无倾斜；井底无积泥（有沉泥槽的，积泥深度不超过管底以下5cm；落底不足5cm的，积泥深度不超过管底；无沉泥槽的，积泥深度不超过主管径的6cm），无；井内无私接连管，无阻水杂物等。</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4、防护网：检查井内安全防护网完好，无破损、无腐蚀，承载力达标，挂钩牢固、无缺失。</w:t>
      </w:r>
    </w:p>
    <w:p>
      <w:pPr>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六）考核要求</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1、考核内容及方式</w:t>
      </w:r>
    </w:p>
    <w:p>
      <w:pPr>
        <w:adjustRightInd w:val="0"/>
        <w:snapToGrid w:val="0"/>
        <w:spacing w:line="360" w:lineRule="auto"/>
        <w:ind w:firstLine="480" w:firstLineChars="200"/>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内容包括雨水管渠、污水收集支管、提升泵站、生化池等区级排水设施的养护质量、自查自改、问题整改、安全生产、应急处置等方面。考核采用随机抽查和指定检查相结合，每月每城区共检查考核15条排水管渠及沿线提升泵站、生化池。其中，上月养护计划内抽查5条，随机抽查10条（5条主次干道、5条背街小巷）。按五个检查井井位作为一个单元，每条随路管渠原则上检查不少于三个单元，道路路段不足一个单元的，按照路段划分单元。原则上一年内对辖区内所有设施量进行全面抽查。</w:t>
      </w:r>
    </w:p>
    <w:p>
      <w:pPr>
        <w:numPr>
          <w:ilvl w:val="0"/>
          <w:numId w:val="3"/>
        </w:num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评分标准（附表1）</w:t>
      </w:r>
    </w:p>
    <w:p>
      <w:pPr>
        <w:numPr>
          <w:ilvl w:val="0"/>
          <w:numId w:val="3"/>
        </w:num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考核分数与拨付经费挂钩。（具体参考排水长效管理实施细则，且分数与拨付方式标准不得低于细则内制定标准）</w:t>
      </w:r>
    </w:p>
    <w:p>
      <w:pPr>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七）其他</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1、合同期内每标项每年提交每条道路管道CCTV检测报告。</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2、对于上级部门及领导交办任务，应及时完成。防汛防台、抗雪防冻及突发事件应急处理，重大活动保障。</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3、人员配备要求：本项目配备班组数量不得少于2个班组（一个班组配备6-8），并建设单位审核，1个班组做好日常养护工作，1个班组做好日常巡查、应急抢修及街道交办的其它事项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相关服务技术人员需具有相关工种从业资格</w:t>
      </w:r>
      <w:r>
        <w:rPr>
          <w:rFonts w:hint="eastAsia" w:ascii="仿宋" w:hAnsi="仿宋" w:eastAsia="仿宋" w:cs="仿宋"/>
          <w:color w:val="auto"/>
          <w:kern w:val="0"/>
          <w:sz w:val="24"/>
          <w:szCs w:val="24"/>
          <w:highlight w:val="none"/>
        </w:rPr>
        <w:t>。</w:t>
      </w:r>
    </w:p>
    <w:p>
      <w:pPr>
        <w:spacing w:line="360" w:lineRule="auto"/>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本项目需配备24小时值班室，应急队伍，值班人员（值班人员提供人员名单、联系方式；值班室所在地需在建设单位属地，并提供证明）</w:t>
      </w:r>
    </w:p>
    <w:p>
      <w:pPr>
        <w:numPr>
          <w:ilvl w:val="0"/>
          <w:numId w:val="3"/>
        </w:num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设备要求：项目配备</w:t>
      </w:r>
      <w:r>
        <w:rPr>
          <w:rFonts w:hint="eastAsia" w:ascii="仿宋" w:hAnsi="仿宋" w:eastAsia="仿宋" w:cs="仿宋"/>
          <w:color w:val="auto"/>
          <w:sz w:val="24"/>
          <w:highlight w:val="none"/>
          <w:lang w:val="en-US" w:eastAsia="zh-CN"/>
        </w:rPr>
        <w:t>排涝车</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highlight w:val="none"/>
        </w:rPr>
        <w:t>吸污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粪</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车</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highlight w:val="none"/>
        </w:rPr>
        <w:t>清洗车</w:t>
      </w:r>
      <w:r>
        <w:rPr>
          <w:rFonts w:hint="eastAsia" w:ascii="仿宋" w:hAnsi="仿宋" w:eastAsia="仿宋" w:cs="仿宋"/>
          <w:color w:val="auto"/>
          <w:kern w:val="0"/>
          <w:sz w:val="24"/>
          <w:szCs w:val="24"/>
          <w:highlight w:val="none"/>
        </w:rPr>
        <w:t>、</w:t>
      </w:r>
      <w:r>
        <w:rPr>
          <w:rFonts w:hint="eastAsia" w:ascii="仿宋" w:hAnsi="仿宋" w:eastAsia="仿宋" w:cs="仿宋"/>
          <w:strike w:val="0"/>
          <w:dstrike w:val="0"/>
          <w:color w:val="auto"/>
          <w:sz w:val="24"/>
          <w:highlight w:val="none"/>
          <w:lang w:val="en-US" w:eastAsia="zh-CN"/>
        </w:rPr>
        <w:t>下水道</w:t>
      </w:r>
      <w:r>
        <w:rPr>
          <w:rFonts w:hint="eastAsia" w:ascii="仿宋" w:hAnsi="仿宋" w:eastAsia="仿宋" w:cs="仿宋"/>
          <w:color w:val="auto"/>
          <w:sz w:val="24"/>
          <w:highlight w:val="none"/>
        </w:rPr>
        <w:t>疏通</w:t>
      </w:r>
      <w:r>
        <w:rPr>
          <w:rFonts w:hint="eastAsia" w:ascii="仿宋" w:hAnsi="仿宋" w:eastAsia="仿宋" w:cs="仿宋"/>
          <w:color w:val="auto"/>
          <w:sz w:val="24"/>
          <w:highlight w:val="none"/>
          <w:lang w:val="en-US" w:eastAsia="zh-CN"/>
        </w:rPr>
        <w:t>清洗车、</w:t>
      </w:r>
      <w:r>
        <w:rPr>
          <w:rFonts w:hint="eastAsia" w:ascii="仿宋" w:hAnsi="仿宋" w:eastAsia="仿宋" w:cs="仿宋"/>
          <w:color w:val="auto"/>
          <w:kern w:val="0"/>
          <w:sz w:val="24"/>
          <w:szCs w:val="24"/>
          <w:highlight w:val="none"/>
        </w:rPr>
        <w:t>巡查工程车、巡查电动车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highlight w:val="none"/>
        </w:rPr>
        <w:t>CCTV管道</w:t>
      </w:r>
      <w:r>
        <w:rPr>
          <w:rFonts w:hint="eastAsia" w:ascii="仿宋" w:hAnsi="仿宋" w:eastAsia="仿宋" w:cs="仿宋"/>
          <w:color w:val="auto"/>
          <w:sz w:val="24"/>
          <w:highlight w:val="none"/>
          <w:lang w:val="en-US" w:eastAsia="zh-CN"/>
        </w:rPr>
        <w:t>机器人、毒气</w:t>
      </w:r>
      <w:r>
        <w:rPr>
          <w:rFonts w:hint="eastAsia" w:ascii="仿宋" w:hAnsi="仿宋" w:eastAsia="仿宋" w:cs="仿宋"/>
          <w:color w:val="auto"/>
          <w:sz w:val="24"/>
          <w:highlight w:val="none"/>
        </w:rPr>
        <w:t>检测仪、管道潜望镜、管道封堵气囊</w:t>
      </w:r>
      <w:r>
        <w:rPr>
          <w:rFonts w:hint="eastAsia" w:ascii="仿宋" w:hAnsi="仿宋" w:eastAsia="仿宋" w:cs="仿宋"/>
          <w:color w:val="auto"/>
          <w:kern w:val="0"/>
          <w:sz w:val="24"/>
          <w:szCs w:val="24"/>
          <w:highlight w:val="none"/>
        </w:rPr>
        <w:t>等设备数量由养护单位按建设单位要求进行上报。投入本项目设备需固定，不能与其他任何项目共用。（设备可自有，可租赁，需提供证明）</w:t>
      </w:r>
    </w:p>
    <w:p>
      <w:pPr>
        <w:spacing w:line="360" w:lineRule="auto"/>
        <w:ind w:firstLine="470" w:firstLineChars="196"/>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5、本项目所配备的人员、机具为本标项专用，不可与其他标项共用。</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附表1       月度排水设施考核评分表</w:t>
      </w:r>
    </w:p>
    <w:tbl>
      <w:tblPr>
        <w:tblStyle w:val="62"/>
        <w:tblW w:w="9788" w:type="dxa"/>
        <w:tblInd w:w="-275" w:type="dxa"/>
        <w:tblLayout w:type="fixed"/>
        <w:tblCellMar>
          <w:top w:w="15" w:type="dxa"/>
          <w:left w:w="15" w:type="dxa"/>
          <w:bottom w:w="15" w:type="dxa"/>
          <w:right w:w="15" w:type="dxa"/>
        </w:tblCellMar>
      </w:tblPr>
      <w:tblGrid>
        <w:gridCol w:w="1083"/>
        <w:gridCol w:w="6437"/>
        <w:gridCol w:w="567"/>
        <w:gridCol w:w="992"/>
        <w:gridCol w:w="709"/>
      </w:tblGrid>
      <w:tr>
        <w:tblPrEx>
          <w:tblCellMar>
            <w:top w:w="15" w:type="dxa"/>
            <w:left w:w="15" w:type="dxa"/>
            <w:bottom w:w="15" w:type="dxa"/>
            <w:right w:w="15" w:type="dxa"/>
          </w:tblCellMar>
        </w:tblPrEx>
        <w:trPr>
          <w:trHeight w:val="55"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考核内容</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评分标准</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扣分内容</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得分</w:t>
            </w:r>
          </w:p>
        </w:tc>
      </w:tr>
      <w:tr>
        <w:tblPrEx>
          <w:tblCellMar>
            <w:top w:w="15" w:type="dxa"/>
            <w:left w:w="15" w:type="dxa"/>
            <w:bottom w:w="15" w:type="dxa"/>
            <w:right w:w="15" w:type="dxa"/>
          </w:tblCellMar>
        </w:tblPrEx>
        <w:trPr>
          <w:trHeight w:val="1395"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排水管渠及附属设施</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淤积超标，每处扣0.2分；浮渣超标，每处扣0.2分；堵塞每处扣0.3分；安全防护网缺失或脱落，每处扣0.5分；标志牌缺失，每处扣0.2分；抹面脱落，每处扣0.2分；井内有杂物，每处扣0.2分；井壁裂缝、渗漏、井体倾斜、流槽破损，每处扣0.2分；雨污混接，每处扣1分（不具备条件的除外）；坍塌每处扣2分。</w:t>
            </w:r>
          </w:p>
        </w:tc>
        <w:tc>
          <w:tcPr>
            <w:tcW w:w="567" w:type="dxa"/>
            <w:vMerge w:val="restart"/>
            <w:tcBorders>
              <w:top w:val="single" w:color="000000" w:sz="4" w:space="0"/>
              <w:left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r>
      <w:tr>
        <w:tblPrEx>
          <w:tblCellMar>
            <w:top w:w="15" w:type="dxa"/>
            <w:left w:w="15" w:type="dxa"/>
            <w:bottom w:w="15" w:type="dxa"/>
            <w:right w:w="15" w:type="dxa"/>
          </w:tblCellMar>
        </w:tblPrEx>
        <w:trPr>
          <w:trHeight w:val="735"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提升泵站</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泵站机电设备、进出水设施、辅助及安全设施保养不到位、工作不正常，每处扣1分；未落实专人值班，每处扣1分。</w:t>
            </w:r>
          </w:p>
        </w:tc>
        <w:tc>
          <w:tcPr>
            <w:tcW w:w="567" w:type="dxa"/>
            <w:vMerge w:val="continue"/>
            <w:tcBorders>
              <w:left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r>
      <w:tr>
        <w:tblPrEx>
          <w:tblCellMar>
            <w:top w:w="15" w:type="dxa"/>
            <w:left w:w="15" w:type="dxa"/>
            <w:bottom w:w="15" w:type="dxa"/>
            <w:right w:w="15" w:type="dxa"/>
          </w:tblCellMar>
        </w:tblPrEx>
        <w:trPr>
          <w:trHeight w:val="455"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智能楼宇分离器</w:t>
            </w:r>
            <w:r>
              <w:rPr>
                <w:rFonts w:hint="eastAsia" w:ascii="仿宋" w:hAnsi="仿宋" w:eastAsia="仿宋" w:cs="仿宋"/>
                <w:color w:val="auto"/>
                <w:kern w:val="0"/>
                <w:sz w:val="24"/>
                <w:szCs w:val="24"/>
                <w:highlight w:val="none"/>
              </w:rPr>
              <w:t>、截污纳管</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未按要求落实养护，出水超标、无故停运，每处扣2分。</w:t>
            </w:r>
          </w:p>
        </w:tc>
        <w:tc>
          <w:tcPr>
            <w:tcW w:w="567" w:type="dxa"/>
            <w:vMerge w:val="continue"/>
            <w:tcBorders>
              <w:left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r>
      <w:tr>
        <w:tblPrEx>
          <w:tblCellMar>
            <w:top w:w="15" w:type="dxa"/>
            <w:left w:w="15" w:type="dxa"/>
            <w:bottom w:w="15" w:type="dxa"/>
            <w:right w:w="15" w:type="dxa"/>
          </w:tblCellMar>
        </w:tblPrEx>
        <w:trPr>
          <w:trHeight w:val="310"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计划养护</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要求排好月度养护计划，未完成当月计划的扣6分。出现因日常运行不当或养护不到位造成污水满溢、排水不畅的，每处扣2分。</w:t>
            </w:r>
          </w:p>
        </w:tc>
        <w:tc>
          <w:tcPr>
            <w:tcW w:w="567" w:type="dxa"/>
            <w:vMerge w:val="continue"/>
            <w:tcBorders>
              <w:left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r>
      <w:tr>
        <w:tblPrEx>
          <w:tblCellMar>
            <w:top w:w="15" w:type="dxa"/>
            <w:left w:w="15" w:type="dxa"/>
            <w:bottom w:w="15" w:type="dxa"/>
            <w:right w:w="15" w:type="dxa"/>
          </w:tblCellMar>
        </w:tblPrEx>
        <w:trPr>
          <w:trHeight w:val="960"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问题整改</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问题复查整改不到位、同一地点同一问题反复发生，在首次扣分标准基础上予以加倍扣分；未按要求每月开展问题自查自改、每月未主动开展违章行为抄送管理单位等工作，每月每项扣2分。</w:t>
            </w:r>
          </w:p>
        </w:tc>
        <w:tc>
          <w:tcPr>
            <w:tcW w:w="567" w:type="dxa"/>
            <w:vMerge w:val="continue"/>
            <w:tcBorders>
              <w:left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r>
      <w:tr>
        <w:tblPrEx>
          <w:tblCellMar>
            <w:top w:w="15" w:type="dxa"/>
            <w:left w:w="15" w:type="dxa"/>
            <w:bottom w:w="15" w:type="dxa"/>
            <w:right w:w="15" w:type="dxa"/>
          </w:tblCellMar>
        </w:tblPrEx>
        <w:trPr>
          <w:trHeight w:val="720"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安全生产</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井下（内）作业应备有足够的安全用具，包括鼓风机、气体检测仪、氧气瓶等，并要求现场作业人数不少于4人。做不到的扣10分。</w:t>
            </w:r>
          </w:p>
        </w:tc>
        <w:tc>
          <w:tcPr>
            <w:tcW w:w="567" w:type="dxa"/>
            <w:vMerge w:val="continue"/>
            <w:tcBorders>
              <w:left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r>
      <w:tr>
        <w:tblPrEx>
          <w:tblCellMar>
            <w:top w:w="15" w:type="dxa"/>
            <w:left w:w="15" w:type="dxa"/>
            <w:bottom w:w="15" w:type="dxa"/>
            <w:right w:w="15" w:type="dxa"/>
          </w:tblCellMar>
        </w:tblPrEx>
        <w:trPr>
          <w:trHeight w:val="750"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应急处置</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对道路塌陷、积水、管道破损等问题未及时妥善处置并按要求上报的，每次每件扣5分。</w:t>
            </w:r>
          </w:p>
        </w:tc>
        <w:tc>
          <w:tcPr>
            <w:tcW w:w="567" w:type="dxa"/>
            <w:vMerge w:val="continue"/>
            <w:tcBorders>
              <w:left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r>
      <w:tr>
        <w:tblPrEx>
          <w:tblCellMar>
            <w:top w:w="15" w:type="dxa"/>
            <w:left w:w="15" w:type="dxa"/>
            <w:bottom w:w="15" w:type="dxa"/>
            <w:right w:w="15" w:type="dxa"/>
          </w:tblCellMar>
        </w:tblPrEx>
        <w:trPr>
          <w:trHeight w:val="625"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机械化养护率</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年管渠机械化养护率不低于35%。达不到的扣10分。</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CCTV检测年覆盖率不得低于20%，达不到扣10分。</w:t>
            </w:r>
          </w:p>
        </w:tc>
        <w:tc>
          <w:tcPr>
            <w:tcW w:w="567" w:type="dxa"/>
            <w:vMerge w:val="continue"/>
            <w:tcBorders>
              <w:left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r>
      <w:tr>
        <w:tblPrEx>
          <w:tblCellMar>
            <w:top w:w="15" w:type="dxa"/>
            <w:left w:w="15" w:type="dxa"/>
            <w:bottom w:w="15" w:type="dxa"/>
            <w:right w:w="15" w:type="dxa"/>
          </w:tblCellMar>
        </w:tblPrEx>
        <w:trPr>
          <w:trHeight w:val="700"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巡查工作</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配备巡查队伍按照提升泵站、生化池、截污纳管3天一巡，雨水管河道排出口每月巡查一次，并做好记录。未完成的扣5分。</w:t>
            </w:r>
          </w:p>
        </w:tc>
        <w:tc>
          <w:tcPr>
            <w:tcW w:w="567" w:type="dxa"/>
            <w:vMerge w:val="continue"/>
            <w:tcBorders>
              <w:left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r>
      <w:tr>
        <w:tblPrEx>
          <w:tblCellMar>
            <w:top w:w="15" w:type="dxa"/>
            <w:left w:w="15" w:type="dxa"/>
            <w:bottom w:w="15" w:type="dxa"/>
            <w:right w:w="15" w:type="dxa"/>
          </w:tblCellMar>
        </w:tblPrEx>
        <w:trPr>
          <w:trHeight w:val="870"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交办事项</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重大活动未按交办要求保障，每次每件扣2分；其它交办事项未按要求办结，每次每件扣2分。</w:t>
            </w:r>
          </w:p>
        </w:tc>
        <w:tc>
          <w:tcPr>
            <w:tcW w:w="567" w:type="dxa"/>
            <w:vMerge w:val="continue"/>
            <w:tcBorders>
              <w:left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r>
      <w:tr>
        <w:tblPrEx>
          <w:tblCellMar>
            <w:top w:w="15" w:type="dxa"/>
            <w:left w:w="15" w:type="dxa"/>
            <w:bottom w:w="15" w:type="dxa"/>
            <w:right w:w="15" w:type="dxa"/>
          </w:tblCellMar>
        </w:tblPrEx>
        <w:trPr>
          <w:trHeight w:val="750"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台帐管理</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未按要求于每月30日前上报当月小结、下月计划、自查自改问题等资料，每次每件扣3分；未按要求做好其它资料的上报，每次每件扣3分。</w:t>
            </w:r>
          </w:p>
        </w:tc>
        <w:tc>
          <w:tcPr>
            <w:tcW w:w="567" w:type="dxa"/>
            <w:vMerge w:val="continue"/>
            <w:tcBorders>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r>
      <w:tr>
        <w:tblPrEx>
          <w:tblCellMar>
            <w:top w:w="15" w:type="dxa"/>
            <w:left w:w="15" w:type="dxa"/>
            <w:bottom w:w="15" w:type="dxa"/>
            <w:right w:w="15" w:type="dxa"/>
          </w:tblCellMar>
        </w:tblPrEx>
        <w:trPr>
          <w:trHeight w:val="990"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社会监督</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城管采集的有责问题，每件扣1分。信访有责投诉每件扣3分。上级领导督办问题处理不力，每件扣3分。人大政协等提案议案处理不力，每件扣3分。媒体负面报道，每件扣5分，十大专项督察组及纪委抄告的，每件扣5分。</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r>
      <w:tr>
        <w:tblPrEx>
          <w:tblCellMar>
            <w:top w:w="15" w:type="dxa"/>
            <w:left w:w="15" w:type="dxa"/>
            <w:bottom w:w="15" w:type="dxa"/>
            <w:right w:w="15" w:type="dxa"/>
          </w:tblCellMar>
        </w:tblPrEx>
        <w:trPr>
          <w:trHeight w:val="690" w:hRule="atLeast"/>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加分项目</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完成区城管交办的辅助管理工作，每完成一项加1分。受市民表扬或媒体正面报道，且经市级领导批示，每项加5分，区政府领导批示，每项加3分。</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r>
      <w:tr>
        <w:tblPrEx>
          <w:tblCellMar>
            <w:top w:w="15" w:type="dxa"/>
            <w:left w:w="15" w:type="dxa"/>
            <w:bottom w:w="15" w:type="dxa"/>
            <w:right w:w="15" w:type="dxa"/>
          </w:tblCellMar>
        </w:tblPrEx>
        <w:trPr>
          <w:trHeight w:val="55" w:hRule="atLeast"/>
        </w:trPr>
        <w:tc>
          <w:tcPr>
            <w:tcW w:w="907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color w:val="auto"/>
                <w:kern w:val="0"/>
                <w:sz w:val="24"/>
                <w:szCs w:val="24"/>
                <w:highlight w:val="none"/>
              </w:rPr>
            </w:pPr>
          </w:p>
        </w:tc>
      </w:tr>
    </w:tbl>
    <w:p>
      <w:pPr>
        <w:jc w:val="left"/>
        <w:rPr>
          <w:rFonts w:hint="eastAsia"/>
          <w:color w:val="auto"/>
          <w:sz w:val="28"/>
          <w:szCs w:val="28"/>
          <w:highlight w:val="none"/>
        </w:rPr>
      </w:pPr>
    </w:p>
    <w:p>
      <w:pPr>
        <w:snapToGrid w:val="0"/>
        <w:spacing w:line="360" w:lineRule="auto"/>
        <w:rPr>
          <w:rFonts w:ascii="仿宋" w:hAnsi="仿宋" w:eastAsia="仿宋" w:cs="仿宋"/>
          <w:b/>
          <w:color w:val="auto"/>
          <w:sz w:val="36"/>
          <w:szCs w:val="36"/>
          <w:highlight w:val="none"/>
        </w:rPr>
      </w:pPr>
    </w:p>
    <w:p>
      <w:pPr>
        <w:pStyle w:val="24"/>
        <w:rPr>
          <w:rFonts w:ascii="仿宋" w:hAnsi="仿宋" w:eastAsia="仿宋" w:cs="仿宋"/>
          <w:b/>
          <w:color w:val="auto"/>
          <w:sz w:val="36"/>
          <w:szCs w:val="36"/>
          <w:highlight w:val="none"/>
        </w:rPr>
      </w:pPr>
    </w:p>
    <w:p>
      <w:pPr>
        <w:pStyle w:val="24"/>
        <w:ind w:left="0" w:leftChars="0" w:firstLine="0" w:firstLineChars="0"/>
        <w:rPr>
          <w:color w:val="auto"/>
          <w:highlight w:val="none"/>
        </w:rPr>
      </w:pPr>
    </w:p>
    <w:p>
      <w:pPr>
        <w:snapToGrid w:val="0"/>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评标办法</w:t>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32"/>
          <w:szCs w:val="20"/>
          <w:highlight w:val="none"/>
        </w:rPr>
        <w:t>评标办法前附表</w:t>
      </w:r>
      <w:r>
        <w:rPr>
          <w:rFonts w:hint="eastAsia" w:ascii="仿宋" w:hAnsi="仿宋" w:eastAsia="仿宋" w:cs="仿宋"/>
          <w:color w:val="auto"/>
          <w:sz w:val="24"/>
          <w:highlight w:val="none"/>
        </w:rPr>
        <w:t> </w:t>
      </w:r>
    </w:p>
    <w:p>
      <w:pPr>
        <w:pStyle w:val="967"/>
        <w:rPr>
          <w:rFonts w:hint="eastAsia"/>
          <w:color w:val="auto"/>
          <w:highlight w:val="none"/>
        </w:rPr>
      </w:pPr>
    </w:p>
    <w:tbl>
      <w:tblPr>
        <w:tblStyle w:val="63"/>
        <w:tblpPr w:topFromText="180" w:bottomFromText="180" w:vertAnchor="text" w:tblpX="1" w:tblpYSpec="top"/>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065"/>
        <w:gridCol w:w="855"/>
        <w:gridCol w:w="1238"/>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065"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855"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065" w:type="dxa"/>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企业业绩：投标人自2020年1月1日以来，承接过</w:t>
            </w:r>
            <w:r>
              <w:rPr>
                <w:rFonts w:hint="eastAsia" w:ascii="仿宋" w:hAnsi="仿宋" w:eastAsia="仿宋" w:cs="仿宋"/>
                <w:color w:val="auto"/>
                <w:sz w:val="24"/>
                <w:highlight w:val="none"/>
                <w:lang w:val="en-US" w:eastAsia="zh-CN"/>
              </w:rPr>
              <w:t>类似</w:t>
            </w:r>
            <w:r>
              <w:rPr>
                <w:rFonts w:hint="eastAsia" w:ascii="仿宋" w:hAnsi="仿宋" w:eastAsia="仿宋" w:cs="仿宋"/>
                <w:color w:val="auto"/>
                <w:sz w:val="24"/>
                <w:highlight w:val="none"/>
              </w:rPr>
              <w:t>的业绩，每个得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分，本项最多得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分。(有效证明材料为：合同扫描件加盖公章，时间以合同签订时间为准。不能体现项目属性的，则须加盖建设单位公章的业主证明材料，否则不予得分)。</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both"/>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065" w:type="dxa"/>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管理体系认证：投标人同时具有质量管理体系认证、环境管理体系认证、职业健康安全管理体系认证且在有效期内的得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分；缺少任一证书，则不得分（提供有效期内证书扫描件，</w:t>
            </w:r>
            <w:r>
              <w:rPr>
                <w:rFonts w:hint="eastAsia" w:ascii="仿宋" w:hAnsi="仿宋" w:eastAsia="仿宋" w:cs="仿宋"/>
                <w:b/>
                <w:bCs/>
                <w:color w:val="auto"/>
                <w:sz w:val="24"/>
                <w:highlight w:val="none"/>
              </w:rPr>
              <w:t>且</w:t>
            </w:r>
            <w:r>
              <w:rPr>
                <w:rFonts w:hint="eastAsia" w:ascii="仿宋" w:hAnsi="仿宋" w:eastAsia="仿宋" w:cs="仿宋"/>
                <w:b/>
                <w:color w:val="auto"/>
                <w:sz w:val="24"/>
                <w:highlight w:val="none"/>
              </w:rPr>
              <w:t>该证书在国家认证认可业务信息统一查询平台（http://cx.cnca.cn/）上证书状态为“有效”，否则不予认可</w:t>
            </w:r>
            <w:r>
              <w:rPr>
                <w:rFonts w:hint="eastAsia" w:ascii="仿宋" w:hAnsi="仿宋" w:eastAsia="仿宋" w:cs="仿宋"/>
                <w:color w:val="auto"/>
                <w:sz w:val="24"/>
                <w:highlight w:val="none"/>
              </w:rPr>
              <w:t>）。</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065" w:type="dxa"/>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项目负责人情况：项目负责人</w:t>
            </w: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具备市政类专业高级工程师职称</w:t>
            </w:r>
            <w:r>
              <w:rPr>
                <w:rFonts w:hint="eastAsia" w:ascii="仿宋" w:hAnsi="仿宋" w:eastAsia="仿宋" w:cs="仿宋"/>
                <w:color w:val="auto"/>
                <w:sz w:val="24"/>
                <w:highlight w:val="none"/>
                <w:lang w:val="en-US" w:eastAsia="zh-CN"/>
              </w:rPr>
              <w:t>的得2分；②具备</w:t>
            </w:r>
            <w:r>
              <w:rPr>
                <w:rFonts w:hint="eastAsia" w:ascii="仿宋" w:hAnsi="仿宋" w:eastAsia="仿宋" w:cs="仿宋"/>
                <w:color w:val="auto"/>
                <w:sz w:val="24"/>
                <w:highlight w:val="none"/>
              </w:rPr>
              <w:t>市政公用专业</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级注册建造师</w:t>
            </w:r>
            <w:r>
              <w:rPr>
                <w:rFonts w:hint="eastAsia" w:ascii="仿宋" w:hAnsi="仿宋" w:eastAsia="仿宋" w:cs="仿宋"/>
                <w:color w:val="auto"/>
                <w:sz w:val="24"/>
                <w:highlight w:val="none"/>
                <w:lang w:val="en-US" w:eastAsia="zh-CN"/>
              </w:rPr>
              <w:t>的得2分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rPr>
              <w:t>具有本科及以上学历</w:t>
            </w:r>
            <w:r>
              <w:rPr>
                <w:rFonts w:hint="eastAsia" w:ascii="仿宋" w:hAnsi="仿宋" w:eastAsia="仿宋" w:cs="仿宋"/>
                <w:color w:val="auto"/>
                <w:sz w:val="24"/>
                <w:highlight w:val="none"/>
                <w:lang w:val="en-US" w:eastAsia="zh-CN"/>
              </w:rPr>
              <w:t>的得2分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该项最高得6分。</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证明材料：提供人员证书和投标截止前3个月及以上社保证明。</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065" w:type="dxa"/>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项目组成员：</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065" w:type="dxa"/>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技术负责人</w:t>
            </w:r>
            <w:r>
              <w:rPr>
                <w:rFonts w:hint="eastAsia" w:ascii="仿宋" w:hAnsi="仿宋" w:eastAsia="仿宋" w:cs="仿宋"/>
                <w:color w:val="auto"/>
                <w:sz w:val="24"/>
                <w:highlight w:val="none"/>
                <w:lang w:eastAsia="zh-CN"/>
              </w:rPr>
              <w:t>：</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①具备市政类专业中级以上工程师职称</w:t>
            </w:r>
            <w:r>
              <w:rPr>
                <w:rFonts w:hint="eastAsia" w:ascii="仿宋" w:hAnsi="仿宋" w:eastAsia="仿宋" w:cs="仿宋"/>
                <w:color w:val="auto"/>
                <w:sz w:val="24"/>
                <w:highlight w:val="none"/>
                <w:lang w:val="en-US" w:eastAsia="zh-CN"/>
              </w:rPr>
              <w:t>的得2分;②</w:t>
            </w:r>
            <w:r>
              <w:rPr>
                <w:rFonts w:hint="eastAsia" w:ascii="仿宋" w:hAnsi="仿宋" w:eastAsia="仿宋" w:cs="仿宋"/>
                <w:color w:val="auto"/>
                <w:sz w:val="24"/>
                <w:highlight w:val="none"/>
              </w:rPr>
              <w:t>市政公用专业二级及以上注册建造师</w:t>
            </w:r>
            <w:r>
              <w:rPr>
                <w:rFonts w:hint="eastAsia" w:ascii="仿宋" w:hAnsi="仿宋" w:eastAsia="仿宋" w:cs="仿宋"/>
                <w:color w:val="auto"/>
                <w:sz w:val="24"/>
                <w:highlight w:val="none"/>
                <w:lang w:val="en-US" w:eastAsia="zh-CN"/>
              </w:rPr>
              <w:t>的得2分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rPr>
              <w:t>具有本科及以上学历</w:t>
            </w:r>
            <w:r>
              <w:rPr>
                <w:rFonts w:hint="eastAsia" w:ascii="仿宋" w:hAnsi="仿宋" w:eastAsia="仿宋" w:cs="仿宋"/>
                <w:color w:val="auto"/>
                <w:sz w:val="24"/>
                <w:highlight w:val="none"/>
                <w:lang w:val="en-US" w:eastAsia="zh-CN"/>
              </w:rPr>
              <w:t>的得2分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该项最高得6分。</w:t>
            </w:r>
            <w:r>
              <w:rPr>
                <w:rFonts w:hint="eastAsia" w:ascii="仿宋" w:hAnsi="仿宋" w:eastAsia="仿宋" w:cs="仿宋"/>
                <w:b/>
                <w:bCs/>
                <w:color w:val="auto"/>
                <w:sz w:val="24"/>
                <w:highlight w:val="none"/>
              </w:rPr>
              <w:t>证明材料：提供人员证书和投标截止前3个月及以上社保证明。</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13"/>
                <w:szCs w:val="13"/>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p>
            <w:pPr>
              <w:pStyle w:val="967"/>
              <w:keepNext w:val="0"/>
              <w:keepLines w:val="0"/>
              <w:suppressLineNumbers w:val="0"/>
              <w:spacing w:before="0" w:beforeAutospacing="0" w:after="0" w:afterAutospacing="0"/>
              <w:ind w:left="0" w:right="0"/>
              <w:jc w:val="both"/>
              <w:rPr>
                <w:rFonts w:hint="eastAsia" w:ascii="仿宋" w:hAnsi="仿宋" w:eastAsia="仿宋" w:cs="仿宋"/>
                <w:color w:val="auto"/>
                <w:highlight w:val="none"/>
                <w:lang w:val="en-US"/>
              </w:rPr>
            </w:pP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065" w:type="dxa"/>
          </w:tcPr>
          <w:p>
            <w:pPr>
              <w:keepNext w:val="0"/>
              <w:keepLines w:val="0"/>
              <w:numPr>
                <w:ilvl w:val="0"/>
                <w:numId w:val="4"/>
              </w:numPr>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组成人员（不含项目负责人和技术负责人）</w:t>
            </w:r>
            <w:r>
              <w:rPr>
                <w:rFonts w:hint="eastAsia" w:ascii="仿宋" w:hAnsi="仿宋" w:eastAsia="仿宋" w:cs="仿宋"/>
                <w:color w:val="auto"/>
                <w:sz w:val="24"/>
                <w:highlight w:val="none"/>
              </w:rPr>
              <w:t>中</w:t>
            </w:r>
            <w:r>
              <w:rPr>
                <w:rFonts w:hint="eastAsia" w:ascii="仿宋" w:hAnsi="仿宋" w:eastAsia="仿宋" w:cs="仿宋"/>
                <w:color w:val="auto"/>
                <w:sz w:val="24"/>
                <w:highlight w:val="none"/>
                <w:lang w:val="en-US" w:eastAsia="zh-CN"/>
              </w:rPr>
              <w:t>获得过奖项或荣誉</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pPr>
              <w:keepNext w:val="0"/>
              <w:keepLines w:val="0"/>
              <w:numPr>
                <w:ilvl w:val="0"/>
                <w:numId w:val="4"/>
              </w:numPr>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组成人员（不含项目负责人和技术负责人）</w:t>
            </w:r>
            <w:r>
              <w:rPr>
                <w:rFonts w:hint="eastAsia" w:ascii="仿宋" w:hAnsi="仿宋" w:eastAsia="仿宋" w:cs="仿宋"/>
                <w:color w:val="auto"/>
                <w:sz w:val="24"/>
                <w:highlight w:val="none"/>
              </w:rPr>
              <w:t>具有中级工程师及以上职称的技术人员每1人得1分，最高得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szCs w:val="24"/>
                <w:highlight w:val="none"/>
              </w:rPr>
              <w:t>项目组人员具有下水道养护工证书的，每人得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分，最多</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项目组人员具有</w:t>
            </w:r>
            <w:r>
              <w:rPr>
                <w:rFonts w:hint="eastAsia" w:ascii="仿宋" w:hAnsi="仿宋" w:eastAsia="仿宋" w:cs="仿宋"/>
                <w:color w:val="auto"/>
                <w:sz w:val="24"/>
                <w:szCs w:val="24"/>
                <w:highlight w:val="none"/>
                <w:lang w:val="en-US" w:eastAsia="zh-CN"/>
              </w:rPr>
              <w:t>市政潜水员</w:t>
            </w:r>
            <w:r>
              <w:rPr>
                <w:rFonts w:hint="eastAsia" w:ascii="仿宋" w:hAnsi="仿宋" w:eastAsia="仿宋" w:cs="仿宋"/>
                <w:color w:val="auto"/>
                <w:sz w:val="24"/>
                <w:szCs w:val="24"/>
                <w:highlight w:val="none"/>
              </w:rPr>
              <w:t>证书的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每个得0.5分，最多1分。</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项目组人员具有</w:t>
            </w:r>
            <w:r>
              <w:rPr>
                <w:rFonts w:hint="eastAsia" w:ascii="仿宋" w:hAnsi="仿宋" w:eastAsia="仿宋" w:cs="仿宋"/>
                <w:color w:val="auto"/>
                <w:sz w:val="24"/>
                <w:szCs w:val="24"/>
                <w:highlight w:val="none"/>
                <w:lang w:val="en-US" w:eastAsia="zh-CN"/>
              </w:rPr>
              <w:t>市政排水管道检测员</w:t>
            </w:r>
            <w:r>
              <w:rPr>
                <w:rFonts w:hint="eastAsia" w:ascii="仿宋" w:hAnsi="仿宋" w:eastAsia="仿宋" w:cs="仿宋"/>
                <w:color w:val="auto"/>
                <w:sz w:val="24"/>
                <w:szCs w:val="24"/>
                <w:highlight w:val="none"/>
              </w:rPr>
              <w:t>证书的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每个得0.5分，最多1分。6.</w:t>
            </w:r>
            <w:r>
              <w:rPr>
                <w:rFonts w:hint="eastAsia" w:ascii="仿宋" w:hAnsi="仿宋" w:eastAsia="仿宋" w:cs="仿宋"/>
                <w:color w:val="auto"/>
                <w:sz w:val="24"/>
                <w:szCs w:val="24"/>
                <w:highlight w:val="none"/>
              </w:rPr>
              <w:t>项目组人员具有</w:t>
            </w:r>
            <w:r>
              <w:rPr>
                <w:rFonts w:hint="eastAsia" w:ascii="仿宋" w:hAnsi="仿宋" w:eastAsia="仿宋" w:cs="仿宋"/>
                <w:color w:val="auto"/>
                <w:sz w:val="24"/>
                <w:szCs w:val="24"/>
                <w:highlight w:val="none"/>
                <w:lang w:val="en-US" w:eastAsia="zh-CN"/>
              </w:rPr>
              <w:t>有毒有害有限空间作业</w:t>
            </w:r>
            <w:r>
              <w:rPr>
                <w:rFonts w:hint="eastAsia" w:ascii="仿宋" w:hAnsi="仿宋" w:eastAsia="仿宋" w:cs="仿宋"/>
                <w:color w:val="auto"/>
                <w:sz w:val="24"/>
                <w:szCs w:val="24"/>
                <w:highlight w:val="none"/>
              </w:rPr>
              <w:t>证书的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每个得0.5分，最多2分。</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投标文件中应提供相关人员证书复印件、提供人员证书和投标截止前3个月及以上社保证明、学历证明复印件。</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both"/>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4065" w:type="dxa"/>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养护项目情况：养护维修人员配置、养护巡查、养护维修等养护管理方案，评标委员会根据提供的养护管理方案的科学性、合理性、针对性进行评审（</w:t>
            </w:r>
            <w:r>
              <w:rPr>
                <w:rFonts w:hint="eastAsia" w:ascii="仿宋" w:hAnsi="仿宋" w:eastAsia="仿宋" w:cs="仿宋"/>
                <w:bCs/>
                <w:color w:val="auto"/>
                <w:sz w:val="24"/>
                <w:highlight w:val="none"/>
              </w:rPr>
              <w:t>评审分值为1分或2分或3分或4分或5分），未提供不得分。</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both"/>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4065" w:type="dxa"/>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考核方案：针对本项目的各项工作内容的内部管理制度、考核监督制度、奖惩制度等，评标委员会根据提供的考核方案的科学性、合理性、针对性进行评审（</w:t>
            </w:r>
            <w:r>
              <w:rPr>
                <w:rFonts w:hint="eastAsia" w:ascii="仿宋" w:hAnsi="仿宋" w:eastAsia="仿宋" w:cs="仿宋"/>
                <w:bCs/>
                <w:color w:val="auto"/>
                <w:sz w:val="24"/>
                <w:highlight w:val="none"/>
              </w:rPr>
              <w:t>评审分值为1分或2分或3分或4分或5分），未提供不得分。</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13"/>
                <w:szCs w:val="13"/>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4065" w:type="dxa"/>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人员培训方案评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lang w:eastAsia="zh-CN"/>
              </w:rPr>
              <w:t>具有针对本项目的人员培训方案的得2分；人员培训时有安排具有专业职称人员、培训计划（内容、目标）明确、培训方法多样的每</w:t>
            </w:r>
            <w:r>
              <w:rPr>
                <w:rFonts w:hint="eastAsia" w:ascii="仿宋" w:hAnsi="仿宋" w:eastAsia="仿宋" w:cs="仿宋"/>
                <w:color w:val="auto"/>
                <w:sz w:val="24"/>
                <w:highlight w:val="none"/>
                <w:lang w:val="en-US" w:eastAsia="zh-CN"/>
              </w:rPr>
              <w:t>满足</w:t>
            </w:r>
            <w:r>
              <w:rPr>
                <w:rFonts w:hint="eastAsia" w:ascii="仿宋" w:hAnsi="仿宋" w:eastAsia="仿宋" w:cs="仿宋"/>
                <w:color w:val="auto"/>
                <w:sz w:val="24"/>
                <w:highlight w:val="none"/>
                <w:lang w:eastAsia="zh-CN"/>
              </w:rPr>
              <w:t>一项得1分，最多得3分。</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4065" w:type="dxa"/>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应急响应方案：防汛防台、抗雪防冻、突发事件应急处理及重大活动保障的人员配备、物资储备和启动、应急处置等方案，评标委员会根据提供的应急响应方案的科学性、合理性、针对性进行评审（</w:t>
            </w:r>
            <w:r>
              <w:rPr>
                <w:rFonts w:hint="eastAsia" w:ascii="仿宋" w:hAnsi="仿宋" w:eastAsia="仿宋" w:cs="仿宋"/>
                <w:bCs/>
                <w:color w:val="auto"/>
                <w:sz w:val="24"/>
                <w:highlight w:val="none"/>
              </w:rPr>
              <w:t>评审分值为1分或2分或3分或4分或5分），未提供不得分。</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both"/>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13"/>
                <w:szCs w:val="13"/>
                <w:highlight w:val="none"/>
              </w:rPr>
            </w:pPr>
            <w:r>
              <w:rPr>
                <w:rFonts w:hint="eastAsia" w:ascii="仿宋" w:hAnsi="仿宋" w:eastAsia="仿宋" w:cs="仿宋"/>
                <w:color w:val="auto"/>
                <w:sz w:val="24"/>
                <w:highlight w:val="none"/>
              </w:rPr>
              <w:t>5</w:t>
            </w: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4065" w:type="dxa"/>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入设备情况：根据项目合理化需求配置、相关机械设备、器材、物资，结合针对专业需求的清单（提供相关机械设备证明材料；如自有，提供行驶证自有凭证，机械设备提供购买发票。如相关机械如为租赁，提供租赁合同）</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（1）投标人具有</w:t>
            </w:r>
            <w:r>
              <w:rPr>
                <w:rFonts w:hint="eastAsia" w:ascii="仿宋" w:hAnsi="仿宋" w:eastAsia="仿宋" w:cs="仿宋"/>
                <w:color w:val="auto"/>
                <w:sz w:val="24"/>
                <w:highlight w:val="none"/>
                <w:lang w:val="en-US" w:eastAsia="zh-CN"/>
              </w:rPr>
              <w:t>排涝车</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以上设备为租赁的最多得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highlight w:val="none"/>
              </w:rPr>
              <w:t>。</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（2）投标人具有吸污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粪</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车每台得1分，最高</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以上设备为租赁的</w:t>
            </w:r>
            <w:r>
              <w:rPr>
                <w:rFonts w:hint="eastAsia" w:ascii="仿宋" w:hAnsi="仿宋" w:eastAsia="仿宋" w:cs="仿宋"/>
                <w:color w:val="auto"/>
                <w:sz w:val="24"/>
                <w:szCs w:val="24"/>
                <w:highlight w:val="none"/>
                <w:lang w:val="en-US" w:eastAsia="zh-CN"/>
              </w:rPr>
              <w:t>每台得0.5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最高1.5分</w:t>
            </w:r>
            <w:r>
              <w:rPr>
                <w:rFonts w:hint="eastAsia" w:ascii="仿宋" w:hAnsi="仿宋" w:eastAsia="仿宋" w:cs="仿宋"/>
                <w:color w:val="auto"/>
                <w:sz w:val="24"/>
                <w:highlight w:val="none"/>
              </w:rPr>
              <w:t>。</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（3）投标人具有清洗车的每台得1分，最高3分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以上设备为租赁的</w:t>
            </w:r>
            <w:r>
              <w:rPr>
                <w:rFonts w:hint="eastAsia" w:ascii="仿宋" w:hAnsi="仿宋" w:eastAsia="仿宋" w:cs="仿宋"/>
                <w:color w:val="auto"/>
                <w:sz w:val="24"/>
                <w:szCs w:val="24"/>
                <w:highlight w:val="none"/>
                <w:lang w:val="en-US" w:eastAsia="zh-CN"/>
              </w:rPr>
              <w:t>每台得0.5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最高1.5分</w:t>
            </w:r>
            <w:r>
              <w:rPr>
                <w:rFonts w:hint="eastAsia" w:ascii="仿宋" w:hAnsi="仿宋" w:eastAsia="仿宋" w:cs="仿宋"/>
                <w:color w:val="auto"/>
                <w:sz w:val="24"/>
                <w:highlight w:val="none"/>
              </w:rPr>
              <w:t>。</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（4）投标人同时具有CCTV管道</w:t>
            </w:r>
            <w:r>
              <w:rPr>
                <w:rFonts w:hint="eastAsia" w:ascii="仿宋" w:hAnsi="仿宋" w:eastAsia="仿宋" w:cs="仿宋"/>
                <w:color w:val="auto"/>
                <w:sz w:val="24"/>
                <w:highlight w:val="none"/>
                <w:lang w:val="en-US" w:eastAsia="zh-CN"/>
              </w:rPr>
              <w:t>机器人、毒气</w:t>
            </w:r>
            <w:r>
              <w:rPr>
                <w:rFonts w:hint="eastAsia" w:ascii="仿宋" w:hAnsi="仿宋" w:eastAsia="仿宋" w:cs="仿宋"/>
                <w:color w:val="auto"/>
                <w:sz w:val="24"/>
                <w:highlight w:val="none"/>
              </w:rPr>
              <w:t>检测仪、管道潜望镜、管道封堵气囊的，得3分，缺项不得分。</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（5）投标人具有</w:t>
            </w:r>
            <w:r>
              <w:rPr>
                <w:rFonts w:hint="eastAsia" w:ascii="仿宋" w:hAnsi="仿宋" w:eastAsia="仿宋" w:cs="仿宋"/>
                <w:strike w:val="0"/>
                <w:dstrike w:val="0"/>
                <w:color w:val="auto"/>
                <w:sz w:val="24"/>
                <w:highlight w:val="none"/>
                <w:lang w:val="en-US" w:eastAsia="zh-CN"/>
              </w:rPr>
              <w:t>下水道</w:t>
            </w:r>
            <w:r>
              <w:rPr>
                <w:rFonts w:hint="eastAsia" w:ascii="仿宋" w:hAnsi="仿宋" w:eastAsia="仿宋" w:cs="仿宋"/>
                <w:color w:val="auto"/>
                <w:sz w:val="24"/>
                <w:highlight w:val="none"/>
              </w:rPr>
              <w:t>疏通</w:t>
            </w:r>
            <w:r>
              <w:rPr>
                <w:rFonts w:hint="eastAsia" w:ascii="仿宋" w:hAnsi="仿宋" w:eastAsia="仿宋" w:cs="仿宋"/>
                <w:color w:val="auto"/>
                <w:sz w:val="24"/>
                <w:highlight w:val="none"/>
                <w:lang w:val="en-US" w:eastAsia="zh-CN"/>
              </w:rPr>
              <w:t>清洗车</w:t>
            </w:r>
            <w:r>
              <w:rPr>
                <w:rFonts w:hint="eastAsia" w:ascii="仿宋" w:hAnsi="仿宋" w:eastAsia="仿宋" w:cs="仿宋"/>
                <w:color w:val="auto"/>
                <w:sz w:val="24"/>
                <w:highlight w:val="none"/>
              </w:rPr>
              <w:t>的，得1分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以上设备为租赁的</w:t>
            </w:r>
            <w:r>
              <w:rPr>
                <w:rFonts w:hint="eastAsia" w:ascii="仿宋" w:hAnsi="仿宋" w:eastAsia="仿宋" w:cs="仿宋"/>
                <w:color w:val="auto"/>
                <w:sz w:val="24"/>
                <w:szCs w:val="24"/>
                <w:highlight w:val="none"/>
                <w:lang w:val="en-US" w:eastAsia="zh-CN"/>
              </w:rPr>
              <w:t>每台得0.5</w:t>
            </w:r>
            <w:r>
              <w:rPr>
                <w:rFonts w:hint="eastAsia" w:ascii="仿宋" w:hAnsi="仿宋" w:eastAsia="仿宋" w:cs="仿宋"/>
                <w:color w:val="auto"/>
                <w:sz w:val="24"/>
                <w:szCs w:val="24"/>
                <w:highlight w:val="none"/>
              </w:rPr>
              <w:t>分</w:t>
            </w:r>
            <w:r>
              <w:rPr>
                <w:rFonts w:hint="eastAsia" w:ascii="仿宋" w:hAnsi="仿宋" w:eastAsia="仿宋" w:cs="仿宋"/>
                <w:color w:val="auto"/>
                <w:sz w:val="24"/>
                <w:highlight w:val="none"/>
              </w:rPr>
              <w:t>。</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证明材料同时提供以下材料</w:t>
            </w:r>
            <w:r>
              <w:rPr>
                <w:rFonts w:hint="eastAsia" w:ascii="仿宋" w:hAnsi="仿宋" w:eastAsia="仿宋" w:cs="仿宋"/>
                <w:color w:val="auto"/>
                <w:sz w:val="24"/>
                <w:highlight w:val="none"/>
              </w:rPr>
              <w:t>：</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①购置或租赁发票。若资产合并、划拨、调拨或划转的，则提供政府部门相关</w:t>
            </w:r>
            <w:r>
              <w:rPr>
                <w:rFonts w:hint="eastAsia" w:ascii="仿宋" w:hAnsi="仿宋" w:eastAsia="仿宋" w:cs="仿宋"/>
                <w:color w:val="auto"/>
                <w:sz w:val="24"/>
                <w:highlight w:val="none"/>
                <w:lang w:val="en-US" w:eastAsia="zh-CN"/>
              </w:rPr>
              <w:t>证明</w:t>
            </w:r>
            <w:r>
              <w:rPr>
                <w:rFonts w:hint="eastAsia" w:ascii="仿宋" w:hAnsi="仿宋" w:eastAsia="仿宋" w:cs="仿宋"/>
                <w:color w:val="auto"/>
                <w:sz w:val="24"/>
                <w:highlight w:val="none"/>
              </w:rPr>
              <w:t>和原采购单位购置发票。若租赁的，则另提供租赁协议（租赁期须满足本项目养护期）和出租方购置设备或车辆发票。</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②设备或车辆外观照片，车辆还须提供车辆行驶证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发票、车辆登记证</w:t>
            </w:r>
            <w:r>
              <w:rPr>
                <w:rFonts w:hint="eastAsia" w:ascii="仿宋" w:hAnsi="仿宋" w:eastAsia="仿宋" w:cs="仿宋"/>
                <w:color w:val="auto"/>
                <w:sz w:val="24"/>
                <w:highlight w:val="none"/>
              </w:rPr>
              <w:t>。车辆为租赁的，则车辆行驶证所有人须为出租方。）</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4065" w:type="dxa"/>
          </w:tcPr>
          <w:p>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投标人承诺达到本项目第三部分“项目技术规范和服务要求”二“有关要求”（一）特殊要求得1分（提供承诺书格式自拟）。</w:t>
            </w:r>
            <w:bookmarkStart w:id="45" w:name="_GoBack"/>
            <w:bookmarkEnd w:id="45"/>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both"/>
              <w:rPr>
                <w:rFonts w:hint="eastAsia" w:ascii="仿宋" w:hAnsi="仿宋" w:eastAsia="仿宋" w:cs="仿宋"/>
                <w:color w:val="auto"/>
                <w:sz w:val="13"/>
                <w:szCs w:val="13"/>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4065" w:type="dxa"/>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养护重难点及解决措施：投标人对本项目养护难点、要点分析，及针对性的措施，评标委员会根据提供的养护重难点及解决措施的科学性、合理性、针对性进行评审（</w:t>
            </w:r>
            <w:r>
              <w:rPr>
                <w:rFonts w:hint="eastAsia" w:ascii="仿宋" w:hAnsi="仿宋" w:eastAsia="仿宋" w:cs="仿宋"/>
                <w:bCs/>
                <w:color w:val="auto"/>
                <w:sz w:val="24"/>
                <w:highlight w:val="none"/>
              </w:rPr>
              <w:t>评审分值为1分或2分或3分或4分或5分），未提供不得分。</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13"/>
                <w:szCs w:val="13"/>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4065" w:type="dxa"/>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项目进度安排：投标人针对本项目施工进度计划、施工方案中进度编排等情况。评标委员会根据提供的项目进度安排的科学性、合理性、针对性进行评审（</w:t>
            </w:r>
            <w:r>
              <w:rPr>
                <w:rFonts w:hint="eastAsia" w:ascii="仿宋" w:hAnsi="仿宋" w:eastAsia="仿宋" w:cs="仿宋"/>
                <w:bCs/>
                <w:color w:val="auto"/>
                <w:sz w:val="24"/>
                <w:highlight w:val="none"/>
              </w:rPr>
              <w:t>评审分值为1分或2分或3分或4分或5分），未提供不得分。</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both"/>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13"/>
                <w:szCs w:val="13"/>
                <w:highlight w:val="none"/>
              </w:rPr>
            </w:pPr>
            <w:r>
              <w:rPr>
                <w:rFonts w:hint="eastAsia" w:ascii="仿宋" w:hAnsi="仿宋" w:eastAsia="仿宋" w:cs="仿宋"/>
                <w:color w:val="auto"/>
                <w:sz w:val="24"/>
                <w:highlight w:val="none"/>
              </w:rPr>
              <w:t>5</w:t>
            </w: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4065" w:type="dxa"/>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资料管理方案：日常养护、维修、检测、技术状况评价等资料的整理归档。评标委员会根据提供的项目进度安排的科学性、合理性、全面性进行评审（</w:t>
            </w:r>
            <w:r>
              <w:rPr>
                <w:rFonts w:hint="eastAsia" w:ascii="仿宋" w:hAnsi="仿宋" w:eastAsia="仿宋" w:cs="仿宋"/>
                <w:bCs/>
                <w:color w:val="auto"/>
                <w:sz w:val="24"/>
                <w:highlight w:val="none"/>
              </w:rPr>
              <w:t>评审分值为1分或2分或3分或4分或5分），未提供不得分。</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4065" w:type="dxa"/>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安全保障措施：项目实施过程中的安全文明、环境保护措施的配置。评标委员会根据提供的安全保障措施的科学性、合理性、全面性进行评审（</w:t>
            </w:r>
            <w:r>
              <w:rPr>
                <w:rFonts w:hint="eastAsia" w:ascii="仿宋" w:hAnsi="仿宋" w:eastAsia="仿宋" w:cs="仿宋"/>
                <w:bCs/>
                <w:color w:val="auto"/>
                <w:sz w:val="24"/>
                <w:highlight w:val="none"/>
              </w:rPr>
              <w:t>评审分值为1分或2分或3分或4分或5分），未提供不得分。</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4065" w:type="dxa"/>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合理化建议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对本项目的关键点和难点以及对应问题所提出的合理化建议。</w:t>
            </w:r>
            <w:r>
              <w:rPr>
                <w:rFonts w:hint="eastAsia" w:ascii="仿宋" w:hAnsi="仿宋" w:eastAsia="仿宋" w:cs="仿宋"/>
                <w:color w:val="auto"/>
                <w:sz w:val="24"/>
                <w:highlight w:val="none"/>
              </w:rPr>
              <w:t>评标委员会根据提供的</w:t>
            </w:r>
            <w:r>
              <w:rPr>
                <w:rFonts w:hint="eastAsia" w:ascii="仿宋" w:hAnsi="仿宋" w:eastAsia="仿宋" w:cs="仿宋"/>
                <w:color w:val="auto"/>
                <w:sz w:val="24"/>
                <w:highlight w:val="none"/>
                <w:lang w:val="en-US" w:eastAsia="zh-CN"/>
              </w:rPr>
              <w:t>合理化建议</w:t>
            </w:r>
            <w:r>
              <w:rPr>
                <w:rFonts w:hint="eastAsia" w:ascii="仿宋" w:hAnsi="仿宋" w:eastAsia="仿宋" w:cs="仿宋"/>
                <w:color w:val="auto"/>
                <w:sz w:val="24"/>
                <w:highlight w:val="none"/>
              </w:rPr>
              <w:t>的科学性、合理性、全面性进行评审（</w:t>
            </w:r>
            <w:r>
              <w:rPr>
                <w:rFonts w:hint="eastAsia" w:ascii="仿宋" w:hAnsi="仿宋" w:eastAsia="仿宋" w:cs="仿宋"/>
                <w:bCs/>
                <w:color w:val="auto"/>
                <w:sz w:val="24"/>
                <w:highlight w:val="none"/>
              </w:rPr>
              <w:t>评审分值为1分或2分或3分或4分</w:t>
            </w:r>
            <w:r>
              <w:rPr>
                <w:rFonts w:hint="eastAsia" w:ascii="仿宋" w:hAnsi="仿宋" w:eastAsia="仿宋" w:cs="仿宋"/>
                <w:bCs/>
                <w:color w:val="auto"/>
                <w:sz w:val="24"/>
                <w:highlight w:val="none"/>
                <w:lang w:val="en-US" w:eastAsia="zh-CN"/>
              </w:rPr>
              <w:t>或5分</w:t>
            </w:r>
            <w:r>
              <w:rPr>
                <w:rFonts w:hint="eastAsia" w:ascii="仿宋" w:hAnsi="仿宋" w:eastAsia="仿宋" w:cs="仿宋"/>
                <w:bCs/>
                <w:color w:val="auto"/>
                <w:sz w:val="24"/>
                <w:highlight w:val="none"/>
              </w:rPr>
              <w:t>），未提供不得分。</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13"/>
                <w:szCs w:val="13"/>
                <w:highlight w:val="none"/>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主观性</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4065" w:type="dxa"/>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在服务过程中投标人需按要求每月开展问题自查自改，以确保发生问题及时整改，根据投标人提供的问题整改方案进行评审：根据投标人提供的问题整改方案的合理性、可行性进行评审</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评审分值为1分或2分或3分），未提供不得分。</w:t>
            </w:r>
          </w:p>
        </w:tc>
        <w:tc>
          <w:tcPr>
            <w:tcW w:w="855"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23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主观性</w:t>
            </w:r>
          </w:p>
        </w:tc>
        <w:tc>
          <w:tcPr>
            <w:tcW w:w="1657" w:type="dxa"/>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4065" w:type="dxa"/>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0］的计算公式计算。</w:t>
            </w:r>
          </w:p>
          <w:p>
            <w:pPr>
              <w:keepNext w:val="0"/>
              <w:keepLines w:val="0"/>
              <w:widowControl/>
              <w:suppressLineNumbers w:val="0"/>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keepNext w:val="0"/>
              <w:keepLines w:val="0"/>
              <w:widowControl/>
              <w:suppressLineNumbers w:val="0"/>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val="en-US" w:eastAsia="zh-CN"/>
              </w:rPr>
              <w:t>本项目专门面向中小企业，价格评审时不做价格扣除。</w:t>
            </w:r>
          </w:p>
        </w:tc>
        <w:tc>
          <w:tcPr>
            <w:tcW w:w="855" w:type="dxa"/>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color w:val="auto"/>
                <w:sz w:val="24"/>
                <w:highlight w:val="none"/>
                <w:lang w:val="en-US" w:eastAsia="zh-CN"/>
              </w:rPr>
            </w:pPr>
          </w:p>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w:t>
            </w:r>
          </w:p>
        </w:tc>
        <w:tc>
          <w:tcPr>
            <w:tcW w:w="1238" w:type="dxa"/>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color w:val="auto"/>
                <w:sz w:val="24"/>
                <w:highlight w:val="none"/>
              </w:rPr>
            </w:pPr>
          </w:p>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657" w:type="dxa"/>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pStyle w:val="2"/>
        <w:rPr>
          <w:rFonts w:hint="eastAsia"/>
          <w:color w:val="auto"/>
          <w:highlight w:val="none"/>
        </w:rPr>
      </w:pP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b/>
          <w:color w:val="auto"/>
          <w:sz w:val="24"/>
          <w:highlight w:val="none"/>
        </w:rPr>
      </w:pPr>
    </w:p>
    <w:p>
      <w:pPr>
        <w:snapToGrid w:val="0"/>
        <w:spacing w:line="360" w:lineRule="auto"/>
        <w:rPr>
          <w:rFonts w:ascii="仿宋" w:hAnsi="仿宋" w:eastAsia="仿宋" w:cs="仿宋"/>
          <w:b/>
          <w:color w:val="auto"/>
          <w:sz w:val="36"/>
          <w:szCs w:val="36"/>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8"/>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8"/>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color w:val="auto"/>
          <w:sz w:val="24"/>
          <w:highlight w:val="none"/>
        </w:rPr>
      </w:pPr>
      <w:r>
        <w:rPr>
          <w:rFonts w:hint="eastAsia" w:ascii="仿宋" w:hAnsi="仿宋" w:eastAsia="仿宋" w:cs="仿宋"/>
          <w:color w:val="auto"/>
          <w:sz w:val="24"/>
          <w:highlight w:val="none"/>
        </w:rPr>
        <w:t>4.2.13 投标人未提供样品或提供的样品不满足采购需求实质性条件的，投标无效；</w:t>
      </w:r>
    </w:p>
    <w:p>
      <w:pPr>
        <w:pStyle w:val="3"/>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4.2.14 投标文件不满足招标文件的其它实质性要求的；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bookmarkEnd w:id="32"/>
    <w:p>
      <w:pPr>
        <w:spacing w:line="360" w:lineRule="auto"/>
        <w:outlineLvl w:val="0"/>
        <w:rPr>
          <w:rFonts w:hint="eastAsia" w:ascii="仿宋" w:hAnsi="仿宋" w:eastAsia="仿宋" w:cs="仿宋"/>
          <w:b/>
          <w:color w:val="auto"/>
          <w:sz w:val="36"/>
          <w:szCs w:val="36"/>
          <w:highlight w:val="none"/>
        </w:rPr>
      </w:pPr>
      <w:bookmarkStart w:id="33" w:name="_Toc86217003"/>
      <w:bookmarkStart w:id="34" w:name="第五部分"/>
    </w:p>
    <w:p>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pStyle w:val="32"/>
        <w:snapToGrid w:val="0"/>
        <w:spacing w:line="50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（本合同为合同样稿，最终稿由双方协商后确定）</w:t>
      </w:r>
    </w:p>
    <w:p>
      <w:pPr>
        <w:adjustRightInd w:val="0"/>
        <w:snapToGrid w:val="0"/>
        <w:spacing w:line="360" w:lineRule="auto"/>
        <w:rPr>
          <w:rFonts w:hint="eastAsia" w:ascii="仿宋" w:hAnsi="仿宋" w:eastAsia="仿宋" w:cs="仿宋"/>
          <w:color w:val="auto"/>
          <w:kern w:val="0"/>
          <w:sz w:val="24"/>
          <w:highlight w:val="none"/>
        </w:rPr>
      </w:pPr>
    </w:p>
    <w:p>
      <w:pPr>
        <w:widowControl/>
        <w:snapToGrid w:val="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采购单位（ 甲方）： </w:t>
      </w:r>
    </w:p>
    <w:p>
      <w:pPr>
        <w:widowControl/>
        <w:snapToGrid w:val="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供应商（ 乙方）： </w:t>
      </w:r>
    </w:p>
    <w:p>
      <w:pPr>
        <w:widowControl/>
        <w:snapToGrid w:val="0"/>
        <w:spacing w:line="460" w:lineRule="exact"/>
        <w:ind w:firstLine="482"/>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根据《中华人民共和国政府采购法》、《中华人民共和国</w:t>
      </w:r>
      <w:r>
        <w:rPr>
          <w:rFonts w:hint="eastAsia" w:ascii="仿宋" w:hAnsi="仿宋" w:eastAsia="仿宋" w:cs="仿宋"/>
          <w:color w:val="auto"/>
          <w:kern w:val="0"/>
          <w:sz w:val="24"/>
          <w:highlight w:val="none"/>
          <w:lang w:val="en-US" w:eastAsia="zh-CN"/>
        </w:rPr>
        <w:t>民法典</w:t>
      </w:r>
      <w:r>
        <w:rPr>
          <w:rFonts w:hint="eastAsia" w:ascii="仿宋" w:hAnsi="仿宋" w:eastAsia="仿宋" w:cs="仿宋"/>
          <w:color w:val="auto"/>
          <w:kern w:val="0"/>
          <w:sz w:val="24"/>
          <w:highlight w:val="none"/>
        </w:rPr>
        <w:t>》等相关法律法规和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（采购编号：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）的中标情况，遵循平等、自愿、公平、诚实信用的原则，由采购单位（以下简称甲方）与经评审最终确定的中标供应商（以下简称乙方）结合本项目具体情况，经双方协商一致后达成以下条款:</w:t>
      </w:r>
    </w:p>
    <w:p>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460" w:lineRule="exact"/>
        <w:ind w:left="120" w:hanging="120" w:hanging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1、名称：</w:t>
      </w:r>
      <w:r>
        <w:rPr>
          <w:rFonts w:hint="eastAsia" w:ascii="仿宋" w:hAnsi="仿宋" w:eastAsia="仿宋" w:cs="仿宋"/>
          <w:color w:val="auto"/>
          <w:sz w:val="24"/>
          <w:highlight w:val="none"/>
          <w:lang w:eastAsia="zh-CN"/>
        </w:rPr>
        <w:t>闸弄口街道排水设施长效管理项目</w:t>
      </w:r>
      <w:r>
        <w:rPr>
          <w:rFonts w:hint="eastAsia" w:ascii="仿宋" w:hAnsi="仿宋" w:eastAsia="仿宋" w:cs="仿宋"/>
          <w:color w:val="auto"/>
          <w:sz w:val="24"/>
          <w:highlight w:val="none"/>
        </w:rPr>
        <w:t xml:space="preserve"> </w:t>
      </w:r>
    </w:p>
    <w:p>
      <w:pPr>
        <w:spacing w:line="460" w:lineRule="exact"/>
        <w:ind w:left="120" w:hanging="120" w:hangingChars="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2、类型：</w:t>
      </w:r>
    </w:p>
    <w:p>
      <w:pPr>
        <w:spacing w:line="460" w:lineRule="exact"/>
        <w:ind w:left="120" w:hanging="120" w:hanging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3、范围:</w:t>
      </w:r>
    </w:p>
    <w:p>
      <w:pPr>
        <w:spacing w:line="460" w:lineRule="exact"/>
        <w:ind w:left="120" w:hanging="120" w:hangingChars="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4、内容：</w:t>
      </w:r>
    </w:p>
    <w:p>
      <w:pPr>
        <w:pStyle w:val="32"/>
        <w:spacing w:line="460" w:lineRule="exact"/>
        <w:ind w:firstLine="54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二、项目人员安排：</w:t>
      </w:r>
    </w:p>
    <w:p>
      <w:pPr>
        <w:pStyle w:val="32"/>
        <w:spacing w:line="460" w:lineRule="exact"/>
        <w:ind w:firstLine="54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三、机械设备：</w:t>
      </w:r>
    </w:p>
    <w:p>
      <w:pPr>
        <w:pStyle w:val="32"/>
        <w:spacing w:line="460" w:lineRule="exact"/>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四、合同有效期：</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日至</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w:t>
      </w:r>
    </w:p>
    <w:p>
      <w:pPr>
        <w:pStyle w:val="32"/>
        <w:spacing w:line="460" w:lineRule="exact"/>
        <w:ind w:firstLine="54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rPr>
        <w:t>五、履约保证金</w:t>
      </w:r>
      <w:r>
        <w:rPr>
          <w:rFonts w:hint="eastAsia" w:ascii="仿宋" w:hAnsi="仿宋" w:eastAsia="仿宋" w:cs="仿宋"/>
          <w:b/>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本项目无需提交履约保证金</w:t>
      </w:r>
    </w:p>
    <w:p>
      <w:pPr>
        <w:spacing w:line="46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六、合同价款及支付方式：</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1、合同总价金额（人民币大写）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元。</w:t>
      </w:r>
    </w:p>
    <w:p>
      <w:pPr>
        <w:pStyle w:val="32"/>
        <w:spacing w:line="460" w:lineRule="exact"/>
        <w:ind w:firstLine="54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2、付款方式：</w:t>
      </w:r>
      <w:r>
        <w:rPr>
          <w:rFonts w:hint="eastAsia" w:ascii="仿宋" w:hAnsi="仿宋" w:eastAsia="仿宋" w:cs="仿宋"/>
          <w:color w:val="auto"/>
          <w:sz w:val="24"/>
          <w:szCs w:val="24"/>
          <w:highlight w:val="none"/>
          <w:lang w:val="en-US" w:eastAsia="zh-CN"/>
        </w:rPr>
        <w:t>合同签订服务期满一年支付合同价款的50%，项目服务完成支付至合同价款的100%</w:t>
      </w:r>
    </w:p>
    <w:p>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七、双方责任</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甲方责任：</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1、根据考核情况支付相应的服务费用。</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2、检查、监督乙方服务工作的实施及制度的执行情况。</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3、按招标文件要求提供相应的设施设备。</w:t>
      </w:r>
    </w:p>
    <w:p>
      <w:pPr>
        <w:spacing w:line="46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kern w:val="0"/>
          <w:sz w:val="24"/>
          <w:highlight w:val="none"/>
          <w:lang w:val="zh-CN"/>
        </w:rPr>
        <w:t>如遇突发事件，乙方将配合甲方要求服务。</w:t>
      </w:r>
    </w:p>
    <w:p>
      <w:pPr>
        <w:spacing w:line="46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5、其他：</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乙方责任：</w:t>
      </w:r>
    </w:p>
    <w:p>
      <w:pPr>
        <w:adjustRightInd w:val="0"/>
        <w:snapToGrid w:val="0"/>
        <w:spacing w:line="4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1、根据有关法律法规、投标文件及本合同的约定，制订服务管理制度、方案，根据甲方核定的服务管理制度、方案自主开展日常管理服务活动。</w:t>
      </w:r>
    </w:p>
    <w:p>
      <w:pPr>
        <w:adjustRightInd w:val="0"/>
        <w:snapToGrid w:val="0"/>
        <w:spacing w:line="4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2、按甲方要求及时如实向甲方报告服务实施情况。</w:t>
      </w:r>
    </w:p>
    <w:p>
      <w:pPr>
        <w:adjustRightInd w:val="0"/>
        <w:snapToGrid w:val="0"/>
        <w:spacing w:line="4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3、因乙方在管理中的过错或违反本合同的约定进行管理造成甲方或第三人损失的，乙方应依法承担赔偿责任。</w:t>
      </w:r>
    </w:p>
    <w:p>
      <w:pPr>
        <w:adjustRightInd w:val="0"/>
        <w:snapToGrid w:val="0"/>
        <w:spacing w:line="4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4、乙方工作人员上岗穿着由甲方确可的制服及甲方许可的装饰物品，费用和制作均由乙方负担。</w:t>
      </w:r>
    </w:p>
    <w:p>
      <w:pPr>
        <w:adjustRightInd w:val="0"/>
        <w:snapToGrid w:val="0"/>
        <w:spacing w:line="4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5、其他：</w:t>
      </w:r>
    </w:p>
    <w:p>
      <w:pPr>
        <w:adjustRightInd w:val="0"/>
        <w:snapToGrid w:val="0"/>
        <w:spacing w:line="460" w:lineRule="exact"/>
        <w:ind w:firstLine="482" w:firstLineChars="200"/>
        <w:rPr>
          <w:rFonts w:hint="eastAsia" w:ascii="仿宋" w:hAnsi="仿宋" w:eastAsia="仿宋" w:cs="仿宋"/>
          <w:b/>
          <w:snapToGrid w:val="0"/>
          <w:color w:val="auto"/>
          <w:kern w:val="0"/>
          <w:sz w:val="24"/>
          <w:highlight w:val="none"/>
        </w:rPr>
      </w:pPr>
      <w:r>
        <w:rPr>
          <w:rFonts w:hint="eastAsia" w:ascii="仿宋" w:hAnsi="仿宋" w:eastAsia="仿宋" w:cs="仿宋"/>
          <w:b/>
          <w:color w:val="auto"/>
          <w:sz w:val="24"/>
          <w:highlight w:val="none"/>
        </w:rPr>
        <w:t>八、</w:t>
      </w:r>
      <w:r>
        <w:rPr>
          <w:rFonts w:hint="eastAsia" w:ascii="仿宋" w:hAnsi="仿宋" w:eastAsia="仿宋" w:cs="仿宋"/>
          <w:b/>
          <w:snapToGrid w:val="0"/>
          <w:color w:val="auto"/>
          <w:kern w:val="0"/>
          <w:sz w:val="24"/>
          <w:highlight w:val="none"/>
        </w:rPr>
        <w:t>保险</w:t>
      </w:r>
    </w:p>
    <w:p>
      <w:pPr>
        <w:spacing w:line="460" w:lineRule="exact"/>
        <w:ind w:firstLine="556"/>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1、第三者责任保险</w:t>
      </w:r>
    </w:p>
    <w:p>
      <w:pPr>
        <w:spacing w:line="460" w:lineRule="exact"/>
        <w:ind w:firstLine="556"/>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乙方应对乙方人员以及第三方全权负责(如乙方应投保第三责任险)，在乙方的责任区内由于乙方原因导致自己员工或第三方的事故由乙方负责，甲方不承担任何责任。</w:t>
      </w:r>
    </w:p>
    <w:p>
      <w:pPr>
        <w:spacing w:line="460" w:lineRule="exact"/>
        <w:ind w:firstLine="556"/>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2、员工人身意外</w:t>
      </w:r>
    </w:p>
    <w:p>
      <w:pPr>
        <w:spacing w:line="460" w:lineRule="exact"/>
        <w:ind w:firstLine="556"/>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在服务期内，乙方所有人员的事故由乙方自行全权负责(如乙方应对其员工投保人身意外险)，以保证甲方在乙方工作人员索赔时不受任何责任的约束。</w:t>
      </w:r>
    </w:p>
    <w:p>
      <w:pPr>
        <w:spacing w:line="460" w:lineRule="exact"/>
        <w:ind w:firstLine="535" w:firstLineChars="223"/>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3、其他保险及费用</w:t>
      </w:r>
    </w:p>
    <w:p>
      <w:pPr>
        <w:spacing w:line="4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乙方须按《劳动合同法》和政府有关各部门规定为全体服务人员交纳所有相关的社会保险及其他相关费用。乙方对此全权负责。</w:t>
      </w:r>
    </w:p>
    <w:p>
      <w:pPr>
        <w:spacing w:line="460" w:lineRule="exact"/>
        <w:ind w:firstLine="482" w:firstLineChars="200"/>
        <w:rPr>
          <w:rFonts w:hint="eastAsia" w:ascii="仿宋" w:hAnsi="仿宋" w:eastAsia="仿宋" w:cs="仿宋"/>
          <w:snapToGrid w:val="0"/>
          <w:color w:val="auto"/>
          <w:kern w:val="0"/>
          <w:sz w:val="24"/>
          <w:highlight w:val="none"/>
        </w:rPr>
      </w:pPr>
      <w:r>
        <w:rPr>
          <w:rFonts w:hint="eastAsia" w:ascii="仿宋" w:hAnsi="仿宋" w:eastAsia="仿宋" w:cs="仿宋"/>
          <w:b/>
          <w:color w:val="auto"/>
          <w:sz w:val="24"/>
          <w:highlight w:val="none"/>
        </w:rPr>
        <w:t>九、考核标准：</w:t>
      </w:r>
    </w:p>
    <w:p>
      <w:pPr>
        <w:spacing w:line="460" w:lineRule="exact"/>
        <w:ind w:firstLine="49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十、其他：</w:t>
      </w:r>
    </w:p>
    <w:p>
      <w:pPr>
        <w:spacing w:line="460" w:lineRule="exact"/>
        <w:ind w:firstLine="495"/>
        <w:rPr>
          <w:rFonts w:hint="eastAsia" w:ascii="仿宋" w:hAnsi="仿宋" w:eastAsia="仿宋" w:cs="仿宋"/>
          <w:b/>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szCs w:val="24"/>
          <w:highlight w:val="none"/>
          <w:lang w:val="zh-CN"/>
        </w:rPr>
        <w:t>参加本次政府采购活动前五年内，我司及法定代表人、主要管理人员在生产经营活动中无重大违法犯罪记录。</w:t>
      </w:r>
    </w:p>
    <w:p>
      <w:pPr>
        <w:spacing w:line="460" w:lineRule="exact"/>
        <w:ind w:firstLine="495"/>
        <w:rPr>
          <w:rFonts w:hint="eastAsia" w:ascii="仿宋" w:hAnsi="仿宋" w:eastAsia="仿宋" w:cs="仿宋"/>
          <w:b/>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szCs w:val="24"/>
          <w:highlight w:val="none"/>
          <w:lang w:val="zh-CN"/>
        </w:rPr>
        <w:t>参加本次政府采购活动前五年内，我司及法定代表人、主要管理人员无涉嫌行贿犯罪等违法行为正被相关部门调查的。</w:t>
      </w:r>
    </w:p>
    <w:p>
      <w:pPr>
        <w:spacing w:line="460" w:lineRule="exact"/>
        <w:ind w:firstLine="530" w:firstLineChars="22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十一、</w:t>
      </w:r>
      <w:r>
        <w:rPr>
          <w:rFonts w:hint="eastAsia" w:ascii="仿宋" w:hAnsi="仿宋" w:eastAsia="仿宋" w:cs="仿宋"/>
          <w:b/>
          <w:color w:val="auto"/>
          <w:sz w:val="24"/>
          <w:highlight w:val="none"/>
        </w:rPr>
        <w:t>争议的解决</w:t>
      </w:r>
    </w:p>
    <w:p>
      <w:pPr>
        <w:spacing w:line="4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1、双方应通过友好协商，解决在执行本政府采购合同过程中所发生的或与本政府采购合同有关的一切争端。如从协商开始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日内仍不能解决，可向有关政府采购管理部门提请调解。</w:t>
      </w:r>
    </w:p>
    <w:p>
      <w:pPr>
        <w:spacing w:line="4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2、如果调解不成，双方中的任何一方可向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仲裁委员会提请仲裁，或者向合同签订地的人民法院提起诉讼。</w:t>
      </w:r>
    </w:p>
    <w:p>
      <w:pPr>
        <w:spacing w:line="4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3、因合同部分履行引发诉讼的，在诉讼期间，除正在进行诉讼的部分外，本合同的其它部分应继续执行。</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4、本合同按照中华人民共和国现行法律、法规进行解释。</w:t>
      </w:r>
    </w:p>
    <w:p>
      <w:pPr>
        <w:spacing w:line="460" w:lineRule="exact"/>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十二、合同的终止</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1、若乙方因破产或经营不善导致合同履行不能，乙方应书面通知甲方终止合同；在甲方知情而未收到乙方终止合同书面通知时，甲方可在任何时候书面通知乙方终止合同。</w:t>
      </w:r>
    </w:p>
    <w:p>
      <w:pPr>
        <w:spacing w:line="4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2、因不可抗力导致合同履行不能。</w:t>
      </w:r>
    </w:p>
    <w:p>
      <w:pPr>
        <w:spacing w:line="460" w:lineRule="exact"/>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十三、合同的生效</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1、本合同经甲乙双方法定代表人或其委托人签字盖章后生效。</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2、合同履行期内甲乙双方均不得随意变更或解除合同。合同若有未尽事宜，需经双方共同协商，并订立补充协议，补充协议与本合同有同等法律效力。</w:t>
      </w:r>
    </w:p>
    <w:p>
      <w:pPr>
        <w:pStyle w:val="480"/>
        <w:spacing w:line="450" w:lineRule="exact"/>
        <w:ind w:left="-134" w:leftChars="-64"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3、招标文件、投标文件及评审过程中形成的文字资料、询标纪要均作为本合同的组成部分，具有同等效力。</w:t>
      </w:r>
    </w:p>
    <w:p>
      <w:pPr>
        <w:pStyle w:val="480"/>
        <w:spacing w:line="450" w:lineRule="exact"/>
        <w:ind w:left="-134" w:leftChars="-64"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4、本合同正本一式</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lang w:eastAsia="zh-CN"/>
        </w:rPr>
        <w:t>份，具有同等法律效力，甲乙双方各执三份。</w:t>
      </w:r>
    </w:p>
    <w:p>
      <w:pPr>
        <w:spacing w:line="4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spacing w:line="4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spacing w:line="4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或受委托人（签字）：                       或受委托人（签字）：                  </w:t>
      </w:r>
    </w:p>
    <w:p>
      <w:pPr>
        <w:spacing w:line="4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联系人：</w:t>
      </w:r>
    </w:p>
    <w:p>
      <w:pPr>
        <w:spacing w:line="4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spacing w:line="4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                                     电话：</w:t>
      </w:r>
    </w:p>
    <w:p>
      <w:pPr>
        <w:spacing w:line="4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                                     传真：</w:t>
      </w:r>
    </w:p>
    <w:p>
      <w:pPr>
        <w:spacing w:line="4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spacing w:line="4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账号：                                     账号：</w:t>
      </w:r>
    </w:p>
    <w:p>
      <w:pPr>
        <w:pStyle w:val="32"/>
        <w:snapToGrid w:val="0"/>
        <w:spacing w:line="450" w:lineRule="exact"/>
        <w:ind w:firstLine="360" w:firstLineChars="150"/>
        <w:rPr>
          <w:rFonts w:hint="eastAsia" w:ascii="宋体" w:hAnsi="宋体" w:eastAsia="宋体"/>
          <w:color w:val="auto"/>
          <w:sz w:val="24"/>
          <w:szCs w:val="24"/>
          <w:highlight w:val="none"/>
        </w:rPr>
      </w:pPr>
      <w:r>
        <w:rPr>
          <w:rFonts w:hint="eastAsia" w:ascii="仿宋" w:hAnsi="仿宋" w:eastAsia="仿宋" w:cs="仿宋"/>
          <w:color w:val="auto"/>
          <w:sz w:val="24"/>
          <w:szCs w:val="24"/>
          <w:highlight w:val="none"/>
        </w:rPr>
        <w:t>合同签订日期：</w:t>
      </w:r>
    </w:p>
    <w:p>
      <w:pPr>
        <w:spacing w:line="360" w:lineRule="auto"/>
        <w:ind w:left="720" w:firstLine="723" w:firstLineChars="200"/>
        <w:outlineLvl w:val="0"/>
        <w:rPr>
          <w:rFonts w:hint="eastAsia" w:ascii="仿宋" w:hAnsi="仿宋" w:eastAsia="仿宋" w:cs="仿宋"/>
          <w:b/>
          <w:color w:val="auto"/>
          <w:sz w:val="36"/>
          <w:szCs w:val="20"/>
          <w:highlight w:val="none"/>
        </w:rPr>
      </w:pPr>
    </w:p>
    <w:p>
      <w:pPr>
        <w:pStyle w:val="24"/>
        <w:rPr>
          <w:rFonts w:hint="eastAsia" w:ascii="仿宋" w:hAnsi="仿宋" w:eastAsia="仿宋" w:cs="仿宋"/>
          <w:b/>
          <w:color w:val="auto"/>
          <w:sz w:val="36"/>
          <w:szCs w:val="20"/>
          <w:highlight w:val="none"/>
        </w:rPr>
      </w:pPr>
    </w:p>
    <w:p>
      <w:pPr>
        <w:rPr>
          <w:rFonts w:hint="eastAsia" w:ascii="仿宋" w:hAnsi="仿宋" w:eastAsia="仿宋" w:cs="仿宋"/>
          <w:b/>
          <w:color w:val="auto"/>
          <w:sz w:val="36"/>
          <w:szCs w:val="20"/>
          <w:highlight w:val="none"/>
        </w:rPr>
      </w:pPr>
    </w:p>
    <w:p>
      <w:pPr>
        <w:pStyle w:val="24"/>
        <w:rPr>
          <w:rFonts w:hint="eastAsia" w:ascii="仿宋" w:hAnsi="仿宋" w:eastAsia="仿宋" w:cs="仿宋"/>
          <w:b/>
          <w:color w:val="auto"/>
          <w:sz w:val="36"/>
          <w:szCs w:val="20"/>
          <w:highlight w:val="none"/>
        </w:rPr>
      </w:pPr>
    </w:p>
    <w:p>
      <w:pPr>
        <w:rPr>
          <w:rFonts w:hint="eastAsia" w:ascii="仿宋" w:hAnsi="仿宋" w:eastAsia="仿宋" w:cs="仿宋"/>
          <w:b/>
          <w:color w:val="auto"/>
          <w:sz w:val="36"/>
          <w:szCs w:val="20"/>
          <w:highlight w:val="none"/>
        </w:rPr>
      </w:pPr>
    </w:p>
    <w:p>
      <w:pPr>
        <w:pStyle w:val="24"/>
        <w:rPr>
          <w:rFonts w:hint="eastAsia" w:ascii="仿宋" w:hAnsi="仿宋" w:eastAsia="仿宋" w:cs="仿宋"/>
          <w:b/>
          <w:color w:val="auto"/>
          <w:sz w:val="36"/>
          <w:szCs w:val="20"/>
          <w:highlight w:val="none"/>
        </w:rPr>
      </w:pPr>
    </w:p>
    <w:p>
      <w:pPr>
        <w:rPr>
          <w:rFonts w:hint="eastAsia" w:ascii="仿宋" w:hAnsi="仿宋" w:eastAsia="仿宋" w:cs="仿宋"/>
          <w:b/>
          <w:color w:val="auto"/>
          <w:sz w:val="36"/>
          <w:szCs w:val="20"/>
          <w:highlight w:val="none"/>
        </w:rPr>
      </w:pPr>
    </w:p>
    <w:p>
      <w:pPr>
        <w:spacing w:line="360" w:lineRule="auto"/>
        <w:ind w:firstLine="1807" w:firstLineChars="5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3"/>
      <w:bookmarkEnd w:id="34"/>
      <w:r>
        <w:rPr>
          <w:rFonts w:hint="eastAsia" w:ascii="仿宋" w:hAnsi="仿宋" w:eastAsia="仿宋" w:cs="仿宋"/>
          <w:b/>
          <w:color w:val="auto"/>
          <w:sz w:val="36"/>
          <w:szCs w:val="20"/>
          <w:highlight w:val="none"/>
        </w:rPr>
        <w:t>应提交的有关格式范例</w:t>
      </w: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right="480"/>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杭州市上城区人民政府闸弄口街道办事处</w:t>
      </w:r>
      <w:r>
        <w:rPr>
          <w:rFonts w:hint="eastAsia" w:ascii="仿宋" w:hAnsi="仿宋" w:eastAsia="仿宋" w:cs="仿宋"/>
          <w:color w:val="auto"/>
          <w:sz w:val="24"/>
          <w:highlight w:val="none"/>
        </w:rPr>
        <w:t>、浙江华耀建设咨询有限公司：</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闸弄口街道排水设施长效管理项目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ZJHY-XM20240409</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pPr>
        <w:snapToGrid w:val="0"/>
        <w:spacing w:line="360" w:lineRule="auto"/>
        <w:ind w:right="480" w:firstLine="559" w:firstLineChars="233"/>
        <w:jc w:val="left"/>
        <w:rPr>
          <w:rFonts w:ascii="仿宋" w:hAnsi="仿宋" w:eastAsia="仿宋" w:cs="仿宋"/>
          <w:color w:val="auto"/>
          <w:sz w:val="24"/>
          <w:highlight w:val="none"/>
        </w:rPr>
      </w:pPr>
    </w:p>
    <w:p>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仿宋" w:hAnsi="仿宋" w:eastAsia="仿宋" w:cs="仿宋"/>
          <w:b/>
          <w:color w:val="auto"/>
          <w:kern w:val="0"/>
          <w:sz w:val="32"/>
          <w:szCs w:val="32"/>
          <w:highlight w:val="none"/>
        </w:rPr>
      </w:pPr>
    </w:p>
    <w:p>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.专门面向中小企业，服务全部由符合政策要求的中小企业承接</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 xml:space="preserve">，提供相应的中小企业声明函（附件7）。 </w:t>
      </w:r>
    </w:p>
    <w:p>
      <w:pPr>
        <w:widowControl/>
        <w:spacing w:line="360" w:lineRule="auto"/>
        <w:ind w:firstLine="480"/>
        <w:jc w:val="left"/>
        <w:rPr>
          <w:rFonts w:ascii="仿宋" w:hAnsi="仿宋" w:eastAsia="仿宋" w:cs="仿宋"/>
          <w:color w:val="auto"/>
          <w:sz w:val="24"/>
          <w:highlight w:val="none"/>
        </w:rPr>
      </w:pPr>
    </w:p>
    <w:p>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auto"/>
          <w:sz w:val="24"/>
          <w:highlight w:val="none"/>
        </w:rPr>
      </w:pPr>
    </w:p>
    <w:p>
      <w:pPr>
        <w:numPr>
          <w:ilvl w:val="0"/>
          <w:numId w:val="5"/>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视同符合了资格条件，无需再向中小企业分包，无需提供分包意向协议。</w:t>
      </w:r>
    </w:p>
    <w:p>
      <w:pPr>
        <w:pStyle w:val="3"/>
        <w:rPr>
          <w:rFonts w:ascii="仿宋" w:eastAsia="仿宋" w:cs="仿宋"/>
          <w:color w:val="auto"/>
          <w:highlight w:val="none"/>
        </w:rPr>
      </w:pP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pStyle w:val="3"/>
        <w:rPr>
          <w:rFonts w:ascii="仿宋" w:eastAsia="仿宋" w:cs="仿宋"/>
          <w:color w:val="auto"/>
          <w:highlight w:val="none"/>
          <w:lang w:val="en-US"/>
        </w:rPr>
      </w:pPr>
    </w:p>
    <w:p>
      <w:pPr>
        <w:rPr>
          <w:rFonts w:ascii="仿宋" w:hAnsi="仿宋" w:eastAsia="仿宋" w:cs="仿宋"/>
          <w:color w:val="auto"/>
          <w:highlight w:val="none"/>
        </w:rPr>
      </w:pPr>
    </w:p>
    <w:p>
      <w:pPr>
        <w:pStyle w:val="3"/>
        <w:ind w:left="0" w:leftChars="0" w:firstLine="0" w:firstLineChars="0"/>
        <w:rPr>
          <w:rFonts w:ascii="仿宋" w:eastAsia="仿宋" w:cs="仿宋"/>
          <w:color w:val="auto"/>
          <w:highlight w:val="none"/>
          <w:lang w:val="en-US"/>
        </w:rPr>
      </w:pPr>
    </w:p>
    <w:p>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pPr>
        <w:snapToGrid w:val="0"/>
        <w:spacing w:line="360" w:lineRule="auto"/>
        <w:ind w:firstLine="3855" w:firstLineChars="1200"/>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杭州市上城区人民政府闸弄口街道办事处</w:t>
      </w:r>
      <w:r>
        <w:rPr>
          <w:rFonts w:hint="eastAsia" w:ascii="仿宋" w:hAnsi="仿宋" w:eastAsia="仿宋" w:cs="仿宋"/>
          <w:color w:val="auto"/>
          <w:sz w:val="24"/>
          <w:highlight w:val="none"/>
        </w:rPr>
        <w:t>、浙江华耀建设咨询有限公司：</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闸弄口街道排水设施长效管理项目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ZJHY-XM20240409</w:t>
      </w:r>
      <w:r>
        <w:rPr>
          <w:rFonts w:hint="eastAsia" w:ascii="仿宋" w:hAnsi="仿宋" w:eastAsia="仿宋" w:cs="仿宋"/>
          <w:color w:val="auto"/>
          <w:sz w:val="24"/>
          <w:highlight w:val="none"/>
        </w:rPr>
        <w:t>】招标的有关活动，并对此项目进行投标。为此：</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1、我方承诺投标有效期从提交投标文件的截止之日起_____天（不少于90天）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p>
    <w:p>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
          <w:color w:val="auto"/>
          <w:kern w:val="0"/>
          <w:sz w:val="24"/>
          <w:highlight w:val="none"/>
          <w:u w:val="singl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pStyle w:val="24"/>
        <w:rPr>
          <w:rFonts w:ascii="仿宋" w:hAnsi="仿宋" w:eastAsia="仿宋" w:cs="仿宋"/>
          <w:b/>
          <w:color w:val="auto"/>
          <w:kern w:val="0"/>
          <w:sz w:val="32"/>
          <w:szCs w:val="32"/>
          <w:highlight w:val="none"/>
        </w:rPr>
      </w:pPr>
    </w:p>
    <w:p>
      <w:pPr>
        <w:rPr>
          <w:color w:val="auto"/>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color w:val="auto"/>
          <w:sz w:val="24"/>
          <w:highlight w:val="none"/>
        </w:rPr>
      </w:pPr>
    </w:p>
    <w:p>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杭州市上城区人民政府闸弄口街道办事处</w:t>
      </w:r>
      <w:r>
        <w:rPr>
          <w:rFonts w:hint="eastAsia" w:ascii="仿宋" w:hAnsi="仿宋" w:eastAsia="仿宋" w:cs="仿宋"/>
          <w:color w:val="auto"/>
          <w:sz w:val="24"/>
          <w:highlight w:val="none"/>
        </w:rPr>
        <w:t>、浙江华耀建设咨询有限公司</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委托（姓名）为我方代理人（身份证号码：，手机：），以我方名义处理闸弄口街道排水设施长效管理项目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ZJHY-XM20240409</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杭州市上城区人民政府闸弄口街道办事处</w:t>
      </w:r>
      <w:r>
        <w:rPr>
          <w:rFonts w:hint="eastAsia" w:ascii="仿宋" w:hAnsi="仿宋" w:eastAsia="仿宋" w:cs="仿宋"/>
          <w:color w:val="auto"/>
          <w:sz w:val="24"/>
          <w:highlight w:val="none"/>
        </w:rPr>
        <w:t>、浙江华耀建设咨询有限公司</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委托（姓名）为我方代理人（身份证号码：，手机：），以我方名义处理闸弄口街道排水设施长效管理项目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ZJHY-XM20240409</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特此告知。</w:t>
      </w:r>
    </w:p>
    <w:p>
      <w:pPr>
        <w:rPr>
          <w:rFonts w:ascii="仿宋" w:hAnsi="仿宋" w:eastAsia="仿宋" w:cs="仿宋"/>
          <w:color w:val="auto"/>
          <w:highlight w:val="none"/>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Style w:val="15"/>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注：</w:t>
      </w:r>
      <w:r>
        <w:rPr>
          <w:rFonts w:hint="eastAsia" w:ascii="仿宋" w:hAnsi="仿宋" w:eastAsia="仿宋" w:cs="仿宋"/>
          <w:color w:val="auto"/>
          <w:kern w:val="0"/>
          <w:sz w:val="24"/>
          <w:highlight w:val="none"/>
          <w:lang w:val="zh-CN"/>
        </w:rPr>
        <w:t>▲供应商委派不在本单位缴纳社保的人员作为授权代表（代理人）的，应当在投标（响应）文件中，说明具体原因、授权代表缴纳社保的单位，并附列该授权代表缴纳社保清单。</w:t>
      </w:r>
    </w:p>
    <w:p>
      <w:pPr>
        <w:rPr>
          <w:color w:val="auto"/>
          <w:highlight w:val="none"/>
          <w:lang w:val="zh-CN"/>
        </w:rPr>
      </w:pPr>
    </w:p>
    <w:p>
      <w:pPr>
        <w:rPr>
          <w:color w:val="auto"/>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6"/>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6"/>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snapToGrid w:val="0"/>
        <w:spacing w:line="360" w:lineRule="auto"/>
        <w:ind w:right="480"/>
        <w:rPr>
          <w:rFonts w:ascii="仿宋" w:hAnsi="仿宋" w:eastAsia="仿宋" w:cs="仿宋"/>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pPr>
        <w:widowControl/>
        <w:spacing w:line="360" w:lineRule="auto"/>
        <w:ind w:firstLine="120" w:firstLineChars="50"/>
        <w:jc w:val="left"/>
        <w:rPr>
          <w:rFonts w:ascii="仿宋" w:hAnsi="仿宋" w:eastAsia="仿宋" w:cs="仿宋"/>
          <w:color w:val="auto"/>
          <w:sz w:val="24"/>
          <w:highlight w:val="none"/>
        </w:rPr>
      </w:pPr>
      <w:bookmarkStart w:id="35"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35"/>
    <w:p>
      <w:pPr>
        <w:snapToGrid w:val="0"/>
        <w:spacing w:line="360" w:lineRule="auto"/>
        <w:rPr>
          <w:rFonts w:ascii="仿宋" w:hAnsi="仿宋" w:eastAsia="仿宋" w:cs="仿宋"/>
          <w:color w:val="auto"/>
          <w:kern w:val="0"/>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3"/>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pStyle w:val="61"/>
        <w:ind w:left="0" w:leftChars="0" w:firstLine="0" w:firstLineChars="0"/>
        <w:rPr>
          <w:rFonts w:ascii="仿宋" w:hAnsi="仿宋" w:eastAsia="仿宋" w:cs="仿宋"/>
          <w:color w:val="auto"/>
          <w:highlight w:val="none"/>
        </w:rPr>
      </w:pPr>
    </w:p>
    <w:p>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pStyle w:val="61"/>
        <w:ind w:firstLine="420"/>
        <w:rPr>
          <w:rFonts w:ascii="仿宋" w:hAnsi="仿宋" w:eastAsia="仿宋" w:cs="仿宋"/>
          <w:color w:val="auto"/>
          <w:highlight w:val="none"/>
        </w:rPr>
      </w:pPr>
    </w:p>
    <w:p>
      <w:pPr>
        <w:jc w:val="center"/>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pStyle w:val="61"/>
        <w:ind w:firstLine="643"/>
        <w:rPr>
          <w:rFonts w:ascii="仿宋" w:hAnsi="仿宋" w:eastAsia="仿宋" w:cs="仿宋"/>
          <w:b/>
          <w:color w:val="auto"/>
          <w:kern w:val="0"/>
          <w:sz w:val="32"/>
          <w:szCs w:val="32"/>
          <w:highlight w:val="none"/>
        </w:rPr>
      </w:pPr>
    </w:p>
    <w:p>
      <w:pPr>
        <w:pStyle w:val="61"/>
        <w:ind w:firstLine="643"/>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ascii="仿宋" w:hAnsi="仿宋" w:eastAsia="仿宋" w:cs="仿宋"/>
          <w:b/>
          <w:color w:val="auto"/>
          <w:kern w:val="0"/>
          <w:sz w:val="32"/>
          <w:szCs w:val="32"/>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ascii="仿宋" w:hAnsi="仿宋" w:eastAsia="仿宋" w:cs="仿宋"/>
          <w:b/>
          <w:bCs/>
          <w:color w:val="auto"/>
          <w:sz w:val="32"/>
          <w:szCs w:val="32"/>
          <w:highlight w:val="none"/>
        </w:rPr>
      </w:pPr>
    </w:p>
    <w:p>
      <w:pPr>
        <w:ind w:firstLine="1911" w:firstLineChars="595"/>
        <w:rPr>
          <w:rFonts w:ascii="仿宋" w:hAnsi="仿宋" w:eastAsia="仿宋" w:cs="仿宋"/>
          <w:b/>
          <w:bCs/>
          <w:color w:val="auto"/>
          <w:sz w:val="32"/>
          <w:szCs w:val="32"/>
          <w:highlight w:val="none"/>
        </w:rPr>
      </w:pPr>
    </w:p>
    <w:p>
      <w:pPr>
        <w:ind w:firstLine="1911" w:firstLineChars="595"/>
        <w:rPr>
          <w:rFonts w:ascii="仿宋" w:hAnsi="仿宋" w:eastAsia="仿宋" w:cs="仿宋"/>
          <w:b/>
          <w:bCs/>
          <w:color w:val="auto"/>
          <w:sz w:val="32"/>
          <w:szCs w:val="32"/>
          <w:highlight w:val="none"/>
        </w:rPr>
      </w:pPr>
    </w:p>
    <w:p>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杭州市上城区人民政府闸弄口街道办事处</w:t>
      </w:r>
      <w:r>
        <w:rPr>
          <w:rFonts w:hint="eastAsia" w:ascii="仿宋" w:hAnsi="仿宋" w:eastAsia="仿宋" w:cs="仿宋"/>
          <w:color w:val="auto"/>
          <w:sz w:val="24"/>
          <w:highlight w:val="none"/>
        </w:rPr>
        <w:t>、浙江华耀建设咨询有限公司</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
          <w:b/>
          <w:bCs/>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ascii="仿宋" w:hAnsi="仿宋" w:eastAsia="仿宋" w:cs="仿宋"/>
          <w:b/>
          <w:bCs/>
          <w:color w:val="auto"/>
          <w:sz w:val="24"/>
          <w:highlight w:val="none"/>
        </w:rPr>
        <w:sectPr>
          <w:headerReference r:id="rId13" w:type="first"/>
          <w:footerReference r:id="rId15" w:type="firs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杭州市上城区人民政府闸弄口街道办事处</w:t>
      </w:r>
      <w:r>
        <w:rPr>
          <w:rFonts w:hint="eastAsia" w:ascii="仿宋" w:hAnsi="仿宋" w:eastAsia="仿宋" w:cs="仿宋"/>
          <w:color w:val="auto"/>
          <w:sz w:val="24"/>
          <w:highlight w:val="none"/>
        </w:rPr>
        <w:t>、浙江华耀建设咨询有限公司</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按你方招标文件要求，我们，本投标文件签字方，谨此向你方发出要约如下：如你方接受本投标，我方承诺按照如下开标一览表（报价表）的价格完成闸弄口街道排水设施长效管理项目【招标编号：</w:t>
      </w:r>
      <w:r>
        <w:rPr>
          <w:rFonts w:hint="eastAsia" w:ascii="仿宋" w:hAnsi="仿宋" w:eastAsia="仿宋" w:cs="仿宋"/>
          <w:color w:val="auto"/>
          <w:sz w:val="24"/>
          <w:highlight w:val="none"/>
          <w:lang w:eastAsia="zh-CN"/>
        </w:rPr>
        <w:t>ZJHY-XM20240409</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7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952" w:type="dxa"/>
            <w:vAlign w:val="center"/>
          </w:tcPr>
          <w:p>
            <w:pPr>
              <w:jc w:val="distribute"/>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7217" w:type="dxa"/>
            <w:vAlign w:val="center"/>
          </w:tcPr>
          <w:p>
            <w:pPr>
              <w:jc w:val="center"/>
              <w:rPr>
                <w:rFonts w:ascii="仿宋_GB2312" w:hAnsi="仿宋_GB2312" w:eastAsia="仿宋_GB2312" w:cs="仿宋_GB2312"/>
                <w:b/>
                <w:color w:val="auto"/>
                <w:sz w:val="24"/>
                <w:highlight w:val="none"/>
              </w:rPr>
            </w:pPr>
            <w:r>
              <w:rPr>
                <w:rFonts w:hint="eastAsia" w:ascii="仿宋" w:hAnsi="仿宋" w:eastAsia="仿宋" w:cs="仿宋"/>
                <w:color w:val="auto"/>
                <w:kern w:val="0"/>
                <w:sz w:val="24"/>
                <w:highlight w:val="none"/>
                <w:lang w:val="zh-CN"/>
              </w:rPr>
              <w:t>闸弄口街道排水设施长效管理项目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1952" w:type="dxa"/>
            <w:vAlign w:val="center"/>
          </w:tcPr>
          <w:p>
            <w:pPr>
              <w:jc w:val="distribute"/>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投标报价</w:t>
            </w:r>
          </w:p>
        </w:tc>
        <w:tc>
          <w:tcPr>
            <w:tcW w:w="7217" w:type="dxa"/>
            <w:vAlign w:val="center"/>
          </w:tcPr>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p>
            <w:pPr>
              <w:rPr>
                <w:rFonts w:ascii="仿宋_GB2312" w:hAnsi="仿宋_GB2312" w:eastAsia="仿宋_GB2312" w:cs="仿宋_GB2312"/>
                <w:color w:val="auto"/>
                <w:sz w:val="24"/>
                <w:highlight w:val="none"/>
              </w:rPr>
            </w:pPr>
          </w:p>
          <w:p>
            <w:pPr>
              <w:pStyle w:val="15"/>
              <w:ind w:firstLine="0"/>
              <w:rPr>
                <w:rFonts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(本项目预算金额为</w:t>
            </w:r>
            <w:r>
              <w:rPr>
                <w:rFonts w:hint="eastAsia" w:ascii="仿宋_GB2312" w:hAnsi="仿宋_GB2312" w:eastAsia="仿宋_GB2312" w:cs="仿宋_GB2312"/>
                <w:color w:val="auto"/>
                <w:kern w:val="2"/>
                <w:sz w:val="24"/>
                <w:szCs w:val="24"/>
                <w:highlight w:val="none"/>
                <w:lang w:val="en-US" w:eastAsia="zh-CN"/>
              </w:rPr>
              <w:t>600</w:t>
            </w:r>
            <w:r>
              <w:rPr>
                <w:rFonts w:hint="eastAsia" w:ascii="仿宋_GB2312" w:hAnsi="仿宋_GB2312" w:eastAsia="仿宋_GB2312" w:cs="仿宋_GB2312"/>
                <w:color w:val="auto"/>
                <w:kern w:val="2"/>
                <w:sz w:val="24"/>
                <w:szCs w:val="24"/>
                <w:highlight w:val="none"/>
              </w:rPr>
              <w:t>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952" w:type="dxa"/>
            <w:vAlign w:val="center"/>
          </w:tcPr>
          <w:p>
            <w:pPr>
              <w:jc w:val="distribute"/>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合同履行期限</w:t>
            </w:r>
          </w:p>
        </w:tc>
        <w:tc>
          <w:tcPr>
            <w:tcW w:w="7217"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服务期限</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二年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952" w:type="dxa"/>
            <w:vAlign w:val="center"/>
          </w:tcPr>
          <w:p>
            <w:pPr>
              <w:jc w:val="distribute"/>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c>
          <w:tcPr>
            <w:tcW w:w="7217" w:type="dxa"/>
            <w:vAlign w:val="center"/>
          </w:tcPr>
          <w:p>
            <w:pPr>
              <w:rPr>
                <w:rFonts w:ascii="仿宋_GB2312" w:hAnsi="仿宋_GB2312" w:eastAsia="仿宋_GB2312" w:cs="仿宋_GB2312"/>
                <w:color w:val="auto"/>
                <w:sz w:val="24"/>
                <w:highlight w:val="none"/>
              </w:rPr>
            </w:pPr>
          </w:p>
        </w:tc>
      </w:tr>
    </w:tbl>
    <w:p>
      <w:pPr>
        <w:pStyle w:val="61"/>
        <w:ind w:firstLine="420"/>
        <w:rPr>
          <w:color w:val="auto"/>
          <w:highlight w:val="none"/>
        </w:rPr>
      </w:pPr>
    </w:p>
    <w:p>
      <w:pPr>
        <w:snapToGrid w:val="0"/>
        <w:spacing w:line="500" w:lineRule="exac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adjustRightInd w:val="0"/>
        <w:snapToGrid w:val="0"/>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adjustRightInd w:val="0"/>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pStyle w:val="3"/>
        <w:ind w:left="434" w:leftChars="202" w:hanging="10" w:hangingChars="4"/>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
        <w:ind w:left="434" w:leftChars="202" w:hanging="10" w:hangingChars="4"/>
        <w:rPr>
          <w:rFonts w:ascii="仿宋" w:hAnsi="仿宋" w:eastAsia="仿宋" w:cs="仿宋"/>
          <w:color w:val="auto"/>
          <w:kern w:val="2"/>
          <w:sz w:val="32"/>
          <w:szCs w:val="32"/>
          <w:highlight w:val="none"/>
        </w:rPr>
      </w:pPr>
      <w:r>
        <w:rPr>
          <w:rFonts w:hint="eastAsia" w:ascii="仿宋" w:eastAsia="仿宋" w:cs="仿宋"/>
          <w:bCs w:val="0"/>
          <w:color w:val="auto"/>
          <w:kern w:val="0"/>
          <w:sz w:val="24"/>
          <w:szCs w:val="24"/>
          <w:highlight w:val="none"/>
          <w:lang w:val="en-US" w:eastAsia="zh-CN"/>
        </w:rPr>
        <w:t>6</w:t>
      </w:r>
      <w:r>
        <w:rPr>
          <w:rFonts w:hint="eastAsia" w:ascii="仿宋" w:eastAsia="仿宋" w:cs="仿宋"/>
          <w:bCs w:val="0"/>
          <w:color w:val="auto"/>
          <w:kern w:val="0"/>
          <w:sz w:val="24"/>
          <w:szCs w:val="24"/>
          <w:highlight w:val="none"/>
          <w:lang w:val="en-US"/>
        </w:rPr>
        <w:t>、供应商报价低于项目预算50%的，应当在报价文件中详细阐述不影响产品质量或者诚信履约的具体原因，否则做无效标处理。</w:t>
      </w:r>
    </w:p>
    <w:p>
      <w:pPr>
        <w:pStyle w:val="69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spacing w:line="360" w:lineRule="auto"/>
        <w:ind w:right="420"/>
        <w:rPr>
          <w:rFonts w:ascii="仿宋" w:hAnsi="仿宋" w:eastAsia="仿宋" w:cs="仿宋"/>
          <w:b/>
          <w:color w:val="auto"/>
          <w:kern w:val="0"/>
          <w:sz w:val="36"/>
          <w:szCs w:val="36"/>
          <w:highlight w:val="none"/>
        </w:rPr>
      </w:pPr>
    </w:p>
    <w:p>
      <w:pPr>
        <w:tabs>
          <w:tab w:val="left" w:pos="8085"/>
        </w:tabs>
        <w:spacing w:line="360" w:lineRule="auto"/>
        <w:ind w:firstLine="1285" w:firstLineChars="40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3"/>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pPr>
        <w:pStyle w:val="3"/>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color w:val="auto"/>
          <w:kern w:val="0"/>
          <w:sz w:val="24"/>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36" w:name="_Toc465665161"/>
      <w:r>
        <w:rPr>
          <w:rFonts w:hint="eastAsia" w:ascii="仿宋" w:hAnsi="仿宋" w:eastAsia="仿宋" w:cs="仿宋"/>
          <w:color w:val="auto"/>
          <w:highlight w:val="none"/>
        </w:rPr>
        <w:t>附件</w:t>
      </w:r>
      <w:bookmarkEnd w:id="36"/>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37" w:name="OLE_LINK13"/>
      <w:bookmarkStart w:id="38" w:name="OLE_LINK14"/>
      <w:r>
        <w:rPr>
          <w:rFonts w:hint="eastAsia" w:ascii="仿宋" w:hAnsi="仿宋" w:eastAsia="仿宋" w:cs="仿宋"/>
          <w:b/>
          <w:color w:val="auto"/>
          <w:spacing w:val="6"/>
          <w:sz w:val="32"/>
          <w:szCs w:val="32"/>
          <w:highlight w:val="none"/>
        </w:rPr>
        <w:t>残疾人福利性单位声明函</w:t>
      </w:r>
    </w:p>
    <w:bookmarkEnd w:id="37"/>
    <w:bookmarkEnd w:id="38"/>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 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ascii="仿宋" w:hAnsi="仿宋" w:eastAsia="仿宋" w:cs="仿宋"/>
          <w:color w:val="auto"/>
          <w:sz w:val="24"/>
          <w:highlight w:val="none"/>
          <w:u w:val="dotted"/>
        </w:rPr>
      </w:pP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杭州市上城区人民政府闸弄口街道办事处</w:t>
      </w:r>
      <w:r>
        <w:rPr>
          <w:rFonts w:hint="eastAsia" w:ascii="仿宋" w:hAnsi="仿宋" w:eastAsia="仿宋" w:cs="仿宋"/>
          <w:color w:val="auto"/>
          <w:sz w:val="24"/>
          <w:highlight w:val="none"/>
          <w:u w:val="single"/>
        </w:rPr>
        <w:t>、浙江华耀建设咨询有限公司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闸弄口街道排水设施长效管理项目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ZJHY-XM20240409</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w:pict>
          <v:rect id="Rectangle 17" o:spid="_x0000_s2050"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qnMpjTACAACDBAAADgAAAAAAAAABACAAAAAnAQAAZHJzL2Uyb0RvYy54&#10;bWxQSwUGAAAAAAYABgBZAQAAyQUAAAAA&#10;">
            <v:path/>
            <v:fill focussize="0,0"/>
            <v:stroke miterlimit="2"/>
            <v:imagedata o:title=""/>
            <o:lock v:ext="edit"/>
          </v:rect>
        </w:pict>
      </w:r>
      <w:r>
        <w:rPr>
          <w:rFonts w:ascii="仿宋" w:hAnsi="仿宋" w:eastAsia="仿宋" w:cs="仿宋"/>
          <w:b/>
          <w:bCs/>
          <w:color w:val="auto"/>
          <w:sz w:val="24"/>
          <w:highlight w:val="none"/>
        </w:rPr>
        <w:pict>
          <v:rect id="Rectangle 16" o:spid="_x0000_s2051"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EzN3C8CAACD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sTM3cLwIAAIMEAAAOAAAAAAAAAAEAIAAAACcBAABkcnMvZTJvRG9jLnht&#10;bFBLBQYAAAAABgAGAFkBAADIBQAAAAA=&#10;">
            <v:path/>
            <v:fill focussize="0,0"/>
            <v:stroke miterlimit="2"/>
            <v:imagedata o:title=""/>
            <o:lock v:ext="edit"/>
          </v:rect>
        </w:pic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kern w:val="0"/>
          <w:sz w:val="24"/>
          <w:highlight w:val="none"/>
          <w:lang w:val="zh-CN"/>
        </w:rPr>
        <w:t>闸弄口街道排水设施长效管理项目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ZJHY-XM20240409</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ascii="仿宋" w:hAnsi="仿宋" w:eastAsia="仿宋" w:cs="仿宋"/>
          <w:color w:val="auto"/>
          <w:kern w:val="0"/>
          <w:sz w:val="24"/>
          <w:highlight w:val="none"/>
          <w:lang w:val="zh-CN"/>
        </w:rPr>
      </w:pPr>
      <w:bookmarkStart w:id="39"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39"/>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snapToGrid w:val="0"/>
        <w:spacing w:line="360" w:lineRule="auto"/>
        <w:rPr>
          <w:rFonts w:ascii="仿宋" w:hAnsi="仿宋" w:eastAsia="仿宋" w:cs="仿宋"/>
          <w:b/>
          <w:color w:val="auto"/>
          <w:spacing w:val="6"/>
          <w:sz w:val="32"/>
          <w:szCs w:val="32"/>
          <w:highlight w:val="none"/>
        </w:rPr>
      </w:pPr>
    </w:p>
    <w:p>
      <w:pPr>
        <w:snapToGrid w:val="0"/>
        <w:spacing w:line="360" w:lineRule="auto"/>
        <w:ind w:firstLine="3666" w:firstLineChars="1100"/>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若成为闸弄口街道排水设施长效管理项目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ZJHY-XM20240409</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3"/>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 w:name="_Hlk101133173"/>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0"/>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ascii="仿宋" w:hAnsi="仿宋" w:eastAsia="仿宋" w:cs="仿宋"/>
          <w:color w:val="auto"/>
          <w:highlight w:val="none"/>
          <w:u w:val="single"/>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ascii="仿宋" w:hAnsi="仿宋" w:eastAsia="仿宋" w:cs="仿宋"/>
          <w:color w:val="auto"/>
          <w:kern w:val="0"/>
          <w:sz w:val="24"/>
          <w:highlight w:val="none"/>
          <w:lang w:val="zh-CN"/>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ascii="仿宋" w:hAnsi="仿宋" w:eastAsia="仿宋" w:cs="仿宋"/>
          <w:color w:val="auto"/>
          <w:kern w:val="0"/>
          <w:sz w:val="24"/>
          <w:highlight w:val="none"/>
          <w:lang w:val="zh-CN"/>
        </w:rPr>
      </w:pP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ascii="仿宋" w:hAnsi="仿宋" w:eastAsia="仿宋" w:cs="仿宋"/>
          <w:color w:val="auto"/>
          <w:kern w:val="0"/>
          <w:sz w:val="24"/>
          <w:highlight w:val="none"/>
          <w:lang w:val="zh-CN"/>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ascii="仿宋" w:hAnsi="仿宋" w:eastAsia="仿宋" w:cs="仿宋"/>
          <w:color w:val="auto"/>
          <w:kern w:val="0"/>
          <w:sz w:val="24"/>
          <w:highlight w:val="none"/>
          <w:lang w:val="zh-CN"/>
        </w:rPr>
      </w:pP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中小企业声明函（工程、服务）</w:t>
      </w:r>
    </w:p>
    <w:p>
      <w:pPr>
        <w:spacing w:line="360" w:lineRule="auto"/>
        <w:jc w:val="center"/>
        <w:rPr>
          <w:rFonts w:ascii="仿宋" w:hAnsi="仿宋" w:eastAsia="仿宋" w:cs="仿宋"/>
          <w:color w:val="auto"/>
          <w:sz w:val="24"/>
          <w:highlight w:val="none"/>
          <w:u w:val="singl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jc w:val="left"/>
        <w:rPr>
          <w:rFonts w:ascii="仿宋" w:hAnsi="仿宋" w:eastAsia="仿宋" w:cs="仿宋"/>
          <w:color w:val="auto"/>
          <w:sz w:val="18"/>
          <w:szCs w:val="18"/>
          <w:highlight w:val="none"/>
        </w:rPr>
      </w:pPr>
    </w:p>
    <w:p>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color w:val="auto"/>
          <w:sz w:val="32"/>
          <w:szCs w:val="32"/>
          <w:highlight w:val="none"/>
        </w:rPr>
      </w:pPr>
    </w:p>
    <w:p>
      <w:pPr>
        <w:spacing w:line="360" w:lineRule="auto"/>
        <w:jc w:val="center"/>
        <w:rPr>
          <w:rFonts w:ascii="仿宋" w:hAnsi="仿宋" w:eastAsia="仿宋" w:cs="仿宋"/>
          <w:b/>
          <w:color w:val="auto"/>
          <w:sz w:val="32"/>
          <w:szCs w:val="32"/>
          <w:highlight w:val="none"/>
        </w:rPr>
      </w:pPr>
    </w:p>
    <w:p>
      <w:pPr>
        <w:spacing w:line="360" w:lineRule="auto"/>
        <w:jc w:val="center"/>
        <w:rPr>
          <w:rFonts w:ascii="仿宋" w:hAnsi="仿宋" w:eastAsia="仿宋" w:cs="仿宋"/>
          <w:b/>
          <w:color w:val="auto"/>
          <w:sz w:val="32"/>
          <w:szCs w:val="32"/>
          <w:highlight w:val="none"/>
        </w:rPr>
      </w:pPr>
    </w:p>
    <w:p>
      <w:pPr>
        <w:spacing w:line="360" w:lineRule="auto"/>
        <w:jc w:val="center"/>
        <w:rPr>
          <w:rFonts w:ascii="仿宋" w:hAnsi="仿宋" w:eastAsia="仿宋" w:cs="仿宋"/>
          <w:b/>
          <w:color w:val="auto"/>
          <w:sz w:val="32"/>
          <w:szCs w:val="32"/>
          <w:highlight w:val="none"/>
        </w:rPr>
      </w:pPr>
    </w:p>
    <w:p>
      <w:pPr>
        <w:spacing w:line="360" w:lineRule="auto"/>
        <w:jc w:val="center"/>
        <w:rPr>
          <w:rFonts w:ascii="仿宋" w:hAnsi="仿宋" w:eastAsia="仿宋" w:cs="仿宋"/>
          <w:b/>
          <w:color w:val="auto"/>
          <w:sz w:val="32"/>
          <w:szCs w:val="32"/>
          <w:highlight w:val="none"/>
        </w:rPr>
      </w:pPr>
    </w:p>
    <w:p>
      <w:pPr>
        <w:spacing w:line="360" w:lineRule="auto"/>
        <w:jc w:val="center"/>
        <w:rPr>
          <w:rFonts w:ascii="仿宋" w:hAnsi="仿宋" w:eastAsia="仿宋" w:cs="仿宋"/>
          <w:b/>
          <w:color w:val="auto"/>
          <w:sz w:val="32"/>
          <w:szCs w:val="32"/>
          <w:highlight w:val="none"/>
        </w:rPr>
      </w:pPr>
    </w:p>
    <w:p>
      <w:pPr>
        <w:spacing w:line="360" w:lineRule="auto"/>
        <w:jc w:val="center"/>
        <w:rPr>
          <w:rFonts w:ascii="仿宋" w:hAnsi="仿宋" w:eastAsia="仿宋" w:cs="仿宋"/>
          <w:b/>
          <w:color w:val="auto"/>
          <w:sz w:val="32"/>
          <w:szCs w:val="32"/>
          <w:highlight w:val="none"/>
        </w:rPr>
      </w:pPr>
    </w:p>
    <w:p>
      <w:pPr>
        <w:spacing w:line="360" w:lineRule="auto"/>
        <w:jc w:val="center"/>
        <w:rPr>
          <w:rFonts w:ascii="仿宋" w:hAnsi="仿宋" w:eastAsia="仿宋" w:cs="仿宋"/>
          <w:b/>
          <w:color w:val="auto"/>
          <w:sz w:val="32"/>
          <w:szCs w:val="32"/>
          <w:highlight w:val="none"/>
        </w:rPr>
      </w:pPr>
    </w:p>
    <w:p>
      <w:pPr>
        <w:spacing w:line="360" w:lineRule="auto"/>
        <w:rPr>
          <w:rFonts w:ascii="仿宋" w:hAnsi="仿宋" w:eastAsia="仿宋" w:cs="仿宋"/>
          <w:bCs/>
          <w:color w:val="auto"/>
          <w:sz w:val="24"/>
          <w:highlight w:val="none"/>
        </w:rPr>
      </w:pPr>
    </w:p>
    <w:sectPr>
      <w:footerReference r:id="rId22" w:type="firs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bookmarkStart w:id="41" w:name="_Toc164085800"/>
    <w:bookmarkStart w:id="42" w:name="_Toc91899912"/>
    <w:bookmarkStart w:id="43" w:name="_Toc36110187"/>
    <w:bookmarkStart w:id="44" w:name="_Toc131845147"/>
    <w:r>
      <w:rPr>
        <w:rFonts w:hint="eastAsia" w:ascii="仿宋_GB2312" w:eastAsia="仿宋_GB2312"/>
        <w:kern w:val="0"/>
        <w:szCs w:val="21"/>
      </w:rPr>
      <w:t xml:space="preserve"> 页</w:t>
    </w:r>
    <w:bookmarkEnd w:id="41"/>
    <w:bookmarkEnd w:id="42"/>
    <w:bookmarkEnd w:id="43"/>
    <w:bookmarkEnd w:id="4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ind w:right="180"/>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05A8F"/>
    <w:multiLevelType w:val="singleLevel"/>
    <w:tmpl w:val="C6905A8F"/>
    <w:lvl w:ilvl="0" w:tentative="0">
      <w:start w:val="3"/>
      <w:numFmt w:val="upperLetter"/>
      <w:suff w:val="nothing"/>
      <w:lvlText w:val="%1、"/>
      <w:lvlJc w:val="left"/>
    </w:lvl>
  </w:abstractNum>
  <w:abstractNum w:abstractNumId="1">
    <w:nsid w:val="573EAEDE"/>
    <w:multiLevelType w:val="singleLevel"/>
    <w:tmpl w:val="573EAEDE"/>
    <w:lvl w:ilvl="0" w:tentative="0">
      <w:start w:val="1"/>
      <w:numFmt w:val="decimal"/>
      <w:suff w:val="nothing"/>
      <w:lvlText w:val="%1、"/>
      <w:lvlJc w:val="left"/>
    </w:lvl>
  </w:abstractNum>
  <w:abstractNum w:abstractNumId="2">
    <w:nsid w:val="579045DB"/>
    <w:multiLevelType w:val="singleLevel"/>
    <w:tmpl w:val="579045DB"/>
    <w:lvl w:ilvl="0" w:tentative="0">
      <w:start w:val="2"/>
      <w:numFmt w:val="decimal"/>
      <w:suff w:val="nothing"/>
      <w:lvlText w:val="%1、"/>
      <w:lvlJc w:val="left"/>
    </w:lvl>
  </w:abstractNum>
  <w:abstractNum w:abstractNumId="3">
    <w:nsid w:val="5CB7507A"/>
    <w:multiLevelType w:val="singleLevel"/>
    <w:tmpl w:val="5CB7507A"/>
    <w:lvl w:ilvl="0" w:tentative="0">
      <w:start w:val="1"/>
      <w:numFmt w:val="decimal"/>
      <w:suff w:val="nothing"/>
      <w:lvlText w:val="（%1）"/>
      <w:lvlJc w:val="left"/>
    </w:lvl>
  </w:abstractNum>
  <w:abstractNum w:abstractNumId="4">
    <w:nsid w:val="7123CA12"/>
    <w:multiLevelType w:val="singleLevel"/>
    <w:tmpl w:val="7123CA12"/>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BjZTdlNzY4NmJhNDU0ZThmNjUwMmNhYjMxMDkyNDgifQ=="/>
  </w:docVars>
  <w:rsids>
    <w:rsidRoot w:val="00172A27"/>
    <w:rsid w:val="00000451"/>
    <w:rsid w:val="0000108B"/>
    <w:rsid w:val="0000133D"/>
    <w:rsid w:val="00001509"/>
    <w:rsid w:val="000032B2"/>
    <w:rsid w:val="000032E3"/>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86C"/>
    <w:rsid w:val="00032EA0"/>
    <w:rsid w:val="000331B0"/>
    <w:rsid w:val="0003353E"/>
    <w:rsid w:val="000336D4"/>
    <w:rsid w:val="00034FA7"/>
    <w:rsid w:val="0003533D"/>
    <w:rsid w:val="000357E4"/>
    <w:rsid w:val="00035ACA"/>
    <w:rsid w:val="00036C29"/>
    <w:rsid w:val="00040447"/>
    <w:rsid w:val="00040494"/>
    <w:rsid w:val="00040B70"/>
    <w:rsid w:val="00041B1F"/>
    <w:rsid w:val="00042441"/>
    <w:rsid w:val="00042533"/>
    <w:rsid w:val="00042DBB"/>
    <w:rsid w:val="00042E65"/>
    <w:rsid w:val="0004347C"/>
    <w:rsid w:val="00043907"/>
    <w:rsid w:val="00044F48"/>
    <w:rsid w:val="00047354"/>
    <w:rsid w:val="00047E6D"/>
    <w:rsid w:val="00047F93"/>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26B"/>
    <w:rsid w:val="00063928"/>
    <w:rsid w:val="00064278"/>
    <w:rsid w:val="000646CA"/>
    <w:rsid w:val="000665C4"/>
    <w:rsid w:val="00067821"/>
    <w:rsid w:val="0006785E"/>
    <w:rsid w:val="00067F92"/>
    <w:rsid w:val="00067FA7"/>
    <w:rsid w:val="0007038E"/>
    <w:rsid w:val="0007077C"/>
    <w:rsid w:val="00070825"/>
    <w:rsid w:val="00071CD8"/>
    <w:rsid w:val="00071DB2"/>
    <w:rsid w:val="00072600"/>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0EF"/>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49A"/>
    <w:rsid w:val="000B268D"/>
    <w:rsid w:val="000B291B"/>
    <w:rsid w:val="000B456C"/>
    <w:rsid w:val="000B45B9"/>
    <w:rsid w:val="000B47CE"/>
    <w:rsid w:val="000B4B56"/>
    <w:rsid w:val="000B4C62"/>
    <w:rsid w:val="000B533C"/>
    <w:rsid w:val="000B541D"/>
    <w:rsid w:val="000B54C1"/>
    <w:rsid w:val="000B5553"/>
    <w:rsid w:val="000B5FE8"/>
    <w:rsid w:val="000B666E"/>
    <w:rsid w:val="000B7A1C"/>
    <w:rsid w:val="000C02E6"/>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DFD"/>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03E"/>
    <w:rsid w:val="001102B5"/>
    <w:rsid w:val="00111C7D"/>
    <w:rsid w:val="0011202C"/>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034A"/>
    <w:rsid w:val="00131C2D"/>
    <w:rsid w:val="00131F3D"/>
    <w:rsid w:val="0013202C"/>
    <w:rsid w:val="00132704"/>
    <w:rsid w:val="00132CBF"/>
    <w:rsid w:val="001334F4"/>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30A"/>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785"/>
    <w:rsid w:val="00171AB5"/>
    <w:rsid w:val="0017204F"/>
    <w:rsid w:val="001721CF"/>
    <w:rsid w:val="001728FD"/>
    <w:rsid w:val="00172A27"/>
    <w:rsid w:val="00172F02"/>
    <w:rsid w:val="00172F2D"/>
    <w:rsid w:val="001734F8"/>
    <w:rsid w:val="00173631"/>
    <w:rsid w:val="0017372D"/>
    <w:rsid w:val="00173826"/>
    <w:rsid w:val="00173C58"/>
    <w:rsid w:val="00173E59"/>
    <w:rsid w:val="001741DC"/>
    <w:rsid w:val="00174C4F"/>
    <w:rsid w:val="00174F57"/>
    <w:rsid w:val="00175078"/>
    <w:rsid w:val="001755DC"/>
    <w:rsid w:val="001763D8"/>
    <w:rsid w:val="00176AA6"/>
    <w:rsid w:val="00177063"/>
    <w:rsid w:val="0017755B"/>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39"/>
    <w:rsid w:val="0019756A"/>
    <w:rsid w:val="001A06B5"/>
    <w:rsid w:val="001A07F8"/>
    <w:rsid w:val="001A0A23"/>
    <w:rsid w:val="001A0C98"/>
    <w:rsid w:val="001A128B"/>
    <w:rsid w:val="001A1475"/>
    <w:rsid w:val="001A1F0E"/>
    <w:rsid w:val="001A3335"/>
    <w:rsid w:val="001A473A"/>
    <w:rsid w:val="001A4977"/>
    <w:rsid w:val="001A4ED9"/>
    <w:rsid w:val="001A5785"/>
    <w:rsid w:val="001A5D9C"/>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1AD"/>
    <w:rsid w:val="001C08DB"/>
    <w:rsid w:val="001C10BD"/>
    <w:rsid w:val="001C1F01"/>
    <w:rsid w:val="001C2092"/>
    <w:rsid w:val="001C232F"/>
    <w:rsid w:val="001C2544"/>
    <w:rsid w:val="001C268B"/>
    <w:rsid w:val="001C2A17"/>
    <w:rsid w:val="001C31F5"/>
    <w:rsid w:val="001C42A0"/>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2B2"/>
    <w:rsid w:val="001D330D"/>
    <w:rsid w:val="001D372B"/>
    <w:rsid w:val="001D4AB6"/>
    <w:rsid w:val="001D4AD3"/>
    <w:rsid w:val="001D5281"/>
    <w:rsid w:val="001E0A6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CED"/>
    <w:rsid w:val="001F5DA1"/>
    <w:rsid w:val="001F612E"/>
    <w:rsid w:val="001F6A92"/>
    <w:rsid w:val="001F77E8"/>
    <w:rsid w:val="0020022C"/>
    <w:rsid w:val="00201A0C"/>
    <w:rsid w:val="00201B0F"/>
    <w:rsid w:val="0020255A"/>
    <w:rsid w:val="00202800"/>
    <w:rsid w:val="0020295E"/>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FB1"/>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4F8"/>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33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3C"/>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EE7"/>
    <w:rsid w:val="002F134F"/>
    <w:rsid w:val="002F1D0B"/>
    <w:rsid w:val="002F1E1D"/>
    <w:rsid w:val="002F1F02"/>
    <w:rsid w:val="002F21E3"/>
    <w:rsid w:val="002F27E5"/>
    <w:rsid w:val="002F2D81"/>
    <w:rsid w:val="002F2F66"/>
    <w:rsid w:val="002F39D4"/>
    <w:rsid w:val="002F443F"/>
    <w:rsid w:val="002F4BA9"/>
    <w:rsid w:val="002F541B"/>
    <w:rsid w:val="002F5BFE"/>
    <w:rsid w:val="002F5DA5"/>
    <w:rsid w:val="002F5E17"/>
    <w:rsid w:val="002F647C"/>
    <w:rsid w:val="002F6C6B"/>
    <w:rsid w:val="002F6CB0"/>
    <w:rsid w:val="002F6EFF"/>
    <w:rsid w:val="002F7BEB"/>
    <w:rsid w:val="002F7DF0"/>
    <w:rsid w:val="002F7FAF"/>
    <w:rsid w:val="00300573"/>
    <w:rsid w:val="003025FE"/>
    <w:rsid w:val="003029AE"/>
    <w:rsid w:val="003029E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7D6"/>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266"/>
    <w:rsid w:val="00345644"/>
    <w:rsid w:val="00345C05"/>
    <w:rsid w:val="00345D0E"/>
    <w:rsid w:val="00345D7A"/>
    <w:rsid w:val="0034607E"/>
    <w:rsid w:val="00346A96"/>
    <w:rsid w:val="00346B6D"/>
    <w:rsid w:val="00346BA3"/>
    <w:rsid w:val="00346C69"/>
    <w:rsid w:val="00347356"/>
    <w:rsid w:val="00347D30"/>
    <w:rsid w:val="0035005C"/>
    <w:rsid w:val="00350896"/>
    <w:rsid w:val="00350C31"/>
    <w:rsid w:val="00350C9F"/>
    <w:rsid w:val="00351391"/>
    <w:rsid w:val="003519CD"/>
    <w:rsid w:val="00351A3A"/>
    <w:rsid w:val="0035407F"/>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79"/>
    <w:rsid w:val="003672B3"/>
    <w:rsid w:val="003676DF"/>
    <w:rsid w:val="00367783"/>
    <w:rsid w:val="00367898"/>
    <w:rsid w:val="003679D3"/>
    <w:rsid w:val="00367A87"/>
    <w:rsid w:val="00367EE7"/>
    <w:rsid w:val="003703BB"/>
    <w:rsid w:val="003705EA"/>
    <w:rsid w:val="00370A56"/>
    <w:rsid w:val="00371213"/>
    <w:rsid w:val="003714B5"/>
    <w:rsid w:val="00372842"/>
    <w:rsid w:val="003729A5"/>
    <w:rsid w:val="00372C89"/>
    <w:rsid w:val="00372E9A"/>
    <w:rsid w:val="003735B9"/>
    <w:rsid w:val="00373634"/>
    <w:rsid w:val="00374677"/>
    <w:rsid w:val="0037510C"/>
    <w:rsid w:val="003755F5"/>
    <w:rsid w:val="00375850"/>
    <w:rsid w:val="0037632F"/>
    <w:rsid w:val="003766F6"/>
    <w:rsid w:val="00376E67"/>
    <w:rsid w:val="00377B26"/>
    <w:rsid w:val="00381014"/>
    <w:rsid w:val="00381604"/>
    <w:rsid w:val="00381C68"/>
    <w:rsid w:val="00381F60"/>
    <w:rsid w:val="00383204"/>
    <w:rsid w:val="00383AB0"/>
    <w:rsid w:val="003847BB"/>
    <w:rsid w:val="00384814"/>
    <w:rsid w:val="00384C0A"/>
    <w:rsid w:val="003850AE"/>
    <w:rsid w:val="003852C4"/>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055"/>
    <w:rsid w:val="003922DE"/>
    <w:rsid w:val="00392E35"/>
    <w:rsid w:val="00393247"/>
    <w:rsid w:val="00393551"/>
    <w:rsid w:val="00393816"/>
    <w:rsid w:val="00393FCD"/>
    <w:rsid w:val="003944EA"/>
    <w:rsid w:val="00394639"/>
    <w:rsid w:val="00394DF6"/>
    <w:rsid w:val="00394EC6"/>
    <w:rsid w:val="00395A02"/>
    <w:rsid w:val="00395AED"/>
    <w:rsid w:val="00395CD9"/>
    <w:rsid w:val="003962E6"/>
    <w:rsid w:val="00396831"/>
    <w:rsid w:val="003971A1"/>
    <w:rsid w:val="003A0F6B"/>
    <w:rsid w:val="003A12B6"/>
    <w:rsid w:val="003A12C9"/>
    <w:rsid w:val="003A1804"/>
    <w:rsid w:val="003A1C44"/>
    <w:rsid w:val="003A20D5"/>
    <w:rsid w:val="003A24CC"/>
    <w:rsid w:val="003A2512"/>
    <w:rsid w:val="003A2A53"/>
    <w:rsid w:val="003A2EE8"/>
    <w:rsid w:val="003A373C"/>
    <w:rsid w:val="003A5378"/>
    <w:rsid w:val="003A553C"/>
    <w:rsid w:val="003A56DF"/>
    <w:rsid w:val="003A5AC2"/>
    <w:rsid w:val="003A6008"/>
    <w:rsid w:val="003A703F"/>
    <w:rsid w:val="003A7E2B"/>
    <w:rsid w:val="003A7E40"/>
    <w:rsid w:val="003B0336"/>
    <w:rsid w:val="003B0A3A"/>
    <w:rsid w:val="003B0A6B"/>
    <w:rsid w:val="003B0D79"/>
    <w:rsid w:val="003B19ED"/>
    <w:rsid w:val="003B2930"/>
    <w:rsid w:val="003B31A7"/>
    <w:rsid w:val="003B3C1C"/>
    <w:rsid w:val="003B4587"/>
    <w:rsid w:val="003B4B51"/>
    <w:rsid w:val="003B4FE1"/>
    <w:rsid w:val="003B514E"/>
    <w:rsid w:val="003B5531"/>
    <w:rsid w:val="003B5BDA"/>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6F63"/>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198"/>
    <w:rsid w:val="003D6448"/>
    <w:rsid w:val="003D646C"/>
    <w:rsid w:val="003D663E"/>
    <w:rsid w:val="003D664B"/>
    <w:rsid w:val="003D6793"/>
    <w:rsid w:val="003D6B03"/>
    <w:rsid w:val="003D75D8"/>
    <w:rsid w:val="003E006E"/>
    <w:rsid w:val="003E0587"/>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40E"/>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37E6C"/>
    <w:rsid w:val="00440262"/>
    <w:rsid w:val="004406BF"/>
    <w:rsid w:val="00440814"/>
    <w:rsid w:val="00440E03"/>
    <w:rsid w:val="0044105D"/>
    <w:rsid w:val="00441424"/>
    <w:rsid w:val="00442731"/>
    <w:rsid w:val="00442A0C"/>
    <w:rsid w:val="00442C12"/>
    <w:rsid w:val="004434DF"/>
    <w:rsid w:val="0044354B"/>
    <w:rsid w:val="00444318"/>
    <w:rsid w:val="0044493E"/>
    <w:rsid w:val="00444A1F"/>
    <w:rsid w:val="00444FC6"/>
    <w:rsid w:val="00445874"/>
    <w:rsid w:val="00445BA3"/>
    <w:rsid w:val="00445C38"/>
    <w:rsid w:val="0044686B"/>
    <w:rsid w:val="004475F7"/>
    <w:rsid w:val="0045057B"/>
    <w:rsid w:val="0045069B"/>
    <w:rsid w:val="00450B22"/>
    <w:rsid w:val="00451709"/>
    <w:rsid w:val="004518FA"/>
    <w:rsid w:val="00451A02"/>
    <w:rsid w:val="0045277C"/>
    <w:rsid w:val="00453507"/>
    <w:rsid w:val="00453592"/>
    <w:rsid w:val="00453688"/>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A21"/>
    <w:rsid w:val="00461F80"/>
    <w:rsid w:val="0046240D"/>
    <w:rsid w:val="00462898"/>
    <w:rsid w:val="00462D84"/>
    <w:rsid w:val="00463208"/>
    <w:rsid w:val="00463576"/>
    <w:rsid w:val="004636D6"/>
    <w:rsid w:val="0046399D"/>
    <w:rsid w:val="00463D23"/>
    <w:rsid w:val="00463EA4"/>
    <w:rsid w:val="00464E1E"/>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25E"/>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54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C8C"/>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B54"/>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565"/>
    <w:rsid w:val="004C27CF"/>
    <w:rsid w:val="004C2CA7"/>
    <w:rsid w:val="004C3592"/>
    <w:rsid w:val="004C3984"/>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8DD"/>
    <w:rsid w:val="004D1934"/>
    <w:rsid w:val="004D1E41"/>
    <w:rsid w:val="004D2326"/>
    <w:rsid w:val="004D2E11"/>
    <w:rsid w:val="004D3108"/>
    <w:rsid w:val="004D329C"/>
    <w:rsid w:val="004D34D1"/>
    <w:rsid w:val="004D378F"/>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919"/>
    <w:rsid w:val="004F000B"/>
    <w:rsid w:val="004F07F2"/>
    <w:rsid w:val="004F07F9"/>
    <w:rsid w:val="004F0A50"/>
    <w:rsid w:val="004F0D1F"/>
    <w:rsid w:val="004F0E82"/>
    <w:rsid w:val="004F0F3D"/>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B24"/>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2217"/>
    <w:rsid w:val="00512459"/>
    <w:rsid w:val="00512DA1"/>
    <w:rsid w:val="005131A2"/>
    <w:rsid w:val="005137E4"/>
    <w:rsid w:val="00513BB9"/>
    <w:rsid w:val="0051440E"/>
    <w:rsid w:val="00514480"/>
    <w:rsid w:val="005148CD"/>
    <w:rsid w:val="00515180"/>
    <w:rsid w:val="00515973"/>
    <w:rsid w:val="00515F2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76"/>
    <w:rsid w:val="00527ED6"/>
    <w:rsid w:val="0053024F"/>
    <w:rsid w:val="005307A6"/>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834"/>
    <w:rsid w:val="00534D55"/>
    <w:rsid w:val="00535B53"/>
    <w:rsid w:val="0053624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03F"/>
    <w:rsid w:val="00547BA2"/>
    <w:rsid w:val="00550AC5"/>
    <w:rsid w:val="00550AF9"/>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1"/>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C56"/>
    <w:rsid w:val="005863DF"/>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F9E"/>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D3B"/>
    <w:rsid w:val="005C1433"/>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4B5C"/>
    <w:rsid w:val="005D4EBA"/>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0DC"/>
    <w:rsid w:val="00610440"/>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5B65"/>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643"/>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9DF"/>
    <w:rsid w:val="00662D3D"/>
    <w:rsid w:val="00662F1F"/>
    <w:rsid w:val="00663D15"/>
    <w:rsid w:val="00665030"/>
    <w:rsid w:val="00665670"/>
    <w:rsid w:val="006659EA"/>
    <w:rsid w:val="006661E8"/>
    <w:rsid w:val="00666424"/>
    <w:rsid w:val="0066676C"/>
    <w:rsid w:val="006673B9"/>
    <w:rsid w:val="0066790C"/>
    <w:rsid w:val="00667FF0"/>
    <w:rsid w:val="00670C7C"/>
    <w:rsid w:val="00670E6E"/>
    <w:rsid w:val="00671480"/>
    <w:rsid w:val="006717E7"/>
    <w:rsid w:val="00671FD5"/>
    <w:rsid w:val="006720BC"/>
    <w:rsid w:val="00672906"/>
    <w:rsid w:val="00672C73"/>
    <w:rsid w:val="00673B64"/>
    <w:rsid w:val="006746F6"/>
    <w:rsid w:val="006753AC"/>
    <w:rsid w:val="00675430"/>
    <w:rsid w:val="006755F0"/>
    <w:rsid w:val="00675749"/>
    <w:rsid w:val="006759FE"/>
    <w:rsid w:val="00675CB7"/>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43C"/>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5C6"/>
    <w:rsid w:val="006A39D0"/>
    <w:rsid w:val="006A3E91"/>
    <w:rsid w:val="006A430B"/>
    <w:rsid w:val="006A4321"/>
    <w:rsid w:val="006A4E20"/>
    <w:rsid w:val="006A4F11"/>
    <w:rsid w:val="006A53C9"/>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B02"/>
    <w:rsid w:val="006B3D00"/>
    <w:rsid w:val="006B4CF8"/>
    <w:rsid w:val="006B506B"/>
    <w:rsid w:val="006B54E8"/>
    <w:rsid w:val="006B5FBC"/>
    <w:rsid w:val="006B69A9"/>
    <w:rsid w:val="006B6ED2"/>
    <w:rsid w:val="006B7F74"/>
    <w:rsid w:val="006C0230"/>
    <w:rsid w:val="006C05BE"/>
    <w:rsid w:val="006C05C7"/>
    <w:rsid w:val="006C25AB"/>
    <w:rsid w:val="006C2DA6"/>
    <w:rsid w:val="006C3581"/>
    <w:rsid w:val="006C36AF"/>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9B5"/>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ABC"/>
    <w:rsid w:val="006E3CF3"/>
    <w:rsid w:val="006E41ED"/>
    <w:rsid w:val="006E4667"/>
    <w:rsid w:val="006E46B7"/>
    <w:rsid w:val="006E475A"/>
    <w:rsid w:val="006E486D"/>
    <w:rsid w:val="006E4880"/>
    <w:rsid w:val="006E48BB"/>
    <w:rsid w:val="006E5C2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B1"/>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8B5"/>
    <w:rsid w:val="00725D6A"/>
    <w:rsid w:val="007263A2"/>
    <w:rsid w:val="007266B9"/>
    <w:rsid w:val="00727351"/>
    <w:rsid w:val="00727AC5"/>
    <w:rsid w:val="00727C65"/>
    <w:rsid w:val="007300F0"/>
    <w:rsid w:val="00730904"/>
    <w:rsid w:val="0073118A"/>
    <w:rsid w:val="00731942"/>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0C"/>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067"/>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1F0C"/>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37B"/>
    <w:rsid w:val="007705F0"/>
    <w:rsid w:val="00770FFF"/>
    <w:rsid w:val="00771CAC"/>
    <w:rsid w:val="00772036"/>
    <w:rsid w:val="00773098"/>
    <w:rsid w:val="007738B0"/>
    <w:rsid w:val="007739A3"/>
    <w:rsid w:val="00773BD9"/>
    <w:rsid w:val="00773CB0"/>
    <w:rsid w:val="00773D71"/>
    <w:rsid w:val="00775526"/>
    <w:rsid w:val="00775651"/>
    <w:rsid w:val="00775F3F"/>
    <w:rsid w:val="0077710B"/>
    <w:rsid w:val="0077765A"/>
    <w:rsid w:val="007778AE"/>
    <w:rsid w:val="00780032"/>
    <w:rsid w:val="0078019F"/>
    <w:rsid w:val="00780636"/>
    <w:rsid w:val="00780E86"/>
    <w:rsid w:val="0078108C"/>
    <w:rsid w:val="00781727"/>
    <w:rsid w:val="007823E8"/>
    <w:rsid w:val="00782CF3"/>
    <w:rsid w:val="00783959"/>
    <w:rsid w:val="00783BA5"/>
    <w:rsid w:val="007844A9"/>
    <w:rsid w:val="00785091"/>
    <w:rsid w:val="00785B86"/>
    <w:rsid w:val="0078638C"/>
    <w:rsid w:val="007869F9"/>
    <w:rsid w:val="00786CBB"/>
    <w:rsid w:val="00786E21"/>
    <w:rsid w:val="00787639"/>
    <w:rsid w:val="0079038E"/>
    <w:rsid w:val="00790DBE"/>
    <w:rsid w:val="00790DC5"/>
    <w:rsid w:val="00790EBB"/>
    <w:rsid w:val="00791C6E"/>
    <w:rsid w:val="007921F7"/>
    <w:rsid w:val="00792909"/>
    <w:rsid w:val="00792BC6"/>
    <w:rsid w:val="00792C3F"/>
    <w:rsid w:val="00792EE2"/>
    <w:rsid w:val="00792EFD"/>
    <w:rsid w:val="00793105"/>
    <w:rsid w:val="007931E8"/>
    <w:rsid w:val="00793333"/>
    <w:rsid w:val="00793BFD"/>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935"/>
    <w:rsid w:val="007B0D86"/>
    <w:rsid w:val="007B1B1F"/>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0B2"/>
    <w:rsid w:val="007C029E"/>
    <w:rsid w:val="007C0636"/>
    <w:rsid w:val="007C10E4"/>
    <w:rsid w:val="007C17B4"/>
    <w:rsid w:val="007C1DF4"/>
    <w:rsid w:val="007C20F8"/>
    <w:rsid w:val="007C21C5"/>
    <w:rsid w:val="007C2229"/>
    <w:rsid w:val="007C2313"/>
    <w:rsid w:val="007C2D47"/>
    <w:rsid w:val="007C3590"/>
    <w:rsid w:val="007C387A"/>
    <w:rsid w:val="007C3A0D"/>
    <w:rsid w:val="007C3EB0"/>
    <w:rsid w:val="007C43D6"/>
    <w:rsid w:val="007C47FF"/>
    <w:rsid w:val="007C5DB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769"/>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FD0"/>
    <w:rsid w:val="007E41A4"/>
    <w:rsid w:val="007E43E3"/>
    <w:rsid w:val="007E54B8"/>
    <w:rsid w:val="007E5D12"/>
    <w:rsid w:val="007E6420"/>
    <w:rsid w:val="007E677F"/>
    <w:rsid w:val="007E6B25"/>
    <w:rsid w:val="007E6E06"/>
    <w:rsid w:val="007E6F4A"/>
    <w:rsid w:val="007E79CC"/>
    <w:rsid w:val="007F1124"/>
    <w:rsid w:val="007F152D"/>
    <w:rsid w:val="007F2002"/>
    <w:rsid w:val="007F20C4"/>
    <w:rsid w:val="007F20EE"/>
    <w:rsid w:val="007F23D8"/>
    <w:rsid w:val="007F2DAC"/>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0CF"/>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C97"/>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55"/>
    <w:rsid w:val="00842DC2"/>
    <w:rsid w:val="0084357B"/>
    <w:rsid w:val="00845119"/>
    <w:rsid w:val="00845B14"/>
    <w:rsid w:val="008465B4"/>
    <w:rsid w:val="00846D25"/>
    <w:rsid w:val="00850013"/>
    <w:rsid w:val="008500DD"/>
    <w:rsid w:val="00850A0A"/>
    <w:rsid w:val="00850A83"/>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E4C"/>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58"/>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2CD4"/>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3E2"/>
    <w:rsid w:val="008A0BFE"/>
    <w:rsid w:val="008A13FF"/>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0A6"/>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3B6"/>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726"/>
    <w:rsid w:val="009159C2"/>
    <w:rsid w:val="0091627F"/>
    <w:rsid w:val="00916E45"/>
    <w:rsid w:val="00917837"/>
    <w:rsid w:val="0092038C"/>
    <w:rsid w:val="0092077A"/>
    <w:rsid w:val="00920DC0"/>
    <w:rsid w:val="009212E2"/>
    <w:rsid w:val="009219F3"/>
    <w:rsid w:val="009221CB"/>
    <w:rsid w:val="00922320"/>
    <w:rsid w:val="00922645"/>
    <w:rsid w:val="00923643"/>
    <w:rsid w:val="00923E1A"/>
    <w:rsid w:val="009242DA"/>
    <w:rsid w:val="009245CC"/>
    <w:rsid w:val="0092490A"/>
    <w:rsid w:val="00925304"/>
    <w:rsid w:val="00925A3E"/>
    <w:rsid w:val="00925A9A"/>
    <w:rsid w:val="009261DB"/>
    <w:rsid w:val="00926939"/>
    <w:rsid w:val="00926F4C"/>
    <w:rsid w:val="00927330"/>
    <w:rsid w:val="00927710"/>
    <w:rsid w:val="009307CA"/>
    <w:rsid w:val="00931100"/>
    <w:rsid w:val="009312F9"/>
    <w:rsid w:val="00931445"/>
    <w:rsid w:val="00931518"/>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757"/>
    <w:rsid w:val="00947BA5"/>
    <w:rsid w:val="00947F1B"/>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432"/>
    <w:rsid w:val="00966A21"/>
    <w:rsid w:val="00966AD2"/>
    <w:rsid w:val="0097025C"/>
    <w:rsid w:val="00970C3A"/>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861"/>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410"/>
    <w:rsid w:val="009B7505"/>
    <w:rsid w:val="009B771E"/>
    <w:rsid w:val="009C0020"/>
    <w:rsid w:val="009C03F7"/>
    <w:rsid w:val="009C10DA"/>
    <w:rsid w:val="009C17FC"/>
    <w:rsid w:val="009C19FC"/>
    <w:rsid w:val="009C27F7"/>
    <w:rsid w:val="009C3BC4"/>
    <w:rsid w:val="009C3C93"/>
    <w:rsid w:val="009C3E97"/>
    <w:rsid w:val="009C4017"/>
    <w:rsid w:val="009C424E"/>
    <w:rsid w:val="009C4708"/>
    <w:rsid w:val="009C4870"/>
    <w:rsid w:val="009C496E"/>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C6E"/>
    <w:rsid w:val="009D6D30"/>
    <w:rsid w:val="009D7523"/>
    <w:rsid w:val="009D76B5"/>
    <w:rsid w:val="009D77B8"/>
    <w:rsid w:val="009D7AF1"/>
    <w:rsid w:val="009D7BC7"/>
    <w:rsid w:val="009D7FAC"/>
    <w:rsid w:val="009E0109"/>
    <w:rsid w:val="009E0342"/>
    <w:rsid w:val="009E098B"/>
    <w:rsid w:val="009E09AB"/>
    <w:rsid w:val="009E0D7D"/>
    <w:rsid w:val="009E0DAF"/>
    <w:rsid w:val="009E19BB"/>
    <w:rsid w:val="009E1B80"/>
    <w:rsid w:val="009E1C47"/>
    <w:rsid w:val="009E345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F5"/>
    <w:rsid w:val="009F28DC"/>
    <w:rsid w:val="009F2E2B"/>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9B0"/>
    <w:rsid w:val="00A11C11"/>
    <w:rsid w:val="00A11FD3"/>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91D"/>
    <w:rsid w:val="00A23DA6"/>
    <w:rsid w:val="00A249D2"/>
    <w:rsid w:val="00A24E8E"/>
    <w:rsid w:val="00A254AB"/>
    <w:rsid w:val="00A259F2"/>
    <w:rsid w:val="00A26617"/>
    <w:rsid w:val="00A266CC"/>
    <w:rsid w:val="00A26DB4"/>
    <w:rsid w:val="00A27425"/>
    <w:rsid w:val="00A27867"/>
    <w:rsid w:val="00A3023E"/>
    <w:rsid w:val="00A305C5"/>
    <w:rsid w:val="00A30919"/>
    <w:rsid w:val="00A31F05"/>
    <w:rsid w:val="00A31FD2"/>
    <w:rsid w:val="00A33744"/>
    <w:rsid w:val="00A3404D"/>
    <w:rsid w:val="00A341AB"/>
    <w:rsid w:val="00A34290"/>
    <w:rsid w:val="00A355F9"/>
    <w:rsid w:val="00A357D3"/>
    <w:rsid w:val="00A35AA9"/>
    <w:rsid w:val="00A35F3C"/>
    <w:rsid w:val="00A36CF6"/>
    <w:rsid w:val="00A37309"/>
    <w:rsid w:val="00A37329"/>
    <w:rsid w:val="00A37558"/>
    <w:rsid w:val="00A3786A"/>
    <w:rsid w:val="00A3794D"/>
    <w:rsid w:val="00A4008C"/>
    <w:rsid w:val="00A402A8"/>
    <w:rsid w:val="00A40685"/>
    <w:rsid w:val="00A40E2F"/>
    <w:rsid w:val="00A41819"/>
    <w:rsid w:val="00A41C9A"/>
    <w:rsid w:val="00A41D73"/>
    <w:rsid w:val="00A41E0E"/>
    <w:rsid w:val="00A42406"/>
    <w:rsid w:val="00A433E8"/>
    <w:rsid w:val="00A43A1D"/>
    <w:rsid w:val="00A43AB0"/>
    <w:rsid w:val="00A44854"/>
    <w:rsid w:val="00A44A45"/>
    <w:rsid w:val="00A45B55"/>
    <w:rsid w:val="00A4665D"/>
    <w:rsid w:val="00A46859"/>
    <w:rsid w:val="00A46D39"/>
    <w:rsid w:val="00A47019"/>
    <w:rsid w:val="00A472B8"/>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7657"/>
    <w:rsid w:val="00A5792A"/>
    <w:rsid w:val="00A6054E"/>
    <w:rsid w:val="00A60799"/>
    <w:rsid w:val="00A6080C"/>
    <w:rsid w:val="00A6170B"/>
    <w:rsid w:val="00A61991"/>
    <w:rsid w:val="00A61B7F"/>
    <w:rsid w:val="00A61B91"/>
    <w:rsid w:val="00A61C3A"/>
    <w:rsid w:val="00A61CD8"/>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893"/>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CA5"/>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C1D"/>
    <w:rsid w:val="00AB7EAA"/>
    <w:rsid w:val="00AC0432"/>
    <w:rsid w:val="00AC0770"/>
    <w:rsid w:val="00AC1683"/>
    <w:rsid w:val="00AC1D82"/>
    <w:rsid w:val="00AC2775"/>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AD9"/>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300"/>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177"/>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EA9"/>
    <w:rsid w:val="00B22FB5"/>
    <w:rsid w:val="00B241D5"/>
    <w:rsid w:val="00B24BE9"/>
    <w:rsid w:val="00B2547E"/>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94F"/>
    <w:rsid w:val="00B54B19"/>
    <w:rsid w:val="00B55F64"/>
    <w:rsid w:val="00B562D4"/>
    <w:rsid w:val="00B56ECA"/>
    <w:rsid w:val="00B56F8D"/>
    <w:rsid w:val="00B57093"/>
    <w:rsid w:val="00B57B5D"/>
    <w:rsid w:val="00B57E98"/>
    <w:rsid w:val="00B57EA4"/>
    <w:rsid w:val="00B6032B"/>
    <w:rsid w:val="00B60449"/>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5F5"/>
    <w:rsid w:val="00B9378C"/>
    <w:rsid w:val="00B93849"/>
    <w:rsid w:val="00B938BD"/>
    <w:rsid w:val="00B93CF3"/>
    <w:rsid w:val="00B9407F"/>
    <w:rsid w:val="00B944E9"/>
    <w:rsid w:val="00B945D7"/>
    <w:rsid w:val="00B94896"/>
    <w:rsid w:val="00B94CDD"/>
    <w:rsid w:val="00B94DA7"/>
    <w:rsid w:val="00B95163"/>
    <w:rsid w:val="00B954D0"/>
    <w:rsid w:val="00B96DD9"/>
    <w:rsid w:val="00B96EA6"/>
    <w:rsid w:val="00B976EF"/>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4C8"/>
    <w:rsid w:val="00BC3BCB"/>
    <w:rsid w:val="00BC3CF1"/>
    <w:rsid w:val="00BC428A"/>
    <w:rsid w:val="00BC4C40"/>
    <w:rsid w:val="00BC5A29"/>
    <w:rsid w:val="00BC5AE3"/>
    <w:rsid w:val="00BC5BAD"/>
    <w:rsid w:val="00BC669F"/>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3F"/>
    <w:rsid w:val="00BE1EF0"/>
    <w:rsid w:val="00BE246C"/>
    <w:rsid w:val="00BE2657"/>
    <w:rsid w:val="00BE2FD2"/>
    <w:rsid w:val="00BE3638"/>
    <w:rsid w:val="00BE377A"/>
    <w:rsid w:val="00BE37AE"/>
    <w:rsid w:val="00BE3B14"/>
    <w:rsid w:val="00BE3C65"/>
    <w:rsid w:val="00BE4222"/>
    <w:rsid w:val="00BE472D"/>
    <w:rsid w:val="00BE4C03"/>
    <w:rsid w:val="00BE5480"/>
    <w:rsid w:val="00BE717E"/>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646"/>
    <w:rsid w:val="00C14662"/>
    <w:rsid w:val="00C148B2"/>
    <w:rsid w:val="00C14ABD"/>
    <w:rsid w:val="00C151E0"/>
    <w:rsid w:val="00C155A8"/>
    <w:rsid w:val="00C159FD"/>
    <w:rsid w:val="00C15B31"/>
    <w:rsid w:val="00C15F66"/>
    <w:rsid w:val="00C1604F"/>
    <w:rsid w:val="00C166D4"/>
    <w:rsid w:val="00C168E5"/>
    <w:rsid w:val="00C1696D"/>
    <w:rsid w:val="00C16C90"/>
    <w:rsid w:val="00C17771"/>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61E"/>
    <w:rsid w:val="00C30B0B"/>
    <w:rsid w:val="00C31320"/>
    <w:rsid w:val="00C316B4"/>
    <w:rsid w:val="00C332D4"/>
    <w:rsid w:val="00C33A27"/>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2B6"/>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EE5"/>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328"/>
    <w:rsid w:val="00C705B0"/>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F9A"/>
    <w:rsid w:val="00C75A8F"/>
    <w:rsid w:val="00C76129"/>
    <w:rsid w:val="00C76C0C"/>
    <w:rsid w:val="00C76FFC"/>
    <w:rsid w:val="00C774E0"/>
    <w:rsid w:val="00C776BA"/>
    <w:rsid w:val="00C7791E"/>
    <w:rsid w:val="00C81716"/>
    <w:rsid w:val="00C832CB"/>
    <w:rsid w:val="00C84085"/>
    <w:rsid w:val="00C852DC"/>
    <w:rsid w:val="00C854A8"/>
    <w:rsid w:val="00C85677"/>
    <w:rsid w:val="00C856BE"/>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83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7C2"/>
    <w:rsid w:val="00CA3CAB"/>
    <w:rsid w:val="00CA3FC0"/>
    <w:rsid w:val="00CA4FCF"/>
    <w:rsid w:val="00CA5685"/>
    <w:rsid w:val="00CA581E"/>
    <w:rsid w:val="00CA6A2E"/>
    <w:rsid w:val="00CA6B56"/>
    <w:rsid w:val="00CA7D3E"/>
    <w:rsid w:val="00CB0317"/>
    <w:rsid w:val="00CB0662"/>
    <w:rsid w:val="00CB0A82"/>
    <w:rsid w:val="00CB0F2F"/>
    <w:rsid w:val="00CB0F76"/>
    <w:rsid w:val="00CB1556"/>
    <w:rsid w:val="00CB2288"/>
    <w:rsid w:val="00CB2913"/>
    <w:rsid w:val="00CB3771"/>
    <w:rsid w:val="00CB3970"/>
    <w:rsid w:val="00CB42B9"/>
    <w:rsid w:val="00CB4550"/>
    <w:rsid w:val="00CB4783"/>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045"/>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64E"/>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E0E"/>
    <w:rsid w:val="00CF157E"/>
    <w:rsid w:val="00CF1631"/>
    <w:rsid w:val="00CF1834"/>
    <w:rsid w:val="00CF1A44"/>
    <w:rsid w:val="00CF1AAA"/>
    <w:rsid w:val="00CF1EC2"/>
    <w:rsid w:val="00CF2ACF"/>
    <w:rsid w:val="00CF345B"/>
    <w:rsid w:val="00CF475F"/>
    <w:rsid w:val="00CF5008"/>
    <w:rsid w:val="00CF5069"/>
    <w:rsid w:val="00CF5E34"/>
    <w:rsid w:val="00CF6707"/>
    <w:rsid w:val="00CF6AC0"/>
    <w:rsid w:val="00CF7101"/>
    <w:rsid w:val="00CF7327"/>
    <w:rsid w:val="00CF7385"/>
    <w:rsid w:val="00CF7539"/>
    <w:rsid w:val="00CF75C6"/>
    <w:rsid w:val="00CF7B77"/>
    <w:rsid w:val="00CF7DF5"/>
    <w:rsid w:val="00D001D2"/>
    <w:rsid w:val="00D02A80"/>
    <w:rsid w:val="00D0352D"/>
    <w:rsid w:val="00D038DC"/>
    <w:rsid w:val="00D03DE4"/>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09"/>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DFD"/>
    <w:rsid w:val="00D32E12"/>
    <w:rsid w:val="00D32FA0"/>
    <w:rsid w:val="00D33112"/>
    <w:rsid w:val="00D331CB"/>
    <w:rsid w:val="00D346D0"/>
    <w:rsid w:val="00D3497A"/>
    <w:rsid w:val="00D35F2F"/>
    <w:rsid w:val="00D35FC6"/>
    <w:rsid w:val="00D36BB8"/>
    <w:rsid w:val="00D377D4"/>
    <w:rsid w:val="00D401A1"/>
    <w:rsid w:val="00D40217"/>
    <w:rsid w:val="00D40385"/>
    <w:rsid w:val="00D404CE"/>
    <w:rsid w:val="00D406B9"/>
    <w:rsid w:val="00D40E8F"/>
    <w:rsid w:val="00D412BF"/>
    <w:rsid w:val="00D417C6"/>
    <w:rsid w:val="00D417D0"/>
    <w:rsid w:val="00D42B0C"/>
    <w:rsid w:val="00D42D6E"/>
    <w:rsid w:val="00D4304D"/>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6F5"/>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260"/>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971"/>
    <w:rsid w:val="00D96B12"/>
    <w:rsid w:val="00D96F59"/>
    <w:rsid w:val="00DA0175"/>
    <w:rsid w:val="00DA099C"/>
    <w:rsid w:val="00DA0F18"/>
    <w:rsid w:val="00DA2125"/>
    <w:rsid w:val="00DA21EC"/>
    <w:rsid w:val="00DA24DE"/>
    <w:rsid w:val="00DA270C"/>
    <w:rsid w:val="00DA281F"/>
    <w:rsid w:val="00DA3C5B"/>
    <w:rsid w:val="00DA3D23"/>
    <w:rsid w:val="00DA3D5D"/>
    <w:rsid w:val="00DA3EC5"/>
    <w:rsid w:val="00DA440A"/>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5D2"/>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7E8"/>
    <w:rsid w:val="00DD09F2"/>
    <w:rsid w:val="00DD0DEE"/>
    <w:rsid w:val="00DD1205"/>
    <w:rsid w:val="00DD1633"/>
    <w:rsid w:val="00DD17A0"/>
    <w:rsid w:val="00DD1B97"/>
    <w:rsid w:val="00DD2831"/>
    <w:rsid w:val="00DD2A6D"/>
    <w:rsid w:val="00DD2E17"/>
    <w:rsid w:val="00DD42DE"/>
    <w:rsid w:val="00DD4309"/>
    <w:rsid w:val="00DD4344"/>
    <w:rsid w:val="00DD4357"/>
    <w:rsid w:val="00DD43EC"/>
    <w:rsid w:val="00DD4DDD"/>
    <w:rsid w:val="00DD573B"/>
    <w:rsid w:val="00DD57E7"/>
    <w:rsid w:val="00DD5A1E"/>
    <w:rsid w:val="00DD5B8C"/>
    <w:rsid w:val="00DD5DFA"/>
    <w:rsid w:val="00DD5E91"/>
    <w:rsid w:val="00DD6CE2"/>
    <w:rsid w:val="00DD720D"/>
    <w:rsid w:val="00DE0229"/>
    <w:rsid w:val="00DE04E0"/>
    <w:rsid w:val="00DE086B"/>
    <w:rsid w:val="00DE12F1"/>
    <w:rsid w:val="00DE1A9D"/>
    <w:rsid w:val="00DE1CB1"/>
    <w:rsid w:val="00DE1EA4"/>
    <w:rsid w:val="00DE2073"/>
    <w:rsid w:val="00DE30AC"/>
    <w:rsid w:val="00DE38D1"/>
    <w:rsid w:val="00DE3ECA"/>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4E2D"/>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2C"/>
    <w:rsid w:val="00E4208F"/>
    <w:rsid w:val="00E42E94"/>
    <w:rsid w:val="00E43006"/>
    <w:rsid w:val="00E4312A"/>
    <w:rsid w:val="00E4331B"/>
    <w:rsid w:val="00E43551"/>
    <w:rsid w:val="00E437FA"/>
    <w:rsid w:val="00E45A2C"/>
    <w:rsid w:val="00E46A6B"/>
    <w:rsid w:val="00E46A9C"/>
    <w:rsid w:val="00E46E34"/>
    <w:rsid w:val="00E47DB1"/>
    <w:rsid w:val="00E50BDD"/>
    <w:rsid w:val="00E50FC2"/>
    <w:rsid w:val="00E510CF"/>
    <w:rsid w:val="00E513D7"/>
    <w:rsid w:val="00E519FE"/>
    <w:rsid w:val="00E5206C"/>
    <w:rsid w:val="00E52AAB"/>
    <w:rsid w:val="00E5448E"/>
    <w:rsid w:val="00E54E0D"/>
    <w:rsid w:val="00E55247"/>
    <w:rsid w:val="00E558E5"/>
    <w:rsid w:val="00E55B3C"/>
    <w:rsid w:val="00E55FC6"/>
    <w:rsid w:val="00E56795"/>
    <w:rsid w:val="00E57932"/>
    <w:rsid w:val="00E606C4"/>
    <w:rsid w:val="00E60811"/>
    <w:rsid w:val="00E60AB8"/>
    <w:rsid w:val="00E6103E"/>
    <w:rsid w:val="00E6185F"/>
    <w:rsid w:val="00E61D32"/>
    <w:rsid w:val="00E63C60"/>
    <w:rsid w:val="00E64050"/>
    <w:rsid w:val="00E6471F"/>
    <w:rsid w:val="00E64B7B"/>
    <w:rsid w:val="00E6514D"/>
    <w:rsid w:val="00E65161"/>
    <w:rsid w:val="00E652C9"/>
    <w:rsid w:val="00E6593B"/>
    <w:rsid w:val="00E65A1B"/>
    <w:rsid w:val="00E65D74"/>
    <w:rsid w:val="00E669E8"/>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584"/>
    <w:rsid w:val="00E7783E"/>
    <w:rsid w:val="00E778B8"/>
    <w:rsid w:val="00E801C7"/>
    <w:rsid w:val="00E80A3D"/>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728"/>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1A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0AA"/>
    <w:rsid w:val="00EC11AB"/>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D7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262C"/>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140"/>
    <w:rsid w:val="00F43777"/>
    <w:rsid w:val="00F4482B"/>
    <w:rsid w:val="00F44F02"/>
    <w:rsid w:val="00F45039"/>
    <w:rsid w:val="00F4526B"/>
    <w:rsid w:val="00F45298"/>
    <w:rsid w:val="00F45CFE"/>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644"/>
    <w:rsid w:val="00F52CB7"/>
    <w:rsid w:val="00F53216"/>
    <w:rsid w:val="00F53A44"/>
    <w:rsid w:val="00F54E5E"/>
    <w:rsid w:val="00F551DB"/>
    <w:rsid w:val="00F55810"/>
    <w:rsid w:val="00F559BE"/>
    <w:rsid w:val="00F55C6C"/>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4AAD"/>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A59"/>
    <w:rsid w:val="00FA23F7"/>
    <w:rsid w:val="00FA27EB"/>
    <w:rsid w:val="00FA35B6"/>
    <w:rsid w:val="00FA3EBC"/>
    <w:rsid w:val="00FA423C"/>
    <w:rsid w:val="00FA44D0"/>
    <w:rsid w:val="00FA4590"/>
    <w:rsid w:val="00FA4E9D"/>
    <w:rsid w:val="00FA55A2"/>
    <w:rsid w:val="00FA672F"/>
    <w:rsid w:val="00FA775E"/>
    <w:rsid w:val="00FA7792"/>
    <w:rsid w:val="00FA7AA8"/>
    <w:rsid w:val="00FA7F1D"/>
    <w:rsid w:val="00FB011C"/>
    <w:rsid w:val="00FB09E1"/>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CC2"/>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F6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424"/>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83C"/>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6DD1"/>
    <w:rsid w:val="011F6449"/>
    <w:rsid w:val="01236AFB"/>
    <w:rsid w:val="012F2DFA"/>
    <w:rsid w:val="01461D80"/>
    <w:rsid w:val="01587623"/>
    <w:rsid w:val="015D28CD"/>
    <w:rsid w:val="019F7441"/>
    <w:rsid w:val="01B37585"/>
    <w:rsid w:val="01D55165"/>
    <w:rsid w:val="01DF6BF8"/>
    <w:rsid w:val="01EC2C57"/>
    <w:rsid w:val="025F0711"/>
    <w:rsid w:val="026B2E25"/>
    <w:rsid w:val="02824D4D"/>
    <w:rsid w:val="02AD10DB"/>
    <w:rsid w:val="02DC4B10"/>
    <w:rsid w:val="02DD76CE"/>
    <w:rsid w:val="02F36323"/>
    <w:rsid w:val="02F5619C"/>
    <w:rsid w:val="030D08A2"/>
    <w:rsid w:val="0326446A"/>
    <w:rsid w:val="032D5555"/>
    <w:rsid w:val="035A717B"/>
    <w:rsid w:val="036634D2"/>
    <w:rsid w:val="03DD35E4"/>
    <w:rsid w:val="04057868"/>
    <w:rsid w:val="04076900"/>
    <w:rsid w:val="041A5A3B"/>
    <w:rsid w:val="042311BA"/>
    <w:rsid w:val="042B157A"/>
    <w:rsid w:val="047C0ACB"/>
    <w:rsid w:val="048F763B"/>
    <w:rsid w:val="049F330E"/>
    <w:rsid w:val="04AA775C"/>
    <w:rsid w:val="04AF1889"/>
    <w:rsid w:val="04E521D9"/>
    <w:rsid w:val="04F66F48"/>
    <w:rsid w:val="0518585E"/>
    <w:rsid w:val="05251E14"/>
    <w:rsid w:val="05971A70"/>
    <w:rsid w:val="05A16594"/>
    <w:rsid w:val="05A7762D"/>
    <w:rsid w:val="060E5941"/>
    <w:rsid w:val="06110FAF"/>
    <w:rsid w:val="06493CA7"/>
    <w:rsid w:val="065A6178"/>
    <w:rsid w:val="066F1CF3"/>
    <w:rsid w:val="067F29CE"/>
    <w:rsid w:val="06930BB8"/>
    <w:rsid w:val="06E728E4"/>
    <w:rsid w:val="07245D42"/>
    <w:rsid w:val="07264C62"/>
    <w:rsid w:val="07404DBD"/>
    <w:rsid w:val="0779354C"/>
    <w:rsid w:val="07EC1847"/>
    <w:rsid w:val="08036279"/>
    <w:rsid w:val="08061376"/>
    <w:rsid w:val="08452D77"/>
    <w:rsid w:val="086401F8"/>
    <w:rsid w:val="086F4E97"/>
    <w:rsid w:val="0873507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40C03"/>
    <w:rsid w:val="09A92330"/>
    <w:rsid w:val="09B06B87"/>
    <w:rsid w:val="09B34B71"/>
    <w:rsid w:val="09C13146"/>
    <w:rsid w:val="09E04166"/>
    <w:rsid w:val="0A1C0718"/>
    <w:rsid w:val="0A3E7710"/>
    <w:rsid w:val="0A5B7E63"/>
    <w:rsid w:val="0AA374A5"/>
    <w:rsid w:val="0AAB7649"/>
    <w:rsid w:val="0ABC5606"/>
    <w:rsid w:val="0AEA1D91"/>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07089"/>
    <w:rsid w:val="0E5604B2"/>
    <w:rsid w:val="0E6D5D79"/>
    <w:rsid w:val="0E9D0089"/>
    <w:rsid w:val="0EB803EE"/>
    <w:rsid w:val="0ED64FCB"/>
    <w:rsid w:val="0EE0355D"/>
    <w:rsid w:val="0EF94D4B"/>
    <w:rsid w:val="0F4958DC"/>
    <w:rsid w:val="0F515DF7"/>
    <w:rsid w:val="0F596BA8"/>
    <w:rsid w:val="0F6248D2"/>
    <w:rsid w:val="0F693536"/>
    <w:rsid w:val="0F796537"/>
    <w:rsid w:val="0F7B0511"/>
    <w:rsid w:val="0F7B76D9"/>
    <w:rsid w:val="0F816ACD"/>
    <w:rsid w:val="0F872B93"/>
    <w:rsid w:val="0F9832DB"/>
    <w:rsid w:val="0FBF3FD2"/>
    <w:rsid w:val="0FBF7FF3"/>
    <w:rsid w:val="10646583"/>
    <w:rsid w:val="107D4B15"/>
    <w:rsid w:val="108A3C80"/>
    <w:rsid w:val="10C26171"/>
    <w:rsid w:val="10F33360"/>
    <w:rsid w:val="10FC16EA"/>
    <w:rsid w:val="110F1D40"/>
    <w:rsid w:val="11266F33"/>
    <w:rsid w:val="116D12E2"/>
    <w:rsid w:val="118963A1"/>
    <w:rsid w:val="11C6522A"/>
    <w:rsid w:val="11E104CC"/>
    <w:rsid w:val="11E20309"/>
    <w:rsid w:val="121E0096"/>
    <w:rsid w:val="12255233"/>
    <w:rsid w:val="12372845"/>
    <w:rsid w:val="12530213"/>
    <w:rsid w:val="12657D7E"/>
    <w:rsid w:val="127723A9"/>
    <w:rsid w:val="12862074"/>
    <w:rsid w:val="12883966"/>
    <w:rsid w:val="129E45B4"/>
    <w:rsid w:val="12D81596"/>
    <w:rsid w:val="13072A44"/>
    <w:rsid w:val="131A2D36"/>
    <w:rsid w:val="135F4BE2"/>
    <w:rsid w:val="138362CF"/>
    <w:rsid w:val="139B1A0A"/>
    <w:rsid w:val="139D25C7"/>
    <w:rsid w:val="13BB610A"/>
    <w:rsid w:val="13BF3CE4"/>
    <w:rsid w:val="141008D8"/>
    <w:rsid w:val="14125FE6"/>
    <w:rsid w:val="146D271E"/>
    <w:rsid w:val="14856738"/>
    <w:rsid w:val="14982588"/>
    <w:rsid w:val="149A5AD9"/>
    <w:rsid w:val="14A7619D"/>
    <w:rsid w:val="150536C3"/>
    <w:rsid w:val="150C1963"/>
    <w:rsid w:val="151447A0"/>
    <w:rsid w:val="15473638"/>
    <w:rsid w:val="154A6454"/>
    <w:rsid w:val="15762120"/>
    <w:rsid w:val="15EB622C"/>
    <w:rsid w:val="15FA43F3"/>
    <w:rsid w:val="16483E1A"/>
    <w:rsid w:val="165F3067"/>
    <w:rsid w:val="168E7020"/>
    <w:rsid w:val="16A05B2E"/>
    <w:rsid w:val="16A8729C"/>
    <w:rsid w:val="16B33777"/>
    <w:rsid w:val="16BC70A7"/>
    <w:rsid w:val="16C6339E"/>
    <w:rsid w:val="16F72CB9"/>
    <w:rsid w:val="172F2D79"/>
    <w:rsid w:val="17557BEF"/>
    <w:rsid w:val="177B2F13"/>
    <w:rsid w:val="17D349C1"/>
    <w:rsid w:val="1830729E"/>
    <w:rsid w:val="1870062C"/>
    <w:rsid w:val="18817102"/>
    <w:rsid w:val="18830A15"/>
    <w:rsid w:val="18852B28"/>
    <w:rsid w:val="188B5321"/>
    <w:rsid w:val="194D1F1B"/>
    <w:rsid w:val="196566D8"/>
    <w:rsid w:val="198426F9"/>
    <w:rsid w:val="19932372"/>
    <w:rsid w:val="19A20DD5"/>
    <w:rsid w:val="19AE03F1"/>
    <w:rsid w:val="19DA4391"/>
    <w:rsid w:val="1A071A03"/>
    <w:rsid w:val="1A1F16AE"/>
    <w:rsid w:val="1A3B5C77"/>
    <w:rsid w:val="1A7A42D7"/>
    <w:rsid w:val="1A9143F5"/>
    <w:rsid w:val="1A984BAD"/>
    <w:rsid w:val="1A9A0149"/>
    <w:rsid w:val="1AB8220E"/>
    <w:rsid w:val="1AE4166C"/>
    <w:rsid w:val="1AF06CFB"/>
    <w:rsid w:val="1AF11B8D"/>
    <w:rsid w:val="1B11359C"/>
    <w:rsid w:val="1B2A271F"/>
    <w:rsid w:val="1B530544"/>
    <w:rsid w:val="1B713184"/>
    <w:rsid w:val="1B923CE2"/>
    <w:rsid w:val="1BA209CF"/>
    <w:rsid w:val="1BB4777D"/>
    <w:rsid w:val="1BD75AB8"/>
    <w:rsid w:val="1BFA27ED"/>
    <w:rsid w:val="1C0459C2"/>
    <w:rsid w:val="1C1B3B4A"/>
    <w:rsid w:val="1C4346C6"/>
    <w:rsid w:val="1C461390"/>
    <w:rsid w:val="1C88086E"/>
    <w:rsid w:val="1C8E5E18"/>
    <w:rsid w:val="1CC37203"/>
    <w:rsid w:val="1D266CE1"/>
    <w:rsid w:val="1D2E61D3"/>
    <w:rsid w:val="1D3963AF"/>
    <w:rsid w:val="1D63013A"/>
    <w:rsid w:val="1D685755"/>
    <w:rsid w:val="1D6A673C"/>
    <w:rsid w:val="1D9247AE"/>
    <w:rsid w:val="1DB567EC"/>
    <w:rsid w:val="1DDB074E"/>
    <w:rsid w:val="1DDF26C0"/>
    <w:rsid w:val="1DE85152"/>
    <w:rsid w:val="1DF51A98"/>
    <w:rsid w:val="1E3D060F"/>
    <w:rsid w:val="1E3F7D2E"/>
    <w:rsid w:val="1E4134E4"/>
    <w:rsid w:val="1E5062B3"/>
    <w:rsid w:val="1E523514"/>
    <w:rsid w:val="1E613B35"/>
    <w:rsid w:val="1E714A66"/>
    <w:rsid w:val="1E802593"/>
    <w:rsid w:val="1E8B6156"/>
    <w:rsid w:val="1EA03D0F"/>
    <w:rsid w:val="1EA703CC"/>
    <w:rsid w:val="1EB7330C"/>
    <w:rsid w:val="1ECA63D7"/>
    <w:rsid w:val="1ECC50A5"/>
    <w:rsid w:val="1F0A0FF3"/>
    <w:rsid w:val="1F394E10"/>
    <w:rsid w:val="1F3A72FF"/>
    <w:rsid w:val="1F5771FF"/>
    <w:rsid w:val="1FD56262"/>
    <w:rsid w:val="1FE868A9"/>
    <w:rsid w:val="1FF7511C"/>
    <w:rsid w:val="20034907"/>
    <w:rsid w:val="20173E4B"/>
    <w:rsid w:val="204E48BC"/>
    <w:rsid w:val="206A35BB"/>
    <w:rsid w:val="208921B3"/>
    <w:rsid w:val="20973DEB"/>
    <w:rsid w:val="20B26522"/>
    <w:rsid w:val="20B44310"/>
    <w:rsid w:val="211116EB"/>
    <w:rsid w:val="214C15A2"/>
    <w:rsid w:val="216133FC"/>
    <w:rsid w:val="21A44B0C"/>
    <w:rsid w:val="21A732BA"/>
    <w:rsid w:val="21D306EF"/>
    <w:rsid w:val="21D56769"/>
    <w:rsid w:val="21E52EF3"/>
    <w:rsid w:val="21FB5D7B"/>
    <w:rsid w:val="22015E94"/>
    <w:rsid w:val="220B1C3D"/>
    <w:rsid w:val="221D1D20"/>
    <w:rsid w:val="22334A87"/>
    <w:rsid w:val="22501E9A"/>
    <w:rsid w:val="22661256"/>
    <w:rsid w:val="2277254C"/>
    <w:rsid w:val="22B34630"/>
    <w:rsid w:val="22BE6801"/>
    <w:rsid w:val="22F559BC"/>
    <w:rsid w:val="233500BF"/>
    <w:rsid w:val="23377FF7"/>
    <w:rsid w:val="23557B00"/>
    <w:rsid w:val="236B425F"/>
    <w:rsid w:val="23836192"/>
    <w:rsid w:val="23901F29"/>
    <w:rsid w:val="239C0061"/>
    <w:rsid w:val="23A36271"/>
    <w:rsid w:val="23B908A4"/>
    <w:rsid w:val="23CF2AF9"/>
    <w:rsid w:val="23E95BEF"/>
    <w:rsid w:val="23FD0064"/>
    <w:rsid w:val="245375B0"/>
    <w:rsid w:val="246175D6"/>
    <w:rsid w:val="24642C0A"/>
    <w:rsid w:val="24831C3C"/>
    <w:rsid w:val="24B22173"/>
    <w:rsid w:val="24B95AD9"/>
    <w:rsid w:val="24BE24DA"/>
    <w:rsid w:val="24CF5825"/>
    <w:rsid w:val="24CF67B2"/>
    <w:rsid w:val="24D663E6"/>
    <w:rsid w:val="24D67487"/>
    <w:rsid w:val="24D77F2B"/>
    <w:rsid w:val="2539077A"/>
    <w:rsid w:val="25714580"/>
    <w:rsid w:val="258B00E2"/>
    <w:rsid w:val="25985A60"/>
    <w:rsid w:val="25A917A6"/>
    <w:rsid w:val="25BE27CC"/>
    <w:rsid w:val="25F74A5C"/>
    <w:rsid w:val="2628662C"/>
    <w:rsid w:val="262D45DE"/>
    <w:rsid w:val="26871DC8"/>
    <w:rsid w:val="26A53EF9"/>
    <w:rsid w:val="26A94201"/>
    <w:rsid w:val="26AC274F"/>
    <w:rsid w:val="26F776F9"/>
    <w:rsid w:val="27044A29"/>
    <w:rsid w:val="271D34C8"/>
    <w:rsid w:val="276142BF"/>
    <w:rsid w:val="27783712"/>
    <w:rsid w:val="277F57BD"/>
    <w:rsid w:val="27907362"/>
    <w:rsid w:val="28333E1D"/>
    <w:rsid w:val="284269A9"/>
    <w:rsid w:val="28454BD6"/>
    <w:rsid w:val="28455253"/>
    <w:rsid w:val="28551971"/>
    <w:rsid w:val="285B1C53"/>
    <w:rsid w:val="289F7086"/>
    <w:rsid w:val="28AC5FA3"/>
    <w:rsid w:val="28C32028"/>
    <w:rsid w:val="28CC490F"/>
    <w:rsid w:val="28DE40AA"/>
    <w:rsid w:val="291A1CCA"/>
    <w:rsid w:val="29345E77"/>
    <w:rsid w:val="294C65AD"/>
    <w:rsid w:val="29806583"/>
    <w:rsid w:val="298B3C4C"/>
    <w:rsid w:val="29E54440"/>
    <w:rsid w:val="29E95751"/>
    <w:rsid w:val="29EF6283"/>
    <w:rsid w:val="29F26D24"/>
    <w:rsid w:val="2A15033F"/>
    <w:rsid w:val="2A1662C1"/>
    <w:rsid w:val="2A1C7367"/>
    <w:rsid w:val="2A2815FA"/>
    <w:rsid w:val="2A2E58E4"/>
    <w:rsid w:val="2A6D6092"/>
    <w:rsid w:val="2A7D76B4"/>
    <w:rsid w:val="2B437463"/>
    <w:rsid w:val="2B7807EE"/>
    <w:rsid w:val="2B9176D3"/>
    <w:rsid w:val="2BA50BF7"/>
    <w:rsid w:val="2BBF00EC"/>
    <w:rsid w:val="2BC37CFD"/>
    <w:rsid w:val="2BD5237F"/>
    <w:rsid w:val="2BE536CE"/>
    <w:rsid w:val="2BE758D9"/>
    <w:rsid w:val="2C09049E"/>
    <w:rsid w:val="2C0A653C"/>
    <w:rsid w:val="2C191F85"/>
    <w:rsid w:val="2CE82D6F"/>
    <w:rsid w:val="2CF41B8F"/>
    <w:rsid w:val="2D343236"/>
    <w:rsid w:val="2DD15014"/>
    <w:rsid w:val="2DF72DE4"/>
    <w:rsid w:val="2E0220AF"/>
    <w:rsid w:val="2E4B082A"/>
    <w:rsid w:val="2E5D4E86"/>
    <w:rsid w:val="2E5D790B"/>
    <w:rsid w:val="2E612AAC"/>
    <w:rsid w:val="2E9A3C18"/>
    <w:rsid w:val="2EBB0FEE"/>
    <w:rsid w:val="2EC63002"/>
    <w:rsid w:val="2F0A6B38"/>
    <w:rsid w:val="2F1A178D"/>
    <w:rsid w:val="2F946CCB"/>
    <w:rsid w:val="2FD25781"/>
    <w:rsid w:val="2FDC745C"/>
    <w:rsid w:val="2FFD7934"/>
    <w:rsid w:val="301607F4"/>
    <w:rsid w:val="30733ACD"/>
    <w:rsid w:val="308C3862"/>
    <w:rsid w:val="309379D8"/>
    <w:rsid w:val="30A270F7"/>
    <w:rsid w:val="30DF1478"/>
    <w:rsid w:val="30EC586F"/>
    <w:rsid w:val="30EF2F05"/>
    <w:rsid w:val="31362DF6"/>
    <w:rsid w:val="319C6071"/>
    <w:rsid w:val="31AC537E"/>
    <w:rsid w:val="31E3679B"/>
    <w:rsid w:val="31E732FD"/>
    <w:rsid w:val="32230597"/>
    <w:rsid w:val="323D796D"/>
    <w:rsid w:val="32517576"/>
    <w:rsid w:val="32872E51"/>
    <w:rsid w:val="32BE5C2C"/>
    <w:rsid w:val="32FB6478"/>
    <w:rsid w:val="3309537C"/>
    <w:rsid w:val="33263B3F"/>
    <w:rsid w:val="336963EB"/>
    <w:rsid w:val="33816EEB"/>
    <w:rsid w:val="33A7460A"/>
    <w:rsid w:val="33EB55CD"/>
    <w:rsid w:val="33EC4C02"/>
    <w:rsid w:val="340D2360"/>
    <w:rsid w:val="3410665D"/>
    <w:rsid w:val="34211214"/>
    <w:rsid w:val="342E63AB"/>
    <w:rsid w:val="34367F4E"/>
    <w:rsid w:val="34420190"/>
    <w:rsid w:val="34950E68"/>
    <w:rsid w:val="34986E94"/>
    <w:rsid w:val="34AF62C9"/>
    <w:rsid w:val="34CB4388"/>
    <w:rsid w:val="34FA6E12"/>
    <w:rsid w:val="354D7158"/>
    <w:rsid w:val="357A7939"/>
    <w:rsid w:val="358D5588"/>
    <w:rsid w:val="363A3B40"/>
    <w:rsid w:val="363D2B1E"/>
    <w:rsid w:val="363E204F"/>
    <w:rsid w:val="365302AE"/>
    <w:rsid w:val="36607A0A"/>
    <w:rsid w:val="366E227C"/>
    <w:rsid w:val="366F2E0D"/>
    <w:rsid w:val="367B6A5C"/>
    <w:rsid w:val="368C4B94"/>
    <w:rsid w:val="36A74ADA"/>
    <w:rsid w:val="36AD60D5"/>
    <w:rsid w:val="36B224F9"/>
    <w:rsid w:val="36E777FD"/>
    <w:rsid w:val="36EC0CC9"/>
    <w:rsid w:val="373F410B"/>
    <w:rsid w:val="374875BA"/>
    <w:rsid w:val="379B0400"/>
    <w:rsid w:val="37A44758"/>
    <w:rsid w:val="37EE7094"/>
    <w:rsid w:val="38296C89"/>
    <w:rsid w:val="383002EB"/>
    <w:rsid w:val="38586797"/>
    <w:rsid w:val="38BC0149"/>
    <w:rsid w:val="38D87D1C"/>
    <w:rsid w:val="38DB5D87"/>
    <w:rsid w:val="39636459"/>
    <w:rsid w:val="396B7F6C"/>
    <w:rsid w:val="39B417A9"/>
    <w:rsid w:val="39FC5695"/>
    <w:rsid w:val="3A006D8E"/>
    <w:rsid w:val="3A3651E5"/>
    <w:rsid w:val="3A5079B8"/>
    <w:rsid w:val="3A744481"/>
    <w:rsid w:val="3A8C7BEF"/>
    <w:rsid w:val="3A906246"/>
    <w:rsid w:val="3ACA3C4C"/>
    <w:rsid w:val="3B1B2CF9"/>
    <w:rsid w:val="3B2349B7"/>
    <w:rsid w:val="3B616CFF"/>
    <w:rsid w:val="3B6259F6"/>
    <w:rsid w:val="3B871C66"/>
    <w:rsid w:val="3B93261D"/>
    <w:rsid w:val="3B976654"/>
    <w:rsid w:val="3BC01EFC"/>
    <w:rsid w:val="3BCA786A"/>
    <w:rsid w:val="3BD31E2F"/>
    <w:rsid w:val="3BEE6D61"/>
    <w:rsid w:val="3BF15831"/>
    <w:rsid w:val="3C0655DD"/>
    <w:rsid w:val="3C105946"/>
    <w:rsid w:val="3C471448"/>
    <w:rsid w:val="3C5766D5"/>
    <w:rsid w:val="3C5F759A"/>
    <w:rsid w:val="3C653D83"/>
    <w:rsid w:val="3C6B3C08"/>
    <w:rsid w:val="3C6C525A"/>
    <w:rsid w:val="3CCE23CB"/>
    <w:rsid w:val="3CD17D17"/>
    <w:rsid w:val="3D3C7F39"/>
    <w:rsid w:val="3D440F09"/>
    <w:rsid w:val="3D4504A0"/>
    <w:rsid w:val="3D494D55"/>
    <w:rsid w:val="3D8734BB"/>
    <w:rsid w:val="3D9A11D4"/>
    <w:rsid w:val="3DA16D89"/>
    <w:rsid w:val="3DA24512"/>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5E51E2"/>
    <w:rsid w:val="406E1CAE"/>
    <w:rsid w:val="40A0133A"/>
    <w:rsid w:val="40B63606"/>
    <w:rsid w:val="40C31A53"/>
    <w:rsid w:val="40C80CD5"/>
    <w:rsid w:val="40FF545D"/>
    <w:rsid w:val="410067C8"/>
    <w:rsid w:val="41065B9E"/>
    <w:rsid w:val="418C0E04"/>
    <w:rsid w:val="418F0D2A"/>
    <w:rsid w:val="41C41F40"/>
    <w:rsid w:val="41D01505"/>
    <w:rsid w:val="41DB6C24"/>
    <w:rsid w:val="42474939"/>
    <w:rsid w:val="42493775"/>
    <w:rsid w:val="424C3C57"/>
    <w:rsid w:val="42613FF3"/>
    <w:rsid w:val="42660D96"/>
    <w:rsid w:val="428667D2"/>
    <w:rsid w:val="429E6541"/>
    <w:rsid w:val="42CD1CE0"/>
    <w:rsid w:val="42E1381E"/>
    <w:rsid w:val="42ED6459"/>
    <w:rsid w:val="42FE58DD"/>
    <w:rsid w:val="43174B3D"/>
    <w:rsid w:val="432634A2"/>
    <w:rsid w:val="434B790E"/>
    <w:rsid w:val="4360274F"/>
    <w:rsid w:val="437D2908"/>
    <w:rsid w:val="438C1010"/>
    <w:rsid w:val="43977AB6"/>
    <w:rsid w:val="439F4380"/>
    <w:rsid w:val="43A3342B"/>
    <w:rsid w:val="43C77C27"/>
    <w:rsid w:val="43CC0D1D"/>
    <w:rsid w:val="43DE09EE"/>
    <w:rsid w:val="44002FAD"/>
    <w:rsid w:val="444D1317"/>
    <w:rsid w:val="449101DD"/>
    <w:rsid w:val="44AB79B3"/>
    <w:rsid w:val="44B230AE"/>
    <w:rsid w:val="44DE1391"/>
    <w:rsid w:val="44E24D0F"/>
    <w:rsid w:val="451B225C"/>
    <w:rsid w:val="452410C9"/>
    <w:rsid w:val="45317DFB"/>
    <w:rsid w:val="456D3CE4"/>
    <w:rsid w:val="4579042C"/>
    <w:rsid w:val="457F0571"/>
    <w:rsid w:val="45851176"/>
    <w:rsid w:val="458F4DE8"/>
    <w:rsid w:val="45C63B94"/>
    <w:rsid w:val="45F66549"/>
    <w:rsid w:val="460E7DA5"/>
    <w:rsid w:val="46422483"/>
    <w:rsid w:val="4659254A"/>
    <w:rsid w:val="46593711"/>
    <w:rsid w:val="465B0637"/>
    <w:rsid w:val="465E3F0D"/>
    <w:rsid w:val="466A16E6"/>
    <w:rsid w:val="46893F2B"/>
    <w:rsid w:val="46C4686E"/>
    <w:rsid w:val="477B778F"/>
    <w:rsid w:val="478203EC"/>
    <w:rsid w:val="47B025FA"/>
    <w:rsid w:val="47E754BB"/>
    <w:rsid w:val="4809698F"/>
    <w:rsid w:val="4811697D"/>
    <w:rsid w:val="48300562"/>
    <w:rsid w:val="487A3E25"/>
    <w:rsid w:val="488B5503"/>
    <w:rsid w:val="48937E21"/>
    <w:rsid w:val="489A0361"/>
    <w:rsid w:val="48A05298"/>
    <w:rsid w:val="48AD0CE6"/>
    <w:rsid w:val="48B94FF3"/>
    <w:rsid w:val="48BD7FC1"/>
    <w:rsid w:val="48C454CA"/>
    <w:rsid w:val="48E37AAB"/>
    <w:rsid w:val="48FD4B4C"/>
    <w:rsid w:val="490A68E0"/>
    <w:rsid w:val="491055FE"/>
    <w:rsid w:val="49185760"/>
    <w:rsid w:val="495F5B3E"/>
    <w:rsid w:val="496F77D7"/>
    <w:rsid w:val="497654FD"/>
    <w:rsid w:val="49AF4E14"/>
    <w:rsid w:val="49B64211"/>
    <w:rsid w:val="49F34FF2"/>
    <w:rsid w:val="49F6167F"/>
    <w:rsid w:val="4A064FA0"/>
    <w:rsid w:val="4A16615C"/>
    <w:rsid w:val="4A4424D7"/>
    <w:rsid w:val="4A7B0548"/>
    <w:rsid w:val="4AB82D0F"/>
    <w:rsid w:val="4AEB7664"/>
    <w:rsid w:val="4AFD7C19"/>
    <w:rsid w:val="4B0567D1"/>
    <w:rsid w:val="4B236AAE"/>
    <w:rsid w:val="4B4C408E"/>
    <w:rsid w:val="4B707271"/>
    <w:rsid w:val="4B9739F7"/>
    <w:rsid w:val="4BEE2503"/>
    <w:rsid w:val="4C245A30"/>
    <w:rsid w:val="4C905CCA"/>
    <w:rsid w:val="4CB6685F"/>
    <w:rsid w:val="4CC367FE"/>
    <w:rsid w:val="4D077F3C"/>
    <w:rsid w:val="4D123355"/>
    <w:rsid w:val="4D2A3B31"/>
    <w:rsid w:val="4D312C52"/>
    <w:rsid w:val="4D426A4E"/>
    <w:rsid w:val="4D905305"/>
    <w:rsid w:val="4D964A72"/>
    <w:rsid w:val="4D9C1254"/>
    <w:rsid w:val="4DDA76B6"/>
    <w:rsid w:val="4DDE62FD"/>
    <w:rsid w:val="4E21617A"/>
    <w:rsid w:val="4E405D42"/>
    <w:rsid w:val="4E4C65A4"/>
    <w:rsid w:val="4E793892"/>
    <w:rsid w:val="4E796D74"/>
    <w:rsid w:val="4E800872"/>
    <w:rsid w:val="4E8054F0"/>
    <w:rsid w:val="4EC14AE1"/>
    <w:rsid w:val="4EC569ED"/>
    <w:rsid w:val="4ED05E94"/>
    <w:rsid w:val="4ED50EA1"/>
    <w:rsid w:val="4EEC050C"/>
    <w:rsid w:val="4F104EC3"/>
    <w:rsid w:val="4F47354A"/>
    <w:rsid w:val="4F51739D"/>
    <w:rsid w:val="4F911C54"/>
    <w:rsid w:val="4FBE7692"/>
    <w:rsid w:val="4FE625E0"/>
    <w:rsid w:val="4FFE39E6"/>
    <w:rsid w:val="5021480F"/>
    <w:rsid w:val="50631654"/>
    <w:rsid w:val="50962ECB"/>
    <w:rsid w:val="50A42E38"/>
    <w:rsid w:val="50A4577F"/>
    <w:rsid w:val="50B73D1F"/>
    <w:rsid w:val="50BD5BC9"/>
    <w:rsid w:val="50C11EEE"/>
    <w:rsid w:val="50D11BCF"/>
    <w:rsid w:val="50E97CFC"/>
    <w:rsid w:val="50FA4028"/>
    <w:rsid w:val="510D65B7"/>
    <w:rsid w:val="511157AB"/>
    <w:rsid w:val="5111628F"/>
    <w:rsid w:val="5142540C"/>
    <w:rsid w:val="51461106"/>
    <w:rsid w:val="518832C8"/>
    <w:rsid w:val="519D3C50"/>
    <w:rsid w:val="51A0432A"/>
    <w:rsid w:val="51A86090"/>
    <w:rsid w:val="51AA202E"/>
    <w:rsid w:val="51B7396D"/>
    <w:rsid w:val="522E4CC3"/>
    <w:rsid w:val="5244713B"/>
    <w:rsid w:val="52615633"/>
    <w:rsid w:val="526F4DE4"/>
    <w:rsid w:val="52977FD4"/>
    <w:rsid w:val="52A25790"/>
    <w:rsid w:val="52A96B6F"/>
    <w:rsid w:val="52B45975"/>
    <w:rsid w:val="52D94AA4"/>
    <w:rsid w:val="52EA3A62"/>
    <w:rsid w:val="52ED1325"/>
    <w:rsid w:val="52F50BB8"/>
    <w:rsid w:val="53097272"/>
    <w:rsid w:val="53544462"/>
    <w:rsid w:val="535B5B95"/>
    <w:rsid w:val="5397158E"/>
    <w:rsid w:val="54013861"/>
    <w:rsid w:val="54212AF2"/>
    <w:rsid w:val="54234E18"/>
    <w:rsid w:val="54487265"/>
    <w:rsid w:val="544D6070"/>
    <w:rsid w:val="54605E1E"/>
    <w:rsid w:val="5476588A"/>
    <w:rsid w:val="54B3506A"/>
    <w:rsid w:val="54CA0D16"/>
    <w:rsid w:val="54DD4057"/>
    <w:rsid w:val="54E7490F"/>
    <w:rsid w:val="550764A4"/>
    <w:rsid w:val="550B2BF6"/>
    <w:rsid w:val="55214EB5"/>
    <w:rsid w:val="55364EFD"/>
    <w:rsid w:val="555D4828"/>
    <w:rsid w:val="55765B7D"/>
    <w:rsid w:val="557A4C8B"/>
    <w:rsid w:val="558931E1"/>
    <w:rsid w:val="55923347"/>
    <w:rsid w:val="55925180"/>
    <w:rsid w:val="55983B1B"/>
    <w:rsid w:val="55A8376B"/>
    <w:rsid w:val="55B17EA6"/>
    <w:rsid w:val="55DC29B6"/>
    <w:rsid w:val="55DD4241"/>
    <w:rsid w:val="565556F2"/>
    <w:rsid w:val="566B6D1E"/>
    <w:rsid w:val="56EF6ED8"/>
    <w:rsid w:val="57032A2C"/>
    <w:rsid w:val="570F5219"/>
    <w:rsid w:val="571E4C0C"/>
    <w:rsid w:val="575A18F9"/>
    <w:rsid w:val="575D12B5"/>
    <w:rsid w:val="57610A87"/>
    <w:rsid w:val="57731F1E"/>
    <w:rsid w:val="577B1140"/>
    <w:rsid w:val="577B7F21"/>
    <w:rsid w:val="577F181B"/>
    <w:rsid w:val="57921984"/>
    <w:rsid w:val="579737F0"/>
    <w:rsid w:val="57A763F4"/>
    <w:rsid w:val="57AB7B30"/>
    <w:rsid w:val="57AF5251"/>
    <w:rsid w:val="57B26373"/>
    <w:rsid w:val="57B63F04"/>
    <w:rsid w:val="57CD20C2"/>
    <w:rsid w:val="57D675AB"/>
    <w:rsid w:val="57D95FDD"/>
    <w:rsid w:val="57E21628"/>
    <w:rsid w:val="583D4704"/>
    <w:rsid w:val="58917D2F"/>
    <w:rsid w:val="5894085C"/>
    <w:rsid w:val="58A40196"/>
    <w:rsid w:val="58AE4F0C"/>
    <w:rsid w:val="58B85899"/>
    <w:rsid w:val="58E363A9"/>
    <w:rsid w:val="58FE255D"/>
    <w:rsid w:val="591860D8"/>
    <w:rsid w:val="5949249D"/>
    <w:rsid w:val="595E1678"/>
    <w:rsid w:val="596D5BD4"/>
    <w:rsid w:val="597E3DD8"/>
    <w:rsid w:val="598C48FA"/>
    <w:rsid w:val="59EC019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8092E"/>
    <w:rsid w:val="5B6E6044"/>
    <w:rsid w:val="5B843A1C"/>
    <w:rsid w:val="5B873E3F"/>
    <w:rsid w:val="5B8E531E"/>
    <w:rsid w:val="5BC16A98"/>
    <w:rsid w:val="5BD03D10"/>
    <w:rsid w:val="5C02690E"/>
    <w:rsid w:val="5C196DA7"/>
    <w:rsid w:val="5C2A048C"/>
    <w:rsid w:val="5C516C67"/>
    <w:rsid w:val="5C80234E"/>
    <w:rsid w:val="5C8A680C"/>
    <w:rsid w:val="5D0972B3"/>
    <w:rsid w:val="5D0C4701"/>
    <w:rsid w:val="5D0F0395"/>
    <w:rsid w:val="5D1F4A4E"/>
    <w:rsid w:val="5D221076"/>
    <w:rsid w:val="5D261051"/>
    <w:rsid w:val="5D397964"/>
    <w:rsid w:val="5D5A391C"/>
    <w:rsid w:val="5D5F10C0"/>
    <w:rsid w:val="5D891B7B"/>
    <w:rsid w:val="5DAD38EE"/>
    <w:rsid w:val="5DB5274B"/>
    <w:rsid w:val="5E006862"/>
    <w:rsid w:val="5E0207B9"/>
    <w:rsid w:val="5E1834A1"/>
    <w:rsid w:val="5E261785"/>
    <w:rsid w:val="5E4A7017"/>
    <w:rsid w:val="5E552BBA"/>
    <w:rsid w:val="5E611C10"/>
    <w:rsid w:val="5E6249D6"/>
    <w:rsid w:val="5E751504"/>
    <w:rsid w:val="5E7A0F3F"/>
    <w:rsid w:val="5EAC0B49"/>
    <w:rsid w:val="5EF6177A"/>
    <w:rsid w:val="5EFC7377"/>
    <w:rsid w:val="5F06174D"/>
    <w:rsid w:val="5F2B03ED"/>
    <w:rsid w:val="5F3A3602"/>
    <w:rsid w:val="5F45733B"/>
    <w:rsid w:val="5F6277C6"/>
    <w:rsid w:val="5F634C19"/>
    <w:rsid w:val="5F6D0B1D"/>
    <w:rsid w:val="5F8D0B82"/>
    <w:rsid w:val="5FCC5339"/>
    <w:rsid w:val="5FD17D3E"/>
    <w:rsid w:val="5FE34A5B"/>
    <w:rsid w:val="5FFE1E36"/>
    <w:rsid w:val="60051DD8"/>
    <w:rsid w:val="60232584"/>
    <w:rsid w:val="604978F3"/>
    <w:rsid w:val="607330CE"/>
    <w:rsid w:val="60825176"/>
    <w:rsid w:val="609F2AC4"/>
    <w:rsid w:val="60FA2EE8"/>
    <w:rsid w:val="61054A27"/>
    <w:rsid w:val="610A52BC"/>
    <w:rsid w:val="611D2366"/>
    <w:rsid w:val="612B23F8"/>
    <w:rsid w:val="61421856"/>
    <w:rsid w:val="615227C4"/>
    <w:rsid w:val="61654E3F"/>
    <w:rsid w:val="6182012C"/>
    <w:rsid w:val="6182292A"/>
    <w:rsid w:val="61920923"/>
    <w:rsid w:val="619F7F92"/>
    <w:rsid w:val="61B553BD"/>
    <w:rsid w:val="61E41603"/>
    <w:rsid w:val="61EF1F26"/>
    <w:rsid w:val="61F94C26"/>
    <w:rsid w:val="62000E56"/>
    <w:rsid w:val="624F3E49"/>
    <w:rsid w:val="62632286"/>
    <w:rsid w:val="62885958"/>
    <w:rsid w:val="62F40B65"/>
    <w:rsid w:val="62FC2CFE"/>
    <w:rsid w:val="63024505"/>
    <w:rsid w:val="631B3C86"/>
    <w:rsid w:val="635600A5"/>
    <w:rsid w:val="635B1DB5"/>
    <w:rsid w:val="63711FED"/>
    <w:rsid w:val="63880DDC"/>
    <w:rsid w:val="638D750D"/>
    <w:rsid w:val="63AC6CC0"/>
    <w:rsid w:val="63D970DD"/>
    <w:rsid w:val="64055776"/>
    <w:rsid w:val="64112913"/>
    <w:rsid w:val="642021C6"/>
    <w:rsid w:val="64240056"/>
    <w:rsid w:val="643E143A"/>
    <w:rsid w:val="64491666"/>
    <w:rsid w:val="648B6EEF"/>
    <w:rsid w:val="648C1B70"/>
    <w:rsid w:val="649A0049"/>
    <w:rsid w:val="64C158BF"/>
    <w:rsid w:val="64C15F46"/>
    <w:rsid w:val="64CE2EAA"/>
    <w:rsid w:val="650703D0"/>
    <w:rsid w:val="653C3090"/>
    <w:rsid w:val="65854376"/>
    <w:rsid w:val="658767BE"/>
    <w:rsid w:val="65892531"/>
    <w:rsid w:val="66195831"/>
    <w:rsid w:val="662E75B1"/>
    <w:rsid w:val="66313B50"/>
    <w:rsid w:val="66342C2E"/>
    <w:rsid w:val="663E784C"/>
    <w:rsid w:val="668B6A45"/>
    <w:rsid w:val="672F3F24"/>
    <w:rsid w:val="673D77EB"/>
    <w:rsid w:val="673E055F"/>
    <w:rsid w:val="67551CE3"/>
    <w:rsid w:val="67706CC4"/>
    <w:rsid w:val="67A22552"/>
    <w:rsid w:val="67AA4E8D"/>
    <w:rsid w:val="67B22DCC"/>
    <w:rsid w:val="67BE71AA"/>
    <w:rsid w:val="67D90273"/>
    <w:rsid w:val="67DE5875"/>
    <w:rsid w:val="67E55852"/>
    <w:rsid w:val="67EB1AB4"/>
    <w:rsid w:val="67FA1285"/>
    <w:rsid w:val="681B4DBF"/>
    <w:rsid w:val="68233A20"/>
    <w:rsid w:val="68443ACC"/>
    <w:rsid w:val="68450664"/>
    <w:rsid w:val="68551F4F"/>
    <w:rsid w:val="687C10C9"/>
    <w:rsid w:val="68840C16"/>
    <w:rsid w:val="68876EFB"/>
    <w:rsid w:val="68884654"/>
    <w:rsid w:val="689F444F"/>
    <w:rsid w:val="68B96DBB"/>
    <w:rsid w:val="68C45D21"/>
    <w:rsid w:val="68CA2805"/>
    <w:rsid w:val="68E937A3"/>
    <w:rsid w:val="6913536F"/>
    <w:rsid w:val="693E15D3"/>
    <w:rsid w:val="69627681"/>
    <w:rsid w:val="6977531D"/>
    <w:rsid w:val="69CC2BFF"/>
    <w:rsid w:val="69FD55B8"/>
    <w:rsid w:val="6A0B1C62"/>
    <w:rsid w:val="6A2406C8"/>
    <w:rsid w:val="6AAB518D"/>
    <w:rsid w:val="6AC472E4"/>
    <w:rsid w:val="6ADE0BD1"/>
    <w:rsid w:val="6AE96859"/>
    <w:rsid w:val="6B147746"/>
    <w:rsid w:val="6B174C46"/>
    <w:rsid w:val="6B24787C"/>
    <w:rsid w:val="6B2C59AB"/>
    <w:rsid w:val="6B2E3DCA"/>
    <w:rsid w:val="6B573233"/>
    <w:rsid w:val="6B5B6274"/>
    <w:rsid w:val="6B935D53"/>
    <w:rsid w:val="6C196F71"/>
    <w:rsid w:val="6C226FCB"/>
    <w:rsid w:val="6C31226F"/>
    <w:rsid w:val="6C552F0B"/>
    <w:rsid w:val="6C8C67B7"/>
    <w:rsid w:val="6C9D744C"/>
    <w:rsid w:val="6CCE55B8"/>
    <w:rsid w:val="6D167928"/>
    <w:rsid w:val="6D1B5580"/>
    <w:rsid w:val="6D26299B"/>
    <w:rsid w:val="6D4772EC"/>
    <w:rsid w:val="6D5601FE"/>
    <w:rsid w:val="6D596D8B"/>
    <w:rsid w:val="6D9078AF"/>
    <w:rsid w:val="6DAA3FEF"/>
    <w:rsid w:val="6DAC7528"/>
    <w:rsid w:val="6DBD75EC"/>
    <w:rsid w:val="6DC0172B"/>
    <w:rsid w:val="6DC85CD5"/>
    <w:rsid w:val="6DCB690C"/>
    <w:rsid w:val="6DD41A5B"/>
    <w:rsid w:val="6DF43C2E"/>
    <w:rsid w:val="6DF51CA3"/>
    <w:rsid w:val="6E087CA4"/>
    <w:rsid w:val="6E140DC9"/>
    <w:rsid w:val="6E576B35"/>
    <w:rsid w:val="6E8335BD"/>
    <w:rsid w:val="6E8E12EF"/>
    <w:rsid w:val="6E972936"/>
    <w:rsid w:val="6ED446C5"/>
    <w:rsid w:val="6F2A7D94"/>
    <w:rsid w:val="6F8331F1"/>
    <w:rsid w:val="6F8D029C"/>
    <w:rsid w:val="6F902197"/>
    <w:rsid w:val="6FAE1A09"/>
    <w:rsid w:val="6FD75BF8"/>
    <w:rsid w:val="707723D0"/>
    <w:rsid w:val="707B3B10"/>
    <w:rsid w:val="70897A5F"/>
    <w:rsid w:val="70BF0390"/>
    <w:rsid w:val="70DC0B34"/>
    <w:rsid w:val="70F5661B"/>
    <w:rsid w:val="71360107"/>
    <w:rsid w:val="71392E65"/>
    <w:rsid w:val="713B688E"/>
    <w:rsid w:val="71405103"/>
    <w:rsid w:val="7147317D"/>
    <w:rsid w:val="715B75C0"/>
    <w:rsid w:val="71C07C18"/>
    <w:rsid w:val="71D43752"/>
    <w:rsid w:val="71F1796A"/>
    <w:rsid w:val="72154626"/>
    <w:rsid w:val="72262B5D"/>
    <w:rsid w:val="72283FF7"/>
    <w:rsid w:val="722E7212"/>
    <w:rsid w:val="723A0474"/>
    <w:rsid w:val="725923E4"/>
    <w:rsid w:val="72864BF7"/>
    <w:rsid w:val="729023FC"/>
    <w:rsid w:val="72A16966"/>
    <w:rsid w:val="738844E4"/>
    <w:rsid w:val="73B72EA3"/>
    <w:rsid w:val="73C0646E"/>
    <w:rsid w:val="73CF7C0D"/>
    <w:rsid w:val="73F6008A"/>
    <w:rsid w:val="742222F5"/>
    <w:rsid w:val="74476126"/>
    <w:rsid w:val="74706664"/>
    <w:rsid w:val="747F3682"/>
    <w:rsid w:val="749C4185"/>
    <w:rsid w:val="75067759"/>
    <w:rsid w:val="752E6DCD"/>
    <w:rsid w:val="7551380D"/>
    <w:rsid w:val="755E5F9F"/>
    <w:rsid w:val="75600BE5"/>
    <w:rsid w:val="7564475C"/>
    <w:rsid w:val="757252C7"/>
    <w:rsid w:val="7583797F"/>
    <w:rsid w:val="75D20F1D"/>
    <w:rsid w:val="75DA2C18"/>
    <w:rsid w:val="75F54412"/>
    <w:rsid w:val="75F872F7"/>
    <w:rsid w:val="760C2423"/>
    <w:rsid w:val="761D08E0"/>
    <w:rsid w:val="765D347C"/>
    <w:rsid w:val="76826699"/>
    <w:rsid w:val="76AF13FE"/>
    <w:rsid w:val="76C87133"/>
    <w:rsid w:val="76CD08D5"/>
    <w:rsid w:val="76DB4B92"/>
    <w:rsid w:val="7702213B"/>
    <w:rsid w:val="77052AA4"/>
    <w:rsid w:val="77136511"/>
    <w:rsid w:val="77340A39"/>
    <w:rsid w:val="77351FD0"/>
    <w:rsid w:val="77472422"/>
    <w:rsid w:val="77683925"/>
    <w:rsid w:val="777F31F2"/>
    <w:rsid w:val="77A65800"/>
    <w:rsid w:val="77D1700D"/>
    <w:rsid w:val="77D6332B"/>
    <w:rsid w:val="77EC04CC"/>
    <w:rsid w:val="783959E3"/>
    <w:rsid w:val="783E7867"/>
    <w:rsid w:val="78775729"/>
    <w:rsid w:val="78810ADD"/>
    <w:rsid w:val="78A42DB0"/>
    <w:rsid w:val="78A656AB"/>
    <w:rsid w:val="78B2245C"/>
    <w:rsid w:val="78E172CC"/>
    <w:rsid w:val="78EA1D1F"/>
    <w:rsid w:val="78EC499F"/>
    <w:rsid w:val="7904172F"/>
    <w:rsid w:val="790F7E27"/>
    <w:rsid w:val="791A1E16"/>
    <w:rsid w:val="792A231A"/>
    <w:rsid w:val="79316829"/>
    <w:rsid w:val="797E66A9"/>
    <w:rsid w:val="798518A4"/>
    <w:rsid w:val="79A97383"/>
    <w:rsid w:val="79E27E8B"/>
    <w:rsid w:val="79F850CE"/>
    <w:rsid w:val="79FD443C"/>
    <w:rsid w:val="7A1D1975"/>
    <w:rsid w:val="7A3E5150"/>
    <w:rsid w:val="7A461715"/>
    <w:rsid w:val="7A4670D6"/>
    <w:rsid w:val="7A5223BA"/>
    <w:rsid w:val="7A534B63"/>
    <w:rsid w:val="7A5A6CA8"/>
    <w:rsid w:val="7A615382"/>
    <w:rsid w:val="7A67303B"/>
    <w:rsid w:val="7A8825AD"/>
    <w:rsid w:val="7AAB1D04"/>
    <w:rsid w:val="7ABA4368"/>
    <w:rsid w:val="7AD05746"/>
    <w:rsid w:val="7B257FFD"/>
    <w:rsid w:val="7B343476"/>
    <w:rsid w:val="7B5A2978"/>
    <w:rsid w:val="7B5A7E4C"/>
    <w:rsid w:val="7B667AF9"/>
    <w:rsid w:val="7B7468F8"/>
    <w:rsid w:val="7BC2151D"/>
    <w:rsid w:val="7BEE0103"/>
    <w:rsid w:val="7C062C89"/>
    <w:rsid w:val="7C0A0FE4"/>
    <w:rsid w:val="7C254906"/>
    <w:rsid w:val="7C590818"/>
    <w:rsid w:val="7C7C10F6"/>
    <w:rsid w:val="7C853BEA"/>
    <w:rsid w:val="7C881368"/>
    <w:rsid w:val="7CE27788"/>
    <w:rsid w:val="7D0C32F1"/>
    <w:rsid w:val="7D0F408D"/>
    <w:rsid w:val="7D167F3A"/>
    <w:rsid w:val="7D193607"/>
    <w:rsid w:val="7D491C6C"/>
    <w:rsid w:val="7D5429C0"/>
    <w:rsid w:val="7D6E6D43"/>
    <w:rsid w:val="7DB57A34"/>
    <w:rsid w:val="7DC66308"/>
    <w:rsid w:val="7DE60973"/>
    <w:rsid w:val="7DEF0916"/>
    <w:rsid w:val="7E1E5218"/>
    <w:rsid w:val="7E927604"/>
    <w:rsid w:val="7E9A4E1F"/>
    <w:rsid w:val="7EA7723A"/>
    <w:rsid w:val="7ED67F06"/>
    <w:rsid w:val="7EF56FBB"/>
    <w:rsid w:val="7F0768EB"/>
    <w:rsid w:val="7F143BEC"/>
    <w:rsid w:val="7F715AF2"/>
    <w:rsid w:val="7F886E69"/>
    <w:rsid w:val="7F945FBF"/>
    <w:rsid w:val="7FD76547"/>
    <w:rsid w:val="7FFA22C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0"/>
    <w:autoRedefine/>
    <w:qFormat/>
    <w:uiPriority w:val="99"/>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99"/>
    <w:rPr>
      <w:sz w:val="18"/>
      <w:szCs w:val="18"/>
    </w:rPr>
  </w:style>
  <w:style w:type="paragraph" w:styleId="39">
    <w:name w:val="footer"/>
    <w:basedOn w:val="1"/>
    <w:link w:val="380"/>
    <w:autoRedefine/>
    <w:qFormat/>
    <w:uiPriority w:val="0"/>
    <w:pPr>
      <w:tabs>
        <w:tab w:val="center" w:pos="4153"/>
        <w:tab w:val="right" w:pos="8306"/>
      </w:tabs>
      <w:snapToGrid w:val="0"/>
      <w:jc w:val="left"/>
    </w:pPr>
    <w:rPr>
      <w:sz w:val="18"/>
      <w:szCs w:val="18"/>
    </w:rPr>
  </w:style>
  <w:style w:type="paragraph" w:styleId="40">
    <w:name w:val="header"/>
    <w:basedOn w:val="1"/>
    <w:link w:val="389"/>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99"/>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99"/>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autoRedefine/>
    <w:qFormat/>
    <w:uiPriority w:val="99"/>
    <w:rPr>
      <w:rFonts w:ascii="宋体" w:hAnsi="宋体"/>
      <w:kern w:val="2"/>
      <w:sz w:val="21"/>
      <w:szCs w:val="24"/>
    </w:rPr>
  </w:style>
  <w:style w:type="character" w:customStyle="1" w:styleId="119">
    <w:name w:val="font11"/>
    <w:basedOn w:val="69"/>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99"/>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5"/>
    <w:autoRedefine/>
    <w:qFormat/>
    <w:uiPriority w:val="0"/>
    <w:rPr>
      <w:rFonts w:ascii="宋体"/>
      <w:kern w:val="2"/>
      <w:sz w:val="24"/>
      <w:szCs w:val="21"/>
      <w:lang w:val="zh-CN"/>
    </w:rPr>
  </w:style>
  <w:style w:type="character" w:customStyle="1" w:styleId="179">
    <w:name w:val="标题 9 字符"/>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99"/>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autoRedefine/>
    <w:qFormat/>
    <w:uiPriority w:val="99"/>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99"/>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0"/>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autoRedefine/>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0"/>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23"/>
    <w:next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font111"/>
    <w:basedOn w:val="69"/>
    <w:qFormat/>
    <w:uiPriority w:val="0"/>
    <w:rPr>
      <w:rFonts w:hint="eastAsia" w:ascii="微软雅黑" w:hAnsi="微软雅黑" w:eastAsia="微软雅黑" w:cs="微软雅黑"/>
      <w:color w:val="FF0000"/>
      <w:sz w:val="16"/>
      <w:szCs w:val="16"/>
      <w:u w:val="none"/>
    </w:rPr>
  </w:style>
  <w:style w:type="character" w:customStyle="1" w:styleId="963">
    <w:name w:val="font121"/>
    <w:basedOn w:val="69"/>
    <w:qFormat/>
    <w:uiPriority w:val="0"/>
    <w:rPr>
      <w:rFonts w:hint="default" w:ascii="Arial" w:hAnsi="Arial" w:cs="Arial"/>
      <w:color w:val="000000"/>
      <w:sz w:val="16"/>
      <w:szCs w:val="16"/>
      <w:u w:val="none"/>
    </w:rPr>
  </w:style>
  <w:style w:type="paragraph" w:customStyle="1" w:styleId="964">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character" w:customStyle="1" w:styleId="965">
    <w:name w:val="Unresolved Mention"/>
    <w:basedOn w:val="69"/>
    <w:semiHidden/>
    <w:unhideWhenUsed/>
    <w:qFormat/>
    <w:uiPriority w:val="99"/>
    <w:rPr>
      <w:color w:val="605E5C"/>
      <w:shd w:val="clear" w:color="auto" w:fill="E1DFDD"/>
    </w:rPr>
  </w:style>
  <w:style w:type="paragraph" w:customStyle="1" w:styleId="966">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967">
    <w:name w:val="正文空2字"/>
    <w:basedOn w:val="9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FA729A-52DF-4F9D-8746-8CA8FDAB087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6694</Words>
  <Characters>38156</Characters>
  <Lines>317</Lines>
  <Paragraphs>89</Paragraphs>
  <TotalTime>26</TotalTime>
  <ScaleCrop>false</ScaleCrop>
  <LinksUpToDate>false</LinksUpToDate>
  <CharactersWithSpaces>44761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2023-03-23T08:47:00Z</dcterms:created>
  <dc:creator>玥</dc:creator>
  <cp:lastModifiedBy>Z</cp:lastModifiedBy>
  <cp:lastPrinted>2023-03-31T03:14:00Z</cp:lastPrinted>
  <dcterms:modified xsi:type="dcterms:W3CDTF">2024-04-09T05:39:23Z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39C552273F4A4B00B5CE00EBC573B93B</vt:lpwstr>
  </property>
</Properties>
</file>