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sz w:val="48"/>
          <w:szCs w:val="48"/>
        </w:rPr>
      </w:pPr>
      <w:bookmarkStart w:id="30" w:name="_GoBack"/>
      <w:bookmarkEnd w:id="30"/>
    </w:p>
    <w:p>
      <w:pPr>
        <w:rPr>
          <w:rFonts w:hint="eastAsia" w:ascii="宋体" w:hAnsi="宋体" w:cs="宋体"/>
          <w:b/>
          <w:sz w:val="48"/>
          <w:szCs w:val="48"/>
        </w:rPr>
      </w:pPr>
      <w:r>
        <w:rPr>
          <w:rFonts w:hint="eastAsia" w:ascii="宋体" w:hAnsi="宋体" w:cs="宋体"/>
          <w:b/>
          <w:sz w:val="48"/>
          <w:szCs w:val="48"/>
        </w:rPr>
        <w:drawing>
          <wp:inline distT="0" distB="0" distL="114300" distR="114300">
            <wp:extent cx="2432050" cy="629920"/>
            <wp:effectExtent l="0" t="0" r="6350" b="17780"/>
            <wp:docPr id="20" name="图片 1" descr="校名（透明）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校名（透明）2"/>
                    <pic:cNvPicPr>
                      <a:picLocks noChangeAspect="1"/>
                    </pic:cNvPicPr>
                  </pic:nvPicPr>
                  <pic:blipFill>
                    <a:blip r:embed="rId12"/>
                    <a:stretch>
                      <a:fillRect/>
                    </a:stretch>
                  </pic:blipFill>
                  <pic:spPr>
                    <a:xfrm>
                      <a:off x="0" y="0"/>
                      <a:ext cx="2432050" cy="629920"/>
                    </a:xfrm>
                    <a:prstGeom prst="rect">
                      <a:avLst/>
                    </a:prstGeom>
                    <a:noFill/>
                    <a:ln>
                      <a:noFill/>
                    </a:ln>
                  </pic:spPr>
                </pic:pic>
              </a:graphicData>
            </a:graphic>
          </wp:inline>
        </w:drawing>
      </w:r>
    </w:p>
    <w:p>
      <w:pPr>
        <w:rPr>
          <w:rFonts w:hint="eastAsia" w:ascii="宋体" w:hAnsi="宋体" w:cs="宋体"/>
          <w:b/>
          <w:sz w:val="48"/>
          <w:szCs w:val="48"/>
        </w:rPr>
      </w:pPr>
    </w:p>
    <w:p>
      <w:pPr>
        <w:spacing w:before="190" w:beforeLines="50"/>
        <w:jc w:val="center"/>
        <w:rPr>
          <w:rFonts w:hint="eastAsia" w:ascii="宋体" w:hAnsi="宋体" w:cs="宋体"/>
          <w:b/>
          <w:sz w:val="72"/>
          <w:szCs w:val="72"/>
        </w:rPr>
      </w:pPr>
    </w:p>
    <w:p>
      <w:pPr>
        <w:spacing w:before="190" w:beforeLines="50"/>
        <w:jc w:val="center"/>
        <w:rPr>
          <w:rFonts w:hint="eastAsia" w:ascii="宋体" w:hAnsi="宋体" w:cs="宋体"/>
          <w:b/>
          <w:sz w:val="84"/>
          <w:szCs w:val="84"/>
        </w:rPr>
      </w:pPr>
      <w:r>
        <w:rPr>
          <w:rFonts w:hint="eastAsia" w:ascii="宋体" w:hAnsi="宋体" w:cs="宋体"/>
          <w:b/>
          <w:sz w:val="84"/>
          <w:szCs w:val="84"/>
        </w:rPr>
        <w:t>公开招标采购文件</w:t>
      </w:r>
    </w:p>
    <w:p>
      <w:pPr>
        <w:snapToGrid w:val="0"/>
        <w:spacing w:before="190" w:beforeLines="50" w:line="360" w:lineRule="auto"/>
        <w:rPr>
          <w:rFonts w:hint="eastAsia" w:ascii="宋体" w:hAnsi="宋体" w:cs="宋体"/>
          <w:sz w:val="30"/>
          <w:szCs w:val="72"/>
        </w:rPr>
      </w:pPr>
    </w:p>
    <w:p>
      <w:pPr>
        <w:snapToGrid w:val="0"/>
        <w:spacing w:before="190" w:beforeLines="50" w:line="360" w:lineRule="auto"/>
        <w:jc w:val="center"/>
        <w:rPr>
          <w:rFonts w:hint="eastAsia" w:ascii="宋体" w:hAnsi="宋体" w:cs="宋体"/>
          <w:sz w:val="30"/>
          <w:szCs w:val="72"/>
        </w:rPr>
      </w:pPr>
      <w:r>
        <w:rPr>
          <w:rFonts w:hint="eastAsia" w:ascii="宋体" w:hAnsi="宋体" w:cs="Arial"/>
          <w:b/>
          <w:sz w:val="36"/>
          <w:szCs w:val="36"/>
        </w:rPr>
        <w:t>（政府采购电子交易）</w:t>
      </w:r>
    </w:p>
    <w:p>
      <w:pPr>
        <w:snapToGrid w:val="0"/>
        <w:spacing w:before="190" w:beforeLines="50" w:line="360" w:lineRule="auto"/>
        <w:rPr>
          <w:rFonts w:hint="eastAsia" w:ascii="宋体" w:hAnsi="宋体" w:cs="宋体"/>
          <w:sz w:val="30"/>
          <w:szCs w:val="72"/>
        </w:rPr>
      </w:pPr>
    </w:p>
    <w:p>
      <w:pPr>
        <w:snapToGrid w:val="0"/>
        <w:spacing w:before="190" w:beforeLines="50" w:line="360" w:lineRule="auto"/>
        <w:rPr>
          <w:rFonts w:hint="eastAsia" w:ascii="宋体" w:hAnsi="宋体" w:cs="宋体"/>
          <w:sz w:val="30"/>
          <w:szCs w:val="72"/>
        </w:rPr>
      </w:pPr>
    </w:p>
    <w:p>
      <w:pPr>
        <w:pStyle w:val="13"/>
        <w:snapToGrid w:val="0"/>
        <w:spacing w:before="190" w:after="190" w:line="360" w:lineRule="auto"/>
        <w:ind w:left="420" w:leftChars="150" w:firstLine="1190" w:firstLineChars="395"/>
        <w:rPr>
          <w:rFonts w:hint="eastAsia" w:hAnsi="宋体" w:cs="宋体"/>
          <w:b/>
          <w:bCs/>
          <w:sz w:val="30"/>
          <w:szCs w:val="30"/>
        </w:rPr>
      </w:pPr>
      <w:r>
        <w:rPr>
          <w:rFonts w:hint="eastAsia" w:hAnsi="宋体" w:cs="宋体"/>
          <w:b/>
          <w:bCs/>
          <w:sz w:val="30"/>
          <w:szCs w:val="30"/>
        </w:rPr>
        <w:t>项目编号：</w:t>
      </w:r>
      <w:r>
        <w:rPr>
          <w:rFonts w:hint="eastAsia" w:hAnsi="宋体" w:cs="宋体"/>
          <w:b/>
          <w:bCs/>
          <w:sz w:val="30"/>
          <w:szCs w:val="30"/>
          <w:u w:val="single"/>
        </w:rPr>
        <w:t xml:space="preserve">         ZB2020021a          </w:t>
      </w:r>
    </w:p>
    <w:p>
      <w:pPr>
        <w:snapToGrid w:val="0"/>
        <w:spacing w:before="190" w:beforeLines="50" w:line="360" w:lineRule="auto"/>
        <w:ind w:left="420" w:leftChars="150" w:firstLine="1190" w:firstLineChars="395"/>
        <w:rPr>
          <w:rFonts w:hint="eastAsia" w:ascii="宋体" w:hAnsi="宋体" w:cs="宋体"/>
          <w:b/>
          <w:sz w:val="30"/>
          <w:szCs w:val="30"/>
        </w:rPr>
      </w:pPr>
      <w:r>
        <w:rPr>
          <w:rFonts w:hint="eastAsia" w:ascii="宋体" w:hAnsi="宋体" w:cs="宋体"/>
          <w:b/>
          <w:sz w:val="30"/>
          <w:szCs w:val="30"/>
        </w:rPr>
        <w:t>项目名称：</w:t>
      </w:r>
      <w:r>
        <w:rPr>
          <w:rFonts w:hint="eastAsia" w:ascii="宋体" w:hAnsi="宋体" w:cs="宋体"/>
          <w:b/>
          <w:sz w:val="30"/>
          <w:szCs w:val="30"/>
          <w:u w:val="single"/>
        </w:rPr>
        <w:t xml:space="preserve"> </w:t>
      </w:r>
      <w:r>
        <w:rPr>
          <w:rFonts w:hint="eastAsia" w:ascii="宋体" w:hAnsi="宋体" w:cs="宋体"/>
          <w:b/>
          <w:bCs/>
          <w:sz w:val="30"/>
          <w:szCs w:val="30"/>
          <w:u w:val="single"/>
        </w:rPr>
        <w:t>杭州校区智能道闸及安防系统</w:t>
      </w:r>
      <w:r>
        <w:rPr>
          <w:rFonts w:hint="eastAsia" w:ascii="宋体" w:hAnsi="宋体" w:cs="宋体"/>
          <w:b/>
          <w:sz w:val="30"/>
          <w:szCs w:val="30"/>
          <w:u w:val="single"/>
        </w:rPr>
        <w:t xml:space="preserve"> </w:t>
      </w:r>
    </w:p>
    <w:p>
      <w:pPr>
        <w:pStyle w:val="13"/>
        <w:snapToGrid w:val="0"/>
        <w:spacing w:before="190" w:after="190" w:line="360" w:lineRule="auto"/>
        <w:ind w:left="420" w:leftChars="150" w:firstLine="1145" w:firstLineChars="400"/>
        <w:rPr>
          <w:rFonts w:hAnsi="宋体" w:cs="宋体"/>
          <w:b/>
          <w:sz w:val="30"/>
          <w:szCs w:val="30"/>
          <w:u w:val="single"/>
        </w:rPr>
      </w:pPr>
      <w:r>
        <w:rPr>
          <w:rFonts w:hint="eastAsia" w:hAnsi="宋体" w:cs="宋体"/>
          <w:b/>
          <w:bCs/>
          <w:w w:val="95"/>
          <w:sz w:val="30"/>
          <w:szCs w:val="30"/>
        </w:rPr>
        <w:t xml:space="preserve">采购单位： </w:t>
      </w:r>
      <w:r>
        <w:rPr>
          <w:rFonts w:hint="eastAsia" w:hAnsi="宋体" w:cs="宋体"/>
          <w:b/>
          <w:bCs/>
          <w:w w:val="95"/>
          <w:sz w:val="30"/>
          <w:szCs w:val="30"/>
          <w:u w:val="single"/>
        </w:rPr>
        <w:t xml:space="preserve">    </w:t>
      </w:r>
      <w:r>
        <w:rPr>
          <w:rFonts w:hint="eastAsia" w:hAnsi="宋体" w:cs="宋体"/>
          <w:b/>
          <w:sz w:val="30"/>
          <w:szCs w:val="30"/>
          <w:u w:val="single"/>
        </w:rPr>
        <w:t xml:space="preserve">    浙江师范大学        </w:t>
      </w:r>
    </w:p>
    <w:p>
      <w:pPr>
        <w:pStyle w:val="13"/>
        <w:snapToGrid w:val="0"/>
        <w:spacing w:before="190" w:after="190" w:line="360" w:lineRule="auto"/>
        <w:ind w:firstLine="916" w:firstLineChars="400"/>
        <w:rPr>
          <w:rFonts w:hint="eastAsia" w:hAnsi="宋体" w:cs="宋体"/>
          <w:b/>
          <w:bCs/>
          <w:w w:val="95"/>
          <w:szCs w:val="28"/>
        </w:rPr>
      </w:pPr>
    </w:p>
    <w:p>
      <w:pPr>
        <w:pStyle w:val="13"/>
        <w:snapToGrid w:val="0"/>
        <w:spacing w:before="190" w:after="190" w:line="360" w:lineRule="auto"/>
        <w:jc w:val="center"/>
        <w:rPr>
          <w:rFonts w:hint="eastAsia" w:hAnsi="宋体" w:cs="宋体"/>
          <w:b/>
          <w:bCs/>
          <w:w w:val="95"/>
          <w:szCs w:val="28"/>
        </w:rPr>
      </w:pPr>
    </w:p>
    <w:p>
      <w:pPr>
        <w:pStyle w:val="13"/>
        <w:snapToGrid w:val="0"/>
        <w:spacing w:before="190" w:after="190" w:line="360" w:lineRule="auto"/>
        <w:jc w:val="center"/>
        <w:rPr>
          <w:rFonts w:hint="eastAsia" w:hAnsi="宋体" w:cs="宋体"/>
          <w:b/>
          <w:bCs/>
          <w:w w:val="95"/>
          <w:sz w:val="30"/>
          <w:szCs w:val="30"/>
        </w:rPr>
      </w:pPr>
    </w:p>
    <w:p>
      <w:pPr>
        <w:pStyle w:val="13"/>
        <w:snapToGrid w:val="0"/>
        <w:spacing w:before="190" w:after="190" w:line="360" w:lineRule="auto"/>
        <w:jc w:val="center"/>
        <w:rPr>
          <w:rFonts w:hint="eastAsia" w:hAnsi="宋体" w:cs="宋体"/>
          <w:b/>
          <w:bCs/>
          <w:w w:val="95"/>
          <w:sz w:val="30"/>
          <w:szCs w:val="30"/>
        </w:rPr>
      </w:pPr>
      <w:r>
        <w:rPr>
          <w:rFonts w:hint="eastAsia" w:hAnsi="宋体" w:cs="宋体"/>
          <w:b/>
          <w:bCs/>
          <w:w w:val="95"/>
          <w:sz w:val="30"/>
          <w:szCs w:val="30"/>
        </w:rPr>
        <w:t>2020年8月</w:t>
      </w:r>
    </w:p>
    <w:p>
      <w:pPr>
        <w:pStyle w:val="13"/>
        <w:snapToGrid w:val="0"/>
        <w:spacing w:before="190" w:after="190" w:line="360" w:lineRule="auto"/>
        <w:jc w:val="center"/>
        <w:rPr>
          <w:rFonts w:hint="eastAsia" w:hAnsi="宋体" w:cs="宋体"/>
          <w:sz w:val="52"/>
          <w:szCs w:val="52"/>
        </w:rPr>
      </w:pPr>
    </w:p>
    <w:p>
      <w:pPr>
        <w:pStyle w:val="13"/>
        <w:spacing w:before="190" w:after="190" w:line="360" w:lineRule="auto"/>
        <w:jc w:val="center"/>
        <w:rPr>
          <w:rFonts w:hint="eastAsia" w:hAnsi="宋体" w:cs="宋体"/>
          <w:b/>
          <w:bCs/>
          <w:sz w:val="52"/>
          <w:szCs w:val="52"/>
        </w:rPr>
      </w:pPr>
      <w:r>
        <w:rPr>
          <w:rFonts w:hint="eastAsia" w:hAnsi="宋体" w:cs="宋体"/>
          <w:b/>
          <w:bCs/>
          <w:sz w:val="52"/>
          <w:szCs w:val="52"/>
        </w:rPr>
        <w:t>目  录</w:t>
      </w:r>
    </w:p>
    <w:p>
      <w:pPr>
        <w:pStyle w:val="13"/>
        <w:spacing w:before="190" w:after="190" w:line="360" w:lineRule="auto"/>
        <w:jc w:val="center"/>
        <w:rPr>
          <w:rFonts w:hint="eastAsia" w:hAnsi="宋体" w:cs="宋体"/>
          <w:sz w:val="36"/>
          <w:szCs w:val="36"/>
        </w:rPr>
      </w:pPr>
    </w:p>
    <w:p>
      <w:pPr>
        <w:tabs>
          <w:tab w:val="left" w:pos="142"/>
        </w:tabs>
        <w:spacing w:before="190" w:beforeLines="50" w:line="500" w:lineRule="exact"/>
        <w:ind w:left="143" w:leftChars="51" w:firstLine="2379" w:firstLineChars="661"/>
        <w:jc w:val="left"/>
        <w:rPr>
          <w:rFonts w:hint="eastAsia" w:hAnsi="宋体" w:cs="宋体"/>
          <w:sz w:val="36"/>
          <w:szCs w:val="36"/>
        </w:rPr>
      </w:pPr>
    </w:p>
    <w:p>
      <w:pPr>
        <w:tabs>
          <w:tab w:val="left" w:pos="142"/>
        </w:tabs>
        <w:spacing w:before="190" w:beforeLines="50" w:line="800" w:lineRule="exact"/>
        <w:ind w:left="143" w:leftChars="51" w:firstLine="1983" w:firstLineChars="661"/>
        <w:jc w:val="left"/>
        <w:rPr>
          <w:rFonts w:hint="eastAsia" w:ascii="宋体" w:hAnsi="宋体" w:cs="宋体"/>
          <w:sz w:val="30"/>
          <w:szCs w:val="30"/>
        </w:rPr>
      </w:pPr>
      <w:r>
        <w:rPr>
          <w:rFonts w:hint="eastAsia" w:ascii="宋体" w:hAnsi="宋体" w:cs="宋体"/>
          <w:sz w:val="30"/>
          <w:szCs w:val="30"/>
        </w:rPr>
        <w:t>第一章   公开招标采购公告</w:t>
      </w:r>
    </w:p>
    <w:p>
      <w:pPr>
        <w:tabs>
          <w:tab w:val="left" w:pos="142"/>
        </w:tabs>
        <w:spacing w:before="190" w:beforeLines="50" w:line="800" w:lineRule="exact"/>
        <w:ind w:left="143" w:leftChars="51" w:firstLine="1983" w:firstLineChars="661"/>
        <w:jc w:val="left"/>
        <w:rPr>
          <w:rFonts w:hint="eastAsia" w:ascii="宋体" w:hAnsi="宋体" w:cs="宋体"/>
          <w:sz w:val="30"/>
          <w:szCs w:val="30"/>
        </w:rPr>
      </w:pPr>
      <w:r>
        <w:rPr>
          <w:rFonts w:hint="eastAsia" w:ascii="宋体" w:hAnsi="宋体" w:cs="宋体"/>
          <w:sz w:val="30"/>
          <w:szCs w:val="30"/>
        </w:rPr>
        <w:t>第二章   项目技术及服务要求</w:t>
      </w:r>
    </w:p>
    <w:p>
      <w:pPr>
        <w:tabs>
          <w:tab w:val="left" w:pos="142"/>
        </w:tabs>
        <w:spacing w:before="190" w:beforeLines="50" w:line="800" w:lineRule="exact"/>
        <w:ind w:left="143" w:leftChars="51" w:firstLine="1983" w:firstLineChars="661"/>
        <w:jc w:val="left"/>
        <w:rPr>
          <w:rFonts w:hint="eastAsia" w:ascii="宋体" w:hAnsi="宋体" w:cs="宋体"/>
          <w:sz w:val="30"/>
          <w:szCs w:val="30"/>
        </w:rPr>
      </w:pPr>
      <w:r>
        <w:rPr>
          <w:rFonts w:hint="eastAsia" w:ascii="宋体" w:hAnsi="宋体" w:cs="宋体"/>
          <w:sz w:val="30"/>
          <w:szCs w:val="30"/>
        </w:rPr>
        <w:t>第三章   投标人须知</w:t>
      </w:r>
    </w:p>
    <w:p>
      <w:pPr>
        <w:tabs>
          <w:tab w:val="left" w:pos="142"/>
        </w:tabs>
        <w:spacing w:before="190" w:beforeLines="50" w:line="800" w:lineRule="exact"/>
        <w:ind w:left="143" w:leftChars="51" w:firstLine="1983" w:firstLineChars="661"/>
        <w:jc w:val="left"/>
        <w:rPr>
          <w:rFonts w:hint="eastAsia" w:ascii="宋体" w:hAnsi="宋体" w:cs="宋体"/>
          <w:sz w:val="30"/>
          <w:szCs w:val="30"/>
        </w:rPr>
      </w:pPr>
      <w:r>
        <w:rPr>
          <w:rFonts w:hint="eastAsia" w:ascii="宋体" w:hAnsi="宋体" w:cs="宋体"/>
          <w:sz w:val="30"/>
          <w:szCs w:val="30"/>
        </w:rPr>
        <w:t>第四章   评标办法及评分标准</w:t>
      </w:r>
    </w:p>
    <w:p>
      <w:pPr>
        <w:tabs>
          <w:tab w:val="left" w:pos="142"/>
        </w:tabs>
        <w:spacing w:before="190" w:beforeLines="50" w:line="800" w:lineRule="exact"/>
        <w:ind w:left="143" w:leftChars="51" w:firstLine="1983" w:firstLineChars="661"/>
        <w:jc w:val="left"/>
        <w:rPr>
          <w:rFonts w:hint="eastAsia" w:ascii="宋体" w:hAnsi="宋体" w:cs="宋体"/>
          <w:sz w:val="30"/>
          <w:szCs w:val="30"/>
        </w:rPr>
      </w:pPr>
      <w:r>
        <w:rPr>
          <w:rFonts w:hint="eastAsia" w:ascii="宋体" w:hAnsi="宋体" w:cs="宋体"/>
          <w:sz w:val="30"/>
          <w:szCs w:val="30"/>
        </w:rPr>
        <w:t>第五章   采购合同主要条款</w:t>
      </w:r>
    </w:p>
    <w:p>
      <w:pPr>
        <w:tabs>
          <w:tab w:val="left" w:pos="142"/>
        </w:tabs>
        <w:spacing w:before="190" w:beforeLines="50" w:line="800" w:lineRule="exact"/>
        <w:ind w:left="143" w:leftChars="51" w:firstLine="1983" w:firstLineChars="661"/>
        <w:jc w:val="left"/>
        <w:rPr>
          <w:rFonts w:hint="eastAsia" w:ascii="宋体" w:hAnsi="宋体" w:cs="宋体"/>
          <w:sz w:val="30"/>
          <w:szCs w:val="30"/>
        </w:rPr>
      </w:pPr>
      <w:r>
        <w:rPr>
          <w:rFonts w:hint="eastAsia" w:ascii="宋体" w:hAnsi="宋体" w:cs="宋体"/>
          <w:sz w:val="30"/>
          <w:szCs w:val="30"/>
        </w:rPr>
        <w:t>第六章   投标文件格式附件</w:t>
      </w:r>
    </w:p>
    <w:p>
      <w:pPr>
        <w:snapToGrid w:val="0"/>
        <w:spacing w:before="190" w:beforeLines="50" w:line="800" w:lineRule="exact"/>
        <w:jc w:val="center"/>
        <w:rPr>
          <w:rFonts w:hint="eastAsia" w:ascii="宋体" w:hAnsi="宋体" w:cs="宋体"/>
          <w:b/>
          <w:sz w:val="36"/>
          <w:szCs w:val="36"/>
        </w:rPr>
        <w:sectPr>
          <w:headerReference r:id="rId4" w:type="first"/>
          <w:footerReference r:id="rId6" w:type="first"/>
          <w:headerReference r:id="rId3" w:type="default"/>
          <w:footerReference r:id="rId5" w:type="default"/>
          <w:pgSz w:w="11906" w:h="16838"/>
          <w:pgMar w:top="1247" w:right="1417" w:bottom="1247" w:left="1417" w:header="851" w:footer="850" w:gutter="0"/>
          <w:pgNumType w:start="1"/>
          <w:cols w:space="720" w:num="1"/>
          <w:titlePg/>
          <w:docGrid w:type="lines" w:linePitch="381" w:charSpace="0"/>
        </w:sectPr>
      </w:pPr>
    </w:p>
    <w:p>
      <w:pPr>
        <w:snapToGrid w:val="0"/>
        <w:spacing w:before="191" w:beforeLines="50" w:line="360" w:lineRule="auto"/>
        <w:jc w:val="center"/>
        <w:rPr>
          <w:rFonts w:hint="eastAsia" w:ascii="宋体" w:hAnsi="宋体" w:cs="宋体"/>
          <w:b/>
          <w:sz w:val="36"/>
          <w:szCs w:val="36"/>
        </w:rPr>
      </w:pPr>
      <w:r>
        <w:rPr>
          <w:rFonts w:hint="eastAsia" w:ascii="宋体" w:hAnsi="宋体" w:cs="宋体"/>
          <w:b/>
          <w:sz w:val="36"/>
          <w:szCs w:val="36"/>
        </w:rPr>
        <w:t>第一章  公开招标采购公告</w:t>
      </w:r>
    </w:p>
    <w:p>
      <w:pPr>
        <w:pStyle w:val="41"/>
        <w:widowControl w:val="0"/>
        <w:spacing w:afterLines="0" w:line="400" w:lineRule="exact"/>
        <w:ind w:firstLine="480"/>
        <w:jc w:val="left"/>
        <w:rPr>
          <w:rFonts w:hint="eastAsia" w:ascii="宋体" w:hAnsi="宋体" w:cs="宋体"/>
          <w:szCs w:val="24"/>
        </w:rPr>
      </w:pPr>
      <w:r>
        <w:rPr>
          <w:rFonts w:hint="eastAsia" w:ascii="宋体" w:hAnsi="宋体" w:cs="宋体"/>
          <w:szCs w:val="24"/>
        </w:rPr>
        <w:t>根据《中华人民共和国政府采购法》《政府采购货物和服务招标投标管理办法》等规定，经浙江省财政厅[2020]28115号确认书批准，现就我校</w:t>
      </w:r>
      <w:r>
        <w:rPr>
          <w:rFonts w:hint="eastAsia" w:ascii="宋体" w:hAnsi="宋体" w:cs="宋体"/>
          <w:b/>
          <w:bCs/>
          <w:szCs w:val="24"/>
          <w:u w:val="single"/>
        </w:rPr>
        <w:t>杭州校区智能道闸及安防系统</w:t>
      </w:r>
      <w:r>
        <w:rPr>
          <w:rFonts w:hint="eastAsia" w:ascii="宋体" w:hAnsi="宋体" w:cs="宋体"/>
          <w:szCs w:val="24"/>
        </w:rPr>
        <w:t xml:space="preserve">项目进行公开招标采购。本次招标采用电子交易方式，欢迎符合条件的供应商前来投标。 </w:t>
      </w:r>
    </w:p>
    <w:p>
      <w:pPr>
        <w:pStyle w:val="41"/>
        <w:widowControl w:val="0"/>
        <w:spacing w:after="50" w:afterLines="0" w:line="400" w:lineRule="exact"/>
        <w:ind w:firstLine="482"/>
        <w:jc w:val="left"/>
        <w:rPr>
          <w:rFonts w:hint="eastAsia" w:ascii="宋体" w:hAnsi="宋体" w:cs="宋体"/>
          <w:szCs w:val="24"/>
        </w:rPr>
      </w:pPr>
      <w:r>
        <w:rPr>
          <w:rFonts w:hint="eastAsia" w:ascii="宋体" w:hAnsi="宋体" w:cs="宋体"/>
          <w:b/>
          <w:szCs w:val="24"/>
        </w:rPr>
        <w:t>一、项目编号：</w:t>
      </w:r>
      <w:r>
        <w:rPr>
          <w:rFonts w:hint="eastAsia" w:ascii="宋体" w:hAnsi="宋体" w:cs="宋体"/>
          <w:szCs w:val="24"/>
        </w:rPr>
        <w:t xml:space="preserve"> ZB2020021a</w:t>
      </w:r>
    </w:p>
    <w:p>
      <w:pPr>
        <w:pStyle w:val="41"/>
        <w:widowControl w:val="0"/>
        <w:spacing w:after="50" w:afterLines="0" w:line="400" w:lineRule="exact"/>
        <w:ind w:firstLine="482"/>
        <w:jc w:val="left"/>
        <w:rPr>
          <w:rFonts w:hint="eastAsia" w:ascii="宋体" w:hAnsi="宋体" w:cs="宋体"/>
          <w:szCs w:val="24"/>
        </w:rPr>
      </w:pPr>
      <w:r>
        <w:rPr>
          <w:rFonts w:hint="eastAsia" w:ascii="宋体" w:hAnsi="宋体" w:cs="宋体"/>
          <w:b/>
          <w:szCs w:val="24"/>
        </w:rPr>
        <w:t>二、采购组织类型：</w:t>
      </w:r>
      <w:r>
        <w:rPr>
          <w:rFonts w:hint="eastAsia" w:ascii="宋体" w:hAnsi="宋体" w:cs="宋体"/>
          <w:szCs w:val="24"/>
        </w:rPr>
        <w:t>分散采购自行组织</w:t>
      </w:r>
    </w:p>
    <w:p>
      <w:pPr>
        <w:pStyle w:val="41"/>
        <w:widowControl w:val="0"/>
        <w:spacing w:after="50" w:afterLines="0" w:line="400" w:lineRule="exact"/>
        <w:ind w:firstLine="482"/>
        <w:jc w:val="left"/>
        <w:rPr>
          <w:rFonts w:hint="eastAsia" w:ascii="宋体" w:hAnsi="宋体" w:cs="宋体"/>
          <w:szCs w:val="24"/>
        </w:rPr>
      </w:pPr>
      <w:r>
        <w:rPr>
          <w:rFonts w:hint="eastAsia" w:ascii="宋体" w:hAnsi="宋体" w:cs="宋体"/>
          <w:b/>
          <w:szCs w:val="24"/>
        </w:rPr>
        <w:t>三、采购方式：</w:t>
      </w:r>
      <w:r>
        <w:rPr>
          <w:rFonts w:hint="eastAsia" w:ascii="宋体" w:hAnsi="宋体" w:cs="宋体"/>
          <w:bCs/>
          <w:szCs w:val="24"/>
        </w:rPr>
        <w:t>公开招标（政府采购电子交易）</w:t>
      </w:r>
    </w:p>
    <w:p>
      <w:pPr>
        <w:pStyle w:val="41"/>
        <w:widowControl w:val="0"/>
        <w:spacing w:after="50" w:afterLines="0" w:line="400" w:lineRule="exact"/>
        <w:ind w:firstLine="482"/>
        <w:jc w:val="left"/>
        <w:rPr>
          <w:rFonts w:hint="eastAsia" w:ascii="宋体" w:hAnsi="宋体" w:cs="宋体"/>
          <w:b/>
          <w:szCs w:val="24"/>
        </w:rPr>
      </w:pPr>
      <w:r>
        <w:rPr>
          <w:rFonts w:hint="eastAsia" w:ascii="宋体" w:hAnsi="宋体" w:cs="宋体"/>
          <w:b/>
          <w:szCs w:val="24"/>
        </w:rPr>
        <w:t>四、采购内容：</w:t>
      </w:r>
    </w:p>
    <w:tbl>
      <w:tblPr>
        <w:tblStyle w:val="24"/>
        <w:tblW w:w="9359"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
        <w:gridCol w:w="3360"/>
        <w:gridCol w:w="823"/>
        <w:gridCol w:w="851"/>
        <w:gridCol w:w="34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wBefore w:w="0" w:type="dxa"/>
          <w:wAfter w:w="0" w:type="dxa"/>
          <w:trHeight w:val="758"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kern w:val="0"/>
                <w:sz w:val="24"/>
              </w:rPr>
            </w:pPr>
            <w:r>
              <w:rPr>
                <w:rFonts w:hint="eastAsia" w:ascii="宋体" w:hAnsi="宋体" w:cs="宋体"/>
                <w:kern w:val="0"/>
                <w:sz w:val="24"/>
              </w:rPr>
              <w:t>标项序号</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kern w:val="0"/>
                <w:sz w:val="24"/>
              </w:rPr>
            </w:pPr>
            <w:r>
              <w:rPr>
                <w:rFonts w:hint="eastAsia" w:ascii="宋体" w:hAnsi="宋体" w:cs="宋体"/>
                <w:kern w:val="0"/>
                <w:sz w:val="24"/>
              </w:rPr>
              <w:t>标项名称</w:t>
            </w:r>
          </w:p>
        </w:tc>
        <w:tc>
          <w:tcPr>
            <w:tcW w:w="82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kern w:val="0"/>
                <w:sz w:val="24"/>
              </w:rPr>
            </w:pPr>
            <w:r>
              <w:rPr>
                <w:rFonts w:hint="eastAsia" w:ascii="宋体" w:hAnsi="宋体" w:cs="宋体"/>
                <w:kern w:val="0"/>
                <w:sz w:val="24"/>
              </w:rPr>
              <w:t>数量</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kern w:val="0"/>
                <w:sz w:val="24"/>
              </w:rPr>
            </w:pPr>
            <w:r>
              <w:rPr>
                <w:rFonts w:hint="eastAsia" w:ascii="宋体" w:hAnsi="宋体" w:cs="宋体"/>
                <w:kern w:val="0"/>
                <w:sz w:val="24"/>
              </w:rPr>
              <w:t>单位</w:t>
            </w:r>
          </w:p>
        </w:tc>
        <w:tc>
          <w:tcPr>
            <w:tcW w:w="34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84"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kern w:val="0"/>
                <w:sz w:val="24"/>
              </w:rPr>
            </w:pPr>
            <w:r>
              <w:rPr>
                <w:rFonts w:hint="eastAsia" w:ascii="宋体" w:hAnsi="宋体" w:cs="宋体"/>
                <w:kern w:val="0"/>
                <w:sz w:val="24"/>
              </w:rPr>
              <w:t>1</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kern w:val="0"/>
                <w:sz w:val="24"/>
              </w:rPr>
            </w:pPr>
            <w:r>
              <w:rPr>
                <w:rFonts w:hint="eastAsia" w:ascii="宋体" w:hAnsi="宋体" w:cs="宋体"/>
                <w:bCs/>
                <w:kern w:val="0"/>
                <w:sz w:val="24"/>
              </w:rPr>
              <w:t>杭州校区智能道闸及安防系统</w:t>
            </w:r>
          </w:p>
        </w:tc>
        <w:tc>
          <w:tcPr>
            <w:tcW w:w="82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kern w:val="0"/>
                <w:sz w:val="24"/>
              </w:rPr>
            </w:pPr>
            <w:r>
              <w:rPr>
                <w:rFonts w:hint="eastAsia" w:ascii="宋体" w:hAnsi="宋体" w:cs="宋体"/>
                <w:kern w:val="0"/>
                <w:sz w:val="24"/>
              </w:rPr>
              <w:t>1</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kern w:val="0"/>
                <w:sz w:val="24"/>
              </w:rPr>
            </w:pPr>
            <w:r>
              <w:rPr>
                <w:rFonts w:hint="eastAsia" w:ascii="宋体" w:hAnsi="宋体" w:cs="宋体"/>
                <w:kern w:val="0"/>
                <w:sz w:val="24"/>
              </w:rPr>
              <w:t>批</w:t>
            </w:r>
          </w:p>
        </w:tc>
        <w:tc>
          <w:tcPr>
            <w:tcW w:w="344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cs="宋体"/>
                <w:kern w:val="0"/>
                <w:sz w:val="24"/>
              </w:rPr>
            </w:pPr>
            <w:r>
              <w:rPr>
                <w:rFonts w:hint="eastAsia" w:ascii="宋体" w:hAnsi="宋体" w:cs="宋体"/>
                <w:kern w:val="0"/>
                <w:sz w:val="24"/>
              </w:rPr>
              <w:t>1.本项目最高限价：138.00万</w:t>
            </w:r>
          </w:p>
          <w:p>
            <w:pPr>
              <w:snapToGrid w:val="0"/>
              <w:spacing w:line="400" w:lineRule="exact"/>
              <w:rPr>
                <w:rFonts w:hint="eastAsia" w:ascii="宋体" w:hAnsi="宋体" w:cs="宋体"/>
                <w:kern w:val="0"/>
                <w:sz w:val="24"/>
              </w:rPr>
            </w:pPr>
            <w:r>
              <w:rPr>
                <w:rFonts w:hint="eastAsia" w:ascii="宋体" w:hAnsi="宋体" w:cs="宋体"/>
                <w:kern w:val="0"/>
                <w:sz w:val="24"/>
              </w:rPr>
              <w:t>2.详细技术参数见第二章《项目技术及服务要求》</w:t>
            </w:r>
          </w:p>
        </w:tc>
      </w:tr>
    </w:tbl>
    <w:p>
      <w:pPr>
        <w:snapToGrid w:val="0"/>
        <w:spacing w:line="400" w:lineRule="exact"/>
        <w:ind w:firstLine="482" w:firstLineChars="200"/>
        <w:jc w:val="left"/>
        <w:rPr>
          <w:rFonts w:hint="eastAsia" w:ascii="宋体" w:hAnsi="宋体" w:cs="宋体"/>
          <w:b/>
          <w:kern w:val="0"/>
          <w:sz w:val="24"/>
        </w:rPr>
      </w:pPr>
      <w:r>
        <w:rPr>
          <w:rFonts w:hint="eastAsia" w:ascii="宋体" w:hAnsi="宋体" w:cs="宋体"/>
          <w:b/>
          <w:kern w:val="0"/>
          <w:sz w:val="24"/>
        </w:rPr>
        <w:t>五、合格投标人的资格要求</w:t>
      </w:r>
    </w:p>
    <w:p>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1.符合《中华人民共和国政府采购法》第二十二条和浙财采监【2013】24号《关于规范政府采购供应商资格设定及资格审查的通知》第六条规定；</w:t>
      </w:r>
    </w:p>
    <w:p>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2.</w:t>
      </w:r>
      <w:r>
        <w:rPr>
          <w:rFonts w:hint="eastAsia" w:hAnsi="宋体"/>
          <w:sz w:val="24"/>
        </w:rPr>
        <w:t>截至投标截止时间，投标人</w:t>
      </w:r>
      <w:r>
        <w:rPr>
          <w:rFonts w:hint="eastAsia" w:ascii="宋体" w:hAnsi="宋体" w:cs="宋体"/>
          <w:kern w:val="0"/>
          <w:sz w:val="24"/>
        </w:rPr>
        <w:t>未被信用中国（www.creditchina.gov.cn）、中国政府采购网（www.ccgp.gov.cn）列入失信被执行人、重大税收违法案件当事人名单、政府采购严重违法失信行为记录名单，</w:t>
      </w:r>
      <w:r>
        <w:rPr>
          <w:rFonts w:hint="eastAsia" w:hAnsi="宋体"/>
          <w:sz w:val="24"/>
        </w:rPr>
        <w:t>且尚处于</w:t>
      </w:r>
      <w:r>
        <w:rPr>
          <w:rFonts w:hAnsi="宋体"/>
          <w:sz w:val="24"/>
        </w:rPr>
        <w:t>禁止参加政府采购活动</w:t>
      </w:r>
      <w:r>
        <w:rPr>
          <w:rFonts w:hint="eastAsia" w:hAnsi="宋体"/>
          <w:sz w:val="24"/>
        </w:rPr>
        <w:t>期内。</w:t>
      </w:r>
    </w:p>
    <w:p>
      <w:pPr>
        <w:snapToGrid w:val="0"/>
        <w:spacing w:line="400" w:lineRule="exact"/>
        <w:ind w:firstLine="482" w:firstLineChars="200"/>
        <w:jc w:val="left"/>
        <w:rPr>
          <w:rFonts w:hint="eastAsia" w:ascii="宋体" w:hAnsi="宋体" w:cs="宋体"/>
          <w:b/>
          <w:bCs/>
          <w:kern w:val="0"/>
          <w:sz w:val="24"/>
        </w:rPr>
      </w:pPr>
      <w:r>
        <w:rPr>
          <w:rFonts w:hint="eastAsia" w:ascii="宋体" w:hAnsi="宋体" w:cs="宋体"/>
          <w:b/>
          <w:bCs/>
          <w:kern w:val="0"/>
          <w:sz w:val="24"/>
        </w:rPr>
        <w:t>3.本项目不接受联合体投标。</w:t>
      </w:r>
    </w:p>
    <w:p>
      <w:pPr>
        <w:snapToGrid w:val="0"/>
        <w:spacing w:line="400" w:lineRule="exact"/>
        <w:ind w:firstLine="482" w:firstLineChars="200"/>
        <w:jc w:val="left"/>
        <w:rPr>
          <w:rFonts w:hint="eastAsia" w:ascii="宋体" w:hAnsi="宋体" w:cs="宋体"/>
          <w:b/>
          <w:kern w:val="0"/>
          <w:sz w:val="24"/>
        </w:rPr>
      </w:pPr>
      <w:r>
        <w:rPr>
          <w:rFonts w:hint="eastAsia" w:ascii="宋体" w:hAnsi="宋体" w:cs="宋体"/>
          <w:b/>
          <w:kern w:val="0"/>
          <w:sz w:val="24"/>
        </w:rPr>
        <w:t>六、招标文件的获取：</w:t>
      </w:r>
    </w:p>
    <w:p>
      <w:pPr>
        <w:snapToGrid w:val="0"/>
        <w:spacing w:line="400" w:lineRule="exact"/>
        <w:ind w:firstLine="480" w:firstLineChars="200"/>
        <w:jc w:val="left"/>
        <w:rPr>
          <w:rFonts w:hint="eastAsia" w:ascii="宋体" w:hAnsi="宋体"/>
          <w:bCs/>
          <w:sz w:val="24"/>
        </w:rPr>
      </w:pPr>
      <w:r>
        <w:rPr>
          <w:rFonts w:hint="eastAsia" w:ascii="宋体" w:hAnsi="宋体" w:cs="宋体"/>
          <w:kern w:val="0"/>
          <w:sz w:val="24"/>
        </w:rPr>
        <w:t>1.</w:t>
      </w:r>
      <w:r>
        <w:rPr>
          <w:rFonts w:hint="eastAsia" w:hAnsi="宋体"/>
          <w:sz w:val="24"/>
        </w:rPr>
        <w:t>获取期限：</w:t>
      </w:r>
      <w:bookmarkStart w:id="0" w:name="B19_招标文件发售起始日期"/>
      <w:bookmarkEnd w:id="0"/>
      <w:r>
        <w:rPr>
          <w:rFonts w:hint="eastAsia" w:ascii="宋体" w:hAnsi="宋体"/>
          <w:bCs/>
          <w:sz w:val="24"/>
        </w:rPr>
        <w:t>自本公告发布时间至</w:t>
      </w:r>
      <w:bookmarkStart w:id="1" w:name="B20_招标文件发售截止日期"/>
      <w:bookmarkEnd w:id="1"/>
      <w:r>
        <w:rPr>
          <w:rFonts w:hint="eastAsia" w:ascii="宋体" w:hAnsi="宋体"/>
          <w:bCs/>
          <w:sz w:val="24"/>
        </w:rPr>
        <w:t>投标截止时间（以供应商完成获取招标文件申请后下载招标文件的时间为准）。</w:t>
      </w:r>
    </w:p>
    <w:p>
      <w:pPr>
        <w:autoSpaceDE w:val="0"/>
        <w:autoSpaceDN w:val="0"/>
        <w:adjustRightInd w:val="0"/>
        <w:spacing w:line="400" w:lineRule="exact"/>
        <w:ind w:firstLine="480" w:firstLineChars="200"/>
        <w:rPr>
          <w:rFonts w:hint="eastAsia" w:ascii="宋体" w:hAnsi="宋体"/>
          <w:bCs/>
          <w:sz w:val="24"/>
        </w:rPr>
      </w:pPr>
      <w:r>
        <w:rPr>
          <w:rFonts w:hint="eastAsia" w:ascii="宋体" w:hAnsi="宋体"/>
          <w:bCs/>
          <w:sz w:val="24"/>
        </w:rPr>
        <w:t>2.获取地点：浙江政府采购网（</w:t>
      </w:r>
      <w:r>
        <w:rPr>
          <w:rFonts w:ascii="宋体" w:hAnsi="宋体"/>
          <w:bCs/>
          <w:sz w:val="24"/>
        </w:rPr>
        <w:fldChar w:fldCharType="begin"/>
      </w:r>
      <w:r>
        <w:rPr>
          <w:rFonts w:ascii="宋体" w:hAnsi="宋体"/>
          <w:bCs/>
          <w:sz w:val="24"/>
        </w:rPr>
        <w:instrText xml:space="preserve"> HYPERLINK "</w:instrText>
      </w:r>
      <w:r>
        <w:rPr>
          <w:rFonts w:hint="eastAsia" w:ascii="宋体" w:hAnsi="宋体"/>
          <w:bCs/>
          <w:sz w:val="24"/>
        </w:rPr>
        <w:instrText xml:space="preserve">http://zfcg.czt.zj.gov.cn</w:instrText>
      </w:r>
      <w:r>
        <w:rPr>
          <w:rFonts w:ascii="宋体" w:hAnsi="宋体"/>
          <w:bCs/>
          <w:sz w:val="24"/>
        </w:rPr>
        <w:instrText xml:space="preserve">" </w:instrText>
      </w:r>
      <w:r>
        <w:rPr>
          <w:rFonts w:ascii="宋体" w:hAnsi="宋体"/>
          <w:bCs/>
          <w:sz w:val="24"/>
        </w:rPr>
        <w:fldChar w:fldCharType="separate"/>
      </w:r>
      <w:r>
        <w:rPr>
          <w:rStyle w:val="30"/>
          <w:rFonts w:hint="eastAsia" w:ascii="宋体" w:hAnsi="宋体"/>
          <w:bCs/>
          <w:color w:val="auto"/>
          <w:sz w:val="24"/>
        </w:rPr>
        <w:t>http://zfcg.czt.zj.gov.cn</w:t>
      </w:r>
      <w:r>
        <w:rPr>
          <w:rFonts w:ascii="宋体" w:hAnsi="宋体"/>
          <w:bCs/>
          <w:sz w:val="24"/>
        </w:rPr>
        <w:fldChar w:fldCharType="end"/>
      </w:r>
      <w:r>
        <w:rPr>
          <w:rFonts w:hint="eastAsia" w:ascii="宋体" w:hAnsi="宋体"/>
          <w:bCs/>
          <w:sz w:val="24"/>
        </w:rPr>
        <w:t>）</w:t>
      </w:r>
    </w:p>
    <w:p>
      <w:pPr>
        <w:snapToGrid w:val="0"/>
        <w:spacing w:line="400" w:lineRule="exact"/>
        <w:ind w:firstLine="482" w:firstLineChars="200"/>
        <w:rPr>
          <w:rFonts w:hint="eastAsia" w:ascii="宋体" w:hAnsi="宋体"/>
          <w:b/>
          <w:sz w:val="24"/>
        </w:rPr>
      </w:pPr>
      <w:r>
        <w:rPr>
          <w:rFonts w:hint="eastAsia" w:ascii="宋体" w:hAnsi="宋体" w:cs="宋体"/>
          <w:b/>
          <w:kern w:val="0"/>
          <w:sz w:val="24"/>
        </w:rPr>
        <w:t>3.获取招标文件方式：</w:t>
      </w:r>
      <w:r>
        <w:rPr>
          <w:rFonts w:hint="eastAsia" w:ascii="宋体" w:hAnsi="宋体"/>
          <w:b/>
          <w:sz w:val="24"/>
        </w:rPr>
        <w:t>“浙江政府采购网”在线获取。</w:t>
      </w:r>
    </w:p>
    <w:p>
      <w:pPr>
        <w:snapToGrid w:val="0"/>
        <w:spacing w:line="400" w:lineRule="exact"/>
        <w:ind w:firstLine="482" w:firstLineChars="200"/>
        <w:rPr>
          <w:rFonts w:hint="eastAsia" w:ascii="宋体" w:hAnsi="宋体"/>
          <w:b/>
          <w:sz w:val="24"/>
        </w:rPr>
      </w:pPr>
      <w:r>
        <w:rPr>
          <w:rFonts w:hint="eastAsia" w:ascii="宋体" w:hAnsi="宋体"/>
          <w:b/>
          <w:sz w:val="24"/>
        </w:rPr>
        <w:t>本项目不提供纸制版采购文件，供应商通过“浙江政府采购网”本项目公告下方选取“潜在供应商”处“获取采购文件”；供应商只有在“浙江政府采购网”完成获取采购文件申请并下载了采购文件后才视作依法获取采购文件，否则投标将被拒绝。</w:t>
      </w:r>
    </w:p>
    <w:p>
      <w:pPr>
        <w:snapToGrid w:val="0"/>
        <w:spacing w:line="400" w:lineRule="exact"/>
        <w:ind w:firstLine="480" w:firstLineChars="200"/>
        <w:rPr>
          <w:rFonts w:hint="eastAsia" w:ascii="宋体" w:hAnsi="宋体" w:cs="宋体"/>
          <w:bCs/>
          <w:kern w:val="0"/>
          <w:sz w:val="24"/>
        </w:rPr>
      </w:pPr>
      <w:r>
        <w:rPr>
          <w:rFonts w:hint="eastAsia" w:ascii="宋体" w:hAnsi="宋体"/>
          <w:bCs/>
          <w:sz w:val="24"/>
        </w:rPr>
        <w:t>供应商通过“浙江政府采购网”本公告下方“游客，浏览投标文件”下载的招标文件仅供浏览，不视作依法获取招标文件，投标将被拒绝。</w:t>
      </w:r>
    </w:p>
    <w:p>
      <w:pPr>
        <w:numPr>
          <w:ilvl w:val="0"/>
          <w:numId w:val="3"/>
        </w:numPr>
        <w:autoSpaceDE w:val="0"/>
        <w:autoSpaceDN w:val="0"/>
        <w:adjustRightInd w:val="0"/>
        <w:spacing w:line="400" w:lineRule="exact"/>
        <w:ind w:firstLine="482" w:firstLineChars="200"/>
        <w:rPr>
          <w:rFonts w:hint="eastAsia" w:ascii="宋体" w:hAnsi="宋体"/>
          <w:sz w:val="24"/>
        </w:rPr>
      </w:pPr>
      <w:r>
        <w:rPr>
          <w:rFonts w:hint="eastAsia" w:ascii="宋体" w:hAnsi="宋体"/>
          <w:b/>
          <w:sz w:val="24"/>
        </w:rPr>
        <w:t>招标文件售价：</w:t>
      </w:r>
      <w:r>
        <w:rPr>
          <w:rFonts w:hint="eastAsia" w:ascii="宋体" w:hAnsi="宋体"/>
          <w:sz w:val="24"/>
        </w:rPr>
        <w:t>免费提供</w:t>
      </w:r>
    </w:p>
    <w:p>
      <w:pPr>
        <w:numPr>
          <w:ilvl w:val="0"/>
          <w:numId w:val="3"/>
        </w:numPr>
        <w:autoSpaceDE w:val="0"/>
        <w:autoSpaceDN w:val="0"/>
        <w:adjustRightInd w:val="0"/>
        <w:spacing w:line="400" w:lineRule="exact"/>
        <w:ind w:firstLine="482" w:firstLineChars="200"/>
        <w:rPr>
          <w:rFonts w:hint="eastAsia" w:ascii="宋体" w:hAnsi="宋体"/>
          <w:sz w:val="24"/>
        </w:rPr>
      </w:pPr>
      <w:r>
        <w:rPr>
          <w:rFonts w:hint="eastAsia" w:ascii="宋体" w:hAnsi="宋体"/>
          <w:b/>
          <w:bCs/>
          <w:sz w:val="24"/>
        </w:rPr>
        <w:t>投标保证金：</w:t>
      </w:r>
      <w:r>
        <w:rPr>
          <w:rFonts w:hint="eastAsia" w:ascii="宋体" w:hAnsi="宋体"/>
          <w:bCs/>
          <w:sz w:val="24"/>
        </w:rPr>
        <w:t>无。</w:t>
      </w:r>
    </w:p>
    <w:p>
      <w:pPr>
        <w:snapToGrid w:val="0"/>
        <w:spacing w:line="400" w:lineRule="exact"/>
        <w:ind w:firstLine="482" w:firstLineChars="200"/>
        <w:jc w:val="left"/>
        <w:rPr>
          <w:rFonts w:ascii="宋体" w:hAnsi="宋体" w:cs="宋体"/>
          <w:b/>
          <w:kern w:val="0"/>
          <w:sz w:val="24"/>
        </w:rPr>
      </w:pPr>
      <w:r>
        <w:rPr>
          <w:rFonts w:hint="eastAsia" w:ascii="宋体" w:hAnsi="宋体" w:cs="宋体"/>
          <w:b/>
          <w:kern w:val="0"/>
          <w:sz w:val="24"/>
        </w:rPr>
        <w:t>七、投标截止时间：</w:t>
      </w:r>
      <w:r>
        <w:rPr>
          <w:rFonts w:hint="eastAsia" w:ascii="宋体" w:hAnsi="宋体" w:cs="宋体"/>
          <w:b/>
          <w:kern w:val="0"/>
          <w:sz w:val="24"/>
          <w:u w:val="single"/>
        </w:rPr>
        <w:t>2020</w:t>
      </w:r>
      <w:r>
        <w:rPr>
          <w:rFonts w:hint="eastAsia" w:ascii="宋体" w:hAnsi="宋体" w:cs="宋体"/>
          <w:b/>
          <w:kern w:val="0"/>
          <w:sz w:val="24"/>
        </w:rPr>
        <w:t>年</w:t>
      </w:r>
      <w:r>
        <w:rPr>
          <w:rFonts w:hint="eastAsia" w:ascii="宋体" w:hAnsi="宋体" w:cs="宋体"/>
          <w:b/>
          <w:kern w:val="0"/>
          <w:sz w:val="24"/>
          <w:u w:val="single"/>
        </w:rPr>
        <w:t>9</w:t>
      </w:r>
      <w:r>
        <w:rPr>
          <w:rFonts w:hint="eastAsia" w:ascii="宋体" w:hAnsi="宋体" w:cs="宋体"/>
          <w:b/>
          <w:kern w:val="0"/>
          <w:sz w:val="24"/>
        </w:rPr>
        <w:t>月</w:t>
      </w:r>
      <w:r>
        <w:rPr>
          <w:rFonts w:hint="eastAsia" w:ascii="宋体" w:hAnsi="宋体" w:cs="宋体"/>
          <w:b/>
          <w:kern w:val="0"/>
          <w:sz w:val="24"/>
          <w:u w:val="single"/>
        </w:rPr>
        <w:t>7</w:t>
      </w:r>
      <w:r>
        <w:rPr>
          <w:rFonts w:hint="eastAsia" w:ascii="宋体" w:hAnsi="宋体" w:cs="宋体"/>
          <w:b/>
          <w:kern w:val="0"/>
          <w:sz w:val="24"/>
        </w:rPr>
        <w:t>日</w:t>
      </w:r>
      <w:r>
        <w:rPr>
          <w:rFonts w:hint="eastAsia" w:ascii="宋体" w:hAnsi="宋体" w:cs="宋体"/>
          <w:b/>
          <w:kern w:val="0"/>
          <w:sz w:val="24"/>
          <w:u w:val="single"/>
        </w:rPr>
        <w:t xml:space="preserve"> 9:00 </w:t>
      </w:r>
      <w:r>
        <w:rPr>
          <w:rFonts w:hint="eastAsia" w:ascii="宋体" w:hAnsi="宋体" w:cs="宋体"/>
          <w:b/>
          <w:kern w:val="0"/>
          <w:sz w:val="24"/>
        </w:rPr>
        <w:t>时</w:t>
      </w:r>
    </w:p>
    <w:p>
      <w:pPr>
        <w:snapToGrid w:val="0"/>
        <w:spacing w:line="400" w:lineRule="exact"/>
        <w:ind w:firstLine="482" w:firstLineChars="200"/>
        <w:jc w:val="left"/>
        <w:rPr>
          <w:rFonts w:hint="eastAsia" w:ascii="宋体" w:hAnsi="宋体" w:cs="宋体"/>
          <w:b/>
          <w:kern w:val="0"/>
          <w:sz w:val="24"/>
        </w:rPr>
      </w:pPr>
      <w:r>
        <w:rPr>
          <w:rFonts w:hint="eastAsia" w:ascii="宋体" w:hAnsi="宋体" w:cs="宋体"/>
          <w:b/>
          <w:kern w:val="0"/>
          <w:sz w:val="24"/>
        </w:rPr>
        <w:t xml:space="preserve">八、投标文件递交地点和要求 </w:t>
      </w:r>
    </w:p>
    <w:p>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“电子加密投标文件”：政府采购云平台在线投标。</w:t>
      </w:r>
    </w:p>
    <w:p>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2.“电子备份投标文件”：供应商</w:t>
      </w:r>
      <w:r>
        <w:rPr>
          <w:rFonts w:ascii="宋体" w:hAnsi="宋体" w:cs="宋体"/>
          <w:kern w:val="0"/>
          <w:sz w:val="24"/>
        </w:rPr>
        <w:t>可以</w:t>
      </w:r>
      <w:r>
        <w:rPr>
          <w:rFonts w:hint="eastAsia" w:ascii="宋体" w:hAnsi="宋体" w:cs="宋体"/>
          <w:kern w:val="0"/>
          <w:sz w:val="24"/>
        </w:rPr>
        <w:t>在投标截止时间前递交以介质（U盘）存储的 “备份投标文件”（一份），</w:t>
      </w:r>
      <w:r>
        <w:rPr>
          <w:rFonts w:hint="eastAsia" w:ascii="宋体" w:hAnsi="宋体" w:cs="宋体"/>
          <w:sz w:val="24"/>
          <w:lang w:bidi="ar"/>
        </w:rPr>
        <w:t>以EMS、顺丰邮寄递交：</w:t>
      </w:r>
      <w:r>
        <w:rPr>
          <w:rFonts w:hint="eastAsia" w:ascii="宋体" w:hAnsi="宋体" w:cs="宋体"/>
          <w:kern w:val="0"/>
          <w:sz w:val="24"/>
        </w:rPr>
        <w:t>浙江省金华市迎宾大道688号浙江师范大学行政北楼109室，贾老师收。</w:t>
      </w:r>
    </w:p>
    <w:p>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“电子备份投标文件”应当密封包装并在包装上标注采购项目编号、项目名称、投标单位名称等并加盖公章（详见附件）。没有密封包装或者逾期送达至投标地点的“备份投标文件”将予以拒收。</w:t>
      </w:r>
    </w:p>
    <w:p>
      <w:pPr>
        <w:widowControl/>
        <w:overflowPunct w:val="0"/>
        <w:autoSpaceDE w:val="0"/>
        <w:autoSpaceDN w:val="0"/>
        <w:adjustRightInd w:val="0"/>
        <w:spacing w:line="400" w:lineRule="exact"/>
        <w:ind w:firstLine="482" w:firstLineChars="200"/>
        <w:textAlignment w:val="baseline"/>
        <w:rPr>
          <w:rFonts w:ascii="宋体" w:hAnsi="宋体"/>
          <w:b/>
          <w:kern w:val="0"/>
          <w:sz w:val="24"/>
        </w:rPr>
      </w:pPr>
      <w:r>
        <w:rPr>
          <w:rFonts w:hint="eastAsia" w:ascii="宋体" w:hAnsi="宋体"/>
          <w:b/>
          <w:kern w:val="0"/>
          <w:sz w:val="24"/>
        </w:rPr>
        <w:t>九、</w:t>
      </w:r>
      <w:r>
        <w:rPr>
          <w:rFonts w:ascii="宋体" w:hAnsi="宋体"/>
          <w:b/>
          <w:kern w:val="0"/>
          <w:sz w:val="24"/>
        </w:rPr>
        <w:t>现场</w:t>
      </w:r>
      <w:r>
        <w:rPr>
          <w:rFonts w:hint="eastAsia" w:ascii="宋体" w:hAnsi="宋体"/>
          <w:b/>
          <w:kern w:val="0"/>
          <w:sz w:val="24"/>
        </w:rPr>
        <w:t>踏勘：</w:t>
      </w:r>
    </w:p>
    <w:p>
      <w:pPr>
        <w:spacing w:line="400" w:lineRule="exact"/>
        <w:ind w:firstLine="480" w:firstLineChars="200"/>
        <w:jc w:val="left"/>
        <w:rPr>
          <w:rFonts w:ascii="宋体" w:hAnsi="宋体" w:cs="宋体"/>
          <w:kern w:val="0"/>
          <w:sz w:val="24"/>
        </w:rPr>
      </w:pPr>
      <w:r>
        <w:rPr>
          <w:rFonts w:hint="eastAsia" w:ascii="宋体" w:hAnsi="宋体" w:cs="宋体"/>
          <w:kern w:val="0"/>
          <w:sz w:val="24"/>
        </w:rPr>
        <w:t>因本项目</w:t>
      </w:r>
      <w:r>
        <w:rPr>
          <w:rFonts w:ascii="宋体" w:hAnsi="宋体" w:cs="宋体"/>
          <w:kern w:val="0"/>
          <w:sz w:val="24"/>
        </w:rPr>
        <w:t>要求</w:t>
      </w:r>
      <w:r>
        <w:rPr>
          <w:rFonts w:hint="eastAsia" w:ascii="宋体" w:hAnsi="宋体" w:cs="宋体"/>
          <w:kern w:val="0"/>
          <w:sz w:val="24"/>
        </w:rPr>
        <w:t>与</w:t>
      </w:r>
      <w:r>
        <w:rPr>
          <w:rFonts w:ascii="宋体" w:hAnsi="宋体" w:cs="宋体"/>
          <w:kern w:val="0"/>
          <w:sz w:val="24"/>
        </w:rPr>
        <w:t>萧山校区原有的</w:t>
      </w:r>
      <w:r>
        <w:rPr>
          <w:rFonts w:hint="eastAsia" w:ascii="宋体" w:hAnsi="宋体" w:cs="宋体"/>
          <w:kern w:val="0"/>
          <w:sz w:val="24"/>
        </w:rPr>
        <w:t>视频</w:t>
      </w:r>
      <w:r>
        <w:rPr>
          <w:rFonts w:ascii="宋体" w:hAnsi="宋体" w:cs="宋体"/>
          <w:kern w:val="0"/>
          <w:sz w:val="24"/>
        </w:rPr>
        <w:t>监控安防系统完全兼容</w:t>
      </w:r>
      <w:r>
        <w:rPr>
          <w:rFonts w:hint="eastAsia" w:ascii="宋体" w:hAnsi="宋体" w:cs="宋体"/>
          <w:kern w:val="0"/>
          <w:sz w:val="24"/>
        </w:rPr>
        <w:t>，实现集成对接,且</w:t>
      </w:r>
      <w:r>
        <w:rPr>
          <w:rFonts w:ascii="宋体" w:hAnsi="宋体" w:cs="宋体"/>
          <w:kern w:val="0"/>
          <w:sz w:val="24"/>
        </w:rPr>
        <w:t>本项目为交钥匙项目，本次招标包括各系统的设备供应、安装、布线及管路</w:t>
      </w:r>
      <w:r>
        <w:rPr>
          <w:rFonts w:hint="eastAsia" w:ascii="宋体" w:hAnsi="宋体" w:cs="宋体"/>
          <w:kern w:val="0"/>
          <w:sz w:val="24"/>
        </w:rPr>
        <w:t>等</w:t>
      </w:r>
      <w:r>
        <w:rPr>
          <w:rFonts w:ascii="宋体" w:hAnsi="宋体" w:cs="宋体"/>
          <w:kern w:val="0"/>
          <w:sz w:val="24"/>
        </w:rPr>
        <w:t>，报价</w:t>
      </w:r>
      <w:r>
        <w:rPr>
          <w:rFonts w:hint="eastAsia" w:ascii="宋体" w:hAnsi="宋体" w:cs="宋体"/>
          <w:kern w:val="0"/>
          <w:sz w:val="24"/>
        </w:rPr>
        <w:t>须</w:t>
      </w:r>
      <w:r>
        <w:rPr>
          <w:rFonts w:ascii="宋体" w:hAnsi="宋体" w:cs="宋体"/>
          <w:kern w:val="0"/>
          <w:sz w:val="24"/>
        </w:rPr>
        <w:t>包含安装</w:t>
      </w:r>
      <w:r>
        <w:rPr>
          <w:rFonts w:hint="eastAsia" w:ascii="宋体" w:hAnsi="宋体" w:cs="宋体"/>
          <w:kern w:val="0"/>
          <w:sz w:val="24"/>
        </w:rPr>
        <w:t>及</w:t>
      </w:r>
      <w:r>
        <w:rPr>
          <w:rFonts w:ascii="宋体" w:hAnsi="宋体" w:cs="宋体"/>
          <w:kern w:val="0"/>
          <w:sz w:val="24"/>
        </w:rPr>
        <w:t>安装材料费用</w:t>
      </w:r>
      <w:r>
        <w:rPr>
          <w:rFonts w:hint="eastAsia" w:ascii="宋体" w:hAnsi="宋体" w:cs="宋体"/>
          <w:kern w:val="0"/>
          <w:sz w:val="24"/>
        </w:rPr>
        <w:t>，须投标人</w:t>
      </w:r>
      <w:r>
        <w:rPr>
          <w:rFonts w:ascii="宋体" w:hAnsi="宋体" w:cs="宋体"/>
          <w:kern w:val="0"/>
          <w:sz w:val="24"/>
        </w:rPr>
        <w:t>对现场</w:t>
      </w:r>
      <w:r>
        <w:rPr>
          <w:rFonts w:hint="eastAsia" w:ascii="宋体" w:hAnsi="宋体" w:cs="宋体"/>
          <w:kern w:val="0"/>
          <w:sz w:val="24"/>
        </w:rPr>
        <w:t>踏勘和了解</w:t>
      </w:r>
      <w:r>
        <w:rPr>
          <w:rFonts w:ascii="宋体" w:hAnsi="宋体" w:cs="宋体"/>
          <w:kern w:val="0"/>
          <w:sz w:val="24"/>
        </w:rPr>
        <w:t>，以获取有关编制</w:t>
      </w:r>
      <w:r>
        <w:rPr>
          <w:rFonts w:hint="eastAsia" w:ascii="宋体" w:hAnsi="宋体" w:cs="宋体"/>
          <w:kern w:val="0"/>
          <w:sz w:val="24"/>
        </w:rPr>
        <w:t>投标文件</w:t>
      </w:r>
      <w:r>
        <w:rPr>
          <w:rFonts w:ascii="宋体" w:hAnsi="宋体" w:cs="宋体"/>
          <w:kern w:val="0"/>
          <w:sz w:val="24"/>
        </w:rPr>
        <w:t>文件和签署合同所需的各</w:t>
      </w:r>
      <w:r>
        <w:rPr>
          <w:rFonts w:hint="eastAsia" w:ascii="宋体" w:hAnsi="宋体" w:cs="宋体"/>
          <w:kern w:val="0"/>
          <w:sz w:val="24"/>
        </w:rPr>
        <w:t>种</w:t>
      </w:r>
      <w:r>
        <w:rPr>
          <w:rFonts w:ascii="宋体" w:hAnsi="宋体" w:cs="宋体"/>
          <w:kern w:val="0"/>
          <w:sz w:val="24"/>
        </w:rPr>
        <w:t>资料</w:t>
      </w:r>
      <w:r>
        <w:rPr>
          <w:rFonts w:hint="eastAsia" w:ascii="宋体" w:hAnsi="宋体" w:cs="宋体"/>
          <w:kern w:val="0"/>
          <w:sz w:val="24"/>
        </w:rPr>
        <w:t>，此外投标前投标人需自行与公安和运营商对接了解，与校办事大厅供应商(联系人：严经理 电话：13758223445  )对接了解，并应充分考虑影响本报价的因素，由此可能发生的费用均由投标人考虑并包含在投标报价中。成交后，中标供应商不得再以不完全了解现场情况等为理由而提出额外付款或延长工期等要求或任何理由的无法完成集成对接等，若有此类要求，采购人将不作任何答复与考虑。踏勘现场费用由投标人自理。</w:t>
      </w:r>
    </w:p>
    <w:p>
      <w:pPr>
        <w:numPr>
          <w:ilvl w:val="0"/>
          <w:numId w:val="4"/>
        </w:numPr>
        <w:spacing w:line="400" w:lineRule="exact"/>
        <w:ind w:left="0" w:firstLine="0"/>
        <w:jc w:val="left"/>
        <w:rPr>
          <w:rFonts w:hint="eastAsia" w:ascii="宋体" w:hAnsi="宋体" w:cs="宋体"/>
          <w:kern w:val="0"/>
          <w:sz w:val="24"/>
        </w:rPr>
      </w:pPr>
      <w:r>
        <w:rPr>
          <w:rFonts w:hint="eastAsia" w:ascii="宋体" w:hAnsi="宋体" w:cs="宋体"/>
          <w:kern w:val="0"/>
          <w:sz w:val="24"/>
        </w:rPr>
        <w:t>踏勘时间</w:t>
      </w:r>
      <w:r>
        <w:rPr>
          <w:rFonts w:ascii="宋体" w:hAnsi="宋体" w:cs="宋体"/>
          <w:kern w:val="0"/>
          <w:sz w:val="24"/>
        </w:rPr>
        <w:t>：</w:t>
      </w:r>
      <w:r>
        <w:rPr>
          <w:rFonts w:hint="eastAsia" w:ascii="宋体" w:hAnsi="宋体" w:cs="宋体"/>
          <w:kern w:val="0"/>
          <w:sz w:val="24"/>
        </w:rPr>
        <w:t>2020年8月20日</w:t>
      </w:r>
      <w:r>
        <w:rPr>
          <w:rFonts w:ascii="宋体" w:hAnsi="宋体" w:cs="宋体"/>
          <w:kern w:val="0"/>
          <w:sz w:val="24"/>
        </w:rPr>
        <w:t>，</w:t>
      </w:r>
      <w:r>
        <w:rPr>
          <w:rFonts w:hint="eastAsia" w:ascii="宋体" w:hAnsi="宋体" w:cs="宋体"/>
          <w:kern w:val="0"/>
          <w:sz w:val="24"/>
        </w:rPr>
        <w:t>上午8：30-11：30，</w:t>
      </w:r>
      <w:r>
        <w:rPr>
          <w:rFonts w:ascii="宋体" w:hAnsi="宋体" w:cs="宋体"/>
          <w:kern w:val="0"/>
          <w:sz w:val="24"/>
        </w:rPr>
        <w:t>下午</w:t>
      </w:r>
      <w:r>
        <w:rPr>
          <w:rFonts w:hint="eastAsia" w:ascii="宋体" w:hAnsi="宋体" w:cs="宋体"/>
          <w:kern w:val="0"/>
          <w:sz w:val="24"/>
        </w:rPr>
        <w:t>14：00-16:30。</w:t>
      </w:r>
    </w:p>
    <w:p>
      <w:pPr>
        <w:numPr>
          <w:ilvl w:val="0"/>
          <w:numId w:val="4"/>
        </w:numPr>
        <w:spacing w:line="400" w:lineRule="exact"/>
        <w:ind w:left="0" w:firstLine="0"/>
        <w:jc w:val="left"/>
        <w:rPr>
          <w:rFonts w:hint="eastAsia" w:ascii="宋体" w:hAnsi="宋体" w:cs="宋体"/>
          <w:kern w:val="0"/>
          <w:sz w:val="24"/>
        </w:rPr>
      </w:pPr>
      <w:r>
        <w:rPr>
          <w:rFonts w:hint="eastAsia" w:ascii="宋体" w:hAnsi="宋体" w:cs="宋体"/>
          <w:kern w:val="0"/>
          <w:sz w:val="24"/>
        </w:rPr>
        <w:t>踏勘地点：</w:t>
      </w:r>
      <w:r>
        <w:rPr>
          <w:rFonts w:hint="eastAsia" w:ascii="宋体" w:hAnsi="宋体" w:cs="宋体"/>
          <w:sz w:val="24"/>
        </w:rPr>
        <w:t>杭州市萧山区宁围街道耕文路1108号，杭州市西湖区文二路125号。</w:t>
      </w:r>
    </w:p>
    <w:p>
      <w:pPr>
        <w:numPr>
          <w:ilvl w:val="0"/>
          <w:numId w:val="4"/>
        </w:numPr>
        <w:spacing w:line="400" w:lineRule="exact"/>
        <w:ind w:left="0" w:firstLine="0"/>
        <w:jc w:val="left"/>
        <w:rPr>
          <w:rFonts w:hint="eastAsia" w:ascii="宋体" w:hAnsi="宋体" w:cs="宋体"/>
          <w:kern w:val="0"/>
          <w:sz w:val="24"/>
        </w:rPr>
      </w:pPr>
      <w:r>
        <w:rPr>
          <w:rFonts w:hint="eastAsia" w:ascii="宋体" w:hAnsi="宋体" w:cs="宋体"/>
          <w:kern w:val="0"/>
          <w:sz w:val="24"/>
        </w:rPr>
        <w:t>踏勘联系人: 童老师   联系电话：13867132132 。</w:t>
      </w:r>
    </w:p>
    <w:p>
      <w:pPr>
        <w:numPr>
          <w:ilvl w:val="0"/>
          <w:numId w:val="4"/>
        </w:numPr>
        <w:spacing w:line="400" w:lineRule="exact"/>
        <w:ind w:left="0" w:firstLine="0"/>
        <w:jc w:val="left"/>
        <w:rPr>
          <w:rFonts w:hint="eastAsia" w:ascii="宋体" w:hAnsi="宋体" w:cs="宋体"/>
          <w:kern w:val="0"/>
          <w:sz w:val="24"/>
        </w:rPr>
      </w:pPr>
      <w:r>
        <w:rPr>
          <w:rFonts w:hint="eastAsia" w:ascii="宋体" w:hAnsi="宋体" w:cs="宋体"/>
          <w:kern w:val="0"/>
          <w:sz w:val="24"/>
        </w:rPr>
        <w:t>勘查</w:t>
      </w:r>
      <w:r>
        <w:rPr>
          <w:rFonts w:ascii="宋体" w:hAnsi="宋体" w:cs="宋体"/>
          <w:kern w:val="0"/>
          <w:sz w:val="24"/>
        </w:rPr>
        <w:t>结束提供</w:t>
      </w:r>
      <w:r>
        <w:rPr>
          <w:rFonts w:hint="eastAsia" w:ascii="宋体" w:hAnsi="宋体" w:cs="宋体"/>
          <w:kern w:val="0"/>
          <w:sz w:val="24"/>
        </w:rPr>
        <w:t>现场踏勘回执</w:t>
      </w:r>
      <w:r>
        <w:rPr>
          <w:rFonts w:ascii="宋体" w:hAnsi="宋体" w:cs="宋体"/>
          <w:kern w:val="0"/>
          <w:sz w:val="24"/>
        </w:rPr>
        <w:t>，若未提供则视为已进行</w:t>
      </w:r>
      <w:r>
        <w:rPr>
          <w:rFonts w:hint="eastAsia" w:ascii="宋体" w:hAnsi="宋体" w:cs="宋体"/>
          <w:kern w:val="0"/>
          <w:sz w:val="24"/>
        </w:rPr>
        <w:t>现场踏勘。</w:t>
      </w:r>
    </w:p>
    <w:p>
      <w:pPr>
        <w:snapToGrid w:val="0"/>
        <w:spacing w:line="400" w:lineRule="exact"/>
        <w:ind w:firstLine="482" w:firstLineChars="200"/>
        <w:jc w:val="left"/>
        <w:rPr>
          <w:rFonts w:hint="eastAsia" w:ascii="宋体" w:hAnsi="宋体" w:cs="宋体"/>
          <w:b/>
          <w:bCs/>
          <w:kern w:val="0"/>
          <w:sz w:val="24"/>
        </w:rPr>
      </w:pPr>
      <w:r>
        <w:rPr>
          <w:rFonts w:hint="eastAsia" w:ascii="宋体" w:hAnsi="宋体" w:cs="宋体"/>
          <w:b/>
          <w:bCs/>
          <w:kern w:val="0"/>
          <w:sz w:val="24"/>
        </w:rPr>
        <w:t>十、开标时间及地点：</w:t>
      </w:r>
    </w:p>
    <w:p>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本次招标将于2020年9月7日9:00时在浙江师范大学行政中心连廊评标室开标，投标人在线参加开标。</w:t>
      </w:r>
    </w:p>
    <w:p>
      <w:pPr>
        <w:snapToGrid w:val="0"/>
        <w:spacing w:line="400" w:lineRule="exact"/>
        <w:ind w:firstLine="482" w:firstLineChars="200"/>
        <w:jc w:val="left"/>
        <w:rPr>
          <w:rFonts w:hint="eastAsia" w:ascii="宋体" w:hAnsi="宋体" w:cs="宋体"/>
          <w:b/>
          <w:bCs/>
          <w:kern w:val="0"/>
          <w:sz w:val="24"/>
        </w:rPr>
      </w:pPr>
      <w:r>
        <w:rPr>
          <w:rFonts w:hint="eastAsia" w:ascii="宋体" w:hAnsi="宋体" w:cs="宋体"/>
          <w:b/>
          <w:bCs/>
          <w:kern w:val="0"/>
          <w:sz w:val="24"/>
        </w:rPr>
        <w:t>十一、本次招标有关信息发布媒体：</w:t>
      </w:r>
    </w:p>
    <w:p>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浙江省政府采购网 （http://www.zjzfcg.gov.cn）和浙江师范大学采购中心网站（http://cgzx.zjnu.edu.cn/）</w:t>
      </w:r>
    </w:p>
    <w:p>
      <w:pPr>
        <w:snapToGrid w:val="0"/>
        <w:spacing w:line="400" w:lineRule="exact"/>
        <w:ind w:firstLine="482" w:firstLineChars="200"/>
        <w:jc w:val="left"/>
        <w:rPr>
          <w:rFonts w:ascii="宋体" w:hAnsi="宋体" w:cs="宋体"/>
          <w:b/>
          <w:bCs/>
          <w:kern w:val="0"/>
          <w:sz w:val="24"/>
        </w:rPr>
      </w:pPr>
      <w:r>
        <w:rPr>
          <w:rFonts w:hint="eastAsia" w:ascii="宋体" w:hAnsi="宋体" w:cs="宋体"/>
          <w:b/>
          <w:bCs/>
          <w:kern w:val="0"/>
          <w:sz w:val="24"/>
        </w:rPr>
        <w:t>十二、公告期限：</w:t>
      </w:r>
      <w:r>
        <w:rPr>
          <w:rFonts w:hint="eastAsia" w:ascii="宋体" w:hAnsi="宋体" w:cs="宋体"/>
          <w:kern w:val="0"/>
          <w:sz w:val="24"/>
        </w:rPr>
        <w:t>自本公告发布之日起5个工作日。</w:t>
      </w:r>
    </w:p>
    <w:p>
      <w:pPr>
        <w:snapToGrid w:val="0"/>
        <w:spacing w:line="400" w:lineRule="exact"/>
        <w:ind w:firstLine="482" w:firstLineChars="200"/>
        <w:jc w:val="left"/>
        <w:rPr>
          <w:rFonts w:hint="eastAsia" w:ascii="宋体" w:hAnsi="宋体" w:cs="宋体"/>
          <w:b/>
          <w:bCs/>
          <w:kern w:val="0"/>
          <w:sz w:val="24"/>
        </w:rPr>
      </w:pPr>
      <w:r>
        <w:rPr>
          <w:rFonts w:hint="eastAsia" w:ascii="宋体" w:hAnsi="宋体" w:cs="宋体"/>
          <w:b/>
          <w:bCs/>
          <w:kern w:val="0"/>
          <w:sz w:val="24"/>
        </w:rPr>
        <w:t>十三、其它补充事项：</w:t>
      </w:r>
    </w:p>
    <w:p>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1.供应商认为采购文件使自己的权益受到损害的，可以自获取采购文件之日（采购文件公告期限届满之前获取采购文件的，以完成获取采购文件申请后下载采购文件的时间为准）或者采购文件公告期限届满之日（公告发布后的第6个工作日）起7个工作日内，以书面形式向我中心提出质疑。质疑供应商对我中心的答复不满意或者未在规定的时间内作出答复的，可以在答复期满后十五个工作日内向学校采购管理办公室或同级政府采购监督管理部门投诉。质疑函范本、投诉书范本请到浙江政府采购网下载专区下载。</w:t>
      </w:r>
    </w:p>
    <w:p>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2.未按招标公告规定依法获取招标文件的潜在投标人不得对招标文件提出质疑、投诉。</w:t>
      </w:r>
    </w:p>
    <w:p>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3.本项目对符合政府采购扶持政策的小型、微型企业、监狱企业、残疾人福利性单位给予价格优惠扶持，执行节能产品政府强制采购和优先采购政策，执行环境标志产品政府优先采购政策。</w:t>
      </w:r>
    </w:p>
    <w:p>
      <w:pPr>
        <w:autoSpaceDE w:val="0"/>
        <w:autoSpaceDN w:val="0"/>
        <w:adjustRightInd w:val="0"/>
        <w:spacing w:line="400" w:lineRule="exact"/>
        <w:ind w:firstLine="480" w:firstLineChars="200"/>
        <w:rPr>
          <w:rFonts w:hint="eastAsia" w:ascii="宋体" w:hAnsi="宋体"/>
          <w:sz w:val="24"/>
        </w:rPr>
      </w:pPr>
      <w:r>
        <w:rPr>
          <w:rFonts w:hint="eastAsia" w:ascii="宋体" w:hAnsi="宋体" w:cs="宋体"/>
          <w:kern w:val="0"/>
          <w:sz w:val="24"/>
        </w:rPr>
        <w:t>4.</w:t>
      </w:r>
      <w:r>
        <w:rPr>
          <w:rFonts w:hint="eastAsia" w:ascii="宋体" w:hAnsi="宋体"/>
          <w:sz w:val="24"/>
        </w:rPr>
        <w:t>电子交易说明</w:t>
      </w:r>
    </w:p>
    <w:p>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（1）本次采购采用电子交易方式，电子交易平台为“政府采购云平台（</w:t>
      </w:r>
      <w:r>
        <w:rPr>
          <w:rFonts w:hint="eastAsia" w:ascii="宋体" w:hAnsi="宋体" w:cs="宋体"/>
          <w:kern w:val="0"/>
          <w:sz w:val="24"/>
        </w:rPr>
        <w:fldChar w:fldCharType="begin"/>
      </w:r>
      <w:r>
        <w:rPr>
          <w:rFonts w:hint="eastAsia" w:ascii="宋体" w:hAnsi="宋体" w:cs="宋体"/>
          <w:kern w:val="0"/>
          <w:sz w:val="24"/>
        </w:rPr>
        <w:instrText xml:space="preserve"> HYPERLINK "http://www.zcygov.cn" </w:instrText>
      </w:r>
      <w:r>
        <w:rPr>
          <w:rFonts w:hint="eastAsia" w:ascii="宋体" w:hAnsi="宋体" w:cs="宋体"/>
          <w:kern w:val="0"/>
          <w:sz w:val="24"/>
        </w:rPr>
        <w:fldChar w:fldCharType="separate"/>
      </w:r>
      <w:r>
        <w:rPr>
          <w:rFonts w:hint="eastAsia" w:ascii="宋体" w:hAnsi="宋体" w:cs="宋体"/>
          <w:kern w:val="0"/>
          <w:sz w:val="24"/>
        </w:rPr>
        <w:t>www.zcygov.cn</w:t>
      </w:r>
      <w:r>
        <w:rPr>
          <w:rFonts w:hint="eastAsia" w:ascii="宋体" w:hAnsi="宋体" w:cs="宋体"/>
          <w:kern w:val="0"/>
          <w:sz w:val="24"/>
        </w:rPr>
        <w:fldChar w:fldCharType="end"/>
      </w:r>
      <w:r>
        <w:rPr>
          <w:rFonts w:hint="eastAsia" w:ascii="宋体" w:hAnsi="宋体" w:cs="宋体"/>
          <w:kern w:val="0"/>
          <w:sz w:val="24"/>
        </w:rPr>
        <w:t>）”。供应商参与本项目电子交易活动前，应注册成为政府采购云平台正式供应商。编制电子投标文件前还需申领CA证书并绑定帐号。供应商应充分考虑完成平台注册、申领CA证书等所需的时间。CA数字证书办理流程详见http://zfcg.czt.zj.gov.cn/bidClientTemplate/2019-05-27/12945.html。</w:t>
      </w:r>
    </w:p>
    <w:p>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 下载专区 — 电子交易客户端”版块获取（下载网址：http://zfcg.czt.zj.gov.cn/bidClientTemplate/2019-09-24/12975.html）。</w:t>
      </w:r>
    </w:p>
    <w:p>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（3）供应商应当在投标截止时间前，将“电子交易客户端”生成的“电子加密投标文件”上传电子交易平台。</w:t>
      </w:r>
    </w:p>
    <w:p>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4）“电子备份投标文件”是指与“电子加密投标文件”同时生成的数据电文形式的投标文件。供应商在电子交易平台上传“电子加密投标文件”后，还可以邮寄方式在投标截止时间前提交以介质（U盘）存储的“电子备份投标文件”。“电子备份投标文件”应当密封包装并在包装上标注采购项目编号、项目名称、投标单位名称等并加盖公章。</w:t>
      </w:r>
    </w:p>
    <w:p>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5）开标时，通过“政府采购云平台”递交的“电子加密投标文件”如无法按时解密，供应商提交了“电子备份投标文件”的，则由我中心按“政府采购云平台”操作规范将“电子备份投标文件”上传至“政府采购云平台”，上传成功后，以“电子备份投标文件”参与评标，“电子加密投标文件”自动失效。供应商未按规定递交“电子备份投标文件”的</w:t>
      </w:r>
      <w:r>
        <w:rPr>
          <w:rFonts w:hint="eastAsia" w:ascii="宋体" w:hAnsi="宋体" w:cs="宋体"/>
          <w:sz w:val="24"/>
          <w:lang w:bidi="ar"/>
        </w:rPr>
        <w:t>或</w:t>
      </w:r>
      <w:r>
        <w:rPr>
          <w:rFonts w:hint="eastAsia" w:ascii="宋体" w:hAnsi="宋体" w:cs="宋体"/>
          <w:sz w:val="24"/>
        </w:rPr>
        <w:t>非我中心操作原因引起的不能取读U盘“电子备份投标文件”</w:t>
      </w:r>
      <w:r>
        <w:rPr>
          <w:rFonts w:hint="eastAsia" w:ascii="宋体" w:hAnsi="宋体" w:cs="宋体"/>
          <w:sz w:val="24"/>
          <w:lang w:bidi="ar"/>
        </w:rPr>
        <w:t>的</w:t>
      </w:r>
      <w:r>
        <w:rPr>
          <w:rFonts w:hint="eastAsia" w:ascii="宋体" w:hAnsi="宋体" w:cs="宋体"/>
          <w:kern w:val="0"/>
          <w:sz w:val="24"/>
        </w:rPr>
        <w:t>，视为投标文件撤回。未上传“电子加密投标文件”，仅提交“电子备份投标文件”的，投标无效。</w:t>
      </w:r>
    </w:p>
    <w:p>
      <w:pPr>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6）供应商在参加电子交易过程中,可登录政采云（https://www.zcygov.cn/）“帮助文档”版面获取《电子交易管理操作指南》，有疑问，可点击右侧咨询小采，获取采小蜜智能服务管家帮助，或拨打政采云服务热线400-881-7190获取热线服务支持。</w:t>
      </w:r>
    </w:p>
    <w:p>
      <w:pPr>
        <w:snapToGrid w:val="0"/>
        <w:spacing w:line="400" w:lineRule="exact"/>
        <w:ind w:firstLine="482" w:firstLineChars="200"/>
        <w:jc w:val="left"/>
        <w:rPr>
          <w:rFonts w:hint="eastAsia" w:ascii="宋体" w:hAnsi="宋体" w:cs="宋体"/>
          <w:b/>
          <w:bCs/>
          <w:kern w:val="0"/>
          <w:sz w:val="24"/>
        </w:rPr>
      </w:pPr>
      <w:r>
        <w:rPr>
          <w:rFonts w:hint="eastAsia" w:ascii="宋体" w:hAnsi="宋体" w:cs="宋体"/>
          <w:b/>
          <w:bCs/>
          <w:kern w:val="0"/>
          <w:sz w:val="24"/>
        </w:rPr>
        <w:t>十四、联系方式</w:t>
      </w:r>
    </w:p>
    <w:p>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1.书面质疑受理地点：浙江省金华市迎宾大道688号浙江师范大学行政北楼109室</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联系人：贾老师    联系电话：0579-82282703</w:t>
      </w:r>
    </w:p>
    <w:p>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 xml:space="preserve">2.采购人名称：浙江师范大学联系人：童老师   联系电话：13867132132 </w:t>
      </w:r>
    </w:p>
    <w:p>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地址：浙江省金华市迎宾大道688号</w:t>
      </w:r>
    </w:p>
    <w:p>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3.浙江师范大学采购中心</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联系人：龙老师,  联系电话：0579-82283736</w:t>
      </w:r>
    </w:p>
    <w:p>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地址：浙江省金华市迎宾大道688号浙江师范大学采购中心</w:t>
      </w:r>
    </w:p>
    <w:p>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4.同级政府采购监督管理部门名称：浙江省财政厅政府采购监管处</w:t>
      </w:r>
    </w:p>
    <w:p>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联系人：倪文良</w:t>
      </w:r>
    </w:p>
    <w:p>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监督投诉电话：0571-87057615</w:t>
      </w:r>
    </w:p>
    <w:p>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地址：杭州市环城西路37号</w:t>
      </w:r>
    </w:p>
    <w:p>
      <w:pPr>
        <w:numPr>
          <w:ilvl w:val="0"/>
          <w:numId w:val="5"/>
        </w:numPr>
        <w:snapToGrid w:val="0"/>
        <w:spacing w:before="191" w:beforeLines="50" w:after="191" w:afterLines="50"/>
        <w:jc w:val="center"/>
        <w:rPr>
          <w:rFonts w:hint="eastAsia" w:ascii="宋体" w:hAnsi="宋体" w:cs="宋体"/>
          <w:b/>
          <w:sz w:val="36"/>
          <w:szCs w:val="36"/>
        </w:rPr>
        <w:sectPr>
          <w:footerReference r:id="rId8" w:type="first"/>
          <w:footerReference r:id="rId7" w:type="default"/>
          <w:pgSz w:w="11906" w:h="16838"/>
          <w:pgMar w:top="1134" w:right="1417" w:bottom="1134" w:left="1417" w:header="851" w:footer="850" w:gutter="0"/>
          <w:pgNumType w:start="1"/>
          <w:cols w:space="720" w:num="1"/>
          <w:titlePg/>
          <w:docGrid w:type="lines" w:linePitch="383" w:charSpace="0"/>
        </w:sectPr>
      </w:pPr>
    </w:p>
    <w:p>
      <w:pPr>
        <w:numPr>
          <w:ilvl w:val="0"/>
          <w:numId w:val="5"/>
        </w:numPr>
        <w:snapToGrid w:val="0"/>
        <w:spacing w:before="156" w:beforeLines="50" w:after="156" w:afterLines="50"/>
        <w:jc w:val="center"/>
        <w:rPr>
          <w:rFonts w:hint="eastAsia" w:ascii="宋体" w:hAnsi="宋体" w:cs="宋体"/>
          <w:b/>
          <w:sz w:val="36"/>
          <w:szCs w:val="36"/>
        </w:rPr>
      </w:pPr>
      <w:r>
        <w:rPr>
          <w:rFonts w:hint="eastAsia" w:ascii="宋体" w:hAnsi="宋体" w:cs="宋体"/>
          <w:b/>
          <w:sz w:val="36"/>
          <w:szCs w:val="36"/>
        </w:rPr>
        <w:t>项目技术及服务要求</w:t>
      </w:r>
    </w:p>
    <w:p>
      <w:pPr>
        <w:pStyle w:val="13"/>
        <w:snapToGrid w:val="0"/>
        <w:spacing w:beforeLines="0" w:afterLines="0" w:line="400" w:lineRule="exact"/>
        <w:jc w:val="left"/>
        <w:outlineLvl w:val="0"/>
        <w:rPr>
          <w:rFonts w:hint="eastAsia" w:hAnsi="宋体" w:cs="宋体"/>
          <w:b/>
          <w:u w:val="single"/>
        </w:rPr>
      </w:pPr>
      <w:r>
        <w:rPr>
          <w:rFonts w:hint="eastAsia" w:hAnsi="宋体" w:cs="宋体"/>
          <w:b/>
        </w:rPr>
        <w:t>编号：</w:t>
      </w:r>
      <w:r>
        <w:rPr>
          <w:rFonts w:hint="eastAsia" w:hAnsi="宋体" w:cs="宋体"/>
          <w:b/>
          <w:u w:val="single"/>
        </w:rPr>
        <w:t xml:space="preserve"> ZB2020021a </w:t>
      </w:r>
    </w:p>
    <w:p>
      <w:pPr>
        <w:pStyle w:val="13"/>
        <w:snapToGrid w:val="0"/>
        <w:spacing w:beforeLines="0" w:afterLines="0" w:line="400" w:lineRule="exact"/>
        <w:jc w:val="left"/>
        <w:outlineLvl w:val="0"/>
        <w:rPr>
          <w:rFonts w:hint="eastAsia" w:hAnsi="宋体" w:cs="宋体"/>
          <w:b/>
        </w:rPr>
      </w:pPr>
      <w:r>
        <w:rPr>
          <w:rFonts w:hint="eastAsia" w:hAnsi="宋体" w:cs="宋体"/>
          <w:b/>
        </w:rPr>
        <w:t>采购单位名称：</w:t>
      </w:r>
      <w:r>
        <w:rPr>
          <w:rFonts w:hint="eastAsia" w:hAnsi="宋体" w:cs="宋体"/>
          <w:b/>
          <w:u w:val="single"/>
        </w:rPr>
        <w:t xml:space="preserve">   浙江师范大学  </w:t>
      </w:r>
    </w:p>
    <w:p>
      <w:pPr>
        <w:pStyle w:val="13"/>
        <w:snapToGrid w:val="0"/>
        <w:spacing w:before="156" w:after="156" w:line="300" w:lineRule="exact"/>
        <w:outlineLvl w:val="0"/>
        <w:rPr>
          <w:rFonts w:hint="eastAsia" w:hAnsi="宋体" w:cs="宋体"/>
          <w:b/>
        </w:rPr>
      </w:pPr>
      <w:r>
        <w:rPr>
          <w:rFonts w:hint="eastAsia" w:hAnsi="宋体" w:cs="宋体"/>
          <w:b/>
        </w:rPr>
        <w:t>一、项目要求</w:t>
      </w:r>
    </w:p>
    <w:tbl>
      <w:tblPr>
        <w:tblStyle w:val="24"/>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7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591"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项目名称</w:t>
            </w:r>
          </w:p>
        </w:tc>
        <w:tc>
          <w:tcPr>
            <w:tcW w:w="7174" w:type="dxa"/>
            <w:noWrap w:val="0"/>
            <w:vAlign w:val="center"/>
          </w:tcPr>
          <w:p>
            <w:pPr>
              <w:pStyle w:val="13"/>
              <w:snapToGrid w:val="0"/>
              <w:spacing w:beforeLines="0" w:afterLines="0" w:line="400" w:lineRule="exact"/>
              <w:outlineLvl w:val="0"/>
              <w:rPr>
                <w:rFonts w:hint="eastAsia" w:hAnsi="宋体" w:cs="宋体"/>
              </w:rPr>
            </w:pPr>
            <w:r>
              <w:rPr>
                <w:rFonts w:hint="eastAsia" w:hAnsi="宋体" w:cs="宋体"/>
                <w:bCs/>
              </w:rPr>
              <w:t>杭州校区智能道闸及安防系统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591"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采购内容</w:t>
            </w:r>
          </w:p>
        </w:tc>
        <w:tc>
          <w:tcPr>
            <w:tcW w:w="7174" w:type="dxa"/>
            <w:noWrap w:val="0"/>
            <w:vAlign w:val="center"/>
          </w:tcPr>
          <w:p>
            <w:pPr>
              <w:spacing w:line="400" w:lineRule="exact"/>
              <w:rPr>
                <w:rFonts w:hint="eastAsia" w:ascii="宋体" w:hAnsi="宋体" w:cs="宋体"/>
                <w:sz w:val="24"/>
              </w:rPr>
            </w:pPr>
            <w:r>
              <w:rPr>
                <w:rFonts w:hint="eastAsia" w:ascii="宋体" w:hAnsi="宋体" w:cs="宋体"/>
                <w:sz w:val="24"/>
              </w:rPr>
              <w:t>详见设备清单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591"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单位及数量</w:t>
            </w:r>
          </w:p>
        </w:tc>
        <w:tc>
          <w:tcPr>
            <w:tcW w:w="7174" w:type="dxa"/>
            <w:noWrap w:val="0"/>
            <w:vAlign w:val="center"/>
          </w:tcPr>
          <w:p>
            <w:pPr>
              <w:spacing w:line="400" w:lineRule="exact"/>
              <w:rPr>
                <w:rFonts w:hint="eastAsia" w:ascii="宋体" w:hAnsi="宋体" w:cs="宋体"/>
                <w:sz w:val="24"/>
              </w:rPr>
            </w:pPr>
            <w:r>
              <w:rPr>
                <w:rFonts w:hint="eastAsia" w:ascii="宋体" w:hAnsi="宋体" w:cs="宋体"/>
                <w:sz w:val="24"/>
              </w:rPr>
              <w:t>详见设备清单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8" w:hRule="atLeast"/>
        </w:trPr>
        <w:tc>
          <w:tcPr>
            <w:tcW w:w="1591"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主要功能及用途</w:t>
            </w:r>
          </w:p>
        </w:tc>
        <w:tc>
          <w:tcPr>
            <w:tcW w:w="7174" w:type="dxa"/>
            <w:noWrap w:val="0"/>
            <w:vAlign w:val="center"/>
          </w:tcPr>
          <w:p>
            <w:pPr>
              <w:widowControl/>
              <w:spacing w:before="100" w:beforeAutospacing="1" w:after="100" w:afterAutospacing="1" w:line="60" w:lineRule="auto"/>
              <w:rPr>
                <w:rFonts w:hint="eastAsia" w:ascii="宋体" w:hAnsi="宋体"/>
                <w:kern w:val="0"/>
                <w:sz w:val="20"/>
                <w:szCs w:val="20"/>
              </w:rPr>
            </w:pPr>
            <w:r>
              <w:rPr>
                <w:rFonts w:hint="eastAsia" w:ascii="宋体" w:hAnsi="宋体" w:cs="宋体"/>
                <w:sz w:val="24"/>
              </w:rPr>
              <w:t>详见需求说明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591"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产地要求</w:t>
            </w:r>
          </w:p>
        </w:tc>
        <w:tc>
          <w:tcPr>
            <w:tcW w:w="7174" w:type="dxa"/>
            <w:noWrap w:val="0"/>
            <w:vAlign w:val="center"/>
          </w:tcPr>
          <w:p>
            <w:pPr>
              <w:spacing w:line="400" w:lineRule="exact"/>
              <w:jc w:val="left"/>
              <w:rPr>
                <w:rFonts w:hint="eastAsia" w:ascii="宋体" w:hAnsi="宋体" w:cs="宋体"/>
                <w:sz w:val="24"/>
              </w:rPr>
            </w:pPr>
            <w:r>
              <w:rPr>
                <w:rFonts w:hint="eastAsia" w:ascii="宋体" w:hAnsi="宋体" w:cs="宋体"/>
                <w:sz w:val="24"/>
              </w:rPr>
              <w:t xml:space="preserve">本项目采购货物须为中华人民共和国境内生产（不含港澳台地区） </w:t>
            </w:r>
          </w:p>
        </w:tc>
      </w:tr>
    </w:tbl>
    <w:p>
      <w:pPr>
        <w:spacing w:line="360" w:lineRule="auto"/>
        <w:jc w:val="left"/>
        <w:rPr>
          <w:rFonts w:hint="eastAsia" w:ascii="宋体" w:hAnsi="宋体"/>
          <w:b/>
          <w:bCs/>
          <w:sz w:val="21"/>
          <w:szCs w:val="21"/>
        </w:rPr>
      </w:pPr>
      <w:r>
        <w:rPr>
          <w:rFonts w:hint="eastAsia" w:ascii="宋体" w:hAnsi="宋体" w:cs="宋体"/>
          <w:b/>
          <w:sz w:val="24"/>
        </w:rPr>
        <w:t>需求说明：</w:t>
      </w:r>
    </w:p>
    <w:p>
      <w:pPr>
        <w:pStyle w:val="2"/>
        <w:spacing w:line="400" w:lineRule="exact"/>
        <w:ind w:firstLine="480" w:firstLineChars="200"/>
        <w:rPr>
          <w:rFonts w:hAnsi="宋体"/>
          <w:spacing w:val="0"/>
          <w:sz w:val="24"/>
          <w:szCs w:val="24"/>
        </w:rPr>
      </w:pPr>
      <w:r>
        <w:rPr>
          <w:rFonts w:hAnsi="宋体"/>
          <w:spacing w:val="0"/>
          <w:sz w:val="24"/>
          <w:szCs w:val="24"/>
        </w:rPr>
        <w:t>本项目采用高清视频监控、智能图像分析、人脸识别、车牌识别、车辆测速与报警管理等技术，实现外来人员和车辆的严格管理，严格管控校园内车辆的行驶速度，对校内的重点部位进行实时监控和预警，实现整个校园的综合监管，实现全网调度、管理及智能化应用，有效解决了校区在综合安防业务应用中日益迫切的需求。</w:t>
      </w:r>
    </w:p>
    <w:p>
      <w:pPr>
        <w:spacing w:line="400" w:lineRule="exact"/>
        <w:ind w:left="2"/>
        <w:rPr>
          <w:rFonts w:ascii="宋体" w:hAnsi="宋体"/>
          <w:sz w:val="24"/>
        </w:rPr>
      </w:pPr>
      <w:r>
        <w:rPr>
          <w:rFonts w:hint="eastAsia" w:ascii="宋体" w:hAnsi="宋体"/>
          <w:sz w:val="24"/>
        </w:rPr>
        <w:t>（一）视频监控系统功能要求：</w:t>
      </w:r>
    </w:p>
    <w:p>
      <w:pPr>
        <w:spacing w:line="400" w:lineRule="exact"/>
        <w:rPr>
          <w:rFonts w:ascii="宋体" w:hAnsi="宋体"/>
          <w:sz w:val="24"/>
        </w:rPr>
      </w:pPr>
      <w:r>
        <w:rPr>
          <w:rFonts w:hint="eastAsia" w:ascii="宋体" w:hAnsi="宋体"/>
          <w:sz w:val="24"/>
        </w:rPr>
        <w:t>1、根据不同场景的不同需求，灵活选择合适的前端监控产品，满足室内外</w:t>
      </w:r>
      <w:r>
        <w:rPr>
          <w:rFonts w:ascii="宋体" w:hAnsi="宋体"/>
          <w:sz w:val="24"/>
        </w:rPr>
        <w:t>各种场景下的</w:t>
      </w:r>
      <w:r>
        <w:rPr>
          <w:rFonts w:hint="eastAsia" w:ascii="宋体" w:hAnsi="宋体"/>
          <w:sz w:val="24"/>
        </w:rPr>
        <w:t>监控需求，如在背景</w:t>
      </w:r>
      <w:r>
        <w:rPr>
          <w:rFonts w:ascii="宋体" w:hAnsi="宋体"/>
          <w:sz w:val="24"/>
        </w:rPr>
        <w:t>光较强</w:t>
      </w:r>
      <w:r>
        <w:rPr>
          <w:rFonts w:hint="eastAsia" w:ascii="宋体" w:hAnsi="宋体"/>
          <w:sz w:val="24"/>
        </w:rPr>
        <w:t>场景选择宽动态或强光抑制功能摄像机，根据监控区域角度范围大小选择不同镜头的</w:t>
      </w:r>
      <w:r>
        <w:rPr>
          <w:rFonts w:ascii="宋体" w:hAnsi="宋体"/>
          <w:sz w:val="24"/>
        </w:rPr>
        <w:t>摄像机</w:t>
      </w:r>
      <w:r>
        <w:rPr>
          <w:rFonts w:hint="eastAsia" w:ascii="宋体" w:hAnsi="宋体"/>
          <w:sz w:val="24"/>
        </w:rPr>
        <w:t>等，</w:t>
      </w:r>
      <w:r>
        <w:rPr>
          <w:rFonts w:ascii="宋体" w:hAnsi="宋体"/>
          <w:sz w:val="24"/>
        </w:rPr>
        <w:t>给用户提供</w:t>
      </w:r>
      <w:r>
        <w:rPr>
          <w:rFonts w:hint="eastAsia" w:ascii="宋体" w:hAnsi="宋体"/>
          <w:sz w:val="24"/>
        </w:rPr>
        <w:t>最</w:t>
      </w:r>
      <w:r>
        <w:rPr>
          <w:rFonts w:ascii="宋体" w:hAnsi="宋体"/>
          <w:sz w:val="24"/>
        </w:rPr>
        <w:t>优质的图像效果</w:t>
      </w:r>
      <w:r>
        <w:rPr>
          <w:rFonts w:hint="eastAsia" w:ascii="宋体" w:hAnsi="宋体"/>
          <w:sz w:val="24"/>
        </w:rPr>
        <w:t>、最</w:t>
      </w:r>
      <w:r>
        <w:rPr>
          <w:rFonts w:ascii="宋体" w:hAnsi="宋体"/>
          <w:sz w:val="24"/>
        </w:rPr>
        <w:t>丰富的监控价值</w:t>
      </w:r>
      <w:r>
        <w:rPr>
          <w:rFonts w:hint="eastAsia" w:ascii="宋体" w:hAnsi="宋体"/>
          <w:sz w:val="24"/>
        </w:rPr>
        <w:t>、最</w:t>
      </w:r>
      <w:r>
        <w:rPr>
          <w:rFonts w:ascii="宋体" w:hAnsi="宋体"/>
          <w:sz w:val="24"/>
        </w:rPr>
        <w:t>便捷的操作管理</w:t>
      </w:r>
      <w:r>
        <w:rPr>
          <w:rFonts w:hint="eastAsia" w:ascii="宋体" w:hAnsi="宋体"/>
          <w:sz w:val="24"/>
        </w:rPr>
        <w:t>和最</w:t>
      </w:r>
      <w:r>
        <w:rPr>
          <w:rFonts w:ascii="宋体" w:hAnsi="宋体"/>
          <w:sz w:val="24"/>
        </w:rPr>
        <w:t>完善的维护体系；</w:t>
      </w:r>
    </w:p>
    <w:p>
      <w:pPr>
        <w:spacing w:line="400" w:lineRule="exact"/>
        <w:rPr>
          <w:rFonts w:ascii="宋体" w:hAnsi="宋体"/>
          <w:sz w:val="24"/>
        </w:rPr>
      </w:pPr>
      <w:r>
        <w:rPr>
          <w:rFonts w:hint="eastAsia" w:ascii="宋体" w:hAnsi="宋体"/>
          <w:sz w:val="24"/>
        </w:rPr>
        <w:t>2、摄像头具体安装位置应避开前方树冠的遮挡和路灯夜间强光的干扰，确保监控效果最佳；</w:t>
      </w:r>
    </w:p>
    <w:p>
      <w:pPr>
        <w:spacing w:line="400" w:lineRule="exact"/>
        <w:rPr>
          <w:rFonts w:ascii="宋体" w:hAnsi="宋体"/>
          <w:sz w:val="24"/>
        </w:rPr>
      </w:pPr>
      <w:r>
        <w:rPr>
          <w:rFonts w:hint="eastAsia" w:ascii="宋体" w:hAnsi="宋体"/>
          <w:sz w:val="24"/>
        </w:rPr>
        <w:t>3、通过视频综合管理平台的安装配置后，能完成所有高清视频（如鹰眼）的解码、拼接、上墙控制，本项目配置视频综合管理平台能实现对前端所有种类视频信号的接入，完成视频信号以多种显示模式的输出。</w:t>
      </w:r>
    </w:p>
    <w:p>
      <w:pPr>
        <w:spacing w:line="400" w:lineRule="exact"/>
        <w:ind w:left="2"/>
        <w:rPr>
          <w:rFonts w:ascii="宋体" w:hAnsi="宋体"/>
          <w:sz w:val="24"/>
        </w:rPr>
      </w:pPr>
      <w:r>
        <w:rPr>
          <w:rFonts w:hint="eastAsia" w:ascii="宋体" w:hAnsi="宋体"/>
          <w:sz w:val="24"/>
        </w:rPr>
        <w:t>（二）人员管理系统功能要求：</w:t>
      </w:r>
    </w:p>
    <w:p>
      <w:pPr>
        <w:numPr>
          <w:ilvl w:val="0"/>
          <w:numId w:val="6"/>
        </w:numPr>
        <w:spacing w:line="400" w:lineRule="exact"/>
        <w:ind w:left="0" w:firstLine="0"/>
        <w:rPr>
          <w:rFonts w:ascii="宋体" w:hAnsi="宋体"/>
          <w:sz w:val="24"/>
        </w:rPr>
      </w:pPr>
      <w:r>
        <w:rPr>
          <w:rFonts w:hint="eastAsia" w:ascii="宋体" w:hAnsi="宋体"/>
          <w:sz w:val="24"/>
        </w:rPr>
        <w:t>人员管理系统包括闸机和访客机，闸机包括65cm宽行人闸机和110cm宽非机动车闸机；</w:t>
      </w:r>
      <w:r>
        <w:rPr>
          <w:rFonts w:ascii="宋体" w:hAnsi="宋体"/>
          <w:sz w:val="24"/>
        </w:rPr>
        <w:t xml:space="preserve"> </w:t>
      </w:r>
    </w:p>
    <w:p>
      <w:pPr>
        <w:numPr>
          <w:ilvl w:val="0"/>
          <w:numId w:val="6"/>
        </w:numPr>
        <w:spacing w:line="400" w:lineRule="exact"/>
        <w:ind w:left="0" w:firstLine="0"/>
        <w:rPr>
          <w:rFonts w:ascii="宋体" w:hAnsi="宋体"/>
          <w:sz w:val="24"/>
        </w:rPr>
      </w:pPr>
      <w:r>
        <w:rPr>
          <w:rFonts w:hint="eastAsia" w:ascii="宋体" w:hAnsi="宋体"/>
          <w:sz w:val="24"/>
        </w:rPr>
        <w:t>管理员可以通过闸机的管理平台将校内教职工和学生数据输入或导入信息库中，数据包括姓名，工号或学号，身份证号码和部门班级，人脸信息等，闸机通过刷人脸、身份证、校园卡等方式进校；</w:t>
      </w:r>
    </w:p>
    <w:p>
      <w:pPr>
        <w:numPr>
          <w:ilvl w:val="0"/>
          <w:numId w:val="6"/>
        </w:numPr>
        <w:spacing w:line="400" w:lineRule="exact"/>
        <w:ind w:left="2" w:firstLine="0"/>
        <w:rPr>
          <w:rFonts w:ascii="宋体" w:hAnsi="宋体"/>
          <w:sz w:val="24"/>
        </w:rPr>
      </w:pPr>
      <w:r>
        <w:rPr>
          <w:rFonts w:hint="eastAsia" w:ascii="宋体" w:hAnsi="宋体"/>
          <w:sz w:val="24"/>
        </w:rPr>
        <w:t>师生员工可以从学校网上办事大厅登陆，上传自己正面免冠照片做为自己人脸识别的底库照片；</w:t>
      </w:r>
    </w:p>
    <w:p>
      <w:pPr>
        <w:numPr>
          <w:ilvl w:val="0"/>
          <w:numId w:val="6"/>
        </w:numPr>
        <w:spacing w:line="400" w:lineRule="exact"/>
        <w:ind w:left="0" w:firstLine="0"/>
        <w:rPr>
          <w:rFonts w:ascii="宋体" w:hAnsi="宋体"/>
          <w:sz w:val="24"/>
        </w:rPr>
      </w:pPr>
      <w:r>
        <w:rPr>
          <w:rFonts w:hint="eastAsia" w:ascii="宋体" w:hAnsi="宋体"/>
          <w:sz w:val="24"/>
        </w:rPr>
        <w:t>师生员工也可以通过人脸采集自助终端通过人证比对后上传自己的照片；</w:t>
      </w:r>
    </w:p>
    <w:p>
      <w:pPr>
        <w:numPr>
          <w:ilvl w:val="0"/>
          <w:numId w:val="6"/>
        </w:numPr>
        <w:spacing w:line="400" w:lineRule="exact"/>
        <w:ind w:left="0" w:firstLine="0"/>
        <w:rPr>
          <w:rFonts w:ascii="宋体" w:hAnsi="宋体"/>
          <w:sz w:val="24"/>
        </w:rPr>
      </w:pPr>
      <w:r>
        <w:rPr>
          <w:rFonts w:hint="eastAsia" w:ascii="宋体" w:hAnsi="宋体"/>
          <w:sz w:val="24"/>
        </w:rPr>
        <w:t>外来人员可以通过学校网上办事大厅进行预约，填写访客姓名，访客单位，来防原因，被防人姓名，被防人单位名称，进出时间，联系电话等信息，经管理员授权的校内各单位负责人审核，同意通过后该访客通过刷身份证经行人闸机进入校园；</w:t>
      </w:r>
    </w:p>
    <w:p>
      <w:pPr>
        <w:numPr>
          <w:ilvl w:val="0"/>
          <w:numId w:val="6"/>
        </w:numPr>
        <w:spacing w:line="400" w:lineRule="exact"/>
        <w:ind w:left="0" w:firstLine="0"/>
        <w:rPr>
          <w:rFonts w:ascii="宋体" w:hAnsi="宋体"/>
          <w:sz w:val="24"/>
        </w:rPr>
      </w:pPr>
      <w:r>
        <w:rPr>
          <w:rFonts w:hint="eastAsia" w:ascii="宋体" w:hAnsi="宋体"/>
          <w:sz w:val="24"/>
        </w:rPr>
        <w:t>行人闸机具有尾随报警功能；</w:t>
      </w:r>
    </w:p>
    <w:p>
      <w:pPr>
        <w:spacing w:line="400" w:lineRule="exact"/>
        <w:rPr>
          <w:rFonts w:ascii="宋体" w:hAnsi="宋体"/>
          <w:sz w:val="24"/>
        </w:rPr>
      </w:pPr>
      <w:r>
        <w:rPr>
          <w:rFonts w:hint="eastAsia" w:ascii="宋体" w:hAnsi="宋体"/>
          <w:sz w:val="24"/>
        </w:rPr>
        <w:t>7、该系统支持人员以图搜图检索、人脸抓拍和黑名单报警等功能；</w:t>
      </w:r>
    </w:p>
    <w:p>
      <w:pPr>
        <w:spacing w:line="400" w:lineRule="exact"/>
        <w:ind w:left="2"/>
        <w:rPr>
          <w:rFonts w:ascii="宋体" w:hAnsi="宋体"/>
          <w:sz w:val="24"/>
        </w:rPr>
      </w:pPr>
      <w:r>
        <w:rPr>
          <w:rFonts w:hint="eastAsia" w:ascii="宋体" w:hAnsi="宋体"/>
          <w:sz w:val="24"/>
        </w:rPr>
        <w:t>8、该系统可以导出每日出入校园的师生员工和访客数据信息。</w:t>
      </w:r>
    </w:p>
    <w:p>
      <w:pPr>
        <w:spacing w:line="400" w:lineRule="exact"/>
        <w:rPr>
          <w:sz w:val="24"/>
        </w:rPr>
      </w:pPr>
      <w:r>
        <w:rPr>
          <w:sz w:val="24"/>
        </w:rPr>
        <w:t>（三）车辆管理系统功能要求：</w:t>
      </w:r>
    </w:p>
    <w:p>
      <w:pPr>
        <w:numPr>
          <w:ilvl w:val="0"/>
          <w:numId w:val="7"/>
        </w:numPr>
        <w:spacing w:line="400" w:lineRule="exact"/>
        <w:ind w:left="0" w:firstLine="0"/>
        <w:rPr>
          <w:sz w:val="24"/>
        </w:rPr>
      </w:pPr>
      <w:r>
        <w:rPr>
          <w:sz w:val="24"/>
        </w:rPr>
        <w:t>车辆管理系统包括车辆道闸和园区测速，两者数据联通，当超速车辆出校园时不会自动抬杆并且在显示屏上有信息提示，告知驾驶员不抬杆的原因；</w:t>
      </w:r>
    </w:p>
    <w:p>
      <w:pPr>
        <w:numPr>
          <w:ilvl w:val="0"/>
          <w:numId w:val="7"/>
        </w:numPr>
        <w:spacing w:line="400" w:lineRule="exact"/>
        <w:ind w:left="0" w:firstLine="0"/>
        <w:rPr>
          <w:sz w:val="24"/>
        </w:rPr>
      </w:pPr>
      <w:r>
        <w:rPr>
          <w:sz w:val="24"/>
        </w:rPr>
        <w:t>管理员可以通过该系统的管理平台将车辆信息输入信息库中（也可以移除），库中车辆将通过系统自动识别车牌后抬杆让其出入；</w:t>
      </w:r>
    </w:p>
    <w:p>
      <w:pPr>
        <w:numPr>
          <w:ilvl w:val="0"/>
          <w:numId w:val="7"/>
        </w:numPr>
        <w:spacing w:line="400" w:lineRule="exact"/>
        <w:ind w:left="0" w:firstLine="0"/>
        <w:rPr>
          <w:sz w:val="24"/>
        </w:rPr>
      </w:pPr>
      <w:r>
        <w:rPr>
          <w:sz w:val="24"/>
        </w:rPr>
        <w:t>外来车辆可以通过学校网上办事大厅进行预约，填写车牌号码，访客姓名，访客单位，来防原因，被防人姓名，被防人单位名称，进出时间，联系电话等信息，经管理员授权的校内各单位负责人审核，同意通过后该车闸系统会自动抬杆让其进入校园；</w:t>
      </w:r>
    </w:p>
    <w:p>
      <w:pPr>
        <w:numPr>
          <w:ilvl w:val="0"/>
          <w:numId w:val="7"/>
        </w:numPr>
        <w:spacing w:line="400" w:lineRule="exact"/>
        <w:ind w:left="0" w:firstLine="0"/>
        <w:rPr>
          <w:sz w:val="24"/>
        </w:rPr>
      </w:pPr>
      <w:r>
        <w:rPr>
          <w:sz w:val="24"/>
        </w:rPr>
        <w:t>该系统管理平台可以导出每日出入校园的车辆信息，包括姓名，学工号，单位部门，车牌号码，认证方式，进出时间，联系电话等，外来车辆进校预约的还包括访客姓名，访客单位，来防原因，被防人姓名，被防人单位名称，预约时间等；</w:t>
      </w:r>
    </w:p>
    <w:p>
      <w:pPr>
        <w:spacing w:line="400" w:lineRule="exact"/>
        <w:rPr>
          <w:sz w:val="24"/>
        </w:rPr>
      </w:pPr>
      <w:r>
        <w:rPr>
          <w:sz w:val="24"/>
        </w:rPr>
        <w:t>5、园区测速系统完成主干道上所有经过的车辆车牌识别，抓拍保存及测定车速，如果车辆超速，可通过LED显示屏显示过车信息，同时将报警信息传送到监控中心，并进行弹图和声音提示，并自动记录在案。可根据规则设置超速次数，超过限定次数自动设置为黑名单。当车辆为黑名单时，车辆通过出入口将不会自动抬杆，出入口岗亭会提示该车辆为黑名单车辆，需根据学校管理要求，进行批评教育或其他措施后放行。</w:t>
      </w:r>
    </w:p>
    <w:p>
      <w:pPr>
        <w:spacing w:line="400" w:lineRule="exact"/>
        <w:rPr>
          <w:sz w:val="24"/>
        </w:rPr>
      </w:pPr>
      <w:r>
        <w:rPr>
          <w:sz w:val="24"/>
        </w:rPr>
        <w:t>（四）一键报警系统功能要求：</w:t>
      </w:r>
    </w:p>
    <w:p>
      <w:pPr>
        <w:spacing w:line="400" w:lineRule="exact"/>
        <w:rPr>
          <w:sz w:val="24"/>
        </w:rPr>
      </w:pPr>
      <w:r>
        <w:rPr>
          <w:sz w:val="24"/>
        </w:rPr>
        <w:t>1、要求人为触发紧急报警按钮后，报警信号上传至中心管理平台，并进行弹图和声音提示，管理人员通过设备上集成的语音对讲与前方报警人员进行语音对话，通过高清摄像机进行视频复核，即时了解警情并采取相应措施；</w:t>
      </w:r>
    </w:p>
    <w:p>
      <w:pPr>
        <w:spacing w:line="400" w:lineRule="exact"/>
        <w:rPr>
          <w:sz w:val="24"/>
        </w:rPr>
      </w:pPr>
      <w:r>
        <w:rPr>
          <w:sz w:val="24"/>
        </w:rPr>
        <w:t>2、将报警防区和紧急报警设备添加到电子地图中，当发生报警时，地图上自动定位该报警点位，并以图标闪烁的形式显示报警状态。同时，平台支持在电子地图中显示防区的实时状态，防区关联的历史报警事件以及对防区进行旁路和旁路恢复等反控操作。</w:t>
      </w:r>
    </w:p>
    <w:p>
      <w:pPr>
        <w:spacing w:line="400" w:lineRule="exact"/>
        <w:rPr>
          <w:sz w:val="24"/>
        </w:rPr>
      </w:pPr>
      <w:r>
        <w:rPr>
          <w:sz w:val="24"/>
        </w:rPr>
        <w:t>（五）各对接工作及定制软件系统的要求</w:t>
      </w:r>
    </w:p>
    <w:p>
      <w:pPr>
        <w:spacing w:line="400" w:lineRule="exact"/>
        <w:rPr>
          <w:sz w:val="24"/>
        </w:rPr>
      </w:pPr>
      <w:r>
        <w:rPr>
          <w:sz w:val="24"/>
        </w:rPr>
        <w:t>1、项目中视频监控系统，人员管理系统，车辆管理系统，一键报警系统等数据与公安联网对接，并且取得公安对数据成功对接的反馈说明；</w:t>
      </w:r>
    </w:p>
    <w:p>
      <w:pPr>
        <w:spacing w:line="400" w:lineRule="exact"/>
        <w:ind w:left="2"/>
        <w:rPr>
          <w:sz w:val="24"/>
        </w:rPr>
      </w:pPr>
      <w:r>
        <w:rPr>
          <w:sz w:val="24"/>
        </w:rPr>
        <w:t>2、通过平台对接实现人员基础数据（内容为姓名、人员编号/身份证、学/工号、身份:教职工/学生、部门名称、部门ID、人脸信息、人脸更新时间等）从信息中心数据库视图自动同步至综合安防管理平台人脸库组件中，综合安防管理平台人脸库通过采集设备或人脸采集APP完成人脸采集构建统一人脸库系统。同时开放接口给第三方，例如开放接口给访客系统，实现预约车辆权限下发至综合安防管理平台停车管理系统；也可开放接口给办事大厅及其他应用；</w:t>
      </w:r>
    </w:p>
    <w:p>
      <w:pPr>
        <w:spacing w:line="400" w:lineRule="exact"/>
        <w:ind w:left="2"/>
        <w:rPr>
          <w:sz w:val="24"/>
        </w:rPr>
      </w:pPr>
      <w:r>
        <w:rPr>
          <w:sz w:val="24"/>
        </w:rPr>
        <w:t>3、需要把最多跑一次网上办事大厅中“浙江师范大学杭州校区机动车通行证申请办理“中审核通过的车辆信息数据整合后下发至综合安防管理平台停车管理系统，最后下发至车辆道闸，其中学生申请的机动车通行证具有可以通过平台设定通行日期的权限；</w:t>
      </w:r>
    </w:p>
    <w:p>
      <w:pPr>
        <w:spacing w:line="400" w:lineRule="exact"/>
        <w:ind w:left="2"/>
        <w:rPr>
          <w:sz w:val="24"/>
        </w:rPr>
      </w:pPr>
      <w:r>
        <w:rPr>
          <w:sz w:val="24"/>
        </w:rPr>
        <w:t xml:space="preserve">4、管理员可以通过管理平台删除库中离职的教职员工及批量删除或自动删除毕业班学生的数据信息（身份信息、机动车信息和人脸信息等）； </w:t>
      </w:r>
    </w:p>
    <w:p>
      <w:pPr>
        <w:spacing w:line="400" w:lineRule="exact"/>
        <w:ind w:left="2"/>
        <w:rPr>
          <w:sz w:val="24"/>
        </w:rPr>
      </w:pPr>
      <w:r>
        <w:rPr>
          <w:sz w:val="24"/>
        </w:rPr>
        <w:t>5、浙江师范大学杭州校区访客预约在线申请表单样式</w:t>
      </w:r>
    </w:p>
    <w:tbl>
      <w:tblPr>
        <w:tblStyle w:val="24"/>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9"/>
        <w:gridCol w:w="2310"/>
        <w:gridCol w:w="2131"/>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49" w:type="dxa"/>
            <w:shd w:val="clear" w:color="auto" w:fill="auto"/>
            <w:noWrap w:val="0"/>
            <w:vAlign w:val="center"/>
          </w:tcPr>
          <w:p>
            <w:pPr>
              <w:spacing w:line="320" w:lineRule="exact"/>
              <w:rPr>
                <w:sz w:val="21"/>
                <w:szCs w:val="21"/>
              </w:rPr>
            </w:pPr>
            <w:r>
              <w:rPr>
                <w:sz w:val="21"/>
                <w:szCs w:val="21"/>
              </w:rPr>
              <w:t>访客姓名*</w:t>
            </w:r>
          </w:p>
        </w:tc>
        <w:tc>
          <w:tcPr>
            <w:tcW w:w="2310" w:type="dxa"/>
            <w:shd w:val="clear" w:color="auto" w:fill="auto"/>
            <w:noWrap w:val="0"/>
            <w:vAlign w:val="center"/>
          </w:tcPr>
          <w:p>
            <w:pPr>
              <w:spacing w:line="320" w:lineRule="exact"/>
              <w:rPr>
                <w:sz w:val="21"/>
                <w:szCs w:val="21"/>
              </w:rPr>
            </w:pPr>
          </w:p>
        </w:tc>
        <w:tc>
          <w:tcPr>
            <w:tcW w:w="2131" w:type="dxa"/>
            <w:shd w:val="clear" w:color="auto" w:fill="auto"/>
            <w:noWrap w:val="0"/>
            <w:vAlign w:val="center"/>
          </w:tcPr>
          <w:p>
            <w:pPr>
              <w:spacing w:line="320" w:lineRule="exact"/>
              <w:rPr>
                <w:sz w:val="21"/>
                <w:szCs w:val="21"/>
              </w:rPr>
            </w:pPr>
            <w:r>
              <w:rPr>
                <w:sz w:val="21"/>
                <w:szCs w:val="21"/>
              </w:rPr>
              <w:t>身份证号码*</w:t>
            </w:r>
          </w:p>
        </w:tc>
        <w:tc>
          <w:tcPr>
            <w:tcW w:w="2130" w:type="dxa"/>
            <w:shd w:val="clear" w:color="auto" w:fill="auto"/>
            <w:noWrap w:val="0"/>
            <w:vAlign w:val="center"/>
          </w:tcPr>
          <w:p>
            <w:pPr>
              <w:spacing w:line="32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49" w:type="dxa"/>
            <w:shd w:val="clear" w:color="auto" w:fill="auto"/>
            <w:noWrap w:val="0"/>
            <w:vAlign w:val="center"/>
          </w:tcPr>
          <w:p>
            <w:pPr>
              <w:spacing w:line="320" w:lineRule="exact"/>
              <w:rPr>
                <w:sz w:val="21"/>
                <w:szCs w:val="21"/>
              </w:rPr>
            </w:pPr>
            <w:r>
              <w:rPr>
                <w:sz w:val="21"/>
                <w:szCs w:val="21"/>
              </w:rPr>
              <w:t>手机号码*</w:t>
            </w:r>
          </w:p>
        </w:tc>
        <w:tc>
          <w:tcPr>
            <w:tcW w:w="2310" w:type="dxa"/>
            <w:shd w:val="clear" w:color="auto" w:fill="auto"/>
            <w:noWrap w:val="0"/>
            <w:vAlign w:val="center"/>
          </w:tcPr>
          <w:p>
            <w:pPr>
              <w:spacing w:line="320" w:lineRule="exact"/>
              <w:rPr>
                <w:sz w:val="21"/>
                <w:szCs w:val="21"/>
              </w:rPr>
            </w:pPr>
          </w:p>
        </w:tc>
        <w:tc>
          <w:tcPr>
            <w:tcW w:w="2131" w:type="dxa"/>
            <w:shd w:val="clear" w:color="auto" w:fill="auto"/>
            <w:noWrap w:val="0"/>
            <w:vAlign w:val="center"/>
          </w:tcPr>
          <w:p>
            <w:pPr>
              <w:spacing w:line="320" w:lineRule="exact"/>
              <w:rPr>
                <w:sz w:val="21"/>
                <w:szCs w:val="21"/>
              </w:rPr>
            </w:pPr>
            <w:r>
              <w:rPr>
                <w:sz w:val="21"/>
                <w:szCs w:val="21"/>
              </w:rPr>
              <w:t>访客单位</w:t>
            </w:r>
          </w:p>
        </w:tc>
        <w:tc>
          <w:tcPr>
            <w:tcW w:w="2130" w:type="dxa"/>
            <w:shd w:val="clear" w:color="auto" w:fill="auto"/>
            <w:noWrap w:val="0"/>
            <w:vAlign w:val="center"/>
          </w:tcPr>
          <w:p>
            <w:pPr>
              <w:spacing w:line="32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49" w:type="dxa"/>
            <w:shd w:val="clear" w:color="auto" w:fill="auto"/>
            <w:noWrap w:val="0"/>
            <w:vAlign w:val="center"/>
          </w:tcPr>
          <w:p>
            <w:pPr>
              <w:spacing w:line="320" w:lineRule="exact"/>
              <w:rPr>
                <w:sz w:val="21"/>
                <w:szCs w:val="21"/>
              </w:rPr>
            </w:pPr>
            <w:r>
              <w:rPr>
                <w:sz w:val="21"/>
                <w:szCs w:val="21"/>
              </w:rPr>
              <w:t>访客名单</w:t>
            </w:r>
          </w:p>
        </w:tc>
        <w:tc>
          <w:tcPr>
            <w:tcW w:w="2310" w:type="dxa"/>
            <w:shd w:val="clear" w:color="auto" w:fill="auto"/>
            <w:noWrap w:val="0"/>
            <w:vAlign w:val="center"/>
          </w:tcPr>
          <w:p>
            <w:pPr>
              <w:spacing w:line="320" w:lineRule="exact"/>
              <w:rPr>
                <w:sz w:val="21"/>
                <w:szCs w:val="21"/>
              </w:rPr>
            </w:pPr>
            <w:r>
              <w:rPr>
                <w:sz w:val="21"/>
                <w:szCs w:val="21"/>
              </w:rPr>
              <w:t>请点击图标输入</w:t>
            </w:r>
          </w:p>
        </w:tc>
        <w:tc>
          <w:tcPr>
            <w:tcW w:w="2131" w:type="dxa"/>
            <w:shd w:val="clear" w:color="auto" w:fill="auto"/>
            <w:noWrap w:val="0"/>
            <w:vAlign w:val="center"/>
          </w:tcPr>
          <w:p>
            <w:pPr>
              <w:spacing w:line="320" w:lineRule="exact"/>
              <w:rPr>
                <w:sz w:val="21"/>
                <w:szCs w:val="21"/>
              </w:rPr>
            </w:pPr>
            <w:r>
              <w:rPr>
                <w:sz w:val="21"/>
                <w:szCs w:val="21"/>
              </w:rPr>
              <w:t>访客车牌号码</w:t>
            </w:r>
          </w:p>
        </w:tc>
        <w:tc>
          <w:tcPr>
            <w:tcW w:w="2130" w:type="dxa"/>
            <w:shd w:val="clear" w:color="auto" w:fill="auto"/>
            <w:noWrap w:val="0"/>
            <w:vAlign w:val="center"/>
          </w:tcPr>
          <w:p>
            <w:pPr>
              <w:spacing w:line="320" w:lineRule="exact"/>
              <w:rPr>
                <w:sz w:val="21"/>
                <w:szCs w:val="21"/>
              </w:rPr>
            </w:pPr>
            <w:r>
              <w:rPr>
                <w:sz w:val="21"/>
                <w:szCs w:val="21"/>
              </w:rPr>
              <w:t>请点击图标输入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49" w:type="dxa"/>
            <w:shd w:val="clear" w:color="auto" w:fill="auto"/>
            <w:noWrap w:val="0"/>
            <w:vAlign w:val="center"/>
          </w:tcPr>
          <w:p>
            <w:pPr>
              <w:spacing w:line="320" w:lineRule="exact"/>
              <w:rPr>
                <w:sz w:val="21"/>
                <w:szCs w:val="21"/>
              </w:rPr>
            </w:pPr>
            <w:r>
              <w:rPr>
                <w:sz w:val="21"/>
                <w:szCs w:val="21"/>
              </w:rPr>
              <w:t>被访人姓名*</w:t>
            </w:r>
          </w:p>
        </w:tc>
        <w:tc>
          <w:tcPr>
            <w:tcW w:w="2310" w:type="dxa"/>
            <w:shd w:val="clear" w:color="auto" w:fill="auto"/>
            <w:noWrap w:val="0"/>
            <w:vAlign w:val="center"/>
          </w:tcPr>
          <w:p>
            <w:pPr>
              <w:spacing w:line="320" w:lineRule="exact"/>
              <w:rPr>
                <w:sz w:val="21"/>
                <w:szCs w:val="21"/>
              </w:rPr>
            </w:pPr>
          </w:p>
        </w:tc>
        <w:tc>
          <w:tcPr>
            <w:tcW w:w="2131" w:type="dxa"/>
            <w:shd w:val="clear" w:color="auto" w:fill="auto"/>
            <w:noWrap w:val="0"/>
            <w:vAlign w:val="center"/>
          </w:tcPr>
          <w:p>
            <w:pPr>
              <w:spacing w:line="320" w:lineRule="exact"/>
              <w:rPr>
                <w:sz w:val="21"/>
                <w:szCs w:val="21"/>
              </w:rPr>
            </w:pPr>
            <w:r>
              <w:rPr>
                <w:sz w:val="21"/>
                <w:szCs w:val="21"/>
              </w:rPr>
              <w:t>被访人单位*</w:t>
            </w:r>
          </w:p>
        </w:tc>
        <w:tc>
          <w:tcPr>
            <w:tcW w:w="2130" w:type="dxa"/>
            <w:shd w:val="clear" w:color="auto" w:fill="auto"/>
            <w:noWrap w:val="0"/>
            <w:vAlign w:val="center"/>
          </w:tcPr>
          <w:p>
            <w:pPr>
              <w:spacing w:line="320" w:lineRule="exact"/>
              <w:rPr>
                <w:sz w:val="21"/>
                <w:szCs w:val="21"/>
              </w:rPr>
            </w:pPr>
            <w:r>
              <w:rPr>
                <w:sz w:val="21"/>
                <w:szCs w:val="21"/>
              </w:rPr>
              <w:t>请选择…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49" w:type="dxa"/>
            <w:shd w:val="clear" w:color="auto" w:fill="auto"/>
            <w:noWrap w:val="0"/>
            <w:vAlign w:val="center"/>
          </w:tcPr>
          <w:p>
            <w:pPr>
              <w:spacing w:line="320" w:lineRule="exact"/>
              <w:rPr>
                <w:sz w:val="21"/>
                <w:szCs w:val="21"/>
              </w:rPr>
            </w:pPr>
            <w:r>
              <w:rPr>
                <w:sz w:val="21"/>
                <w:szCs w:val="21"/>
              </w:rPr>
              <w:t>进校时间*</w:t>
            </w:r>
          </w:p>
        </w:tc>
        <w:tc>
          <w:tcPr>
            <w:tcW w:w="2310" w:type="dxa"/>
            <w:shd w:val="clear" w:color="auto" w:fill="auto"/>
            <w:noWrap w:val="0"/>
            <w:vAlign w:val="center"/>
          </w:tcPr>
          <w:p>
            <w:pPr>
              <w:spacing w:line="320" w:lineRule="exact"/>
              <w:rPr>
                <w:sz w:val="21"/>
                <w:szCs w:val="21"/>
              </w:rPr>
            </w:pPr>
            <w:r>
              <w:rPr>
                <w:sz w:val="21"/>
                <w:szCs w:val="21"/>
              </w:rPr>
              <w:t>请选择…</w:t>
            </w:r>
          </w:p>
        </w:tc>
        <w:tc>
          <w:tcPr>
            <w:tcW w:w="2131" w:type="dxa"/>
            <w:shd w:val="clear" w:color="auto" w:fill="auto"/>
            <w:noWrap w:val="0"/>
            <w:vAlign w:val="center"/>
          </w:tcPr>
          <w:p>
            <w:pPr>
              <w:spacing w:line="320" w:lineRule="exact"/>
              <w:rPr>
                <w:sz w:val="21"/>
                <w:szCs w:val="21"/>
              </w:rPr>
            </w:pPr>
            <w:r>
              <w:rPr>
                <w:sz w:val="21"/>
                <w:szCs w:val="21"/>
              </w:rPr>
              <w:t>离校时间*</w:t>
            </w:r>
          </w:p>
        </w:tc>
        <w:tc>
          <w:tcPr>
            <w:tcW w:w="2130" w:type="dxa"/>
            <w:shd w:val="clear" w:color="auto" w:fill="auto"/>
            <w:noWrap w:val="0"/>
            <w:vAlign w:val="center"/>
          </w:tcPr>
          <w:p>
            <w:pPr>
              <w:spacing w:line="320" w:lineRule="exact"/>
              <w:rPr>
                <w:sz w:val="21"/>
                <w:szCs w:val="21"/>
              </w:rPr>
            </w:pPr>
            <w:r>
              <w:rPr>
                <w:sz w:val="21"/>
                <w:szCs w:val="21"/>
              </w:rPr>
              <w:t>请选择…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49" w:type="dxa"/>
            <w:shd w:val="clear" w:color="auto" w:fill="auto"/>
            <w:noWrap w:val="0"/>
            <w:vAlign w:val="center"/>
          </w:tcPr>
          <w:p>
            <w:pPr>
              <w:spacing w:line="320" w:lineRule="exact"/>
              <w:rPr>
                <w:sz w:val="21"/>
                <w:szCs w:val="21"/>
              </w:rPr>
            </w:pPr>
            <w:r>
              <w:rPr>
                <w:sz w:val="21"/>
                <w:szCs w:val="21"/>
              </w:rPr>
              <w:t>来访原因*</w:t>
            </w:r>
          </w:p>
        </w:tc>
        <w:tc>
          <w:tcPr>
            <w:tcW w:w="2310" w:type="dxa"/>
            <w:shd w:val="clear" w:color="auto" w:fill="auto"/>
            <w:noWrap w:val="0"/>
            <w:vAlign w:val="center"/>
          </w:tcPr>
          <w:p>
            <w:pPr>
              <w:spacing w:line="320" w:lineRule="exact"/>
              <w:rPr>
                <w:sz w:val="21"/>
                <w:szCs w:val="21"/>
              </w:rPr>
            </w:pPr>
            <w:r>
              <w:rPr>
                <w:sz w:val="21"/>
                <w:szCs w:val="21"/>
              </w:rPr>
              <w:t>请输入…</w:t>
            </w:r>
          </w:p>
        </w:tc>
        <w:tc>
          <w:tcPr>
            <w:tcW w:w="2131" w:type="dxa"/>
            <w:shd w:val="clear" w:color="auto" w:fill="auto"/>
            <w:noWrap w:val="0"/>
            <w:vAlign w:val="center"/>
          </w:tcPr>
          <w:p>
            <w:pPr>
              <w:spacing w:line="320" w:lineRule="exact"/>
              <w:rPr>
                <w:sz w:val="21"/>
                <w:szCs w:val="21"/>
              </w:rPr>
            </w:pPr>
            <w:r>
              <w:rPr>
                <w:sz w:val="21"/>
                <w:szCs w:val="21"/>
              </w:rPr>
              <w:t>上传附件</w:t>
            </w:r>
          </w:p>
        </w:tc>
        <w:tc>
          <w:tcPr>
            <w:tcW w:w="2130" w:type="dxa"/>
            <w:shd w:val="clear" w:color="auto" w:fill="auto"/>
            <w:noWrap w:val="0"/>
            <w:vAlign w:val="center"/>
          </w:tcPr>
          <w:p>
            <w:pPr>
              <w:spacing w:line="320" w:lineRule="exact"/>
              <w:rPr>
                <w:sz w:val="21"/>
                <w:szCs w:val="21"/>
              </w:rPr>
            </w:pPr>
          </w:p>
        </w:tc>
      </w:tr>
    </w:tbl>
    <w:p>
      <w:pPr>
        <w:spacing w:line="320" w:lineRule="exact"/>
        <w:rPr>
          <w:rFonts w:ascii="宋体" w:hAnsi="宋体"/>
          <w:sz w:val="21"/>
          <w:szCs w:val="21"/>
        </w:rPr>
      </w:pPr>
      <w:r>
        <w:rPr>
          <w:rFonts w:ascii="宋体" w:hAnsi="宋体"/>
          <w:sz w:val="21"/>
          <w:szCs w:val="21"/>
        </w:rPr>
        <w:t>提示：1、带*为必填项；2、访客驾车进校必须填“访客车牌号码”信息；3、上传附件为介绍信或者盖章申请表；4、只能预约7天内的访客。</w:t>
      </w:r>
    </w:p>
    <w:p>
      <w:pPr>
        <w:spacing w:line="400" w:lineRule="exact"/>
        <w:ind w:left="2"/>
        <w:rPr>
          <w:sz w:val="24"/>
        </w:rPr>
      </w:pPr>
      <w:r>
        <w:rPr>
          <w:sz w:val="24"/>
        </w:rPr>
        <w:t>6、浙江师范大学杭州校区访客预约流程说明</w:t>
      </w:r>
    </w:p>
    <w:p>
      <w:pPr>
        <w:spacing w:line="360" w:lineRule="auto"/>
        <w:jc w:val="left"/>
        <w:rPr>
          <w:rFonts w:ascii="Calibri" w:hAnsi="Calibri" w:eastAsia="微软雅黑"/>
          <w:sz w:val="21"/>
          <w:szCs w:val="21"/>
        </w:rPr>
      </w:pPr>
      <w:r>
        <w:rPr>
          <w:lang/>
        </w:rPr>
        <mc:AlternateContent>
          <mc:Choice Requires="wps">
            <w:drawing>
              <wp:anchor distT="0" distB="0" distL="114300" distR="114300" simplePos="0" relativeHeight="251674624" behindDoc="0" locked="0" layoutInCell="1" allowOverlap="1">
                <wp:simplePos x="0" y="0"/>
                <wp:positionH relativeFrom="column">
                  <wp:posOffset>1123315</wp:posOffset>
                </wp:positionH>
                <wp:positionV relativeFrom="paragraph">
                  <wp:posOffset>146685</wp:posOffset>
                </wp:positionV>
                <wp:extent cx="828675" cy="314325"/>
                <wp:effectExtent l="0" t="0" r="9525" b="9525"/>
                <wp:wrapNone/>
                <wp:docPr id="1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28675" cy="314325"/>
                        </a:xfrm>
                        <a:prstGeom prst="rect">
                          <a:avLst/>
                        </a:prstGeom>
                        <a:solidFill>
                          <a:srgbClr val="FFFFFF"/>
                        </a:solidFill>
                        <a:ln w="9525">
                          <a:noFill/>
                          <a:miter lim="800000"/>
                        </a:ln>
                        <a:effectLst/>
                      </wps:spPr>
                      <wps:txbx>
                        <w:txbxContent>
                          <w:p>
                            <w:pPr>
                              <w:jc w:val="center"/>
                              <w:rPr>
                                <w:sz w:val="18"/>
                                <w:szCs w:val="18"/>
                              </w:rPr>
                            </w:pPr>
                            <w:r>
                              <w:rPr>
                                <w:rFonts w:hint="eastAsia"/>
                                <w:sz w:val="18"/>
                                <w:szCs w:val="18"/>
                              </w:rPr>
                              <w:t>不同意</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8.45pt;margin-top:11.55pt;height:24.75pt;width:65.25pt;z-index:251674624;mso-width-relative:margin;mso-height-relative:margin;" fillcolor="#FFFFFF" filled="t" stroked="f" coordsize="21600,21600" o:gfxdata="UEsDBAoAAAAAAIdO4kAAAAAAAAAAAAAAAAAEAAAAZHJzL1BLAwQUAAAACACHTuJADgwps9cAAAAJ AQAADwAAAGRycy9kb3ducmV2LnhtbE2PQU7DMBBF90jcwRokNog6SUtM0ziVQAKxbekBJvE0iRqP o9ht2ttjVrD8mqf/35Tbqx3EhSbfO9aQLhIQxI0zPbcaDt8fz68gfEA2ODgmDTfysK3u70osjJt5 R5d9aEUsYV+ghi6EsZDSNx1Z9As3Esfb0U0WQ4xTK82Ecyy3g8ySJJcWe44LHY703lFz2p+thuPX /PSynuvPcFC7Vf6GvardTevHhzTZgAh0DX8w/OpHdaiiU+3ObLwYYlb5OqIasmUKIgLLRK1A1BpU loOsSvn/g+oHUEsDBBQAAAAIAIdO4kBh8aN8PgIAAGAEAAAOAAAAZHJzL2Uyb0RvYy54bWytVM2O 0zAQviPxDpbvNG233W2jpqulVRHS8iMtPIDrOI2F7TG222R5AHgDTly481x9DsZOtpTlsgdyiDyZ mW+++WacxXWrFTkI5yWYgo4GQ0qE4VBKsyvoxw+bFzNKfGCmZAqMKOi98PR6+fzZorG5GEMNqhSO IIjxeWMLWodg8yzzvBaa+QFYYdBZgdMsoOl2WelYg+haZePh8DJrwJXWARfe49d156Q9onsKIFSV 5GINfK+FCR2qE4oFbMnX0nq6TGyrSvDwrqq8CEQVFDsN6Y1F8LyN72y5YPnOMVtL3lNgT6HwqCfN pMGiJ6g1C4zsnfwHSkvuwEMVBhx01jWSFMEuRsNH2tzVzIrUC0rt7Ul0//9g+dvDe0dkiZswp8Qw jRM/fv92/PHr+PMrGUd9GutzDLuzGBjal9BibOrV21vgnzwxsKqZ2Ykb56CpBSuR3yhmZmepHY6P INvmDZRYh+0DJKC2cjqKh3IQRMfZ3J9mI9pAOH6cjWeXV1NKOLouRpOL8TRVYPlDsnU+vBKgSTwU 1OHoEzg73PoQybD8ISTW8qBkuZFKJcPttivlyIHhmmzS06P/FaYMaQo6n2LtmGUg5qcN0jLgpVBS I9FhfPp0ZWKgSIvY04iaRBk6QUK7bXuNt1DeozoOuiXFK4qHGtwXShpc0IL6z3vmBCXqtUGF56PJ JG50MibTqzEa7tyzPfcwwxGqoIGS7rgK6RZ0fdzgJCqZVIr0Oib9/HDxknj9JYmbfW6nqD8/huVv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rgQA AFtDb250ZW50X1R5cGVzXS54bWxQSwECFAAKAAAAAACHTuJAAAAAAAAAAAAAAAAABgAAAAAAAAAA ABAAAACQAwAAX3JlbHMvUEsBAhQAFAAAAAgAh07iQIoUZjzRAAAAlAEAAAsAAAAAAAAAAQAgAAAA tAMAAF9yZWxzLy5yZWxzUEsBAhQACgAAAAAAh07iQAAAAAAAAAAAAAAAAAQAAAAAAAAAAAAQAAAA AAAAAGRycy9QSwECFAAUAAAACACHTuJADgwps9cAAAAJAQAADwAAAAAAAAABACAAAAAiAAAAZHJz L2Rvd25yZXYueG1sUEsBAhQAFAAAAAgAh07iQGHxo3w+AgAAYAQAAA4AAAAAAAAAAQAgAAAAJgEA AGRycy9lMm9Eb2MueG1sUEsFBgAAAAAGAAYAWQEAANYFAAAAAA== ">
                <v:fill on="t" focussize="0,0"/>
                <v:stroke on="f" miterlimit="8" joinstyle="miter"/>
                <v:imagedata o:title=""/>
                <o:lock v:ext="edit" aspectratio="f"/>
                <v:textbox>
                  <w:txbxContent>
                    <w:p>
                      <w:pPr>
                        <w:jc w:val="center"/>
                        <w:rPr>
                          <w:sz w:val="18"/>
                          <w:szCs w:val="18"/>
                        </w:rPr>
                      </w:pPr>
                      <w:r>
                        <w:rPr>
                          <w:rFonts w:hint="eastAsia"/>
                          <w:sz w:val="18"/>
                          <w:szCs w:val="18"/>
                        </w:rPr>
                        <w:t>不同意</w:t>
                      </w:r>
                    </w:p>
                  </w:txbxContent>
                </v:textbox>
              </v:shape>
            </w:pict>
          </mc:Fallback>
        </mc:AlternateContent>
      </w:r>
    </w:p>
    <w:p>
      <w:pPr>
        <w:spacing w:line="360" w:lineRule="auto"/>
        <w:ind w:left="2"/>
        <w:jc w:val="left"/>
        <w:rPr>
          <w:rFonts w:ascii="Calibri" w:hAnsi="Calibri" w:eastAsia="微软雅黑"/>
          <w:sz w:val="21"/>
          <w:szCs w:val="21"/>
        </w:rPr>
      </w:pPr>
      <w:r>
        <w:rPr>
          <w:lang/>
        </w:rPr>
        <mc:AlternateContent>
          <mc:Choice Requires="wps">
            <w:drawing>
              <wp:anchor distT="0" distB="0" distL="114300" distR="114300" simplePos="0" relativeHeight="251670528" behindDoc="0" locked="0" layoutInCell="1" allowOverlap="1">
                <wp:simplePos x="0" y="0"/>
                <wp:positionH relativeFrom="column">
                  <wp:posOffset>408940</wp:posOffset>
                </wp:positionH>
                <wp:positionV relativeFrom="paragraph">
                  <wp:posOffset>230505</wp:posOffset>
                </wp:positionV>
                <wp:extent cx="2600325" cy="9525"/>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2600325"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flip:y;margin-left:32.2pt;margin-top:18.15pt;height:0.75pt;width:204.75pt;z-index:251670528;mso-width-relative:page;mso-height-relative:page;" filled="f" stroked="t" coordsize="21600,21600" o:gfxdata="UEsDBAoAAAAAAIdO4kAAAAAAAAAAAAAAAAAEAAAAZHJzL1BLAwQUAAAACACHTuJAf9Job9cAAAAI AQAADwAAAGRycy9kb3ducmV2LnhtbE2PwU7DMBBE70j8g7VI3KjdJkrbEKdCCLhUQqIEzk68JBHx OordtPw92xMcZ2c087bYnd0gZpxC70nDcqFAIDXe9tRqqN6f7zYgQjRkzeAJNfxggF15fVWY3PoT veF8iK3gEgq50dDFOOZShqZDZ8LCj0jsffnJmchyaqWdzInL3SBXSmXSmZ54oTMjPnbYfB+OTsPD 5/4peZ1r5we7basP6yr1stL69map7kFEPMe/MFzwGR1KZqr9kWwQg4YsTTmpIckSEOyn62QLoubD egOyLOT/B8pfUEsDBBQAAAAIAIdO4kClETmSCQIAAAMEAAAOAAAAZHJzL2Uyb0RvYy54bWytUztu GzEQ7QPkDgT7aFcKZMQLrVxYcJp8DMRJP+ZytQT4A4fWSpfIBQKkS6qU6XMbO8fIkFwLjtO4yBbE cIZ8M+/x7epsbzTbyYDK2ZbPZzVn0grXKbtt+cerixevOMMItgPtrGz5QSI/Wz9/thp9IxducLqT gRGIxWb0LR9i9E1VoRikAZw5Ly0VexcMRNqGbdUFGAnd6GpR1yfV6ELngxMSkbKbUuQTYngKoOt7 JeTGiRsjbSyoQWqIRAkH5ZGv87R9L0V83/coI9MtJ6Yxr9SE4uu0VusVNNsAflBiGgGeMsIjTgaU paZHqA1EYDdB/QNllAgOXR9nwpmqEMmKEIt5/UibDwN4mbmQ1OiPouP/gxXvdpeBqY6csOTMgqEX v/vy8/bzt9+/vtJ69+M7owrJNHps6PS5vQzTDv1lSJz3fTCs18p/IpSsAvFi+yzy4Siy3EcmKLk4 qeuXC2omqHa6pIjgqoKS0HzA+Fo6w1LQcq1skgAa2L3BWI7eH0lp6y6U1pSHRls2TpBMAFmzJ0tQ H+OJHtotZ6C35HkRQ0ZEp1WXbqfLeMBzHdgOyCjk1s6NVzQxZxowUoFo5K9cHKCT5ejpktLFRQjx retKel7f54lZgc4k/2qZaGwAh3IllyYttE0jyezfiXWSvwieomvXHfI7VGlH3sjok4+T+R7uKX74 767/AF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HkEAABbQ29udGVudF9UeXBlc10ueG1sUEsBAhQACgAAAAAAh07iQAAAAAAAAAAAAAAAAAYAAAAA AAAAAAAQAAAAWwMAAF9yZWxzL1BLAQIUABQAAAAIAIdO4kCKFGY80QAAAJQBAAALAAAAAAAAAAEA IAAAAH8DAABfcmVscy8ucmVsc1BLAQIUAAoAAAAAAIdO4kAAAAAAAAAAAAAAAAAEAAAAAAAAAAAA EAAAAAAAAABkcnMvUEsBAhQAFAAAAAgAh07iQH/SaG/XAAAACAEAAA8AAAAAAAAAAQAgAAAAIgAA AGRycy9kb3ducmV2LnhtbFBLAQIUABQAAAAIAIdO4kClETmSCQIAAAMEAAAOAAAAAAAAAAEAIAAA ACYBAABkcnMvZTJvRG9jLnhtbFBLBQYAAAAABgAGAFkBAAChBQAAAAA= ">
                <v:fill on="f" focussize="0,0"/>
                <v:stroke color="#000000" joinstyle="round"/>
                <v:imagedata o:title=""/>
                <o:lock v:ext="edit" aspectratio="f"/>
              </v:line>
            </w:pict>
          </mc:Fallback>
        </mc:AlternateContent>
      </w:r>
      <w:r>
        <w:rPr>
          <w:lang/>
        </w:rPr>
        <mc:AlternateContent>
          <mc:Choice Requires="wps">
            <w:drawing>
              <wp:anchor distT="0" distB="0" distL="114300" distR="114300" simplePos="0" relativeHeight="251673600" behindDoc="0" locked="0" layoutInCell="1" allowOverlap="1">
                <wp:simplePos x="0" y="0"/>
                <wp:positionH relativeFrom="column">
                  <wp:posOffset>409575</wp:posOffset>
                </wp:positionH>
                <wp:positionV relativeFrom="paragraph">
                  <wp:posOffset>259080</wp:posOffset>
                </wp:positionV>
                <wp:extent cx="0" cy="304800"/>
                <wp:effectExtent l="48895" t="0" r="65405" b="0"/>
                <wp:wrapNone/>
                <wp:docPr id="18" name="直接箭头连接符 18"/>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_x0000_s1026" o:spid="_x0000_s1026" o:spt="32" type="#_x0000_t32" style="position:absolute;left:0pt;margin-left:32.25pt;margin-top:20.4pt;height:24pt;width:0pt;z-index:251673600;mso-width-relative:page;mso-height-relative:margin;" filled="f" stroked="t" coordsize="21600,21600" o:gfxdata="UEsDBAoAAAAAAIdO4kAAAAAAAAAAAAAAAAAEAAAAZHJzL1BLAwQUAAAACACHTuJAAy0YV9UAAAAH AQAADwAAAGRycy9kb3ducmV2LnhtbE2PwU7DMBBE70j8g7VI3KjTKK2iEKcHpB4iFSFKP8CNlyQi XqfxNm3/noULHEczmnlTbq5+UDNOsQ9kYLlIQCE1wfXUGjh8bJ9yUJEtOTsEQgM3jLCp7u9KW7hw oXec99wqKaFYWAMd81hoHZsOvY2LMCKJ9xkmb1nk1Go32YuU+0GnSbLW3vYkC50d8aXD5mt/9gbS +sS37a7m+Y1Xryef7rJ6bIx5fFgmz6AYr/wXhh98QYdKmI7hTC6qwcA6W0nSQJbIA/F/9dFAnueg q1L/56++AVBLAwQUAAAACACHTuJAd0OnLSICAAAiBAAADgAAAGRycy9lMm9Eb2MueG1srVPNbhMx EL4j8Q6W72Q3haA2yqaHhHLhJxLlAaa2N2vJa1seN5u8BC+AxAk4AafeeRooj8HYTkMplx7Yw+54 JvN5vm++zE63vWEbFVA72/DxqOZMWeGktuuGvz0/e3TMGUawEoyzquE7hfx0/vDBbPBTdeQ6Z6QK jEAsTgff8C5GP60qFJ3qAUfOK0vF1oUeIh3DupIBBkLvTXVU10+rwQXpgxMKkbLLUuR7xHAfQNe2 WqilE5e9srGgBmUgEiXstEc+z9O2rRLxdduiisw0nJjG/KZLKL5I72o+g+k6gO+02I8A9xnhDqce tKVLD1BLiMAug/4HqtciOHRtHAnXV4VIVoRYjOs72rzpwKvMhaRGfxAd/x+seLVZBaYlOYH2bqGn jV+/v/r57tP1t68/Pl79+v4hxV8+M6qTWIPHKfUs7CrsT+hXITHftqFPX+LEtlng3UFgtY1MlKSg 7OP6yXGdta/+9PmA8blyPUtBwzEG0OsuLpy1tEUXxllf2LzASDdT401DutS6M21MXqaxbGj4yeRo wpkAMmhLxqCw90QS7ZozMGtyvoghI6IzWqbuhIM7XJjANkB2Ic9KN5zT7JwZwEgFIpSf0tiBVOWn JxNKFy8hxJdOlvS4vsnTuAU6T/7XlYnGErArLblUkCJo88xKFneelgIhuCEVCMrYNKvK9t7LkfZS NpGiCyd3eUFVOpF1ctve5smbt88U3/5rz38D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kAQAAFtDb250ZW50X1R5cGVzXS54bWxQSwECFAAKAAAA AACHTuJAAAAAAAAAAAAAAAAABgAAAAAAAAAAABAAAAByAwAAX3JlbHMvUEsBAhQAFAAAAAgAh07i QIoUZjzRAAAAlAEAAAsAAAAAAAAAAQAgAAAAlgMAAF9yZWxzLy5yZWxzUEsBAhQACgAAAAAAh07i QAAAAAAAAAAAAAAAAAQAAAAAAAAAAAAQAAAAAAAAAGRycy9QSwECFAAUAAAACACHTuJAAy0YV9UA AAAHAQAADwAAAAAAAAABACAAAAAiAAAAZHJzL2Rvd25yZXYueG1sUEsBAhQAFAAAAAgAh07iQHdD py0iAgAAIgQAAA4AAAAAAAAAAQAgAAAAJAEAAGRycy9lMm9Eb2MueG1sUEsFBgAAAAAGAAYAWQEA ALgFAAAAAA== ">
                <v:fill on="f" focussize="0,0"/>
                <v:stroke color="#000000" joinstyle="round" endarrow="open"/>
                <v:imagedata o:title=""/>
                <o:lock v:ext="edit" aspectratio="f"/>
              </v:shape>
            </w:pict>
          </mc:Fallback>
        </mc:AlternateContent>
      </w:r>
      <w:r>
        <w:rPr>
          <w:lang/>
        </w:rPr>
        <mc:AlternateContent>
          <mc:Choice Requires="wps">
            <w:drawing>
              <wp:anchor distT="0" distB="0" distL="114300" distR="114300" simplePos="0" relativeHeight="251671552" behindDoc="0" locked="0" layoutInCell="1" allowOverlap="1">
                <wp:simplePos x="0" y="0"/>
                <wp:positionH relativeFrom="column">
                  <wp:posOffset>3009900</wp:posOffset>
                </wp:positionH>
                <wp:positionV relativeFrom="paragraph">
                  <wp:posOffset>259080</wp:posOffset>
                </wp:positionV>
                <wp:extent cx="0" cy="314325"/>
                <wp:effectExtent l="4445" t="0" r="14605" b="9525"/>
                <wp:wrapNone/>
                <wp:docPr id="16" name="直接连接符 16"/>
                <wp:cNvGraphicFramePr/>
                <a:graphic xmlns:a="http://schemas.openxmlformats.org/drawingml/2006/main">
                  <a:graphicData uri="http://schemas.microsoft.com/office/word/2010/wordprocessingShape">
                    <wps:wsp>
                      <wps:cNvCnPr/>
                      <wps:spPr>
                        <a:xfrm>
                          <a:off x="0" y="0"/>
                          <a:ext cx="0" cy="3143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237pt;margin-top:20.4pt;height:24.75pt;width:0pt;z-index:251671552;mso-width-relative:page;mso-height-relative:margin;" filled="f" stroked="t" coordsize="21600,21600" o:gfxdata="UEsDBAoAAAAAAIdO4kAAAAAAAAAAAAAAAAAEAAAAZHJzL1BLAwQUAAAACACHTuJAIOMgRNYAAAAJ AQAADwAAAGRycy9kb3ducmV2LnhtbE2PS0/DMBCE70j8B2uRuFTU7kMF0jg9ALlxoRRx3cbbJCJe p7H7gF/PIg5w290ZzX6Tr86+U0caYhvYwmRsQBFXwbVcW9i8ljd3oGJCdtgFJgufFGFVXF7kmLlw 4hc6rlOtJIRjhhaalPpM61g15DGOQ08s2i4MHpOsQ63dgCcJ952eGrPQHluWDw329NBQ9bE+eAux fKN9+TWqRuZ9Vgea7h+fn9Da66uJWYJKdE5/ZvjBF3QohGkbDuyi6izMb+fSJclgpIIYfg9bC/dm BrrI9f8GxTdQSwMEFAAAAAgAh07iQBxtP94AAgAA9QMAAA4AAABkcnMvZTJvRG9jLnhtbK1TS27b MBDdF+gdCO5r2U4dNILlLGKkm34MND3AhKIsAvyBw1j2JXqBAt21qy67722SHqNDUnHTdJNFtaCG M5zHeU9Py/O90WwnAypnGz6bTDmTVrhW2W3DP15dvnjFGUawLWhnZcMPEvn56vmz5eBrOXe9060M jEAs1oNveB+jr6sKRS8N4MR5aanYuWAg0jZsqzbAQOhGV/Pp9LQaXGh9cEIiUnZdinxEDE8BdF2n hFw7cWOkjQU1SA2RKGGvPPJVnrbrpIjvuw5lZLrhxDTmlS6h+Dqt1WoJ9TaA75UYR4CnjPCIkwFl 6dIj1BoisJug/oEySgSHrosT4UxViGRFiMVs+kibDz14mbmQ1OiPouP/gxXvdpvAVEtOOOXMgqEv fvf5x+2nr79+fqH17vs3RhWSafBY0+kLuwnjDv0mJM77Lpj0JjZsn6U9HKWV+8hESQrKnsxenswX Ca760+cDxtfSGZaChmtlE2moYfcGYzl6fySlrbtUWlMeam3Z0PCzBUEyAWTGjkxAofFECO2WM9Bb crmIISOi06pN3akZD3ihA9sBWYP82brhiqblTANGKhCF/JTGHlpZjp4tKF18gxDfurakZ9P7PDEr 0JnkX1cmGmvAvrTk0qiFtmkkmR07sk6CF4lTdO3aQ1a+SjtyQ0YfnZvs9nBP8cO/dfUbUEsDBAoA AAAAAIdO4kAAAAAAAAAAAAAAAAAGAAAAX3JlbHMvUEsDBBQAAAAIAIdO4kCKFGY80QAAAJQBAAAL AAAAX3JlbHMvLnJlbHOlkMFqwzAMhu+DvYPRfXGawxijTi+j0GvpHsDYimMaW0Yy2fr28w6DZfS2 o36h7xP//vCZFrUiS6RsYNf1oDA78jEHA++X49MLKKk2e7tQRgM3FDiMjw/7My62tiOZYxHVKFkM zLWWV63FzZisdFQwt81EnGxtIwddrLvagHro+2fNvxkwbpjq5A3wyQ+gLrfSzH/YKTomoal2jpKm aYruHlUHtmWO7sg24Ru5RrMcsBrwLBoHalnXfgR9X7/7p97TRz7jutV+h4zrj1dvuhy/AFBLAwQU AAAACACHTuJAfublIPcAAADhAQAAEwAAAFtDb250ZW50X1R5cGVzXS54bWyVkUFOwzAQRfdI3MHy FiVOu0AIJemCtEtAqBxgZE8Si2RseUxob4+TthtEkVjaM/+/J7vcHMZBTBjYOqrkKi+kQNLOWOoq +b7fZQ9ScAQyMDjCSh6R5aa+vSn3R48sUpq4kn2M/lEp1j2OwLnzSGnSujBCTMfQKQ/6AzpU66K4 V9pRRIpZnDtkXTbYwucQxfaQrk8mAQeW4um0OLMqCd4PVkNMpmoi84OSnQl5Si473FvPd0lDql8J 8+Q64Jx7SU8TrEHxCiE+w5g0lAmsjPuigFP+d8lsOXLm2tZqzJvATYq94XSxutaOa9c4/d/y7ZK6 dKvlg+pvUEsBAhQAFAAAAAgAh07iQH7m5SD3AAAA4QEAABMAAAAAAAAAAQAgAAAAbwQAAFtDb250 ZW50X1R5cGVzXS54bWxQSwECFAAKAAAAAACHTuJAAAAAAAAAAAAAAAAABgAAAAAAAAAAABAAAABR AwAAX3JlbHMvUEsBAhQAFAAAAAgAh07iQIoUZjzRAAAAlAEAAAsAAAAAAAAAAQAgAAAAdQMAAF9y ZWxzLy5yZWxzUEsBAhQACgAAAAAAh07iQAAAAAAAAAAAAAAAAAQAAAAAAAAAAAAQAAAAAAAAAGRy cy9QSwECFAAUAAAACACHTuJAIOMgRNYAAAAJAQAADwAAAAAAAAABACAAAAAiAAAAZHJzL2Rvd25y ZXYueG1sUEsBAhQAFAAAAAgAh07iQBxtP94AAgAA9QMAAA4AAAAAAAAAAQAgAAAAJQEAAGRycy9l Mm9Eb2MueG1sUEsFBgAAAAAGAAYAWQEAAJcFAAAAAA== ">
                <v:fill on="f" focussize="0,0"/>
                <v:stroke color="#000000" joinstyle="round"/>
                <v:imagedata o:title=""/>
                <o:lock v:ext="edit" aspectratio="f"/>
              </v:line>
            </w:pict>
          </mc:Fallback>
        </mc:AlternateContent>
      </w:r>
      <w:r>
        <w:rPr>
          <w:lang/>
        </w:rPr>
        <mc:AlternateContent>
          <mc:Choice Requires="wps">
            <w:drawing>
              <wp:anchor distT="0" distB="0" distL="114300" distR="114300" simplePos="0" relativeHeight="251672576" behindDoc="0" locked="0" layoutInCell="1" allowOverlap="1">
                <wp:simplePos x="0" y="0"/>
                <wp:positionH relativeFrom="column">
                  <wp:posOffset>1562100</wp:posOffset>
                </wp:positionH>
                <wp:positionV relativeFrom="paragraph">
                  <wp:posOffset>259080</wp:posOffset>
                </wp:positionV>
                <wp:extent cx="0" cy="304800"/>
                <wp:effectExtent l="4445" t="0" r="14605" b="0"/>
                <wp:wrapNone/>
                <wp:docPr id="17" name="直接连接符 17"/>
                <wp:cNvGraphicFramePr/>
                <a:graphic xmlns:a="http://schemas.openxmlformats.org/drawingml/2006/main">
                  <a:graphicData uri="http://schemas.microsoft.com/office/word/2010/wordprocessingShape">
                    <wps:wsp>
                      <wps:cNvCnPr/>
                      <wps:spPr>
                        <a:xfrm>
                          <a:off x="0" y="0"/>
                          <a:ext cx="0" cy="3048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123pt;margin-top:20.4pt;height:24pt;width:0pt;z-index:251672576;mso-width-relative:page;mso-height-relative:margin;" filled="f" stroked="t" coordsize="21600,21600" o:gfxdata="UEsDBAoAAAAAAIdO4kAAAAAAAAAAAAAAAAAEAAAAZHJzL1BLAwQUAAAACACHTuJANTGXc9YAAAAJ AQAADwAAAGRycy9kb3ducmV2LnhtbE2PTU/DMAyG70j8h8hIXCaWrExTVeruAPTGhTHE1WtMW9E4 XZN9wK8niAMcbb96/Tzl+uwGdeQp9F4QFnMDiqXxtpcWYftS3+SgQiSxNHhhhE8OsK4uL0oqrD/J Mx83sVWpREJBCF2MY6F1aDp2FOZ+ZEm3dz85immcWm0nOqVyN+jMmJV21Ev60NHI9x03H5uDQwj1 K+/rr1kzM2+3reds//D0SIjXVwtzByryOf6F4Qc/oUOVmHb+IDaoASFbrpJLRFiapJACv4sdQp7n oKtS/zeovgFQSwMEFAAAAAgAh07iQGTV0qcDAgAA9QMAAA4AAABkcnMvZTJvRG9jLnhtbK1TS3IT MRDdU8UdVNrjGRsMyZTHWcQVNnxcRThAR6PxqEq/Uise+xJcgCp2sGLJPrchHIOW5JgQNlkwC02r W/3U782bxdnOaLaVAZWzLZ9Oas6kFa5TdtPyj5cXz044wwi2A+2sbPleIj9bPn2yGH0jZ25wupOB EYjFZvQtH2L0TVWhGKQBnDgvLRV7FwxE2oZN1QUYCd3oalbXL6vRhc4HJyQiZVelyA+I4TGAru+V kCsnro20saAGqSESJRyUR77M0/a9FPF936OMTLecmMa80iUUX6W1Wi6g2QTwgxKHEeAxIzzgZEBZ uvQItYII7Dqof6CMEsGh6+NEOFMVIlkRYjGtH2jzYQAvMxeSGv1RdPx/sOLddh2Y6sgJrzizYOiL 337+8fPT1183X2i9/f6NUYVkGj02dPrcrsNhh34dEuddH0x6Exu2y9Luj9LKXWSiJAVln9cvTuqs evWnzweMr6UzLAUt18om0tDA9g1GuouO3h1JaesulNb5w2nLxpafzmdzzgSQGXsyAYXGEyG0G85A b8jlIoaMiE6rLnUnHNzjuQ5sC2QN8mfnxkualjMNGKlAFPJTGgfoZDl6Oqd08Q1CfOu6kp7Wd3ka t0Dnyf+6MtFYAQ6lJZcSEnVom0aS2bEH1knwInGKrly3z8pXaUduyG0H5ya73d9TfP9vXf4G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cgQAAFtD b250ZW50X1R5cGVzXS54bWxQSwECFAAKAAAAAACHTuJAAAAAAAAAAAAAAAAABgAAAAAAAAAAABAA AABUAwAAX3JlbHMvUEsBAhQAFAAAAAgAh07iQIoUZjzRAAAAlAEAAAsAAAAAAAAAAQAgAAAAeAMA AF9yZWxzLy5yZWxzUEsBAhQACgAAAAAAh07iQAAAAAAAAAAAAAAAAAQAAAAAAAAAAAAQAAAAAAAA AGRycy9QSwECFAAUAAAACACHTuJANTGXc9YAAAAJAQAADwAAAAAAAAABACAAAAAiAAAAZHJzL2Rv d25yZXYueG1sUEsBAhQAFAAAAAgAh07iQGTV0qcDAgAA9QMAAA4AAAAAAAAAAQAgAAAAJQEAAGRy cy9lMm9Eb2MueG1sUEsFBgAAAAAGAAYAWQEAAJoFAAAAAA== ">
                <v:fill on="f" focussize="0,0"/>
                <v:stroke color="#000000" joinstyle="round"/>
                <v:imagedata o:title=""/>
                <o:lock v:ext="edit" aspectratio="f"/>
              </v:line>
            </w:pict>
          </mc:Fallback>
        </mc:AlternateContent>
      </w:r>
    </w:p>
    <w:p>
      <w:pPr>
        <w:spacing w:line="360" w:lineRule="auto"/>
        <w:ind w:left="2"/>
        <w:jc w:val="left"/>
        <w:rPr>
          <w:rFonts w:ascii="Calibri" w:hAnsi="Calibri" w:eastAsia="微软雅黑"/>
          <w:sz w:val="21"/>
          <w:szCs w:val="21"/>
        </w:rPr>
      </w:pPr>
      <w:r>
        <w:rPr>
          <w:lang/>
        </w:rPr>
        <mc:AlternateContent>
          <mc:Choice Requires="wps">
            <w:drawing>
              <wp:anchor distT="0" distB="0" distL="114300" distR="114300" simplePos="0" relativeHeight="251668480" behindDoc="0" locked="0" layoutInCell="1" allowOverlap="1">
                <wp:simplePos x="0" y="0"/>
                <wp:positionH relativeFrom="column">
                  <wp:posOffset>2009775</wp:posOffset>
                </wp:positionH>
                <wp:positionV relativeFrom="paragraph">
                  <wp:posOffset>257175</wp:posOffset>
                </wp:positionV>
                <wp:extent cx="514350" cy="314325"/>
                <wp:effectExtent l="0" t="0" r="0" b="9525"/>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14350" cy="314325"/>
                        </a:xfrm>
                        <a:prstGeom prst="rect">
                          <a:avLst/>
                        </a:prstGeom>
                        <a:solidFill>
                          <a:srgbClr val="FFFFFF"/>
                        </a:solidFill>
                        <a:ln w="9525">
                          <a:noFill/>
                          <a:miter lim="800000"/>
                        </a:ln>
                        <a:effectLst/>
                      </wps:spPr>
                      <wps:txbx>
                        <w:txbxContent>
                          <w:p>
                            <w:pPr>
                              <w:jc w:val="center"/>
                              <w:rPr>
                                <w:sz w:val="18"/>
                                <w:szCs w:val="18"/>
                              </w:rPr>
                            </w:pPr>
                            <w:r>
                              <w:rPr>
                                <w:rFonts w:hint="eastAsia"/>
                                <w:sz w:val="18"/>
                                <w:szCs w:val="18"/>
                              </w:rPr>
                              <w:t>同意</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58.25pt;margin-top:20.25pt;height:24.75pt;width:40.5pt;z-index:251668480;mso-width-relative:margin;mso-height-relative:margin;" fillcolor="#FFFFFF" filled="t" stroked="f" coordsize="21600,21600" o:gfxdata="UEsDBAoAAAAAAIdO4kAAAAAAAAAAAAAAAAAEAAAAZHJzL1BLAwQUAAAACACHTuJA53DkRtcAAAAJ AQAADwAAAGRycy9kb3ducmV2LnhtbE2PwU7DMAyG70i8Q+RJXBBLyraWdk0ngQTiurEHcBuvrWiS qsnW7e0xJzjZlj/9/lzurnYQF5pC752GZKlAkGu86V2r4fj1/vQCIkR0BgfvSMONAuyq+7sSC+Nn t6fLIbaCQ1woUEMX41hIGZqOLIalH8nx7uQni5HHqZVmwpnD7SCflUqlxd7xhQ5Heuuo+T6crYbT 5/y4yef6Ix6z/Tp9xT6r/U3rh0WitiAiXeMfDL/6rA4VO9X+7EwQg4ZVkm4Y1bBWXBlY5Rk3tYZc KZBVKf9/UP0AUEsDBBQAAAAIAIdO4kBzoVKZOwIAAGAEAAAOAAAAZHJzL2Uyb0RvYy54bWytVM2O 0zAQviPxDpbvNP2F3ajpamlVhLT8SAsP4DhOY2F7jO02WR4A3oATF+48V5+DsZMtZbnsgRysGc/M NzPfjLO86rQiB+G8BFPQyWhMiTAcKml2Bf34YfvsghIfmKmYAiMKeic8vVo9fbJsbS6m0ICqhCMI Ynze2oI2Idg8yzxvhGZ+BFYYNNbgNAuoul1WOdYiulbZdDx+nrXgKuuAC+/xdtMb6YDoHgMIdS25 2ADfa2FCj+qEYgFb8o20nq5StXUteHhX114EogqKnYZ0YhKUy3hmqyXLd47ZRvKhBPaYEh70pJk0 mPQEtWGBkb2T/0BpyR14qMOIg876RhIj2MVk/ICb24ZZkXpBqr09ke7/Hyx/e3jviKxwE2aUGKZx 4sfv344/fh1/fiXTyE9rfY5utxYdQ/cSOvRNvXp7A/yTJwbWDTM7ce0ctI1gFdY3iZHZWWiP4yNI 2b6BCvOwfYAE1NVOR/KQDoLoOJu702xEFwjHy8VkPlughaNphvJ0kTKw/D7YOh9eCdAkCgV1OPoE zg43PsRiWH7vEnN5ULLaSqWS4nblWjlyYLgm2/QN6H+5KUPagl4uMHeMMhDj0wZpGfBRKKkLejGO 3xCuTHQUaRGHMiInkYaekNCV3cBxCdUdsuOgX1J8oig04L5Q0uKCFtR/3jMnKFGvDTJ8OZnP40Yn Zb54MUXFnVvKcwszHKEKGijpxXVIr6Dv4xonUcvEUiyvr2SYHy5eIm94JHGzz/Xk9efHsPoN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qwQAAFtD b250ZW50X1R5cGVzXS54bWxQSwECFAAKAAAAAACHTuJAAAAAAAAAAAAAAAAABgAAAAAAAAAAABAA AACNAwAAX3JlbHMvUEsBAhQAFAAAAAgAh07iQIoUZjzRAAAAlAEAAAsAAAAAAAAAAQAgAAAAsQMA AF9yZWxzLy5yZWxzUEsBAhQACgAAAAAAh07iQAAAAAAAAAAAAAAAAAQAAAAAAAAAAAAQAAAAAAAA AGRycy9QSwECFAAUAAAACACHTuJA53DkRtcAAAAJAQAADwAAAAAAAAABACAAAAAiAAAAZHJzL2Rv d25yZXYueG1sUEsBAhQAFAAAAAgAh07iQHOhUpk7AgAAYAQAAA4AAAAAAAAAAQAgAAAAJgEAAGRy cy9lMm9Eb2MueG1sUEsFBgAAAAAGAAYAWQEAANMFAAAAAA== ">
                <v:fill on="t" focussize="0,0"/>
                <v:stroke on="f" miterlimit="8" joinstyle="miter"/>
                <v:imagedata o:title=""/>
                <o:lock v:ext="edit" aspectratio="f"/>
                <v:textbox>
                  <w:txbxContent>
                    <w:p>
                      <w:pPr>
                        <w:jc w:val="center"/>
                        <w:rPr>
                          <w:sz w:val="18"/>
                          <w:szCs w:val="18"/>
                        </w:rPr>
                      </w:pPr>
                      <w:r>
                        <w:rPr>
                          <w:rFonts w:hint="eastAsia"/>
                          <w:sz w:val="18"/>
                          <w:szCs w:val="18"/>
                        </w:rPr>
                        <w:t>同意</w:t>
                      </w:r>
                    </w:p>
                  </w:txbxContent>
                </v:textbox>
              </v:shape>
            </w:pict>
          </mc:Fallback>
        </mc:AlternateContent>
      </w:r>
      <w:r>
        <w:rPr>
          <w:lang/>
        </w:rPr>
        <mc:AlternateContent>
          <mc:Choice Requires="wps">
            <w:drawing>
              <wp:anchor distT="0" distB="0" distL="114300" distR="114300" simplePos="0" relativeHeight="251663360" behindDoc="0" locked="0" layoutInCell="1" allowOverlap="1">
                <wp:simplePos x="0" y="0"/>
                <wp:positionH relativeFrom="column">
                  <wp:posOffset>2543175</wp:posOffset>
                </wp:positionH>
                <wp:positionV relativeFrom="paragraph">
                  <wp:posOffset>285750</wp:posOffset>
                </wp:positionV>
                <wp:extent cx="1352550" cy="571500"/>
                <wp:effectExtent l="4445" t="4445" r="14605" b="14605"/>
                <wp:wrapNone/>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52550" cy="571500"/>
                        </a:xfrm>
                        <a:prstGeom prst="rect">
                          <a:avLst/>
                        </a:prstGeom>
                        <a:solidFill>
                          <a:srgbClr val="FFFFFF"/>
                        </a:solidFill>
                        <a:ln w="9525">
                          <a:solidFill>
                            <a:srgbClr val="000000"/>
                          </a:solidFill>
                          <a:miter lim="800000"/>
                        </a:ln>
                        <a:effectLst/>
                      </wps:spPr>
                      <wps:txbx>
                        <w:txbxContent>
                          <w:p>
                            <w:pPr>
                              <w:rPr>
                                <w:rFonts w:hint="eastAsia"/>
                                <w:sz w:val="18"/>
                                <w:szCs w:val="18"/>
                              </w:rPr>
                            </w:pPr>
                          </w:p>
                          <w:p>
                            <w:r>
                              <w:rPr>
                                <w:rFonts w:hint="eastAsia"/>
                                <w:sz w:val="18"/>
                                <w:szCs w:val="18"/>
                              </w:rPr>
                              <w:t>杭州校区保卫科审核</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00.25pt;margin-top:22.5pt;height:45pt;width:106.5pt;z-index:251663360;mso-width-relative:margin;mso-height-relative:margin;" fillcolor="#FFFFFF" filled="t" stroked="t" coordsize="21600,21600" o:gfxdata="UEsDBAoAAAAAAIdO4kAAAAAAAAAAAAAAAAAEAAAAZHJzL1BLAwQUAAAACACHTuJA7+sEudcAAAAK AQAADwAAAGRycy9kb3ducmV2LnhtbE2PQU/DMAyF70j8h8hIXBBLSrdulKY7IIHgBgONa9Z4bUXj lCTrxr/HnOBmP396fq9an9wgJgyx96QhmykQSI23PbUa3t8erlcgYjJkzeAJNXxjhHV9flaZ0voj veK0Sa1gE4ql0dClNJZSxqZDZ+LMj0h82/vgTOI1tNIGc2RzN8gbpQrpTE/8oTMj3nfYfG4OTsNq /jR9xOf8ZdsU++E2XS2nx6+g9eVFpu5AJDylPxh+43N0qDnTzh/IRjFomCu1YJSHBXdioMhyFnZM 5qzIupL/K9Q/UEsDBBQAAAAIAIdO4kA2RrsMPgIAAIkEAAAOAAAAZHJzL2Uyb0RvYy54bWytVM2O 0zAQviPxDpbvNG1pWDZqulpaFSEtP9LCAziO01jYHmO7TZYHgDfgxIU7z9XnYOx0S1VA2gM5RJ7M +JtvvpnJ/KrXiuyE8xJMSSejMSXCcKil2ZT0w/v1k+eU+MBMzRQYUdI74enV4vGjeWcLMYUWVC0c QRDji86WtA3BFlnmeSs08yOwwqCzAadZQNNtstqxDtG1yqbj8bOsA1dbB1x4j19Xg5MeEN1DAKFp JBcr4FstTBhQnVAsYEm+ldbTRWLbNIKHt03jRSCqpFhpSG9MgucqvrPFnBUbx2wr+YECewiFs5o0 kwaTHqFWLDCydfIPKC25Aw9NGHHQ2VBIUgSrmIzPtLltmRWpFpTa26Po/v/B8je7d47IuqTYdsM0 Nnz/7ev++8/9jy9kGuXprC8w6tZiXOhfQI9Dk0r19gb4R08MLFtmNuLaOehawWqkN4k3s5OrA46P IFX3GmrMw7YBElDfOB21QzUIomNr7o6tEX0gPKZ8mk/zHF0cffnFJB+n3mWsuL9tnQ8vBWgSDyV1 2PqEznY3PkQ2rLgPick8KFmvpVLJcJtqqRzZMRyTdXpSAWdhypCupJfIZBDgnxDj9PwNQsuA26Ok RsFPg5SJPESa2APfqF4UbJAu9FV/6EYF9R3q6GCYZtxlPLTgPlPS4SSX1H/aMicoUa8M9uJyMpvF 0U/GLL+YouFOPdWphxmOUCUNlAzHZUjrEukZuMaeNTLJGekNTA6dxglNKh+2Ka7AqZ2ifv9BFr8A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rgQA AFtDb250ZW50X1R5cGVzXS54bWxQSwECFAAKAAAAAACHTuJAAAAAAAAAAAAAAAAABgAAAAAAAAAA ABAAAACQAwAAX3JlbHMvUEsBAhQAFAAAAAgAh07iQIoUZjzRAAAAlAEAAAsAAAAAAAAAAQAgAAAA tAMAAF9yZWxzLy5yZWxzUEsBAhQACgAAAAAAh07iQAAAAAAAAAAAAAAAAAQAAAAAAAAAAAAQAAAA AAAAAGRycy9QSwECFAAUAAAACACHTuJA7+sEudcAAAAKAQAADwAAAAAAAAABACAAAAAiAAAAZHJz L2Rvd25yZXYueG1sUEsBAhQAFAAAAAgAh07iQDZGuww+AgAAiQQAAA4AAAAAAAAAAQAgAAAAJgEA AGRycy9lMm9Eb2MueG1sUEsFBgAAAAAGAAYAWQEAANYFAAAAAA== ">
                <v:fill on="t" focussize="0,0"/>
                <v:stroke color="#000000" miterlimit="8" joinstyle="miter"/>
                <v:imagedata o:title=""/>
                <o:lock v:ext="edit" aspectratio="f"/>
                <v:textbox>
                  <w:txbxContent>
                    <w:p>
                      <w:pPr>
                        <w:rPr>
                          <w:rFonts w:hint="eastAsia"/>
                          <w:sz w:val="18"/>
                          <w:szCs w:val="18"/>
                        </w:rPr>
                      </w:pPr>
                    </w:p>
                    <w:p>
                      <w:r>
                        <w:rPr>
                          <w:rFonts w:hint="eastAsia"/>
                          <w:sz w:val="18"/>
                          <w:szCs w:val="18"/>
                        </w:rPr>
                        <w:t>杭州校区保卫科审核</w:t>
                      </w:r>
                    </w:p>
                  </w:txbxContent>
                </v:textbox>
              </v:shape>
            </w:pict>
          </mc:Fallback>
        </mc:AlternateContent>
      </w:r>
      <w:r>
        <w:rPr>
          <w:lang/>
        </w:rPr>
        <mc:AlternateContent>
          <mc:Choice Requires="wps">
            <w:drawing>
              <wp:anchor distT="0" distB="0" distL="114300" distR="114300" simplePos="0" relativeHeight="251669504" behindDoc="0" locked="0" layoutInCell="1" allowOverlap="1">
                <wp:simplePos x="0" y="0"/>
                <wp:positionH relativeFrom="column">
                  <wp:posOffset>3971925</wp:posOffset>
                </wp:positionH>
                <wp:positionV relativeFrom="paragraph">
                  <wp:posOffset>266700</wp:posOffset>
                </wp:positionV>
                <wp:extent cx="514350" cy="314325"/>
                <wp:effectExtent l="0" t="0" r="0" b="9525"/>
                <wp:wrapNone/>
                <wp:docPr id="1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14350" cy="314325"/>
                        </a:xfrm>
                        <a:prstGeom prst="rect">
                          <a:avLst/>
                        </a:prstGeom>
                        <a:solidFill>
                          <a:srgbClr val="FFFFFF"/>
                        </a:solidFill>
                        <a:ln w="9525">
                          <a:noFill/>
                          <a:miter lim="800000"/>
                        </a:ln>
                        <a:effectLst/>
                      </wps:spPr>
                      <wps:txbx>
                        <w:txbxContent>
                          <w:p>
                            <w:pPr>
                              <w:jc w:val="center"/>
                              <w:rPr>
                                <w:sz w:val="18"/>
                                <w:szCs w:val="18"/>
                              </w:rPr>
                            </w:pPr>
                            <w:r>
                              <w:rPr>
                                <w:rFonts w:hint="eastAsia"/>
                                <w:sz w:val="18"/>
                                <w:szCs w:val="18"/>
                              </w:rPr>
                              <w:t>同意</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12.75pt;margin-top:21pt;height:24.75pt;width:40.5pt;z-index:251669504;mso-width-relative:margin;mso-height-relative:margin;" fillcolor="#FFFFFF" filled="t" stroked="f" coordsize="21600,21600" o:gfxdata="UEsDBAoAAAAAAIdO4kAAAAAAAAAAAAAAAAAEAAAAZHJzL1BLAwQUAAAACACHTuJATf0o/9cAAAAJ AQAADwAAAGRycy9kb3ducmV2LnhtbE2Py07DMBBF90j8gzVIbBC1EzUJDXEqgQRi28cHTGI3iYjH Uew27d8zrGA5M0d3zq22VzeKi53D4ElDslIgLLXeDNRpOB4+nl9AhIhkcPRkNdxsgG19f1dhafxC O3vZx05wCIUSNfQxTqWUoe2tw7DykyW+nfzsMPI4d9LMuHC4G2WqVC4dDsQfepzse2/b7/3ZaTh9 LU/ZZmk+47HYrfM3HIrG37R+fEjUK4hor/EPhl99VoeanRp/JhPEqCFPs4xRDeuUOzFQqJwXjYZN koGsK/m/Qf0DUEsDBBQAAAAIAIdO4kBT3fwhPAIAAGAEAAAOAAAAZHJzL2Uyb0RvYy54bWytVM2O 0zAQviPxDpbvNG23hd2o6WppVYS0/EgLD+A4TmNhe4ztNikPAG/AiQt3nqvPwdjJlrJc9kAO1oxn 5puZb8ZZXHdakb1wXoIp6GQ0pkQYDpU024J+/LB5dkmJD8xUTIERBT0IT6+XT58sWpuLKTSgKuEI ghift7agTQg2zzLPG6GZH4EVBo01OM0Cqm6bVY61iK5VNh2Pn2ctuMo64MJ7vF33RjoguscAQl1L LtbAd1qY0KM6oVjAlnwjrafLVG1dCx7e1bUXgaiCYqchnZgE5TKe2XLB8q1jtpF8KIE9poQHPWkm DSY9Qa1ZYGTn5D9QWnIHHuow4qCzvpHECHYxGT/g5q5hVqRekGpvT6T7/wfL3+7fOyIr3IQZJYZp nPjx+7fjj1/Hn1/JNPLTWp+j251Fx9C9hA59U6/e3gL/5ImBVcPMVtw4B20jWIX1TWJkdhba4/gI UrZvoMI8bBcgAXW105E8pIMgOs7mcJqN6ALheDmfzC7maOFoukB5Ok8ZWH4fbJ0PrwRoEoWCOhx9 Amf7Wx9iMSy/d4m5PChZbaRSSXHbcqUc2TNck036BvS/3JQhbUGv5pg7RhmI8WmDtAz4KJTUBb0c x28IVyY6irSIQxmRk0hDT0joym7guITqgOw46JcUnygKDbgvlLS4oAX1n3fMCUrUa4MMX01ms7jR SZnNX0xRceeW8tzCDEeoggZKenEV0ivo+7jBSdQysRTL6ysZ5oeLl8gbHknc7HM9ef35MSx/A1BL AwQKAAAAAACHTuJAAAAAAAAAAAAAAAAABgAAAF9yZWxzL1BLAwQUAAAACACHTuJAihRmPNEAAACU AQAACwAAAF9yZWxzLy5yZWxzpZDBasMwDIbvg72D0X1xmsMYo04vo9Br6R7A2IpjGltGMtn69vMO g2X0tqN+oe8T//7wmRa1IkukbGDX9aAwO/IxBwPvl+PTCyipNnu7UEYDNxQ4jI8P+zMutrYjmWMR 1ShZDMy1lletxc2YrHRUMLfNRJxsbSMHXay72oB66Ptnzb8ZMG6Y6uQN8MkPoC630sx/2Ck6JqGp do6SpmmK7h5VB7Zlju7INuEbuUazHLAa8CwaB2pZ134EfV+/+6fe00c+47rVfoeM649Xb7ocvwBQ SwMEFAAAAAgAh07iQH7m5SD3AAAA4QEAABMAAABbQ29udGVudF9UeXBlc10ueG1slZFBTsMwEEX3 SNzB8hYlTrtACCXpgrRLQKgcYGRPEotkbHlMaG+Pk7YbRJFY2jP/vye73BzGQUwY2Dqq5CovpEDS zljqKvm+32UPUnAEMjA4wkoekeWmvr0p90ePLFKauJJ9jP5RKdY9jsC580hp0rowQkzH0CkP+gM6 VOuiuFfaUUSKWZw7ZF022MLnEMX2kK5PJgEHluLptDizKgneD1ZDTKZqIvODkp0JeUouO9xbz3dJ Q6pfCfPkOuCce0lPE6xB8QohPsOYNJQJrIz7ooBT/nfJbDly5trWasybwE2KveF0sbrWjmvXOP3f 8u2SunSr5YPqb1BLAQIUABQAAAAIAIdO4kB+5uUg9wAAAOEBAAATAAAAAAAAAAEAIAAAAKwEAABb Q29udGVudF9UeXBlc10ueG1sUEsBAhQACgAAAAAAh07iQAAAAAAAAAAAAAAAAAYAAAAAAAAAAAAQ AAAAjgMAAF9yZWxzL1BLAQIUABQAAAAIAIdO4kCKFGY80QAAAJQBAAALAAAAAAAAAAEAIAAAALID AABfcmVscy8ucmVsc1BLAQIUAAoAAAAAAIdO4kAAAAAAAAAAAAAAAAAEAAAAAAAAAAAAEAAAAAAA AABkcnMvUEsBAhQAFAAAAAgAh07iQE39KP/XAAAACQEAAA8AAAAAAAAAAQAgAAAAIgAAAGRycy9k b3ducmV2LnhtbFBLAQIUABQAAAAIAIdO4kBT3fwhPAIAAGAEAAAOAAAAAAAAAAEAIAAAACYBAABk cnMvZTJvRG9jLnhtbFBLBQYAAAAABgAGAFkBAADUBQAAAAA= ">
                <v:fill on="t" focussize="0,0"/>
                <v:stroke on="f" miterlimit="8" joinstyle="miter"/>
                <v:imagedata o:title=""/>
                <o:lock v:ext="edit" aspectratio="f"/>
                <v:textbox>
                  <w:txbxContent>
                    <w:p>
                      <w:pPr>
                        <w:jc w:val="center"/>
                        <w:rPr>
                          <w:sz w:val="18"/>
                          <w:szCs w:val="18"/>
                        </w:rPr>
                      </w:pPr>
                      <w:r>
                        <w:rPr>
                          <w:rFonts w:hint="eastAsia"/>
                          <w:sz w:val="18"/>
                          <w:szCs w:val="18"/>
                        </w:rPr>
                        <w:t>同意</w:t>
                      </w:r>
                    </w:p>
                  </w:txbxContent>
                </v:textbox>
              </v:shape>
            </w:pict>
          </mc:Fallback>
        </mc:AlternateContent>
      </w:r>
      <w:r>
        <w:rPr>
          <w:lang/>
        </w:rPr>
        <mc:AlternateContent>
          <mc:Choice Requires="wps">
            <w:drawing>
              <wp:anchor distT="0" distB="0" distL="114300" distR="114300" simplePos="0" relativeHeight="251664384" behindDoc="0" locked="0" layoutInCell="1" allowOverlap="1">
                <wp:simplePos x="0" y="0"/>
                <wp:positionH relativeFrom="column">
                  <wp:posOffset>4591050</wp:posOffset>
                </wp:positionH>
                <wp:positionV relativeFrom="paragraph">
                  <wp:posOffset>285750</wp:posOffset>
                </wp:positionV>
                <wp:extent cx="638175" cy="571500"/>
                <wp:effectExtent l="4445" t="4445" r="5080" b="14605"/>
                <wp:wrapNone/>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38175" cy="571500"/>
                        </a:xfrm>
                        <a:prstGeom prst="rect">
                          <a:avLst/>
                        </a:prstGeom>
                        <a:solidFill>
                          <a:srgbClr val="FFFFFF"/>
                        </a:solidFill>
                        <a:ln w="9525">
                          <a:solidFill>
                            <a:srgbClr val="000000"/>
                          </a:solidFill>
                          <a:miter lim="800000"/>
                        </a:ln>
                        <a:effectLst/>
                      </wps:spPr>
                      <wps:txbx>
                        <w:txbxContent>
                          <w:p>
                            <w:pPr>
                              <w:jc w:val="center"/>
                              <w:rPr>
                                <w:sz w:val="11"/>
                                <w:szCs w:val="11"/>
                              </w:rPr>
                            </w:pPr>
                          </w:p>
                          <w:p>
                            <w:pPr>
                              <w:jc w:val="center"/>
                              <w:rPr>
                                <w:sz w:val="18"/>
                                <w:szCs w:val="18"/>
                              </w:rPr>
                            </w:pPr>
                            <w:r>
                              <w:rPr>
                                <w:rFonts w:hint="eastAsia"/>
                                <w:sz w:val="18"/>
                                <w:szCs w:val="18"/>
                              </w:rPr>
                              <w:t>进校</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61.5pt;margin-top:22.5pt;height:45pt;width:50.25pt;z-index:251664384;mso-width-relative:margin;mso-height-relative:margin;" fillcolor="#FFFFFF" filled="t" stroked="t" coordsize="21600,21600" o:gfxdata="UEsDBAoAAAAAAIdO4kAAAAAAAAAAAAAAAAAEAAAAZHJzL1BLAwQUAAAACACHTuJAPfbt+NkAAAAK AQAADwAAAGRycy9kb3ducmV2LnhtbE2PzU7DMBCE70i8g7VIXBB1mvQnhDg9IIHgBgXB1Y23SYS9 DrablrdnOcFptTuj2W/qzclZMWGIgycF81kGAqn1ZqBOwdvr/XUJIiZNRltPqOAbI2ya87NaV8Yf 6QWnbeoEh1CstII+pbGSMrY9Oh1nfkRibe+D04nX0EkT9JHDnZV5lq2k0wPxh16PeNdj+7k9OAXl 4nH6iE/F83u72tubdLWeHr6CUpcX8+wWRMJT+jPDLz6jQ8NMO38gE4VVsM4L7pIULJY82VDmxRLE jp0FX2RTy/8Vmh9QSwMEFAAAAAgAh07iQLSoDzZAAgAAiAQAAA4AAABkcnMvZTJvRG9jLnhtbK1U zY7TMBC+I/EOlu80bWm33ajpamlVhLT8SAsP4DpOY2F7jO02KQ8Ab8CJC3eeq8/B2OmWqoC0B3Kw PJ7x52++mcnsptWK7ITzEkxBB70+JcJwKKXZFPTD+9WzKSU+MFMyBUYUdC88vZk/fTJrbC6GUIMq hSMIYnze2ILWIdg8yzyvhWa+B1YYdFbgNAtouk1WOtYgulbZsN+/yhpwpXXAhfd4uuyc9IjoHgMI VSW5WALfamFCh+qEYgFT8rW0ns4T26oSPLytKi8CUQXFTENa8RHcr+OazWcs3zhma8mPFNhjKFzk pJk0+OgJaskCI1sn/4DSkjvwUIUeB511iSRFMItB/0Kb+5pZkXJBqb09ie7/Hyx/s3vniCwLek2J YRoLfvj29fD95+HHFzKM8jTW5xh1bzEutC+gxaZJqXp7B/yjJwYWNTMbcescNLVgJdIbxJvZ2dUO x0eQdfMaSnyHbQMkoLZyOmqHahBEx9LsT6URbSAcD6+eTweTMSUcXePJYNxPpctY/nDZOh9eCtAk bgrqsPIJnO3ufIhkWP4QEt/yoGS5kkolw23WC+XIjmGXrNKX+F+EKUMa1Gk8HHf5/xOin76/QWgZ cHiU1AWdngcpE3mI1LBHvlG8qFenXGjX7bEYayj3KKODrplxlHFTg/tMSYONXFD/acucoES9MliK 68FoFDs/GaPxZIiGO/eszz3McIQqaKCk2y5CmpZIz8AtlqySSc5Ir2NyLDQ2aFL5OExxAs7tFPX7 BzL/BV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LIEAABbQ29udGVudF9UeXBlc10ueG1sUEsBAhQACgAAAAAAh07iQAAAAAAAAAAAAAAAAAYAAAAA AAAAAAAQAAAAlAMAAF9yZWxzL1BLAQIUABQAAAAIAIdO4kCKFGY80QAAAJQBAAALAAAAAAAAAAEA IAAAALgDAABfcmVscy8ucmVsc1BLAQIUAAoAAAAAAIdO4kAAAAAAAAAAAAAAAAAEAAAAAAAAAAAA EAAAAAAAAABkcnMvUEsBAhQAFAAAAAgAh07iQD327fjZAAAACgEAAA8AAAAAAAAAAQAgAAAAIgAA AGRycy9kb3ducmV2LnhtbFBLAQIUABQAAAAIAIdO4kC0qA82QAIAAIgEAAAOAAAAAAAAAAEAIAAA ACgBAABkcnMvZTJvRG9jLnhtbFBLBQYAAAAABgAGAFkBAADaBQAAAAA= ">
                <v:fill on="t" focussize="0,0"/>
                <v:stroke color="#000000" miterlimit="8" joinstyle="miter"/>
                <v:imagedata o:title=""/>
                <o:lock v:ext="edit" aspectratio="f"/>
                <v:textbox>
                  <w:txbxContent>
                    <w:p>
                      <w:pPr>
                        <w:jc w:val="center"/>
                        <w:rPr>
                          <w:sz w:val="11"/>
                          <w:szCs w:val="11"/>
                        </w:rPr>
                      </w:pPr>
                    </w:p>
                    <w:p>
                      <w:pPr>
                        <w:jc w:val="center"/>
                        <w:rPr>
                          <w:sz w:val="18"/>
                          <w:szCs w:val="18"/>
                        </w:rPr>
                      </w:pPr>
                      <w:r>
                        <w:rPr>
                          <w:rFonts w:hint="eastAsia"/>
                          <w:sz w:val="18"/>
                          <w:szCs w:val="18"/>
                        </w:rPr>
                        <w:t>进校</w:t>
                      </w:r>
                    </w:p>
                  </w:txbxContent>
                </v:textbox>
              </v:shape>
            </w:pict>
          </mc:Fallback>
        </mc:AlternateContent>
      </w:r>
      <w:r>
        <w:rPr>
          <w:lang/>
        </w:rPr>
        <mc:AlternateContent>
          <mc:Choice Requires="wps">
            <w:drawing>
              <wp:anchor distT="0" distB="0" distL="114300" distR="114300" simplePos="0" relativeHeight="251662336" behindDoc="0" locked="0" layoutInCell="1" allowOverlap="1">
                <wp:simplePos x="0" y="0"/>
                <wp:positionH relativeFrom="column">
                  <wp:posOffset>1295400</wp:posOffset>
                </wp:positionH>
                <wp:positionV relativeFrom="paragraph">
                  <wp:posOffset>285750</wp:posOffset>
                </wp:positionV>
                <wp:extent cx="638175" cy="571500"/>
                <wp:effectExtent l="4445" t="4445" r="5080" b="14605"/>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38175" cy="571500"/>
                        </a:xfrm>
                        <a:prstGeom prst="rect">
                          <a:avLst/>
                        </a:prstGeom>
                        <a:solidFill>
                          <a:srgbClr val="FFFFFF"/>
                        </a:solidFill>
                        <a:ln w="9525">
                          <a:solidFill>
                            <a:srgbClr val="000000"/>
                          </a:solidFill>
                          <a:miter lim="800000"/>
                        </a:ln>
                        <a:effectLst/>
                      </wps:spPr>
                      <wps:txbx>
                        <w:txbxContent>
                          <w:p>
                            <w:pPr>
                              <w:rPr>
                                <w:sz w:val="18"/>
                                <w:szCs w:val="18"/>
                              </w:rPr>
                            </w:pPr>
                            <w:r>
                              <w:rPr>
                                <w:rFonts w:hint="eastAsia"/>
                                <w:sz w:val="18"/>
                                <w:szCs w:val="18"/>
                              </w:rPr>
                              <w:t>被访部门审核</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02pt;margin-top:22.5pt;height:45pt;width:50.25pt;z-index:251662336;mso-width-relative:margin;mso-height-relative:margin;" fillcolor="#FFFFFF" filled="t" stroked="t" coordsize="21600,21600" o:gfxdata="UEsDBAoAAAAAAIdO4kAAAAAAAAAAAAAAAAAEAAAAZHJzL1BLAwQUAAAACACHTuJAtcvUq9kAAAAK AQAADwAAAGRycy9kb3ducmV2LnhtbE2PQU/DMAyF70j8h8hIXBBLtnZjlKY7IIHgNsY0rlnjtRWN U5KsG/8ec4KTZb+n5++Vq7PrxYghdp40TCcKBFLtbUeNhu370+0SREyGrOk9oYZvjLCqLi9KU1h/ ojccN6kRHEKxMBralIZCyli36Eyc+AGJtYMPziReQyNtMCcOd72cKbWQznTEH1oz4GOL9efm6DQs 85fxI75m6129OPT36eZufP4KWl9fTdUDiITn9GeGX3xGh4qZ9v5INopew0zl3CVpyOc82ZCpfA5i z86ML7Iq5f8K1Q9QSwMEFAAAAAgAh07iQPuadyNAAgAAiAQAAA4AAABkcnMvZTJvRG9jLnhtbK1U zY7TMBC+I/EOlu80bWm33ajpamlVhLT8SAsP4DpOY2F7jO02KQ8Ab8CJC3eeq8/B2OmWqoC0B3Kw PJ7x52++mcnsptWK7ITzEkxBB70+JcJwKKXZFPTD+9WzKSU+MFMyBUYUdC88vZk/fTJrbC6GUIMq hSMIYnze2ILWIdg8yzyvhWa+B1YYdFbgNAtouk1WOtYgulbZsN+/yhpwpXXAhfd4uuyc9IjoHgMI VSW5WALfamFCh+qEYgFT8rW0ns4T26oSPLytKi8CUQXFTENa8RHcr+OazWcs3zhma8mPFNhjKFzk pJk0+OgJaskCI1sn/4DSkjvwUIUeB511iSRFMItB/0Kb+5pZkXJBqb09ie7/Hyx/s3vniCwLOqHE MI0FP3z7evj+8/DjCxlGeRrrc4y6txgX2hfQYtOkVL29A/7REwOLmpmNuHUOmlqwEukN4s3s7GqH 4yPIunkNJb7DtgESUFs5HbVDNQiiY2n2p9KINhCOh1fPp4PJmBKOrvFkMO6n0mUsf7hsnQ8vBWgS NwV1WPkEznZ3PkQyLH8IiW95ULJcSaWS4TbrhXJkx7BLVulL/C/ClCFNQa/Hw3GX/z8h+un7G4SW AYdHSV3Q6XmQMpGHSA175BvFi3p1yoV23R6LsYZyjzI66JoZRxk3NbjPlDTYyAX1n7bMCUrUK4Ol uB6MRrHzkzEaT4ZouHPP+tzDDEeoggZKuu0ipGmJ9AzcYskqmeSM9Domx0JjgyaVj8MUJ+DcTlG/ fyDzX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LIEAABbQ29udGVudF9UeXBlc10ueG1sUEsBAhQACgAAAAAAh07iQAAAAAAAAAAAAAAAAAYAAAAA AAAAAAAQAAAAlAMAAF9yZWxzL1BLAQIUABQAAAAIAIdO4kCKFGY80QAAAJQBAAALAAAAAAAAAAEA IAAAALgDAABfcmVscy8ucmVsc1BLAQIUAAoAAAAAAIdO4kAAAAAAAAAAAAAAAAAEAAAAAAAAAAAA EAAAAAAAAABkcnMvUEsBAhQAFAAAAAgAh07iQLXL1KvZAAAACgEAAA8AAAAAAAAAAQAgAAAAIgAA AGRycy9kb3ducmV2LnhtbFBLAQIUABQAAAAIAIdO4kD7mncjQAIAAIgEAAAOAAAAAAAAAAEAIAAA ACgBAABkcnMvZTJvRG9jLnhtbFBLBQYAAAAABgAGAFkBAADaBQAAAAA= ">
                <v:fill on="t" focussize="0,0"/>
                <v:stroke color="#000000" miterlimit="8" joinstyle="miter"/>
                <v:imagedata o:title=""/>
                <o:lock v:ext="edit" aspectratio="f"/>
                <v:textbox>
                  <w:txbxContent>
                    <w:p>
                      <w:pPr>
                        <w:rPr>
                          <w:sz w:val="18"/>
                          <w:szCs w:val="18"/>
                        </w:rPr>
                      </w:pPr>
                      <w:r>
                        <w:rPr>
                          <w:rFonts w:hint="eastAsia"/>
                          <w:sz w:val="18"/>
                          <w:szCs w:val="18"/>
                        </w:rPr>
                        <w:t>被访部门审核</w:t>
                      </w:r>
                    </w:p>
                    <w:p/>
                  </w:txbxContent>
                </v:textbox>
              </v:shape>
            </w:pict>
          </mc:Fallback>
        </mc:AlternateContent>
      </w:r>
      <w:r>
        <w:rPr>
          <w:lang/>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276225</wp:posOffset>
                </wp:positionV>
                <wp:extent cx="695325" cy="571500"/>
                <wp:effectExtent l="4445" t="4445" r="5080" b="14605"/>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95325" cy="571500"/>
                        </a:xfrm>
                        <a:prstGeom prst="rect">
                          <a:avLst/>
                        </a:prstGeom>
                        <a:solidFill>
                          <a:srgbClr val="FFFFFF"/>
                        </a:solidFill>
                        <a:ln w="9525">
                          <a:solidFill>
                            <a:srgbClr val="000000"/>
                          </a:solidFill>
                          <a:miter lim="800000"/>
                        </a:ln>
                        <a:effectLst/>
                      </wps:spPr>
                      <wps:txbx>
                        <w:txbxContent>
                          <w:p>
                            <w:pPr>
                              <w:rPr>
                                <w:sz w:val="18"/>
                                <w:szCs w:val="18"/>
                              </w:rPr>
                            </w:pPr>
                            <w:r>
                              <w:rPr>
                                <w:rFonts w:hint="eastAsia"/>
                                <w:sz w:val="18"/>
                                <w:szCs w:val="18"/>
                              </w:rPr>
                              <w:t>访客填写申请表</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75pt;margin-top:21.75pt;height:45pt;width:54.75pt;z-index:251661312;mso-width-relative:margin;mso-height-relative:margin;" fillcolor="#FFFFFF" filled="t" stroked="t" coordsize="21600,21600" o:gfxdata="UEsDBAoAAAAAAIdO4kAAAAAAAAAAAAAAAAAEAAAAZHJzL1BLAwQUAAAACACHTuJA0FQpMtQAAAAJ AQAADwAAAGRycy9kb3ducmV2LnhtbE1Py07DMBC8I/EP1iJxQdRpU0oJcXpAAsGtlKpc3XibRNjr YLtp+Xs2JzitZmc0j3J1dlYMGGLnScF0koFAqr3pqFGw/Xi+XYKISZPR1hMq+MEIq+ryotSF8Sd6 x2GTGsEmFAutoE2pL6SMdYtOx4nvkZg7+OB0YhgaaYI+sbmzcpZlC+l0R5zQ6h6fWqy/NkenYDl/ HT7jW77e1YuDfUg398PLd1Dq+mqaPYJIeE5/Yhjrc3WouNPeH8lEYRnnd6xUMB/vyM9y3rYfCf7I qpT/F1S/UEsDBBQAAAAIAIdO4kBLQge1QQIAAIoEAAAOAAAAZHJzL2Uyb0RvYy54bWytVEtu2zAQ 3RfoHQjuG8mOlY9gOUgdpCiQfoC0B6AoyiJKcliStpQeoLlBV91033P5HB1STmq4RZFFtSA4nOHj mzczml8MWpGNcF6CqejkKKdEGA6NNKuKfvxw/eKMEh+YaZgCIyp6Jzy9WDx/Nu9tKabQgWqEIwhi fNnbinYh2DLLPO+EZv4IrDDobMFpFtB0q6xxrEd0rbJpnp9kPbjGOuDCezy9Gp10h+ieAghtK7m4 Ar7WwoQR1QnFAqbkO2k9XSS2bSt4eNe2XgSiKoqZhrTiI7iv45ot5qxcOWY7yXcU2FMoHOSkmTT4 6CPUFQuMrJ38A0pL7sBDG4446GxMJCmCWUzyA21uO2ZFygWl9vZRdP//YPnbzXtHZFPR4/yUEsM0 lnz77X77/ef2x1cyjQL11pcYd2sxMgwvYcC2Scl6ewP8kycGlh0zK3HpHPSdYA0SnMSb2d7VEcdH kLp/Aw2+w9YBEtDQOh3VQz0IomNx7h6LI4ZAOB6enBfH04ISjq7idFLkqXgZKx8uW+fDKwGaxE1F HdY+gbPNjQ+RDCsfQuJbHpRsrqVSyXCreqkc2TDsk+v0Jf4HYcqQvqLnBfL4N0Sevr9BaBlwfJTU FT3bD1ImIorUsju+Ubyo16hcGOphV4wamjuU0cHYzjjMuOnAfaGkx1auqP+8Zk5Qol4bLMX5ZDaL vZ+MWXE6RcPte+p9DzMcoSoaKBm3y5DmJdIzcIkla2WSM9IbmewKjS2aVN6NU5yBfTtF/f6FLH4B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rgQA AFtDb250ZW50X1R5cGVzXS54bWxQSwECFAAKAAAAAACHTuJAAAAAAAAAAAAAAAAABgAAAAAAAAAA ABAAAACQAwAAX3JlbHMvUEsBAhQAFAAAAAgAh07iQIoUZjzRAAAAlAEAAAsAAAAAAAAAAQAgAAAA tAMAAF9yZWxzLy5yZWxzUEsBAhQACgAAAAAAh07iQAAAAAAAAAAAAAAAAAQAAAAAAAAAAAAQAAAA AAAAAGRycy9QSwECFAAUAAAACACHTuJA0FQpMtQAAAAJAQAADwAAAAAAAAABACAAAAAiAAAAZHJz L2Rvd25yZXYueG1sUEsBAhQAFAAAAAgAh07iQEtCB7VBAgAAigQAAA4AAAAAAAAAAQAgAAAAIwEA AGRycy9lMm9Eb2MueG1sUEsFBgAAAAAGAAYAWQEAANYFAAAAAA== ">
                <v:fill on="t" focussize="0,0"/>
                <v:stroke color="#000000" miterlimit="8" joinstyle="miter"/>
                <v:imagedata o:title=""/>
                <o:lock v:ext="edit" aspectratio="f"/>
                <v:textbox>
                  <w:txbxContent>
                    <w:p>
                      <w:pPr>
                        <w:rPr>
                          <w:sz w:val="18"/>
                          <w:szCs w:val="18"/>
                        </w:rPr>
                      </w:pPr>
                      <w:r>
                        <w:rPr>
                          <w:rFonts w:hint="eastAsia"/>
                          <w:sz w:val="18"/>
                          <w:szCs w:val="18"/>
                        </w:rPr>
                        <w:t>访客填写申请表</w:t>
                      </w:r>
                    </w:p>
                  </w:txbxContent>
                </v:textbox>
              </v:shape>
            </w:pict>
          </mc:Fallback>
        </mc:AlternateContent>
      </w:r>
    </w:p>
    <w:p>
      <w:pPr>
        <w:spacing w:line="360" w:lineRule="auto"/>
        <w:ind w:left="2"/>
        <w:jc w:val="left"/>
        <w:rPr>
          <w:rFonts w:ascii="Calibri" w:hAnsi="Calibri" w:eastAsia="微软雅黑"/>
          <w:sz w:val="21"/>
          <w:szCs w:val="21"/>
        </w:rPr>
      </w:pPr>
    </w:p>
    <w:p>
      <w:pPr>
        <w:spacing w:line="360" w:lineRule="auto"/>
        <w:ind w:left="2"/>
        <w:jc w:val="left"/>
        <w:rPr>
          <w:rFonts w:ascii="Calibri" w:hAnsi="Calibri" w:eastAsia="微软雅黑"/>
          <w:sz w:val="21"/>
          <w:szCs w:val="21"/>
        </w:rPr>
      </w:pPr>
      <w:r>
        <w:rPr>
          <w:lang/>
        </w:rPr>
        <mc:AlternateContent>
          <mc:Choice Requires="wps">
            <w:drawing>
              <wp:anchor distT="0" distB="0" distL="114300" distR="114300" simplePos="0" relativeHeight="251665408" behindDoc="0" locked="0" layoutInCell="1" allowOverlap="1">
                <wp:simplePos x="0" y="0"/>
                <wp:positionH relativeFrom="column">
                  <wp:posOffset>781050</wp:posOffset>
                </wp:positionH>
                <wp:positionV relativeFrom="paragraph">
                  <wp:posOffset>5715</wp:posOffset>
                </wp:positionV>
                <wp:extent cx="514350" cy="0"/>
                <wp:effectExtent l="0" t="48895" r="0" b="65405"/>
                <wp:wrapNone/>
                <wp:docPr id="10" name="直接箭头连接符 6"/>
                <wp:cNvGraphicFramePr/>
                <a:graphic xmlns:a="http://schemas.openxmlformats.org/drawingml/2006/main">
                  <a:graphicData uri="http://schemas.microsoft.com/office/word/2010/wordprocessingShape">
                    <wps:wsp>
                      <wps:cNvCnPr/>
                      <wps:spPr>
                        <a:xfrm>
                          <a:off x="0" y="0"/>
                          <a:ext cx="5143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直接箭头连接符 6" o:spid="_x0000_s1026" o:spt="32" type="#_x0000_t32" style="position:absolute;left:0pt;margin-left:61.5pt;margin-top:0.45pt;height:0pt;width:40.5pt;z-index:251665408;mso-width-relative:margin;mso-height-relative:margin;" filled="f" stroked="t" coordsize="21600,21600" o:gfxdata="UEsDBAoAAAAAAIdO4kAAAAAAAAAAAAAAAAAEAAAAZHJzL1BLAwQUAAAACACHTuJAfo8W29IAAAAF AQAADwAAAGRycy9kb3ducmV2LnhtbE2PQU7DMBBF90jcwRokdtRuKIiGOF0gdRGpCFE4gBtPk4h4 nMbTtL090xUsn/7o/zfF6hx6NeGYukgW5jMDCqmOvqPGwvfX+uEFVGJH3vWR0MIFE6zK25vC5T6e 6BOnLTdKSijlzkLLPORap7rF4NIsDkiS7eMYHAuOjfajO0l56HVmzLMOriNZaN2Aby3WP9tjsJBV B76sNxVPH/z0fgjZZlENtbX3d3PzCorxzH/HcNUXdSjFaReP5JPqhbNH+YUtLEFJnJmF4O6Kuiz0 f/vyF1BLAwQUAAAACACHTuJAUAGQTSACAAAhBAAADgAAAGRycy9lMm9Eb2MueG1srVNLjhMxEN0j cQfLe9JJICMmSmcWCcOGTySGA9TY7rQl/+TypJNLcAEkVsAKWM2e08BwDMruJAzDZhb0orvsSr2q 9+pldra1hm1URO1dzUeDIWfKCS+1W9f87cX5o6ecYQInwXinar5TyM/mDx/MujBVY996I1VkBOJw 2oWatymFaVWhaJUFHPigHCUbHy0kOsZ1JSN0hG5NNR4OT6rORxmiFwqRbpd9ku8R430AfdNooZZe XFnlUo8alYFElLDVAfm8TNs0SqTXTYMqMVNzYprKm5pQfJnf1XwG03WE0GqxHwHuM8IdTha0o6ZH qCUkYFdR/wNltYgefZMGwtuqJ1IUIRaj4R1t3rQQVOFCUmM4io7/D1a82qwi05KcQJI4sLTxm/fX P999uvn29cfH61/fP+T4y2d2krXqAk6pZOFWcX/CsIqZ+LaJNn+JEtsWfXdHfdU2MUGXk9GTxxNq Iw6p6k9diJieK29ZDmqOKYJet2nhnaMl+jgq8sLmBSbqTIWHgtzU+XNtTNmlcayr+elkPKE+QP5s yBcU2kAc0a05A7Mm44sUCyJ6o2Wuzji4w4WJbAPkFrKs9N0Fzc6ZAUyUIELl6QtbkKr/6emErnsr IaSXXvbXo+Hhnsbtocvkf7XMNJaAbV9SUj1SAm2eOcnSLtBOIEbf5QRBGZdnVcXdeznyXvpN5OjS y11ZUJVP5JxStnd5tubtM8W3/9nz31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IsEAABbQ29udGVudF9UeXBlc10ueG1sUEsBAhQACgAAAAAAh07i QAAAAAAAAAAAAAAAAAYAAAAAAAAAAAAQAAAAbQMAAF9yZWxzL1BLAQIUABQAAAAIAIdO4kCKFGY8 0QAAAJQBAAALAAAAAAAAAAEAIAAAAJEDAABfcmVscy8ucmVsc1BLAQIUAAoAAAAAAIdO4kAAAAAA AAAAAAAAAAAEAAAAAAAAAAAAEAAAAAAAAABkcnMvUEsBAhQAFAAAAAgAh07iQH6PFtvSAAAABQEA AA8AAAAAAAAAAQAgAAAAIgAAAGRycy9kb3ducmV2LnhtbFBLAQIUABQAAAAIAIdO4kBQAZBNIAIA ACEEAAAOAAAAAAAAAAEAIAAAACEBAABkcnMvZTJvRG9jLnhtbFBLBQYAAAAABgAGAFkBAACzBQAA AAA= ">
                <v:fill on="f" focussize="0,0"/>
                <v:stroke color="#000000" joinstyle="round" endarrow="open"/>
                <v:imagedata o:title=""/>
                <o:lock v:ext="edit" aspectratio="f"/>
              </v:shape>
            </w:pict>
          </mc:Fallback>
        </mc:AlternateContent>
      </w:r>
      <w:r>
        <w:rPr>
          <w:lang/>
        </w:rPr>
        <mc:AlternateContent>
          <mc:Choice Requires="wps">
            <w:drawing>
              <wp:anchor distT="0" distB="0" distL="114300" distR="114300" simplePos="0" relativeHeight="251666432" behindDoc="0" locked="0" layoutInCell="1" allowOverlap="1">
                <wp:simplePos x="0" y="0"/>
                <wp:positionH relativeFrom="column">
                  <wp:posOffset>1933575</wp:posOffset>
                </wp:positionH>
                <wp:positionV relativeFrom="paragraph">
                  <wp:posOffset>34290</wp:posOffset>
                </wp:positionV>
                <wp:extent cx="590550" cy="0"/>
                <wp:effectExtent l="0" t="48895" r="0" b="65405"/>
                <wp:wrapNone/>
                <wp:docPr id="11" name="直接箭头连接符 8"/>
                <wp:cNvGraphicFramePr/>
                <a:graphic xmlns:a="http://schemas.openxmlformats.org/drawingml/2006/main">
                  <a:graphicData uri="http://schemas.microsoft.com/office/word/2010/wordprocessingShape">
                    <wps:wsp>
                      <wps:cNvCnPr/>
                      <wps:spPr>
                        <a:xfrm>
                          <a:off x="0" y="0"/>
                          <a:ext cx="5905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直接箭头连接符 8" o:spid="_x0000_s1026" o:spt="32" type="#_x0000_t32" style="position:absolute;left:0pt;margin-left:152.25pt;margin-top:2.7pt;height:0pt;width:46.5pt;z-index:251666432;mso-width-relative:margin;mso-height-relative:margin;" filled="f" stroked="t" coordsize="21600,21600" o:gfxdata="UEsDBAoAAAAAAIdO4kAAAAAAAAAAAAAAAAAEAAAAZHJzL1BLAwQUAAAACACHTuJAEyj54dQAAAAH AQAADwAAAGRycy9kb3ducmV2LnhtbE2OwU7DMBBE70j8g7VI3KjdNIE2xOkBqYdIRaiFD3DjJYmI 12nspu3fs3CB49OMZl6xvrheTDiGzpOG+UyBQKq97ajR8PG+eViCCNGQNb0n1HDFAOvy9qYwufVn 2uG0j43gEQq50dDGOORShrpFZ8LMD0icffrRmcg4NtKO5szjrpeJUo/SmY74oTUDvrRYf+1PTkNS HeN1s63i9Baz16NLtmk11Frf383VM4iIl/hXhh99VoeSnQ7+RDaIXsNCpRlXNWQpCM4Xqyfmwy/L spD//ctvUEsDBBQAAAAIAIdO4kAHbZF4IQIAACEEAAAOAAAAZHJzL2Uyb0RvYy54bWytU82O0zAQ viPxDpbvNG2loG3VdA8ty4WfSiwPMGs7iSXHtjzepn0JXgCJE3ACTnvnaWB5DMZOW5blsgdySMae zjfzffN1cb7rDNuqgNrZik9GY86UFU5q21T87eXFkzPOMIKVYJxVFd8r5OfLx48WvZ+rqWudkSow ArE4733F2xj9vChQtKoDHDmvLCVrFzqIdAxNIQP0hN6ZYjoePy16F6QPTihEul0PSX5ADA8BdHWt hVo7cd0pGwfUoAxEooSt9siXedq6ViK+rmtUkZmKE9OY39SE4qv0LpYLmDcBfKvFYQR4yAj3OHWg LTU9Qa0hArsO+h+oTovg0NVxJFxXDESyIsRiMr6nzZsWvMpcSGr0J9Hx/8GKV9tNYFqSEyacWeho 47fvb36++3T77euPjze/vn9I8ZfP7Cxp1XucU8nKbsLhhH4TEvFdHbr0JUpsl/Xdn/RVu8gEXZaz cVmS8uKYKv7U+YDxuXIdS0HFMQbQTRtXzlpaoguTLC9sX2CkzlR4LEhNrbvQxuRdGsv6is/KaUl9 gPxZky8o7DxxRNtwBqYh44sYMiI6o2WqTji4x5UJbAvkFrKsdP0lzc6ZAYyUIEL5GQpbkGr46ayk 68FKCPGlk8P1ZHy8p3EH6Dz5Xy0TjTVgO5Tk1IAUQZtnVrK497QTCMH1KUFQxqZZVXb3QY60l2ET Kbpycp8XVKQTOSeXHVyerHn3TPHdf/byN1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I4EAABbQ29udGVudF9UeXBlc10ueG1sUEsBAhQACgAAAAAA h07iQAAAAAAAAAAAAAAAAAYAAAAAAAAAAAAQAAAAcAMAAF9yZWxzL1BLAQIUABQAAAAIAIdO4kCK FGY80QAAAJQBAAALAAAAAAAAAAEAIAAAAJQDAABfcmVscy8ucmVsc1BLAQIUAAoAAAAAAIdO4kAA AAAAAAAAAAAAAAAEAAAAAAAAAAAAEAAAAAAAAABkcnMvUEsBAhQAFAAAAAgAh07iQBMo+eHUAAAA BwEAAA8AAAAAAAAAAQAgAAAAIgAAAGRycy9kb3ducmV2LnhtbFBLAQIUABQAAAAIAIdO4kAHbZF4 IQIAACEEAAAOAAAAAAAAAAEAIAAAACMBAABkcnMvZTJvRG9jLnhtbFBLBQYAAAAABgAGAFkBAAC2 BQAAAAA= ">
                <v:fill on="f" focussize="0,0"/>
                <v:stroke color="#000000" joinstyle="round" endarrow="open"/>
                <v:imagedata o:title=""/>
                <o:lock v:ext="edit" aspectratio="f"/>
              </v:shape>
            </w:pict>
          </mc:Fallback>
        </mc:AlternateContent>
      </w:r>
      <w:r>
        <w:rPr>
          <w:lang/>
        </w:rPr>
        <mc:AlternateContent>
          <mc:Choice Requires="wps">
            <w:drawing>
              <wp:anchor distT="0" distB="0" distL="114300" distR="114300" simplePos="0" relativeHeight="251667456" behindDoc="0" locked="0" layoutInCell="1" allowOverlap="1">
                <wp:simplePos x="0" y="0"/>
                <wp:positionH relativeFrom="column">
                  <wp:posOffset>3971925</wp:posOffset>
                </wp:positionH>
                <wp:positionV relativeFrom="paragraph">
                  <wp:posOffset>5715</wp:posOffset>
                </wp:positionV>
                <wp:extent cx="581025" cy="0"/>
                <wp:effectExtent l="0" t="48895" r="9525" b="65405"/>
                <wp:wrapNone/>
                <wp:docPr id="12" name="直接箭头连接符 9"/>
                <wp:cNvGraphicFramePr/>
                <a:graphic xmlns:a="http://schemas.openxmlformats.org/drawingml/2006/main">
                  <a:graphicData uri="http://schemas.microsoft.com/office/word/2010/wordprocessingShape">
                    <wps:wsp>
                      <wps:cNvCnPr/>
                      <wps:spPr>
                        <a:xfrm>
                          <a:off x="0" y="0"/>
                          <a:ext cx="5810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直接箭头连接符 9" o:spid="_x0000_s1026" o:spt="32" type="#_x0000_t32" style="position:absolute;left:0pt;margin-left:312.75pt;margin-top:0.45pt;height:0pt;width:45.75pt;z-index:251667456;mso-width-relative:margin;mso-height-relative:margin;" filled="f" stroked="t" coordsize="21600,21600" o:gfxdata="UEsDBAoAAAAAAIdO4kAAAAAAAAAAAAAAAAAEAAAAZHJzL1BLAwQUAAAACACHTuJAkw6CLNQAAAAF AQAADwAAAGRycy9kb3ducmV2LnhtbE2PwU7DMBBE70j8g7VI3KiTiLQQ4vSA1EOkIkThA9x4SSLi dRpv0/bv2Z7gOJrRzJtyffaDmnGKfSAD6SIBhdQE11Nr4Otz8/AEKrIlZ4dAaOCCEdbV7U1pCxdO 9IHzjlslJRQLa6BjHgutY9Oht3ERRiTxvsPkLYucWu0me5JyP+gsSZba255kobMjvnbY/OyO3kBW H/iy2dY8v3P+dvDZ9rEeG2Pu79LkBRTjmf/CcMUXdKiEaR+O5KIaDCyzPJeogWdQYq/SlVzbX6Wu Sv2fvvoFUEsDBBQAAAAIAIdO4kCGOuuIIAIAACEEAAAOAAAAZHJzL2Uyb0RvYy54bWytU82O0zAQ viPxDpbvNGmlom3VdA8ty4WfSiwPMGs7iSXHtjzepn0JXgCJE3ACTnvnaWB5DMZOW5blsgdycMYz mW/mm/myON91hm1VQO1sxcejkjNlhZPaNhV/e3nx5IwzjGAlGGdVxfcK+fny8aNF7+dq4lpnpAqM QCzOe1/xNkY/LwoUreoAR84rS8HahQ4iXUNTyAA9oXemmJTl06J3QfrghEIk73oI8gNieAigq2st 1NqJ607ZOKAGZSASJWy1R77M3da1EvF1XaOKzFScmMZ8UhGyr9JZLBcwbwL4VotDC/CQFu5x6kBb KnqCWkMEdh30P1CdFsGhq+NIuK4YiOSJEItxeW82b1rwKnOhUaM/DR3/H6x4td0EpiUpYcKZhY42 fvv+5ue7T7ffvv74ePPr+4dkf/nMZmlWvcc5pazsJhxu6DchEd/VoUtvosR2eb7703zVLjJBzunZ uJxMORPHUPEnzweMz5XrWDIqjjGAbtq4ctbSEl0Y5/HC9gVGqkyJx4RU1LoLbUzepbGsr/hsmusA 6bMmXVDJzhNHtA1nYBoSvoghI6IzWqbshIN7XJnAtkBqIclK119S75wZwEgBIpSfIbEFqYZPZ1Ny D1JCiC+dHNzj8uindgfo3PlfJRONNWA7pOTQgBRBm2dWsrj3tBMIwfUpQFDGpl5VVvdhHGkvwyaS deXkPi+oSDdSTk47qDxJ8+6d7Lt/9vI3UEsDBAoAAAAAAIdO4kAAAAAAAAAAAAAAAAAGAAAAX3Jl bHMvUEsDBBQAAAAIAIdO4kCKFGY80QAAAJQBAAALAAAAX3JlbHMvLnJlbHOlkMFqwzAMhu+DvYPR fXGawxijTi+j0GvpHsDYimMaW0Yy2fr28w6DZfS2o36h7xP//vCZFrUiS6RsYNf1oDA78jEHA++X 49MLKKk2e7tQRgM3FDiMjw/7My62tiOZYxHVKFkMzLWWV63FzZisdFQwt81EnGxtIwddrLvagHro +2fNvxkwbpjq5A3wyQ+gLrfSzH/YKTomoal2jpKmaYruHlUHtmWO7sg24Ru5RrMcsBrwLBoHalnX fgR9X7/7p97TRz7jutV+h4zrj1dvuhy/AFBLAwQUAAAACACHTuJAfublIPcAAADhAQAAEwAAAFtD b250ZW50X1R5cGVzXS54bWyVkUFOwzAQRfdI3MHyFiVOu0AIJemCtEtAqBxgZE8Si2RseUxob4+T thtEkVjaM/+/J7vcHMZBTBjYOqrkKi+kQNLOWOoq+b7fZQ9ScAQyMDjCSh6R5aa+vSn3R48sUpq4 kn2M/lEp1j2OwLnzSGnSujBCTMfQKQ/6AzpU66K4V9pRRIpZnDtkXTbYwucQxfaQrk8mAQeW4um0 OLMqCd4PVkNMpmoi84OSnQl5Si473FvPd0lDql8J8+Q64Jx7SU8TrEHxCiE+w5g0lAmsjPuigFP+ d8lsOXLm2tZqzJvATYq94XSxutaOa9c4/d/y7ZK6dKvlg+pvUEsBAhQAFAAAAAgAh07iQH7m5SD3 AAAA4QEAABMAAAAAAAAAAQAgAAAAjQQAAFtDb250ZW50X1R5cGVzXS54bWxQSwECFAAKAAAAAACH TuJAAAAAAAAAAAAAAAAABgAAAAAAAAAAABAAAABvAwAAX3JlbHMvUEsBAhQAFAAAAAgAh07iQIoU ZjzRAAAAlAEAAAsAAAAAAAAAAQAgAAAAkwMAAF9yZWxzLy5yZWxzUEsBAhQACgAAAAAAh07iQAAA AAAAAAAAAAAAAAQAAAAAAAAAAAAQAAAAAAAAAGRycy9QSwECFAAUAAAACACHTuJAkw6CLNQAAAAF AQAADwAAAAAAAAABACAAAAAiAAAAZHJzL2Rvd25yZXYueG1sUEsBAhQAFAAAAAgAh07iQIY664gg AgAAIQQAAA4AAAAAAAAAAQAgAAAAIwEAAGRycy9lMm9Eb2MueG1sUEsFBgAAAAAGAAYAWQEAALUF AAAAAA== ">
                <v:fill on="f" focussize="0,0"/>
                <v:stroke color="#000000" joinstyle="round" endarrow="open"/>
                <v:imagedata o:title=""/>
                <o:lock v:ext="edit" aspectratio="f"/>
              </v:shape>
            </w:pict>
          </mc:Fallback>
        </mc:AlternateContent>
      </w:r>
    </w:p>
    <w:p>
      <w:pPr>
        <w:spacing w:line="400" w:lineRule="exact"/>
        <w:ind w:left="2"/>
        <w:jc w:val="left"/>
        <w:rPr>
          <w:sz w:val="24"/>
        </w:rPr>
      </w:pPr>
      <w:r>
        <w:rPr>
          <w:sz w:val="24"/>
        </w:rPr>
        <w:t>被访部门审核：被访部门由组织任职中【杭州校区保卫科长】（童小荣）授权后才有权限审核</w:t>
      </w:r>
    </w:p>
    <w:p>
      <w:pPr>
        <w:spacing w:line="400" w:lineRule="exact"/>
        <w:jc w:val="left"/>
        <w:rPr>
          <w:rFonts w:eastAsia="微软雅黑"/>
          <w:sz w:val="24"/>
        </w:rPr>
      </w:pPr>
      <w:r>
        <w:rPr>
          <w:sz w:val="24"/>
        </w:rPr>
        <w:t>杭州校区保卫科审核：组织任职中【杭州校区保卫科长】（童小荣），可以设置自动审核</w:t>
      </w:r>
    </w:p>
    <w:p>
      <w:pPr>
        <w:spacing w:line="400" w:lineRule="exact"/>
        <w:jc w:val="left"/>
        <w:rPr>
          <w:sz w:val="24"/>
        </w:rPr>
      </w:pPr>
      <w:r>
        <w:rPr>
          <w:sz w:val="24"/>
        </w:rPr>
        <w:t>7、访客填写预约申请表后需有消息推送提醒各审核人；</w:t>
      </w:r>
    </w:p>
    <w:p>
      <w:pPr>
        <w:pStyle w:val="13"/>
        <w:snapToGrid w:val="0"/>
        <w:spacing w:beforeLines="0" w:afterLines="0" w:line="400" w:lineRule="exact"/>
        <w:outlineLvl w:val="0"/>
        <w:rPr>
          <w:rFonts w:ascii="Times New Roman" w:hAnsi="Times New Roman"/>
        </w:rPr>
      </w:pPr>
      <w:r>
        <w:rPr>
          <w:rFonts w:ascii="Times New Roman" w:hAnsi="Times New Roman"/>
        </w:rPr>
        <w:t>8、访客预约管理平台中要有预约审核，预约自动审核设置，特定禁用日期设置，人员黑名单设置，车辆黑名单设置等等功能。</w:t>
      </w:r>
    </w:p>
    <w:p>
      <w:pPr>
        <w:pStyle w:val="13"/>
        <w:snapToGrid w:val="0"/>
        <w:spacing w:beforeLines="0" w:afterLines="0" w:line="400" w:lineRule="exact"/>
        <w:outlineLvl w:val="0"/>
        <w:rPr>
          <w:rFonts w:ascii="Times New Roman" w:hAnsi="Times New Roman"/>
          <w:b/>
        </w:rPr>
      </w:pPr>
      <w:r>
        <w:rPr>
          <w:rFonts w:ascii="Times New Roman" w:hAnsi="Times New Roman"/>
        </w:rPr>
        <w:t>（六）车辆道闸安全岛岗亭需布设电话线。</w:t>
      </w:r>
    </w:p>
    <w:p>
      <w:pPr>
        <w:pStyle w:val="13"/>
        <w:snapToGrid w:val="0"/>
        <w:spacing w:before="156" w:after="156" w:line="300" w:lineRule="exact"/>
        <w:outlineLvl w:val="0"/>
        <w:rPr>
          <w:rFonts w:hint="eastAsia" w:hAnsi="宋体" w:cs="宋体"/>
          <w:b/>
        </w:rPr>
      </w:pPr>
      <w:r>
        <w:rPr>
          <w:rFonts w:hint="eastAsia" w:hAnsi="宋体" w:cs="宋体"/>
          <w:b/>
        </w:rPr>
        <w:t>二、设备清单</w:t>
      </w:r>
    </w:p>
    <w:tbl>
      <w:tblPr>
        <w:tblStyle w:val="24"/>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3"/>
        <w:gridCol w:w="850"/>
        <w:gridCol w:w="1094"/>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snapToGrid w:val="0"/>
              <w:spacing w:beforeLines="0" w:afterLines="0" w:line="400" w:lineRule="exact"/>
              <w:jc w:val="center"/>
              <w:outlineLvl w:val="0"/>
              <w:rPr>
                <w:rFonts w:hint="eastAsia" w:hAnsi="宋体" w:cs="宋体"/>
                <w:b/>
                <w:bCs/>
              </w:rPr>
            </w:pPr>
            <w:r>
              <w:rPr>
                <w:rFonts w:hint="eastAsia" w:hAnsi="宋体" w:cs="宋体"/>
                <w:b/>
                <w:bCs/>
              </w:rPr>
              <w:t>序号</w:t>
            </w:r>
          </w:p>
        </w:tc>
        <w:tc>
          <w:tcPr>
            <w:tcW w:w="4253" w:type="dxa"/>
            <w:noWrap w:val="0"/>
            <w:vAlign w:val="center"/>
          </w:tcPr>
          <w:p>
            <w:pPr>
              <w:pStyle w:val="13"/>
              <w:snapToGrid w:val="0"/>
              <w:spacing w:beforeLines="0" w:afterLines="0" w:line="400" w:lineRule="exact"/>
              <w:jc w:val="center"/>
              <w:outlineLvl w:val="0"/>
              <w:rPr>
                <w:rFonts w:hint="eastAsia" w:hAnsi="宋体" w:cs="宋体"/>
                <w:b/>
                <w:bCs/>
              </w:rPr>
            </w:pPr>
            <w:r>
              <w:rPr>
                <w:rFonts w:hint="eastAsia" w:hAnsi="宋体" w:cs="宋体"/>
                <w:b/>
                <w:bCs/>
              </w:rPr>
              <w:t>设备名称</w:t>
            </w:r>
          </w:p>
        </w:tc>
        <w:tc>
          <w:tcPr>
            <w:tcW w:w="850" w:type="dxa"/>
            <w:noWrap w:val="0"/>
            <w:vAlign w:val="center"/>
          </w:tcPr>
          <w:p>
            <w:pPr>
              <w:pStyle w:val="13"/>
              <w:snapToGrid w:val="0"/>
              <w:spacing w:beforeLines="0" w:afterLines="0" w:line="400" w:lineRule="exact"/>
              <w:jc w:val="center"/>
              <w:outlineLvl w:val="0"/>
              <w:rPr>
                <w:rFonts w:hint="eastAsia" w:hAnsi="宋体" w:cs="宋体"/>
                <w:b/>
                <w:bCs/>
              </w:rPr>
            </w:pPr>
            <w:r>
              <w:rPr>
                <w:rFonts w:hint="eastAsia" w:hAnsi="宋体" w:cs="宋体"/>
                <w:b/>
                <w:bCs/>
              </w:rPr>
              <w:t>单位</w:t>
            </w:r>
          </w:p>
        </w:tc>
        <w:tc>
          <w:tcPr>
            <w:tcW w:w="1094" w:type="dxa"/>
            <w:noWrap w:val="0"/>
            <w:vAlign w:val="center"/>
          </w:tcPr>
          <w:p>
            <w:pPr>
              <w:pStyle w:val="13"/>
              <w:snapToGrid w:val="0"/>
              <w:spacing w:beforeLines="0" w:afterLines="0" w:line="400" w:lineRule="exact"/>
              <w:jc w:val="center"/>
              <w:outlineLvl w:val="0"/>
              <w:rPr>
                <w:rFonts w:hint="eastAsia" w:hAnsi="宋体" w:cs="宋体"/>
                <w:b/>
                <w:bCs/>
              </w:rPr>
            </w:pPr>
            <w:r>
              <w:rPr>
                <w:rFonts w:hint="eastAsia" w:hAnsi="宋体" w:cs="宋体"/>
                <w:b/>
                <w:bCs/>
              </w:rPr>
              <w:t>数量</w:t>
            </w:r>
          </w:p>
        </w:tc>
        <w:tc>
          <w:tcPr>
            <w:tcW w:w="1754" w:type="dxa"/>
            <w:noWrap w:val="0"/>
            <w:vAlign w:val="center"/>
          </w:tcPr>
          <w:p>
            <w:pPr>
              <w:pStyle w:val="13"/>
              <w:snapToGrid w:val="0"/>
              <w:spacing w:beforeLines="0" w:afterLines="0" w:line="400" w:lineRule="exact"/>
              <w:jc w:val="center"/>
              <w:outlineLvl w:val="0"/>
              <w:rPr>
                <w:rFonts w:hint="eastAsia" w:hAnsi="宋体" w:cs="宋体"/>
                <w:b/>
                <w:bCs/>
              </w:rPr>
            </w:pPr>
            <w:r>
              <w:rPr>
                <w:rFonts w:hint="eastAsia"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ind w:left="360"/>
              <w:outlineLvl w:val="0"/>
              <w:rPr>
                <w:rFonts w:hint="eastAsia" w:hAnsi="宋体" w:cs="宋体"/>
              </w:rPr>
            </w:pPr>
            <w:r>
              <w:rPr>
                <w:rFonts w:hint="eastAsia" w:hAnsi="宋体" w:cs="宋体"/>
              </w:rPr>
              <w:t>* 400万高清网络筒型摄像机</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台</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37</w:t>
            </w:r>
          </w:p>
        </w:tc>
        <w:tc>
          <w:tcPr>
            <w:tcW w:w="1754" w:type="dxa"/>
            <w:noWrap w:val="0"/>
            <w:vAlign w:val="center"/>
          </w:tcPr>
          <w:p>
            <w:pPr>
              <w:pStyle w:val="13"/>
              <w:snapToGrid w:val="0"/>
              <w:spacing w:beforeLines="0" w:afterLines="0" w:line="400" w:lineRule="exact"/>
              <w:jc w:val="left"/>
              <w:outlineLvl w:val="0"/>
              <w:rPr>
                <w:rFonts w:hint="eastAsia" w:hAnsi="宋体" w:cs="宋体"/>
              </w:rPr>
            </w:pPr>
            <w:r>
              <w:rPr>
                <w:rFonts w:hint="eastAsia" w:hAnsi="宋体" w:cs="宋体"/>
              </w:rPr>
              <w:t>核心设备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筒型摄像机支架</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个</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37</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*400万网络半球摄像机</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台</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25</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*400万网络半球摄像机</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台</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4</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8口POE接入交换机</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台</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14</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*汇聚交换机</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台</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1</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*400万全彩周界枪式摄像机</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台</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4</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筒机支架</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个</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4</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*AR鹰眼摄像机</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台</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1</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鹰眼支架</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个</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1</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室外立杆</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根</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1</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防雷</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套</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1</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AR实景应用模块</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套</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1</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行人闸机、非机动车闸机</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套</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各1</w:t>
            </w:r>
          </w:p>
        </w:tc>
        <w:tc>
          <w:tcPr>
            <w:tcW w:w="1754" w:type="dxa"/>
            <w:noWrap w:val="0"/>
            <w:vAlign w:val="center"/>
          </w:tcPr>
          <w:p>
            <w:pPr>
              <w:pStyle w:val="13"/>
              <w:snapToGrid w:val="0"/>
              <w:spacing w:beforeLines="0" w:afterLines="0" w:line="400" w:lineRule="exact"/>
              <w:jc w:val="left"/>
              <w:outlineLvl w:val="0"/>
              <w:rPr>
                <w:rFonts w:hint="eastAsia" w:hAnsi="宋体" w:cs="宋体"/>
              </w:rPr>
            </w:pPr>
            <w:r>
              <w:rPr>
                <w:rFonts w:hint="eastAsia" w:hAnsi="宋体" w:cs="宋体"/>
              </w:rPr>
              <w:t>核心设备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*人脸识别组件</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台</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10</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人脸组件遮阳罩</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个</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10</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闸机配套遥控器</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个</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5</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身份证阅读器</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个</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2</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*访客机</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台</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1</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智能访客预约软件</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套</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1</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统计应用软件</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套</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1</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数据中心对接</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套</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1</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办事大厅对接</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套</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1</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人脸采集应用</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套</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1</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*雷视测速一体机</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台</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4</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支架</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个</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4</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*补光灯</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台</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4</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Ansi="宋体" w:cs="宋体"/>
              </w:rPr>
              <w:t>测速提示牌</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块</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4</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立杆</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根</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2</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*一体化车辆道闸</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台</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2</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显示器</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台</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1</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立柱</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台</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1</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3"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*防砸雷达</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个</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2</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*触发雷达</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批</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2</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*出入口控制终端</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台</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1</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隔离栅栏</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组</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20</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可视化报警盒</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台</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9</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*非可视报报警盒</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台</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6</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联网报警主机</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台</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1</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*终端主机</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台</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1</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*一键报警柱</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台</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2</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46英寸液晶拼接显示单元</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块</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6</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拼接屏支架</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套</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6</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w:t>
            </w:r>
            <w:r>
              <w:rPr>
                <w:rFonts w:hint="eastAsia" w:ascii="Times New Roman" w:hAnsi="宋体"/>
              </w:rPr>
              <w:t>视频综合管理平台</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台</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1</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LED条屏</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套</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1</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高清数据线</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根</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6</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*24盘位磁盘阵列</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台</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2</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*36盘位磁盘阵列</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台</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1</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8路硬盘录像机</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台</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1</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6T企业级硬盘</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块</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72</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综合安防管理平台</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台</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1</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人脸自动采集终端</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台</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1</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公安对接</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台</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1</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公安对接运营商链路</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套</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1</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网线</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米</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6350</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报警线</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米</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2000</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电源线</w:t>
            </w:r>
            <w:r>
              <w:rPr>
                <w:rFonts w:ascii="Times New Roman" w:hAnsi="Times New Roman"/>
                <w:sz w:val="21"/>
                <w:szCs w:val="21"/>
              </w:rPr>
              <w:t>RVV2*1.5</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米</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3000</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电源线</w:t>
            </w:r>
            <w:r>
              <w:rPr>
                <w:rFonts w:ascii="Times New Roman" w:hAnsi="Times New Roman"/>
                <w:sz w:val="21"/>
                <w:szCs w:val="21"/>
              </w:rPr>
              <w:t>RVV3*1.5</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米</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800</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室外立杆</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根</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9</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操作台</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个</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1</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工作台台面</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套</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1</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机柜</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台</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1</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机房整改</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批</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1</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管材</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米</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5000</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17" w:type="dxa"/>
            <w:noWrap w:val="0"/>
            <w:vAlign w:val="center"/>
          </w:tcPr>
          <w:p>
            <w:pPr>
              <w:pStyle w:val="13"/>
              <w:numPr>
                <w:ilvl w:val="0"/>
                <w:numId w:val="8"/>
              </w:numPr>
              <w:snapToGrid w:val="0"/>
              <w:spacing w:beforeLines="0" w:afterLines="0" w:line="400" w:lineRule="exact"/>
              <w:ind w:left="0" w:firstLine="0"/>
              <w:jc w:val="center"/>
              <w:outlineLvl w:val="0"/>
              <w:rPr>
                <w:rFonts w:hint="eastAsia" w:hAnsi="宋体" w:cs="宋体"/>
              </w:rPr>
            </w:pPr>
          </w:p>
        </w:tc>
        <w:tc>
          <w:tcPr>
            <w:tcW w:w="4253"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辅材</w:t>
            </w:r>
          </w:p>
        </w:tc>
        <w:tc>
          <w:tcPr>
            <w:tcW w:w="850"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批</w:t>
            </w:r>
          </w:p>
        </w:tc>
        <w:tc>
          <w:tcPr>
            <w:tcW w:w="1094" w:type="dxa"/>
            <w:noWrap w:val="0"/>
            <w:vAlign w:val="center"/>
          </w:tcPr>
          <w:p>
            <w:pPr>
              <w:pStyle w:val="13"/>
              <w:snapToGrid w:val="0"/>
              <w:spacing w:beforeLines="0" w:afterLines="0" w:line="400" w:lineRule="exact"/>
              <w:jc w:val="center"/>
              <w:outlineLvl w:val="0"/>
              <w:rPr>
                <w:rFonts w:hint="eastAsia" w:hAnsi="宋体" w:cs="宋体"/>
              </w:rPr>
            </w:pPr>
            <w:r>
              <w:rPr>
                <w:rFonts w:hint="eastAsia" w:hAnsi="宋体" w:cs="宋体"/>
              </w:rPr>
              <w:t>1</w:t>
            </w:r>
          </w:p>
        </w:tc>
        <w:tc>
          <w:tcPr>
            <w:tcW w:w="1754" w:type="dxa"/>
            <w:noWrap w:val="0"/>
            <w:vAlign w:val="center"/>
          </w:tcPr>
          <w:p>
            <w:pPr>
              <w:pStyle w:val="13"/>
              <w:snapToGrid w:val="0"/>
              <w:spacing w:beforeLines="0" w:afterLines="0" w:line="400" w:lineRule="exact"/>
              <w:jc w:val="left"/>
              <w:outlineLvl w:val="0"/>
              <w:rPr>
                <w:rFonts w:hint="eastAsia" w:hAnsi="宋体" w:cs="宋体"/>
              </w:rPr>
            </w:pPr>
          </w:p>
        </w:tc>
      </w:tr>
    </w:tbl>
    <w:p>
      <w:pPr>
        <w:pStyle w:val="13"/>
        <w:snapToGrid w:val="0"/>
        <w:spacing w:before="156" w:after="156" w:line="300" w:lineRule="exact"/>
        <w:outlineLvl w:val="0"/>
        <w:rPr>
          <w:rFonts w:hint="eastAsia" w:hAnsi="宋体" w:cs="宋体"/>
          <w:b/>
          <w:sz w:val="28"/>
          <w:szCs w:val="28"/>
        </w:rPr>
      </w:pPr>
    </w:p>
    <w:p>
      <w:pPr>
        <w:pStyle w:val="13"/>
        <w:snapToGrid w:val="0"/>
        <w:spacing w:before="156" w:after="156" w:line="300" w:lineRule="exact"/>
        <w:outlineLvl w:val="0"/>
        <w:rPr>
          <w:rFonts w:hint="eastAsia" w:hAnsi="宋体" w:cs="宋体"/>
          <w:b/>
          <w:sz w:val="28"/>
          <w:szCs w:val="28"/>
        </w:rPr>
      </w:pPr>
    </w:p>
    <w:p>
      <w:pPr>
        <w:pStyle w:val="13"/>
        <w:snapToGrid w:val="0"/>
        <w:spacing w:before="156" w:after="156" w:line="300" w:lineRule="exact"/>
        <w:outlineLvl w:val="0"/>
        <w:rPr>
          <w:rFonts w:hint="eastAsia" w:hAnsi="宋体" w:cs="宋体"/>
          <w:b/>
        </w:rPr>
      </w:pPr>
      <w:r>
        <w:rPr>
          <w:rFonts w:hint="eastAsia" w:hAnsi="宋体" w:cs="宋体"/>
          <w:b/>
          <w:sz w:val="28"/>
          <w:szCs w:val="28"/>
        </w:rPr>
        <w:br w:type="page"/>
      </w:r>
      <w:r>
        <w:rPr>
          <w:rFonts w:hint="eastAsia" w:hAnsi="宋体" w:cs="宋体"/>
          <w:b/>
        </w:rPr>
        <w:t>三、技术需求表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642"/>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76"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序号</w:t>
            </w: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设备名称</w:t>
            </w:r>
          </w:p>
        </w:tc>
        <w:tc>
          <w:tcPr>
            <w:tcW w:w="5954"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功能及技术参数要求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hint="eastAsia" w:ascii="Times New Roman" w:hAnsi="Times New Roman"/>
                <w:sz w:val="32"/>
                <w:szCs w:val="21"/>
              </w:rPr>
              <w:t>*</w:t>
            </w:r>
            <w:r>
              <w:rPr>
                <w:rFonts w:ascii="Times New Roman" w:hAnsi="Times New Roman"/>
                <w:sz w:val="21"/>
                <w:szCs w:val="21"/>
              </w:rPr>
              <w:t>400万高清网络筒型摄像机</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1.1 400万星光级1/2.7"CMOS智能筒型网络摄像机;</w:t>
            </w:r>
            <w:r>
              <w:rPr>
                <w:rFonts w:ascii="Times New Roman" w:hAnsi="Times New Roman"/>
                <w:sz w:val="21"/>
                <w:szCs w:val="21"/>
              </w:rPr>
              <w:br w:type="textWrapping"/>
            </w:r>
            <w:r>
              <w:rPr>
                <w:rFonts w:ascii="Times New Roman" w:hAnsi="Times New Roman"/>
                <w:sz w:val="21"/>
                <w:szCs w:val="21"/>
              </w:rPr>
              <w:t>1.2 镜头:4mm, 水平视场角83.7°[6mm(51.8°),8mm(29.7°),12mm(24.6°)可选]</w:t>
            </w:r>
            <w:r>
              <w:rPr>
                <w:rFonts w:ascii="Times New Roman" w:hAnsi="Times New Roman"/>
                <w:sz w:val="21"/>
                <w:szCs w:val="21"/>
              </w:rPr>
              <w:br w:type="textWrapping"/>
            </w:r>
            <w:r>
              <w:rPr>
                <w:rFonts w:ascii="Times New Roman" w:hAnsi="Times New Roman"/>
                <w:sz w:val="21"/>
                <w:szCs w:val="21"/>
              </w:rPr>
              <w:t>1.3 GPU芯片。</w:t>
            </w:r>
            <w:r>
              <w:rPr>
                <w:rFonts w:ascii="Times New Roman" w:hAnsi="Times New Roman"/>
                <w:sz w:val="21"/>
                <w:szCs w:val="21"/>
              </w:rPr>
              <w:br w:type="textWrapping"/>
            </w:r>
            <w:r>
              <w:rPr>
                <w:rFonts w:ascii="Times New Roman" w:hAnsi="Times New Roman"/>
                <w:sz w:val="21"/>
                <w:szCs w:val="21"/>
              </w:rPr>
              <w:t>1.4 内置红外与白光补光灯。</w:t>
            </w:r>
            <w:r>
              <w:rPr>
                <w:rFonts w:ascii="Times New Roman" w:hAnsi="Times New Roman"/>
                <w:sz w:val="21"/>
                <w:szCs w:val="21"/>
              </w:rPr>
              <w:br w:type="textWrapping"/>
            </w:r>
            <w:r>
              <w:rPr>
                <w:rFonts w:ascii="Times New Roman" w:hAnsi="Times New Roman"/>
                <w:sz w:val="21"/>
                <w:szCs w:val="21"/>
              </w:rPr>
              <w:t>1.5 支持白光报警功能，当报警产生时，可触发联动声音警报和白光闪烁。</w:t>
            </w:r>
            <w:r>
              <w:rPr>
                <w:rFonts w:ascii="Times New Roman" w:hAnsi="Times New Roman"/>
                <w:sz w:val="21"/>
                <w:szCs w:val="21"/>
              </w:rPr>
              <w:br w:type="textWrapping"/>
            </w:r>
            <w:r>
              <w:rPr>
                <w:rFonts w:ascii="Times New Roman" w:hAnsi="Times New Roman"/>
                <w:sz w:val="21"/>
                <w:szCs w:val="21"/>
              </w:rPr>
              <w:t>需具有20路取流路数能力，以满足更多用户同时在线访问摄像机视频。</w:t>
            </w:r>
            <w:r>
              <w:rPr>
                <w:rFonts w:ascii="Times New Roman" w:hAnsi="Times New Roman"/>
                <w:sz w:val="21"/>
                <w:szCs w:val="21"/>
              </w:rPr>
              <w:br w:type="textWrapping"/>
            </w:r>
            <w:r>
              <w:rPr>
                <w:rFonts w:ascii="Times New Roman" w:hAnsi="Times New Roman"/>
                <w:sz w:val="21"/>
                <w:szCs w:val="21"/>
              </w:rPr>
              <w:t>1.6 最低照度彩色：0.0008 lx，黑白：0.0001 lx，灰度等级不小于11级。</w:t>
            </w:r>
            <w:r>
              <w:rPr>
                <w:rFonts w:ascii="Times New Roman" w:hAnsi="Times New Roman"/>
                <w:sz w:val="21"/>
                <w:szCs w:val="21"/>
              </w:rPr>
              <w:br w:type="textWrapping"/>
            </w:r>
            <w:r>
              <w:rPr>
                <w:rFonts w:ascii="Times New Roman" w:hAnsi="Times New Roman"/>
                <w:sz w:val="21"/>
                <w:szCs w:val="21"/>
              </w:rPr>
              <w:t>1.7 红外补光距离不小于85米。</w:t>
            </w:r>
            <w:r>
              <w:rPr>
                <w:rFonts w:ascii="Times New Roman" w:hAnsi="Times New Roman"/>
                <w:sz w:val="21"/>
                <w:szCs w:val="21"/>
              </w:rPr>
              <w:br w:type="textWrapping"/>
            </w:r>
            <w:r>
              <w:rPr>
                <w:rFonts w:ascii="Times New Roman" w:hAnsi="Times New Roman"/>
                <w:sz w:val="21"/>
                <w:szCs w:val="21"/>
              </w:rPr>
              <w:t>1.8 需支持三码流技术，可同时输出三路码流，主码流最高2560x1440@30fps，第三码流最大2560x1440 @ 30fps，子码流704x576@30fps。</w:t>
            </w:r>
            <w:r>
              <w:rPr>
                <w:rFonts w:ascii="Times New Roman" w:hAnsi="Times New Roman"/>
                <w:sz w:val="21"/>
                <w:szCs w:val="21"/>
              </w:rPr>
              <w:br w:type="textWrapping"/>
            </w:r>
            <w:r>
              <w:rPr>
                <w:rFonts w:ascii="Times New Roman" w:hAnsi="Times New Roman"/>
                <w:sz w:val="21"/>
                <w:szCs w:val="21"/>
              </w:rPr>
              <w:t>1.9 在2560x1440 @ 25fps下，清晰度不小于1400TVL。</w:t>
            </w:r>
            <w:r>
              <w:rPr>
                <w:rFonts w:ascii="Times New Roman" w:hAnsi="Times New Roman"/>
                <w:sz w:val="21"/>
                <w:szCs w:val="21"/>
              </w:rPr>
              <w:br w:type="textWrapping"/>
            </w:r>
            <w:r>
              <w:rPr>
                <w:rFonts w:ascii="Times New Roman" w:hAnsi="Times New Roman"/>
                <w:sz w:val="21"/>
                <w:szCs w:val="21"/>
              </w:rPr>
              <w:t>1.10 支持H.264、H.265、MJPEG视频编码格式，且具有High Profile编码能力。</w:t>
            </w:r>
            <w:r>
              <w:rPr>
                <w:rFonts w:ascii="Times New Roman" w:hAnsi="Times New Roman"/>
                <w:sz w:val="21"/>
                <w:szCs w:val="21"/>
              </w:rPr>
              <w:br w:type="textWrapping"/>
            </w:r>
            <w:r>
              <w:rPr>
                <w:rFonts w:ascii="Times New Roman" w:hAnsi="Times New Roman"/>
                <w:sz w:val="21"/>
                <w:szCs w:val="21"/>
              </w:rPr>
              <w:t>1.11 信噪比不小于55dB。</w:t>
            </w:r>
            <w:r>
              <w:rPr>
                <w:rFonts w:ascii="Times New Roman" w:hAnsi="Times New Roman"/>
                <w:sz w:val="21"/>
                <w:szCs w:val="21"/>
              </w:rPr>
              <w:br w:type="textWrapping"/>
            </w:r>
            <w:r>
              <w:rPr>
                <w:rFonts w:ascii="Times New Roman" w:hAnsi="Times New Roman"/>
                <w:sz w:val="21"/>
                <w:szCs w:val="21"/>
              </w:rPr>
              <w:t>1.12 需支持8行字符显示，字体颜色可设置，需具有图片叠加到视频画面功能。</w:t>
            </w:r>
            <w:r>
              <w:rPr>
                <w:rFonts w:ascii="Times New Roman" w:hAnsi="Times New Roman"/>
                <w:sz w:val="21"/>
                <w:szCs w:val="21"/>
              </w:rPr>
              <w:br w:type="textWrapping"/>
            </w:r>
            <w:r>
              <w:rPr>
                <w:rFonts w:ascii="Times New Roman" w:hAnsi="Times New Roman"/>
                <w:sz w:val="21"/>
                <w:szCs w:val="21"/>
              </w:rPr>
              <w:t>1.13 需具有黑白名单功能，其中白名单可添加不小于10个IP地址。</w:t>
            </w:r>
            <w:r>
              <w:rPr>
                <w:rFonts w:ascii="Times New Roman" w:hAnsi="Times New Roman"/>
                <w:sz w:val="21"/>
                <w:szCs w:val="21"/>
              </w:rPr>
              <w:br w:type="textWrapping"/>
            </w:r>
            <w:r>
              <w:rPr>
                <w:rFonts w:ascii="Times New Roman" w:hAnsi="Times New Roman"/>
                <w:sz w:val="21"/>
                <w:szCs w:val="21"/>
              </w:rPr>
              <w:t>1.14 需具有电子防抖、ROI感兴趣区域、SVC可伸缩编码、自动增益、背光补偿、数字降噪、强光抑制、走廊模式、视频水印等功能。</w:t>
            </w:r>
            <w:r>
              <w:rPr>
                <w:rFonts w:ascii="Times New Roman" w:hAnsi="Times New Roman"/>
                <w:sz w:val="21"/>
                <w:szCs w:val="21"/>
              </w:rPr>
              <w:br w:type="textWrapping"/>
            </w:r>
            <w:r>
              <w:rPr>
                <w:rFonts w:ascii="Times New Roman" w:hAnsi="Times New Roman"/>
                <w:sz w:val="21"/>
                <w:szCs w:val="21"/>
              </w:rPr>
              <w:t>1.15 摄像机能够在-30~60摄氏度，湿度小于93%环境下稳定工作。</w:t>
            </w:r>
            <w:r>
              <w:rPr>
                <w:rFonts w:ascii="Times New Roman" w:hAnsi="Times New Roman"/>
                <w:sz w:val="21"/>
                <w:szCs w:val="21"/>
              </w:rPr>
              <w:br w:type="textWrapping"/>
            </w:r>
            <w:r>
              <w:rPr>
                <w:rFonts w:ascii="Times New Roman" w:hAnsi="Times New Roman"/>
                <w:sz w:val="21"/>
                <w:szCs w:val="21"/>
              </w:rPr>
              <w:t>1.16 设备与客户端之间用100米网线进行传输，数据包丢包率小于0.1%。</w:t>
            </w:r>
            <w:r>
              <w:rPr>
                <w:rFonts w:ascii="Times New Roman" w:hAnsi="Times New Roman"/>
                <w:sz w:val="21"/>
                <w:szCs w:val="21"/>
              </w:rPr>
              <w:br w:type="textWrapping"/>
            </w:r>
            <w:r>
              <w:rPr>
                <w:rFonts w:ascii="Times New Roman" w:hAnsi="Times New Roman"/>
                <w:sz w:val="21"/>
                <w:szCs w:val="21"/>
              </w:rPr>
              <w:t>1.17 不低于IP67防尘防水等级。</w:t>
            </w:r>
            <w:r>
              <w:rPr>
                <w:rFonts w:ascii="Times New Roman" w:hAnsi="Times New Roman"/>
                <w:sz w:val="21"/>
                <w:szCs w:val="21"/>
              </w:rPr>
              <w:br w:type="textWrapping"/>
            </w:r>
            <w:r>
              <w:rPr>
                <w:rFonts w:ascii="Times New Roman" w:hAnsi="Times New Roman"/>
                <w:sz w:val="21"/>
                <w:szCs w:val="21"/>
              </w:rPr>
              <w:t>1.18 需支持DC12V供电，且在不小于DC12V±30%范围内变化时可以正常工作；支持POE供电：PoE(802.3af)；</w:t>
            </w:r>
            <w:r>
              <w:rPr>
                <w:rFonts w:ascii="Times New Roman" w:hAnsi="Times New Roman"/>
                <w:sz w:val="21"/>
                <w:szCs w:val="21"/>
              </w:rPr>
              <w:br w:type="textWrapping"/>
            </w:r>
            <w:r>
              <w:rPr>
                <w:rFonts w:ascii="Times New Roman" w:hAnsi="Times New Roman"/>
                <w:sz w:val="21"/>
                <w:szCs w:val="21"/>
              </w:rPr>
              <w:t>1.19 设备工作状态时，支持空气放电8kV，接触放电6kV，通讯端口支持6kV峰值电压。</w:t>
            </w:r>
            <w:r>
              <w:rPr>
                <w:rFonts w:ascii="Times New Roman" w:hAnsi="Times New Roman"/>
                <w:sz w:val="21"/>
                <w:szCs w:val="21"/>
              </w:rPr>
              <w:br w:type="textWrapping"/>
            </w:r>
            <w:r>
              <w:rPr>
                <w:rFonts w:ascii="Times New Roman" w:hAnsi="Times New Roman"/>
                <w:sz w:val="21"/>
                <w:szCs w:val="21"/>
              </w:rPr>
              <w:t>1.20 同一静止场景相同图像质量下，设备在H.265编码方式时，开启智能编码功能和不开启智能编码相比，码率节约1/2。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筒型摄像机支架</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壁装支架/铝合金/尺寸70×97.1×173.4mm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hint="eastAsia" w:ascii="Times New Roman" w:hAnsi="Times New Roman"/>
                <w:sz w:val="32"/>
                <w:szCs w:val="21"/>
              </w:rPr>
              <w:t>*</w:t>
            </w:r>
            <w:r>
              <w:rPr>
                <w:rFonts w:ascii="Times New Roman" w:hAnsi="Times New Roman"/>
                <w:sz w:val="21"/>
                <w:szCs w:val="21"/>
              </w:rPr>
              <w:t>400万网络半球摄像机</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1.1 400万星光级1/2.7”CMOS ICR日夜型半球型网络摄像机</w:t>
            </w:r>
            <w:r>
              <w:rPr>
                <w:rFonts w:ascii="Times New Roman" w:hAnsi="Times New Roman"/>
                <w:sz w:val="21"/>
                <w:szCs w:val="21"/>
              </w:rPr>
              <w:br w:type="textWrapping"/>
            </w:r>
            <w:r>
              <w:rPr>
                <w:rFonts w:ascii="Times New Roman" w:hAnsi="Times New Roman"/>
                <w:sz w:val="21"/>
                <w:szCs w:val="21"/>
              </w:rPr>
              <w:t>1.2 镜头:4mm, 水平视场角79°(2.8mm,6mm,8mm,12mm可选)</w:t>
            </w:r>
            <w:r>
              <w:rPr>
                <w:rFonts w:ascii="Times New Roman" w:hAnsi="Times New Roman"/>
                <w:sz w:val="21"/>
                <w:szCs w:val="21"/>
              </w:rPr>
              <w:br w:type="textWrapping"/>
            </w:r>
            <w:r>
              <w:rPr>
                <w:rFonts w:ascii="Times New Roman" w:hAnsi="Times New Roman"/>
                <w:sz w:val="21"/>
                <w:szCs w:val="21"/>
              </w:rPr>
              <w:t>1.3 具有400万像素 CMOS传感器。</w:t>
            </w:r>
            <w:r>
              <w:rPr>
                <w:rFonts w:ascii="Times New Roman" w:hAnsi="Times New Roman"/>
                <w:sz w:val="21"/>
                <w:szCs w:val="21"/>
              </w:rPr>
              <w:br w:type="textWrapping"/>
            </w:r>
            <w:r>
              <w:rPr>
                <w:rFonts w:ascii="Times New Roman" w:hAnsi="Times New Roman"/>
                <w:sz w:val="21"/>
                <w:szCs w:val="21"/>
              </w:rPr>
              <w:t xml:space="preserve">1.4 内置GPU芯片。  </w:t>
            </w:r>
            <w:r>
              <w:rPr>
                <w:rFonts w:ascii="Times New Roman" w:hAnsi="Times New Roman"/>
                <w:sz w:val="21"/>
                <w:szCs w:val="21"/>
              </w:rPr>
              <w:br w:type="textWrapping"/>
            </w:r>
            <w:r>
              <w:rPr>
                <w:rFonts w:ascii="Times New Roman" w:hAnsi="Times New Roman"/>
                <w:sz w:val="21"/>
                <w:szCs w:val="21"/>
              </w:rPr>
              <w:t xml:space="preserve">1.5 内置红外与白光补光灯。 </w:t>
            </w:r>
            <w:r>
              <w:rPr>
                <w:rFonts w:ascii="Times New Roman" w:hAnsi="Times New Roman"/>
                <w:sz w:val="21"/>
                <w:szCs w:val="21"/>
              </w:rPr>
              <w:br w:type="textWrapping"/>
            </w:r>
            <w:r>
              <w:rPr>
                <w:rFonts w:ascii="Times New Roman" w:hAnsi="Times New Roman"/>
                <w:sz w:val="21"/>
                <w:szCs w:val="21"/>
              </w:rPr>
              <w:t xml:space="preserve">1.6 支持白光报警功能，当报警产生时，可触发联动白光闪烁。 </w:t>
            </w:r>
            <w:r>
              <w:rPr>
                <w:rFonts w:ascii="Times New Roman" w:hAnsi="Times New Roman"/>
                <w:sz w:val="21"/>
                <w:szCs w:val="21"/>
              </w:rPr>
              <w:br w:type="textWrapping"/>
            </w:r>
            <w:r>
              <w:rPr>
                <w:rFonts w:ascii="Times New Roman" w:hAnsi="Times New Roman"/>
                <w:sz w:val="21"/>
                <w:szCs w:val="21"/>
              </w:rPr>
              <w:t xml:space="preserve">1.7 最低照度彩色：0.001 lx ，灰度等级不小于11级。 </w:t>
            </w:r>
            <w:r>
              <w:rPr>
                <w:rFonts w:ascii="Times New Roman" w:hAnsi="Times New Roman"/>
                <w:sz w:val="21"/>
                <w:szCs w:val="21"/>
              </w:rPr>
              <w:br w:type="textWrapping"/>
            </w:r>
            <w:r>
              <w:rPr>
                <w:rFonts w:ascii="Times New Roman" w:hAnsi="Times New Roman"/>
                <w:sz w:val="21"/>
                <w:szCs w:val="21"/>
              </w:rPr>
              <w:t xml:space="preserve">1.8 白光补光距离不小于15米。 </w:t>
            </w:r>
            <w:r>
              <w:rPr>
                <w:rFonts w:ascii="Times New Roman" w:hAnsi="Times New Roman"/>
                <w:sz w:val="21"/>
                <w:szCs w:val="21"/>
              </w:rPr>
              <w:br w:type="textWrapping"/>
            </w:r>
            <w:r>
              <w:rPr>
                <w:rFonts w:ascii="Times New Roman" w:hAnsi="Times New Roman"/>
                <w:sz w:val="21"/>
                <w:szCs w:val="21"/>
              </w:rPr>
              <w:t>1.9 需支持双码流技术，主码流最高2688x1520@25fps，子码流704x576@25fps。</w:t>
            </w:r>
            <w:r>
              <w:rPr>
                <w:rFonts w:ascii="Times New Roman" w:hAnsi="Times New Roman"/>
                <w:sz w:val="21"/>
                <w:szCs w:val="21"/>
              </w:rPr>
              <w:br w:type="textWrapping"/>
            </w:r>
            <w:r>
              <w:rPr>
                <w:rFonts w:ascii="Times New Roman" w:hAnsi="Times New Roman"/>
                <w:sz w:val="21"/>
                <w:szCs w:val="21"/>
              </w:rPr>
              <w:t>1.10在2688x1520 @ 30fps下，清晰度不小于1500TVL。</w:t>
            </w:r>
            <w:r>
              <w:rPr>
                <w:rFonts w:ascii="Times New Roman" w:hAnsi="Times New Roman"/>
                <w:sz w:val="21"/>
                <w:szCs w:val="21"/>
              </w:rPr>
              <w:br w:type="textWrapping"/>
            </w:r>
            <w:r>
              <w:rPr>
                <w:rFonts w:ascii="Times New Roman" w:hAnsi="Times New Roman"/>
                <w:sz w:val="21"/>
                <w:szCs w:val="21"/>
              </w:rPr>
              <w:t xml:space="preserve">1.11 支持H.264、H.265视频编码格式，且具有High Profile编码能力。 </w:t>
            </w:r>
            <w:r>
              <w:rPr>
                <w:rFonts w:ascii="Times New Roman" w:hAnsi="Times New Roman"/>
                <w:sz w:val="21"/>
                <w:szCs w:val="21"/>
              </w:rPr>
              <w:br w:type="textWrapping"/>
            </w:r>
            <w:r>
              <w:rPr>
                <w:rFonts w:ascii="Times New Roman" w:hAnsi="Times New Roman"/>
                <w:sz w:val="21"/>
                <w:szCs w:val="21"/>
              </w:rPr>
              <w:t xml:space="preserve">1.12 需具备区域入侵检测、越界检测、进入区域、离开区域等功能。 </w:t>
            </w:r>
            <w:r>
              <w:rPr>
                <w:rFonts w:ascii="Times New Roman" w:hAnsi="Times New Roman"/>
                <w:sz w:val="21"/>
                <w:szCs w:val="21"/>
              </w:rPr>
              <w:br w:type="textWrapping"/>
            </w:r>
            <w:r>
              <w:rPr>
                <w:rFonts w:ascii="Times New Roman" w:hAnsi="Times New Roman"/>
                <w:sz w:val="21"/>
                <w:szCs w:val="21"/>
              </w:rPr>
              <w:t xml:space="preserve">1.13 需支持DC12V/POE供电。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hint="eastAsia" w:ascii="Times New Roman" w:hAnsi="Times New Roman"/>
                <w:sz w:val="32"/>
                <w:szCs w:val="21"/>
              </w:rPr>
              <w:t>*</w:t>
            </w:r>
            <w:r>
              <w:rPr>
                <w:rFonts w:ascii="Times New Roman" w:hAnsi="Times New Roman"/>
                <w:sz w:val="21"/>
                <w:szCs w:val="21"/>
              </w:rPr>
              <w:t>400万网络半球摄像机</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1.1 PTZ系列400万像素1寸红外网络高清mini PTZ摄像机；</w:t>
            </w:r>
            <w:r>
              <w:rPr>
                <w:rFonts w:ascii="Times New Roman" w:hAnsi="Times New Roman"/>
                <w:sz w:val="21"/>
                <w:szCs w:val="21"/>
              </w:rPr>
              <w:br w:type="textWrapping"/>
            </w:r>
            <w:r>
              <w:rPr>
                <w:rFonts w:ascii="Times New Roman" w:hAnsi="Times New Roman"/>
                <w:sz w:val="21"/>
                <w:szCs w:val="21"/>
              </w:rPr>
              <w:t>1.2 图像传感器:1/3＂ progressive scan CMOS；</w:t>
            </w:r>
            <w:r>
              <w:rPr>
                <w:rFonts w:ascii="Times New Roman" w:hAnsi="Times New Roman"/>
                <w:sz w:val="21"/>
                <w:szCs w:val="21"/>
              </w:rPr>
              <w:br w:type="textWrapping"/>
            </w:r>
            <w:r>
              <w:rPr>
                <w:rFonts w:ascii="Times New Roman" w:hAnsi="Times New Roman"/>
                <w:sz w:val="21"/>
                <w:szCs w:val="21"/>
              </w:rPr>
              <w:t>1.3 焦距:4mm；</w:t>
            </w:r>
            <w:r>
              <w:rPr>
                <w:rFonts w:ascii="Times New Roman" w:hAnsi="Times New Roman"/>
                <w:sz w:val="21"/>
                <w:szCs w:val="21"/>
              </w:rPr>
              <w:br w:type="textWrapping"/>
            </w:r>
            <w:r>
              <w:rPr>
                <w:rFonts w:ascii="Times New Roman" w:hAnsi="Times New Roman"/>
                <w:sz w:val="21"/>
                <w:szCs w:val="21"/>
              </w:rPr>
              <w:t>1.4 最低照度:彩色：0.05Lux @ (F1.6，AGC ON)；黑白：0.005Lux @(F1.6，AGC ON) ；0 Lux with IR</w:t>
            </w:r>
            <w:r>
              <w:rPr>
                <w:rFonts w:ascii="Times New Roman" w:hAnsi="Times New Roman"/>
                <w:sz w:val="21"/>
                <w:szCs w:val="21"/>
              </w:rPr>
              <w:br w:type="textWrapping"/>
            </w:r>
            <w:r>
              <w:rPr>
                <w:rFonts w:ascii="Times New Roman" w:hAnsi="Times New Roman"/>
                <w:sz w:val="21"/>
                <w:szCs w:val="21"/>
              </w:rPr>
              <w:t>视频输出支持2560×1440@30fps，红外距离可达20米 ；</w:t>
            </w:r>
            <w:r>
              <w:rPr>
                <w:rFonts w:ascii="Times New Roman" w:hAnsi="Times New Roman"/>
                <w:sz w:val="21"/>
                <w:szCs w:val="21"/>
              </w:rPr>
              <w:br w:type="textWrapping"/>
            </w:r>
            <w:r>
              <w:rPr>
                <w:rFonts w:ascii="Times New Roman" w:hAnsi="Times New Roman"/>
                <w:sz w:val="21"/>
                <w:szCs w:val="21"/>
              </w:rPr>
              <w:t>1.5 信噪比≥61dB，网络延时不大于125ms ；</w:t>
            </w:r>
            <w:r>
              <w:rPr>
                <w:rFonts w:ascii="Times New Roman" w:hAnsi="Times New Roman"/>
                <w:sz w:val="21"/>
                <w:szCs w:val="21"/>
              </w:rPr>
              <w:br w:type="textWrapping"/>
            </w:r>
            <w:r>
              <w:rPr>
                <w:rFonts w:ascii="Times New Roman" w:hAnsi="Times New Roman"/>
                <w:sz w:val="21"/>
                <w:szCs w:val="21"/>
              </w:rPr>
              <w:t>1.6 动态范围不小于106dB，照度适应范围不小于135dB，宽动态能力综合得分不小于135 ；</w:t>
            </w:r>
            <w:r>
              <w:rPr>
                <w:rFonts w:ascii="Times New Roman" w:hAnsi="Times New Roman"/>
                <w:sz w:val="21"/>
                <w:szCs w:val="21"/>
              </w:rPr>
              <w:br w:type="textWrapping"/>
            </w:r>
            <w:r>
              <w:rPr>
                <w:rFonts w:ascii="Times New Roman" w:hAnsi="Times New Roman"/>
                <w:sz w:val="21"/>
                <w:szCs w:val="21"/>
              </w:rPr>
              <w:t>1.7 样机与客户端之间用150m五类非屏蔽网线直接连接，网络传输能力满足发送1500个数据包，重复测试3次，每次丢包数不大于1个 ；</w:t>
            </w:r>
            <w:r>
              <w:rPr>
                <w:rFonts w:ascii="Times New Roman" w:hAnsi="Times New Roman"/>
                <w:sz w:val="21"/>
                <w:szCs w:val="21"/>
              </w:rPr>
              <w:br w:type="textWrapping"/>
            </w:r>
            <w:r>
              <w:rPr>
                <w:rFonts w:ascii="Times New Roman" w:hAnsi="Times New Roman"/>
                <w:sz w:val="21"/>
                <w:szCs w:val="21"/>
              </w:rPr>
              <w:t>1.8 具备较强的网络适应能力，在丢包率为20%的网络环境下，仍可正常显示监视画面。 ；</w:t>
            </w:r>
            <w:r>
              <w:rPr>
                <w:rFonts w:ascii="Times New Roman" w:hAnsi="Times New Roman"/>
                <w:sz w:val="21"/>
                <w:szCs w:val="21"/>
              </w:rPr>
              <w:br w:type="textWrapping"/>
            </w:r>
            <w:r>
              <w:rPr>
                <w:rFonts w:ascii="Times New Roman" w:hAnsi="Times New Roman"/>
                <w:sz w:val="21"/>
                <w:szCs w:val="21"/>
              </w:rPr>
              <w:t>1.9 支持智能红外、透雾、强光抑制、电子防抖、数字降噪、防红外过曝功能；</w:t>
            </w:r>
            <w:r>
              <w:rPr>
                <w:rFonts w:ascii="Times New Roman" w:hAnsi="Times New Roman"/>
                <w:sz w:val="21"/>
                <w:szCs w:val="21"/>
              </w:rPr>
              <w:br w:type="textWrapping"/>
            </w:r>
            <w:r>
              <w:rPr>
                <w:rFonts w:ascii="Times New Roman" w:hAnsi="Times New Roman"/>
                <w:sz w:val="21"/>
                <w:szCs w:val="21"/>
              </w:rPr>
              <w:t>1.10 水平及垂直范围:水平330°；垂直0°-90°；</w:t>
            </w:r>
            <w:r>
              <w:rPr>
                <w:rFonts w:ascii="Times New Roman" w:hAnsi="Times New Roman"/>
                <w:sz w:val="21"/>
                <w:szCs w:val="21"/>
              </w:rPr>
              <w:br w:type="textWrapping"/>
            </w:r>
            <w:r>
              <w:rPr>
                <w:rFonts w:ascii="Times New Roman" w:hAnsi="Times New Roman"/>
                <w:sz w:val="21"/>
                <w:szCs w:val="21"/>
              </w:rPr>
              <w:t>1.11 水平速度:水平键控速度：0.1°-100°/s,速度可设;水平预置点速度：100°/s；</w:t>
            </w:r>
            <w:r>
              <w:rPr>
                <w:rFonts w:ascii="Times New Roman" w:hAnsi="Times New Roman"/>
                <w:sz w:val="21"/>
                <w:szCs w:val="21"/>
              </w:rPr>
              <w:br w:type="textWrapping"/>
            </w:r>
            <w:r>
              <w:rPr>
                <w:rFonts w:ascii="Times New Roman" w:hAnsi="Times New Roman"/>
                <w:sz w:val="21"/>
                <w:szCs w:val="21"/>
              </w:rPr>
              <w:t>1.12 垂直速度:垂直键控速度：0.1°-100°/s,速度可设;垂直预置点速度：100°/s；</w:t>
            </w:r>
            <w:r>
              <w:rPr>
                <w:rFonts w:ascii="Times New Roman" w:hAnsi="Times New Roman"/>
                <w:sz w:val="21"/>
                <w:szCs w:val="21"/>
              </w:rPr>
              <w:br w:type="textWrapping"/>
            </w:r>
            <w:r>
              <w:rPr>
                <w:rFonts w:ascii="Times New Roman" w:hAnsi="Times New Roman"/>
                <w:sz w:val="21"/>
                <w:szCs w:val="21"/>
              </w:rPr>
              <w:t>1.13 网络接口:RJ45网口，自适应10M/100M网络数据;</w:t>
            </w:r>
            <w:r>
              <w:rPr>
                <w:rFonts w:ascii="Times New Roman" w:hAnsi="Times New Roman"/>
                <w:sz w:val="21"/>
                <w:szCs w:val="21"/>
              </w:rPr>
              <w:br w:type="textWrapping"/>
            </w:r>
            <w:r>
              <w:rPr>
                <w:rFonts w:ascii="Times New Roman" w:hAnsi="Times New Roman"/>
                <w:sz w:val="21"/>
                <w:szCs w:val="21"/>
              </w:rPr>
              <w:t>1.14 电源接口:DC12V，支持 POE（802.3af）供电；</w:t>
            </w:r>
            <w:r>
              <w:rPr>
                <w:rFonts w:ascii="Times New Roman" w:hAnsi="Times New Roman"/>
                <w:sz w:val="21"/>
                <w:szCs w:val="21"/>
              </w:rPr>
              <w:br w:type="textWrapping"/>
            </w:r>
            <w:r>
              <w:rPr>
                <w:rFonts w:ascii="Times New Roman" w:hAnsi="Times New Roman"/>
                <w:sz w:val="21"/>
                <w:szCs w:val="21"/>
              </w:rPr>
              <w:t>1.15 音频输入/输出:1路音频输入；1路音频输出；</w:t>
            </w:r>
            <w:r>
              <w:rPr>
                <w:rFonts w:ascii="Times New Roman" w:hAnsi="Times New Roman"/>
                <w:sz w:val="21"/>
                <w:szCs w:val="21"/>
              </w:rPr>
              <w:br w:type="textWrapping"/>
            </w:r>
            <w:r>
              <w:rPr>
                <w:rFonts w:ascii="Times New Roman" w:hAnsi="Times New Roman"/>
                <w:sz w:val="21"/>
                <w:szCs w:val="21"/>
              </w:rPr>
              <w:t>1.16 SD卡接口:内置Micro SD卡插槽，支持Micro SD(即TF卡)/Micro SDHC/Micro SDXC卡（最大支持256G）；</w:t>
            </w:r>
            <w:r>
              <w:rPr>
                <w:rFonts w:ascii="Times New Roman" w:hAnsi="Times New Roman"/>
                <w:sz w:val="21"/>
                <w:szCs w:val="21"/>
              </w:rPr>
              <w:br w:type="textWrapping"/>
            </w:r>
            <w:r>
              <w:rPr>
                <w:rFonts w:ascii="Times New Roman" w:hAnsi="Times New Roman"/>
                <w:sz w:val="21"/>
                <w:szCs w:val="21"/>
              </w:rPr>
              <w:t>1.17 功耗:12W max（其中红外灯2.7W max）；</w:t>
            </w:r>
            <w:r>
              <w:rPr>
                <w:rFonts w:ascii="Times New Roman" w:hAnsi="Times New Roman"/>
                <w:sz w:val="21"/>
                <w:szCs w:val="21"/>
              </w:rPr>
              <w:br w:type="textWrapping"/>
            </w:r>
            <w:r>
              <w:rPr>
                <w:rFonts w:ascii="Times New Roman" w:hAnsi="Times New Roman"/>
                <w:sz w:val="21"/>
                <w:szCs w:val="21"/>
              </w:rPr>
              <w:t>1.18 工作温度和湿度:-10</w:t>
            </w:r>
            <w:r>
              <w:rPr>
                <w:rFonts w:hint="eastAsia" w:hAnsi="宋体" w:cs="宋体"/>
                <w:sz w:val="21"/>
                <w:szCs w:val="21"/>
              </w:rPr>
              <w:t>℃</w:t>
            </w:r>
            <w:r>
              <w:rPr>
                <w:rFonts w:ascii="Times New Roman" w:hAnsi="Times New Roman"/>
                <w:sz w:val="21"/>
                <w:szCs w:val="21"/>
              </w:rPr>
              <w:t>-55</w:t>
            </w:r>
            <w:r>
              <w:rPr>
                <w:rFonts w:hint="eastAsia" w:hAnsi="宋体" w:cs="宋体"/>
                <w:sz w:val="21"/>
                <w:szCs w:val="21"/>
              </w:rPr>
              <w:t>℃</w:t>
            </w:r>
            <w:r>
              <w:rPr>
                <w:rFonts w:ascii="Times New Roman" w:hAnsi="Times New Roman"/>
                <w:sz w:val="21"/>
                <w:szCs w:val="21"/>
              </w:rPr>
              <w:t>；湿度小于90%；</w:t>
            </w:r>
            <w:r>
              <w:rPr>
                <w:rFonts w:ascii="Times New Roman" w:hAnsi="Times New Roman"/>
                <w:sz w:val="21"/>
                <w:szCs w:val="21"/>
              </w:rPr>
              <w:br w:type="textWrapping"/>
            </w:r>
            <w:r>
              <w:rPr>
                <w:rFonts w:ascii="Times New Roman" w:hAnsi="Times New Roman"/>
                <w:sz w:val="21"/>
                <w:szCs w:val="21"/>
              </w:rPr>
              <w:t>1.19 防护等级:IP66；</w:t>
            </w:r>
            <w:r>
              <w:rPr>
                <w:rFonts w:ascii="Times New Roman" w:hAnsi="Times New Roman"/>
                <w:sz w:val="21"/>
                <w:szCs w:val="21"/>
              </w:rPr>
              <w:br w:type="textWrapping"/>
            </w:r>
            <w:r>
              <w:rPr>
                <w:rFonts w:ascii="Times New Roman" w:hAnsi="Times New Roman"/>
                <w:sz w:val="21"/>
                <w:szCs w:val="21"/>
              </w:rPr>
              <w:t>1.20 防暴等级:IK8；</w:t>
            </w:r>
            <w:r>
              <w:rPr>
                <w:rFonts w:ascii="Times New Roman" w:hAnsi="Times New Roman"/>
                <w:sz w:val="21"/>
                <w:szCs w:val="21"/>
              </w:rPr>
              <w:br w:type="textWrapping"/>
            </w:r>
            <w:r>
              <w:rPr>
                <w:rFonts w:ascii="Times New Roman" w:hAnsi="Times New Roman"/>
                <w:sz w:val="21"/>
                <w:szCs w:val="21"/>
              </w:rPr>
              <w:t>1.21 尺寸:Φ124.3×76.9mm；</w:t>
            </w:r>
            <w:r>
              <w:rPr>
                <w:rFonts w:ascii="Times New Roman" w:hAnsi="Times New Roman"/>
                <w:sz w:val="21"/>
                <w:szCs w:val="21"/>
              </w:rPr>
              <w:br w:type="textWrapping"/>
            </w:r>
            <w:r>
              <w:rPr>
                <w:rFonts w:ascii="Times New Roman" w:hAnsi="Times New Roman"/>
                <w:sz w:val="21"/>
                <w:szCs w:val="21"/>
              </w:rPr>
              <w:t>1.22 重量:450g；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8口POE接入交换机</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10/100/1000M以太网端口≥8个；支持半双工、全双工、自协商模式；背板交换容量16Gbps;转发能力11.9Mbps；mac地址表≥4K；防雷等级4级；功耗60W；工作温度0~40</w:t>
            </w:r>
            <w:r>
              <w:rPr>
                <w:rFonts w:hint="eastAsia" w:hAnsi="宋体" w:cs="宋体"/>
                <w:sz w:val="21"/>
                <w:szCs w:val="21"/>
              </w:rPr>
              <w:t>℃</w:t>
            </w:r>
            <w:r>
              <w:rPr>
                <w:rFonts w:ascii="Times New Roman" w:hAnsi="Times New Roman"/>
                <w:sz w:val="21"/>
                <w:szCs w:val="21"/>
              </w:rPr>
              <w:t>；工作湿度5%~95%,无冷凝。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hint="eastAsia" w:ascii="Times New Roman" w:hAnsi="Times New Roman"/>
                <w:sz w:val="32"/>
                <w:szCs w:val="21"/>
              </w:rPr>
              <w:t>*</w:t>
            </w:r>
            <w:r>
              <w:rPr>
                <w:rFonts w:ascii="Times New Roman" w:hAnsi="Times New Roman"/>
                <w:sz w:val="21"/>
                <w:szCs w:val="21"/>
              </w:rPr>
              <w:t>汇聚交换机</w:t>
            </w:r>
          </w:p>
        </w:tc>
        <w:tc>
          <w:tcPr>
            <w:tcW w:w="5954" w:type="dxa"/>
            <w:noWrap w:val="0"/>
            <w:vAlign w:val="top"/>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1.1 交换容量≥758Gbps，包转发率≥342Mpps；交换容量以及包转发率以官网为准。如有投标产品官网参数出现区间性指标或双指标，投标产品参数指标以较低参数指标为准，投标时提供官网链接截图，以便备查；配置：固化端口10/100/1000M光口≥24，千兆电口≥8个，万兆光口≥4个，接口卡扩展槽位≥1,槽位可扩展万兆接口卡；单台实配双电源；支持多虚一虚拟化技术，将多台物理设备虚拟化为1台逻辑设备；支持识别终端接入IP、MAC、端口等信息，并关联用户身份；</w:t>
            </w:r>
            <w:r>
              <w:rPr>
                <w:rFonts w:ascii="Times New Roman" w:hAnsi="Times New Roman"/>
                <w:sz w:val="21"/>
                <w:szCs w:val="21"/>
              </w:rPr>
              <w:br w:type="textWrapping"/>
            </w:r>
            <w:r>
              <w:rPr>
                <w:rFonts w:ascii="Times New Roman" w:hAnsi="Times New Roman"/>
                <w:sz w:val="21"/>
                <w:szCs w:val="21"/>
              </w:rPr>
              <w:t>1.2 支持对病毒的网络层传播行为进行溯源及阻断，防止内网病毒扩散。</w:t>
            </w:r>
            <w:r>
              <w:rPr>
                <w:rFonts w:ascii="Times New Roman" w:hAnsi="Times New Roman"/>
                <w:sz w:val="21"/>
                <w:szCs w:val="21"/>
              </w:rPr>
              <w:br w:type="textWrapping"/>
            </w:r>
            <w:r>
              <w:rPr>
                <w:rFonts w:ascii="Times New Roman" w:hAnsi="Times New Roman"/>
                <w:sz w:val="21"/>
                <w:szCs w:val="21"/>
              </w:rPr>
              <w:t>1.3 支持防IP扫描、防UDP端口扫描、防TCP端口扫描等异常行为。</w:t>
            </w:r>
            <w:r>
              <w:rPr>
                <w:rFonts w:ascii="Times New Roman" w:hAnsi="Times New Roman"/>
                <w:sz w:val="21"/>
                <w:szCs w:val="21"/>
              </w:rPr>
              <w:br w:type="textWrapping"/>
            </w:r>
            <w:r>
              <w:rPr>
                <w:rFonts w:ascii="Times New Roman" w:hAnsi="Times New Roman"/>
                <w:sz w:val="21"/>
                <w:szCs w:val="21"/>
              </w:rPr>
              <w:t>1.4 支持“肉鸡”源主机的溯源及阻断。</w:t>
            </w:r>
            <w:r>
              <w:rPr>
                <w:rFonts w:ascii="Times New Roman" w:hAnsi="Times New Roman"/>
                <w:sz w:val="21"/>
                <w:szCs w:val="21"/>
              </w:rPr>
              <w:br w:type="textWrapping"/>
            </w:r>
            <w:r>
              <w:rPr>
                <w:rFonts w:ascii="Times New Roman" w:hAnsi="Times New Roman"/>
                <w:sz w:val="21"/>
                <w:szCs w:val="21"/>
              </w:rPr>
              <w:t>1.5 支持IP仿冒、MAC仿冒溯源与阻断。</w:t>
            </w:r>
            <w:r>
              <w:rPr>
                <w:rFonts w:ascii="Times New Roman" w:hAnsi="Times New Roman"/>
                <w:sz w:val="21"/>
                <w:szCs w:val="21"/>
              </w:rPr>
              <w:br w:type="textWrapping"/>
            </w:r>
            <w:r>
              <w:rPr>
                <w:rFonts w:ascii="Times New Roman" w:hAnsi="Times New Roman"/>
                <w:sz w:val="21"/>
                <w:szCs w:val="21"/>
              </w:rPr>
              <w:t>1.6 支持识别IPC、小路由器等终端设备类型，并支持开启终端安全功能，只允许特定类型的设备接入网络；交换机具备环路检测功能，能够对交换机自身环路及下联设备环路具备检测溯源并阻断，环路解除时自动恢复的能力；为节能环保考虑，降低UPS电源的功率，要求设备最大功耗（不含POE功率）≤70 W，提供官网功耗截图；支持IPv4和IPv6的三层路由功能，支持静态路由、RIP、OSPF、BGP； 支持IGMP Snooping、IGMP Proxy。</w:t>
            </w:r>
            <w:r>
              <w:rPr>
                <w:rFonts w:ascii="Times New Roman" w:hAnsi="Times New Roman"/>
                <w:sz w:val="21"/>
                <w:szCs w:val="21"/>
              </w:rPr>
              <w:br w:type="textWrapping"/>
            </w:r>
            <w:r>
              <w:rPr>
                <w:rFonts w:ascii="Times New Roman" w:hAnsi="Times New Roman"/>
                <w:sz w:val="21"/>
                <w:szCs w:val="21"/>
              </w:rPr>
              <w:t>1.7 支持GMRP。</w:t>
            </w:r>
            <w:r>
              <w:rPr>
                <w:rFonts w:ascii="Times New Roman" w:hAnsi="Times New Roman"/>
                <w:sz w:val="21"/>
                <w:szCs w:val="21"/>
              </w:rPr>
              <w:br w:type="textWrapping"/>
            </w:r>
            <w:r>
              <w:rPr>
                <w:rFonts w:ascii="Times New Roman" w:hAnsi="Times New Roman"/>
                <w:sz w:val="21"/>
                <w:szCs w:val="21"/>
              </w:rPr>
              <w:t>1.8 支持PIM-SM、PIM-SSM、PIM-DM；支持MPLS L3VPN、MPLS L2VPN、MPLS-TE；支持中文管理界面、WEB管理接口、SNMP v1/v2/v3；提供工业和信息化部《电信设备入网许可证》。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hint="eastAsia" w:ascii="Times New Roman" w:hAnsi="Times New Roman"/>
                <w:sz w:val="32"/>
                <w:szCs w:val="21"/>
              </w:rPr>
              <w:t>*</w:t>
            </w:r>
            <w:r>
              <w:rPr>
                <w:rFonts w:ascii="Times New Roman" w:hAnsi="Times New Roman"/>
                <w:sz w:val="21"/>
                <w:szCs w:val="21"/>
              </w:rPr>
              <w:t>400万全彩周界枪式摄像机</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1.1 400万1/1.8"CMOS 智能全彩筒型网络摄像机。</w:t>
            </w:r>
            <w:r>
              <w:rPr>
                <w:rFonts w:ascii="Times New Roman" w:hAnsi="Times New Roman"/>
                <w:sz w:val="21"/>
                <w:szCs w:val="21"/>
              </w:rPr>
              <w:br w:type="textWrapping"/>
            </w:r>
            <w:r>
              <w:rPr>
                <w:rFonts w:ascii="Times New Roman" w:hAnsi="Times New Roman"/>
                <w:sz w:val="21"/>
                <w:szCs w:val="21"/>
              </w:rPr>
              <w:t>1.2 镜头：4 mm@ F1.0, 水平视场角：88.8°，垂直视场角：46.5°，对角线视场角：105°</w:t>
            </w:r>
            <w:r>
              <w:rPr>
                <w:rFonts w:ascii="Times New Roman" w:hAnsi="Times New Roman"/>
                <w:sz w:val="21"/>
                <w:szCs w:val="21"/>
              </w:rPr>
              <w:br w:type="textWrapping"/>
            </w:r>
            <w:r>
              <w:rPr>
                <w:rFonts w:ascii="Times New Roman" w:hAnsi="Times New Roman"/>
                <w:sz w:val="21"/>
                <w:szCs w:val="21"/>
              </w:rPr>
              <w:t>6 mm@ F1.0, 水平视场角：54.5°，垂直视场角：30°，对角线视场角：62°。</w:t>
            </w:r>
            <w:r>
              <w:rPr>
                <w:rFonts w:ascii="Times New Roman" w:hAnsi="Times New Roman"/>
                <w:sz w:val="21"/>
                <w:szCs w:val="21"/>
              </w:rPr>
              <w:br w:type="textWrapping"/>
            </w:r>
            <w:r>
              <w:rPr>
                <w:rFonts w:ascii="Times New Roman" w:hAnsi="Times New Roman"/>
                <w:sz w:val="21"/>
                <w:szCs w:val="21"/>
              </w:rPr>
              <w:t>1.3 具有400万像素 CMOS传感器。</w:t>
            </w:r>
            <w:r>
              <w:rPr>
                <w:rFonts w:ascii="Times New Roman" w:hAnsi="Times New Roman"/>
                <w:sz w:val="21"/>
                <w:szCs w:val="21"/>
              </w:rPr>
              <w:br w:type="textWrapping"/>
            </w:r>
            <w:r>
              <w:rPr>
                <w:rFonts w:ascii="Times New Roman" w:hAnsi="Times New Roman"/>
                <w:sz w:val="21"/>
                <w:szCs w:val="21"/>
              </w:rPr>
              <w:t xml:space="preserve">1.4 内置GPU芯片。 </w:t>
            </w:r>
            <w:r>
              <w:rPr>
                <w:rFonts w:ascii="Times New Roman" w:hAnsi="Times New Roman"/>
                <w:sz w:val="21"/>
                <w:szCs w:val="21"/>
              </w:rPr>
              <w:br w:type="textWrapping"/>
            </w:r>
            <w:r>
              <w:rPr>
                <w:rFonts w:ascii="Times New Roman" w:hAnsi="Times New Roman"/>
                <w:sz w:val="21"/>
                <w:szCs w:val="21"/>
              </w:rPr>
              <w:t xml:space="preserve">1.5 内置麦克风和喇叭。 </w:t>
            </w:r>
            <w:r>
              <w:rPr>
                <w:rFonts w:ascii="Times New Roman" w:hAnsi="Times New Roman"/>
                <w:sz w:val="21"/>
                <w:szCs w:val="21"/>
              </w:rPr>
              <w:br w:type="textWrapping"/>
            </w:r>
            <w:r>
              <w:rPr>
                <w:rFonts w:ascii="Times New Roman" w:hAnsi="Times New Roman"/>
                <w:sz w:val="21"/>
                <w:szCs w:val="21"/>
              </w:rPr>
              <w:t xml:space="preserve">1.6 具有不小于1/1.8"靶面尺寸。 </w:t>
            </w:r>
            <w:r>
              <w:rPr>
                <w:rFonts w:ascii="Times New Roman" w:hAnsi="Times New Roman"/>
                <w:sz w:val="21"/>
                <w:szCs w:val="21"/>
              </w:rPr>
              <w:br w:type="textWrapping"/>
            </w:r>
            <w:r>
              <w:rPr>
                <w:rFonts w:ascii="Times New Roman" w:hAnsi="Times New Roman"/>
                <w:sz w:val="21"/>
                <w:szCs w:val="21"/>
              </w:rPr>
              <w:t xml:space="preserve">1.7 内置2颗白光补光灯。 </w:t>
            </w:r>
            <w:r>
              <w:rPr>
                <w:rFonts w:ascii="Times New Roman" w:hAnsi="Times New Roman"/>
                <w:sz w:val="21"/>
                <w:szCs w:val="21"/>
              </w:rPr>
              <w:br w:type="textWrapping"/>
            </w:r>
            <w:r>
              <w:rPr>
                <w:rFonts w:ascii="Times New Roman" w:hAnsi="Times New Roman"/>
                <w:sz w:val="21"/>
                <w:szCs w:val="21"/>
              </w:rPr>
              <w:t xml:space="preserve">1.8 最低照度彩色：0.0004 lx。 </w:t>
            </w:r>
            <w:r>
              <w:rPr>
                <w:rFonts w:ascii="Times New Roman" w:hAnsi="Times New Roman"/>
                <w:sz w:val="21"/>
                <w:szCs w:val="21"/>
              </w:rPr>
              <w:br w:type="textWrapping"/>
            </w:r>
            <w:r>
              <w:rPr>
                <w:rFonts w:ascii="Times New Roman" w:hAnsi="Times New Roman"/>
                <w:sz w:val="21"/>
                <w:szCs w:val="21"/>
              </w:rPr>
              <w:t xml:space="preserve">1.9 白天或夜晚均可输出彩色视频图像。 </w:t>
            </w:r>
            <w:r>
              <w:rPr>
                <w:rFonts w:ascii="Times New Roman" w:hAnsi="Times New Roman"/>
                <w:sz w:val="21"/>
                <w:szCs w:val="21"/>
              </w:rPr>
              <w:br w:type="textWrapping"/>
            </w:r>
            <w:r>
              <w:rPr>
                <w:rFonts w:ascii="Times New Roman" w:hAnsi="Times New Roman"/>
                <w:sz w:val="21"/>
                <w:szCs w:val="21"/>
              </w:rPr>
              <w:t>1.10 在2560x1440 @ 25fps下，清晰度不小于1400TVL。</w:t>
            </w:r>
            <w:r>
              <w:rPr>
                <w:rFonts w:ascii="Times New Roman" w:hAnsi="Times New Roman"/>
                <w:sz w:val="21"/>
                <w:szCs w:val="21"/>
              </w:rPr>
              <w:br w:type="textWrapping"/>
            </w:r>
            <w:r>
              <w:rPr>
                <w:rFonts w:ascii="Times New Roman" w:hAnsi="Times New Roman"/>
                <w:sz w:val="21"/>
                <w:szCs w:val="21"/>
              </w:rPr>
              <w:t>1.11 支持H.264、H.265、MJPEG视频编码格式，其中H.264支持Baseline/Main/High Profile。</w:t>
            </w:r>
            <w:r>
              <w:rPr>
                <w:rFonts w:ascii="Times New Roman" w:hAnsi="Times New Roman"/>
                <w:sz w:val="21"/>
                <w:szCs w:val="21"/>
              </w:rPr>
              <w:br w:type="textWrapping"/>
            </w:r>
            <w:r>
              <w:rPr>
                <w:rFonts w:ascii="Times New Roman" w:hAnsi="Times New Roman"/>
                <w:sz w:val="21"/>
                <w:szCs w:val="21"/>
              </w:rPr>
              <w:t>信噪比不小于62dB。</w:t>
            </w:r>
            <w:r>
              <w:rPr>
                <w:rFonts w:ascii="Times New Roman" w:hAnsi="Times New Roman"/>
                <w:sz w:val="21"/>
                <w:szCs w:val="21"/>
              </w:rPr>
              <w:br w:type="textWrapping"/>
            </w:r>
            <w:r>
              <w:rPr>
                <w:rFonts w:ascii="Times New Roman" w:hAnsi="Times New Roman"/>
                <w:sz w:val="21"/>
                <w:szCs w:val="21"/>
              </w:rPr>
              <w:t xml:space="preserve">1.12支持声音报警功能，报警声音类型不小于10种，报警声级及报警次数可设置。 </w:t>
            </w:r>
            <w:r>
              <w:rPr>
                <w:rFonts w:ascii="Times New Roman" w:hAnsi="Times New Roman"/>
                <w:sz w:val="21"/>
                <w:szCs w:val="21"/>
              </w:rPr>
              <w:br w:type="textWrapping"/>
            </w:r>
            <w:r>
              <w:rPr>
                <w:rFonts w:ascii="Times New Roman" w:hAnsi="Times New Roman"/>
                <w:sz w:val="21"/>
                <w:szCs w:val="21"/>
              </w:rPr>
              <w:t xml:space="preserve">1.13 需具备智能分析抗干扰功能，当篮球、小狗、树叶等非人或车辆目标经过检测区域时，不会触发报警。 </w:t>
            </w:r>
            <w:r>
              <w:rPr>
                <w:rFonts w:ascii="Times New Roman" w:hAnsi="Times New Roman"/>
                <w:sz w:val="21"/>
                <w:szCs w:val="21"/>
              </w:rPr>
              <w:br w:type="textWrapping"/>
            </w:r>
            <w:r>
              <w:rPr>
                <w:rFonts w:ascii="Times New Roman" w:hAnsi="Times New Roman"/>
                <w:sz w:val="21"/>
                <w:szCs w:val="21"/>
              </w:rPr>
              <w:t>1.14 摄像机能够在-30~60摄氏度，湿度小于93%环境下稳定工作。</w:t>
            </w:r>
            <w:r>
              <w:rPr>
                <w:rFonts w:ascii="Times New Roman" w:hAnsi="Times New Roman"/>
                <w:sz w:val="21"/>
                <w:szCs w:val="21"/>
              </w:rPr>
              <w:br w:type="textWrapping"/>
            </w:r>
            <w:r>
              <w:rPr>
                <w:rFonts w:ascii="Times New Roman" w:hAnsi="Times New Roman"/>
                <w:sz w:val="21"/>
                <w:szCs w:val="21"/>
              </w:rPr>
              <w:t>1.15 不低于IP67防尘防水等级。</w:t>
            </w:r>
            <w:r>
              <w:rPr>
                <w:rFonts w:ascii="Times New Roman" w:hAnsi="Times New Roman"/>
                <w:sz w:val="21"/>
                <w:szCs w:val="21"/>
              </w:rPr>
              <w:br w:type="textWrapping"/>
            </w:r>
            <w:r>
              <w:rPr>
                <w:rFonts w:ascii="Times New Roman" w:hAnsi="Times New Roman"/>
                <w:sz w:val="21"/>
                <w:szCs w:val="21"/>
              </w:rPr>
              <w:t>1.16 需支持DC12V供电，且在不小于DC12V±30%范围内变化时可以正常工作。</w:t>
            </w:r>
            <w:r>
              <w:rPr>
                <w:rFonts w:ascii="Times New Roman" w:hAnsi="Times New Roman"/>
                <w:sz w:val="21"/>
                <w:szCs w:val="21"/>
              </w:rPr>
              <w:br w:type="textWrapping"/>
            </w:r>
            <w:r>
              <w:rPr>
                <w:rFonts w:ascii="Times New Roman" w:hAnsi="Times New Roman"/>
                <w:sz w:val="21"/>
                <w:szCs w:val="21"/>
              </w:rPr>
              <w:t>1.17 设备工作状态时，支持空气放电9kV，接触放电7kV，通讯端口支持6kV峰值电压。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筒机支架</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壁装支架/铝合金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hint="eastAsia" w:ascii="Times New Roman" w:hAnsi="Times New Roman"/>
                <w:sz w:val="32"/>
                <w:szCs w:val="21"/>
              </w:rPr>
              <w:t>*</w:t>
            </w:r>
            <w:r>
              <w:rPr>
                <w:rFonts w:ascii="Times New Roman" w:hAnsi="Times New Roman"/>
                <w:sz w:val="21"/>
                <w:szCs w:val="21"/>
              </w:rPr>
              <w:t>AR鹰眼摄像机</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1.1 2400万270°三代蓝宝石AR球型鹰眼；</w:t>
            </w:r>
            <w:r>
              <w:rPr>
                <w:rFonts w:ascii="Times New Roman" w:hAnsi="Times New Roman"/>
                <w:sz w:val="21"/>
                <w:szCs w:val="21"/>
              </w:rPr>
              <w:br w:type="textWrapping"/>
            </w:r>
            <w:r>
              <w:rPr>
                <w:rFonts w:ascii="Times New Roman" w:hAnsi="Times New Roman"/>
                <w:sz w:val="21"/>
                <w:szCs w:val="21"/>
              </w:rPr>
              <w:t>1.2 星光级全景网络高清智能球机，采用一体化设计，单产品即可同时提供全景与特写画面，兼顾全景与细节。其中全景画面由6个传感器拼接而成，实现270度的全景监控；一体化机芯和高速云台设计，在全景监控的同时为用户提供快速细节定位功能。另外鹰眼系列全景球机还集成了先进的视频分析算法和多目标跟踪算法程序，可实现自动或手动对全景区域内的多个目标进行区域入侵、越界、进入区域、离开区域行为的检测，并可输出报警信号和联动云台跟踪，从而满足高等级要求的安保需求</w:t>
            </w:r>
            <w:r>
              <w:rPr>
                <w:rFonts w:ascii="Times New Roman" w:hAnsi="Times New Roman"/>
                <w:sz w:val="21"/>
                <w:szCs w:val="21"/>
              </w:rPr>
              <w:br w:type="textWrapping"/>
            </w:r>
            <w:r>
              <w:rPr>
                <w:rFonts w:ascii="Times New Roman" w:hAnsi="Times New Roman"/>
                <w:sz w:val="21"/>
                <w:szCs w:val="21"/>
              </w:rPr>
              <w:t>内置GPS、北斗卫星定位模块和电子罗盘，支持将视场角、镜头指向、安装位置经纬度等信息上传中心管理平台；</w:t>
            </w:r>
            <w:r>
              <w:rPr>
                <w:rFonts w:ascii="Times New Roman" w:hAnsi="Times New Roman"/>
                <w:sz w:val="21"/>
                <w:szCs w:val="21"/>
              </w:rPr>
              <w:br w:type="textWrapping"/>
            </w:r>
            <w:r>
              <w:rPr>
                <w:rFonts w:ascii="Times New Roman" w:hAnsi="Times New Roman"/>
                <w:sz w:val="21"/>
                <w:szCs w:val="21"/>
              </w:rPr>
              <w:t>1.3 支持集中布控功能，可快速调取目标可视域范围内球机实现机群监控；</w:t>
            </w:r>
            <w:r>
              <w:rPr>
                <w:rFonts w:ascii="Times New Roman" w:hAnsi="Times New Roman"/>
                <w:sz w:val="21"/>
                <w:szCs w:val="21"/>
              </w:rPr>
              <w:br w:type="textWrapping"/>
            </w:r>
            <w:r>
              <w:rPr>
                <w:rFonts w:ascii="Times New Roman" w:hAnsi="Times New Roman"/>
                <w:sz w:val="21"/>
                <w:szCs w:val="21"/>
              </w:rPr>
              <w:t>1.4 支持防破坏预警功能；</w:t>
            </w:r>
            <w:r>
              <w:rPr>
                <w:rFonts w:ascii="Times New Roman" w:hAnsi="Times New Roman"/>
                <w:sz w:val="21"/>
                <w:szCs w:val="21"/>
              </w:rPr>
              <w:br w:type="textWrapping"/>
            </w:r>
            <w:r>
              <w:rPr>
                <w:rFonts w:ascii="Times New Roman" w:hAnsi="Times New Roman"/>
                <w:sz w:val="21"/>
                <w:szCs w:val="21"/>
              </w:rPr>
              <w:t>1.5 可获取并解析卫星信号中的时间信息以实现高精度自动校时功能；</w:t>
            </w:r>
            <w:r>
              <w:rPr>
                <w:rFonts w:ascii="Times New Roman" w:hAnsi="Times New Roman"/>
                <w:sz w:val="21"/>
                <w:szCs w:val="21"/>
              </w:rPr>
              <w:br w:type="textWrapping"/>
            </w:r>
            <w:r>
              <w:rPr>
                <w:rFonts w:ascii="Times New Roman" w:hAnsi="Times New Roman"/>
                <w:sz w:val="21"/>
                <w:szCs w:val="21"/>
              </w:rPr>
              <w:t>1.6 为移动标签提供默认的标定信息；</w:t>
            </w:r>
            <w:r>
              <w:rPr>
                <w:rFonts w:ascii="Times New Roman" w:hAnsi="Times New Roman"/>
                <w:sz w:val="21"/>
                <w:szCs w:val="21"/>
              </w:rPr>
              <w:br w:type="textWrapping"/>
            </w:r>
            <w:r>
              <w:rPr>
                <w:rFonts w:ascii="Times New Roman" w:hAnsi="Times New Roman"/>
                <w:sz w:val="21"/>
                <w:szCs w:val="21"/>
              </w:rPr>
              <w:t>1.7 具备AR视频标签添加，修改，删除和标注等系列管理功能，支持全景通道添加不少于800个标签，细节通道添加不少于400个标签；标签类型包括：**站视频标签，建筑物视频标签，卡口视频标签，普通视频标签等 ；</w:t>
            </w:r>
            <w:r>
              <w:rPr>
                <w:rFonts w:ascii="Times New Roman" w:hAnsi="Times New Roman"/>
                <w:sz w:val="21"/>
                <w:szCs w:val="21"/>
              </w:rPr>
              <w:br w:type="textWrapping"/>
            </w:r>
            <w:r>
              <w:rPr>
                <w:rFonts w:ascii="Times New Roman" w:hAnsi="Times New Roman"/>
                <w:sz w:val="21"/>
                <w:szCs w:val="21"/>
              </w:rPr>
              <w:t>1.8 具备添加定点标签，区域标签，矢量标签，方向标签，并支持标签联动操作。</w:t>
            </w:r>
            <w:r>
              <w:rPr>
                <w:rFonts w:ascii="Times New Roman" w:hAnsi="Times New Roman"/>
                <w:sz w:val="21"/>
                <w:szCs w:val="21"/>
              </w:rPr>
              <w:br w:type="textWrapping"/>
            </w:r>
            <w:r>
              <w:rPr>
                <w:rFonts w:ascii="Times New Roman" w:hAnsi="Times New Roman"/>
                <w:sz w:val="21"/>
                <w:szCs w:val="21"/>
              </w:rPr>
              <w:t xml:space="preserve">1.9 具备AR标签防漂移功能，设备调教或者转动时，AR标签与标记物体保持相对静止。 </w:t>
            </w:r>
            <w:r>
              <w:rPr>
                <w:rFonts w:ascii="Times New Roman" w:hAnsi="Times New Roman"/>
                <w:sz w:val="21"/>
                <w:szCs w:val="21"/>
              </w:rPr>
              <w:br w:type="textWrapping"/>
            </w:r>
            <w:r>
              <w:rPr>
                <w:rFonts w:ascii="Times New Roman" w:hAnsi="Times New Roman"/>
                <w:sz w:val="21"/>
                <w:szCs w:val="21"/>
              </w:rPr>
              <w:t xml:space="preserve">1.10 具备AR视频标签联动功能，并可对高-高，高-低，低-高三种标签的位置的视频图像，进行切换预览。 </w:t>
            </w:r>
            <w:r>
              <w:rPr>
                <w:rFonts w:ascii="Times New Roman" w:hAnsi="Times New Roman"/>
                <w:sz w:val="21"/>
                <w:szCs w:val="21"/>
              </w:rPr>
              <w:br w:type="textWrapping"/>
            </w:r>
            <w:r>
              <w:rPr>
                <w:rFonts w:ascii="Times New Roman" w:hAnsi="Times New Roman"/>
                <w:sz w:val="21"/>
                <w:szCs w:val="21"/>
              </w:rPr>
              <w:t xml:space="preserve">1.11 具备标签跟踪功能，可对全景和细节通道的移动标签进行跟踪，移动标签始终位于画面中心，且跟踪时间和倍率可设置。 </w:t>
            </w:r>
            <w:r>
              <w:rPr>
                <w:rFonts w:ascii="Times New Roman" w:hAnsi="Times New Roman"/>
                <w:sz w:val="21"/>
                <w:szCs w:val="21"/>
              </w:rPr>
              <w:br w:type="textWrapping"/>
            </w:r>
            <w:r>
              <w:rPr>
                <w:rFonts w:ascii="Times New Roman" w:hAnsi="Times New Roman"/>
                <w:sz w:val="21"/>
                <w:szCs w:val="21"/>
              </w:rPr>
              <w:t xml:space="preserve">1.12 具备标签同步功能，在细节通道添加或删除指定标签时，全景通道应自动添加或删除该标签。 </w:t>
            </w:r>
            <w:r>
              <w:rPr>
                <w:rFonts w:ascii="Times New Roman" w:hAnsi="Times New Roman"/>
                <w:sz w:val="21"/>
                <w:szCs w:val="21"/>
              </w:rPr>
              <w:br w:type="textWrapping"/>
            </w:r>
            <w:r>
              <w:rPr>
                <w:rFonts w:ascii="Times New Roman" w:hAnsi="Times New Roman"/>
                <w:sz w:val="21"/>
                <w:szCs w:val="21"/>
              </w:rPr>
              <w:t>1.13 自带镜头，另配6个图像采集模块，可输出1路主视频图像和6路辅视频图像。可将辅视频图像进行集成拼接，拼接后的辅视频图像：水平视场角为270°，垂直视场角为80°。</w:t>
            </w:r>
            <w:r>
              <w:rPr>
                <w:rFonts w:ascii="Times New Roman" w:hAnsi="Times New Roman"/>
                <w:sz w:val="21"/>
                <w:szCs w:val="21"/>
              </w:rPr>
              <w:br w:type="textWrapping"/>
            </w:r>
            <w:r>
              <w:rPr>
                <w:rFonts w:ascii="Times New Roman" w:hAnsi="Times New Roman"/>
                <w:sz w:val="21"/>
                <w:szCs w:val="21"/>
              </w:rPr>
              <w:t>1.14 主视频图像：2560×1440@25fps，辅视频图像：8160×2400@30fps，其中主视频图像分辨力不小于1600线。</w:t>
            </w:r>
            <w:r>
              <w:rPr>
                <w:rFonts w:ascii="Times New Roman" w:hAnsi="Times New Roman"/>
                <w:sz w:val="21"/>
                <w:szCs w:val="21"/>
              </w:rPr>
              <w:br w:type="textWrapping"/>
            </w:r>
            <w:r>
              <w:rPr>
                <w:rFonts w:ascii="Times New Roman" w:hAnsi="Times New Roman"/>
                <w:sz w:val="21"/>
                <w:szCs w:val="21"/>
              </w:rPr>
              <w:t xml:space="preserve">1.15 内置GPU芯片，靶面尺寸为1/1.8" 。 </w:t>
            </w:r>
            <w:r>
              <w:rPr>
                <w:rFonts w:ascii="Times New Roman" w:hAnsi="Times New Roman"/>
                <w:sz w:val="21"/>
                <w:szCs w:val="21"/>
              </w:rPr>
              <w:br w:type="textWrapping"/>
            </w:r>
            <w:r>
              <w:rPr>
                <w:rFonts w:ascii="Times New Roman" w:hAnsi="Times New Roman"/>
                <w:sz w:val="21"/>
                <w:szCs w:val="21"/>
              </w:rPr>
              <w:t>1.16 全景通道采用6个靶面尺寸为 1/1.8＂的镜头，分辨率为均为2560×1440，细节通道采用1个 1/1.8＂4MP CMOS，分辨率为均为2560×1440。</w:t>
            </w:r>
            <w:r>
              <w:rPr>
                <w:rFonts w:ascii="Times New Roman" w:hAnsi="Times New Roman"/>
                <w:sz w:val="21"/>
                <w:szCs w:val="21"/>
              </w:rPr>
              <w:br w:type="textWrapping"/>
            </w:r>
            <w:r>
              <w:rPr>
                <w:rFonts w:ascii="Times New Roman" w:hAnsi="Times New Roman"/>
                <w:sz w:val="21"/>
                <w:szCs w:val="21"/>
              </w:rPr>
              <w:t>1.17 主视频支持不小于40倍光学变倍。</w:t>
            </w:r>
            <w:r>
              <w:rPr>
                <w:rFonts w:ascii="Times New Roman" w:hAnsi="Times New Roman"/>
                <w:sz w:val="21"/>
                <w:szCs w:val="21"/>
              </w:rPr>
              <w:br w:type="textWrapping"/>
            </w:r>
            <w:r>
              <w:rPr>
                <w:rFonts w:ascii="Times New Roman" w:hAnsi="Times New Roman"/>
                <w:sz w:val="21"/>
                <w:szCs w:val="21"/>
              </w:rPr>
              <w:t xml:space="preserve">1.18 彩色：0.0003lux；黑白：0.0001lux </w:t>
            </w:r>
            <w:r>
              <w:rPr>
                <w:rFonts w:ascii="Times New Roman" w:hAnsi="Times New Roman"/>
                <w:sz w:val="21"/>
                <w:szCs w:val="21"/>
              </w:rPr>
              <w:br w:type="textWrapping"/>
            </w:r>
            <w:r>
              <w:rPr>
                <w:rFonts w:ascii="Times New Roman" w:hAnsi="Times New Roman"/>
                <w:sz w:val="21"/>
                <w:szCs w:val="21"/>
              </w:rPr>
              <w:t>1.19 支持宽动态不小于106dB。</w:t>
            </w:r>
            <w:r>
              <w:rPr>
                <w:rFonts w:ascii="Times New Roman" w:hAnsi="Times New Roman"/>
                <w:sz w:val="21"/>
                <w:szCs w:val="21"/>
              </w:rPr>
              <w:br w:type="textWrapping"/>
            </w:r>
            <w:r>
              <w:rPr>
                <w:rFonts w:ascii="Times New Roman" w:hAnsi="Times New Roman"/>
                <w:sz w:val="21"/>
                <w:szCs w:val="21"/>
              </w:rPr>
              <w:t>1.20 支持水平手控速度不小于240°/S，云台定位精度为不大于0.1°。垂直手控速度不小于200°/S。</w:t>
            </w:r>
            <w:r>
              <w:rPr>
                <w:rFonts w:ascii="Times New Roman" w:hAnsi="Times New Roman"/>
                <w:sz w:val="21"/>
                <w:szCs w:val="21"/>
              </w:rPr>
              <w:br w:type="textWrapping"/>
            </w:r>
            <w:r>
              <w:rPr>
                <w:rFonts w:ascii="Times New Roman" w:hAnsi="Times New Roman"/>
                <w:sz w:val="21"/>
                <w:szCs w:val="21"/>
              </w:rPr>
              <w:t>1.21 水平连续360°旋转。垂直旋转范围为-20°~90°。</w:t>
            </w:r>
            <w:r>
              <w:rPr>
                <w:rFonts w:ascii="Times New Roman" w:hAnsi="Times New Roman"/>
                <w:sz w:val="21"/>
                <w:szCs w:val="21"/>
              </w:rPr>
              <w:br w:type="textWrapping"/>
            </w:r>
            <w:r>
              <w:rPr>
                <w:rFonts w:ascii="Times New Roman" w:hAnsi="Times New Roman"/>
                <w:sz w:val="21"/>
                <w:szCs w:val="21"/>
              </w:rPr>
              <w:t>1.22 支持7路报警输入接口，2路报警输出接口，支持1路音频输入，1路输出接口。</w:t>
            </w:r>
            <w:r>
              <w:rPr>
                <w:rFonts w:ascii="Times New Roman" w:hAnsi="Times New Roman"/>
                <w:sz w:val="21"/>
                <w:szCs w:val="21"/>
              </w:rPr>
              <w:br w:type="textWrapping"/>
            </w:r>
            <w:r>
              <w:rPr>
                <w:rFonts w:ascii="Times New Roman" w:hAnsi="Times New Roman"/>
                <w:sz w:val="21"/>
                <w:szCs w:val="21"/>
              </w:rPr>
              <w:t>1.23 支持500个预置位，支持32条巡航扫描，每条巡航路径可设置16个预置点。</w:t>
            </w:r>
            <w:r>
              <w:rPr>
                <w:rFonts w:ascii="Times New Roman" w:hAnsi="Times New Roman"/>
                <w:sz w:val="21"/>
                <w:szCs w:val="21"/>
              </w:rPr>
              <w:br w:type="textWrapping"/>
            </w:r>
            <w:r>
              <w:rPr>
                <w:rFonts w:ascii="Times New Roman" w:hAnsi="Times New Roman"/>
                <w:sz w:val="21"/>
                <w:szCs w:val="21"/>
              </w:rPr>
              <w:t>1.24 支持三码流输出，主码流球机摄像机通道支持输出2560×1440@25fps图像、全景通道支持输出8160×2400@25fps图像；第三码流球机摄像机通道支持输出1920×1080@25ps图像、全景通道支持输出4096×1200@25fps图像。</w:t>
            </w:r>
            <w:r>
              <w:rPr>
                <w:rFonts w:ascii="Times New Roman" w:hAnsi="Times New Roman"/>
                <w:sz w:val="21"/>
                <w:szCs w:val="21"/>
              </w:rPr>
              <w:br w:type="textWrapping"/>
            </w:r>
            <w:r>
              <w:rPr>
                <w:rFonts w:ascii="Times New Roman" w:hAnsi="Times New Roman"/>
                <w:sz w:val="21"/>
                <w:szCs w:val="21"/>
              </w:rPr>
              <w:t>1.25 产品支持畸变调整功能，支持通过客户端对辅助视频图像的全景画面进行远，中，近3种畸变调整。</w:t>
            </w:r>
            <w:r>
              <w:rPr>
                <w:rFonts w:ascii="Times New Roman" w:hAnsi="Times New Roman"/>
                <w:sz w:val="21"/>
                <w:szCs w:val="21"/>
              </w:rPr>
              <w:br w:type="textWrapping"/>
            </w:r>
            <w:r>
              <w:rPr>
                <w:rFonts w:ascii="Times New Roman" w:hAnsi="Times New Roman"/>
                <w:sz w:val="21"/>
                <w:szCs w:val="21"/>
              </w:rPr>
              <w:t>1.26 产品支持画面调整功能，支持通过客户端对辅助视频图像的全景画面进行上，下，左，右平移和三维空间旋转，进而调整视场画面。</w:t>
            </w:r>
            <w:r>
              <w:rPr>
                <w:rFonts w:ascii="Times New Roman" w:hAnsi="Times New Roman"/>
                <w:sz w:val="21"/>
                <w:szCs w:val="21"/>
              </w:rPr>
              <w:br w:type="textWrapping"/>
            </w:r>
            <w:r>
              <w:rPr>
                <w:rFonts w:ascii="Times New Roman" w:hAnsi="Times New Roman"/>
                <w:sz w:val="21"/>
                <w:szCs w:val="21"/>
              </w:rPr>
              <w:t xml:space="preserve">1.27 产品支持人员密度功能，支持通过IE浏览器对辅助视频的全景画面设备不少于6个检测框，检测区域人数可通过OSD叠加的形式显示，并且可设置3个等级的人数，当检测框中的人数在3个等级之间变化时可触发报警。 </w:t>
            </w:r>
            <w:r>
              <w:rPr>
                <w:rFonts w:ascii="Times New Roman" w:hAnsi="Times New Roman"/>
                <w:sz w:val="21"/>
                <w:szCs w:val="21"/>
              </w:rPr>
              <w:br w:type="textWrapping"/>
            </w:r>
            <w:r>
              <w:rPr>
                <w:rFonts w:ascii="Times New Roman" w:hAnsi="Times New Roman"/>
                <w:sz w:val="21"/>
                <w:szCs w:val="21"/>
              </w:rPr>
              <w:t>产品支持全景剪裁功能，支持对辅助图像的全景画面进行框选裁剪，只显示框选内的画面，且检测框可拖拽。剪裁分辨率根据主码流，子码流和第三码流进行设置。</w:t>
            </w:r>
            <w:r>
              <w:rPr>
                <w:rFonts w:ascii="Times New Roman" w:hAnsi="Times New Roman"/>
                <w:sz w:val="21"/>
                <w:szCs w:val="21"/>
              </w:rPr>
              <w:br w:type="textWrapping"/>
            </w:r>
            <w:r>
              <w:rPr>
                <w:rFonts w:ascii="Times New Roman" w:hAnsi="Times New Roman"/>
                <w:sz w:val="21"/>
                <w:szCs w:val="21"/>
              </w:rPr>
              <w:t>1.28 电源具有较强适应性，电源电压在DC36V±47%范围内变化时，摄像机可以正常工作。</w:t>
            </w:r>
            <w:r>
              <w:rPr>
                <w:rFonts w:ascii="Times New Roman" w:hAnsi="Times New Roman"/>
                <w:sz w:val="21"/>
                <w:szCs w:val="21"/>
              </w:rPr>
              <w:br w:type="textWrapping"/>
            </w:r>
            <w:r>
              <w:rPr>
                <w:rFonts w:ascii="Times New Roman" w:hAnsi="Times New Roman"/>
                <w:sz w:val="21"/>
                <w:szCs w:val="21"/>
              </w:rPr>
              <w:t>1.29 具备较好防护性能和环境适应性，支持IP67，10KV防浪涌，工作温度范围可达-45</w:t>
            </w:r>
            <w:r>
              <w:rPr>
                <w:rFonts w:hint="eastAsia" w:hAnsi="宋体" w:cs="宋体"/>
                <w:sz w:val="21"/>
                <w:szCs w:val="21"/>
              </w:rPr>
              <w:t>℃</w:t>
            </w:r>
            <w:r>
              <w:rPr>
                <w:rFonts w:ascii="Times New Roman" w:hAnsi="Times New Roman"/>
                <w:sz w:val="21"/>
                <w:szCs w:val="21"/>
              </w:rPr>
              <w:t>-75</w:t>
            </w:r>
            <w:r>
              <w:rPr>
                <w:rFonts w:hint="eastAsia" w:hAnsi="宋体" w:cs="宋体"/>
                <w:sz w:val="21"/>
                <w:szCs w:val="21"/>
              </w:rPr>
              <w:t>℃</w:t>
            </w:r>
            <w:r>
              <w:rPr>
                <w:rFonts w:ascii="Times New Roman" w:hAnsi="Times New Roman"/>
                <w:sz w:val="21"/>
                <w:szCs w:val="21"/>
              </w:rPr>
              <w:t>。</w:t>
            </w:r>
            <w:r>
              <w:rPr>
                <w:rFonts w:ascii="Times New Roman" w:hAnsi="Times New Roman"/>
                <w:sz w:val="21"/>
                <w:szCs w:val="21"/>
              </w:rPr>
              <w:br w:type="textWrapping"/>
            </w:r>
            <w:r>
              <w:rPr>
                <w:rFonts w:ascii="Times New Roman" w:hAnsi="Times New Roman"/>
                <w:sz w:val="21"/>
                <w:szCs w:val="21"/>
              </w:rPr>
              <w:t>1.30 红外灯开启时，样机可根据被摄物的距离自动调节红外灯功率密度。红外夜视距离：可识别距离样机550m外人体轮廓 。</w:t>
            </w:r>
            <w:r>
              <w:rPr>
                <w:rFonts w:ascii="Times New Roman" w:hAnsi="Times New Roman"/>
                <w:sz w:val="21"/>
                <w:szCs w:val="21"/>
              </w:rPr>
              <w:br w:type="textWrapping"/>
            </w:r>
            <w:r>
              <w:rPr>
                <w:rFonts w:ascii="Times New Roman" w:hAnsi="Times New Roman"/>
                <w:sz w:val="21"/>
                <w:szCs w:val="21"/>
              </w:rPr>
              <w:t>1.31 支持快速聚集功能，分辨率设置为2560×1440@25fps，码率为2Mbps，样机可跟踪行人或机动车等移动目标并录像，单帧回放录像文件，每一帧清晰可见。</w:t>
            </w:r>
            <w:r>
              <w:rPr>
                <w:rFonts w:ascii="Times New Roman" w:hAnsi="Times New Roman"/>
                <w:sz w:val="21"/>
                <w:szCs w:val="21"/>
              </w:rPr>
              <w:br w:type="textWrapping"/>
            </w:r>
            <w:r>
              <w:rPr>
                <w:rFonts w:ascii="Times New Roman" w:hAnsi="Times New Roman"/>
                <w:sz w:val="21"/>
                <w:szCs w:val="21"/>
              </w:rPr>
              <w:t xml:space="preserve">1.32 可对距设备100米处的人脸进行抓拍。 </w:t>
            </w:r>
            <w:r>
              <w:rPr>
                <w:rFonts w:ascii="Times New Roman" w:hAnsi="Times New Roman"/>
                <w:sz w:val="21"/>
                <w:szCs w:val="21"/>
              </w:rPr>
              <w:br w:type="textWrapping"/>
            </w:r>
            <w:r>
              <w:rPr>
                <w:rFonts w:ascii="Times New Roman" w:hAnsi="Times New Roman"/>
                <w:sz w:val="21"/>
                <w:szCs w:val="21"/>
              </w:rPr>
              <w:t>1.33 可通过IE浏览器设置8个场景进行人脸抓拍，可设置每个场景的布防时间。</w:t>
            </w:r>
            <w:r>
              <w:rPr>
                <w:rFonts w:ascii="Times New Roman" w:hAnsi="Times New Roman"/>
                <w:sz w:val="21"/>
                <w:szCs w:val="21"/>
              </w:rPr>
              <w:br w:type="textWrapping"/>
            </w:r>
            <w:r>
              <w:rPr>
                <w:rFonts w:ascii="Times New Roman" w:hAnsi="Times New Roman"/>
                <w:sz w:val="21"/>
                <w:szCs w:val="21"/>
              </w:rPr>
              <w:t>1.34 当通过IE浏览器手动点击或框选预览画面中的人脸时，设备能通过PTZ转动将人脸置于画面中心，并对人脸进行抓拍。</w:t>
            </w:r>
            <w:r>
              <w:rPr>
                <w:rFonts w:ascii="Times New Roman" w:hAnsi="Times New Roman"/>
                <w:sz w:val="21"/>
                <w:szCs w:val="21"/>
              </w:rPr>
              <w:br w:type="textWrapping"/>
            </w:r>
            <w:r>
              <w:rPr>
                <w:rFonts w:ascii="Times New Roman" w:hAnsi="Times New Roman"/>
                <w:sz w:val="21"/>
                <w:szCs w:val="21"/>
              </w:rPr>
              <w:t>1.35 可通过IE浏览器实时预览设备抓拍的人脸图片，并可在历史记录中存储不小于100张人脸抓拍图片。</w:t>
            </w:r>
            <w:r>
              <w:rPr>
                <w:rFonts w:ascii="Times New Roman" w:hAnsi="Times New Roman"/>
                <w:sz w:val="21"/>
                <w:szCs w:val="21"/>
              </w:rPr>
              <w:br w:type="textWrapping"/>
            </w:r>
            <w:r>
              <w:rPr>
                <w:rFonts w:ascii="Times New Roman" w:hAnsi="Times New Roman"/>
                <w:sz w:val="21"/>
                <w:szCs w:val="21"/>
              </w:rPr>
              <w:t xml:space="preserve">1.36 支持车辆拥堵检测功能；全景通道可对监控画面中多边形区域内的车辆拥堵情况进行检测，当车辆所占面积超过设定的阈值时，会产生拥堵报警提示，当拥堵报警持续时间超过设定阈值时，可抓拍图片；报警持续时间阈值可设定。 </w:t>
            </w:r>
            <w:r>
              <w:rPr>
                <w:rFonts w:ascii="Times New Roman" w:hAnsi="Times New Roman"/>
                <w:sz w:val="21"/>
                <w:szCs w:val="21"/>
              </w:rPr>
              <w:br w:type="textWrapping"/>
            </w:r>
            <w:r>
              <w:rPr>
                <w:rFonts w:ascii="Times New Roman" w:hAnsi="Times New Roman"/>
                <w:sz w:val="21"/>
                <w:szCs w:val="21"/>
              </w:rPr>
              <w:t>1.37 支持偏色矫正功能，可通过手动或自动方式对样机视频采集模块进行偏正矫正。</w:t>
            </w:r>
            <w:r>
              <w:rPr>
                <w:rFonts w:ascii="Times New Roman" w:hAnsi="Times New Roman"/>
                <w:sz w:val="21"/>
                <w:szCs w:val="21"/>
              </w:rPr>
              <w:br w:type="textWrapping"/>
            </w:r>
            <w:r>
              <w:rPr>
                <w:rFonts w:ascii="Times New Roman" w:hAnsi="Times New Roman"/>
                <w:sz w:val="21"/>
                <w:szCs w:val="21"/>
              </w:rPr>
              <w:t>1.38 水平视场角不小于180°，垂直视场角不小于90°。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鹰眼支架</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长壁装/铂晶灰/铝合金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室外立杆</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圆型金属立杆、热镀锌高3.5米，横挑0.8米，预埋0.6米深度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防雷</w:t>
            </w:r>
          </w:p>
        </w:tc>
        <w:tc>
          <w:tcPr>
            <w:tcW w:w="5954" w:type="dxa"/>
            <w:noWrap w:val="0"/>
            <w:vAlign w:val="top"/>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标称电压220V;最大持续工作电压250V;标称电流2A；标称放电电流10KA;最大放电电流20KA;电压保护水平1000V.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AR实景应用模块</w:t>
            </w:r>
          </w:p>
        </w:tc>
        <w:tc>
          <w:tcPr>
            <w:tcW w:w="5954" w:type="dxa"/>
            <w:noWrap w:val="0"/>
            <w:vAlign w:val="top"/>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组件提供了高低点视频预览，云台控制、多画面轮巡，标签同步回放，标签管理、标签分层、数据可视化展示等功能。模块扩容后需与原有监控平台实现集成对接。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p>
          <w:p>
            <w:pPr>
              <w:pStyle w:val="13"/>
              <w:snapToGrid w:val="0"/>
              <w:spacing w:beforeLines="0" w:afterLines="0" w:line="320" w:lineRule="exact"/>
              <w:jc w:val="center"/>
              <w:outlineLvl w:val="0"/>
              <w:rPr>
                <w:rFonts w:hint="eastAsia" w:ascii="Times New Roman" w:hAnsi="Times New Roman"/>
                <w:sz w:val="21"/>
                <w:szCs w:val="21"/>
              </w:rPr>
            </w:pPr>
            <w:r>
              <w:rPr>
                <w:rFonts w:ascii="Times New Roman" w:hAnsi="Times New Roman"/>
                <w:sz w:val="21"/>
                <w:szCs w:val="21"/>
              </w:rPr>
              <w:t>行人闸机</w:t>
            </w:r>
          </w:p>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非机动车闸机</w:t>
            </w:r>
          </w:p>
          <w:p>
            <w:pPr>
              <w:pStyle w:val="13"/>
              <w:snapToGrid w:val="0"/>
              <w:spacing w:beforeLines="0" w:afterLines="0" w:line="320" w:lineRule="exact"/>
              <w:jc w:val="center"/>
              <w:outlineLvl w:val="0"/>
              <w:rPr>
                <w:rFonts w:ascii="Times New Roman" w:hAnsi="Times New Roman"/>
                <w:sz w:val="21"/>
                <w:szCs w:val="21"/>
              </w:rPr>
            </w:pPr>
          </w:p>
        </w:tc>
        <w:tc>
          <w:tcPr>
            <w:tcW w:w="5954" w:type="dxa"/>
            <w:noWrap w:val="0"/>
            <w:vAlign w:val="top"/>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▲1.1行人闸机：设备含1台单机芯左边道，2台双机芯中间道和1台单机芯右边道。</w:t>
            </w:r>
          </w:p>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▲1.2非机动车闸机：设备含1台单机芯左边道，1台双机芯中间道和1台单机芯右边道。</w:t>
            </w:r>
          </w:p>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1.3闸机通道采用厚度不低于1.5mm的不锈钢板材；通道应至少采用12对红外对红外对射，能在晴天、雨天等环境下稳定运行，不产生误报；</w:t>
            </w:r>
            <w:r>
              <w:rPr>
                <w:rFonts w:ascii="Times New Roman" w:hAnsi="Times New Roman"/>
                <w:sz w:val="21"/>
                <w:szCs w:val="21"/>
              </w:rPr>
              <w:br w:type="textWrapping"/>
            </w:r>
            <w:r>
              <w:rPr>
                <w:rFonts w:ascii="Times New Roman" w:hAnsi="Times New Roman"/>
                <w:sz w:val="21"/>
                <w:szCs w:val="21"/>
              </w:rPr>
              <w:t>1.4 闸机通道应为摆闸箱体，门翼可以选择采用亚克力或不锈钢材质，箱体尺寸：长≥1500mm，宽≤200mm，高≥990mm；</w:t>
            </w:r>
            <w:r>
              <w:rPr>
                <w:rFonts w:ascii="Times New Roman" w:hAnsi="Times New Roman"/>
                <w:sz w:val="21"/>
                <w:szCs w:val="21"/>
              </w:rPr>
              <w:br w:type="textWrapping"/>
            </w:r>
            <w:r>
              <w:rPr>
                <w:rFonts w:ascii="Times New Roman" w:hAnsi="Times New Roman"/>
                <w:sz w:val="21"/>
                <w:szCs w:val="21"/>
              </w:rPr>
              <w:t>1.5 闸机设备的外表面，平整清洁，没有毛刺、飞边、砂眼、气孔等常见缺陷，没有擦伤、划痕、变形、破损以及生锈、腐蚀等损伤，没有尖锐的凸起、边角或棱角；</w:t>
            </w:r>
            <w:r>
              <w:rPr>
                <w:rFonts w:ascii="Times New Roman" w:hAnsi="Times New Roman"/>
                <w:sz w:val="21"/>
                <w:szCs w:val="21"/>
              </w:rPr>
              <w:br w:type="textWrapping"/>
            </w:r>
            <w:r>
              <w:rPr>
                <w:rFonts w:ascii="Times New Roman" w:hAnsi="Times New Roman"/>
                <w:sz w:val="21"/>
                <w:szCs w:val="21"/>
              </w:rPr>
              <w:t>1.6 闸机通道应支持外接蓄电池，在紧急情况断电后可自动开门，同时支持蓄电池自动充电；</w:t>
            </w:r>
            <w:r>
              <w:rPr>
                <w:rFonts w:ascii="Times New Roman" w:hAnsi="Times New Roman"/>
                <w:sz w:val="21"/>
                <w:szCs w:val="21"/>
              </w:rPr>
              <w:br w:type="textWrapping"/>
            </w:r>
            <w:r>
              <w:rPr>
                <w:rFonts w:ascii="Times New Roman" w:hAnsi="Times New Roman"/>
                <w:sz w:val="21"/>
                <w:szCs w:val="21"/>
              </w:rPr>
              <w:t>1.7 闸机通道应具备允许通行、禁止通行检查功能，没有经管理人员授权的人员闯入时能够警示；</w:t>
            </w:r>
            <w:r>
              <w:rPr>
                <w:rFonts w:ascii="Times New Roman" w:hAnsi="Times New Roman"/>
                <w:sz w:val="21"/>
                <w:szCs w:val="21"/>
              </w:rPr>
              <w:br w:type="textWrapping"/>
            </w:r>
            <w:r>
              <w:rPr>
                <w:rFonts w:ascii="Times New Roman" w:hAnsi="Times New Roman"/>
                <w:sz w:val="21"/>
                <w:szCs w:val="21"/>
              </w:rPr>
              <w:t>1.8 闸机通道应具备应急放行的功能，设备在断电或者发生故障后能处于无拦挡状态；</w:t>
            </w:r>
            <w:r>
              <w:rPr>
                <w:rFonts w:ascii="Times New Roman" w:hAnsi="Times New Roman"/>
                <w:sz w:val="21"/>
                <w:szCs w:val="21"/>
              </w:rPr>
              <w:br w:type="textWrapping"/>
            </w:r>
            <w:r>
              <w:rPr>
                <w:rFonts w:ascii="Times New Roman" w:hAnsi="Times New Roman"/>
                <w:sz w:val="21"/>
                <w:szCs w:val="21"/>
              </w:rPr>
              <w:t>1.9 闸机通道应支持每天不少于8个时间段的常开/常闭管控，设置某时段的通道为常开或常闭，方便管理，同时应支持按时间分时段管控门禁权限，支持不少于128个周计划、不少于1024个节假日、不少于64个假日组、不少于255个计划模板；</w:t>
            </w:r>
            <w:r>
              <w:rPr>
                <w:rFonts w:ascii="Times New Roman" w:hAnsi="Times New Roman"/>
                <w:sz w:val="21"/>
                <w:szCs w:val="21"/>
              </w:rPr>
              <w:br w:type="textWrapping"/>
            </w:r>
            <w:r>
              <w:rPr>
                <w:rFonts w:ascii="Times New Roman" w:hAnsi="Times New Roman"/>
                <w:sz w:val="21"/>
                <w:szCs w:val="21"/>
              </w:rPr>
              <w:t>1.10 闸机通道门翼开/关速度至少支持10档可调，开门速度＜0.5 s；</w:t>
            </w:r>
            <w:r>
              <w:rPr>
                <w:rFonts w:ascii="Times New Roman" w:hAnsi="Times New Roman"/>
                <w:sz w:val="21"/>
                <w:szCs w:val="21"/>
              </w:rPr>
              <w:br w:type="textWrapping"/>
            </w:r>
            <w:r>
              <w:rPr>
                <w:rFonts w:ascii="Times New Roman" w:hAnsi="Times New Roman"/>
                <w:sz w:val="21"/>
                <w:szCs w:val="21"/>
              </w:rPr>
              <w:t>1.11 闸机通道应支持翻越报警的功能，当检测到有人翻越时，可联动语音播报、指示灯等警示，同时可上传报警事件；</w:t>
            </w:r>
            <w:r>
              <w:rPr>
                <w:rFonts w:ascii="Times New Roman" w:hAnsi="Times New Roman"/>
                <w:sz w:val="21"/>
                <w:szCs w:val="21"/>
              </w:rPr>
              <w:br w:type="textWrapping"/>
            </w:r>
            <w:r>
              <w:rPr>
                <w:rFonts w:ascii="Times New Roman" w:hAnsi="Times New Roman"/>
                <w:sz w:val="21"/>
                <w:szCs w:val="21"/>
              </w:rPr>
              <w:t>1.12 闸机通道应支持滞留报警、反向闯入报警、通行超时报警、误闯报警等功能，除了联动语音播报、指示灯等警示外，需同时上传对应的报警事件；</w:t>
            </w:r>
            <w:r>
              <w:rPr>
                <w:rFonts w:ascii="Times New Roman" w:hAnsi="Times New Roman"/>
                <w:sz w:val="21"/>
                <w:szCs w:val="21"/>
              </w:rPr>
              <w:br w:type="textWrapping"/>
            </w:r>
            <w:r>
              <w:rPr>
                <w:rFonts w:ascii="Times New Roman" w:hAnsi="Times New Roman"/>
                <w:sz w:val="21"/>
                <w:szCs w:val="21"/>
              </w:rPr>
              <w:t>1.13 闸机通道应支持防尾随功能，在通道中同时通行人数超过允许通行的人数时，除了联动语音播报、指示灯等警示外，需同时上传对应的报警事件，减小检测距离不大于30mm；</w:t>
            </w:r>
            <w:r>
              <w:rPr>
                <w:rFonts w:ascii="Times New Roman" w:hAnsi="Times New Roman"/>
                <w:sz w:val="21"/>
                <w:szCs w:val="21"/>
              </w:rPr>
              <w:br w:type="textWrapping"/>
            </w:r>
            <w:r>
              <w:rPr>
                <w:rFonts w:ascii="Times New Roman" w:hAnsi="Times New Roman"/>
                <w:sz w:val="21"/>
                <w:szCs w:val="21"/>
              </w:rPr>
              <w:t>1.14 闸机通道应满足防冲要求，处于关门状态时门翼锁死，如果检测到外力冲撞，除了联动语音播报、指示灯等警示外，需同时上传对应的报警事件。在门翼受到撞击后，需快速恢复到正常状态，时间＜3.5s；</w:t>
            </w:r>
            <w:r>
              <w:rPr>
                <w:rFonts w:ascii="Times New Roman" w:hAnsi="Times New Roman"/>
                <w:sz w:val="21"/>
                <w:szCs w:val="21"/>
              </w:rPr>
              <w:br w:type="textWrapping"/>
            </w:r>
            <w:r>
              <w:rPr>
                <w:rFonts w:ascii="Times New Roman" w:hAnsi="Times New Roman"/>
                <w:sz w:val="21"/>
                <w:szCs w:val="21"/>
              </w:rPr>
              <w:t>1.15闸机通道应具备防夹保护的功能，在门翼动作过程中遇到阻力时门翼应自动停止动作，除了联动语音播报、指示灯等警示外，需同时上传对应的报警事件。人员通行时，红外检测到人员在非安全区域，门翼自动停止动作，人员离开通道后，门翼自动复位；</w:t>
            </w:r>
            <w:r>
              <w:rPr>
                <w:rFonts w:ascii="Times New Roman" w:hAnsi="Times New Roman"/>
                <w:sz w:val="21"/>
                <w:szCs w:val="21"/>
              </w:rPr>
              <w:br w:type="textWrapping"/>
            </w:r>
            <w:r>
              <w:rPr>
                <w:rFonts w:ascii="Times New Roman" w:hAnsi="Times New Roman"/>
                <w:sz w:val="21"/>
                <w:szCs w:val="21"/>
              </w:rPr>
              <w:t>1.16 闸机通道功能应满足单通道反潜回、多通道跨主机反潜回的功能，当检测到任意一种反潜回报警时，除了联动语音播报、指示灯等警示外，需同时上传对应的报警事件，有效防止非授权人员非法入侵。</w:t>
            </w:r>
            <w:r>
              <w:rPr>
                <w:rFonts w:ascii="Times New Roman" w:hAnsi="Times New Roman"/>
                <w:sz w:val="21"/>
                <w:szCs w:val="21"/>
              </w:rPr>
              <w:br w:type="textWrapping"/>
            </w:r>
            <w:r>
              <w:rPr>
                <w:rFonts w:ascii="Times New Roman" w:hAnsi="Times New Roman"/>
                <w:sz w:val="21"/>
                <w:szCs w:val="21"/>
              </w:rPr>
              <w:t>1.17 闸机通道应集成语音模块，可满足根据用户需求自定义语音播报内容，同时可设置联动语音提示</w:t>
            </w:r>
            <w:r>
              <w:rPr>
                <w:rFonts w:ascii="Times New Roman" w:hAnsi="Times New Roman"/>
                <w:sz w:val="21"/>
                <w:szCs w:val="21"/>
              </w:rPr>
              <w:br w:type="textWrapping"/>
            </w:r>
            <w:r>
              <w:rPr>
                <w:rFonts w:ascii="Times New Roman" w:hAnsi="Times New Roman"/>
                <w:sz w:val="21"/>
                <w:szCs w:val="21"/>
              </w:rPr>
              <w:t>闸机通道应具有消防联动接口，当消防信号触发时，门翼处于常开状态，当消防联动信号恢复时，门翼将自动复位；</w:t>
            </w:r>
            <w:r>
              <w:rPr>
                <w:rFonts w:ascii="Times New Roman" w:hAnsi="Times New Roman"/>
                <w:sz w:val="21"/>
                <w:szCs w:val="21"/>
              </w:rPr>
              <w:br w:type="textWrapping"/>
            </w:r>
            <w:r>
              <w:rPr>
                <w:rFonts w:ascii="Times New Roman" w:hAnsi="Times New Roman"/>
                <w:sz w:val="21"/>
                <w:szCs w:val="21"/>
              </w:rPr>
              <w:t>1.18 闸机通道主机应支持不少于6.3万卡片管理和18万事件记录存储；</w:t>
            </w:r>
            <w:r>
              <w:rPr>
                <w:rFonts w:ascii="Times New Roman" w:hAnsi="Times New Roman"/>
                <w:sz w:val="21"/>
                <w:szCs w:val="21"/>
              </w:rPr>
              <w:br w:type="textWrapping"/>
            </w:r>
            <w:r>
              <w:rPr>
                <w:rFonts w:ascii="Times New Roman" w:hAnsi="Times New Roman"/>
                <w:sz w:val="21"/>
                <w:szCs w:val="21"/>
              </w:rPr>
              <w:t>1.19 闸机通道物理接口应满足同时可接入RS485 和wiegand 接口的读卡器，同时具备TCP/IP接口不少于1个，单独232接口不少于3个，RS485/RS232可切换通讯接口不少于5个，开门按钮接口不少于2个，报警输入接口不少于4个，报警输出接口不少于4个，电锁输出接口不少于2个，CAN接口不少于2个；</w:t>
            </w:r>
            <w:r>
              <w:rPr>
                <w:rFonts w:ascii="Times New Roman" w:hAnsi="Times New Roman"/>
                <w:sz w:val="21"/>
                <w:szCs w:val="21"/>
              </w:rPr>
              <w:br w:type="textWrapping"/>
            </w:r>
            <w:r>
              <w:rPr>
                <w:rFonts w:ascii="Times New Roman" w:hAnsi="Times New Roman"/>
                <w:sz w:val="21"/>
                <w:szCs w:val="21"/>
              </w:rPr>
              <w:t>1.20 闸机通道认证通行应支持根据不同场景的权限管理有不同的开启方式，不限于多重卡认证开门、多重卡+中心远程开门、多重卡+超级卡开门功能、超级权限开门、中心远程开门、手机开门、居民身份证开门、银行卡开门、指纹开门、二维码开门、人脸识别开门、支持普通卡、来宾卡、胁迫卡、超级卡、残疾人卡、巡更卡、黑名单卡等多类型用户权限设置；</w:t>
            </w:r>
            <w:r>
              <w:rPr>
                <w:rFonts w:ascii="Times New Roman" w:hAnsi="Times New Roman"/>
                <w:sz w:val="21"/>
                <w:szCs w:val="21"/>
              </w:rPr>
              <w:br w:type="textWrapping"/>
            </w:r>
            <w:r>
              <w:rPr>
                <w:rFonts w:ascii="Times New Roman" w:hAnsi="Times New Roman"/>
                <w:sz w:val="21"/>
                <w:szCs w:val="21"/>
              </w:rPr>
              <w:t>1.21 闸机通道工作瞬间最大噪声声压不大于62dB(A)，持续噪声声压不大于56dB(A)；</w:t>
            </w:r>
            <w:r>
              <w:rPr>
                <w:rFonts w:ascii="Times New Roman" w:hAnsi="Times New Roman"/>
                <w:sz w:val="21"/>
                <w:szCs w:val="21"/>
              </w:rPr>
              <w:br w:type="textWrapping"/>
            </w:r>
            <w:r>
              <w:rPr>
                <w:rFonts w:ascii="Times New Roman" w:hAnsi="Times New Roman"/>
                <w:sz w:val="21"/>
                <w:szCs w:val="21"/>
              </w:rPr>
              <w:t>1.22 闸机通道应支持集成读卡器、身份证阅读器、二维码、人脸识别组件、指纹、指静脉、显示屏等设备集成，实现多种认证方式组合使用；</w:t>
            </w:r>
            <w:r>
              <w:rPr>
                <w:rFonts w:ascii="Times New Roman" w:hAnsi="Times New Roman"/>
                <w:sz w:val="21"/>
                <w:szCs w:val="21"/>
              </w:rPr>
              <w:br w:type="textWrapping"/>
            </w:r>
            <w:r>
              <w:rPr>
                <w:rFonts w:ascii="Times New Roman" w:hAnsi="Times New Roman"/>
                <w:sz w:val="21"/>
                <w:szCs w:val="21"/>
              </w:rPr>
              <w:t>1.23闸机通道外壳对外界机械碰撞的防护等级最薄弱处不低于IK05要求，其他表面不低于IK07要求；</w:t>
            </w:r>
            <w:r>
              <w:rPr>
                <w:rFonts w:ascii="Times New Roman" w:hAnsi="Times New Roman"/>
                <w:sz w:val="21"/>
                <w:szCs w:val="21"/>
              </w:rPr>
              <w:br w:type="textWrapping"/>
            </w:r>
            <w:r>
              <w:rPr>
                <w:rFonts w:ascii="Times New Roman" w:hAnsi="Times New Roman"/>
                <w:sz w:val="21"/>
                <w:szCs w:val="21"/>
              </w:rPr>
              <w:t>1.24 闸机通道通道环境适应性应支持工作温度-40</w:t>
            </w:r>
            <w:r>
              <w:rPr>
                <w:rFonts w:hint="eastAsia" w:hAnsi="宋体" w:cs="宋体"/>
                <w:sz w:val="21"/>
                <w:szCs w:val="21"/>
              </w:rPr>
              <w:t>℃</w:t>
            </w:r>
            <w:r>
              <w:rPr>
                <w:rFonts w:ascii="Times New Roman" w:hAnsi="Times New Roman"/>
                <w:sz w:val="21"/>
                <w:szCs w:val="21"/>
              </w:rPr>
              <w:t>~＋70</w:t>
            </w:r>
            <w:r>
              <w:rPr>
                <w:rFonts w:hint="eastAsia" w:hAnsi="宋体" w:cs="宋体"/>
                <w:sz w:val="21"/>
                <w:szCs w:val="21"/>
              </w:rPr>
              <w:t>℃</w:t>
            </w:r>
            <w:r>
              <w:rPr>
                <w:rFonts w:ascii="Times New Roman" w:hAnsi="Times New Roman"/>
                <w:sz w:val="21"/>
                <w:szCs w:val="21"/>
              </w:rPr>
              <w:t>、湿热+40</w:t>
            </w:r>
            <w:r>
              <w:rPr>
                <w:rFonts w:hint="eastAsia" w:hAnsi="宋体" w:cs="宋体"/>
                <w:sz w:val="21"/>
                <w:szCs w:val="21"/>
              </w:rPr>
              <w:t>℃</w:t>
            </w:r>
            <w:r>
              <w:rPr>
                <w:rFonts w:ascii="Times New Roman" w:hAnsi="Times New Roman"/>
                <w:sz w:val="21"/>
                <w:szCs w:val="21"/>
              </w:rPr>
              <w:t>RH93%的要求；</w:t>
            </w:r>
          </w:p>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▲1.25无故障运行次数≥1200万次；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hint="eastAsia" w:ascii="Times New Roman" w:hAnsi="Times New Roman"/>
                <w:sz w:val="32"/>
                <w:szCs w:val="21"/>
              </w:rPr>
              <w:t>*</w:t>
            </w:r>
            <w:r>
              <w:rPr>
                <w:rFonts w:ascii="Times New Roman" w:hAnsi="Times New Roman"/>
                <w:sz w:val="21"/>
                <w:szCs w:val="21"/>
              </w:rPr>
              <w:t>人脸识别组件</w:t>
            </w:r>
          </w:p>
        </w:tc>
        <w:tc>
          <w:tcPr>
            <w:tcW w:w="5954" w:type="dxa"/>
            <w:noWrap w:val="0"/>
            <w:vAlign w:val="top"/>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 xml:space="preserve">1.1 设备采用10寸触摸显示屏，屏幕抗冲击防护等级IK03。 </w:t>
            </w:r>
            <w:r>
              <w:rPr>
                <w:rFonts w:ascii="Times New Roman" w:hAnsi="Times New Roman"/>
                <w:sz w:val="21"/>
                <w:szCs w:val="21"/>
              </w:rPr>
              <w:br w:type="textWrapping"/>
            </w:r>
            <w:r>
              <w:rPr>
                <w:rFonts w:ascii="Times New Roman" w:hAnsi="Times New Roman"/>
                <w:sz w:val="21"/>
                <w:szCs w:val="21"/>
              </w:rPr>
              <w:t>1.2 设备采用双目高清宽动态摄像头，一路200W像素宽动态可见光摄像头，一路200W像素宽动态红外光摄像头。</w:t>
            </w:r>
            <w:r>
              <w:rPr>
                <w:rFonts w:ascii="Times New Roman" w:hAnsi="Times New Roman"/>
                <w:sz w:val="21"/>
                <w:szCs w:val="21"/>
              </w:rPr>
              <w:br w:type="textWrapping"/>
            </w:r>
            <w:r>
              <w:rPr>
                <w:rFonts w:ascii="Times New Roman" w:hAnsi="Times New Roman"/>
                <w:sz w:val="21"/>
                <w:szCs w:val="21"/>
              </w:rPr>
              <w:t>1.3 设备应支持各2个独立的红外及白光灯补光，并可通过管理菜单对补光灯亮度进行调节，也可根据环境光线自动调节。</w:t>
            </w:r>
            <w:r>
              <w:rPr>
                <w:rFonts w:ascii="Times New Roman" w:hAnsi="Times New Roman"/>
                <w:sz w:val="21"/>
                <w:szCs w:val="21"/>
              </w:rPr>
              <w:br w:type="textWrapping"/>
            </w:r>
            <w:r>
              <w:rPr>
                <w:rFonts w:ascii="Times New Roman" w:hAnsi="Times New Roman"/>
                <w:sz w:val="21"/>
                <w:szCs w:val="21"/>
              </w:rPr>
              <w:t xml:space="preserve">设备具有以下硬件接口及相应数量：（1）LAN*1（2）RS485*1（2）韦根*1（4）USB*1（5）喇叭扬声器（6）I/O输出：电锁×1、报警输出×1（7）I/O输入：门磁×1、开门按钮×1、报警输入×2。其中，USB接口支持外接身份证阅读器，韦根/485接口支持外接读卡器，网口支持通过网络方式传输比对结果及图片，开关量接口可根据比对结果联动门禁等其他设备。 </w:t>
            </w:r>
            <w:r>
              <w:rPr>
                <w:rFonts w:ascii="Times New Roman" w:hAnsi="Times New Roman"/>
                <w:sz w:val="21"/>
                <w:szCs w:val="21"/>
              </w:rPr>
              <w:br w:type="textWrapping"/>
            </w:r>
            <w:r>
              <w:rPr>
                <w:rFonts w:ascii="Times New Roman" w:hAnsi="Times New Roman"/>
                <w:sz w:val="21"/>
                <w:szCs w:val="21"/>
              </w:rPr>
              <w:t xml:space="preserve">1.4 设备本地人脸库存储容量50000张，本地卡存储容量50000张，本地记录存储容量100000条。 </w:t>
            </w:r>
            <w:r>
              <w:rPr>
                <w:rFonts w:ascii="Times New Roman" w:hAnsi="Times New Roman"/>
                <w:sz w:val="21"/>
                <w:szCs w:val="21"/>
              </w:rPr>
              <w:br w:type="textWrapping"/>
            </w:r>
            <w:r>
              <w:rPr>
                <w:rFonts w:ascii="Times New Roman" w:hAnsi="Times New Roman"/>
                <w:sz w:val="21"/>
                <w:szCs w:val="21"/>
              </w:rPr>
              <w:t xml:space="preserve">1.5 设备支持人脸识别功能，将现场抓拍人脸照片与本地人脸库照片（人脸容量50000张）进行比对，比对时间：＜0.5秒，人脸比对准确率：＞99%。同时设备也支持人证比对功能（外接身份证阅读器），将现场抓拍人脸照片与居民身份证内照片进行比对，比对时间≤1s，比对准确率≥99%。以上两种比对功能（人脸比对和人证比对）均支持本地单机使用，而人脸比对功能也支持与后端平台或设备联网对接实现。 </w:t>
            </w:r>
            <w:r>
              <w:rPr>
                <w:rFonts w:ascii="Times New Roman" w:hAnsi="Times New Roman"/>
                <w:sz w:val="21"/>
                <w:szCs w:val="21"/>
              </w:rPr>
              <w:br w:type="textWrapping"/>
            </w:r>
            <w:r>
              <w:rPr>
                <w:rFonts w:ascii="Times New Roman" w:hAnsi="Times New Roman"/>
                <w:sz w:val="21"/>
                <w:szCs w:val="21"/>
              </w:rPr>
              <w:t>1.6 设备支持人脸识别、刷卡（外接读卡器）、人证比对（外接身份证阅读器）等认证方式，且支持以上任意一种、任意两种或三种组合认证开门；根据使用场景，认证开门方式还应包括：多重卡认证开门、多重卡+中心远程认证开门、多重卡+超级密码开门、多重卡+超级卡开门、 首卡开门、超级权限开门、管理中心远程开门。并且支持反潜回（防尾随）功能，并可按时间段管控。</w:t>
            </w:r>
            <w:r>
              <w:rPr>
                <w:rFonts w:ascii="Times New Roman" w:hAnsi="Times New Roman"/>
                <w:sz w:val="21"/>
                <w:szCs w:val="21"/>
              </w:rPr>
              <w:br w:type="textWrapping"/>
            </w:r>
            <w:r>
              <w:rPr>
                <w:rFonts w:ascii="Times New Roman" w:hAnsi="Times New Roman"/>
                <w:sz w:val="21"/>
                <w:szCs w:val="21"/>
              </w:rPr>
              <w:t xml:space="preserve">1.7 设备支持照片及视频防假功能，无需用户配合（眨眼、点头、摇头等动作）即可完成真人检测。 </w:t>
            </w:r>
            <w:r>
              <w:rPr>
                <w:rFonts w:ascii="Times New Roman" w:hAnsi="Times New Roman"/>
                <w:sz w:val="21"/>
                <w:szCs w:val="21"/>
              </w:rPr>
              <w:br w:type="textWrapping"/>
            </w:r>
            <w:r>
              <w:rPr>
                <w:rFonts w:ascii="Times New Roman" w:hAnsi="Times New Roman"/>
                <w:sz w:val="21"/>
                <w:szCs w:val="21"/>
              </w:rPr>
              <w:t>1.8 设备支持黑名单功能，可通过中心下发黑名单信息，本地完成黑名单信息比对和报警，且报警信息可上传中心。</w:t>
            </w:r>
            <w:r>
              <w:rPr>
                <w:rFonts w:ascii="Times New Roman" w:hAnsi="Times New Roman"/>
                <w:sz w:val="21"/>
                <w:szCs w:val="21"/>
              </w:rPr>
              <w:br w:type="textWrapping"/>
            </w:r>
            <w:r>
              <w:rPr>
                <w:rFonts w:ascii="Times New Roman" w:hAnsi="Times New Roman"/>
                <w:sz w:val="21"/>
                <w:szCs w:val="21"/>
              </w:rPr>
              <w:t>1.9 设备支持多种人脸注册方式：设备本地人脸注册；本地U盘导入人员信息； 远程中心下发人脸。</w:t>
            </w:r>
            <w:r>
              <w:rPr>
                <w:rFonts w:ascii="Times New Roman" w:hAnsi="Times New Roman"/>
                <w:sz w:val="21"/>
                <w:szCs w:val="21"/>
              </w:rPr>
              <w:br w:type="textWrapping"/>
            </w:r>
            <w:r>
              <w:rPr>
                <w:rFonts w:ascii="Times New Roman" w:hAnsi="Times New Roman"/>
                <w:sz w:val="21"/>
                <w:szCs w:val="21"/>
              </w:rPr>
              <w:t>1.10 设备支持比对结果语音及文字提示功能； 可在设备上预览视频、人脸捕捉框、人员信息、设备状态、设备模式及操作提示。</w:t>
            </w:r>
            <w:r>
              <w:rPr>
                <w:rFonts w:ascii="Times New Roman" w:hAnsi="Times New Roman"/>
                <w:sz w:val="21"/>
                <w:szCs w:val="21"/>
              </w:rPr>
              <w:br w:type="textWrapping"/>
            </w:r>
            <w:r>
              <w:rPr>
                <w:rFonts w:ascii="Times New Roman" w:hAnsi="Times New Roman"/>
                <w:sz w:val="21"/>
                <w:szCs w:val="21"/>
              </w:rPr>
              <w:t>1.11 设备支持比对结果、身份信息及人脸抓拍图片本地存储，并实时中心上传，还应具备断网续传功能，还可通过U盘导出比对事件及人脸注册图片。</w:t>
            </w:r>
            <w:r>
              <w:rPr>
                <w:rFonts w:ascii="Times New Roman" w:hAnsi="Times New Roman"/>
                <w:sz w:val="21"/>
                <w:szCs w:val="21"/>
              </w:rPr>
              <w:br w:type="textWrapping"/>
            </w:r>
            <w:r>
              <w:rPr>
                <w:rFonts w:ascii="Times New Roman" w:hAnsi="Times New Roman"/>
                <w:sz w:val="21"/>
                <w:szCs w:val="21"/>
              </w:rPr>
              <w:t>设备支持本地或远程中心设置比对模式、阈值、人脸参数、网络参数等，设备本地可重置管理密码、IP等，并可恢复默认出厂设置参数。</w:t>
            </w:r>
            <w:r>
              <w:rPr>
                <w:rFonts w:ascii="Times New Roman" w:hAnsi="Times New Roman"/>
                <w:sz w:val="21"/>
                <w:szCs w:val="21"/>
              </w:rPr>
              <w:br w:type="textWrapping"/>
            </w:r>
            <w:r>
              <w:rPr>
                <w:rFonts w:ascii="Times New Roman" w:hAnsi="Times New Roman"/>
                <w:sz w:val="21"/>
                <w:szCs w:val="21"/>
              </w:rPr>
              <w:t>1.12 设备首次使用时，需设置激活密码才可使用，后续登陆本地管理菜单需先输入登陆密码，保证安全性。</w:t>
            </w:r>
            <w:r>
              <w:rPr>
                <w:rFonts w:ascii="Times New Roman" w:hAnsi="Times New Roman"/>
                <w:sz w:val="21"/>
                <w:szCs w:val="21"/>
              </w:rPr>
              <w:br w:type="textWrapping"/>
            </w:r>
            <w:r>
              <w:rPr>
                <w:rFonts w:ascii="Times New Roman" w:hAnsi="Times New Roman"/>
                <w:sz w:val="21"/>
                <w:szCs w:val="21"/>
              </w:rPr>
              <w:t>1.13 设备支持节能功能，在没有用户使用时会切换到屏保待机状态，并具有动态屏保功能。</w:t>
            </w:r>
            <w:r>
              <w:rPr>
                <w:rFonts w:ascii="Times New Roman" w:hAnsi="Times New Roman"/>
                <w:sz w:val="21"/>
                <w:szCs w:val="21"/>
              </w:rPr>
              <w:br w:type="textWrapping"/>
            </w:r>
            <w:r>
              <w:rPr>
                <w:rFonts w:ascii="Times New Roman" w:hAnsi="Times New Roman"/>
                <w:sz w:val="21"/>
                <w:szCs w:val="21"/>
              </w:rPr>
              <w:t>1.14 设备支持远程视频预览，具有视频监控功能，并支持与中心远程视频对讲。</w:t>
            </w:r>
            <w:r>
              <w:rPr>
                <w:rFonts w:ascii="Times New Roman" w:hAnsi="Times New Roman"/>
                <w:sz w:val="21"/>
                <w:szCs w:val="21"/>
              </w:rPr>
              <w:br w:type="textWrapping"/>
            </w:r>
            <w:r>
              <w:rPr>
                <w:rFonts w:ascii="Times New Roman" w:hAnsi="Times New Roman"/>
                <w:sz w:val="21"/>
                <w:szCs w:val="21"/>
              </w:rPr>
              <w:t>1.15 设备应具备以下报警功能：1）当连续若干次在设备上进行错误操作；2）未经正常操作而使出入口开启；3）出入口开启时间超过设定值；4）设备被拆除；5）胁迫卡和胁迫码；6）黑名单刷卡；设备在接入系统平台可支持视频联动报警功能。</w:t>
            </w:r>
            <w:r>
              <w:rPr>
                <w:rFonts w:ascii="Times New Roman" w:hAnsi="Times New Roman"/>
                <w:sz w:val="21"/>
                <w:szCs w:val="21"/>
              </w:rPr>
              <w:br w:type="textWrapping"/>
            </w:r>
            <w:r>
              <w:rPr>
                <w:rFonts w:ascii="Times New Roman" w:hAnsi="Times New Roman"/>
                <w:sz w:val="21"/>
                <w:szCs w:val="21"/>
              </w:rPr>
              <w:t>1.16 系统主要操作响应时间小于2s，电控锁响应时间应小于等于1s，报警响应时间应小于等于1s。</w:t>
            </w:r>
            <w:r>
              <w:rPr>
                <w:rFonts w:ascii="Times New Roman" w:hAnsi="Times New Roman"/>
                <w:sz w:val="21"/>
                <w:szCs w:val="21"/>
              </w:rPr>
              <w:br w:type="textWrapping"/>
            </w:r>
            <w:r>
              <w:rPr>
                <w:rFonts w:ascii="Times New Roman" w:hAnsi="Times New Roman"/>
                <w:sz w:val="21"/>
                <w:szCs w:val="21"/>
              </w:rPr>
              <w:t>1.17 设备支持在线升级功能，也可通过U盘升级。</w:t>
            </w:r>
            <w:r>
              <w:rPr>
                <w:rFonts w:ascii="Times New Roman" w:hAnsi="Times New Roman"/>
                <w:sz w:val="21"/>
                <w:szCs w:val="21"/>
              </w:rPr>
              <w:br w:type="textWrapping"/>
            </w:r>
            <w:r>
              <w:rPr>
                <w:rFonts w:ascii="Times New Roman" w:hAnsi="Times New Roman"/>
                <w:sz w:val="21"/>
                <w:szCs w:val="21"/>
              </w:rPr>
              <w:t>1.18 设备支持播放语音音量大小调节。</w:t>
            </w:r>
            <w:r>
              <w:rPr>
                <w:rFonts w:ascii="Times New Roman" w:hAnsi="Times New Roman"/>
                <w:sz w:val="21"/>
                <w:szCs w:val="21"/>
              </w:rPr>
              <w:br w:type="textWrapping"/>
            </w:r>
            <w:r>
              <w:rPr>
                <w:rFonts w:ascii="Times New Roman" w:hAnsi="Times New Roman"/>
                <w:sz w:val="21"/>
                <w:szCs w:val="21"/>
              </w:rPr>
              <w:t>1.19 适用温度范围：-30</w:t>
            </w:r>
            <w:r>
              <w:rPr>
                <w:rFonts w:hint="eastAsia" w:hAnsi="宋体" w:cs="宋体"/>
                <w:sz w:val="21"/>
                <w:szCs w:val="21"/>
              </w:rPr>
              <w:t>℃</w:t>
            </w:r>
            <w:r>
              <w:rPr>
                <w:rFonts w:ascii="Times New Roman" w:hAnsi="Times New Roman"/>
                <w:sz w:val="21"/>
                <w:szCs w:val="21"/>
              </w:rPr>
              <w:t>至65</w:t>
            </w:r>
            <w:r>
              <w:rPr>
                <w:rFonts w:hint="eastAsia" w:hAnsi="宋体" w:cs="宋体"/>
                <w:sz w:val="21"/>
                <w:szCs w:val="21"/>
              </w:rPr>
              <w:t>℃</w:t>
            </w:r>
            <w:r>
              <w:rPr>
                <w:rFonts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人脸组件遮阳罩</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金属材质配套人脸识别组件使用。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闸机配套遥控器</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支持远程控制闸机开门、常开、关门（取消常开）；发射频率：433MHz。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身份证阅读器</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可读取二/三代居民身份证、港澳台居民居住证、外国人永久居留身份证的信息；兼容ISO 14443-A标准，可识别Mifare卡和CPU卡序列号；通信接口：USB2.0接口；工作电压：DC 5V；工作电流：0.3A（Max）。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hint="eastAsia" w:ascii="Times New Roman" w:hAnsi="Times New Roman"/>
                <w:sz w:val="32"/>
                <w:szCs w:val="21"/>
              </w:rPr>
              <w:t>*</w:t>
            </w:r>
            <w:r>
              <w:rPr>
                <w:rFonts w:ascii="Times New Roman" w:hAnsi="Times New Roman"/>
                <w:sz w:val="21"/>
                <w:szCs w:val="21"/>
              </w:rPr>
              <w:t>访客机</w:t>
            </w:r>
          </w:p>
        </w:tc>
        <w:tc>
          <w:tcPr>
            <w:tcW w:w="5954" w:type="dxa"/>
            <w:noWrap w:val="0"/>
            <w:vAlign w:val="top"/>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1.1 设备硬件配置：工业级主板、四核2.0GHzCPU、64G固态硬盘、DDR3 4GB内存、Win7系统 ；</w:t>
            </w:r>
            <w:r>
              <w:rPr>
                <w:rFonts w:ascii="Times New Roman" w:hAnsi="Times New Roman"/>
                <w:sz w:val="21"/>
                <w:szCs w:val="21"/>
              </w:rPr>
              <w:br w:type="textWrapping"/>
            </w:r>
            <w:r>
              <w:rPr>
                <w:rFonts w:ascii="Times New Roman" w:hAnsi="Times New Roman"/>
                <w:sz w:val="21"/>
                <w:szCs w:val="21"/>
              </w:rPr>
              <w:t xml:space="preserve">1.2 设备支持双屏显示，主屏（显示屏）：15.6寸，1920*1080分辨率，支持电容触摸操作；副屏（广告屏）：11.6寸，1366*768分辨率。 </w:t>
            </w:r>
            <w:r>
              <w:rPr>
                <w:rFonts w:ascii="Times New Roman" w:hAnsi="Times New Roman"/>
                <w:sz w:val="21"/>
                <w:szCs w:val="21"/>
              </w:rPr>
              <w:br w:type="textWrapping"/>
            </w:r>
            <w:r>
              <w:rPr>
                <w:rFonts w:ascii="Times New Roman" w:hAnsi="Times New Roman"/>
                <w:sz w:val="21"/>
                <w:szCs w:val="21"/>
              </w:rPr>
              <w:t xml:space="preserve">1.3 设备内置居民身份证阅读器安全模块；可读取并显示居民身份证芯片内的数据。 </w:t>
            </w:r>
            <w:r>
              <w:rPr>
                <w:rFonts w:ascii="Times New Roman" w:hAnsi="Times New Roman"/>
                <w:sz w:val="21"/>
                <w:szCs w:val="21"/>
              </w:rPr>
              <w:br w:type="textWrapping"/>
            </w:r>
            <w:r>
              <w:rPr>
                <w:rFonts w:ascii="Times New Roman" w:hAnsi="Times New Roman"/>
                <w:sz w:val="21"/>
                <w:szCs w:val="21"/>
              </w:rPr>
              <w:t>1.4 支持200W像素高清摄像；摄像角度可调。</w:t>
            </w:r>
            <w:r>
              <w:rPr>
                <w:rFonts w:ascii="Times New Roman" w:hAnsi="Times New Roman"/>
                <w:sz w:val="21"/>
                <w:szCs w:val="21"/>
              </w:rPr>
              <w:br w:type="textWrapping"/>
            </w:r>
            <w:r>
              <w:rPr>
                <w:rFonts w:ascii="Times New Roman" w:hAnsi="Times New Roman"/>
                <w:sz w:val="21"/>
                <w:szCs w:val="21"/>
              </w:rPr>
              <w:t>1.5 设备支持访客黑名单管理功能。</w:t>
            </w:r>
            <w:r>
              <w:rPr>
                <w:rFonts w:ascii="Times New Roman" w:hAnsi="Times New Roman"/>
                <w:sz w:val="21"/>
                <w:szCs w:val="21"/>
              </w:rPr>
              <w:br w:type="textWrapping"/>
            </w:r>
            <w:r>
              <w:rPr>
                <w:rFonts w:ascii="Times New Roman" w:hAnsi="Times New Roman"/>
                <w:sz w:val="21"/>
                <w:szCs w:val="21"/>
              </w:rPr>
              <w:t>1.6 设备内置热敏式打印机，支持将来访者信息直接打印输出。</w:t>
            </w:r>
            <w:r>
              <w:rPr>
                <w:rFonts w:ascii="Times New Roman" w:hAnsi="Times New Roman"/>
                <w:sz w:val="21"/>
                <w:szCs w:val="21"/>
              </w:rPr>
              <w:br w:type="textWrapping"/>
            </w:r>
            <w:r>
              <w:rPr>
                <w:rFonts w:ascii="Times New Roman" w:hAnsi="Times New Roman"/>
                <w:sz w:val="21"/>
                <w:szCs w:val="21"/>
              </w:rPr>
              <w:t xml:space="preserve">1.7 设备具有双网口设计。 </w:t>
            </w:r>
            <w:r>
              <w:rPr>
                <w:rFonts w:ascii="Times New Roman" w:hAnsi="Times New Roman"/>
                <w:sz w:val="21"/>
                <w:szCs w:val="21"/>
              </w:rPr>
              <w:br w:type="textWrapping"/>
            </w:r>
            <w:r>
              <w:rPr>
                <w:rFonts w:ascii="Times New Roman" w:hAnsi="Times New Roman"/>
                <w:sz w:val="21"/>
                <w:szCs w:val="21"/>
              </w:rPr>
              <w:t xml:space="preserve">1.8 设备具有人证比对功能：对来访者进行现场人脸抓拍，与来访者的身份证芯片内的照片进行实时比对，确保实名实证；人证合一后，设备才能进行访客登记操作；认证比对时间：≤1.5s。 </w:t>
            </w:r>
            <w:r>
              <w:rPr>
                <w:rFonts w:ascii="Times New Roman" w:hAnsi="Times New Roman"/>
                <w:sz w:val="21"/>
                <w:szCs w:val="21"/>
              </w:rPr>
              <w:br w:type="textWrapping"/>
            </w:r>
            <w:r>
              <w:rPr>
                <w:rFonts w:ascii="Times New Roman" w:hAnsi="Times New Roman"/>
                <w:sz w:val="21"/>
                <w:szCs w:val="21"/>
              </w:rPr>
              <w:t>1.9 设备支持读取并发放IC卡作为访客卡。</w:t>
            </w:r>
            <w:r>
              <w:rPr>
                <w:rFonts w:ascii="Times New Roman" w:hAnsi="Times New Roman"/>
                <w:sz w:val="21"/>
                <w:szCs w:val="21"/>
              </w:rPr>
              <w:br w:type="textWrapping"/>
            </w:r>
            <w:r>
              <w:rPr>
                <w:rFonts w:ascii="Times New Roman" w:hAnsi="Times New Roman"/>
                <w:sz w:val="21"/>
                <w:szCs w:val="21"/>
              </w:rPr>
              <w:t>1.10 设备内置激光扫码器，可识别访客单上的条形码或二维码完成签离。</w:t>
            </w:r>
            <w:r>
              <w:rPr>
                <w:rFonts w:ascii="Times New Roman" w:hAnsi="Times New Roman"/>
                <w:sz w:val="21"/>
                <w:szCs w:val="21"/>
              </w:rPr>
              <w:br w:type="textWrapping"/>
            </w:r>
            <w:r>
              <w:rPr>
                <w:rFonts w:ascii="Times New Roman" w:hAnsi="Times New Roman"/>
                <w:sz w:val="21"/>
                <w:szCs w:val="21"/>
              </w:rPr>
              <w:t>1.11 设备的系统及各主要组成部分应有表明其工作正常的自检功能。</w:t>
            </w:r>
            <w:r>
              <w:rPr>
                <w:rFonts w:ascii="Times New Roman" w:hAnsi="Times New Roman"/>
                <w:sz w:val="21"/>
                <w:szCs w:val="21"/>
              </w:rPr>
              <w:br w:type="textWrapping"/>
            </w:r>
            <w:r>
              <w:rPr>
                <w:rFonts w:ascii="Times New Roman" w:hAnsi="Times New Roman"/>
                <w:sz w:val="21"/>
                <w:szCs w:val="21"/>
              </w:rPr>
              <w:t>1.12 设备应具有中国质量检测中心出具的CCC证书。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智能访客预约软件</w:t>
            </w:r>
          </w:p>
        </w:tc>
        <w:tc>
          <w:tcPr>
            <w:tcW w:w="5954" w:type="dxa"/>
            <w:noWrap w:val="0"/>
            <w:vAlign w:val="top"/>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一、软件架构要求</w:t>
            </w:r>
          </w:p>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1.1 系统的技术框架应基于标准的Java EE（J2EE）\.Net技术规范之上，采用B/S模式，能够满足跨数据库、跨平台的技术要求。</w:t>
            </w:r>
            <w:r>
              <w:rPr>
                <w:rFonts w:ascii="Times New Roman" w:hAnsi="Times New Roman"/>
                <w:sz w:val="21"/>
                <w:szCs w:val="21"/>
              </w:rPr>
              <w:br w:type="textWrapping"/>
            </w:r>
            <w:r>
              <w:rPr>
                <w:rFonts w:ascii="Times New Roman" w:hAnsi="Times New Roman"/>
                <w:sz w:val="21"/>
                <w:szCs w:val="21"/>
              </w:rPr>
              <w:t>1.2 系统支持IE、foxfire、360、QQ等常用浏览器各个版本的正常访问；系统建设应遵循已颁布的国际标准、国家标准或行业标准及学院相应的标准和规范，如教育部颁发的《教育信息化数据标准》（2012版）、教育部年度统计代码标准、学院编码规则。</w:t>
            </w:r>
            <w:r>
              <w:rPr>
                <w:rFonts w:ascii="Times New Roman" w:hAnsi="Times New Roman"/>
                <w:sz w:val="21"/>
                <w:szCs w:val="21"/>
              </w:rPr>
              <w:br w:type="textWrapping"/>
            </w:r>
            <w:r>
              <w:rPr>
                <w:rFonts w:ascii="Times New Roman" w:hAnsi="Times New Roman"/>
                <w:sz w:val="21"/>
                <w:szCs w:val="21"/>
              </w:rPr>
              <w:t>二、软件功能要求</w:t>
            </w:r>
          </w:p>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2.1 基础数据对接：</w:t>
            </w:r>
            <w:r>
              <w:rPr>
                <w:rFonts w:ascii="Times New Roman" w:hAnsi="Times New Roman"/>
                <w:sz w:val="21"/>
                <w:szCs w:val="21"/>
              </w:rPr>
              <w:br w:type="textWrapping"/>
            </w:r>
            <w:r>
              <w:rPr>
                <w:rFonts w:ascii="Times New Roman" w:hAnsi="Times New Roman"/>
                <w:sz w:val="21"/>
                <w:szCs w:val="21"/>
              </w:rPr>
              <w:t>可根据异构系统（基础库等）提供的接口及接口说明文档，同步异构系统中的人员、组织、岗位信息等，可嵌入学校最多跑一次网上办事大厅。</w:t>
            </w:r>
            <w:r>
              <w:rPr>
                <w:rFonts w:ascii="Times New Roman" w:hAnsi="Times New Roman"/>
                <w:sz w:val="21"/>
                <w:szCs w:val="21"/>
              </w:rPr>
              <w:br w:type="textWrapping"/>
            </w:r>
            <w:r>
              <w:rPr>
                <w:rFonts w:ascii="Times New Roman" w:hAnsi="Times New Roman"/>
                <w:sz w:val="21"/>
                <w:szCs w:val="21"/>
              </w:rPr>
              <w:t>2.2 访客预约</w:t>
            </w:r>
            <w:r>
              <w:rPr>
                <w:rFonts w:ascii="Times New Roman" w:hAnsi="Times New Roman"/>
                <w:sz w:val="21"/>
                <w:szCs w:val="21"/>
              </w:rPr>
              <w:br w:type="textWrapping"/>
            </w:r>
            <w:r>
              <w:rPr>
                <w:rFonts w:ascii="Times New Roman" w:hAnsi="Times New Roman"/>
                <w:sz w:val="21"/>
                <w:szCs w:val="21"/>
              </w:rPr>
              <w:t>提供校外人员及车辆临时预约功能，根据要求填写预约申请单（包含来访人员信息、车辆信息、来访事由、时间及来访对象等），系统根据预定义的流程流转访客预约审批流程。该流程通过审批后，系统会生成来访人员清单（包含预约申请单的内容及流程流转审批记录等信息）。</w:t>
            </w:r>
            <w:r>
              <w:rPr>
                <w:rFonts w:ascii="Times New Roman" w:hAnsi="Times New Roman"/>
                <w:sz w:val="21"/>
                <w:szCs w:val="21"/>
              </w:rPr>
              <w:br w:type="textWrapping"/>
            </w:r>
            <w:r>
              <w:rPr>
                <w:rFonts w:ascii="Times New Roman" w:hAnsi="Times New Roman"/>
                <w:sz w:val="21"/>
                <w:szCs w:val="21"/>
              </w:rPr>
              <w:t>2.3 智能门岗</w:t>
            </w:r>
            <w:r>
              <w:rPr>
                <w:rFonts w:ascii="Times New Roman" w:hAnsi="Times New Roman"/>
                <w:sz w:val="21"/>
                <w:szCs w:val="21"/>
              </w:rPr>
              <w:br w:type="textWrapping"/>
            </w:r>
            <w:r>
              <w:rPr>
                <w:rFonts w:ascii="Times New Roman" w:hAnsi="Times New Roman"/>
                <w:sz w:val="21"/>
                <w:szCs w:val="21"/>
              </w:rPr>
              <w:t>系统预授权教职工、学生、车辆进出权限，预授权后名单内的人员、车辆均可自动开闸（包含人员通道机、车闸）放行，并记录相应的信息留档查询。</w:t>
            </w:r>
            <w:r>
              <w:rPr>
                <w:rFonts w:ascii="Times New Roman" w:hAnsi="Times New Roman"/>
                <w:sz w:val="21"/>
                <w:szCs w:val="21"/>
              </w:rPr>
              <w:br w:type="textWrapping"/>
            </w:r>
            <w:r>
              <w:rPr>
                <w:rFonts w:ascii="Times New Roman" w:hAnsi="Times New Roman"/>
                <w:sz w:val="21"/>
                <w:szCs w:val="21"/>
              </w:rPr>
              <w:t>系统可根据访客预约单实时同步临时来访人员、车辆出入权限，在来访时效范围内自动开闸放行，并记录相应的信息留档查询，超出来访时效后，系统自动将相应的人员、车辆同行权限关闭。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统计应用软件</w:t>
            </w:r>
          </w:p>
        </w:tc>
        <w:tc>
          <w:tcPr>
            <w:tcW w:w="5954" w:type="dxa"/>
            <w:noWrap w:val="0"/>
            <w:vAlign w:val="top"/>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一、软件架构要求</w:t>
            </w:r>
          </w:p>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1.1 系统的技术框架应基于标准的Java EE（J2EE）\.Net技术规范之上，采用B/S模式，能够满足跨数据库、跨平台的技术要求。</w:t>
            </w:r>
            <w:r>
              <w:rPr>
                <w:rFonts w:ascii="Times New Roman" w:hAnsi="Times New Roman"/>
                <w:sz w:val="21"/>
                <w:szCs w:val="21"/>
              </w:rPr>
              <w:br w:type="textWrapping"/>
            </w:r>
            <w:r>
              <w:rPr>
                <w:rFonts w:ascii="Times New Roman" w:hAnsi="Times New Roman"/>
                <w:sz w:val="21"/>
                <w:szCs w:val="21"/>
              </w:rPr>
              <w:t>1.2 系统支持IE、foxfire、360、QQ等常用浏览器各个版本的正常访问；系统建设应遵循已颁布的国际标准、国家标准或行业标准及学院相应的标准和规范，如教育部颁发的《教育信息化数据标准》（2012版）、教育部年度统计代码标准、学院编码规则。</w:t>
            </w:r>
            <w:r>
              <w:rPr>
                <w:rFonts w:ascii="Times New Roman" w:hAnsi="Times New Roman"/>
                <w:sz w:val="21"/>
                <w:szCs w:val="21"/>
              </w:rPr>
              <w:br w:type="textWrapping"/>
            </w:r>
            <w:r>
              <w:rPr>
                <w:rFonts w:ascii="Times New Roman" w:hAnsi="Times New Roman"/>
                <w:sz w:val="21"/>
                <w:szCs w:val="21"/>
              </w:rPr>
              <w:t>二、软件功能要求</w:t>
            </w:r>
          </w:p>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2.1 基础数据对接：</w:t>
            </w:r>
            <w:r>
              <w:rPr>
                <w:rFonts w:ascii="Times New Roman" w:hAnsi="Times New Roman"/>
                <w:sz w:val="21"/>
                <w:szCs w:val="21"/>
              </w:rPr>
              <w:br w:type="textWrapping"/>
            </w:r>
            <w:r>
              <w:rPr>
                <w:rFonts w:ascii="Times New Roman" w:hAnsi="Times New Roman"/>
                <w:sz w:val="21"/>
                <w:szCs w:val="21"/>
              </w:rPr>
              <w:t>可根据异构系统（基础库等）提供的接口及接口说明文档，同步异构系统中的人员、组织、岗位信息等，可嵌入学校最多跑一次网上办事大厅。</w:t>
            </w:r>
          </w:p>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2.2 系统报表及日志</w:t>
            </w:r>
            <w:r>
              <w:rPr>
                <w:rFonts w:ascii="Times New Roman" w:hAnsi="Times New Roman"/>
                <w:sz w:val="21"/>
                <w:szCs w:val="21"/>
              </w:rPr>
              <w:br w:type="textWrapping"/>
            </w:r>
            <w:r>
              <w:rPr>
                <w:rFonts w:ascii="Times New Roman" w:hAnsi="Times New Roman"/>
                <w:sz w:val="21"/>
                <w:szCs w:val="21"/>
              </w:rPr>
              <w:t>根据项目实际情况生成闸机通行记录、轨迹相机抓拍记录、统计报表。可按时间、内容、访客来源地等多维度查询相应的功能记录。</w:t>
            </w:r>
            <w:r>
              <w:rPr>
                <w:rFonts w:ascii="Times New Roman" w:hAnsi="Times New Roman"/>
                <w:sz w:val="21"/>
                <w:szCs w:val="21"/>
              </w:rPr>
              <w:br w:type="textWrapping"/>
            </w:r>
            <w:r>
              <w:rPr>
                <w:rFonts w:ascii="Times New Roman" w:hAnsi="Times New Roman"/>
                <w:sz w:val="21"/>
                <w:szCs w:val="21"/>
              </w:rPr>
              <w:t>2.3 系统运行过程中自动记录预警信息、系统错误日志信息（文件或者数据形式），方便系统运维保障。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数据中心对接</w:t>
            </w:r>
          </w:p>
        </w:tc>
        <w:tc>
          <w:tcPr>
            <w:tcW w:w="5954" w:type="dxa"/>
            <w:noWrap w:val="0"/>
            <w:vAlign w:val="top"/>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通过平台对接实现人员基础数据（内容为姓名、人员编号/身份证、学/工号、身份:教职工/学生、部门名称、部门ID、人脸信息、人脸更新时间等）从信息中心数据库视图自动同步至综合安防管理平台人脸库组件中，综合安防管理平台人脸库通过采集设备或人脸采集APP完成人脸采集构建统一人脸库系统。同时开放接口给第三方，例如开放接口给访客系统，实现预约车辆权限下发至综合安防管理平台停车管理系统；也可开放接口给办事大厅及其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办事大厅对接</w:t>
            </w:r>
          </w:p>
        </w:tc>
        <w:tc>
          <w:tcPr>
            <w:tcW w:w="5954" w:type="dxa"/>
            <w:noWrap w:val="0"/>
            <w:vAlign w:val="top"/>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人脸采集、访客预约等都需对接同步学校办事大厅的人员组织架构。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人脸采集应用</w:t>
            </w:r>
          </w:p>
        </w:tc>
        <w:tc>
          <w:tcPr>
            <w:tcW w:w="5954" w:type="dxa"/>
            <w:noWrap w:val="0"/>
            <w:vAlign w:val="top"/>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一、软件架构要求</w:t>
            </w:r>
          </w:p>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1.1 系统的技术框架应基于标准的Java EE（J2EE）\.Net技术规范之上，采用B/S模式，能够满足跨数据库、跨平台的技术要求。</w:t>
            </w:r>
            <w:r>
              <w:rPr>
                <w:rFonts w:ascii="Times New Roman" w:hAnsi="Times New Roman"/>
                <w:sz w:val="21"/>
                <w:szCs w:val="21"/>
              </w:rPr>
              <w:br w:type="textWrapping"/>
            </w:r>
            <w:r>
              <w:rPr>
                <w:rFonts w:ascii="Times New Roman" w:hAnsi="Times New Roman"/>
                <w:sz w:val="21"/>
                <w:szCs w:val="21"/>
              </w:rPr>
              <w:t>1.2 系统支持IE、foxfire、360、QQ等常用浏览器各个版本的正常访问；系统建设应遵循已颁布的国际标准、国家标准或行业标准及学院相应的标准和规范，如教育部颁发的《教育信息化数据标准》（2012版）、教育部年度统计代码标准、学院编码规则。</w:t>
            </w:r>
            <w:r>
              <w:rPr>
                <w:rFonts w:ascii="Times New Roman" w:hAnsi="Times New Roman"/>
                <w:sz w:val="21"/>
                <w:szCs w:val="21"/>
              </w:rPr>
              <w:br w:type="textWrapping"/>
            </w:r>
            <w:r>
              <w:rPr>
                <w:rFonts w:ascii="Times New Roman" w:hAnsi="Times New Roman"/>
                <w:sz w:val="21"/>
                <w:szCs w:val="21"/>
              </w:rPr>
              <w:t>二、软件功能要求</w:t>
            </w:r>
          </w:p>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2.1 人脸采集：通过调用学校企业微信中或办事大厅的人员数据信息，实现权限范围内的人员账号单点登录功能；登录验证成功后，进入应用模块中的人脸信息采集功能，实现通过自持设备采集人脸信息并与服务器及相应人脸算法校验图片质量，若图片不符合人员识别质量要求，提示用户重新拍照上传，若图片满足人脸识别质量要求，则将该人员信息、人脸信息录入中心人脸库。</w:t>
            </w:r>
            <w:r>
              <w:rPr>
                <w:rFonts w:ascii="Times New Roman" w:hAnsi="Times New Roman"/>
                <w:sz w:val="21"/>
                <w:szCs w:val="21"/>
              </w:rPr>
              <w:br w:type="textWrapping"/>
            </w:r>
            <w:r>
              <w:rPr>
                <w:rFonts w:ascii="Times New Roman" w:hAnsi="Times New Roman"/>
                <w:sz w:val="21"/>
                <w:szCs w:val="21"/>
              </w:rPr>
              <w:t>2.2 异构系统集成</w:t>
            </w:r>
            <w:r>
              <w:rPr>
                <w:rFonts w:ascii="Times New Roman" w:hAnsi="Times New Roman"/>
                <w:sz w:val="21"/>
                <w:szCs w:val="21"/>
              </w:rPr>
              <w:br w:type="textWrapping"/>
            </w:r>
            <w:r>
              <w:rPr>
                <w:rFonts w:ascii="Times New Roman" w:hAnsi="Times New Roman"/>
                <w:sz w:val="21"/>
                <w:szCs w:val="21"/>
              </w:rPr>
              <w:t>提供单点登录接口实现将应用模块与学校办事大厅对接，可在办事大厅平台中点击相应的应用来使用平台功能。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hint="eastAsia" w:ascii="Times New Roman" w:hAnsi="Times New Roman"/>
                <w:sz w:val="32"/>
                <w:szCs w:val="21"/>
              </w:rPr>
              <w:t>*</w:t>
            </w:r>
            <w:r>
              <w:rPr>
                <w:rFonts w:ascii="Times New Roman" w:hAnsi="Times New Roman"/>
                <w:sz w:val="21"/>
                <w:szCs w:val="21"/>
              </w:rPr>
              <w:t>雷视测速一体机</w:t>
            </w:r>
          </w:p>
        </w:tc>
        <w:tc>
          <w:tcPr>
            <w:tcW w:w="5954" w:type="dxa"/>
            <w:noWrap w:val="0"/>
            <w:vAlign w:val="top"/>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▲1.1 雷视园区测速一体机由77GHz高频段毫米波雷达和 400万低照度摄像机组成的雷达、视频和抓拍一体化设备（提供产品图片说明一体化设计）；</w:t>
            </w:r>
            <w:r>
              <w:rPr>
                <w:rFonts w:ascii="Times New Roman" w:hAnsi="Times New Roman"/>
                <w:sz w:val="21"/>
                <w:szCs w:val="21"/>
              </w:rPr>
              <w:br w:type="textWrapping"/>
            </w:r>
            <w:r>
              <w:rPr>
                <w:rFonts w:ascii="Times New Roman" w:hAnsi="Times New Roman"/>
                <w:sz w:val="21"/>
                <w:szCs w:val="21"/>
              </w:rPr>
              <w:t>1.2 安装调试方便，正装最大支持三车道园区测速，侧装两车道；</w:t>
            </w:r>
            <w:r>
              <w:rPr>
                <w:rFonts w:ascii="Times New Roman" w:hAnsi="Times New Roman"/>
                <w:sz w:val="21"/>
                <w:szCs w:val="21"/>
              </w:rPr>
              <w:br w:type="textWrapping"/>
            </w:r>
            <w:r>
              <w:rPr>
                <w:rFonts w:ascii="Times New Roman" w:hAnsi="Times New Roman"/>
                <w:sz w:val="21"/>
                <w:szCs w:val="21"/>
              </w:rPr>
              <w:t>1.3 支持机动车测速，卡口图片抓拍，支持联动屏幕，实时显示车牌号、车速值，测速距离最大100米，车牌识别距离最大22米；</w:t>
            </w:r>
            <w:r>
              <w:rPr>
                <w:rFonts w:ascii="Times New Roman" w:hAnsi="Times New Roman"/>
                <w:sz w:val="21"/>
                <w:szCs w:val="21"/>
              </w:rPr>
              <w:br w:type="textWrapping"/>
            </w:r>
            <w:r>
              <w:rPr>
                <w:rFonts w:ascii="Times New Roman" w:hAnsi="Times New Roman"/>
                <w:sz w:val="21"/>
                <w:szCs w:val="21"/>
              </w:rPr>
              <w:t>1.4 支持透雾、强光抑制、宽动态，并具有多种白平衡模式，适合各种场景需求；</w:t>
            </w:r>
            <w:r>
              <w:rPr>
                <w:rFonts w:ascii="Times New Roman" w:hAnsi="Times New Roman"/>
                <w:sz w:val="21"/>
                <w:szCs w:val="21"/>
              </w:rPr>
              <w:br w:type="textWrapping"/>
            </w:r>
            <w:r>
              <w:rPr>
                <w:rFonts w:ascii="Times New Roman" w:hAnsi="Times New Roman"/>
                <w:sz w:val="21"/>
                <w:szCs w:val="21"/>
              </w:rPr>
              <w:t>1.5支持基于视频的车牌、车辆特征识别：车型、车辆主品牌、子品牌、车身颜色等；</w:t>
            </w:r>
            <w:r>
              <w:rPr>
                <w:rFonts w:ascii="Times New Roman" w:hAnsi="Times New Roman"/>
                <w:sz w:val="21"/>
                <w:szCs w:val="21"/>
              </w:rPr>
              <w:br w:type="textWrapping"/>
            </w:r>
            <w:r>
              <w:rPr>
                <w:rFonts w:ascii="Times New Roman" w:hAnsi="Times New Roman"/>
                <w:sz w:val="21"/>
                <w:szCs w:val="21"/>
              </w:rPr>
              <w:t>1.6 1 个RJ45 10M / 100M /1000M自适应以太网口,1个RS-485接口,1个RS-232接口，1路电平量输出，1个TF接口，1个AC24V接口；</w:t>
            </w:r>
            <w:r>
              <w:rPr>
                <w:rFonts w:ascii="Times New Roman" w:hAnsi="Times New Roman"/>
                <w:sz w:val="21"/>
                <w:szCs w:val="21"/>
              </w:rPr>
              <w:br w:type="textWrapping"/>
            </w:r>
            <w:r>
              <w:rPr>
                <w:rFonts w:ascii="Times New Roman" w:hAnsi="Times New Roman"/>
                <w:sz w:val="21"/>
                <w:szCs w:val="21"/>
              </w:rPr>
              <w:t>1.7 具有独立的IP地址，可以直接接入以太网网络,并可以通过客户端自动搜索IP地址；可以通过客户端软件掉看实时视频图像、查看抓拍参数等信息，并可对网络配置、视频参数、显示参数等参数进行设置；</w:t>
            </w:r>
            <w:r>
              <w:rPr>
                <w:rFonts w:ascii="Times New Roman" w:hAnsi="Times New Roman"/>
                <w:sz w:val="21"/>
                <w:szCs w:val="21"/>
              </w:rPr>
              <w:br w:type="textWrapping"/>
            </w:r>
            <w:r>
              <w:rPr>
                <w:rFonts w:ascii="Times New Roman" w:hAnsi="Times New Roman"/>
                <w:sz w:val="21"/>
                <w:szCs w:val="21"/>
              </w:rPr>
              <w:t>1.8 应能实时对视频信号编码，并通过网络传输至客户端；应能通过IE浏览器或客户端手动抓拍图片，或当视频画面出现车辆时自动抓拍图片，或外部触发接口抓拍图片，图片格式为JPEG，图片质量可设；可通过IE浏览器或客户端软件进行手动录像；支持在编码时加入特殊字段，可提示图片和录像文件被篡改；</w:t>
            </w:r>
            <w:r>
              <w:rPr>
                <w:rFonts w:ascii="Times New Roman" w:hAnsi="Times New Roman"/>
                <w:sz w:val="21"/>
                <w:szCs w:val="21"/>
              </w:rPr>
              <w:br w:type="textWrapping"/>
            </w:r>
            <w:r>
              <w:rPr>
                <w:rFonts w:ascii="Times New Roman" w:hAnsi="Times New Roman"/>
                <w:sz w:val="21"/>
                <w:szCs w:val="21"/>
              </w:rPr>
              <w:t>1.9 1帧/秒-25帧/秒可设置；</w:t>
            </w:r>
            <w:r>
              <w:rPr>
                <w:rFonts w:ascii="Times New Roman" w:hAnsi="Times New Roman"/>
                <w:sz w:val="21"/>
                <w:szCs w:val="21"/>
              </w:rPr>
              <w:br w:type="textWrapping"/>
            </w:r>
            <w:r>
              <w:rPr>
                <w:rFonts w:ascii="Times New Roman" w:hAnsi="Times New Roman"/>
                <w:sz w:val="21"/>
                <w:szCs w:val="21"/>
              </w:rPr>
              <w:t>1.10 可通过IE浏览器或者客户端软件设置视频压缩码率为32kbps~64Mbps；</w:t>
            </w:r>
            <w:r>
              <w:rPr>
                <w:rFonts w:ascii="Times New Roman" w:hAnsi="Times New Roman"/>
                <w:sz w:val="21"/>
                <w:szCs w:val="21"/>
              </w:rPr>
              <w:br w:type="textWrapping"/>
            </w:r>
            <w:r>
              <w:rPr>
                <w:rFonts w:ascii="Times New Roman" w:hAnsi="Times New Roman"/>
                <w:sz w:val="21"/>
                <w:szCs w:val="21"/>
              </w:rPr>
              <w:t>1.11 彩色0.0005Lux@(F1.2,AGC ON) 黑白0.0003Lux @(F1.2,AGC ON)；</w:t>
            </w:r>
            <w:r>
              <w:rPr>
                <w:rFonts w:ascii="Times New Roman" w:hAnsi="Times New Roman"/>
                <w:sz w:val="21"/>
                <w:szCs w:val="21"/>
              </w:rPr>
              <w:br w:type="textWrapping"/>
            </w:r>
            <w:r>
              <w:rPr>
                <w:rFonts w:ascii="Times New Roman" w:hAnsi="Times New Roman"/>
                <w:sz w:val="21"/>
                <w:szCs w:val="21"/>
              </w:rPr>
              <w:t>1.12 亮度等级不小于13级 ；</w:t>
            </w:r>
            <w:r>
              <w:rPr>
                <w:rFonts w:ascii="Times New Roman" w:hAnsi="Times New Roman"/>
                <w:sz w:val="21"/>
                <w:szCs w:val="21"/>
              </w:rPr>
              <w:br w:type="textWrapping"/>
            </w:r>
            <w:r>
              <w:rPr>
                <w:rFonts w:ascii="Times New Roman" w:hAnsi="Times New Roman"/>
                <w:sz w:val="21"/>
                <w:szCs w:val="21"/>
              </w:rPr>
              <w:t>1.13 支持图像参数动态调整，如饱和度、亮度、对比度、锐度、白平衡、增益等 ；</w:t>
            </w:r>
            <w:r>
              <w:rPr>
                <w:rFonts w:ascii="Times New Roman" w:hAnsi="Times New Roman"/>
                <w:sz w:val="21"/>
                <w:szCs w:val="21"/>
              </w:rPr>
              <w:br w:type="textWrapping"/>
            </w:r>
            <w:r>
              <w:rPr>
                <w:rFonts w:ascii="Times New Roman" w:hAnsi="Times New Roman"/>
                <w:sz w:val="21"/>
                <w:szCs w:val="21"/>
              </w:rPr>
              <w:t>1.14 可通过IE浏览器或者客户端软件设置3D降噪功能开启/关闭，开启后图片噪声减少，图片更清晰，降噪等级可设；</w:t>
            </w:r>
            <w:r>
              <w:rPr>
                <w:rFonts w:ascii="Times New Roman" w:hAnsi="Times New Roman"/>
                <w:sz w:val="21"/>
                <w:szCs w:val="21"/>
              </w:rPr>
              <w:br w:type="textWrapping"/>
            </w:r>
            <w:r>
              <w:rPr>
                <w:rFonts w:ascii="Times New Roman" w:hAnsi="Times New Roman"/>
                <w:sz w:val="21"/>
                <w:szCs w:val="21"/>
              </w:rPr>
              <w:t>1.15 支持8块感兴趣区域增强编码功能，能通过菜单设置功能开启/关闭；</w:t>
            </w:r>
            <w:r>
              <w:rPr>
                <w:rFonts w:ascii="Times New Roman" w:hAnsi="Times New Roman"/>
                <w:sz w:val="21"/>
                <w:szCs w:val="21"/>
              </w:rPr>
              <w:br w:type="textWrapping"/>
            </w:r>
            <w:r>
              <w:rPr>
                <w:rFonts w:ascii="Times New Roman" w:hAnsi="Times New Roman"/>
                <w:sz w:val="21"/>
                <w:szCs w:val="21"/>
              </w:rPr>
              <w:t>1.16 在客户端软件下，具有可伸缩编码（SVC）设置选项</w:t>
            </w:r>
            <w:r>
              <w:rPr>
                <w:rFonts w:ascii="Times New Roman" w:hAnsi="Times New Roman"/>
                <w:sz w:val="21"/>
                <w:szCs w:val="21"/>
              </w:rPr>
              <w:br w:type="textWrapping"/>
            </w:r>
            <w:r>
              <w:rPr>
                <w:rFonts w:ascii="Times New Roman" w:hAnsi="Times New Roman"/>
                <w:sz w:val="21"/>
                <w:szCs w:val="21"/>
              </w:rPr>
              <w:t>1.17 信噪比可达62dB；</w:t>
            </w:r>
            <w:r>
              <w:rPr>
                <w:rFonts w:ascii="Times New Roman" w:hAnsi="Times New Roman"/>
                <w:sz w:val="21"/>
                <w:szCs w:val="21"/>
              </w:rPr>
              <w:br w:type="textWrapping"/>
            </w:r>
            <w:r>
              <w:rPr>
                <w:rFonts w:ascii="Times New Roman" w:hAnsi="Times New Roman"/>
                <w:sz w:val="21"/>
                <w:szCs w:val="21"/>
              </w:rPr>
              <w:t>1.18 宽动态范围可达106dB；</w:t>
            </w:r>
            <w:r>
              <w:rPr>
                <w:rFonts w:ascii="Times New Roman" w:hAnsi="Times New Roman"/>
                <w:sz w:val="21"/>
                <w:szCs w:val="21"/>
              </w:rPr>
              <w:br w:type="textWrapping"/>
            </w:r>
            <w:r>
              <w:rPr>
                <w:rFonts w:ascii="Times New Roman" w:hAnsi="Times New Roman"/>
                <w:sz w:val="21"/>
                <w:szCs w:val="21"/>
              </w:rPr>
              <w:t>1.19 固定外接镜头的光圈，将样机对准光源并调节光源亮度从暗到亮，监视画面应能根据光源亮度变化进行自动调节至正常显示；</w:t>
            </w:r>
            <w:r>
              <w:rPr>
                <w:rFonts w:ascii="Times New Roman" w:hAnsi="Times New Roman"/>
                <w:sz w:val="21"/>
                <w:szCs w:val="21"/>
              </w:rPr>
              <w:br w:type="textWrapping"/>
            </w:r>
            <w:r>
              <w:rPr>
                <w:rFonts w:ascii="Times New Roman" w:hAnsi="Times New Roman"/>
                <w:sz w:val="21"/>
                <w:szCs w:val="21"/>
              </w:rPr>
              <w:t>1.20 快门支持1/1s到1/100000s可调 ；</w:t>
            </w:r>
            <w:r>
              <w:rPr>
                <w:rFonts w:ascii="Times New Roman" w:hAnsi="Times New Roman"/>
                <w:sz w:val="21"/>
                <w:szCs w:val="21"/>
              </w:rPr>
              <w:br w:type="textWrapping"/>
            </w:r>
            <w:r>
              <w:rPr>
                <w:rFonts w:ascii="Times New Roman" w:hAnsi="Times New Roman"/>
                <w:sz w:val="21"/>
                <w:szCs w:val="21"/>
              </w:rPr>
              <w:t>1.21 H.265、H.264(Main Profile,High Profile,Baseline Profile)、M-JPEG</w:t>
            </w:r>
            <w:r>
              <w:rPr>
                <w:rFonts w:ascii="Times New Roman" w:hAnsi="Times New Roman"/>
                <w:sz w:val="21"/>
                <w:szCs w:val="21"/>
              </w:rPr>
              <w:br w:type="textWrapping"/>
            </w:r>
            <w:r>
              <w:rPr>
                <w:rFonts w:ascii="Times New Roman" w:hAnsi="Times New Roman"/>
                <w:sz w:val="21"/>
                <w:szCs w:val="21"/>
              </w:rPr>
              <w:t>可支持TCP/IP, HTTP, HTTPS, FTP, DNS, RTP, RTSP, RTCP, NTP, UpnP, IPv6；DHCP、802.1x等网络协议；</w:t>
            </w:r>
            <w:r>
              <w:rPr>
                <w:rFonts w:ascii="Times New Roman" w:hAnsi="Times New Roman"/>
                <w:sz w:val="21"/>
                <w:szCs w:val="21"/>
              </w:rPr>
              <w:br w:type="textWrapping"/>
            </w:r>
            <w:r>
              <w:rPr>
                <w:rFonts w:ascii="Times New Roman" w:hAnsi="Times New Roman"/>
                <w:sz w:val="21"/>
                <w:szCs w:val="21"/>
              </w:rPr>
              <w:t>1.22 具有认证模式设置选项,包括(basic、digest)等设置选项；</w:t>
            </w:r>
            <w:r>
              <w:rPr>
                <w:rFonts w:ascii="Times New Roman" w:hAnsi="Times New Roman"/>
                <w:sz w:val="21"/>
                <w:szCs w:val="21"/>
              </w:rPr>
              <w:br w:type="textWrapping"/>
            </w:r>
            <w:r>
              <w:rPr>
                <w:rFonts w:ascii="Times New Roman" w:hAnsi="Times New Roman"/>
                <w:sz w:val="21"/>
                <w:szCs w:val="21"/>
              </w:rPr>
              <w:t>1.23 多种切换方式可设置，包括手动、自动、定时等；</w:t>
            </w:r>
            <w:r>
              <w:rPr>
                <w:rFonts w:ascii="Times New Roman" w:hAnsi="Times New Roman"/>
                <w:sz w:val="21"/>
                <w:szCs w:val="21"/>
              </w:rPr>
              <w:br w:type="textWrapping"/>
            </w:r>
            <w:r>
              <w:rPr>
                <w:rFonts w:ascii="Times New Roman" w:hAnsi="Times New Roman"/>
                <w:sz w:val="21"/>
                <w:szCs w:val="21"/>
              </w:rPr>
              <w:t>1.24 主码流最高可配置分辨率为2712×1536、码率为6Mbps、帧率为25帧/s; 子码流、第三码流最高可配置分辨率为1920×1080、码率为2Mbps、帧率为25帧/s ；</w:t>
            </w:r>
            <w:r>
              <w:rPr>
                <w:rFonts w:ascii="Times New Roman" w:hAnsi="Times New Roman"/>
                <w:sz w:val="21"/>
                <w:szCs w:val="21"/>
              </w:rPr>
              <w:br w:type="textWrapping"/>
            </w:r>
            <w:r>
              <w:rPr>
                <w:rFonts w:ascii="Times New Roman" w:hAnsi="Times New Roman"/>
                <w:sz w:val="21"/>
                <w:szCs w:val="21"/>
              </w:rPr>
              <w:t>1.25 可将视频或图像存储到TF卡，支持TF卡热插拔，最大支持128G；</w:t>
            </w:r>
            <w:r>
              <w:rPr>
                <w:rFonts w:ascii="Times New Roman" w:hAnsi="Times New Roman"/>
                <w:sz w:val="21"/>
                <w:szCs w:val="21"/>
              </w:rPr>
              <w:br w:type="textWrapping"/>
            </w:r>
            <w:r>
              <w:rPr>
                <w:rFonts w:ascii="Times New Roman" w:hAnsi="Times New Roman"/>
                <w:sz w:val="21"/>
                <w:szCs w:val="21"/>
              </w:rPr>
              <w:t xml:space="preserve">1.26 平均 </w:t>
            </w:r>
            <w:r>
              <w:rPr>
                <w:rFonts w:ascii="Cambria Math" w:hAnsi="Cambria Math" w:cs="Cambria Math"/>
                <w:sz w:val="21"/>
                <w:szCs w:val="21"/>
              </w:rPr>
              <w:t>△</w:t>
            </w:r>
            <w:r>
              <w:rPr>
                <w:rFonts w:ascii="Times New Roman" w:hAnsi="Times New Roman"/>
                <w:sz w:val="21"/>
                <w:szCs w:val="21"/>
              </w:rPr>
              <w:t xml:space="preserve"> ≤15（6500K），平均 </w:t>
            </w:r>
            <w:r>
              <w:rPr>
                <w:rFonts w:ascii="Cambria Math" w:hAnsi="Cambria Math" w:cs="Cambria Math"/>
                <w:sz w:val="21"/>
                <w:szCs w:val="21"/>
              </w:rPr>
              <w:t>△</w:t>
            </w:r>
            <w:r>
              <w:rPr>
                <w:rFonts w:ascii="Times New Roman" w:hAnsi="Times New Roman"/>
                <w:sz w:val="21"/>
                <w:szCs w:val="21"/>
              </w:rPr>
              <w:t>≤20（其他色温） ；</w:t>
            </w:r>
            <w:r>
              <w:rPr>
                <w:rFonts w:ascii="Times New Roman" w:hAnsi="Times New Roman"/>
                <w:sz w:val="21"/>
                <w:szCs w:val="21"/>
              </w:rPr>
              <w:br w:type="textWrapping"/>
            </w:r>
            <w:r>
              <w:rPr>
                <w:rFonts w:ascii="Times New Roman" w:hAnsi="Times New Roman"/>
                <w:sz w:val="21"/>
                <w:szCs w:val="21"/>
              </w:rPr>
              <w:t>1.27 支持主码流同时输出20路2712×1536、2Mbps的25帧/s图像以提供客户端浏览；</w:t>
            </w:r>
            <w:r>
              <w:rPr>
                <w:rFonts w:ascii="Times New Roman" w:hAnsi="Times New Roman"/>
                <w:sz w:val="21"/>
                <w:szCs w:val="21"/>
              </w:rPr>
              <w:br w:type="textWrapping"/>
            </w:r>
            <w:r>
              <w:rPr>
                <w:rFonts w:ascii="Times New Roman" w:hAnsi="Times New Roman"/>
                <w:sz w:val="21"/>
                <w:szCs w:val="21"/>
              </w:rPr>
              <w:t>1.28 支持车辆由上而下或由下而上的行驶方向判断功能 ；</w:t>
            </w:r>
            <w:r>
              <w:rPr>
                <w:rFonts w:ascii="Times New Roman" w:hAnsi="Times New Roman"/>
                <w:sz w:val="21"/>
                <w:szCs w:val="21"/>
              </w:rPr>
              <w:br w:type="textWrapping"/>
            </w:r>
            <w:r>
              <w:rPr>
                <w:rFonts w:ascii="Times New Roman" w:hAnsi="Times New Roman"/>
                <w:sz w:val="21"/>
                <w:szCs w:val="21"/>
              </w:rPr>
              <w:t>1.29 支持图片字符叠加功能，可在抓拍图片上叠加时间（精确到毫秒）、地点、车道号、限速值、车辆品牌、车速、车身颜色、车牌号码等信息 ；</w:t>
            </w:r>
            <w:r>
              <w:rPr>
                <w:rFonts w:ascii="Times New Roman" w:hAnsi="Times New Roman"/>
                <w:sz w:val="21"/>
                <w:szCs w:val="21"/>
              </w:rPr>
              <w:br w:type="textWrapping"/>
            </w:r>
            <w:r>
              <w:rPr>
                <w:rFonts w:ascii="Times New Roman" w:hAnsi="Times New Roman"/>
                <w:sz w:val="21"/>
                <w:szCs w:val="21"/>
              </w:rPr>
              <w:t>1.30 实况OSD支持透明、空心、描边背景和反色等五种效果；照片OSD支持透明、背景和反色等三种效果；</w:t>
            </w:r>
            <w:r>
              <w:rPr>
                <w:rFonts w:ascii="Times New Roman" w:hAnsi="Times New Roman"/>
                <w:sz w:val="21"/>
                <w:szCs w:val="21"/>
              </w:rPr>
              <w:br w:type="textWrapping"/>
            </w:r>
            <w:r>
              <w:rPr>
                <w:rFonts w:ascii="Times New Roman" w:hAnsi="Times New Roman"/>
                <w:sz w:val="21"/>
                <w:szCs w:val="21"/>
              </w:rPr>
              <w:t>1.31 支持实时显示目标的坐标位置（X\Y轴坐标，以车道中心为原点），车道，速度 ；</w:t>
            </w:r>
            <w:r>
              <w:rPr>
                <w:rFonts w:ascii="Times New Roman" w:hAnsi="Times New Roman"/>
                <w:sz w:val="21"/>
                <w:szCs w:val="21"/>
              </w:rPr>
              <w:br w:type="textWrapping"/>
            </w:r>
            <w:r>
              <w:rPr>
                <w:rFonts w:ascii="Times New Roman" w:hAnsi="Times New Roman"/>
                <w:sz w:val="21"/>
                <w:szCs w:val="21"/>
              </w:rPr>
              <w:t>1.32 支持定时检测设备覆盖场景偏转情况 ；</w:t>
            </w:r>
            <w:r>
              <w:rPr>
                <w:rFonts w:ascii="Times New Roman" w:hAnsi="Times New Roman"/>
                <w:sz w:val="21"/>
                <w:szCs w:val="21"/>
              </w:rPr>
              <w:br w:type="textWrapping"/>
            </w:r>
            <w:r>
              <w:rPr>
                <w:rFonts w:ascii="Times New Roman" w:hAnsi="Times New Roman"/>
                <w:sz w:val="21"/>
                <w:szCs w:val="21"/>
              </w:rPr>
              <w:t>1.33 支持对雷达参数进行设置，包括检测速度、原点坐标、车道数、车道宽度、方向、架设高度、距离修正参数、角度修正参数 ；</w:t>
            </w:r>
            <w:r>
              <w:rPr>
                <w:rFonts w:ascii="Times New Roman" w:hAnsi="Times New Roman"/>
                <w:sz w:val="21"/>
                <w:szCs w:val="21"/>
              </w:rPr>
              <w:br w:type="textWrapping"/>
            </w:r>
            <w:r>
              <w:rPr>
                <w:rFonts w:ascii="Times New Roman" w:hAnsi="Times New Roman"/>
                <w:sz w:val="21"/>
                <w:szCs w:val="21"/>
              </w:rPr>
              <w:t>1.34 在天气晴朗无雾，号牌无遮挡，无污损的条件进行测试，白天测试时的环境光照度不低于200lx，晚上测试时辅助照明光照度不高于30lx ；</w:t>
            </w:r>
            <w:r>
              <w:rPr>
                <w:rFonts w:ascii="Times New Roman" w:hAnsi="Times New Roman"/>
                <w:sz w:val="21"/>
                <w:szCs w:val="21"/>
              </w:rPr>
              <w:br w:type="textWrapping"/>
            </w:r>
            <w:r>
              <w:rPr>
                <w:rFonts w:ascii="Times New Roman" w:hAnsi="Times New Roman"/>
                <w:sz w:val="21"/>
                <w:szCs w:val="21"/>
              </w:rPr>
              <w:t>1.35 可对行驶在车道内的新能源车辆进行检测；</w:t>
            </w:r>
            <w:r>
              <w:rPr>
                <w:rFonts w:ascii="Times New Roman" w:hAnsi="Times New Roman"/>
                <w:sz w:val="21"/>
                <w:szCs w:val="21"/>
              </w:rPr>
              <w:br w:type="textWrapping"/>
            </w:r>
            <w:r>
              <w:rPr>
                <w:rFonts w:ascii="Times New Roman" w:hAnsi="Times New Roman"/>
                <w:sz w:val="21"/>
                <w:szCs w:val="21"/>
              </w:rPr>
              <w:t>1.36 可对违法变道行驶的车辆进行违法检测抓拍；</w:t>
            </w:r>
            <w:r>
              <w:rPr>
                <w:rFonts w:ascii="Times New Roman" w:hAnsi="Times New Roman"/>
                <w:sz w:val="21"/>
                <w:szCs w:val="21"/>
              </w:rPr>
              <w:br w:type="textWrapping"/>
            </w:r>
            <w:r>
              <w:rPr>
                <w:rFonts w:ascii="Times New Roman" w:hAnsi="Times New Roman"/>
                <w:sz w:val="21"/>
                <w:szCs w:val="21"/>
              </w:rPr>
              <w:t>1.37 可对缓慢行驶的车辆进行违法检测抓拍；</w:t>
            </w:r>
            <w:r>
              <w:rPr>
                <w:rFonts w:ascii="Times New Roman" w:hAnsi="Times New Roman"/>
                <w:sz w:val="21"/>
                <w:szCs w:val="21"/>
              </w:rPr>
              <w:br w:type="textWrapping"/>
            </w:r>
            <w:r>
              <w:rPr>
                <w:rFonts w:ascii="Times New Roman" w:hAnsi="Times New Roman"/>
                <w:sz w:val="21"/>
                <w:szCs w:val="21"/>
              </w:rPr>
              <w:t>1.38 可对行驶在车道内的车辆的停车行为进行违法检测抓拍；</w:t>
            </w:r>
            <w:r>
              <w:rPr>
                <w:rFonts w:ascii="Times New Roman" w:hAnsi="Times New Roman"/>
                <w:sz w:val="21"/>
                <w:szCs w:val="21"/>
              </w:rPr>
              <w:br w:type="textWrapping"/>
            </w:r>
            <w:r>
              <w:rPr>
                <w:rFonts w:ascii="Times New Roman" w:hAnsi="Times New Roman"/>
                <w:sz w:val="21"/>
                <w:szCs w:val="21"/>
              </w:rPr>
              <w:t>1.39 可对逆行的车辆进行违法检测抓拍；</w:t>
            </w:r>
            <w:r>
              <w:rPr>
                <w:rFonts w:ascii="Times New Roman" w:hAnsi="Times New Roman"/>
                <w:sz w:val="21"/>
                <w:szCs w:val="21"/>
              </w:rPr>
              <w:br w:type="textWrapping"/>
            </w:r>
            <w:r>
              <w:rPr>
                <w:rFonts w:ascii="Times New Roman" w:hAnsi="Times New Roman"/>
                <w:sz w:val="21"/>
                <w:szCs w:val="21"/>
              </w:rPr>
              <w:t>1.40 支持自动区分机动车（不含摩托车）、二轮车（摩托车、自行车，电动二轮车）、三轮车和行人，类型区分准确率不低于95% ；</w:t>
            </w:r>
            <w:r>
              <w:rPr>
                <w:rFonts w:ascii="Times New Roman" w:hAnsi="Times New Roman"/>
                <w:sz w:val="21"/>
                <w:szCs w:val="21"/>
              </w:rPr>
              <w:br w:type="textWrapping"/>
            </w:r>
            <w:r>
              <w:rPr>
                <w:rFonts w:ascii="Times New Roman" w:hAnsi="Times New Roman"/>
                <w:sz w:val="21"/>
                <w:szCs w:val="21"/>
              </w:rPr>
              <w:t>1.41 可支持23种车型检测，包括小型客车、中型客车、大型客车、微型轿车、小型轿车、SUV、MPV、面包车、皮卡车、货车、小货车、二轮车、三轮车、集装箱卡车、微卡\栏板车、渣土车、吊车\工程车、油罐车、混泥土搅拌车、平板拖车、两厢轿车、三厢轿车、轿跑 ，白天准确率≥95%，晚上准确率≥90% ；</w:t>
            </w:r>
            <w:r>
              <w:rPr>
                <w:rFonts w:ascii="Times New Roman" w:hAnsi="Times New Roman"/>
                <w:sz w:val="21"/>
                <w:szCs w:val="21"/>
              </w:rPr>
              <w:br w:type="textWrapping"/>
            </w:r>
            <w:r>
              <w:rPr>
                <w:rFonts w:ascii="Times New Roman" w:hAnsi="Times New Roman"/>
                <w:sz w:val="21"/>
                <w:szCs w:val="21"/>
              </w:rPr>
              <w:t>1.42 外壳防护等级应达到IP67；</w:t>
            </w:r>
            <w:r>
              <w:rPr>
                <w:rFonts w:ascii="Times New Roman" w:hAnsi="Times New Roman"/>
                <w:sz w:val="21"/>
                <w:szCs w:val="21"/>
              </w:rPr>
              <w:br w:type="textWrapping"/>
            </w:r>
            <w:r>
              <w:rPr>
                <w:rFonts w:ascii="Times New Roman" w:hAnsi="Times New Roman"/>
                <w:sz w:val="21"/>
                <w:szCs w:val="21"/>
              </w:rPr>
              <w:t>1.43 高温70±2</w:t>
            </w:r>
            <w:r>
              <w:rPr>
                <w:rFonts w:hint="eastAsia" w:hAnsi="宋体" w:cs="宋体"/>
                <w:sz w:val="21"/>
                <w:szCs w:val="21"/>
              </w:rPr>
              <w:t>℃</w:t>
            </w:r>
            <w:r>
              <w:rPr>
                <w:rFonts w:ascii="Times New Roman" w:hAnsi="Times New Roman"/>
                <w:sz w:val="21"/>
                <w:szCs w:val="21"/>
              </w:rPr>
              <w:t>，低温-30±3</w:t>
            </w:r>
            <w:r>
              <w:rPr>
                <w:rFonts w:hint="eastAsia" w:hAnsi="宋体" w:cs="宋体"/>
                <w:sz w:val="21"/>
                <w:szCs w:val="21"/>
              </w:rPr>
              <w:t>℃</w:t>
            </w:r>
            <w:r>
              <w:rPr>
                <w:rFonts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支架</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安装杆件直径范围 60~300 mm；钢带数目：3；材料：SUS304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hint="eastAsia" w:ascii="Times New Roman" w:hAnsi="Times New Roman"/>
                <w:sz w:val="30"/>
                <w:szCs w:val="30"/>
              </w:rPr>
              <w:t>*</w:t>
            </w:r>
            <w:r>
              <w:rPr>
                <w:rFonts w:ascii="Times New Roman" w:hAnsi="Times New Roman"/>
                <w:sz w:val="21"/>
                <w:szCs w:val="21"/>
              </w:rPr>
              <w:t>补光灯</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1.1 三车道环境补光灯，最佳补光距离16m～25m；最大功率60W；</w:t>
            </w:r>
            <w:r>
              <w:rPr>
                <w:rFonts w:ascii="Times New Roman" w:hAnsi="Times New Roman"/>
                <w:sz w:val="21"/>
                <w:szCs w:val="21"/>
              </w:rPr>
              <w:br w:type="textWrapping"/>
            </w:r>
            <w:r>
              <w:rPr>
                <w:rFonts w:ascii="Times New Roman" w:hAnsi="Times New Roman"/>
                <w:sz w:val="21"/>
                <w:szCs w:val="21"/>
              </w:rPr>
              <w:t>1.2 28颗原装进口大功率（暖光）LED常亮灯；（带N为暖光灯）；</w:t>
            </w:r>
            <w:r>
              <w:rPr>
                <w:rFonts w:ascii="Times New Roman" w:hAnsi="Times New Roman"/>
                <w:sz w:val="21"/>
                <w:szCs w:val="21"/>
              </w:rPr>
              <w:br w:type="textWrapping"/>
            </w:r>
            <w:r>
              <w:rPr>
                <w:rFonts w:ascii="Times New Roman" w:hAnsi="Times New Roman"/>
                <w:sz w:val="21"/>
                <w:szCs w:val="21"/>
              </w:rPr>
              <w:t>1.3 具有1路RS485接口、1路频闪输入接口、1路爆闪输入接口、1路同步输出接口；</w:t>
            </w:r>
            <w:r>
              <w:rPr>
                <w:rFonts w:ascii="Times New Roman" w:hAnsi="Times New Roman"/>
                <w:sz w:val="21"/>
                <w:szCs w:val="21"/>
              </w:rPr>
              <w:br w:type="textWrapping"/>
            </w:r>
            <w:r>
              <w:rPr>
                <w:rFonts w:ascii="Times New Roman" w:hAnsi="Times New Roman"/>
                <w:sz w:val="21"/>
                <w:szCs w:val="21"/>
              </w:rPr>
              <w:t>1.4 补光灯自带光敏控制，在低照度下自动开启，低照度阀值可设 ；</w:t>
            </w:r>
            <w:r>
              <w:rPr>
                <w:rFonts w:ascii="Times New Roman" w:hAnsi="Times New Roman"/>
                <w:sz w:val="21"/>
                <w:szCs w:val="21"/>
              </w:rPr>
              <w:br w:type="textWrapping"/>
            </w:r>
            <w:r>
              <w:rPr>
                <w:rFonts w:ascii="Times New Roman" w:hAnsi="Times New Roman"/>
                <w:sz w:val="21"/>
                <w:szCs w:val="21"/>
              </w:rPr>
              <w:t>1.5 支持自闪、跟随、自动频闪（外部摄像机触发）模式 ；</w:t>
            </w:r>
            <w:r>
              <w:rPr>
                <w:rFonts w:ascii="Times New Roman" w:hAnsi="Times New Roman"/>
                <w:sz w:val="21"/>
                <w:szCs w:val="21"/>
              </w:rPr>
              <w:br w:type="textWrapping"/>
            </w:r>
            <w:r>
              <w:rPr>
                <w:rFonts w:ascii="Times New Roman" w:hAnsi="Times New Roman"/>
                <w:sz w:val="21"/>
                <w:szCs w:val="21"/>
              </w:rPr>
              <w:t>1.6 频率0-250HZ可调；支持通过调整占空比1%~39%进行亮度调节 ；</w:t>
            </w:r>
            <w:r>
              <w:rPr>
                <w:rFonts w:ascii="Times New Roman" w:hAnsi="Times New Roman"/>
                <w:sz w:val="21"/>
                <w:szCs w:val="21"/>
              </w:rPr>
              <w:br w:type="textWrapping"/>
            </w:r>
            <w:r>
              <w:rPr>
                <w:rFonts w:ascii="Times New Roman" w:hAnsi="Times New Roman"/>
                <w:sz w:val="21"/>
                <w:szCs w:val="21"/>
              </w:rPr>
              <w:t>1.7 支持自闪、跟随、自动频闪（外部摄像机触发）模式；</w:t>
            </w:r>
            <w:r>
              <w:rPr>
                <w:rFonts w:ascii="Times New Roman" w:hAnsi="Times New Roman"/>
                <w:sz w:val="21"/>
                <w:szCs w:val="21"/>
              </w:rPr>
              <w:br w:type="textWrapping"/>
            </w:r>
            <w:r>
              <w:rPr>
                <w:rFonts w:ascii="Times New Roman" w:hAnsi="Times New Roman"/>
                <w:sz w:val="21"/>
                <w:szCs w:val="21"/>
              </w:rPr>
              <w:t>1.8 支持在频率≥250HZ或占空比≥39%时进行自我保护，自动熄灭 ；</w:t>
            </w:r>
            <w:r>
              <w:rPr>
                <w:rFonts w:ascii="Times New Roman" w:hAnsi="Times New Roman"/>
                <w:sz w:val="21"/>
                <w:szCs w:val="21"/>
              </w:rPr>
              <w:br w:type="textWrapping"/>
            </w:r>
            <w:r>
              <w:rPr>
                <w:rFonts w:ascii="Times New Roman" w:hAnsi="Times New Roman"/>
                <w:sz w:val="21"/>
                <w:szCs w:val="21"/>
              </w:rPr>
              <w:t>1.9 频率0-250HZ可调；支持通过调整占空比1%~39%进行亮度调节；</w:t>
            </w:r>
            <w:r>
              <w:rPr>
                <w:rFonts w:ascii="Times New Roman" w:hAnsi="Times New Roman"/>
                <w:sz w:val="21"/>
                <w:szCs w:val="21"/>
              </w:rPr>
              <w:br w:type="textWrapping"/>
            </w:r>
            <w:r>
              <w:rPr>
                <w:rFonts w:ascii="Times New Roman" w:hAnsi="Times New Roman"/>
                <w:sz w:val="21"/>
                <w:szCs w:val="21"/>
              </w:rPr>
              <w:t>1.10 支持爆闪功能，爆闪持续时间、延迟时间及最小间隔时间可设 ；</w:t>
            </w:r>
            <w:r>
              <w:rPr>
                <w:rFonts w:ascii="Times New Roman" w:hAnsi="Times New Roman"/>
                <w:sz w:val="21"/>
                <w:szCs w:val="21"/>
              </w:rPr>
              <w:br w:type="textWrapping"/>
            </w:r>
            <w:r>
              <w:rPr>
                <w:rFonts w:ascii="Times New Roman" w:hAnsi="Times New Roman"/>
                <w:sz w:val="21"/>
                <w:szCs w:val="21"/>
              </w:rPr>
              <w:t>1.11 支持爆闪功能，爆闪持续时间、延迟时间及最小间隔时间可设；</w:t>
            </w:r>
            <w:r>
              <w:rPr>
                <w:rFonts w:ascii="Times New Roman" w:hAnsi="Times New Roman"/>
                <w:sz w:val="21"/>
                <w:szCs w:val="21"/>
              </w:rPr>
              <w:br w:type="textWrapping"/>
            </w:r>
            <w:r>
              <w:rPr>
                <w:rFonts w:ascii="Times New Roman" w:hAnsi="Times New Roman"/>
                <w:sz w:val="21"/>
                <w:szCs w:val="21"/>
              </w:rPr>
              <w:t>1.12 工作环境-40</w:t>
            </w:r>
            <w:r>
              <w:rPr>
                <w:rFonts w:hint="eastAsia" w:hAnsi="宋体" w:cs="宋体"/>
                <w:sz w:val="21"/>
                <w:szCs w:val="21"/>
              </w:rPr>
              <w:t>℃</w:t>
            </w:r>
            <w:r>
              <w:rPr>
                <w:rFonts w:ascii="Times New Roman" w:hAnsi="Times New Roman"/>
                <w:sz w:val="21"/>
                <w:szCs w:val="21"/>
              </w:rPr>
              <w:t>~85</w:t>
            </w:r>
            <w:r>
              <w:rPr>
                <w:rFonts w:hint="eastAsia" w:hAnsi="宋体" w:cs="宋体"/>
                <w:sz w:val="21"/>
                <w:szCs w:val="21"/>
              </w:rPr>
              <w:t>℃</w:t>
            </w:r>
            <w:r>
              <w:rPr>
                <w:rFonts w:ascii="Times New Roman" w:hAnsi="Times New Roman"/>
                <w:sz w:val="21"/>
                <w:szCs w:val="21"/>
              </w:rPr>
              <w:t xml:space="preserve"> ；</w:t>
            </w:r>
            <w:r>
              <w:rPr>
                <w:rFonts w:ascii="Times New Roman" w:hAnsi="Times New Roman"/>
                <w:sz w:val="21"/>
                <w:szCs w:val="21"/>
              </w:rPr>
              <w:br w:type="textWrapping"/>
            </w:r>
            <w:r>
              <w:rPr>
                <w:rFonts w:ascii="Times New Roman" w:hAnsi="Times New Roman"/>
                <w:sz w:val="21"/>
                <w:szCs w:val="21"/>
              </w:rPr>
              <w:t>1.13 可外配光栅可有效减少周边光污染；</w:t>
            </w:r>
            <w:r>
              <w:rPr>
                <w:rFonts w:ascii="Times New Roman" w:hAnsi="Times New Roman"/>
                <w:sz w:val="21"/>
                <w:szCs w:val="21"/>
              </w:rPr>
              <w:br w:type="textWrapping"/>
            </w:r>
            <w:r>
              <w:rPr>
                <w:rFonts w:ascii="Times New Roman" w:hAnsi="Times New Roman"/>
                <w:sz w:val="21"/>
                <w:szCs w:val="21"/>
              </w:rPr>
              <w:t>1.14 补光区域基准轴左右15度；</w:t>
            </w:r>
            <w:r>
              <w:rPr>
                <w:rFonts w:ascii="Times New Roman" w:hAnsi="Times New Roman"/>
                <w:sz w:val="21"/>
                <w:szCs w:val="21"/>
              </w:rPr>
              <w:br w:type="textWrapping"/>
            </w:r>
            <w:r>
              <w:rPr>
                <w:rFonts w:ascii="Times New Roman" w:hAnsi="Times New Roman"/>
                <w:sz w:val="21"/>
                <w:szCs w:val="21"/>
              </w:rPr>
              <w:t>1.15 外壳防护等级IP65。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测速提示牌</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1.1 包含：测速牌、抱箍（直径：114mm）；</w:t>
            </w:r>
            <w:r>
              <w:rPr>
                <w:rFonts w:ascii="Times New Roman" w:hAnsi="Times New Roman"/>
                <w:sz w:val="21"/>
                <w:szCs w:val="21"/>
              </w:rPr>
              <w:br w:type="textWrapping"/>
            </w:r>
            <w:r>
              <w:rPr>
                <w:rFonts w:ascii="Times New Roman" w:hAnsi="Times New Roman"/>
                <w:sz w:val="21"/>
                <w:szCs w:val="21"/>
              </w:rPr>
              <w:t>1.2 产品尺寸：800mm×1800mm×100mm；</w:t>
            </w:r>
            <w:r>
              <w:rPr>
                <w:rFonts w:ascii="Times New Roman" w:hAnsi="Times New Roman"/>
                <w:sz w:val="21"/>
                <w:szCs w:val="21"/>
              </w:rPr>
              <w:br w:type="textWrapping"/>
            </w:r>
            <w:r>
              <w:rPr>
                <w:rFonts w:ascii="Times New Roman" w:hAnsi="Times New Roman"/>
                <w:sz w:val="21"/>
                <w:szCs w:val="21"/>
              </w:rPr>
              <w:t>1.3 外壳材质：铝板折边、表面喷塑贴反光膜；</w:t>
            </w:r>
            <w:r>
              <w:rPr>
                <w:rFonts w:ascii="Times New Roman" w:hAnsi="Times New Roman"/>
                <w:sz w:val="21"/>
                <w:szCs w:val="21"/>
              </w:rPr>
              <w:br w:type="textWrapping"/>
            </w:r>
            <w:r>
              <w:rPr>
                <w:rFonts w:ascii="Times New Roman" w:hAnsi="Times New Roman"/>
                <w:sz w:val="21"/>
                <w:szCs w:val="21"/>
              </w:rPr>
              <w:t>1.4 工作电压：AC 220V±44V，50Hz；</w:t>
            </w:r>
            <w:r>
              <w:rPr>
                <w:rFonts w:ascii="Times New Roman" w:hAnsi="Times New Roman"/>
                <w:sz w:val="21"/>
                <w:szCs w:val="21"/>
              </w:rPr>
              <w:br w:type="textWrapping"/>
            </w:r>
            <w:r>
              <w:rPr>
                <w:rFonts w:ascii="Times New Roman" w:hAnsi="Times New Roman"/>
                <w:sz w:val="21"/>
                <w:szCs w:val="21"/>
              </w:rPr>
              <w:t>1.5 总功率：≤10W；</w:t>
            </w:r>
            <w:r>
              <w:rPr>
                <w:rFonts w:ascii="Times New Roman" w:hAnsi="Times New Roman"/>
                <w:sz w:val="21"/>
                <w:szCs w:val="21"/>
              </w:rPr>
              <w:br w:type="textWrapping"/>
            </w:r>
            <w:r>
              <w:rPr>
                <w:rFonts w:ascii="Times New Roman" w:hAnsi="Times New Roman"/>
                <w:sz w:val="21"/>
                <w:szCs w:val="21"/>
              </w:rPr>
              <w:t>1.6 通讯接口：RJ45；</w:t>
            </w:r>
            <w:r>
              <w:rPr>
                <w:rFonts w:ascii="Times New Roman" w:hAnsi="Times New Roman"/>
                <w:sz w:val="21"/>
                <w:szCs w:val="21"/>
              </w:rPr>
              <w:br w:type="textWrapping"/>
            </w:r>
            <w:r>
              <w:rPr>
                <w:rFonts w:ascii="Times New Roman" w:hAnsi="Times New Roman"/>
                <w:sz w:val="21"/>
                <w:szCs w:val="21"/>
              </w:rPr>
              <w:t>1.7 测速显示数值：红199～1；绿199～1；</w:t>
            </w:r>
            <w:r>
              <w:rPr>
                <w:rFonts w:ascii="Times New Roman" w:hAnsi="Times New Roman"/>
                <w:sz w:val="21"/>
                <w:szCs w:val="21"/>
              </w:rPr>
              <w:br w:type="textWrapping"/>
            </w:r>
            <w:r>
              <w:rPr>
                <w:rFonts w:ascii="Times New Roman" w:hAnsi="Times New Roman"/>
                <w:sz w:val="21"/>
                <w:szCs w:val="21"/>
              </w:rPr>
              <w:t>1.8 LED中心亮度：红&gt;5000 cd/㎡；黄&gt;5000 cd/㎡ ；绿&gt;5000 cd/㎡；</w:t>
            </w:r>
            <w:r>
              <w:rPr>
                <w:rFonts w:ascii="Times New Roman" w:hAnsi="Times New Roman"/>
                <w:sz w:val="21"/>
                <w:szCs w:val="21"/>
              </w:rPr>
              <w:br w:type="textWrapping"/>
            </w:r>
            <w:r>
              <w:rPr>
                <w:rFonts w:ascii="Times New Roman" w:hAnsi="Times New Roman"/>
                <w:sz w:val="21"/>
                <w:szCs w:val="21"/>
              </w:rPr>
              <w:t>1.9 LED波长：红:628nm±1nm；黄:590nm±1nm；</w:t>
            </w:r>
          </w:p>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1.10绿:505nm±1nm；</w:t>
            </w:r>
            <w:r>
              <w:rPr>
                <w:rFonts w:ascii="Times New Roman" w:hAnsi="Times New Roman"/>
                <w:sz w:val="21"/>
                <w:szCs w:val="21"/>
              </w:rPr>
              <w:br w:type="textWrapping"/>
            </w:r>
            <w:r>
              <w:rPr>
                <w:rFonts w:ascii="Times New Roman" w:hAnsi="Times New Roman"/>
                <w:sz w:val="21"/>
                <w:szCs w:val="21"/>
              </w:rPr>
              <w:t>1.11 LED直径：Φ5；</w:t>
            </w:r>
            <w:r>
              <w:rPr>
                <w:rFonts w:ascii="Times New Roman" w:hAnsi="Times New Roman"/>
                <w:sz w:val="21"/>
                <w:szCs w:val="21"/>
              </w:rPr>
              <w:br w:type="textWrapping"/>
            </w:r>
            <w:r>
              <w:rPr>
                <w:rFonts w:ascii="Times New Roman" w:hAnsi="Times New Roman"/>
                <w:sz w:val="21"/>
                <w:szCs w:val="21"/>
              </w:rPr>
              <w:t>1.12 单管电流：≤20mA；</w:t>
            </w:r>
            <w:r>
              <w:rPr>
                <w:rFonts w:ascii="Times New Roman" w:hAnsi="Times New Roman"/>
                <w:sz w:val="21"/>
                <w:szCs w:val="21"/>
              </w:rPr>
              <w:br w:type="textWrapping"/>
            </w:r>
            <w:r>
              <w:rPr>
                <w:rFonts w:ascii="Times New Roman" w:hAnsi="Times New Roman"/>
                <w:sz w:val="21"/>
                <w:szCs w:val="21"/>
              </w:rPr>
              <w:t>1.13 LED寿命：≥100000小时；</w:t>
            </w:r>
            <w:r>
              <w:rPr>
                <w:rFonts w:ascii="Times New Roman" w:hAnsi="Times New Roman"/>
                <w:sz w:val="21"/>
                <w:szCs w:val="21"/>
              </w:rPr>
              <w:br w:type="textWrapping"/>
            </w:r>
            <w:r>
              <w:rPr>
                <w:rFonts w:ascii="Times New Roman" w:hAnsi="Times New Roman"/>
                <w:sz w:val="21"/>
                <w:szCs w:val="21"/>
              </w:rPr>
              <w:t>1.14 反光膜等级：3级；</w:t>
            </w:r>
            <w:r>
              <w:rPr>
                <w:rFonts w:ascii="Times New Roman" w:hAnsi="Times New Roman"/>
                <w:sz w:val="21"/>
                <w:szCs w:val="21"/>
              </w:rPr>
              <w:br w:type="textWrapping"/>
            </w:r>
            <w:r>
              <w:rPr>
                <w:rFonts w:ascii="Times New Roman" w:hAnsi="Times New Roman"/>
                <w:sz w:val="21"/>
                <w:szCs w:val="21"/>
              </w:rPr>
              <w:t>1.15 反光膜寿命：≥10年 ；</w:t>
            </w:r>
            <w:r>
              <w:rPr>
                <w:rFonts w:ascii="Times New Roman" w:hAnsi="Times New Roman"/>
                <w:sz w:val="21"/>
                <w:szCs w:val="21"/>
              </w:rPr>
              <w:br w:type="textWrapping"/>
            </w:r>
            <w:r>
              <w:rPr>
                <w:rFonts w:ascii="Times New Roman" w:hAnsi="Times New Roman"/>
                <w:sz w:val="21"/>
                <w:szCs w:val="21"/>
              </w:rPr>
              <w:t>1.16 可视距离：≥500m；</w:t>
            </w:r>
            <w:r>
              <w:rPr>
                <w:rFonts w:ascii="Times New Roman" w:hAnsi="Times New Roman"/>
                <w:sz w:val="21"/>
                <w:szCs w:val="21"/>
              </w:rPr>
              <w:br w:type="textWrapping"/>
            </w:r>
            <w:r>
              <w:rPr>
                <w:rFonts w:ascii="Times New Roman" w:hAnsi="Times New Roman"/>
                <w:sz w:val="21"/>
                <w:szCs w:val="21"/>
              </w:rPr>
              <w:t>1.17 可视角度：&gt;30°；</w:t>
            </w:r>
            <w:r>
              <w:rPr>
                <w:rFonts w:ascii="Times New Roman" w:hAnsi="Times New Roman"/>
                <w:sz w:val="21"/>
                <w:szCs w:val="21"/>
              </w:rPr>
              <w:br w:type="textWrapping"/>
            </w:r>
            <w:r>
              <w:rPr>
                <w:rFonts w:ascii="Times New Roman" w:hAnsi="Times New Roman"/>
                <w:sz w:val="21"/>
                <w:szCs w:val="21"/>
              </w:rPr>
              <w:t>1.18 工作温度：-40</w:t>
            </w:r>
            <w:r>
              <w:rPr>
                <w:rFonts w:hint="eastAsia" w:hAnsi="宋体" w:cs="宋体"/>
                <w:sz w:val="21"/>
                <w:szCs w:val="21"/>
              </w:rPr>
              <w:t>℃</w:t>
            </w:r>
            <w:r>
              <w:rPr>
                <w:rFonts w:ascii="Times New Roman" w:hAnsi="Times New Roman"/>
                <w:sz w:val="21"/>
                <w:szCs w:val="21"/>
              </w:rPr>
              <w:t xml:space="preserve"> ~ +80</w:t>
            </w:r>
            <w:r>
              <w:rPr>
                <w:rFonts w:hint="eastAsia" w:hAnsi="宋体" w:cs="宋体"/>
                <w:sz w:val="21"/>
                <w:szCs w:val="21"/>
              </w:rPr>
              <w:t>℃</w:t>
            </w:r>
            <w:r>
              <w:rPr>
                <w:rFonts w:ascii="Times New Roman" w:hAnsi="Times New Roman"/>
                <w:sz w:val="21"/>
                <w:szCs w:val="21"/>
              </w:rPr>
              <w:t>；</w:t>
            </w:r>
            <w:r>
              <w:rPr>
                <w:rFonts w:ascii="Times New Roman" w:hAnsi="Times New Roman"/>
                <w:sz w:val="21"/>
                <w:szCs w:val="21"/>
              </w:rPr>
              <w:br w:type="textWrapping"/>
            </w:r>
            <w:r>
              <w:rPr>
                <w:rFonts w:ascii="Times New Roman" w:hAnsi="Times New Roman"/>
                <w:sz w:val="21"/>
                <w:szCs w:val="21"/>
              </w:rPr>
              <w:t>1.19 相对湿度：≤95%；</w:t>
            </w:r>
            <w:r>
              <w:rPr>
                <w:rFonts w:ascii="Times New Roman" w:hAnsi="Times New Roman"/>
                <w:sz w:val="21"/>
                <w:szCs w:val="21"/>
              </w:rPr>
              <w:br w:type="textWrapping"/>
            </w:r>
            <w:r>
              <w:rPr>
                <w:rFonts w:ascii="Times New Roman" w:hAnsi="Times New Roman"/>
                <w:sz w:val="21"/>
                <w:szCs w:val="21"/>
              </w:rPr>
              <w:t>1.20 保存环境：0~50</w:t>
            </w:r>
            <w:r>
              <w:rPr>
                <w:rFonts w:hint="eastAsia" w:hAnsi="宋体" w:cs="宋体"/>
                <w:sz w:val="21"/>
                <w:szCs w:val="21"/>
              </w:rPr>
              <w:t>℃</w:t>
            </w:r>
            <w:r>
              <w:rPr>
                <w:rFonts w:ascii="Times New Roman" w:hAnsi="Times New Roman"/>
                <w:sz w:val="21"/>
                <w:szCs w:val="21"/>
              </w:rPr>
              <w:t>，40~60%RH；</w:t>
            </w:r>
            <w:r>
              <w:rPr>
                <w:rFonts w:ascii="Times New Roman" w:hAnsi="Times New Roman"/>
                <w:sz w:val="21"/>
                <w:szCs w:val="21"/>
              </w:rPr>
              <w:br w:type="textWrapping"/>
            </w:r>
            <w:r>
              <w:rPr>
                <w:rFonts w:ascii="Times New Roman" w:hAnsi="Times New Roman"/>
                <w:sz w:val="21"/>
                <w:szCs w:val="21"/>
              </w:rPr>
              <w:t>1.21 防护等级：IP53；</w:t>
            </w:r>
            <w:r>
              <w:rPr>
                <w:rFonts w:ascii="Times New Roman" w:hAnsi="Times New Roman"/>
                <w:sz w:val="21"/>
                <w:szCs w:val="21"/>
              </w:rPr>
              <w:br w:type="textWrapping"/>
            </w:r>
            <w:r>
              <w:rPr>
                <w:rFonts w:ascii="Times New Roman" w:hAnsi="Times New Roman"/>
                <w:sz w:val="21"/>
                <w:szCs w:val="21"/>
              </w:rPr>
              <w:t>1.22 重量：≤50KG；</w:t>
            </w:r>
            <w:r>
              <w:rPr>
                <w:rFonts w:ascii="Times New Roman" w:hAnsi="Times New Roman"/>
                <w:sz w:val="21"/>
                <w:szCs w:val="21"/>
              </w:rPr>
              <w:br w:type="textWrapping"/>
            </w:r>
            <w:r>
              <w:rPr>
                <w:rFonts w:ascii="Times New Roman" w:hAnsi="Times New Roman"/>
                <w:sz w:val="21"/>
                <w:szCs w:val="21"/>
              </w:rPr>
              <w:t>1.23 安装方式：立杆安装。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立杆</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圆型金属黑色烤漆立杆、壁厚6mm,热镀锌高6米，横挑5米（含副挑），基础25螺纹钢，预埋3米深度。主杆直径219MM，横挑直径102MM.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hint="eastAsia" w:ascii="Times New Roman" w:hAnsi="Times New Roman"/>
                <w:sz w:val="32"/>
                <w:szCs w:val="32"/>
              </w:rPr>
              <w:t>*</w:t>
            </w:r>
            <w:r>
              <w:rPr>
                <w:rFonts w:ascii="Times New Roman" w:hAnsi="Times New Roman"/>
                <w:sz w:val="21"/>
                <w:szCs w:val="21"/>
              </w:rPr>
              <w:t>一体化车辆道闸</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▲1.1 直杆快速一体化道闸（提供产品图片说明一体化设计），包含：道闸，抓拍机，补光灯，LED屏，喇叭，1个车检器，1个防砸雷达，2个遥控器；</w:t>
            </w:r>
            <w:r>
              <w:rPr>
                <w:rFonts w:ascii="Times New Roman" w:hAnsi="Times New Roman"/>
                <w:sz w:val="21"/>
                <w:szCs w:val="21"/>
              </w:rPr>
              <w:br w:type="textWrapping"/>
            </w:r>
            <w:r>
              <w:rPr>
                <w:rFonts w:ascii="Times New Roman" w:hAnsi="Times New Roman"/>
                <w:sz w:val="21"/>
                <w:szCs w:val="21"/>
              </w:rPr>
              <w:t>1.2 输入电压：220VAC+15%；</w:t>
            </w:r>
            <w:r>
              <w:rPr>
                <w:rFonts w:ascii="Times New Roman" w:hAnsi="Times New Roman"/>
                <w:sz w:val="21"/>
                <w:szCs w:val="21"/>
              </w:rPr>
              <w:br w:type="textWrapping"/>
            </w:r>
            <w:r>
              <w:rPr>
                <w:rFonts w:ascii="Times New Roman" w:hAnsi="Times New Roman"/>
                <w:sz w:val="21"/>
                <w:szCs w:val="21"/>
              </w:rPr>
              <w:t xml:space="preserve">1.3 起落速度调节：起落杆速度0.9-6S可调； </w:t>
            </w:r>
            <w:r>
              <w:rPr>
                <w:rFonts w:ascii="Times New Roman" w:hAnsi="Times New Roman"/>
                <w:sz w:val="21"/>
                <w:szCs w:val="21"/>
              </w:rPr>
              <w:br w:type="textWrapping"/>
            </w:r>
            <w:r>
              <w:rPr>
                <w:rFonts w:ascii="Times New Roman" w:hAnsi="Times New Roman"/>
                <w:sz w:val="21"/>
                <w:szCs w:val="21"/>
              </w:rPr>
              <w:t xml:space="preserve">1.4 变频功能：支持快速起竿、慢速落杆功能； </w:t>
            </w:r>
            <w:r>
              <w:rPr>
                <w:rFonts w:ascii="Times New Roman" w:hAnsi="Times New Roman"/>
                <w:sz w:val="21"/>
                <w:szCs w:val="21"/>
              </w:rPr>
              <w:br w:type="textWrapping"/>
            </w:r>
            <w:r>
              <w:rPr>
                <w:rFonts w:ascii="Times New Roman" w:hAnsi="Times New Roman"/>
                <w:sz w:val="21"/>
                <w:szCs w:val="21"/>
              </w:rPr>
              <w:t xml:space="preserve">1.5 脱杆功能：支持脱杆功能； </w:t>
            </w:r>
            <w:r>
              <w:rPr>
                <w:rFonts w:ascii="Times New Roman" w:hAnsi="Times New Roman"/>
                <w:sz w:val="21"/>
                <w:szCs w:val="21"/>
              </w:rPr>
              <w:br w:type="textWrapping"/>
            </w:r>
            <w:r>
              <w:rPr>
                <w:rFonts w:ascii="Times New Roman" w:hAnsi="Times New Roman"/>
                <w:sz w:val="21"/>
                <w:szCs w:val="21"/>
              </w:rPr>
              <w:t>1.6 高防护等级：机箱采用2mm冷轧钢板精密数控加工，表面抗紫外线静电喷塑，不起皮，不褪色，防尘防水等级符合室外设备IP54级别要求；</w:t>
            </w:r>
            <w:r>
              <w:rPr>
                <w:rFonts w:ascii="Times New Roman" w:hAnsi="Times New Roman"/>
                <w:sz w:val="21"/>
                <w:szCs w:val="21"/>
              </w:rPr>
              <w:br w:type="textWrapping"/>
            </w:r>
            <w:r>
              <w:rPr>
                <w:rFonts w:ascii="Times New Roman" w:hAnsi="Times New Roman"/>
                <w:sz w:val="21"/>
                <w:szCs w:val="21"/>
              </w:rPr>
              <w:t>1.7 多种控制方式：具备升优先功能，支持通过开关量、遥控器、软件命令三种方式控制闸机升降；</w:t>
            </w:r>
            <w:r>
              <w:rPr>
                <w:rFonts w:ascii="Times New Roman" w:hAnsi="Times New Roman"/>
                <w:sz w:val="21"/>
                <w:szCs w:val="21"/>
              </w:rPr>
              <w:br w:type="textWrapping"/>
            </w:r>
            <w:r>
              <w:rPr>
                <w:rFonts w:ascii="Times New Roman" w:hAnsi="Times New Roman"/>
                <w:sz w:val="21"/>
                <w:szCs w:val="21"/>
              </w:rPr>
              <w:t xml:space="preserve">1.8 防砸功能：具有防砸功能：配有相关接口，可联接地感、红外、压力电波等设备； </w:t>
            </w:r>
            <w:r>
              <w:rPr>
                <w:rFonts w:ascii="Times New Roman" w:hAnsi="Times New Roman"/>
                <w:sz w:val="21"/>
                <w:szCs w:val="21"/>
              </w:rPr>
              <w:br w:type="textWrapping"/>
            </w:r>
            <w:r>
              <w:rPr>
                <w:rFonts w:ascii="Times New Roman" w:hAnsi="Times New Roman"/>
                <w:sz w:val="21"/>
                <w:szCs w:val="21"/>
              </w:rPr>
              <w:t xml:space="preserve">1.9 遇阻反弹功能：当闸杆下落时，遇到物体阻挡，将立即开闸(即遇到阻力自动返回)； </w:t>
            </w:r>
            <w:r>
              <w:rPr>
                <w:rFonts w:ascii="Times New Roman" w:hAnsi="Times New Roman"/>
                <w:sz w:val="21"/>
                <w:szCs w:val="21"/>
              </w:rPr>
              <w:br w:type="textWrapping"/>
            </w:r>
            <w:r>
              <w:rPr>
                <w:rFonts w:ascii="Times New Roman" w:hAnsi="Times New Roman"/>
                <w:sz w:val="21"/>
                <w:szCs w:val="21"/>
              </w:rPr>
              <w:t xml:space="preserve">1.10 过流保护功能：当系统工作电流超过15A，电机停止运行(可保护电机)； </w:t>
            </w:r>
            <w:r>
              <w:rPr>
                <w:rFonts w:ascii="Times New Roman" w:hAnsi="Times New Roman"/>
                <w:sz w:val="21"/>
                <w:szCs w:val="21"/>
              </w:rPr>
              <w:br w:type="textWrapping"/>
            </w:r>
            <w:r>
              <w:rPr>
                <w:rFonts w:ascii="Times New Roman" w:hAnsi="Times New Roman"/>
                <w:sz w:val="21"/>
                <w:szCs w:val="21"/>
              </w:rPr>
              <w:t xml:space="preserve">1.11 运行噪声：噪声≤65dB(A)； </w:t>
            </w:r>
            <w:r>
              <w:rPr>
                <w:rFonts w:ascii="Times New Roman" w:hAnsi="Times New Roman"/>
                <w:sz w:val="21"/>
                <w:szCs w:val="21"/>
              </w:rPr>
              <w:br w:type="textWrapping"/>
            </w:r>
            <w:r>
              <w:rPr>
                <w:rFonts w:ascii="Times New Roman" w:hAnsi="Times New Roman"/>
                <w:sz w:val="21"/>
                <w:szCs w:val="21"/>
              </w:rPr>
              <w:t xml:space="preserve">1.12 左右向学习功能：杆子从右边换到左边，可通过调整弹簧方向重启重新学习限位； </w:t>
            </w:r>
            <w:r>
              <w:rPr>
                <w:rFonts w:ascii="Times New Roman" w:hAnsi="Times New Roman"/>
                <w:sz w:val="21"/>
                <w:szCs w:val="21"/>
              </w:rPr>
              <w:br w:type="textWrapping"/>
            </w:r>
            <w:r>
              <w:rPr>
                <w:rFonts w:ascii="Times New Roman" w:hAnsi="Times New Roman"/>
                <w:sz w:val="21"/>
                <w:szCs w:val="21"/>
              </w:rPr>
              <w:t xml:space="preserve">1.13 语音播报功能：过车可播报欢迎光临、车牌号码、收费金额等信息； </w:t>
            </w:r>
            <w:r>
              <w:rPr>
                <w:rFonts w:ascii="Times New Roman" w:hAnsi="Times New Roman"/>
                <w:sz w:val="21"/>
                <w:szCs w:val="21"/>
              </w:rPr>
              <w:br w:type="textWrapping"/>
            </w:r>
            <w:r>
              <w:rPr>
                <w:rFonts w:ascii="Times New Roman" w:hAnsi="Times New Roman"/>
                <w:sz w:val="21"/>
                <w:szCs w:val="21"/>
              </w:rPr>
              <w:t xml:space="preserve">1.14 车队模式：当连续过车的时候，档杆可以不落下来； </w:t>
            </w:r>
            <w:r>
              <w:rPr>
                <w:rFonts w:ascii="Times New Roman" w:hAnsi="Times New Roman"/>
                <w:sz w:val="21"/>
                <w:szCs w:val="21"/>
              </w:rPr>
              <w:br w:type="textWrapping"/>
            </w:r>
            <w:r>
              <w:rPr>
                <w:rFonts w:ascii="Times New Roman" w:hAnsi="Times New Roman"/>
                <w:sz w:val="21"/>
                <w:szCs w:val="21"/>
              </w:rPr>
              <w:t xml:space="preserve">1.15 显示模组：64*32，支持双行四字或4行4字显示； </w:t>
            </w:r>
            <w:r>
              <w:rPr>
                <w:rFonts w:ascii="Times New Roman" w:hAnsi="Times New Roman"/>
                <w:sz w:val="21"/>
                <w:szCs w:val="21"/>
              </w:rPr>
              <w:br w:type="textWrapping"/>
            </w:r>
            <w:r>
              <w:rPr>
                <w:rFonts w:ascii="Times New Roman" w:hAnsi="Times New Roman"/>
                <w:sz w:val="21"/>
                <w:szCs w:val="21"/>
              </w:rPr>
              <w:t>1.16 防冷凝功能：闸机电机无升降停止时也处于低功耗通电状态，会使电机保持正常温度，在北方冰天雪地的环境里使用时，润滑油不会冻结，从而保证闸机可以正常运行；</w:t>
            </w:r>
            <w:r>
              <w:rPr>
                <w:rFonts w:ascii="Times New Roman" w:hAnsi="Times New Roman"/>
                <w:sz w:val="21"/>
                <w:szCs w:val="21"/>
              </w:rPr>
              <w:br w:type="textWrapping"/>
            </w:r>
            <w:r>
              <w:rPr>
                <w:rFonts w:ascii="Times New Roman" w:hAnsi="Times New Roman"/>
                <w:sz w:val="21"/>
                <w:szCs w:val="21"/>
              </w:rPr>
              <w:t>1.17 手动锁闸功能：停电时可以手动控制离合转柄，使道闸保持升杆状态；</w:t>
            </w:r>
            <w:r>
              <w:rPr>
                <w:rFonts w:ascii="Times New Roman" w:hAnsi="Times New Roman"/>
                <w:sz w:val="21"/>
                <w:szCs w:val="21"/>
              </w:rPr>
              <w:br w:type="textWrapping"/>
            </w:r>
            <w:r>
              <w:rPr>
                <w:rFonts w:ascii="Times New Roman" w:hAnsi="Times New Roman"/>
                <w:sz w:val="21"/>
                <w:szCs w:val="21"/>
              </w:rPr>
              <w:t>1.18 摄像机类型：200万像素彩色逐行扫描CMOS高清智能摄像机；</w:t>
            </w:r>
            <w:r>
              <w:rPr>
                <w:rFonts w:ascii="Times New Roman" w:hAnsi="Times New Roman"/>
                <w:sz w:val="21"/>
                <w:szCs w:val="21"/>
              </w:rPr>
              <w:br w:type="textWrapping"/>
            </w:r>
            <w:r>
              <w:rPr>
                <w:rFonts w:ascii="Times New Roman" w:hAnsi="Times New Roman"/>
                <w:sz w:val="21"/>
                <w:szCs w:val="21"/>
              </w:rPr>
              <w:t>1.19 传感器类型：1/1.8"逐行扫描CMOS；</w:t>
            </w:r>
            <w:r>
              <w:rPr>
                <w:rFonts w:ascii="Times New Roman" w:hAnsi="Times New Roman"/>
                <w:sz w:val="21"/>
                <w:szCs w:val="21"/>
              </w:rPr>
              <w:br w:type="textWrapping"/>
            </w:r>
            <w:r>
              <w:rPr>
                <w:rFonts w:ascii="Times New Roman" w:hAnsi="Times New Roman"/>
                <w:sz w:val="21"/>
                <w:szCs w:val="21"/>
              </w:rPr>
              <w:t xml:space="preserve">1.20 分辨率：1920*1080； </w:t>
            </w:r>
            <w:r>
              <w:rPr>
                <w:rFonts w:ascii="Times New Roman" w:hAnsi="Times New Roman"/>
                <w:sz w:val="21"/>
                <w:szCs w:val="21"/>
              </w:rPr>
              <w:br w:type="textWrapping"/>
            </w:r>
            <w:r>
              <w:rPr>
                <w:rFonts w:ascii="Times New Roman" w:hAnsi="Times New Roman"/>
                <w:sz w:val="21"/>
                <w:szCs w:val="21"/>
              </w:rPr>
              <w:t xml:space="preserve">1.21 帧率：1-25fps可设置； </w:t>
            </w:r>
            <w:r>
              <w:rPr>
                <w:rFonts w:ascii="Times New Roman" w:hAnsi="Times New Roman"/>
                <w:sz w:val="21"/>
                <w:szCs w:val="21"/>
              </w:rPr>
              <w:br w:type="textWrapping"/>
            </w:r>
            <w:r>
              <w:rPr>
                <w:rFonts w:ascii="Times New Roman" w:hAnsi="Times New Roman"/>
                <w:sz w:val="21"/>
                <w:szCs w:val="21"/>
              </w:rPr>
              <w:t>1.22 识别车牌种类：民用车牌(除5小车辆)，警用车牌，2012式新军用车牌，2012式武警车牌及2002式新车牌；</w:t>
            </w:r>
            <w:r>
              <w:rPr>
                <w:rFonts w:ascii="Times New Roman" w:hAnsi="Times New Roman"/>
                <w:sz w:val="21"/>
                <w:szCs w:val="21"/>
              </w:rPr>
              <w:br w:type="textWrapping"/>
            </w:r>
            <w:r>
              <w:rPr>
                <w:rFonts w:ascii="Times New Roman" w:hAnsi="Times New Roman"/>
                <w:sz w:val="21"/>
                <w:szCs w:val="21"/>
              </w:rPr>
              <w:t xml:space="preserve">1.23 三码流输出：可同时输出主码流、子码流及第三路码流三种不同分辨率的视频图像； </w:t>
            </w:r>
            <w:r>
              <w:rPr>
                <w:rFonts w:ascii="Times New Roman" w:hAnsi="Times New Roman"/>
                <w:sz w:val="21"/>
                <w:szCs w:val="21"/>
              </w:rPr>
              <w:br w:type="textWrapping"/>
            </w:r>
            <w:r>
              <w:rPr>
                <w:rFonts w:ascii="Times New Roman" w:hAnsi="Times New Roman"/>
                <w:sz w:val="21"/>
                <w:szCs w:val="21"/>
              </w:rPr>
              <w:t xml:space="preserve">1.24 SD卡存储功能：当网络断开时，可将抓拍图片相机内置SD卡内，支持自动识别自动格式化，并支持图片检索，自动覆盖，当网络恢复时，可继续上传图片； </w:t>
            </w:r>
            <w:r>
              <w:rPr>
                <w:rFonts w:ascii="Times New Roman" w:hAnsi="Times New Roman"/>
                <w:sz w:val="21"/>
                <w:szCs w:val="21"/>
              </w:rPr>
              <w:br w:type="textWrapping"/>
            </w:r>
            <w:r>
              <w:rPr>
                <w:rFonts w:ascii="Times New Roman" w:hAnsi="Times New Roman"/>
                <w:sz w:val="21"/>
                <w:szCs w:val="21"/>
              </w:rPr>
              <w:t xml:space="preserve">1.25 车辆捕获率：≥99.9%； </w:t>
            </w:r>
            <w:r>
              <w:rPr>
                <w:rFonts w:ascii="Times New Roman" w:hAnsi="Times New Roman"/>
                <w:sz w:val="21"/>
                <w:szCs w:val="21"/>
              </w:rPr>
              <w:br w:type="textWrapping"/>
            </w:r>
            <w:r>
              <w:rPr>
                <w:rFonts w:ascii="Times New Roman" w:hAnsi="Times New Roman"/>
                <w:sz w:val="21"/>
                <w:szCs w:val="21"/>
              </w:rPr>
              <w:t xml:space="preserve">1.26 车牌识别率：白天≥99.5%，夜间≥99%； </w:t>
            </w:r>
            <w:r>
              <w:rPr>
                <w:rFonts w:ascii="Times New Roman" w:hAnsi="Times New Roman"/>
                <w:sz w:val="21"/>
                <w:szCs w:val="21"/>
              </w:rPr>
              <w:br w:type="textWrapping"/>
            </w:r>
            <w:r>
              <w:rPr>
                <w:rFonts w:ascii="Times New Roman" w:hAnsi="Times New Roman"/>
                <w:sz w:val="21"/>
                <w:szCs w:val="21"/>
              </w:rPr>
              <w:t xml:space="preserve">1.27 倾斜车牌识别：可识别出略微倾斜的机动车车牌号码； </w:t>
            </w:r>
            <w:r>
              <w:rPr>
                <w:rFonts w:ascii="Times New Roman" w:hAnsi="Times New Roman"/>
                <w:sz w:val="21"/>
                <w:szCs w:val="21"/>
              </w:rPr>
              <w:br w:type="textWrapping"/>
            </w:r>
            <w:r>
              <w:rPr>
                <w:rFonts w:ascii="Times New Roman" w:hAnsi="Times New Roman"/>
                <w:sz w:val="21"/>
                <w:szCs w:val="21"/>
              </w:rPr>
              <w:t xml:space="preserve">1.28 抓拍方式：支持IO触发、485触发、视频触发； </w:t>
            </w:r>
            <w:r>
              <w:rPr>
                <w:rFonts w:ascii="Times New Roman" w:hAnsi="Times New Roman"/>
                <w:sz w:val="21"/>
                <w:szCs w:val="21"/>
              </w:rPr>
              <w:br w:type="textWrapping"/>
            </w:r>
            <w:r>
              <w:rPr>
                <w:rFonts w:ascii="Times New Roman" w:hAnsi="Times New Roman"/>
                <w:sz w:val="21"/>
                <w:szCs w:val="21"/>
              </w:rPr>
              <w:t xml:space="preserve">1.29 接口：1个RJ4510M/100M/1000M自适应以太网口，5个RS-485接口，1个RS-232接口，7路IO输入接口，7对IO输出接口，1个SYNC，7对IO输入/输出接口，2个mini-USB接口，1个SD卡插槽，1个BNC输出接口； </w:t>
            </w:r>
            <w:r>
              <w:rPr>
                <w:rFonts w:ascii="Times New Roman" w:hAnsi="Times New Roman"/>
                <w:sz w:val="21"/>
                <w:szCs w:val="21"/>
              </w:rPr>
              <w:br w:type="textWrapping"/>
            </w:r>
            <w:r>
              <w:rPr>
                <w:rFonts w:ascii="Times New Roman" w:hAnsi="Times New Roman"/>
                <w:sz w:val="21"/>
                <w:szCs w:val="21"/>
              </w:rPr>
              <w:t xml:space="preserve">1.30 识别黑白名单控制功能：可根据存储的黑白名单自动控制外接道闸开/关； </w:t>
            </w:r>
            <w:r>
              <w:rPr>
                <w:rFonts w:ascii="Times New Roman" w:hAnsi="Times New Roman"/>
                <w:sz w:val="21"/>
                <w:szCs w:val="21"/>
              </w:rPr>
              <w:br w:type="textWrapping"/>
            </w:r>
            <w:r>
              <w:rPr>
                <w:rFonts w:ascii="Times New Roman" w:hAnsi="Times New Roman"/>
                <w:sz w:val="21"/>
                <w:szCs w:val="21"/>
              </w:rPr>
              <w:t>1.31 温度范围：-25±3</w:t>
            </w:r>
            <w:r>
              <w:rPr>
                <w:rFonts w:hint="eastAsia" w:hAnsi="宋体" w:cs="宋体"/>
                <w:sz w:val="21"/>
                <w:szCs w:val="21"/>
              </w:rPr>
              <w:t>℃</w:t>
            </w:r>
            <w:r>
              <w:rPr>
                <w:rFonts w:ascii="Times New Roman" w:hAnsi="Times New Roman"/>
                <w:sz w:val="21"/>
                <w:szCs w:val="21"/>
              </w:rPr>
              <w:t>~70±2</w:t>
            </w:r>
            <w:r>
              <w:rPr>
                <w:rFonts w:hint="eastAsia" w:hAnsi="宋体" w:cs="宋体"/>
                <w:sz w:val="21"/>
                <w:szCs w:val="21"/>
              </w:rPr>
              <w:t>℃</w:t>
            </w:r>
            <w:r>
              <w:rPr>
                <w:rFonts w:ascii="Times New Roman" w:hAnsi="Times New Roman"/>
                <w:sz w:val="21"/>
                <w:szCs w:val="21"/>
              </w:rPr>
              <w:t>；</w:t>
            </w:r>
            <w:r>
              <w:rPr>
                <w:rFonts w:ascii="Times New Roman" w:hAnsi="Times New Roman"/>
                <w:sz w:val="21"/>
                <w:szCs w:val="21"/>
              </w:rPr>
              <w:br w:type="textWrapping"/>
            </w:r>
            <w:r>
              <w:rPr>
                <w:rFonts w:ascii="Times New Roman" w:hAnsi="Times New Roman"/>
                <w:sz w:val="21"/>
                <w:szCs w:val="21"/>
              </w:rPr>
              <w:t xml:space="preserve">1.32 外壳防护等级：IP54；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6"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显示器</w:t>
            </w:r>
          </w:p>
        </w:tc>
        <w:tc>
          <w:tcPr>
            <w:tcW w:w="5954" w:type="dxa"/>
            <w:noWrap w:val="0"/>
            <w:vAlign w:val="top"/>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1.1 工作电压:AC220V±10％，50Hz；</w:t>
            </w:r>
            <w:r>
              <w:rPr>
                <w:rFonts w:ascii="Times New Roman" w:hAnsi="Times New Roman"/>
                <w:sz w:val="21"/>
                <w:szCs w:val="21"/>
              </w:rPr>
              <w:br w:type="textWrapping"/>
            </w:r>
            <w:r>
              <w:rPr>
                <w:rFonts w:ascii="Times New Roman" w:hAnsi="Times New Roman"/>
                <w:sz w:val="21"/>
                <w:szCs w:val="21"/>
              </w:rPr>
              <w:t>1.2 LED亮度:1200cd；</w:t>
            </w:r>
            <w:r>
              <w:rPr>
                <w:rFonts w:ascii="Times New Roman" w:hAnsi="Times New Roman"/>
                <w:sz w:val="21"/>
                <w:szCs w:val="21"/>
              </w:rPr>
              <w:br w:type="textWrapping"/>
            </w:r>
            <w:r>
              <w:rPr>
                <w:rFonts w:ascii="Times New Roman" w:hAnsi="Times New Roman"/>
                <w:sz w:val="21"/>
                <w:szCs w:val="21"/>
              </w:rPr>
              <w:t>1.3 LED角度:110°；</w:t>
            </w:r>
            <w:r>
              <w:rPr>
                <w:rFonts w:ascii="Times New Roman" w:hAnsi="Times New Roman"/>
                <w:sz w:val="21"/>
                <w:szCs w:val="21"/>
              </w:rPr>
              <w:br w:type="textWrapping"/>
            </w:r>
            <w:r>
              <w:rPr>
                <w:rFonts w:ascii="Times New Roman" w:hAnsi="Times New Roman"/>
                <w:sz w:val="21"/>
                <w:szCs w:val="21"/>
              </w:rPr>
              <w:t>1.4 外框材料:铁框喷塑（显示部分为深色钢化玻璃）；</w:t>
            </w:r>
            <w:r>
              <w:rPr>
                <w:rFonts w:ascii="Times New Roman" w:hAnsi="Times New Roman"/>
                <w:sz w:val="21"/>
                <w:szCs w:val="21"/>
              </w:rPr>
              <w:br w:type="textWrapping"/>
            </w:r>
            <w:r>
              <w:rPr>
                <w:rFonts w:ascii="Times New Roman" w:hAnsi="Times New Roman"/>
                <w:sz w:val="21"/>
                <w:szCs w:val="21"/>
              </w:rPr>
              <w:t>1.5 安装方式:背面抱箍；</w:t>
            </w:r>
            <w:r>
              <w:rPr>
                <w:rFonts w:ascii="Times New Roman" w:hAnsi="Times New Roman"/>
                <w:sz w:val="21"/>
                <w:szCs w:val="21"/>
              </w:rPr>
              <w:br w:type="textWrapping"/>
            </w:r>
            <w:r>
              <w:rPr>
                <w:rFonts w:ascii="Times New Roman" w:hAnsi="Times New Roman"/>
                <w:sz w:val="21"/>
                <w:szCs w:val="21"/>
              </w:rPr>
              <w:t>1.6 喇叭规格:4Ω10W；</w:t>
            </w:r>
            <w:r>
              <w:rPr>
                <w:rFonts w:ascii="Times New Roman" w:hAnsi="Times New Roman"/>
                <w:sz w:val="21"/>
                <w:szCs w:val="21"/>
              </w:rPr>
              <w:br w:type="textWrapping"/>
            </w:r>
            <w:r>
              <w:rPr>
                <w:rFonts w:ascii="Times New Roman" w:hAnsi="Times New Roman"/>
                <w:sz w:val="21"/>
                <w:szCs w:val="21"/>
              </w:rPr>
              <w:t>1.7 防护等级:IP54；</w:t>
            </w:r>
            <w:r>
              <w:rPr>
                <w:rFonts w:ascii="Times New Roman" w:hAnsi="Times New Roman"/>
                <w:sz w:val="21"/>
                <w:szCs w:val="21"/>
              </w:rPr>
              <w:br w:type="textWrapping"/>
            </w:r>
            <w:r>
              <w:rPr>
                <w:rFonts w:ascii="Times New Roman" w:hAnsi="Times New Roman"/>
                <w:sz w:val="21"/>
                <w:szCs w:val="21"/>
              </w:rPr>
              <w:t>1.8 点距:P4.75；</w:t>
            </w:r>
            <w:r>
              <w:rPr>
                <w:rFonts w:ascii="Times New Roman" w:hAnsi="Times New Roman"/>
                <w:sz w:val="21"/>
                <w:szCs w:val="21"/>
              </w:rPr>
              <w:br w:type="textWrapping"/>
            </w:r>
            <w:r>
              <w:rPr>
                <w:rFonts w:ascii="Times New Roman" w:hAnsi="Times New Roman"/>
                <w:sz w:val="21"/>
                <w:szCs w:val="21"/>
              </w:rPr>
              <w:t>1.9 基色:1红1绿；</w:t>
            </w:r>
            <w:r>
              <w:rPr>
                <w:rFonts w:ascii="Times New Roman" w:hAnsi="Times New Roman"/>
                <w:sz w:val="21"/>
                <w:szCs w:val="21"/>
              </w:rPr>
              <w:br w:type="textWrapping"/>
            </w:r>
            <w:r>
              <w:rPr>
                <w:rFonts w:ascii="Times New Roman" w:hAnsi="Times New Roman"/>
                <w:sz w:val="21"/>
                <w:szCs w:val="21"/>
              </w:rPr>
              <w:t>1.10 下行通讯方式:RJ45（特殊场景也支持RS485）；</w:t>
            </w:r>
            <w:r>
              <w:rPr>
                <w:rFonts w:ascii="Times New Roman" w:hAnsi="Times New Roman"/>
                <w:sz w:val="21"/>
                <w:szCs w:val="21"/>
              </w:rPr>
              <w:br w:type="textWrapping"/>
            </w:r>
            <w:r>
              <w:rPr>
                <w:rFonts w:ascii="Times New Roman" w:hAnsi="Times New Roman"/>
                <w:sz w:val="21"/>
                <w:szCs w:val="21"/>
              </w:rPr>
              <w:t>1.11 显示方式:即显、左移、上移、上展开、下展开等显示方式；</w:t>
            </w:r>
            <w:r>
              <w:rPr>
                <w:rFonts w:ascii="Times New Roman" w:hAnsi="Times New Roman"/>
                <w:sz w:val="21"/>
                <w:szCs w:val="21"/>
              </w:rPr>
              <w:br w:type="textWrapping"/>
            </w:r>
            <w:r>
              <w:rPr>
                <w:rFonts w:ascii="Times New Roman" w:hAnsi="Times New Roman"/>
                <w:sz w:val="21"/>
                <w:szCs w:val="21"/>
              </w:rPr>
              <w:t>1.12 字符显示:支持GB2312字符集，支持16×16点阵常用汉字；</w:t>
            </w:r>
            <w:r>
              <w:rPr>
                <w:rFonts w:ascii="Times New Roman" w:hAnsi="Times New Roman"/>
                <w:sz w:val="21"/>
                <w:szCs w:val="21"/>
              </w:rPr>
              <w:br w:type="textWrapping"/>
            </w:r>
            <w:r>
              <w:rPr>
                <w:rFonts w:ascii="Times New Roman" w:hAnsi="Times New Roman"/>
                <w:sz w:val="21"/>
                <w:szCs w:val="21"/>
              </w:rPr>
              <w:t>1.13 通讯距离:RJ45 120米；</w:t>
            </w:r>
            <w:r>
              <w:rPr>
                <w:rFonts w:ascii="Times New Roman" w:hAnsi="Times New Roman"/>
                <w:sz w:val="21"/>
                <w:szCs w:val="21"/>
              </w:rPr>
              <w:br w:type="textWrapping"/>
            </w:r>
            <w:r>
              <w:rPr>
                <w:rFonts w:ascii="Times New Roman" w:hAnsi="Times New Roman"/>
                <w:sz w:val="21"/>
                <w:szCs w:val="21"/>
              </w:rPr>
              <w:t>1.14 功耗:最大50W，平均30W；</w:t>
            </w:r>
            <w:r>
              <w:rPr>
                <w:rFonts w:ascii="Times New Roman" w:hAnsi="Times New Roman"/>
                <w:sz w:val="21"/>
                <w:szCs w:val="21"/>
              </w:rPr>
              <w:br w:type="textWrapping"/>
            </w:r>
            <w:r>
              <w:rPr>
                <w:rFonts w:ascii="Times New Roman" w:hAnsi="Times New Roman"/>
                <w:sz w:val="21"/>
                <w:szCs w:val="21"/>
              </w:rPr>
              <w:t>1.15 显示面积:高304mm*宽304mm；</w:t>
            </w:r>
            <w:r>
              <w:rPr>
                <w:rFonts w:ascii="Times New Roman" w:hAnsi="Times New Roman"/>
                <w:sz w:val="21"/>
                <w:szCs w:val="21"/>
              </w:rPr>
              <w:br w:type="textWrapping"/>
            </w:r>
            <w:r>
              <w:rPr>
                <w:rFonts w:ascii="Times New Roman" w:hAnsi="Times New Roman"/>
                <w:sz w:val="21"/>
                <w:szCs w:val="21"/>
              </w:rPr>
              <w:t>1.16 外形尺寸:宽364mm*高484mm*厚60mm；</w:t>
            </w:r>
            <w:r>
              <w:rPr>
                <w:rFonts w:ascii="Times New Roman" w:hAnsi="Times New Roman"/>
                <w:sz w:val="21"/>
                <w:szCs w:val="21"/>
              </w:rPr>
              <w:br w:type="textWrapping"/>
            </w:r>
            <w:r>
              <w:rPr>
                <w:rFonts w:ascii="Times New Roman" w:hAnsi="Times New Roman"/>
                <w:sz w:val="21"/>
                <w:szCs w:val="21"/>
              </w:rPr>
              <w:t>1.17 功能特性：四行，四字，双色，带语音模块及音箱，出入口室外显示屏，P4.75，抱箍安装。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立柱</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配套立柱，立柱高度：1.3米，立柱直径：60mm，0.5米处可安装“四行LED显示屏”。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hint="eastAsia" w:ascii="Times New Roman" w:hAnsi="Times New Roman"/>
                <w:sz w:val="32"/>
                <w:szCs w:val="32"/>
              </w:rPr>
              <w:t>*</w:t>
            </w:r>
            <w:r>
              <w:rPr>
                <w:rFonts w:ascii="Times New Roman" w:hAnsi="Times New Roman"/>
                <w:sz w:val="21"/>
                <w:szCs w:val="21"/>
              </w:rPr>
              <w:t>防砸雷达</w:t>
            </w:r>
          </w:p>
        </w:tc>
        <w:tc>
          <w:tcPr>
            <w:tcW w:w="5954" w:type="dxa"/>
            <w:noWrap w:val="0"/>
            <w:vAlign w:val="top"/>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1.1 采用79GHz MMIC技术，分辨率更高，检测更稳定；</w:t>
            </w:r>
            <w:r>
              <w:rPr>
                <w:rFonts w:ascii="Times New Roman" w:hAnsi="Times New Roman"/>
                <w:sz w:val="21"/>
                <w:szCs w:val="21"/>
              </w:rPr>
              <w:br w:type="textWrapping"/>
            </w:r>
            <w:r>
              <w:rPr>
                <w:rFonts w:ascii="Times New Roman" w:hAnsi="Times New Roman"/>
                <w:sz w:val="21"/>
                <w:szCs w:val="21"/>
              </w:rPr>
              <w:t>1.2 雷达检测距离可调，检测宽度可调，操作方便，通用性强；</w:t>
            </w:r>
            <w:r>
              <w:rPr>
                <w:rFonts w:ascii="Times New Roman" w:hAnsi="Times New Roman"/>
                <w:sz w:val="21"/>
                <w:szCs w:val="21"/>
              </w:rPr>
              <w:br w:type="textWrapping"/>
            </w:r>
            <w:r>
              <w:rPr>
                <w:rFonts w:ascii="Times New Roman" w:hAnsi="Times New Roman"/>
                <w:sz w:val="21"/>
                <w:szCs w:val="21"/>
              </w:rPr>
              <w:t>1.3 无需学习背景，适应更多复杂现场环境；</w:t>
            </w:r>
            <w:r>
              <w:rPr>
                <w:rFonts w:ascii="Times New Roman" w:hAnsi="Times New Roman"/>
                <w:sz w:val="21"/>
                <w:szCs w:val="21"/>
              </w:rPr>
              <w:br w:type="textWrapping"/>
            </w:r>
            <w:r>
              <w:rPr>
                <w:rFonts w:ascii="Times New Roman" w:hAnsi="Times New Roman"/>
                <w:sz w:val="21"/>
                <w:szCs w:val="21"/>
              </w:rPr>
              <w:t>1.4 采用先进的信号处理技术，可稳定检测到行人和车辆，有效防止“砸车、砸人”事故的发生。</w:t>
            </w:r>
            <w:r>
              <w:rPr>
                <w:rFonts w:ascii="Times New Roman" w:hAnsi="Times New Roman"/>
                <w:sz w:val="21"/>
                <w:szCs w:val="21"/>
              </w:rPr>
              <w:br w:type="textWrapping"/>
            </w:r>
            <w:r>
              <w:rPr>
                <w:rFonts w:ascii="Times New Roman" w:hAnsi="Times New Roman"/>
                <w:sz w:val="21"/>
                <w:szCs w:val="21"/>
              </w:rPr>
              <w:t xml:space="preserve">1.5 采用LED灯指示雷达工作状态，状态更直观。 </w:t>
            </w:r>
            <w:r>
              <w:rPr>
                <w:rFonts w:ascii="Times New Roman" w:hAnsi="Times New Roman"/>
                <w:sz w:val="21"/>
                <w:szCs w:val="21"/>
              </w:rPr>
              <w:br w:type="textWrapping"/>
            </w:r>
            <w:r>
              <w:rPr>
                <w:rFonts w:ascii="Times New Roman" w:hAnsi="Times New Roman"/>
                <w:sz w:val="21"/>
                <w:szCs w:val="21"/>
              </w:rPr>
              <w:t>1.6 自动记录雷达的配置参数，断电重启后可恢复至之前的工作状态。</w:t>
            </w:r>
            <w:r>
              <w:rPr>
                <w:rFonts w:ascii="Times New Roman" w:hAnsi="Times New Roman"/>
                <w:sz w:val="21"/>
                <w:szCs w:val="21"/>
              </w:rPr>
              <w:br w:type="textWrapping"/>
            </w:r>
            <w:r>
              <w:rPr>
                <w:rFonts w:ascii="Times New Roman" w:hAnsi="Times New Roman"/>
                <w:sz w:val="21"/>
                <w:szCs w:val="21"/>
              </w:rPr>
              <w:t>1.7 环境适应性强，检测性能不受电磁干扰、光照、灰尘、雨雪等外界环境影响。</w:t>
            </w:r>
            <w:r>
              <w:rPr>
                <w:rFonts w:ascii="Times New Roman" w:hAnsi="Times New Roman"/>
                <w:sz w:val="21"/>
                <w:szCs w:val="21"/>
              </w:rPr>
              <w:br w:type="textWrapping"/>
            </w:r>
            <w:r>
              <w:rPr>
                <w:rFonts w:ascii="Times New Roman" w:hAnsi="Times New Roman"/>
                <w:sz w:val="21"/>
                <w:szCs w:val="21"/>
              </w:rPr>
              <w:t>1.8 支持宽电压范围为：DC9V~16V，一般采用DC12V供电。</w:t>
            </w:r>
            <w:r>
              <w:rPr>
                <w:rFonts w:ascii="Times New Roman" w:hAnsi="Times New Roman"/>
                <w:sz w:val="21"/>
                <w:szCs w:val="21"/>
              </w:rPr>
              <w:br w:type="textWrapping"/>
            </w:r>
            <w:r>
              <w:rPr>
                <w:rFonts w:ascii="Times New Roman" w:hAnsi="Times New Roman"/>
                <w:sz w:val="21"/>
                <w:szCs w:val="21"/>
              </w:rPr>
              <w:t>1.9功耗≤3W。</w:t>
            </w:r>
            <w:r>
              <w:rPr>
                <w:rFonts w:ascii="Times New Roman" w:hAnsi="Times New Roman"/>
                <w:sz w:val="21"/>
                <w:szCs w:val="21"/>
              </w:rPr>
              <w:br w:type="textWrapping"/>
            </w:r>
            <w:r>
              <w:rPr>
                <w:rFonts w:ascii="Times New Roman" w:hAnsi="Times New Roman"/>
                <w:sz w:val="21"/>
                <w:szCs w:val="21"/>
              </w:rPr>
              <w:t>1.10 设备具有电源和状态指示灯。一个红色电源指示灯，一个绿色状态指示灯；实时反映是否有车或有人。</w:t>
            </w:r>
            <w:r>
              <w:rPr>
                <w:rFonts w:ascii="Times New Roman" w:hAnsi="Times New Roman"/>
                <w:sz w:val="21"/>
                <w:szCs w:val="21"/>
              </w:rPr>
              <w:br w:type="textWrapping"/>
            </w:r>
            <w:r>
              <w:rPr>
                <w:rFonts w:ascii="Times New Roman" w:hAnsi="Times New Roman"/>
                <w:sz w:val="21"/>
                <w:szCs w:val="21"/>
              </w:rPr>
              <w:t xml:space="preserve">1.11 在触发雷达作用区域内，车速30km/h以内，触发捕获率大于99%。（实测100次，捕获率100%） </w:t>
            </w:r>
            <w:r>
              <w:rPr>
                <w:rFonts w:ascii="Times New Roman" w:hAnsi="Times New Roman"/>
                <w:sz w:val="21"/>
                <w:szCs w:val="21"/>
              </w:rPr>
              <w:br w:type="textWrapping"/>
            </w:r>
            <w:r>
              <w:rPr>
                <w:rFonts w:ascii="Times New Roman" w:hAnsi="Times New Roman"/>
                <w:sz w:val="21"/>
                <w:szCs w:val="21"/>
              </w:rPr>
              <w:t>1.12 具有人车区分功能。可对行人和车辆进行区分，控制触发 。</w:t>
            </w:r>
            <w:r>
              <w:rPr>
                <w:rFonts w:ascii="Times New Roman" w:hAnsi="Times New Roman"/>
                <w:sz w:val="21"/>
                <w:szCs w:val="21"/>
              </w:rPr>
              <w:br w:type="textWrapping"/>
            </w:r>
            <w:r>
              <w:rPr>
                <w:rFonts w:ascii="Times New Roman" w:hAnsi="Times New Roman"/>
                <w:sz w:val="21"/>
                <w:szCs w:val="21"/>
              </w:rPr>
              <w:t xml:space="preserve">1.13 触发模式具有区分方向功能，方向区分成功率大于95%。（实测100次，捕获率100%） </w:t>
            </w:r>
            <w:r>
              <w:rPr>
                <w:rFonts w:ascii="Times New Roman" w:hAnsi="Times New Roman"/>
                <w:sz w:val="21"/>
                <w:szCs w:val="21"/>
              </w:rPr>
              <w:br w:type="textWrapping"/>
            </w:r>
            <w:r>
              <w:rPr>
                <w:rFonts w:ascii="Times New Roman" w:hAnsi="Times New Roman"/>
                <w:sz w:val="21"/>
                <w:szCs w:val="21"/>
              </w:rPr>
              <w:t>1.14 检测距离：最远6米（可设置）；检测宽度：最宽2米（可设置） 。</w:t>
            </w:r>
            <w:r>
              <w:rPr>
                <w:rFonts w:ascii="Times New Roman" w:hAnsi="Times New Roman"/>
                <w:sz w:val="21"/>
                <w:szCs w:val="21"/>
              </w:rPr>
              <w:br w:type="textWrapping"/>
            </w:r>
            <w:r>
              <w:rPr>
                <w:rFonts w:ascii="Times New Roman" w:hAnsi="Times New Roman"/>
                <w:sz w:val="21"/>
                <w:szCs w:val="21"/>
              </w:rPr>
              <w:t>可通过WIFI和串口线进行数据通信，对设备进行升级和调试。</w:t>
            </w:r>
            <w:r>
              <w:rPr>
                <w:rFonts w:ascii="Times New Roman" w:hAnsi="Times New Roman"/>
                <w:sz w:val="21"/>
                <w:szCs w:val="21"/>
              </w:rPr>
              <w:br w:type="textWrapping"/>
            </w:r>
            <w:r>
              <w:rPr>
                <w:rFonts w:ascii="Times New Roman" w:hAnsi="Times New Roman"/>
                <w:sz w:val="21"/>
                <w:szCs w:val="21"/>
              </w:rPr>
              <w:t>1.15 1组RS485接口；1组报警信号输出；1组固件升级接口。支持WIFI。</w:t>
            </w:r>
            <w:r>
              <w:rPr>
                <w:rFonts w:ascii="Times New Roman" w:hAnsi="Times New Roman"/>
                <w:sz w:val="21"/>
                <w:szCs w:val="21"/>
              </w:rPr>
              <w:br w:type="textWrapping"/>
            </w:r>
            <w:r>
              <w:rPr>
                <w:rFonts w:ascii="Times New Roman" w:hAnsi="Times New Roman"/>
                <w:sz w:val="21"/>
                <w:szCs w:val="21"/>
              </w:rPr>
              <w:t>1.16 外壳防护等级：IP67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hint="eastAsia" w:ascii="Times New Roman" w:hAnsi="Times New Roman"/>
                <w:sz w:val="32"/>
                <w:szCs w:val="32"/>
              </w:rPr>
              <w:t>*</w:t>
            </w:r>
            <w:r>
              <w:rPr>
                <w:rFonts w:ascii="Times New Roman" w:hAnsi="Times New Roman"/>
                <w:sz w:val="21"/>
                <w:szCs w:val="21"/>
              </w:rPr>
              <w:t>触发雷达</w:t>
            </w:r>
          </w:p>
        </w:tc>
        <w:tc>
          <w:tcPr>
            <w:tcW w:w="5954" w:type="dxa"/>
            <w:noWrap w:val="0"/>
            <w:vAlign w:val="top"/>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1.1 采用79GHz MMIC技术，分辨率更高，检测更稳定；</w:t>
            </w:r>
            <w:r>
              <w:rPr>
                <w:rFonts w:ascii="Times New Roman" w:hAnsi="Times New Roman"/>
                <w:sz w:val="21"/>
                <w:szCs w:val="21"/>
              </w:rPr>
              <w:br w:type="textWrapping"/>
            </w:r>
            <w:r>
              <w:rPr>
                <w:rFonts w:ascii="Times New Roman" w:hAnsi="Times New Roman"/>
                <w:sz w:val="21"/>
                <w:szCs w:val="21"/>
              </w:rPr>
              <w:t>1.2 雷达检测距离可调，检测宽度可调，操作方便，通用性强；</w:t>
            </w:r>
            <w:r>
              <w:rPr>
                <w:rFonts w:ascii="Times New Roman" w:hAnsi="Times New Roman"/>
                <w:sz w:val="21"/>
                <w:szCs w:val="21"/>
              </w:rPr>
              <w:br w:type="textWrapping"/>
            </w:r>
            <w:r>
              <w:rPr>
                <w:rFonts w:ascii="Times New Roman" w:hAnsi="Times New Roman"/>
                <w:sz w:val="21"/>
                <w:szCs w:val="21"/>
              </w:rPr>
              <w:t>1.3 无需学习背景，适应更多复杂现场环境；</w:t>
            </w:r>
            <w:r>
              <w:rPr>
                <w:rFonts w:ascii="Times New Roman" w:hAnsi="Times New Roman"/>
                <w:sz w:val="21"/>
                <w:szCs w:val="21"/>
              </w:rPr>
              <w:br w:type="textWrapping"/>
            </w:r>
            <w:r>
              <w:rPr>
                <w:rFonts w:ascii="Times New Roman" w:hAnsi="Times New Roman"/>
                <w:sz w:val="21"/>
                <w:szCs w:val="21"/>
              </w:rPr>
              <w:t>1.4 采用先进的信号处理技术，可稳定检测到行人和车辆，有效防止“砸车、砸人”事故的发生。</w:t>
            </w:r>
            <w:r>
              <w:rPr>
                <w:rFonts w:ascii="Times New Roman" w:hAnsi="Times New Roman"/>
                <w:sz w:val="21"/>
                <w:szCs w:val="21"/>
              </w:rPr>
              <w:br w:type="textWrapping"/>
            </w:r>
            <w:r>
              <w:rPr>
                <w:rFonts w:ascii="Times New Roman" w:hAnsi="Times New Roman"/>
                <w:sz w:val="21"/>
                <w:szCs w:val="21"/>
              </w:rPr>
              <w:t xml:space="preserve">1.5 采用LED灯指示雷达工作状态，状态更直观。 </w:t>
            </w:r>
            <w:r>
              <w:rPr>
                <w:rFonts w:ascii="Times New Roman" w:hAnsi="Times New Roman"/>
                <w:sz w:val="21"/>
                <w:szCs w:val="21"/>
              </w:rPr>
              <w:br w:type="textWrapping"/>
            </w:r>
            <w:r>
              <w:rPr>
                <w:rFonts w:ascii="Times New Roman" w:hAnsi="Times New Roman"/>
                <w:sz w:val="21"/>
                <w:szCs w:val="21"/>
              </w:rPr>
              <w:t>1.6 自动记录雷达的配置参数，断电重启后可恢复至之前的工作状态。</w:t>
            </w:r>
            <w:r>
              <w:rPr>
                <w:rFonts w:ascii="Times New Roman" w:hAnsi="Times New Roman"/>
                <w:sz w:val="21"/>
                <w:szCs w:val="21"/>
              </w:rPr>
              <w:br w:type="textWrapping"/>
            </w:r>
            <w:r>
              <w:rPr>
                <w:rFonts w:ascii="Times New Roman" w:hAnsi="Times New Roman"/>
                <w:sz w:val="21"/>
                <w:szCs w:val="21"/>
              </w:rPr>
              <w:t>1.7 环境适应性强，检测性能不受电磁干扰、光照、灰尘、雨雪等外界环境影响。</w:t>
            </w:r>
            <w:r>
              <w:rPr>
                <w:rFonts w:ascii="Times New Roman" w:hAnsi="Times New Roman"/>
                <w:sz w:val="21"/>
                <w:szCs w:val="21"/>
              </w:rPr>
              <w:br w:type="textWrapping"/>
            </w:r>
            <w:r>
              <w:rPr>
                <w:rFonts w:ascii="Times New Roman" w:hAnsi="Times New Roman"/>
                <w:sz w:val="21"/>
                <w:szCs w:val="21"/>
              </w:rPr>
              <w:t>1.8 支持宽电压范围为：DC9V~16V，一般采用DC12V供电。</w:t>
            </w:r>
            <w:r>
              <w:rPr>
                <w:rFonts w:ascii="Times New Roman" w:hAnsi="Times New Roman"/>
                <w:sz w:val="21"/>
                <w:szCs w:val="21"/>
              </w:rPr>
              <w:br w:type="textWrapping"/>
            </w:r>
            <w:r>
              <w:rPr>
                <w:rFonts w:ascii="Times New Roman" w:hAnsi="Times New Roman"/>
                <w:sz w:val="21"/>
                <w:szCs w:val="21"/>
              </w:rPr>
              <w:t>1.9功耗≤3W。</w:t>
            </w:r>
            <w:r>
              <w:rPr>
                <w:rFonts w:ascii="Times New Roman" w:hAnsi="Times New Roman"/>
                <w:sz w:val="21"/>
                <w:szCs w:val="21"/>
              </w:rPr>
              <w:br w:type="textWrapping"/>
            </w:r>
            <w:r>
              <w:rPr>
                <w:rFonts w:ascii="Times New Roman" w:hAnsi="Times New Roman"/>
                <w:sz w:val="21"/>
                <w:szCs w:val="21"/>
              </w:rPr>
              <w:t>1.10 设备具有电源和状态指示灯。一个红色电源指示灯，一个绿色状态指示灯；实时反映是否有车或有人。</w:t>
            </w:r>
            <w:r>
              <w:rPr>
                <w:rFonts w:ascii="Times New Roman" w:hAnsi="Times New Roman"/>
                <w:sz w:val="21"/>
                <w:szCs w:val="21"/>
              </w:rPr>
              <w:br w:type="textWrapping"/>
            </w:r>
            <w:r>
              <w:rPr>
                <w:rFonts w:ascii="Times New Roman" w:hAnsi="Times New Roman"/>
                <w:sz w:val="21"/>
                <w:szCs w:val="21"/>
              </w:rPr>
              <w:t xml:space="preserve">1.11 在触发雷达作用区域内，车速30km/h以内，触发捕获率大于99%。（实测100次，捕获率100%） </w:t>
            </w:r>
            <w:r>
              <w:rPr>
                <w:rFonts w:ascii="Times New Roman" w:hAnsi="Times New Roman"/>
                <w:sz w:val="21"/>
                <w:szCs w:val="21"/>
              </w:rPr>
              <w:br w:type="textWrapping"/>
            </w:r>
            <w:r>
              <w:rPr>
                <w:rFonts w:ascii="Times New Roman" w:hAnsi="Times New Roman"/>
                <w:sz w:val="21"/>
                <w:szCs w:val="21"/>
              </w:rPr>
              <w:t>1.12 具有人车区分功能。可对行人和车辆进行区分，控制触发 。</w:t>
            </w:r>
            <w:r>
              <w:rPr>
                <w:rFonts w:ascii="Times New Roman" w:hAnsi="Times New Roman"/>
                <w:sz w:val="21"/>
                <w:szCs w:val="21"/>
              </w:rPr>
              <w:br w:type="textWrapping"/>
            </w:r>
            <w:r>
              <w:rPr>
                <w:rFonts w:ascii="Times New Roman" w:hAnsi="Times New Roman"/>
                <w:sz w:val="21"/>
                <w:szCs w:val="21"/>
              </w:rPr>
              <w:t xml:space="preserve">1.13 触发模式具有区分方向功能，方向区分成功率大于95%。（实测100次，捕获率100%） </w:t>
            </w:r>
            <w:r>
              <w:rPr>
                <w:rFonts w:ascii="Times New Roman" w:hAnsi="Times New Roman"/>
                <w:sz w:val="21"/>
                <w:szCs w:val="21"/>
              </w:rPr>
              <w:br w:type="textWrapping"/>
            </w:r>
            <w:r>
              <w:rPr>
                <w:rFonts w:ascii="Times New Roman" w:hAnsi="Times New Roman"/>
                <w:sz w:val="21"/>
                <w:szCs w:val="21"/>
              </w:rPr>
              <w:t>1.14 检测距离：最远6米（可设置）；检测宽度：最宽2米（可设置） 。</w:t>
            </w:r>
            <w:r>
              <w:rPr>
                <w:rFonts w:ascii="Times New Roman" w:hAnsi="Times New Roman"/>
                <w:sz w:val="21"/>
                <w:szCs w:val="21"/>
              </w:rPr>
              <w:br w:type="textWrapping"/>
            </w:r>
            <w:r>
              <w:rPr>
                <w:rFonts w:ascii="Times New Roman" w:hAnsi="Times New Roman"/>
                <w:sz w:val="21"/>
                <w:szCs w:val="21"/>
              </w:rPr>
              <w:t>可通过WIFI和串口线进行数据通信，对设备进行升级和调试。</w:t>
            </w:r>
            <w:r>
              <w:rPr>
                <w:rFonts w:ascii="Times New Roman" w:hAnsi="Times New Roman"/>
                <w:sz w:val="21"/>
                <w:szCs w:val="21"/>
              </w:rPr>
              <w:br w:type="textWrapping"/>
            </w:r>
            <w:r>
              <w:rPr>
                <w:rFonts w:ascii="Times New Roman" w:hAnsi="Times New Roman"/>
                <w:sz w:val="21"/>
                <w:szCs w:val="21"/>
              </w:rPr>
              <w:t>1.15 1组RS485接口；1组报警信号输出；1组固件升级接口。支持WIFI。</w:t>
            </w:r>
            <w:r>
              <w:rPr>
                <w:rFonts w:ascii="Times New Roman" w:hAnsi="Times New Roman"/>
                <w:sz w:val="21"/>
                <w:szCs w:val="21"/>
              </w:rPr>
              <w:br w:type="textWrapping"/>
            </w:r>
            <w:r>
              <w:rPr>
                <w:rFonts w:ascii="Times New Roman" w:hAnsi="Times New Roman"/>
                <w:sz w:val="21"/>
                <w:szCs w:val="21"/>
              </w:rPr>
              <w:t>1.16 外壳防护等级：IP67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hint="eastAsia" w:ascii="Times New Roman" w:hAnsi="Times New Roman"/>
                <w:sz w:val="32"/>
                <w:szCs w:val="32"/>
              </w:rPr>
              <w:t>*</w:t>
            </w:r>
            <w:r>
              <w:rPr>
                <w:rFonts w:ascii="Times New Roman" w:hAnsi="Times New Roman"/>
                <w:sz w:val="21"/>
                <w:szCs w:val="21"/>
              </w:rPr>
              <w:t>出入口控制终端</w:t>
            </w:r>
          </w:p>
        </w:tc>
        <w:tc>
          <w:tcPr>
            <w:tcW w:w="5954" w:type="dxa"/>
            <w:noWrap w:val="0"/>
            <w:vAlign w:val="top"/>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1.1 出入口控制终端：含出入口管理软件，无风扇设计，集成交换机、485接口、报警2进4出、麦克风输入、视频HDMI及VGA接口；</w:t>
            </w:r>
            <w:r>
              <w:rPr>
                <w:rFonts w:ascii="Times New Roman" w:hAnsi="Times New Roman"/>
                <w:sz w:val="21"/>
                <w:szCs w:val="21"/>
              </w:rPr>
              <w:br w:type="textWrapping"/>
            </w:r>
            <w:r>
              <w:rPr>
                <w:rFonts w:ascii="Times New Roman" w:hAnsi="Times New Roman"/>
                <w:sz w:val="21"/>
                <w:szCs w:val="21"/>
              </w:rPr>
              <w:t>1.2 硬件配置：CPU：Apollo Lake J3455平台处理器 ，内存：4GB，标配128G SSD，可选配一块3.5寸机械硬盘；</w:t>
            </w:r>
            <w:r>
              <w:rPr>
                <w:rFonts w:ascii="Times New Roman" w:hAnsi="Times New Roman"/>
                <w:sz w:val="21"/>
                <w:szCs w:val="21"/>
              </w:rPr>
              <w:br w:type="textWrapping"/>
            </w:r>
            <w:r>
              <w:rPr>
                <w:rFonts w:ascii="Times New Roman" w:hAnsi="Times New Roman"/>
                <w:sz w:val="21"/>
                <w:szCs w:val="21"/>
              </w:rPr>
              <w:t>1.3 其他接口：6个1000Mbps自适应网口（G2~G6为交换机，G1为独立网口，支持双网隔离）、2个RS232、2个RS485、4个USB3.0；4个开关量输入，4个继电器开关量输出、1个VGA输出接口，1路内置预留SATA接口、1路音频输入/输出接口、1个HDMI输出接口；</w:t>
            </w:r>
            <w:r>
              <w:rPr>
                <w:rFonts w:ascii="Times New Roman" w:hAnsi="Times New Roman"/>
                <w:sz w:val="21"/>
                <w:szCs w:val="21"/>
              </w:rPr>
              <w:br w:type="textWrapping"/>
            </w:r>
            <w:r>
              <w:rPr>
                <w:rFonts w:ascii="Times New Roman" w:hAnsi="Times New Roman"/>
                <w:sz w:val="21"/>
                <w:szCs w:val="21"/>
              </w:rPr>
              <w:t xml:space="preserve">1.4 网络接入功能：可直接接入网络。同时支持6路10M/100M/1000M网口、1路4G全网无线通信功能 </w:t>
            </w:r>
            <w:r>
              <w:rPr>
                <w:rFonts w:ascii="Times New Roman" w:hAnsi="Times New Roman"/>
                <w:sz w:val="21"/>
                <w:szCs w:val="21"/>
              </w:rPr>
              <w:br w:type="textWrapping"/>
            </w:r>
            <w:r>
              <w:rPr>
                <w:rFonts w:ascii="Times New Roman" w:hAnsi="Times New Roman"/>
                <w:sz w:val="21"/>
                <w:szCs w:val="21"/>
              </w:rPr>
              <w:t>1.5 VGA输出功能：可通过VGA输出进行显示。</w:t>
            </w:r>
            <w:r>
              <w:rPr>
                <w:rFonts w:ascii="Times New Roman" w:hAnsi="Times New Roman"/>
                <w:sz w:val="21"/>
                <w:szCs w:val="21"/>
              </w:rPr>
              <w:br w:type="textWrapping"/>
            </w:r>
            <w:r>
              <w:rPr>
                <w:rFonts w:ascii="Times New Roman" w:hAnsi="Times New Roman"/>
                <w:sz w:val="21"/>
                <w:szCs w:val="21"/>
              </w:rPr>
              <w:t>1.6 HDMI输出功能：可通过HDMI输出进行显示</w:t>
            </w:r>
            <w:r>
              <w:rPr>
                <w:rFonts w:ascii="Times New Roman" w:hAnsi="Times New Roman"/>
                <w:sz w:val="21"/>
                <w:szCs w:val="21"/>
              </w:rPr>
              <w:br w:type="textWrapping"/>
            </w:r>
            <w:r>
              <w:rPr>
                <w:rFonts w:ascii="Times New Roman" w:hAnsi="Times New Roman"/>
                <w:sz w:val="21"/>
                <w:szCs w:val="21"/>
              </w:rPr>
              <w:t>1.7 报警接入输出：可控制报警输出，并获取报警输入信息</w:t>
            </w:r>
            <w:r>
              <w:rPr>
                <w:rFonts w:ascii="Times New Roman" w:hAnsi="Times New Roman"/>
                <w:sz w:val="21"/>
                <w:szCs w:val="21"/>
              </w:rPr>
              <w:br w:type="textWrapping"/>
            </w:r>
            <w:r>
              <w:rPr>
                <w:rFonts w:ascii="Times New Roman" w:hAnsi="Times New Roman"/>
                <w:sz w:val="21"/>
                <w:szCs w:val="21"/>
              </w:rPr>
              <w:t>1.8 交换机功能：具有多口交换机功能，能够使用5个10M/100M/1000M自适应RJ45接口进行网络交换功能</w:t>
            </w:r>
            <w:r>
              <w:rPr>
                <w:rFonts w:ascii="Times New Roman" w:hAnsi="Times New Roman"/>
                <w:sz w:val="21"/>
                <w:szCs w:val="21"/>
              </w:rPr>
              <w:br w:type="textWrapping"/>
            </w:r>
            <w:r>
              <w:rPr>
                <w:rFonts w:ascii="Times New Roman" w:hAnsi="Times New Roman"/>
                <w:sz w:val="21"/>
                <w:szCs w:val="21"/>
              </w:rPr>
              <w:t xml:space="preserve">1.9 双IP地址检查：可设置两个独立的IP地址 </w:t>
            </w:r>
            <w:r>
              <w:rPr>
                <w:rFonts w:ascii="Times New Roman" w:hAnsi="Times New Roman"/>
                <w:sz w:val="21"/>
                <w:szCs w:val="21"/>
              </w:rPr>
              <w:br w:type="textWrapping"/>
            </w:r>
            <w:r>
              <w:rPr>
                <w:rFonts w:ascii="Times New Roman" w:hAnsi="Times New Roman"/>
                <w:sz w:val="21"/>
                <w:szCs w:val="21"/>
              </w:rPr>
              <w:t>1.10 支持接入的牌识设备数量：4路高清出入口视频单元；</w:t>
            </w:r>
            <w:r>
              <w:rPr>
                <w:rFonts w:ascii="Times New Roman" w:hAnsi="Times New Roman"/>
                <w:sz w:val="21"/>
                <w:szCs w:val="21"/>
              </w:rPr>
              <w:br w:type="textWrapping"/>
            </w:r>
            <w:r>
              <w:rPr>
                <w:rFonts w:ascii="Times New Roman" w:hAnsi="Times New Roman"/>
                <w:sz w:val="21"/>
                <w:szCs w:val="21"/>
              </w:rPr>
              <w:t>1.11 存储功能：支持对车辆出入记录的本地存储：≥80万辆通行车辆信息 或 ≥30万辆的违法车辆信息；</w:t>
            </w:r>
            <w:r>
              <w:rPr>
                <w:rFonts w:ascii="Times New Roman" w:hAnsi="Times New Roman"/>
                <w:sz w:val="21"/>
                <w:szCs w:val="21"/>
              </w:rPr>
              <w:br w:type="textWrapping"/>
            </w:r>
            <w:r>
              <w:rPr>
                <w:rFonts w:ascii="Times New Roman" w:hAnsi="Times New Roman"/>
                <w:sz w:val="21"/>
                <w:szCs w:val="21"/>
              </w:rPr>
              <w:t>1.12远程管理：支持远程进行权限设置或维护管理；</w:t>
            </w:r>
            <w:r>
              <w:rPr>
                <w:rFonts w:ascii="Times New Roman" w:hAnsi="Times New Roman"/>
                <w:sz w:val="21"/>
                <w:szCs w:val="21"/>
              </w:rPr>
              <w:br w:type="textWrapping"/>
            </w:r>
            <w:r>
              <w:rPr>
                <w:rFonts w:ascii="Times New Roman" w:hAnsi="Times New Roman"/>
                <w:sz w:val="21"/>
                <w:szCs w:val="21"/>
              </w:rPr>
              <w:t>内嵌停车场功能：支持内嵌停车场，支持一个大停车场嵌套四个同级内嵌子停车场 。</w:t>
            </w:r>
            <w:r>
              <w:rPr>
                <w:rFonts w:ascii="Times New Roman" w:hAnsi="Times New Roman"/>
                <w:sz w:val="21"/>
                <w:szCs w:val="21"/>
              </w:rPr>
              <w:br w:type="textWrapping"/>
            </w:r>
            <w:r>
              <w:rPr>
                <w:rFonts w:ascii="Times New Roman" w:hAnsi="Times New Roman"/>
                <w:sz w:val="21"/>
                <w:szCs w:val="21"/>
              </w:rPr>
              <w:t>1.13 出入口控制机同步功能：能够将黑白名单、收费规格等信息和接入的票箱进行同步。</w:t>
            </w:r>
            <w:r>
              <w:rPr>
                <w:rFonts w:ascii="Times New Roman" w:hAnsi="Times New Roman"/>
                <w:sz w:val="21"/>
                <w:szCs w:val="21"/>
              </w:rPr>
              <w:br w:type="textWrapping"/>
            </w:r>
            <w:r>
              <w:rPr>
                <w:rFonts w:ascii="Times New Roman" w:hAnsi="Times New Roman"/>
                <w:sz w:val="21"/>
                <w:szCs w:val="21"/>
              </w:rPr>
              <w:t>1.14 角色以及角色权限管理功能：支持增加、修改、删除角色，并给不同角色分配不同的权限。</w:t>
            </w:r>
            <w:r>
              <w:rPr>
                <w:rFonts w:ascii="Times New Roman" w:hAnsi="Times New Roman"/>
                <w:sz w:val="21"/>
                <w:szCs w:val="21"/>
              </w:rPr>
              <w:br w:type="textWrapping"/>
            </w:r>
            <w:r>
              <w:rPr>
                <w:rFonts w:ascii="Times New Roman" w:hAnsi="Times New Roman"/>
                <w:sz w:val="21"/>
                <w:szCs w:val="21"/>
              </w:rPr>
              <w:t>1.15 用户管理功能：支持用户的增加、删除、修改功能。</w:t>
            </w:r>
            <w:r>
              <w:rPr>
                <w:rFonts w:ascii="Times New Roman" w:hAnsi="Times New Roman"/>
                <w:sz w:val="21"/>
                <w:szCs w:val="21"/>
              </w:rPr>
              <w:br w:type="textWrapping"/>
            </w:r>
            <w:r>
              <w:rPr>
                <w:rFonts w:ascii="Times New Roman" w:hAnsi="Times New Roman"/>
                <w:sz w:val="21"/>
                <w:szCs w:val="21"/>
              </w:rPr>
              <w:t>1.16 非管理员用户的单点用户功能：非管理员用户只能在一台终端上进行登录。</w:t>
            </w:r>
            <w:r>
              <w:rPr>
                <w:rFonts w:ascii="Times New Roman" w:hAnsi="Times New Roman"/>
                <w:sz w:val="21"/>
                <w:szCs w:val="21"/>
              </w:rPr>
              <w:br w:type="textWrapping"/>
            </w:r>
            <w:r>
              <w:rPr>
                <w:rFonts w:ascii="Times New Roman" w:hAnsi="Times New Roman"/>
                <w:sz w:val="21"/>
                <w:szCs w:val="21"/>
              </w:rPr>
              <w:t>1.17 自定义LED显示文字：在LED的配置界面中，支持配置该LED在空闲时显示的文字，如：“欢迎光临”、“XXX停车场欢迎您！”等。</w:t>
            </w:r>
            <w:r>
              <w:rPr>
                <w:rFonts w:ascii="Times New Roman" w:hAnsi="Times New Roman"/>
                <w:sz w:val="21"/>
                <w:szCs w:val="21"/>
              </w:rPr>
              <w:br w:type="textWrapping"/>
            </w:r>
            <w:r>
              <w:rPr>
                <w:rFonts w:ascii="Times New Roman" w:hAnsi="Times New Roman"/>
                <w:sz w:val="21"/>
                <w:szCs w:val="21"/>
              </w:rPr>
              <w:t>1.18 余位发布功能：根据过车自动计算当前停车场的余位数，自动将余位数发送到对应出入口下的LED显示屏上 。</w:t>
            </w:r>
            <w:r>
              <w:rPr>
                <w:rFonts w:ascii="Times New Roman" w:hAnsi="Times New Roman"/>
                <w:sz w:val="21"/>
                <w:szCs w:val="21"/>
              </w:rPr>
              <w:br w:type="textWrapping"/>
            </w:r>
            <w:r>
              <w:rPr>
                <w:rFonts w:ascii="Times New Roman" w:hAnsi="Times New Roman"/>
                <w:sz w:val="21"/>
                <w:szCs w:val="21"/>
              </w:rPr>
              <w:t>1.19 固定车过期提醒功能：支持声、光、软件三重报警功能，使管理人员和车主都能及时了解包期规则 。</w:t>
            </w:r>
            <w:r>
              <w:rPr>
                <w:rFonts w:ascii="Times New Roman" w:hAnsi="Times New Roman"/>
                <w:sz w:val="21"/>
                <w:szCs w:val="21"/>
              </w:rPr>
              <w:br w:type="textWrapping"/>
            </w:r>
            <w:r>
              <w:rPr>
                <w:rFonts w:ascii="Times New Roman" w:hAnsi="Times New Roman"/>
                <w:sz w:val="21"/>
                <w:szCs w:val="21"/>
              </w:rPr>
              <w:t>1.20 车卡资料管理功能：支持增加、修改和删除车卡资料。</w:t>
            </w:r>
            <w:r>
              <w:rPr>
                <w:rFonts w:ascii="Times New Roman" w:hAnsi="Times New Roman"/>
                <w:sz w:val="21"/>
                <w:szCs w:val="21"/>
              </w:rPr>
              <w:br w:type="textWrapping"/>
            </w:r>
            <w:r>
              <w:rPr>
                <w:rFonts w:ascii="Times New Roman" w:hAnsi="Times New Roman"/>
                <w:sz w:val="21"/>
                <w:szCs w:val="21"/>
              </w:rPr>
              <w:t>1.21 布控信息管理：布控信息支持增加、删除、修改功能。</w:t>
            </w:r>
            <w:r>
              <w:rPr>
                <w:rFonts w:ascii="Times New Roman" w:hAnsi="Times New Roman"/>
                <w:sz w:val="21"/>
                <w:szCs w:val="21"/>
              </w:rPr>
              <w:br w:type="textWrapping"/>
            </w:r>
            <w:r>
              <w:rPr>
                <w:rFonts w:ascii="Times New Roman" w:hAnsi="Times New Roman"/>
                <w:sz w:val="21"/>
                <w:szCs w:val="21"/>
              </w:rPr>
              <w:t>1.22 无卡固定车和无车固定卡放行功能：支持无卡固定车和无车固定卡放行，车卡一致时该类型默认通过。</w:t>
            </w:r>
            <w:r>
              <w:rPr>
                <w:rFonts w:ascii="Times New Roman" w:hAnsi="Times New Roman"/>
                <w:sz w:val="21"/>
                <w:szCs w:val="21"/>
              </w:rPr>
              <w:br w:type="textWrapping"/>
            </w:r>
            <w:r>
              <w:rPr>
                <w:rFonts w:ascii="Times New Roman" w:hAnsi="Times New Roman"/>
                <w:sz w:val="21"/>
                <w:szCs w:val="21"/>
              </w:rPr>
              <w:t>1.23 收费管理功能：支持收费规则和减免规则的增加、删除、修改功能。</w:t>
            </w:r>
            <w:r>
              <w:rPr>
                <w:rFonts w:ascii="Times New Roman" w:hAnsi="Times New Roman"/>
                <w:sz w:val="21"/>
                <w:szCs w:val="21"/>
              </w:rPr>
              <w:br w:type="textWrapping"/>
            </w:r>
            <w:r>
              <w:rPr>
                <w:rFonts w:ascii="Times New Roman" w:hAnsi="Times New Roman"/>
                <w:sz w:val="21"/>
                <w:szCs w:val="21"/>
              </w:rPr>
              <w:t>1.24 车卡资料与布控信息的导入导出：支持车卡资料和布控信息的导入和导出。</w:t>
            </w:r>
            <w:r>
              <w:rPr>
                <w:rFonts w:ascii="Times New Roman" w:hAnsi="Times New Roman"/>
                <w:sz w:val="21"/>
                <w:szCs w:val="21"/>
              </w:rPr>
              <w:br w:type="textWrapping"/>
            </w:r>
            <w:r>
              <w:rPr>
                <w:rFonts w:ascii="Times New Roman" w:hAnsi="Times New Roman"/>
                <w:sz w:val="21"/>
                <w:szCs w:val="21"/>
              </w:rPr>
              <w:t>1.25 信息备份与还原功能：支持车卡分类、抱起规则、收费规则、减免规则的备份和还原。</w:t>
            </w:r>
            <w:r>
              <w:rPr>
                <w:rFonts w:ascii="Times New Roman" w:hAnsi="Times New Roman"/>
                <w:sz w:val="21"/>
                <w:szCs w:val="21"/>
              </w:rPr>
              <w:br w:type="textWrapping"/>
            </w:r>
            <w:r>
              <w:rPr>
                <w:rFonts w:ascii="Times New Roman" w:hAnsi="Times New Roman"/>
                <w:sz w:val="21"/>
                <w:szCs w:val="21"/>
              </w:rPr>
              <w:t>1.26 查询结果导出功能：支持通行信息、过车收费信息、场内信息、缴费信息、交接班信息、操作记录信息、行人信息查询结果的导出。</w:t>
            </w:r>
            <w:r>
              <w:rPr>
                <w:rFonts w:ascii="Times New Roman" w:hAnsi="Times New Roman"/>
                <w:sz w:val="21"/>
                <w:szCs w:val="21"/>
              </w:rPr>
              <w:br w:type="textWrapping"/>
            </w:r>
            <w:r>
              <w:rPr>
                <w:rFonts w:ascii="Times New Roman" w:hAnsi="Times New Roman"/>
                <w:sz w:val="21"/>
                <w:szCs w:val="21"/>
              </w:rPr>
              <w:t>1.27 入场匹配与模糊匹配功能：能够实现收费时入场车辆的自动匹配，若无法匹配则系统能自动切换到模糊匹配模式进行模糊匹配。</w:t>
            </w:r>
            <w:r>
              <w:rPr>
                <w:rFonts w:ascii="Times New Roman" w:hAnsi="Times New Roman"/>
                <w:sz w:val="21"/>
                <w:szCs w:val="21"/>
              </w:rPr>
              <w:br w:type="textWrapping"/>
            </w:r>
            <w:r>
              <w:rPr>
                <w:rFonts w:ascii="Times New Roman" w:hAnsi="Times New Roman"/>
                <w:sz w:val="21"/>
                <w:szCs w:val="21"/>
              </w:rPr>
              <w:t>1.28 数据查询功能：支持过车信息、收费信息、缴费信息、操作记录、行人信息、场内信息、卡片信息、交接班信息等多种数据查询。</w:t>
            </w:r>
            <w:r>
              <w:rPr>
                <w:rFonts w:ascii="Times New Roman" w:hAnsi="Times New Roman"/>
                <w:sz w:val="21"/>
                <w:szCs w:val="21"/>
              </w:rPr>
              <w:br w:type="textWrapping"/>
            </w:r>
            <w:r>
              <w:rPr>
                <w:rFonts w:ascii="Times New Roman" w:hAnsi="Times New Roman"/>
                <w:sz w:val="21"/>
                <w:szCs w:val="21"/>
              </w:rPr>
              <w:t>1.29 设备校时功能：能够统一按照数据库时间对设备所连接的设备进行定期校时，校时周期默认180秒。</w:t>
            </w:r>
            <w:r>
              <w:rPr>
                <w:rFonts w:ascii="Times New Roman" w:hAnsi="Times New Roman"/>
                <w:sz w:val="21"/>
                <w:szCs w:val="21"/>
              </w:rPr>
              <w:br w:type="textWrapping"/>
            </w:r>
            <w:r>
              <w:rPr>
                <w:rFonts w:ascii="Times New Roman" w:hAnsi="Times New Roman"/>
                <w:sz w:val="21"/>
                <w:szCs w:val="21"/>
              </w:rPr>
              <w:t>自定义播报内容：自定义车辆入场和车辆出场的语音播报内容，如入场播报“欢迎光临”，出场播报“一路顺风”等</w:t>
            </w:r>
            <w:r>
              <w:rPr>
                <w:rFonts w:ascii="Times New Roman" w:hAnsi="Times New Roman"/>
                <w:sz w:val="21"/>
                <w:szCs w:val="21"/>
              </w:rPr>
              <w:br w:type="textWrapping"/>
            </w:r>
            <w:r>
              <w:rPr>
                <w:rFonts w:ascii="Times New Roman" w:hAnsi="Times New Roman"/>
                <w:sz w:val="21"/>
                <w:szCs w:val="21"/>
              </w:rPr>
              <w:t>1.30 白天夜晚语音播报音量自动调节：为防止夜间语音音量大扰民，可配置白天和夜晚播报音量大小。</w:t>
            </w:r>
            <w:r>
              <w:rPr>
                <w:rFonts w:ascii="Times New Roman" w:hAnsi="Times New Roman"/>
                <w:sz w:val="21"/>
                <w:szCs w:val="21"/>
              </w:rPr>
              <w:br w:type="textWrapping"/>
            </w:r>
            <w:r>
              <w:rPr>
                <w:rFonts w:ascii="Times New Roman" w:hAnsi="Times New Roman"/>
                <w:sz w:val="21"/>
                <w:szCs w:val="21"/>
              </w:rPr>
              <w:t>车辆充值扣费功能：支持添加储值车，车辆到中心充值，车辆出厂后可以支持扣除余额出场。</w:t>
            </w:r>
            <w:r>
              <w:rPr>
                <w:rFonts w:ascii="Times New Roman" w:hAnsi="Times New Roman"/>
                <w:sz w:val="21"/>
                <w:szCs w:val="21"/>
              </w:rPr>
              <w:br w:type="textWrapping"/>
            </w:r>
            <w:r>
              <w:rPr>
                <w:rFonts w:ascii="Times New Roman" w:hAnsi="Times New Roman"/>
                <w:sz w:val="21"/>
                <w:szCs w:val="21"/>
              </w:rPr>
              <w:t>1.31 支付宝刷条形码支付：车辆出场后，收费员可使用扫码枪扫车主的支付宝条形码实现移动支付放行 。</w:t>
            </w:r>
            <w:r>
              <w:rPr>
                <w:rFonts w:ascii="Times New Roman" w:hAnsi="Times New Roman"/>
                <w:sz w:val="21"/>
                <w:szCs w:val="21"/>
              </w:rPr>
              <w:br w:type="textWrapping"/>
            </w:r>
            <w:r>
              <w:rPr>
                <w:rFonts w:ascii="Times New Roman" w:hAnsi="Times New Roman"/>
                <w:sz w:val="21"/>
                <w:szCs w:val="21"/>
              </w:rPr>
              <w:t>1.32 微信扫码支付：车辆出场后，收费员可使用扫码抢扫车主的微信条形码实现移动支付放行 。</w:t>
            </w:r>
            <w:r>
              <w:rPr>
                <w:rFonts w:ascii="Times New Roman" w:hAnsi="Times New Roman"/>
                <w:sz w:val="21"/>
                <w:szCs w:val="21"/>
              </w:rPr>
              <w:br w:type="textWrapping"/>
            </w:r>
            <w:r>
              <w:rPr>
                <w:rFonts w:ascii="Times New Roman" w:hAnsi="Times New Roman"/>
                <w:sz w:val="21"/>
                <w:szCs w:val="21"/>
              </w:rPr>
              <w:t>1.33 数据库备份功能检验：支持双数据库热机备份功能 。</w:t>
            </w:r>
            <w:r>
              <w:rPr>
                <w:rFonts w:ascii="Times New Roman" w:hAnsi="Times New Roman"/>
                <w:sz w:val="21"/>
                <w:szCs w:val="21"/>
              </w:rPr>
              <w:br w:type="textWrapping"/>
            </w:r>
            <w:r>
              <w:rPr>
                <w:rFonts w:ascii="Times New Roman" w:hAnsi="Times New Roman"/>
                <w:sz w:val="21"/>
                <w:szCs w:val="21"/>
              </w:rPr>
              <w:t>1.34 数据统计功能检验：支持按月、日、年统计收费情况、车流量，支持按交接班统计收费情况 。</w:t>
            </w:r>
            <w:r>
              <w:rPr>
                <w:rFonts w:ascii="Times New Roman" w:hAnsi="Times New Roman"/>
                <w:sz w:val="21"/>
                <w:szCs w:val="21"/>
              </w:rPr>
              <w:br w:type="textWrapping"/>
            </w:r>
            <w:r>
              <w:rPr>
                <w:rFonts w:ascii="Times New Roman" w:hAnsi="Times New Roman"/>
                <w:sz w:val="21"/>
                <w:szCs w:val="21"/>
              </w:rPr>
              <w:t>1.35 卡片工本费配置功能：能够进行工本费的修改操作，配置后可以作为工本费的凭据。</w:t>
            </w:r>
            <w:r>
              <w:rPr>
                <w:rFonts w:ascii="Times New Roman" w:hAnsi="Times New Roman"/>
                <w:sz w:val="21"/>
                <w:szCs w:val="21"/>
              </w:rPr>
              <w:br w:type="textWrapping"/>
            </w:r>
            <w:r>
              <w:rPr>
                <w:rFonts w:ascii="Times New Roman" w:hAnsi="Times New Roman"/>
                <w:sz w:val="21"/>
                <w:szCs w:val="21"/>
              </w:rPr>
              <w:t>1.36 强制放行规则配置功能：能够进行强制放行规则的增删改操作，配置后能够进行强制规则进行收费。</w:t>
            </w:r>
            <w:r>
              <w:rPr>
                <w:rFonts w:ascii="Times New Roman" w:hAnsi="Times New Roman"/>
                <w:sz w:val="21"/>
                <w:szCs w:val="21"/>
              </w:rPr>
              <w:br w:type="textWrapping"/>
            </w:r>
            <w:r>
              <w:rPr>
                <w:rFonts w:ascii="Times New Roman" w:hAnsi="Times New Roman"/>
                <w:sz w:val="21"/>
                <w:szCs w:val="21"/>
              </w:rPr>
              <w:t>1.37 工作电压:主机12VDC，外接220VAC电源适配器；</w:t>
            </w:r>
            <w:r>
              <w:rPr>
                <w:rFonts w:ascii="Times New Roman" w:hAnsi="Times New Roman"/>
                <w:sz w:val="21"/>
                <w:szCs w:val="21"/>
              </w:rPr>
              <w:br w:type="textWrapping"/>
            </w:r>
            <w:r>
              <w:rPr>
                <w:rFonts w:ascii="Times New Roman" w:hAnsi="Times New Roman"/>
                <w:sz w:val="21"/>
                <w:szCs w:val="21"/>
              </w:rPr>
              <w:t>1.38功耗:平均25w，最高50w；</w:t>
            </w:r>
            <w:r>
              <w:rPr>
                <w:rFonts w:ascii="Times New Roman" w:hAnsi="Times New Roman"/>
                <w:sz w:val="21"/>
                <w:szCs w:val="21"/>
              </w:rPr>
              <w:br w:type="textWrapping"/>
            </w:r>
            <w:r>
              <w:rPr>
                <w:rFonts w:ascii="Times New Roman" w:hAnsi="Times New Roman"/>
                <w:sz w:val="21"/>
                <w:szCs w:val="21"/>
              </w:rPr>
              <w:t xml:space="preserve">1.39工作环境温度:-20 </w:t>
            </w:r>
            <w:r>
              <w:rPr>
                <w:rFonts w:hint="eastAsia" w:hAnsi="宋体" w:cs="宋体"/>
                <w:sz w:val="21"/>
                <w:szCs w:val="21"/>
              </w:rPr>
              <w:t>℃</w:t>
            </w:r>
            <w:r>
              <w:rPr>
                <w:rFonts w:ascii="Times New Roman" w:hAnsi="Times New Roman"/>
                <w:sz w:val="21"/>
                <w:szCs w:val="21"/>
              </w:rPr>
              <w:t xml:space="preserve">～70 </w:t>
            </w:r>
            <w:r>
              <w:rPr>
                <w:rFonts w:hint="eastAsia" w:hAnsi="宋体" w:cs="宋体"/>
                <w:sz w:val="21"/>
                <w:szCs w:val="21"/>
              </w:rPr>
              <w:t>℃</w:t>
            </w:r>
            <w:r>
              <w:rPr>
                <w:rFonts w:ascii="Times New Roman" w:hAnsi="Times New Roman"/>
                <w:sz w:val="21"/>
                <w:szCs w:val="21"/>
              </w:rPr>
              <w:t>；</w:t>
            </w:r>
            <w:r>
              <w:rPr>
                <w:rFonts w:ascii="Times New Roman" w:hAnsi="Times New Roman"/>
                <w:sz w:val="21"/>
                <w:szCs w:val="21"/>
              </w:rPr>
              <w:br w:type="textWrapping"/>
            </w:r>
            <w:r>
              <w:rPr>
                <w:rFonts w:ascii="Times New Roman" w:hAnsi="Times New Roman"/>
                <w:sz w:val="21"/>
                <w:szCs w:val="21"/>
              </w:rPr>
              <w:t>1.40工作环境湿度:10%~90%@40</w:t>
            </w:r>
            <w:r>
              <w:rPr>
                <w:rFonts w:hint="eastAsia" w:hAnsi="宋体" w:cs="宋体"/>
                <w:sz w:val="21"/>
                <w:szCs w:val="21"/>
              </w:rPr>
              <w:t>℃</w:t>
            </w:r>
            <w:r>
              <w:rPr>
                <w:rFonts w:ascii="Times New Roman" w:hAnsi="Times New Roman"/>
                <w:sz w:val="21"/>
                <w:szCs w:val="21"/>
              </w:rPr>
              <w:t>，无凝结；</w:t>
            </w:r>
            <w:r>
              <w:rPr>
                <w:rFonts w:ascii="Times New Roman" w:hAnsi="Times New Roman"/>
                <w:sz w:val="21"/>
                <w:szCs w:val="21"/>
              </w:rPr>
              <w:br w:type="textWrapping"/>
            </w:r>
            <w:r>
              <w:rPr>
                <w:rFonts w:ascii="Times New Roman" w:hAnsi="Times New Roman"/>
                <w:sz w:val="21"/>
                <w:szCs w:val="21"/>
              </w:rPr>
              <w:t xml:space="preserve">1.41外形尺寸:245mm(W)×65mm(H)×170mm(D)；  </w:t>
            </w:r>
            <w:r>
              <w:rPr>
                <w:rFonts w:ascii="Times New Roman" w:hAnsi="Times New Roman"/>
                <w:sz w:val="21"/>
                <w:szCs w:val="21"/>
              </w:rPr>
              <w:br w:type="textWrapping"/>
            </w:r>
            <w:r>
              <w:rPr>
                <w:rFonts w:ascii="Times New Roman" w:hAnsi="Times New Roman"/>
                <w:sz w:val="21"/>
                <w:szCs w:val="21"/>
              </w:rPr>
              <w:t>1.42重量:3.00kg。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隔离栅栏</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3000MM*600MM*80MM，热镀锌钢管，静电喷涂，白色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可视化报警盒</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防水防暴可视化报警盒（双按键、明装、支持4G）；</w:t>
            </w:r>
            <w:r>
              <w:rPr>
                <w:rFonts w:ascii="Times New Roman" w:hAnsi="Times New Roman"/>
                <w:sz w:val="21"/>
                <w:szCs w:val="21"/>
              </w:rPr>
              <w:br w:type="textWrapping"/>
            </w:r>
            <w:r>
              <w:rPr>
                <w:rFonts w:ascii="Times New Roman" w:hAnsi="Times New Roman"/>
                <w:sz w:val="21"/>
                <w:szCs w:val="21"/>
              </w:rPr>
              <w:t>一键报警，200w像素视频采集，水平视场角:103°垂直视场角：54°对角视场角：117°；支持红外补光，支持语音对讲、广播；支持公网传输ehome；</w:t>
            </w:r>
            <w:r>
              <w:rPr>
                <w:rFonts w:ascii="Times New Roman" w:hAnsi="Times New Roman"/>
                <w:sz w:val="21"/>
                <w:szCs w:val="21"/>
              </w:rPr>
              <w:br w:type="textWrapping"/>
            </w:r>
            <w:r>
              <w:rPr>
                <w:rFonts w:ascii="Times New Roman" w:hAnsi="Times New Roman"/>
                <w:sz w:val="21"/>
                <w:szCs w:val="21"/>
              </w:rPr>
              <w:t>支持关联一路IPC；支持双网口；支持4G上报；</w:t>
            </w:r>
            <w:r>
              <w:rPr>
                <w:rFonts w:ascii="Times New Roman" w:hAnsi="Times New Roman"/>
                <w:sz w:val="21"/>
                <w:szCs w:val="21"/>
              </w:rPr>
              <w:br w:type="textWrapping"/>
            </w:r>
            <w:r>
              <w:rPr>
                <w:rFonts w:ascii="Times New Roman" w:hAnsi="Times New Roman"/>
                <w:sz w:val="21"/>
                <w:szCs w:val="21"/>
              </w:rPr>
              <w:t>防护等级：IP65；防暴等级：IK10；</w:t>
            </w:r>
            <w:r>
              <w:rPr>
                <w:rFonts w:ascii="Times New Roman" w:hAnsi="Times New Roman"/>
                <w:sz w:val="21"/>
                <w:szCs w:val="21"/>
              </w:rPr>
              <w:br w:type="textWrapping"/>
            </w:r>
            <w:r>
              <w:rPr>
                <w:rFonts w:ascii="Times New Roman" w:hAnsi="Times New Roman"/>
                <w:sz w:val="21"/>
                <w:szCs w:val="21"/>
              </w:rPr>
              <w:t>尺寸（mm）：190x119x47mm（明装）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hint="eastAsia" w:ascii="Times New Roman" w:hAnsi="Times New Roman"/>
                <w:sz w:val="32"/>
                <w:szCs w:val="32"/>
              </w:rPr>
              <w:t>*</w:t>
            </w:r>
            <w:r>
              <w:rPr>
                <w:rFonts w:ascii="Times New Roman" w:hAnsi="Times New Roman"/>
                <w:sz w:val="21"/>
                <w:szCs w:val="21"/>
              </w:rPr>
              <w:t>非可视报报警盒</w:t>
            </w:r>
          </w:p>
        </w:tc>
        <w:tc>
          <w:tcPr>
            <w:tcW w:w="5954" w:type="dxa"/>
            <w:noWrap w:val="0"/>
            <w:vAlign w:val="top"/>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1.1 采用嵌入式Linux操作系统,高性能嵌入式SOC处理器，系统运行稳定可靠；</w:t>
            </w:r>
            <w:r>
              <w:rPr>
                <w:rFonts w:ascii="Times New Roman" w:hAnsi="Times New Roman"/>
                <w:sz w:val="21"/>
                <w:szCs w:val="21"/>
              </w:rPr>
              <w:br w:type="textWrapping"/>
            </w:r>
            <w:r>
              <w:rPr>
                <w:rFonts w:ascii="Times New Roman" w:hAnsi="Times New Roman"/>
                <w:sz w:val="21"/>
                <w:szCs w:val="21"/>
              </w:rPr>
              <w:t>1.2 前置环形红色背光灯机械按键，环形红色背光灯能定时闪烁，报警按钮处具有“紧急报警”明显标示说明，呼叫接通后的通话过程中按键的红色环形背光灯闪烁频率应加快，指示为当前处于通话状态；</w:t>
            </w:r>
            <w:r>
              <w:rPr>
                <w:rFonts w:ascii="Times New Roman" w:hAnsi="Times New Roman"/>
                <w:sz w:val="21"/>
                <w:szCs w:val="21"/>
              </w:rPr>
              <w:br w:type="textWrapping"/>
            </w:r>
            <w:r>
              <w:rPr>
                <w:rFonts w:ascii="Times New Roman" w:hAnsi="Times New Roman"/>
                <w:sz w:val="21"/>
                <w:szCs w:val="21"/>
              </w:rPr>
              <w:t>设备支持网口链路、无线链路；PSTN电话链路传输 ；</w:t>
            </w:r>
            <w:r>
              <w:rPr>
                <w:rFonts w:ascii="Times New Roman" w:hAnsi="Times New Roman"/>
                <w:sz w:val="21"/>
                <w:szCs w:val="21"/>
              </w:rPr>
              <w:br w:type="textWrapping"/>
            </w:r>
            <w:r>
              <w:rPr>
                <w:rFonts w:ascii="Times New Roman" w:hAnsi="Times New Roman"/>
                <w:sz w:val="21"/>
                <w:szCs w:val="21"/>
              </w:rPr>
              <w:t>1.3 设备支持2路音频输入和2路音频输出；音频输入和音频输出关系可自由配置，内部含高灵敏度麦克风，拾音距离应达到10米，语音清晰，内置3W扬声器 ；</w:t>
            </w:r>
            <w:r>
              <w:rPr>
                <w:rFonts w:ascii="Times New Roman" w:hAnsi="Times New Roman"/>
                <w:sz w:val="21"/>
                <w:szCs w:val="21"/>
              </w:rPr>
              <w:br w:type="textWrapping"/>
            </w:r>
            <w:r>
              <w:rPr>
                <w:rFonts w:ascii="Times New Roman" w:hAnsi="Times New Roman"/>
                <w:sz w:val="21"/>
                <w:szCs w:val="21"/>
              </w:rPr>
              <w:t>1.4 设备支持将防拆报警、防区报警等报警信息通过网线传送到管理中心，并形成日志文件；</w:t>
            </w:r>
            <w:r>
              <w:rPr>
                <w:rFonts w:ascii="Times New Roman" w:hAnsi="Times New Roman"/>
                <w:sz w:val="21"/>
                <w:szCs w:val="21"/>
              </w:rPr>
              <w:br w:type="textWrapping"/>
            </w:r>
            <w:r>
              <w:rPr>
                <w:rFonts w:ascii="Times New Roman" w:hAnsi="Times New Roman"/>
                <w:sz w:val="21"/>
                <w:szCs w:val="21"/>
              </w:rPr>
              <w:t>1.5 支持呼叫转移功能：设备呼叫中心管理机的时候，应可通过呼叫转移功能将呼叫信息转移到其他中心管理机上；</w:t>
            </w:r>
            <w:r>
              <w:rPr>
                <w:rFonts w:ascii="Times New Roman" w:hAnsi="Times New Roman"/>
                <w:sz w:val="21"/>
                <w:szCs w:val="21"/>
              </w:rPr>
              <w:br w:type="textWrapping"/>
            </w:r>
            <w:r>
              <w:rPr>
                <w:rFonts w:ascii="Times New Roman" w:hAnsi="Times New Roman"/>
                <w:sz w:val="21"/>
                <w:szCs w:val="21"/>
              </w:rPr>
              <w:t>1.6 支持对讲功能：按下紧急求助按键后呼叫中心管理机，呼叫过程中能听到相应提示音；支持实时全双工双向语音对讲功能；</w:t>
            </w:r>
            <w:r>
              <w:rPr>
                <w:rFonts w:ascii="Times New Roman" w:hAnsi="Times New Roman"/>
                <w:sz w:val="21"/>
                <w:szCs w:val="21"/>
              </w:rPr>
              <w:br w:type="textWrapping"/>
            </w:r>
            <w:r>
              <w:rPr>
                <w:rFonts w:ascii="Times New Roman" w:hAnsi="Times New Roman"/>
                <w:sz w:val="21"/>
                <w:szCs w:val="21"/>
              </w:rPr>
              <w:t>1.7 支持同时进行多方实时对讲通话，多台前端设备与多台中心管理机实时多方通话 ；支持将音频同步存储到设备SD卡中，当在双向对讲通话时存储 ；</w:t>
            </w:r>
            <w:r>
              <w:rPr>
                <w:rFonts w:ascii="Times New Roman" w:hAnsi="Times New Roman"/>
                <w:sz w:val="21"/>
                <w:szCs w:val="21"/>
              </w:rPr>
              <w:br w:type="textWrapping"/>
            </w:r>
            <w:r>
              <w:rPr>
                <w:rFonts w:ascii="Times New Roman" w:hAnsi="Times New Roman"/>
                <w:sz w:val="21"/>
                <w:szCs w:val="21"/>
              </w:rPr>
              <w:t>1.8 支持中心管理机控制前端设备警灯打开和关闭功能；</w:t>
            </w:r>
            <w:r>
              <w:rPr>
                <w:rFonts w:ascii="Times New Roman" w:hAnsi="Times New Roman"/>
                <w:sz w:val="21"/>
                <w:szCs w:val="21"/>
              </w:rPr>
              <w:br w:type="textWrapping"/>
            </w:r>
            <w:r>
              <w:rPr>
                <w:rFonts w:ascii="Times New Roman" w:hAnsi="Times New Roman"/>
                <w:sz w:val="21"/>
                <w:szCs w:val="21"/>
              </w:rPr>
              <w:t>1.9 支持语音播报、分组广播功能；</w:t>
            </w:r>
            <w:r>
              <w:rPr>
                <w:rFonts w:ascii="Times New Roman" w:hAnsi="Times New Roman"/>
                <w:sz w:val="21"/>
                <w:szCs w:val="21"/>
              </w:rPr>
              <w:br w:type="textWrapping"/>
            </w:r>
            <w:r>
              <w:rPr>
                <w:rFonts w:ascii="Times New Roman" w:hAnsi="Times New Roman"/>
                <w:sz w:val="21"/>
                <w:szCs w:val="21"/>
              </w:rPr>
              <w:t xml:space="preserve">1.10支持外界噪音侦测报警；外界噪音≥60DB（可设置），内置振动探测器接口 </w:t>
            </w:r>
            <w:r>
              <w:rPr>
                <w:rFonts w:ascii="Times New Roman" w:hAnsi="Times New Roman"/>
                <w:sz w:val="21"/>
                <w:szCs w:val="21"/>
              </w:rPr>
              <w:br w:type="textWrapping"/>
            </w:r>
            <w:r>
              <w:rPr>
                <w:rFonts w:ascii="Times New Roman" w:hAnsi="Times New Roman"/>
                <w:sz w:val="21"/>
                <w:szCs w:val="21"/>
              </w:rPr>
              <w:t>支持系统校时功能；</w:t>
            </w:r>
            <w:r>
              <w:rPr>
                <w:rFonts w:ascii="Times New Roman" w:hAnsi="Times New Roman"/>
                <w:sz w:val="21"/>
                <w:szCs w:val="21"/>
              </w:rPr>
              <w:br w:type="textWrapping"/>
            </w:r>
            <w:r>
              <w:rPr>
                <w:rFonts w:ascii="Times New Roman" w:hAnsi="Times New Roman"/>
                <w:sz w:val="21"/>
                <w:szCs w:val="21"/>
              </w:rPr>
              <w:t>1.11 支持看门狗功能；</w:t>
            </w:r>
            <w:r>
              <w:rPr>
                <w:rFonts w:ascii="Times New Roman" w:hAnsi="Times New Roman"/>
                <w:sz w:val="21"/>
                <w:szCs w:val="21"/>
              </w:rPr>
              <w:br w:type="textWrapping"/>
            </w:r>
            <w:r>
              <w:rPr>
                <w:rFonts w:ascii="Times New Roman" w:hAnsi="Times New Roman"/>
                <w:sz w:val="21"/>
                <w:szCs w:val="21"/>
              </w:rPr>
              <w:t>1.12 支持网络远程在线升级功能；</w:t>
            </w:r>
            <w:r>
              <w:rPr>
                <w:rFonts w:ascii="Times New Roman" w:hAnsi="Times New Roman"/>
                <w:sz w:val="21"/>
                <w:szCs w:val="21"/>
              </w:rPr>
              <w:br w:type="textWrapping"/>
            </w:r>
            <w:r>
              <w:rPr>
                <w:rFonts w:ascii="Times New Roman" w:hAnsi="Times New Roman"/>
                <w:sz w:val="21"/>
                <w:szCs w:val="21"/>
              </w:rPr>
              <w:t>1.13 防护等级：IP65；</w:t>
            </w:r>
            <w:r>
              <w:rPr>
                <w:rFonts w:ascii="Times New Roman" w:hAnsi="Times New Roman"/>
                <w:sz w:val="21"/>
                <w:szCs w:val="21"/>
              </w:rPr>
              <w:br w:type="textWrapping"/>
            </w:r>
            <w:r>
              <w:rPr>
                <w:rFonts w:ascii="Times New Roman" w:hAnsi="Times New Roman"/>
                <w:sz w:val="21"/>
                <w:szCs w:val="21"/>
              </w:rPr>
              <w:t>1.14工作环境:温度-40</w:t>
            </w:r>
            <w:r>
              <w:rPr>
                <w:rFonts w:hint="eastAsia" w:hAnsi="宋体" w:cs="宋体"/>
                <w:sz w:val="21"/>
                <w:szCs w:val="21"/>
              </w:rPr>
              <w:t>℃</w:t>
            </w:r>
            <w:r>
              <w:rPr>
                <w:rFonts w:ascii="Times New Roman" w:hAnsi="Times New Roman"/>
                <w:sz w:val="21"/>
                <w:szCs w:val="21"/>
              </w:rPr>
              <w:t>～70</w:t>
            </w:r>
            <w:r>
              <w:rPr>
                <w:rFonts w:hint="eastAsia" w:hAnsi="宋体" w:cs="宋体"/>
                <w:sz w:val="21"/>
                <w:szCs w:val="21"/>
              </w:rPr>
              <w:t>℃</w:t>
            </w:r>
            <w:r>
              <w:rPr>
                <w:rFonts w:ascii="Times New Roman" w:hAnsi="Times New Roman"/>
                <w:sz w:val="21"/>
                <w:szCs w:val="21"/>
              </w:rPr>
              <w:t>,湿度小于93%环境下稳定工作。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联网报警主机</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专业级总线制网络报警主机，自带8防区，可扩展至256防区/自带4路继电器，可扩展至256路继电器输出/串口输出/电话/网络上报/8个独立子系统/总线可达2400米/8.2K 线尾组，支持本地8路防区/2线制防区防拆/支持定时撤布防/时控输出。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hint="eastAsia" w:ascii="Times New Roman" w:hAnsi="Times New Roman"/>
                <w:sz w:val="32"/>
                <w:szCs w:val="32"/>
              </w:rPr>
              <w:t>*</w:t>
            </w:r>
            <w:r>
              <w:rPr>
                <w:rFonts w:ascii="Times New Roman" w:hAnsi="Times New Roman"/>
                <w:sz w:val="21"/>
                <w:szCs w:val="21"/>
              </w:rPr>
              <w:t>终端主机</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1.1 10.1寸高清触摸屏；</w:t>
            </w:r>
            <w:r>
              <w:rPr>
                <w:rFonts w:ascii="Times New Roman" w:hAnsi="Times New Roman"/>
                <w:sz w:val="21"/>
                <w:szCs w:val="21"/>
              </w:rPr>
              <w:br w:type="textWrapping"/>
            </w:r>
            <w:r>
              <w:rPr>
                <w:rFonts w:ascii="Times New Roman" w:hAnsi="Times New Roman"/>
                <w:sz w:val="21"/>
                <w:szCs w:val="21"/>
              </w:rPr>
              <w:t>1.2 集成200万高清摄像头，摄像头支持角度调节</w:t>
            </w:r>
            <w:r>
              <w:rPr>
                <w:rFonts w:ascii="Times New Roman" w:hAnsi="Times New Roman"/>
                <w:sz w:val="21"/>
                <w:szCs w:val="21"/>
              </w:rPr>
              <w:br w:type="textWrapping"/>
            </w:r>
            <w:r>
              <w:rPr>
                <w:rFonts w:ascii="Times New Roman" w:hAnsi="Times New Roman"/>
                <w:sz w:val="21"/>
                <w:szCs w:val="21"/>
              </w:rPr>
              <w:t>对接显示器功能：设备支持通过HDMI和VGA接口扩展显示关联视频通道 ；</w:t>
            </w:r>
            <w:r>
              <w:rPr>
                <w:rFonts w:ascii="Times New Roman" w:hAnsi="Times New Roman"/>
                <w:sz w:val="21"/>
                <w:szCs w:val="21"/>
              </w:rPr>
              <w:br w:type="textWrapping"/>
            </w:r>
            <w:r>
              <w:rPr>
                <w:rFonts w:ascii="Times New Roman" w:hAnsi="Times New Roman"/>
                <w:sz w:val="21"/>
                <w:szCs w:val="21"/>
              </w:rPr>
              <w:t>1.3 支持H.264/H.265解码显示；</w:t>
            </w:r>
            <w:r>
              <w:rPr>
                <w:rFonts w:ascii="Times New Roman" w:hAnsi="Times New Roman"/>
                <w:sz w:val="21"/>
                <w:szCs w:val="21"/>
              </w:rPr>
              <w:br w:type="textWrapping"/>
            </w:r>
            <w:r>
              <w:rPr>
                <w:rFonts w:ascii="Times New Roman" w:hAnsi="Times New Roman"/>
                <w:sz w:val="21"/>
                <w:szCs w:val="21"/>
              </w:rPr>
              <w:t>1.4 设备支持最大256G SD卡，支持存储双向对讲通话时录像的双向混音音视频复合流；支持管理机本地SD卡存储的音视频文件回放；</w:t>
            </w:r>
            <w:r>
              <w:rPr>
                <w:rFonts w:ascii="Times New Roman" w:hAnsi="Times New Roman"/>
                <w:sz w:val="21"/>
                <w:szCs w:val="21"/>
              </w:rPr>
              <w:br w:type="textWrapping"/>
            </w:r>
            <w:r>
              <w:rPr>
                <w:rFonts w:ascii="Times New Roman" w:hAnsi="Times New Roman"/>
                <w:sz w:val="21"/>
                <w:szCs w:val="21"/>
              </w:rPr>
              <w:t>1.5 4路开关量输入，4路继电器输出；</w:t>
            </w:r>
            <w:r>
              <w:rPr>
                <w:rFonts w:ascii="Times New Roman" w:hAnsi="Times New Roman"/>
                <w:sz w:val="21"/>
                <w:szCs w:val="21"/>
              </w:rPr>
              <w:br w:type="textWrapping"/>
            </w:r>
            <w:r>
              <w:rPr>
                <w:rFonts w:ascii="Times New Roman" w:hAnsi="Times New Roman"/>
                <w:sz w:val="21"/>
                <w:szCs w:val="21"/>
              </w:rPr>
              <w:t>1.6 话柄、鹅颈话筒杆可拆卸；</w:t>
            </w:r>
            <w:r>
              <w:rPr>
                <w:rFonts w:ascii="Times New Roman" w:hAnsi="Times New Roman"/>
                <w:sz w:val="21"/>
                <w:szCs w:val="21"/>
              </w:rPr>
              <w:br w:type="textWrapping"/>
            </w:r>
            <w:r>
              <w:rPr>
                <w:rFonts w:ascii="Times New Roman" w:hAnsi="Times New Roman"/>
                <w:sz w:val="21"/>
                <w:szCs w:val="21"/>
              </w:rPr>
              <w:t>1.7 DC12V、PoE(IEEE 802.3 at/af)供电；</w:t>
            </w:r>
            <w:r>
              <w:rPr>
                <w:rFonts w:ascii="Times New Roman" w:hAnsi="Times New Roman"/>
                <w:sz w:val="21"/>
                <w:szCs w:val="21"/>
              </w:rPr>
              <w:br w:type="textWrapping"/>
            </w:r>
            <w:r>
              <w:rPr>
                <w:rFonts w:ascii="Times New Roman" w:hAnsi="Times New Roman"/>
                <w:sz w:val="21"/>
                <w:szCs w:val="21"/>
              </w:rPr>
              <w:t>1.8 外壳防暴等级：IK10；</w:t>
            </w:r>
            <w:r>
              <w:rPr>
                <w:rFonts w:ascii="Times New Roman" w:hAnsi="Times New Roman"/>
                <w:sz w:val="21"/>
                <w:szCs w:val="21"/>
              </w:rPr>
              <w:br w:type="textWrapping"/>
            </w:r>
            <w:r>
              <w:rPr>
                <w:rFonts w:ascii="Times New Roman" w:hAnsi="Times New Roman"/>
                <w:sz w:val="21"/>
                <w:szCs w:val="21"/>
              </w:rPr>
              <w:t>1.9 设备具有2个TCP/IP网络接口（支持10M/100Mbps自适应） ；</w:t>
            </w:r>
            <w:r>
              <w:rPr>
                <w:rFonts w:ascii="Times New Roman" w:hAnsi="Times New Roman"/>
                <w:sz w:val="21"/>
                <w:szCs w:val="21"/>
              </w:rPr>
              <w:br w:type="textWrapping"/>
            </w:r>
            <w:r>
              <w:rPr>
                <w:rFonts w:ascii="Times New Roman" w:hAnsi="Times New Roman"/>
                <w:sz w:val="21"/>
                <w:szCs w:val="21"/>
              </w:rPr>
              <w:t>1.10 呼叫转移功能：设备支持前端设备呼叫中心管理机时，通过呼叫转移功能将呼叫信息转移到其他中心后端管理机上；并支持将呼叫信息通过电话网关转接至座机或手机终端 ；</w:t>
            </w:r>
            <w:r>
              <w:rPr>
                <w:rFonts w:ascii="Times New Roman" w:hAnsi="Times New Roman"/>
                <w:sz w:val="21"/>
                <w:szCs w:val="21"/>
              </w:rPr>
              <w:br w:type="textWrapping"/>
            </w:r>
            <w:r>
              <w:rPr>
                <w:rFonts w:ascii="Times New Roman" w:hAnsi="Times New Roman"/>
                <w:sz w:val="21"/>
                <w:szCs w:val="21"/>
              </w:rPr>
              <w:t>1.11 设备支持多台前端设备与多台中心管理机实时多方通话 ；</w:t>
            </w:r>
            <w:r>
              <w:rPr>
                <w:rFonts w:ascii="Times New Roman" w:hAnsi="Times New Roman"/>
                <w:sz w:val="21"/>
                <w:szCs w:val="21"/>
              </w:rPr>
              <w:br w:type="textWrapping"/>
            </w:r>
            <w:r>
              <w:rPr>
                <w:rFonts w:ascii="Times New Roman" w:hAnsi="Times New Roman"/>
                <w:sz w:val="21"/>
                <w:szCs w:val="21"/>
              </w:rPr>
              <w:t>1.12 广播功能：管理机可对前端设备进行实时语音广播，支持可分区域和分组广播；</w:t>
            </w:r>
            <w:r>
              <w:rPr>
                <w:rFonts w:ascii="Times New Roman" w:hAnsi="Times New Roman"/>
                <w:sz w:val="21"/>
                <w:szCs w:val="21"/>
              </w:rPr>
              <w:br w:type="textWrapping"/>
            </w:r>
            <w:r>
              <w:rPr>
                <w:rFonts w:ascii="Times New Roman" w:hAnsi="Times New Roman"/>
                <w:sz w:val="21"/>
                <w:szCs w:val="21"/>
              </w:rPr>
              <w:t>1.13 监视监听功能：中心管理机可监听前端设备声音，中心管理机在监听同时可查看前端设备的视频图像；</w:t>
            </w:r>
            <w:r>
              <w:rPr>
                <w:rFonts w:ascii="Times New Roman" w:hAnsi="Times New Roman"/>
                <w:sz w:val="21"/>
                <w:szCs w:val="21"/>
              </w:rPr>
              <w:br w:type="textWrapping"/>
            </w:r>
            <w:r>
              <w:rPr>
                <w:rFonts w:ascii="Times New Roman" w:hAnsi="Times New Roman"/>
                <w:sz w:val="21"/>
                <w:szCs w:val="21"/>
              </w:rPr>
              <w:t>1.14 录音录像功能：前端设备与管理机对讲通话时，前端设备视频和通话时双向混音音频可被管理机存储录像；</w:t>
            </w:r>
            <w:r>
              <w:rPr>
                <w:rFonts w:ascii="Times New Roman" w:hAnsi="Times New Roman"/>
                <w:sz w:val="21"/>
                <w:szCs w:val="21"/>
              </w:rPr>
              <w:br w:type="textWrapping"/>
            </w:r>
            <w:r>
              <w:rPr>
                <w:rFonts w:ascii="Times New Roman" w:hAnsi="Times New Roman"/>
                <w:sz w:val="21"/>
                <w:szCs w:val="21"/>
              </w:rPr>
              <w:t>1.15 双向可视对讲：支持管理机与管理机进行实时双向可视对讲，声音清晰，低噪音；</w:t>
            </w:r>
            <w:r>
              <w:rPr>
                <w:rFonts w:ascii="Times New Roman" w:hAnsi="Times New Roman"/>
                <w:sz w:val="21"/>
                <w:szCs w:val="21"/>
              </w:rPr>
              <w:br w:type="textWrapping"/>
            </w:r>
            <w:r>
              <w:rPr>
                <w:rFonts w:ascii="Times New Roman" w:hAnsi="Times New Roman"/>
                <w:sz w:val="21"/>
                <w:szCs w:val="21"/>
              </w:rPr>
              <w:t>1.16 后端管理机设备支持双界面显示多路视频，支持多路视频弹窗复核功能；</w:t>
            </w:r>
            <w:r>
              <w:rPr>
                <w:rFonts w:ascii="Times New Roman" w:hAnsi="Times New Roman"/>
                <w:sz w:val="21"/>
                <w:szCs w:val="21"/>
              </w:rPr>
              <w:br w:type="textWrapping"/>
            </w:r>
            <w:r>
              <w:rPr>
                <w:rFonts w:ascii="Times New Roman" w:hAnsi="Times New Roman"/>
                <w:sz w:val="21"/>
                <w:szCs w:val="21"/>
              </w:rPr>
              <w:t>1.17 托管功能：管理机可在空闲时间进入托管状态，所有收到的呼叫均可转接给托管的管理机；</w:t>
            </w:r>
            <w:r>
              <w:rPr>
                <w:rFonts w:ascii="Times New Roman" w:hAnsi="Times New Roman"/>
                <w:sz w:val="21"/>
                <w:szCs w:val="21"/>
              </w:rPr>
              <w:br w:type="textWrapping"/>
            </w:r>
            <w:r>
              <w:rPr>
                <w:rFonts w:ascii="Times New Roman" w:hAnsi="Times New Roman"/>
                <w:sz w:val="21"/>
                <w:szCs w:val="21"/>
              </w:rPr>
              <w:t>1.18 通话变声功能：支持通话变声功能开启和关闭，保护人员隐私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hint="eastAsia" w:ascii="Times New Roman" w:hAnsi="Times New Roman"/>
                <w:sz w:val="32"/>
                <w:szCs w:val="32"/>
              </w:rPr>
              <w:t>*</w:t>
            </w:r>
            <w:r>
              <w:rPr>
                <w:rFonts w:ascii="Times New Roman" w:hAnsi="Times New Roman"/>
                <w:sz w:val="21"/>
                <w:szCs w:val="21"/>
              </w:rPr>
              <w:t>一键报警柱</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1.1 采用嵌入式Linux操作系统,高性能嵌入式SOC处理器，系统运行稳定可靠；</w:t>
            </w:r>
            <w:r>
              <w:rPr>
                <w:rFonts w:ascii="Times New Roman" w:hAnsi="Times New Roman"/>
                <w:sz w:val="21"/>
                <w:szCs w:val="21"/>
              </w:rPr>
              <w:br w:type="textWrapping"/>
            </w:r>
            <w:r>
              <w:rPr>
                <w:rFonts w:ascii="Times New Roman" w:hAnsi="Times New Roman"/>
                <w:sz w:val="21"/>
                <w:szCs w:val="21"/>
              </w:rPr>
              <w:t>1.2 前置环形红色背光灯机械按键，环形红色背光灯能定时闪烁，报警按钮处具有“紧急报警”明显标示说明，呼叫接通后的通话过程中按键的红色环形背光灯闪烁频率应加快，指示为当前处于通话状态；</w:t>
            </w:r>
            <w:r>
              <w:rPr>
                <w:rFonts w:ascii="Times New Roman" w:hAnsi="Times New Roman"/>
                <w:sz w:val="21"/>
                <w:szCs w:val="21"/>
              </w:rPr>
              <w:br w:type="textWrapping"/>
            </w:r>
            <w:r>
              <w:rPr>
                <w:rFonts w:ascii="Times New Roman" w:hAnsi="Times New Roman"/>
                <w:sz w:val="21"/>
                <w:szCs w:val="21"/>
              </w:rPr>
              <w:t>1.3 设备支持双网口链路、无线链路、PSTN电话链路传输；</w:t>
            </w:r>
            <w:r>
              <w:rPr>
                <w:rFonts w:ascii="Times New Roman" w:hAnsi="Times New Roman"/>
                <w:sz w:val="21"/>
                <w:szCs w:val="21"/>
              </w:rPr>
              <w:br w:type="textWrapping"/>
            </w:r>
            <w:r>
              <w:rPr>
                <w:rFonts w:ascii="Times New Roman" w:hAnsi="Times New Roman"/>
                <w:sz w:val="21"/>
                <w:szCs w:val="21"/>
              </w:rPr>
              <w:t>1.4 支持GB/T28181协议接入；</w:t>
            </w:r>
            <w:r>
              <w:rPr>
                <w:rFonts w:ascii="Times New Roman" w:hAnsi="Times New Roman"/>
                <w:sz w:val="21"/>
                <w:szCs w:val="21"/>
              </w:rPr>
              <w:br w:type="textWrapping"/>
            </w:r>
            <w:r>
              <w:rPr>
                <w:rFonts w:ascii="Times New Roman" w:hAnsi="Times New Roman"/>
                <w:sz w:val="21"/>
                <w:szCs w:val="21"/>
              </w:rPr>
              <w:t>1.5 设备支持2路音频输入和2路音频输出；音频输入和音频输出关系可自由配置，内部含高灵敏度麦克风，拾音距离应达到10米，语音清晰，内置30W扬声器 ；</w:t>
            </w:r>
            <w:r>
              <w:rPr>
                <w:rFonts w:ascii="Times New Roman" w:hAnsi="Times New Roman"/>
                <w:sz w:val="21"/>
                <w:szCs w:val="21"/>
              </w:rPr>
              <w:br w:type="textWrapping"/>
            </w:r>
            <w:r>
              <w:rPr>
                <w:rFonts w:ascii="Times New Roman" w:hAnsi="Times New Roman"/>
                <w:sz w:val="21"/>
                <w:szCs w:val="21"/>
              </w:rPr>
              <w:t>1.6 设备支持将防拆报警、防区报警等报警信息通过网线传送到管理中心，并形成日志文件；</w:t>
            </w:r>
            <w:r>
              <w:rPr>
                <w:rFonts w:ascii="Times New Roman" w:hAnsi="Times New Roman"/>
                <w:sz w:val="21"/>
                <w:szCs w:val="21"/>
              </w:rPr>
              <w:br w:type="textWrapping"/>
            </w:r>
            <w:r>
              <w:rPr>
                <w:rFonts w:ascii="Times New Roman" w:hAnsi="Times New Roman"/>
                <w:sz w:val="21"/>
                <w:szCs w:val="21"/>
              </w:rPr>
              <w:t>1.7 支持呼叫转移功能：设备呼叫中心管理机时，可通过呼叫转移功能将呼叫信息转移到其他中心管理机上；</w:t>
            </w:r>
            <w:r>
              <w:rPr>
                <w:rFonts w:ascii="Times New Roman" w:hAnsi="Times New Roman"/>
                <w:sz w:val="21"/>
                <w:szCs w:val="21"/>
              </w:rPr>
              <w:br w:type="textWrapping"/>
            </w:r>
            <w:r>
              <w:rPr>
                <w:rFonts w:ascii="Times New Roman" w:hAnsi="Times New Roman"/>
                <w:sz w:val="21"/>
                <w:szCs w:val="21"/>
              </w:rPr>
              <w:t>1.8 支持可视对讲功能：按下紧急求助按键后呼叫中心管理机，呼叫过程中能听到相应提示音；通话过程中中心能看到设备处实时视频，支持实时全双工双向语音对讲和视频通话功能；</w:t>
            </w:r>
            <w:r>
              <w:rPr>
                <w:rFonts w:ascii="Times New Roman" w:hAnsi="Times New Roman"/>
                <w:sz w:val="21"/>
                <w:szCs w:val="21"/>
              </w:rPr>
              <w:br w:type="textWrapping"/>
            </w:r>
            <w:r>
              <w:rPr>
                <w:rFonts w:ascii="Times New Roman" w:hAnsi="Times New Roman"/>
                <w:sz w:val="21"/>
                <w:szCs w:val="21"/>
              </w:rPr>
              <w:t>1.9 支持同时进行多方实时对讲通话，多台前端设备与多台中心管理机实时多方通话 ；</w:t>
            </w:r>
            <w:r>
              <w:rPr>
                <w:rFonts w:ascii="Times New Roman" w:hAnsi="Times New Roman"/>
                <w:sz w:val="21"/>
                <w:szCs w:val="21"/>
              </w:rPr>
              <w:br w:type="textWrapping"/>
            </w:r>
            <w:r>
              <w:rPr>
                <w:rFonts w:ascii="Times New Roman" w:hAnsi="Times New Roman"/>
                <w:sz w:val="21"/>
                <w:szCs w:val="21"/>
              </w:rPr>
              <w:t>1.10 支持将音视频同步存储到设备SD卡中，当在双向对讲通话时录像存储为双向通过混音的音视频复合流；</w:t>
            </w:r>
            <w:r>
              <w:rPr>
                <w:rFonts w:ascii="Times New Roman" w:hAnsi="Times New Roman"/>
                <w:sz w:val="21"/>
                <w:szCs w:val="21"/>
              </w:rPr>
              <w:br w:type="textWrapping"/>
            </w:r>
            <w:r>
              <w:rPr>
                <w:rFonts w:ascii="Times New Roman" w:hAnsi="Times New Roman"/>
                <w:sz w:val="21"/>
                <w:szCs w:val="21"/>
              </w:rPr>
              <w:t>1.11 设备前置200万CMOS高清摄像头，支持红外补光，在光照强度0.1Lx时，红外补光距离应不小于10米；支持日夜模式自动切换：通过ICR红外滤片实现自动切换，实现真正的日夜模式监控；彩色图像：图像分辨力≥280TVL，亮度鉴别等级≥8级；</w:t>
            </w:r>
            <w:r>
              <w:rPr>
                <w:rFonts w:ascii="Times New Roman" w:hAnsi="Times New Roman"/>
                <w:sz w:val="21"/>
                <w:szCs w:val="21"/>
              </w:rPr>
              <w:br w:type="textWrapping"/>
            </w:r>
            <w:r>
              <w:rPr>
                <w:rFonts w:ascii="Times New Roman" w:hAnsi="Times New Roman"/>
                <w:sz w:val="21"/>
                <w:szCs w:val="21"/>
              </w:rPr>
              <w:t>1.12 支持中心管理机控制前端设备警灯打开和关闭功能；</w:t>
            </w:r>
            <w:r>
              <w:rPr>
                <w:rFonts w:ascii="Times New Roman" w:hAnsi="Times New Roman"/>
                <w:sz w:val="21"/>
                <w:szCs w:val="21"/>
              </w:rPr>
              <w:br w:type="textWrapping"/>
            </w:r>
            <w:r>
              <w:rPr>
                <w:rFonts w:ascii="Times New Roman" w:hAnsi="Times New Roman"/>
                <w:sz w:val="21"/>
                <w:szCs w:val="21"/>
              </w:rPr>
              <w:t>1.13 支持语音播报、分组广播功能；</w:t>
            </w:r>
            <w:r>
              <w:rPr>
                <w:rFonts w:ascii="Times New Roman" w:hAnsi="Times New Roman"/>
                <w:sz w:val="21"/>
                <w:szCs w:val="21"/>
              </w:rPr>
              <w:br w:type="textWrapping"/>
            </w:r>
            <w:r>
              <w:rPr>
                <w:rFonts w:ascii="Times New Roman" w:hAnsi="Times New Roman"/>
                <w:sz w:val="21"/>
                <w:szCs w:val="21"/>
              </w:rPr>
              <w:t>1.14 支持外界噪音侦测报警；外界噪音≥60DB（可设置），内置振动探测器接口 ；</w:t>
            </w:r>
            <w:r>
              <w:rPr>
                <w:rFonts w:ascii="Times New Roman" w:hAnsi="Times New Roman"/>
                <w:sz w:val="21"/>
                <w:szCs w:val="21"/>
              </w:rPr>
              <w:br w:type="textWrapping"/>
            </w:r>
            <w:r>
              <w:rPr>
                <w:rFonts w:ascii="Times New Roman" w:hAnsi="Times New Roman"/>
                <w:sz w:val="21"/>
                <w:szCs w:val="21"/>
              </w:rPr>
              <w:t>1.15 支持本地钥匙开锁；</w:t>
            </w:r>
            <w:r>
              <w:rPr>
                <w:rFonts w:ascii="Times New Roman" w:hAnsi="Times New Roman"/>
                <w:sz w:val="21"/>
                <w:szCs w:val="21"/>
              </w:rPr>
              <w:br w:type="textWrapping"/>
            </w:r>
            <w:r>
              <w:rPr>
                <w:rFonts w:ascii="Times New Roman" w:hAnsi="Times New Roman"/>
                <w:sz w:val="21"/>
                <w:szCs w:val="21"/>
              </w:rPr>
              <w:t>1.16 支持巡更刷卡功能；</w:t>
            </w:r>
            <w:r>
              <w:rPr>
                <w:rFonts w:ascii="Times New Roman" w:hAnsi="Times New Roman"/>
                <w:sz w:val="21"/>
                <w:szCs w:val="21"/>
              </w:rPr>
              <w:br w:type="textWrapping"/>
            </w:r>
            <w:r>
              <w:rPr>
                <w:rFonts w:ascii="Times New Roman" w:hAnsi="Times New Roman"/>
                <w:sz w:val="21"/>
                <w:szCs w:val="21"/>
              </w:rPr>
              <w:t>1.17 支持GPS实时定位功能 ；</w:t>
            </w:r>
            <w:r>
              <w:rPr>
                <w:rFonts w:ascii="Times New Roman" w:hAnsi="Times New Roman"/>
                <w:sz w:val="21"/>
                <w:szCs w:val="21"/>
              </w:rPr>
              <w:br w:type="textWrapping"/>
            </w:r>
            <w:r>
              <w:rPr>
                <w:rFonts w:ascii="Times New Roman" w:hAnsi="Times New Roman"/>
                <w:sz w:val="21"/>
                <w:szCs w:val="21"/>
              </w:rPr>
              <w:t>1.18 支持采集MAC地址、虚拟信息功能；</w:t>
            </w:r>
            <w:r>
              <w:rPr>
                <w:rFonts w:ascii="Times New Roman" w:hAnsi="Times New Roman"/>
                <w:sz w:val="21"/>
                <w:szCs w:val="21"/>
              </w:rPr>
              <w:br w:type="textWrapping"/>
            </w:r>
            <w:r>
              <w:rPr>
                <w:rFonts w:ascii="Times New Roman" w:hAnsi="Times New Roman"/>
                <w:sz w:val="21"/>
                <w:szCs w:val="21"/>
              </w:rPr>
              <w:t>1.19 支持系统校时功能；</w:t>
            </w:r>
            <w:r>
              <w:rPr>
                <w:rFonts w:ascii="Times New Roman" w:hAnsi="Times New Roman"/>
                <w:sz w:val="21"/>
                <w:szCs w:val="21"/>
              </w:rPr>
              <w:br w:type="textWrapping"/>
            </w:r>
            <w:r>
              <w:rPr>
                <w:rFonts w:ascii="Times New Roman" w:hAnsi="Times New Roman"/>
                <w:sz w:val="21"/>
                <w:szCs w:val="21"/>
              </w:rPr>
              <w:t>1.20 支持看门狗功能；</w:t>
            </w:r>
            <w:r>
              <w:rPr>
                <w:rFonts w:ascii="Times New Roman" w:hAnsi="Times New Roman"/>
                <w:sz w:val="21"/>
                <w:szCs w:val="21"/>
              </w:rPr>
              <w:br w:type="textWrapping"/>
            </w:r>
            <w:r>
              <w:rPr>
                <w:rFonts w:ascii="Times New Roman" w:hAnsi="Times New Roman"/>
                <w:sz w:val="21"/>
                <w:szCs w:val="21"/>
              </w:rPr>
              <w:t>1.21 支持网络远程在线升级功能；</w:t>
            </w:r>
            <w:r>
              <w:rPr>
                <w:rFonts w:ascii="Times New Roman" w:hAnsi="Times New Roman"/>
                <w:sz w:val="21"/>
                <w:szCs w:val="21"/>
              </w:rPr>
              <w:br w:type="textWrapping"/>
            </w:r>
            <w:r>
              <w:rPr>
                <w:rFonts w:ascii="Times New Roman" w:hAnsi="Times New Roman"/>
                <w:sz w:val="21"/>
                <w:szCs w:val="21"/>
              </w:rPr>
              <w:t>1.22 集成8口交换机；</w:t>
            </w:r>
            <w:r>
              <w:rPr>
                <w:rFonts w:ascii="Times New Roman" w:hAnsi="Times New Roman"/>
                <w:sz w:val="21"/>
                <w:szCs w:val="21"/>
              </w:rPr>
              <w:br w:type="textWrapping"/>
            </w:r>
            <w:r>
              <w:rPr>
                <w:rFonts w:ascii="Times New Roman" w:hAnsi="Times New Roman"/>
                <w:sz w:val="21"/>
                <w:szCs w:val="21"/>
              </w:rPr>
              <w:t>1.23 防护等级：IP65；</w:t>
            </w:r>
            <w:r>
              <w:rPr>
                <w:rFonts w:ascii="Times New Roman" w:hAnsi="Times New Roman"/>
                <w:sz w:val="21"/>
                <w:szCs w:val="21"/>
              </w:rPr>
              <w:br w:type="textWrapping"/>
            </w:r>
            <w:r>
              <w:rPr>
                <w:rFonts w:ascii="Times New Roman" w:hAnsi="Times New Roman"/>
                <w:sz w:val="21"/>
                <w:szCs w:val="21"/>
              </w:rPr>
              <w:t>1.24 工作环境:温度-40</w:t>
            </w:r>
            <w:r>
              <w:rPr>
                <w:rFonts w:hint="eastAsia" w:hAnsi="宋体" w:cs="宋体"/>
                <w:sz w:val="21"/>
                <w:szCs w:val="21"/>
              </w:rPr>
              <w:t>℃</w:t>
            </w:r>
            <w:r>
              <w:rPr>
                <w:rFonts w:ascii="Times New Roman" w:hAnsi="Times New Roman"/>
                <w:sz w:val="21"/>
                <w:szCs w:val="21"/>
              </w:rPr>
              <w:t>～70</w:t>
            </w:r>
            <w:r>
              <w:rPr>
                <w:rFonts w:hint="eastAsia" w:hAnsi="宋体" w:cs="宋体"/>
                <w:sz w:val="21"/>
                <w:szCs w:val="21"/>
              </w:rPr>
              <w:t>℃</w:t>
            </w:r>
            <w:r>
              <w:rPr>
                <w:rFonts w:ascii="Times New Roman" w:hAnsi="Times New Roman"/>
                <w:sz w:val="21"/>
                <w:szCs w:val="21"/>
              </w:rPr>
              <w:t>,湿度小于93%环境下稳定工作。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46英寸液晶拼接显示单元</w:t>
            </w:r>
          </w:p>
        </w:tc>
        <w:tc>
          <w:tcPr>
            <w:tcW w:w="5954" w:type="dxa"/>
            <w:noWrap w:val="0"/>
            <w:vAlign w:val="top"/>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1.1 单元尺寸:46英寸；</w:t>
            </w:r>
            <w:r>
              <w:rPr>
                <w:rFonts w:ascii="Times New Roman" w:hAnsi="Times New Roman"/>
                <w:sz w:val="21"/>
                <w:szCs w:val="21"/>
              </w:rPr>
              <w:br w:type="textWrapping"/>
            </w:r>
            <w:r>
              <w:rPr>
                <w:rFonts w:ascii="Times New Roman" w:hAnsi="Times New Roman"/>
                <w:sz w:val="21"/>
                <w:szCs w:val="21"/>
              </w:rPr>
              <w:t>1.2 物理拼缝：3.5mm；</w:t>
            </w:r>
            <w:r>
              <w:rPr>
                <w:rFonts w:ascii="Times New Roman" w:hAnsi="Times New Roman"/>
                <w:sz w:val="21"/>
                <w:szCs w:val="21"/>
              </w:rPr>
              <w:br w:type="textWrapping"/>
            </w:r>
            <w:r>
              <w:rPr>
                <w:rFonts w:ascii="Times New Roman" w:hAnsi="Times New Roman"/>
                <w:sz w:val="21"/>
                <w:szCs w:val="21"/>
              </w:rPr>
              <w:t>1.3 使用寿命：50000小时；</w:t>
            </w:r>
            <w:r>
              <w:rPr>
                <w:rFonts w:ascii="Times New Roman" w:hAnsi="Times New Roman"/>
                <w:sz w:val="21"/>
                <w:szCs w:val="21"/>
              </w:rPr>
              <w:br w:type="textWrapping"/>
            </w:r>
            <w:r>
              <w:rPr>
                <w:rFonts w:ascii="Times New Roman" w:hAnsi="Times New Roman"/>
                <w:sz w:val="21"/>
                <w:szCs w:val="21"/>
              </w:rPr>
              <w:t>1.4 屏幕比例：16:9；</w:t>
            </w:r>
            <w:r>
              <w:rPr>
                <w:rFonts w:ascii="Times New Roman" w:hAnsi="Times New Roman"/>
                <w:sz w:val="21"/>
                <w:szCs w:val="21"/>
              </w:rPr>
              <w:br w:type="textWrapping"/>
            </w:r>
            <w:r>
              <w:rPr>
                <w:rFonts w:ascii="Times New Roman" w:hAnsi="Times New Roman"/>
                <w:sz w:val="21"/>
                <w:szCs w:val="21"/>
              </w:rPr>
              <w:t>1.5 分辨率：1920 × 1080</w:t>
            </w:r>
            <w:r>
              <w:rPr>
                <w:rFonts w:ascii="Times New Roman" w:hAnsi="Times New Roman"/>
                <w:sz w:val="21"/>
                <w:szCs w:val="21"/>
              </w:rPr>
              <w:br w:type="textWrapping"/>
            </w:r>
            <w:r>
              <w:rPr>
                <w:rFonts w:ascii="Times New Roman" w:hAnsi="Times New Roman"/>
                <w:sz w:val="21"/>
                <w:szCs w:val="21"/>
              </w:rPr>
              <w:t>1.6 亮度:500cd/㎡</w:t>
            </w:r>
            <w:r>
              <w:rPr>
                <w:rFonts w:ascii="Times New Roman" w:hAnsi="Times New Roman"/>
                <w:sz w:val="21"/>
                <w:szCs w:val="21"/>
              </w:rPr>
              <w:br w:type="textWrapping"/>
            </w:r>
            <w:r>
              <w:rPr>
                <w:rFonts w:ascii="Times New Roman" w:hAnsi="Times New Roman"/>
                <w:sz w:val="21"/>
                <w:szCs w:val="21"/>
              </w:rPr>
              <w:t>1.7 对比度:3500：1；</w:t>
            </w:r>
            <w:r>
              <w:rPr>
                <w:rFonts w:ascii="Times New Roman" w:hAnsi="Times New Roman"/>
                <w:sz w:val="21"/>
                <w:szCs w:val="21"/>
              </w:rPr>
              <w:br w:type="textWrapping"/>
            </w:r>
            <w:r>
              <w:rPr>
                <w:rFonts w:ascii="Times New Roman" w:hAnsi="Times New Roman"/>
                <w:sz w:val="21"/>
                <w:szCs w:val="21"/>
              </w:rPr>
              <w:t>1.8 可视角度:160°/160°；</w:t>
            </w:r>
            <w:r>
              <w:rPr>
                <w:rFonts w:ascii="Times New Roman" w:hAnsi="Times New Roman"/>
                <w:sz w:val="21"/>
                <w:szCs w:val="21"/>
              </w:rPr>
              <w:br w:type="textWrapping"/>
            </w:r>
            <w:r>
              <w:rPr>
                <w:rFonts w:ascii="Times New Roman" w:hAnsi="Times New Roman"/>
                <w:sz w:val="21"/>
                <w:szCs w:val="21"/>
              </w:rPr>
              <w:t>1.9响应时间：8ms；</w:t>
            </w:r>
            <w:r>
              <w:rPr>
                <w:rFonts w:ascii="Times New Roman" w:hAnsi="Times New Roman"/>
                <w:sz w:val="21"/>
                <w:szCs w:val="21"/>
              </w:rPr>
              <w:br w:type="textWrapping"/>
            </w:r>
            <w:r>
              <w:rPr>
                <w:rFonts w:ascii="Times New Roman" w:hAnsi="Times New Roman"/>
                <w:sz w:val="21"/>
                <w:szCs w:val="21"/>
              </w:rPr>
              <w:t>1.10 接口：DVI、HDMI,VGA，RJ485；</w:t>
            </w:r>
            <w:r>
              <w:rPr>
                <w:rFonts w:ascii="Times New Roman" w:hAnsi="Times New Roman"/>
                <w:sz w:val="21"/>
                <w:szCs w:val="21"/>
              </w:rPr>
              <w:br w:type="textWrapping"/>
            </w:r>
            <w:r>
              <w:rPr>
                <w:rFonts w:ascii="Times New Roman" w:hAnsi="Times New Roman"/>
                <w:sz w:val="21"/>
                <w:szCs w:val="21"/>
              </w:rPr>
              <w:t>1.11 液晶显示单元支持3D降噪和空间降噪相结合，实现保证帧内图像平滑，运动图像前后帧之间图像平滑，有效降低噪声对图像质量的影响；3D梳状滤波消除动态视频图像的边缘锯齿，图像更加清晰、细腻，大幅提高动态视频的画质，图像画面真实流畅。</w:t>
            </w:r>
            <w:r>
              <w:rPr>
                <w:rFonts w:ascii="Times New Roman" w:hAnsi="Times New Roman"/>
                <w:sz w:val="21"/>
                <w:szCs w:val="21"/>
              </w:rPr>
              <w:br w:type="textWrapping"/>
            </w:r>
            <w:r>
              <w:rPr>
                <w:rFonts w:ascii="Times New Roman" w:hAnsi="Times New Roman"/>
                <w:sz w:val="21"/>
                <w:szCs w:val="21"/>
              </w:rPr>
              <w:t>1.12 液晶显示单元可将输入的非50Hz/60Hz的图像转换成60Hz输出，彻底解决由于低帧率造成的画面卡顿感，使图像显示相比低帧率的图像更平滑顺畅。</w:t>
            </w:r>
            <w:r>
              <w:rPr>
                <w:rFonts w:ascii="Times New Roman" w:hAnsi="Times New Roman"/>
                <w:sz w:val="21"/>
                <w:szCs w:val="21"/>
              </w:rPr>
              <w:br w:type="textWrapping"/>
            </w:r>
            <w:r>
              <w:rPr>
                <w:rFonts w:ascii="Times New Roman" w:hAnsi="Times New Roman"/>
                <w:sz w:val="21"/>
                <w:szCs w:val="21"/>
              </w:rPr>
              <w:t>1.13 液晶显示单元支持U盘点播，内置 MPEG、JPEG和RealMedia解码器，支持点播 U 盘、移动硬盘中的视频、图片、音频或文本资源。视频：支持 TS、3g2、avi、mkv、mov、mp4、mpg、tp等文件。音频：支持mp3、wma、m4a、wav、aac等文件。图片：支持jpg、bmp、png等文件。文本：支持 txt 文件。</w:t>
            </w:r>
            <w:r>
              <w:rPr>
                <w:rFonts w:ascii="Times New Roman" w:hAnsi="Times New Roman"/>
                <w:sz w:val="21"/>
                <w:szCs w:val="21"/>
              </w:rPr>
              <w:br w:type="textWrapping"/>
            </w:r>
            <w:r>
              <w:rPr>
                <w:rFonts w:ascii="Times New Roman" w:hAnsi="Times New Roman"/>
                <w:sz w:val="21"/>
                <w:szCs w:val="21"/>
              </w:rPr>
              <w:t>1.14 液晶显示单元支持智能温度控制，智能模式由设备自动控制风扇，根据设备运行温度来控制风扇的启动及转速；温度阀值可调。</w:t>
            </w:r>
            <w:r>
              <w:rPr>
                <w:rFonts w:ascii="Times New Roman" w:hAnsi="Times New Roman"/>
                <w:sz w:val="21"/>
                <w:szCs w:val="21"/>
              </w:rPr>
              <w:br w:type="textWrapping"/>
            </w:r>
            <w:r>
              <w:rPr>
                <w:rFonts w:ascii="Times New Roman" w:hAnsi="Times New Roman"/>
                <w:sz w:val="21"/>
                <w:szCs w:val="21"/>
              </w:rPr>
              <w:t>1.15 液晶显示单元具有校色系统，可以通过软件进行色彩属性一致性校准。</w:t>
            </w:r>
            <w:r>
              <w:rPr>
                <w:rFonts w:ascii="Times New Roman" w:hAnsi="Times New Roman"/>
                <w:sz w:val="21"/>
                <w:szCs w:val="21"/>
              </w:rPr>
              <w:br w:type="textWrapping"/>
            </w:r>
            <w:r>
              <w:rPr>
                <w:rFonts w:ascii="Times New Roman" w:hAnsi="Times New Roman"/>
                <w:sz w:val="21"/>
                <w:szCs w:val="21"/>
              </w:rPr>
              <w:t>1.16扩容后需与现有拼接屏集成对接，实现解码上墙，安装好后屏体系统保持整体一致。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拼接屏支架</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定制扩容后需与现有拼接屏集成对接，安装好后屏体系统保持整体一致。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hint="eastAsia" w:ascii="Times New Roman" w:hAnsi="Times New Roman"/>
                <w:sz w:val="32"/>
                <w:szCs w:val="32"/>
              </w:rPr>
              <w:t>*</w:t>
            </w:r>
            <w:r>
              <w:rPr>
                <w:rFonts w:ascii="Times New Roman" w:hAnsi="Times New Roman"/>
                <w:sz w:val="21"/>
                <w:szCs w:val="21"/>
              </w:rPr>
              <w:t>视频综合管理平台</w:t>
            </w:r>
          </w:p>
        </w:tc>
        <w:tc>
          <w:tcPr>
            <w:tcW w:w="5954" w:type="dxa"/>
            <w:noWrap w:val="0"/>
            <w:vAlign w:val="top"/>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1.1 配置：5U机箱+4路DVI输入（支持转VGA或HDMI）+16路HDMI输出+单主控板+单电源。</w:t>
            </w:r>
          </w:p>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1.2  框架式结构，采用无源背板，机箱不小于13个板卡插槽，系统稳定可靠；</w:t>
            </w:r>
          </w:p>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1.3 整机支持解码8路2400W@25fps、或16路1200W@25fps、或32路800W@25fps、或64路400W@25fps、或 128路200W@30fps，256路720P@30fps，或256路4CIF@30fps以下分辨率。</w:t>
            </w:r>
            <w:r>
              <w:rPr>
                <w:rFonts w:ascii="Times New Roman" w:hAnsi="Times New Roman"/>
                <w:sz w:val="21"/>
                <w:szCs w:val="21"/>
              </w:rPr>
              <w:br w:type="textWrapping"/>
            </w:r>
            <w:r>
              <w:rPr>
                <w:rFonts w:ascii="Times New Roman" w:hAnsi="Times New Roman"/>
                <w:sz w:val="21"/>
                <w:szCs w:val="21"/>
              </w:rPr>
              <w:t>1.4 支持视频输入通道参数设置功能，可对单个视频输入通道进行分辨率、帧率、码率、亮度、对比度、饱和度、色调、去噪等参数设置，图像显示模式可设定标准、室内、室外、弱光等显示模式进行设置。</w:t>
            </w:r>
            <w:r>
              <w:rPr>
                <w:rFonts w:ascii="Times New Roman" w:hAnsi="Times New Roman"/>
                <w:sz w:val="21"/>
                <w:szCs w:val="21"/>
              </w:rPr>
              <w:br w:type="textWrapping"/>
            </w:r>
            <w:r>
              <w:rPr>
                <w:rFonts w:ascii="Times New Roman" w:hAnsi="Times New Roman"/>
                <w:sz w:val="21"/>
                <w:szCs w:val="21"/>
              </w:rPr>
              <w:t>1.5 具备视频遮挡报警、视频丢失报警、非法访问报警、IP冲突报警等功能。</w:t>
            </w:r>
            <w:r>
              <w:rPr>
                <w:rFonts w:ascii="Times New Roman" w:hAnsi="Times New Roman"/>
                <w:sz w:val="21"/>
                <w:szCs w:val="21"/>
              </w:rPr>
              <w:br w:type="textWrapping"/>
            </w:r>
            <w:r>
              <w:rPr>
                <w:rFonts w:ascii="Times New Roman" w:hAnsi="Times New Roman"/>
                <w:sz w:val="21"/>
                <w:szCs w:val="21"/>
              </w:rPr>
              <w:t>1.6 支持显示预案功能，可将样机的视频输出状态保存为场景，可设置多个场景并可对每个场景进行配置、清空、复制、修改、切换等操作，可实现多个场景轮巡切换、（预案）轮巡。</w:t>
            </w:r>
            <w:r>
              <w:rPr>
                <w:rFonts w:ascii="Times New Roman" w:hAnsi="Times New Roman"/>
                <w:sz w:val="21"/>
                <w:szCs w:val="21"/>
              </w:rPr>
              <w:br w:type="textWrapping"/>
            </w:r>
            <w:r>
              <w:rPr>
                <w:rFonts w:ascii="Times New Roman" w:hAnsi="Times New Roman"/>
                <w:sz w:val="21"/>
                <w:szCs w:val="21"/>
              </w:rPr>
              <w:t>1.7 单板支持128个漫游窗口叠加，支持窗口置顶或置底设置。</w:t>
            </w:r>
            <w:r>
              <w:rPr>
                <w:rFonts w:ascii="Times New Roman" w:hAnsi="Times New Roman"/>
                <w:sz w:val="21"/>
                <w:szCs w:val="21"/>
              </w:rPr>
              <w:br w:type="textWrapping"/>
            </w:r>
            <w:r>
              <w:rPr>
                <w:rFonts w:ascii="Times New Roman" w:hAnsi="Times New Roman"/>
                <w:sz w:val="21"/>
                <w:szCs w:val="21"/>
              </w:rPr>
              <w:t>1.8 支持1、2、4、6、8、9、12、16、32、36、48、64画面分割显示。</w:t>
            </w:r>
            <w:r>
              <w:rPr>
                <w:rFonts w:ascii="Times New Roman" w:hAnsi="Times New Roman"/>
                <w:sz w:val="21"/>
                <w:szCs w:val="21"/>
              </w:rPr>
              <w:br w:type="textWrapping"/>
            </w:r>
            <w:r>
              <w:rPr>
                <w:rFonts w:ascii="Times New Roman" w:hAnsi="Times New Roman"/>
                <w:sz w:val="21"/>
                <w:szCs w:val="21"/>
              </w:rPr>
              <w:t>1.9 投标产品支持将25帧或30帧的视频转换为50或60帧。</w:t>
            </w:r>
            <w:r>
              <w:rPr>
                <w:rFonts w:ascii="Times New Roman" w:hAnsi="Times New Roman"/>
                <w:sz w:val="21"/>
                <w:szCs w:val="21"/>
              </w:rPr>
              <w:br w:type="textWrapping"/>
            </w:r>
            <w:r>
              <w:rPr>
                <w:rFonts w:ascii="Times New Roman" w:hAnsi="Times New Roman"/>
                <w:sz w:val="21"/>
                <w:szCs w:val="21"/>
              </w:rPr>
              <w:t xml:space="preserve">1.10 对录像文件解码延时≤110ms。 </w:t>
            </w:r>
            <w:r>
              <w:rPr>
                <w:rFonts w:ascii="Times New Roman" w:hAnsi="Times New Roman"/>
                <w:sz w:val="21"/>
                <w:szCs w:val="21"/>
              </w:rPr>
              <w:br w:type="textWrapping"/>
            </w:r>
            <w:r>
              <w:rPr>
                <w:rFonts w:ascii="Times New Roman" w:hAnsi="Times New Roman"/>
                <w:sz w:val="21"/>
                <w:szCs w:val="21"/>
              </w:rPr>
              <w:t xml:space="preserve">1.11 支持4K输出板最大分辨率为4096×2160，其它板卡支持至少8种分辨率输出1920×1080、1680×1050、1600×1200、1400×1050、1280×1024、1280×960、1280×720、1024×768。 </w:t>
            </w:r>
            <w:r>
              <w:rPr>
                <w:rFonts w:ascii="Times New Roman" w:hAnsi="Times New Roman"/>
                <w:sz w:val="21"/>
                <w:szCs w:val="21"/>
              </w:rPr>
              <w:br w:type="textWrapping"/>
            </w:r>
            <w:r>
              <w:rPr>
                <w:rFonts w:ascii="Times New Roman" w:hAnsi="Times New Roman"/>
                <w:sz w:val="21"/>
                <w:szCs w:val="21"/>
              </w:rPr>
              <w:t>1.12 支持手动视频切换功能，支持将选定的视频输入切换到选定的视频输出，支持视音频同步切换、异步切换，画面切换时不出现黑屏。</w:t>
            </w:r>
            <w:r>
              <w:rPr>
                <w:rFonts w:ascii="Times New Roman" w:hAnsi="Times New Roman"/>
                <w:sz w:val="21"/>
                <w:szCs w:val="21"/>
              </w:rPr>
              <w:br w:type="textWrapping"/>
            </w:r>
            <w:r>
              <w:rPr>
                <w:rFonts w:ascii="Times New Roman" w:hAnsi="Times New Roman"/>
                <w:sz w:val="21"/>
                <w:szCs w:val="21"/>
              </w:rPr>
              <w:t xml:space="preserve">1.13 具有同一输入通道的视频图像在不同输出端口显示的失步误差小于1ms。 </w:t>
            </w:r>
            <w:r>
              <w:rPr>
                <w:rFonts w:ascii="Times New Roman" w:hAnsi="Times New Roman"/>
                <w:sz w:val="21"/>
                <w:szCs w:val="21"/>
              </w:rPr>
              <w:br w:type="textWrapping"/>
            </w:r>
            <w:r>
              <w:rPr>
                <w:rFonts w:ascii="Times New Roman" w:hAnsi="Times New Roman"/>
                <w:sz w:val="21"/>
                <w:szCs w:val="21"/>
              </w:rPr>
              <w:t>1.14 可通过无线终端将视音频、图片、PPT等传送到屏幕上显示。</w:t>
            </w:r>
            <w:r>
              <w:rPr>
                <w:rFonts w:ascii="Times New Roman" w:hAnsi="Times New Roman"/>
                <w:sz w:val="21"/>
                <w:szCs w:val="21"/>
              </w:rPr>
              <w:br w:type="textWrapping"/>
            </w:r>
            <w:r>
              <w:rPr>
                <w:rFonts w:ascii="Times New Roman" w:hAnsi="Times New Roman"/>
                <w:sz w:val="21"/>
                <w:szCs w:val="21"/>
              </w:rPr>
              <w:t>1.15 采用嵌入式非X86架构，主控板不具备X86架构特征元件（CPU、内存条、硬盘、VGA接口），并提供产品主控板照片；</w:t>
            </w:r>
            <w:r>
              <w:rPr>
                <w:rFonts w:ascii="Times New Roman" w:hAnsi="Times New Roman"/>
                <w:sz w:val="21"/>
                <w:szCs w:val="21"/>
              </w:rPr>
              <w:br w:type="textWrapping"/>
            </w:r>
            <w:r>
              <w:rPr>
                <w:rFonts w:ascii="Times New Roman" w:hAnsi="Times New Roman"/>
                <w:sz w:val="21"/>
                <w:szCs w:val="21"/>
              </w:rPr>
              <w:t xml:space="preserve">1.16 信号源采集后经过高速背板总线到输出显示所用平均时间应≤35ms； </w:t>
            </w:r>
            <w:r>
              <w:rPr>
                <w:rFonts w:ascii="Times New Roman" w:hAnsi="Times New Roman"/>
                <w:sz w:val="21"/>
                <w:szCs w:val="21"/>
              </w:rPr>
              <w:br w:type="textWrapping"/>
            </w:r>
            <w:r>
              <w:rPr>
                <w:rFonts w:ascii="Times New Roman" w:hAnsi="Times New Roman"/>
                <w:sz w:val="21"/>
                <w:szCs w:val="21"/>
              </w:rPr>
              <w:t xml:space="preserve">1.17 图像切换时间＜20ms。 </w:t>
            </w:r>
            <w:r>
              <w:rPr>
                <w:rFonts w:ascii="Times New Roman" w:hAnsi="Times New Roman"/>
                <w:sz w:val="21"/>
                <w:szCs w:val="21"/>
              </w:rPr>
              <w:br w:type="textWrapping"/>
            </w:r>
            <w:r>
              <w:rPr>
                <w:rFonts w:ascii="Times New Roman" w:hAnsi="Times New Roman"/>
                <w:sz w:val="21"/>
                <w:szCs w:val="21"/>
              </w:rPr>
              <w:t xml:space="preserve">1.18 支持解码中断时保留最后一帧的功能，解码板不同输出口以及跨解码板的输出口之间输出色彩无色差。 </w:t>
            </w:r>
          </w:p>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1.19 提供权威机构所出具的CCC、RoHS、CE、FCC检测报告。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LED条屏</w:t>
            </w:r>
          </w:p>
        </w:tc>
        <w:tc>
          <w:tcPr>
            <w:tcW w:w="5954" w:type="dxa"/>
            <w:noWrap w:val="0"/>
            <w:vAlign w:val="top"/>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类型：室内单色Φ3；LED封装：国产；像素间距：4mm；像素密度：62500点/㎡；亮度：≥500cd/㎡；视角：≥120°；峰值功耗：≤500W/㎡；模组尺寸：256*128mm；尺寸：5.1m*0.32m。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高清数据线</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8米/根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hint="eastAsia" w:ascii="Times New Roman" w:hAnsi="Times New Roman"/>
                <w:sz w:val="32"/>
                <w:szCs w:val="32"/>
              </w:rPr>
              <w:t>*</w:t>
            </w:r>
            <w:r>
              <w:rPr>
                <w:rFonts w:ascii="Times New Roman" w:hAnsi="Times New Roman"/>
                <w:sz w:val="21"/>
                <w:szCs w:val="21"/>
              </w:rPr>
              <w:t>24盘位磁盘阵列</w:t>
            </w:r>
          </w:p>
        </w:tc>
        <w:tc>
          <w:tcPr>
            <w:tcW w:w="5954" w:type="dxa"/>
            <w:noWrap w:val="0"/>
            <w:vAlign w:val="top"/>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1.1 单设备应配置≥64位多核处理器，≥4GB内存，内存支持扩展到≥256GB，需配置冗余金牌电源，支持双系统（其中电源仅以照片证明即可）；</w:t>
            </w:r>
            <w:r>
              <w:rPr>
                <w:rFonts w:ascii="Times New Roman" w:hAnsi="Times New Roman"/>
                <w:sz w:val="21"/>
                <w:szCs w:val="21"/>
              </w:rPr>
              <w:br w:type="textWrapping"/>
            </w:r>
            <w:r>
              <w:rPr>
                <w:rFonts w:ascii="Times New Roman" w:hAnsi="Times New Roman"/>
                <w:sz w:val="21"/>
                <w:szCs w:val="21"/>
              </w:rPr>
              <w:t>1.2 单设备应标配≥2个千兆网口，可增扩≥4个万兆口或≥8个光纤接口或增配≥4个HDMI接口或≥2个SAS3.0接口，可扩展2个SSD固态硬盘；</w:t>
            </w:r>
            <w:r>
              <w:rPr>
                <w:rFonts w:ascii="Times New Roman" w:hAnsi="Times New Roman"/>
                <w:sz w:val="21"/>
                <w:szCs w:val="21"/>
              </w:rPr>
              <w:br w:type="textWrapping"/>
            </w:r>
            <w:r>
              <w:rPr>
                <w:rFonts w:ascii="Times New Roman" w:hAnsi="Times New Roman"/>
                <w:sz w:val="21"/>
                <w:szCs w:val="21"/>
              </w:rPr>
              <w:t>1.3 应支持FCSAN、IPSAN、NAS存储功能；</w:t>
            </w:r>
            <w:r>
              <w:rPr>
                <w:rFonts w:ascii="Times New Roman" w:hAnsi="Times New Roman"/>
                <w:sz w:val="21"/>
                <w:szCs w:val="21"/>
              </w:rPr>
              <w:br w:type="textWrapping"/>
            </w:r>
            <w:r>
              <w:rPr>
                <w:rFonts w:ascii="Times New Roman" w:hAnsi="Times New Roman"/>
                <w:sz w:val="21"/>
                <w:szCs w:val="21"/>
              </w:rPr>
              <w:t>1.4 可接入2T/3T/4T/6T/8T/10TSATA磁盘，支持磁盘交错启动和漫游，并支持在线热插拔；</w:t>
            </w:r>
            <w:r>
              <w:rPr>
                <w:rFonts w:ascii="Times New Roman" w:hAnsi="Times New Roman"/>
                <w:sz w:val="21"/>
                <w:szCs w:val="21"/>
              </w:rPr>
              <w:br w:type="textWrapping"/>
            </w:r>
            <w:r>
              <w:rPr>
                <w:rFonts w:ascii="Times New Roman" w:hAnsi="Times New Roman"/>
                <w:sz w:val="21"/>
                <w:szCs w:val="21"/>
              </w:rPr>
              <w:t>1.5 可接入硬盘≥24块，支持SATA和SAS混插，并支持≥12级扩展柜级联扩展；</w:t>
            </w:r>
            <w:r>
              <w:rPr>
                <w:rFonts w:ascii="Times New Roman" w:hAnsi="Times New Roman"/>
                <w:sz w:val="21"/>
                <w:szCs w:val="21"/>
              </w:rPr>
              <w:br w:type="textWrapping"/>
            </w:r>
            <w:r>
              <w:rPr>
                <w:rFonts w:ascii="Times New Roman" w:hAnsi="Times New Roman"/>
                <w:sz w:val="21"/>
                <w:szCs w:val="21"/>
              </w:rPr>
              <w:t>1.6 应能提供RAID0、1、3、5、6、10、50，60、JBOD、RAIDErasingCode、Raid5EE模式，支持全局、局部等多种热备选择，支持坏盘自动重构；</w:t>
            </w:r>
            <w:r>
              <w:rPr>
                <w:rFonts w:ascii="Times New Roman" w:hAnsi="Times New Roman"/>
                <w:sz w:val="21"/>
                <w:szCs w:val="21"/>
              </w:rPr>
              <w:br w:type="textWrapping"/>
            </w:r>
            <w:r>
              <w:rPr>
                <w:rFonts w:ascii="Times New Roman" w:hAnsi="Times New Roman"/>
                <w:sz w:val="21"/>
                <w:szCs w:val="21"/>
              </w:rPr>
              <w:t>1.7 设备可对视音频、图片、智能数据（智能行为分析录像）流进行混合直存，无须存储服务器和图片服务器的参与，平台服务器宕机时，存储业务正常；</w:t>
            </w:r>
            <w:r>
              <w:rPr>
                <w:rFonts w:ascii="Times New Roman" w:hAnsi="Times New Roman"/>
                <w:sz w:val="21"/>
                <w:szCs w:val="21"/>
              </w:rPr>
              <w:br w:type="textWrapping"/>
            </w:r>
            <w:r>
              <w:rPr>
                <w:rFonts w:ascii="Times New Roman" w:hAnsi="Times New Roman"/>
                <w:sz w:val="21"/>
                <w:szCs w:val="21"/>
              </w:rPr>
              <w:t>1.8 应能接入并存储1880Mbps视频图像，同时转发1880Mbps的视频图像；同时回放512Mbps的视频图像；</w:t>
            </w:r>
            <w:r>
              <w:rPr>
                <w:rFonts w:ascii="Times New Roman" w:hAnsi="Times New Roman"/>
                <w:sz w:val="21"/>
                <w:szCs w:val="21"/>
              </w:rPr>
              <w:br w:type="textWrapping"/>
            </w:r>
            <w:r>
              <w:rPr>
                <w:rFonts w:ascii="Times New Roman" w:hAnsi="Times New Roman"/>
                <w:sz w:val="21"/>
                <w:szCs w:val="21"/>
              </w:rPr>
              <w:t>1.9 支持不低于600MBps图片并发输入，同时不低于600MBps图片并发输出；</w:t>
            </w:r>
            <w:r>
              <w:rPr>
                <w:rFonts w:ascii="Times New Roman" w:hAnsi="Times New Roman"/>
                <w:sz w:val="21"/>
                <w:szCs w:val="21"/>
              </w:rPr>
              <w:br w:type="textWrapping"/>
            </w:r>
            <w:r>
              <w:rPr>
                <w:rFonts w:ascii="Times New Roman" w:hAnsi="Times New Roman"/>
                <w:sz w:val="21"/>
                <w:szCs w:val="21"/>
              </w:rPr>
              <w:t>1.10 当RAID中某块工作正常的硬盘被误拔出后，60分钟内插回，该硬盘能恢复到原RAID中，系统自动恢复工作，而且会对拔掉的硬盘进行增量数据恢复；</w:t>
            </w:r>
            <w:r>
              <w:rPr>
                <w:rFonts w:ascii="Times New Roman" w:hAnsi="Times New Roman"/>
                <w:sz w:val="21"/>
                <w:szCs w:val="21"/>
              </w:rPr>
              <w:br w:type="textWrapping"/>
            </w:r>
            <w:r>
              <w:rPr>
                <w:rFonts w:ascii="Times New Roman" w:hAnsi="Times New Roman"/>
                <w:sz w:val="21"/>
                <w:szCs w:val="21"/>
              </w:rPr>
              <w:t>1.11 在RAID内丢失2块（含）以上硬盘但至少有1块正常磁盘时，无需等待丢失盘恢复，保留的硬盘中的数据可正常读出，且新数据可正常写入；</w:t>
            </w:r>
            <w:r>
              <w:rPr>
                <w:rFonts w:ascii="Times New Roman" w:hAnsi="Times New Roman"/>
                <w:sz w:val="21"/>
                <w:szCs w:val="21"/>
              </w:rPr>
              <w:br w:type="textWrapping"/>
            </w:r>
            <w:r>
              <w:rPr>
                <w:rFonts w:ascii="Times New Roman" w:hAnsi="Times New Roman"/>
                <w:sz w:val="21"/>
                <w:szCs w:val="21"/>
              </w:rPr>
              <w:t>1.12 支持接入单前端设备不超出30路码流冗余存储</w:t>
            </w:r>
            <w:r>
              <w:rPr>
                <w:rFonts w:ascii="Times New Roman" w:hAnsi="Times New Roman"/>
                <w:sz w:val="21"/>
                <w:szCs w:val="21"/>
              </w:rPr>
              <w:br w:type="textWrapping"/>
            </w:r>
            <w:r>
              <w:rPr>
                <w:rFonts w:ascii="Times New Roman" w:hAnsi="Times New Roman"/>
                <w:sz w:val="21"/>
                <w:szCs w:val="21"/>
              </w:rPr>
              <w:t>根据数据对象的重要性（例如：系统信息、配置信息、报警录像、普通录像等）、访问频率等属性按照预先设定的分层存储区域可进行自动分层存储并可实现快速访问；</w:t>
            </w:r>
            <w:r>
              <w:rPr>
                <w:rFonts w:ascii="Times New Roman" w:hAnsi="Times New Roman"/>
                <w:sz w:val="21"/>
                <w:szCs w:val="21"/>
              </w:rPr>
              <w:br w:type="textWrapping"/>
            </w:r>
            <w:r>
              <w:rPr>
                <w:rFonts w:ascii="Times New Roman" w:hAnsi="Times New Roman"/>
                <w:sz w:val="21"/>
                <w:szCs w:val="21"/>
              </w:rPr>
              <w:t>1.13 设备在不增加任何外围服务器硬件的情况下可由存储设备直接进行虚拟化系统部署；</w:t>
            </w:r>
            <w:r>
              <w:rPr>
                <w:rFonts w:ascii="Times New Roman" w:hAnsi="Times New Roman"/>
                <w:sz w:val="21"/>
                <w:szCs w:val="21"/>
              </w:rPr>
              <w:br w:type="textWrapping"/>
            </w:r>
            <w:r>
              <w:rPr>
                <w:rFonts w:ascii="Times New Roman" w:hAnsi="Times New Roman"/>
                <w:sz w:val="21"/>
                <w:szCs w:val="21"/>
              </w:rPr>
              <w:t>1.14 设备应能预录报警触发前1-40分钟的视频录像；</w:t>
            </w:r>
            <w:r>
              <w:rPr>
                <w:rFonts w:ascii="Times New Roman" w:hAnsi="Times New Roman"/>
                <w:sz w:val="21"/>
                <w:szCs w:val="21"/>
              </w:rPr>
              <w:br w:type="textWrapping"/>
            </w:r>
            <w:r>
              <w:rPr>
                <w:rFonts w:ascii="Times New Roman" w:hAnsi="Times New Roman"/>
                <w:sz w:val="21"/>
                <w:szCs w:val="21"/>
              </w:rPr>
              <w:t>1.15 可接入MPEG4、H.264、H.265、Smart265、SVAC的前端设备并存储录像文件,可将大华、宇视、海康等厂商SDK封装格式的视频流转成标准（MPEG4、H.264、H.265、SVAC等编码格式）PS流（ProgramStream）输出；</w:t>
            </w:r>
            <w:r>
              <w:rPr>
                <w:rFonts w:ascii="Times New Roman" w:hAnsi="Times New Roman"/>
                <w:sz w:val="21"/>
                <w:szCs w:val="21"/>
              </w:rPr>
              <w:br w:type="textWrapping"/>
            </w:r>
            <w:r>
              <w:rPr>
                <w:rFonts w:ascii="Times New Roman" w:hAnsi="Times New Roman"/>
                <w:sz w:val="21"/>
                <w:szCs w:val="21"/>
              </w:rPr>
              <w:t>1.16 可在视频画面上绘制区域或界线，检索指定范围内的报警录像；可输入车牌号码可查证出相关图片和视频；可按照报警事件进行检索。可通过客户端将交通卡口数据（包括车标、车道、车速范围、车牌及车身颜色），行为分析的图片及数据（包括进入警戒线、进入警戒区、物品遗留、人脸检测）直接存入存储服务器，并可通过客户端进行检索、查看、下载图片及进行录像；</w:t>
            </w:r>
            <w:r>
              <w:rPr>
                <w:rFonts w:ascii="Times New Roman" w:hAnsi="Times New Roman"/>
                <w:sz w:val="21"/>
                <w:szCs w:val="21"/>
              </w:rPr>
              <w:br w:type="textWrapping"/>
            </w:r>
            <w:r>
              <w:rPr>
                <w:rFonts w:ascii="Times New Roman" w:hAnsi="Times New Roman"/>
                <w:sz w:val="21"/>
                <w:szCs w:val="21"/>
              </w:rPr>
              <w:t>1.17 网络中断后重新恢复，设备可续存断网期间存储在前端设备中的录像文件，并可通过IE浏览器设置自动回传和手动回传。支持256路4M的录像回传；</w:t>
            </w:r>
            <w:r>
              <w:rPr>
                <w:rFonts w:ascii="Times New Roman" w:hAnsi="Times New Roman"/>
                <w:sz w:val="21"/>
                <w:szCs w:val="21"/>
              </w:rPr>
              <w:br w:type="textWrapping"/>
            </w:r>
            <w:r>
              <w:rPr>
                <w:rFonts w:ascii="Times New Roman" w:hAnsi="Times New Roman"/>
                <w:sz w:val="21"/>
                <w:szCs w:val="21"/>
              </w:rPr>
              <w:t>当录像视频流发生丢失5s以上可在日志中记录报警信息；</w:t>
            </w:r>
            <w:r>
              <w:rPr>
                <w:rFonts w:ascii="Times New Roman" w:hAnsi="Times New Roman"/>
                <w:sz w:val="21"/>
                <w:szCs w:val="21"/>
              </w:rPr>
              <w:br w:type="textWrapping"/>
            </w:r>
            <w:r>
              <w:rPr>
                <w:rFonts w:ascii="Times New Roman" w:hAnsi="Times New Roman"/>
                <w:sz w:val="21"/>
                <w:szCs w:val="21"/>
              </w:rPr>
              <w:t>1.18 设备可将接入的鱼眼摄像机、双目摄像机、全景自拼接摄像机（鹰眼摄像机）、深眸智能摄像机、热成像相机的图像以多画面分割方式显示；</w:t>
            </w:r>
            <w:r>
              <w:rPr>
                <w:rFonts w:ascii="Times New Roman" w:hAnsi="Times New Roman"/>
                <w:sz w:val="21"/>
                <w:szCs w:val="21"/>
              </w:rPr>
              <w:br w:type="textWrapping"/>
            </w:r>
            <w:r>
              <w:rPr>
                <w:rFonts w:ascii="Times New Roman" w:hAnsi="Times New Roman"/>
                <w:sz w:val="21"/>
                <w:szCs w:val="21"/>
              </w:rPr>
              <w:t xml:space="preserve">1.19 提供多设备同步升级功能，可以通过一键式操作对整个局域网内的所有设备同步升级。 </w:t>
            </w:r>
            <w:r>
              <w:rPr>
                <w:rFonts w:ascii="Times New Roman" w:hAnsi="Times New Roman"/>
                <w:sz w:val="21"/>
                <w:szCs w:val="21"/>
              </w:rPr>
              <w:br w:type="textWrapping"/>
            </w:r>
            <w:r>
              <w:rPr>
                <w:rFonts w:ascii="Times New Roman" w:hAnsi="Times New Roman"/>
                <w:sz w:val="21"/>
                <w:szCs w:val="21"/>
              </w:rPr>
              <w:t>1.20 设备可同时支持视频、图片、智能流和文件直写存储。 ；</w:t>
            </w:r>
            <w:r>
              <w:rPr>
                <w:rFonts w:ascii="Times New Roman" w:hAnsi="Times New Roman"/>
                <w:sz w:val="21"/>
                <w:szCs w:val="21"/>
              </w:rPr>
              <w:br w:type="textWrapping"/>
            </w:r>
            <w:r>
              <w:rPr>
                <w:rFonts w:ascii="Times New Roman" w:hAnsi="Times New Roman"/>
                <w:sz w:val="21"/>
                <w:szCs w:val="21"/>
              </w:rPr>
              <w:t>1.21 支持多路文件采用非NAS方式直接上传存储，且速度可设置。 ；</w:t>
            </w:r>
            <w:r>
              <w:rPr>
                <w:rFonts w:ascii="Times New Roman" w:hAnsi="Times New Roman"/>
                <w:sz w:val="21"/>
                <w:szCs w:val="21"/>
              </w:rPr>
              <w:br w:type="textWrapping"/>
            </w:r>
            <w:r>
              <w:rPr>
                <w:rFonts w:ascii="Times New Roman" w:hAnsi="Times New Roman"/>
                <w:sz w:val="21"/>
                <w:szCs w:val="21"/>
              </w:rPr>
              <w:t>1.22 具有ONVIF、PSIA、TCP/IP、UDP、SIP、RTSP、RTP、RTCP、iSCSI、CIFS(SMB)、NFS、FTP、HTTP、AFP、RSYNC、SNMP、IPV4、IPV6设置选项，支持IP组播；</w:t>
            </w:r>
            <w:r>
              <w:rPr>
                <w:rFonts w:ascii="Times New Roman" w:hAnsi="Times New Roman"/>
                <w:sz w:val="21"/>
                <w:szCs w:val="21"/>
              </w:rPr>
              <w:br w:type="textWrapping"/>
            </w:r>
            <w:r>
              <w:rPr>
                <w:rFonts w:ascii="Times New Roman" w:hAnsi="Times New Roman"/>
                <w:sz w:val="21"/>
                <w:szCs w:val="21"/>
              </w:rPr>
              <w:t>1.23 通过客户端软件添加及删除手机号，启用短信网关报警功能后，可向添加的手机号码发送电源异常、系统卡容量不足、存储空间异常、自动修复失败、私有卷IO异常、无可用逻辑卷等报警信息，报警种类可设。 ；</w:t>
            </w:r>
            <w:r>
              <w:rPr>
                <w:rFonts w:ascii="Times New Roman" w:hAnsi="Times New Roman"/>
                <w:sz w:val="21"/>
                <w:szCs w:val="21"/>
              </w:rPr>
              <w:br w:type="textWrapping"/>
            </w:r>
            <w:r>
              <w:rPr>
                <w:rFonts w:ascii="Times New Roman" w:hAnsi="Times New Roman"/>
                <w:sz w:val="21"/>
                <w:szCs w:val="21"/>
              </w:rPr>
              <w:t>1.24 可对指定的录像段或指定事件的1个或多个前端的不同时间段录像段添加标签，并自动备份到存档卷中，使之不会被覆盖删除。 ；</w:t>
            </w:r>
            <w:r>
              <w:rPr>
                <w:rFonts w:ascii="Times New Roman" w:hAnsi="Times New Roman"/>
                <w:sz w:val="21"/>
                <w:szCs w:val="21"/>
              </w:rPr>
              <w:br w:type="textWrapping"/>
            </w:r>
            <w:r>
              <w:rPr>
                <w:rFonts w:ascii="Times New Roman" w:hAnsi="Times New Roman"/>
                <w:sz w:val="21"/>
                <w:szCs w:val="21"/>
              </w:rPr>
              <w:t>1.25 可根据事件名称查询所有相关联的不同前端或时间的录像段并进行回放和下载。 ；</w:t>
            </w:r>
            <w:r>
              <w:rPr>
                <w:rFonts w:ascii="Times New Roman" w:hAnsi="Times New Roman"/>
                <w:sz w:val="21"/>
                <w:szCs w:val="21"/>
              </w:rPr>
              <w:br w:type="textWrapping"/>
            </w:r>
            <w:r>
              <w:rPr>
                <w:rFonts w:ascii="Times New Roman" w:hAnsi="Times New Roman"/>
                <w:sz w:val="21"/>
                <w:szCs w:val="21"/>
              </w:rPr>
              <w:t>1.26 可通过IE浏览器对一台、多台样机或扩展柜中的磁盘进行定位，使对应的磁盘指示灯闪烁，闪烁的时长可设。 ；</w:t>
            </w:r>
            <w:r>
              <w:rPr>
                <w:rFonts w:ascii="Times New Roman" w:hAnsi="Times New Roman"/>
                <w:sz w:val="21"/>
                <w:szCs w:val="21"/>
              </w:rPr>
              <w:br w:type="textWrapping"/>
            </w:r>
            <w:r>
              <w:rPr>
                <w:rFonts w:ascii="Times New Roman" w:hAnsi="Times New Roman"/>
                <w:sz w:val="21"/>
                <w:szCs w:val="21"/>
              </w:rPr>
              <w:t>▲1.27需与学校原有监控平台、存储服务器实现集成对接和存储扩容。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hint="eastAsia" w:ascii="Times New Roman" w:hAnsi="Times New Roman"/>
                <w:sz w:val="32"/>
                <w:szCs w:val="32"/>
              </w:rPr>
              <w:t>*</w:t>
            </w:r>
            <w:r>
              <w:rPr>
                <w:rFonts w:ascii="Times New Roman" w:hAnsi="Times New Roman"/>
                <w:sz w:val="21"/>
                <w:szCs w:val="21"/>
              </w:rPr>
              <w:t>36盘位磁盘阵列</w:t>
            </w:r>
          </w:p>
        </w:tc>
        <w:tc>
          <w:tcPr>
            <w:tcW w:w="5954" w:type="dxa"/>
            <w:noWrap w:val="0"/>
            <w:vAlign w:val="top"/>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1.1 单设备应配置≥64位多核处理器，≥4GB内存，内存支持扩展到≥256GB，需配置冗余金牌电源，支持双系统（其中电源仅以照片证明即可）；</w:t>
            </w:r>
            <w:r>
              <w:rPr>
                <w:rFonts w:ascii="Times New Roman" w:hAnsi="Times New Roman"/>
                <w:sz w:val="21"/>
                <w:szCs w:val="21"/>
              </w:rPr>
              <w:br w:type="textWrapping"/>
            </w:r>
            <w:r>
              <w:rPr>
                <w:rFonts w:ascii="Times New Roman" w:hAnsi="Times New Roman"/>
                <w:sz w:val="21"/>
                <w:szCs w:val="21"/>
              </w:rPr>
              <w:t>1.2 单设备应标配≥2个千兆网口，可增扩≥4个万兆口或≥8个光纤接口或增配≥4个HDMI接口或≥2个SAS3.0接口，可扩展2个SSD固态硬盘；</w:t>
            </w:r>
            <w:r>
              <w:rPr>
                <w:rFonts w:ascii="Times New Roman" w:hAnsi="Times New Roman"/>
                <w:sz w:val="21"/>
                <w:szCs w:val="21"/>
              </w:rPr>
              <w:br w:type="textWrapping"/>
            </w:r>
            <w:r>
              <w:rPr>
                <w:rFonts w:ascii="Times New Roman" w:hAnsi="Times New Roman"/>
                <w:sz w:val="21"/>
                <w:szCs w:val="21"/>
              </w:rPr>
              <w:t>1.3 应支持FCSAN、IPSAN、NAS存储功能；</w:t>
            </w:r>
            <w:r>
              <w:rPr>
                <w:rFonts w:ascii="Times New Roman" w:hAnsi="Times New Roman"/>
                <w:sz w:val="21"/>
                <w:szCs w:val="21"/>
              </w:rPr>
              <w:br w:type="textWrapping"/>
            </w:r>
            <w:r>
              <w:rPr>
                <w:rFonts w:ascii="Times New Roman" w:hAnsi="Times New Roman"/>
                <w:sz w:val="21"/>
                <w:szCs w:val="21"/>
              </w:rPr>
              <w:t>1.4 可接入2T/3T/4T/6T/8T/10TSATA磁盘，支持磁盘交错启动和漫游，并支持在线热插拔；</w:t>
            </w:r>
            <w:r>
              <w:rPr>
                <w:rFonts w:ascii="Times New Roman" w:hAnsi="Times New Roman"/>
                <w:sz w:val="21"/>
                <w:szCs w:val="21"/>
              </w:rPr>
              <w:br w:type="textWrapping"/>
            </w:r>
            <w:r>
              <w:rPr>
                <w:rFonts w:ascii="Times New Roman" w:hAnsi="Times New Roman"/>
                <w:sz w:val="21"/>
                <w:szCs w:val="21"/>
              </w:rPr>
              <w:t>1.5 可接入硬盘≥36块，支持SATA和SAS混插，并支持≥12级扩展柜级联扩展；</w:t>
            </w:r>
            <w:r>
              <w:rPr>
                <w:rFonts w:ascii="Times New Roman" w:hAnsi="Times New Roman"/>
                <w:sz w:val="21"/>
                <w:szCs w:val="21"/>
              </w:rPr>
              <w:br w:type="textWrapping"/>
            </w:r>
            <w:r>
              <w:rPr>
                <w:rFonts w:ascii="Times New Roman" w:hAnsi="Times New Roman"/>
                <w:sz w:val="21"/>
                <w:szCs w:val="21"/>
              </w:rPr>
              <w:t>1.6 应能提供RAID0、1、3、5、6、10、50，60、JBOD、RAIDErasingCode、Raid5EE模式，支持全局、局部等多种热备选择，支持坏盘自动重构；</w:t>
            </w:r>
            <w:r>
              <w:rPr>
                <w:rFonts w:ascii="Times New Roman" w:hAnsi="Times New Roman"/>
                <w:sz w:val="21"/>
                <w:szCs w:val="21"/>
              </w:rPr>
              <w:br w:type="textWrapping"/>
            </w:r>
            <w:r>
              <w:rPr>
                <w:rFonts w:ascii="Times New Roman" w:hAnsi="Times New Roman"/>
                <w:sz w:val="21"/>
                <w:szCs w:val="21"/>
              </w:rPr>
              <w:t>1.7 设备可对视音频、图片、智能数据（智能行为分析录像）流进行混合直存，无须存储服务器和图片服务器的参与，平台服务器宕机时，存储业务正常；</w:t>
            </w:r>
            <w:r>
              <w:rPr>
                <w:rFonts w:ascii="Times New Roman" w:hAnsi="Times New Roman"/>
                <w:sz w:val="21"/>
                <w:szCs w:val="21"/>
              </w:rPr>
              <w:br w:type="textWrapping"/>
            </w:r>
            <w:r>
              <w:rPr>
                <w:rFonts w:ascii="Times New Roman" w:hAnsi="Times New Roman"/>
                <w:sz w:val="21"/>
                <w:szCs w:val="21"/>
              </w:rPr>
              <w:t>1.8 应能接入并存储1880Mbps视频图像，同时转发1880Mbps的视频图像；同时回放512Mbps的视频图像；</w:t>
            </w:r>
            <w:r>
              <w:rPr>
                <w:rFonts w:ascii="Times New Roman" w:hAnsi="Times New Roman"/>
                <w:sz w:val="21"/>
                <w:szCs w:val="21"/>
              </w:rPr>
              <w:br w:type="textWrapping"/>
            </w:r>
            <w:r>
              <w:rPr>
                <w:rFonts w:ascii="Times New Roman" w:hAnsi="Times New Roman"/>
                <w:sz w:val="21"/>
                <w:szCs w:val="21"/>
              </w:rPr>
              <w:t>1.9 支持不低于600MBps图片并发输入，同时不低于600MBps图片并发输出；</w:t>
            </w:r>
            <w:r>
              <w:rPr>
                <w:rFonts w:ascii="Times New Roman" w:hAnsi="Times New Roman"/>
                <w:sz w:val="21"/>
                <w:szCs w:val="21"/>
              </w:rPr>
              <w:br w:type="textWrapping"/>
            </w:r>
            <w:r>
              <w:rPr>
                <w:rFonts w:ascii="Times New Roman" w:hAnsi="Times New Roman"/>
                <w:sz w:val="21"/>
                <w:szCs w:val="21"/>
              </w:rPr>
              <w:t>1.10 当RAID中某块工作正常的硬盘被误拔出后，60分钟内插回，该硬盘能恢复到原RAID中，系统自动恢复工作，而且会对拔掉的硬盘进行增量数据恢复；</w:t>
            </w:r>
            <w:r>
              <w:rPr>
                <w:rFonts w:ascii="Times New Roman" w:hAnsi="Times New Roman"/>
                <w:sz w:val="21"/>
                <w:szCs w:val="21"/>
              </w:rPr>
              <w:br w:type="textWrapping"/>
            </w:r>
            <w:r>
              <w:rPr>
                <w:rFonts w:ascii="Times New Roman" w:hAnsi="Times New Roman"/>
                <w:sz w:val="21"/>
                <w:szCs w:val="21"/>
              </w:rPr>
              <w:t>在RAID内丢失2块（含）以上硬盘但至少有1块正常磁盘时，无需等待丢失盘恢复，保留的硬盘中的数据可正常读出，且新数据可正常写入；</w:t>
            </w:r>
            <w:r>
              <w:rPr>
                <w:rFonts w:ascii="Times New Roman" w:hAnsi="Times New Roman"/>
                <w:sz w:val="21"/>
                <w:szCs w:val="21"/>
              </w:rPr>
              <w:br w:type="textWrapping"/>
            </w:r>
            <w:r>
              <w:rPr>
                <w:rFonts w:ascii="Times New Roman" w:hAnsi="Times New Roman"/>
                <w:sz w:val="21"/>
                <w:szCs w:val="21"/>
              </w:rPr>
              <w:t>1.11 支持接入单前端设备不超出30路码流冗余存储；</w:t>
            </w:r>
            <w:r>
              <w:rPr>
                <w:rFonts w:ascii="Times New Roman" w:hAnsi="Times New Roman"/>
                <w:sz w:val="21"/>
                <w:szCs w:val="21"/>
              </w:rPr>
              <w:br w:type="textWrapping"/>
            </w:r>
            <w:r>
              <w:rPr>
                <w:rFonts w:ascii="Times New Roman" w:hAnsi="Times New Roman"/>
                <w:sz w:val="21"/>
                <w:szCs w:val="21"/>
              </w:rPr>
              <w:t>1.12 根据数据对象的重要性（例如：系统信息、配置信息、报警录像、普通录像等）、访问频率等属性按照预先设定的分层存储区域可进行自动分层存储并可实现快速访问；</w:t>
            </w:r>
            <w:r>
              <w:rPr>
                <w:rFonts w:ascii="Times New Roman" w:hAnsi="Times New Roman"/>
                <w:sz w:val="21"/>
                <w:szCs w:val="21"/>
              </w:rPr>
              <w:br w:type="textWrapping"/>
            </w:r>
            <w:r>
              <w:rPr>
                <w:rFonts w:ascii="Times New Roman" w:hAnsi="Times New Roman"/>
                <w:sz w:val="21"/>
                <w:szCs w:val="21"/>
              </w:rPr>
              <w:t>1.13 设备在不增加任何外围服务器硬件的情况下可由存储设备直接进行虚拟化系统部署；</w:t>
            </w:r>
            <w:r>
              <w:rPr>
                <w:rFonts w:ascii="Times New Roman" w:hAnsi="Times New Roman"/>
                <w:sz w:val="21"/>
                <w:szCs w:val="21"/>
              </w:rPr>
              <w:br w:type="textWrapping"/>
            </w:r>
            <w:r>
              <w:rPr>
                <w:rFonts w:ascii="Times New Roman" w:hAnsi="Times New Roman"/>
                <w:sz w:val="21"/>
                <w:szCs w:val="21"/>
              </w:rPr>
              <w:t>1.14 设备应能预录报警触发前1-40分钟的视频录像；</w:t>
            </w:r>
            <w:r>
              <w:rPr>
                <w:rFonts w:ascii="Times New Roman" w:hAnsi="Times New Roman"/>
                <w:sz w:val="21"/>
                <w:szCs w:val="21"/>
              </w:rPr>
              <w:br w:type="textWrapping"/>
            </w:r>
            <w:r>
              <w:rPr>
                <w:rFonts w:ascii="Times New Roman" w:hAnsi="Times New Roman"/>
                <w:sz w:val="21"/>
                <w:szCs w:val="21"/>
              </w:rPr>
              <w:t>1.15 可接入MPEG4、H.264、H.265、Smart265、SVAC的前端设备并存储录像文件,可将大华、宇视、海康等厂商SDK封装格式的视频流转成标准（MPEG4、H.264、H.265、SVAC等编码格式）PS流（ProgramStream）输出；</w:t>
            </w:r>
            <w:r>
              <w:rPr>
                <w:rFonts w:ascii="Times New Roman" w:hAnsi="Times New Roman"/>
                <w:sz w:val="21"/>
                <w:szCs w:val="21"/>
              </w:rPr>
              <w:br w:type="textWrapping"/>
            </w:r>
            <w:r>
              <w:rPr>
                <w:rFonts w:ascii="Times New Roman" w:hAnsi="Times New Roman"/>
                <w:sz w:val="21"/>
                <w:szCs w:val="21"/>
              </w:rPr>
              <w:t>1.16 可在视频画面上绘制区域或界线，检索指定范围内的报警录像；可输入车牌号码可查证出相关图片和视频；可按照报警事件进行检索。可通过客户端将交通卡口数据（包括车标、车道、车速范围、车牌及车身颜色），行为分析的图片及数据（包括进入警戒线、进入警戒区、物品遗留、人脸检测）直接存入存储服务器，并可通过客户端进行检索、查看、下载图片及进行录像；</w:t>
            </w:r>
            <w:r>
              <w:rPr>
                <w:rFonts w:ascii="Times New Roman" w:hAnsi="Times New Roman"/>
                <w:sz w:val="21"/>
                <w:szCs w:val="21"/>
              </w:rPr>
              <w:br w:type="textWrapping"/>
            </w:r>
            <w:r>
              <w:rPr>
                <w:rFonts w:ascii="Times New Roman" w:hAnsi="Times New Roman"/>
                <w:sz w:val="21"/>
                <w:szCs w:val="21"/>
              </w:rPr>
              <w:t>1.17 网络中断后重新恢复，设备可续存断网期间存储在前端设备中的录像文件，并可通过IE浏览器设置自动回传和手动回传。支持256路4M的录像回传；</w:t>
            </w:r>
            <w:r>
              <w:rPr>
                <w:rFonts w:ascii="Times New Roman" w:hAnsi="Times New Roman"/>
                <w:sz w:val="21"/>
                <w:szCs w:val="21"/>
              </w:rPr>
              <w:br w:type="textWrapping"/>
            </w:r>
            <w:r>
              <w:rPr>
                <w:rFonts w:ascii="Times New Roman" w:hAnsi="Times New Roman"/>
                <w:sz w:val="21"/>
                <w:szCs w:val="21"/>
              </w:rPr>
              <w:t>当录像视频流发生丢失5s以上可在日志中记录报警信息；</w:t>
            </w:r>
            <w:r>
              <w:rPr>
                <w:rFonts w:ascii="Times New Roman" w:hAnsi="Times New Roman"/>
                <w:sz w:val="21"/>
                <w:szCs w:val="21"/>
              </w:rPr>
              <w:br w:type="textWrapping"/>
            </w:r>
            <w:r>
              <w:rPr>
                <w:rFonts w:ascii="Times New Roman" w:hAnsi="Times New Roman"/>
                <w:sz w:val="21"/>
                <w:szCs w:val="21"/>
              </w:rPr>
              <w:t>1.18 设备可将接入的鱼眼摄像机、双目摄像机、全景自拼接摄像机（鹰眼摄像机）、深眸智能摄像机、热成像相机的图像以多画面分割方式显示；</w:t>
            </w:r>
            <w:r>
              <w:rPr>
                <w:rFonts w:ascii="Times New Roman" w:hAnsi="Times New Roman"/>
                <w:sz w:val="21"/>
                <w:szCs w:val="21"/>
              </w:rPr>
              <w:br w:type="textWrapping"/>
            </w:r>
            <w:r>
              <w:rPr>
                <w:rFonts w:ascii="Times New Roman" w:hAnsi="Times New Roman"/>
                <w:sz w:val="21"/>
                <w:szCs w:val="21"/>
              </w:rPr>
              <w:t>1.19 提供多设备同步升级功能，可以通过一键式操作对整个局域网内的所有设备同步升级。 ；</w:t>
            </w:r>
            <w:r>
              <w:rPr>
                <w:rFonts w:ascii="Times New Roman" w:hAnsi="Times New Roman"/>
                <w:sz w:val="21"/>
                <w:szCs w:val="21"/>
              </w:rPr>
              <w:br w:type="textWrapping"/>
            </w:r>
            <w:r>
              <w:rPr>
                <w:rFonts w:ascii="Times New Roman" w:hAnsi="Times New Roman"/>
                <w:sz w:val="21"/>
                <w:szCs w:val="21"/>
              </w:rPr>
              <w:t>1.20 设备可同时支持视频、图片、智能流和文件直写存储。 ；</w:t>
            </w:r>
            <w:r>
              <w:rPr>
                <w:rFonts w:ascii="Times New Roman" w:hAnsi="Times New Roman"/>
                <w:sz w:val="21"/>
                <w:szCs w:val="21"/>
              </w:rPr>
              <w:br w:type="textWrapping"/>
            </w:r>
            <w:r>
              <w:rPr>
                <w:rFonts w:ascii="Times New Roman" w:hAnsi="Times New Roman"/>
                <w:sz w:val="21"/>
                <w:szCs w:val="21"/>
              </w:rPr>
              <w:t>1.21 支持多路文件采用非NAS方式直接上传存储，且速度可设置。 ；</w:t>
            </w:r>
            <w:r>
              <w:rPr>
                <w:rFonts w:ascii="Times New Roman" w:hAnsi="Times New Roman"/>
                <w:sz w:val="21"/>
                <w:szCs w:val="21"/>
              </w:rPr>
              <w:br w:type="textWrapping"/>
            </w:r>
            <w:r>
              <w:rPr>
                <w:rFonts w:ascii="Times New Roman" w:hAnsi="Times New Roman"/>
                <w:sz w:val="21"/>
                <w:szCs w:val="21"/>
              </w:rPr>
              <w:t>1.22 具有ONVIF、PSIA、TCP/IP、UDP、SIP、RTSP、RTP、RTCP、iSCSI、CIFS(SMB)、NFS、FTP、HTTP、AFP、RSYNC、SNMP、IPV4、IPV6设置选项，支持IP组播；</w:t>
            </w:r>
            <w:r>
              <w:rPr>
                <w:rFonts w:ascii="Times New Roman" w:hAnsi="Times New Roman"/>
                <w:sz w:val="21"/>
                <w:szCs w:val="21"/>
              </w:rPr>
              <w:br w:type="textWrapping"/>
            </w:r>
            <w:r>
              <w:rPr>
                <w:rFonts w:ascii="Times New Roman" w:hAnsi="Times New Roman"/>
                <w:sz w:val="21"/>
                <w:szCs w:val="21"/>
              </w:rPr>
              <w:t xml:space="preserve">1.23 通过客户端软件添加及删除手机号，启用短信网关报警功能后，可向添加的手机号码发送电源异常、系统卡容量不足、存储空间异常、自动修复失败、私有卷IO异常、无可用逻辑卷等报警信息，报警种类可设。 </w:t>
            </w:r>
            <w:r>
              <w:rPr>
                <w:rFonts w:ascii="Times New Roman" w:hAnsi="Times New Roman"/>
                <w:sz w:val="21"/>
                <w:szCs w:val="21"/>
              </w:rPr>
              <w:br w:type="textWrapping"/>
            </w:r>
            <w:r>
              <w:rPr>
                <w:rFonts w:ascii="Times New Roman" w:hAnsi="Times New Roman"/>
                <w:sz w:val="21"/>
                <w:szCs w:val="21"/>
              </w:rPr>
              <w:t xml:space="preserve">1.24可对指定的录像段或指定事件的1个或多个前端的不同时间段的录像段添加标签，并自动备份到存档卷中，使之不会被覆盖删除。 </w:t>
            </w:r>
            <w:r>
              <w:rPr>
                <w:rFonts w:ascii="Times New Roman" w:hAnsi="Times New Roman"/>
                <w:sz w:val="21"/>
                <w:szCs w:val="21"/>
              </w:rPr>
              <w:br w:type="textWrapping"/>
            </w:r>
            <w:r>
              <w:rPr>
                <w:rFonts w:ascii="Times New Roman" w:hAnsi="Times New Roman"/>
                <w:sz w:val="21"/>
                <w:szCs w:val="21"/>
              </w:rPr>
              <w:t xml:space="preserve">1.25 可根据事件名称查询所有相关联的不同前端或时间的录像段并进行回放和下载。 </w:t>
            </w:r>
            <w:r>
              <w:rPr>
                <w:rFonts w:ascii="Times New Roman" w:hAnsi="Times New Roman"/>
                <w:sz w:val="21"/>
                <w:szCs w:val="21"/>
              </w:rPr>
              <w:br w:type="textWrapping"/>
            </w:r>
            <w:r>
              <w:rPr>
                <w:rFonts w:ascii="Times New Roman" w:hAnsi="Times New Roman"/>
                <w:sz w:val="21"/>
                <w:szCs w:val="21"/>
              </w:rPr>
              <w:t xml:space="preserve">1.26 可通过IE浏览器对一台、多台样机或扩展柜中的磁盘进行定位，使对应的磁盘指示灯闪烁，闪烁的时长可设。 </w:t>
            </w:r>
            <w:r>
              <w:rPr>
                <w:rFonts w:ascii="Times New Roman" w:hAnsi="Times New Roman"/>
                <w:sz w:val="21"/>
                <w:szCs w:val="21"/>
              </w:rPr>
              <w:br w:type="textWrapping"/>
            </w:r>
            <w:r>
              <w:rPr>
                <w:rFonts w:ascii="Times New Roman" w:hAnsi="Times New Roman"/>
                <w:sz w:val="21"/>
                <w:szCs w:val="21"/>
              </w:rPr>
              <w:t>▲1.27需与学校原有监控平台、存储服务器实现集成对接和存储扩容。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8路硬盘录像机</w:t>
            </w:r>
          </w:p>
        </w:tc>
        <w:tc>
          <w:tcPr>
            <w:tcW w:w="5954" w:type="dxa"/>
            <w:noWrap w:val="0"/>
            <w:vAlign w:val="top"/>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硬件规格：2U标准机架式；2个HDMI，2个VGA,HDMI+VGA组内同源；8盘位，可满配8T硬盘；</w:t>
            </w:r>
            <w:r>
              <w:rPr>
                <w:rFonts w:ascii="Times New Roman" w:hAnsi="Times New Roman"/>
                <w:sz w:val="21"/>
                <w:szCs w:val="21"/>
              </w:rPr>
              <w:br w:type="textWrapping"/>
            </w:r>
            <w:r>
              <w:rPr>
                <w:rFonts w:ascii="Times New Roman" w:hAnsi="Times New Roman"/>
                <w:sz w:val="21"/>
                <w:szCs w:val="21"/>
              </w:rPr>
              <w:t>2个千兆网口；2个USB2.0接口、1个USB3.0接口；</w:t>
            </w:r>
            <w:r>
              <w:rPr>
                <w:rFonts w:ascii="Times New Roman" w:hAnsi="Times New Roman"/>
                <w:sz w:val="21"/>
                <w:szCs w:val="21"/>
              </w:rPr>
              <w:br w:type="textWrapping"/>
            </w:r>
            <w:r>
              <w:rPr>
                <w:rFonts w:ascii="Times New Roman" w:hAnsi="Times New Roman"/>
                <w:sz w:val="21"/>
                <w:szCs w:val="21"/>
              </w:rPr>
              <w:t>1个eSATA接口；支持RAID0、1、5、10，支持全局热备盘。</w:t>
            </w:r>
            <w:r>
              <w:rPr>
                <w:rFonts w:ascii="Times New Roman" w:hAnsi="Times New Roman"/>
                <w:sz w:val="21"/>
                <w:szCs w:val="21"/>
              </w:rPr>
              <w:br w:type="textWrapping"/>
            </w:r>
            <w:r>
              <w:rPr>
                <w:rFonts w:ascii="Times New Roman" w:hAnsi="Times New Roman"/>
                <w:sz w:val="21"/>
                <w:szCs w:val="21"/>
              </w:rPr>
              <w:t>软件性能：输入带宽：128M；8路H.264、H.265混合接入；最大支持16×1080P解码；支持H.265、H.264解码；Smart 2.0/整机热备/ANR/智能检索/智能回放/车牌检索/人脸检索/热度图/客流量统计/分时段回放/超高倍速回放/双系统备份。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6T企业级硬盘</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▲企业级6TB/128MB（12GB/秒 NCQ）/7200RPM/SAS  3.5HDD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综合安防管理平台</w:t>
            </w:r>
          </w:p>
        </w:tc>
        <w:tc>
          <w:tcPr>
            <w:tcW w:w="5954" w:type="dxa"/>
            <w:noWrap w:val="0"/>
            <w:vAlign w:val="top"/>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一、软件功能</w:t>
            </w:r>
          </w:p>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1.1 支持系统内的组织、人员、车辆、用户、角色、认证、区域等的配置和管理。</w:t>
            </w:r>
            <w:r>
              <w:rPr>
                <w:rFonts w:ascii="Times New Roman" w:hAnsi="Times New Roman"/>
                <w:sz w:val="21"/>
                <w:szCs w:val="21"/>
              </w:rPr>
              <w:br w:type="textWrapping"/>
            </w:r>
            <w:r>
              <w:rPr>
                <w:rFonts w:ascii="Times New Roman" w:hAnsi="Times New Roman"/>
                <w:sz w:val="21"/>
                <w:szCs w:val="21"/>
              </w:rPr>
              <w:t>1.2 包含图上监控、事件联动、视频网管、门禁网管、紧急报警、接入等功能。</w:t>
            </w:r>
            <w:r>
              <w:rPr>
                <w:rFonts w:ascii="Times New Roman" w:hAnsi="Times New Roman"/>
                <w:sz w:val="21"/>
                <w:szCs w:val="21"/>
              </w:rPr>
              <w:br w:type="textWrapping"/>
            </w:r>
            <w:r>
              <w:rPr>
                <w:rFonts w:ascii="Times New Roman" w:hAnsi="Times New Roman"/>
                <w:sz w:val="21"/>
                <w:szCs w:val="21"/>
              </w:rPr>
              <w:t>▲1.3 车辆管理模块联动：能够联动测速系统，对超速车辆驶离学校出入口时不予以抬杆，显示屏提示测速违章信息，口头教育后手动放行。</w:t>
            </w:r>
            <w:r>
              <w:rPr>
                <w:rFonts w:ascii="Times New Roman" w:hAnsi="Times New Roman"/>
                <w:sz w:val="21"/>
                <w:szCs w:val="21"/>
              </w:rPr>
              <w:br w:type="textWrapping"/>
            </w:r>
            <w:r>
              <w:rPr>
                <w:rFonts w:ascii="Times New Roman" w:hAnsi="Times New Roman"/>
                <w:sz w:val="21"/>
                <w:szCs w:val="21"/>
              </w:rPr>
              <w:t>▲1.4 集成对接原有平台和系统：与学校原有监控平台、存储服务器实现集成对接和报警联动和存储扩容，并且通过屏控器实现解码上墙。</w:t>
            </w:r>
            <w:r>
              <w:rPr>
                <w:rFonts w:ascii="Times New Roman" w:hAnsi="Times New Roman"/>
                <w:sz w:val="21"/>
                <w:szCs w:val="21"/>
              </w:rPr>
              <w:br w:type="textWrapping"/>
            </w:r>
            <w:r>
              <w:rPr>
                <w:rFonts w:ascii="Times New Roman" w:hAnsi="Times New Roman"/>
                <w:sz w:val="21"/>
                <w:szCs w:val="21"/>
              </w:rPr>
              <w:t>▲1.5 平台级联：要求和浙师大本部网络和平台打通，本部可以看到所有下级平台数据。</w:t>
            </w:r>
            <w:r>
              <w:rPr>
                <w:rFonts w:ascii="Times New Roman" w:hAnsi="Times New Roman"/>
                <w:sz w:val="21"/>
                <w:szCs w:val="21"/>
              </w:rPr>
              <w:br w:type="textWrapping"/>
            </w:r>
            <w:r>
              <w:rPr>
                <w:rFonts w:ascii="Times New Roman" w:hAnsi="Times New Roman"/>
                <w:sz w:val="21"/>
                <w:szCs w:val="21"/>
              </w:rPr>
              <w:t>二、硬件配置</w:t>
            </w:r>
            <w:r>
              <w:rPr>
                <w:rFonts w:ascii="Times New Roman" w:hAnsi="Times New Roman"/>
                <w:sz w:val="21"/>
                <w:szCs w:val="21"/>
              </w:rPr>
              <w:br w:type="textWrapping"/>
            </w:r>
            <w:r>
              <w:rPr>
                <w:rFonts w:ascii="Times New Roman" w:hAnsi="Times New Roman"/>
                <w:sz w:val="21"/>
                <w:szCs w:val="21"/>
              </w:rPr>
              <w:t>2.1 2U双路标准机架式服务器；</w:t>
            </w:r>
            <w:r>
              <w:rPr>
                <w:rFonts w:ascii="Times New Roman" w:hAnsi="Times New Roman"/>
                <w:sz w:val="21"/>
                <w:szCs w:val="21"/>
              </w:rPr>
              <w:br w:type="textWrapping"/>
            </w:r>
            <w:r>
              <w:rPr>
                <w:rFonts w:ascii="Times New Roman" w:hAnsi="Times New Roman"/>
                <w:sz w:val="21"/>
                <w:szCs w:val="21"/>
              </w:rPr>
              <w:t>2.2 CPU：1颗Xeon® Silver 4210（10核，2.2GHz）；</w:t>
            </w:r>
            <w:r>
              <w:rPr>
                <w:rFonts w:ascii="Times New Roman" w:hAnsi="Times New Roman"/>
                <w:sz w:val="21"/>
                <w:szCs w:val="21"/>
              </w:rPr>
              <w:br w:type="textWrapping"/>
            </w:r>
            <w:r>
              <w:rPr>
                <w:rFonts w:ascii="Times New Roman" w:hAnsi="Times New Roman"/>
                <w:sz w:val="21"/>
                <w:szCs w:val="21"/>
              </w:rPr>
              <w:t>2.3 内存：16G*2 DDR4，16根内存插槽，最大支持扩展至2TB内存；</w:t>
            </w:r>
            <w:r>
              <w:rPr>
                <w:rFonts w:ascii="Times New Roman" w:hAnsi="Times New Roman"/>
                <w:sz w:val="21"/>
                <w:szCs w:val="21"/>
              </w:rPr>
              <w:br w:type="textWrapping"/>
            </w:r>
            <w:r>
              <w:rPr>
                <w:rFonts w:ascii="Times New Roman" w:hAnsi="Times New Roman"/>
                <w:sz w:val="21"/>
                <w:szCs w:val="21"/>
              </w:rPr>
              <w:t>2.4 硬盘：2块1.2T 10K 2.5寸 SAS硬盘；</w:t>
            </w:r>
            <w:r>
              <w:rPr>
                <w:rFonts w:ascii="Times New Roman" w:hAnsi="Times New Roman"/>
                <w:sz w:val="21"/>
                <w:szCs w:val="21"/>
              </w:rPr>
              <w:br w:type="textWrapping"/>
            </w:r>
            <w:r>
              <w:rPr>
                <w:rFonts w:ascii="Times New Roman" w:hAnsi="Times New Roman"/>
                <w:sz w:val="21"/>
                <w:szCs w:val="21"/>
              </w:rPr>
              <w:t>2.5 阵列卡：SAS_HBA卡, 支持RAID 0/1/10；</w:t>
            </w:r>
            <w:r>
              <w:rPr>
                <w:rFonts w:ascii="Times New Roman" w:hAnsi="Times New Roman"/>
                <w:sz w:val="21"/>
                <w:szCs w:val="21"/>
              </w:rPr>
              <w:br w:type="textWrapping"/>
            </w:r>
            <w:r>
              <w:rPr>
                <w:rFonts w:ascii="Times New Roman" w:hAnsi="Times New Roman"/>
                <w:sz w:val="21"/>
                <w:szCs w:val="21"/>
              </w:rPr>
              <w:t>2.6 PCIE扩展：最大可支持6个PCIE扩展插槽；</w:t>
            </w:r>
            <w:r>
              <w:rPr>
                <w:rFonts w:ascii="Times New Roman" w:hAnsi="Times New Roman"/>
                <w:sz w:val="21"/>
                <w:szCs w:val="21"/>
              </w:rPr>
              <w:br w:type="textWrapping"/>
            </w:r>
            <w:r>
              <w:rPr>
                <w:rFonts w:ascii="Times New Roman" w:hAnsi="Times New Roman"/>
                <w:sz w:val="21"/>
                <w:szCs w:val="21"/>
              </w:rPr>
              <w:t>2.7 网口：2个千兆电口；</w:t>
            </w:r>
            <w:r>
              <w:rPr>
                <w:rFonts w:ascii="Times New Roman" w:hAnsi="Times New Roman"/>
                <w:sz w:val="21"/>
                <w:szCs w:val="21"/>
              </w:rPr>
              <w:br w:type="textWrapping"/>
            </w:r>
            <w:r>
              <w:rPr>
                <w:rFonts w:ascii="Times New Roman" w:hAnsi="Times New Roman"/>
                <w:sz w:val="21"/>
                <w:szCs w:val="21"/>
              </w:rPr>
              <w:t>2.8 其他接口：1个RJ45管理接口，4个USB 3.0接口，1个VGA接口；</w:t>
            </w:r>
            <w:r>
              <w:rPr>
                <w:rFonts w:ascii="Times New Roman" w:hAnsi="Times New Roman"/>
                <w:sz w:val="21"/>
                <w:szCs w:val="21"/>
              </w:rPr>
              <w:br w:type="textWrapping"/>
            </w:r>
            <w:r>
              <w:rPr>
                <w:rFonts w:ascii="Times New Roman" w:hAnsi="Times New Roman"/>
                <w:sz w:val="21"/>
                <w:szCs w:val="21"/>
              </w:rPr>
              <w:t xml:space="preserve">2.9 电源：标配550W（1+1）高效铂金CRPS冗余电源 </w:t>
            </w:r>
            <w:r>
              <w:rPr>
                <w:rFonts w:ascii="Times New Roman" w:hAnsi="Times New Roman"/>
                <w:sz w:val="21"/>
                <w:szCs w:val="21"/>
              </w:rPr>
              <w:br w:type="textWrapping"/>
            </w:r>
            <w:r>
              <w:rPr>
                <w:rFonts w:ascii="Times New Roman" w:hAnsi="Times New Roman"/>
                <w:sz w:val="21"/>
                <w:szCs w:val="21"/>
              </w:rPr>
              <w:t>2.10 机箱规格：87.8mm(高)x 448mm(宽)x729.8mm(深)；</w:t>
            </w:r>
            <w:r>
              <w:rPr>
                <w:rFonts w:ascii="Times New Roman" w:hAnsi="Times New Roman"/>
                <w:sz w:val="21"/>
                <w:szCs w:val="21"/>
              </w:rPr>
              <w:br w:type="textWrapping"/>
            </w:r>
            <w:r>
              <w:rPr>
                <w:rFonts w:ascii="Times New Roman" w:hAnsi="Times New Roman"/>
                <w:sz w:val="21"/>
                <w:szCs w:val="21"/>
              </w:rPr>
              <w:t>2.11 设备重量：约26KG（含导轨）；</w:t>
            </w:r>
            <w:r>
              <w:rPr>
                <w:rFonts w:ascii="Times New Roman" w:hAnsi="Times New Roman"/>
                <w:sz w:val="21"/>
                <w:szCs w:val="21"/>
              </w:rPr>
              <w:br w:type="textWrapping"/>
            </w:r>
            <w:r>
              <w:rPr>
                <w:rFonts w:ascii="Times New Roman" w:hAnsi="Times New Roman"/>
                <w:sz w:val="21"/>
                <w:szCs w:val="21"/>
              </w:rPr>
              <w:t>2.12 操作系统：Microsoft Windows Server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人脸自动采集终端</w:t>
            </w:r>
          </w:p>
        </w:tc>
        <w:tc>
          <w:tcPr>
            <w:tcW w:w="5954" w:type="dxa"/>
            <w:noWrap w:val="0"/>
            <w:vAlign w:val="top"/>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1.1 操作系统：Android 7.1.2；</w:t>
            </w:r>
            <w:r>
              <w:rPr>
                <w:rFonts w:ascii="Times New Roman" w:hAnsi="Times New Roman"/>
                <w:sz w:val="21"/>
                <w:szCs w:val="21"/>
              </w:rPr>
              <w:br w:type="textWrapping"/>
            </w:r>
            <w:r>
              <w:rPr>
                <w:rFonts w:ascii="Times New Roman" w:hAnsi="Times New Roman"/>
                <w:sz w:val="21"/>
                <w:szCs w:val="21"/>
              </w:rPr>
              <w:t>1.2 设备外观：采用10.1英寸双面LCD显示屏，其中管理员屏支持触摸操作，200万像素双目宽动态摄像头，面部识别距离0.3m-1m，支持照片视频防假；</w:t>
            </w:r>
            <w:r>
              <w:rPr>
                <w:rFonts w:ascii="Times New Roman" w:hAnsi="Times New Roman"/>
                <w:sz w:val="21"/>
                <w:szCs w:val="21"/>
              </w:rPr>
              <w:br w:type="textWrapping"/>
            </w:r>
            <w:r>
              <w:rPr>
                <w:rFonts w:ascii="Times New Roman" w:hAnsi="Times New Roman"/>
                <w:sz w:val="21"/>
                <w:szCs w:val="21"/>
              </w:rPr>
              <w:t>1.3 认证方式：</w:t>
            </w:r>
            <w:r>
              <w:rPr>
                <w:rFonts w:ascii="Times New Roman" w:hAnsi="Times New Roman"/>
                <w:sz w:val="21"/>
                <w:szCs w:val="21"/>
              </w:rPr>
              <w:br w:type="textWrapping"/>
            </w:r>
            <w:r>
              <w:rPr>
                <w:rFonts w:ascii="Times New Roman" w:hAnsi="Times New Roman"/>
                <w:sz w:val="21"/>
                <w:szCs w:val="21"/>
              </w:rPr>
              <w:t>1）支持传统人证（身份证）比对功能，即将现场抓拍的人脸照片与身份证芯片内人脸照片进行比对，比对时间≤1s/人；</w:t>
            </w:r>
            <w:r>
              <w:rPr>
                <w:rFonts w:ascii="Times New Roman" w:hAnsi="Times New Roman"/>
                <w:sz w:val="21"/>
                <w:szCs w:val="21"/>
              </w:rPr>
              <w:br w:type="textWrapping"/>
            </w:r>
            <w:r>
              <w:rPr>
                <w:rFonts w:ascii="Times New Roman" w:hAnsi="Times New Roman"/>
                <w:sz w:val="21"/>
                <w:szCs w:val="21"/>
              </w:rPr>
              <w:t>2）自带独立证件拍照摄像头（500万像素），支持除身份证外其他证件的人证比对功能，即将现场抓拍的人脸照片与证件拍照摄像头抓拍的证件人脸照片进行比对，比对时间≤1s/人；</w:t>
            </w:r>
            <w:r>
              <w:rPr>
                <w:rFonts w:ascii="Times New Roman" w:hAnsi="Times New Roman"/>
                <w:sz w:val="21"/>
                <w:szCs w:val="21"/>
              </w:rPr>
              <w:br w:type="textWrapping"/>
            </w:r>
            <w:r>
              <w:rPr>
                <w:rFonts w:ascii="Times New Roman" w:hAnsi="Times New Roman"/>
                <w:sz w:val="21"/>
                <w:szCs w:val="21"/>
              </w:rPr>
              <w:t>1.4 设备容量：10000条事件记录，10000张证件抓拍照，100000黑名单证件号；</w:t>
            </w:r>
            <w:r>
              <w:rPr>
                <w:rFonts w:ascii="Times New Roman" w:hAnsi="Times New Roman"/>
                <w:sz w:val="21"/>
                <w:szCs w:val="21"/>
              </w:rPr>
              <w:br w:type="textWrapping"/>
            </w:r>
            <w:r>
              <w:rPr>
                <w:rFonts w:ascii="Times New Roman" w:hAnsi="Times New Roman"/>
                <w:sz w:val="21"/>
                <w:szCs w:val="21"/>
              </w:rPr>
              <w:t>1.5通讯方式：TCP/IP或Wifi；</w:t>
            </w:r>
            <w:r>
              <w:rPr>
                <w:rFonts w:ascii="Times New Roman" w:hAnsi="Times New Roman"/>
                <w:sz w:val="21"/>
                <w:szCs w:val="21"/>
              </w:rPr>
              <w:br w:type="textWrapping"/>
            </w:r>
            <w:r>
              <w:rPr>
                <w:rFonts w:ascii="Times New Roman" w:hAnsi="Times New Roman"/>
                <w:sz w:val="21"/>
                <w:szCs w:val="21"/>
              </w:rPr>
              <w:t>1.6设备接口：LAN*1、RS485*1、RS232*1、USB*2、I/O*2（报警*1/门锁*1）；</w:t>
            </w:r>
            <w:r>
              <w:rPr>
                <w:rFonts w:ascii="Times New Roman" w:hAnsi="Times New Roman"/>
                <w:sz w:val="21"/>
                <w:szCs w:val="21"/>
              </w:rPr>
              <w:br w:type="textWrapping"/>
            </w:r>
            <w:r>
              <w:rPr>
                <w:rFonts w:ascii="Times New Roman" w:hAnsi="Times New Roman"/>
                <w:sz w:val="21"/>
                <w:szCs w:val="21"/>
              </w:rPr>
              <w:t>1.7 工作电压：DC12V/3A (标配电源适配器）；</w:t>
            </w:r>
            <w:r>
              <w:rPr>
                <w:rFonts w:ascii="Times New Roman" w:hAnsi="Times New Roman"/>
                <w:sz w:val="21"/>
                <w:szCs w:val="21"/>
              </w:rPr>
              <w:br w:type="textWrapping"/>
            </w:r>
            <w:r>
              <w:rPr>
                <w:rFonts w:ascii="Times New Roman" w:hAnsi="Times New Roman"/>
                <w:sz w:val="21"/>
                <w:szCs w:val="21"/>
              </w:rPr>
              <w:t>1.8 使用环境：室内；</w:t>
            </w:r>
            <w:r>
              <w:rPr>
                <w:rFonts w:ascii="Times New Roman" w:hAnsi="Times New Roman"/>
                <w:sz w:val="21"/>
                <w:szCs w:val="21"/>
              </w:rPr>
              <w:br w:type="textWrapping"/>
            </w:r>
            <w:r>
              <w:rPr>
                <w:rFonts w:ascii="Times New Roman" w:hAnsi="Times New Roman"/>
                <w:sz w:val="21"/>
                <w:szCs w:val="21"/>
              </w:rPr>
              <w:t>1.9 安装方式：桌面安装；</w:t>
            </w:r>
            <w:r>
              <w:rPr>
                <w:rFonts w:ascii="Times New Roman" w:hAnsi="Times New Roman"/>
                <w:sz w:val="21"/>
                <w:szCs w:val="21"/>
              </w:rPr>
              <w:br w:type="textWrapping"/>
            </w:r>
            <w:r>
              <w:rPr>
                <w:rFonts w:ascii="Times New Roman" w:hAnsi="Times New Roman"/>
                <w:sz w:val="21"/>
                <w:szCs w:val="21"/>
              </w:rPr>
              <w:t>1.10 产品尺寸：270mm*185mm*291mm；</w:t>
            </w:r>
            <w:r>
              <w:rPr>
                <w:rFonts w:ascii="Times New Roman" w:hAnsi="Times New Roman"/>
                <w:sz w:val="21"/>
                <w:szCs w:val="21"/>
              </w:rPr>
              <w:br w:type="textWrapping"/>
            </w:r>
            <w:r>
              <w:rPr>
                <w:rFonts w:ascii="Times New Roman" w:hAnsi="Times New Roman"/>
                <w:sz w:val="21"/>
                <w:szCs w:val="21"/>
              </w:rPr>
              <w:t>1.11 工作温度：-10~50</w:t>
            </w:r>
            <w:r>
              <w:rPr>
                <w:rFonts w:hint="eastAsia" w:hAnsi="宋体" w:cs="宋体"/>
                <w:sz w:val="21"/>
                <w:szCs w:val="21"/>
              </w:rPr>
              <w:t>℃</w:t>
            </w:r>
            <w:r>
              <w:rPr>
                <w:rFonts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公安对接</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1、对接公安平台，推送人脸，车辆及访客等数据；</w:t>
            </w:r>
          </w:p>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2、视频用国标接入公安视频专网视频汇聚平台；</w:t>
            </w:r>
          </w:p>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3、车辆、人脸数据通过部标1400协议接入视频专网公安汇聚平台。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公安对接运营商链路</w:t>
            </w:r>
          </w:p>
        </w:tc>
        <w:tc>
          <w:tcPr>
            <w:tcW w:w="5954"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租用运营商链路：5年。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网线</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六类四对非屏蔽双绞线 24AWG， CM阻燃等级,蓝色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报警线</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规格：RVV6*0.5；线径规格0.5平方毫米；多股无氧铜，防水防潮阻燃。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电源线RVV2*1.5</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规格：RVV2*1.5；线径规格1.5平方毫米；多股无氧铜，防水防潮阻燃。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电源线RVV3*1.5</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规格：RVV3*1.5；线径规格1.5平方毫米；多股无氧铜，防水防潮阻燃。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室外立杆</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金属立杆、热镀锌高3.5米，横挑1.5米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操作台</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2工位操作台，金属烤漆；主机框架1.2MM；规格大小、颜色与原有操作台保持完全一致；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工作台台面</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木制材质，预留电脑显示器嵌入式凹槽安装位置。实际定制尺寸和材质需经过学校同意。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机柜</w:t>
            </w:r>
          </w:p>
        </w:tc>
        <w:tc>
          <w:tcPr>
            <w:tcW w:w="5954" w:type="dxa"/>
            <w:noWrap w:val="0"/>
            <w:vAlign w:val="center"/>
          </w:tcPr>
          <w:p>
            <w:pPr>
              <w:pStyle w:val="13"/>
              <w:snapToGrid w:val="0"/>
              <w:spacing w:beforeLines="0" w:afterLines="0" w:line="320" w:lineRule="exact"/>
              <w:outlineLvl w:val="0"/>
              <w:rPr>
                <w:rFonts w:ascii="Times New Roman" w:hAnsi="Times New Roman"/>
                <w:sz w:val="21"/>
                <w:szCs w:val="21"/>
              </w:rPr>
            </w:pPr>
            <w:r>
              <w:rPr>
                <w:rFonts w:ascii="Times New Roman" w:hAnsi="Times New Roman"/>
                <w:sz w:val="21"/>
                <w:szCs w:val="21"/>
              </w:rPr>
              <w:t>600MM*800MM*2000MM，前置5MM钢化玻璃门，机柜冷轧钢板后门侧门，壁厚1.2MM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机房整改</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含机房墙面、静电地板铺设24平米、隔墙处理、150平墙面固化及喷涂乳胶漆；46英寸液晶拼接显示单元移位、工作台移位、线路整改、增加木门及百叶窗、踢脚线32米等工作。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管材</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管径25MM，壁厚1.2MM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76" w:type="dxa"/>
            <w:noWrap w:val="0"/>
            <w:vAlign w:val="center"/>
          </w:tcPr>
          <w:p>
            <w:pPr>
              <w:pStyle w:val="13"/>
              <w:numPr>
                <w:ilvl w:val="0"/>
                <w:numId w:val="9"/>
              </w:numPr>
              <w:snapToGrid w:val="0"/>
              <w:spacing w:beforeLines="0" w:afterLines="0" w:line="320" w:lineRule="exact"/>
              <w:jc w:val="center"/>
              <w:outlineLvl w:val="0"/>
              <w:rPr>
                <w:rFonts w:ascii="Times New Roman" w:hAnsi="Times New Roman"/>
                <w:sz w:val="21"/>
                <w:szCs w:val="21"/>
              </w:rPr>
            </w:pPr>
          </w:p>
        </w:tc>
        <w:tc>
          <w:tcPr>
            <w:tcW w:w="1642" w:type="dxa"/>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辅材</w:t>
            </w:r>
          </w:p>
        </w:tc>
        <w:tc>
          <w:tcPr>
            <w:tcW w:w="5954" w:type="dxa"/>
            <w:noWrap w:val="0"/>
            <w:vAlign w:val="center"/>
          </w:tcPr>
          <w:p>
            <w:pPr>
              <w:pStyle w:val="13"/>
              <w:snapToGrid w:val="0"/>
              <w:spacing w:beforeLines="0" w:afterLines="0" w:line="320" w:lineRule="exact"/>
              <w:jc w:val="left"/>
              <w:outlineLvl w:val="0"/>
              <w:rPr>
                <w:rFonts w:ascii="Times New Roman" w:hAnsi="Times New Roman"/>
                <w:sz w:val="21"/>
                <w:szCs w:val="21"/>
              </w:rPr>
            </w:pPr>
            <w:r>
              <w:rPr>
                <w:rFonts w:ascii="Times New Roman" w:hAnsi="Times New Roman"/>
                <w:sz w:val="21"/>
                <w:szCs w:val="21"/>
              </w:rPr>
              <w:t>含水泥、黄沙、瓜子片、钢筋、胶带、接插件、紧固件、接头、轧带等辅材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2518" w:type="dxa"/>
            <w:gridSpan w:val="2"/>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验收依据</w:t>
            </w:r>
          </w:p>
        </w:tc>
        <w:tc>
          <w:tcPr>
            <w:tcW w:w="5954" w:type="dxa"/>
            <w:noWrap w:val="0"/>
            <w:vAlign w:val="center"/>
          </w:tcPr>
          <w:p>
            <w:pPr>
              <w:spacing w:line="320" w:lineRule="exact"/>
              <w:rPr>
                <w:sz w:val="21"/>
                <w:szCs w:val="21"/>
              </w:rPr>
            </w:pPr>
            <w:r>
              <w:rPr>
                <w:sz w:val="21"/>
                <w:szCs w:val="21"/>
              </w:rPr>
              <w:t>合同、招标文件、投标文件、国家标准及行业标准</w:t>
            </w:r>
            <w:r>
              <w:rPr>
                <w:strike/>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2518" w:type="dxa"/>
            <w:gridSpan w:val="2"/>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验收条件及标准</w:t>
            </w:r>
          </w:p>
        </w:tc>
        <w:tc>
          <w:tcPr>
            <w:tcW w:w="5954" w:type="dxa"/>
            <w:noWrap w:val="0"/>
            <w:vAlign w:val="center"/>
          </w:tcPr>
          <w:p>
            <w:pPr>
              <w:spacing w:line="320" w:lineRule="exact"/>
              <w:rPr>
                <w:sz w:val="21"/>
                <w:szCs w:val="21"/>
              </w:rPr>
            </w:pPr>
            <w:r>
              <w:rPr>
                <w:sz w:val="21"/>
                <w:szCs w:val="21"/>
              </w:rPr>
              <w:t>与投标书技术要求一致，并符合国家有关技术规范和技术标准。采购单位有权委托我国相关具有检验资质的部门、单位、机构针对中标货物的精度（软硬件）、性能进行检测，检测结果作为验收标准的组成部分，检验、检测所产生的费用由中标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73" w:hRule="atLeast"/>
        </w:trPr>
        <w:tc>
          <w:tcPr>
            <w:tcW w:w="2518" w:type="dxa"/>
            <w:gridSpan w:val="2"/>
            <w:noWrap w:val="0"/>
            <w:vAlign w:val="center"/>
          </w:tcPr>
          <w:p>
            <w:pPr>
              <w:pStyle w:val="13"/>
              <w:snapToGrid w:val="0"/>
              <w:spacing w:beforeLines="0" w:afterLines="0" w:line="320" w:lineRule="exact"/>
              <w:jc w:val="center"/>
              <w:outlineLvl w:val="0"/>
              <w:rPr>
                <w:rFonts w:ascii="Times New Roman" w:hAnsi="Times New Roman"/>
                <w:sz w:val="21"/>
                <w:szCs w:val="21"/>
              </w:rPr>
            </w:pPr>
            <w:r>
              <w:rPr>
                <w:rFonts w:ascii="Times New Roman" w:hAnsi="Times New Roman"/>
                <w:sz w:val="21"/>
                <w:szCs w:val="21"/>
              </w:rPr>
              <w:t>验收方法及方案</w:t>
            </w:r>
          </w:p>
        </w:tc>
        <w:tc>
          <w:tcPr>
            <w:tcW w:w="5954" w:type="dxa"/>
            <w:noWrap w:val="0"/>
            <w:vAlign w:val="center"/>
          </w:tcPr>
          <w:p>
            <w:pPr>
              <w:spacing w:line="320" w:lineRule="exact"/>
              <w:rPr>
                <w:sz w:val="21"/>
                <w:szCs w:val="21"/>
              </w:rPr>
            </w:pPr>
            <w:r>
              <w:rPr>
                <w:b/>
                <w:sz w:val="21"/>
                <w:szCs w:val="21"/>
              </w:rPr>
              <w:t>1.</w:t>
            </w:r>
            <w:r>
              <w:rPr>
                <w:sz w:val="21"/>
                <w:szCs w:val="21"/>
              </w:rPr>
              <w:t>货物验收：货物运抵采购单位指定地点后，双方对照采购清单及技术要求进行验收。采购单位对货物验收合格后，双方共同签署验收合格证书。验收中设备若达不到验收标准或合同的规定，中标人必须更换有关部件，使设备最终达到规定的性能指标和功能要求，所有更换费用由中标人支付，并且赔偿由此给采购单位造成的损失；</w:t>
            </w:r>
          </w:p>
          <w:p>
            <w:pPr>
              <w:spacing w:line="320" w:lineRule="exact"/>
              <w:rPr>
                <w:sz w:val="21"/>
                <w:szCs w:val="21"/>
              </w:rPr>
            </w:pPr>
            <w:r>
              <w:rPr>
                <w:b/>
                <w:sz w:val="21"/>
                <w:szCs w:val="21"/>
              </w:rPr>
              <w:t>2.</w:t>
            </w:r>
            <w:r>
              <w:rPr>
                <w:sz w:val="21"/>
                <w:szCs w:val="21"/>
              </w:rPr>
              <w:t>系统验收：中标人完成安装调试后，采购单位试运行1个月后，由采购单位组织专家按照合同规定进行验收。</w:t>
            </w:r>
          </w:p>
        </w:tc>
      </w:tr>
    </w:tbl>
    <w:p>
      <w:pPr>
        <w:widowControl/>
        <w:jc w:val="left"/>
        <w:rPr>
          <w:rFonts w:hint="eastAsia" w:ascii="宋体" w:hAnsi="宋体" w:cs="宋体"/>
          <w:b/>
          <w:kern w:val="0"/>
          <w:sz w:val="21"/>
          <w:szCs w:val="21"/>
        </w:rPr>
      </w:pPr>
      <w:r>
        <w:rPr>
          <w:rFonts w:hint="eastAsia" w:ascii="宋体" w:hAnsi="宋体" w:cs="宋体"/>
          <w:b/>
          <w:kern w:val="0"/>
          <w:sz w:val="21"/>
          <w:szCs w:val="21"/>
        </w:rPr>
        <w:t>注：1.上述技术参数为本次招标的基本要求。考虑到品牌间的差异，个别专业术语的命名不一致，允许各投标单位以各自的专业术语响应。</w:t>
      </w:r>
    </w:p>
    <w:p>
      <w:pPr>
        <w:widowControl/>
        <w:ind w:firstLine="211" w:firstLineChars="100"/>
        <w:jc w:val="left"/>
        <w:rPr>
          <w:rFonts w:hint="eastAsia" w:ascii="宋体" w:hAnsi="宋体" w:cs="宋体"/>
          <w:b/>
          <w:kern w:val="0"/>
          <w:sz w:val="21"/>
          <w:szCs w:val="21"/>
        </w:rPr>
      </w:pPr>
      <w:r>
        <w:rPr>
          <w:rFonts w:hint="eastAsia" w:ascii="宋体" w:hAnsi="宋体" w:cs="宋体"/>
          <w:b/>
          <w:kern w:val="0"/>
          <w:sz w:val="21"/>
          <w:szCs w:val="21"/>
        </w:rPr>
        <w:t>▲2.投标人参加投标的核心设备为相同品牌产品且通过资格审查、符合性审查的，按一家投标人计算。</w:t>
      </w:r>
    </w:p>
    <w:p>
      <w:pPr>
        <w:widowControl/>
        <w:ind w:firstLine="422" w:firstLineChars="200"/>
        <w:jc w:val="left"/>
        <w:rPr>
          <w:rFonts w:hint="eastAsia" w:ascii="宋体" w:hAnsi="宋体" w:cs="宋体"/>
          <w:b/>
          <w:kern w:val="0"/>
          <w:sz w:val="24"/>
        </w:rPr>
      </w:pPr>
      <w:r>
        <w:rPr>
          <w:rFonts w:hint="eastAsia" w:ascii="宋体" w:hAnsi="宋体" w:cs="宋体"/>
          <w:b/>
          <w:kern w:val="0"/>
          <w:sz w:val="21"/>
          <w:szCs w:val="21"/>
        </w:rPr>
        <w:t>3.投标人须提供核心设备生产厂商的出厂技术参数配置表彩页（或中文技术参数说明书，或设备生产厂商有关技术参数的说明）。</w:t>
      </w:r>
      <w:r>
        <w:rPr>
          <w:rFonts w:hint="eastAsia" w:ascii="宋体" w:hAnsi="宋体" w:cs="宋体"/>
          <w:b/>
          <w:kern w:val="0"/>
          <w:sz w:val="24"/>
        </w:rPr>
        <w:t xml:space="preserve"> </w:t>
      </w:r>
    </w:p>
    <w:p>
      <w:pPr>
        <w:pStyle w:val="13"/>
        <w:snapToGrid w:val="0"/>
        <w:spacing w:before="156" w:after="156" w:line="300" w:lineRule="exact"/>
        <w:outlineLvl w:val="0"/>
        <w:rPr>
          <w:rFonts w:hint="eastAsia" w:hAnsi="宋体" w:cs="宋体"/>
          <w:b/>
          <w:sz w:val="28"/>
          <w:szCs w:val="28"/>
        </w:rPr>
      </w:pPr>
    </w:p>
    <w:p>
      <w:pPr>
        <w:pStyle w:val="13"/>
        <w:snapToGrid w:val="0"/>
        <w:spacing w:before="156" w:after="156" w:line="300" w:lineRule="exact"/>
        <w:outlineLvl w:val="0"/>
        <w:rPr>
          <w:rFonts w:hint="eastAsia" w:hAnsi="宋体" w:cs="宋体"/>
          <w:b/>
          <w:sz w:val="28"/>
          <w:szCs w:val="28"/>
        </w:rPr>
      </w:pPr>
      <w:r>
        <w:rPr>
          <w:rFonts w:hint="eastAsia" w:hAnsi="宋体" w:cs="宋体"/>
          <w:b/>
          <w:sz w:val="28"/>
          <w:szCs w:val="28"/>
        </w:rPr>
        <w:br w:type="page"/>
      </w:r>
      <w:r>
        <w:rPr>
          <w:rFonts w:hint="eastAsia" w:hAnsi="宋体" w:cs="宋体"/>
          <w:b/>
        </w:rPr>
        <w:t>四、商务要求表</w:t>
      </w:r>
    </w:p>
    <w:tbl>
      <w:tblPr>
        <w:tblStyle w:val="24"/>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7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7" w:hRule="atLeast"/>
        </w:trPr>
        <w:tc>
          <w:tcPr>
            <w:tcW w:w="1591" w:type="dxa"/>
            <w:noWrap w:val="0"/>
            <w:vAlign w:val="center"/>
          </w:tcPr>
          <w:p>
            <w:pPr>
              <w:snapToGrid w:val="0"/>
              <w:spacing w:line="400" w:lineRule="exact"/>
              <w:jc w:val="center"/>
              <w:rPr>
                <w:rFonts w:hint="eastAsia" w:ascii="宋体" w:hAnsi="宋体" w:cs="宋体"/>
                <w:sz w:val="24"/>
              </w:rPr>
            </w:pPr>
            <w:r>
              <w:rPr>
                <w:rFonts w:hint="eastAsia" w:ascii="宋体" w:hAnsi="宋体" w:cs="宋体"/>
                <w:sz w:val="24"/>
              </w:rPr>
              <w:t>质保期</w:t>
            </w:r>
          </w:p>
        </w:tc>
        <w:tc>
          <w:tcPr>
            <w:tcW w:w="7174" w:type="dxa"/>
            <w:noWrap w:val="0"/>
            <w:vAlign w:val="center"/>
          </w:tcPr>
          <w:p>
            <w:pPr>
              <w:snapToGrid w:val="0"/>
              <w:spacing w:line="400" w:lineRule="exact"/>
              <w:rPr>
                <w:rFonts w:hint="eastAsia" w:ascii="宋体" w:hAnsi="宋体" w:cs="宋体"/>
                <w:sz w:val="24"/>
              </w:rPr>
            </w:pPr>
            <w:r>
              <w:rPr>
                <w:rFonts w:hint="eastAsia" w:ascii="宋体" w:hAnsi="宋体" w:cs="宋体"/>
                <w:sz w:val="24"/>
              </w:rPr>
              <w:t>质保期：</w:t>
            </w:r>
            <w:r>
              <w:rPr>
                <w:rFonts w:hint="eastAsia" w:ascii="宋体" w:hAnsi="宋体" w:cs="宋体"/>
                <w:sz w:val="24"/>
                <w:u w:val="single"/>
              </w:rPr>
              <w:t xml:space="preserve"> </w:t>
            </w:r>
            <w:r>
              <w:rPr>
                <w:rFonts w:hint="eastAsia" w:ascii="宋体" w:hAnsi="宋体"/>
                <w:sz w:val="24"/>
                <w:u w:val="single"/>
              </w:rPr>
              <w:t xml:space="preserve">贰 </w:t>
            </w:r>
            <w:r>
              <w:rPr>
                <w:rFonts w:hint="eastAsia" w:ascii="宋体" w:hAnsi="宋体" w:cs="宋体"/>
                <w:sz w:val="24"/>
              </w:rPr>
              <w:t xml:space="preserve"> 年，</w:t>
            </w:r>
            <w:r>
              <w:rPr>
                <w:rFonts w:hint="eastAsia" w:ascii="宋体" w:hAnsi="宋体"/>
                <w:sz w:val="24"/>
              </w:rPr>
              <w:t>时间从</w:t>
            </w:r>
            <w:r>
              <w:rPr>
                <w:rFonts w:ascii="宋体" w:hAnsi="宋体"/>
                <w:sz w:val="24"/>
              </w:rPr>
              <w:t>竣工</w:t>
            </w:r>
            <w:r>
              <w:rPr>
                <w:rFonts w:hint="eastAsia" w:ascii="宋体" w:hAnsi="宋体"/>
                <w:sz w:val="24"/>
              </w:rPr>
              <w:t>验收合格后开始计算。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32" w:hRule="atLeast"/>
        </w:trPr>
        <w:tc>
          <w:tcPr>
            <w:tcW w:w="1591" w:type="dxa"/>
            <w:noWrap w:val="0"/>
            <w:vAlign w:val="center"/>
          </w:tcPr>
          <w:p>
            <w:pPr>
              <w:snapToGrid w:val="0"/>
              <w:spacing w:line="400" w:lineRule="exact"/>
              <w:jc w:val="center"/>
              <w:rPr>
                <w:rFonts w:hint="eastAsia" w:ascii="宋体" w:hAnsi="宋体" w:cs="宋体"/>
                <w:sz w:val="24"/>
              </w:rPr>
            </w:pPr>
            <w:r>
              <w:rPr>
                <w:rFonts w:hint="eastAsia" w:ascii="宋体" w:hAnsi="宋体" w:cs="宋体"/>
                <w:sz w:val="24"/>
              </w:rPr>
              <w:t>付款条件</w:t>
            </w:r>
          </w:p>
        </w:tc>
        <w:tc>
          <w:tcPr>
            <w:tcW w:w="7174" w:type="dxa"/>
            <w:noWrap w:val="0"/>
            <w:vAlign w:val="center"/>
          </w:tcPr>
          <w:p>
            <w:pPr>
              <w:spacing w:line="400" w:lineRule="exact"/>
              <w:rPr>
                <w:rFonts w:hint="eastAsia" w:ascii="宋体" w:hAnsi="宋体" w:cs="宋体"/>
                <w:sz w:val="24"/>
              </w:rPr>
            </w:pPr>
            <w:r>
              <w:rPr>
                <w:rFonts w:hint="eastAsia" w:ascii="宋体" w:hAnsi="宋体" w:cs="宋体"/>
                <w:sz w:val="24"/>
              </w:rPr>
              <w:t>中标方向采购方出具付款项的全额增值税专用发票，并提供国产设备证明。汇总开具增值税专用发票的，需附税控系统开具的《销售货物或者提供应税劳务清单》，并加盖单位财务或发票专用章。货物安装调试完毕，验收合格后，中标方先缴纳合同总金额5%的质保金，并提供质保金付款凭证及其他符合采购方付款流程所需其他材料的前提下，采购方在15日内一次性支付合同总价款。质保期满后，如无质量、服务投诉和索赔，质保金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80" w:hRule="atLeast"/>
        </w:trPr>
        <w:tc>
          <w:tcPr>
            <w:tcW w:w="1591" w:type="dxa"/>
            <w:noWrap w:val="0"/>
            <w:vAlign w:val="center"/>
          </w:tcPr>
          <w:p>
            <w:pPr>
              <w:snapToGrid w:val="0"/>
              <w:spacing w:line="400" w:lineRule="exact"/>
              <w:jc w:val="center"/>
              <w:rPr>
                <w:rFonts w:hint="eastAsia" w:ascii="宋体" w:hAnsi="宋体" w:cs="宋体"/>
                <w:sz w:val="24"/>
              </w:rPr>
            </w:pPr>
            <w:r>
              <w:rPr>
                <w:rFonts w:hint="eastAsia" w:ascii="宋体" w:hAnsi="宋体" w:cs="宋体"/>
                <w:sz w:val="24"/>
              </w:rPr>
              <w:t>交货时间</w:t>
            </w:r>
          </w:p>
          <w:p>
            <w:pPr>
              <w:snapToGrid w:val="0"/>
              <w:spacing w:line="400" w:lineRule="exact"/>
              <w:jc w:val="center"/>
              <w:rPr>
                <w:rFonts w:hint="eastAsia" w:ascii="宋体" w:hAnsi="宋体" w:cs="宋体"/>
                <w:sz w:val="24"/>
              </w:rPr>
            </w:pPr>
            <w:r>
              <w:rPr>
                <w:rFonts w:hint="eastAsia" w:ascii="宋体" w:hAnsi="宋体" w:cs="宋体"/>
                <w:sz w:val="24"/>
              </w:rPr>
              <w:t>及地点</w:t>
            </w:r>
          </w:p>
        </w:tc>
        <w:tc>
          <w:tcPr>
            <w:tcW w:w="7174" w:type="dxa"/>
            <w:noWrap w:val="0"/>
            <w:vAlign w:val="center"/>
          </w:tcPr>
          <w:p>
            <w:pPr>
              <w:snapToGrid w:val="0"/>
              <w:spacing w:line="400" w:lineRule="exact"/>
              <w:jc w:val="left"/>
              <w:rPr>
                <w:rFonts w:hint="eastAsia" w:ascii="宋体" w:hAnsi="宋体" w:cs="宋体"/>
                <w:sz w:val="24"/>
              </w:rPr>
            </w:pPr>
            <w:r>
              <w:rPr>
                <w:rFonts w:hint="eastAsia" w:ascii="宋体" w:hAnsi="宋体" w:cs="宋体"/>
                <w:sz w:val="24"/>
              </w:rPr>
              <w:t>时间：合同签订之日起45日历天内完成货物供货、安装和初步验收，然后再试运行30 日历天后进行系统整体验收。</w:t>
            </w:r>
          </w:p>
          <w:p>
            <w:pPr>
              <w:snapToGrid w:val="0"/>
              <w:spacing w:line="400" w:lineRule="exact"/>
              <w:jc w:val="left"/>
              <w:rPr>
                <w:rFonts w:hint="eastAsia" w:ascii="宋体" w:hAnsi="宋体" w:cs="宋体"/>
                <w:sz w:val="24"/>
              </w:rPr>
            </w:pPr>
            <w:r>
              <w:rPr>
                <w:rFonts w:hint="eastAsia" w:ascii="宋体" w:hAnsi="宋体" w:cs="宋体"/>
                <w:sz w:val="24"/>
              </w:rPr>
              <w:t xml:space="preserve">地点：  浙江省杭州市萧山区宁围街道耕文路1108号（其中三只报警器，五只摄像头，一台交换机，二块6T企业级硬盘交货地点在杭州市西湖区文二路125号）。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487" w:hRule="atLeast"/>
        </w:trPr>
        <w:tc>
          <w:tcPr>
            <w:tcW w:w="1591" w:type="dxa"/>
            <w:noWrap w:val="0"/>
            <w:vAlign w:val="center"/>
          </w:tcPr>
          <w:p>
            <w:pPr>
              <w:snapToGrid w:val="0"/>
              <w:spacing w:line="400" w:lineRule="exact"/>
              <w:jc w:val="center"/>
              <w:rPr>
                <w:rFonts w:hint="eastAsia" w:ascii="宋体" w:hAnsi="宋体" w:cs="宋体"/>
                <w:sz w:val="24"/>
              </w:rPr>
            </w:pPr>
            <w:r>
              <w:rPr>
                <w:rFonts w:hint="eastAsia" w:ascii="宋体" w:hAnsi="宋体" w:cs="宋体"/>
                <w:sz w:val="24"/>
              </w:rPr>
              <w:t>售后服务、培训保障或维修响应时间</w:t>
            </w:r>
          </w:p>
        </w:tc>
        <w:tc>
          <w:tcPr>
            <w:tcW w:w="7174" w:type="dxa"/>
            <w:noWrap w:val="0"/>
            <w:vAlign w:val="center"/>
          </w:tcPr>
          <w:p>
            <w:pPr>
              <w:spacing w:line="400" w:lineRule="exact"/>
              <w:rPr>
                <w:rFonts w:ascii="宋体" w:hAnsi="宋体" w:cs="宋体"/>
                <w:sz w:val="24"/>
              </w:rPr>
            </w:pPr>
            <w:r>
              <w:rPr>
                <w:rFonts w:hint="eastAsia" w:ascii="宋体" w:hAnsi="宋体" w:cs="宋体"/>
                <w:sz w:val="24"/>
              </w:rPr>
              <w:t>1．</w:t>
            </w:r>
            <w:r>
              <w:rPr>
                <w:rFonts w:ascii="宋体" w:hAnsi="宋体" w:cs="宋体"/>
                <w:sz w:val="24"/>
              </w:rPr>
              <w:t>投标人应根据本次项目特点和实际情况</w:t>
            </w:r>
            <w:r>
              <w:rPr>
                <w:rFonts w:hint="eastAsia" w:ascii="宋体" w:hAnsi="宋体" w:cs="宋体"/>
                <w:sz w:val="24"/>
              </w:rPr>
              <w:t>制</w:t>
            </w:r>
            <w:r>
              <w:rPr>
                <w:rFonts w:ascii="宋体" w:hAnsi="宋体" w:cs="宋体"/>
                <w:sz w:val="24"/>
              </w:rPr>
              <w:t>定具有针对性的长期售后服务方案，并提供相关承诺和保证措施。在设备整个</w:t>
            </w:r>
            <w:r>
              <w:rPr>
                <w:rFonts w:hint="eastAsia" w:ascii="宋体" w:hAnsi="宋体" w:cs="宋体"/>
                <w:sz w:val="24"/>
              </w:rPr>
              <w:t>质保</w:t>
            </w:r>
            <w:r>
              <w:rPr>
                <w:rFonts w:ascii="宋体" w:hAnsi="宋体" w:cs="宋体"/>
                <w:sz w:val="24"/>
              </w:rPr>
              <w:t>期内，</w:t>
            </w:r>
            <w:r>
              <w:rPr>
                <w:rFonts w:hint="eastAsia" w:ascii="宋体" w:hAnsi="宋体" w:cs="宋体"/>
                <w:sz w:val="24"/>
              </w:rPr>
              <w:t>中标人</w:t>
            </w:r>
            <w:r>
              <w:rPr>
                <w:rFonts w:ascii="宋体" w:hAnsi="宋体" w:cs="宋体"/>
                <w:sz w:val="24"/>
              </w:rPr>
              <w:t>应确保设备的正常使用，在接到用户维修要求后4小时内作出响应，24小时内修复。特殊情况无法在24小时内修复的，则需要</w:t>
            </w:r>
            <w:r>
              <w:rPr>
                <w:rFonts w:hint="eastAsia" w:ascii="宋体" w:hAnsi="宋体" w:cs="宋体"/>
                <w:sz w:val="24"/>
              </w:rPr>
              <w:t>在2天内解决或</w:t>
            </w:r>
            <w:r>
              <w:rPr>
                <w:rFonts w:ascii="宋体" w:hAnsi="宋体" w:cs="宋体"/>
                <w:sz w:val="24"/>
              </w:rPr>
              <w:t>免费提供备</w:t>
            </w:r>
            <w:r>
              <w:rPr>
                <w:rFonts w:hint="eastAsia" w:ascii="宋体" w:hAnsi="宋体" w:cs="宋体"/>
                <w:sz w:val="24"/>
              </w:rPr>
              <w:t>品</w:t>
            </w:r>
            <w:r>
              <w:rPr>
                <w:rFonts w:ascii="宋体" w:hAnsi="宋体" w:cs="宋体"/>
                <w:sz w:val="24"/>
              </w:rPr>
              <w:t>备</w:t>
            </w:r>
            <w:r>
              <w:rPr>
                <w:rFonts w:hint="eastAsia" w:ascii="宋体" w:hAnsi="宋体" w:cs="宋体"/>
                <w:sz w:val="24"/>
              </w:rPr>
              <w:t>件</w:t>
            </w:r>
            <w:r>
              <w:rPr>
                <w:rFonts w:ascii="宋体" w:hAnsi="宋体" w:cs="宋体"/>
                <w:sz w:val="24"/>
              </w:rPr>
              <w:t>，以保证</w:t>
            </w:r>
            <w:r>
              <w:rPr>
                <w:rFonts w:hint="eastAsia" w:ascii="宋体" w:hAnsi="宋体" w:cs="宋体"/>
                <w:sz w:val="24"/>
              </w:rPr>
              <w:t>校</w:t>
            </w:r>
            <w:r>
              <w:rPr>
                <w:rFonts w:ascii="宋体" w:hAnsi="宋体" w:cs="宋体"/>
                <w:sz w:val="24"/>
              </w:rPr>
              <w:t>方正常的工作</w:t>
            </w:r>
            <w:r>
              <w:rPr>
                <w:rFonts w:hint="eastAsia" w:ascii="宋体" w:hAnsi="宋体" w:cs="宋体"/>
                <w:sz w:val="24"/>
              </w:rPr>
              <w:t>，如不符以上要求，每次扣2000元质保金，且校方有权请其它专业服务公司进行维修服务，由此造成的费用和损失由中标人全部承担，质保金不足以弥补校方上述费用和损失的，中标人应向校方支付不足部分的款项；</w:t>
            </w:r>
          </w:p>
          <w:p>
            <w:pPr>
              <w:spacing w:line="400" w:lineRule="exact"/>
              <w:rPr>
                <w:rFonts w:ascii="宋体" w:hAnsi="宋体" w:cs="宋体"/>
                <w:sz w:val="24"/>
              </w:rPr>
            </w:pPr>
            <w:r>
              <w:rPr>
                <w:rFonts w:hint="eastAsia" w:ascii="宋体" w:hAnsi="宋体" w:cs="宋体"/>
                <w:sz w:val="24"/>
              </w:rPr>
              <w:t>2.质保期内每六个月至少能提供巡检一次，每违约一次扣1000元质保金；</w:t>
            </w:r>
            <w:r>
              <w:rPr>
                <w:rFonts w:ascii="宋体" w:hAnsi="宋体" w:cs="宋体"/>
                <w:sz w:val="24"/>
              </w:rPr>
              <w:t>每次巡检必须向</w:t>
            </w:r>
            <w:r>
              <w:rPr>
                <w:rFonts w:hint="eastAsia" w:ascii="宋体" w:hAnsi="宋体" w:cs="宋体"/>
                <w:sz w:val="24"/>
              </w:rPr>
              <w:t>校区保卫科</w:t>
            </w:r>
            <w:r>
              <w:rPr>
                <w:rFonts w:ascii="宋体" w:hAnsi="宋体" w:cs="宋体"/>
                <w:sz w:val="24"/>
              </w:rPr>
              <w:t>提供巡检报告，巡检报告需要</w:t>
            </w:r>
            <w:r>
              <w:rPr>
                <w:rFonts w:hint="eastAsia" w:ascii="宋体" w:hAnsi="宋体" w:cs="宋体"/>
                <w:sz w:val="24"/>
              </w:rPr>
              <w:t>校方</w:t>
            </w:r>
            <w:r>
              <w:rPr>
                <w:rFonts w:ascii="宋体" w:hAnsi="宋体" w:cs="宋体"/>
                <w:sz w:val="24"/>
              </w:rPr>
              <w:t>及中标</w:t>
            </w:r>
            <w:r>
              <w:rPr>
                <w:rFonts w:hint="eastAsia" w:ascii="宋体" w:hAnsi="宋体" w:cs="宋体"/>
                <w:sz w:val="24"/>
              </w:rPr>
              <w:t>人</w:t>
            </w:r>
            <w:r>
              <w:rPr>
                <w:rFonts w:ascii="宋体" w:hAnsi="宋体" w:cs="宋体"/>
                <w:sz w:val="24"/>
              </w:rPr>
              <w:t>共同签字确认</w:t>
            </w:r>
            <w:r>
              <w:rPr>
                <w:rFonts w:hint="eastAsia" w:ascii="宋体" w:hAnsi="宋体" w:cs="宋体"/>
                <w:sz w:val="24"/>
              </w:rPr>
              <w:t>；</w:t>
            </w:r>
          </w:p>
          <w:p>
            <w:pPr>
              <w:spacing w:line="400" w:lineRule="exact"/>
              <w:rPr>
                <w:rFonts w:ascii="宋体" w:hAnsi="宋体" w:cs="宋体"/>
                <w:sz w:val="24"/>
              </w:rPr>
            </w:pPr>
            <w:r>
              <w:rPr>
                <w:rFonts w:hint="eastAsia" w:ascii="宋体" w:hAnsi="宋体" w:cs="宋体"/>
                <w:sz w:val="24"/>
              </w:rPr>
              <w:t>3.</w:t>
            </w:r>
            <w:r>
              <w:rPr>
                <w:rFonts w:ascii="宋体" w:hAnsi="宋体" w:cs="宋体"/>
                <w:sz w:val="24"/>
              </w:rPr>
              <w:t>提供厂方售后服务部门及维修网点的联系电话</w:t>
            </w:r>
            <w:r>
              <w:rPr>
                <w:rFonts w:hint="eastAsia" w:ascii="宋体" w:hAnsi="宋体" w:cs="宋体"/>
                <w:sz w:val="24"/>
              </w:rPr>
              <w:t>；</w:t>
            </w:r>
          </w:p>
          <w:p>
            <w:pPr>
              <w:spacing w:line="400" w:lineRule="exact"/>
              <w:rPr>
                <w:rFonts w:hint="eastAsia" w:ascii="宋体" w:hAnsi="宋体" w:cs="宋体"/>
                <w:sz w:val="24"/>
              </w:rPr>
            </w:pPr>
            <w:r>
              <w:rPr>
                <w:rFonts w:hint="eastAsia" w:ascii="宋体" w:hAnsi="宋体" w:cs="宋体"/>
                <w:sz w:val="24"/>
              </w:rPr>
              <w:t>4.</w:t>
            </w:r>
            <w:r>
              <w:rPr>
                <w:rFonts w:ascii="宋体" w:hAnsi="宋体" w:cs="宋体"/>
                <w:sz w:val="24"/>
              </w:rPr>
              <w:t>中标人应对</w:t>
            </w:r>
            <w:r>
              <w:rPr>
                <w:rFonts w:hint="eastAsia" w:ascii="宋体" w:hAnsi="宋体" w:cs="宋体"/>
                <w:sz w:val="24"/>
              </w:rPr>
              <w:t>校方操作人员</w:t>
            </w:r>
            <w:r>
              <w:rPr>
                <w:rFonts w:ascii="宋体" w:hAnsi="宋体" w:cs="宋体"/>
                <w:sz w:val="24"/>
              </w:rPr>
              <w:t>进行培训，并承担所有费用，使其能对设备进行日常的维护保养及能对一般故障进行维修，并向培训人员提供详细的技术维修及调试参数资料</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487" w:hRule="atLeast"/>
        </w:trPr>
        <w:tc>
          <w:tcPr>
            <w:tcW w:w="1591" w:type="dxa"/>
            <w:noWrap w:val="0"/>
            <w:vAlign w:val="center"/>
          </w:tcPr>
          <w:p>
            <w:pPr>
              <w:snapToGrid w:val="0"/>
              <w:spacing w:line="400" w:lineRule="exact"/>
              <w:jc w:val="center"/>
              <w:rPr>
                <w:rFonts w:hint="eastAsia" w:ascii="宋体" w:hAnsi="宋体" w:cs="宋体"/>
                <w:sz w:val="24"/>
              </w:rPr>
            </w:pPr>
            <w:r>
              <w:rPr>
                <w:rFonts w:hint="eastAsia" w:ascii="宋体" w:hAnsi="宋体" w:cs="宋体"/>
                <w:sz w:val="24"/>
              </w:rPr>
              <w:t>公安对接网关及运营商链路</w:t>
            </w:r>
          </w:p>
        </w:tc>
        <w:tc>
          <w:tcPr>
            <w:tcW w:w="7174" w:type="dxa"/>
            <w:noWrap w:val="0"/>
            <w:vAlign w:val="center"/>
          </w:tcPr>
          <w:p>
            <w:pPr>
              <w:spacing w:line="400" w:lineRule="exact"/>
              <w:rPr>
                <w:rFonts w:hint="eastAsia" w:ascii="宋体" w:hAnsi="宋体" w:cs="宋体"/>
                <w:sz w:val="24"/>
              </w:rPr>
            </w:pPr>
            <w:r>
              <w:rPr>
                <w:rFonts w:hint="eastAsia" w:ascii="宋体" w:hAnsi="宋体" w:cs="宋体"/>
                <w:sz w:val="24"/>
              </w:rPr>
              <w:t>1.提供公安对数据成功对接的反馈说明。</w:t>
            </w:r>
          </w:p>
          <w:p>
            <w:pPr>
              <w:spacing w:line="400" w:lineRule="exact"/>
              <w:rPr>
                <w:rFonts w:hint="eastAsia" w:ascii="宋体" w:hAnsi="宋体" w:cs="宋体"/>
                <w:sz w:val="24"/>
              </w:rPr>
            </w:pPr>
            <w:r>
              <w:rPr>
                <w:rFonts w:hint="eastAsia" w:ascii="宋体" w:hAnsi="宋体" w:cs="宋体"/>
                <w:sz w:val="24"/>
              </w:rPr>
              <w:t>2.租用运营商链路：5年。</w:t>
            </w:r>
          </w:p>
          <w:p>
            <w:pPr>
              <w:spacing w:line="400" w:lineRule="exact"/>
              <w:rPr>
                <w:rFonts w:hint="eastAsia" w:ascii="宋体" w:hAnsi="宋体" w:cs="宋体"/>
                <w:sz w:val="24"/>
              </w:rPr>
            </w:pPr>
            <w:r>
              <w:rPr>
                <w:rFonts w:hint="eastAsia" w:ascii="宋体" w:hAnsi="宋体" w:cs="宋体"/>
                <w:sz w:val="24"/>
              </w:rPr>
              <w:t>3.项目完成安装调试并在试运行前，中标人需出示有效的运营商链路租用协议或开通证明。</w:t>
            </w:r>
          </w:p>
          <w:p>
            <w:pPr>
              <w:pStyle w:val="2"/>
              <w:spacing w:line="400" w:lineRule="exact"/>
              <w:ind w:firstLine="0"/>
              <w:rPr>
                <w:sz w:val="24"/>
                <w:szCs w:val="24"/>
              </w:rPr>
            </w:pPr>
            <w:r>
              <w:rPr>
                <w:rFonts w:hAnsi="宋体" w:cs="宋体"/>
                <w:spacing w:val="0"/>
                <w:sz w:val="24"/>
                <w:szCs w:val="24"/>
              </w:rPr>
              <w:t>4.协议主体必须是校方，运营商，中标人。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487" w:hRule="atLeast"/>
        </w:trPr>
        <w:tc>
          <w:tcPr>
            <w:tcW w:w="1591" w:type="dxa"/>
            <w:noWrap w:val="0"/>
            <w:vAlign w:val="center"/>
          </w:tcPr>
          <w:p>
            <w:pPr>
              <w:snapToGrid w:val="0"/>
              <w:spacing w:line="400" w:lineRule="exact"/>
              <w:jc w:val="center"/>
              <w:rPr>
                <w:rFonts w:hint="eastAsia" w:ascii="宋体" w:hAnsi="宋体" w:cs="宋体"/>
                <w:sz w:val="24"/>
              </w:rPr>
            </w:pPr>
            <w:r>
              <w:rPr>
                <w:rFonts w:hint="eastAsia" w:hAnsi="宋体" w:cs="宋体"/>
                <w:sz w:val="24"/>
              </w:rPr>
              <w:t>▲特别说明</w:t>
            </w:r>
          </w:p>
        </w:tc>
        <w:tc>
          <w:tcPr>
            <w:tcW w:w="7174" w:type="dxa"/>
            <w:noWrap w:val="0"/>
            <w:vAlign w:val="center"/>
          </w:tcPr>
          <w:p>
            <w:pPr>
              <w:spacing w:line="400" w:lineRule="exact"/>
              <w:rPr>
                <w:rFonts w:ascii="宋体" w:hAnsi="宋体" w:cs="宋体"/>
                <w:sz w:val="24"/>
              </w:rPr>
            </w:pPr>
            <w:r>
              <w:rPr>
                <w:rFonts w:hint="eastAsia" w:ascii="宋体" w:hAnsi="宋体" w:cs="宋体"/>
                <w:sz w:val="24"/>
              </w:rPr>
              <w:t>1、项目兼容性：本</w:t>
            </w:r>
            <w:r>
              <w:rPr>
                <w:rFonts w:ascii="宋体" w:hAnsi="宋体" w:cs="宋体"/>
                <w:sz w:val="24"/>
              </w:rPr>
              <w:t>项目要求</w:t>
            </w:r>
            <w:r>
              <w:rPr>
                <w:rFonts w:hint="eastAsia" w:ascii="宋体" w:hAnsi="宋体" w:cs="宋体"/>
                <w:sz w:val="24"/>
              </w:rPr>
              <w:t>与</w:t>
            </w:r>
            <w:r>
              <w:rPr>
                <w:rFonts w:ascii="宋体" w:hAnsi="宋体" w:cs="宋体"/>
                <w:sz w:val="24"/>
              </w:rPr>
              <w:t>萧山校区原有的</w:t>
            </w:r>
            <w:r>
              <w:rPr>
                <w:rFonts w:hint="eastAsia" w:ascii="宋体" w:hAnsi="宋体" w:cs="宋体"/>
                <w:sz w:val="24"/>
              </w:rPr>
              <w:t>视频</w:t>
            </w:r>
            <w:r>
              <w:rPr>
                <w:rFonts w:ascii="宋体" w:hAnsi="宋体" w:cs="宋体"/>
                <w:sz w:val="24"/>
              </w:rPr>
              <w:t>监控安防系统完全兼容</w:t>
            </w:r>
            <w:r>
              <w:rPr>
                <w:rFonts w:hint="eastAsia" w:ascii="宋体" w:hAnsi="宋体" w:cs="宋体"/>
                <w:sz w:val="24"/>
              </w:rPr>
              <w:t>，实现集成对接，投标人需踏勘现场。</w:t>
            </w:r>
          </w:p>
          <w:p>
            <w:pPr>
              <w:pStyle w:val="2"/>
              <w:spacing w:line="400" w:lineRule="exact"/>
              <w:ind w:firstLine="0"/>
              <w:rPr>
                <w:rFonts w:hAnsi="宋体" w:cs="宋体"/>
                <w:spacing w:val="0"/>
                <w:sz w:val="24"/>
                <w:szCs w:val="24"/>
              </w:rPr>
            </w:pPr>
            <w:r>
              <w:rPr>
                <w:rFonts w:hint="default" w:hAnsi="宋体" w:cs="宋体"/>
                <w:spacing w:val="0"/>
                <w:sz w:val="24"/>
                <w:szCs w:val="24"/>
              </w:rPr>
              <w:t>2、</w:t>
            </w:r>
            <w:r>
              <w:rPr>
                <w:rFonts w:hAnsi="宋体" w:cs="宋体"/>
                <w:spacing w:val="0"/>
                <w:sz w:val="24"/>
                <w:szCs w:val="24"/>
              </w:rPr>
              <w:t>本项目为交钥匙项目，本次招标包括各系统的设备供应、安装、布线及管路，投标人请自行踏勘现场，包括投标前自行与公安和运营商对接了解，如有不清楚之处，可咨询校方。如投标方案中使用到但本需求标表中没有提到的、未标明数量产品（设备）以及辅材，由中标人自行提供，费用在投标报价中综合考虑，中标后不再计取，项目建成后要满足学校整体功能需求及质量要求；对技术复杂的货物，校方可请国家认可的专业检测机构参与初步验收及最终验收，并由其出具质量检测报告，所有检测费用由中标人承担。</w:t>
            </w:r>
          </w:p>
          <w:p>
            <w:pPr>
              <w:spacing w:line="400" w:lineRule="exact"/>
              <w:rPr>
                <w:rFonts w:ascii="宋体" w:hAnsi="宋体" w:cs="宋体"/>
                <w:sz w:val="24"/>
              </w:rPr>
            </w:pPr>
            <w:r>
              <w:rPr>
                <w:rFonts w:hint="eastAsia" w:ascii="宋体" w:hAnsi="宋体" w:cs="宋体"/>
                <w:sz w:val="24"/>
              </w:rPr>
              <w:t>3、项目集成安装按国家水电工程安装标准执行。系统设备点位分布安装按设计点位图施工，中标人需变更必须经招标人同意后方可施工，图纸未标注的或未设计图纸的，中标人要与校方一起实地勘察，中标方设计好施工图纸经校方同意后方可施工。</w:t>
            </w:r>
          </w:p>
          <w:p>
            <w:pPr>
              <w:spacing w:line="400" w:lineRule="exact"/>
              <w:rPr>
                <w:rFonts w:hint="eastAsia" w:ascii="宋体" w:hAnsi="宋体" w:cs="宋体"/>
                <w:sz w:val="24"/>
              </w:rPr>
            </w:pPr>
            <w:r>
              <w:rPr>
                <w:rFonts w:ascii="宋体" w:hAnsi="宋体" w:cs="宋体"/>
                <w:sz w:val="24"/>
              </w:rPr>
              <w:t>4、中标人应严格遵守校方的规章制度，并严格遵守施工现场的安全管理规定；中标人须切实加强施工现场管理，确保安全生产，在施工及检修保养中发生人身、设备及第三者安全事故，校方不承担任何责任；中标人必须配备施工、检修、保养工作所必须的交通工具，施工设备，检测设备，仪器仪表等用品，校方不负责提供；如因中标人不及时履行保修义务而造成人身、财产损害损失的，由此造成一切经济损失由中标人承担赔偿责任。</w:t>
            </w:r>
          </w:p>
        </w:tc>
      </w:tr>
    </w:tbl>
    <w:p>
      <w:pPr>
        <w:snapToGrid w:val="0"/>
        <w:spacing w:line="360" w:lineRule="auto"/>
        <w:jc w:val="left"/>
        <w:rPr>
          <w:rFonts w:ascii="宋体" w:hAnsi="宋体"/>
          <w:sz w:val="21"/>
        </w:rPr>
      </w:pPr>
    </w:p>
    <w:p>
      <w:pPr>
        <w:snapToGrid w:val="0"/>
        <w:spacing w:line="360" w:lineRule="auto"/>
        <w:jc w:val="center"/>
        <w:rPr>
          <w:rFonts w:hint="eastAsia" w:ascii="宋体" w:hAnsi="宋体" w:cs="宋体"/>
          <w:sz w:val="32"/>
          <w:szCs w:val="20"/>
        </w:rPr>
      </w:pPr>
      <w:r>
        <w:rPr>
          <w:rFonts w:hint="eastAsia" w:ascii="宋体" w:hAnsi="宋体" w:cs="宋体"/>
          <w:b/>
          <w:sz w:val="36"/>
          <w:szCs w:val="36"/>
        </w:rPr>
        <w:br w:type="page"/>
      </w:r>
      <w:r>
        <w:rPr>
          <w:rFonts w:hint="eastAsia" w:ascii="宋体" w:hAnsi="宋体" w:cs="宋体"/>
          <w:b/>
          <w:sz w:val="36"/>
          <w:szCs w:val="36"/>
        </w:rPr>
        <w:t>第三章  投标人须知</w:t>
      </w:r>
    </w:p>
    <w:p>
      <w:pPr>
        <w:snapToGrid w:val="0"/>
        <w:spacing w:before="156" w:beforeLines="50" w:after="156" w:afterLines="50" w:line="360" w:lineRule="auto"/>
        <w:ind w:left="238"/>
        <w:jc w:val="center"/>
        <w:outlineLvl w:val="1"/>
        <w:rPr>
          <w:rFonts w:hint="eastAsia" w:ascii="宋体" w:hAnsi="宋体" w:cs="宋体"/>
          <w:b/>
          <w:sz w:val="30"/>
          <w:szCs w:val="30"/>
        </w:rPr>
      </w:pPr>
      <w:r>
        <w:rPr>
          <w:rFonts w:hint="eastAsia" w:ascii="宋体" w:hAnsi="宋体" w:cs="宋体"/>
          <w:b/>
          <w:sz w:val="30"/>
          <w:szCs w:val="30"/>
        </w:rPr>
        <w:t>前附表</w:t>
      </w:r>
    </w:p>
    <w:tbl>
      <w:tblPr>
        <w:tblStyle w:val="24"/>
        <w:tblW w:w="98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69"/>
        <w:gridCol w:w="1504"/>
        <w:gridCol w:w="75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kern w:val="0"/>
                <w:sz w:val="24"/>
              </w:rPr>
            </w:pPr>
            <w:r>
              <w:rPr>
                <w:rFonts w:hint="eastAsia" w:ascii="宋体" w:hAnsi="宋体" w:cs="宋体"/>
                <w:b/>
                <w:bCs/>
                <w:kern w:val="0"/>
                <w:sz w:val="24"/>
              </w:rPr>
              <w:t>序号</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kern w:val="0"/>
                <w:sz w:val="24"/>
              </w:rPr>
            </w:pPr>
            <w:r>
              <w:rPr>
                <w:rFonts w:ascii="宋体" w:hAnsi="宋体" w:cs="宋体"/>
                <w:b/>
                <w:bCs/>
                <w:kern w:val="0"/>
                <w:sz w:val="24"/>
              </w:rPr>
              <w:t>项目</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kern w:val="0"/>
                <w:sz w:val="24"/>
              </w:rPr>
            </w:pPr>
            <w:r>
              <w:rPr>
                <w:rFonts w:hint="eastAsia" w:ascii="宋体" w:hAnsi="宋体" w:cs="宋体"/>
                <w:b/>
                <w:bCs/>
                <w:kern w:val="0"/>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kern w:val="0"/>
                <w:sz w:val="24"/>
              </w:rPr>
            </w:pPr>
            <w:r>
              <w:rPr>
                <w:rFonts w:hint="eastAsia" w:ascii="宋体" w:hAnsi="宋体" w:cs="宋体"/>
                <w:kern w:val="0"/>
                <w:sz w:val="24"/>
              </w:rPr>
              <w:t>1</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kern w:val="0"/>
                <w:sz w:val="24"/>
              </w:rPr>
            </w:pPr>
            <w:r>
              <w:rPr>
                <w:rFonts w:hint="eastAsia" w:ascii="宋体" w:hAnsi="宋体" w:cs="宋体"/>
                <w:kern w:val="0"/>
                <w:sz w:val="24"/>
              </w:rPr>
              <w:t>项目名称</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s="宋体"/>
                <w:sz w:val="24"/>
              </w:rPr>
            </w:pPr>
            <w:r>
              <w:rPr>
                <w:rFonts w:hint="eastAsia" w:ascii="宋体" w:hAnsi="宋体" w:cs="宋体"/>
                <w:b/>
                <w:bCs/>
                <w:sz w:val="24"/>
              </w:rPr>
              <w:t>杭州校区智能道闸及安防系统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kern w:val="0"/>
                <w:sz w:val="24"/>
              </w:rPr>
            </w:pPr>
            <w:r>
              <w:rPr>
                <w:rFonts w:ascii="宋体" w:hAnsi="宋体" w:cs="宋体"/>
                <w:kern w:val="0"/>
                <w:sz w:val="24"/>
              </w:rPr>
              <w:t>2</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kern w:val="0"/>
                <w:sz w:val="24"/>
              </w:rPr>
            </w:pPr>
            <w:r>
              <w:rPr>
                <w:rFonts w:ascii="宋体" w:hAnsi="宋体" w:cs="宋体"/>
                <w:kern w:val="0"/>
                <w:sz w:val="24"/>
              </w:rPr>
              <w:t>采购内容</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s="宋体"/>
                <w:b/>
                <w:bCs/>
                <w:sz w:val="24"/>
              </w:rPr>
            </w:pPr>
            <w:r>
              <w:rPr>
                <w:rFonts w:hint="eastAsia" w:ascii="宋体" w:hAnsi="宋体" w:cs="宋体"/>
                <w:b/>
                <w:bCs/>
                <w:sz w:val="24"/>
              </w:rPr>
              <w:t>详见“第一章  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kern w:val="0"/>
                <w:sz w:val="24"/>
              </w:rPr>
            </w:pPr>
            <w:r>
              <w:rPr>
                <w:rFonts w:hint="eastAsia" w:ascii="宋体" w:hAnsi="宋体" w:cs="宋体"/>
                <w:kern w:val="0"/>
                <w:sz w:val="24"/>
              </w:rPr>
              <w:t>3</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kern w:val="0"/>
                <w:sz w:val="24"/>
              </w:rPr>
            </w:pPr>
            <w:r>
              <w:rPr>
                <w:rFonts w:hint="eastAsia" w:ascii="宋体" w:hAnsi="宋体" w:cs="宋体"/>
                <w:kern w:val="0"/>
                <w:sz w:val="24"/>
              </w:rPr>
              <w:t>采购预算</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宋体" w:hAnsi="宋体" w:cs="宋体"/>
                <w:kern w:val="0"/>
                <w:sz w:val="24"/>
              </w:rPr>
            </w:pPr>
            <w:r>
              <w:rPr>
                <w:rFonts w:hint="eastAsia" w:ascii="宋体" w:hAnsi="宋体" w:cs="宋体"/>
                <w:b/>
                <w:bCs/>
                <w:sz w:val="24"/>
              </w:rPr>
              <w:t>详见“第一章  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kern w:val="0"/>
                <w:sz w:val="24"/>
              </w:rPr>
            </w:pPr>
            <w:r>
              <w:rPr>
                <w:rFonts w:hint="eastAsia" w:ascii="宋体" w:hAnsi="宋体" w:cs="宋体"/>
                <w:kern w:val="0"/>
                <w:sz w:val="24"/>
              </w:rPr>
              <w:t>4</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kern w:val="0"/>
                <w:sz w:val="24"/>
              </w:rPr>
            </w:pPr>
            <w:r>
              <w:rPr>
                <w:rFonts w:hint="eastAsia" w:ascii="宋体" w:hAnsi="宋体" w:cs="宋体"/>
                <w:kern w:val="0"/>
                <w:sz w:val="24"/>
              </w:rPr>
              <w:t>公告媒体</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kern w:val="0"/>
                <w:sz w:val="24"/>
              </w:rPr>
            </w:pPr>
            <w:r>
              <w:rPr>
                <w:rFonts w:hint="eastAsia" w:ascii="宋体" w:hAnsi="宋体" w:cs="宋体"/>
                <w:kern w:val="0"/>
                <w:sz w:val="24"/>
              </w:rPr>
              <w:t>浙江政府采购网（</w:t>
            </w:r>
            <w:r>
              <w:rPr>
                <w:rFonts w:hint="eastAsia" w:ascii="宋体" w:hAnsi="宋体" w:cs="宋体"/>
                <w:kern w:val="0"/>
                <w:sz w:val="24"/>
              </w:rPr>
              <w:fldChar w:fldCharType="begin"/>
            </w:r>
            <w:r>
              <w:rPr>
                <w:rFonts w:hint="eastAsia" w:ascii="宋体" w:hAnsi="宋体" w:cs="宋体"/>
                <w:kern w:val="0"/>
                <w:sz w:val="24"/>
              </w:rPr>
              <w:instrText xml:space="preserve"> HYPERLINK "http://www.zjzfcg.gov.cn/" </w:instrText>
            </w:r>
            <w:r>
              <w:rPr>
                <w:rFonts w:hint="eastAsia" w:ascii="宋体" w:hAnsi="宋体" w:cs="宋体"/>
                <w:kern w:val="0"/>
                <w:sz w:val="24"/>
              </w:rPr>
              <w:fldChar w:fldCharType="separate"/>
            </w:r>
            <w:r>
              <w:rPr>
                <w:rFonts w:hint="eastAsia" w:ascii="宋体" w:hAnsi="宋体" w:cs="宋体"/>
                <w:kern w:val="0"/>
                <w:sz w:val="24"/>
              </w:rPr>
              <w:t>http://zfcg.czt.zj.gov.cn/</w:t>
            </w:r>
            <w:r>
              <w:rPr>
                <w:rFonts w:hint="eastAsia" w:ascii="宋体" w:hAnsi="宋体" w:cs="宋体"/>
                <w:kern w:val="0"/>
                <w:sz w:val="24"/>
              </w:rPr>
              <w:fldChar w:fldCharType="end"/>
            </w:r>
            <w:r>
              <w:rPr>
                <w:rFonts w:hint="eastAsia" w:ascii="宋体" w:hAnsi="宋体" w:cs="宋体"/>
                <w:kern w:val="0"/>
                <w:sz w:val="24"/>
              </w:rPr>
              <w:t>）和浙江师范大学采购中心网站（http://cgzx.zjnu.edu.cn/）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kern w:val="0"/>
                <w:sz w:val="24"/>
              </w:rPr>
            </w:pPr>
            <w:r>
              <w:rPr>
                <w:rFonts w:hint="eastAsia" w:ascii="宋体" w:hAnsi="宋体" w:cs="宋体"/>
                <w:kern w:val="0"/>
                <w:sz w:val="24"/>
              </w:rPr>
              <w:t>5</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kern w:val="0"/>
                <w:sz w:val="24"/>
              </w:rPr>
            </w:pPr>
            <w:r>
              <w:rPr>
                <w:rFonts w:hint="eastAsia" w:ascii="宋体" w:hAnsi="宋体" w:cs="宋体"/>
                <w:kern w:val="0"/>
                <w:sz w:val="24"/>
              </w:rPr>
              <w:t>电子交易</w:t>
            </w:r>
          </w:p>
          <w:p>
            <w:pPr>
              <w:spacing w:line="360" w:lineRule="exact"/>
              <w:jc w:val="center"/>
              <w:rPr>
                <w:rFonts w:hint="eastAsia" w:ascii="宋体" w:hAnsi="宋体" w:cs="宋体"/>
                <w:kern w:val="0"/>
                <w:sz w:val="24"/>
              </w:rPr>
            </w:pPr>
            <w:r>
              <w:rPr>
                <w:rFonts w:hint="eastAsia" w:ascii="宋体" w:hAnsi="宋体" w:cs="宋体"/>
                <w:kern w:val="0"/>
                <w:sz w:val="24"/>
              </w:rPr>
              <w:t>平台</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s="宋体"/>
                <w:sz w:val="24"/>
              </w:rPr>
            </w:pPr>
            <w:r>
              <w:rPr>
                <w:rFonts w:ascii="宋体" w:hAnsi="宋体" w:cs="宋体"/>
                <w:sz w:val="24"/>
              </w:rPr>
              <w:t>浙江省</w:t>
            </w:r>
            <w:r>
              <w:rPr>
                <w:rFonts w:hint="eastAsia" w:ascii="宋体" w:hAnsi="宋体" w:cs="宋体"/>
                <w:sz w:val="24"/>
              </w:rPr>
              <w:t>政府采购云平台（www.zcygov.cn）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1"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kern w:val="0"/>
                <w:sz w:val="24"/>
              </w:rPr>
            </w:pPr>
            <w:r>
              <w:rPr>
                <w:rFonts w:hint="eastAsia" w:ascii="宋体" w:hAnsi="宋体" w:cs="宋体"/>
                <w:kern w:val="0"/>
                <w:sz w:val="24"/>
              </w:rPr>
              <w:t>6</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kern w:val="0"/>
                <w:sz w:val="24"/>
              </w:rPr>
            </w:pPr>
            <w:r>
              <w:rPr>
                <w:rFonts w:hint="eastAsia" w:ascii="宋体" w:hAnsi="宋体" w:cs="宋体"/>
                <w:kern w:val="0"/>
                <w:sz w:val="24"/>
              </w:rPr>
              <w:t>是否允许进口产品投标</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kern w:val="0"/>
                <w:sz w:val="24"/>
                <w:lang w:val="zh-CN"/>
              </w:rPr>
            </w:pPr>
            <w:r>
              <w:rPr>
                <w:rFonts w:hint="eastAsia" w:ascii="宋体" w:hAnsi="宋体" w:cs="宋体"/>
                <w:sz w:val="24"/>
              </w:rPr>
              <w:sym w:font="Wingdings 2" w:char="F052"/>
            </w:r>
            <w:r>
              <w:rPr>
                <w:rFonts w:hint="eastAsia" w:ascii="宋体" w:hAnsi="宋体" w:cs="宋体"/>
                <w:kern w:val="0"/>
                <w:sz w:val="24"/>
                <w:lang w:val="zh-CN"/>
              </w:rPr>
              <w:t>不允许。</w:t>
            </w:r>
          </w:p>
          <w:p>
            <w:pPr>
              <w:spacing w:line="360" w:lineRule="exact"/>
              <w:jc w:val="left"/>
              <w:rPr>
                <w:rFonts w:hint="eastAsia" w:ascii="宋体" w:hAnsi="宋体" w:cs="宋体"/>
                <w:kern w:val="0"/>
                <w:sz w:val="24"/>
              </w:rPr>
            </w:pPr>
            <w:r>
              <w:rPr>
                <w:rFonts w:hint="eastAsia" w:ascii="宋体" w:hAnsi="宋体" w:cs="宋体"/>
                <w:kern w:val="0"/>
                <w:sz w:val="24"/>
              </w:rPr>
              <w:t>□允许，详见招标文件第二章 项目技术及服务要求。</w:t>
            </w:r>
          </w:p>
          <w:p>
            <w:pPr>
              <w:spacing w:line="360" w:lineRule="exact"/>
              <w:jc w:val="left"/>
              <w:rPr>
                <w:rFonts w:hint="eastAsia" w:ascii="宋体" w:hAnsi="宋体" w:cs="宋体"/>
                <w:sz w:val="24"/>
              </w:rPr>
            </w:pPr>
            <w:r>
              <w:rPr>
                <w:rFonts w:hint="eastAsia" w:ascii="宋体" w:hAnsi="宋体" w:cs="宋体"/>
                <w:kern w:val="0"/>
                <w:sz w:val="24"/>
              </w:rPr>
              <w:t>□部分允许，详见招标文件第二章 项目技术及服务要求。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7</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节能产品</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s="宋体"/>
                <w:sz w:val="24"/>
              </w:rPr>
            </w:pPr>
            <w:r>
              <w:rPr>
                <w:rFonts w:hint="eastAsia" w:ascii="宋体" w:hAnsi="宋体" w:cs="宋体"/>
                <w:sz w:val="24"/>
              </w:rPr>
              <w:t>□ 强制采购节能产品</w:t>
            </w:r>
          </w:p>
          <w:p>
            <w:pPr>
              <w:snapToGrid w:val="0"/>
              <w:spacing w:line="360" w:lineRule="exact"/>
              <w:rPr>
                <w:rFonts w:hint="eastAsia" w:ascii="宋体" w:hAnsi="宋体" w:cs="宋体"/>
                <w:sz w:val="24"/>
              </w:rPr>
            </w:pPr>
            <w:r>
              <w:rPr>
                <w:rFonts w:hint="eastAsia" w:ascii="宋体" w:hAnsi="宋体" w:cs="宋体"/>
                <w:sz w:val="24"/>
              </w:rPr>
              <w:sym w:font="Wingdings 2" w:char="F052"/>
            </w:r>
            <w:r>
              <w:rPr>
                <w:rFonts w:hint="eastAsia" w:ascii="宋体" w:hAnsi="宋体" w:cs="宋体"/>
                <w:sz w:val="24"/>
              </w:rPr>
              <w:t xml:space="preserve"> 优先采购节能产品</w:t>
            </w:r>
          </w:p>
          <w:p>
            <w:pPr>
              <w:snapToGrid w:val="0"/>
              <w:spacing w:line="360" w:lineRule="exact"/>
              <w:rPr>
                <w:rFonts w:hint="eastAsia" w:ascii="宋体" w:hAnsi="宋体" w:cs="宋体"/>
                <w:sz w:val="24"/>
              </w:rPr>
            </w:pPr>
            <w:r>
              <w:rPr>
                <w:rFonts w:hint="eastAsia" w:ascii="宋体" w:hAnsi="宋体" w:cs="宋体"/>
                <w:sz w:val="24"/>
              </w:rPr>
              <w:t>□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8</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环境标</w:t>
            </w:r>
          </w:p>
          <w:p>
            <w:pPr>
              <w:snapToGrid w:val="0"/>
              <w:spacing w:line="360" w:lineRule="exact"/>
              <w:jc w:val="center"/>
              <w:rPr>
                <w:rFonts w:hint="eastAsia" w:ascii="宋体" w:hAnsi="宋体" w:cs="宋体"/>
                <w:sz w:val="24"/>
              </w:rPr>
            </w:pPr>
            <w:r>
              <w:rPr>
                <w:rFonts w:hint="eastAsia" w:ascii="宋体" w:hAnsi="宋体" w:cs="宋体"/>
                <w:sz w:val="24"/>
              </w:rPr>
              <w:t>志产品</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s="宋体"/>
                <w:sz w:val="24"/>
              </w:rPr>
            </w:pPr>
            <w:r>
              <w:rPr>
                <w:rFonts w:hint="eastAsia" w:ascii="宋体" w:hAnsi="宋体" w:cs="宋体"/>
                <w:sz w:val="24"/>
              </w:rPr>
              <w:sym w:font="Wingdings 2" w:char="F052"/>
            </w:r>
            <w:r>
              <w:rPr>
                <w:rFonts w:hint="eastAsia" w:ascii="宋体" w:hAnsi="宋体" w:cs="宋体"/>
                <w:sz w:val="24"/>
              </w:rPr>
              <w:t xml:space="preserve"> 优先采购环境标志产品</w:t>
            </w:r>
          </w:p>
          <w:p>
            <w:pPr>
              <w:snapToGrid w:val="0"/>
              <w:spacing w:line="360" w:lineRule="exact"/>
              <w:rPr>
                <w:rFonts w:hint="eastAsia" w:ascii="宋体" w:hAnsi="宋体" w:cs="宋体"/>
                <w:sz w:val="24"/>
              </w:rPr>
            </w:pPr>
            <w:r>
              <w:rPr>
                <w:rFonts w:hint="eastAsia" w:ascii="宋体" w:hAnsi="宋体" w:cs="宋体"/>
                <w:sz w:val="24"/>
              </w:rPr>
              <w:t>□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9</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促进中小</w:t>
            </w:r>
          </w:p>
          <w:p>
            <w:pPr>
              <w:snapToGrid w:val="0"/>
              <w:spacing w:line="360" w:lineRule="exact"/>
              <w:jc w:val="center"/>
              <w:rPr>
                <w:rFonts w:hint="eastAsia" w:ascii="宋体" w:hAnsi="宋体" w:cs="宋体"/>
                <w:sz w:val="24"/>
              </w:rPr>
            </w:pPr>
            <w:r>
              <w:rPr>
                <w:rFonts w:hint="eastAsia" w:ascii="宋体" w:hAnsi="宋体" w:cs="宋体"/>
                <w:sz w:val="24"/>
              </w:rPr>
              <w:t>企业发展</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s="宋体"/>
                <w:sz w:val="24"/>
              </w:rPr>
            </w:pPr>
            <w:r>
              <w:rPr>
                <w:rFonts w:hint="eastAsia" w:ascii="宋体" w:hAnsi="宋体" w:cs="宋体"/>
                <w:sz w:val="24"/>
              </w:rPr>
              <w:t>本项目执行促进中小企业发展政策，</w:t>
            </w:r>
            <w:r>
              <w:rPr>
                <w:rFonts w:hint="eastAsia" w:ascii="宋体" w:hAnsi="宋体" w:cs="宋体"/>
                <w:kern w:val="0"/>
                <w:sz w:val="24"/>
              </w:rPr>
              <w:t>监狱企业、</w:t>
            </w:r>
            <w:r>
              <w:rPr>
                <w:rFonts w:hint="eastAsia" w:ascii="宋体" w:hAnsi="宋体" w:cs="宋体"/>
                <w:sz w:val="24"/>
              </w:rPr>
              <w:t>残疾人福利性单位</w:t>
            </w:r>
            <w:r>
              <w:rPr>
                <w:rFonts w:hint="eastAsia" w:ascii="宋体" w:hAnsi="宋体" w:cs="宋体"/>
                <w:kern w:val="0"/>
                <w:sz w:val="24"/>
              </w:rPr>
              <w:t>视同小型、微型企业</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10</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投标报价</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本项目投标应以人民币报价。</w:t>
            </w:r>
          </w:p>
          <w:p>
            <w:pPr>
              <w:snapToGrid w:val="0"/>
              <w:spacing w:line="360" w:lineRule="exact"/>
              <w:rPr>
                <w:rFonts w:hint="eastAsia"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11</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sz w:val="24"/>
              </w:rPr>
            </w:pPr>
            <w:r>
              <w:rPr>
                <w:rFonts w:hint="eastAsia" w:ascii="宋体" w:hAnsi="宋体" w:cs="宋体"/>
                <w:spacing w:val="-2"/>
                <w:kern w:val="0"/>
                <w:position w:val="-3"/>
                <w:sz w:val="24"/>
              </w:rPr>
              <w:t>踏勘现场</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pacing w:val="-2"/>
                <w:kern w:val="0"/>
                <w:position w:val="-3"/>
                <w:sz w:val="24"/>
              </w:rPr>
            </w:pPr>
            <w:r>
              <w:rPr>
                <w:rFonts w:hint="eastAsia" w:ascii="宋体" w:hAnsi="宋体" w:cs="宋体"/>
                <w:sz w:val="24"/>
              </w:rPr>
              <w:t>□</w:t>
            </w:r>
            <w:r>
              <w:rPr>
                <w:rFonts w:hint="eastAsia" w:ascii="宋体" w:hAnsi="宋体" w:cs="宋体"/>
                <w:spacing w:val="-2"/>
                <w:kern w:val="0"/>
                <w:position w:val="-3"/>
                <w:sz w:val="24"/>
              </w:rPr>
              <w:t>不组织    供应商自行前往踏勘，联系方式见招标公告。</w:t>
            </w:r>
          </w:p>
          <w:p>
            <w:pPr>
              <w:spacing w:line="360" w:lineRule="exact"/>
              <w:rPr>
                <w:rFonts w:hint="eastAsia" w:ascii="宋体" w:hAnsi="宋体" w:cs="宋体"/>
                <w:sz w:val="24"/>
              </w:rPr>
            </w:pPr>
            <w:r>
              <w:rPr>
                <w:rFonts w:hint="eastAsia" w:ascii="宋体" w:hAnsi="宋体" w:cs="宋体"/>
                <w:sz w:val="24"/>
              </w:rPr>
              <w:sym w:font="Wingdings 2" w:char="F052"/>
            </w:r>
            <w:r>
              <w:rPr>
                <w:rFonts w:hint="eastAsia" w:ascii="宋体" w:hAnsi="宋体" w:cs="宋体"/>
                <w:spacing w:val="-2"/>
                <w:kern w:val="0"/>
                <w:position w:val="-3"/>
                <w:sz w:val="24"/>
              </w:rPr>
              <w:t>统一组织  踏勘时间地点：</w:t>
            </w:r>
            <w:r>
              <w:rPr>
                <w:rFonts w:hint="eastAsia" w:ascii="宋体" w:hAnsi="宋体" w:cs="宋体"/>
                <w:b/>
                <w:bCs/>
                <w:sz w:val="24"/>
              </w:rPr>
              <w:t>详见“第一章  公开招标采购公告”</w:t>
            </w:r>
            <w:r>
              <w:rPr>
                <w:rFonts w:hint="eastAsia" w:ascii="宋体" w:hAnsi="宋体" w:cs="宋体"/>
                <w:spacing w:val="-2"/>
                <w:kern w:val="0"/>
                <w:position w:val="-3"/>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12</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样品</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20"/>
              <w:rPr>
                <w:rFonts w:hint="eastAsia" w:ascii="宋体" w:hAnsi="宋体" w:cs="宋体"/>
                <w:sz w:val="24"/>
                <w:lang w:val="zh-CN"/>
              </w:rPr>
            </w:pPr>
            <w:r>
              <w:rPr>
                <w:rFonts w:hint="eastAsia" w:ascii="宋体" w:hAnsi="宋体" w:cs="宋体"/>
                <w:snapToGrid w:val="0"/>
                <w:kern w:val="10"/>
                <w:sz w:val="24"/>
              </w:rPr>
              <w:t>1.本项目是否需要样品：</w:t>
            </w:r>
            <w:r>
              <w:rPr>
                <w:rFonts w:hint="eastAsia" w:ascii="宋体" w:hAnsi="宋体" w:cs="宋体"/>
                <w:sz w:val="24"/>
              </w:rPr>
              <w:sym w:font="Wingdings 2" w:char="F052"/>
            </w:r>
            <w:r>
              <w:rPr>
                <w:rFonts w:hint="eastAsia" w:ascii="宋体" w:hAnsi="宋体" w:cs="宋体"/>
                <w:sz w:val="24"/>
                <w:lang w:val="zh-CN"/>
              </w:rPr>
              <w:t>否；</w:t>
            </w:r>
            <w:r>
              <w:rPr>
                <w:rFonts w:hint="eastAsia" w:ascii="宋体" w:hAnsi="宋体" w:cs="宋体"/>
                <w:sz w:val="24"/>
              </w:rPr>
              <w:t>□是，详见本章第三部分要求。</w:t>
            </w:r>
          </w:p>
          <w:p>
            <w:pPr>
              <w:spacing w:line="360" w:lineRule="exact"/>
              <w:ind w:right="-20"/>
              <w:rPr>
                <w:rFonts w:hint="eastAsia" w:ascii="宋体" w:hAnsi="宋体" w:cs="宋体"/>
                <w:snapToGrid w:val="0"/>
                <w:kern w:val="10"/>
                <w:sz w:val="24"/>
              </w:rPr>
            </w:pPr>
            <w:r>
              <w:rPr>
                <w:rFonts w:hint="eastAsia" w:ascii="宋体" w:hAnsi="宋体" w:cs="宋体"/>
                <w:snapToGrid w:val="0"/>
                <w:kern w:val="10"/>
                <w:sz w:val="24"/>
              </w:rPr>
              <w:t>2.样品送至地点：______________________________</w:t>
            </w:r>
          </w:p>
          <w:p>
            <w:pPr>
              <w:spacing w:line="360" w:lineRule="exact"/>
              <w:ind w:right="-20"/>
              <w:rPr>
                <w:rFonts w:hint="eastAsia" w:ascii="宋体" w:hAnsi="宋体" w:cs="宋体"/>
                <w:sz w:val="24"/>
              </w:rPr>
            </w:pPr>
            <w:r>
              <w:rPr>
                <w:rFonts w:hint="eastAsia" w:ascii="宋体" w:hAnsi="宋体" w:cs="宋体"/>
                <w:snapToGrid w:val="0"/>
                <w:kern w:val="10"/>
                <w:sz w:val="24"/>
              </w:rPr>
              <w:t>3.中标人样品处理：</w:t>
            </w:r>
            <w:r>
              <w:rPr>
                <w:rFonts w:hint="eastAsia" w:ascii="宋体" w:hAnsi="宋体" w:cs="宋体"/>
                <w:sz w:val="24"/>
              </w:rPr>
              <w:t>□退还；□封存至验收；□抵扣采购数量。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13</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演示</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20"/>
              <w:rPr>
                <w:rFonts w:hint="eastAsia" w:ascii="宋体" w:hAnsi="宋体" w:cs="宋体"/>
                <w:snapToGrid w:val="0"/>
                <w:kern w:val="10"/>
                <w:sz w:val="24"/>
              </w:rPr>
            </w:pPr>
            <w:r>
              <w:rPr>
                <w:rFonts w:hint="eastAsia" w:ascii="宋体" w:hAnsi="宋体" w:cs="宋体"/>
                <w:snapToGrid w:val="0"/>
                <w:kern w:val="10"/>
                <w:sz w:val="24"/>
              </w:rPr>
              <w:sym w:font="Wingdings 2" w:char="00A3"/>
            </w:r>
            <w:r>
              <w:rPr>
                <w:rFonts w:hint="eastAsia" w:ascii="宋体" w:hAnsi="宋体" w:cs="宋体"/>
                <w:snapToGrid w:val="0"/>
                <w:kern w:val="10"/>
                <w:sz w:val="24"/>
              </w:rPr>
              <w:t xml:space="preserve"> 要求   </w:t>
            </w:r>
            <w:r>
              <w:rPr>
                <w:rFonts w:hint="eastAsia" w:ascii="宋体" w:hAnsi="宋体" w:cs="宋体"/>
                <w:snapToGrid w:val="0"/>
                <w:kern w:val="10"/>
                <w:sz w:val="24"/>
              </w:rPr>
              <w:sym w:font="Wingdings 2" w:char="0052"/>
            </w:r>
            <w:r>
              <w:rPr>
                <w:rFonts w:hint="eastAsia" w:ascii="宋体" w:hAnsi="宋体" w:cs="宋体"/>
                <w:snapToGrid w:val="0"/>
                <w:kern w:val="10"/>
                <w:sz w:val="24"/>
              </w:rPr>
              <w:t>不要求</w:t>
            </w:r>
          </w:p>
          <w:p>
            <w:pPr>
              <w:pStyle w:val="2"/>
              <w:spacing w:line="360" w:lineRule="exact"/>
              <w:ind w:firstLine="0"/>
            </w:pPr>
            <w:r>
              <w:rPr>
                <w:rFonts w:hAnsi="宋体" w:cs="宋体"/>
                <w:sz w:val="24"/>
                <w:szCs w:val="24"/>
                <w:shd w:val="clear" w:color="FFFFFF" w:fill="D9D9D9"/>
              </w:rPr>
              <w:t>如有要求，详细说明。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14</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招标文</w:t>
            </w:r>
          </w:p>
          <w:p>
            <w:pPr>
              <w:snapToGrid w:val="0"/>
              <w:spacing w:line="360" w:lineRule="exact"/>
              <w:jc w:val="center"/>
              <w:rPr>
                <w:rFonts w:hint="eastAsia" w:ascii="宋体" w:hAnsi="宋体" w:cs="宋体"/>
                <w:sz w:val="24"/>
              </w:rPr>
            </w:pPr>
            <w:r>
              <w:rPr>
                <w:rFonts w:hint="eastAsia" w:ascii="宋体" w:hAnsi="宋体" w:cs="宋体"/>
                <w:sz w:val="24"/>
              </w:rPr>
              <w:t>件澄清</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s="宋体"/>
                <w:sz w:val="24"/>
              </w:rPr>
            </w:pPr>
            <w:r>
              <w:rPr>
                <w:rFonts w:hint="eastAsia" w:ascii="宋体" w:hAnsi="宋体" w:cs="宋体"/>
                <w:sz w:val="24"/>
              </w:rPr>
              <w:t>投标人如认为招标文件表述不清晰、存在前后矛盾等内容的，应当在投标截止日</w:t>
            </w:r>
            <w:r>
              <w:rPr>
                <w:rFonts w:hint="eastAsia" w:ascii="宋体" w:hAnsi="宋体" w:cs="宋体"/>
                <w:sz w:val="24"/>
                <w:u w:val="single"/>
              </w:rPr>
              <w:t>5</w:t>
            </w:r>
            <w:r>
              <w:rPr>
                <w:rFonts w:hint="eastAsia" w:ascii="宋体" w:hAnsi="宋体" w:cs="宋体"/>
                <w:sz w:val="24"/>
              </w:rPr>
              <w:t>天前以书面形式（纸质）要求招标采购单位作出书面（纸质）澄清。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15</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投标文件</w:t>
            </w:r>
          </w:p>
          <w:p>
            <w:pPr>
              <w:snapToGrid w:val="0"/>
              <w:spacing w:line="360" w:lineRule="exact"/>
              <w:jc w:val="center"/>
              <w:rPr>
                <w:rFonts w:hint="eastAsia" w:ascii="宋体" w:hAnsi="宋体" w:cs="宋体"/>
                <w:sz w:val="24"/>
              </w:rPr>
            </w:pPr>
            <w:r>
              <w:rPr>
                <w:rFonts w:hint="eastAsia" w:ascii="宋体" w:hAnsi="宋体" w:cs="宋体"/>
                <w:sz w:val="24"/>
              </w:rPr>
              <w:t>的组成</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s="宋体"/>
                <w:sz w:val="24"/>
              </w:rPr>
            </w:pPr>
            <w:r>
              <w:rPr>
                <w:rFonts w:hint="eastAsia" w:ascii="宋体" w:hAnsi="宋体" w:cs="宋体"/>
                <w:sz w:val="24"/>
              </w:rPr>
              <w:t>投标文件由资格证明文件、商务技术文件、报价文件三部分组成。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16</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投标文件</w:t>
            </w:r>
          </w:p>
          <w:p>
            <w:pPr>
              <w:snapToGrid w:val="0"/>
              <w:spacing w:line="360" w:lineRule="exact"/>
              <w:jc w:val="center"/>
              <w:rPr>
                <w:rFonts w:hint="eastAsia" w:ascii="宋体" w:hAnsi="宋体" w:cs="宋体"/>
                <w:sz w:val="24"/>
              </w:rPr>
            </w:pPr>
            <w:r>
              <w:rPr>
                <w:rFonts w:hint="eastAsia" w:ascii="宋体" w:hAnsi="宋体" w:cs="宋体"/>
                <w:sz w:val="24"/>
              </w:rPr>
              <w:t>的编制</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 w:val="24"/>
                <w:lang w:bidi="ar"/>
              </w:rPr>
            </w:pPr>
            <w:r>
              <w:rPr>
                <w:rFonts w:hint="eastAsia" w:ascii="宋体" w:hAnsi="宋体" w:cs="宋体"/>
                <w:sz w:val="24"/>
                <w:lang w:bidi="ar"/>
              </w:rPr>
              <w:t>1.“电子加密投标文件”：</w:t>
            </w:r>
          </w:p>
          <w:p>
            <w:pPr>
              <w:spacing w:line="360" w:lineRule="exact"/>
              <w:rPr>
                <w:rFonts w:hint="eastAsia" w:ascii="宋体" w:hAnsi="宋体" w:cs="宋体"/>
                <w:sz w:val="24"/>
                <w:lang w:bidi="ar"/>
              </w:rPr>
            </w:pPr>
            <w:r>
              <w:rPr>
                <w:rFonts w:hint="eastAsia" w:ascii="宋体" w:hAnsi="宋体" w:cs="宋体"/>
                <w:sz w:val="24"/>
                <w:lang w:bidi="ar"/>
              </w:rPr>
              <w:t>（1）“电子加密投标文件”是指通过“政采云电子交易客户端”完成投标文件编制后生成并加密的数据电文形式的投标文件。</w:t>
            </w:r>
          </w:p>
          <w:p>
            <w:pPr>
              <w:spacing w:line="360" w:lineRule="exact"/>
              <w:rPr>
                <w:rFonts w:hint="eastAsia" w:ascii="宋体" w:hAnsi="宋体" w:cs="宋体"/>
                <w:sz w:val="24"/>
                <w:lang w:bidi="ar"/>
              </w:rPr>
            </w:pPr>
            <w:r>
              <w:rPr>
                <w:rFonts w:hint="eastAsia" w:ascii="宋体" w:hAnsi="宋体" w:cs="宋体"/>
                <w:sz w:val="24"/>
                <w:lang w:bidi="ar"/>
              </w:rPr>
              <w:t>（2）供应商应先安装“政采云电子交易客户端”，并按照本招标文件和“政府采购云平台”的要求，通过“政采云电子交易客户端”编制并加密投标文件。</w:t>
            </w:r>
          </w:p>
          <w:p>
            <w:pPr>
              <w:spacing w:line="360" w:lineRule="exact"/>
              <w:rPr>
                <w:rFonts w:hint="eastAsia"/>
                <w:sz w:val="21"/>
                <w:szCs w:val="21"/>
              </w:rPr>
            </w:pPr>
            <w:r>
              <w:rPr>
                <w:rFonts w:hint="eastAsia" w:ascii="宋体" w:hAnsi="宋体" w:cs="宋体"/>
                <w:sz w:val="24"/>
                <w:lang w:bidi="ar"/>
              </w:rPr>
              <w:t>2.“电子备份投标文件”：</w:t>
            </w:r>
          </w:p>
          <w:p>
            <w:pPr>
              <w:spacing w:line="360" w:lineRule="exact"/>
              <w:rPr>
                <w:rFonts w:hint="eastAsia" w:ascii="宋体" w:hAnsi="宋体" w:cs="宋体"/>
                <w:sz w:val="24"/>
                <w:lang w:bidi="ar"/>
              </w:rPr>
            </w:pPr>
            <w:r>
              <w:rPr>
                <w:rFonts w:hint="eastAsia" w:ascii="宋体" w:hAnsi="宋体" w:cs="宋体"/>
                <w:sz w:val="24"/>
                <w:lang w:bidi="ar"/>
              </w:rPr>
              <w:t>（1）“电子备份投标文件”是指与“电子加密投标文件”同时生成的数据电文形式的电子文件。</w:t>
            </w:r>
          </w:p>
          <w:p>
            <w:pPr>
              <w:spacing w:line="360" w:lineRule="exact"/>
              <w:rPr>
                <w:rFonts w:hint="eastAsia" w:ascii="宋体" w:hAnsi="宋体" w:cs="宋体"/>
                <w:sz w:val="24"/>
                <w:lang w:bidi="ar"/>
              </w:rPr>
            </w:pPr>
            <w:r>
              <w:rPr>
                <w:rFonts w:hint="eastAsia" w:ascii="宋体" w:hAnsi="宋体" w:cs="宋体"/>
                <w:sz w:val="24"/>
                <w:lang w:bidi="ar"/>
              </w:rPr>
              <w:t>（2）供应商可自主选择是否编制“电子备份投标文件”。</w:t>
            </w:r>
          </w:p>
          <w:p>
            <w:pPr>
              <w:spacing w:line="360" w:lineRule="exact"/>
              <w:rPr>
                <w:rFonts w:hint="eastAsia" w:ascii="宋体" w:hAnsi="宋体" w:cs="宋体"/>
                <w:sz w:val="24"/>
                <w:lang w:bidi="ar"/>
              </w:rPr>
            </w:pPr>
            <w:r>
              <w:rPr>
                <w:rFonts w:hint="eastAsia" w:ascii="宋体" w:hAnsi="宋体" w:cs="宋体"/>
                <w:sz w:val="24"/>
                <w:lang w:bidi="ar"/>
              </w:rPr>
              <w:t>（3）其他方式编制的备份投标文件视为无效备份投标文件。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17</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投标文件</w:t>
            </w:r>
          </w:p>
          <w:p>
            <w:pPr>
              <w:snapToGrid w:val="0"/>
              <w:spacing w:line="360" w:lineRule="exact"/>
              <w:jc w:val="center"/>
              <w:rPr>
                <w:rFonts w:hint="eastAsia" w:ascii="宋体" w:hAnsi="宋体" w:cs="宋体"/>
                <w:sz w:val="24"/>
              </w:rPr>
            </w:pPr>
            <w:r>
              <w:rPr>
                <w:rFonts w:hint="eastAsia" w:ascii="宋体" w:hAnsi="宋体" w:cs="宋体"/>
                <w:sz w:val="24"/>
              </w:rPr>
              <w:t>的签章</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 w:val="24"/>
              </w:rPr>
            </w:pPr>
            <w:r>
              <w:rPr>
                <w:rFonts w:hint="eastAsia" w:ascii="宋体" w:hAnsi="宋体" w:cs="宋体"/>
                <w:sz w:val="24"/>
                <w:lang w:bidi="ar"/>
              </w:rPr>
              <w:t>除特殊说明外系指政采云电子交易客户端（政采云投标客户端）中投标人的电子签章</w:t>
            </w:r>
            <w:r>
              <w:rPr>
                <w:rFonts w:ascii="宋体" w:hAnsi="宋体" w:cs="宋体"/>
                <w:sz w:val="24"/>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8"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18</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投标文件</w:t>
            </w:r>
          </w:p>
          <w:p>
            <w:pPr>
              <w:snapToGrid w:val="0"/>
              <w:spacing w:line="360" w:lineRule="exact"/>
              <w:jc w:val="center"/>
              <w:rPr>
                <w:rFonts w:hint="eastAsia" w:ascii="宋体" w:hAnsi="宋体" w:cs="宋体"/>
                <w:sz w:val="24"/>
              </w:rPr>
            </w:pPr>
            <w:r>
              <w:rPr>
                <w:rFonts w:hint="eastAsia" w:ascii="宋体" w:hAnsi="宋体" w:cs="宋体"/>
                <w:sz w:val="24"/>
              </w:rPr>
              <w:t>的包装、密封和递交</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4"/>
                <w:lang w:bidi="ar"/>
              </w:rPr>
            </w:pPr>
            <w:r>
              <w:rPr>
                <w:rFonts w:hint="eastAsia" w:ascii="宋体" w:hAnsi="宋体" w:cs="宋体"/>
                <w:sz w:val="24"/>
                <w:lang w:bidi="ar"/>
              </w:rPr>
              <w:t>1.“电子加密投标文件”的递交：在线上传递交。</w:t>
            </w:r>
          </w:p>
          <w:p>
            <w:pPr>
              <w:spacing w:line="360" w:lineRule="exact"/>
              <w:jc w:val="left"/>
              <w:rPr>
                <w:rFonts w:hint="eastAsia" w:ascii="宋体" w:hAnsi="宋体" w:cs="宋体"/>
                <w:sz w:val="24"/>
                <w:lang w:bidi="ar"/>
              </w:rPr>
            </w:pPr>
            <w:r>
              <w:rPr>
                <w:rFonts w:hint="eastAsia" w:ascii="宋体" w:hAnsi="宋体" w:cs="宋体"/>
                <w:sz w:val="24"/>
                <w:lang w:bidi="ar"/>
              </w:rPr>
              <w:t>（1）供应商应在投标截止时间前将“电子加密投标文件”成功上传递交至“政府采购云平台”，否则投标无效。</w:t>
            </w:r>
          </w:p>
          <w:p>
            <w:pPr>
              <w:spacing w:line="360" w:lineRule="exact"/>
              <w:jc w:val="left"/>
              <w:rPr>
                <w:rFonts w:hint="eastAsia" w:ascii="宋体" w:hAnsi="宋体" w:cs="宋体"/>
                <w:sz w:val="24"/>
                <w:lang w:bidi="ar"/>
              </w:rPr>
            </w:pPr>
            <w:r>
              <w:rPr>
                <w:rFonts w:hint="eastAsia" w:ascii="宋体" w:hAnsi="宋体" w:cs="宋体"/>
                <w:sz w:val="24"/>
                <w:lang w:bidi="ar"/>
              </w:rPr>
              <w:t>（2）“电子加密投标文件”成功上传递交后，供应商可自行打印投标文件接收回执。</w:t>
            </w:r>
          </w:p>
          <w:p>
            <w:pPr>
              <w:spacing w:line="360" w:lineRule="exact"/>
              <w:jc w:val="left"/>
              <w:rPr>
                <w:rFonts w:hint="eastAsia" w:ascii="宋体" w:hAnsi="宋体" w:cs="宋体"/>
                <w:sz w:val="24"/>
                <w:lang w:bidi="ar"/>
              </w:rPr>
            </w:pPr>
            <w:r>
              <w:rPr>
                <w:rFonts w:hint="eastAsia" w:ascii="宋体" w:hAnsi="宋体" w:cs="宋体"/>
                <w:sz w:val="24"/>
                <w:lang w:bidi="ar"/>
              </w:rPr>
              <w:t>2.“电子备份投标文件”的密封、包装和递交：</w:t>
            </w:r>
          </w:p>
          <w:p>
            <w:pPr>
              <w:spacing w:line="360" w:lineRule="exact"/>
              <w:jc w:val="left"/>
              <w:rPr>
                <w:rFonts w:hint="eastAsia" w:ascii="宋体" w:hAnsi="宋体" w:cs="宋体"/>
                <w:sz w:val="24"/>
                <w:lang w:bidi="ar"/>
              </w:rPr>
            </w:pPr>
            <w:r>
              <w:rPr>
                <w:rFonts w:hint="eastAsia" w:ascii="宋体" w:hAnsi="宋体" w:cs="宋体"/>
                <w:sz w:val="24"/>
                <w:lang w:bidi="ar"/>
              </w:rPr>
              <w:t>（1）供应商可自主选择是否递交“电子备份投标文件”。</w:t>
            </w:r>
          </w:p>
          <w:p>
            <w:pPr>
              <w:spacing w:line="360" w:lineRule="exact"/>
              <w:jc w:val="left"/>
              <w:rPr>
                <w:rFonts w:hint="eastAsia" w:ascii="宋体" w:hAnsi="宋体" w:cs="宋体"/>
                <w:sz w:val="24"/>
                <w:lang w:bidi="ar"/>
              </w:rPr>
            </w:pPr>
            <w:r>
              <w:rPr>
                <w:rFonts w:hint="eastAsia" w:ascii="宋体" w:hAnsi="宋体" w:cs="宋体"/>
                <w:sz w:val="24"/>
                <w:lang w:bidi="ar"/>
              </w:rPr>
              <w:t>（2）如递交，“电子备份投标文件”存入U盘（一份），应当密封包装，并在包装上标注投标项目编号、项目名称、投标单位名称等并加盖公章（详见第六章投标文件格式）。</w:t>
            </w:r>
          </w:p>
          <w:p>
            <w:pPr>
              <w:spacing w:line="360" w:lineRule="exact"/>
              <w:jc w:val="left"/>
              <w:rPr>
                <w:rFonts w:hint="eastAsia" w:ascii="宋体" w:hAnsi="宋体" w:cs="宋体"/>
                <w:sz w:val="24"/>
                <w:lang w:bidi="ar"/>
              </w:rPr>
            </w:pPr>
            <w:r>
              <w:rPr>
                <w:rFonts w:hint="eastAsia" w:ascii="宋体" w:hAnsi="宋体" w:cs="宋体"/>
                <w:sz w:val="24"/>
                <w:lang w:bidi="ar"/>
              </w:rPr>
              <w:t>（3）“电子备份投标文件” 应在投标截止时间前以EMS、顺丰邮寄的方式递交至“浙江省金华市迎宾大道688号浙江师范大学行政北楼109室”，贾老师收。没有密封包装或者逾期送达将不予接收。</w:t>
            </w:r>
          </w:p>
          <w:p>
            <w:pPr>
              <w:spacing w:line="360" w:lineRule="exact"/>
              <w:jc w:val="left"/>
              <w:rPr>
                <w:rFonts w:hint="eastAsia" w:ascii="宋体" w:hAnsi="宋体" w:cs="宋体"/>
                <w:sz w:val="24"/>
                <w:lang w:bidi="ar"/>
              </w:rPr>
            </w:pPr>
            <w:r>
              <w:rPr>
                <w:rFonts w:hint="eastAsia" w:ascii="宋体" w:hAnsi="宋体" w:cs="宋体"/>
                <w:sz w:val="24"/>
                <w:lang w:bidi="ar"/>
              </w:rPr>
              <w:t xml:space="preserve">（4）电子备份投标文件快递寄出同时，法定代表人或授权代表须以邮件形式将快递单号、项目名称、公司名称、联系人及联系方式等内容发送至邮箱 </w:t>
            </w:r>
            <w:r>
              <w:rPr>
                <w:rFonts w:hint="eastAsia" w:ascii="宋体" w:hAnsi="宋体" w:cs="宋体"/>
                <w:sz w:val="24"/>
                <w:lang w:bidi="ar"/>
              </w:rPr>
              <w:fldChar w:fldCharType="begin"/>
            </w:r>
            <w:r>
              <w:rPr>
                <w:rFonts w:hint="eastAsia" w:ascii="宋体" w:hAnsi="宋体" w:cs="宋体"/>
                <w:sz w:val="24"/>
                <w:lang w:bidi="ar"/>
              </w:rPr>
              <w:instrText xml:space="preserve"> HYPERLINK "mailto:cgzx@zjnu.cn，以便工作人员查收快递；快递费用由投标人承担，如投标人选择快递费到付，本kh" </w:instrText>
            </w:r>
            <w:r>
              <w:rPr>
                <w:rFonts w:hint="eastAsia" w:ascii="宋体" w:hAnsi="宋体" w:cs="宋体"/>
                <w:sz w:val="24"/>
                <w:lang w:bidi="ar"/>
              </w:rPr>
              <w:fldChar w:fldCharType="separate"/>
            </w:r>
            <w:r>
              <w:rPr>
                <w:rFonts w:hint="eastAsia" w:ascii="宋体" w:hAnsi="宋体" w:cs="宋体"/>
                <w:sz w:val="24"/>
                <w:lang w:bidi="ar"/>
              </w:rPr>
              <w:t>cgzx@zjnu.cn，以便工作人员查收快递；快递费用由投标人承担，如投标人选择快递费到付，本</w:t>
            </w:r>
            <w:r>
              <w:rPr>
                <w:rFonts w:hint="eastAsia" w:ascii="宋体" w:hAnsi="宋体" w:cs="宋体"/>
                <w:sz w:val="24"/>
                <w:lang w:bidi="ar"/>
              </w:rPr>
              <w:fldChar w:fldCharType="end"/>
            </w:r>
            <w:r>
              <w:rPr>
                <w:rFonts w:hint="eastAsia" w:ascii="宋体" w:hAnsi="宋体" w:cs="宋体"/>
                <w:sz w:val="24"/>
                <w:lang w:bidi="ar"/>
              </w:rPr>
              <w:t>中心将拒绝签收。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ascii="宋体" w:hAnsi="宋体" w:cs="宋体"/>
                <w:sz w:val="24"/>
              </w:rPr>
              <w:t>19</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开标时间</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sz w:val="24"/>
              </w:rPr>
            </w:pPr>
            <w:r>
              <w:rPr>
                <w:rFonts w:hint="eastAsia" w:ascii="宋体" w:hAnsi="宋体" w:cs="宋体"/>
                <w:b/>
                <w:bCs/>
                <w:sz w:val="24"/>
                <w:lang w:bidi="ar"/>
              </w:rPr>
              <w:t>详见“第一章  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ascii="宋体" w:hAnsi="宋体" w:cs="宋体"/>
                <w:sz w:val="24"/>
              </w:rPr>
              <w:t>20</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开标</w:t>
            </w:r>
            <w:r>
              <w:rPr>
                <w:rFonts w:ascii="宋体" w:hAnsi="宋体" w:cs="宋体"/>
                <w:sz w:val="24"/>
              </w:rPr>
              <w:t>程序</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numPr>
                <w:ilvl w:val="0"/>
                <w:numId w:val="10"/>
              </w:numPr>
              <w:spacing w:line="360" w:lineRule="exact"/>
              <w:rPr>
                <w:rFonts w:hint="eastAsia" w:ascii="宋体" w:hAnsi="宋体" w:cs="宋体"/>
                <w:sz w:val="24"/>
                <w:lang w:bidi="ar"/>
              </w:rPr>
            </w:pPr>
            <w:r>
              <w:rPr>
                <w:rFonts w:hint="eastAsia" w:ascii="宋体" w:hAnsi="宋体" w:cs="宋体"/>
                <w:sz w:val="24"/>
                <w:lang w:bidi="ar"/>
              </w:rPr>
              <w:t>开标后，</w:t>
            </w:r>
            <w:r>
              <w:rPr>
                <w:rFonts w:ascii="宋体" w:hAnsi="宋体" w:cs="宋体"/>
                <w:sz w:val="24"/>
                <w:lang w:bidi="ar"/>
              </w:rPr>
              <w:t>我中心</w:t>
            </w:r>
            <w:r>
              <w:rPr>
                <w:rFonts w:hint="eastAsia" w:ascii="宋体" w:hAnsi="宋体" w:cs="宋体"/>
                <w:sz w:val="24"/>
                <w:lang w:bidi="ar"/>
              </w:rPr>
              <w:t>点击【开始解密】</w:t>
            </w:r>
            <w:r>
              <w:rPr>
                <w:rFonts w:ascii="宋体" w:hAnsi="宋体" w:cs="宋体"/>
                <w:sz w:val="24"/>
                <w:lang w:bidi="ar"/>
              </w:rPr>
              <w:t>向投标供应商发出</w:t>
            </w:r>
            <w:r>
              <w:rPr>
                <w:rFonts w:hint="eastAsia" w:ascii="宋体" w:hAnsi="宋体" w:cs="宋体"/>
                <w:sz w:val="24"/>
                <w:lang w:bidi="ar"/>
              </w:rPr>
              <w:t>解密通知</w:t>
            </w:r>
            <w:r>
              <w:rPr>
                <w:rFonts w:ascii="宋体" w:hAnsi="宋体" w:cs="宋体"/>
                <w:sz w:val="24"/>
                <w:lang w:bidi="ar"/>
              </w:rPr>
              <w:t>，供应</w:t>
            </w:r>
            <w:r>
              <w:rPr>
                <w:rFonts w:hint="eastAsia" w:ascii="宋体" w:hAnsi="宋体" w:cs="宋体"/>
                <w:sz w:val="24"/>
                <w:lang w:bidi="ar"/>
              </w:rPr>
              <w:t>商应当在接到</w:t>
            </w:r>
            <w:r>
              <w:rPr>
                <w:rFonts w:ascii="宋体" w:hAnsi="宋体" w:cs="宋体"/>
                <w:sz w:val="24"/>
                <w:lang w:bidi="ar"/>
              </w:rPr>
              <w:t>解密通知</w:t>
            </w:r>
            <w:r>
              <w:rPr>
                <w:rFonts w:hint="eastAsia" w:ascii="宋体" w:hAnsi="宋体" w:cs="宋体"/>
                <w:sz w:val="24"/>
                <w:lang w:bidi="ar"/>
              </w:rPr>
              <w:t>后</w:t>
            </w:r>
            <w:r>
              <w:rPr>
                <w:rFonts w:hint="eastAsia" w:ascii="宋体" w:hAnsi="宋体" w:cs="宋体"/>
                <w:b/>
                <w:bCs/>
                <w:sz w:val="24"/>
                <w:u w:val="single"/>
                <w:lang w:bidi="ar"/>
              </w:rPr>
              <w:t>30</w:t>
            </w:r>
            <w:r>
              <w:rPr>
                <w:rFonts w:hint="eastAsia" w:ascii="宋体" w:hAnsi="宋体" w:cs="宋体"/>
                <w:sz w:val="24"/>
                <w:lang w:bidi="ar"/>
              </w:rPr>
              <w:t>分钟内自行完成“电子加密投标文件”的在线解密。</w:t>
            </w:r>
          </w:p>
          <w:p>
            <w:pPr>
              <w:spacing w:line="360" w:lineRule="exact"/>
              <w:rPr>
                <w:rFonts w:hint="eastAsia" w:ascii="宋体" w:hAnsi="宋体" w:cs="宋体"/>
                <w:sz w:val="24"/>
                <w:lang w:bidi="ar"/>
              </w:rPr>
            </w:pPr>
            <w:r>
              <w:rPr>
                <w:rFonts w:ascii="宋体" w:hAnsi="宋体" w:cs="宋体"/>
                <w:sz w:val="24"/>
                <w:lang w:bidi="ar"/>
              </w:rPr>
              <w:t>2.供应商</w:t>
            </w:r>
            <w:r>
              <w:rPr>
                <w:rFonts w:hint="eastAsia" w:ascii="宋体" w:hAnsi="宋体" w:cs="宋体"/>
                <w:sz w:val="24"/>
                <w:lang w:bidi="ar"/>
              </w:rPr>
              <w:t>“电子加密投标文件”按时</w:t>
            </w:r>
            <w:r>
              <w:rPr>
                <w:rFonts w:ascii="宋体" w:hAnsi="宋体" w:cs="宋体"/>
                <w:sz w:val="24"/>
                <w:lang w:bidi="ar"/>
              </w:rPr>
              <w:t>成功</w:t>
            </w:r>
            <w:r>
              <w:rPr>
                <w:rFonts w:hint="eastAsia" w:ascii="宋体" w:hAnsi="宋体" w:cs="宋体"/>
                <w:sz w:val="24"/>
                <w:lang w:bidi="ar"/>
              </w:rPr>
              <w:t>解密的，“电子备份投标文件”自动失效</w:t>
            </w:r>
            <w:r>
              <w:rPr>
                <w:rFonts w:ascii="宋体" w:hAnsi="宋体" w:cs="宋体"/>
                <w:sz w:val="24"/>
                <w:lang w:bidi="ar"/>
              </w:rPr>
              <w:t>。</w:t>
            </w:r>
            <w:r>
              <w:rPr>
                <w:rFonts w:hint="eastAsia" w:ascii="宋体" w:hAnsi="宋体" w:cs="宋体"/>
                <w:sz w:val="24"/>
                <w:lang w:bidi="ar"/>
              </w:rPr>
              <w:t>解密不成功时，如投标供应商已按规定递交了“备份投标文件”的，</w:t>
            </w:r>
            <w:r>
              <w:rPr>
                <w:rFonts w:ascii="宋体" w:hAnsi="宋体" w:cs="宋体"/>
                <w:sz w:val="24"/>
                <w:lang w:bidi="ar"/>
              </w:rPr>
              <w:t>我中心</w:t>
            </w:r>
            <w:r>
              <w:rPr>
                <w:rFonts w:hint="eastAsia" w:ascii="宋体" w:hAnsi="宋体" w:cs="宋体"/>
                <w:sz w:val="24"/>
                <w:lang w:bidi="ar"/>
              </w:rPr>
              <w:t>按“政府采购云平台”操作规范</w:t>
            </w:r>
            <w:r>
              <w:rPr>
                <w:rFonts w:ascii="宋体" w:hAnsi="宋体" w:cs="宋体"/>
                <w:sz w:val="24"/>
                <w:lang w:bidi="ar"/>
              </w:rPr>
              <w:t>，通过</w:t>
            </w:r>
            <w:r>
              <w:rPr>
                <w:rFonts w:hint="eastAsia" w:ascii="宋体" w:hAnsi="宋体" w:cs="宋体"/>
                <w:sz w:val="24"/>
                <w:lang w:bidi="ar"/>
              </w:rPr>
              <w:t>【异常处理】端口</w:t>
            </w:r>
            <w:r>
              <w:rPr>
                <w:rFonts w:ascii="宋体" w:hAnsi="宋体" w:cs="宋体"/>
                <w:sz w:val="24"/>
                <w:lang w:bidi="ar"/>
              </w:rPr>
              <w:t>上传</w:t>
            </w:r>
            <w:r>
              <w:rPr>
                <w:rFonts w:hint="eastAsia" w:ascii="宋体" w:hAnsi="宋体" w:cs="宋体"/>
                <w:sz w:val="24"/>
                <w:lang w:bidi="ar"/>
              </w:rPr>
              <w:t>备份投标文件</w:t>
            </w:r>
            <w:r>
              <w:rPr>
                <w:rFonts w:ascii="宋体" w:hAnsi="宋体" w:cs="宋体"/>
                <w:sz w:val="24"/>
                <w:lang w:bidi="ar"/>
              </w:rPr>
              <w:t>，</w:t>
            </w:r>
            <w:r>
              <w:rPr>
                <w:rFonts w:hint="eastAsia" w:ascii="宋体" w:hAnsi="宋体" w:cs="宋体"/>
                <w:kern w:val="0"/>
                <w:sz w:val="24"/>
              </w:rPr>
              <w:t>以“电子备份投标文件”参与评标</w:t>
            </w:r>
            <w:r>
              <w:rPr>
                <w:rFonts w:hint="eastAsia" w:ascii="宋体" w:hAnsi="宋体" w:cs="宋体"/>
                <w:sz w:val="24"/>
                <w:lang w:bidi="ar"/>
              </w:rPr>
              <w:t>；如投标供应商未按规定递交或</w:t>
            </w:r>
            <w:r>
              <w:rPr>
                <w:rFonts w:hint="eastAsia" w:ascii="宋体" w:hAnsi="宋体" w:cs="宋体"/>
                <w:sz w:val="24"/>
              </w:rPr>
              <w:t>非我中心操作原因引起的不能取读U盘“电子备份投标文件”</w:t>
            </w:r>
            <w:r>
              <w:rPr>
                <w:rFonts w:hint="eastAsia" w:ascii="宋体" w:hAnsi="宋体" w:cs="宋体"/>
                <w:sz w:val="24"/>
                <w:lang w:bidi="ar"/>
              </w:rPr>
              <w:t>的，视为投标文件撤回。</w:t>
            </w:r>
          </w:p>
          <w:p>
            <w:pPr>
              <w:spacing w:line="360" w:lineRule="exact"/>
              <w:rPr>
                <w:rFonts w:hint="eastAsia" w:ascii="宋体" w:hAnsi="宋体" w:cs="宋体"/>
                <w:sz w:val="24"/>
                <w:lang w:bidi="ar"/>
              </w:rPr>
            </w:pPr>
            <w:r>
              <w:rPr>
                <w:rFonts w:ascii="宋体" w:hAnsi="宋体" w:cs="宋体"/>
                <w:sz w:val="24"/>
                <w:lang w:bidi="ar"/>
              </w:rPr>
              <w:t>3</w:t>
            </w:r>
            <w:r>
              <w:rPr>
                <w:rFonts w:hint="eastAsia" w:ascii="宋体" w:hAnsi="宋体" w:cs="宋体"/>
                <w:sz w:val="24"/>
                <w:lang w:bidi="ar"/>
              </w:rPr>
              <w:t>.</w:t>
            </w:r>
            <w:r>
              <w:rPr>
                <w:rFonts w:ascii="宋体" w:hAnsi="宋体" w:cs="宋体"/>
                <w:sz w:val="24"/>
                <w:lang w:bidi="ar"/>
              </w:rPr>
              <w:t>我中心</w:t>
            </w:r>
            <w:r>
              <w:rPr>
                <w:rFonts w:hint="eastAsia" w:ascii="宋体" w:hAnsi="宋体" w:cs="宋体"/>
                <w:sz w:val="24"/>
                <w:lang w:bidi="ar"/>
              </w:rPr>
              <w:t>点击【开启标书信息】，开启标书成功后进入开标流程。</w:t>
            </w:r>
          </w:p>
          <w:p>
            <w:pPr>
              <w:spacing w:line="360" w:lineRule="exact"/>
              <w:rPr>
                <w:rFonts w:hint="eastAsia" w:ascii="宋体" w:hAnsi="宋体" w:cs="宋体"/>
                <w:sz w:val="24"/>
              </w:rPr>
            </w:pPr>
            <w:r>
              <w:rPr>
                <w:rFonts w:ascii="宋体" w:hAnsi="宋体" w:cs="宋体"/>
                <w:sz w:val="24"/>
                <w:lang w:bidi="ar"/>
              </w:rPr>
              <w:t>4</w:t>
            </w:r>
            <w:r>
              <w:rPr>
                <w:rFonts w:hint="eastAsia" w:ascii="宋体" w:hAnsi="宋体" w:cs="宋体"/>
                <w:sz w:val="24"/>
                <w:lang w:bidi="ar"/>
              </w:rPr>
              <w:t>.政采云</w:t>
            </w:r>
            <w:r>
              <w:rPr>
                <w:rFonts w:ascii="宋体" w:hAnsi="宋体" w:cs="宋体"/>
                <w:sz w:val="24"/>
                <w:lang w:bidi="ar"/>
              </w:rPr>
              <w:t>采购云</w:t>
            </w:r>
            <w:r>
              <w:rPr>
                <w:rFonts w:hint="eastAsia" w:ascii="宋体" w:hAnsi="宋体" w:cs="宋体"/>
                <w:sz w:val="24"/>
                <w:lang w:bidi="ar"/>
              </w:rPr>
              <w:t>平台有新的操作流程的，按其规定。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2</w:t>
            </w:r>
            <w:r>
              <w:rPr>
                <w:rFonts w:ascii="宋体" w:hAnsi="宋体" w:cs="宋体"/>
                <w:sz w:val="24"/>
              </w:rPr>
              <w:t>1</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评标办法</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4"/>
              </w:rPr>
            </w:pPr>
            <w:r>
              <w:rPr>
                <w:rFonts w:hint="eastAsia" w:ascii="宋体" w:hAnsi="宋体" w:cs="宋体"/>
                <w:sz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2</w:t>
            </w:r>
            <w:r>
              <w:rPr>
                <w:rFonts w:ascii="宋体" w:hAnsi="宋体" w:cs="宋体"/>
                <w:sz w:val="24"/>
              </w:rPr>
              <w:t>2</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投标文件</w:t>
            </w:r>
          </w:p>
          <w:p>
            <w:pPr>
              <w:snapToGrid w:val="0"/>
              <w:spacing w:line="360" w:lineRule="exact"/>
              <w:jc w:val="center"/>
              <w:rPr>
                <w:rFonts w:hint="eastAsia" w:ascii="宋体" w:hAnsi="宋体" w:cs="宋体"/>
                <w:sz w:val="24"/>
              </w:rPr>
            </w:pPr>
            <w:r>
              <w:rPr>
                <w:rFonts w:hint="eastAsia" w:ascii="宋体" w:hAnsi="宋体" w:cs="宋体"/>
                <w:sz w:val="24"/>
              </w:rPr>
              <w:t>有效期</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s="宋体"/>
                <w:sz w:val="24"/>
              </w:rPr>
            </w:pPr>
            <w:r>
              <w:rPr>
                <w:rFonts w:hint="eastAsia" w:ascii="宋体" w:hAnsi="宋体" w:cs="宋体"/>
                <w:kern w:val="0"/>
                <w:position w:val="-2"/>
                <w:sz w:val="24"/>
              </w:rPr>
              <w:t>自投</w:t>
            </w:r>
            <w:r>
              <w:rPr>
                <w:rFonts w:hint="eastAsia" w:ascii="宋体" w:hAnsi="宋体" w:cs="宋体"/>
                <w:spacing w:val="-2"/>
                <w:kern w:val="0"/>
                <w:position w:val="-2"/>
                <w:sz w:val="24"/>
              </w:rPr>
              <w:t>标</w:t>
            </w:r>
            <w:r>
              <w:rPr>
                <w:rFonts w:hint="eastAsia" w:ascii="宋体" w:hAnsi="宋体" w:cs="宋体"/>
                <w:kern w:val="0"/>
                <w:position w:val="-2"/>
                <w:sz w:val="24"/>
              </w:rPr>
              <w:t>截</w:t>
            </w:r>
            <w:r>
              <w:rPr>
                <w:rFonts w:hint="eastAsia" w:ascii="宋体" w:hAnsi="宋体" w:cs="宋体"/>
                <w:spacing w:val="-2"/>
                <w:kern w:val="0"/>
                <w:position w:val="-2"/>
                <w:sz w:val="24"/>
              </w:rPr>
              <w:t>止</w:t>
            </w:r>
            <w:r>
              <w:rPr>
                <w:rFonts w:hint="eastAsia" w:ascii="宋体" w:hAnsi="宋体" w:cs="宋体"/>
                <w:kern w:val="0"/>
                <w:position w:val="-2"/>
                <w:sz w:val="24"/>
              </w:rPr>
              <w:t>时</w:t>
            </w:r>
            <w:r>
              <w:rPr>
                <w:rFonts w:hint="eastAsia" w:ascii="宋体" w:hAnsi="宋体" w:cs="宋体"/>
                <w:spacing w:val="-2"/>
                <w:kern w:val="0"/>
                <w:position w:val="-2"/>
                <w:sz w:val="24"/>
              </w:rPr>
              <w:t>间</w:t>
            </w:r>
            <w:r>
              <w:rPr>
                <w:rFonts w:hint="eastAsia" w:ascii="宋体" w:hAnsi="宋体" w:cs="宋体"/>
                <w:kern w:val="0"/>
                <w:position w:val="-2"/>
                <w:sz w:val="24"/>
              </w:rPr>
              <w:t>起不少于</w:t>
            </w:r>
            <w:r>
              <w:rPr>
                <w:rFonts w:hint="eastAsia" w:ascii="宋体" w:hAnsi="宋体" w:cs="宋体"/>
                <w:spacing w:val="-2"/>
                <w:kern w:val="0"/>
                <w:position w:val="-2"/>
                <w:sz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2</w:t>
            </w:r>
            <w:r>
              <w:rPr>
                <w:rFonts w:ascii="宋体" w:hAnsi="宋体" w:cs="宋体"/>
                <w:sz w:val="24"/>
              </w:rPr>
              <w:t>3</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解释权</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s="宋体"/>
                <w:sz w:val="24"/>
              </w:rPr>
            </w:pPr>
            <w:r>
              <w:rPr>
                <w:rFonts w:hint="eastAsia" w:ascii="宋体" w:hAnsi="宋体" w:cs="宋体"/>
                <w:sz w:val="24"/>
              </w:rPr>
              <w:t>本招标文件的解释权属于浙江师范大学采购中心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2</w:t>
            </w:r>
            <w:r>
              <w:rPr>
                <w:rFonts w:ascii="宋体" w:hAnsi="宋体" w:cs="宋体"/>
                <w:sz w:val="24"/>
              </w:rPr>
              <w:t>4</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其他</w:t>
            </w:r>
          </w:p>
        </w:tc>
        <w:tc>
          <w:tcPr>
            <w:tcW w:w="75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4"/>
              </w:rPr>
            </w:pPr>
            <w:r>
              <w:rPr>
                <w:rFonts w:hint="eastAsia" w:ascii="宋体" w:hAnsi="宋体" w:cs="宋体"/>
                <w:sz w:val="24"/>
              </w:rPr>
              <w:t>无</w:t>
            </w:r>
          </w:p>
        </w:tc>
      </w:tr>
    </w:tbl>
    <w:p>
      <w:pPr>
        <w:pStyle w:val="13"/>
        <w:snapToGrid w:val="0"/>
        <w:spacing w:beforeLines="0" w:afterLines="0" w:line="1000" w:lineRule="exact"/>
        <w:jc w:val="center"/>
        <w:rPr>
          <w:rFonts w:hint="eastAsia" w:hAnsi="宋体" w:cs="宋体"/>
          <w:b/>
          <w:sz w:val="30"/>
          <w:szCs w:val="30"/>
        </w:rPr>
      </w:pPr>
      <w:r>
        <w:rPr>
          <w:rFonts w:hint="eastAsia" w:hAnsi="宋体" w:cs="宋体"/>
          <w:b/>
          <w:sz w:val="30"/>
          <w:szCs w:val="30"/>
        </w:rPr>
        <w:br w:type="page"/>
      </w:r>
      <w:r>
        <w:rPr>
          <w:rFonts w:hint="eastAsia" w:hAnsi="宋体" w:cs="宋体"/>
          <w:b/>
          <w:sz w:val="30"/>
          <w:szCs w:val="30"/>
        </w:rPr>
        <w:t>一   总  则</w:t>
      </w:r>
    </w:p>
    <w:p>
      <w:pPr>
        <w:snapToGrid w:val="0"/>
        <w:spacing w:line="400" w:lineRule="exact"/>
        <w:ind w:firstLine="482" w:firstLineChars="200"/>
        <w:jc w:val="left"/>
        <w:outlineLvl w:val="1"/>
        <w:rPr>
          <w:rFonts w:hint="eastAsia" w:ascii="宋体" w:hAnsi="宋体" w:cs="宋体"/>
          <w:b/>
          <w:sz w:val="24"/>
        </w:rPr>
      </w:pPr>
      <w:r>
        <w:rPr>
          <w:rFonts w:hint="eastAsia" w:ascii="宋体" w:hAnsi="宋体" w:cs="宋体"/>
          <w:b/>
          <w:sz w:val="24"/>
        </w:rPr>
        <w:t>（一） 适用范围</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本招标文件适用于</w:t>
      </w:r>
      <w:r>
        <w:rPr>
          <w:rFonts w:hint="eastAsia" w:ascii="宋体" w:hAnsi="宋体" w:cs="宋体"/>
          <w:bCs/>
          <w:sz w:val="24"/>
        </w:rPr>
        <w:t>本</w:t>
      </w:r>
      <w:r>
        <w:rPr>
          <w:rFonts w:hint="eastAsia" w:ascii="宋体" w:hAnsi="宋体" w:cs="宋体"/>
          <w:sz w:val="24"/>
        </w:rPr>
        <w:t>项目的招标、评标、定标、验收、合同履约、付款等行为（法律、法规另有规定的，从其规定）。</w:t>
      </w:r>
    </w:p>
    <w:p>
      <w:pPr>
        <w:snapToGrid w:val="0"/>
        <w:spacing w:line="400" w:lineRule="exact"/>
        <w:ind w:firstLine="482" w:firstLineChars="200"/>
        <w:jc w:val="left"/>
        <w:outlineLvl w:val="1"/>
        <w:rPr>
          <w:rFonts w:hint="eastAsia" w:ascii="宋体" w:hAnsi="宋体" w:cs="宋体"/>
          <w:b/>
          <w:sz w:val="24"/>
        </w:rPr>
      </w:pPr>
      <w:r>
        <w:rPr>
          <w:rFonts w:hint="eastAsia" w:ascii="宋体" w:hAnsi="宋体" w:cs="宋体"/>
          <w:b/>
          <w:sz w:val="24"/>
        </w:rPr>
        <w:t>（二）定义</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1.招标采购单位系指组织本次招标的机构和采购单位。</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2.“投标人”系指向招标采购单位提交投标文件的单位或个人。</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3.“产品”系指供方按招标文件规定，须向采购单位提供的一切设备、保险、税金、备品备件、工具、手册及其它有关技术资料和材料。</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4.“服务”系指招标文件规定投标人须承担的安装、调试、技术协助、校准、培训、技术指导、售后保证以及其他类似的义务。</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5.“项目”系指投标人按招标文件规定向采购单位提供的产品和服务。</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6.“书面形式”包括信函、传真、电报等。</w:t>
      </w:r>
    </w:p>
    <w:p>
      <w:pPr>
        <w:snapToGrid w:val="0"/>
        <w:spacing w:line="400" w:lineRule="exact"/>
        <w:ind w:firstLine="482" w:firstLineChars="200"/>
        <w:jc w:val="left"/>
        <w:rPr>
          <w:rFonts w:hint="eastAsia" w:ascii="宋体" w:hAnsi="宋体" w:cs="宋体"/>
          <w:b/>
          <w:bCs/>
          <w:sz w:val="24"/>
        </w:rPr>
      </w:pPr>
      <w:r>
        <w:rPr>
          <w:rFonts w:hint="eastAsia" w:ascii="宋体" w:hAnsi="宋体" w:cs="宋体"/>
          <w:b/>
          <w:bCs/>
          <w:sz w:val="24"/>
        </w:rPr>
        <w:t>7.“▲”系指实质性要求条款，投标人必须响应，否则将做无效标处理。</w:t>
      </w:r>
    </w:p>
    <w:p>
      <w:pPr>
        <w:snapToGrid w:val="0"/>
        <w:spacing w:line="400" w:lineRule="exact"/>
        <w:ind w:firstLine="482" w:firstLineChars="200"/>
        <w:jc w:val="left"/>
        <w:outlineLvl w:val="1"/>
        <w:rPr>
          <w:rFonts w:hint="eastAsia" w:ascii="宋体" w:hAnsi="宋体" w:cs="宋体"/>
          <w:b/>
          <w:sz w:val="24"/>
        </w:rPr>
      </w:pPr>
      <w:r>
        <w:rPr>
          <w:rFonts w:hint="eastAsia" w:ascii="宋体" w:hAnsi="宋体" w:cs="宋体"/>
          <w:b/>
          <w:sz w:val="24"/>
        </w:rPr>
        <w:t>（三）招标方式</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本次招标采用公开招标方式（政府采购电子交易）进行。</w:t>
      </w:r>
    </w:p>
    <w:p>
      <w:pPr>
        <w:snapToGrid w:val="0"/>
        <w:spacing w:line="400" w:lineRule="exact"/>
        <w:ind w:firstLine="482" w:firstLineChars="200"/>
        <w:jc w:val="left"/>
        <w:outlineLvl w:val="1"/>
        <w:rPr>
          <w:rFonts w:hint="eastAsia" w:ascii="宋体" w:hAnsi="宋体" w:cs="宋体"/>
          <w:b/>
          <w:sz w:val="24"/>
        </w:rPr>
      </w:pPr>
      <w:r>
        <w:rPr>
          <w:rFonts w:hint="eastAsia" w:ascii="宋体" w:hAnsi="宋体" w:cs="宋体"/>
          <w:b/>
          <w:sz w:val="24"/>
        </w:rPr>
        <w:t>（四）投标费用</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不论投标结果如何，投标人均应自行承担所有与投标有关的全部费用。</w:t>
      </w:r>
    </w:p>
    <w:p>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（五）联合体投标</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本项目不接受联合体投标。</w:t>
      </w:r>
    </w:p>
    <w:p>
      <w:pPr>
        <w:snapToGrid w:val="0"/>
        <w:spacing w:line="400" w:lineRule="exact"/>
        <w:ind w:firstLine="482" w:firstLineChars="200"/>
        <w:jc w:val="left"/>
        <w:rPr>
          <w:rFonts w:hint="eastAsia" w:ascii="宋体" w:hAnsi="宋体" w:cs="宋体"/>
          <w:b/>
          <w:kern w:val="0"/>
          <w:sz w:val="24"/>
        </w:rPr>
      </w:pPr>
      <w:r>
        <w:rPr>
          <w:rFonts w:hint="eastAsia" w:ascii="宋体" w:hAnsi="宋体" w:cs="宋体"/>
          <w:b/>
          <w:sz w:val="24"/>
        </w:rPr>
        <w:t>（六）</w:t>
      </w:r>
      <w:r>
        <w:rPr>
          <w:rFonts w:hint="eastAsia" w:ascii="宋体" w:hAnsi="宋体" w:cs="宋体"/>
          <w:b/>
          <w:kern w:val="0"/>
          <w:sz w:val="24"/>
        </w:rPr>
        <w:t>转包与分包</w:t>
      </w:r>
    </w:p>
    <w:p>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本项目不允许转包与分包。</w:t>
      </w:r>
    </w:p>
    <w:p>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（七）特别说明：</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1.本次招标采用电子交易方式。</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2.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本招标文件规定的方式（第三章第六节定标）确定一个投标人获得中标人推荐资格，招标文件未规定的采取随机抽取方式确定，其他同品牌投标人不作为中标候选人。</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非单一产品采购项目，标书中如未明确核心设备的，由评审委员会根据采购项目技术构成、产品价格比重等合理确定核心产品。多家投标人提供的核心产品品牌相同的，按前款规定处理。</w:t>
      </w:r>
    </w:p>
    <w:p>
      <w:pPr>
        <w:pStyle w:val="13"/>
        <w:snapToGrid w:val="0"/>
        <w:spacing w:beforeLines="0" w:afterLines="0" w:line="400" w:lineRule="exact"/>
        <w:ind w:firstLine="480" w:firstLineChars="200"/>
        <w:jc w:val="left"/>
        <w:rPr>
          <w:rFonts w:hint="eastAsia" w:hAnsi="宋体" w:cs="宋体"/>
          <w:kern w:val="0"/>
        </w:rPr>
      </w:pPr>
      <w:r>
        <w:rPr>
          <w:rFonts w:hint="eastAsia" w:hAnsi="宋体" w:cs="宋体"/>
        </w:rPr>
        <w:t>▲</w:t>
      </w:r>
      <w:r>
        <w:rPr>
          <w:rFonts w:hint="eastAsia" w:hAnsi="宋体" w:cs="宋体"/>
          <w:kern w:val="0"/>
        </w:rPr>
        <w:t>3.投标人投标所使用的资格、信誉、荣誉、业绩与企业认证必须为本法人所拥有。投标人投标所使用的采购项目实施人员必须为本法人或控股公司正式员工。</w:t>
      </w:r>
    </w:p>
    <w:p>
      <w:pPr>
        <w:pStyle w:val="13"/>
        <w:snapToGrid w:val="0"/>
        <w:spacing w:beforeLines="0" w:afterLines="0" w:line="400" w:lineRule="exact"/>
        <w:ind w:firstLine="480" w:firstLineChars="200"/>
        <w:jc w:val="left"/>
        <w:rPr>
          <w:rFonts w:hint="eastAsia" w:hAnsi="宋体" w:cs="宋体"/>
          <w:kern w:val="0"/>
        </w:rPr>
      </w:pPr>
      <w:r>
        <w:rPr>
          <w:rFonts w:hint="eastAsia" w:hAnsi="宋体" w:cs="宋体"/>
        </w:rPr>
        <w:t>▲</w:t>
      </w:r>
      <w:r>
        <w:rPr>
          <w:rFonts w:hint="eastAsia" w:hAnsi="宋体" w:cs="宋体"/>
          <w:kern w:val="0"/>
        </w:rPr>
        <w:t>4.投标人应仔细阅读招标文件的所有内容，按照招标文件的要求提交投标文件，并对所提供的全部资料的真实性承担相应责任。</w:t>
      </w:r>
    </w:p>
    <w:p>
      <w:pPr>
        <w:pStyle w:val="13"/>
        <w:snapToGrid w:val="0"/>
        <w:spacing w:beforeLines="0" w:afterLines="0" w:line="400" w:lineRule="exact"/>
        <w:ind w:firstLine="480" w:firstLineChars="200"/>
        <w:jc w:val="left"/>
        <w:rPr>
          <w:rFonts w:hint="eastAsia" w:hAnsi="宋体" w:cs="宋体"/>
          <w:kern w:val="0"/>
        </w:rPr>
      </w:pPr>
      <w:r>
        <w:rPr>
          <w:rFonts w:hint="eastAsia" w:hAnsi="宋体" w:cs="宋体"/>
        </w:rPr>
        <w:t>▲</w:t>
      </w:r>
      <w:r>
        <w:rPr>
          <w:rFonts w:hint="eastAsia" w:hAnsi="宋体" w:cs="宋体"/>
          <w:kern w:val="0"/>
        </w:rPr>
        <w:t>5.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p>
    <w:p>
      <w:pPr>
        <w:pStyle w:val="13"/>
        <w:snapToGrid w:val="0"/>
        <w:spacing w:beforeLines="0" w:afterLines="0" w:line="400" w:lineRule="exact"/>
        <w:ind w:firstLine="480" w:firstLineChars="200"/>
        <w:jc w:val="left"/>
        <w:rPr>
          <w:rFonts w:hint="eastAsia" w:hAnsi="宋体" w:cs="宋体"/>
        </w:rPr>
      </w:pPr>
      <w:r>
        <w:rPr>
          <w:rFonts w:hint="eastAsia" w:hAnsi="宋体" w:cs="宋体"/>
        </w:rPr>
        <w:t>6.采购过程中出现以下情形，导致电子交易平台无法正常运行，或者无法保证电子交易的公平、公正和安全时，我中心可中止电子交易活动：</w:t>
      </w:r>
    </w:p>
    <w:p>
      <w:pPr>
        <w:pStyle w:val="13"/>
        <w:snapToGrid w:val="0"/>
        <w:spacing w:beforeLines="0" w:afterLines="0" w:line="400" w:lineRule="exact"/>
        <w:ind w:firstLine="480" w:firstLineChars="200"/>
        <w:jc w:val="left"/>
        <w:rPr>
          <w:rFonts w:hint="eastAsia" w:hAnsi="宋体" w:cs="宋体"/>
        </w:rPr>
      </w:pPr>
      <w:r>
        <w:rPr>
          <w:rFonts w:hint="eastAsia" w:hAnsi="宋体" w:cs="宋体"/>
        </w:rPr>
        <w:t xml:space="preserve">（1）电子交易平台发生故障而无法登录访问的； </w:t>
      </w:r>
    </w:p>
    <w:p>
      <w:pPr>
        <w:pStyle w:val="13"/>
        <w:snapToGrid w:val="0"/>
        <w:spacing w:beforeLines="0" w:afterLines="0" w:line="400" w:lineRule="exact"/>
        <w:ind w:firstLine="480" w:firstLineChars="200"/>
        <w:jc w:val="left"/>
        <w:rPr>
          <w:rFonts w:hint="eastAsia" w:hAnsi="宋体" w:cs="宋体"/>
        </w:rPr>
      </w:pPr>
      <w:r>
        <w:rPr>
          <w:rFonts w:hint="eastAsia" w:hAnsi="宋体" w:cs="宋体"/>
        </w:rPr>
        <w:t>（2）电子交易平台应用或数据库出现错误，不能进行正常操作的；</w:t>
      </w:r>
    </w:p>
    <w:p>
      <w:pPr>
        <w:pStyle w:val="13"/>
        <w:snapToGrid w:val="0"/>
        <w:spacing w:beforeLines="0" w:afterLines="0" w:line="400" w:lineRule="exact"/>
        <w:ind w:firstLine="480" w:firstLineChars="200"/>
        <w:jc w:val="left"/>
        <w:rPr>
          <w:rFonts w:hint="eastAsia" w:hAnsi="宋体" w:cs="宋体"/>
        </w:rPr>
      </w:pPr>
      <w:r>
        <w:rPr>
          <w:rFonts w:hint="eastAsia" w:hAnsi="宋体" w:cs="宋体"/>
        </w:rPr>
        <w:t>（3）电子交易平台发现严重安全漏洞，有潜在泄密危险的；</w:t>
      </w:r>
    </w:p>
    <w:p>
      <w:pPr>
        <w:pStyle w:val="13"/>
        <w:snapToGrid w:val="0"/>
        <w:spacing w:beforeLines="0" w:afterLines="0" w:line="400" w:lineRule="exact"/>
        <w:ind w:firstLine="480" w:firstLineChars="200"/>
        <w:jc w:val="left"/>
        <w:rPr>
          <w:rFonts w:hint="eastAsia" w:hAnsi="宋体" w:cs="宋体"/>
        </w:rPr>
      </w:pPr>
      <w:r>
        <w:rPr>
          <w:rFonts w:hint="eastAsia" w:hAnsi="宋体" w:cs="宋体"/>
        </w:rPr>
        <w:t>（4）病毒发作导致不能进行正常操作的；</w:t>
      </w:r>
    </w:p>
    <w:p>
      <w:pPr>
        <w:pStyle w:val="13"/>
        <w:snapToGrid w:val="0"/>
        <w:spacing w:beforeLines="0" w:afterLines="0" w:line="400" w:lineRule="exact"/>
        <w:ind w:firstLine="480" w:firstLineChars="200"/>
        <w:jc w:val="left"/>
        <w:rPr>
          <w:rFonts w:hint="eastAsia" w:hAnsi="宋体" w:cs="宋体"/>
        </w:rPr>
      </w:pPr>
      <w:r>
        <w:rPr>
          <w:rFonts w:hint="eastAsia" w:hAnsi="宋体" w:cs="宋体"/>
        </w:rPr>
        <w:t>（5）其他无法保证电子交易的公平、公正和安全的情况。</w:t>
      </w:r>
    </w:p>
    <w:p>
      <w:pPr>
        <w:pStyle w:val="13"/>
        <w:snapToGrid w:val="0"/>
        <w:spacing w:beforeLines="0" w:afterLines="0" w:line="400" w:lineRule="exact"/>
        <w:ind w:firstLine="480" w:firstLineChars="200"/>
        <w:jc w:val="left"/>
        <w:rPr>
          <w:rFonts w:hint="eastAsia" w:hAnsi="宋体" w:cs="宋体"/>
          <w:kern w:val="0"/>
        </w:rPr>
      </w:pPr>
      <w:r>
        <w:rPr>
          <w:rFonts w:hint="eastAsia" w:hAnsi="宋体" w:cs="宋体"/>
        </w:rPr>
        <w:t>出现上述规定情形，不影响采购公平、公正性的，我中心可以待上述情形消除后继续组织电子交易活动，也可以决定某些环节以纸质形式进行。</w:t>
      </w:r>
    </w:p>
    <w:p>
      <w:pPr>
        <w:pStyle w:val="13"/>
        <w:snapToGrid w:val="0"/>
        <w:spacing w:beforeLines="0" w:afterLines="0" w:line="400" w:lineRule="exact"/>
        <w:ind w:firstLine="482" w:firstLineChars="200"/>
        <w:jc w:val="left"/>
        <w:rPr>
          <w:rFonts w:hint="eastAsia" w:hAnsi="宋体" w:cs="宋体"/>
          <w:b/>
        </w:rPr>
      </w:pPr>
      <w:r>
        <w:rPr>
          <w:rFonts w:hint="eastAsia" w:hAnsi="宋体" w:cs="宋体"/>
          <w:b/>
        </w:rPr>
        <w:t>（九）质疑和投诉</w:t>
      </w:r>
    </w:p>
    <w:p>
      <w:pPr>
        <w:pStyle w:val="13"/>
        <w:snapToGrid w:val="0"/>
        <w:spacing w:beforeLines="0" w:afterLines="0" w:line="400" w:lineRule="exact"/>
        <w:ind w:firstLine="480" w:firstLineChars="200"/>
        <w:jc w:val="left"/>
        <w:rPr>
          <w:rFonts w:hint="eastAsia" w:hAnsi="宋体" w:cs="宋体"/>
        </w:rPr>
      </w:pPr>
      <w:r>
        <w:rPr>
          <w:rFonts w:hint="eastAsia" w:hAnsi="宋体" w:cs="宋体"/>
        </w:rPr>
        <w:t>1.投标人认为采购文件使自己的权益受到损害的，可以自获取采购文件之日（采购文件公告期限届满之前获取采购文件的，以完成获取采购文件申请后下载采购文件的时间为准）或者采购文件公告期限届满之日（公告发布后的第6个工作日）起7个工作日内，以书面形式向我中心提出质疑。</w:t>
      </w:r>
    </w:p>
    <w:p>
      <w:pPr>
        <w:pStyle w:val="13"/>
        <w:snapToGrid w:val="0"/>
        <w:spacing w:beforeLines="0" w:afterLines="0" w:line="400" w:lineRule="exact"/>
        <w:ind w:firstLine="480" w:firstLineChars="200"/>
        <w:jc w:val="left"/>
        <w:rPr>
          <w:rFonts w:hint="eastAsia" w:hAnsi="宋体" w:cs="宋体"/>
          <w:kern w:val="0"/>
        </w:rPr>
      </w:pPr>
      <w:r>
        <w:rPr>
          <w:rFonts w:hint="eastAsia" w:hAnsi="宋体" w:cs="宋体"/>
        </w:rPr>
        <w:t>投标人认为采购过程、中标结果使自己的权益受到损害的，可以在知道或者应知其权益受到损害之日起7个工作日内，以书面形式向采购中心提出质疑。格式见浙江政府采购网(www.zjzfcg.gov.cn)“下载专区</w:t>
      </w:r>
      <w:r>
        <w:rPr>
          <w:rFonts w:hAnsi="宋体" w:cs="宋体"/>
        </w:rPr>
        <w:t>”</w:t>
      </w:r>
      <w:r>
        <w:rPr>
          <w:rFonts w:hint="eastAsia" w:hAnsi="宋体" w:cs="宋体"/>
        </w:rPr>
        <w:t>下载。供应商提出质疑应当提交质疑函和必要的证明材料，如证明材料来源的合法性存在明显</w:t>
      </w:r>
      <w:r>
        <w:rPr>
          <w:rFonts w:hint="eastAsia" w:hAnsi="宋体" w:cs="宋体"/>
          <w:kern w:val="0"/>
        </w:rPr>
        <w:t>疑问的，质疑人又无法证明其取得方式合法的，视为以非法手段取得证明材料。</w:t>
      </w:r>
    </w:p>
    <w:p>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2.提出质疑的投标人须在法定质疑期内一次性提出针对同一采购程序环节的质疑。多次提出针对同一采购程序环节质疑的，或者超过规定期限提出质疑的，我中心有权不予受理和答复。</w:t>
      </w:r>
    </w:p>
    <w:p>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3.投标人不得进行虚假、恶意质疑，不得以质疑为手段获取不当利益或实现其他非法目的。任何单位和个人不得指使、教唆供应商进行虚假、恶意质疑。属于虚假、恶意投诉，由财政部门列入不良行为记录名单。</w:t>
      </w:r>
    </w:p>
    <w:p>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4.质疑供应商对我中心答复不满意的，可在答复期满后十五个工作日内向学校采购管理办公室或同级政府采购监管部门投诉。</w:t>
      </w:r>
    </w:p>
    <w:p>
      <w:pPr>
        <w:pStyle w:val="13"/>
        <w:snapToGrid w:val="0"/>
        <w:spacing w:beforeLines="0" w:afterLines="0" w:line="400" w:lineRule="exact"/>
        <w:ind w:firstLine="480" w:firstLineChars="200"/>
        <w:jc w:val="left"/>
        <w:rPr>
          <w:rFonts w:hint="eastAsia" w:hAnsi="宋体" w:cs="宋体"/>
        </w:rPr>
      </w:pPr>
    </w:p>
    <w:p>
      <w:pPr>
        <w:pStyle w:val="13"/>
        <w:snapToGrid w:val="0"/>
        <w:spacing w:before="156" w:after="156" w:line="240" w:lineRule="auto"/>
        <w:jc w:val="center"/>
        <w:rPr>
          <w:rFonts w:hint="eastAsia" w:hAnsi="宋体" w:cs="宋体"/>
          <w:b/>
          <w:sz w:val="28"/>
          <w:szCs w:val="28"/>
        </w:rPr>
      </w:pPr>
      <w:r>
        <w:rPr>
          <w:rFonts w:hint="eastAsia" w:hAnsi="宋体" w:cs="宋体"/>
          <w:b/>
          <w:sz w:val="30"/>
          <w:szCs w:val="30"/>
        </w:rPr>
        <w:t>二  招标文件</w:t>
      </w:r>
    </w:p>
    <w:p>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（一）招标文件的构成。本招标文件由以下部份组成：</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1.招标公告</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2.招标需求</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3.投标人须知</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4.评标办法及标准</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5.合同主要条款</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6.投标文件格式</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7.本项目招标文件的澄清、答复、修改、补充的所有内容</w:t>
      </w:r>
    </w:p>
    <w:p>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（二）投标人的风险</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投标截止时间前，投标供应商仅递交了“电子备份投标文件”而未将“电子加密投标文件”成功上传至“政府采购云平台”的，投标无效；通过“政府采购云平台”上传递交的“电子加密投标文件”无法按时解密的，如投标供应商未按规定递交“电子备份投标文件”的</w:t>
      </w:r>
      <w:r>
        <w:rPr>
          <w:rFonts w:hint="eastAsia" w:ascii="宋体" w:hAnsi="宋体" w:cs="宋体"/>
          <w:sz w:val="24"/>
          <w:lang w:bidi="ar"/>
        </w:rPr>
        <w:t>或</w:t>
      </w:r>
      <w:r>
        <w:rPr>
          <w:rFonts w:hint="eastAsia" w:ascii="宋体" w:hAnsi="宋体" w:cs="宋体"/>
          <w:sz w:val="24"/>
        </w:rPr>
        <w:t>非我中心操作原因引起的不能取读U盘“电子备份投标文件”</w:t>
      </w:r>
      <w:r>
        <w:rPr>
          <w:rFonts w:hint="eastAsia" w:ascii="宋体" w:hAnsi="宋体" w:cs="宋体"/>
          <w:sz w:val="24"/>
          <w:lang w:bidi="ar"/>
        </w:rPr>
        <w:t>的</w:t>
      </w:r>
      <w:r>
        <w:rPr>
          <w:rFonts w:hint="eastAsia" w:ascii="宋体" w:hAnsi="宋体" w:cs="宋体"/>
          <w:sz w:val="24"/>
        </w:rPr>
        <w:t>，视为投标文件撤回。</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2.投标人没有按照招标文件要求提供全部资料，或者投标人没有对招标文件作出实质性响应是投标人的风险，并可能导致其投标被拒绝。</w:t>
      </w:r>
    </w:p>
    <w:p>
      <w:pPr>
        <w:pStyle w:val="5"/>
        <w:widowControl w:val="0"/>
        <w:numPr>
          <w:ilvl w:val="0"/>
          <w:numId w:val="0"/>
        </w:numPr>
        <w:snapToGrid w:val="0"/>
        <w:spacing w:afterLines="0" w:line="400" w:lineRule="exact"/>
        <w:ind w:firstLine="482" w:firstLineChars="200"/>
        <w:rPr>
          <w:rFonts w:hint="eastAsia" w:ascii="宋体" w:hAnsi="宋体" w:cs="宋体"/>
          <w:b/>
          <w:kern w:val="2"/>
          <w:szCs w:val="24"/>
        </w:rPr>
      </w:pPr>
      <w:r>
        <w:rPr>
          <w:rFonts w:hint="eastAsia" w:ascii="宋体" w:hAnsi="宋体" w:cs="宋体"/>
          <w:b/>
          <w:kern w:val="2"/>
          <w:szCs w:val="24"/>
        </w:rPr>
        <w:t xml:space="preserve">（三）招标文件的澄清与修改 </w:t>
      </w:r>
    </w:p>
    <w:p>
      <w:pPr>
        <w:snapToGrid w:val="0"/>
        <w:spacing w:line="400" w:lineRule="exact"/>
        <w:ind w:firstLine="480" w:firstLineChars="200"/>
        <w:jc w:val="left"/>
        <w:rPr>
          <w:rFonts w:hint="eastAsia" w:ascii="宋体" w:hAnsi="宋体" w:cs="宋体"/>
          <w:b/>
          <w:bCs/>
          <w:sz w:val="24"/>
        </w:rPr>
      </w:pPr>
      <w:r>
        <w:rPr>
          <w:rFonts w:hint="eastAsia" w:ascii="宋体" w:hAnsi="宋体" w:cs="宋体"/>
          <w:sz w:val="24"/>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投标人在收到招标文件的澄清修改函后，应以书面形式予以确认。</w:t>
      </w:r>
      <w:r>
        <w:rPr>
          <w:rFonts w:hint="eastAsia" w:ascii="宋体" w:hAnsi="宋体" w:cs="宋体"/>
          <w:b/>
          <w:bCs/>
          <w:sz w:val="24"/>
        </w:rPr>
        <w:t>逾期提出招标方将不予受理。</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2.招标方主动进行的澄清、修改：招标方无论出于何种原因，均可主动对招标文件中的相关事项，用补充文件等方式进行澄清和修改。</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3.招标文件澄清、答复、修改、补充的内容为招标文件的组成部分，对所有投标人有约束力。当招标文件与招标文件的答复、澄清、修改、补充通知就同一内容的表述不一致时，以本中心最后发出的书面文件为准，非本中心发布的澄清、答复、修改或补充招标文件无效。</w:t>
      </w:r>
    </w:p>
    <w:p>
      <w:pPr>
        <w:snapToGrid w:val="0"/>
        <w:spacing w:line="400" w:lineRule="exact"/>
        <w:ind w:firstLine="480" w:firstLineChars="200"/>
        <w:jc w:val="left"/>
        <w:rPr>
          <w:rFonts w:hint="eastAsia" w:ascii="宋体" w:hAnsi="宋体" w:cs="宋体"/>
          <w:sz w:val="24"/>
        </w:rPr>
      </w:pPr>
    </w:p>
    <w:p>
      <w:pPr>
        <w:pStyle w:val="13"/>
        <w:snapToGrid w:val="0"/>
        <w:spacing w:before="156" w:after="156" w:line="240" w:lineRule="auto"/>
        <w:jc w:val="center"/>
        <w:rPr>
          <w:rFonts w:hint="eastAsia" w:hAnsi="宋体" w:cs="宋体"/>
          <w:b/>
          <w:sz w:val="30"/>
          <w:szCs w:val="30"/>
        </w:rPr>
      </w:pPr>
      <w:r>
        <w:rPr>
          <w:rFonts w:hint="eastAsia" w:hAnsi="宋体" w:cs="宋体"/>
          <w:b/>
          <w:sz w:val="30"/>
          <w:szCs w:val="30"/>
        </w:rPr>
        <w:t>三  投标文件的编制</w:t>
      </w:r>
    </w:p>
    <w:p>
      <w:pPr>
        <w:snapToGrid w:val="0"/>
        <w:spacing w:line="400" w:lineRule="exact"/>
        <w:ind w:firstLine="482" w:firstLineChars="200"/>
        <w:jc w:val="left"/>
        <w:outlineLvl w:val="0"/>
        <w:rPr>
          <w:rFonts w:hint="eastAsia" w:ascii="宋体" w:hAnsi="宋体" w:cs="宋体"/>
          <w:b/>
          <w:sz w:val="24"/>
        </w:rPr>
      </w:pPr>
      <w:r>
        <w:rPr>
          <w:rFonts w:hint="eastAsia" w:ascii="宋体" w:hAnsi="宋体" w:cs="宋体"/>
          <w:b/>
          <w:sz w:val="24"/>
        </w:rPr>
        <w:t>（一）投标文件的组成</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投标文件由资格证明文件、商务技术文件、报价文件三部份组成。</w:t>
      </w:r>
    </w:p>
    <w:p>
      <w:pPr>
        <w:snapToGrid w:val="0"/>
        <w:spacing w:line="400" w:lineRule="exact"/>
        <w:ind w:firstLine="482" w:firstLineChars="200"/>
        <w:jc w:val="left"/>
        <w:outlineLvl w:val="0"/>
        <w:rPr>
          <w:rFonts w:hint="eastAsia" w:ascii="宋体" w:hAnsi="宋体" w:cs="宋体"/>
          <w:b/>
          <w:sz w:val="24"/>
        </w:rPr>
      </w:pPr>
      <w:r>
        <w:rPr>
          <w:rFonts w:hint="eastAsia" w:ascii="宋体" w:hAnsi="宋体" w:cs="宋体"/>
          <w:b/>
          <w:sz w:val="24"/>
        </w:rPr>
        <w:t>1.资格证明文件：</w:t>
      </w:r>
    </w:p>
    <w:p>
      <w:pPr>
        <w:snapToGrid w:val="0"/>
        <w:spacing w:line="400" w:lineRule="exact"/>
        <w:ind w:firstLine="470" w:firstLineChars="196"/>
        <w:jc w:val="left"/>
        <w:rPr>
          <w:rFonts w:hint="eastAsia" w:ascii="宋体" w:hAnsi="宋体"/>
          <w:b/>
          <w:szCs w:val="21"/>
        </w:rPr>
      </w:pPr>
      <w:r>
        <w:rPr>
          <w:rFonts w:hint="eastAsia" w:ascii="宋体" w:hAnsi="宋体" w:cs="宋体"/>
          <w:sz w:val="24"/>
        </w:rPr>
        <w:t>资格审查材料（详见第六章投标响应格式中的“资格审查材料 ”）</w:t>
      </w:r>
    </w:p>
    <w:p>
      <w:pPr>
        <w:snapToGrid w:val="0"/>
        <w:spacing w:line="400" w:lineRule="exact"/>
        <w:ind w:firstLine="482" w:firstLineChars="200"/>
        <w:jc w:val="left"/>
        <w:outlineLvl w:val="0"/>
        <w:rPr>
          <w:rFonts w:hint="eastAsia" w:ascii="宋体" w:hAnsi="宋体" w:cs="宋体"/>
          <w:b/>
          <w:sz w:val="24"/>
        </w:rPr>
      </w:pPr>
      <w:r>
        <w:rPr>
          <w:rFonts w:hint="eastAsia" w:ascii="宋体" w:hAnsi="宋体" w:cs="宋体"/>
          <w:b/>
          <w:sz w:val="24"/>
        </w:rPr>
        <w:t>2.商务技术文件：</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（1）法定代表人授权委托书(格式见第六章)；</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（2）节能产品的相关证明材料：</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（3）环境标志产品的相关证明材料：</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（4）投标人情况介绍；</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（5）商务响应表（格式见第六章）</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（6）设备配置方案一览表（均不含报价, 格式见第六章）</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（7）技术参数对照表（格式见第六章）</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（8）类似案例的业绩证明（投标人同类项目实施情况一览表、合同扫描件等）</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（9）针对本项目的具体措施、方案。包括：功能说明、性能指标及设备选型说明（质量、性能、价格、外观、体积等方面进行比较和选择的理由及过程，安装、调试、验收方法或方案）</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（10）核心设备技术参数彩页（中文说明书）、官方介绍网址</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（11）投标人认为可以证明其能力的材料（如自主品牌投标人的信誉、荣誉证书或文件、投标人质量管理和质量保证体系等方面的认证证书等）</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（12）售后服务主要技术人员情况表（格式见第六章）</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（13）主要从业人员及其技术资格一览表（格式见第六章）</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（14）售后服务情况表（含技术服务、技术培训、售后服务的内容和措施）（格式见附件）</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（15）优惠条件：投标人承诺给予招标人的各种优惠条件，包括售后服务、备品备件、专用耗材等方面的优惠</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（16）投标人认为需要提供的其他文件和资料（包括评标细则涉及的相关资料）</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（17）自评文件</w:t>
      </w:r>
    </w:p>
    <w:p>
      <w:pPr>
        <w:snapToGrid w:val="0"/>
        <w:spacing w:line="400" w:lineRule="exact"/>
        <w:ind w:firstLine="723" w:firstLineChars="300"/>
        <w:jc w:val="left"/>
        <w:rPr>
          <w:rFonts w:hint="eastAsia" w:ascii="宋体" w:hAnsi="宋体" w:cs="宋体"/>
          <w:b/>
          <w:sz w:val="24"/>
        </w:rPr>
      </w:pPr>
      <w:r>
        <w:rPr>
          <w:rFonts w:hint="eastAsia" w:ascii="宋体" w:hAnsi="宋体" w:cs="宋体"/>
          <w:b/>
          <w:sz w:val="24"/>
        </w:rPr>
        <w:t>3.投标报价文件：</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（1）开标一览表（格式见第六章）</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（2）投标报价明细表（格式见第六章）</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（3）投标人需要说明的其他文件和说明</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（4）中小企业声明函、网页查询证明资料（若有，格式见第六章）</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（5）残疾人福利性单位声明函（若有，格式见第六章）</w:t>
      </w:r>
    </w:p>
    <w:p>
      <w:pPr>
        <w:pStyle w:val="21"/>
        <w:widowControl w:val="0"/>
        <w:spacing w:after="156" w:line="460" w:lineRule="exact"/>
        <w:ind w:firstLine="482" w:firstLineChars="200"/>
        <w:jc w:val="both"/>
        <w:rPr>
          <w:color w:val="auto"/>
        </w:rPr>
      </w:pPr>
      <w:r>
        <w:rPr>
          <w:b/>
          <w:bCs/>
          <w:color w:val="auto"/>
        </w:rPr>
        <w:t>注：商务商务技术文件中不得出现项目报价信息，否则将作无效标处理。</w:t>
      </w:r>
    </w:p>
    <w:p>
      <w:pPr>
        <w:snapToGrid w:val="0"/>
        <w:spacing w:line="400" w:lineRule="exact"/>
        <w:ind w:firstLine="482" w:firstLineChars="200"/>
        <w:jc w:val="left"/>
        <w:outlineLvl w:val="0"/>
        <w:rPr>
          <w:rFonts w:hint="eastAsia" w:ascii="宋体" w:hAnsi="宋体" w:cs="宋体"/>
          <w:b/>
          <w:sz w:val="24"/>
        </w:rPr>
      </w:pPr>
      <w:r>
        <w:rPr>
          <w:rFonts w:hint="eastAsia" w:ascii="宋体" w:hAnsi="宋体" w:cs="宋体"/>
          <w:b/>
          <w:sz w:val="24"/>
        </w:rPr>
        <w:t>（二）投标文件的语言及计量</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1.投标文件以及投标人与招标采购单位就有关投标事宜的所有来往函电，除签名、盖章、专用名称等特殊情形外，均应以中文汉语书写。</w:t>
      </w:r>
    </w:p>
    <w:p>
      <w:pPr>
        <w:snapToGrid w:val="0"/>
        <w:spacing w:line="400" w:lineRule="exact"/>
        <w:ind w:firstLine="480" w:firstLineChars="200"/>
        <w:jc w:val="left"/>
        <w:rPr>
          <w:rFonts w:hint="eastAsia" w:ascii="宋体" w:hAnsi="宋体" w:cs="宋体"/>
          <w:b/>
          <w:bCs/>
          <w:sz w:val="24"/>
        </w:rPr>
      </w:pPr>
      <w:r>
        <w:rPr>
          <w:rFonts w:hint="eastAsia" w:ascii="宋体" w:hAnsi="宋体" w:cs="宋体"/>
          <w:sz w:val="24"/>
        </w:rPr>
        <w:t>2.投标计量单位，招标文件已有明确规定的，使用招标文件规定的计量单位；招标文件没有规定的，应采用中华人民共和国法定计量单位</w:t>
      </w:r>
      <w:r>
        <w:rPr>
          <w:rFonts w:hint="eastAsia" w:ascii="宋体" w:hAnsi="宋体" w:cs="宋体"/>
          <w:b/>
          <w:bCs/>
          <w:sz w:val="24"/>
        </w:rPr>
        <w:t>（货币单位：人民币元），否则将作无效标处理。</w:t>
      </w:r>
    </w:p>
    <w:p>
      <w:pPr>
        <w:snapToGrid w:val="0"/>
        <w:spacing w:line="400" w:lineRule="exact"/>
        <w:ind w:firstLine="482" w:firstLineChars="200"/>
        <w:jc w:val="left"/>
        <w:outlineLvl w:val="0"/>
        <w:rPr>
          <w:rFonts w:hint="eastAsia" w:ascii="宋体" w:hAnsi="宋体" w:cs="宋体"/>
          <w:b/>
          <w:sz w:val="24"/>
        </w:rPr>
      </w:pPr>
      <w:r>
        <w:rPr>
          <w:rFonts w:hint="eastAsia" w:ascii="宋体" w:hAnsi="宋体" w:cs="宋体"/>
          <w:b/>
          <w:sz w:val="24"/>
        </w:rPr>
        <w:t>（三）投标报价</w:t>
      </w:r>
    </w:p>
    <w:p>
      <w:pPr>
        <w:pStyle w:val="13"/>
        <w:snapToGrid w:val="0"/>
        <w:spacing w:beforeLines="0" w:afterLines="0" w:line="400" w:lineRule="exact"/>
        <w:ind w:firstLine="480" w:firstLineChars="200"/>
        <w:jc w:val="left"/>
        <w:rPr>
          <w:rFonts w:hint="eastAsia" w:hAnsi="宋体" w:cs="宋体"/>
        </w:rPr>
      </w:pPr>
      <w:r>
        <w:rPr>
          <w:rFonts w:hint="eastAsia" w:hAnsi="宋体" w:cs="宋体"/>
        </w:rPr>
        <w:t>1.投标报价应按电子交易平台有关格式及招标文件中相关附表格式填写。</w:t>
      </w:r>
    </w:p>
    <w:p>
      <w:pPr>
        <w:pStyle w:val="13"/>
        <w:snapToGrid w:val="0"/>
        <w:spacing w:beforeLines="0" w:afterLines="0" w:line="400" w:lineRule="exact"/>
        <w:ind w:firstLine="480" w:firstLineChars="200"/>
        <w:jc w:val="left"/>
        <w:rPr>
          <w:rFonts w:hint="eastAsia" w:hAnsi="宋体" w:cs="宋体"/>
        </w:rPr>
      </w:pPr>
      <w:r>
        <w:rPr>
          <w:rFonts w:hint="eastAsia" w:hAnsi="宋体" w:cs="宋体"/>
        </w:rPr>
        <w:t>▲2.投标报价是履行合同的最终价格，应包括货款、标准附件、备品备件、专用工具、包装、运输、装卸、保险、税金、货到就位以及安装、调试、培训、保修等一切税金和费用。</w:t>
      </w:r>
    </w:p>
    <w:p>
      <w:pPr>
        <w:tabs>
          <w:tab w:val="left" w:pos="525"/>
        </w:tabs>
        <w:snapToGrid w:val="0"/>
        <w:spacing w:line="400" w:lineRule="exact"/>
        <w:ind w:firstLine="480" w:firstLineChars="200"/>
        <w:jc w:val="left"/>
        <w:rPr>
          <w:rFonts w:hint="eastAsia" w:ascii="宋体" w:hAnsi="宋体" w:cs="宋体"/>
          <w:sz w:val="24"/>
        </w:rPr>
      </w:pPr>
      <w:r>
        <w:rPr>
          <w:rFonts w:hint="eastAsia" w:ascii="宋体" w:hAnsi="宋体" w:cs="宋体"/>
          <w:sz w:val="24"/>
        </w:rPr>
        <w:t>▲3.投标文件只允许有一个报价，有选择的报价将不予接受。</w:t>
      </w:r>
    </w:p>
    <w:p>
      <w:pPr>
        <w:spacing w:line="400" w:lineRule="exact"/>
        <w:ind w:firstLine="480" w:firstLineChars="200"/>
        <w:jc w:val="left"/>
        <w:rPr>
          <w:rFonts w:hint="eastAsia" w:ascii="宋体" w:hAnsi="宋体" w:cs="宋体"/>
          <w:b/>
          <w:sz w:val="24"/>
        </w:rPr>
      </w:pPr>
      <w:r>
        <w:rPr>
          <w:rFonts w:hint="eastAsia" w:ascii="宋体" w:hAnsi="宋体" w:cs="宋体"/>
          <w:sz w:val="24"/>
        </w:rPr>
        <w:t>▲4.投标报价形式：国内产品用人民币填报，国外产品以高校免税人民币价格填报（报价含进口代理费用，并在投标价格明细表中特别注明代理费用）。</w:t>
      </w:r>
    </w:p>
    <w:p>
      <w:pPr>
        <w:spacing w:line="400" w:lineRule="exact"/>
        <w:ind w:firstLine="480" w:firstLineChars="200"/>
        <w:jc w:val="left"/>
        <w:rPr>
          <w:rFonts w:hint="eastAsia" w:ascii="宋体" w:hAnsi="宋体" w:cs="宋体"/>
          <w:sz w:val="24"/>
        </w:rPr>
      </w:pPr>
      <w:r>
        <w:rPr>
          <w:rFonts w:hint="eastAsia" w:ascii="宋体" w:hAnsi="宋体" w:cs="宋体"/>
          <w:sz w:val="24"/>
        </w:rPr>
        <w:t>5.投标人拟投产品是进口产品的，其进口代理公司由招标采购单位指定，进口代理定点单位联系方式及代理费用见附件。</w:t>
      </w:r>
    </w:p>
    <w:p>
      <w:pPr>
        <w:tabs>
          <w:tab w:val="left" w:pos="525"/>
        </w:tabs>
        <w:snapToGrid w:val="0"/>
        <w:spacing w:line="400" w:lineRule="exact"/>
        <w:ind w:firstLine="480" w:firstLineChars="200"/>
        <w:jc w:val="left"/>
        <w:rPr>
          <w:rFonts w:hint="eastAsia" w:ascii="宋体" w:hAnsi="宋体" w:cs="宋体"/>
          <w:sz w:val="24"/>
        </w:rPr>
      </w:pPr>
      <w:r>
        <w:rPr>
          <w:rFonts w:hint="eastAsia" w:ascii="宋体" w:hAnsi="宋体" w:cs="宋体"/>
          <w:sz w:val="24"/>
        </w:rPr>
        <w:t>6.最低报价不能作为中标的保证。</w:t>
      </w:r>
    </w:p>
    <w:p>
      <w:pPr>
        <w:pStyle w:val="5"/>
        <w:widowControl w:val="0"/>
        <w:numPr>
          <w:ilvl w:val="0"/>
          <w:numId w:val="0"/>
        </w:numPr>
        <w:snapToGrid w:val="0"/>
        <w:spacing w:afterLines="0" w:line="400" w:lineRule="exact"/>
        <w:ind w:firstLine="482" w:firstLineChars="200"/>
        <w:rPr>
          <w:rFonts w:hint="eastAsia" w:ascii="宋体" w:hAnsi="宋体" w:cs="宋体"/>
          <w:b/>
          <w:kern w:val="2"/>
          <w:szCs w:val="24"/>
        </w:rPr>
      </w:pPr>
      <w:r>
        <w:rPr>
          <w:rFonts w:hint="eastAsia" w:ascii="宋体" w:hAnsi="宋体" w:cs="宋体"/>
          <w:b/>
          <w:kern w:val="2"/>
          <w:szCs w:val="24"/>
        </w:rPr>
        <w:t>（四）投标文件的有效期</w:t>
      </w:r>
    </w:p>
    <w:p>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▲1.自投标截止日起</w:t>
      </w:r>
      <w:r>
        <w:rPr>
          <w:rFonts w:hint="eastAsia" w:ascii="宋体" w:hAnsi="宋体" w:cs="宋体"/>
          <w:kern w:val="2"/>
          <w:szCs w:val="24"/>
          <w:u w:val="single"/>
        </w:rPr>
        <w:t xml:space="preserve"> 90 </w:t>
      </w:r>
      <w:r>
        <w:rPr>
          <w:rFonts w:hint="eastAsia" w:ascii="宋体" w:hAnsi="宋体" w:cs="宋体"/>
          <w:kern w:val="2"/>
          <w:szCs w:val="24"/>
        </w:rPr>
        <w:t>日历天投标书应保持有效。有效期不足的投标文件将作无效标处理。</w:t>
      </w:r>
    </w:p>
    <w:p>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2.在特殊情况下，招标采购单位可与投标人协商延长投标书的有效期，这种要求和答复均以书面形式进行。</w:t>
      </w:r>
    </w:p>
    <w:p>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3.</w:t>
      </w:r>
      <w:r>
        <w:rPr>
          <w:rFonts w:hint="eastAsia" w:ascii="宋体" w:hAnsi="宋体"/>
          <w:kern w:val="2"/>
          <w:szCs w:val="24"/>
        </w:rPr>
        <w:t>投标人可拒绝接受延期要求；</w:t>
      </w:r>
      <w:r>
        <w:rPr>
          <w:rFonts w:hint="eastAsia" w:ascii="宋体" w:hAnsi="宋体" w:cs="宋体"/>
          <w:kern w:val="2"/>
          <w:szCs w:val="24"/>
        </w:rPr>
        <w:t>延长的有效期间，投标人不能修改投标文件。</w:t>
      </w:r>
    </w:p>
    <w:p>
      <w:pPr>
        <w:snapToGrid w:val="0"/>
        <w:spacing w:line="400" w:lineRule="exact"/>
        <w:ind w:firstLine="480" w:firstLineChars="200"/>
        <w:jc w:val="left"/>
        <w:outlineLvl w:val="0"/>
        <w:rPr>
          <w:rFonts w:hint="eastAsia" w:ascii="宋体" w:hAnsi="宋体" w:cs="宋体"/>
          <w:sz w:val="24"/>
        </w:rPr>
      </w:pPr>
      <w:r>
        <w:rPr>
          <w:rFonts w:hint="eastAsia" w:ascii="宋体" w:hAnsi="宋体" w:cs="宋体"/>
          <w:sz w:val="24"/>
        </w:rPr>
        <w:t>4.中标人的投标文件自开标之日起至合同履行完毕止均应保持有效。</w:t>
      </w:r>
    </w:p>
    <w:p>
      <w:pPr>
        <w:snapToGrid w:val="0"/>
        <w:spacing w:line="400" w:lineRule="exact"/>
        <w:ind w:firstLine="472" w:firstLineChars="196"/>
        <w:jc w:val="left"/>
        <w:outlineLvl w:val="0"/>
        <w:rPr>
          <w:rFonts w:ascii="宋体" w:hAnsi="宋体"/>
          <w:b/>
          <w:sz w:val="24"/>
          <w:szCs w:val="20"/>
        </w:rPr>
      </w:pPr>
      <w:r>
        <w:rPr>
          <w:rFonts w:hint="eastAsia" w:ascii="宋体" w:hAnsi="宋体"/>
          <w:b/>
          <w:sz w:val="24"/>
        </w:rPr>
        <w:t>（五）投标文件的编制</w:t>
      </w:r>
    </w:p>
    <w:p>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1.“电子加密投标文件”：</w:t>
      </w:r>
    </w:p>
    <w:p>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（1）“电子加密投标文件”是指通过“政采云电子交易客户端”完成投标文件编制后生成并加密的数据电文形式的投标文件。</w:t>
      </w:r>
    </w:p>
    <w:p>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（2）供应商应先安装“政采云电子交易客户端”，并按照本招标文件和“政</w:t>
      </w:r>
    </w:p>
    <w:p>
      <w:pPr>
        <w:pStyle w:val="5"/>
        <w:widowControl w:val="0"/>
        <w:numPr>
          <w:ilvl w:val="0"/>
          <w:numId w:val="0"/>
        </w:numPr>
        <w:snapToGrid w:val="0"/>
        <w:spacing w:afterLines="0" w:line="400" w:lineRule="exact"/>
        <w:rPr>
          <w:rFonts w:hint="eastAsia" w:ascii="宋体" w:hAnsi="宋体" w:cs="宋体"/>
          <w:kern w:val="2"/>
          <w:szCs w:val="24"/>
        </w:rPr>
      </w:pPr>
      <w:r>
        <w:rPr>
          <w:rFonts w:hint="eastAsia" w:ascii="宋体" w:hAnsi="宋体" w:cs="宋体"/>
          <w:kern w:val="2"/>
          <w:szCs w:val="24"/>
        </w:rPr>
        <w:t>府采购云平台”的要求，通过“政采云电子交易客户端”编制并加密投标文件。</w:t>
      </w:r>
    </w:p>
    <w:p>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2.“电子备份投标文件”：</w:t>
      </w:r>
    </w:p>
    <w:p>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（1）“电子备份投标文件”是指与“电子加密投标文件”同时生成的数据电文形式的电子文件。</w:t>
      </w:r>
    </w:p>
    <w:p>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（2）供应商可自主选择是否编制“电子备份投标文件”。</w:t>
      </w:r>
    </w:p>
    <w:p>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（3）其他方式编制的备份投标文件视为无效备份投标文件。</w:t>
      </w:r>
    </w:p>
    <w:p>
      <w:pPr>
        <w:snapToGrid w:val="0"/>
        <w:spacing w:line="400" w:lineRule="exact"/>
        <w:ind w:firstLine="354" w:firstLineChars="147"/>
        <w:jc w:val="left"/>
        <w:rPr>
          <w:rFonts w:hint="eastAsia" w:ascii="宋体" w:hAnsi="宋体"/>
          <w:b/>
          <w:sz w:val="24"/>
        </w:rPr>
      </w:pPr>
      <w:r>
        <w:rPr>
          <w:rFonts w:hint="eastAsia" w:ascii="宋体" w:hAnsi="宋体"/>
          <w:b/>
          <w:sz w:val="24"/>
        </w:rPr>
        <w:t>（六）投标文件的签章</w:t>
      </w:r>
    </w:p>
    <w:p>
      <w:pPr>
        <w:snapToGrid w:val="0"/>
        <w:spacing w:line="400" w:lineRule="exact"/>
        <w:ind w:firstLine="352" w:firstLineChars="147"/>
        <w:jc w:val="left"/>
        <w:rPr>
          <w:rFonts w:hint="eastAsia" w:ascii="宋体" w:hAnsi="宋体" w:cs="宋体"/>
          <w:sz w:val="24"/>
        </w:rPr>
      </w:pPr>
      <w:r>
        <w:rPr>
          <w:rFonts w:hint="eastAsia" w:ascii="宋体" w:hAnsi="宋体" w:cs="宋体"/>
          <w:sz w:val="24"/>
        </w:rPr>
        <w:t>除特殊说明外系指政采云电子交易客户端（政采云投标客户端）中投标人的电子签章。</w:t>
      </w:r>
    </w:p>
    <w:p>
      <w:pPr>
        <w:snapToGrid w:val="0"/>
        <w:spacing w:line="400" w:lineRule="exact"/>
        <w:ind w:firstLine="354" w:firstLineChars="147"/>
        <w:jc w:val="left"/>
        <w:rPr>
          <w:rFonts w:hint="eastAsia" w:ascii="宋体" w:hAnsi="宋体"/>
          <w:b/>
          <w:sz w:val="24"/>
        </w:rPr>
      </w:pPr>
      <w:r>
        <w:rPr>
          <w:rFonts w:hint="eastAsia" w:ascii="宋体" w:hAnsi="宋体"/>
          <w:b/>
          <w:sz w:val="24"/>
        </w:rPr>
        <w:t>（七）投标文件的包装、密封和递交</w:t>
      </w:r>
    </w:p>
    <w:p>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1.“电子加密投标文件”的递交：在线上传递交。</w:t>
      </w:r>
    </w:p>
    <w:p>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（1）供应商应在投标截止时间前将“电子加密投标文件”成功上传递交至“政府采购云平台”，否则投标无效。</w:t>
      </w:r>
    </w:p>
    <w:p>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（2）“电子加密投标文件”成功上传递交后，供应商可自行打印投标文件接收回执。</w:t>
      </w:r>
    </w:p>
    <w:p>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2</w:t>
      </w:r>
      <w:r>
        <w:rPr>
          <w:rFonts w:ascii="宋体" w:hAnsi="宋体" w:cs="宋体"/>
          <w:kern w:val="2"/>
          <w:szCs w:val="24"/>
        </w:rPr>
        <w:t>.</w:t>
      </w:r>
      <w:r>
        <w:rPr>
          <w:rFonts w:hint="eastAsia" w:ascii="宋体" w:hAnsi="宋体" w:cs="宋体"/>
          <w:kern w:val="2"/>
          <w:szCs w:val="24"/>
        </w:rPr>
        <w:t>“电子备份投标文件”的密封、包装和递交：</w:t>
      </w:r>
    </w:p>
    <w:p>
      <w:pPr>
        <w:spacing w:line="400" w:lineRule="exact"/>
        <w:ind w:firstLine="480" w:firstLineChars="200"/>
        <w:jc w:val="left"/>
        <w:rPr>
          <w:rFonts w:hint="eastAsia" w:ascii="宋体" w:hAnsi="宋体" w:cs="宋体"/>
          <w:sz w:val="24"/>
          <w:lang w:bidi="ar"/>
        </w:rPr>
      </w:pPr>
      <w:r>
        <w:rPr>
          <w:rFonts w:hint="eastAsia" w:ascii="宋体" w:hAnsi="宋体" w:cs="宋体"/>
          <w:sz w:val="24"/>
          <w:lang w:bidi="ar"/>
        </w:rPr>
        <w:t>（1）供应商可自主选择是否递交“电子备份投标文件”。</w:t>
      </w:r>
    </w:p>
    <w:p>
      <w:pPr>
        <w:spacing w:line="400" w:lineRule="exact"/>
        <w:ind w:firstLine="480" w:firstLineChars="200"/>
        <w:jc w:val="left"/>
        <w:rPr>
          <w:rFonts w:hint="eastAsia" w:ascii="宋体" w:hAnsi="宋体" w:cs="宋体"/>
          <w:sz w:val="24"/>
          <w:lang w:bidi="ar"/>
        </w:rPr>
      </w:pPr>
      <w:r>
        <w:rPr>
          <w:rFonts w:hint="eastAsia" w:ascii="宋体" w:hAnsi="宋体" w:cs="宋体"/>
          <w:sz w:val="24"/>
          <w:lang w:bidi="ar"/>
        </w:rPr>
        <w:t>（2）如递交，“电子备份投标文件”存入U盘（一份），应当密封包装，并在包装上标注投标项目编号、项目名称、投标单位名称等并加盖公章（详见第六章投标文件格式）。</w:t>
      </w:r>
    </w:p>
    <w:p>
      <w:pPr>
        <w:spacing w:line="400" w:lineRule="exact"/>
        <w:ind w:firstLine="480" w:firstLineChars="200"/>
        <w:jc w:val="left"/>
        <w:rPr>
          <w:rFonts w:hint="eastAsia" w:ascii="宋体" w:hAnsi="宋体" w:cs="宋体"/>
          <w:sz w:val="24"/>
          <w:lang w:bidi="ar"/>
        </w:rPr>
      </w:pPr>
      <w:r>
        <w:rPr>
          <w:rFonts w:hint="eastAsia" w:ascii="宋体" w:hAnsi="宋体" w:cs="宋体"/>
          <w:sz w:val="24"/>
          <w:lang w:bidi="ar"/>
        </w:rPr>
        <w:t>（3）“电子备份投标文件” 应在投标截止时间前以以EMS、顺丰邮寄方式递交：浙江省金华市迎宾大道688号浙江师范大学行政北楼109室，贾老师收。没有密封包装或者逾期送达将不予接收。</w:t>
      </w:r>
    </w:p>
    <w:p>
      <w:pPr>
        <w:snapToGrid w:val="0"/>
        <w:spacing w:line="400" w:lineRule="exact"/>
        <w:ind w:firstLine="480" w:firstLineChars="200"/>
        <w:jc w:val="left"/>
        <w:rPr>
          <w:rFonts w:hint="eastAsia" w:ascii="宋体" w:hAnsi="宋体" w:cs="宋体"/>
          <w:sz w:val="24"/>
          <w:lang w:bidi="ar"/>
        </w:rPr>
      </w:pPr>
      <w:r>
        <w:rPr>
          <w:rFonts w:hint="eastAsia" w:ascii="宋体" w:hAnsi="宋体" w:cs="宋体"/>
          <w:sz w:val="24"/>
          <w:lang w:bidi="ar"/>
        </w:rPr>
        <w:t xml:space="preserve">（4）电子备份投标文件快递寄出同时，法定代表人或授权代表须以邮件形式将快递单号、项目名称、公司名称、联系人及联系方式等内容发送至邮箱 </w:t>
      </w:r>
      <w:r>
        <w:rPr>
          <w:rFonts w:hint="eastAsia" w:ascii="宋体" w:hAnsi="宋体" w:cs="宋体"/>
          <w:sz w:val="24"/>
          <w:lang w:bidi="ar"/>
        </w:rPr>
        <w:fldChar w:fldCharType="begin"/>
      </w:r>
      <w:r>
        <w:rPr>
          <w:rFonts w:hint="eastAsia" w:ascii="宋体" w:hAnsi="宋体" w:cs="宋体"/>
          <w:sz w:val="24"/>
          <w:lang w:bidi="ar"/>
        </w:rPr>
        <w:instrText xml:space="preserve"> HYPERLINK "mailto:cgzx@zjnu.cn，以便工作人员查收快递；快递费用由投标人承担，如投标人选择快递费到付，本kh" </w:instrText>
      </w:r>
      <w:r>
        <w:rPr>
          <w:rFonts w:hint="eastAsia" w:ascii="宋体" w:hAnsi="宋体" w:cs="宋体"/>
          <w:sz w:val="24"/>
          <w:lang w:bidi="ar"/>
        </w:rPr>
        <w:fldChar w:fldCharType="separate"/>
      </w:r>
      <w:r>
        <w:rPr>
          <w:rFonts w:hint="eastAsia" w:ascii="宋体" w:hAnsi="宋体" w:cs="宋体"/>
          <w:sz w:val="24"/>
          <w:lang w:bidi="ar"/>
        </w:rPr>
        <w:t>cgzx@zjnu.cn，以便工作人员查收快递；快递费用由投标人承担，如投标人选择快递费到付，本</w:t>
      </w:r>
      <w:r>
        <w:rPr>
          <w:rFonts w:hint="eastAsia" w:ascii="宋体" w:hAnsi="宋体" w:cs="宋体"/>
          <w:sz w:val="24"/>
          <w:lang w:bidi="ar"/>
        </w:rPr>
        <w:fldChar w:fldCharType="end"/>
      </w:r>
      <w:r>
        <w:rPr>
          <w:rFonts w:hint="eastAsia" w:ascii="宋体" w:hAnsi="宋体" w:cs="宋体"/>
          <w:sz w:val="24"/>
          <w:lang w:bidi="ar"/>
        </w:rPr>
        <w:t>中心将拒绝签收。</w:t>
      </w:r>
    </w:p>
    <w:p>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（八）投标文件的修改和撤回</w:t>
      </w:r>
    </w:p>
    <w:p>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1</w:t>
      </w:r>
      <w:r>
        <w:rPr>
          <w:rFonts w:ascii="宋体" w:hAnsi="宋体" w:cs="宋体"/>
          <w:kern w:val="2"/>
          <w:szCs w:val="24"/>
        </w:rPr>
        <w:t>.</w:t>
      </w:r>
      <w:r>
        <w:rPr>
          <w:rFonts w:hint="eastAsia" w:ascii="宋体" w:hAnsi="宋体" w:cs="宋体"/>
          <w:kern w:val="2"/>
          <w:szCs w:val="24"/>
        </w:rPr>
        <w:t>供应商在投标截止时间前可以补充、修改或者撤回投标文件。</w:t>
      </w:r>
    </w:p>
    <w:p>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2</w:t>
      </w:r>
      <w:r>
        <w:rPr>
          <w:rFonts w:ascii="宋体" w:hAnsi="宋体" w:cs="宋体"/>
          <w:kern w:val="2"/>
          <w:szCs w:val="24"/>
        </w:rPr>
        <w:t>.</w:t>
      </w:r>
      <w:r>
        <w:rPr>
          <w:rFonts w:hint="eastAsia" w:ascii="宋体" w:hAnsi="宋体" w:cs="宋体"/>
          <w:kern w:val="2"/>
          <w:szCs w:val="24"/>
        </w:rPr>
        <w:t>补充或者修改投标文件的，应当先行撤回原投标文件，补充、修改后重新上传递交。</w:t>
      </w:r>
    </w:p>
    <w:p>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3</w:t>
      </w:r>
      <w:r>
        <w:rPr>
          <w:rFonts w:ascii="宋体" w:hAnsi="宋体" w:cs="宋体"/>
          <w:kern w:val="2"/>
          <w:szCs w:val="24"/>
        </w:rPr>
        <w:t>.</w:t>
      </w:r>
      <w:r>
        <w:rPr>
          <w:rFonts w:hint="eastAsia" w:ascii="宋体" w:hAnsi="宋体" w:cs="宋体"/>
          <w:kern w:val="2"/>
          <w:szCs w:val="24"/>
        </w:rPr>
        <w:t>投标截止时间前未完成上传的，视为撤回投标文件。</w:t>
      </w:r>
    </w:p>
    <w:p>
      <w:pPr>
        <w:snapToGrid w:val="0"/>
        <w:spacing w:line="400" w:lineRule="exact"/>
        <w:ind w:firstLine="482" w:firstLineChars="200"/>
        <w:jc w:val="left"/>
        <w:outlineLvl w:val="2"/>
        <w:rPr>
          <w:rFonts w:hint="eastAsia" w:ascii="宋体" w:hAnsi="宋体" w:cs="宋体"/>
          <w:b/>
          <w:sz w:val="24"/>
        </w:rPr>
      </w:pPr>
      <w:r>
        <w:rPr>
          <w:rFonts w:hint="eastAsia" w:ascii="宋体" w:hAnsi="宋体" w:cs="宋体"/>
          <w:b/>
          <w:sz w:val="24"/>
        </w:rPr>
        <w:t>（九）投标无效的情形</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进行，并应在中标结果公告之前查核原件。限期内不补正或经补正后仍不符合招标文件要求的，应认定其投标无效。</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1.在资格评审和符合性审查时，如发现下列情形之一的，投标文件将被视为无效：</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（1）资格证明文件不全的，或者不符合招标文件标明的资格要求的；</w:t>
      </w:r>
    </w:p>
    <w:p>
      <w:pPr>
        <w:pStyle w:val="13"/>
        <w:snapToGrid w:val="0"/>
        <w:spacing w:beforeLines="0" w:afterLines="0" w:line="400" w:lineRule="exact"/>
        <w:ind w:firstLine="480" w:firstLineChars="200"/>
        <w:jc w:val="left"/>
        <w:rPr>
          <w:rFonts w:hint="eastAsia" w:hAnsi="宋体" w:cs="宋体"/>
        </w:rPr>
      </w:pPr>
      <w:r>
        <w:rPr>
          <w:rFonts w:hint="eastAsia" w:hAnsi="宋体" w:cs="宋体"/>
        </w:rPr>
        <w:t>（2）投标文件无法定代表人签字,或未提供法定代表人授权委托书、投标声明书或者填写项目不齐全的；</w:t>
      </w:r>
    </w:p>
    <w:p>
      <w:pPr>
        <w:pStyle w:val="13"/>
        <w:snapToGrid w:val="0"/>
        <w:spacing w:beforeLines="0" w:afterLines="0" w:line="400" w:lineRule="exact"/>
        <w:ind w:firstLine="480" w:firstLineChars="200"/>
        <w:jc w:val="left"/>
        <w:rPr>
          <w:rFonts w:hint="eastAsia" w:hAnsi="宋体" w:cs="宋体"/>
        </w:rPr>
      </w:pPr>
      <w:r>
        <w:rPr>
          <w:rFonts w:hint="eastAsia" w:hAnsi="宋体" w:cs="宋体"/>
        </w:rPr>
        <w:t>（3）投标代表人与法定代表人授权委托人身份不符的；</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（4）投标文件格式不规范、项目不齐全经评标委员会认定需废标的，或者提供虚假内容的；</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（5）投标文件的实质性内容未使用中文表述、意思表述不明确、前后矛盾或者使用计量单位不符合招标文件要求的（经评标委员会认定允许其当场更正的除外）</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（6）投标有效期、质保期、付款方式等商务条款不能满足招标文件要求的；</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（7）未实质性响应招标文件要求或者投标文件有招标采购单位不能接受的附加条件的；</w:t>
      </w:r>
    </w:p>
    <w:p>
      <w:pPr>
        <w:pStyle w:val="2"/>
        <w:snapToGrid w:val="0"/>
        <w:spacing w:line="400" w:lineRule="exact"/>
        <w:ind w:firstLine="480" w:firstLineChars="200"/>
        <w:jc w:val="left"/>
        <w:rPr>
          <w:rFonts w:hAnsi="宋体" w:cs="宋体"/>
          <w:spacing w:val="0"/>
          <w:sz w:val="24"/>
          <w:szCs w:val="24"/>
        </w:rPr>
      </w:pPr>
      <w:r>
        <w:rPr>
          <w:rFonts w:hAnsi="宋体" w:cs="宋体"/>
          <w:spacing w:val="0"/>
          <w:sz w:val="24"/>
          <w:szCs w:val="24"/>
        </w:rPr>
        <w:t>（8）法律法规规章等规定的其他情形。</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2.在技术评审时，如发现下列情形之一的，投标文件将被视为无效：</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（1）未提供或未如实提供投标货物的技术参数，或者投标文件标明的响应或偏离与事实不符或虚假投标的；</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（2）明显不符合招标文件标明的质量标准，或者招标文件中标“▲”的功能、技术指标被评标委员会认定有实质性偏离(负偏离)的，或者经评标委员会一致认定属于实质性偏离并影响使用效果的；</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（3）招标文件中未标“▲”的功能、技术指标被评标委员会认定有10个及以上负偏离的；</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（4）投标技术方案不明确，存在一个或一个以上备选（替代）投标方案的；</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（5）经评标委员会认定存在串标行为的。</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3.在报价评审时，如发现下列情形之一的，投标文件将被视为无效：</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（1）报价超出采购预算金额采购单位不能支付的;</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（2）投标报价具有选择性，或者开标价格与投标文件承诺的优惠（折扣）价格不一致的；</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（3）评标委员会认为投标人的报价明显低于其他通过符合性审查投标人的报价，有可能影响产品质量或者不能诚信履约，且不能证明其报价合理性的。</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4.对关键条文的偏离、保留或反对（例如关于“▲”条款、特别说明等），将被认为是实质上的偏离，投标无效。</w:t>
      </w:r>
    </w:p>
    <w:p>
      <w:pPr>
        <w:pStyle w:val="13"/>
        <w:snapToGrid w:val="0"/>
        <w:spacing w:beforeLines="0" w:afterLines="0" w:line="400" w:lineRule="exact"/>
        <w:ind w:firstLine="602" w:firstLineChars="200"/>
        <w:jc w:val="center"/>
        <w:rPr>
          <w:rFonts w:hint="eastAsia" w:hAnsi="宋体" w:cs="宋体"/>
          <w:b/>
          <w:sz w:val="30"/>
          <w:szCs w:val="30"/>
        </w:rPr>
      </w:pPr>
      <w:r>
        <w:rPr>
          <w:rFonts w:hint="eastAsia" w:hAnsi="宋体" w:cs="宋体"/>
          <w:b/>
          <w:sz w:val="30"/>
          <w:szCs w:val="30"/>
        </w:rPr>
        <w:t>四  开  标</w:t>
      </w:r>
    </w:p>
    <w:p>
      <w:pPr>
        <w:pStyle w:val="13"/>
        <w:snapToGrid w:val="0"/>
        <w:spacing w:beforeLines="0" w:afterLines="0" w:line="400" w:lineRule="exact"/>
        <w:ind w:firstLine="602" w:firstLineChars="200"/>
        <w:jc w:val="center"/>
        <w:rPr>
          <w:rFonts w:hint="eastAsia" w:hAnsi="宋体" w:cs="宋体"/>
          <w:b/>
          <w:sz w:val="30"/>
          <w:szCs w:val="30"/>
        </w:rPr>
      </w:pPr>
    </w:p>
    <w:p>
      <w:pPr>
        <w:snapToGrid w:val="0"/>
        <w:spacing w:before="156" w:beforeLines="50" w:line="360" w:lineRule="auto"/>
        <w:ind w:firstLine="354" w:firstLineChars="147"/>
        <w:jc w:val="left"/>
        <w:rPr>
          <w:rFonts w:hint="eastAsia" w:ascii="宋体" w:hAnsi="宋体"/>
          <w:b/>
          <w:sz w:val="24"/>
        </w:rPr>
      </w:pPr>
      <w:r>
        <w:rPr>
          <w:rFonts w:hint="eastAsia" w:ascii="宋体" w:hAnsi="宋体"/>
          <w:b/>
          <w:sz w:val="24"/>
        </w:rPr>
        <w:t>（一）开标形式</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我中心将按照招标文件规定的时间通过“政府采购云平台”组织在线开标，所有供应商均应当准时在线参加。</w:t>
      </w:r>
    </w:p>
    <w:p>
      <w:pPr>
        <w:snapToGrid w:val="0"/>
        <w:spacing w:before="156" w:beforeLines="50" w:line="360" w:lineRule="auto"/>
        <w:ind w:firstLine="354" w:firstLineChars="147"/>
        <w:jc w:val="left"/>
        <w:rPr>
          <w:rFonts w:ascii="宋体" w:hAnsi="宋体"/>
          <w:b/>
          <w:sz w:val="24"/>
        </w:rPr>
      </w:pPr>
      <w:r>
        <w:rPr>
          <w:rFonts w:hint="eastAsia" w:ascii="宋体" w:hAnsi="宋体"/>
          <w:b/>
          <w:sz w:val="24"/>
        </w:rPr>
        <w:t xml:space="preserve">（二） </w:t>
      </w:r>
      <w:r>
        <w:rPr>
          <w:rFonts w:ascii="宋体" w:hAnsi="宋体"/>
          <w:b/>
          <w:sz w:val="24"/>
        </w:rPr>
        <w:t>开标准备</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开标的准备工作由我中心负责落实。</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我中心将按照招标文件规定的时间通过“政府采购云平台”组织开标，所有供应商均应当准时在线参加。供应商自行承担因不参加在线开标而产生的不利后果。</w:t>
      </w:r>
    </w:p>
    <w:p>
      <w:pPr>
        <w:snapToGrid w:val="0"/>
        <w:spacing w:before="156" w:beforeLines="50" w:line="360" w:lineRule="auto"/>
        <w:ind w:firstLine="354" w:firstLineChars="147"/>
        <w:jc w:val="left"/>
        <w:rPr>
          <w:rFonts w:ascii="宋体" w:hAnsi="宋体"/>
          <w:b/>
          <w:sz w:val="24"/>
        </w:rPr>
      </w:pPr>
      <w:r>
        <w:rPr>
          <w:rFonts w:hint="eastAsia" w:ascii="宋体" w:hAnsi="宋体"/>
          <w:b/>
          <w:sz w:val="24"/>
        </w:rPr>
        <w:t>（三）</w:t>
      </w:r>
      <w:r>
        <w:rPr>
          <w:rFonts w:ascii="宋体" w:hAnsi="宋体"/>
          <w:b/>
          <w:sz w:val="24"/>
        </w:rPr>
        <w:t>开标</w:t>
      </w:r>
      <w:r>
        <w:rPr>
          <w:rFonts w:hint="eastAsia" w:ascii="宋体" w:hAnsi="宋体"/>
          <w:b/>
          <w:sz w:val="24"/>
        </w:rPr>
        <w:t>流程</w:t>
      </w:r>
    </w:p>
    <w:p>
      <w:pPr>
        <w:spacing w:line="360" w:lineRule="auto"/>
        <w:ind w:firstLine="426" w:firstLineChars="177"/>
        <w:jc w:val="left"/>
        <w:rPr>
          <w:rFonts w:hint="eastAsia" w:ascii="宋体" w:hAnsi="宋体" w:cs="Arial"/>
          <w:b/>
          <w:kern w:val="0"/>
          <w:sz w:val="24"/>
        </w:rPr>
      </w:pPr>
      <w:r>
        <w:rPr>
          <w:rFonts w:hint="eastAsia" w:ascii="宋体" w:hAnsi="宋体" w:cs="Arial"/>
          <w:b/>
          <w:kern w:val="0"/>
          <w:sz w:val="24"/>
        </w:rPr>
        <w:t>1</w:t>
      </w:r>
      <w:r>
        <w:rPr>
          <w:rFonts w:ascii="宋体" w:hAnsi="宋体" w:cs="Arial"/>
          <w:b/>
          <w:kern w:val="0"/>
          <w:sz w:val="24"/>
        </w:rPr>
        <w:t>.</w:t>
      </w:r>
      <w:r>
        <w:rPr>
          <w:rFonts w:hint="eastAsia" w:ascii="宋体" w:hAnsi="宋体" w:cs="Arial"/>
          <w:b/>
          <w:kern w:val="0"/>
          <w:sz w:val="24"/>
        </w:rPr>
        <w:t>开标第一阶段</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（1）向各投标供应商发出电子加密投标文件【开始解密】通知，各投标供应商代表应当在接到解密通知后</w:t>
      </w:r>
      <w:r>
        <w:rPr>
          <w:rFonts w:hint="eastAsia" w:ascii="宋体" w:hAnsi="宋体" w:cs="宋体"/>
          <w:sz w:val="24"/>
          <w:u w:val="single"/>
        </w:rPr>
        <w:t>30</w:t>
      </w:r>
      <w:r>
        <w:rPr>
          <w:rFonts w:hint="eastAsia" w:ascii="宋体" w:hAnsi="宋体" w:cs="宋体"/>
          <w:sz w:val="24"/>
        </w:rPr>
        <w:t>分钟内自行完成“电子加密投标文件”的在线解密。投标供应商在规定的时间内无法完成“电子加密投标文件”解密的，如投标供应商按规定递交 “电子备份投标文件”的，则由我中心按“政府采购云平台”操作规范将“电子备份投标文件”上传至“政府采购云平台”。上传成功后，以“电子备份投标文件”参与评标，“电子加密投标文件”自动失效。如投标供应商未按规定递交或非我中心操作原因引起的不能取读U盘“电子备份投标文件”的，视为投标文件撤回。</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（2）开启资格证明文件、商务技术文件。</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（3）进行资格审查。对通过资格审查的投标供应商进行符合性审查、商务技术评审；</w:t>
      </w:r>
    </w:p>
    <w:p>
      <w:pPr>
        <w:spacing w:line="360" w:lineRule="auto"/>
        <w:ind w:firstLine="426" w:firstLineChars="177"/>
        <w:jc w:val="left"/>
        <w:rPr>
          <w:rFonts w:hint="eastAsia" w:ascii="宋体" w:hAnsi="宋体" w:cs="Arial"/>
          <w:b/>
          <w:kern w:val="0"/>
          <w:sz w:val="24"/>
        </w:rPr>
      </w:pPr>
      <w:r>
        <w:rPr>
          <w:rFonts w:hint="eastAsia" w:ascii="宋体" w:hAnsi="宋体" w:cs="Arial"/>
          <w:b/>
          <w:kern w:val="0"/>
          <w:sz w:val="24"/>
        </w:rPr>
        <w:t>2</w:t>
      </w:r>
      <w:r>
        <w:rPr>
          <w:rFonts w:ascii="宋体" w:hAnsi="宋体" w:cs="Arial"/>
          <w:b/>
          <w:kern w:val="0"/>
          <w:sz w:val="24"/>
        </w:rPr>
        <w:t>.</w:t>
      </w:r>
      <w:r>
        <w:rPr>
          <w:rFonts w:hint="eastAsia" w:ascii="宋体" w:hAnsi="宋体" w:cs="Arial"/>
          <w:b/>
          <w:kern w:val="0"/>
          <w:sz w:val="24"/>
        </w:rPr>
        <w:t>开标第二阶段</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（1）资格审查、符合性审查、商务技术评审结束后，进入开标第二阶段。</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（2）通过电子交易平台公布无效供应商名单及导致无效的原因；公布有效供应商的名单及其商务技术得分。</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（3）开启有效供应商的《报价文件》，系统形成开标记录。</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（4）价格评审。价格评审结束后，通过电子交易平台公布中标候选供应商名单。</w:t>
      </w:r>
    </w:p>
    <w:p>
      <w:pPr>
        <w:pStyle w:val="13"/>
        <w:snapToGrid w:val="0"/>
        <w:spacing w:before="156" w:after="156" w:line="240" w:lineRule="auto"/>
        <w:jc w:val="center"/>
        <w:rPr>
          <w:rFonts w:hint="eastAsia" w:hAnsi="宋体" w:cs="宋体"/>
          <w:b/>
          <w:sz w:val="30"/>
          <w:szCs w:val="30"/>
        </w:rPr>
      </w:pPr>
      <w:r>
        <w:rPr>
          <w:rFonts w:hint="eastAsia" w:hAnsi="宋体" w:cs="宋体"/>
          <w:b/>
          <w:sz w:val="30"/>
          <w:szCs w:val="30"/>
        </w:rPr>
        <w:t>五  评  标</w:t>
      </w:r>
    </w:p>
    <w:p>
      <w:pPr>
        <w:snapToGrid w:val="0"/>
        <w:spacing w:line="400" w:lineRule="exact"/>
        <w:ind w:firstLine="482" w:firstLineChars="200"/>
        <w:jc w:val="left"/>
        <w:rPr>
          <w:rFonts w:hint="eastAsia" w:ascii="宋体" w:hAnsi="宋体" w:cs="宋体"/>
          <w:b/>
          <w:bCs/>
          <w:sz w:val="24"/>
        </w:rPr>
      </w:pPr>
      <w:r>
        <w:rPr>
          <w:rFonts w:hint="eastAsia" w:ascii="宋体" w:hAnsi="宋体" w:cs="宋体"/>
          <w:b/>
          <w:bCs/>
          <w:sz w:val="24"/>
        </w:rPr>
        <w:t>（一）组建评标委员会</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招标采购单位将根据本次采购的特点，按照《中华人民共和国政府采购法》规定成立评标委员会。评标委员会负责对投标文件进行审查、澄清、评估和比较。</w:t>
      </w:r>
    </w:p>
    <w:p>
      <w:pPr>
        <w:snapToGrid w:val="0"/>
        <w:spacing w:line="400" w:lineRule="exact"/>
        <w:ind w:firstLine="482" w:firstLineChars="200"/>
        <w:jc w:val="left"/>
        <w:rPr>
          <w:rFonts w:hint="eastAsia" w:ascii="宋体" w:hAnsi="宋体" w:cs="宋体"/>
          <w:b/>
          <w:bCs/>
          <w:sz w:val="24"/>
        </w:rPr>
      </w:pPr>
      <w:r>
        <w:rPr>
          <w:rFonts w:hint="eastAsia" w:ascii="宋体" w:hAnsi="宋体" w:cs="宋体"/>
          <w:b/>
          <w:bCs/>
          <w:sz w:val="24"/>
        </w:rPr>
        <w:t>（二）评标方式</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本项目采用不公开方式评标，评标的依据为招标文件和投标文件，不采纳招标文件、投标文件以外的任何证据。</w:t>
      </w:r>
    </w:p>
    <w:p>
      <w:pPr>
        <w:snapToGrid w:val="0"/>
        <w:spacing w:line="400" w:lineRule="exact"/>
        <w:ind w:firstLine="482" w:firstLineChars="200"/>
        <w:jc w:val="left"/>
        <w:rPr>
          <w:rFonts w:hint="eastAsia" w:ascii="宋体" w:hAnsi="宋体" w:cs="宋体"/>
          <w:b/>
          <w:bCs/>
          <w:sz w:val="24"/>
        </w:rPr>
      </w:pPr>
      <w:r>
        <w:rPr>
          <w:rFonts w:hint="eastAsia" w:ascii="宋体" w:hAnsi="宋体" w:cs="宋体"/>
          <w:b/>
          <w:bCs/>
          <w:sz w:val="24"/>
        </w:rPr>
        <w:t>（三） 评标程序</w:t>
      </w:r>
    </w:p>
    <w:p>
      <w:pPr>
        <w:snapToGrid w:val="0"/>
        <w:spacing w:line="400" w:lineRule="exact"/>
        <w:ind w:firstLine="480" w:firstLineChars="200"/>
        <w:rPr>
          <w:rFonts w:hint="eastAsia" w:ascii="宋体" w:hAnsi="宋体" w:cs="宋体"/>
          <w:sz w:val="24"/>
        </w:rPr>
      </w:pPr>
      <w:r>
        <w:rPr>
          <w:rFonts w:hint="eastAsia" w:ascii="宋体" w:hAnsi="宋体" w:cs="宋体"/>
          <w:sz w:val="24"/>
        </w:rPr>
        <w:t>1.资格检查。依据法律法规和招标文件的规定，对投标文件中的资格证明等进行审查，以确定投标供应商是否具备投标资格。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2.符合性检查。依据招标文件的规定，从投标文件的有效性、完整性和对投标文件的响应程度进行审查，以确定是否对投标文件的实质性要求作出完全响应。</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3.澄清有关问题。对投标文件中含义不明确、同类问题表述不一致或者有明显文字和计算错误的内容，评标委员会通过电子交易平台交换数据电文形式要求投标人作必要的澄清、说明或者纠正。投标人的澄清、说明或者补正应在政采云上的规定的时间内提交澄清说明或补正，由其授权代表签字或盖章确认，并不得超出投标文件的范围或者改变投标文件的实质性内容。</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4.比较与评价。按投标文件中规定的评标方法和标准，对资格性检查和符合性检查合格的投标文件进行商务和技术评估，综合比较与评价。</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5.评标委员会完成评标后,按评标原则推荐中标候选人同时起草评标报告。</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6.评标委员会判断“投标文件”的响应性，仅基于“投标文件”本身而不靠外部证据。评标委员会有权拒绝被确定为非实质性响应的投标文件。投标人不能通过修正或撤销不符之处，而使其投标成为实质性响应的投标。</w:t>
      </w:r>
    </w:p>
    <w:p>
      <w:pPr>
        <w:snapToGrid w:val="0"/>
        <w:spacing w:line="400" w:lineRule="exact"/>
        <w:ind w:firstLine="482" w:firstLineChars="200"/>
        <w:jc w:val="left"/>
        <w:rPr>
          <w:rFonts w:hint="eastAsia" w:ascii="宋体" w:hAnsi="宋体" w:cs="宋体"/>
          <w:b/>
          <w:bCs/>
          <w:sz w:val="24"/>
        </w:rPr>
      </w:pPr>
      <w:r>
        <w:rPr>
          <w:rFonts w:hint="eastAsia" w:ascii="宋体" w:hAnsi="宋体" w:cs="宋体"/>
          <w:b/>
          <w:bCs/>
          <w:sz w:val="24"/>
        </w:rPr>
        <w:t>（四）澄清问题的形式</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 xml:space="preserve">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  </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评标委员会发出澄清内容后，供应商应当在政采云上的规定的时间内提交澄清说明或补正，否则视为供应商放弃答复，并自行承担因此而产生的不利后果。澄清、说明或者补正不得超出投标文件的范围或者改变投标文件的实质性内容。</w:t>
      </w:r>
    </w:p>
    <w:p>
      <w:pPr>
        <w:snapToGrid w:val="0"/>
        <w:spacing w:line="400" w:lineRule="exact"/>
        <w:ind w:firstLine="482" w:firstLineChars="200"/>
        <w:jc w:val="left"/>
        <w:rPr>
          <w:rFonts w:hint="eastAsia" w:ascii="宋体" w:hAnsi="宋体" w:cs="宋体"/>
          <w:sz w:val="24"/>
        </w:rPr>
      </w:pPr>
      <w:r>
        <w:rPr>
          <w:rFonts w:hint="eastAsia" w:ascii="宋体" w:hAnsi="宋体" w:cs="宋体"/>
          <w:b/>
          <w:bCs/>
          <w:sz w:val="24"/>
        </w:rPr>
        <w:t>（五）错误修正</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投标文件报价出现前后不一致的，除招标文件另有规定外，按照下列规定修正：</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1.开标一览表总价与投标报价明细表汇总数不一致的，以开标一览表为准；</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2.投标文件的大写金额和小写金额不一致的，以大写金额为准；</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3.总价金额与按单价汇总金额不一致的，以单价金额计算结果为准。</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4.对不同文字文本投标文件的解释发生异议的，以中文文本为准。</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同时出现两种以上不一致的，按照前款规定的顺序修正。评标委员会应当通过电子交易平台要求投标人对修正后的报价予以确认并对投标人产生约束力。投标人</w:t>
      </w:r>
      <w:r>
        <w:rPr>
          <w:rFonts w:ascii="宋体" w:hAnsi="宋体" w:cs="宋体"/>
          <w:sz w:val="24"/>
        </w:rPr>
        <w:t>未在规定时间内</w:t>
      </w:r>
      <w:r>
        <w:rPr>
          <w:rFonts w:hint="eastAsia" w:ascii="宋体" w:hAnsi="宋体" w:cs="宋体"/>
          <w:sz w:val="24"/>
        </w:rPr>
        <w:t>确认的，其投标无效。</w:t>
      </w:r>
    </w:p>
    <w:p>
      <w:pPr>
        <w:snapToGrid w:val="0"/>
        <w:spacing w:line="400" w:lineRule="exact"/>
        <w:ind w:firstLine="482" w:firstLineChars="200"/>
        <w:jc w:val="left"/>
        <w:rPr>
          <w:rFonts w:hint="eastAsia" w:ascii="宋体" w:hAnsi="宋体" w:cs="宋体"/>
          <w:b/>
          <w:bCs/>
          <w:sz w:val="24"/>
        </w:rPr>
      </w:pPr>
      <w:r>
        <w:rPr>
          <w:rFonts w:hint="eastAsia" w:ascii="宋体" w:hAnsi="宋体" w:cs="宋体"/>
          <w:b/>
          <w:bCs/>
          <w:sz w:val="24"/>
        </w:rPr>
        <w:t>（六）投标供应商瑕疵滞后的处理</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无论基于何种原因，各项本应作扣分或无效标处理的情形即便未被及时发现而使该投标供应商进入后续评标程序，包括定标后已经签订合同等情形，一旦在任何时间被发现存在上述情形，则我中心均有权随时视情形决定是否取消该投标供应商的此前评议结果，并有权决定采取相应的补救或纠正措施。一旦该投标供应商被取消该投标供应商的此前评议结果，其现有的位置将被其他投标供应商依序替代或者此项目做废标处理。</w:t>
      </w:r>
    </w:p>
    <w:p>
      <w:pPr>
        <w:snapToGrid w:val="0"/>
        <w:spacing w:line="400" w:lineRule="exact"/>
        <w:ind w:firstLine="482" w:firstLineChars="200"/>
        <w:jc w:val="left"/>
        <w:rPr>
          <w:rFonts w:hint="eastAsia" w:ascii="宋体" w:hAnsi="宋体" w:cs="宋体"/>
          <w:b/>
          <w:bCs/>
          <w:sz w:val="24"/>
        </w:rPr>
      </w:pPr>
      <w:r>
        <w:rPr>
          <w:rFonts w:hint="eastAsia" w:ascii="宋体" w:hAnsi="宋体" w:cs="宋体"/>
          <w:b/>
          <w:bCs/>
          <w:sz w:val="24"/>
        </w:rPr>
        <w:t>（七）小微企业有关政策</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根据财库〔2011〕181号的相关规定，在评审时对小型和微型企业的投标报价给予6%的扣除，取扣除后的价格作为最终投标报价（此最终投标报价仅作为价格分计算）。属于小型和微型企业的，投标文件中必须同时提供《中小企业声明函》、“国家企业信用信息公示系统——小微企业名录”页面查询结果（查询时间为投标前一周内，并加盖单位公章）(注：格式见附件，未提供以上材料的，均不给予价格扣除）。</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2.根据</w:t>
      </w:r>
      <w:bookmarkStart w:id="2" w:name="sendNo"/>
      <w:r>
        <w:rPr>
          <w:rFonts w:hint="eastAsia" w:ascii="宋体" w:hAnsi="宋体" w:cs="宋体"/>
          <w:sz w:val="24"/>
        </w:rPr>
        <w:t>财库〔</w:t>
      </w:r>
      <w:bookmarkEnd w:id="2"/>
      <w:r>
        <w:rPr>
          <w:rFonts w:hint="eastAsia" w:ascii="宋体" w:hAnsi="宋体" w:cs="宋体"/>
          <w:sz w:val="24"/>
        </w:rPr>
        <w:t>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格式见附件）。</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3.评标委员会根据上述材料、产品说明文件，以及本项目实际情况，作出是否给予价格扣除的决定。</w:t>
      </w:r>
    </w:p>
    <w:p>
      <w:pPr>
        <w:snapToGrid w:val="0"/>
        <w:spacing w:line="400" w:lineRule="exact"/>
        <w:ind w:firstLine="482" w:firstLineChars="200"/>
        <w:jc w:val="left"/>
        <w:rPr>
          <w:rFonts w:hint="eastAsia" w:ascii="宋体" w:hAnsi="宋体" w:cs="宋体"/>
          <w:b/>
          <w:bCs/>
          <w:sz w:val="24"/>
        </w:rPr>
      </w:pPr>
      <w:r>
        <w:rPr>
          <w:rFonts w:hint="eastAsia" w:ascii="宋体" w:hAnsi="宋体" w:cs="宋体"/>
          <w:b/>
          <w:bCs/>
          <w:sz w:val="24"/>
        </w:rPr>
        <w:t>（八）评标原则和评标办法</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2.评标办法。本项目评标办法是</w:t>
      </w:r>
      <w:r>
        <w:rPr>
          <w:rFonts w:hint="eastAsia" w:ascii="宋体" w:hAnsi="宋体" w:cs="宋体"/>
          <w:sz w:val="24"/>
          <w:u w:val="single"/>
        </w:rPr>
        <w:t xml:space="preserve"> 综合评分法 </w:t>
      </w:r>
      <w:r>
        <w:rPr>
          <w:rFonts w:hint="eastAsia" w:ascii="宋体" w:hAnsi="宋体" w:cs="宋体"/>
          <w:sz w:val="24"/>
        </w:rPr>
        <w:t>，具体评标内容及评分标准等详见《第四章：评标办法及评分标准》。</w:t>
      </w:r>
    </w:p>
    <w:p>
      <w:pPr>
        <w:snapToGrid w:val="0"/>
        <w:spacing w:line="400" w:lineRule="exact"/>
        <w:ind w:firstLine="480" w:firstLineChars="200"/>
        <w:jc w:val="left"/>
        <w:rPr>
          <w:rFonts w:hint="eastAsia" w:ascii="宋体" w:hAnsi="宋体" w:cs="宋体"/>
          <w:sz w:val="24"/>
        </w:rPr>
      </w:pPr>
    </w:p>
    <w:p>
      <w:pPr>
        <w:pStyle w:val="13"/>
        <w:snapToGrid w:val="0"/>
        <w:spacing w:before="156" w:after="156" w:line="240" w:lineRule="auto"/>
        <w:jc w:val="center"/>
        <w:rPr>
          <w:rFonts w:hint="eastAsia" w:hAnsi="宋体" w:cs="宋体"/>
          <w:b/>
          <w:sz w:val="30"/>
          <w:szCs w:val="30"/>
        </w:rPr>
      </w:pPr>
      <w:r>
        <w:rPr>
          <w:rFonts w:hint="eastAsia" w:hAnsi="宋体" w:cs="宋体"/>
          <w:b/>
          <w:sz w:val="30"/>
          <w:szCs w:val="30"/>
        </w:rPr>
        <w:t>六   定  标</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（一）本项目由采购单位事先授权评标委员会确定中标人。</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（二）评标委员会根据采购需要，按综合得分由高到低顺序排列，推荐中标供应商（如得分相同的，按投标报价由低到高顺序排列）。</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（三）我中心在评标结束后3日内在发布招标公告的网站上公示中标候选人。</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（四）在公示结束后，如无投标人质疑或有投标人质疑在质疑处理完毕后我中心将以书面形式发出中标通知书。中标通知书对采购单位和中标供应商具有同等法律效力。</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（五）中标通知书发出后，采购单位改变中标结果，或者中标供应商放弃中标，应当承担相应的法律责任。</w:t>
      </w:r>
    </w:p>
    <w:p>
      <w:pPr>
        <w:pStyle w:val="13"/>
        <w:snapToGrid w:val="0"/>
        <w:spacing w:before="156" w:after="156" w:line="240" w:lineRule="auto"/>
        <w:jc w:val="center"/>
        <w:rPr>
          <w:rFonts w:hint="eastAsia" w:hAnsi="宋体" w:cs="宋体"/>
          <w:b/>
          <w:sz w:val="30"/>
          <w:szCs w:val="30"/>
        </w:rPr>
      </w:pPr>
    </w:p>
    <w:p>
      <w:pPr>
        <w:pStyle w:val="13"/>
        <w:snapToGrid w:val="0"/>
        <w:spacing w:before="156" w:after="156" w:line="240" w:lineRule="auto"/>
        <w:jc w:val="center"/>
        <w:rPr>
          <w:rFonts w:hint="eastAsia" w:hAnsi="宋体" w:cs="宋体"/>
          <w:b/>
          <w:sz w:val="30"/>
          <w:szCs w:val="30"/>
        </w:rPr>
      </w:pPr>
      <w:r>
        <w:rPr>
          <w:rFonts w:hint="eastAsia" w:hAnsi="宋体" w:cs="宋体"/>
          <w:b/>
          <w:sz w:val="30"/>
          <w:szCs w:val="30"/>
        </w:rPr>
        <w:t>七  合同授予</w:t>
      </w:r>
    </w:p>
    <w:p>
      <w:pPr>
        <w:snapToGrid w:val="0"/>
        <w:ind w:firstLine="482" w:firstLineChars="200"/>
        <w:rPr>
          <w:rFonts w:hint="eastAsia" w:ascii="宋体" w:hAnsi="宋体" w:cs="宋体"/>
          <w:b/>
          <w:sz w:val="24"/>
        </w:rPr>
      </w:pPr>
      <w:r>
        <w:rPr>
          <w:rFonts w:hint="eastAsia" w:ascii="宋体" w:hAnsi="宋体" w:cs="宋体"/>
          <w:b/>
          <w:sz w:val="24"/>
        </w:rPr>
        <w:t>（一）签订合同</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1.中标人应在中标通知书中规定的时间内与采购单位签定政府采购合同。</w:t>
      </w:r>
    </w:p>
    <w:p>
      <w:pPr>
        <w:snapToGrid w:val="0"/>
        <w:spacing w:line="460" w:lineRule="exact"/>
        <w:ind w:firstLine="480" w:firstLineChars="200"/>
        <w:rPr>
          <w:rFonts w:hint="eastAsia" w:ascii="宋体" w:hAnsi="宋体" w:cs="宋体"/>
          <w:sz w:val="24"/>
        </w:rPr>
      </w:pPr>
      <w:r>
        <w:rPr>
          <w:rFonts w:hint="eastAsia" w:ascii="宋体" w:hAnsi="宋体" w:cs="宋体"/>
          <w:sz w:val="24"/>
        </w:rPr>
        <w:t>2.中标人拖延、拒签合同的,将被取消中标资格并按照政府采购法律法规进行处罚。</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3.招标文件、中标人的投标文件、招标文件的澄清、修改及评标过程中有关澄清、承诺文件均作为合同的组成部分。</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4.中标供应商因不可抗力或者自身原因不能履行政府采购合同的，由采购单位决定是否与排列在中标供应商之后第一位的中标候选供应商签订政府采购合同。</w:t>
      </w:r>
    </w:p>
    <w:p>
      <w:pPr>
        <w:snapToGrid w:val="0"/>
        <w:spacing w:line="400" w:lineRule="exact"/>
        <w:jc w:val="left"/>
        <w:rPr>
          <w:rFonts w:hint="eastAsia" w:ascii="宋体" w:hAnsi="宋体" w:cs="宋体"/>
          <w:b/>
          <w:bCs/>
          <w:sz w:val="24"/>
        </w:rPr>
      </w:pPr>
      <w:r>
        <w:rPr>
          <w:rFonts w:hint="eastAsia" w:ascii="宋体" w:hAnsi="宋体" w:cs="宋体"/>
          <w:b/>
          <w:bCs/>
          <w:sz w:val="24"/>
        </w:rPr>
        <w:t>▲（二）特别说明</w:t>
      </w:r>
    </w:p>
    <w:p>
      <w:pPr>
        <w:spacing w:line="400" w:lineRule="exact"/>
        <w:ind w:firstLine="480" w:firstLineChars="200"/>
        <w:jc w:val="left"/>
        <w:rPr>
          <w:rFonts w:hint="eastAsia" w:ascii="宋体" w:hAnsi="宋体" w:cs="宋体"/>
          <w:sz w:val="24"/>
        </w:rPr>
      </w:pPr>
      <w:r>
        <w:rPr>
          <w:rFonts w:hint="eastAsia" w:ascii="宋体" w:hAnsi="宋体" w:cs="宋体"/>
          <w:sz w:val="24"/>
        </w:rPr>
        <w:t>1.</w:t>
      </w:r>
      <w:r>
        <w:rPr>
          <w:rFonts w:hint="eastAsia"/>
        </w:rPr>
        <w:t xml:space="preserve"> </w:t>
      </w:r>
      <w:r>
        <w:rPr>
          <w:rFonts w:hint="eastAsia" w:ascii="宋体" w:hAnsi="宋体" w:cs="宋体"/>
          <w:sz w:val="24"/>
        </w:rPr>
        <w:t>中标人合同签订前应提供带“*”合同货物的国家权威机构的测试或检验报告，如参数与投标文件不符，采购人有权取消中标资格，由此造成的所有后果由中标供应商自行承担，并按照本招标文件总则第七项第五点要求追究虚假应标责任。</w:t>
      </w:r>
    </w:p>
    <w:p>
      <w:pPr>
        <w:spacing w:line="400" w:lineRule="exact"/>
        <w:ind w:firstLine="480" w:firstLineChars="200"/>
        <w:jc w:val="left"/>
        <w:rPr>
          <w:rFonts w:hint="eastAsia" w:ascii="宋体" w:hAnsi="宋体" w:cs="宋体"/>
          <w:kern w:val="0"/>
          <w:sz w:val="24"/>
        </w:rPr>
      </w:pPr>
      <w:r>
        <w:rPr>
          <w:rFonts w:hint="eastAsia" w:ascii="宋体" w:hAnsi="宋体" w:cs="宋体"/>
          <w:sz w:val="24"/>
        </w:rPr>
        <w:t>2.中标供应商</w:t>
      </w:r>
      <w:r>
        <w:rPr>
          <w:rFonts w:hint="eastAsia" w:ascii="宋体" w:hAnsi="宋体" w:cs="宋体"/>
          <w:kern w:val="0"/>
          <w:sz w:val="24"/>
        </w:rPr>
        <w:t>按照商务要求在规定初验时间内完成对接和软件定制，如果限期内无法完成初验，采购人有权终止采购合同并追究法律责任。</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br w:type="page"/>
      </w:r>
    </w:p>
    <w:p>
      <w:pPr>
        <w:snapToGrid w:val="0"/>
        <w:spacing w:before="156" w:beforeLines="50" w:after="156" w:afterLines="50"/>
        <w:jc w:val="center"/>
        <w:rPr>
          <w:rFonts w:hint="eastAsia" w:ascii="宋体" w:hAnsi="宋体" w:cs="宋体"/>
          <w:b/>
          <w:sz w:val="36"/>
          <w:szCs w:val="36"/>
        </w:rPr>
      </w:pPr>
      <w:r>
        <w:rPr>
          <w:rFonts w:hint="eastAsia" w:ascii="宋体" w:hAnsi="宋体" w:cs="宋体"/>
          <w:b/>
          <w:sz w:val="36"/>
          <w:szCs w:val="36"/>
        </w:rPr>
        <w:t>第四章  评标办法及评分标准</w:t>
      </w:r>
    </w:p>
    <w:p>
      <w:pPr>
        <w:spacing w:line="400" w:lineRule="exact"/>
        <w:ind w:firstLine="480" w:firstLineChars="200"/>
        <w:jc w:val="left"/>
        <w:rPr>
          <w:rFonts w:hint="eastAsia" w:ascii="宋体" w:hAnsi="宋体" w:cs="宋体"/>
          <w:sz w:val="24"/>
        </w:rPr>
      </w:pPr>
      <w:r>
        <w:rPr>
          <w:rFonts w:hint="eastAsia" w:ascii="宋体" w:hAnsi="宋体" w:cs="宋体"/>
          <w:sz w:val="24"/>
        </w:rPr>
        <w:t>为公正、公平、科学地选择中标人，根据《中华人民共和国政府采购法》等有关法律法规的规定，并结合本项目的实际，制定本办法。</w:t>
      </w:r>
    </w:p>
    <w:p>
      <w:pPr>
        <w:spacing w:line="400" w:lineRule="exact"/>
        <w:ind w:firstLine="482" w:firstLineChars="200"/>
        <w:jc w:val="left"/>
        <w:rPr>
          <w:rFonts w:hint="eastAsia" w:ascii="宋体" w:hAnsi="宋体" w:cs="宋体"/>
          <w:b/>
          <w:sz w:val="24"/>
        </w:rPr>
      </w:pPr>
      <w:r>
        <w:rPr>
          <w:rFonts w:hint="eastAsia" w:ascii="宋体" w:hAnsi="宋体" w:cs="宋体"/>
          <w:b/>
          <w:sz w:val="24"/>
        </w:rPr>
        <w:t>一、评标办法</w:t>
      </w:r>
    </w:p>
    <w:p>
      <w:pPr>
        <w:pStyle w:val="13"/>
        <w:snapToGrid w:val="0"/>
        <w:spacing w:beforeLines="0" w:afterLines="0" w:line="400" w:lineRule="exact"/>
        <w:ind w:firstLine="480" w:firstLineChars="200"/>
        <w:jc w:val="left"/>
        <w:rPr>
          <w:rFonts w:hint="eastAsia" w:hAnsi="宋体" w:cs="宋体"/>
        </w:rPr>
      </w:pPr>
      <w:r>
        <w:rPr>
          <w:rFonts w:hint="eastAsia" w:hAnsi="宋体" w:cs="宋体"/>
        </w:rPr>
        <w:t xml:space="preserve">本次评标采用综合评分法。合格投标人的评标综合得分为商务技术分、价格分两项汇总得分（投标人评标综合得分=商务技术分+价格分）。评标委员会根据评分标准，对各投标单位的商务技术文件、投标报价文件进行书面审核和评审后，由各专家独立酌情打分，每人一份评分表，并签名。投标人商务技术文件评审的最终得分为评标专家组成员的有效评分的算术平均值。评分过程中所有得分均采用四舍五入法，并保留小数2位。 </w:t>
      </w:r>
    </w:p>
    <w:p>
      <w:pPr>
        <w:pStyle w:val="13"/>
        <w:snapToGrid w:val="0"/>
        <w:spacing w:beforeLines="0" w:afterLines="0" w:line="400" w:lineRule="exact"/>
        <w:ind w:firstLine="480" w:firstLineChars="200"/>
        <w:jc w:val="left"/>
        <w:rPr>
          <w:rFonts w:hint="eastAsia" w:hAnsi="宋体" w:cs="宋体"/>
        </w:rPr>
      </w:pPr>
      <w:r>
        <w:rPr>
          <w:rFonts w:hint="eastAsia" w:hAnsi="宋体" w:cs="宋体"/>
        </w:rPr>
        <w:t>评标方式：先评商务技术文件，后评价格文件。</w:t>
      </w:r>
    </w:p>
    <w:p>
      <w:pPr>
        <w:spacing w:line="400" w:lineRule="exact"/>
        <w:ind w:firstLine="482" w:firstLineChars="200"/>
        <w:jc w:val="left"/>
        <w:rPr>
          <w:rFonts w:hint="eastAsia" w:ascii="宋体" w:hAnsi="宋体" w:cs="宋体"/>
          <w:b/>
          <w:sz w:val="24"/>
        </w:rPr>
      </w:pPr>
      <w:r>
        <w:rPr>
          <w:rFonts w:hint="eastAsia" w:ascii="宋体" w:hAnsi="宋体" w:cs="宋体"/>
          <w:b/>
          <w:sz w:val="24"/>
        </w:rPr>
        <w:t>二、评分内容及标准</w:t>
      </w:r>
    </w:p>
    <w:p>
      <w:pPr>
        <w:pStyle w:val="13"/>
        <w:snapToGrid w:val="0"/>
        <w:spacing w:beforeLines="0" w:afterLines="0" w:line="400" w:lineRule="exact"/>
        <w:ind w:firstLine="480" w:firstLineChars="200"/>
        <w:jc w:val="left"/>
        <w:rPr>
          <w:rFonts w:hint="eastAsia" w:hAnsi="宋体" w:cs="宋体"/>
        </w:rPr>
      </w:pPr>
      <w:r>
        <w:rPr>
          <w:rFonts w:hint="eastAsia" w:hAnsi="宋体" w:cs="宋体"/>
        </w:rPr>
        <w:t>（一）评标分值组成</w:t>
      </w:r>
    </w:p>
    <w:p>
      <w:pPr>
        <w:pStyle w:val="13"/>
        <w:snapToGrid w:val="0"/>
        <w:spacing w:beforeLines="0" w:afterLines="0" w:line="400" w:lineRule="exact"/>
        <w:ind w:firstLine="480" w:firstLineChars="200"/>
        <w:jc w:val="left"/>
        <w:rPr>
          <w:rFonts w:hint="eastAsia" w:hAnsi="宋体" w:cs="宋体"/>
        </w:rPr>
      </w:pPr>
      <w:r>
        <w:rPr>
          <w:rFonts w:hint="eastAsia" w:hAnsi="宋体" w:cs="宋体"/>
        </w:rPr>
        <w:t>本次评标总评定分值为100分，其中商务技术分值为70分，价格文件分值为30分。</w:t>
      </w:r>
    </w:p>
    <w:p>
      <w:pPr>
        <w:pStyle w:val="13"/>
        <w:snapToGrid w:val="0"/>
        <w:spacing w:beforeLines="0" w:afterLines="0" w:line="400" w:lineRule="exact"/>
        <w:ind w:firstLine="480" w:firstLineChars="200"/>
        <w:jc w:val="left"/>
        <w:rPr>
          <w:rFonts w:hint="eastAsia" w:hAnsi="宋体" w:cs="宋体"/>
        </w:rPr>
      </w:pPr>
      <w:r>
        <w:rPr>
          <w:rFonts w:hint="eastAsia" w:hAnsi="宋体" w:cs="宋体"/>
        </w:rPr>
        <w:t>（二）价格分值评定：价格分采用低价优先法计算，即满足招标文件要求且评审价格最低的为评审基准价，其价格分为满分。其他各投标人的价格分统一按照下列公式计算：</w:t>
      </w:r>
    </w:p>
    <w:p>
      <w:pPr>
        <w:pStyle w:val="13"/>
        <w:snapToGrid w:val="0"/>
        <w:spacing w:beforeLines="0" w:afterLines="0" w:line="400" w:lineRule="exact"/>
        <w:ind w:firstLine="480" w:firstLineChars="200"/>
        <w:jc w:val="left"/>
        <w:rPr>
          <w:rFonts w:hint="eastAsia" w:hAnsi="宋体" w:cs="宋体"/>
        </w:rPr>
      </w:pPr>
      <w:r>
        <w:rPr>
          <w:rFonts w:hint="eastAsia" w:hAnsi="宋体" w:cs="宋体"/>
        </w:rPr>
        <w:t>价格分=（评审基准价/评审价格）×30%×100</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注：根据财库〔2011〕181号、财库〔2014〕68号、财库〔2017〕141号等文件相关规定，在本次评审时对小型和微型企业（含监狱企业、残疾人福利性单位）的投标报价给予6%的扣除，取扣除后的价格作为最终评审价格（此最终评审价格仅作为价格分计算）。属于小型和微型企业的，投标文件中必须同时提供《中小企业声明函》、“国家企业信用信息公示系统——小微企业名录”页面查询结果（查询时间为投标前一周内，并加盖单位公章）或残疾人福利性单位声明函、产品说明（上述材料格式见附件），未提供以上材料的，均不给予价格扣除。</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评标委员会根据投标文件，以及本项目实际情况，作出是否给予价格扣除的决定。</w:t>
      </w:r>
    </w:p>
    <w:p>
      <w:pPr>
        <w:snapToGrid w:val="0"/>
        <w:spacing w:line="400" w:lineRule="exact"/>
        <w:ind w:firstLine="480" w:firstLineChars="200"/>
        <w:jc w:val="left"/>
        <w:rPr>
          <w:rFonts w:ascii="宋体" w:hAnsi="宋体" w:cs="宋体"/>
          <w:sz w:val="24"/>
        </w:rPr>
      </w:pPr>
      <w:r>
        <w:rPr>
          <w:rFonts w:hint="eastAsia" w:ascii="宋体" w:hAnsi="宋体" w:cs="宋体"/>
          <w:sz w:val="24"/>
        </w:rPr>
        <w:t>评审价格=（投标报价-小型和微型企业产品的价格）+小型和微型企业产品的价格×0.94</w:t>
      </w:r>
    </w:p>
    <w:p>
      <w:pPr>
        <w:pStyle w:val="13"/>
        <w:snapToGrid w:val="0"/>
        <w:spacing w:beforeLines="0" w:afterLines="0" w:line="400" w:lineRule="exact"/>
        <w:ind w:firstLine="480" w:firstLineChars="200"/>
        <w:jc w:val="left"/>
        <w:rPr>
          <w:rFonts w:hint="eastAsia" w:hAnsi="宋体" w:cs="宋体"/>
        </w:rPr>
      </w:pPr>
      <w:r>
        <w:rPr>
          <w:rFonts w:hint="eastAsia" w:hAnsi="宋体" w:cs="宋体"/>
        </w:rPr>
        <w:t>（三）商务技术分值评定</w:t>
      </w:r>
    </w:p>
    <w:p>
      <w:pPr>
        <w:pStyle w:val="13"/>
        <w:snapToGrid w:val="0"/>
        <w:spacing w:beforeLines="0" w:afterLines="0" w:line="400" w:lineRule="exact"/>
        <w:ind w:firstLine="480" w:firstLineChars="200"/>
        <w:jc w:val="left"/>
        <w:rPr>
          <w:rFonts w:hint="eastAsia" w:hAnsi="宋体" w:cs="宋体"/>
        </w:rPr>
      </w:pPr>
      <w:r>
        <w:rPr>
          <w:rFonts w:hint="eastAsia" w:hAnsi="宋体" w:cs="宋体"/>
        </w:rPr>
        <w:t>商务技术分=评标委员会所有成员评分合计数 /评标委员会成员人数。</w:t>
      </w:r>
    </w:p>
    <w:p>
      <w:pPr>
        <w:numPr>
          <w:ilvl w:val="0"/>
          <w:numId w:val="11"/>
        </w:numPr>
        <w:spacing w:line="400" w:lineRule="exact"/>
        <w:ind w:firstLine="480" w:firstLineChars="200"/>
        <w:jc w:val="left"/>
        <w:rPr>
          <w:rFonts w:hint="eastAsia" w:ascii="宋体" w:hAnsi="宋体" w:cs="宋体"/>
          <w:sz w:val="24"/>
        </w:rPr>
      </w:pPr>
      <w:r>
        <w:rPr>
          <w:rFonts w:hint="eastAsia" w:ascii="宋体" w:hAnsi="宋体" w:cs="宋体"/>
          <w:sz w:val="24"/>
        </w:rPr>
        <w:t>商务技术文件评分标准（70分）</w:t>
      </w:r>
    </w:p>
    <w:p>
      <w:pPr>
        <w:spacing w:line="400" w:lineRule="exact"/>
        <w:jc w:val="left"/>
        <w:rPr>
          <w:rFonts w:hint="eastAsia" w:ascii="宋体" w:hAnsi="宋体" w:cs="宋体"/>
          <w:sz w:val="24"/>
        </w:rPr>
      </w:pPr>
    </w:p>
    <w:tbl>
      <w:tblPr>
        <w:tblStyle w:val="24"/>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32"/>
        <w:gridCol w:w="597"/>
        <w:gridCol w:w="837"/>
        <w:gridCol w:w="5094"/>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3"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序号</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评标项目</w:t>
            </w:r>
          </w:p>
        </w:tc>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分值</w:t>
            </w:r>
          </w:p>
        </w:tc>
        <w:tc>
          <w:tcPr>
            <w:tcW w:w="5094" w:type="dxa"/>
            <w:tcBorders>
              <w:top w:val="single" w:color="auto" w:sz="4" w:space="0"/>
              <w:left w:val="single" w:color="auto" w:sz="4" w:space="0"/>
              <w:bottom w:val="single" w:color="auto" w:sz="4" w:space="0"/>
              <w:right w:val="single" w:color="auto" w:sz="4" w:space="0"/>
            </w:tcBorders>
            <w:noWrap w:val="0"/>
            <w:vAlign w:val="center"/>
          </w:tcPr>
          <w:p>
            <w:pPr>
              <w:ind w:firstLine="482" w:firstLineChars="200"/>
              <w:jc w:val="center"/>
              <w:rPr>
                <w:rFonts w:hint="eastAsia" w:ascii="宋体" w:hAnsi="宋体" w:cs="宋体"/>
                <w:b/>
                <w:sz w:val="24"/>
              </w:rPr>
            </w:pPr>
            <w:r>
              <w:rPr>
                <w:rFonts w:hint="eastAsia" w:ascii="宋体" w:hAnsi="宋体" w:cs="宋体"/>
                <w:b/>
                <w:sz w:val="24"/>
              </w:rPr>
              <w:t>评分基本规则</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1</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Cs/>
                <w:sz w:val="21"/>
                <w:szCs w:val="21"/>
              </w:rPr>
            </w:pPr>
            <w:r>
              <w:rPr>
                <w:rFonts w:hint="eastAsia" w:ascii="宋体" w:hAnsi="宋体" w:cs="宋体"/>
                <w:bCs/>
                <w:sz w:val="21"/>
                <w:szCs w:val="21"/>
              </w:rPr>
              <w:t>政策分</w:t>
            </w:r>
          </w:p>
        </w:tc>
        <w:tc>
          <w:tcPr>
            <w:tcW w:w="83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Cs/>
                <w:sz w:val="21"/>
                <w:szCs w:val="21"/>
              </w:rPr>
            </w:pPr>
            <w:r>
              <w:rPr>
                <w:rFonts w:hint="eastAsia" w:ascii="宋体" w:hAnsi="宋体" w:cs="宋体"/>
                <w:bCs/>
                <w:sz w:val="21"/>
                <w:szCs w:val="21"/>
              </w:rPr>
              <w:t>2分</w:t>
            </w:r>
          </w:p>
        </w:tc>
        <w:tc>
          <w:tcPr>
            <w:tcW w:w="50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bCs/>
                <w:sz w:val="21"/>
                <w:szCs w:val="21"/>
              </w:rPr>
            </w:pPr>
            <w:r>
              <w:rPr>
                <w:rFonts w:hint="eastAsia" w:ascii="宋体" w:hAnsi="宋体" w:cs="宋体"/>
                <w:bCs/>
                <w:sz w:val="21"/>
                <w:szCs w:val="21"/>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节能产品认证证书或者证书的查询网址及截图的，得1分。</w:t>
            </w:r>
            <w:r>
              <w:rPr>
                <w:rFonts w:hint="eastAsia" w:ascii="宋体" w:hAnsi="宋体" w:cs="宋体"/>
                <w:b/>
                <w:sz w:val="21"/>
                <w:szCs w:val="21"/>
              </w:rPr>
              <w:t>（如属于非单一产品采购项目的，以招标文件中确定的核心产品为准）</w:t>
            </w:r>
            <w:r>
              <w:rPr>
                <w:rFonts w:hint="eastAsia" w:ascii="宋体" w:hAnsi="宋体" w:cs="宋体"/>
                <w:bCs/>
                <w:sz w:val="21"/>
                <w:szCs w:val="21"/>
              </w:rPr>
              <w:t>本项最高得2分。</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28"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2</w:t>
            </w:r>
          </w:p>
        </w:tc>
        <w:tc>
          <w:tcPr>
            <w:tcW w:w="632"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cs="宋体"/>
                <w:sz w:val="21"/>
                <w:szCs w:val="21"/>
              </w:rPr>
            </w:pPr>
            <w:r>
              <w:rPr>
                <w:rFonts w:hint="eastAsia" w:ascii="宋体" w:hAnsi="宋体" w:cs="宋体"/>
                <w:bCs/>
                <w:sz w:val="21"/>
                <w:szCs w:val="21"/>
              </w:rPr>
              <w:t>投标人综合能力</w:t>
            </w:r>
          </w:p>
        </w:tc>
        <w:tc>
          <w:tcPr>
            <w:tcW w:w="59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Cs/>
                <w:sz w:val="21"/>
                <w:szCs w:val="21"/>
              </w:rPr>
            </w:pPr>
            <w:r>
              <w:rPr>
                <w:rFonts w:hint="eastAsia" w:ascii="宋体" w:hAnsi="宋体" w:cs="宋体"/>
                <w:sz w:val="21"/>
                <w:szCs w:val="21"/>
              </w:rPr>
              <w:t>成功案例及业绩</w:t>
            </w:r>
          </w:p>
        </w:tc>
        <w:tc>
          <w:tcPr>
            <w:tcW w:w="83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5分</w:t>
            </w:r>
          </w:p>
        </w:tc>
        <w:tc>
          <w:tcPr>
            <w:tcW w:w="50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bCs/>
                <w:sz w:val="21"/>
                <w:szCs w:val="21"/>
              </w:rPr>
            </w:pPr>
            <w:r>
              <w:rPr>
                <w:rFonts w:hint="eastAsia" w:ascii="宋体" w:hAnsi="宋体" w:cs="宋体"/>
                <w:bCs/>
                <w:sz w:val="21"/>
                <w:szCs w:val="21"/>
              </w:rPr>
              <w:t>投标人提供2017年1月1日至今同类项目成功案例合同扫描件，经评标委员会认定为有效业绩合同的，每份按1分计算，本项最高得5分。</w:t>
            </w:r>
          </w:p>
          <w:p>
            <w:pPr>
              <w:spacing w:line="320" w:lineRule="exact"/>
              <w:rPr>
                <w:rFonts w:hint="eastAsia" w:ascii="宋体" w:hAnsi="宋体" w:cs="宋体"/>
                <w:bCs/>
                <w:sz w:val="21"/>
                <w:szCs w:val="21"/>
                <w:highlight w:val="yellow"/>
              </w:rPr>
            </w:pPr>
            <w:r>
              <w:rPr>
                <w:rFonts w:hint="eastAsia" w:ascii="宋体" w:hAnsi="宋体" w:cs="宋体"/>
                <w:bCs/>
                <w:sz w:val="21"/>
                <w:szCs w:val="21"/>
              </w:rPr>
              <w:t>注：1.投标人提供的合同属于无效业绩、或未按要求提供合同扫描件、或提供的合同扫描件字迹模糊无法辨识的、金额不明确的，该笔业绩均不予计分。2.是否属于同类业绩合同和有效业绩以评标委员会集体判定为准。3.凭完整合同扫描件计分。</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17" w:hRule="atLeast"/>
        </w:trPr>
        <w:tc>
          <w:tcPr>
            <w:tcW w:w="828" w:type="dxa"/>
            <w:vMerge w:val="continue"/>
            <w:tcBorders>
              <w:left w:val="single" w:color="auto" w:sz="4" w:space="0"/>
              <w:bottom w:val="single" w:color="auto" w:sz="4" w:space="0"/>
              <w:right w:val="single" w:color="auto" w:sz="4" w:space="0"/>
            </w:tcBorders>
            <w:noWrap w:val="0"/>
            <w:vAlign w:val="center"/>
          </w:tcPr>
          <w:p>
            <w:pPr>
              <w:spacing w:line="320" w:lineRule="exact"/>
              <w:ind w:firstLine="420" w:firstLineChars="200"/>
              <w:jc w:val="center"/>
              <w:rPr>
                <w:rFonts w:hint="eastAsia" w:ascii="宋体" w:hAnsi="宋体" w:cs="宋体"/>
                <w:sz w:val="21"/>
                <w:szCs w:val="21"/>
              </w:rPr>
            </w:pPr>
          </w:p>
        </w:tc>
        <w:tc>
          <w:tcPr>
            <w:tcW w:w="632"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1"/>
                <w:szCs w:val="21"/>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资质</w:t>
            </w:r>
          </w:p>
        </w:tc>
        <w:tc>
          <w:tcPr>
            <w:tcW w:w="83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2分</w:t>
            </w:r>
          </w:p>
        </w:tc>
        <w:tc>
          <w:tcPr>
            <w:tcW w:w="50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1"/>
                <w:szCs w:val="21"/>
              </w:rPr>
            </w:pPr>
            <w:r>
              <w:rPr>
                <w:rFonts w:hint="eastAsia" w:ascii="宋体" w:hAnsi="宋体" w:cs="宋体"/>
                <w:sz w:val="21"/>
                <w:szCs w:val="21"/>
              </w:rPr>
              <w:t xml:space="preserve">安防资质贰级及以上得1分，电子与智能化工程资质证书得1分 </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40" w:hRule="atLeast"/>
        </w:trPr>
        <w:tc>
          <w:tcPr>
            <w:tcW w:w="828" w:type="dxa"/>
            <w:vMerge w:val="continue"/>
            <w:tcBorders>
              <w:left w:val="single" w:color="auto" w:sz="4" w:space="0"/>
              <w:bottom w:val="single" w:color="auto" w:sz="4" w:space="0"/>
              <w:right w:val="single" w:color="auto" w:sz="4" w:space="0"/>
            </w:tcBorders>
            <w:noWrap w:val="0"/>
            <w:vAlign w:val="center"/>
          </w:tcPr>
          <w:p>
            <w:pPr>
              <w:spacing w:line="320" w:lineRule="exact"/>
              <w:ind w:firstLine="420" w:firstLineChars="200"/>
              <w:jc w:val="center"/>
              <w:rPr>
                <w:rFonts w:hint="eastAsia" w:ascii="宋体" w:hAnsi="宋体" w:cs="宋体"/>
                <w:sz w:val="21"/>
                <w:szCs w:val="21"/>
              </w:rPr>
            </w:pPr>
          </w:p>
        </w:tc>
        <w:tc>
          <w:tcPr>
            <w:tcW w:w="632"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1"/>
                <w:szCs w:val="21"/>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权威认证</w:t>
            </w:r>
          </w:p>
        </w:tc>
        <w:tc>
          <w:tcPr>
            <w:tcW w:w="83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5分</w:t>
            </w:r>
          </w:p>
        </w:tc>
        <w:tc>
          <w:tcPr>
            <w:tcW w:w="50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1"/>
                <w:szCs w:val="21"/>
              </w:rPr>
            </w:pPr>
            <w:r>
              <w:rPr>
                <w:rFonts w:hint="eastAsia" w:ascii="宋体" w:hAnsi="宋体" w:cs="宋体"/>
                <w:sz w:val="21"/>
                <w:szCs w:val="21"/>
              </w:rPr>
              <w:t>投标人通过ISO9001质量管理体系、ISO14000环境认证体系、企业注册地工商行政管理局信用等级评定AAA（含）级以上、ISO27001信息安全管理体系认证证书、拥有软件能力成熟度集成模型CMMI5，凭相关证书扫描件每项得</w:t>
            </w:r>
            <w:r>
              <w:rPr>
                <w:rFonts w:hint="eastAsia" w:ascii="宋体" w:hAnsi="宋体" w:cs="宋体"/>
                <w:sz w:val="21"/>
                <w:szCs w:val="21"/>
                <w:u w:val="single"/>
              </w:rPr>
              <w:t xml:space="preserve"> 1</w:t>
            </w:r>
            <w:r>
              <w:rPr>
                <w:rFonts w:hint="eastAsia" w:ascii="宋体" w:hAnsi="宋体" w:cs="宋体"/>
                <w:sz w:val="21"/>
                <w:szCs w:val="21"/>
              </w:rPr>
              <w:t>分，最高5分。</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13"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3</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Cs/>
                <w:sz w:val="21"/>
                <w:szCs w:val="21"/>
              </w:rPr>
            </w:pPr>
            <w:r>
              <w:rPr>
                <w:rFonts w:hint="eastAsia" w:ascii="宋体" w:hAnsi="宋体" w:cs="宋体"/>
                <w:sz w:val="21"/>
                <w:szCs w:val="21"/>
              </w:rPr>
              <w:t>确保供货的措施与方案</w:t>
            </w:r>
          </w:p>
        </w:tc>
        <w:tc>
          <w:tcPr>
            <w:tcW w:w="83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2分</w:t>
            </w:r>
          </w:p>
        </w:tc>
        <w:tc>
          <w:tcPr>
            <w:tcW w:w="50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bCs/>
                <w:sz w:val="21"/>
                <w:szCs w:val="21"/>
              </w:rPr>
            </w:pPr>
            <w:r>
              <w:rPr>
                <w:rFonts w:hint="eastAsia" w:ascii="宋体" w:hAnsi="宋体" w:cs="宋体"/>
                <w:sz w:val="21"/>
                <w:szCs w:val="21"/>
              </w:rPr>
              <w:t>供货期响应招标文件规定，且措施有效、方案严密的得2分；措施及方案存在欠缺、影响或者可能影响供货期的，酌情扣分。</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firstLineChars="20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4</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售后服务</w:t>
            </w:r>
          </w:p>
          <w:p>
            <w:pPr>
              <w:spacing w:line="320" w:lineRule="exact"/>
              <w:jc w:val="center"/>
              <w:rPr>
                <w:rFonts w:hint="eastAsia" w:ascii="宋体" w:hAnsi="宋体" w:cs="宋体"/>
                <w:sz w:val="21"/>
                <w:szCs w:val="21"/>
              </w:rPr>
            </w:pPr>
            <w:r>
              <w:rPr>
                <w:rFonts w:hint="eastAsia" w:ascii="宋体" w:hAnsi="宋体" w:cs="宋体"/>
                <w:sz w:val="21"/>
                <w:szCs w:val="21"/>
              </w:rPr>
              <w:t>方案</w:t>
            </w:r>
          </w:p>
        </w:tc>
        <w:tc>
          <w:tcPr>
            <w:tcW w:w="83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6分</w:t>
            </w:r>
          </w:p>
        </w:tc>
        <w:tc>
          <w:tcPr>
            <w:tcW w:w="50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1"/>
                <w:szCs w:val="21"/>
              </w:rPr>
            </w:pPr>
            <w:r>
              <w:rPr>
                <w:rFonts w:hint="eastAsia" w:ascii="宋体" w:hAnsi="宋体" w:cs="宋体"/>
                <w:sz w:val="21"/>
                <w:szCs w:val="21"/>
              </w:rPr>
              <w:t>售后服务总体方案（包括人员培训、技术力量、资料图纸、资源安排和保障措施等）科学有效的，最高得6分</w:t>
            </w:r>
            <w:r>
              <w:rPr>
                <w:rFonts w:ascii="宋体" w:hAnsi="宋体" w:cs="宋体"/>
                <w:sz w:val="21"/>
                <w:szCs w:val="21"/>
              </w:rPr>
              <w:t>。</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firstLineChars="20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5</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Cs/>
                <w:sz w:val="21"/>
                <w:szCs w:val="21"/>
              </w:rPr>
            </w:pPr>
            <w:r>
              <w:rPr>
                <w:rFonts w:hint="eastAsia" w:ascii="宋体" w:hAnsi="宋体" w:cs="宋体"/>
                <w:sz w:val="21"/>
                <w:szCs w:val="21"/>
              </w:rPr>
              <w:t>质保期</w:t>
            </w:r>
          </w:p>
        </w:tc>
        <w:tc>
          <w:tcPr>
            <w:tcW w:w="83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2分</w:t>
            </w:r>
          </w:p>
        </w:tc>
        <w:tc>
          <w:tcPr>
            <w:tcW w:w="50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1"/>
                <w:szCs w:val="21"/>
              </w:rPr>
            </w:pPr>
            <w:r>
              <w:rPr>
                <w:rFonts w:hint="eastAsia" w:ascii="宋体" w:hAnsi="宋体" w:cs="宋体"/>
                <w:sz w:val="21"/>
                <w:szCs w:val="21"/>
              </w:rPr>
              <w:t>▲提供至少</w:t>
            </w:r>
            <w:r>
              <w:rPr>
                <w:rFonts w:hint="eastAsia" w:ascii="宋体" w:hAnsi="宋体" w:cs="宋体"/>
                <w:sz w:val="21"/>
                <w:szCs w:val="21"/>
                <w:u w:val="single"/>
              </w:rPr>
              <w:t xml:space="preserve"> 贰 </w:t>
            </w:r>
            <w:r>
              <w:rPr>
                <w:rFonts w:hint="eastAsia" w:ascii="宋体" w:hAnsi="宋体" w:cs="宋体"/>
                <w:sz w:val="21"/>
                <w:szCs w:val="21"/>
              </w:rPr>
              <w:t>年的质保期。</w:t>
            </w:r>
          </w:p>
          <w:p>
            <w:pPr>
              <w:spacing w:line="320" w:lineRule="exact"/>
              <w:rPr>
                <w:rFonts w:hint="eastAsia" w:ascii="宋体" w:hAnsi="宋体" w:cs="宋体"/>
                <w:sz w:val="21"/>
                <w:szCs w:val="21"/>
              </w:rPr>
            </w:pPr>
            <w:r>
              <w:rPr>
                <w:rFonts w:hint="eastAsia" w:ascii="宋体" w:hAnsi="宋体" w:cs="宋体"/>
                <w:sz w:val="21"/>
                <w:szCs w:val="21"/>
              </w:rPr>
              <w:t>质保期超过招标文件规定的，每增加一年加</w:t>
            </w:r>
            <w:r>
              <w:rPr>
                <w:rFonts w:hint="eastAsia" w:ascii="宋体" w:hAnsi="宋体" w:cs="宋体"/>
                <w:sz w:val="21"/>
                <w:szCs w:val="21"/>
                <w:u w:val="single"/>
              </w:rPr>
              <w:t xml:space="preserve"> 1</w:t>
            </w:r>
            <w:r>
              <w:rPr>
                <w:rFonts w:hint="eastAsia" w:ascii="宋体" w:hAnsi="宋体" w:cs="宋体"/>
                <w:sz w:val="21"/>
                <w:szCs w:val="21"/>
              </w:rPr>
              <w:t>分，最多加2分。</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firstLineChars="20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宋体"/>
                <w:sz w:val="21"/>
                <w:szCs w:val="21"/>
              </w:rPr>
            </w:pPr>
            <w:r>
              <w:rPr>
                <w:rFonts w:hint="eastAsia" w:ascii="宋体" w:hAnsi="宋体" w:cs="宋体"/>
                <w:sz w:val="21"/>
                <w:szCs w:val="21"/>
              </w:rPr>
              <w:t>6</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售后服务</w:t>
            </w:r>
          </w:p>
          <w:p>
            <w:pPr>
              <w:spacing w:line="320" w:lineRule="exact"/>
              <w:jc w:val="center"/>
              <w:rPr>
                <w:rFonts w:hint="eastAsia" w:ascii="宋体" w:hAnsi="宋体" w:cs="宋体"/>
                <w:bCs/>
                <w:sz w:val="21"/>
                <w:szCs w:val="21"/>
              </w:rPr>
            </w:pPr>
            <w:r>
              <w:rPr>
                <w:rFonts w:hint="eastAsia" w:ascii="宋体" w:hAnsi="宋体" w:cs="宋体"/>
                <w:sz w:val="21"/>
                <w:szCs w:val="21"/>
              </w:rPr>
              <w:t>承诺</w:t>
            </w:r>
          </w:p>
        </w:tc>
        <w:tc>
          <w:tcPr>
            <w:tcW w:w="83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3分</w:t>
            </w:r>
          </w:p>
        </w:tc>
        <w:tc>
          <w:tcPr>
            <w:tcW w:w="50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1"/>
                <w:szCs w:val="21"/>
              </w:rPr>
            </w:pPr>
            <w:r>
              <w:rPr>
                <w:rFonts w:hint="eastAsia" w:ascii="宋体" w:hAnsi="宋体" w:cs="宋体"/>
                <w:sz w:val="21"/>
                <w:szCs w:val="21"/>
              </w:rPr>
              <w:t>1．承诺</w:t>
            </w:r>
            <w:r>
              <w:rPr>
                <w:rFonts w:ascii="宋体" w:hAnsi="宋体" w:cs="宋体"/>
                <w:sz w:val="21"/>
                <w:szCs w:val="21"/>
              </w:rPr>
              <w:t>接到用户维修要求后4小时内作出响应，24小时内修复</w:t>
            </w:r>
            <w:r>
              <w:rPr>
                <w:rFonts w:hint="eastAsia" w:ascii="宋体" w:hAnsi="宋体" w:cs="宋体"/>
                <w:sz w:val="21"/>
                <w:szCs w:val="21"/>
              </w:rPr>
              <w:t>故障，若不能修复的，在2天内解决或提供备品备件的得2分，在3天内解决或提供备品备件的得1分，否则不得分（确保设备正常运行，否则每一次扣2000元质保金）。</w:t>
            </w:r>
          </w:p>
          <w:p>
            <w:pPr>
              <w:spacing w:line="320" w:lineRule="exact"/>
              <w:rPr>
                <w:rFonts w:hint="eastAsia" w:ascii="宋体" w:hAnsi="宋体" w:cs="宋体"/>
                <w:bCs/>
                <w:sz w:val="21"/>
                <w:szCs w:val="21"/>
              </w:rPr>
            </w:pPr>
            <w:r>
              <w:rPr>
                <w:rFonts w:hint="eastAsia" w:ascii="宋体" w:hAnsi="宋体" w:cs="宋体"/>
                <w:sz w:val="21"/>
                <w:szCs w:val="21"/>
              </w:rPr>
              <w:t>2.质保期内每三个月能提供巡检一次，得1分；每六个月巡检一次，得0.5分，其他不给分(每违约一次扣1000元质保金，</w:t>
            </w:r>
            <w:r>
              <w:rPr>
                <w:rFonts w:ascii="宋体" w:hAnsi="宋体" w:cs="宋体"/>
                <w:sz w:val="21"/>
                <w:szCs w:val="21"/>
              </w:rPr>
              <w:t>每次巡检必须向</w:t>
            </w:r>
            <w:r>
              <w:rPr>
                <w:rFonts w:hint="eastAsia" w:ascii="宋体" w:hAnsi="宋体" w:cs="宋体"/>
                <w:sz w:val="21"/>
                <w:szCs w:val="21"/>
              </w:rPr>
              <w:t>校区保卫科</w:t>
            </w:r>
            <w:r>
              <w:rPr>
                <w:rFonts w:ascii="宋体" w:hAnsi="宋体" w:cs="宋体"/>
                <w:sz w:val="21"/>
                <w:szCs w:val="21"/>
              </w:rPr>
              <w:t>提供巡检报告，巡检报告需要</w:t>
            </w:r>
            <w:r>
              <w:rPr>
                <w:rFonts w:hint="eastAsia" w:ascii="宋体" w:hAnsi="宋体" w:cs="宋体"/>
                <w:sz w:val="21"/>
                <w:szCs w:val="21"/>
              </w:rPr>
              <w:t>校方</w:t>
            </w:r>
            <w:r>
              <w:rPr>
                <w:rFonts w:ascii="宋体" w:hAnsi="宋体" w:cs="宋体"/>
                <w:sz w:val="21"/>
                <w:szCs w:val="21"/>
              </w:rPr>
              <w:t>及中标</w:t>
            </w:r>
            <w:r>
              <w:rPr>
                <w:rFonts w:hint="eastAsia" w:ascii="宋体" w:hAnsi="宋体" w:cs="宋体"/>
                <w:sz w:val="21"/>
                <w:szCs w:val="21"/>
              </w:rPr>
              <w:t>人</w:t>
            </w:r>
            <w:r>
              <w:rPr>
                <w:rFonts w:ascii="宋体" w:hAnsi="宋体" w:cs="宋体"/>
                <w:sz w:val="21"/>
                <w:szCs w:val="21"/>
              </w:rPr>
              <w:t>共同签字确认</w:t>
            </w:r>
            <w:r>
              <w:rPr>
                <w:rFonts w:hint="eastAsia" w:ascii="宋体" w:hAnsi="宋体" w:cs="宋体"/>
                <w:sz w:val="21"/>
                <w:szCs w:val="21"/>
              </w:rPr>
              <w:t>)。</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3"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7</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Cs/>
                <w:sz w:val="21"/>
                <w:szCs w:val="21"/>
              </w:rPr>
            </w:pPr>
            <w:r>
              <w:rPr>
                <w:rFonts w:hint="eastAsia" w:ascii="宋体" w:hAnsi="宋体" w:cs="宋体"/>
                <w:bCs/>
                <w:sz w:val="21"/>
                <w:szCs w:val="21"/>
              </w:rPr>
              <w:t>投标货物的技术指标</w:t>
            </w:r>
          </w:p>
        </w:tc>
        <w:tc>
          <w:tcPr>
            <w:tcW w:w="83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22分</w:t>
            </w:r>
          </w:p>
        </w:tc>
        <w:tc>
          <w:tcPr>
            <w:tcW w:w="50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bCs/>
                <w:sz w:val="21"/>
                <w:szCs w:val="21"/>
              </w:rPr>
            </w:pPr>
            <w:r>
              <w:rPr>
                <w:rFonts w:hint="eastAsia" w:ascii="宋体" w:hAnsi="宋体" w:cs="宋体"/>
                <w:bCs/>
                <w:sz w:val="21"/>
                <w:szCs w:val="21"/>
              </w:rPr>
              <w:t>完全满足招标文件要求的所有功能、技术指标，该项得22分。对不标“▲”的功能、技术指标有负偏离或缺漏项，根据其重要性，每项酌情扣1-2分。</w:t>
            </w:r>
          </w:p>
          <w:p>
            <w:pPr>
              <w:spacing w:line="320" w:lineRule="exact"/>
              <w:rPr>
                <w:rFonts w:hint="eastAsia" w:ascii="宋体" w:hAnsi="宋体" w:cs="宋体"/>
                <w:bCs/>
                <w:sz w:val="21"/>
                <w:szCs w:val="21"/>
              </w:rPr>
            </w:pPr>
            <w:r>
              <w:rPr>
                <w:rFonts w:hint="eastAsia" w:ascii="宋体" w:hAnsi="宋体" w:cs="宋体"/>
                <w:bCs/>
                <w:sz w:val="21"/>
                <w:szCs w:val="21"/>
              </w:rPr>
              <w:t>若不标“▲”的功能、技术指标有负偏离或缺漏项达10个及以上的，按无效投标处理。</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1"/>
                <w:szCs w:val="21"/>
              </w:rPr>
            </w:pPr>
            <w:r>
              <w:rPr>
                <w:rFonts w:hint="eastAsia" w:ascii="宋体" w:hAnsi="宋体" w:cs="宋体"/>
                <w:bCs/>
                <w:sz w:val="21"/>
                <w:szCs w:val="21"/>
              </w:rPr>
              <w:t>是否属于负偏离，由评标委员会统一确定。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2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宋体"/>
                <w:sz w:val="21"/>
                <w:szCs w:val="21"/>
              </w:rPr>
            </w:pPr>
            <w:r>
              <w:rPr>
                <w:rFonts w:hint="eastAsia" w:ascii="宋体" w:hAnsi="宋体" w:cs="宋体"/>
                <w:sz w:val="21"/>
                <w:szCs w:val="21"/>
              </w:rPr>
              <w:t>8</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Cs/>
                <w:sz w:val="21"/>
                <w:szCs w:val="21"/>
              </w:rPr>
            </w:pPr>
            <w:r>
              <w:rPr>
                <w:rFonts w:hint="eastAsia" w:ascii="宋体" w:hAnsi="宋体" w:cs="宋体"/>
                <w:bCs/>
                <w:sz w:val="21"/>
                <w:szCs w:val="21"/>
              </w:rPr>
              <w:t>投标货物性能的优越性</w:t>
            </w:r>
          </w:p>
        </w:tc>
        <w:tc>
          <w:tcPr>
            <w:tcW w:w="83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13分</w:t>
            </w:r>
          </w:p>
        </w:tc>
        <w:tc>
          <w:tcPr>
            <w:tcW w:w="50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bCs/>
                <w:sz w:val="21"/>
                <w:szCs w:val="21"/>
              </w:rPr>
            </w:pPr>
            <w:r>
              <w:rPr>
                <w:rFonts w:hint="eastAsia" w:ascii="宋体" w:hAnsi="宋体" w:cs="宋体"/>
                <w:bCs/>
                <w:sz w:val="21"/>
                <w:szCs w:val="21"/>
              </w:rPr>
              <w:t>1．对标有“▲”的功能、技术指标有正偏离的，每项加1分；对不标“▲”的功能、技术指标有正偏离的，每项加0.5分。本项最高得6分；</w:t>
            </w:r>
          </w:p>
          <w:p>
            <w:pPr>
              <w:pStyle w:val="2"/>
              <w:ind w:firstLine="0"/>
            </w:pPr>
            <w:r>
              <w:rPr>
                <w:rFonts w:hAnsi="宋体" w:cs="宋体"/>
                <w:bCs/>
                <w:spacing w:val="0"/>
                <w:sz w:val="21"/>
                <w:szCs w:val="21"/>
              </w:rPr>
              <w:t>2．对标有</w:t>
            </w:r>
            <w:r>
              <w:rPr>
                <w:rFonts w:hint="default" w:hAnsi="宋体" w:cs="宋体"/>
                <w:bCs/>
                <w:spacing w:val="0"/>
                <w:sz w:val="21"/>
                <w:szCs w:val="21"/>
              </w:rPr>
              <w:t>“</w:t>
            </w:r>
            <w:r>
              <w:rPr>
                <w:rFonts w:hAnsi="宋体" w:cs="宋体"/>
                <w:bCs/>
                <w:spacing w:val="0"/>
                <w:sz w:val="21"/>
                <w:szCs w:val="21"/>
              </w:rPr>
              <w:t>*</w:t>
            </w:r>
            <w:r>
              <w:rPr>
                <w:rFonts w:hint="default" w:hAnsi="宋体" w:cs="宋体"/>
                <w:bCs/>
                <w:spacing w:val="0"/>
                <w:sz w:val="21"/>
                <w:szCs w:val="21"/>
              </w:rPr>
              <w:t>”</w:t>
            </w:r>
            <w:r>
              <w:rPr>
                <w:rFonts w:hAnsi="宋体" w:cs="宋体"/>
                <w:bCs/>
                <w:spacing w:val="0"/>
                <w:sz w:val="21"/>
                <w:szCs w:val="21"/>
              </w:rPr>
              <w:t>投标设备的功能、技术指标能提供公安部检验报告证明或</w:t>
            </w:r>
            <w:r>
              <w:rPr>
                <w:rFonts w:ascii="Times New Roman" w:hAnsi="Times New Roman"/>
                <w:sz w:val="21"/>
                <w:szCs w:val="21"/>
              </w:rPr>
              <w:t>公安部出具的封面具有CNAS标志的报告或第三方权威机构出具的测试报告证明</w:t>
            </w:r>
            <w:r>
              <w:rPr>
                <w:rFonts w:hAnsi="宋体" w:cs="宋体"/>
                <w:bCs/>
                <w:spacing w:val="0"/>
                <w:sz w:val="21"/>
                <w:szCs w:val="21"/>
              </w:rPr>
              <w:t>的，每项设备加0.35分，本项最高加7分。</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1"/>
                <w:szCs w:val="21"/>
              </w:rPr>
            </w:pPr>
            <w:r>
              <w:rPr>
                <w:rFonts w:hint="eastAsia" w:ascii="宋体" w:hAnsi="宋体" w:cs="宋体"/>
                <w:bCs/>
                <w:sz w:val="21"/>
                <w:szCs w:val="21"/>
              </w:rPr>
              <w:t>是否属于正偏离，由评标委员会统一确定。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9</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Cs/>
                <w:sz w:val="21"/>
                <w:szCs w:val="21"/>
              </w:rPr>
            </w:pPr>
            <w:r>
              <w:rPr>
                <w:rFonts w:hint="eastAsia" w:ascii="宋体" w:hAnsi="宋体" w:cs="宋体"/>
                <w:bCs/>
                <w:sz w:val="21"/>
                <w:szCs w:val="21"/>
              </w:rPr>
              <w:t>保证项目质量的技术方案和措施</w:t>
            </w:r>
          </w:p>
        </w:tc>
        <w:tc>
          <w:tcPr>
            <w:tcW w:w="83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7分</w:t>
            </w:r>
          </w:p>
        </w:tc>
        <w:tc>
          <w:tcPr>
            <w:tcW w:w="50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bCs/>
                <w:sz w:val="21"/>
                <w:szCs w:val="21"/>
              </w:rPr>
            </w:pPr>
            <w:r>
              <w:rPr>
                <w:rFonts w:hint="eastAsia" w:ascii="宋体" w:hAnsi="宋体" w:cs="宋体"/>
                <w:bCs/>
                <w:sz w:val="21"/>
                <w:szCs w:val="21"/>
              </w:rPr>
              <w:t>1.保证项目质量的技术方案和实施计划，实施人员的能力等措施科学合理的得5分，方案不严密扣1-2分，实施计划不可行扣 1分，实施人员能力不足的扣1分。没有的不得分；</w:t>
            </w:r>
          </w:p>
          <w:p>
            <w:pPr>
              <w:pStyle w:val="2"/>
              <w:ind w:firstLine="0"/>
            </w:pPr>
            <w:r>
              <w:t>2</w:t>
            </w:r>
            <w:r>
              <w:rPr>
                <w:sz w:val="21"/>
                <w:szCs w:val="21"/>
              </w:rPr>
              <w:t>.</w:t>
            </w:r>
            <w:r>
              <w:rPr>
                <w:rFonts w:ascii="Times New Roman" w:hAnsi="Times New Roman"/>
                <w:sz w:val="21"/>
                <w:szCs w:val="21"/>
              </w:rPr>
              <w:t>提供数据中心对接承诺的加1分；提供办事大厅对接承诺函的加1分，本项最高2分。</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1"/>
                <w:szCs w:val="21"/>
              </w:rPr>
            </w:pPr>
            <w:r>
              <w:rPr>
                <w:rFonts w:hint="eastAsia" w:ascii="宋体" w:hAnsi="宋体" w:cs="宋体"/>
                <w:sz w:val="21"/>
                <w:szCs w:val="21"/>
              </w:rPr>
              <w:t>根据方案与措施的科学性。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10</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Cs/>
                <w:sz w:val="21"/>
                <w:szCs w:val="21"/>
              </w:rPr>
            </w:pPr>
            <w:r>
              <w:rPr>
                <w:rFonts w:hint="eastAsia" w:ascii="宋体" w:hAnsi="宋体" w:cs="宋体"/>
                <w:bCs/>
                <w:sz w:val="21"/>
                <w:szCs w:val="21"/>
              </w:rPr>
              <w:t>投标文件制作</w:t>
            </w:r>
          </w:p>
        </w:tc>
        <w:tc>
          <w:tcPr>
            <w:tcW w:w="83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1"/>
                <w:szCs w:val="21"/>
              </w:rPr>
            </w:pPr>
            <w:r>
              <w:rPr>
                <w:rFonts w:hint="eastAsia" w:ascii="宋体" w:hAnsi="宋体" w:cs="宋体"/>
                <w:sz w:val="21"/>
                <w:szCs w:val="21"/>
              </w:rPr>
              <w:t>1分</w:t>
            </w:r>
          </w:p>
        </w:tc>
        <w:tc>
          <w:tcPr>
            <w:tcW w:w="50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bCs/>
                <w:sz w:val="21"/>
                <w:szCs w:val="21"/>
              </w:rPr>
            </w:pPr>
            <w:r>
              <w:rPr>
                <w:rFonts w:hint="eastAsia" w:ascii="宋体" w:hAnsi="宋体" w:cs="宋体"/>
                <w:bCs/>
                <w:sz w:val="21"/>
                <w:szCs w:val="21"/>
              </w:rPr>
              <w:t>投标文件编制完整、格式规范</w:t>
            </w:r>
            <w:r>
              <w:rPr>
                <w:rFonts w:hint="eastAsia" w:ascii="宋体" w:hAnsi="宋体" w:cs="宋体"/>
                <w:sz w:val="21"/>
                <w:szCs w:val="21"/>
              </w:rPr>
              <w:t>得1分；有本表的自评和准确关联页码的可加0.5分；</w:t>
            </w:r>
            <w:r>
              <w:rPr>
                <w:rFonts w:hint="eastAsia" w:ascii="宋体" w:hAnsi="宋体" w:cs="宋体"/>
                <w:bCs/>
                <w:sz w:val="21"/>
                <w:szCs w:val="21"/>
              </w:rPr>
              <w:t>投标文件存在其他错漏的，每项（次）扣</w:t>
            </w:r>
            <w:r>
              <w:rPr>
                <w:rFonts w:hint="eastAsia" w:ascii="宋体" w:hAnsi="宋体" w:cs="宋体"/>
                <w:bCs/>
                <w:sz w:val="21"/>
                <w:szCs w:val="21"/>
                <w:u w:val="single"/>
              </w:rPr>
              <w:t xml:space="preserve"> 0.5 </w:t>
            </w:r>
            <w:r>
              <w:rPr>
                <w:rFonts w:hint="eastAsia" w:ascii="宋体" w:hAnsi="宋体" w:cs="宋体"/>
                <w:bCs/>
                <w:sz w:val="21"/>
                <w:szCs w:val="21"/>
              </w:rPr>
              <w:t>分最高扣1分。投标文件有关内容前后矛盾、与招标文件要求不一致等，评标委员会允许且需要通过询标等程序进行澄清的，</w:t>
            </w:r>
            <w:r>
              <w:rPr>
                <w:rFonts w:hint="eastAsia" w:ascii="宋体" w:hAnsi="宋体" w:cs="宋体"/>
                <w:b/>
                <w:bCs/>
                <w:sz w:val="21"/>
                <w:szCs w:val="21"/>
              </w:rPr>
              <w:t>本项不得分</w:t>
            </w:r>
            <w:r>
              <w:rPr>
                <w:rFonts w:hint="eastAsia" w:ascii="宋体" w:hAnsi="宋体" w:cs="宋体"/>
                <w:bCs/>
                <w:sz w:val="21"/>
                <w:szCs w:val="21"/>
              </w:rPr>
              <w:t>。</w:t>
            </w:r>
            <w:r>
              <w:rPr>
                <w:rFonts w:hint="eastAsia" w:ascii="宋体" w:hAnsi="宋体" w:cs="宋体"/>
                <w:sz w:val="21"/>
                <w:szCs w:val="21"/>
              </w:rPr>
              <w:t xml:space="preserve"> </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atLeast"/>
        </w:trPr>
        <w:tc>
          <w:tcPr>
            <w:tcW w:w="2057"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Cs/>
                <w:sz w:val="21"/>
                <w:szCs w:val="21"/>
              </w:rPr>
            </w:pPr>
            <w:r>
              <w:rPr>
                <w:rFonts w:hint="eastAsia" w:ascii="宋体" w:hAnsi="宋体" w:cs="宋体"/>
                <w:bCs/>
                <w:sz w:val="21"/>
                <w:szCs w:val="21"/>
              </w:rPr>
              <w:t>合计</w:t>
            </w:r>
          </w:p>
        </w:tc>
        <w:tc>
          <w:tcPr>
            <w:tcW w:w="83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Cs/>
                <w:sz w:val="21"/>
                <w:szCs w:val="21"/>
              </w:rPr>
            </w:pPr>
            <w:r>
              <w:rPr>
                <w:rFonts w:hint="eastAsia" w:ascii="宋体" w:hAnsi="宋体" w:cs="宋体"/>
                <w:bCs/>
                <w:sz w:val="21"/>
                <w:szCs w:val="21"/>
              </w:rPr>
              <w:t>70分</w:t>
            </w:r>
          </w:p>
        </w:tc>
        <w:tc>
          <w:tcPr>
            <w:tcW w:w="50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bCs/>
                <w:sz w:val="21"/>
                <w:szCs w:val="21"/>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1"/>
                <w:szCs w:val="21"/>
              </w:rPr>
            </w:pPr>
          </w:p>
        </w:tc>
      </w:tr>
    </w:tbl>
    <w:p>
      <w:pPr>
        <w:numPr>
          <w:ilvl w:val="0"/>
          <w:numId w:val="12"/>
        </w:numPr>
        <w:snapToGrid w:val="0"/>
        <w:spacing w:before="156" w:beforeLines="50" w:after="156" w:afterLines="50"/>
        <w:jc w:val="center"/>
        <w:rPr>
          <w:rFonts w:hint="eastAsia" w:ascii="宋体" w:hAnsi="宋体" w:cs="宋体"/>
          <w:b/>
          <w:bCs/>
          <w:sz w:val="36"/>
          <w:szCs w:val="20"/>
        </w:rPr>
      </w:pPr>
      <w:r>
        <w:rPr>
          <w:rFonts w:hint="eastAsia" w:ascii="宋体" w:hAnsi="宋体" w:cs="宋体"/>
          <w:b/>
          <w:bCs/>
          <w:sz w:val="36"/>
        </w:rPr>
        <w:br w:type="page"/>
      </w:r>
      <w:r>
        <w:rPr>
          <w:rFonts w:hint="eastAsia" w:ascii="宋体" w:hAnsi="宋体" w:cs="宋体"/>
          <w:b/>
          <w:bCs/>
          <w:sz w:val="36"/>
        </w:rPr>
        <w:t>合同主要条款</w:t>
      </w:r>
    </w:p>
    <w:p>
      <w:pPr>
        <w:snapToGrid w:val="0"/>
        <w:spacing w:before="156" w:beforeLines="50" w:after="156" w:afterLines="50"/>
        <w:rPr>
          <w:rFonts w:hint="eastAsia" w:ascii="宋体" w:hAnsi="宋体" w:cs="宋体"/>
          <w:b/>
          <w:bCs/>
          <w:sz w:val="36"/>
          <w:szCs w:val="20"/>
        </w:rPr>
      </w:pPr>
    </w:p>
    <w:p>
      <w:pPr>
        <w:spacing w:line="640" w:lineRule="exact"/>
        <w:jc w:val="center"/>
        <w:rPr>
          <w:rFonts w:hint="eastAsia" w:ascii="宋体" w:hAnsi="宋体" w:cs="宋体"/>
          <w:b/>
          <w:bCs/>
          <w:sz w:val="32"/>
          <w:szCs w:val="32"/>
        </w:rPr>
      </w:pPr>
      <w:r>
        <w:rPr>
          <w:rFonts w:hint="eastAsia" w:ascii="宋体" w:hAnsi="宋体" w:cs="宋体"/>
          <w:b/>
          <w:bCs/>
          <w:sz w:val="32"/>
          <w:szCs w:val="32"/>
        </w:rPr>
        <w:t>浙江师范大学</w:t>
      </w:r>
      <w:r>
        <w:rPr>
          <w:rFonts w:hint="eastAsia" w:ascii="宋体" w:hAnsi="宋体" w:cs="宋体"/>
          <w:b/>
          <w:bCs/>
          <w:sz w:val="32"/>
          <w:szCs w:val="32"/>
          <w:u w:val="single"/>
        </w:rPr>
        <w:t xml:space="preserve">                </w:t>
      </w:r>
      <w:r>
        <w:rPr>
          <w:rFonts w:hint="eastAsia" w:ascii="宋体" w:hAnsi="宋体" w:cs="宋体"/>
          <w:b/>
          <w:bCs/>
          <w:sz w:val="32"/>
          <w:szCs w:val="32"/>
        </w:rPr>
        <w:t>项目采购合同</w:t>
      </w:r>
    </w:p>
    <w:p>
      <w:pPr>
        <w:spacing w:line="640" w:lineRule="exact"/>
        <w:jc w:val="center"/>
        <w:rPr>
          <w:rFonts w:hint="eastAsia" w:ascii="宋体" w:hAnsi="宋体" w:cs="宋体"/>
          <w:b/>
          <w:bCs/>
          <w:sz w:val="32"/>
          <w:szCs w:val="32"/>
        </w:rPr>
      </w:pPr>
    </w:p>
    <w:p>
      <w:pPr>
        <w:rPr>
          <w:rFonts w:hint="eastAsia" w:ascii="宋体" w:hAnsi="宋体" w:cs="宋体"/>
        </w:rPr>
      </w:pPr>
    </w:p>
    <w:p>
      <w:pPr>
        <w:spacing w:line="300" w:lineRule="auto"/>
        <w:rPr>
          <w:rFonts w:hint="eastAsia" w:ascii="宋体" w:hAnsi="宋体" w:cs="宋体"/>
          <w:b/>
          <w:sz w:val="24"/>
        </w:rPr>
      </w:pPr>
      <w:r>
        <w:rPr>
          <w:rFonts w:hint="eastAsia" w:ascii="宋体" w:hAnsi="宋体" w:cs="宋体"/>
          <w:b/>
          <w:sz w:val="24"/>
        </w:rPr>
        <w:t xml:space="preserve">需方(甲方)： </w:t>
      </w:r>
      <w:r>
        <w:rPr>
          <w:rFonts w:hint="eastAsia" w:ascii="宋体" w:hAnsi="宋体" w:cs="宋体"/>
          <w:bCs/>
          <w:sz w:val="24"/>
          <w:u w:val="single"/>
        </w:rPr>
        <w:t xml:space="preserve">    </w:t>
      </w:r>
      <w:r>
        <w:rPr>
          <w:rFonts w:hint="eastAsia" w:ascii="宋体" w:hAnsi="宋体" w:cs="宋体"/>
          <w:b/>
          <w:sz w:val="24"/>
          <w:u w:val="single"/>
        </w:rPr>
        <w:t>浙江师范大学</w:t>
      </w:r>
      <w:r>
        <w:rPr>
          <w:rFonts w:hint="eastAsia" w:ascii="宋体" w:hAnsi="宋体" w:cs="宋体"/>
          <w:bCs/>
          <w:sz w:val="24"/>
          <w:u w:val="single"/>
        </w:rPr>
        <w:t xml:space="preserve">    </w:t>
      </w:r>
      <w:r>
        <w:rPr>
          <w:rFonts w:hint="eastAsia" w:ascii="宋体" w:hAnsi="宋体" w:cs="宋体"/>
          <w:bCs/>
          <w:sz w:val="24"/>
        </w:rPr>
        <w:t xml:space="preserve"> </w:t>
      </w:r>
      <w:r>
        <w:rPr>
          <w:rFonts w:hint="eastAsia" w:ascii="宋体" w:hAnsi="宋体" w:cs="宋体"/>
          <w:b/>
          <w:sz w:val="24"/>
        </w:rPr>
        <w:t>签订时间：</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p>
      <w:pPr>
        <w:spacing w:line="300" w:lineRule="auto"/>
        <w:rPr>
          <w:rFonts w:hint="eastAsia" w:ascii="宋体" w:hAnsi="宋体" w:cs="宋体"/>
          <w:bCs/>
          <w:sz w:val="24"/>
          <w:u w:val="single"/>
        </w:rPr>
      </w:pPr>
      <w:r>
        <w:rPr>
          <w:rFonts w:hint="eastAsia" w:ascii="宋体" w:hAnsi="宋体" w:cs="宋体"/>
          <w:b/>
          <w:sz w:val="24"/>
        </w:rPr>
        <w:t>供方(乙方)：</w:t>
      </w:r>
      <w:r>
        <w:rPr>
          <w:rStyle w:val="27"/>
          <w:rFonts w:hint="eastAsia" w:ascii="宋体" w:hAnsi="宋体" w:cs="宋体"/>
          <w:bCs w:val="0"/>
          <w:sz w:val="24"/>
          <w:u w:val="single"/>
        </w:rPr>
        <w:t xml:space="preserve">                     </w:t>
      </w:r>
      <w:r>
        <w:rPr>
          <w:rStyle w:val="27"/>
          <w:rFonts w:hint="eastAsia" w:ascii="宋体" w:hAnsi="宋体" w:cs="宋体"/>
          <w:bCs w:val="0"/>
          <w:sz w:val="24"/>
        </w:rPr>
        <w:t xml:space="preserve"> </w:t>
      </w:r>
      <w:r>
        <w:rPr>
          <w:rFonts w:hint="eastAsia" w:ascii="宋体" w:hAnsi="宋体" w:cs="宋体"/>
          <w:b/>
          <w:sz w:val="24"/>
        </w:rPr>
        <w:t>签订地点：</w:t>
      </w:r>
      <w:r>
        <w:rPr>
          <w:rFonts w:hint="eastAsia" w:ascii="宋体" w:hAnsi="宋体" w:cs="宋体"/>
          <w:bCs/>
          <w:sz w:val="24"/>
          <w:u w:val="single"/>
        </w:rPr>
        <w:t xml:space="preserve">    </w:t>
      </w:r>
      <w:r>
        <w:rPr>
          <w:rFonts w:hint="eastAsia" w:ascii="宋体" w:hAnsi="宋体" w:cs="宋体"/>
          <w:b/>
          <w:sz w:val="24"/>
          <w:u w:val="single"/>
        </w:rPr>
        <w:t>浙江师范大学</w:t>
      </w:r>
      <w:r>
        <w:rPr>
          <w:rFonts w:hint="eastAsia" w:ascii="宋体" w:hAnsi="宋体" w:cs="宋体"/>
          <w:bCs/>
          <w:sz w:val="24"/>
          <w:u w:val="single"/>
        </w:rPr>
        <w:t xml:space="preserve">   </w:t>
      </w:r>
    </w:p>
    <w:p>
      <w:pPr>
        <w:spacing w:line="400" w:lineRule="exact"/>
        <w:ind w:firstLine="480" w:firstLineChars="200"/>
        <w:jc w:val="left"/>
        <w:rPr>
          <w:rFonts w:hint="eastAsia" w:ascii="宋体" w:hAnsi="宋体" w:cs="宋体"/>
          <w:sz w:val="24"/>
        </w:rPr>
      </w:pPr>
      <w:r>
        <w:rPr>
          <w:rFonts w:hint="eastAsia" w:ascii="宋体" w:hAnsi="宋体" w:cs="宋体"/>
          <w:kern w:val="0"/>
          <w:sz w:val="24"/>
        </w:rPr>
        <w:t>根据《中华人民共和国政府采购法》《中华人民共和国合同法》等有关法律法规的规定，甲乙双方按照</w:t>
      </w:r>
      <w:r>
        <w:rPr>
          <w:rFonts w:hint="eastAsia" w:ascii="宋体" w:hAnsi="宋体" w:cs="宋体"/>
          <w:kern w:val="0"/>
          <w:sz w:val="24"/>
          <w:u w:val="single"/>
        </w:rPr>
        <w:t xml:space="preserve">     </w:t>
      </w:r>
      <w:r>
        <w:rPr>
          <w:rFonts w:hint="eastAsia" w:ascii="宋体" w:hAnsi="宋体" w:cs="宋体"/>
          <w:kern w:val="0"/>
          <w:sz w:val="24"/>
        </w:rPr>
        <w:t xml:space="preserve"> 年</w:t>
      </w:r>
      <w:r>
        <w:rPr>
          <w:rFonts w:hint="eastAsia" w:ascii="宋体" w:hAnsi="宋体" w:cs="宋体"/>
          <w:kern w:val="0"/>
          <w:sz w:val="24"/>
          <w:u w:val="single"/>
        </w:rPr>
        <w:t xml:space="preserve">     </w:t>
      </w:r>
      <w:r>
        <w:rPr>
          <w:rFonts w:hint="eastAsia" w:ascii="宋体" w:hAnsi="宋体" w:cs="宋体"/>
          <w:kern w:val="0"/>
          <w:sz w:val="24"/>
        </w:rPr>
        <w:t xml:space="preserve"> 月</w:t>
      </w:r>
      <w:r>
        <w:rPr>
          <w:rFonts w:hint="eastAsia" w:ascii="宋体" w:hAnsi="宋体" w:cs="宋体"/>
          <w:kern w:val="0"/>
          <w:sz w:val="24"/>
          <w:u w:val="single"/>
        </w:rPr>
        <w:t xml:space="preserve">     </w:t>
      </w:r>
      <w:r>
        <w:rPr>
          <w:rFonts w:hint="eastAsia" w:ascii="宋体" w:hAnsi="宋体" w:cs="宋体"/>
          <w:kern w:val="0"/>
          <w:sz w:val="24"/>
        </w:rPr>
        <w:t xml:space="preserve"> 日浙江师范大学公开招标</w:t>
      </w:r>
      <w:r>
        <w:rPr>
          <w:rFonts w:hint="eastAsia" w:ascii="宋体" w:hAnsi="宋体" w:cs="宋体"/>
          <w:kern w:val="0"/>
          <w:sz w:val="24"/>
          <w:u w:val="single"/>
        </w:rPr>
        <w:t xml:space="preserve">     </w:t>
      </w:r>
      <w:r>
        <w:rPr>
          <w:rFonts w:hint="eastAsia" w:ascii="宋体" w:hAnsi="宋体" w:cs="宋体"/>
          <w:kern w:val="0"/>
          <w:sz w:val="24"/>
        </w:rPr>
        <w:t xml:space="preserve"> 号</w:t>
      </w:r>
      <w:r>
        <w:rPr>
          <w:rFonts w:hint="eastAsia" w:ascii="宋体" w:hAnsi="宋体" w:cs="宋体"/>
          <w:kern w:val="0"/>
          <w:sz w:val="24"/>
          <w:u w:val="single"/>
        </w:rPr>
        <w:t xml:space="preserve">            </w:t>
      </w:r>
      <w:r>
        <w:rPr>
          <w:rFonts w:hint="eastAsia" w:ascii="宋体" w:hAnsi="宋体" w:cs="宋体"/>
          <w:kern w:val="0"/>
          <w:sz w:val="24"/>
        </w:rPr>
        <w:t>项目采购结果，经充分协商,同意就下列条款签订本合同</w:t>
      </w:r>
      <w:r>
        <w:rPr>
          <w:rFonts w:hint="eastAsia" w:ascii="宋体" w:hAnsi="宋体" w:cs="宋体"/>
          <w:sz w:val="24"/>
        </w:rPr>
        <w:t>。</w:t>
      </w:r>
    </w:p>
    <w:p>
      <w:pPr>
        <w:spacing w:line="400" w:lineRule="exact"/>
        <w:ind w:firstLine="482" w:firstLineChars="200"/>
        <w:rPr>
          <w:rFonts w:hint="eastAsia" w:ascii="宋体" w:hAnsi="宋体" w:cs="宋体"/>
          <w:b/>
          <w:sz w:val="24"/>
        </w:rPr>
      </w:pPr>
      <w:r>
        <w:rPr>
          <w:rFonts w:hint="eastAsia" w:ascii="宋体" w:hAnsi="宋体" w:cs="宋体"/>
          <w:b/>
          <w:sz w:val="24"/>
        </w:rPr>
        <w:t>第一条  合同标的</w:t>
      </w:r>
    </w:p>
    <w:p>
      <w:pPr>
        <w:spacing w:line="400" w:lineRule="exact"/>
        <w:ind w:firstLine="480" w:firstLineChars="200"/>
        <w:rPr>
          <w:rFonts w:hint="eastAsia" w:ascii="宋体" w:hAnsi="宋体" w:cs="宋体"/>
          <w:b/>
          <w:sz w:val="24"/>
        </w:rPr>
      </w:pPr>
      <w:r>
        <w:rPr>
          <w:rFonts w:hint="eastAsia" w:ascii="宋体" w:hAnsi="宋体" w:cs="宋体"/>
          <w:kern w:val="0"/>
          <w:sz w:val="24"/>
        </w:rPr>
        <w:t>1．合同标的</w:t>
      </w:r>
    </w:p>
    <w:tbl>
      <w:tblPr>
        <w:tblStyle w:val="24"/>
        <w:tblW w:w="0" w:type="auto"/>
        <w:jc w:val="center"/>
        <w:tblLayout w:type="fixed"/>
        <w:tblCellMar>
          <w:top w:w="0" w:type="dxa"/>
          <w:left w:w="108" w:type="dxa"/>
          <w:bottom w:w="0" w:type="dxa"/>
          <w:right w:w="108" w:type="dxa"/>
        </w:tblCellMar>
      </w:tblPr>
      <w:tblGrid>
        <w:gridCol w:w="1656"/>
        <w:gridCol w:w="2159"/>
        <w:gridCol w:w="1135"/>
        <w:gridCol w:w="874"/>
        <w:gridCol w:w="818"/>
        <w:gridCol w:w="1167"/>
        <w:gridCol w:w="977"/>
      </w:tblGrid>
      <w:tr>
        <w:tblPrEx>
          <w:tblCellMar>
            <w:top w:w="0" w:type="dxa"/>
            <w:left w:w="108" w:type="dxa"/>
            <w:bottom w:w="0" w:type="dxa"/>
            <w:right w:w="108" w:type="dxa"/>
          </w:tblCellMar>
        </w:tblPrEx>
        <w:trPr>
          <w:wBefore w:w="0" w:type="dxa"/>
          <w:wAfter w:w="0" w:type="dxa"/>
          <w:trHeight w:val="447" w:hRule="atLeast"/>
          <w:jc w:val="center"/>
        </w:trPr>
        <w:tc>
          <w:tcPr>
            <w:tcW w:w="165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b/>
                <w:bCs/>
                <w:kern w:val="0"/>
                <w:sz w:val="21"/>
                <w:szCs w:val="21"/>
              </w:rPr>
            </w:pPr>
            <w:r>
              <w:rPr>
                <w:rFonts w:hint="eastAsia" w:ascii="宋体" w:hAnsi="宋体" w:cs="宋体"/>
                <w:b/>
                <w:bCs/>
                <w:kern w:val="0"/>
                <w:sz w:val="21"/>
                <w:szCs w:val="21"/>
              </w:rPr>
              <w:t>名称</w:t>
            </w:r>
          </w:p>
        </w:tc>
        <w:tc>
          <w:tcPr>
            <w:tcW w:w="2159" w:type="dxa"/>
            <w:tcBorders>
              <w:top w:val="single" w:color="auto" w:sz="8" w:space="0"/>
              <w:left w:val="nil"/>
              <w:bottom w:val="single" w:color="auto" w:sz="8" w:space="0"/>
              <w:right w:val="single" w:color="auto" w:sz="4" w:space="0"/>
            </w:tcBorders>
            <w:noWrap w:val="0"/>
            <w:vAlign w:val="center"/>
          </w:tcPr>
          <w:p>
            <w:pPr>
              <w:widowControl/>
              <w:jc w:val="center"/>
              <w:rPr>
                <w:rFonts w:hint="eastAsia" w:ascii="宋体" w:hAnsi="宋体" w:cs="宋体"/>
                <w:b/>
                <w:bCs/>
                <w:kern w:val="0"/>
                <w:sz w:val="21"/>
                <w:szCs w:val="21"/>
              </w:rPr>
            </w:pPr>
            <w:r>
              <w:rPr>
                <w:rFonts w:hint="eastAsia" w:ascii="宋体" w:hAnsi="宋体" w:cs="宋体"/>
                <w:b/>
                <w:bCs/>
                <w:kern w:val="0"/>
                <w:sz w:val="21"/>
                <w:szCs w:val="21"/>
              </w:rPr>
              <w:t>规格型号、生产厂家</w:t>
            </w:r>
          </w:p>
        </w:tc>
        <w:tc>
          <w:tcPr>
            <w:tcW w:w="1135" w:type="dxa"/>
            <w:tcBorders>
              <w:top w:val="single" w:color="auto" w:sz="8" w:space="0"/>
              <w:left w:val="single" w:color="auto" w:sz="4" w:space="0"/>
              <w:bottom w:val="single" w:color="auto" w:sz="8" w:space="0"/>
              <w:right w:val="single" w:color="auto" w:sz="8" w:space="0"/>
            </w:tcBorders>
            <w:noWrap w:val="0"/>
            <w:vAlign w:val="center"/>
          </w:tcPr>
          <w:p>
            <w:pPr>
              <w:widowControl/>
              <w:jc w:val="center"/>
              <w:rPr>
                <w:rFonts w:hint="eastAsia" w:ascii="宋体" w:hAnsi="宋体" w:cs="宋体"/>
                <w:b/>
                <w:bCs/>
                <w:kern w:val="0"/>
                <w:sz w:val="21"/>
                <w:szCs w:val="21"/>
              </w:rPr>
            </w:pPr>
            <w:r>
              <w:rPr>
                <w:rFonts w:hint="eastAsia" w:ascii="宋体" w:hAnsi="宋体" w:cs="宋体"/>
                <w:b/>
                <w:bCs/>
                <w:kern w:val="0"/>
                <w:sz w:val="21"/>
                <w:szCs w:val="21"/>
              </w:rPr>
              <w:t>技术参数</w:t>
            </w:r>
          </w:p>
        </w:tc>
        <w:tc>
          <w:tcPr>
            <w:tcW w:w="874"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cs="宋体"/>
                <w:b/>
                <w:bCs/>
                <w:kern w:val="0"/>
                <w:sz w:val="21"/>
                <w:szCs w:val="21"/>
              </w:rPr>
            </w:pPr>
            <w:r>
              <w:rPr>
                <w:rFonts w:hint="eastAsia" w:ascii="宋体" w:hAnsi="宋体" w:cs="宋体"/>
                <w:b/>
                <w:bCs/>
                <w:kern w:val="0"/>
                <w:sz w:val="21"/>
                <w:szCs w:val="21"/>
              </w:rPr>
              <w:t>单位</w:t>
            </w:r>
          </w:p>
        </w:tc>
        <w:tc>
          <w:tcPr>
            <w:tcW w:w="818"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cs="宋体"/>
                <w:b/>
                <w:bCs/>
                <w:kern w:val="0"/>
                <w:sz w:val="21"/>
                <w:szCs w:val="21"/>
              </w:rPr>
            </w:pPr>
            <w:r>
              <w:rPr>
                <w:rFonts w:hint="eastAsia" w:ascii="宋体" w:hAnsi="宋体" w:cs="宋体"/>
                <w:b/>
                <w:bCs/>
                <w:kern w:val="0"/>
                <w:sz w:val="21"/>
                <w:szCs w:val="21"/>
              </w:rPr>
              <w:t>数量</w:t>
            </w:r>
          </w:p>
        </w:tc>
        <w:tc>
          <w:tcPr>
            <w:tcW w:w="1167"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cs="宋体"/>
                <w:b/>
                <w:bCs/>
                <w:kern w:val="0"/>
                <w:sz w:val="21"/>
                <w:szCs w:val="21"/>
              </w:rPr>
            </w:pPr>
            <w:r>
              <w:rPr>
                <w:rFonts w:hint="eastAsia" w:ascii="宋体" w:hAnsi="宋体" w:cs="宋体"/>
                <w:b/>
                <w:bCs/>
                <w:kern w:val="0"/>
                <w:sz w:val="21"/>
                <w:szCs w:val="21"/>
              </w:rPr>
              <w:t>单价(元)</w:t>
            </w:r>
          </w:p>
        </w:tc>
        <w:tc>
          <w:tcPr>
            <w:tcW w:w="977"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b/>
                <w:bCs/>
                <w:kern w:val="0"/>
                <w:sz w:val="21"/>
                <w:szCs w:val="21"/>
              </w:rPr>
            </w:pPr>
            <w:r>
              <w:rPr>
                <w:rFonts w:hint="eastAsia" w:ascii="宋体" w:hAnsi="宋体" w:cs="宋体"/>
                <w:b/>
                <w:bCs/>
                <w:kern w:val="0"/>
                <w:sz w:val="21"/>
                <w:szCs w:val="21"/>
              </w:rPr>
              <w:t>总价(元)</w:t>
            </w:r>
          </w:p>
        </w:tc>
      </w:tr>
      <w:tr>
        <w:tblPrEx>
          <w:tblCellMar>
            <w:top w:w="0" w:type="dxa"/>
            <w:left w:w="108" w:type="dxa"/>
            <w:bottom w:w="0" w:type="dxa"/>
            <w:right w:w="108" w:type="dxa"/>
          </w:tblCellMar>
        </w:tblPrEx>
        <w:trPr>
          <w:wBefore w:w="0" w:type="dxa"/>
          <w:wAfter w:w="0" w:type="dxa"/>
          <w:trHeight w:val="867" w:hRule="atLeast"/>
          <w:jc w:val="center"/>
        </w:trPr>
        <w:tc>
          <w:tcPr>
            <w:tcW w:w="1656" w:type="dxa"/>
            <w:tcBorders>
              <w:top w:val="nil"/>
              <w:left w:val="single" w:color="auto" w:sz="8" w:space="0"/>
              <w:bottom w:val="single" w:color="auto" w:sz="8" w:space="0"/>
              <w:right w:val="single" w:color="auto" w:sz="8" w:space="0"/>
            </w:tcBorders>
            <w:noWrap w:val="0"/>
            <w:vAlign w:val="center"/>
          </w:tcPr>
          <w:p>
            <w:pPr>
              <w:jc w:val="center"/>
              <w:rPr>
                <w:rFonts w:hint="eastAsia" w:ascii="宋体" w:hAnsi="宋体" w:cs="宋体"/>
                <w:kern w:val="0"/>
                <w:sz w:val="21"/>
                <w:szCs w:val="21"/>
              </w:rPr>
            </w:pPr>
          </w:p>
        </w:tc>
        <w:tc>
          <w:tcPr>
            <w:tcW w:w="2159" w:type="dxa"/>
            <w:tcBorders>
              <w:top w:val="nil"/>
              <w:left w:val="nil"/>
              <w:bottom w:val="single" w:color="auto" w:sz="8" w:space="0"/>
              <w:right w:val="single" w:color="auto" w:sz="4" w:space="0"/>
            </w:tcBorders>
            <w:noWrap w:val="0"/>
            <w:vAlign w:val="center"/>
          </w:tcPr>
          <w:p>
            <w:pPr>
              <w:rPr>
                <w:rFonts w:hint="eastAsia" w:ascii="宋体" w:hAnsi="宋体" w:cs="宋体"/>
                <w:kern w:val="0"/>
                <w:sz w:val="21"/>
                <w:szCs w:val="21"/>
              </w:rPr>
            </w:pPr>
            <w:r>
              <w:rPr>
                <w:rFonts w:hint="eastAsia" w:ascii="宋体" w:hAnsi="宋体" w:cs="宋体"/>
                <w:kern w:val="0"/>
                <w:sz w:val="21"/>
                <w:szCs w:val="21"/>
              </w:rPr>
              <w:t>如写不下，可写：详见附件一</w:t>
            </w:r>
          </w:p>
        </w:tc>
        <w:tc>
          <w:tcPr>
            <w:tcW w:w="1135" w:type="dxa"/>
            <w:tcBorders>
              <w:top w:val="nil"/>
              <w:left w:val="nil"/>
              <w:bottom w:val="single" w:color="auto" w:sz="8" w:space="0"/>
              <w:right w:val="single" w:color="auto" w:sz="4" w:space="0"/>
            </w:tcBorders>
            <w:noWrap w:val="0"/>
            <w:vAlign w:val="center"/>
          </w:tcPr>
          <w:p>
            <w:pPr>
              <w:rPr>
                <w:rFonts w:hint="eastAsia" w:ascii="宋体" w:hAnsi="宋体" w:cs="宋体"/>
                <w:kern w:val="0"/>
                <w:sz w:val="21"/>
                <w:szCs w:val="21"/>
              </w:rPr>
            </w:pPr>
            <w:r>
              <w:rPr>
                <w:rFonts w:hint="eastAsia" w:ascii="宋体" w:hAnsi="宋体" w:cs="宋体"/>
                <w:kern w:val="0"/>
                <w:sz w:val="21"/>
                <w:szCs w:val="21"/>
              </w:rPr>
              <w:t>可写：详见附件二</w:t>
            </w:r>
          </w:p>
        </w:tc>
        <w:tc>
          <w:tcPr>
            <w:tcW w:w="874" w:type="dxa"/>
            <w:tcBorders>
              <w:top w:val="nil"/>
              <w:left w:val="single" w:color="auto" w:sz="4" w:space="0"/>
              <w:bottom w:val="single" w:color="auto" w:sz="8" w:space="0"/>
              <w:right w:val="single" w:color="auto" w:sz="8" w:space="0"/>
            </w:tcBorders>
            <w:noWrap w:val="0"/>
            <w:vAlign w:val="center"/>
          </w:tcPr>
          <w:p>
            <w:pPr>
              <w:jc w:val="center"/>
              <w:rPr>
                <w:rFonts w:hint="eastAsia" w:ascii="宋体" w:hAnsi="宋体" w:cs="宋体"/>
                <w:kern w:val="0"/>
                <w:sz w:val="21"/>
                <w:szCs w:val="21"/>
              </w:rPr>
            </w:pPr>
          </w:p>
        </w:tc>
        <w:tc>
          <w:tcPr>
            <w:tcW w:w="818"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kern w:val="0"/>
                <w:sz w:val="21"/>
                <w:szCs w:val="21"/>
              </w:rPr>
            </w:pPr>
          </w:p>
        </w:tc>
        <w:tc>
          <w:tcPr>
            <w:tcW w:w="1167"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kern w:val="0"/>
                <w:sz w:val="21"/>
                <w:szCs w:val="21"/>
              </w:rPr>
            </w:pPr>
          </w:p>
        </w:tc>
        <w:tc>
          <w:tcPr>
            <w:tcW w:w="977"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kern w:val="0"/>
                <w:sz w:val="21"/>
                <w:szCs w:val="21"/>
              </w:rPr>
            </w:pPr>
          </w:p>
        </w:tc>
      </w:tr>
      <w:tr>
        <w:tblPrEx>
          <w:tblCellMar>
            <w:top w:w="0" w:type="dxa"/>
            <w:left w:w="108" w:type="dxa"/>
            <w:bottom w:w="0" w:type="dxa"/>
            <w:right w:w="108" w:type="dxa"/>
          </w:tblCellMar>
        </w:tblPrEx>
        <w:trPr>
          <w:wBefore w:w="0" w:type="dxa"/>
          <w:wAfter w:w="0" w:type="dxa"/>
          <w:trHeight w:val="454" w:hRule="atLeast"/>
          <w:jc w:val="center"/>
        </w:trPr>
        <w:tc>
          <w:tcPr>
            <w:tcW w:w="1656" w:type="dxa"/>
            <w:tcBorders>
              <w:top w:val="nil"/>
              <w:left w:val="single" w:color="auto" w:sz="8" w:space="0"/>
              <w:bottom w:val="single" w:color="auto" w:sz="8" w:space="0"/>
              <w:right w:val="single" w:color="auto" w:sz="8" w:space="0"/>
            </w:tcBorders>
            <w:noWrap w:val="0"/>
            <w:vAlign w:val="center"/>
          </w:tcPr>
          <w:p>
            <w:pPr>
              <w:jc w:val="center"/>
              <w:rPr>
                <w:rFonts w:hint="eastAsia" w:ascii="宋体" w:hAnsi="宋体" w:cs="宋体"/>
                <w:kern w:val="0"/>
                <w:sz w:val="21"/>
                <w:szCs w:val="21"/>
              </w:rPr>
            </w:pPr>
          </w:p>
        </w:tc>
        <w:tc>
          <w:tcPr>
            <w:tcW w:w="2159" w:type="dxa"/>
            <w:tcBorders>
              <w:top w:val="nil"/>
              <w:left w:val="nil"/>
              <w:bottom w:val="single" w:color="auto" w:sz="8" w:space="0"/>
              <w:right w:val="single" w:color="auto" w:sz="4" w:space="0"/>
            </w:tcBorders>
            <w:noWrap w:val="0"/>
            <w:vAlign w:val="center"/>
          </w:tcPr>
          <w:p>
            <w:pPr>
              <w:rPr>
                <w:rFonts w:hint="eastAsia" w:ascii="宋体" w:hAnsi="宋体" w:cs="宋体"/>
                <w:kern w:val="0"/>
                <w:sz w:val="21"/>
                <w:szCs w:val="21"/>
              </w:rPr>
            </w:pPr>
          </w:p>
        </w:tc>
        <w:tc>
          <w:tcPr>
            <w:tcW w:w="1135" w:type="dxa"/>
            <w:tcBorders>
              <w:top w:val="nil"/>
              <w:left w:val="nil"/>
              <w:bottom w:val="single" w:color="auto" w:sz="8" w:space="0"/>
              <w:right w:val="single" w:color="auto" w:sz="4" w:space="0"/>
            </w:tcBorders>
            <w:noWrap w:val="0"/>
            <w:vAlign w:val="center"/>
          </w:tcPr>
          <w:p>
            <w:pPr>
              <w:rPr>
                <w:rFonts w:hint="eastAsia" w:ascii="宋体" w:hAnsi="宋体" w:cs="宋体"/>
                <w:kern w:val="0"/>
                <w:sz w:val="21"/>
                <w:szCs w:val="21"/>
              </w:rPr>
            </w:pPr>
          </w:p>
        </w:tc>
        <w:tc>
          <w:tcPr>
            <w:tcW w:w="874" w:type="dxa"/>
            <w:tcBorders>
              <w:top w:val="nil"/>
              <w:left w:val="single" w:color="auto" w:sz="4" w:space="0"/>
              <w:bottom w:val="single" w:color="auto" w:sz="8" w:space="0"/>
              <w:right w:val="single" w:color="auto" w:sz="8" w:space="0"/>
            </w:tcBorders>
            <w:noWrap w:val="0"/>
            <w:vAlign w:val="center"/>
          </w:tcPr>
          <w:p>
            <w:pPr>
              <w:jc w:val="center"/>
              <w:rPr>
                <w:rFonts w:hint="eastAsia" w:ascii="宋体" w:hAnsi="宋体" w:cs="宋体"/>
                <w:kern w:val="0"/>
                <w:sz w:val="21"/>
                <w:szCs w:val="21"/>
              </w:rPr>
            </w:pPr>
          </w:p>
        </w:tc>
        <w:tc>
          <w:tcPr>
            <w:tcW w:w="818"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kern w:val="0"/>
                <w:sz w:val="21"/>
                <w:szCs w:val="21"/>
              </w:rPr>
            </w:pPr>
          </w:p>
        </w:tc>
        <w:tc>
          <w:tcPr>
            <w:tcW w:w="1167"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kern w:val="0"/>
                <w:sz w:val="21"/>
                <w:szCs w:val="21"/>
              </w:rPr>
            </w:pPr>
          </w:p>
        </w:tc>
        <w:tc>
          <w:tcPr>
            <w:tcW w:w="977"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kern w:val="0"/>
                <w:sz w:val="21"/>
                <w:szCs w:val="21"/>
              </w:rPr>
            </w:pPr>
          </w:p>
        </w:tc>
      </w:tr>
      <w:tr>
        <w:tblPrEx>
          <w:tblCellMar>
            <w:top w:w="0" w:type="dxa"/>
            <w:left w:w="108" w:type="dxa"/>
            <w:bottom w:w="0" w:type="dxa"/>
            <w:right w:w="108" w:type="dxa"/>
          </w:tblCellMar>
        </w:tblPrEx>
        <w:trPr>
          <w:wBefore w:w="0" w:type="dxa"/>
          <w:wAfter w:w="0" w:type="dxa"/>
          <w:trHeight w:val="454" w:hRule="atLeast"/>
          <w:jc w:val="center"/>
        </w:trPr>
        <w:tc>
          <w:tcPr>
            <w:tcW w:w="1656" w:type="dxa"/>
            <w:tcBorders>
              <w:top w:val="nil"/>
              <w:left w:val="single" w:color="auto" w:sz="8" w:space="0"/>
              <w:bottom w:val="single" w:color="auto" w:sz="8" w:space="0"/>
              <w:right w:val="single" w:color="auto" w:sz="8" w:space="0"/>
            </w:tcBorders>
            <w:noWrap w:val="0"/>
            <w:vAlign w:val="center"/>
          </w:tcPr>
          <w:p>
            <w:pPr>
              <w:jc w:val="center"/>
              <w:rPr>
                <w:rFonts w:hint="eastAsia" w:ascii="宋体" w:hAnsi="宋体" w:cs="宋体"/>
                <w:kern w:val="0"/>
                <w:sz w:val="21"/>
                <w:szCs w:val="21"/>
              </w:rPr>
            </w:pPr>
          </w:p>
        </w:tc>
        <w:tc>
          <w:tcPr>
            <w:tcW w:w="2159" w:type="dxa"/>
            <w:tcBorders>
              <w:top w:val="nil"/>
              <w:left w:val="nil"/>
              <w:bottom w:val="single" w:color="auto" w:sz="8" w:space="0"/>
              <w:right w:val="single" w:color="auto" w:sz="4" w:space="0"/>
            </w:tcBorders>
            <w:noWrap w:val="0"/>
            <w:vAlign w:val="center"/>
          </w:tcPr>
          <w:p>
            <w:pPr>
              <w:rPr>
                <w:rFonts w:hint="eastAsia" w:ascii="宋体" w:hAnsi="宋体" w:cs="宋体"/>
                <w:kern w:val="0"/>
                <w:sz w:val="21"/>
                <w:szCs w:val="21"/>
              </w:rPr>
            </w:pPr>
          </w:p>
        </w:tc>
        <w:tc>
          <w:tcPr>
            <w:tcW w:w="1135" w:type="dxa"/>
            <w:tcBorders>
              <w:top w:val="nil"/>
              <w:left w:val="nil"/>
              <w:bottom w:val="single" w:color="auto" w:sz="8" w:space="0"/>
              <w:right w:val="single" w:color="auto" w:sz="4" w:space="0"/>
            </w:tcBorders>
            <w:noWrap w:val="0"/>
            <w:vAlign w:val="center"/>
          </w:tcPr>
          <w:p>
            <w:pPr>
              <w:rPr>
                <w:rFonts w:hint="eastAsia" w:ascii="宋体" w:hAnsi="宋体" w:cs="宋体"/>
                <w:kern w:val="0"/>
                <w:sz w:val="21"/>
                <w:szCs w:val="21"/>
              </w:rPr>
            </w:pPr>
          </w:p>
        </w:tc>
        <w:tc>
          <w:tcPr>
            <w:tcW w:w="874" w:type="dxa"/>
            <w:tcBorders>
              <w:top w:val="nil"/>
              <w:left w:val="single" w:color="auto" w:sz="4" w:space="0"/>
              <w:bottom w:val="single" w:color="auto" w:sz="8" w:space="0"/>
              <w:right w:val="single" w:color="auto" w:sz="8" w:space="0"/>
            </w:tcBorders>
            <w:noWrap w:val="0"/>
            <w:vAlign w:val="center"/>
          </w:tcPr>
          <w:p>
            <w:pPr>
              <w:jc w:val="center"/>
              <w:rPr>
                <w:rFonts w:hint="eastAsia" w:ascii="宋体" w:hAnsi="宋体" w:cs="宋体"/>
                <w:kern w:val="0"/>
                <w:sz w:val="21"/>
                <w:szCs w:val="21"/>
              </w:rPr>
            </w:pPr>
          </w:p>
        </w:tc>
        <w:tc>
          <w:tcPr>
            <w:tcW w:w="818"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kern w:val="0"/>
                <w:sz w:val="21"/>
                <w:szCs w:val="21"/>
              </w:rPr>
            </w:pPr>
          </w:p>
        </w:tc>
        <w:tc>
          <w:tcPr>
            <w:tcW w:w="1167"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kern w:val="0"/>
                <w:sz w:val="21"/>
                <w:szCs w:val="21"/>
              </w:rPr>
            </w:pPr>
          </w:p>
        </w:tc>
        <w:tc>
          <w:tcPr>
            <w:tcW w:w="977" w:type="dxa"/>
            <w:tcBorders>
              <w:top w:val="single" w:color="auto" w:sz="8" w:space="0"/>
              <w:left w:val="nil"/>
              <w:bottom w:val="single" w:color="auto" w:sz="8" w:space="0"/>
              <w:right w:val="single" w:color="auto" w:sz="8" w:space="0"/>
            </w:tcBorders>
            <w:noWrap w:val="0"/>
            <w:vAlign w:val="center"/>
          </w:tcPr>
          <w:p>
            <w:pPr>
              <w:jc w:val="center"/>
              <w:rPr>
                <w:rFonts w:hint="eastAsia" w:ascii="宋体" w:hAnsi="宋体" w:cs="宋体"/>
                <w:kern w:val="0"/>
                <w:sz w:val="21"/>
                <w:szCs w:val="21"/>
              </w:rPr>
            </w:pPr>
          </w:p>
        </w:tc>
      </w:tr>
      <w:tr>
        <w:tblPrEx>
          <w:tblCellMar>
            <w:top w:w="0" w:type="dxa"/>
            <w:left w:w="108" w:type="dxa"/>
            <w:bottom w:w="0" w:type="dxa"/>
            <w:right w:w="108" w:type="dxa"/>
          </w:tblCellMar>
        </w:tblPrEx>
        <w:trPr>
          <w:wBefore w:w="0" w:type="dxa"/>
          <w:wAfter w:w="0" w:type="dxa"/>
          <w:trHeight w:val="454" w:hRule="atLeast"/>
          <w:jc w:val="center"/>
        </w:trPr>
        <w:tc>
          <w:tcPr>
            <w:tcW w:w="1656" w:type="dxa"/>
            <w:tcBorders>
              <w:top w:val="nil"/>
              <w:left w:val="single" w:color="auto" w:sz="8" w:space="0"/>
              <w:bottom w:val="single" w:color="auto" w:sz="8" w:space="0"/>
              <w:right w:val="single" w:color="auto" w:sz="4" w:space="0"/>
            </w:tcBorders>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合计（大写）</w:t>
            </w:r>
          </w:p>
        </w:tc>
        <w:tc>
          <w:tcPr>
            <w:tcW w:w="6153" w:type="dxa"/>
            <w:gridSpan w:val="5"/>
            <w:tcBorders>
              <w:top w:val="nil"/>
              <w:left w:val="single" w:color="auto" w:sz="4" w:space="0"/>
              <w:bottom w:val="single" w:color="auto" w:sz="8" w:space="0"/>
              <w:right w:val="single" w:color="auto" w:sz="8" w:space="0"/>
            </w:tcBorders>
            <w:noWrap w:val="0"/>
            <w:vAlign w:val="center"/>
          </w:tcPr>
          <w:p>
            <w:pPr>
              <w:jc w:val="center"/>
              <w:rPr>
                <w:rFonts w:hint="eastAsia" w:ascii="宋体" w:hAnsi="宋体" w:cs="宋体"/>
                <w:kern w:val="0"/>
                <w:sz w:val="21"/>
                <w:szCs w:val="21"/>
              </w:rPr>
            </w:pPr>
          </w:p>
        </w:tc>
        <w:tc>
          <w:tcPr>
            <w:tcW w:w="977" w:type="dxa"/>
            <w:tcBorders>
              <w:top w:val="nil"/>
              <w:left w:val="nil"/>
              <w:bottom w:val="single" w:color="auto" w:sz="8" w:space="0"/>
              <w:right w:val="single" w:color="auto" w:sz="8" w:space="0"/>
            </w:tcBorders>
            <w:noWrap w:val="0"/>
            <w:vAlign w:val="center"/>
          </w:tcPr>
          <w:p>
            <w:pPr>
              <w:jc w:val="center"/>
              <w:rPr>
                <w:rFonts w:hint="eastAsia" w:ascii="宋体" w:hAnsi="宋体" w:cs="宋体"/>
                <w:kern w:val="0"/>
                <w:sz w:val="21"/>
                <w:szCs w:val="21"/>
              </w:rPr>
            </w:pPr>
          </w:p>
        </w:tc>
      </w:tr>
    </w:tbl>
    <w:p>
      <w:pPr>
        <w:spacing w:line="400" w:lineRule="exact"/>
        <w:ind w:firstLine="480" w:firstLineChars="200"/>
        <w:jc w:val="left"/>
        <w:rPr>
          <w:rFonts w:hint="eastAsia" w:ascii="宋体" w:hAnsi="宋体" w:cs="宋体"/>
          <w:sz w:val="24"/>
        </w:rPr>
      </w:pPr>
      <w:r>
        <w:rPr>
          <w:rFonts w:hint="eastAsia" w:ascii="宋体" w:hAnsi="宋体" w:cs="宋体"/>
          <w:sz w:val="24"/>
        </w:rPr>
        <w:t xml:space="preserve">2．以上价款以人民币（进口设备以免税的人民币）进行结算。该价款为固定价，已包含货款、系统集成、运输、装卸、安装、调试、培训、利润、税收、各种代理费等一切费用。 </w:t>
      </w:r>
    </w:p>
    <w:p>
      <w:pPr>
        <w:spacing w:line="400" w:lineRule="exact"/>
        <w:ind w:firstLine="482" w:firstLineChars="200"/>
        <w:jc w:val="left"/>
        <w:rPr>
          <w:rFonts w:hint="eastAsia" w:ascii="宋体" w:hAnsi="宋体" w:cs="宋体"/>
          <w:b/>
          <w:sz w:val="24"/>
        </w:rPr>
      </w:pPr>
      <w:r>
        <w:rPr>
          <w:rFonts w:hint="eastAsia" w:ascii="宋体" w:hAnsi="宋体" w:cs="宋体"/>
          <w:b/>
          <w:sz w:val="24"/>
        </w:rPr>
        <w:t>第二条  交货时间、地点及安装规定</w:t>
      </w:r>
    </w:p>
    <w:p>
      <w:pPr>
        <w:spacing w:line="400" w:lineRule="exact"/>
        <w:ind w:firstLine="480" w:firstLineChars="200"/>
        <w:jc w:val="left"/>
        <w:rPr>
          <w:rFonts w:hint="eastAsia" w:ascii="宋体" w:hAnsi="宋体" w:cs="宋体"/>
          <w:kern w:val="0"/>
          <w:sz w:val="24"/>
        </w:rPr>
      </w:pPr>
      <w:r>
        <w:rPr>
          <w:rFonts w:hint="eastAsia" w:ascii="宋体" w:hAnsi="宋体" w:cs="宋体"/>
          <w:kern w:val="0"/>
          <w:sz w:val="24"/>
        </w:rPr>
        <w:t>乙方应当在____________前将货物交付到甲方指定位置并负责免费安装。</w:t>
      </w:r>
    </w:p>
    <w:p>
      <w:pPr>
        <w:spacing w:line="400" w:lineRule="exact"/>
        <w:ind w:firstLine="482" w:firstLineChars="200"/>
        <w:jc w:val="left"/>
        <w:rPr>
          <w:rFonts w:hint="eastAsia" w:ascii="宋体" w:hAnsi="宋体" w:cs="宋体"/>
          <w:b/>
          <w:sz w:val="24"/>
        </w:rPr>
      </w:pPr>
      <w:r>
        <w:rPr>
          <w:rFonts w:hint="eastAsia" w:ascii="宋体" w:hAnsi="宋体" w:cs="宋体"/>
          <w:b/>
          <w:sz w:val="24"/>
        </w:rPr>
        <w:t>第三条  货物包装、发运、运输及交付</w:t>
      </w:r>
    </w:p>
    <w:p>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1．乙方应在货物发运前对其进行满足运输距离、防潮、防震、防锈和防破损装卸等要求包装，以保证货物安全运达甲方指定地点。</w:t>
      </w:r>
    </w:p>
    <w:p>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2．货物在规定的交付期限内由乙方送达甲方指定的位置并在验收合格办理相关手续后视为交付。</w:t>
      </w:r>
    </w:p>
    <w:p>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3．乙方应保证交付的货物是全新、未使用过的、进货渠道合法的原装合格正品，并完全符合合同规定的质量、规格和性能的要求。若技术性能无特殊说明，则按国家有关部门最新颁布的标准及规范为准。</w:t>
      </w:r>
    </w:p>
    <w:p>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4．交付货物时乙方必须向甲方提供产品说明书、质量保证书、保修卡等必须具备的相关资料和必备的附件。</w:t>
      </w:r>
    </w:p>
    <w:p>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5．货物在交付甲方前发生的一切风险（包括运输、安装、调试等过程中发生的人身、货物安全问题）均由乙方负责。</w:t>
      </w:r>
    </w:p>
    <w:p>
      <w:pPr>
        <w:spacing w:line="400" w:lineRule="exact"/>
        <w:ind w:firstLine="482" w:firstLineChars="200"/>
        <w:jc w:val="left"/>
        <w:rPr>
          <w:rFonts w:hint="eastAsia" w:ascii="宋体" w:hAnsi="宋体" w:cs="宋体"/>
          <w:kern w:val="0"/>
          <w:sz w:val="24"/>
        </w:rPr>
      </w:pPr>
      <w:r>
        <w:rPr>
          <w:rFonts w:hint="eastAsia" w:ascii="宋体" w:hAnsi="宋体" w:cs="宋体"/>
          <w:b/>
          <w:sz w:val="24"/>
        </w:rPr>
        <w:t>第四条  验收时间、标准</w:t>
      </w:r>
    </w:p>
    <w:p>
      <w:pPr>
        <w:spacing w:line="400" w:lineRule="exact"/>
        <w:ind w:firstLine="480" w:firstLineChars="200"/>
        <w:jc w:val="left"/>
        <w:rPr>
          <w:rFonts w:hint="eastAsia" w:ascii="宋体" w:hAnsi="宋体" w:cs="宋体"/>
          <w:sz w:val="24"/>
        </w:rPr>
      </w:pPr>
      <w:r>
        <w:rPr>
          <w:rFonts w:hint="eastAsia" w:ascii="宋体" w:hAnsi="宋体" w:cs="宋体"/>
          <w:sz w:val="24"/>
        </w:rPr>
        <w:t>1.甲方应当在乙方到货并安装调试完毕后及时对货物进行验收。</w:t>
      </w:r>
    </w:p>
    <w:p>
      <w:pPr>
        <w:spacing w:line="400" w:lineRule="exact"/>
        <w:ind w:firstLine="480" w:firstLineChars="200"/>
        <w:jc w:val="left"/>
        <w:rPr>
          <w:rFonts w:hint="eastAsia" w:ascii="宋体" w:hAnsi="宋体" w:cs="宋体"/>
          <w:sz w:val="24"/>
        </w:rPr>
      </w:pPr>
      <w:r>
        <w:rPr>
          <w:rFonts w:hint="eastAsia" w:ascii="宋体" w:hAnsi="宋体" w:cs="宋体"/>
          <w:sz w:val="24"/>
        </w:rPr>
        <w:t>2.验收标准：</w:t>
      </w:r>
      <w:r>
        <w:rPr>
          <w:rFonts w:hint="eastAsia" w:ascii="宋体" w:hAnsi="宋体" w:cs="宋体"/>
          <w:b/>
          <w:sz w:val="24"/>
          <w:shd w:val="clear" w:color="FFFFFF" w:fill="D9D9D9"/>
        </w:rPr>
        <w:t>（二选一）</w:t>
      </w:r>
      <w:r>
        <w:rPr>
          <w:rFonts w:hint="eastAsia" w:ascii="宋体" w:hAnsi="宋体" w:cs="宋体"/>
          <w:sz w:val="24"/>
        </w:rPr>
        <w:t>按 □本合同的有关规定，□投标时递交的样品（如有）进行验收。</w:t>
      </w:r>
    </w:p>
    <w:p>
      <w:pPr>
        <w:pStyle w:val="13"/>
        <w:snapToGrid w:val="0"/>
        <w:spacing w:beforeLines="0" w:afterLines="0" w:line="400" w:lineRule="exact"/>
        <w:ind w:firstLine="482" w:firstLineChars="200"/>
        <w:jc w:val="left"/>
        <w:rPr>
          <w:rFonts w:hint="eastAsia" w:hAnsi="宋体" w:cs="宋体"/>
          <w:b/>
          <w:bCs/>
          <w:kern w:val="0"/>
          <w:shd w:val="clear" w:color="FFFFFF" w:fill="D9D9D9"/>
        </w:rPr>
      </w:pPr>
      <w:r>
        <w:rPr>
          <w:rFonts w:hint="eastAsia" w:hAnsi="宋体" w:cs="宋体"/>
          <w:b/>
          <w:bCs/>
          <w:kern w:val="0"/>
        </w:rPr>
        <w:t>第五条  货款支付</w:t>
      </w:r>
    </w:p>
    <w:p>
      <w:pPr>
        <w:pStyle w:val="13"/>
        <w:snapToGrid w:val="0"/>
        <w:spacing w:beforeLines="0" w:afterLines="0" w:line="400" w:lineRule="exact"/>
        <w:ind w:firstLine="482" w:firstLineChars="200"/>
        <w:jc w:val="left"/>
        <w:rPr>
          <w:rFonts w:hint="eastAsia" w:hAnsi="宋体" w:cs="宋体"/>
          <w:b/>
          <w:bCs/>
          <w:kern w:val="0"/>
          <w:shd w:val="clear" w:color="FFFFFF" w:fill="D9D9D9"/>
        </w:rPr>
      </w:pPr>
      <w:r>
        <w:rPr>
          <w:rFonts w:hint="eastAsia" w:hAnsi="宋体" w:cs="宋体"/>
          <w:b/>
          <w:bCs/>
          <w:kern w:val="0"/>
        </w:rPr>
        <w:t>（2）国内产品</w:t>
      </w:r>
      <w:r>
        <w:rPr>
          <w:rFonts w:hint="eastAsia" w:hAnsi="宋体" w:cs="宋体"/>
          <w:b/>
          <w:bCs/>
          <w:kern w:val="0"/>
          <w:shd w:val="clear" w:color="FFFFFF" w:fill="D9D9D9"/>
        </w:rPr>
        <w:t>（二选一）</w:t>
      </w:r>
    </w:p>
    <w:p>
      <w:pPr>
        <w:widowControl/>
        <w:spacing w:line="400" w:lineRule="exact"/>
        <w:ind w:firstLine="482" w:firstLineChars="200"/>
        <w:jc w:val="left"/>
        <w:rPr>
          <w:rFonts w:hint="eastAsia" w:ascii="宋体" w:hAnsi="宋体" w:cs="宋体"/>
          <w:kern w:val="0"/>
          <w:sz w:val="24"/>
        </w:rPr>
      </w:pPr>
      <w:r>
        <w:rPr>
          <w:rFonts w:hint="eastAsia" w:ascii="宋体" w:hAnsi="宋体" w:cs="宋体"/>
          <w:b/>
          <w:bCs/>
          <w:kern w:val="0"/>
          <w:sz w:val="24"/>
        </w:rPr>
        <w:t>①设备：</w:t>
      </w:r>
      <w:r>
        <w:rPr>
          <w:rFonts w:hint="eastAsia" w:ascii="宋体" w:hAnsi="宋体" w:cs="宋体"/>
          <w:kern w:val="0"/>
          <w:sz w:val="24"/>
        </w:rPr>
        <w:t>乙方向甲方出具付款项的全额增值税专用发票，并提供国产设备证明。汇总开具增值税专用发票的，需附税控系统开具的《销售货物或者提供应税劳务清单》，并加盖单位财务或发票专用章。</w:t>
      </w:r>
    </w:p>
    <w:p>
      <w:pPr>
        <w:widowControl/>
        <w:spacing w:line="400" w:lineRule="exact"/>
        <w:ind w:firstLine="480" w:firstLineChars="200"/>
        <w:jc w:val="left"/>
        <w:rPr>
          <w:rFonts w:hint="eastAsia" w:ascii="宋体" w:hAnsi="宋体" w:cs="宋体"/>
          <w:kern w:val="0"/>
          <w:sz w:val="24"/>
        </w:rPr>
      </w:pPr>
      <w:r>
        <w:rPr>
          <w:rFonts w:hint="eastAsia" w:ascii="宋体" w:hAnsi="宋体" w:cs="宋体"/>
          <w:kern w:val="0"/>
          <w:sz w:val="24"/>
        </w:rPr>
        <w:t>货物安装调试完毕，验收合格后，乙方先缴纳合同总金额5%的质保金，</w:t>
      </w:r>
      <w:r>
        <w:rPr>
          <w:rFonts w:hint="eastAsia" w:ascii="宋体" w:hAnsi="宋体" w:cs="宋体"/>
          <w:sz w:val="24"/>
        </w:rPr>
        <w:t>并提供质保金付款凭证及其他符合采购方付款流程所需其他材料的前提下，</w:t>
      </w:r>
      <w:r>
        <w:rPr>
          <w:rFonts w:hint="eastAsia" w:ascii="宋体" w:hAnsi="宋体" w:cs="宋体"/>
          <w:kern w:val="0"/>
          <w:sz w:val="24"/>
        </w:rPr>
        <w:t>甲方在15日内一次性支付合同总价款。质保期满后，如无质量、服务投诉和索赔，质保金无息返还。</w:t>
      </w:r>
    </w:p>
    <w:p>
      <w:pPr>
        <w:widowControl/>
        <w:spacing w:line="400" w:lineRule="exact"/>
        <w:ind w:firstLine="480" w:firstLineChars="200"/>
        <w:jc w:val="left"/>
        <w:rPr>
          <w:rFonts w:hint="eastAsia" w:ascii="宋体" w:hAnsi="宋体" w:cs="宋体"/>
          <w:kern w:val="0"/>
          <w:sz w:val="24"/>
        </w:rPr>
      </w:pPr>
      <w:r>
        <w:rPr>
          <w:rFonts w:hint="eastAsia" w:ascii="宋体" w:hAnsi="宋体" w:cs="宋体"/>
          <w:kern w:val="0"/>
          <w:sz w:val="24"/>
        </w:rPr>
        <w:t>当采购数量与实际使用数量不一致时，乙方应根据甲方的实际使用量在甲方同意后方可增减供货量，合同货款的结算金额按实际使用量乘以成交单价计算。</w:t>
      </w:r>
    </w:p>
    <w:p>
      <w:pPr>
        <w:spacing w:line="400" w:lineRule="exact"/>
        <w:ind w:firstLine="482" w:firstLineChars="200"/>
        <w:jc w:val="left"/>
        <w:rPr>
          <w:rFonts w:hint="eastAsia" w:ascii="宋体" w:hAnsi="宋体" w:cs="宋体"/>
          <w:kern w:val="0"/>
          <w:sz w:val="24"/>
        </w:rPr>
      </w:pPr>
      <w:r>
        <w:rPr>
          <w:rFonts w:hint="eastAsia" w:ascii="宋体" w:hAnsi="宋体" w:cs="宋体"/>
          <w:b/>
          <w:bCs/>
          <w:kern w:val="0"/>
          <w:sz w:val="24"/>
        </w:rPr>
        <w:t>②其他货物及服务：</w:t>
      </w:r>
      <w:r>
        <w:rPr>
          <w:rFonts w:hint="eastAsia" w:ascii="宋体" w:hAnsi="宋体" w:cs="宋体"/>
          <w:kern w:val="0"/>
          <w:sz w:val="24"/>
        </w:rPr>
        <w:t>乙方向甲方出具付款项的全额增值税发票。</w:t>
      </w:r>
    </w:p>
    <w:p>
      <w:pPr>
        <w:spacing w:line="400" w:lineRule="exact"/>
        <w:ind w:firstLine="480" w:firstLineChars="200"/>
        <w:jc w:val="left"/>
        <w:rPr>
          <w:rFonts w:hint="eastAsia" w:ascii="宋体" w:hAnsi="宋体" w:cs="宋体"/>
          <w:b/>
          <w:sz w:val="24"/>
        </w:rPr>
      </w:pPr>
      <w:r>
        <w:rPr>
          <w:rFonts w:hint="eastAsia" w:ascii="宋体" w:hAnsi="宋体" w:cs="宋体"/>
          <w:kern w:val="0"/>
          <w:sz w:val="24"/>
        </w:rPr>
        <w:t>货物安装调试完毕，验收合格后，乙方</w:t>
      </w:r>
      <w:r>
        <w:rPr>
          <w:rFonts w:hint="eastAsia" w:ascii="宋体" w:hAnsi="宋体" w:cs="宋体"/>
          <w:sz w:val="24"/>
        </w:rPr>
        <w:t>先缴纳合同总金额5%的质保金，并提供质保金付款凭证及其他符合采购方付款流程所需其他材料的前提下，</w:t>
      </w:r>
      <w:r>
        <w:rPr>
          <w:rFonts w:hint="eastAsia" w:ascii="宋体" w:hAnsi="宋体" w:cs="宋体"/>
          <w:kern w:val="0"/>
          <w:sz w:val="24"/>
        </w:rPr>
        <w:t>甲方在15日内一次性支付合同总价款。</w:t>
      </w:r>
      <w:r>
        <w:rPr>
          <w:rFonts w:hint="eastAsia" w:ascii="宋体" w:hAnsi="宋体" w:cs="宋体"/>
          <w:sz w:val="24"/>
        </w:rPr>
        <w:t>质保期满后，如无质量、服务投诉和索赔，质保金无息返还。</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当采购数量与实际使用数量不一致时，乙方应根据甲方的实际使用量在甲方同意后方可增减供货量，合同货款的结算金额按实际使用量乘以成交单价计算。</w:t>
      </w:r>
    </w:p>
    <w:p>
      <w:pPr>
        <w:spacing w:line="400" w:lineRule="exact"/>
        <w:ind w:firstLine="482" w:firstLineChars="200"/>
        <w:jc w:val="left"/>
        <w:rPr>
          <w:rFonts w:hint="eastAsia" w:ascii="宋体" w:hAnsi="宋体" w:cs="宋体"/>
          <w:b/>
          <w:sz w:val="24"/>
        </w:rPr>
      </w:pPr>
      <w:r>
        <w:rPr>
          <w:rFonts w:hint="eastAsia" w:ascii="宋体" w:hAnsi="宋体" w:cs="宋体"/>
          <w:b/>
          <w:sz w:val="24"/>
        </w:rPr>
        <w:t>第六条 质保期、售后服务</w:t>
      </w:r>
    </w:p>
    <w:p>
      <w:pPr>
        <w:spacing w:line="400" w:lineRule="exact"/>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bCs/>
          <w:sz w:val="24"/>
        </w:rPr>
        <w:t>质保</w:t>
      </w:r>
      <w:r>
        <w:rPr>
          <w:rFonts w:hint="eastAsia" w:ascii="宋体" w:hAnsi="宋体" w:cs="宋体"/>
          <w:sz w:val="24"/>
        </w:rPr>
        <w:t>期：乙方对所供货物提供质保期</w:t>
      </w:r>
      <w:r>
        <w:rPr>
          <w:rFonts w:hint="eastAsia" w:ascii="宋体" w:hAnsi="宋体" w:cs="宋体"/>
          <w:kern w:val="0"/>
          <w:sz w:val="24"/>
          <w:u w:val="single"/>
        </w:rPr>
        <w:t xml:space="preserve">     </w:t>
      </w:r>
      <w:r>
        <w:rPr>
          <w:rFonts w:hint="eastAsia" w:ascii="宋体" w:hAnsi="宋体" w:cs="宋体"/>
          <w:kern w:val="0"/>
          <w:sz w:val="24"/>
        </w:rPr>
        <w:t xml:space="preserve"> </w:t>
      </w:r>
      <w:r>
        <w:rPr>
          <w:rFonts w:hint="eastAsia" w:ascii="宋体" w:hAnsi="宋体" w:cs="宋体"/>
          <w:sz w:val="24"/>
        </w:rPr>
        <w:t>年（自验收合格之日起算）。</w:t>
      </w:r>
    </w:p>
    <w:p>
      <w:pPr>
        <w:spacing w:line="400" w:lineRule="exact"/>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kern w:val="0"/>
          <w:sz w:val="24"/>
        </w:rPr>
        <w:t>售后服务：质保期内，乙方负责对其提供的货物整机进行维修和系统维护，不再收取任何费用。</w:t>
      </w:r>
      <w:r>
        <w:rPr>
          <w:rFonts w:hint="eastAsia" w:ascii="宋体" w:hAnsi="宋体" w:cs="宋体"/>
          <w:sz w:val="24"/>
        </w:rPr>
        <w:t>甲方对整个售后服务过程进行监督，并针对乙方的售后服务偏离程度，酌情扣除相应额度的质保金。乙方提供的货物在质保期内因货物本身的质量问题发生故障，乙方应负责免费更换。对达不到技术要求者，根据实际情况，甲方可要求乙方按以下办法处理：</w:t>
      </w:r>
    </w:p>
    <w:p>
      <w:pPr>
        <w:spacing w:line="400" w:lineRule="exact"/>
        <w:ind w:firstLine="480" w:firstLineChars="200"/>
        <w:jc w:val="left"/>
        <w:rPr>
          <w:rFonts w:hint="eastAsia" w:ascii="宋体" w:hAnsi="宋体" w:cs="宋体"/>
          <w:sz w:val="24"/>
        </w:rPr>
      </w:pPr>
      <w:r>
        <w:rPr>
          <w:rFonts w:hint="eastAsia" w:ascii="宋体" w:hAnsi="宋体" w:cs="宋体"/>
          <w:sz w:val="24"/>
        </w:rPr>
        <w:t>（1）更换：由乙方承担所发生的全部费用。</w:t>
      </w:r>
    </w:p>
    <w:p>
      <w:pPr>
        <w:spacing w:line="400" w:lineRule="exact"/>
        <w:ind w:firstLine="480" w:firstLineChars="200"/>
        <w:jc w:val="left"/>
        <w:rPr>
          <w:rFonts w:hint="eastAsia" w:ascii="宋体" w:hAnsi="宋体" w:cs="宋体"/>
          <w:sz w:val="24"/>
        </w:rPr>
      </w:pPr>
      <w:r>
        <w:rPr>
          <w:rFonts w:hint="eastAsia" w:ascii="宋体" w:hAnsi="宋体" w:cs="宋体"/>
          <w:sz w:val="24"/>
        </w:rPr>
        <w:t>（2）贬值处理：由甲乙双方协商定价。</w:t>
      </w:r>
    </w:p>
    <w:p>
      <w:pPr>
        <w:spacing w:line="400" w:lineRule="exact"/>
        <w:ind w:firstLine="480" w:firstLineChars="200"/>
        <w:jc w:val="left"/>
        <w:rPr>
          <w:rFonts w:hint="eastAsia" w:ascii="宋体" w:hAnsi="宋体" w:cs="宋体"/>
          <w:sz w:val="24"/>
        </w:rPr>
      </w:pPr>
      <w:r>
        <w:rPr>
          <w:rFonts w:hint="eastAsia" w:ascii="宋体" w:hAnsi="宋体" w:cs="宋体"/>
          <w:sz w:val="24"/>
        </w:rPr>
        <w:t>（3）退货处理：乙方应退还甲方支付的合同款，同时应承担该货物的直接费用（运输、保险、检验、货款利息及银行手续费等）。</w:t>
      </w:r>
    </w:p>
    <w:p>
      <w:pPr>
        <w:spacing w:line="400" w:lineRule="exact"/>
        <w:ind w:firstLine="480" w:firstLineChars="200"/>
        <w:jc w:val="left"/>
        <w:rPr>
          <w:rFonts w:hint="eastAsia" w:ascii="宋体" w:hAnsi="宋体" w:cs="宋体"/>
          <w:b/>
          <w:sz w:val="24"/>
        </w:rPr>
      </w:pPr>
      <w:r>
        <w:rPr>
          <w:rFonts w:hint="eastAsia" w:ascii="宋体" w:hAnsi="宋体" w:cs="宋体"/>
          <w:sz w:val="24"/>
        </w:rPr>
        <w:t>售后服务承诺详见附件</w:t>
      </w:r>
      <w:r>
        <w:rPr>
          <w:rFonts w:hint="eastAsia" w:ascii="宋体" w:hAnsi="宋体" w:cs="宋体"/>
          <w:sz w:val="24"/>
          <w:u w:val="single"/>
        </w:rPr>
        <w:t xml:space="preserve">     </w:t>
      </w:r>
      <w:r>
        <w:rPr>
          <w:rFonts w:hint="eastAsia" w:ascii="宋体" w:hAnsi="宋体" w:cs="宋体"/>
          <w:sz w:val="24"/>
        </w:rPr>
        <w:t>。</w:t>
      </w:r>
    </w:p>
    <w:p>
      <w:pPr>
        <w:spacing w:line="400" w:lineRule="exact"/>
        <w:ind w:firstLine="482" w:firstLineChars="200"/>
        <w:jc w:val="left"/>
        <w:rPr>
          <w:rFonts w:hint="eastAsia" w:ascii="宋体" w:hAnsi="宋体" w:cs="宋体"/>
          <w:sz w:val="24"/>
        </w:rPr>
      </w:pPr>
      <w:r>
        <w:rPr>
          <w:rFonts w:hint="eastAsia" w:ascii="宋体" w:hAnsi="宋体" w:cs="宋体"/>
          <w:b/>
          <w:sz w:val="24"/>
        </w:rPr>
        <w:t>第七条  权利保证</w:t>
      </w:r>
    </w:p>
    <w:p>
      <w:pPr>
        <w:spacing w:line="400" w:lineRule="exact"/>
        <w:ind w:firstLine="480" w:firstLineChars="200"/>
        <w:jc w:val="left"/>
        <w:rPr>
          <w:rFonts w:hint="eastAsia" w:ascii="宋体" w:hAnsi="宋体" w:cs="宋体"/>
          <w:sz w:val="24"/>
        </w:rPr>
      </w:pPr>
      <w:r>
        <w:rPr>
          <w:rFonts w:hint="eastAsia" w:ascii="宋体" w:hAnsi="宋体" w:cs="宋体"/>
          <w:sz w:val="24"/>
        </w:rPr>
        <w:t>乙方应保证甲方在使用该货物或其任何一部分时不被第三方提出侵犯其专利权、著作权、商标权或其他权利的起诉。一旦出现侵权，乙方应承担全部责任。</w:t>
      </w:r>
    </w:p>
    <w:p>
      <w:pPr>
        <w:spacing w:line="400" w:lineRule="exact"/>
        <w:ind w:firstLine="482" w:firstLineChars="200"/>
        <w:jc w:val="left"/>
        <w:rPr>
          <w:rFonts w:hint="eastAsia" w:ascii="宋体" w:hAnsi="宋体" w:cs="宋体"/>
          <w:b/>
          <w:sz w:val="24"/>
        </w:rPr>
      </w:pPr>
      <w:r>
        <w:rPr>
          <w:rFonts w:hint="eastAsia" w:ascii="宋体" w:hAnsi="宋体" w:cs="宋体"/>
          <w:b/>
          <w:sz w:val="24"/>
        </w:rPr>
        <w:t>第八条  违约责任</w:t>
      </w:r>
    </w:p>
    <w:p>
      <w:pPr>
        <w:spacing w:line="400" w:lineRule="exact"/>
        <w:ind w:firstLine="480" w:firstLineChars="200"/>
        <w:jc w:val="left"/>
        <w:rPr>
          <w:rFonts w:hint="eastAsia" w:ascii="宋体" w:hAnsi="宋体" w:cs="宋体"/>
          <w:sz w:val="24"/>
        </w:rPr>
      </w:pPr>
      <w:r>
        <w:rPr>
          <w:rFonts w:hint="eastAsia" w:ascii="宋体" w:hAnsi="宋体" w:cs="宋体"/>
          <w:sz w:val="24"/>
        </w:rPr>
        <w:t>1.甲方无正当理由拒绝接受货物的，甲方向乙方偿付拒绝接受货物价值总额的百分之五的违约金。</w:t>
      </w:r>
    </w:p>
    <w:p>
      <w:pPr>
        <w:spacing w:line="400" w:lineRule="exact"/>
        <w:ind w:firstLine="480" w:firstLineChars="200"/>
        <w:jc w:val="left"/>
        <w:rPr>
          <w:rFonts w:hint="eastAsia" w:ascii="宋体" w:hAnsi="宋体" w:cs="宋体"/>
          <w:sz w:val="24"/>
        </w:rPr>
      </w:pPr>
      <w:r>
        <w:rPr>
          <w:rFonts w:hint="eastAsia" w:ascii="宋体" w:hAnsi="宋体" w:cs="宋体"/>
          <w:sz w:val="24"/>
        </w:rPr>
        <w:t>2．甲方无故逾期验收和办理货款支付手续的,甲方应按逾期付款总额每日万分之五的标准向乙方支付违约金。</w:t>
      </w:r>
    </w:p>
    <w:p>
      <w:pPr>
        <w:spacing w:line="400" w:lineRule="exact"/>
        <w:ind w:firstLine="480" w:firstLineChars="200"/>
        <w:jc w:val="left"/>
        <w:rPr>
          <w:rFonts w:hint="eastAsia" w:ascii="宋体" w:hAnsi="宋体" w:cs="宋体"/>
          <w:sz w:val="24"/>
        </w:rPr>
      </w:pPr>
      <w:r>
        <w:rPr>
          <w:rFonts w:hint="eastAsia" w:ascii="宋体" w:hAnsi="宋体" w:cs="宋体"/>
          <w:sz w:val="24"/>
        </w:rPr>
        <w:t>3.乙方逾期交付货物的，乙方应按逾期交付价值总额每日千分之六的标准向甲方支付违约金，由甲方从待付货款中直接扣除；逾期时间超过10个工作日仍不能交付的，甲方可解除本合同。</w:t>
      </w:r>
    </w:p>
    <w:p>
      <w:pPr>
        <w:spacing w:line="400" w:lineRule="exact"/>
        <w:ind w:firstLine="480" w:firstLineChars="200"/>
        <w:jc w:val="left"/>
        <w:rPr>
          <w:rFonts w:hint="eastAsia" w:ascii="宋体" w:hAnsi="宋体" w:cs="宋体"/>
          <w:sz w:val="24"/>
        </w:rPr>
      </w:pPr>
      <w:r>
        <w:rPr>
          <w:rFonts w:hint="eastAsia" w:ascii="宋体" w:hAnsi="宋体" w:cs="宋体"/>
          <w:sz w:val="24"/>
        </w:rPr>
        <w:t>4.乙方所交的货物品种、型号、规格、技术参数、质量不符合合同及招标文件规定标准的，甲方有权拒绝接受该货物，可以要求乙方更换或者退货处理（更换或者退货处理按本合同第六条规定的方式执行）。若甲方要求更换，但乙方仍不能在双方约定期间内提供符合合同及招标文件规定标准的货物，甲方可单方解除本合同。若甲方要求退货的，同时可以直接解除本合同。</w:t>
      </w:r>
    </w:p>
    <w:p>
      <w:pPr>
        <w:spacing w:line="400" w:lineRule="exact"/>
        <w:ind w:firstLine="480" w:firstLineChars="200"/>
        <w:jc w:val="left"/>
        <w:rPr>
          <w:rFonts w:hint="eastAsia" w:ascii="宋体" w:hAnsi="宋体" w:cs="宋体"/>
          <w:sz w:val="24"/>
        </w:rPr>
      </w:pPr>
      <w:r>
        <w:rPr>
          <w:rFonts w:hint="eastAsia" w:ascii="宋体" w:hAnsi="宋体" w:cs="宋体"/>
          <w:sz w:val="24"/>
        </w:rPr>
        <w:t xml:space="preserve">5.因乙方原因导致甲方解除合同的，乙方应向甲方支付合同总金额5%的违约金，如造成甲方损失超过违约金数额的，超出部分由乙方继续承担赔偿责任，赔偿责任范围还包括但不限于甲方因此支付的公证费、鉴定费、诉讼费、律师费等费用。 </w:t>
      </w:r>
    </w:p>
    <w:p>
      <w:pPr>
        <w:spacing w:line="400" w:lineRule="exact"/>
        <w:ind w:firstLine="482" w:firstLineChars="200"/>
        <w:jc w:val="left"/>
        <w:rPr>
          <w:rFonts w:hint="eastAsia" w:ascii="宋体" w:hAnsi="宋体" w:cs="宋体"/>
          <w:b/>
          <w:sz w:val="24"/>
        </w:rPr>
      </w:pPr>
      <w:r>
        <w:rPr>
          <w:rFonts w:hint="eastAsia" w:ascii="宋体" w:hAnsi="宋体" w:cs="宋体"/>
          <w:b/>
          <w:sz w:val="24"/>
        </w:rPr>
        <w:t>第九条  合同的转让</w:t>
      </w:r>
    </w:p>
    <w:p>
      <w:pPr>
        <w:spacing w:line="400" w:lineRule="exact"/>
        <w:ind w:firstLine="480" w:firstLineChars="200"/>
        <w:jc w:val="left"/>
        <w:rPr>
          <w:rFonts w:hint="eastAsia" w:ascii="宋体" w:hAnsi="宋体" w:cs="宋体"/>
          <w:sz w:val="24"/>
        </w:rPr>
      </w:pPr>
      <w:r>
        <w:rPr>
          <w:rFonts w:hint="eastAsia" w:ascii="宋体" w:hAnsi="宋体" w:cs="宋体"/>
          <w:sz w:val="24"/>
        </w:rPr>
        <w:t>乙方不得擅自部分或全部转让其应履行的合同义务，否则，甲方视乙方擅自转让行为为违约行为，有权单方解除合同，按本合同第八条第五款追究乙方的违约责任。</w:t>
      </w:r>
    </w:p>
    <w:p>
      <w:pPr>
        <w:spacing w:line="400" w:lineRule="exact"/>
        <w:ind w:firstLine="482" w:firstLineChars="200"/>
        <w:jc w:val="left"/>
        <w:rPr>
          <w:rFonts w:hint="eastAsia" w:ascii="宋体" w:hAnsi="宋体" w:cs="宋体"/>
          <w:b/>
          <w:sz w:val="24"/>
        </w:rPr>
      </w:pPr>
      <w:r>
        <w:rPr>
          <w:rFonts w:hint="eastAsia" w:ascii="宋体" w:hAnsi="宋体" w:cs="宋体"/>
          <w:b/>
          <w:sz w:val="24"/>
        </w:rPr>
        <w:t>第十条  合同的组成及生效</w:t>
      </w:r>
    </w:p>
    <w:p>
      <w:pPr>
        <w:spacing w:line="400" w:lineRule="exact"/>
        <w:ind w:firstLine="480" w:firstLineChars="200"/>
        <w:jc w:val="left"/>
        <w:rPr>
          <w:rFonts w:hint="eastAsia" w:ascii="宋体" w:hAnsi="宋体" w:cs="宋体"/>
          <w:sz w:val="24"/>
        </w:rPr>
      </w:pPr>
      <w:r>
        <w:rPr>
          <w:rFonts w:hint="eastAsia" w:ascii="宋体" w:hAnsi="宋体" w:cs="宋体"/>
          <w:sz w:val="24"/>
        </w:rPr>
        <w:t>1.招标文件、中标人的投标文件、有关变更补充文件以及评标过程中的澄清、承诺文件等及合同附件均是合同的重要组成部分和本合同均具有同等法律效力。</w:t>
      </w:r>
    </w:p>
    <w:p>
      <w:pPr>
        <w:spacing w:line="400" w:lineRule="exact"/>
        <w:ind w:firstLine="480" w:firstLineChars="200"/>
        <w:jc w:val="left"/>
        <w:rPr>
          <w:rFonts w:hint="eastAsia" w:ascii="宋体" w:hAnsi="宋体" w:cs="宋体"/>
          <w:sz w:val="24"/>
        </w:rPr>
      </w:pPr>
      <w:r>
        <w:rPr>
          <w:rFonts w:hint="eastAsia" w:ascii="宋体" w:hAnsi="宋体" w:cs="宋体"/>
          <w:sz w:val="24"/>
        </w:rPr>
        <w:t>2.本合同经双方法定代表人或授权代表签字并加盖单位公章后生效。合同执行期内，甲乙双方均不得随意变更或解除合同。合同如有未尽事宜，须经双方共同协商，做出补充规定，补充规定与合同具有同等效力。</w:t>
      </w:r>
    </w:p>
    <w:p>
      <w:pPr>
        <w:spacing w:line="400" w:lineRule="exact"/>
        <w:ind w:firstLine="480" w:firstLineChars="200"/>
        <w:jc w:val="left"/>
        <w:rPr>
          <w:rFonts w:hint="eastAsia" w:ascii="宋体" w:hAnsi="宋体" w:cs="宋体"/>
          <w:sz w:val="24"/>
        </w:rPr>
      </w:pPr>
      <w:r>
        <w:rPr>
          <w:rFonts w:hint="eastAsia" w:ascii="宋体" w:hAnsi="宋体" w:cs="宋体"/>
          <w:sz w:val="24"/>
        </w:rPr>
        <w:t>3.本合同壹式肆份，甲方执叁份，乙方执壹份。</w:t>
      </w:r>
    </w:p>
    <w:p>
      <w:pPr>
        <w:spacing w:line="400" w:lineRule="exact"/>
        <w:ind w:firstLine="482" w:firstLineChars="200"/>
        <w:jc w:val="left"/>
        <w:rPr>
          <w:rFonts w:hint="eastAsia" w:ascii="宋体" w:hAnsi="宋体" w:cs="宋体"/>
          <w:b/>
          <w:sz w:val="24"/>
        </w:rPr>
      </w:pPr>
      <w:r>
        <w:rPr>
          <w:rFonts w:hint="eastAsia" w:ascii="宋体" w:hAnsi="宋体" w:cs="宋体"/>
          <w:b/>
          <w:sz w:val="24"/>
        </w:rPr>
        <w:t>第十一条  不可抗力处理</w:t>
      </w:r>
    </w:p>
    <w:p>
      <w:pPr>
        <w:spacing w:line="400" w:lineRule="exact"/>
        <w:ind w:firstLine="480" w:firstLineChars="200"/>
        <w:jc w:val="left"/>
        <w:rPr>
          <w:rFonts w:hint="eastAsia" w:ascii="宋体" w:hAnsi="宋体" w:cs="宋体"/>
          <w:sz w:val="24"/>
        </w:rPr>
      </w:pPr>
      <w:r>
        <w:rPr>
          <w:rFonts w:hint="eastAsia" w:ascii="宋体" w:hAnsi="宋体" w:cs="宋体"/>
          <w:sz w:val="24"/>
        </w:rPr>
        <w:t>1.在合同有效期内，任何一方因不可抗力导致不能履行合同，则合同履行期可延长，其延长期与不可抗力影响期相同。</w:t>
      </w:r>
    </w:p>
    <w:p>
      <w:pPr>
        <w:spacing w:line="400" w:lineRule="exact"/>
        <w:ind w:firstLine="480" w:firstLineChars="200"/>
        <w:jc w:val="left"/>
        <w:rPr>
          <w:rFonts w:hint="eastAsia" w:ascii="宋体" w:hAnsi="宋体" w:cs="宋体"/>
          <w:sz w:val="24"/>
        </w:rPr>
      </w:pPr>
      <w:r>
        <w:rPr>
          <w:rFonts w:hint="eastAsia" w:ascii="宋体" w:hAnsi="宋体" w:cs="宋体"/>
          <w:sz w:val="24"/>
        </w:rPr>
        <w:t>2.不可抗力发生后，应立即通知对方，并寄送有关权威机构出具的证明。</w:t>
      </w:r>
    </w:p>
    <w:p>
      <w:pPr>
        <w:spacing w:line="400" w:lineRule="exact"/>
        <w:ind w:firstLine="482" w:firstLineChars="200"/>
        <w:jc w:val="left"/>
        <w:rPr>
          <w:rFonts w:hint="eastAsia" w:ascii="宋体" w:hAnsi="宋体" w:cs="宋体"/>
          <w:b/>
          <w:sz w:val="24"/>
        </w:rPr>
      </w:pPr>
      <w:r>
        <w:rPr>
          <w:rFonts w:hint="eastAsia" w:ascii="宋体" w:hAnsi="宋体" w:cs="宋体"/>
          <w:b/>
          <w:sz w:val="24"/>
        </w:rPr>
        <w:t>第十二条  合同争议的解决方式</w:t>
      </w:r>
    </w:p>
    <w:p>
      <w:pPr>
        <w:spacing w:line="400" w:lineRule="exact"/>
        <w:ind w:firstLine="480" w:firstLineChars="200"/>
        <w:jc w:val="left"/>
        <w:rPr>
          <w:rFonts w:hint="eastAsia" w:ascii="宋体" w:hAnsi="宋体" w:cs="宋体"/>
          <w:sz w:val="24"/>
        </w:rPr>
      </w:pPr>
      <w:r>
        <w:rPr>
          <w:rFonts w:hint="eastAsia" w:ascii="宋体" w:hAnsi="宋体" w:cs="宋体"/>
          <w:sz w:val="24"/>
        </w:rPr>
        <w:t>本合同如发生纠纷，当事人双方应当及时协商解决，协商不成时，由甲方所在地人民法院裁决。</w:t>
      </w:r>
    </w:p>
    <w:p>
      <w:pPr>
        <w:spacing w:line="400" w:lineRule="exact"/>
        <w:ind w:firstLine="482" w:firstLineChars="200"/>
        <w:jc w:val="left"/>
        <w:rPr>
          <w:rFonts w:hint="eastAsia" w:ascii="宋体" w:hAnsi="宋体" w:cs="宋体"/>
          <w:b/>
          <w:sz w:val="24"/>
        </w:rPr>
      </w:pPr>
      <w:r>
        <w:rPr>
          <w:rFonts w:hint="eastAsia" w:ascii="宋体" w:hAnsi="宋体" w:cs="宋体"/>
          <w:b/>
          <w:sz w:val="24"/>
        </w:rPr>
        <w:t>第十三条  其他约定</w:t>
      </w:r>
    </w:p>
    <w:p>
      <w:pPr>
        <w:spacing w:line="400" w:lineRule="exact"/>
        <w:ind w:firstLine="480" w:firstLineChars="200"/>
        <w:jc w:val="left"/>
        <w:rPr>
          <w:rFonts w:hint="eastAsia" w:ascii="宋体" w:hAnsi="宋体" w:cs="宋体"/>
          <w:sz w:val="24"/>
          <w:u w:val="single"/>
        </w:rPr>
      </w:pPr>
      <w:r>
        <w:rPr>
          <w:rFonts w:hint="eastAsia" w:ascii="宋体" w:hAnsi="宋体" w:cs="宋体"/>
          <w:sz w:val="24"/>
        </w:rPr>
        <w:t>其他约定详见附件</w:t>
      </w:r>
      <w:r>
        <w:rPr>
          <w:rFonts w:hint="eastAsia" w:ascii="宋体" w:hAnsi="宋体" w:cs="宋体"/>
          <w:sz w:val="24"/>
          <w:u w:val="single"/>
        </w:rPr>
        <w:t xml:space="preserve">       </w:t>
      </w:r>
      <w:r>
        <w:rPr>
          <w:rFonts w:hint="eastAsia" w:ascii="宋体" w:hAnsi="宋体" w:cs="宋体"/>
          <w:sz w:val="24"/>
        </w:rPr>
        <w:t>。</w:t>
      </w:r>
    </w:p>
    <w:p>
      <w:pPr>
        <w:spacing w:line="400" w:lineRule="exact"/>
        <w:ind w:firstLine="482" w:firstLineChars="200"/>
        <w:jc w:val="left"/>
        <w:rPr>
          <w:rFonts w:hint="eastAsia" w:ascii="宋体" w:hAnsi="宋体" w:cs="宋体"/>
          <w:b/>
          <w:sz w:val="24"/>
        </w:rPr>
      </w:pPr>
      <w:r>
        <w:rPr>
          <w:rFonts w:hint="eastAsia" w:ascii="宋体" w:hAnsi="宋体" w:cs="宋体"/>
          <w:b/>
          <w:sz w:val="24"/>
        </w:rPr>
        <w:t>第十四条  本合同共有附件</w:t>
      </w:r>
      <w:r>
        <w:rPr>
          <w:rFonts w:hint="eastAsia" w:ascii="宋体" w:hAnsi="宋体" w:cs="宋体"/>
          <w:b/>
          <w:sz w:val="24"/>
          <w:u w:val="single"/>
        </w:rPr>
        <w:t xml:space="preserve">     </w:t>
      </w:r>
      <w:r>
        <w:rPr>
          <w:rFonts w:hint="eastAsia" w:ascii="宋体" w:hAnsi="宋体" w:cs="宋体"/>
          <w:b/>
          <w:sz w:val="24"/>
        </w:rPr>
        <w:t>个，共计</w:t>
      </w:r>
      <w:r>
        <w:rPr>
          <w:rFonts w:hint="eastAsia" w:ascii="宋体" w:hAnsi="宋体" w:cs="宋体"/>
          <w:b/>
          <w:sz w:val="24"/>
          <w:u w:val="single"/>
        </w:rPr>
        <w:t xml:space="preserve">     </w:t>
      </w:r>
      <w:r>
        <w:rPr>
          <w:rFonts w:hint="eastAsia" w:ascii="宋体" w:hAnsi="宋体" w:cs="宋体"/>
          <w:b/>
          <w:sz w:val="24"/>
        </w:rPr>
        <w:t>页</w:t>
      </w:r>
    </w:p>
    <w:p>
      <w:pPr>
        <w:spacing w:line="400" w:lineRule="exact"/>
        <w:ind w:firstLine="480" w:firstLineChars="200"/>
        <w:jc w:val="left"/>
        <w:rPr>
          <w:rFonts w:hint="eastAsia" w:ascii="宋体" w:hAnsi="宋体" w:cs="宋体"/>
          <w:sz w:val="24"/>
        </w:rPr>
      </w:pPr>
    </w:p>
    <w:p>
      <w:pPr>
        <w:spacing w:line="400" w:lineRule="exact"/>
        <w:ind w:firstLine="482" w:firstLineChars="200"/>
        <w:jc w:val="left"/>
        <w:rPr>
          <w:rFonts w:hint="eastAsia" w:ascii="宋体" w:hAnsi="宋体" w:cs="宋体"/>
          <w:b/>
          <w:sz w:val="24"/>
        </w:rPr>
      </w:pPr>
    </w:p>
    <w:p>
      <w:pPr>
        <w:spacing w:line="400" w:lineRule="exact"/>
        <w:rPr>
          <w:rFonts w:hint="eastAsia" w:ascii="宋体" w:hAnsi="宋体" w:cs="宋体"/>
          <w:b/>
        </w:rPr>
      </w:pPr>
    </w:p>
    <w:p>
      <w:pPr>
        <w:rPr>
          <w:rFonts w:hint="eastAsia" w:ascii="宋体" w:hAnsi="宋体" w:cs="宋体"/>
        </w:rPr>
      </w:pPr>
    </w:p>
    <w:p>
      <w:pPr>
        <w:spacing w:line="280" w:lineRule="exact"/>
        <w:ind w:left="892" w:leftChars="200" w:hanging="332" w:hangingChars="138"/>
        <w:rPr>
          <w:rFonts w:hint="eastAsia" w:ascii="宋体" w:hAnsi="宋体" w:cs="宋体"/>
          <w:b/>
          <w:sz w:val="24"/>
          <w:szCs w:val="21"/>
        </w:rPr>
      </w:pPr>
    </w:p>
    <w:p>
      <w:pPr>
        <w:pStyle w:val="13"/>
        <w:tabs>
          <w:tab w:val="left" w:pos="2472"/>
        </w:tabs>
        <w:snapToGrid w:val="0"/>
        <w:spacing w:before="156" w:after="156" w:line="240" w:lineRule="auto"/>
        <w:jc w:val="center"/>
        <w:rPr>
          <w:rFonts w:hint="eastAsia" w:hAnsi="宋体" w:cs="宋体"/>
          <w:b/>
          <w:sz w:val="36"/>
          <w:szCs w:val="36"/>
        </w:rPr>
      </w:pPr>
    </w:p>
    <w:p>
      <w:pPr>
        <w:pStyle w:val="13"/>
        <w:tabs>
          <w:tab w:val="left" w:pos="2472"/>
        </w:tabs>
        <w:snapToGrid w:val="0"/>
        <w:spacing w:before="156" w:after="156" w:line="240" w:lineRule="auto"/>
        <w:jc w:val="center"/>
        <w:rPr>
          <w:rFonts w:hint="eastAsia" w:hAnsi="宋体" w:cs="宋体"/>
          <w:b/>
          <w:sz w:val="36"/>
          <w:szCs w:val="36"/>
        </w:rPr>
      </w:pPr>
      <w:r>
        <w:rPr>
          <w:rFonts w:hint="eastAsia" w:hAnsi="宋体" w:cs="宋体"/>
          <w:sz w:val="36"/>
          <w:szCs w:val="36"/>
        </w:rPr>
        <w:br w:type="page"/>
      </w:r>
      <w:r>
        <w:rPr>
          <w:rFonts w:hint="eastAsia" w:hAnsi="宋体" w:cs="宋体"/>
          <w:b/>
          <w:sz w:val="36"/>
          <w:szCs w:val="36"/>
        </w:rPr>
        <w:t>第六章　投标文件格式</w:t>
      </w:r>
    </w:p>
    <w:p>
      <w:pPr>
        <w:pStyle w:val="13"/>
        <w:tabs>
          <w:tab w:val="left" w:pos="2472"/>
        </w:tabs>
        <w:snapToGrid w:val="0"/>
        <w:spacing w:before="156" w:after="156" w:line="240" w:lineRule="auto"/>
        <w:jc w:val="center"/>
        <w:rPr>
          <w:rFonts w:hint="eastAsia" w:hAnsi="宋体" w:cs="宋体"/>
          <w:b/>
          <w:sz w:val="36"/>
          <w:szCs w:val="36"/>
        </w:rPr>
      </w:pPr>
    </w:p>
    <w:p>
      <w:pPr>
        <w:snapToGrid w:val="0"/>
        <w:spacing w:before="156" w:beforeLines="50" w:after="50" w:line="360" w:lineRule="auto"/>
        <w:rPr>
          <w:rFonts w:hint="eastAsia" w:ascii="宋体" w:hAnsi="宋体"/>
          <w:b/>
          <w:sz w:val="24"/>
        </w:rPr>
      </w:pPr>
    </w:p>
    <w:p>
      <w:pPr>
        <w:snapToGrid w:val="0"/>
        <w:spacing w:before="156" w:beforeLines="50" w:after="50" w:line="360" w:lineRule="auto"/>
        <w:rPr>
          <w:rFonts w:hint="eastAsia" w:ascii="宋体" w:hAnsi="宋体"/>
          <w:b/>
          <w:sz w:val="24"/>
        </w:rPr>
      </w:pPr>
      <w:r>
        <w:rPr>
          <w:rFonts w:hint="eastAsia" w:ascii="宋体" w:hAnsi="宋体"/>
          <w:b/>
          <w:sz w:val="24"/>
        </w:rPr>
        <w:t>1、电子备份投标文件的外包装封面格式</w:t>
      </w:r>
    </w:p>
    <w:p>
      <w:pPr>
        <w:snapToGrid w:val="0"/>
        <w:spacing w:before="156" w:beforeLines="50" w:after="50" w:line="360" w:lineRule="auto"/>
        <w:rPr>
          <w:rFonts w:ascii="宋体" w:hAnsi="宋体"/>
          <w:bCs/>
          <w:sz w:val="24"/>
          <w:szCs w:val="20"/>
        </w:rPr>
      </w:pPr>
    </w:p>
    <w:p>
      <w:pPr>
        <w:snapToGrid w:val="0"/>
        <w:spacing w:before="156" w:beforeLines="50" w:after="50" w:line="360" w:lineRule="auto"/>
        <w:jc w:val="center"/>
        <w:rPr>
          <w:rFonts w:ascii="宋体" w:hAnsi="宋体"/>
          <w:b/>
          <w:bCs/>
          <w:sz w:val="52"/>
          <w:szCs w:val="52"/>
        </w:rPr>
      </w:pPr>
      <w:r>
        <w:rPr>
          <w:rFonts w:hint="eastAsia" w:ascii="宋体" w:hAnsi="宋体"/>
          <w:b/>
          <w:bCs/>
          <w:sz w:val="52"/>
          <w:szCs w:val="52"/>
        </w:rPr>
        <w:t>电子备份投标文件</w:t>
      </w:r>
    </w:p>
    <w:p>
      <w:pPr>
        <w:pStyle w:val="13"/>
        <w:tabs>
          <w:tab w:val="left" w:pos="2472"/>
        </w:tabs>
        <w:snapToGrid w:val="0"/>
        <w:spacing w:before="156" w:after="156" w:line="240" w:lineRule="auto"/>
        <w:jc w:val="center"/>
        <w:rPr>
          <w:rFonts w:hint="eastAsia" w:hAnsi="宋体" w:cs="宋体"/>
          <w:b/>
          <w:sz w:val="36"/>
          <w:szCs w:val="36"/>
        </w:rPr>
      </w:pPr>
    </w:p>
    <w:p>
      <w:pPr>
        <w:snapToGrid w:val="0"/>
        <w:spacing w:line="600" w:lineRule="exact"/>
        <w:ind w:firstLine="1124" w:firstLineChars="400"/>
        <w:jc w:val="left"/>
        <w:rPr>
          <w:rFonts w:hint="eastAsia" w:ascii="宋体" w:hAnsi="宋体" w:cs="宋体"/>
          <w:b/>
          <w:bCs/>
          <w:szCs w:val="28"/>
        </w:rPr>
      </w:pPr>
      <w:r>
        <w:rPr>
          <w:rFonts w:hint="eastAsia" w:ascii="宋体" w:hAnsi="宋体" w:cs="宋体"/>
          <w:b/>
          <w:bCs/>
          <w:szCs w:val="28"/>
        </w:rPr>
        <w:t>项目名称：</w:t>
      </w:r>
      <w:r>
        <w:rPr>
          <w:rFonts w:hint="eastAsia" w:ascii="宋体" w:hAnsi="宋体" w:cs="宋体"/>
          <w:bCs/>
          <w:szCs w:val="28"/>
        </w:rPr>
        <w:t>浙江师范大学</w:t>
      </w:r>
      <w:r>
        <w:rPr>
          <w:rFonts w:hint="eastAsia" w:ascii="宋体" w:hAnsi="宋体" w:cs="宋体"/>
          <w:bCs/>
          <w:szCs w:val="28"/>
          <w:u w:val="single"/>
        </w:rPr>
        <w:t xml:space="preserve">               </w:t>
      </w:r>
      <w:r>
        <w:rPr>
          <w:rFonts w:hint="eastAsia" w:ascii="宋体" w:hAnsi="宋体" w:cs="宋体"/>
          <w:bCs/>
          <w:szCs w:val="28"/>
        </w:rPr>
        <w:t>项目</w:t>
      </w:r>
    </w:p>
    <w:p>
      <w:pPr>
        <w:snapToGrid w:val="0"/>
        <w:spacing w:line="600" w:lineRule="exact"/>
        <w:ind w:firstLine="1124" w:firstLineChars="400"/>
        <w:jc w:val="left"/>
        <w:rPr>
          <w:rFonts w:hint="eastAsia" w:ascii="宋体" w:hAnsi="宋体" w:cs="宋体"/>
          <w:b/>
          <w:bCs/>
          <w:szCs w:val="28"/>
        </w:rPr>
      </w:pPr>
      <w:r>
        <w:rPr>
          <w:rFonts w:hint="eastAsia" w:ascii="宋体" w:hAnsi="宋体" w:cs="宋体"/>
          <w:b/>
          <w:bCs/>
          <w:szCs w:val="28"/>
        </w:rPr>
        <w:t>项目编号：</w:t>
      </w:r>
      <w:r>
        <w:rPr>
          <w:rFonts w:hint="eastAsia" w:ascii="宋体" w:hAnsi="宋体" w:cs="宋体"/>
          <w:bCs/>
          <w:szCs w:val="28"/>
          <w:u w:val="single"/>
        </w:rPr>
        <w:t xml:space="preserve">                              </w:t>
      </w:r>
    </w:p>
    <w:p>
      <w:pPr>
        <w:snapToGrid w:val="0"/>
        <w:spacing w:line="600" w:lineRule="exact"/>
        <w:ind w:firstLine="1124" w:firstLineChars="400"/>
        <w:jc w:val="left"/>
        <w:rPr>
          <w:rFonts w:hint="eastAsia" w:ascii="宋体" w:hAnsi="宋体" w:cs="宋体"/>
          <w:b/>
          <w:bCs/>
          <w:szCs w:val="28"/>
        </w:rPr>
      </w:pPr>
      <w:r>
        <w:rPr>
          <w:rFonts w:hint="eastAsia" w:ascii="宋体" w:hAnsi="宋体" w:cs="宋体"/>
          <w:b/>
          <w:bCs/>
          <w:szCs w:val="28"/>
        </w:rPr>
        <w:t>标    项：</w:t>
      </w:r>
      <w:r>
        <w:rPr>
          <w:rFonts w:hint="eastAsia" w:ascii="宋体" w:hAnsi="宋体" w:cs="宋体"/>
          <w:bCs/>
          <w:szCs w:val="28"/>
          <w:u w:val="single"/>
        </w:rPr>
        <w:t xml:space="preserve">                              </w:t>
      </w:r>
    </w:p>
    <w:p>
      <w:pPr>
        <w:pStyle w:val="6"/>
        <w:snapToGrid w:val="0"/>
        <w:spacing w:line="600" w:lineRule="exact"/>
        <w:ind w:firstLine="1124" w:firstLineChars="400"/>
        <w:jc w:val="left"/>
        <w:rPr>
          <w:rFonts w:hint="eastAsia" w:ascii="宋体" w:hAnsi="宋体" w:cs="宋体"/>
          <w:b/>
          <w:bCs/>
          <w:sz w:val="28"/>
          <w:szCs w:val="28"/>
        </w:rPr>
      </w:pPr>
      <w:r>
        <w:rPr>
          <w:rFonts w:hint="eastAsia" w:ascii="宋体" w:hAnsi="宋体" w:cs="宋体"/>
          <w:b/>
          <w:bCs/>
          <w:sz w:val="28"/>
          <w:szCs w:val="28"/>
        </w:rPr>
        <w:t>投标人名称：（盖章）</w:t>
      </w:r>
      <w:r>
        <w:rPr>
          <w:rFonts w:hint="eastAsia" w:ascii="宋体" w:hAnsi="宋体" w:cs="宋体"/>
          <w:bCs/>
          <w:szCs w:val="28"/>
          <w:u w:val="single"/>
        </w:rPr>
        <w:t xml:space="preserve">                            </w:t>
      </w:r>
    </w:p>
    <w:p>
      <w:pPr>
        <w:pStyle w:val="6"/>
        <w:snapToGrid w:val="0"/>
        <w:spacing w:line="600" w:lineRule="exact"/>
        <w:ind w:firstLine="1124" w:firstLineChars="400"/>
        <w:jc w:val="left"/>
        <w:rPr>
          <w:rFonts w:hint="eastAsia" w:ascii="宋体" w:hAnsi="宋体" w:cs="宋体"/>
          <w:b/>
          <w:bCs/>
          <w:sz w:val="28"/>
          <w:szCs w:val="28"/>
        </w:rPr>
      </w:pPr>
      <w:r>
        <w:rPr>
          <w:rFonts w:hint="eastAsia" w:ascii="宋体" w:hAnsi="宋体" w:cs="宋体"/>
          <w:b/>
          <w:bCs/>
          <w:sz w:val="28"/>
          <w:szCs w:val="28"/>
        </w:rPr>
        <w:t>投标人地址：</w:t>
      </w:r>
      <w:r>
        <w:rPr>
          <w:rFonts w:hint="eastAsia" w:ascii="宋体" w:hAnsi="宋体" w:cs="宋体"/>
          <w:bCs/>
          <w:szCs w:val="28"/>
          <w:u w:val="single"/>
        </w:rPr>
        <w:t xml:space="preserve">                                      </w:t>
      </w:r>
    </w:p>
    <w:p>
      <w:pPr>
        <w:pStyle w:val="6"/>
        <w:snapToGrid w:val="0"/>
        <w:spacing w:before="50" w:after="50" w:line="600" w:lineRule="exact"/>
        <w:ind w:firstLine="1124" w:firstLineChars="400"/>
        <w:jc w:val="left"/>
        <w:rPr>
          <w:rFonts w:hint="eastAsia" w:ascii="宋体" w:hAnsi="宋体" w:cs="宋体"/>
          <w:b/>
          <w:bCs/>
          <w:sz w:val="28"/>
          <w:szCs w:val="28"/>
        </w:rPr>
      </w:pPr>
    </w:p>
    <w:p>
      <w:pPr>
        <w:pStyle w:val="6"/>
        <w:snapToGrid w:val="0"/>
        <w:spacing w:before="50" w:after="50"/>
        <w:ind w:firstLine="1307" w:firstLineChars="465"/>
        <w:rPr>
          <w:rFonts w:hint="eastAsia" w:ascii="宋体" w:hAnsi="宋体" w:cs="宋体"/>
          <w:b/>
          <w:bCs/>
          <w:sz w:val="28"/>
          <w:szCs w:val="28"/>
        </w:rPr>
      </w:pPr>
    </w:p>
    <w:p>
      <w:pPr>
        <w:pStyle w:val="6"/>
        <w:snapToGrid w:val="0"/>
        <w:spacing w:before="50" w:after="50"/>
        <w:ind w:firstLine="1500" w:firstLineChars="500"/>
        <w:rPr>
          <w:rFonts w:hint="eastAsia" w:ascii="宋体" w:hAnsi="宋体" w:cs="宋体"/>
          <w:bCs/>
          <w:sz w:val="30"/>
          <w:szCs w:val="30"/>
        </w:rPr>
      </w:pPr>
      <w:r>
        <w:rPr>
          <w:rFonts w:hint="eastAsia" w:ascii="宋体" w:hAnsi="宋体" w:cs="宋体"/>
          <w:bCs/>
          <w:sz w:val="30"/>
          <w:szCs w:val="30"/>
        </w:rPr>
        <w:t>在  年  月  日  时  分之前不得启封</w:t>
      </w:r>
    </w:p>
    <w:p>
      <w:pPr>
        <w:pStyle w:val="6"/>
        <w:snapToGrid w:val="0"/>
        <w:spacing w:before="50" w:after="50"/>
        <w:ind w:firstLine="1497" w:firstLineChars="416"/>
        <w:rPr>
          <w:rFonts w:hint="eastAsia" w:ascii="宋体" w:hAnsi="宋体" w:cs="宋体"/>
          <w:sz w:val="36"/>
        </w:rPr>
      </w:pPr>
    </w:p>
    <w:p>
      <w:pPr>
        <w:widowControl/>
        <w:jc w:val="center"/>
        <w:rPr>
          <w:rFonts w:hint="eastAsia" w:ascii="宋体" w:hAnsi="宋体" w:cs="宋体"/>
          <w:bCs/>
          <w:sz w:val="30"/>
          <w:szCs w:val="30"/>
        </w:rPr>
      </w:pPr>
      <w:r>
        <w:rPr>
          <w:rFonts w:hint="eastAsia" w:ascii="宋体" w:hAnsi="宋体" w:cs="宋体"/>
          <w:bCs/>
          <w:sz w:val="30"/>
          <w:szCs w:val="30"/>
        </w:rPr>
        <w:t>授权代表姓名：       手机号：</w:t>
      </w:r>
    </w:p>
    <w:p>
      <w:pPr>
        <w:pStyle w:val="6"/>
        <w:snapToGrid w:val="0"/>
        <w:spacing w:before="50" w:after="50"/>
        <w:ind w:firstLine="1497" w:firstLineChars="416"/>
        <w:rPr>
          <w:rFonts w:hint="eastAsia" w:ascii="宋体" w:hAnsi="宋体" w:cs="宋体"/>
          <w:sz w:val="36"/>
        </w:rPr>
      </w:pPr>
    </w:p>
    <w:p>
      <w:pPr>
        <w:snapToGrid w:val="0"/>
        <w:spacing w:before="156" w:beforeLines="50" w:after="50"/>
        <w:ind w:firstLine="240" w:firstLineChars="100"/>
        <w:rPr>
          <w:rFonts w:hint="eastAsia" w:ascii="宋体" w:hAnsi="宋体" w:cs="宋体"/>
          <w:sz w:val="24"/>
        </w:rPr>
      </w:pPr>
    </w:p>
    <w:p>
      <w:pPr>
        <w:snapToGrid w:val="0"/>
        <w:spacing w:before="156" w:beforeLines="50" w:after="50"/>
        <w:ind w:firstLine="2880" w:firstLineChars="1200"/>
        <w:rPr>
          <w:rFonts w:hint="eastAsia" w:ascii="宋体" w:hAnsi="宋体" w:cs="宋体"/>
          <w:sz w:val="24"/>
          <w:szCs w:val="20"/>
        </w:rPr>
      </w:pPr>
      <w:r>
        <w:rPr>
          <w:rFonts w:hint="eastAsia" w:ascii="宋体" w:hAnsi="宋体" w:cs="宋体"/>
          <w:sz w:val="24"/>
        </w:rPr>
        <w:t xml:space="preserve">   年    月    日</w:t>
      </w:r>
    </w:p>
    <w:p>
      <w:pPr>
        <w:pStyle w:val="13"/>
        <w:tabs>
          <w:tab w:val="left" w:pos="2472"/>
        </w:tabs>
        <w:snapToGrid w:val="0"/>
        <w:spacing w:before="156" w:after="156" w:line="240" w:lineRule="auto"/>
        <w:jc w:val="left"/>
        <w:rPr>
          <w:rFonts w:hint="eastAsia" w:hAnsi="宋体" w:cs="宋体"/>
          <w:b/>
          <w:sz w:val="30"/>
          <w:szCs w:val="30"/>
        </w:rPr>
      </w:pPr>
      <w:r>
        <w:rPr>
          <w:rFonts w:hint="eastAsia" w:hAnsi="宋体" w:cs="宋体"/>
          <w:b/>
          <w:sz w:val="30"/>
          <w:szCs w:val="30"/>
        </w:rPr>
        <w:br w:type="page"/>
      </w:r>
      <w:r>
        <w:rPr>
          <w:rFonts w:hint="eastAsia" w:hAnsi="宋体"/>
          <w:b/>
        </w:rPr>
        <w:t>2. 资格证明/商务技术/报价</w:t>
      </w:r>
      <w:r>
        <w:rPr>
          <w:rFonts w:hint="eastAsia" w:hAnsi="宋体"/>
          <w:b/>
          <w:bCs/>
        </w:rPr>
        <w:t>文件</w:t>
      </w:r>
      <w:r>
        <w:rPr>
          <w:rFonts w:hint="eastAsia" w:hAnsi="宋体"/>
          <w:b/>
        </w:rPr>
        <w:t>封面格式</w:t>
      </w:r>
      <w:r>
        <w:rPr>
          <w:rFonts w:hAnsi="宋体"/>
          <w:b/>
        </w:rPr>
        <w:t xml:space="preserve"> </w:t>
      </w:r>
    </w:p>
    <w:p>
      <w:pPr>
        <w:snapToGrid w:val="0"/>
        <w:spacing w:before="156" w:beforeLines="50" w:after="50"/>
        <w:jc w:val="left"/>
        <w:rPr>
          <w:rFonts w:hint="eastAsia" w:ascii="宋体" w:hAnsi="宋体" w:cs="宋体"/>
          <w:sz w:val="24"/>
          <w:szCs w:val="20"/>
        </w:rPr>
      </w:pPr>
    </w:p>
    <w:p>
      <w:pPr>
        <w:snapToGrid w:val="0"/>
        <w:spacing w:before="156" w:beforeLines="50" w:after="50"/>
        <w:rPr>
          <w:rFonts w:hint="eastAsia" w:ascii="宋体" w:hAnsi="宋体" w:cs="宋体"/>
          <w:bCs/>
          <w:sz w:val="24"/>
          <w:szCs w:val="20"/>
        </w:rPr>
      </w:pPr>
    </w:p>
    <w:p>
      <w:pPr>
        <w:snapToGrid w:val="0"/>
        <w:spacing w:before="156" w:beforeLines="50" w:after="50"/>
        <w:jc w:val="center"/>
        <w:rPr>
          <w:rFonts w:hint="eastAsia" w:ascii="宋体" w:hAnsi="宋体" w:cs="宋体"/>
          <w:bCs/>
          <w:sz w:val="44"/>
          <w:szCs w:val="44"/>
        </w:rPr>
      </w:pPr>
    </w:p>
    <w:p>
      <w:pPr>
        <w:snapToGrid w:val="0"/>
        <w:spacing w:before="156" w:beforeLines="50" w:after="50" w:line="360" w:lineRule="auto"/>
        <w:jc w:val="center"/>
        <w:rPr>
          <w:rFonts w:ascii="宋体" w:hAnsi="宋体"/>
          <w:b/>
          <w:bCs/>
          <w:sz w:val="52"/>
          <w:szCs w:val="52"/>
        </w:rPr>
      </w:pPr>
      <w:r>
        <w:rPr>
          <w:rFonts w:hint="eastAsia" w:ascii="宋体" w:hAnsi="宋体"/>
          <w:b/>
          <w:bCs/>
          <w:sz w:val="52"/>
          <w:szCs w:val="52"/>
        </w:rPr>
        <w:t>资格证明/商务技术/报价文件</w:t>
      </w:r>
    </w:p>
    <w:p>
      <w:pPr>
        <w:snapToGrid w:val="0"/>
        <w:spacing w:before="156" w:beforeLines="50" w:after="50"/>
        <w:jc w:val="center"/>
        <w:rPr>
          <w:rFonts w:hint="eastAsia" w:ascii="宋体" w:hAnsi="宋体" w:cs="宋体"/>
          <w:bCs/>
          <w:sz w:val="44"/>
          <w:szCs w:val="44"/>
        </w:rPr>
      </w:pPr>
    </w:p>
    <w:p>
      <w:pPr>
        <w:snapToGrid w:val="0"/>
        <w:spacing w:before="156" w:beforeLines="50" w:after="50"/>
        <w:jc w:val="center"/>
        <w:rPr>
          <w:rFonts w:hint="eastAsia" w:ascii="宋体" w:hAnsi="宋体" w:cs="宋体"/>
          <w:bCs/>
          <w:sz w:val="24"/>
          <w:szCs w:val="20"/>
        </w:rPr>
      </w:pPr>
    </w:p>
    <w:p>
      <w:pPr>
        <w:snapToGrid w:val="0"/>
        <w:spacing w:before="156" w:beforeLines="50" w:after="50"/>
        <w:jc w:val="center"/>
        <w:rPr>
          <w:rFonts w:hint="eastAsia" w:ascii="宋体" w:hAnsi="宋体" w:cs="宋体"/>
          <w:bCs/>
          <w:sz w:val="30"/>
          <w:szCs w:val="30"/>
        </w:rPr>
      </w:pPr>
    </w:p>
    <w:p>
      <w:pPr>
        <w:snapToGrid w:val="0"/>
        <w:spacing w:before="156" w:beforeLines="50" w:after="50"/>
        <w:jc w:val="center"/>
        <w:rPr>
          <w:rFonts w:hint="eastAsia" w:ascii="宋体" w:hAnsi="宋体" w:cs="宋体"/>
          <w:bCs/>
          <w:sz w:val="24"/>
          <w:szCs w:val="20"/>
        </w:rPr>
      </w:pPr>
    </w:p>
    <w:p>
      <w:pPr>
        <w:snapToGrid w:val="0"/>
        <w:spacing w:line="600" w:lineRule="exact"/>
        <w:ind w:firstLine="1124" w:firstLineChars="400"/>
        <w:jc w:val="left"/>
        <w:rPr>
          <w:rFonts w:hint="eastAsia" w:ascii="宋体" w:hAnsi="宋体" w:cs="宋体"/>
          <w:b/>
          <w:bCs/>
          <w:szCs w:val="28"/>
        </w:rPr>
      </w:pPr>
      <w:r>
        <w:rPr>
          <w:rFonts w:hint="eastAsia" w:ascii="宋体" w:hAnsi="宋体" w:cs="宋体"/>
          <w:b/>
          <w:bCs/>
          <w:szCs w:val="28"/>
        </w:rPr>
        <w:t>项目名称：</w:t>
      </w:r>
      <w:r>
        <w:rPr>
          <w:rFonts w:hint="eastAsia" w:ascii="宋体" w:hAnsi="宋体" w:cs="宋体"/>
          <w:bCs/>
          <w:szCs w:val="28"/>
        </w:rPr>
        <w:t>浙江师范大学</w:t>
      </w:r>
      <w:r>
        <w:rPr>
          <w:rFonts w:hint="eastAsia" w:ascii="宋体" w:hAnsi="宋体" w:cs="宋体"/>
          <w:bCs/>
          <w:szCs w:val="28"/>
          <w:u w:val="single"/>
        </w:rPr>
        <w:t xml:space="preserve">               </w:t>
      </w:r>
      <w:r>
        <w:rPr>
          <w:rFonts w:hint="eastAsia" w:ascii="宋体" w:hAnsi="宋体" w:cs="宋体"/>
          <w:bCs/>
          <w:szCs w:val="28"/>
        </w:rPr>
        <w:t>项目</w:t>
      </w:r>
    </w:p>
    <w:p>
      <w:pPr>
        <w:snapToGrid w:val="0"/>
        <w:spacing w:line="600" w:lineRule="exact"/>
        <w:ind w:firstLine="1124" w:firstLineChars="400"/>
        <w:jc w:val="left"/>
        <w:rPr>
          <w:rFonts w:hint="eastAsia" w:ascii="宋体" w:hAnsi="宋体" w:cs="宋体"/>
          <w:b/>
          <w:bCs/>
          <w:szCs w:val="28"/>
        </w:rPr>
      </w:pPr>
      <w:r>
        <w:rPr>
          <w:rFonts w:hint="eastAsia" w:ascii="宋体" w:hAnsi="宋体" w:cs="宋体"/>
          <w:b/>
          <w:bCs/>
          <w:szCs w:val="28"/>
        </w:rPr>
        <w:t>项目编号：</w:t>
      </w:r>
      <w:r>
        <w:rPr>
          <w:rFonts w:hint="eastAsia" w:ascii="宋体" w:hAnsi="宋体" w:cs="宋体"/>
          <w:bCs/>
          <w:szCs w:val="28"/>
          <w:u w:val="single"/>
        </w:rPr>
        <w:t xml:space="preserve">                              </w:t>
      </w:r>
    </w:p>
    <w:p>
      <w:pPr>
        <w:snapToGrid w:val="0"/>
        <w:spacing w:line="600" w:lineRule="exact"/>
        <w:ind w:firstLine="1124" w:firstLineChars="400"/>
        <w:jc w:val="left"/>
        <w:rPr>
          <w:rFonts w:hint="eastAsia" w:ascii="宋体" w:hAnsi="宋体" w:cs="宋体"/>
          <w:b/>
          <w:bCs/>
          <w:szCs w:val="28"/>
        </w:rPr>
      </w:pPr>
      <w:r>
        <w:rPr>
          <w:rFonts w:hint="eastAsia" w:ascii="宋体" w:hAnsi="宋体" w:cs="宋体"/>
          <w:b/>
          <w:bCs/>
          <w:szCs w:val="28"/>
        </w:rPr>
        <w:t>标    项：</w:t>
      </w:r>
      <w:r>
        <w:rPr>
          <w:rFonts w:hint="eastAsia" w:ascii="宋体" w:hAnsi="宋体" w:cs="宋体"/>
          <w:bCs/>
          <w:szCs w:val="28"/>
          <w:u w:val="single"/>
        </w:rPr>
        <w:t xml:space="preserve">                              </w:t>
      </w:r>
    </w:p>
    <w:p>
      <w:pPr>
        <w:pStyle w:val="6"/>
        <w:snapToGrid w:val="0"/>
        <w:spacing w:line="600" w:lineRule="exact"/>
        <w:ind w:firstLine="1124" w:firstLineChars="400"/>
        <w:jc w:val="left"/>
        <w:rPr>
          <w:rFonts w:hint="eastAsia" w:ascii="宋体" w:hAnsi="宋体" w:cs="宋体"/>
          <w:b/>
          <w:bCs/>
          <w:sz w:val="28"/>
          <w:szCs w:val="28"/>
        </w:rPr>
      </w:pPr>
      <w:r>
        <w:rPr>
          <w:rFonts w:hint="eastAsia" w:ascii="宋体" w:hAnsi="宋体" w:cs="宋体"/>
          <w:b/>
          <w:bCs/>
          <w:sz w:val="28"/>
          <w:szCs w:val="28"/>
        </w:rPr>
        <w:t>投标人名称：（盖章）</w:t>
      </w:r>
      <w:r>
        <w:rPr>
          <w:rFonts w:hint="eastAsia" w:ascii="宋体" w:hAnsi="宋体" w:cs="宋体"/>
          <w:bCs/>
          <w:szCs w:val="28"/>
          <w:u w:val="single"/>
        </w:rPr>
        <w:t xml:space="preserve">                            </w:t>
      </w:r>
    </w:p>
    <w:p>
      <w:pPr>
        <w:pStyle w:val="6"/>
        <w:snapToGrid w:val="0"/>
        <w:spacing w:line="600" w:lineRule="exact"/>
        <w:ind w:firstLine="1124" w:firstLineChars="400"/>
        <w:jc w:val="left"/>
        <w:rPr>
          <w:rFonts w:hint="eastAsia" w:ascii="宋体" w:hAnsi="宋体" w:cs="宋体"/>
          <w:b/>
          <w:bCs/>
          <w:sz w:val="28"/>
          <w:szCs w:val="28"/>
        </w:rPr>
      </w:pPr>
      <w:r>
        <w:rPr>
          <w:rFonts w:hint="eastAsia" w:ascii="宋体" w:hAnsi="宋体" w:cs="宋体"/>
          <w:b/>
          <w:bCs/>
          <w:sz w:val="28"/>
          <w:szCs w:val="28"/>
        </w:rPr>
        <w:t>投标人地址：</w:t>
      </w:r>
      <w:r>
        <w:rPr>
          <w:rFonts w:hint="eastAsia" w:ascii="宋体" w:hAnsi="宋体" w:cs="宋体"/>
          <w:bCs/>
          <w:szCs w:val="28"/>
          <w:u w:val="single"/>
        </w:rPr>
        <w:t xml:space="preserve">                                      </w:t>
      </w:r>
    </w:p>
    <w:p>
      <w:pPr>
        <w:pStyle w:val="6"/>
        <w:snapToGrid w:val="0"/>
        <w:spacing w:before="50" w:after="50" w:line="600" w:lineRule="exact"/>
        <w:ind w:firstLine="1124" w:firstLineChars="400"/>
        <w:jc w:val="left"/>
        <w:rPr>
          <w:rFonts w:hint="eastAsia" w:ascii="宋体" w:hAnsi="宋体" w:cs="宋体"/>
          <w:b/>
          <w:bCs/>
          <w:sz w:val="28"/>
          <w:szCs w:val="28"/>
        </w:rPr>
      </w:pPr>
    </w:p>
    <w:p>
      <w:pPr>
        <w:pStyle w:val="6"/>
        <w:snapToGrid w:val="0"/>
        <w:spacing w:before="50" w:after="50"/>
        <w:ind w:firstLine="1307" w:firstLineChars="465"/>
        <w:rPr>
          <w:rFonts w:hint="eastAsia" w:ascii="宋体" w:hAnsi="宋体" w:cs="宋体"/>
          <w:b/>
          <w:bCs/>
          <w:sz w:val="28"/>
          <w:szCs w:val="28"/>
        </w:rPr>
      </w:pPr>
    </w:p>
    <w:p>
      <w:pPr>
        <w:pStyle w:val="6"/>
        <w:snapToGrid w:val="0"/>
        <w:spacing w:before="50" w:after="50"/>
        <w:ind w:firstLine="1500" w:firstLineChars="500"/>
        <w:rPr>
          <w:rFonts w:hint="eastAsia" w:ascii="宋体" w:hAnsi="宋体" w:cs="宋体"/>
          <w:bCs/>
          <w:sz w:val="30"/>
          <w:szCs w:val="30"/>
        </w:rPr>
      </w:pPr>
      <w:r>
        <w:rPr>
          <w:rFonts w:hint="eastAsia" w:ascii="宋体" w:hAnsi="宋体" w:cs="宋体"/>
          <w:bCs/>
          <w:sz w:val="30"/>
          <w:szCs w:val="30"/>
        </w:rPr>
        <w:t>在  年  月  日  时  分之前不得启封</w:t>
      </w:r>
    </w:p>
    <w:p>
      <w:pPr>
        <w:pStyle w:val="6"/>
        <w:snapToGrid w:val="0"/>
        <w:spacing w:before="50" w:after="50"/>
        <w:ind w:firstLine="1497" w:firstLineChars="416"/>
        <w:rPr>
          <w:rFonts w:hint="eastAsia" w:ascii="宋体" w:hAnsi="宋体" w:cs="宋体"/>
          <w:sz w:val="36"/>
        </w:rPr>
      </w:pPr>
    </w:p>
    <w:p>
      <w:pPr>
        <w:pStyle w:val="6"/>
        <w:snapToGrid w:val="0"/>
        <w:spacing w:before="50" w:after="50"/>
        <w:ind w:firstLine="1497" w:firstLineChars="416"/>
        <w:rPr>
          <w:rFonts w:hint="eastAsia" w:ascii="宋体" w:hAnsi="宋体" w:cs="宋体"/>
          <w:sz w:val="36"/>
        </w:rPr>
      </w:pPr>
    </w:p>
    <w:p>
      <w:pPr>
        <w:snapToGrid w:val="0"/>
        <w:spacing w:before="156" w:beforeLines="50" w:after="50"/>
        <w:ind w:firstLine="240" w:firstLineChars="100"/>
        <w:rPr>
          <w:rFonts w:hint="eastAsia" w:ascii="宋体" w:hAnsi="宋体" w:cs="宋体"/>
          <w:sz w:val="24"/>
        </w:rPr>
      </w:pPr>
    </w:p>
    <w:p>
      <w:pPr>
        <w:snapToGrid w:val="0"/>
        <w:spacing w:before="156" w:beforeLines="50" w:after="50"/>
        <w:ind w:firstLine="2880" w:firstLineChars="1200"/>
        <w:rPr>
          <w:rFonts w:hint="eastAsia" w:ascii="宋体" w:hAnsi="宋体" w:cs="宋体"/>
          <w:sz w:val="24"/>
          <w:szCs w:val="20"/>
        </w:rPr>
      </w:pPr>
      <w:r>
        <w:rPr>
          <w:rFonts w:hint="eastAsia" w:ascii="宋体" w:hAnsi="宋体" w:cs="宋体"/>
          <w:sz w:val="24"/>
        </w:rPr>
        <w:t xml:space="preserve">   年    月    日</w:t>
      </w:r>
    </w:p>
    <w:p>
      <w:pPr>
        <w:snapToGrid w:val="0"/>
        <w:spacing w:before="156" w:beforeLines="50" w:after="50"/>
        <w:rPr>
          <w:rFonts w:hint="eastAsia" w:ascii="宋体" w:hAnsi="宋体" w:cs="宋体"/>
          <w:bCs/>
          <w:sz w:val="24"/>
          <w:szCs w:val="20"/>
        </w:rPr>
      </w:pPr>
    </w:p>
    <w:p>
      <w:pPr>
        <w:snapToGrid w:val="0"/>
        <w:spacing w:line="400" w:lineRule="exact"/>
        <w:outlineLvl w:val="0"/>
        <w:rPr>
          <w:rFonts w:hint="eastAsia" w:ascii="宋体" w:hAnsi="宋体" w:cs="宋体"/>
          <w:b/>
          <w:sz w:val="24"/>
        </w:rPr>
      </w:pPr>
      <w:r>
        <w:rPr>
          <w:rFonts w:hint="eastAsia" w:ascii="宋体" w:hAnsi="宋体" w:cs="宋体"/>
          <w:sz w:val="36"/>
        </w:rPr>
        <w:br w:type="page"/>
      </w:r>
      <w:r>
        <w:rPr>
          <w:rFonts w:hint="eastAsia" w:ascii="宋体" w:hAnsi="宋体" w:cs="宋体"/>
          <w:b/>
          <w:sz w:val="24"/>
        </w:rPr>
        <w:t>3.资格证明文件：</w:t>
      </w:r>
    </w:p>
    <w:p>
      <w:pPr>
        <w:pStyle w:val="3"/>
        <w:snapToGrid w:val="0"/>
        <w:ind w:firstLine="422"/>
        <w:rPr>
          <w:rFonts w:cs="Arial"/>
        </w:rPr>
      </w:pPr>
    </w:p>
    <w:p>
      <w:pPr>
        <w:pStyle w:val="13"/>
        <w:adjustRightInd w:val="0"/>
        <w:snapToGrid w:val="0"/>
        <w:spacing w:before="156" w:after="156" w:line="300" w:lineRule="auto"/>
        <w:jc w:val="center"/>
        <w:rPr>
          <w:rFonts w:ascii="Arial" w:hAnsi="Arial" w:eastAsia="华文中宋" w:cs="Arial"/>
          <w:b/>
          <w:bCs/>
          <w:sz w:val="32"/>
          <w:szCs w:val="32"/>
        </w:rPr>
      </w:pPr>
      <w:r>
        <w:rPr>
          <w:rFonts w:ascii="Arial" w:hAnsi="Arial" w:eastAsia="华文中宋" w:cs="Arial"/>
          <w:b/>
          <w:bCs/>
          <w:sz w:val="32"/>
        </w:rPr>
        <w:t>资格</w:t>
      </w:r>
      <w:r>
        <w:rPr>
          <w:rFonts w:ascii="Arial" w:hAnsi="Arial" w:eastAsia="华文中宋" w:cs="Arial"/>
          <w:b/>
          <w:bCs/>
          <w:sz w:val="32"/>
          <w:szCs w:val="32"/>
        </w:rPr>
        <w:t>审查资料</w:t>
      </w:r>
    </w:p>
    <w:p>
      <w:pPr>
        <w:pStyle w:val="13"/>
        <w:adjustRightInd w:val="0"/>
        <w:snapToGrid w:val="0"/>
        <w:spacing w:before="156" w:after="156" w:line="300" w:lineRule="auto"/>
        <w:jc w:val="center"/>
        <w:rPr>
          <w:rFonts w:ascii="Arial" w:hAnsi="Arial" w:eastAsia="华文中宋" w:cs="Arial"/>
          <w:b/>
          <w:bCs/>
          <w:sz w:val="32"/>
          <w:szCs w:val="32"/>
        </w:rPr>
      </w:pPr>
    </w:p>
    <w:p>
      <w:pPr>
        <w:pStyle w:val="13"/>
        <w:adjustRightInd w:val="0"/>
        <w:snapToGrid w:val="0"/>
        <w:spacing w:before="156" w:after="156" w:line="300" w:lineRule="auto"/>
        <w:jc w:val="center"/>
        <w:rPr>
          <w:rFonts w:ascii="Arial" w:hAnsi="Arial" w:eastAsia="华文中宋" w:cs="Arial"/>
          <w:b/>
          <w:bCs/>
          <w:sz w:val="32"/>
          <w:szCs w:val="32"/>
        </w:rPr>
      </w:pPr>
    </w:p>
    <w:p>
      <w:pPr>
        <w:autoSpaceDE w:val="0"/>
        <w:autoSpaceDN w:val="0"/>
        <w:adjustRightInd w:val="0"/>
        <w:spacing w:line="360" w:lineRule="auto"/>
        <w:ind w:firstLine="560" w:firstLineChars="200"/>
        <w:jc w:val="left"/>
        <w:rPr>
          <w:rFonts w:ascii="Arial" w:hAnsi="Arial" w:cs="Arial"/>
          <w:kern w:val="0"/>
        </w:rPr>
      </w:pPr>
      <w:bookmarkStart w:id="3" w:name="_Toc303030577"/>
      <w:bookmarkStart w:id="4" w:name="_Toc230930643"/>
      <w:bookmarkStart w:id="5" w:name="_Toc335138375"/>
      <w:bookmarkStart w:id="6" w:name="_Toc227658252"/>
      <w:bookmarkStart w:id="7" w:name="_Toc191897470"/>
      <w:bookmarkStart w:id="8" w:name="_Toc191897611"/>
      <w:bookmarkStart w:id="9" w:name="_Toc179801515"/>
      <w:bookmarkStart w:id="10" w:name="_Toc208051216"/>
      <w:bookmarkStart w:id="11" w:name="_Toc204944489"/>
      <w:bookmarkStart w:id="12" w:name="_Toc208484562"/>
      <w:r>
        <w:rPr>
          <w:rFonts w:ascii="Arial" w:hAnsi="Arial" w:cs="Arial"/>
          <w:kern w:val="0"/>
        </w:rPr>
        <w:t>（一）资格审查须知</w:t>
      </w:r>
      <w:bookmarkEnd w:id="3"/>
      <w:bookmarkEnd w:id="4"/>
      <w:bookmarkEnd w:id="5"/>
    </w:p>
    <w:p>
      <w:pPr>
        <w:autoSpaceDE w:val="0"/>
        <w:autoSpaceDN w:val="0"/>
        <w:adjustRightInd w:val="0"/>
        <w:spacing w:line="360" w:lineRule="auto"/>
        <w:ind w:firstLine="560" w:firstLineChars="200"/>
        <w:jc w:val="left"/>
        <w:rPr>
          <w:rFonts w:ascii="Arial" w:hAnsi="Arial" w:cs="Arial"/>
          <w:kern w:val="0"/>
        </w:rPr>
      </w:pPr>
      <w:r>
        <w:rPr>
          <w:rFonts w:ascii="Arial" w:hAnsi="Arial" w:cs="Arial"/>
          <w:kern w:val="0"/>
        </w:rPr>
        <w:t>1</w:t>
      </w:r>
      <w:r>
        <w:rPr>
          <w:rFonts w:hint="eastAsia" w:ascii="Arial" w:hAnsi="Arial" w:cs="Arial"/>
          <w:kern w:val="0"/>
        </w:rPr>
        <w:t>.</w:t>
      </w:r>
      <w:r>
        <w:rPr>
          <w:rFonts w:ascii="Arial" w:hAnsi="Arial" w:cs="Arial"/>
          <w:kern w:val="0"/>
        </w:rPr>
        <w:t>供应商必须认真填写</w:t>
      </w:r>
      <w:r>
        <w:rPr>
          <w:rFonts w:hint="eastAsia" w:ascii="Arial" w:hAnsi="Arial" w:cs="Arial"/>
          <w:kern w:val="0"/>
        </w:rPr>
        <w:t>招标</w:t>
      </w:r>
      <w:r>
        <w:rPr>
          <w:rFonts w:ascii="Arial" w:hAnsi="Arial" w:cs="Arial"/>
          <w:kern w:val="0"/>
        </w:rPr>
        <w:t>文件规定的所有表格，并对其真实性负责，采购人有权对其进行调查核实和要求澄清。</w:t>
      </w:r>
    </w:p>
    <w:p>
      <w:pPr>
        <w:autoSpaceDE w:val="0"/>
        <w:autoSpaceDN w:val="0"/>
        <w:adjustRightInd w:val="0"/>
        <w:spacing w:line="360" w:lineRule="auto"/>
        <w:ind w:firstLine="560" w:firstLineChars="200"/>
        <w:jc w:val="left"/>
        <w:rPr>
          <w:rFonts w:ascii="Arial" w:hAnsi="Arial" w:cs="Arial"/>
          <w:kern w:val="0"/>
        </w:rPr>
      </w:pPr>
      <w:r>
        <w:rPr>
          <w:rFonts w:ascii="Arial" w:hAnsi="Arial" w:cs="Arial"/>
          <w:kern w:val="0"/>
        </w:rPr>
        <w:t>2</w:t>
      </w:r>
      <w:r>
        <w:rPr>
          <w:rFonts w:hint="eastAsia" w:ascii="Arial" w:hAnsi="Arial" w:cs="Arial"/>
          <w:kern w:val="0"/>
        </w:rPr>
        <w:t>.</w:t>
      </w:r>
      <w:r>
        <w:rPr>
          <w:rFonts w:ascii="Arial" w:hAnsi="Arial" w:cs="Arial"/>
          <w:kern w:val="0"/>
        </w:rPr>
        <w:t>资格审查按通过和不通过两种方式进行评定，供应商的资格等方面的要求作为资格审查通过的强制性资格条件，经核实有一项不符合要求，则供应商的资格为不通过，不通过的供应商对其</w:t>
      </w:r>
      <w:r>
        <w:rPr>
          <w:rFonts w:hint="eastAsia" w:ascii="Arial" w:hAnsi="Arial" w:cs="Arial"/>
          <w:kern w:val="0"/>
        </w:rPr>
        <w:t>投标</w:t>
      </w:r>
      <w:r>
        <w:rPr>
          <w:rFonts w:ascii="Arial" w:hAnsi="Arial" w:cs="Arial"/>
          <w:kern w:val="0"/>
        </w:rPr>
        <w:t>响应文件不进行后续评审。</w:t>
      </w:r>
    </w:p>
    <w:p>
      <w:pPr>
        <w:autoSpaceDE w:val="0"/>
        <w:autoSpaceDN w:val="0"/>
        <w:adjustRightInd w:val="0"/>
        <w:spacing w:line="360" w:lineRule="auto"/>
        <w:ind w:firstLine="560" w:firstLineChars="200"/>
        <w:jc w:val="left"/>
        <w:rPr>
          <w:rFonts w:ascii="Arial" w:hAnsi="Arial" w:cs="Arial"/>
          <w:kern w:val="0"/>
        </w:rPr>
      </w:pPr>
      <w:bookmarkStart w:id="13" w:name="_Toc204944488"/>
      <w:bookmarkStart w:id="14" w:name="_Toc179801514"/>
      <w:bookmarkStart w:id="15" w:name="_Toc208051215"/>
      <w:bookmarkStart w:id="16" w:name="_Toc191897610"/>
      <w:bookmarkStart w:id="17" w:name="_Toc208484561"/>
      <w:bookmarkStart w:id="18" w:name="_Toc179623472"/>
      <w:bookmarkStart w:id="19" w:name="_Toc303030578"/>
      <w:bookmarkStart w:id="20" w:name="_Toc227658251"/>
      <w:bookmarkStart w:id="21" w:name="_Toc335138376"/>
      <w:r>
        <w:rPr>
          <w:rFonts w:ascii="Arial" w:hAnsi="Arial" w:cs="Arial"/>
          <w:kern w:val="0"/>
        </w:rPr>
        <w:t>（二）资格审查资料</w:t>
      </w:r>
      <w:bookmarkEnd w:id="13"/>
      <w:bookmarkEnd w:id="14"/>
      <w:bookmarkEnd w:id="15"/>
      <w:bookmarkEnd w:id="16"/>
      <w:bookmarkEnd w:id="17"/>
      <w:bookmarkEnd w:id="18"/>
      <w:bookmarkEnd w:id="19"/>
      <w:bookmarkEnd w:id="20"/>
      <w:bookmarkEnd w:id="21"/>
      <w:r>
        <w:rPr>
          <w:rFonts w:ascii="Arial" w:hAnsi="Arial" w:cs="Arial"/>
          <w:kern w:val="0"/>
        </w:rPr>
        <w:t>格式</w:t>
      </w:r>
    </w:p>
    <w:p>
      <w:pPr>
        <w:autoSpaceDE w:val="0"/>
        <w:autoSpaceDN w:val="0"/>
        <w:adjustRightInd w:val="0"/>
        <w:spacing w:line="360" w:lineRule="auto"/>
        <w:ind w:firstLine="560" w:firstLineChars="200"/>
        <w:jc w:val="left"/>
        <w:rPr>
          <w:rFonts w:ascii="Arial" w:hAnsi="Arial" w:cs="Arial"/>
          <w:kern w:val="0"/>
        </w:rPr>
      </w:pPr>
      <w:r>
        <w:rPr>
          <w:rFonts w:hint="eastAsia" w:ascii="Arial" w:hAnsi="Arial" w:cs="Arial"/>
          <w:kern w:val="0"/>
        </w:rPr>
        <w:t>见</w:t>
      </w:r>
      <w:r>
        <w:rPr>
          <w:rFonts w:ascii="Arial" w:hAnsi="Arial" w:cs="Arial"/>
          <w:kern w:val="0"/>
        </w:rPr>
        <w:t>表附件</w:t>
      </w:r>
    </w:p>
    <w:p>
      <w:pPr>
        <w:snapToGrid w:val="0"/>
        <w:spacing w:line="300" w:lineRule="auto"/>
        <w:ind w:left="280" w:hanging="280" w:hangingChars="100"/>
        <w:jc w:val="center"/>
        <w:outlineLvl w:val="2"/>
        <w:rPr>
          <w:rFonts w:hint="eastAsia" w:ascii="Arial" w:hAnsi="Arial" w:eastAsia="华文中宋" w:cs="Arial"/>
          <w:b/>
          <w:bCs/>
          <w:sz w:val="32"/>
        </w:rPr>
      </w:pPr>
      <w:r>
        <w:rPr>
          <w:rFonts w:ascii="Arial" w:hAnsi="Arial" w:cs="Arial"/>
          <w:szCs w:val="28"/>
        </w:rPr>
        <w:br w:type="page"/>
      </w:r>
      <w:bookmarkEnd w:id="6"/>
      <w:bookmarkEnd w:id="7"/>
      <w:bookmarkEnd w:id="8"/>
      <w:bookmarkEnd w:id="9"/>
      <w:bookmarkEnd w:id="10"/>
      <w:bookmarkEnd w:id="11"/>
      <w:bookmarkEnd w:id="12"/>
      <w:r>
        <w:rPr>
          <w:rFonts w:ascii="Arial" w:hAnsi="Arial" w:eastAsia="华文中宋" w:cs="Arial"/>
          <w:b/>
          <w:bCs/>
          <w:sz w:val="32"/>
        </w:rPr>
        <w:t>资格</w:t>
      </w:r>
      <w:r>
        <w:rPr>
          <w:rFonts w:ascii="Arial" w:hAnsi="Arial" w:eastAsia="华文中宋" w:cs="Arial"/>
          <w:b/>
          <w:bCs/>
          <w:sz w:val="32"/>
          <w:szCs w:val="32"/>
        </w:rPr>
        <w:t>审查资料</w:t>
      </w:r>
      <w:r>
        <w:rPr>
          <w:rFonts w:ascii="Arial" w:hAnsi="Arial" w:eastAsia="华文中宋" w:cs="Arial"/>
          <w:b/>
          <w:bCs/>
          <w:sz w:val="32"/>
        </w:rPr>
        <w:t>表</w:t>
      </w:r>
    </w:p>
    <w:tbl>
      <w:tblPr>
        <w:tblStyle w:val="2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3088"/>
        <w:gridCol w:w="5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noWrap w:val="0"/>
            <w:vAlign w:val="center"/>
          </w:tcPr>
          <w:p>
            <w:pPr>
              <w:snapToGrid w:val="0"/>
              <w:jc w:val="center"/>
              <w:rPr>
                <w:rFonts w:ascii="Arial" w:hAnsi="Arial" w:cs="Arial"/>
                <w:b/>
                <w:bCs/>
                <w:sz w:val="21"/>
                <w:szCs w:val="21"/>
              </w:rPr>
            </w:pPr>
            <w:r>
              <w:rPr>
                <w:rFonts w:ascii="Arial" w:hAnsi="Arial" w:cs="Arial"/>
                <w:b/>
                <w:bCs/>
                <w:sz w:val="21"/>
                <w:szCs w:val="21"/>
              </w:rPr>
              <w:t>序号</w:t>
            </w:r>
          </w:p>
        </w:tc>
        <w:tc>
          <w:tcPr>
            <w:tcW w:w="3088" w:type="dxa"/>
            <w:noWrap w:val="0"/>
            <w:vAlign w:val="center"/>
          </w:tcPr>
          <w:p>
            <w:pPr>
              <w:widowControl/>
              <w:jc w:val="center"/>
              <w:rPr>
                <w:rFonts w:ascii="Arial" w:hAnsi="Arial" w:cs="Arial"/>
                <w:b/>
                <w:bCs/>
                <w:sz w:val="21"/>
                <w:szCs w:val="21"/>
              </w:rPr>
            </w:pPr>
            <w:r>
              <w:rPr>
                <w:rFonts w:hint="eastAsia" w:ascii="宋体" w:hAnsi="宋体" w:cs="宋体"/>
                <w:b/>
                <w:bCs/>
                <w:kern w:val="0"/>
                <w:sz w:val="21"/>
                <w:szCs w:val="21"/>
                <w:lang w:bidi="ar"/>
              </w:rPr>
              <w:t>资格条件要求</w:t>
            </w:r>
          </w:p>
        </w:tc>
        <w:tc>
          <w:tcPr>
            <w:tcW w:w="5856" w:type="dxa"/>
            <w:noWrap w:val="0"/>
            <w:vAlign w:val="center"/>
          </w:tcPr>
          <w:p>
            <w:pPr>
              <w:widowControl/>
              <w:jc w:val="center"/>
              <w:rPr>
                <w:rFonts w:ascii="Arial" w:hAnsi="Arial" w:cs="Arial"/>
                <w:sz w:val="21"/>
                <w:szCs w:val="21"/>
              </w:rPr>
            </w:pPr>
            <w:r>
              <w:rPr>
                <w:rFonts w:hint="eastAsia" w:ascii="宋体" w:hAnsi="宋体" w:cs="宋体"/>
                <w:b/>
                <w:kern w:val="0"/>
                <w:sz w:val="21"/>
                <w:szCs w:val="21"/>
                <w:lang w:bidi="ar"/>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62" w:type="dxa"/>
            <w:noWrap w:val="0"/>
            <w:vAlign w:val="center"/>
          </w:tcPr>
          <w:p>
            <w:pPr>
              <w:snapToGrid w:val="0"/>
              <w:jc w:val="center"/>
              <w:rPr>
                <w:rFonts w:ascii="Arial" w:hAnsi="Arial" w:cs="Arial"/>
                <w:sz w:val="21"/>
                <w:szCs w:val="21"/>
              </w:rPr>
            </w:pPr>
            <w:r>
              <w:rPr>
                <w:rFonts w:ascii="Arial" w:hAnsi="Arial" w:cs="Arial"/>
                <w:sz w:val="21"/>
                <w:szCs w:val="21"/>
              </w:rPr>
              <w:t>1</w:t>
            </w:r>
          </w:p>
        </w:tc>
        <w:tc>
          <w:tcPr>
            <w:tcW w:w="3088" w:type="dxa"/>
            <w:noWrap w:val="0"/>
            <w:vAlign w:val="center"/>
          </w:tcPr>
          <w:p>
            <w:pPr>
              <w:widowControl/>
              <w:jc w:val="left"/>
              <w:rPr>
                <w:rFonts w:cs="Arial"/>
                <w:kern w:val="0"/>
                <w:sz w:val="21"/>
                <w:szCs w:val="21"/>
              </w:rPr>
            </w:pPr>
            <w:r>
              <w:rPr>
                <w:rFonts w:hint="eastAsia" w:ascii="宋体" w:hAnsi="宋体" w:cs="宋体"/>
                <w:kern w:val="0"/>
                <w:sz w:val="21"/>
                <w:szCs w:val="21"/>
                <w:lang w:bidi="ar"/>
              </w:rPr>
              <w:t>具有独立承担民事责任的能力</w:t>
            </w:r>
          </w:p>
        </w:tc>
        <w:tc>
          <w:tcPr>
            <w:tcW w:w="5856" w:type="dxa"/>
            <w:noWrap w:val="0"/>
            <w:vAlign w:val="center"/>
          </w:tcPr>
          <w:p>
            <w:pPr>
              <w:widowControl/>
              <w:jc w:val="left"/>
              <w:rPr>
                <w:rFonts w:ascii="Arial" w:hAnsi="Arial" w:cs="Arial"/>
                <w:sz w:val="21"/>
                <w:szCs w:val="21"/>
              </w:rPr>
            </w:pPr>
            <w:r>
              <w:rPr>
                <w:rFonts w:hint="eastAsia" w:ascii="宋体" w:hAnsi="宋体" w:cs="宋体"/>
                <w:bCs/>
                <w:kern w:val="0"/>
                <w:sz w:val="21"/>
                <w:szCs w:val="21"/>
                <w:lang w:bidi="ar"/>
              </w:rPr>
              <w:t>营业执照（或事业法人登记证或其他工商等登记证明材料）（供应商为自然人的，提供自然人的身份证明）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662" w:type="dxa"/>
            <w:noWrap w:val="0"/>
            <w:vAlign w:val="center"/>
          </w:tcPr>
          <w:p>
            <w:pPr>
              <w:snapToGrid w:val="0"/>
              <w:jc w:val="center"/>
              <w:rPr>
                <w:rFonts w:hint="eastAsia" w:ascii="Arial" w:hAnsi="Arial" w:cs="Arial"/>
                <w:sz w:val="21"/>
                <w:szCs w:val="21"/>
              </w:rPr>
            </w:pPr>
            <w:r>
              <w:rPr>
                <w:rFonts w:hint="eastAsia" w:ascii="Arial" w:hAnsi="Arial" w:cs="Arial"/>
                <w:sz w:val="21"/>
                <w:szCs w:val="21"/>
              </w:rPr>
              <w:t>2</w:t>
            </w:r>
          </w:p>
        </w:tc>
        <w:tc>
          <w:tcPr>
            <w:tcW w:w="3088" w:type="dxa"/>
            <w:noWrap w:val="0"/>
            <w:vAlign w:val="center"/>
          </w:tcPr>
          <w:p>
            <w:pPr>
              <w:widowControl/>
              <w:jc w:val="left"/>
              <w:rPr>
                <w:sz w:val="21"/>
                <w:szCs w:val="21"/>
              </w:rPr>
            </w:pPr>
            <w:r>
              <w:rPr>
                <w:rFonts w:hint="eastAsia" w:ascii="宋体" w:hAnsi="宋体" w:cs="宋体"/>
                <w:kern w:val="0"/>
                <w:sz w:val="21"/>
                <w:szCs w:val="21"/>
                <w:lang w:bidi="ar"/>
              </w:rPr>
              <w:t>具有良好的商业信誉和健全的财务会计制度</w:t>
            </w:r>
          </w:p>
          <w:p>
            <w:pPr>
              <w:pStyle w:val="44"/>
              <w:spacing w:line="360" w:lineRule="auto"/>
              <w:ind w:firstLine="0" w:firstLineChars="0"/>
              <w:rPr>
                <w:rFonts w:cs="Arial"/>
                <w:sz w:val="21"/>
                <w:szCs w:val="21"/>
              </w:rPr>
            </w:pPr>
          </w:p>
        </w:tc>
        <w:tc>
          <w:tcPr>
            <w:tcW w:w="5856" w:type="dxa"/>
            <w:noWrap w:val="0"/>
            <w:vAlign w:val="center"/>
          </w:tcPr>
          <w:p>
            <w:pPr>
              <w:widowControl/>
              <w:jc w:val="left"/>
              <w:rPr>
                <w:bCs/>
                <w:sz w:val="21"/>
                <w:szCs w:val="21"/>
              </w:rPr>
            </w:pPr>
            <w:r>
              <w:rPr>
                <w:rFonts w:hint="eastAsia" w:ascii="宋体" w:hAnsi="宋体" w:cs="宋体"/>
                <w:bCs/>
                <w:kern w:val="0"/>
                <w:sz w:val="21"/>
                <w:szCs w:val="21"/>
                <w:lang w:bidi="ar"/>
              </w:rPr>
              <w:t xml:space="preserve">提供上一年度经第三方审计的财务报告（若投标时间为 1-6 月，上一年度财务审计报告还未完成的，须提供再上一年度的财务审计报告），即资产负债表、利润表、现金流量表、所有者权益变动表等相关内容；未经审计的，提供近 6 个月任意一月财务报表（资产负债表、利润表）或开标前三个月内其基本开户银行出具的资信证明（若资信证明中注明复印无效，需提交正本），并加盖公章或财政部门认可的采购专业担保机构出具的投标担保函；  </w:t>
            </w:r>
          </w:p>
          <w:p>
            <w:pPr>
              <w:widowControl/>
              <w:jc w:val="left"/>
              <w:rPr>
                <w:rFonts w:ascii="Arial" w:hAnsi="Arial" w:cs="Arial"/>
                <w:sz w:val="21"/>
                <w:szCs w:val="21"/>
              </w:rPr>
            </w:pPr>
            <w:r>
              <w:rPr>
                <w:rFonts w:hint="eastAsia" w:ascii="宋体" w:hAnsi="宋体" w:cs="宋体"/>
                <w:bCs/>
                <w:kern w:val="0"/>
                <w:sz w:val="21"/>
                <w:szCs w:val="21"/>
                <w:lang w:bidi="ar"/>
              </w:rPr>
              <w:t>响应供应商因新注册成立等原因无法提供相关材料的，应在投标文件中提交如实的情况说明。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662" w:type="dxa"/>
            <w:noWrap w:val="0"/>
            <w:vAlign w:val="center"/>
          </w:tcPr>
          <w:p>
            <w:pPr>
              <w:snapToGrid w:val="0"/>
              <w:jc w:val="center"/>
              <w:rPr>
                <w:rFonts w:hint="eastAsia" w:ascii="Arial" w:hAnsi="Arial" w:cs="Arial"/>
                <w:sz w:val="21"/>
                <w:szCs w:val="21"/>
              </w:rPr>
            </w:pPr>
            <w:r>
              <w:rPr>
                <w:rFonts w:hint="eastAsia" w:ascii="Arial" w:hAnsi="Arial" w:cs="Arial"/>
                <w:sz w:val="21"/>
                <w:szCs w:val="21"/>
              </w:rPr>
              <w:t>3</w:t>
            </w:r>
          </w:p>
        </w:tc>
        <w:tc>
          <w:tcPr>
            <w:tcW w:w="3088" w:type="dxa"/>
            <w:noWrap w:val="0"/>
            <w:vAlign w:val="center"/>
          </w:tcPr>
          <w:p>
            <w:pPr>
              <w:widowControl/>
              <w:jc w:val="left"/>
              <w:rPr>
                <w:rFonts w:hint="eastAsia" w:ascii="宋体" w:hAnsi="宋体" w:cs="宋体"/>
                <w:kern w:val="0"/>
                <w:sz w:val="21"/>
                <w:szCs w:val="21"/>
                <w:lang w:bidi="ar"/>
              </w:rPr>
            </w:pPr>
            <w:r>
              <w:rPr>
                <w:rFonts w:hint="eastAsia" w:ascii="宋体" w:hAnsi="宋体" w:cs="宋体"/>
                <w:kern w:val="0"/>
                <w:sz w:val="21"/>
                <w:szCs w:val="21"/>
                <w:lang w:bidi="ar"/>
              </w:rPr>
              <w:t>有依法缴纳税收和社会保障资金的良好记录</w:t>
            </w:r>
          </w:p>
          <w:p>
            <w:pPr>
              <w:pStyle w:val="44"/>
              <w:spacing w:line="360" w:lineRule="auto"/>
              <w:ind w:firstLine="0" w:firstLineChars="0"/>
              <w:rPr>
                <w:rFonts w:cs="Arial"/>
                <w:sz w:val="21"/>
                <w:szCs w:val="21"/>
              </w:rPr>
            </w:pPr>
          </w:p>
        </w:tc>
        <w:tc>
          <w:tcPr>
            <w:tcW w:w="5856" w:type="dxa"/>
            <w:noWrap w:val="0"/>
            <w:vAlign w:val="center"/>
          </w:tcPr>
          <w:p>
            <w:pPr>
              <w:widowControl/>
              <w:jc w:val="left"/>
              <w:rPr>
                <w:sz w:val="21"/>
                <w:szCs w:val="21"/>
              </w:rPr>
            </w:pPr>
            <w:r>
              <w:rPr>
                <w:rFonts w:hint="eastAsia" w:ascii="宋体" w:hAnsi="宋体" w:cs="宋体"/>
                <w:kern w:val="0"/>
                <w:sz w:val="21"/>
                <w:szCs w:val="21"/>
                <w:lang w:bidi="ar"/>
              </w:rPr>
              <w:t>（1）最近六个月任意一月依法缴纳</w:t>
            </w:r>
            <w:r>
              <w:rPr>
                <w:rFonts w:hint="eastAsia" w:ascii="宋体" w:hAnsi="宋体" w:cs="宋体"/>
                <w:bCs/>
                <w:kern w:val="0"/>
                <w:sz w:val="21"/>
                <w:szCs w:val="21"/>
                <w:lang w:bidi="ar"/>
              </w:rPr>
              <w:t>税收</w:t>
            </w:r>
            <w:r>
              <w:rPr>
                <w:rFonts w:hint="eastAsia" w:ascii="宋体" w:hAnsi="宋体" w:cs="宋体"/>
                <w:kern w:val="0"/>
                <w:sz w:val="21"/>
                <w:szCs w:val="21"/>
                <w:lang w:bidi="ar"/>
              </w:rPr>
              <w:t xml:space="preserve">的证明材料：响应供应商参加政府采购活动前最近六个月任意一月内依法缴纳税收的凭据（完税证明或纳税证明或银行电子缴税付款凭证等）； </w:t>
            </w:r>
          </w:p>
          <w:p>
            <w:pPr>
              <w:widowControl/>
              <w:jc w:val="left"/>
              <w:rPr>
                <w:rFonts w:hint="eastAsia" w:ascii="宋体" w:hAnsi="宋体" w:cs="宋体"/>
                <w:kern w:val="0"/>
                <w:sz w:val="21"/>
                <w:szCs w:val="21"/>
                <w:lang w:bidi="ar"/>
              </w:rPr>
            </w:pPr>
            <w:r>
              <w:rPr>
                <w:rFonts w:hint="eastAsia" w:ascii="宋体" w:hAnsi="宋体" w:cs="宋体"/>
                <w:kern w:val="0"/>
                <w:sz w:val="21"/>
                <w:szCs w:val="21"/>
                <w:lang w:bidi="ar"/>
              </w:rPr>
              <w:t>（2）依法免税的响应供应商，应提供相应文件证明其依法免税；</w:t>
            </w:r>
          </w:p>
          <w:p>
            <w:pPr>
              <w:pStyle w:val="22"/>
              <w:adjustRightInd w:val="0"/>
              <w:snapToGrid w:val="0"/>
              <w:spacing w:before="0" w:beforeAutospacing="0" w:after="0" w:afterAutospacing="0" w:line="360" w:lineRule="exact"/>
              <w:rPr>
                <w:rFonts w:hint="eastAsia" w:ascii="宋体" w:hAnsi="宋体" w:cs="宋体"/>
                <w:sz w:val="21"/>
                <w:szCs w:val="21"/>
                <w:lang w:bidi="ar"/>
              </w:rPr>
            </w:pPr>
            <w:r>
              <w:rPr>
                <w:rFonts w:hint="eastAsia" w:ascii="宋体" w:hAnsi="宋体" w:cs="宋体"/>
                <w:sz w:val="21"/>
                <w:szCs w:val="21"/>
                <w:lang w:bidi="ar"/>
              </w:rPr>
              <w:t>（3）投标人须提供最近三个月内任一时间缴纳社会保险的凭据（缴税付款凭证或社会保险缴纳证明）。依法免税或不需要缴纳社会保障资金的供应商，应提供相应文件证明其依法免税或不需要缴纳社会保障资金。</w:t>
            </w:r>
          </w:p>
          <w:p>
            <w:pPr>
              <w:widowControl/>
              <w:jc w:val="left"/>
              <w:rPr>
                <w:rFonts w:ascii="Arial" w:hAnsi="Arial" w:cs="Arial"/>
                <w:sz w:val="21"/>
                <w:szCs w:val="21"/>
              </w:rPr>
            </w:pPr>
            <w:r>
              <w:rPr>
                <w:rFonts w:hint="eastAsia" w:ascii="宋体" w:hAnsi="宋体" w:cs="宋体"/>
                <w:kern w:val="0"/>
                <w:sz w:val="21"/>
                <w:szCs w:val="21"/>
                <w:lang w:bidi="ar"/>
              </w:rPr>
              <w:t>（4）投标人因新注册成立等原因无法提供相关材料的，应在投标文件中提交如实的情况说明。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62" w:type="dxa"/>
            <w:noWrap w:val="0"/>
            <w:vAlign w:val="center"/>
          </w:tcPr>
          <w:p>
            <w:pPr>
              <w:snapToGrid w:val="0"/>
              <w:jc w:val="center"/>
              <w:rPr>
                <w:rFonts w:ascii="Arial" w:hAnsi="Arial" w:cs="Arial"/>
                <w:sz w:val="21"/>
                <w:szCs w:val="21"/>
              </w:rPr>
            </w:pPr>
            <w:r>
              <w:rPr>
                <w:rFonts w:hint="eastAsia" w:ascii="Arial" w:hAnsi="Arial" w:cs="Arial"/>
                <w:sz w:val="21"/>
                <w:szCs w:val="21"/>
              </w:rPr>
              <w:t>4</w:t>
            </w:r>
          </w:p>
        </w:tc>
        <w:tc>
          <w:tcPr>
            <w:tcW w:w="3088" w:type="dxa"/>
            <w:noWrap w:val="0"/>
            <w:vAlign w:val="center"/>
          </w:tcPr>
          <w:p>
            <w:pPr>
              <w:spacing w:line="360" w:lineRule="exact"/>
              <w:rPr>
                <w:rFonts w:hint="eastAsia" w:ascii="宋体" w:hAnsi="宋体" w:cs="宋体"/>
                <w:kern w:val="0"/>
                <w:sz w:val="21"/>
                <w:szCs w:val="21"/>
                <w:lang w:bidi="ar"/>
              </w:rPr>
            </w:pPr>
            <w:r>
              <w:rPr>
                <w:rFonts w:hint="eastAsia" w:ascii="宋体" w:hAnsi="宋体" w:cs="宋体"/>
                <w:kern w:val="0"/>
                <w:sz w:val="21"/>
                <w:szCs w:val="21"/>
                <w:lang w:bidi="ar"/>
              </w:rPr>
              <w:t>具有履行合同所必需的设备和专业技术能力；</w:t>
            </w:r>
          </w:p>
        </w:tc>
        <w:tc>
          <w:tcPr>
            <w:tcW w:w="5856" w:type="dxa"/>
            <w:noWrap w:val="0"/>
            <w:vAlign w:val="center"/>
          </w:tcPr>
          <w:p>
            <w:pPr>
              <w:widowControl/>
              <w:spacing w:line="360" w:lineRule="exact"/>
              <w:jc w:val="left"/>
              <w:rPr>
                <w:rFonts w:hint="eastAsia" w:ascii="宋体" w:hAnsi="宋体" w:cs="宋体"/>
                <w:kern w:val="0"/>
                <w:sz w:val="21"/>
                <w:szCs w:val="21"/>
                <w:lang w:bidi="ar"/>
              </w:rPr>
            </w:pPr>
            <w:r>
              <w:rPr>
                <w:rFonts w:hint="eastAsia" w:ascii="宋体" w:hAnsi="宋体" w:cs="宋体"/>
                <w:kern w:val="0"/>
                <w:sz w:val="21"/>
                <w:szCs w:val="21"/>
                <w:lang w:bidi="ar"/>
              </w:rPr>
              <w:t>具有履行合同所必需的设备和专业技术能力的声明函（详见附件）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662" w:type="dxa"/>
            <w:noWrap w:val="0"/>
            <w:vAlign w:val="center"/>
          </w:tcPr>
          <w:p>
            <w:pPr>
              <w:snapToGrid w:val="0"/>
              <w:jc w:val="center"/>
              <w:rPr>
                <w:rFonts w:hint="eastAsia" w:ascii="Arial" w:hAnsi="Arial" w:cs="Arial"/>
                <w:sz w:val="21"/>
                <w:szCs w:val="21"/>
              </w:rPr>
            </w:pPr>
            <w:r>
              <w:rPr>
                <w:rFonts w:hint="eastAsia" w:ascii="Arial" w:hAnsi="Arial" w:cs="Arial"/>
                <w:sz w:val="21"/>
                <w:szCs w:val="21"/>
              </w:rPr>
              <w:t>5</w:t>
            </w:r>
          </w:p>
        </w:tc>
        <w:tc>
          <w:tcPr>
            <w:tcW w:w="3088" w:type="dxa"/>
            <w:noWrap w:val="0"/>
            <w:vAlign w:val="center"/>
          </w:tcPr>
          <w:p>
            <w:pPr>
              <w:widowControl/>
              <w:jc w:val="left"/>
              <w:rPr>
                <w:rFonts w:cs="Arial"/>
                <w:sz w:val="21"/>
                <w:szCs w:val="21"/>
              </w:rPr>
            </w:pPr>
            <w:r>
              <w:rPr>
                <w:rFonts w:hint="eastAsia" w:ascii="宋体" w:hAnsi="宋体" w:cs="宋体"/>
                <w:kern w:val="0"/>
                <w:sz w:val="21"/>
                <w:szCs w:val="21"/>
                <w:lang w:bidi="ar"/>
              </w:rPr>
              <w:t>参加政府采购活动前三年内（新成立不满三年的公司自成立之日算）在经营活动中没有重大违法记录</w:t>
            </w:r>
          </w:p>
        </w:tc>
        <w:tc>
          <w:tcPr>
            <w:tcW w:w="5856" w:type="dxa"/>
            <w:noWrap w:val="0"/>
            <w:vAlign w:val="center"/>
          </w:tcPr>
          <w:p>
            <w:pPr>
              <w:widowControl/>
              <w:jc w:val="left"/>
              <w:rPr>
                <w:rFonts w:ascii="Arial" w:hAnsi="Arial" w:cs="Arial"/>
                <w:sz w:val="21"/>
                <w:szCs w:val="21"/>
              </w:rPr>
            </w:pPr>
            <w:r>
              <w:rPr>
                <w:rFonts w:hint="eastAsia" w:ascii="宋体" w:hAnsi="宋体" w:cs="宋体"/>
                <w:kern w:val="0"/>
                <w:sz w:val="21"/>
                <w:szCs w:val="21"/>
                <w:lang w:bidi="ar"/>
              </w:rPr>
              <w:t>行贿犯罪记录承诺书（详见附件）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62" w:type="dxa"/>
            <w:noWrap w:val="0"/>
            <w:vAlign w:val="center"/>
          </w:tcPr>
          <w:p>
            <w:pPr>
              <w:snapToGrid w:val="0"/>
              <w:jc w:val="center"/>
              <w:rPr>
                <w:rFonts w:hint="eastAsia" w:ascii="Arial" w:hAnsi="Arial" w:cs="Arial"/>
                <w:sz w:val="21"/>
                <w:szCs w:val="21"/>
              </w:rPr>
            </w:pPr>
            <w:r>
              <w:rPr>
                <w:rFonts w:hint="eastAsia" w:ascii="Arial" w:hAnsi="Arial" w:cs="Arial"/>
                <w:sz w:val="21"/>
                <w:szCs w:val="21"/>
              </w:rPr>
              <w:t>6</w:t>
            </w:r>
          </w:p>
        </w:tc>
        <w:tc>
          <w:tcPr>
            <w:tcW w:w="3088" w:type="dxa"/>
            <w:noWrap w:val="0"/>
            <w:vAlign w:val="center"/>
          </w:tcPr>
          <w:p>
            <w:pPr>
              <w:widowControl/>
              <w:jc w:val="left"/>
              <w:rPr>
                <w:sz w:val="21"/>
                <w:szCs w:val="21"/>
              </w:rPr>
            </w:pPr>
            <w:r>
              <w:rPr>
                <w:rFonts w:hint="eastAsia" w:ascii="宋体" w:hAnsi="宋体" w:cs="宋体"/>
                <w:kern w:val="0"/>
                <w:sz w:val="21"/>
                <w:szCs w:val="21"/>
                <w:lang w:bidi="ar"/>
              </w:rPr>
              <w:t xml:space="preserve">未被信用中国网站(www.creditchina.gov.cn）列入失信被执行人、重大税收违法案件当事人名单，未被中国政府采购网(www.ccgp.gov.cn） </w:t>
            </w:r>
          </w:p>
          <w:p>
            <w:pPr>
              <w:widowControl/>
              <w:jc w:val="left"/>
              <w:rPr>
                <w:rFonts w:cs="Arial"/>
                <w:sz w:val="21"/>
                <w:szCs w:val="21"/>
              </w:rPr>
            </w:pPr>
            <w:r>
              <w:rPr>
                <w:rFonts w:hint="eastAsia" w:ascii="宋体" w:hAnsi="宋体" w:cs="宋体"/>
                <w:kern w:val="0"/>
                <w:sz w:val="21"/>
                <w:szCs w:val="21"/>
                <w:lang w:bidi="ar"/>
              </w:rPr>
              <w:t>列入政府采购严重违法失信行为记录名单。</w:t>
            </w:r>
          </w:p>
        </w:tc>
        <w:tc>
          <w:tcPr>
            <w:tcW w:w="5856" w:type="dxa"/>
            <w:noWrap w:val="0"/>
            <w:vAlign w:val="center"/>
          </w:tcPr>
          <w:p>
            <w:pPr>
              <w:widowControl/>
              <w:jc w:val="left"/>
              <w:rPr>
                <w:sz w:val="21"/>
                <w:szCs w:val="21"/>
              </w:rPr>
            </w:pPr>
            <w:r>
              <w:rPr>
                <w:rFonts w:hint="eastAsia" w:ascii="宋体" w:hAnsi="宋体" w:cs="宋体"/>
                <w:kern w:val="0"/>
                <w:sz w:val="21"/>
                <w:szCs w:val="21"/>
                <w:lang w:bidi="ar"/>
              </w:rPr>
              <w:t xml:space="preserve">提供响应文件递交截止日前 1 日历天 17:00（北京时间）前的查询信息网站截图（2 个）：查询渠道：“信用中国”（www.creditchina.gov.cn）、“中国政府采购网”（www.ccgp.gov.cn）。 </w:t>
            </w:r>
          </w:p>
          <w:p>
            <w:pPr>
              <w:widowControl/>
              <w:jc w:val="left"/>
              <w:rPr>
                <w:sz w:val="21"/>
                <w:szCs w:val="21"/>
              </w:rPr>
            </w:pPr>
            <w:r>
              <w:rPr>
                <w:rFonts w:hint="eastAsia" w:ascii="宋体" w:hAnsi="宋体" w:cs="宋体"/>
                <w:kern w:val="0"/>
                <w:sz w:val="21"/>
                <w:szCs w:val="21"/>
                <w:lang w:bidi="ar"/>
              </w:rPr>
              <w:t xml:space="preserve">具体以投标截止当日评审现场在上述两个网站上查询到的信息为准。 </w:t>
            </w:r>
          </w:p>
          <w:p>
            <w:pPr>
              <w:widowControl/>
              <w:jc w:val="left"/>
              <w:rPr>
                <w:sz w:val="21"/>
                <w:szCs w:val="21"/>
              </w:rPr>
            </w:pPr>
            <w:r>
              <w:rPr>
                <w:rFonts w:hint="eastAsia" w:ascii="宋体" w:hAnsi="宋体" w:cs="宋体"/>
                <w:kern w:val="0"/>
                <w:sz w:val="21"/>
                <w:szCs w:val="21"/>
                <w:lang w:bidi="ar"/>
              </w:rPr>
              <w:t xml:space="preserve">对列入失信被执行人、重大税收违法案件当事人名单、政府采购严重违法失信行为记录名单及其他不符合《中华人民共和国政府采购法》第二十二条规定条件的投标人，将拒绝其参与政府采购活动； </w:t>
            </w:r>
          </w:p>
          <w:p>
            <w:pPr>
              <w:widowControl/>
              <w:jc w:val="left"/>
              <w:rPr>
                <w:rFonts w:ascii="Arial" w:hAnsi="Arial" w:cs="Arial"/>
                <w:sz w:val="21"/>
                <w:szCs w:val="21"/>
              </w:rPr>
            </w:pPr>
            <w:r>
              <w:rPr>
                <w:rFonts w:hint="eastAsia" w:ascii="宋体" w:hAnsi="宋体" w:cs="宋体"/>
                <w:kern w:val="0"/>
                <w:sz w:val="21"/>
                <w:szCs w:val="21"/>
                <w:lang w:bidi="ar"/>
              </w:rPr>
              <w:t>行政处罚较大数额罚款标准认定：按照处罚机关所在地较大金额罚款标准进行认定。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62" w:type="dxa"/>
            <w:noWrap w:val="0"/>
            <w:vAlign w:val="center"/>
          </w:tcPr>
          <w:p>
            <w:pPr>
              <w:widowControl/>
              <w:jc w:val="left"/>
              <w:rPr>
                <w:rFonts w:hint="eastAsia" w:ascii="宋体" w:hAnsi="宋体" w:cs="宋体"/>
                <w:kern w:val="0"/>
                <w:sz w:val="21"/>
                <w:szCs w:val="21"/>
                <w:lang w:bidi="ar"/>
              </w:rPr>
            </w:pPr>
            <w:r>
              <w:rPr>
                <w:rFonts w:hint="eastAsia" w:ascii="宋体" w:hAnsi="宋体" w:cs="宋体"/>
                <w:kern w:val="0"/>
                <w:sz w:val="21"/>
                <w:szCs w:val="21"/>
                <w:lang w:bidi="ar"/>
              </w:rPr>
              <w:t>7</w:t>
            </w:r>
          </w:p>
        </w:tc>
        <w:tc>
          <w:tcPr>
            <w:tcW w:w="3088" w:type="dxa"/>
            <w:noWrap w:val="0"/>
            <w:vAlign w:val="center"/>
          </w:tcPr>
          <w:p>
            <w:pPr>
              <w:widowControl/>
              <w:jc w:val="left"/>
              <w:rPr>
                <w:rFonts w:hint="eastAsia" w:ascii="宋体" w:hAnsi="宋体" w:cs="宋体"/>
                <w:kern w:val="0"/>
                <w:sz w:val="21"/>
                <w:szCs w:val="21"/>
                <w:lang w:bidi="ar"/>
              </w:rPr>
            </w:pPr>
            <w:r>
              <w:rPr>
                <w:rFonts w:hint="eastAsia" w:ascii="宋体" w:hAnsi="宋体" w:cs="宋体"/>
                <w:kern w:val="0"/>
                <w:sz w:val="21"/>
                <w:szCs w:val="21"/>
                <w:lang w:bidi="ar"/>
              </w:rPr>
              <w:t>特定资格要求（如有）</w:t>
            </w:r>
          </w:p>
        </w:tc>
        <w:tc>
          <w:tcPr>
            <w:tcW w:w="5856" w:type="dxa"/>
            <w:noWrap w:val="0"/>
            <w:vAlign w:val="center"/>
          </w:tcPr>
          <w:p>
            <w:pPr>
              <w:widowControl/>
              <w:jc w:val="left"/>
              <w:rPr>
                <w:rFonts w:hint="eastAsia" w:ascii="宋体" w:hAnsi="宋体" w:cs="宋体"/>
                <w:kern w:val="0"/>
                <w:sz w:val="21"/>
                <w:szCs w:val="21"/>
                <w:lang w:bidi="ar"/>
              </w:rPr>
            </w:pPr>
            <w:r>
              <w:rPr>
                <w:rFonts w:hint="eastAsia" w:ascii="宋体" w:hAnsi="宋体" w:cs="宋体"/>
                <w:kern w:val="0"/>
                <w:sz w:val="21"/>
                <w:szCs w:val="21"/>
                <w:lang w:bidi="ar"/>
              </w:rPr>
              <w:t>须提供符合“第一章公开招标采购公告”中“五、合格投标人的资格要求”上列明的“特定资格要求”的证明文件扫描件并加盖公章。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2" w:type="dxa"/>
            <w:noWrap w:val="0"/>
            <w:vAlign w:val="center"/>
          </w:tcPr>
          <w:p>
            <w:pPr>
              <w:snapToGrid w:val="0"/>
              <w:jc w:val="center"/>
              <w:rPr>
                <w:rFonts w:hint="eastAsia" w:ascii="Arial" w:hAnsi="Arial" w:cs="Arial"/>
                <w:sz w:val="21"/>
                <w:szCs w:val="21"/>
              </w:rPr>
            </w:pPr>
            <w:r>
              <w:rPr>
                <w:rFonts w:hint="eastAsia" w:ascii="Arial" w:hAnsi="Arial" w:cs="Arial"/>
                <w:sz w:val="21"/>
                <w:szCs w:val="21"/>
              </w:rPr>
              <w:t>8</w:t>
            </w:r>
          </w:p>
        </w:tc>
        <w:tc>
          <w:tcPr>
            <w:tcW w:w="3088" w:type="dxa"/>
            <w:noWrap w:val="0"/>
            <w:vAlign w:val="center"/>
          </w:tcPr>
          <w:p>
            <w:pPr>
              <w:widowControl/>
              <w:jc w:val="left"/>
              <w:rPr>
                <w:rFonts w:cs="Arial"/>
                <w:sz w:val="21"/>
                <w:szCs w:val="21"/>
              </w:rPr>
            </w:pPr>
            <w:r>
              <w:rPr>
                <w:rFonts w:hint="eastAsia" w:ascii="宋体" w:hAnsi="宋体" w:cs="宋体"/>
                <w:kern w:val="0"/>
                <w:sz w:val="21"/>
                <w:szCs w:val="21"/>
                <w:lang w:bidi="ar"/>
              </w:rPr>
              <w:t>供应商是否为联合体</w:t>
            </w:r>
          </w:p>
        </w:tc>
        <w:tc>
          <w:tcPr>
            <w:tcW w:w="5856" w:type="dxa"/>
            <w:noWrap w:val="0"/>
            <w:vAlign w:val="center"/>
          </w:tcPr>
          <w:p>
            <w:pPr>
              <w:widowControl/>
              <w:jc w:val="left"/>
              <w:rPr>
                <w:rFonts w:ascii="Arial" w:hAnsi="Arial" w:cs="Arial"/>
                <w:sz w:val="21"/>
                <w:szCs w:val="21"/>
              </w:rPr>
            </w:pPr>
            <w:r>
              <w:rPr>
                <w:rFonts w:hint="eastAsia" w:ascii="宋体" w:hAnsi="宋体" w:cs="宋体"/>
                <w:kern w:val="0"/>
                <w:sz w:val="21"/>
                <w:szCs w:val="21"/>
                <w:lang w:bidi="ar"/>
              </w:rPr>
              <w:t>本项目不接受联合体投标。</w:t>
            </w:r>
          </w:p>
        </w:tc>
      </w:tr>
    </w:tbl>
    <w:p>
      <w:pPr>
        <w:widowControl/>
        <w:ind w:firstLine="422" w:firstLineChars="200"/>
        <w:jc w:val="left"/>
        <w:rPr>
          <w:rFonts w:hint="eastAsia" w:ascii="宋体" w:hAnsi="宋体" w:cs="宋体"/>
          <w:b/>
          <w:bCs/>
          <w:kern w:val="0"/>
          <w:sz w:val="21"/>
          <w:szCs w:val="21"/>
          <w:lang w:bidi="ar"/>
        </w:rPr>
      </w:pPr>
      <w:r>
        <w:rPr>
          <w:rFonts w:hint="eastAsia" w:ascii="宋体" w:hAnsi="宋体" w:cs="宋体"/>
          <w:b/>
          <w:bCs/>
          <w:kern w:val="0"/>
          <w:sz w:val="21"/>
          <w:szCs w:val="21"/>
          <w:lang w:bidi="ar"/>
        </w:rPr>
        <w:t>注：请按以上顺序编排所需资格文件，表后附上相关证明文件。未提供上述材料任何一项或未完整提供或无法证明是否符合资格要求的均按无效标处理。</w:t>
      </w:r>
    </w:p>
    <w:p>
      <w:pPr>
        <w:snapToGrid w:val="0"/>
        <w:spacing w:before="156" w:beforeLines="50" w:after="50"/>
        <w:jc w:val="left"/>
        <w:rPr>
          <w:rFonts w:hint="eastAsia" w:ascii="宋体" w:hAnsi="宋体" w:cs="宋体"/>
          <w:b/>
          <w:bCs/>
          <w:sz w:val="24"/>
        </w:rPr>
      </w:pPr>
      <w:r>
        <w:rPr>
          <w:rFonts w:hint="eastAsia" w:ascii="宋体" w:hAnsi="宋体" w:cs="宋体"/>
          <w:b/>
          <w:bCs/>
          <w:sz w:val="24"/>
        </w:rPr>
        <w:t xml:space="preserve">           </w:t>
      </w:r>
    </w:p>
    <w:p>
      <w:pPr>
        <w:numPr>
          <w:ilvl w:val="0"/>
          <w:numId w:val="13"/>
        </w:numPr>
        <w:snapToGrid w:val="0"/>
        <w:spacing w:line="400" w:lineRule="exact"/>
        <w:rPr>
          <w:rFonts w:hint="eastAsia" w:ascii="宋体" w:hAnsi="宋体" w:cs="宋体"/>
          <w:b/>
          <w:sz w:val="24"/>
        </w:rPr>
      </w:pPr>
      <w:r>
        <w:rPr>
          <w:rFonts w:hint="eastAsia" w:ascii="宋体" w:hAnsi="宋体" w:cs="宋体"/>
          <w:sz w:val="24"/>
        </w:rPr>
        <w:br w:type="page"/>
      </w:r>
      <w:r>
        <w:rPr>
          <w:rFonts w:hint="eastAsia" w:ascii="宋体" w:hAnsi="宋体" w:cs="宋体"/>
          <w:b/>
          <w:sz w:val="24"/>
        </w:rPr>
        <w:t xml:space="preserve">具有履行合同所必需的设备和专业技术能力的声明函 </w:t>
      </w:r>
    </w:p>
    <w:p>
      <w:pPr>
        <w:snapToGrid w:val="0"/>
        <w:spacing w:line="400" w:lineRule="exact"/>
        <w:rPr>
          <w:rFonts w:ascii="宋体" w:hAnsi="宋体" w:cs="宋体"/>
          <w:sz w:val="24"/>
        </w:rPr>
      </w:pPr>
    </w:p>
    <w:p>
      <w:pPr>
        <w:spacing w:line="480" w:lineRule="exact"/>
        <w:jc w:val="center"/>
        <w:rPr>
          <w:rFonts w:hint="eastAsia" w:ascii="宋体" w:hAnsi="宋体" w:cs="宋体"/>
          <w:b/>
          <w:sz w:val="36"/>
          <w:szCs w:val="36"/>
        </w:rPr>
      </w:pPr>
    </w:p>
    <w:p>
      <w:pPr>
        <w:spacing w:line="480" w:lineRule="exact"/>
        <w:jc w:val="center"/>
        <w:rPr>
          <w:rFonts w:hint="eastAsia" w:ascii="宋体" w:hAnsi="宋体" w:cs="宋体"/>
          <w:b/>
          <w:sz w:val="36"/>
          <w:szCs w:val="36"/>
        </w:rPr>
      </w:pPr>
      <w:r>
        <w:rPr>
          <w:rFonts w:hint="eastAsia" w:ascii="宋体" w:hAnsi="宋体" w:cs="宋体"/>
          <w:b/>
          <w:sz w:val="36"/>
          <w:szCs w:val="36"/>
        </w:rPr>
        <w:t>具有履行合同所必需的设备和专业技术能力的</w:t>
      </w:r>
    </w:p>
    <w:p>
      <w:pPr>
        <w:spacing w:line="480" w:lineRule="exact"/>
        <w:jc w:val="center"/>
        <w:rPr>
          <w:rFonts w:hint="eastAsia" w:ascii="宋体" w:hAnsi="宋体" w:cs="宋体"/>
          <w:b/>
          <w:sz w:val="36"/>
          <w:szCs w:val="36"/>
        </w:rPr>
      </w:pPr>
      <w:r>
        <w:rPr>
          <w:rFonts w:hint="eastAsia" w:ascii="宋体" w:hAnsi="宋体" w:cs="宋体"/>
          <w:b/>
          <w:sz w:val="36"/>
          <w:szCs w:val="36"/>
        </w:rPr>
        <w:t>声明函</w:t>
      </w:r>
    </w:p>
    <w:p>
      <w:pPr>
        <w:spacing w:line="360" w:lineRule="auto"/>
        <w:ind w:firstLine="480" w:firstLineChars="200"/>
        <w:jc w:val="center"/>
        <w:rPr>
          <w:rFonts w:hint="eastAsia" w:ascii="宋体" w:hAnsi="宋体" w:cs="宋体"/>
          <w:sz w:val="24"/>
        </w:rPr>
      </w:pPr>
    </w:p>
    <w:p>
      <w:pPr>
        <w:spacing w:line="360" w:lineRule="auto"/>
        <w:ind w:firstLine="480" w:firstLineChars="200"/>
        <w:jc w:val="left"/>
        <w:rPr>
          <w:rFonts w:hint="eastAsia" w:ascii="宋体" w:hAnsi="宋体" w:cs="宋体"/>
          <w:sz w:val="24"/>
        </w:rPr>
      </w:pPr>
      <w:r>
        <w:rPr>
          <w:rFonts w:hint="eastAsia" w:ascii="宋体" w:hAnsi="宋体" w:cs="宋体"/>
          <w:sz w:val="24"/>
        </w:rPr>
        <w:t xml:space="preserve">浙江师范大学： </w:t>
      </w:r>
    </w:p>
    <w:p>
      <w:pPr>
        <w:spacing w:line="360" w:lineRule="auto"/>
        <w:ind w:firstLine="480" w:firstLineChars="200"/>
        <w:jc w:val="left"/>
        <w:rPr>
          <w:rFonts w:hint="eastAsia" w:ascii="宋体" w:hAnsi="宋体" w:cs="宋体"/>
          <w:sz w:val="24"/>
        </w:rPr>
      </w:pPr>
      <w:r>
        <w:rPr>
          <w:rFonts w:hint="eastAsia" w:ascii="宋体" w:hAnsi="宋体" w:cs="宋体"/>
          <w:sz w:val="24"/>
        </w:rPr>
        <w:t xml:space="preserve">我方郑重承诺，我方具有履行浙江师范大学 </w:t>
      </w:r>
      <w:r>
        <w:rPr>
          <w:rFonts w:hint="eastAsia" w:ascii="宋体" w:hAnsi="宋体" w:cs="宋体"/>
          <w:sz w:val="24"/>
          <w:u w:val="single"/>
        </w:rPr>
        <w:t xml:space="preserve">                            </w:t>
      </w:r>
      <w:r>
        <w:rPr>
          <w:rFonts w:hint="eastAsia" w:ascii="宋体" w:hAnsi="宋体" w:cs="宋体"/>
          <w:sz w:val="24"/>
        </w:rPr>
        <w:t>项目（项目名称）</w:t>
      </w:r>
      <w:r>
        <w:rPr>
          <w:rFonts w:hint="eastAsia" w:ascii="宋体" w:hAnsi="宋体" w:cs="宋体"/>
          <w:sz w:val="24"/>
          <w:u w:val="single"/>
        </w:rPr>
        <w:t xml:space="preserve">                    </w:t>
      </w:r>
      <w:r>
        <w:rPr>
          <w:rFonts w:hint="eastAsia" w:ascii="宋体" w:hAnsi="宋体" w:cs="宋体"/>
          <w:sz w:val="24"/>
        </w:rPr>
        <w:t>（项目编号）合同所必需的设备和专业技术能力。如中标，我方将保证合同顺利履行。</w:t>
      </w:r>
    </w:p>
    <w:p>
      <w:pPr>
        <w:spacing w:line="360" w:lineRule="auto"/>
        <w:ind w:firstLine="480" w:firstLineChars="200"/>
        <w:jc w:val="left"/>
        <w:rPr>
          <w:rFonts w:hint="eastAsia" w:ascii="宋体" w:hAnsi="宋体" w:cs="宋体"/>
          <w:sz w:val="24"/>
        </w:rPr>
      </w:pPr>
      <w:r>
        <w:rPr>
          <w:rFonts w:hint="eastAsia" w:ascii="宋体" w:hAnsi="宋体" w:cs="宋体"/>
          <w:sz w:val="24"/>
        </w:rPr>
        <w:t xml:space="preserve">本单位对上述声明的真实性负责。如有虚假，愿意承担相应责任，对此无任何异议。 </w:t>
      </w:r>
    </w:p>
    <w:p>
      <w:pPr>
        <w:spacing w:line="360" w:lineRule="auto"/>
        <w:ind w:firstLine="480" w:firstLineChars="200"/>
        <w:jc w:val="left"/>
        <w:rPr>
          <w:rFonts w:hint="eastAsia" w:ascii="宋体" w:hAnsi="宋体" w:cs="宋体"/>
          <w:sz w:val="24"/>
        </w:rPr>
      </w:pPr>
      <w:r>
        <w:rPr>
          <w:rFonts w:hint="eastAsia" w:ascii="宋体" w:hAnsi="宋体" w:cs="宋体"/>
          <w:sz w:val="24"/>
        </w:rPr>
        <w:t xml:space="preserve">特此声明！ </w:t>
      </w:r>
    </w:p>
    <w:p>
      <w:pPr>
        <w:spacing w:line="360" w:lineRule="auto"/>
        <w:ind w:firstLine="3120" w:firstLineChars="1300"/>
        <w:rPr>
          <w:rFonts w:hint="eastAsia" w:ascii="宋体" w:hAnsi="宋体" w:cs="宋体"/>
          <w:sz w:val="24"/>
        </w:rPr>
      </w:pPr>
    </w:p>
    <w:p>
      <w:pPr>
        <w:spacing w:line="360" w:lineRule="auto"/>
        <w:ind w:firstLine="3120" w:firstLineChars="1300"/>
        <w:rPr>
          <w:rFonts w:hint="eastAsia" w:ascii="宋体" w:hAnsi="宋体" w:cs="宋体"/>
          <w:sz w:val="24"/>
        </w:rPr>
      </w:pPr>
    </w:p>
    <w:p>
      <w:pPr>
        <w:spacing w:line="360" w:lineRule="auto"/>
        <w:ind w:firstLine="3120" w:firstLineChars="1300"/>
        <w:rPr>
          <w:rFonts w:hint="eastAsia" w:ascii="宋体" w:hAnsi="宋体" w:cs="宋体"/>
          <w:sz w:val="24"/>
        </w:rPr>
      </w:pPr>
    </w:p>
    <w:p>
      <w:pPr>
        <w:spacing w:line="360" w:lineRule="auto"/>
        <w:ind w:firstLine="3120" w:firstLineChars="1300"/>
        <w:rPr>
          <w:rFonts w:hint="eastAsia" w:ascii="宋体" w:hAnsi="宋体" w:cs="宋体"/>
          <w:sz w:val="24"/>
        </w:rPr>
      </w:pPr>
    </w:p>
    <w:p>
      <w:pPr>
        <w:spacing w:line="360" w:lineRule="auto"/>
        <w:ind w:firstLine="3120" w:firstLineChars="1300"/>
        <w:rPr>
          <w:rFonts w:hint="eastAsia" w:ascii="宋体" w:hAnsi="宋体" w:cs="宋体"/>
          <w:sz w:val="24"/>
        </w:rPr>
      </w:pPr>
      <w:r>
        <w:rPr>
          <w:rFonts w:hint="eastAsia" w:ascii="宋体" w:hAnsi="宋体" w:cs="宋体"/>
          <w:sz w:val="24"/>
        </w:rPr>
        <w:t xml:space="preserve">投标单位（盖章）：             </w:t>
      </w:r>
    </w:p>
    <w:p>
      <w:pPr>
        <w:spacing w:line="360" w:lineRule="auto"/>
        <w:ind w:firstLine="3120" w:firstLineChars="1300"/>
        <w:rPr>
          <w:rFonts w:hint="eastAsia" w:ascii="宋体" w:hAnsi="宋体" w:cs="宋体"/>
          <w:sz w:val="24"/>
        </w:rPr>
      </w:pPr>
      <w:r>
        <w:rPr>
          <w:rFonts w:hint="eastAsia" w:ascii="宋体" w:hAnsi="宋体" w:cs="宋体"/>
          <w:sz w:val="24"/>
        </w:rPr>
        <w:t>日    期： 2020年 月 日</w:t>
      </w:r>
    </w:p>
    <w:p>
      <w:pPr>
        <w:spacing w:line="360" w:lineRule="auto"/>
        <w:ind w:firstLine="480" w:firstLineChars="200"/>
        <w:rPr>
          <w:rFonts w:hint="eastAsia" w:ascii="宋体" w:hAnsi="宋体" w:cs="宋体"/>
          <w:sz w:val="24"/>
        </w:rPr>
      </w:pPr>
    </w:p>
    <w:p>
      <w:pPr>
        <w:spacing w:line="480" w:lineRule="exact"/>
        <w:rPr>
          <w:rFonts w:hint="eastAsia" w:ascii="宋体" w:hAnsi="宋体" w:cs="宋体"/>
          <w:b/>
          <w:sz w:val="24"/>
        </w:rPr>
      </w:pPr>
      <w:r>
        <w:rPr>
          <w:rFonts w:hint="eastAsia" w:ascii="宋体" w:hAnsi="宋体" w:cs="宋体"/>
          <w:sz w:val="24"/>
        </w:rPr>
        <w:br w:type="page"/>
      </w:r>
      <w:r>
        <w:rPr>
          <w:rFonts w:hint="eastAsia" w:ascii="宋体" w:hAnsi="宋体" w:cs="宋体"/>
          <w:b/>
          <w:sz w:val="24"/>
        </w:rPr>
        <w:t>5. 无行贿犯罪记录承诺书格式</w:t>
      </w:r>
    </w:p>
    <w:p>
      <w:pPr>
        <w:spacing w:line="480" w:lineRule="exact"/>
        <w:rPr>
          <w:rFonts w:hint="eastAsia" w:ascii="宋体" w:hAnsi="宋体" w:cs="宋体"/>
          <w:b/>
          <w:sz w:val="24"/>
        </w:rPr>
      </w:pPr>
    </w:p>
    <w:p>
      <w:pPr>
        <w:spacing w:line="360" w:lineRule="auto"/>
        <w:ind w:left="420"/>
        <w:rPr>
          <w:rFonts w:hint="eastAsia" w:ascii="宋体" w:hAnsi="宋体" w:cs="宋体"/>
          <w:sz w:val="24"/>
        </w:rPr>
      </w:pPr>
    </w:p>
    <w:p>
      <w:pPr>
        <w:spacing w:line="480" w:lineRule="exact"/>
        <w:jc w:val="center"/>
        <w:rPr>
          <w:rFonts w:hint="eastAsia" w:ascii="宋体" w:hAnsi="宋体" w:cs="宋体"/>
          <w:b/>
          <w:sz w:val="36"/>
          <w:szCs w:val="36"/>
        </w:rPr>
      </w:pPr>
      <w:r>
        <w:rPr>
          <w:rFonts w:hint="eastAsia" w:ascii="宋体" w:hAnsi="宋体" w:cs="宋体"/>
          <w:b/>
          <w:sz w:val="36"/>
          <w:szCs w:val="36"/>
        </w:rPr>
        <w:t>无行贿犯罪记录承诺书</w:t>
      </w:r>
    </w:p>
    <w:p>
      <w:pPr>
        <w:spacing w:line="360" w:lineRule="auto"/>
        <w:ind w:left="420"/>
        <w:jc w:val="center"/>
        <w:rPr>
          <w:rFonts w:hint="eastAsia" w:ascii="宋体" w:hAnsi="宋体" w:cs="宋体"/>
          <w:b/>
          <w:sz w:val="44"/>
          <w:szCs w:val="44"/>
        </w:rPr>
      </w:pPr>
    </w:p>
    <w:p>
      <w:pPr>
        <w:spacing w:line="360" w:lineRule="auto"/>
        <w:rPr>
          <w:rFonts w:hint="eastAsia" w:ascii="宋体" w:hAnsi="宋体" w:cs="宋体"/>
          <w:sz w:val="24"/>
        </w:rPr>
      </w:pPr>
      <w:r>
        <w:rPr>
          <w:rFonts w:hint="eastAsia" w:ascii="宋体" w:hAnsi="宋体" w:cs="宋体"/>
          <w:sz w:val="24"/>
        </w:rPr>
        <w:t>浙江师范大学采购中心：</w:t>
      </w:r>
    </w:p>
    <w:p>
      <w:pPr>
        <w:spacing w:line="360" w:lineRule="auto"/>
        <w:ind w:firstLine="480" w:firstLineChars="200"/>
        <w:rPr>
          <w:rFonts w:hint="eastAsia" w:ascii="宋体" w:hAnsi="宋体" w:cs="宋体"/>
          <w:sz w:val="24"/>
        </w:rPr>
      </w:pPr>
      <w:r>
        <w:rPr>
          <w:rFonts w:hint="eastAsia" w:ascii="宋体" w:hAnsi="宋体" w:cs="宋体"/>
          <w:sz w:val="24"/>
        </w:rPr>
        <w:t>本单位及本人郑重承诺：本单位及本人自承诺之日前三年内没有行贿犯罪记录（以法院判决日期为准）。如本承诺失实，自愿承担被取消中标资格等有关责任。</w:t>
      </w:r>
    </w:p>
    <w:p>
      <w:pPr>
        <w:spacing w:line="360" w:lineRule="auto"/>
        <w:ind w:left="420"/>
        <w:rPr>
          <w:rFonts w:hint="eastAsia" w:ascii="宋体" w:hAnsi="宋体" w:cs="宋体"/>
          <w:sz w:val="24"/>
        </w:rPr>
      </w:pPr>
    </w:p>
    <w:p>
      <w:pPr>
        <w:spacing w:line="360" w:lineRule="auto"/>
        <w:ind w:left="420"/>
        <w:rPr>
          <w:rFonts w:hint="eastAsia" w:ascii="宋体" w:hAnsi="宋体" w:cs="宋体"/>
          <w:sz w:val="24"/>
        </w:rPr>
      </w:pPr>
    </w:p>
    <w:p>
      <w:pPr>
        <w:spacing w:line="360" w:lineRule="auto"/>
        <w:ind w:left="420"/>
        <w:rPr>
          <w:rFonts w:hint="eastAsia" w:ascii="宋体" w:hAnsi="宋体" w:cs="宋体"/>
          <w:sz w:val="24"/>
        </w:rPr>
      </w:pPr>
    </w:p>
    <w:p>
      <w:pPr>
        <w:spacing w:line="360" w:lineRule="auto"/>
        <w:ind w:left="420"/>
        <w:rPr>
          <w:rFonts w:hint="eastAsia" w:ascii="宋体" w:hAnsi="宋体" w:cs="宋体"/>
          <w:sz w:val="24"/>
        </w:rPr>
      </w:pPr>
    </w:p>
    <w:p>
      <w:pPr>
        <w:spacing w:line="360" w:lineRule="auto"/>
        <w:ind w:firstLine="2880" w:firstLineChars="1200"/>
        <w:rPr>
          <w:rFonts w:hint="eastAsia" w:ascii="宋体" w:hAnsi="宋体" w:cs="宋体"/>
          <w:sz w:val="24"/>
        </w:rPr>
      </w:pPr>
      <w:r>
        <w:rPr>
          <w:rFonts w:hint="eastAsia" w:ascii="宋体" w:hAnsi="宋体" w:cs="宋体"/>
          <w:sz w:val="24"/>
        </w:rPr>
        <w:t>承诺单位（盖章）：</w:t>
      </w:r>
      <w:r>
        <w:rPr>
          <w:rFonts w:hint="eastAsia" w:ascii="宋体" w:hAnsi="宋体" w:cs="宋体"/>
          <w:sz w:val="24"/>
          <w:u w:val="single"/>
        </w:rPr>
        <w:t xml:space="preserve">                     </w:t>
      </w:r>
    </w:p>
    <w:p>
      <w:pPr>
        <w:spacing w:line="360" w:lineRule="auto"/>
        <w:ind w:firstLine="2880" w:firstLineChars="1200"/>
        <w:rPr>
          <w:rFonts w:hint="eastAsia" w:ascii="宋体" w:hAnsi="宋体" w:cs="宋体"/>
          <w:sz w:val="24"/>
        </w:rPr>
      </w:pPr>
      <w:r>
        <w:rPr>
          <w:rFonts w:hint="eastAsia" w:ascii="宋体" w:hAnsi="宋体" w:cs="宋体"/>
          <w:sz w:val="24"/>
        </w:rPr>
        <w:t>法定代表人签字：</w:t>
      </w:r>
      <w:r>
        <w:rPr>
          <w:rFonts w:hint="eastAsia" w:ascii="宋体" w:hAnsi="宋体" w:cs="宋体"/>
          <w:sz w:val="24"/>
          <w:u w:val="single"/>
        </w:rPr>
        <w:t xml:space="preserve">                      </w:t>
      </w:r>
    </w:p>
    <w:p>
      <w:pPr>
        <w:spacing w:line="360" w:lineRule="auto"/>
        <w:ind w:left="560" w:leftChars="200" w:firstLine="4440" w:firstLineChars="1850"/>
        <w:rPr>
          <w:rFonts w:hint="eastAsia" w:ascii="宋体" w:hAnsi="宋体" w:cs="宋体"/>
          <w:sz w:val="24"/>
        </w:rPr>
      </w:pPr>
    </w:p>
    <w:p>
      <w:pPr>
        <w:spacing w:line="360" w:lineRule="auto"/>
        <w:ind w:left="560" w:leftChars="200" w:firstLine="5164" w:firstLineChars="2152"/>
        <w:rPr>
          <w:rFonts w:hint="eastAsia" w:ascii="宋体" w:hAnsi="宋体" w:cs="宋体"/>
          <w:sz w:val="24"/>
        </w:rPr>
      </w:pPr>
      <w:r>
        <w:rPr>
          <w:rFonts w:hint="eastAsia" w:ascii="宋体" w:hAnsi="宋体" w:cs="宋体"/>
          <w:sz w:val="24"/>
        </w:rPr>
        <w:t xml:space="preserve"> 年    月    日</w:t>
      </w:r>
    </w:p>
    <w:p>
      <w:pPr>
        <w:snapToGrid w:val="0"/>
        <w:spacing w:line="400" w:lineRule="exact"/>
        <w:rPr>
          <w:rFonts w:hint="eastAsia" w:ascii="宋体" w:hAnsi="宋体" w:cs="宋体"/>
          <w:b/>
          <w:sz w:val="24"/>
        </w:rPr>
      </w:pPr>
      <w:r>
        <w:rPr>
          <w:rFonts w:hint="eastAsia" w:ascii="宋体" w:hAnsi="宋体" w:cs="宋体"/>
          <w:sz w:val="24"/>
        </w:rPr>
        <w:br w:type="page"/>
      </w:r>
    </w:p>
    <w:p>
      <w:pPr>
        <w:snapToGrid w:val="0"/>
        <w:spacing w:line="400" w:lineRule="exact"/>
        <w:rPr>
          <w:rFonts w:hint="eastAsia" w:ascii="宋体" w:hAnsi="宋体" w:cs="宋体"/>
          <w:b/>
          <w:sz w:val="24"/>
          <w:szCs w:val="20"/>
        </w:rPr>
      </w:pPr>
      <w:r>
        <w:rPr>
          <w:rFonts w:hint="eastAsia" w:ascii="宋体" w:hAnsi="宋体" w:cs="宋体"/>
          <w:b/>
          <w:sz w:val="24"/>
        </w:rPr>
        <w:t>6.投标声明书格式：</w:t>
      </w:r>
    </w:p>
    <w:p>
      <w:pPr>
        <w:snapToGrid w:val="0"/>
        <w:spacing w:before="156" w:beforeLines="50" w:after="50"/>
        <w:jc w:val="center"/>
        <w:rPr>
          <w:rFonts w:hint="eastAsia" w:ascii="宋体" w:hAnsi="宋体" w:cs="宋体"/>
          <w:b/>
          <w:sz w:val="36"/>
          <w:szCs w:val="36"/>
        </w:rPr>
      </w:pPr>
      <w:r>
        <w:rPr>
          <w:rFonts w:hint="eastAsia" w:ascii="宋体" w:hAnsi="宋体" w:cs="宋体"/>
          <w:b/>
          <w:sz w:val="36"/>
          <w:szCs w:val="36"/>
        </w:rPr>
        <w:t>投标声明书</w:t>
      </w:r>
    </w:p>
    <w:p>
      <w:pPr>
        <w:snapToGrid w:val="0"/>
        <w:spacing w:line="360" w:lineRule="exact"/>
        <w:jc w:val="left"/>
        <w:rPr>
          <w:rFonts w:hint="eastAsia" w:ascii="宋体" w:hAnsi="宋体" w:cs="宋体"/>
          <w:sz w:val="21"/>
          <w:szCs w:val="21"/>
        </w:rPr>
      </w:pPr>
      <w:r>
        <w:rPr>
          <w:rFonts w:hint="eastAsia" w:ascii="宋体" w:hAnsi="宋体" w:cs="宋体"/>
          <w:sz w:val="21"/>
          <w:szCs w:val="21"/>
        </w:rPr>
        <w:t>致浙江师范大学采购中心：</w:t>
      </w:r>
    </w:p>
    <w:p>
      <w:pPr>
        <w:snapToGrid w:val="0"/>
        <w:spacing w:line="360" w:lineRule="exact"/>
        <w:ind w:firstLine="420" w:firstLineChars="200"/>
        <w:jc w:val="left"/>
        <w:rPr>
          <w:rFonts w:hint="eastAsia" w:ascii="宋体" w:hAnsi="宋体" w:cs="宋体"/>
          <w:sz w:val="21"/>
          <w:szCs w:val="21"/>
          <w:u w:val="single"/>
        </w:rPr>
      </w:pPr>
      <w:r>
        <w:rPr>
          <w:rFonts w:hint="eastAsia" w:ascii="宋体" w:hAnsi="宋体" w:cs="宋体"/>
          <w:sz w:val="21"/>
          <w:szCs w:val="21"/>
          <w:u w:val="single"/>
        </w:rPr>
        <w:t xml:space="preserve">                 </w:t>
      </w:r>
      <w:r>
        <w:rPr>
          <w:rFonts w:hint="eastAsia" w:ascii="宋体" w:hAnsi="宋体" w:cs="宋体"/>
          <w:sz w:val="21"/>
          <w:szCs w:val="21"/>
        </w:rPr>
        <w:t>（投标人全称）系中华人民共和国合法企业，经营地址：</w:t>
      </w:r>
      <w:r>
        <w:rPr>
          <w:rFonts w:hint="eastAsia" w:ascii="宋体" w:hAnsi="宋体" w:cs="宋体"/>
          <w:sz w:val="21"/>
          <w:szCs w:val="21"/>
          <w:u w:val="single"/>
        </w:rPr>
        <w:t xml:space="preserve">             </w:t>
      </w:r>
      <w:r>
        <w:rPr>
          <w:rFonts w:hint="eastAsia" w:ascii="宋体" w:hAnsi="宋体" w:cs="宋体"/>
          <w:sz w:val="21"/>
          <w:szCs w:val="21"/>
        </w:rPr>
        <w:t>。</w:t>
      </w:r>
    </w:p>
    <w:p>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cs="宋体"/>
          <w:sz w:val="21"/>
          <w:szCs w:val="21"/>
        </w:rPr>
        <w:t>（姓名）系</w:t>
      </w:r>
      <w:r>
        <w:rPr>
          <w:rFonts w:hint="eastAsia" w:ascii="宋体" w:hAnsi="宋体" w:cs="宋体"/>
          <w:sz w:val="21"/>
          <w:szCs w:val="21"/>
          <w:u w:val="single"/>
        </w:rPr>
        <w:t xml:space="preserve">                 </w:t>
      </w:r>
      <w:r>
        <w:rPr>
          <w:rFonts w:hint="eastAsia" w:ascii="宋体" w:hAnsi="宋体" w:cs="宋体"/>
          <w:sz w:val="21"/>
          <w:szCs w:val="21"/>
        </w:rPr>
        <w:t>（投标人全称）的法定代表人，我方愿意参加贵方组织的</w:t>
      </w:r>
      <w:r>
        <w:rPr>
          <w:rFonts w:hint="eastAsia" w:ascii="宋体" w:hAnsi="宋体" w:cs="宋体"/>
          <w:sz w:val="21"/>
          <w:szCs w:val="21"/>
          <w:u w:val="single"/>
        </w:rPr>
        <w:t xml:space="preserve">                    </w:t>
      </w:r>
      <w:r>
        <w:rPr>
          <w:rFonts w:hint="eastAsia" w:ascii="宋体" w:hAnsi="宋体" w:cs="宋体"/>
          <w:sz w:val="21"/>
          <w:szCs w:val="21"/>
        </w:rPr>
        <w:t>项目的投标，为便于贵方公正、择优地确定中标人及其投标产品和服务，我方就本次投标有关事项郑重声明如下：</w:t>
      </w:r>
    </w:p>
    <w:p>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1.我方已详细审查全部“招标文件”，包括修改文件、通知和答疑纪要（如有的话）以及全部参考资料和有关附件，已经了解我方对于招标文件、采购过程、采购结果有依法进行询问、质疑、投诉的权利及相关渠道和要求。</w:t>
      </w:r>
    </w:p>
    <w:p>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2.我方在投标之前已经与贵方进行了充分的沟通，完全理解并接受招标文件的各项规定和要求，对招标文件的合理性、合法性不再有异议。</w:t>
      </w:r>
    </w:p>
    <w:p>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3.我方向贵方提交的所有投标文件、资料都是准确的和真实的.</w:t>
      </w:r>
    </w:p>
    <w:p>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4.若中标，本投标文件至本项目合同履行完毕止均保持有效，我方将按招标文件规定履行合同责任和义务。</w:t>
      </w:r>
    </w:p>
    <w:p>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5.投标文件自开标日起有效期为90天。</w:t>
      </w:r>
    </w:p>
    <w:p>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6.我方已通过信用中国（www.creditchina.gov.cn）、中国政府采购网（www.ccgp.gov.cn）查询，未被列入行政处罚、黑名单、失信被执行人、重大税收违法案件当事人名单、政府采购严重违法失信行为记录名单。</w:t>
      </w:r>
    </w:p>
    <w:p>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7.（如是进口产品，须做出如下承诺）：我公司自愿接受招标采购单位指定的进口代理公司为本项目提供进口代理服务，并承诺报价中已经包含进口代理费等在内的所有费用。</w:t>
      </w:r>
    </w:p>
    <w:p>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8.以上事项如有虚假或隐瞒，我方愿意承担一切后果，并不再寻求任何旨在减轻或免除法律责任的辩解。</w:t>
      </w:r>
    </w:p>
    <w:p>
      <w:pPr>
        <w:snapToGrid w:val="0"/>
        <w:spacing w:line="360" w:lineRule="exact"/>
        <w:ind w:firstLine="200"/>
        <w:rPr>
          <w:rFonts w:hint="eastAsia" w:ascii="宋体" w:hAnsi="宋体" w:cs="宋体"/>
          <w:sz w:val="21"/>
          <w:szCs w:val="21"/>
          <w:u w:val="single"/>
        </w:rPr>
      </w:pPr>
      <w:r>
        <w:rPr>
          <w:rFonts w:hint="eastAsia" w:ascii="宋体" w:hAnsi="宋体" w:cs="宋体"/>
          <w:sz w:val="21"/>
          <w:szCs w:val="21"/>
        </w:rPr>
        <w:t>法定代表人签字：</w:t>
      </w:r>
      <w:r>
        <w:rPr>
          <w:rFonts w:hint="eastAsia" w:ascii="宋体" w:hAnsi="宋体" w:cs="宋体"/>
          <w:sz w:val="21"/>
          <w:szCs w:val="21"/>
          <w:u w:val="single"/>
        </w:rPr>
        <w:t xml:space="preserve">                  </w:t>
      </w:r>
      <w:r>
        <w:rPr>
          <w:rFonts w:hint="eastAsia" w:ascii="宋体" w:hAnsi="宋体" w:cs="宋体"/>
          <w:sz w:val="21"/>
          <w:szCs w:val="21"/>
        </w:rPr>
        <w:t>投标人（公章）：</w:t>
      </w:r>
      <w:r>
        <w:rPr>
          <w:rFonts w:hint="eastAsia" w:ascii="宋体" w:hAnsi="宋体" w:cs="宋体"/>
          <w:sz w:val="21"/>
          <w:szCs w:val="21"/>
          <w:u w:val="single"/>
        </w:rPr>
        <w:t xml:space="preserve">               </w:t>
      </w:r>
      <w:r>
        <w:rPr>
          <w:rFonts w:hint="eastAsia" w:ascii="宋体" w:hAnsi="宋体" w:cs="宋体"/>
          <w:sz w:val="21"/>
          <w:szCs w:val="21"/>
        </w:rPr>
        <w:t xml:space="preserve">                      </w:t>
      </w:r>
    </w:p>
    <w:p>
      <w:pPr>
        <w:snapToGrid w:val="0"/>
        <w:spacing w:line="360" w:lineRule="exact"/>
        <w:ind w:firstLine="5040" w:firstLineChars="2400"/>
        <w:rPr>
          <w:rFonts w:hint="eastAsia" w:ascii="宋体" w:hAnsi="宋体" w:cs="宋体"/>
          <w:sz w:val="21"/>
          <w:szCs w:val="21"/>
        </w:rPr>
      </w:pPr>
      <w:r>
        <w:rPr>
          <w:rFonts w:hint="eastAsia" w:ascii="宋体" w:hAnsi="宋体" w:cs="宋体"/>
          <w:sz w:val="21"/>
          <w:szCs w:val="21"/>
        </w:rPr>
        <w:t>年    月    日</w:t>
      </w:r>
    </w:p>
    <w:p>
      <w:pPr>
        <w:spacing w:after="156" w:afterLines="50" w:line="540" w:lineRule="exact"/>
        <w:rPr>
          <w:rFonts w:hint="eastAsia" w:ascii="宋体" w:hAnsi="宋体" w:cs="宋体"/>
          <w:b/>
          <w:u w:val="single"/>
        </w:rPr>
      </w:pPr>
      <w:r>
        <w:rPr>
          <w:rFonts w:hint="eastAsia" w:ascii="宋体" w:hAnsi="宋体" w:cs="宋体"/>
          <w:b/>
        </w:rPr>
        <w:t xml:space="preserve"> </w:t>
      </w:r>
      <w:r>
        <w:rPr>
          <w:rFonts w:hint="eastAsia" w:ascii="宋体" w:hAnsi="宋体" w:cs="宋体"/>
          <w:b/>
          <w:u w:val="single"/>
        </w:rPr>
        <w:t xml:space="preserve">                                                                  </w:t>
      </w:r>
    </w:p>
    <w:p>
      <w:pPr>
        <w:jc w:val="center"/>
        <w:rPr>
          <w:rFonts w:hint="eastAsia" w:ascii="宋体" w:hAnsi="宋体" w:cs="宋体"/>
          <w:sz w:val="21"/>
          <w:szCs w:val="21"/>
        </w:rPr>
      </w:pPr>
      <w:r>
        <w:rPr>
          <w:rFonts w:hint="eastAsia" w:ascii="宋体" w:hAnsi="宋体" w:cs="宋体"/>
          <w:b/>
        </w:rPr>
        <w:t>法定代表人身份证复印件</w:t>
      </w:r>
    </w:p>
    <w:p>
      <w:pPr>
        <w:jc w:val="center"/>
        <w:rPr>
          <w:rFonts w:hint="eastAsia" w:ascii="宋体" w:hAnsi="宋体" w:cs="宋体"/>
          <w:b/>
        </w:rPr>
      </w:pPr>
      <w:r>
        <w:rPr>
          <w:rFonts w:hint="eastAsia" w:ascii="宋体" w:hAnsi="宋体" w:cs="宋体"/>
          <w:b/>
        </w:rPr>
        <mc:AlternateContent>
          <mc:Choice Requires="wpg">
            <w:drawing>
              <wp:anchor distT="0" distB="0" distL="114300" distR="114300" simplePos="0" relativeHeight="251660288" behindDoc="0" locked="0" layoutInCell="1" allowOverlap="1">
                <wp:simplePos x="0" y="0"/>
                <wp:positionH relativeFrom="column">
                  <wp:posOffset>225425</wp:posOffset>
                </wp:positionH>
                <wp:positionV relativeFrom="paragraph">
                  <wp:posOffset>215900</wp:posOffset>
                </wp:positionV>
                <wp:extent cx="5170805" cy="1884680"/>
                <wp:effectExtent l="4445" t="4445" r="6350" b="15875"/>
                <wp:wrapNone/>
                <wp:docPr id="6" name="组合 30"/>
                <wp:cNvGraphicFramePr/>
                <a:graphic xmlns:a="http://schemas.openxmlformats.org/drawingml/2006/main">
                  <a:graphicData uri="http://schemas.microsoft.com/office/word/2010/wordprocessingGroup">
                    <wpg:wgp>
                      <wpg:cNvGrpSpPr/>
                      <wpg:grpSpPr>
                        <a:xfrm>
                          <a:off x="0" y="0"/>
                          <a:ext cx="5170805" cy="1884680"/>
                          <a:chOff x="1752" y="2816"/>
                          <a:chExt cx="7927" cy="2729"/>
                        </a:xfrm>
                      </wpg:grpSpPr>
                      <wps:wsp>
                        <wps:cNvPr id="4" name="矩形 31"/>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rFonts w:hint="eastAsia"/>
                                  <w:sz w:val="21"/>
                                  <w:szCs w:val="21"/>
                                </w:rPr>
                              </w:pPr>
                            </w:p>
                            <w:p>
                              <w:pPr>
                                <w:jc w:val="center"/>
                                <w:rPr>
                                  <w:rFonts w:hint="eastAsia"/>
                                  <w:sz w:val="21"/>
                                  <w:szCs w:val="21"/>
                                </w:rPr>
                              </w:pPr>
                            </w:p>
                            <w:p>
                              <w:pPr>
                                <w:jc w:val="center"/>
                                <w:rPr>
                                  <w:rFonts w:hint="eastAsia"/>
                                  <w:sz w:val="21"/>
                                  <w:szCs w:val="21"/>
                                </w:rPr>
                              </w:pPr>
                            </w:p>
                            <w:p>
                              <w:pPr>
                                <w:ind w:firstLine="840" w:firstLineChars="400"/>
                                <w:rPr>
                                  <w:sz w:val="21"/>
                                  <w:szCs w:val="21"/>
                                </w:rPr>
                              </w:pPr>
                              <w:r>
                                <w:rPr>
                                  <w:rFonts w:hint="eastAsia"/>
                                  <w:sz w:val="21"/>
                                  <w:szCs w:val="21"/>
                                </w:rPr>
                                <w:t>（身份证正面）</w:t>
                              </w:r>
                            </w:p>
                          </w:txbxContent>
                        </wps:txbx>
                        <wps:bodyPr wrap="square" upright="1"/>
                      </wps:wsp>
                      <wps:wsp>
                        <wps:cNvPr id="5" name="矩形 32"/>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rFonts w:hint="eastAsia"/>
                                  <w:sz w:val="21"/>
                                  <w:szCs w:val="21"/>
                                </w:rPr>
                              </w:pPr>
                            </w:p>
                            <w:p>
                              <w:pPr>
                                <w:jc w:val="center"/>
                                <w:rPr>
                                  <w:rFonts w:hint="eastAsia"/>
                                  <w:sz w:val="21"/>
                                  <w:szCs w:val="21"/>
                                </w:rPr>
                              </w:pPr>
                            </w:p>
                            <w:p>
                              <w:pPr>
                                <w:jc w:val="center"/>
                                <w:rPr>
                                  <w:rFonts w:hint="eastAsia"/>
                                  <w:sz w:val="21"/>
                                  <w:szCs w:val="21"/>
                                </w:rPr>
                              </w:pPr>
                            </w:p>
                            <w:p>
                              <w:pPr>
                                <w:ind w:firstLine="1050" w:firstLineChars="500"/>
                                <w:rPr>
                                  <w:sz w:val="21"/>
                                  <w:szCs w:val="21"/>
                                </w:rPr>
                              </w:pPr>
                              <w:r>
                                <w:rPr>
                                  <w:rFonts w:hint="eastAsia"/>
                                  <w:sz w:val="21"/>
                                  <w:szCs w:val="21"/>
                                </w:rPr>
                                <w:t>（身份证反面）</w:t>
                              </w:r>
                            </w:p>
                            <w:p/>
                          </w:txbxContent>
                        </wps:txbx>
                        <wps:bodyPr wrap="square" upright="1"/>
                      </wps:wsp>
                    </wpg:wgp>
                  </a:graphicData>
                </a:graphic>
              </wp:anchor>
            </w:drawing>
          </mc:Choice>
          <mc:Fallback>
            <w:pict>
              <v:group id="组合 30" o:spid="_x0000_s1026" o:spt="203" style="position:absolute;left:0pt;margin-left:17.75pt;margin-top:17pt;height:148.4pt;width:407.15pt;z-index:251660288;mso-width-relative:page;mso-height-relative:page;" coordorigin="1752,2816" coordsize="7927,2729" o:gfxdata="UEsDBAoAAAAAAIdO4kAAAAAAAAAAAAAAAAAEAAAAZHJzL1BLAwQUAAAACACHTuJAuzOQ19kAAAAJ AQAADwAAAGRycy9kb3ducmV2LnhtbE2PQUvDQBCF74L/YRnBm92NaSTGbIoU9VQEW0G8bbPTJDQ7 G7LbpP33jic9DTPv8eZ95ersejHhGDpPGpKFAoFUe9tRo+Fz93qXgwjRkDW9J9RwwQCr6vqqNIX1 M33gtI2N4BAKhdHQxjgUUoa6RWfCwg9IrB386EzkdWykHc3M4a6X90o9SGc64g+tGXDdYn3cnpyG t9nMz2nyMm2Oh/Xle5e9f20S1Pr2JlFPICKe458Zfutzdai4096fyAbRa0izjJ08l4zEer58ZJQ9 H1KVg6xK+Z+g+gFQSwMEFAAAAAgAh07iQAl2Sm2fAgAAxgcAAA4AAABkcnMvZTJvRG9jLnhtbO1V zW7UMBC+I/EOlu80P+3uplGzPbBtLwiQCg/gdZzEkv+wvZvdOweOvAESN54B8TgVr8HYSbftUqQV CIkDOSTjeDwz3zef7bPzjRRozazjWlU4O0oxYorqmqu2wm/fXD4rMHKeqJoIrViFt8zh8/nTJ2e9 KVmuOy1qZhEEUa7sTYU7702ZJI52TBJ3pA1TMNloK4mHoW2T2pIeokuR5Gk6TXpta2M1Zc7B38Uw iceI9pCAumk4ZQtNV5IpP0S1TBAPkFzHjcPzWG3TMOpfNY1jHokKA1If35AE7GV4J/MzUraWmI7T sQRySAl7mCThCpLuQi2IJ2hl+U+hJKdWO934I6plMgCJjACKLN3j5srqlYlY2rJvzY50aNQe678d lr5cv7aI1xWeYqSIhIZ///r+5uMHdBzJ6U1bgs+VNdfmtQW2wo92GAW8m8bK8AUkaBNp3e5oZRuP KPycZLO0SCcYUZjLiuJkWozE0w66E9Zls0mOEUznRTYdmkK7i3H97DSfDYvzWX4aZpPbxMmDcnoD knR3PLk/4+m6I4ZF+l3gYOTpZMfTpy833z6j4yxUFFKDz44kVzrg6xGGHkF6y9Nxkf4KJymNdf6K aYmCUWELyo6CI+sXzg+U3LqErE4LXl9yIeLAtsvnwqI1gV1wGZ+RxQduQqG+wqeTPLSKwNa2qgZL GlCHU21M92CBux83jc9jcUNdC+K6Ib/buoX2wY+Ukntmo9UxUl+oGvmtAQkqOHlwKEYyqEAwOKiC FT094eIQT9CIUCCV0JmhF8Hym+UGwgRzqest9LSHzQ/43q2IhZwrY3nbAcGxq3ExKGpY8NelBbyP W3CUVh4gHyytSTHb30T/pUXKf11a8QyD4z0ea+NVFO6P++Oo47vrd/4DUEsDBAoAAAAAAIdO4kAA AAAAAAAAAAAAAAAGAAAAX3JlbHMvUEsDBBQAAAAIAIdO4kCKFGY80QAAAJQBAAALAAAAX3JlbHMv LnJlbHOlkMFqwzAMhu+DvYPRfXGawxijTi+j0GvpHsDYimMaW0Yy2fr28w6DZfS2o36h7xP//vCZ FrUiS6RsYNf1oDA78jEHA++X49MLKKk2e7tQRgM3FDiMjw/7My62tiOZYxHVKFkMzLWWV63FzZis dFQwt81EnGxtIwddrLvagHro+2fNvxkwbpjq5A3wyQ+gLrfSzH/YKTomoal2jpKmaYruHlUHtmWO 7sg24Ru5RrMcsBrwLBoHalnXfgR9X7/7p97TRz7jutV+h4zrj1dvuhy/AFBLAwQUAAAACACHTuJA fublIPcAAADhAQAAEwAAAFtDb250ZW50X1R5cGVzXS54bWyVkUFOwzAQRfdI3MHyFiVOu0AIJemC tEtAqBxgZE8Si2RseUxob4+TthtEkVjaM/+/J7vcHMZBTBjYOqrkKi+kQNLOWOoq+b7fZQ9ScAQy MDjCSh6R5aa+vSn3R48sUpq4kn2M/lEp1j2OwLnzSGnSujBCTMfQKQ/6AzpU66K4V9pRRIpZnDtk XTbYwucQxfaQrk8mAQeW4um0OLMqCd4PVkNMpmoi84OSnQl5Si473FvPd0lDql8J8+Q64Jx7SU8T rEHxCiE+w5g0lAmsjPuigFP+d8lsOXLm2tZqzJvATYq94XSxutaOa9c4/d/y7ZK6dKvlg+pvUEsB AhQAFAAAAAgAh07iQH7m5SD3AAAA4QEAABMAAAAAAAAAAQAgAAAAEQUAAFtDb250ZW50X1R5cGVz XS54bWxQSwECFAAKAAAAAACHTuJAAAAAAAAAAAAAAAAABgAAAAAAAAAAABAAAADzAwAAX3JlbHMv UEsBAhQAFAAAAAgAh07iQIoUZjzRAAAAlAEAAAsAAAAAAAAAAQAgAAAAFwQAAF9yZWxzLy5yZWxz UEsBAhQACgAAAAAAh07iQAAAAAAAAAAAAAAAAAQAAAAAAAAAAAAQAAAAAAAAAGRycy9QSwECFAAU AAAACACHTuJAuzOQ19kAAAAJAQAADwAAAAAAAAABACAAAAAiAAAAZHJzL2Rvd25yZXYueG1sUEsB AhQAFAAAAAgAh07iQAl2Sm2fAgAAxgcAAA4AAAAAAAAAAQAgAAAAKAEAAGRycy9lMm9Eb2MueG1s UEsFBgAAAAAGAAYAWQEAADkGAAAAAA== ">
                <o:lock v:ext="edit" aspectratio="f"/>
                <v:rect id="矩形 31" o:spid="_x0000_s1026" o:spt="1" style="position:absolute;left:1752;top:2816;height:2729;width:3807;" fillcolor="#FFFFFF" filled="t" stroked="t" coordsize="21600,21600" o:gfxdata="UEsDBAoAAAAAAIdO4kAAAAAAAAAAAAAAAAAEAAAAZHJzL1BLAwQUAAAACACHTuJAghoZpb0AAADa AAAADwAAAGRycy9kb3ducmV2LnhtbEWPS4vCQBCE7wv+h6EFL4tOfOBKzOhBWBG8rFFYj02m8yCZ npCZjfrvHWHBY1FVX1HJ9m4a0VPnKssKppMIBHFmdcWFgsv5e7wC4TyyxsYyKXiQg+1m8JFgrO2N T9SnvhABwi5GBaX3bSyly0oy6Ca2JQ5ebjuDPsiukLrDW4CbRs6iaCkNVhwWSmxpV1JWp39GQXqY X6/5CWX/s/+t91V+/HTzL6VGw2m0BuHp7t/h//ZBK1jA60q4AXLzBF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CCGhmlvQAA ANoAAAAPAAAAAAAAAAEAIAAAACIAAABkcnMvZG93bnJldi54bWxQSwECFAAUAAAACACHTuJAMy8F njsAAAA5AAAAEAAAAAAAAAABACAAAAAMAQAAZHJzL3NoYXBleG1sLnhtbFBLBQYAAAAABgAGAFsB AAC2AwAAAAA= ">
                  <v:fill on="t" focussize="0,0"/>
                  <v:stroke color="#000000" joinstyle="miter" dashstyle="1 1" endcap="round"/>
                  <v:imagedata o:title=""/>
                  <o:lock v:ext="edit" aspectratio="f"/>
                  <v:textbox>
                    <w:txbxContent>
                      <w:p>
                        <w:pPr>
                          <w:jc w:val="center"/>
                          <w:rPr>
                            <w:rFonts w:hint="eastAsia"/>
                            <w:sz w:val="21"/>
                            <w:szCs w:val="21"/>
                          </w:rPr>
                        </w:pPr>
                      </w:p>
                      <w:p>
                        <w:pPr>
                          <w:jc w:val="center"/>
                          <w:rPr>
                            <w:rFonts w:hint="eastAsia"/>
                            <w:sz w:val="21"/>
                            <w:szCs w:val="21"/>
                          </w:rPr>
                        </w:pPr>
                      </w:p>
                      <w:p>
                        <w:pPr>
                          <w:jc w:val="center"/>
                          <w:rPr>
                            <w:rFonts w:hint="eastAsia"/>
                            <w:sz w:val="21"/>
                            <w:szCs w:val="21"/>
                          </w:rPr>
                        </w:pPr>
                      </w:p>
                      <w:p>
                        <w:pPr>
                          <w:ind w:firstLine="840" w:firstLineChars="400"/>
                          <w:rPr>
                            <w:sz w:val="21"/>
                            <w:szCs w:val="21"/>
                          </w:rPr>
                        </w:pPr>
                        <w:r>
                          <w:rPr>
                            <w:rFonts w:hint="eastAsia"/>
                            <w:sz w:val="21"/>
                            <w:szCs w:val="21"/>
                          </w:rPr>
                          <w:t>（身份证正面）</w:t>
                        </w:r>
                      </w:p>
                    </w:txbxContent>
                  </v:textbox>
                </v:rect>
                <v:rect id="矩形 32" o:spid="_x0000_s1026" o:spt="1" style="position:absolute;left:5872;top:2816;height:2729;width:3807;" fillcolor="#FFFFFF" filled="t" stroked="t" coordsize="21600,21600" o:gfxdata="UEsDBAoAAAAAAIdO4kAAAAAAAAAAAAAAAAAEAAAAZHJzL1BLAwQUAAAACACHTuJA7Va8PrwAAADa AAAADwAAAGRycy9kb3ducmV2LnhtbEWPT4vCMBTE7wt+h/AEL4umKrpSGz0IK4KXtQrr8dG8/qHN S2myVb+9ERY8DjPzGybZ3k0jeupcZVnBdBKBIM6srrhQcDl/j1cgnEfW2FgmBQ9ysN0MPhKMtb3x ifrUFyJA2MWooPS+jaV0WUkG3cS2xMHLbWfQB9kVUnd4C3DTyFkULaXBisNCiS3tSsrq9M8oSA/z 6zU/oex/9r/1vsqPn27+pdRoOI3WIDzd/Tv83z5oBQt4XQk3QG6eUEsDBBQAAAAIAIdO4kAzLwWe OwAAADkAAAAQAAAAZHJzL3NoYXBleG1sLnhtbLOxr8jNUShLLSrOzM+zVTLUM1BSSM1Lzk/JzEu3 VQoNcdO1UFIoLknMS0nMyc9LtVWqTC1Wsrfj5QIAUEsDBAoAAAAAAIdO4kAAAAAAAAAAAAAAAAAG AAAAX3JlbHMvUEsDBBQAAAAIAIdO4kDVXCYozAAAAI8BAAALAAAAX3JlbHMvLnJlbHOlkLFqAzEM hvdA38Fo7/mSoZQQX7ZC1pBCV2Hr7kzOlrHMNXn7uJRCL2TLoEG/0PcJ7faXMKmZsniOBtZNC4qi ZefjYODz9PH6DkoKRocTRzJwJYF997LaHWnCUpdk9ElUpUQxMJaStlqLHSmgNJwo1knPOWCpbR50 QnvGgfSmbd90/s+AbsFUB2cgH9wG1OmaqvmOHbzNLNyXxnLQ3PfePqJqGTHRV5gqBvNAxYDL8pvW 05paoB+b10+aHX/HI81L8U+Yaf7z6sUbuxtQSwMEFAAAAAgAh07iQFrjEWb3AAAA4gEAABMAAABb Q29udGVudF9UeXBlc10ueG1slZFNT8QgEIbvJv4HMlfTUj0YY0r3YPWoRtcfMIFpS7YFwmDd/ffS /bgY18QjzLzP+wTq1XYaxUyRrXcKrssKBDntjXW9go/1U3EHghM6g6N3pGBHDKvm8qJe7wKxyGnH CoaUwr2UrAeakEsfyOVJ5+OEKR9jLwPqDfYkb6rqVmrvErlUpIUBTd1Sh59jEo/bfH0wiTQyiIfD 4tKlAEMYrcaUTeXszI+W4thQ5uR+hwcb+CprgPy1YZmcLzjmXvLTRGtIvGJMzzhlDWkiS+O/XKS5 /BuyWE5c+K6zmso2cptjbzSfrM7RecBAGf1f/PuSO8Hl/oeab1BLAQIUABQAAAAIAIdO4kBa4xFm 9wAAAOIBAAATAAAAAAAAAAEAIAAAAI0CAABbQ29udGVudF9UeXBlc10ueG1sUEsBAhQACgAAAAAA h07iQAAAAAAAAAAAAAAAAAYAAAAAAAAAAAAQAAAAdAEAAF9yZWxzL1BLAQIUABQAAAAIAIdO4kDV XCYozAAAAI8BAAALAAAAAAAAAAEAIAAAAJgBAABfcmVscy8ucmVsc1BLAQIUAAoAAAAAAIdO4kAA AAAAAAAAAAAAAAAEAAAAAAAAAAAAEAAAAAAAAABkcnMvUEsBAhQAFAAAAAgAh07iQO1WvD68AAAA 2gAAAA8AAAAAAAAAAQAgAAAAIgAAAGRycy9kb3ducmV2LnhtbFBLAQIUABQAAAAIAIdO4kAzLwWe OwAAADkAAAAQAAAAAAAAAAEAIAAAAAsBAABkcnMvc2hhcGV4bWwueG1sUEsFBgAAAAAGAAYAWwEA ALUDAAAAAA== ">
                  <v:fill on="t" focussize="0,0"/>
                  <v:stroke color="#000000" joinstyle="miter" dashstyle="1 1" endcap="round"/>
                  <v:imagedata o:title=""/>
                  <o:lock v:ext="edit" aspectratio="f"/>
                  <v:textbox>
                    <w:txbxContent>
                      <w:p>
                        <w:pPr>
                          <w:jc w:val="center"/>
                          <w:rPr>
                            <w:rFonts w:hint="eastAsia"/>
                            <w:sz w:val="21"/>
                            <w:szCs w:val="21"/>
                          </w:rPr>
                        </w:pPr>
                      </w:p>
                      <w:p>
                        <w:pPr>
                          <w:jc w:val="center"/>
                          <w:rPr>
                            <w:rFonts w:hint="eastAsia"/>
                            <w:sz w:val="21"/>
                            <w:szCs w:val="21"/>
                          </w:rPr>
                        </w:pPr>
                      </w:p>
                      <w:p>
                        <w:pPr>
                          <w:jc w:val="center"/>
                          <w:rPr>
                            <w:rFonts w:hint="eastAsia"/>
                            <w:sz w:val="21"/>
                            <w:szCs w:val="21"/>
                          </w:rPr>
                        </w:pPr>
                      </w:p>
                      <w:p>
                        <w:pPr>
                          <w:ind w:firstLine="1050" w:firstLineChars="500"/>
                          <w:rPr>
                            <w:sz w:val="21"/>
                            <w:szCs w:val="21"/>
                          </w:rPr>
                        </w:pPr>
                        <w:r>
                          <w:rPr>
                            <w:rFonts w:hint="eastAsia"/>
                            <w:sz w:val="21"/>
                            <w:szCs w:val="21"/>
                          </w:rPr>
                          <w:t>（身份证反面）</w:t>
                        </w:r>
                      </w:p>
                      <w:p/>
                    </w:txbxContent>
                  </v:textbox>
                </v:rect>
              </v:group>
            </w:pict>
          </mc:Fallback>
        </mc:AlternateContent>
      </w:r>
    </w:p>
    <w:p>
      <w:pPr>
        <w:jc w:val="center"/>
        <w:rPr>
          <w:rFonts w:hint="eastAsia" w:ascii="宋体" w:hAnsi="宋体" w:cs="宋体"/>
          <w:b/>
        </w:rPr>
      </w:pPr>
    </w:p>
    <w:p>
      <w:pPr>
        <w:pStyle w:val="13"/>
        <w:snapToGrid w:val="0"/>
        <w:spacing w:before="156" w:after="156" w:line="240" w:lineRule="auto"/>
        <w:rPr>
          <w:rFonts w:hint="eastAsia" w:hAnsi="宋体" w:cs="宋体"/>
        </w:rPr>
      </w:pPr>
    </w:p>
    <w:p>
      <w:pPr>
        <w:snapToGrid w:val="0"/>
        <w:spacing w:before="50" w:after="156" w:afterLines="50"/>
        <w:jc w:val="left"/>
        <w:rPr>
          <w:rFonts w:hint="eastAsia" w:ascii="宋体" w:hAnsi="宋体" w:cs="宋体"/>
          <w:b/>
          <w:sz w:val="24"/>
        </w:rPr>
      </w:pPr>
    </w:p>
    <w:p>
      <w:pPr>
        <w:snapToGrid w:val="0"/>
        <w:spacing w:line="400" w:lineRule="exact"/>
        <w:jc w:val="left"/>
        <w:outlineLvl w:val="0"/>
        <w:rPr>
          <w:rFonts w:hint="eastAsia" w:ascii="宋体" w:hAnsi="宋体" w:cs="宋体"/>
          <w:b/>
          <w:sz w:val="24"/>
        </w:rPr>
      </w:pPr>
      <w:r>
        <w:rPr>
          <w:rFonts w:hint="eastAsia" w:ascii="宋体" w:hAnsi="宋体" w:cs="宋体"/>
          <w:b/>
          <w:sz w:val="24"/>
        </w:rPr>
        <w:br w:type="page"/>
      </w:r>
      <w:r>
        <w:rPr>
          <w:rFonts w:hint="eastAsia" w:ascii="宋体" w:hAnsi="宋体" w:cs="宋体"/>
          <w:b/>
          <w:sz w:val="24"/>
        </w:rPr>
        <w:t>7.商务技术文件：</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（1）法定代表人授权委托书；</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（2）节能产品的相关证明材料：</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（3）环境标志产品的相关证明材料：</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（4）投标人情况介绍；</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（5）商务响应表</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（6）设备配置方案一览表（均不含报价）</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（7）技术参数对照表</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（8）类似案例的业绩证明（投标人同类项目实施情况一览表、合同扫描件等）</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（9）针对本项目的具体措施、方案。包括：功能说明、性能指标及设备选型说明（质量、性能、价格、外观、体积等方面进行比较和选择的理由及过程，安装、调试、验收方法或方案）</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（10）核心设备技术参数彩页（中文说明书）、官方介绍网址）</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（11）投标人认为可以证明其能力的材料（如自主品牌投标人的信誉、荣誉证书或文件、投标人质量管理和质量保证体系等方面的认证证书等）</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（12）售后服务主要技术人员情况表</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（13）主要从业人员及其技术资格一览表</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（14）售后服务情况表（含技术服务、技术培训、售后服务的内容和措施）（格式见附件）</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（15）优惠条件：投标人承诺给予招标人的各种优惠条件，包括售后服务、备品备件、专用耗材等方面的优惠</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（16）投标人认为需要提供的其他文件和资料（包括评标细则涉及的相关资料）</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（17）自评文件</w:t>
      </w:r>
    </w:p>
    <w:p>
      <w:pPr>
        <w:snapToGrid w:val="0"/>
        <w:spacing w:before="50" w:after="156" w:afterLines="50"/>
        <w:jc w:val="left"/>
        <w:rPr>
          <w:rFonts w:hint="eastAsia" w:ascii="宋体" w:hAnsi="宋体" w:cs="宋体"/>
          <w:sz w:val="30"/>
          <w:szCs w:val="20"/>
        </w:rPr>
      </w:pPr>
      <w:r>
        <w:rPr>
          <w:rFonts w:hint="eastAsia" w:ascii="宋体" w:hAnsi="宋体" w:cs="宋体"/>
          <w:szCs w:val="28"/>
        </w:rPr>
        <w:br w:type="page"/>
      </w:r>
      <w:r>
        <w:rPr>
          <w:rFonts w:hint="eastAsia" w:ascii="宋体" w:hAnsi="宋体" w:cs="宋体"/>
          <w:b/>
          <w:sz w:val="24"/>
        </w:rPr>
        <w:t>8.法定代表人授权委托书格式：</w:t>
      </w:r>
    </w:p>
    <w:p>
      <w:pPr>
        <w:snapToGrid w:val="0"/>
        <w:spacing w:line="700" w:lineRule="exact"/>
        <w:jc w:val="center"/>
        <w:rPr>
          <w:rFonts w:hint="eastAsia" w:ascii="宋体" w:hAnsi="宋体" w:cs="宋体"/>
          <w:b/>
          <w:sz w:val="36"/>
          <w:szCs w:val="36"/>
        </w:rPr>
      </w:pPr>
      <w:r>
        <w:rPr>
          <w:rFonts w:hint="eastAsia" w:ascii="宋体" w:hAnsi="宋体" w:cs="宋体"/>
          <w:b/>
          <w:sz w:val="36"/>
          <w:szCs w:val="36"/>
        </w:rPr>
        <w:t>法定代表人授权委托书</w:t>
      </w:r>
    </w:p>
    <w:p>
      <w:pPr>
        <w:snapToGrid w:val="0"/>
        <w:spacing w:line="700" w:lineRule="exact"/>
        <w:rPr>
          <w:rFonts w:hint="eastAsia" w:ascii="宋体" w:hAnsi="宋体" w:cs="宋体"/>
          <w:b/>
          <w:bCs/>
          <w:sz w:val="24"/>
          <w:szCs w:val="20"/>
        </w:rPr>
      </w:pPr>
      <w:r>
        <w:rPr>
          <w:rFonts w:hint="eastAsia" w:ascii="宋体" w:hAnsi="宋体" w:cs="宋体"/>
          <w:bCs/>
          <w:sz w:val="24"/>
        </w:rPr>
        <w:t>致：</w:t>
      </w:r>
      <w:r>
        <w:rPr>
          <w:rFonts w:hint="eastAsia" w:ascii="宋体" w:hAnsi="宋体" w:cs="宋体"/>
          <w:sz w:val="24"/>
          <w:u w:val="single"/>
        </w:rPr>
        <w:t>_浙江师范大学采购中心</w:t>
      </w:r>
      <w:r>
        <w:rPr>
          <w:rFonts w:hint="eastAsia" w:ascii="宋体" w:hAnsi="宋体" w:cs="宋体"/>
          <w:sz w:val="24"/>
        </w:rPr>
        <w:t>：</w:t>
      </w:r>
    </w:p>
    <w:p>
      <w:pPr>
        <w:snapToGrid w:val="0"/>
        <w:spacing w:line="460" w:lineRule="exact"/>
        <w:ind w:firstLine="720" w:firstLineChars="300"/>
        <w:rPr>
          <w:rFonts w:hint="eastAsia" w:ascii="宋体" w:hAnsi="宋体" w:cs="宋体"/>
          <w:sz w:val="24"/>
          <w:szCs w:val="20"/>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 xml:space="preserve">（投标人名称）的法定代表人，现授权委托本单位在职职工 </w:t>
      </w:r>
      <w:r>
        <w:rPr>
          <w:rFonts w:hint="eastAsia" w:ascii="宋体" w:hAnsi="宋体" w:cs="宋体"/>
          <w:sz w:val="24"/>
          <w:u w:val="single"/>
        </w:rPr>
        <w:t xml:space="preserve">              </w:t>
      </w:r>
      <w:r>
        <w:rPr>
          <w:rFonts w:hint="eastAsia" w:ascii="宋体" w:hAnsi="宋体" w:cs="宋体"/>
          <w:sz w:val="24"/>
        </w:rPr>
        <w:t>（姓名）以我方的名义参加浙江师范大学政府采购</w:t>
      </w:r>
      <w:r>
        <w:rPr>
          <w:rFonts w:hint="eastAsia" w:ascii="宋体" w:hAnsi="宋体" w:cs="宋体"/>
          <w:sz w:val="24"/>
          <w:u w:val="single"/>
        </w:rPr>
        <w:t xml:space="preserve">            </w:t>
      </w:r>
      <w:r>
        <w:rPr>
          <w:rFonts w:hint="eastAsia" w:ascii="宋体" w:hAnsi="宋体" w:cs="宋体"/>
          <w:sz w:val="24"/>
        </w:rPr>
        <w:t>项目的投标活动，并代表我方全权办理针对上述项目的投标、开标、评标、签约等具体事务和签署相关文件。</w:t>
      </w:r>
    </w:p>
    <w:p>
      <w:pPr>
        <w:snapToGrid w:val="0"/>
        <w:spacing w:line="460" w:lineRule="exact"/>
        <w:rPr>
          <w:rFonts w:hint="eastAsia" w:ascii="宋体" w:hAnsi="宋体" w:cs="宋体"/>
          <w:sz w:val="24"/>
          <w:szCs w:val="20"/>
        </w:rPr>
      </w:pPr>
      <w:r>
        <w:rPr>
          <w:rFonts w:hint="eastAsia" w:ascii="宋体" w:hAnsi="宋体" w:cs="宋体"/>
          <w:sz w:val="24"/>
        </w:rPr>
        <w:t xml:space="preserve">    我方对被授权人的签名负全部责任。</w:t>
      </w:r>
    </w:p>
    <w:p>
      <w:pPr>
        <w:snapToGrid w:val="0"/>
        <w:spacing w:line="460" w:lineRule="exact"/>
        <w:ind w:firstLine="480"/>
        <w:rPr>
          <w:rFonts w:hint="eastAsia" w:ascii="宋体" w:hAnsi="宋体" w:cs="宋体"/>
          <w:sz w:val="24"/>
          <w:szCs w:val="20"/>
        </w:rPr>
      </w:pPr>
      <w:r>
        <w:rPr>
          <w:rFonts w:hint="eastAsia" w:ascii="宋体" w:hAnsi="宋体" w:cs="宋体"/>
          <w:sz w:val="24"/>
        </w:rPr>
        <w:t>在撤销授权的书面通知以前，本授权书一直有效。被授权人在授权书有效期内签署的所有文件不因授权的撤销而失效。</w:t>
      </w:r>
    </w:p>
    <w:p>
      <w:pPr>
        <w:snapToGrid w:val="0"/>
        <w:spacing w:line="460" w:lineRule="exact"/>
        <w:ind w:firstLine="480"/>
        <w:rPr>
          <w:rFonts w:hint="eastAsia" w:ascii="宋体" w:hAnsi="宋体" w:cs="宋体"/>
          <w:sz w:val="24"/>
          <w:szCs w:val="20"/>
        </w:rPr>
      </w:pPr>
      <w:r>
        <w:rPr>
          <w:rFonts w:hint="eastAsia" w:ascii="宋体" w:hAnsi="宋体" w:cs="宋体"/>
          <w:sz w:val="24"/>
        </w:rPr>
        <w:t>被授权人无转委托权，特此委托。</w:t>
      </w:r>
    </w:p>
    <w:p>
      <w:pPr>
        <w:snapToGrid w:val="0"/>
        <w:spacing w:line="460" w:lineRule="exact"/>
        <w:rPr>
          <w:rFonts w:hint="eastAsia" w:ascii="宋体" w:hAnsi="宋体" w:cs="宋体"/>
          <w:sz w:val="24"/>
          <w:szCs w:val="20"/>
        </w:rPr>
      </w:pPr>
    </w:p>
    <w:p>
      <w:pPr>
        <w:snapToGrid w:val="0"/>
        <w:spacing w:line="460" w:lineRule="exact"/>
        <w:rPr>
          <w:rFonts w:hint="eastAsia" w:ascii="宋体" w:hAnsi="宋体" w:cs="宋体"/>
          <w:sz w:val="24"/>
          <w:u w:val="single"/>
        </w:rPr>
      </w:pPr>
      <w:r>
        <w:rPr>
          <w:rFonts w:hint="eastAsia" w:ascii="宋体" w:hAnsi="宋体" w:cs="宋体"/>
          <w:sz w:val="24"/>
        </w:rPr>
        <w:t>被授权人签名：</w:t>
      </w:r>
      <w:r>
        <w:rPr>
          <w:rFonts w:hint="eastAsia" w:ascii="宋体" w:hAnsi="宋体" w:cs="宋体"/>
          <w:sz w:val="24"/>
          <w:u w:val="single"/>
        </w:rPr>
        <w:t xml:space="preserve">           </w:t>
      </w:r>
      <w:r>
        <w:rPr>
          <w:rFonts w:hint="eastAsia" w:ascii="宋体" w:hAnsi="宋体" w:cs="宋体"/>
          <w:sz w:val="24"/>
        </w:rPr>
        <w:t xml:space="preserve">                 法定代表人签名：</w:t>
      </w:r>
      <w:r>
        <w:rPr>
          <w:rFonts w:hint="eastAsia" w:ascii="宋体" w:hAnsi="宋体" w:cs="宋体"/>
          <w:sz w:val="24"/>
          <w:u w:val="single"/>
        </w:rPr>
        <w:t xml:space="preserve">           </w:t>
      </w:r>
    </w:p>
    <w:p>
      <w:pPr>
        <w:snapToGrid w:val="0"/>
        <w:spacing w:line="460" w:lineRule="exact"/>
        <w:rPr>
          <w:rFonts w:hint="eastAsia" w:ascii="宋体" w:hAnsi="宋体" w:cs="宋体"/>
          <w:sz w:val="24"/>
          <w:szCs w:val="20"/>
          <w:u w:val="single"/>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职    务：</w:t>
      </w:r>
      <w:r>
        <w:rPr>
          <w:rFonts w:hint="eastAsia" w:ascii="宋体" w:hAnsi="宋体" w:cs="宋体"/>
          <w:sz w:val="24"/>
          <w:u w:val="single"/>
        </w:rPr>
        <w:t xml:space="preserve">                 </w:t>
      </w:r>
    </w:p>
    <w:p>
      <w:pPr>
        <w:snapToGrid w:val="0"/>
        <w:spacing w:line="460" w:lineRule="exact"/>
        <w:rPr>
          <w:rFonts w:hint="eastAsia" w:ascii="宋体" w:hAnsi="宋体" w:cs="宋体"/>
          <w:sz w:val="24"/>
          <w:szCs w:val="20"/>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 xml:space="preserve">                 联系电话：</w:t>
      </w:r>
      <w:r>
        <w:rPr>
          <w:rFonts w:hint="eastAsia" w:ascii="宋体" w:hAnsi="宋体" w:cs="宋体"/>
          <w:sz w:val="24"/>
          <w:u w:val="single"/>
        </w:rPr>
        <w:t xml:space="preserve">                 </w:t>
      </w:r>
      <w:r>
        <w:rPr>
          <w:rFonts w:hint="eastAsia" w:ascii="宋体" w:hAnsi="宋体" w:cs="宋体"/>
          <w:sz w:val="24"/>
        </w:rPr>
        <w:t xml:space="preserve"> </w:t>
      </w:r>
    </w:p>
    <w:p>
      <w:pPr>
        <w:snapToGrid w:val="0"/>
        <w:spacing w:line="460" w:lineRule="exact"/>
        <w:rPr>
          <w:rFonts w:hint="eastAsia" w:ascii="宋体" w:hAnsi="宋体" w:cs="宋体"/>
          <w:sz w:val="24"/>
          <w:u w:val="single"/>
        </w:rPr>
      </w:pPr>
      <w:r>
        <w:rPr>
          <w:rFonts w:hint="eastAsia" w:ascii="宋体" w:hAnsi="宋体" w:cs="宋体"/>
          <w:sz w:val="24"/>
        </w:rPr>
        <w:t>被授权人身份证号码：</w:t>
      </w:r>
      <w:r>
        <w:rPr>
          <w:rFonts w:hint="eastAsia" w:ascii="宋体" w:hAnsi="宋体" w:cs="宋体"/>
          <w:sz w:val="24"/>
          <w:u w:val="single"/>
        </w:rPr>
        <w:t xml:space="preserve">                        </w:t>
      </w:r>
    </w:p>
    <w:p>
      <w:pPr>
        <w:snapToGrid w:val="0"/>
        <w:spacing w:line="460" w:lineRule="exact"/>
        <w:rPr>
          <w:rFonts w:hint="eastAsia" w:ascii="宋体" w:hAnsi="宋体" w:cs="宋体"/>
          <w:sz w:val="24"/>
        </w:rPr>
      </w:pPr>
      <w:r>
        <w:rPr>
          <w:rFonts w:hint="eastAsia" w:ascii="宋体" w:hAnsi="宋体" w:cs="宋体"/>
          <w:sz w:val="24"/>
        </w:rPr>
        <w:t>投标人（公章）：</w:t>
      </w:r>
      <w:r>
        <w:rPr>
          <w:rFonts w:hint="eastAsia" w:ascii="宋体" w:hAnsi="宋体" w:cs="宋体"/>
          <w:sz w:val="24"/>
          <w:u w:val="single"/>
        </w:rPr>
        <w:t xml:space="preserve">                             </w:t>
      </w:r>
    </w:p>
    <w:p>
      <w:pPr>
        <w:snapToGrid w:val="0"/>
        <w:spacing w:line="460" w:lineRule="exact"/>
        <w:rPr>
          <w:rFonts w:hint="eastAsia" w:ascii="宋体" w:hAnsi="宋体" w:cs="宋体"/>
          <w:sz w:val="24"/>
        </w:rPr>
      </w:pPr>
    </w:p>
    <w:p>
      <w:pPr>
        <w:snapToGrid w:val="0"/>
        <w:spacing w:before="156" w:beforeLines="50" w:after="50"/>
        <w:jc w:val="center"/>
        <w:rPr>
          <w:rFonts w:hint="eastAsia" w:ascii="宋体" w:hAnsi="宋体" w:cs="宋体"/>
          <w:sz w:val="24"/>
          <w:szCs w:val="20"/>
        </w:rPr>
      </w:pPr>
      <w:r>
        <w:rPr>
          <w:rFonts w:hint="eastAsia" w:ascii="宋体" w:hAnsi="宋体" w:cs="宋体"/>
          <w:sz w:val="24"/>
          <w:szCs w:val="20"/>
        </w:rPr>
        <w:t xml:space="preserve">                                              </w:t>
      </w:r>
      <w:r>
        <w:rPr>
          <w:rFonts w:hint="eastAsia" w:ascii="宋体" w:hAnsi="宋体" w:cs="宋体"/>
          <w:sz w:val="24"/>
        </w:rPr>
        <w:t>年    月    日</w:t>
      </w:r>
    </w:p>
    <w:p>
      <w:pPr>
        <w:spacing w:after="156" w:afterLines="50" w:line="540" w:lineRule="exact"/>
        <w:rPr>
          <w:rFonts w:hint="eastAsia" w:ascii="宋体" w:hAnsi="宋体" w:cs="宋体"/>
          <w:b/>
          <w:u w:val="single"/>
        </w:rPr>
      </w:pPr>
      <w:r>
        <w:rPr>
          <w:rFonts w:hint="eastAsia" w:ascii="宋体" w:hAnsi="宋体" w:cs="宋体"/>
          <w:b/>
          <w:u w:val="single"/>
        </w:rPr>
        <w:t xml:space="preserve">                                                                  </w:t>
      </w:r>
    </w:p>
    <w:p>
      <w:pPr>
        <w:jc w:val="center"/>
        <w:rPr>
          <w:rFonts w:hint="eastAsia" w:ascii="宋体" w:hAnsi="宋体" w:cs="宋体"/>
          <w:b/>
        </w:rPr>
      </w:pPr>
      <w:r>
        <w:rPr>
          <w:rFonts w:hint="eastAsia" w:ascii="宋体" w:hAnsi="宋体" w:cs="宋体"/>
          <w:b/>
        </w:rPr>
        <w:t>授权代表身份证复印件</w:t>
      </w:r>
    </w:p>
    <w:p>
      <w:pPr>
        <w:spacing w:line="360" w:lineRule="exact"/>
        <w:ind w:right="600"/>
        <w:rPr>
          <w:rFonts w:hint="eastAsia" w:ascii="宋体" w:hAnsi="宋体" w:cs="宋体"/>
          <w:sz w:val="30"/>
          <w:szCs w:val="30"/>
        </w:rPr>
      </w:pPr>
      <w:r>
        <w:rPr>
          <w:rFonts w:hint="eastAsia" w:ascii="宋体" w:hAnsi="宋体" w:cs="宋体"/>
          <w:b/>
        </w:rPr>
        <mc:AlternateContent>
          <mc:Choice Requires="wpg">
            <w:drawing>
              <wp:anchor distT="0" distB="0" distL="114300" distR="114300" simplePos="0" relativeHeight="251659264" behindDoc="0" locked="0" layoutInCell="1" allowOverlap="1">
                <wp:simplePos x="0" y="0"/>
                <wp:positionH relativeFrom="column">
                  <wp:posOffset>-81915</wp:posOffset>
                </wp:positionH>
                <wp:positionV relativeFrom="paragraph">
                  <wp:posOffset>216535</wp:posOffset>
                </wp:positionV>
                <wp:extent cx="5170805" cy="1732915"/>
                <wp:effectExtent l="4445" t="4445" r="6350" b="15240"/>
                <wp:wrapNone/>
                <wp:docPr id="3" name="组合 27"/>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 name="矩形 28"/>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rFonts w:hint="eastAsia"/>
                                  <w:sz w:val="21"/>
                                  <w:szCs w:val="21"/>
                                </w:rPr>
                              </w:pPr>
                            </w:p>
                            <w:p>
                              <w:pPr>
                                <w:jc w:val="center"/>
                                <w:rPr>
                                  <w:rFonts w:hint="eastAsia"/>
                                  <w:sz w:val="21"/>
                                  <w:szCs w:val="21"/>
                                </w:rPr>
                              </w:pPr>
                            </w:p>
                            <w:p>
                              <w:pPr>
                                <w:jc w:val="center"/>
                                <w:rPr>
                                  <w:rFonts w:hint="eastAsia"/>
                                  <w:sz w:val="21"/>
                                  <w:szCs w:val="21"/>
                                </w:rPr>
                              </w:pPr>
                            </w:p>
                            <w:p>
                              <w:pPr>
                                <w:ind w:firstLine="840" w:firstLineChars="400"/>
                                <w:rPr>
                                  <w:sz w:val="21"/>
                                  <w:szCs w:val="21"/>
                                </w:rPr>
                              </w:pPr>
                              <w:r>
                                <w:rPr>
                                  <w:rFonts w:hint="eastAsia"/>
                                  <w:sz w:val="21"/>
                                  <w:szCs w:val="21"/>
                                </w:rPr>
                                <w:t>（身份证正面）</w:t>
                              </w:r>
                            </w:p>
                          </w:txbxContent>
                        </wps:txbx>
                        <wps:bodyPr wrap="square" upright="1"/>
                      </wps:wsp>
                      <wps:wsp>
                        <wps:cNvPr id="2" name="矩形 29"/>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rFonts w:hint="eastAsia"/>
                                  <w:sz w:val="21"/>
                                  <w:szCs w:val="21"/>
                                </w:rPr>
                              </w:pPr>
                            </w:p>
                            <w:p>
                              <w:pPr>
                                <w:jc w:val="center"/>
                                <w:rPr>
                                  <w:rFonts w:hint="eastAsia"/>
                                  <w:sz w:val="21"/>
                                  <w:szCs w:val="21"/>
                                </w:rPr>
                              </w:pPr>
                            </w:p>
                            <w:p>
                              <w:pPr>
                                <w:jc w:val="center"/>
                                <w:rPr>
                                  <w:rFonts w:hint="eastAsia"/>
                                  <w:sz w:val="21"/>
                                  <w:szCs w:val="21"/>
                                </w:rPr>
                              </w:pPr>
                            </w:p>
                            <w:p>
                              <w:pPr>
                                <w:ind w:firstLine="1050" w:firstLineChars="500"/>
                                <w:rPr>
                                  <w:sz w:val="21"/>
                                  <w:szCs w:val="21"/>
                                </w:rPr>
                              </w:pPr>
                              <w:r>
                                <w:rPr>
                                  <w:rFonts w:hint="eastAsia"/>
                                  <w:sz w:val="21"/>
                                  <w:szCs w:val="21"/>
                                </w:rPr>
                                <w:t>（身份证反面）</w:t>
                              </w:r>
                            </w:p>
                            <w:p/>
                          </w:txbxContent>
                        </wps:txbx>
                        <wps:bodyPr wrap="square" upright="1"/>
                      </wps:wsp>
                    </wpg:wgp>
                  </a:graphicData>
                </a:graphic>
              </wp:anchor>
            </w:drawing>
          </mc:Choice>
          <mc:Fallback>
            <w:pict>
              <v:group id="组合 27" o:spid="_x0000_s1026" o:spt="203" style="position:absolute;left:0pt;margin-left:-6.45pt;margin-top:17.05pt;height:136.45pt;width:407.15pt;z-index:251659264;mso-width-relative:page;mso-height-relative:page;" coordorigin="1752,2816" coordsize="7927,2729" o:gfxdata="UEsDBAoAAAAAAIdO4kAAAAAAAAAAAAAAAAAEAAAAZHJzL1BLAwQUAAAACACHTuJABDCVVdoAAAAK AQAADwAAAGRycy9kb3ducmV2LnhtbE2PwU7DMAyG70i8Q2QkbluSbcAoTSc0AacJiQ0JcfMar63W OFWTtdvbE05wtP3p9/fnq7NrxUB9aDwb0FMFgrj0tuHKwOfudbIEESKyxdYzGbhQgFVxfZVjZv3I HzRsYyVSCIcMDdQxdpmUoazJYZj6jjjdDr53GNPYV9L2OKZw18qZUvfSYcPpQ40drWsqj9uTM/A2 4vg81y/D5nhYX753d+9fG03G3N5o9QQi0jn+wfCrn9ShSE57f2IbRGtgomePCTUwX2gQCVgqvQCx Twv1oEAWufxfofgBUEsDBBQAAAAIAIdO4kDKpa80oAIAAMYHAAAOAAAAZHJzL2Uyb0RvYy54bWzt Vc2O0zAQviPxDpbvbH5W3bTRpnugu3tBsBLwAK7jJJb8h+027Z0DR94AiRvPgHicFa/B2Em7u2WR KhASB3JIxpnx/HzzjX1+sZECrZl1XKsKZycpRkxRXXPVVvjtm6tnU4ycJ6omQitW4S1z+GL+9Ml5 b0qW606LmlkETpQre1PhzntTJomjHZPEnWjDFCgbbSXxsLRtUlvSg3cpkjxNz5Je29pYTZlz8Hcx KPHo0R7jUDcNp2yh6Uoy5QevlgnioSTXcePwPGbbNIz6V03jmEeiwlCpj28IAvIyvJP5OSlbS0zH 6ZgCOSaFg5ok4QqC7l0tiCdoZflPriSnVjvd+BOqZTIUEhGBKrL0AJtrq1cm1tKWfWv2oEOjDlD/ bbf05frGIl5X+BQjRSQ0/PvX97cfP6C8COD0pi3B5tqa1+bGjj/aYRXq3TRWhi9UgjYR1u0eVrbx iMLPSVak03SCEQVdVpzms2wyAE876E7YlxWTHCNQ59PsbKe7HPcXM8glbs6LfBa0yS5wEvLbp9Mb oKS7w8n9GU6vO2JYhN8FDEacsj1On77cfvuM8mnIKIQGmz1IrnSA1yMIPVLpDqfTafqrOklprPPX TEsUhApbYHYkHFm/cH6AZGcSojoteH3FhYgL2y6fC4vWBKbgKj4jig/MhEJ9hWeTPLSKwGhbVYMk DbDDqTaGe7DB3febxucxvyGvBXHdEN9t3UL7YEdKyT2zUeoYqS9VjfzWAAUVnDw4JCMZZCAYHFRB ipaecHGMJXBEKKBK6MzQiyD5zXIDboK41PUWetrD8EN971bEQsyVsbztAOAsVhLsgFHDhr9OLRiB cQRHakWyhxyOotZkWhwO0X9qkfJfp1Y8w+B4j8faeBWF++P+OvL47vqd/wB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TBQAAW0NvbnRlbnRfVHlw ZXNdLnhtbFBLAQIUAAoAAAAAAIdO4kAAAAAAAAAAAAAAAAAGAAAAAAAAAAAAEAAAAPUDAABfcmVs cy9QSwECFAAUAAAACACHTuJAihRmPNEAAACUAQAACwAAAAAAAAABACAAAAAZBAAAX3JlbHMvLnJl bHNQSwECFAAKAAAAAACHTuJAAAAAAAAAAAAAAAAABAAAAAAAAAAAABAAAAAAAAAAZHJzL1BLAQIU ABQAAAAIAIdO4kAEMJVV2gAAAAoBAAAPAAAAAAAAAAEAIAAAACIAAABkcnMvZG93bnJldi54bWxQ SwECFAAUAAAACACHTuJAyqWvNKACAADGBwAADgAAAAAAAAABACAAAAApAQAAZHJzL2Uyb0RvYy54 bWxQSwUGAAAAAAYABgBZAQAAOwYAAAAA ">
                <o:lock v:ext="edit" aspectratio="f"/>
                <v:rect id="矩形 28" o:spid="_x0000_s1026" o:spt="1" style="position:absolute;left:1752;top:2816;height:2729;width:3807;" fillcolor="#FFFFFF" filled="t" stroked="t" coordsize="21600,21600" o:gfxdata="UEsDBAoAAAAAAIdO4kAAAAAAAAAAAAAAAAAEAAAAZHJzL1BLAwQUAAAACACHTuJAkm26PbsAAADa AAAADwAAAGRycy9kb3ducmV2LnhtbEVPS2vCQBC+F/oflin0UnSTBmqJrjkISsBLjUI9DtnJA7Oz IbuN6b93A4Weho/vOZtsMp0YaXCtZQXxMgJBXFrdcq3gct4vPkE4j6yxs0wKfslBtn1+2mCq7Z1P NBa+FiGEXYoKGu/7VEpXNmTQLW1PHLjKDgZ9gEMt9YD3EG46+R5FH9Jgy6GhwZ52DZW34scoKPLk eq1OKMevw/ft0FbHN5eslHp9iaM1CE+T/xf/uXMd5sP8ynzl9gFQSwMEFAAAAAgAh07iQDMvBZ47 AAAAOQAAABAAAABkcnMvc2hhcGV4bWwueG1ss7GvyM1RKEstKs7Mz7NVMtQzUFJIzUvOT8nMS7dV Cg1x07VQUiguScxLSczJz0u1VapMLVayt+PlAgBQSwMECgAAAAAAh07iQAAAAAAAAAAAAAAAAAYA AABfcmVscy9QSwMEFAAAAAgAh07iQNVcJijMAAAAjwEAAAsAAABfcmVscy8ucmVsc6WQsWoDMQyG 90DfwWjv+ZKhlBBftkLWkEJXYevuTM6Wscw1efu4lEIvZMugQb/Q9wnt9pcwqZmyeI4G1k0LiqJl 5+Ng4PP08foOSgpGhxNHMnAlgX33stodacJSl2T0SVSlRDEwlpK2WosdKaA0nCjWSc85YKltHnRC e8aB9KZt33T+z4BuwVQHZyAf3AbU6Zqq+Y4dvM0s3JfGctDc994+omoZMdFXmCoG80DFgMvym9bT mlqgH5vXT5odf8cjzUvxT5hp/vPqxRu7G1BLAwQUAAAACACHTuJAWuMRZvcAAADiAQAAEwAAAFtD b250ZW50X1R5cGVzXS54bWyVkU1PxCAQhu8m/gcyV9NSPRhjSvdg9ahG1x8wgWlLtgXCYN3999L9 uBjXxCPMvM/7BOrVdhrFTJGtdwquywoEOe2Ndb2Cj/VTcQeCEzqDo3ekYEcMq+byol7vArHIaccK hpTCvZSsB5qQSx/I5Unn44QpH2MvA+oN9iRvqupWau8SuVSkhQFN3VKHn2MSj9t8fTCJNDKIh8Pi 0qUAQxitxpRN5ezMj5bi2FDm5H6HBxv4KmuA/LVhmZwvOOZe8tNEa0i8YkzPOGUNaSJL479cpLn8 G7JYTlz4rrOayjZym2NvNJ+sztF5wEAZ/V/8+5I7weX+h5pvUEsBAhQAFAAAAAgAh07iQFrjEWb3 AAAA4gEAABMAAAAAAAAAAQAgAAAAjAIAAFtDb250ZW50X1R5cGVzXS54bWxQSwECFAAKAAAAAACH TuJAAAAAAAAAAAAAAAAABgAAAAAAAAAAABAAAABzAQAAX3JlbHMvUEsBAhQAFAAAAAgAh07iQNVc JijMAAAAjwEAAAsAAAAAAAAAAQAgAAAAlwEAAF9yZWxzLy5yZWxzUEsBAhQACgAAAAAAh07iQAAA AAAAAAAAAAAAAAQAAAAAAAAAAAAQAAAAAAAAAGRycy9QSwECFAAUAAAACACHTuJAkm26PbsAAADa AAAADwAAAAAAAAABACAAAAAiAAAAZHJzL2Rvd25yZXYueG1sUEsBAhQAFAAAAAgAh07iQDMvBZ47 AAAAOQAAABAAAAAAAAAAAQAgAAAACgEAAGRycy9zaGFwZXhtbC54bWxQSwUGAAAAAAYABgBbAQAA tAMAAAAA ">
                  <v:fill on="t" focussize="0,0"/>
                  <v:stroke color="#000000" joinstyle="miter" dashstyle="1 1" endcap="round"/>
                  <v:imagedata o:title=""/>
                  <o:lock v:ext="edit" aspectratio="f"/>
                  <v:textbox>
                    <w:txbxContent>
                      <w:p>
                        <w:pPr>
                          <w:jc w:val="center"/>
                          <w:rPr>
                            <w:rFonts w:hint="eastAsia"/>
                            <w:sz w:val="21"/>
                            <w:szCs w:val="21"/>
                          </w:rPr>
                        </w:pPr>
                      </w:p>
                      <w:p>
                        <w:pPr>
                          <w:jc w:val="center"/>
                          <w:rPr>
                            <w:rFonts w:hint="eastAsia"/>
                            <w:sz w:val="21"/>
                            <w:szCs w:val="21"/>
                          </w:rPr>
                        </w:pPr>
                      </w:p>
                      <w:p>
                        <w:pPr>
                          <w:jc w:val="center"/>
                          <w:rPr>
                            <w:rFonts w:hint="eastAsia"/>
                            <w:sz w:val="21"/>
                            <w:szCs w:val="21"/>
                          </w:rPr>
                        </w:pPr>
                      </w:p>
                      <w:p>
                        <w:pPr>
                          <w:ind w:firstLine="840" w:firstLineChars="400"/>
                          <w:rPr>
                            <w:sz w:val="21"/>
                            <w:szCs w:val="21"/>
                          </w:rPr>
                        </w:pPr>
                        <w:r>
                          <w:rPr>
                            <w:rFonts w:hint="eastAsia"/>
                            <w:sz w:val="21"/>
                            <w:szCs w:val="21"/>
                          </w:rPr>
                          <w:t>（身份证正面）</w:t>
                        </w:r>
                      </w:p>
                    </w:txbxContent>
                  </v:textbox>
                </v:rect>
                <v:rect id="矩形 29" o:spid="_x0000_s1026" o:spt="1" style="position:absolute;left:5872;top:2816;height:2729;width:3807;" fillcolor="#FFFFFF" filled="t" stroked="t" coordsize="21600,21600" o:gfxdata="UEsDBAoAAAAAAIdO4kAAAAAAAAAAAAAAAAAEAAAAZHJzL1BLAwQUAAAACACHTuJAYr8kSr4AAADa AAAADwAAAGRycy9kb3ducmV2LnhtbEWPzWrDMBCE74W+g9hCLqWRE0NTXCs5FBoMuTROoDku1voH WytjKbbz9lUg0OMwM98w6W42nRhpcI1lBatlBIK4sLrhSsH59P32AcJ5ZI2dZVJwIwe77fNTiom2 Ex9pzH0lAoRdggpq7/tESlfUZNAtbU8cvNIOBn2QQyX1gFOAm06uo+hdGmw4LNTY01dNRZtfjYI8 iy+X8ohy/Nn/tvumPLy6eKPU4mUVfYLwNPv/8KOdaQVruF8JN0Bu/wB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Yr8kSr4A AADaAAAADwAAAAAAAAABACAAAAAiAAAAZHJzL2Rvd25yZXYueG1sUEsBAhQAFAAAAAgAh07iQDMv BZ47AAAAOQAAABAAAAAAAAAAAQAgAAAADQEAAGRycy9zaGFwZXhtbC54bWxQSwUGAAAAAAYABgBb AQAAtwMAAAAA ">
                  <v:fill on="t" focussize="0,0"/>
                  <v:stroke color="#000000" joinstyle="miter" dashstyle="1 1" endcap="round"/>
                  <v:imagedata o:title=""/>
                  <o:lock v:ext="edit" aspectratio="f"/>
                  <v:textbox>
                    <w:txbxContent>
                      <w:p>
                        <w:pPr>
                          <w:jc w:val="center"/>
                          <w:rPr>
                            <w:rFonts w:hint="eastAsia"/>
                            <w:sz w:val="21"/>
                            <w:szCs w:val="21"/>
                          </w:rPr>
                        </w:pPr>
                      </w:p>
                      <w:p>
                        <w:pPr>
                          <w:jc w:val="center"/>
                          <w:rPr>
                            <w:rFonts w:hint="eastAsia"/>
                            <w:sz w:val="21"/>
                            <w:szCs w:val="21"/>
                          </w:rPr>
                        </w:pPr>
                      </w:p>
                      <w:p>
                        <w:pPr>
                          <w:jc w:val="center"/>
                          <w:rPr>
                            <w:rFonts w:hint="eastAsia"/>
                            <w:sz w:val="21"/>
                            <w:szCs w:val="21"/>
                          </w:rPr>
                        </w:pPr>
                      </w:p>
                      <w:p>
                        <w:pPr>
                          <w:ind w:firstLine="1050" w:firstLineChars="500"/>
                          <w:rPr>
                            <w:sz w:val="21"/>
                            <w:szCs w:val="21"/>
                          </w:rPr>
                        </w:pPr>
                        <w:r>
                          <w:rPr>
                            <w:rFonts w:hint="eastAsia"/>
                            <w:sz w:val="21"/>
                            <w:szCs w:val="21"/>
                          </w:rPr>
                          <w:t>（身份证反面）</w:t>
                        </w:r>
                      </w:p>
                      <w:p/>
                    </w:txbxContent>
                  </v:textbox>
                </v:rect>
              </v:group>
            </w:pict>
          </mc:Fallback>
        </mc:AlternateContent>
      </w:r>
    </w:p>
    <w:p>
      <w:pPr>
        <w:rPr>
          <w:rFonts w:hint="eastAsia" w:ascii="宋体" w:hAnsi="宋体" w:cs="宋体"/>
          <w:b/>
          <w:sz w:val="30"/>
          <w:szCs w:val="30"/>
        </w:rPr>
      </w:pPr>
    </w:p>
    <w:p>
      <w:pPr>
        <w:rPr>
          <w:rFonts w:hint="eastAsia" w:ascii="宋体" w:hAnsi="宋体" w:cs="宋体"/>
          <w:b/>
          <w:sz w:val="30"/>
          <w:szCs w:val="30"/>
        </w:rPr>
      </w:pPr>
    </w:p>
    <w:p>
      <w:pPr>
        <w:pStyle w:val="13"/>
        <w:snapToGrid w:val="0"/>
        <w:spacing w:before="156" w:after="156" w:line="240" w:lineRule="auto"/>
        <w:rPr>
          <w:rFonts w:hint="eastAsia" w:hAnsi="宋体" w:cs="宋体"/>
        </w:rPr>
      </w:pPr>
    </w:p>
    <w:p>
      <w:pPr>
        <w:snapToGrid w:val="0"/>
        <w:spacing w:line="400" w:lineRule="exact"/>
        <w:jc w:val="left"/>
        <w:rPr>
          <w:rFonts w:hint="eastAsia" w:ascii="宋体" w:hAnsi="宋体" w:cs="宋体"/>
          <w:b/>
        </w:rPr>
      </w:pPr>
      <w:r>
        <w:rPr>
          <w:rFonts w:hint="eastAsia" w:ascii="宋体" w:hAnsi="宋体" w:cs="宋体"/>
          <w:b/>
          <w:sz w:val="24"/>
        </w:rPr>
        <w:br w:type="page"/>
      </w:r>
      <w:r>
        <w:rPr>
          <w:rFonts w:hint="eastAsia" w:ascii="宋体" w:hAnsi="宋体" w:cs="宋体"/>
          <w:b/>
        </w:rPr>
        <w:t>9.投标人一般情况表格式：</w:t>
      </w:r>
    </w:p>
    <w:p>
      <w:pPr>
        <w:spacing w:line="480" w:lineRule="auto"/>
        <w:jc w:val="center"/>
        <w:rPr>
          <w:rFonts w:hint="eastAsia" w:ascii="宋体" w:hAnsi="宋体" w:cs="宋体"/>
          <w:b/>
          <w:sz w:val="36"/>
          <w:szCs w:val="36"/>
        </w:rPr>
      </w:pPr>
      <w:r>
        <w:rPr>
          <w:rFonts w:hint="eastAsia" w:ascii="宋体" w:hAnsi="宋体" w:cs="宋体"/>
          <w:b/>
          <w:sz w:val="36"/>
          <w:szCs w:val="36"/>
        </w:rPr>
        <w:t>投标人一般情况表</w:t>
      </w:r>
    </w:p>
    <w:tbl>
      <w:tblPr>
        <w:tblStyle w:val="24"/>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70"/>
        <w:gridCol w:w="1335"/>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67" w:hRule="atLeast"/>
        </w:trPr>
        <w:tc>
          <w:tcPr>
            <w:tcW w:w="735" w:type="dxa"/>
            <w:noWrap w:val="0"/>
            <w:vAlign w:val="center"/>
          </w:tcPr>
          <w:p>
            <w:pPr>
              <w:jc w:val="center"/>
              <w:rPr>
                <w:rFonts w:hint="eastAsia" w:ascii="宋体" w:hAnsi="宋体" w:cs="宋体"/>
                <w:sz w:val="24"/>
              </w:rPr>
            </w:pPr>
            <w:r>
              <w:rPr>
                <w:rFonts w:hint="eastAsia" w:ascii="宋体" w:hAnsi="宋体" w:cs="宋体"/>
                <w:sz w:val="24"/>
              </w:rPr>
              <w:t>1</w:t>
            </w:r>
          </w:p>
        </w:tc>
        <w:tc>
          <w:tcPr>
            <w:tcW w:w="7650" w:type="dxa"/>
            <w:gridSpan w:val="3"/>
            <w:noWrap w:val="0"/>
            <w:vAlign w:val="center"/>
          </w:tcPr>
          <w:p>
            <w:pPr>
              <w:rPr>
                <w:rFonts w:hint="eastAsia" w:ascii="宋体" w:hAnsi="宋体" w:cs="宋体"/>
                <w:sz w:val="24"/>
              </w:rPr>
            </w:pPr>
            <w:r>
              <w:rPr>
                <w:rFonts w:hint="eastAsia" w:ascii="宋体" w:hAnsi="宋体" w:cs="宋体"/>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67" w:hRule="atLeast"/>
        </w:trPr>
        <w:tc>
          <w:tcPr>
            <w:tcW w:w="735" w:type="dxa"/>
            <w:noWrap w:val="0"/>
            <w:vAlign w:val="center"/>
          </w:tcPr>
          <w:p>
            <w:pPr>
              <w:jc w:val="center"/>
              <w:rPr>
                <w:rFonts w:hint="eastAsia" w:ascii="宋体" w:hAnsi="宋体" w:cs="宋体"/>
                <w:sz w:val="24"/>
              </w:rPr>
            </w:pPr>
            <w:r>
              <w:rPr>
                <w:rFonts w:hint="eastAsia" w:ascii="宋体" w:hAnsi="宋体" w:cs="宋体"/>
                <w:sz w:val="24"/>
              </w:rPr>
              <w:t>2</w:t>
            </w:r>
          </w:p>
        </w:tc>
        <w:tc>
          <w:tcPr>
            <w:tcW w:w="7650" w:type="dxa"/>
            <w:gridSpan w:val="3"/>
            <w:noWrap w:val="0"/>
            <w:vAlign w:val="center"/>
          </w:tcPr>
          <w:p>
            <w:pPr>
              <w:rPr>
                <w:rFonts w:hint="eastAsia" w:ascii="宋体" w:hAnsi="宋体" w:cs="宋体"/>
                <w:sz w:val="24"/>
              </w:rPr>
            </w:pPr>
            <w:r>
              <w:rPr>
                <w:rFonts w:hint="eastAsia" w:ascii="宋体" w:hAnsi="宋体" w:cs="宋体"/>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67" w:hRule="atLeast"/>
        </w:trPr>
        <w:tc>
          <w:tcPr>
            <w:tcW w:w="735" w:type="dxa"/>
            <w:noWrap w:val="0"/>
            <w:vAlign w:val="center"/>
          </w:tcPr>
          <w:p>
            <w:pPr>
              <w:jc w:val="center"/>
              <w:rPr>
                <w:rFonts w:hint="eastAsia" w:ascii="宋体" w:hAnsi="宋体" w:cs="宋体"/>
                <w:sz w:val="24"/>
              </w:rPr>
            </w:pPr>
            <w:r>
              <w:rPr>
                <w:rFonts w:hint="eastAsia" w:ascii="宋体" w:hAnsi="宋体" w:cs="宋体"/>
                <w:sz w:val="24"/>
              </w:rPr>
              <w:t>3</w:t>
            </w:r>
          </w:p>
        </w:tc>
        <w:tc>
          <w:tcPr>
            <w:tcW w:w="7650" w:type="dxa"/>
            <w:gridSpan w:val="3"/>
            <w:noWrap w:val="0"/>
            <w:vAlign w:val="center"/>
          </w:tcPr>
          <w:p>
            <w:pPr>
              <w:rPr>
                <w:rFonts w:hint="eastAsia" w:ascii="宋体" w:hAnsi="宋体" w:cs="宋体"/>
                <w:sz w:val="24"/>
              </w:rPr>
            </w:pPr>
            <w:r>
              <w:rPr>
                <w:rFonts w:hint="eastAsia" w:ascii="宋体" w:hAnsi="宋体" w:cs="宋体"/>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67" w:hRule="atLeast"/>
        </w:trPr>
        <w:tc>
          <w:tcPr>
            <w:tcW w:w="735" w:type="dxa"/>
            <w:noWrap w:val="0"/>
            <w:vAlign w:val="center"/>
          </w:tcPr>
          <w:p>
            <w:pPr>
              <w:jc w:val="center"/>
              <w:rPr>
                <w:rFonts w:hint="eastAsia" w:ascii="宋体" w:hAnsi="宋体" w:cs="宋体"/>
                <w:sz w:val="24"/>
              </w:rPr>
            </w:pPr>
            <w:r>
              <w:rPr>
                <w:rFonts w:hint="eastAsia" w:ascii="宋体" w:hAnsi="宋体" w:cs="宋体"/>
                <w:sz w:val="24"/>
              </w:rPr>
              <w:t>4</w:t>
            </w:r>
          </w:p>
        </w:tc>
        <w:tc>
          <w:tcPr>
            <w:tcW w:w="4305" w:type="dxa"/>
            <w:gridSpan w:val="2"/>
            <w:noWrap w:val="0"/>
            <w:vAlign w:val="center"/>
          </w:tcPr>
          <w:p>
            <w:pPr>
              <w:rPr>
                <w:rFonts w:hint="eastAsia" w:ascii="宋体" w:hAnsi="宋体" w:cs="宋体"/>
                <w:sz w:val="24"/>
              </w:rPr>
            </w:pPr>
            <w:r>
              <w:rPr>
                <w:rFonts w:hint="eastAsia" w:ascii="宋体" w:hAnsi="宋体" w:cs="宋体"/>
                <w:sz w:val="24"/>
              </w:rPr>
              <w:t>电话：</w:t>
            </w:r>
          </w:p>
        </w:tc>
        <w:tc>
          <w:tcPr>
            <w:tcW w:w="3345" w:type="dxa"/>
            <w:noWrap w:val="0"/>
            <w:vAlign w:val="center"/>
          </w:tcPr>
          <w:p>
            <w:pPr>
              <w:rPr>
                <w:rFonts w:hint="eastAsia" w:ascii="宋体" w:hAnsi="宋体" w:cs="宋体"/>
                <w:sz w:val="24"/>
              </w:rPr>
            </w:pPr>
            <w:r>
              <w:rPr>
                <w:rFonts w:hint="eastAsia" w:ascii="宋体" w:hAnsi="宋体" w:cs="宋体"/>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67" w:hRule="atLeast"/>
        </w:trPr>
        <w:tc>
          <w:tcPr>
            <w:tcW w:w="735" w:type="dxa"/>
            <w:noWrap w:val="0"/>
            <w:vAlign w:val="center"/>
          </w:tcPr>
          <w:p>
            <w:pPr>
              <w:jc w:val="center"/>
              <w:rPr>
                <w:rFonts w:hint="eastAsia" w:ascii="宋体" w:hAnsi="宋体" w:cs="宋体"/>
                <w:sz w:val="24"/>
              </w:rPr>
            </w:pPr>
            <w:r>
              <w:rPr>
                <w:rFonts w:hint="eastAsia" w:ascii="宋体" w:hAnsi="宋体" w:cs="宋体"/>
                <w:sz w:val="24"/>
              </w:rPr>
              <w:t>5</w:t>
            </w:r>
          </w:p>
        </w:tc>
        <w:tc>
          <w:tcPr>
            <w:tcW w:w="4305" w:type="dxa"/>
            <w:gridSpan w:val="2"/>
            <w:noWrap w:val="0"/>
            <w:vAlign w:val="center"/>
          </w:tcPr>
          <w:p>
            <w:pPr>
              <w:rPr>
                <w:rFonts w:hint="eastAsia" w:ascii="宋体" w:hAnsi="宋体" w:cs="宋体"/>
                <w:sz w:val="24"/>
              </w:rPr>
            </w:pPr>
            <w:r>
              <w:rPr>
                <w:rFonts w:hint="eastAsia" w:ascii="宋体" w:hAnsi="宋体" w:cs="宋体"/>
                <w:sz w:val="24"/>
              </w:rPr>
              <w:t>传真：</w:t>
            </w:r>
          </w:p>
        </w:tc>
        <w:tc>
          <w:tcPr>
            <w:tcW w:w="3345" w:type="dxa"/>
            <w:noWrap w:val="0"/>
            <w:vAlign w:val="center"/>
          </w:tcPr>
          <w:p>
            <w:pPr>
              <w:rPr>
                <w:rFonts w:hint="eastAsia" w:ascii="宋体" w:hAnsi="宋体" w:cs="宋体"/>
                <w:sz w:val="24"/>
              </w:rPr>
            </w:pPr>
            <w:r>
              <w:rPr>
                <w:rFonts w:hint="eastAsia" w:ascii="宋体" w:hAnsi="宋体" w:cs="宋体"/>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67" w:hRule="atLeast"/>
        </w:trPr>
        <w:tc>
          <w:tcPr>
            <w:tcW w:w="735" w:type="dxa"/>
            <w:noWrap w:val="0"/>
            <w:vAlign w:val="center"/>
          </w:tcPr>
          <w:p>
            <w:pPr>
              <w:jc w:val="center"/>
              <w:rPr>
                <w:rFonts w:hint="eastAsia" w:ascii="宋体" w:hAnsi="宋体" w:cs="宋体"/>
                <w:sz w:val="24"/>
              </w:rPr>
            </w:pPr>
            <w:r>
              <w:rPr>
                <w:rFonts w:hint="eastAsia" w:ascii="宋体" w:hAnsi="宋体" w:cs="宋体"/>
                <w:sz w:val="24"/>
              </w:rPr>
              <w:t>6</w:t>
            </w:r>
          </w:p>
        </w:tc>
        <w:tc>
          <w:tcPr>
            <w:tcW w:w="4305" w:type="dxa"/>
            <w:gridSpan w:val="2"/>
            <w:noWrap w:val="0"/>
            <w:vAlign w:val="center"/>
          </w:tcPr>
          <w:p>
            <w:pPr>
              <w:rPr>
                <w:rFonts w:hint="eastAsia" w:ascii="宋体" w:hAnsi="宋体" w:cs="宋体"/>
                <w:sz w:val="24"/>
              </w:rPr>
            </w:pPr>
            <w:r>
              <w:rPr>
                <w:rFonts w:hint="eastAsia" w:ascii="宋体" w:hAnsi="宋体" w:cs="宋体"/>
                <w:sz w:val="24"/>
              </w:rPr>
              <w:t>注册地：</w:t>
            </w:r>
          </w:p>
        </w:tc>
        <w:tc>
          <w:tcPr>
            <w:tcW w:w="3345" w:type="dxa"/>
            <w:noWrap w:val="0"/>
            <w:vAlign w:val="center"/>
          </w:tcPr>
          <w:p>
            <w:pPr>
              <w:rPr>
                <w:rFonts w:hint="eastAsia" w:ascii="宋体" w:hAnsi="宋体" w:cs="宋体"/>
                <w:sz w:val="24"/>
              </w:rPr>
            </w:pPr>
            <w:r>
              <w:rPr>
                <w:rFonts w:hint="eastAsia" w:ascii="宋体" w:hAnsi="宋体" w:cs="宋体"/>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67" w:hRule="atLeast"/>
        </w:trPr>
        <w:tc>
          <w:tcPr>
            <w:tcW w:w="735" w:type="dxa"/>
            <w:noWrap w:val="0"/>
            <w:vAlign w:val="center"/>
          </w:tcPr>
          <w:p>
            <w:pPr>
              <w:jc w:val="center"/>
              <w:rPr>
                <w:rFonts w:hint="eastAsia" w:ascii="宋体" w:hAnsi="宋体" w:cs="宋体"/>
                <w:sz w:val="24"/>
              </w:rPr>
            </w:pPr>
            <w:r>
              <w:rPr>
                <w:rFonts w:hint="eastAsia" w:ascii="宋体" w:hAnsi="宋体" w:cs="宋体"/>
                <w:sz w:val="24"/>
              </w:rPr>
              <w:t>7</w:t>
            </w:r>
          </w:p>
        </w:tc>
        <w:tc>
          <w:tcPr>
            <w:tcW w:w="7650" w:type="dxa"/>
            <w:gridSpan w:val="3"/>
            <w:noWrap w:val="0"/>
            <w:vAlign w:val="center"/>
          </w:tcPr>
          <w:p>
            <w:pPr>
              <w:rPr>
                <w:rFonts w:hint="eastAsia" w:ascii="宋体" w:hAnsi="宋体" w:cs="宋体"/>
                <w:sz w:val="24"/>
              </w:rPr>
            </w:pPr>
            <w:r>
              <w:rPr>
                <w:rFonts w:hint="eastAsia" w:ascii="宋体" w:hAnsi="宋体" w:cs="宋体"/>
                <w:sz w:val="24"/>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853" w:hRule="atLeast"/>
        </w:trPr>
        <w:tc>
          <w:tcPr>
            <w:tcW w:w="735" w:type="dxa"/>
            <w:noWrap w:val="0"/>
            <w:vAlign w:val="center"/>
          </w:tcPr>
          <w:p>
            <w:pPr>
              <w:jc w:val="center"/>
              <w:rPr>
                <w:rFonts w:hint="eastAsia" w:ascii="宋体" w:hAnsi="宋体" w:cs="宋体"/>
                <w:sz w:val="24"/>
              </w:rPr>
            </w:pPr>
            <w:r>
              <w:rPr>
                <w:rFonts w:hint="eastAsia" w:ascii="宋体" w:hAnsi="宋体" w:cs="宋体"/>
                <w:sz w:val="24"/>
              </w:rPr>
              <w:t>8</w:t>
            </w:r>
          </w:p>
        </w:tc>
        <w:tc>
          <w:tcPr>
            <w:tcW w:w="7650" w:type="dxa"/>
            <w:gridSpan w:val="3"/>
            <w:noWrap w:val="0"/>
            <w:vAlign w:val="center"/>
          </w:tcPr>
          <w:p>
            <w:pPr>
              <w:rPr>
                <w:rFonts w:hint="eastAsia" w:ascii="宋体" w:hAnsi="宋体" w:cs="宋体"/>
                <w:sz w:val="24"/>
              </w:rPr>
            </w:pPr>
            <w:r>
              <w:rPr>
                <w:rFonts w:hint="eastAsia" w:ascii="宋体" w:hAnsi="宋体" w:cs="宋体"/>
                <w:sz w:val="24"/>
              </w:rPr>
              <w:t>公司（是否通过，何种）质量保证体系认证（如通过请附相关证书扫描件，提供认证机构年审监督报告）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67" w:hRule="atLeast"/>
        </w:trPr>
        <w:tc>
          <w:tcPr>
            <w:tcW w:w="735" w:type="dxa"/>
            <w:noWrap w:val="0"/>
            <w:vAlign w:val="center"/>
          </w:tcPr>
          <w:p>
            <w:pPr>
              <w:jc w:val="center"/>
              <w:rPr>
                <w:rFonts w:hint="eastAsia" w:ascii="宋体" w:hAnsi="宋体" w:cs="宋体"/>
                <w:sz w:val="24"/>
              </w:rPr>
            </w:pPr>
            <w:r>
              <w:rPr>
                <w:rFonts w:hint="eastAsia" w:ascii="宋体" w:hAnsi="宋体" w:cs="宋体"/>
                <w:sz w:val="24"/>
              </w:rPr>
              <w:t>9</w:t>
            </w:r>
          </w:p>
        </w:tc>
        <w:tc>
          <w:tcPr>
            <w:tcW w:w="2970" w:type="dxa"/>
            <w:noWrap w:val="0"/>
            <w:vAlign w:val="center"/>
          </w:tcPr>
          <w:p>
            <w:pPr>
              <w:rPr>
                <w:rFonts w:hint="eastAsia" w:ascii="宋体" w:hAnsi="宋体" w:cs="宋体"/>
                <w:sz w:val="24"/>
              </w:rPr>
            </w:pPr>
            <w:r>
              <w:rPr>
                <w:rFonts w:hint="eastAsia" w:ascii="宋体" w:hAnsi="宋体" w:cs="宋体"/>
                <w:sz w:val="24"/>
              </w:rPr>
              <w:t>作为承包人经历年数：</w:t>
            </w:r>
          </w:p>
        </w:tc>
        <w:tc>
          <w:tcPr>
            <w:tcW w:w="4680" w:type="dxa"/>
            <w:gridSpan w:val="2"/>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832" w:hRule="atLeast"/>
        </w:trPr>
        <w:tc>
          <w:tcPr>
            <w:tcW w:w="735" w:type="dxa"/>
            <w:noWrap w:val="0"/>
            <w:vAlign w:val="center"/>
          </w:tcPr>
          <w:p>
            <w:pPr>
              <w:jc w:val="center"/>
              <w:rPr>
                <w:rFonts w:hint="eastAsia" w:ascii="宋体" w:hAnsi="宋体" w:cs="宋体"/>
                <w:sz w:val="24"/>
              </w:rPr>
            </w:pPr>
            <w:r>
              <w:rPr>
                <w:rFonts w:hint="eastAsia" w:ascii="宋体" w:hAnsi="宋体" w:cs="宋体"/>
                <w:sz w:val="24"/>
              </w:rPr>
              <w:t>10</w:t>
            </w:r>
          </w:p>
        </w:tc>
        <w:tc>
          <w:tcPr>
            <w:tcW w:w="2970" w:type="dxa"/>
            <w:noWrap w:val="0"/>
            <w:vAlign w:val="center"/>
          </w:tcPr>
          <w:p>
            <w:pPr>
              <w:rPr>
                <w:rFonts w:hint="eastAsia" w:ascii="宋体" w:hAnsi="宋体" w:cs="宋体"/>
                <w:sz w:val="24"/>
              </w:rPr>
            </w:pPr>
            <w:r>
              <w:rPr>
                <w:rFonts w:hint="eastAsia" w:ascii="宋体" w:hAnsi="宋体" w:cs="宋体"/>
                <w:sz w:val="24"/>
              </w:rPr>
              <w:t>其他需要说明的情况</w:t>
            </w:r>
          </w:p>
        </w:tc>
        <w:tc>
          <w:tcPr>
            <w:tcW w:w="4680" w:type="dxa"/>
            <w:gridSpan w:val="2"/>
            <w:noWrap w:val="0"/>
            <w:vAlign w:val="center"/>
          </w:tcPr>
          <w:p>
            <w:pPr>
              <w:rPr>
                <w:rFonts w:hint="eastAsia" w:ascii="宋体" w:hAnsi="宋体" w:cs="宋体"/>
                <w:sz w:val="24"/>
              </w:rPr>
            </w:pPr>
          </w:p>
          <w:p>
            <w:pPr>
              <w:rPr>
                <w:rFonts w:hint="eastAsia" w:ascii="宋体" w:hAnsi="宋体" w:cs="宋体"/>
                <w:sz w:val="24"/>
              </w:rPr>
            </w:pPr>
          </w:p>
        </w:tc>
      </w:tr>
    </w:tbl>
    <w:p>
      <w:pPr>
        <w:rPr>
          <w:rFonts w:hint="eastAsia" w:ascii="宋体" w:hAnsi="宋体" w:cs="宋体"/>
          <w:sz w:val="21"/>
          <w:szCs w:val="21"/>
        </w:rPr>
      </w:pPr>
      <w:r>
        <w:rPr>
          <w:rFonts w:hint="eastAsia" w:ascii="宋体" w:hAnsi="宋体" w:cs="宋体"/>
          <w:sz w:val="21"/>
          <w:szCs w:val="21"/>
        </w:rPr>
        <w:t>说明：所有独立投标申请人或联合体成员都须填写此表。</w:t>
      </w:r>
    </w:p>
    <w:p>
      <w:pPr>
        <w:jc w:val="center"/>
        <w:rPr>
          <w:rFonts w:hint="eastAsia" w:ascii="宋体" w:hAnsi="宋体" w:cs="宋体"/>
          <w:szCs w:val="28"/>
        </w:rPr>
      </w:pPr>
    </w:p>
    <w:p>
      <w:pPr>
        <w:jc w:val="center"/>
        <w:rPr>
          <w:rFonts w:hint="eastAsia" w:ascii="宋体" w:hAnsi="宋体" w:cs="宋体"/>
          <w:szCs w:val="28"/>
        </w:rPr>
      </w:pPr>
    </w:p>
    <w:p>
      <w:pPr>
        <w:spacing w:line="700" w:lineRule="exact"/>
        <w:ind w:left="540" w:leftChars="193" w:firstLine="3024" w:firstLineChars="1260"/>
        <w:rPr>
          <w:rFonts w:hint="eastAsia" w:ascii="宋体" w:hAnsi="宋体" w:cs="宋体"/>
          <w:sz w:val="24"/>
        </w:rPr>
      </w:pPr>
      <w:r>
        <w:rPr>
          <w:rFonts w:hint="eastAsia" w:ascii="宋体" w:hAnsi="宋体" w:cs="宋体"/>
          <w:sz w:val="24"/>
        </w:rPr>
        <w:t xml:space="preserve">授权代表签字： </w:t>
      </w:r>
      <w:r>
        <w:rPr>
          <w:rFonts w:hint="eastAsia" w:ascii="宋体" w:hAnsi="宋体" w:cs="宋体"/>
          <w:sz w:val="24"/>
          <w:u w:val="single"/>
        </w:rPr>
        <w:t xml:space="preserve">                </w:t>
      </w:r>
    </w:p>
    <w:p>
      <w:pPr>
        <w:spacing w:line="700" w:lineRule="exact"/>
        <w:jc w:val="center"/>
        <w:rPr>
          <w:rFonts w:hint="eastAsia" w:ascii="宋体" w:hAnsi="宋体" w:cs="宋体"/>
          <w:sz w:val="24"/>
        </w:rPr>
      </w:pPr>
      <w:r>
        <w:rPr>
          <w:rFonts w:hint="eastAsia" w:ascii="宋体" w:hAnsi="宋体" w:cs="宋体"/>
          <w:sz w:val="24"/>
        </w:rPr>
        <w:t xml:space="preserve">     投标人（公章）：</w:t>
      </w:r>
      <w:r>
        <w:rPr>
          <w:rFonts w:hint="eastAsia" w:ascii="宋体" w:hAnsi="宋体" w:cs="宋体"/>
          <w:sz w:val="24"/>
          <w:u w:val="single"/>
        </w:rPr>
        <w:t xml:space="preserve">                </w:t>
      </w:r>
    </w:p>
    <w:p>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hint="eastAsia" w:ascii="宋体" w:hAnsi="宋体" w:cs="宋体"/>
          <w:sz w:val="24"/>
        </w:rPr>
      </w:pPr>
      <w:r>
        <w:rPr>
          <w:rFonts w:hint="eastAsia" w:ascii="宋体" w:hAnsi="宋体" w:cs="宋体"/>
          <w:sz w:val="24"/>
        </w:rPr>
        <w:t xml:space="preserve">                                          年   月   日</w:t>
      </w:r>
    </w:p>
    <w:p>
      <w:pPr>
        <w:pStyle w:val="13"/>
        <w:snapToGrid w:val="0"/>
        <w:spacing w:before="156" w:after="156" w:line="240" w:lineRule="auto"/>
        <w:rPr>
          <w:rFonts w:hint="eastAsia" w:hAnsi="宋体" w:cs="宋体"/>
        </w:rPr>
      </w:pPr>
    </w:p>
    <w:p>
      <w:pPr>
        <w:pStyle w:val="13"/>
        <w:snapToGrid w:val="0"/>
        <w:spacing w:before="156" w:after="156" w:line="240" w:lineRule="auto"/>
        <w:rPr>
          <w:rFonts w:hint="eastAsia" w:hAnsi="宋体" w:cs="宋体"/>
        </w:rPr>
      </w:pPr>
    </w:p>
    <w:p>
      <w:pPr>
        <w:pStyle w:val="13"/>
        <w:snapToGrid w:val="0"/>
        <w:spacing w:before="156" w:after="156" w:line="240" w:lineRule="auto"/>
        <w:rPr>
          <w:rFonts w:hint="eastAsia" w:hAnsi="宋体" w:cs="宋体"/>
        </w:rPr>
      </w:pPr>
    </w:p>
    <w:p>
      <w:pPr>
        <w:snapToGrid w:val="0"/>
        <w:spacing w:before="50"/>
        <w:jc w:val="left"/>
        <w:rPr>
          <w:rFonts w:hint="eastAsia" w:ascii="宋体" w:hAnsi="宋体" w:cs="宋体"/>
          <w:b/>
          <w:sz w:val="24"/>
        </w:rPr>
      </w:pPr>
      <w:r>
        <w:rPr>
          <w:rFonts w:hint="eastAsia" w:ascii="宋体" w:hAnsi="宋体" w:cs="宋体"/>
          <w:b/>
          <w:sz w:val="24"/>
        </w:rPr>
        <w:br w:type="page"/>
      </w:r>
      <w:r>
        <w:rPr>
          <w:rFonts w:hint="eastAsia" w:ascii="宋体" w:hAnsi="宋体" w:cs="宋体"/>
          <w:b/>
          <w:sz w:val="24"/>
        </w:rPr>
        <w:t>10.商务响应表格式：</w:t>
      </w:r>
    </w:p>
    <w:p>
      <w:pPr>
        <w:snapToGrid w:val="0"/>
        <w:spacing w:before="50"/>
        <w:jc w:val="center"/>
        <w:rPr>
          <w:rFonts w:hint="eastAsia" w:ascii="宋体" w:hAnsi="宋体" w:cs="宋体"/>
          <w:b/>
          <w:sz w:val="36"/>
          <w:szCs w:val="36"/>
        </w:rPr>
      </w:pPr>
      <w:r>
        <w:rPr>
          <w:rFonts w:hint="eastAsia" w:ascii="宋体" w:hAnsi="宋体" w:cs="宋体"/>
          <w:b/>
          <w:sz w:val="36"/>
          <w:szCs w:val="36"/>
        </w:rPr>
        <w:t>商务响应表</w:t>
      </w:r>
    </w:p>
    <w:p>
      <w:pPr>
        <w:snapToGrid w:val="0"/>
        <w:spacing w:before="50"/>
        <w:jc w:val="center"/>
        <w:rPr>
          <w:rFonts w:hint="eastAsia" w:ascii="宋体" w:hAnsi="宋体" w:cs="宋体"/>
          <w:b/>
          <w:sz w:val="44"/>
          <w:szCs w:val="44"/>
        </w:rPr>
      </w:pPr>
    </w:p>
    <w:p>
      <w:pPr>
        <w:snapToGrid w:val="0"/>
        <w:spacing w:before="50"/>
        <w:jc w:val="left"/>
        <w:rPr>
          <w:rFonts w:hint="eastAsia" w:ascii="宋体" w:hAnsi="宋体" w:cs="宋体"/>
          <w:sz w:val="24"/>
          <w:u w:val="single"/>
        </w:rPr>
      </w:pPr>
      <w:r>
        <w:rPr>
          <w:rFonts w:hint="eastAsia" w:ascii="宋体" w:hAnsi="宋体" w:cs="宋体"/>
          <w:spacing w:val="20"/>
          <w:sz w:val="24"/>
        </w:rPr>
        <w:t>招标编号：</w:t>
      </w:r>
      <w:r>
        <w:rPr>
          <w:rFonts w:hint="eastAsia" w:ascii="宋体" w:hAnsi="宋体" w:cs="宋体"/>
          <w:spacing w:val="20"/>
          <w:sz w:val="24"/>
          <w:u w:val="single"/>
        </w:rPr>
        <w:t xml:space="preserve">                  </w:t>
      </w:r>
      <w:r>
        <w:rPr>
          <w:rFonts w:hint="eastAsia" w:ascii="宋体" w:hAnsi="宋体" w:cs="宋体"/>
          <w:sz w:val="24"/>
        </w:rPr>
        <w:t>标      项：</w:t>
      </w:r>
      <w:r>
        <w:rPr>
          <w:rFonts w:hint="eastAsia" w:ascii="宋体" w:hAnsi="宋体" w:cs="宋体"/>
          <w:sz w:val="24"/>
          <w:u w:val="single"/>
        </w:rPr>
        <w:t xml:space="preserve">               </w:t>
      </w:r>
    </w:p>
    <w:p>
      <w:pPr>
        <w:adjustRightInd w:val="0"/>
        <w:snapToGrid w:val="0"/>
        <w:spacing w:after="156" w:afterLines="50"/>
        <w:rPr>
          <w:rFonts w:hint="eastAsia" w:ascii="宋体" w:hAnsi="宋体" w:cs="宋体"/>
          <w:spacing w:val="20"/>
          <w:sz w:val="24"/>
        </w:rPr>
      </w:pPr>
      <w:r>
        <w:rPr>
          <w:rFonts w:hint="eastAsia" w:ascii="宋体" w:hAnsi="宋体" w:cs="宋体"/>
          <w:spacing w:val="20"/>
          <w:sz w:val="24"/>
        </w:rPr>
        <w:t xml:space="preserve"> </w:t>
      </w:r>
    </w:p>
    <w:tbl>
      <w:tblPr>
        <w:tblStyle w:val="24"/>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620"/>
        <w:gridCol w:w="2367"/>
        <w:gridCol w:w="1237"/>
        <w:gridCol w:w="29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3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cs="宋体"/>
                <w:b/>
                <w:sz w:val="24"/>
              </w:rPr>
            </w:pPr>
            <w:r>
              <w:rPr>
                <w:rFonts w:hint="eastAsia" w:ascii="宋体" w:hAnsi="宋体" w:cs="宋体"/>
                <w:b/>
                <w:sz w:val="24"/>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cs="宋体"/>
                <w:b/>
                <w:sz w:val="24"/>
              </w:rPr>
            </w:pPr>
            <w:r>
              <w:rPr>
                <w:rFonts w:hint="eastAsia" w:ascii="宋体" w:hAnsi="宋体" w:cs="宋体"/>
                <w:b/>
                <w:sz w:val="24"/>
              </w:rPr>
              <w:t>项目</w:t>
            </w:r>
          </w:p>
        </w:tc>
        <w:tc>
          <w:tcPr>
            <w:tcW w:w="236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cs="宋体"/>
                <w:b/>
                <w:sz w:val="24"/>
              </w:rPr>
            </w:pPr>
            <w:r>
              <w:rPr>
                <w:rFonts w:hint="eastAsia" w:ascii="宋体" w:hAnsi="宋体" w:cs="宋体"/>
                <w:b/>
                <w:sz w:val="24"/>
              </w:rPr>
              <w:t>招标文件要求</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cs="宋体"/>
                <w:b/>
                <w:sz w:val="24"/>
              </w:rPr>
            </w:pPr>
            <w:r>
              <w:rPr>
                <w:rFonts w:hint="eastAsia" w:ascii="宋体" w:hAnsi="宋体" w:cs="宋体"/>
                <w:b/>
                <w:sz w:val="24"/>
              </w:rPr>
              <w:t>响应情况</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cs="宋体"/>
                <w:b/>
                <w:sz w:val="24"/>
                <w:szCs w:val="20"/>
              </w:rPr>
            </w:pPr>
            <w:r>
              <w:rPr>
                <w:rFonts w:hint="eastAsia" w:ascii="宋体" w:hAnsi="宋体" w:cs="宋体"/>
                <w:b/>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7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z w:val="24"/>
              </w:rPr>
            </w:pPr>
            <w:r>
              <w:rPr>
                <w:rFonts w:hint="eastAsia" w:ascii="宋体" w:hAnsi="宋体" w:cs="宋体"/>
                <w:sz w:val="24"/>
              </w:rPr>
              <w:t>1</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z w:val="24"/>
              </w:rPr>
            </w:pPr>
            <w:r>
              <w:rPr>
                <w:rFonts w:hint="eastAsia" w:ascii="宋体" w:hAnsi="宋体" w:cs="宋体"/>
                <w:sz w:val="24"/>
              </w:rPr>
              <w:t>付款条件</w:t>
            </w:r>
          </w:p>
        </w:tc>
        <w:tc>
          <w:tcPr>
            <w:tcW w:w="236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z w:val="24"/>
                <w:szCs w:val="20"/>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z w:val="24"/>
                <w:szCs w:val="20"/>
              </w:rPr>
            </w:pPr>
          </w:p>
        </w:tc>
        <w:tc>
          <w:tcPr>
            <w:tcW w:w="294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z w:val="24"/>
              </w:rPr>
            </w:pPr>
            <w:r>
              <w:rPr>
                <w:rFonts w:hint="eastAsia" w:ascii="宋体" w:hAnsi="宋体" w:cs="宋体"/>
                <w:sz w:val="24"/>
              </w:rPr>
              <w:t>2</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z w:val="24"/>
              </w:rPr>
            </w:pPr>
            <w:r>
              <w:rPr>
                <w:rFonts w:hint="eastAsia" w:ascii="宋体" w:hAnsi="宋体" w:cs="宋体"/>
                <w:sz w:val="24"/>
              </w:rPr>
              <w:t>质保期及质保金</w:t>
            </w:r>
          </w:p>
        </w:tc>
        <w:tc>
          <w:tcPr>
            <w:tcW w:w="236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z w:val="24"/>
                <w:szCs w:val="20"/>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z w:val="24"/>
                <w:szCs w:val="20"/>
              </w:rPr>
            </w:pPr>
          </w:p>
        </w:tc>
        <w:tc>
          <w:tcPr>
            <w:tcW w:w="294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2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z w:val="24"/>
              </w:rPr>
            </w:pPr>
            <w:r>
              <w:rPr>
                <w:rFonts w:hint="eastAsia" w:ascii="宋体" w:hAnsi="宋体" w:cs="宋体"/>
                <w:sz w:val="24"/>
              </w:rPr>
              <w:t>3</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z w:val="24"/>
              </w:rPr>
            </w:pPr>
            <w:r>
              <w:rPr>
                <w:rFonts w:hint="eastAsia" w:ascii="宋体" w:hAnsi="宋体" w:cs="宋体"/>
                <w:sz w:val="24"/>
              </w:rPr>
              <w:t>交货时间</w:t>
            </w:r>
          </w:p>
          <w:p>
            <w:pPr>
              <w:snapToGrid w:val="0"/>
              <w:spacing w:line="400" w:lineRule="exact"/>
              <w:jc w:val="center"/>
              <w:rPr>
                <w:rFonts w:hint="eastAsia" w:ascii="宋体" w:hAnsi="宋体" w:cs="宋体"/>
                <w:sz w:val="24"/>
              </w:rPr>
            </w:pPr>
            <w:r>
              <w:rPr>
                <w:rFonts w:hint="eastAsia" w:ascii="宋体" w:hAnsi="宋体" w:cs="宋体"/>
                <w:sz w:val="24"/>
              </w:rPr>
              <w:t>及地点</w:t>
            </w:r>
          </w:p>
        </w:tc>
        <w:tc>
          <w:tcPr>
            <w:tcW w:w="236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z w:val="24"/>
                <w:szCs w:val="20"/>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z w:val="24"/>
                <w:szCs w:val="20"/>
              </w:rPr>
            </w:pPr>
          </w:p>
        </w:tc>
        <w:tc>
          <w:tcPr>
            <w:tcW w:w="294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3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z w:val="24"/>
              </w:rPr>
            </w:pPr>
            <w:r>
              <w:rPr>
                <w:rFonts w:hint="eastAsia" w:ascii="宋体" w:hAnsi="宋体" w:cs="宋体"/>
                <w:sz w:val="24"/>
              </w:rPr>
              <w:t>4</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z w:val="24"/>
              </w:rPr>
            </w:pPr>
            <w:r>
              <w:rPr>
                <w:rFonts w:hint="eastAsia" w:ascii="宋体" w:hAnsi="宋体" w:cs="宋体"/>
                <w:sz w:val="24"/>
              </w:rPr>
              <w:t>售后技术服务要求</w:t>
            </w:r>
          </w:p>
        </w:tc>
        <w:tc>
          <w:tcPr>
            <w:tcW w:w="236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z w:val="24"/>
                <w:szCs w:val="20"/>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z w:val="24"/>
                <w:szCs w:val="20"/>
              </w:rPr>
            </w:pPr>
          </w:p>
        </w:tc>
        <w:tc>
          <w:tcPr>
            <w:tcW w:w="294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3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trike/>
                <w:sz w:val="24"/>
              </w:rPr>
            </w:pPr>
            <w:r>
              <w:rPr>
                <w:rFonts w:hint="eastAsia" w:ascii="宋体" w:hAnsi="宋体" w:cs="宋体"/>
                <w:strike/>
                <w:sz w:val="24"/>
              </w:rPr>
              <w:t>5</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trike/>
                <w:sz w:val="24"/>
              </w:rPr>
            </w:pPr>
            <w:r>
              <w:rPr>
                <w:rFonts w:hint="eastAsia" w:ascii="宋体" w:hAnsi="宋体" w:cs="宋体"/>
                <w:sz w:val="24"/>
              </w:rPr>
              <w:t>公安对接网关及运营商链路</w:t>
            </w:r>
          </w:p>
        </w:tc>
        <w:tc>
          <w:tcPr>
            <w:tcW w:w="236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z w:val="24"/>
                <w:szCs w:val="20"/>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z w:val="24"/>
                <w:szCs w:val="20"/>
              </w:rPr>
            </w:pPr>
          </w:p>
        </w:tc>
        <w:tc>
          <w:tcPr>
            <w:tcW w:w="294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46"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z w:val="24"/>
              </w:rPr>
            </w:pPr>
            <w:r>
              <w:rPr>
                <w:rFonts w:hint="eastAsia" w:ascii="宋体" w:hAnsi="宋体" w:cs="宋体"/>
                <w:sz w:val="24"/>
              </w:rPr>
              <w:t>6</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hAnsi="宋体" w:cs="宋体"/>
                <w:sz w:val="24"/>
              </w:rPr>
            </w:pPr>
            <w:r>
              <w:rPr>
                <w:rFonts w:hint="eastAsia" w:hAnsi="宋体" w:cs="宋体"/>
                <w:sz w:val="24"/>
              </w:rPr>
              <w:t>特别说明</w:t>
            </w:r>
          </w:p>
        </w:tc>
        <w:tc>
          <w:tcPr>
            <w:tcW w:w="236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z w:val="24"/>
                <w:szCs w:val="20"/>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z w:val="24"/>
                <w:szCs w:val="20"/>
              </w:rPr>
            </w:pPr>
          </w:p>
        </w:tc>
        <w:tc>
          <w:tcPr>
            <w:tcW w:w="294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3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z w:val="24"/>
              </w:rPr>
            </w:pPr>
            <w:r>
              <w:rPr>
                <w:rFonts w:hint="eastAsia" w:ascii="宋体" w:hAnsi="宋体" w:cs="宋体"/>
                <w:sz w:val="24"/>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z w:val="24"/>
              </w:rPr>
            </w:pPr>
          </w:p>
        </w:tc>
        <w:tc>
          <w:tcPr>
            <w:tcW w:w="236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z w:val="24"/>
                <w:szCs w:val="20"/>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z w:val="24"/>
                <w:szCs w:val="20"/>
              </w:rPr>
            </w:pPr>
          </w:p>
        </w:tc>
        <w:tc>
          <w:tcPr>
            <w:tcW w:w="294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sz w:val="24"/>
                <w:szCs w:val="20"/>
              </w:rPr>
            </w:pPr>
          </w:p>
        </w:tc>
      </w:tr>
    </w:tbl>
    <w:p>
      <w:pPr>
        <w:adjustRightInd w:val="0"/>
        <w:snapToGrid w:val="0"/>
        <w:spacing w:line="300" w:lineRule="exact"/>
        <w:ind w:left="250" w:hanging="250" w:hangingChars="100"/>
        <w:rPr>
          <w:rFonts w:hint="eastAsia" w:ascii="宋体" w:hAnsi="宋体" w:cs="宋体"/>
          <w:spacing w:val="20"/>
          <w:sz w:val="21"/>
          <w:szCs w:val="21"/>
        </w:rPr>
      </w:pPr>
      <w:r>
        <w:rPr>
          <w:rFonts w:hint="eastAsia" w:ascii="宋体" w:hAnsi="宋体" w:cs="宋体"/>
          <w:spacing w:val="20"/>
          <w:sz w:val="21"/>
          <w:szCs w:val="21"/>
        </w:rPr>
        <w:t>注：1.对照商务条款逐项比较填写。</w:t>
      </w:r>
    </w:p>
    <w:p>
      <w:pPr>
        <w:adjustRightInd w:val="0"/>
        <w:snapToGrid w:val="0"/>
        <w:spacing w:line="300" w:lineRule="exact"/>
        <w:ind w:firstLine="315" w:firstLineChars="150"/>
        <w:rPr>
          <w:rFonts w:hint="eastAsia" w:ascii="宋体" w:hAnsi="宋体" w:cs="宋体"/>
          <w:spacing w:val="20"/>
          <w:sz w:val="21"/>
          <w:szCs w:val="21"/>
        </w:rPr>
      </w:pPr>
      <w:r>
        <w:rPr>
          <w:rFonts w:hint="eastAsia" w:ascii="宋体" w:hAnsi="宋体" w:cs="宋体"/>
          <w:sz w:val="21"/>
          <w:szCs w:val="21"/>
        </w:rPr>
        <w:t>▲</w:t>
      </w:r>
      <w:r>
        <w:rPr>
          <w:rFonts w:hint="eastAsia" w:ascii="宋体" w:hAnsi="宋体" w:cs="宋体"/>
          <w:spacing w:val="20"/>
          <w:sz w:val="21"/>
          <w:szCs w:val="21"/>
        </w:rPr>
        <w:t>2.商务条款中第1款—第6款如不响应将被视为实质性偏离，作无效标处理。</w:t>
      </w:r>
    </w:p>
    <w:p>
      <w:pPr>
        <w:spacing w:line="500" w:lineRule="exact"/>
        <w:ind w:left="540" w:leftChars="193" w:firstLine="3504" w:firstLineChars="1460"/>
        <w:rPr>
          <w:rFonts w:hint="eastAsia" w:ascii="宋体" w:hAnsi="宋体" w:cs="宋体"/>
          <w:sz w:val="24"/>
        </w:rPr>
      </w:pPr>
    </w:p>
    <w:p>
      <w:pPr>
        <w:spacing w:line="500" w:lineRule="exact"/>
        <w:ind w:left="540" w:leftChars="193" w:firstLine="3504" w:firstLineChars="1460"/>
        <w:rPr>
          <w:rFonts w:hint="eastAsia" w:ascii="宋体" w:hAnsi="宋体" w:cs="宋体"/>
          <w:sz w:val="24"/>
        </w:rPr>
      </w:pPr>
      <w:r>
        <w:rPr>
          <w:rFonts w:hint="eastAsia" w:ascii="宋体" w:hAnsi="宋体" w:cs="宋体"/>
          <w:sz w:val="24"/>
        </w:rPr>
        <w:t>授权代表签字：</w:t>
      </w:r>
      <w:r>
        <w:rPr>
          <w:rFonts w:hint="eastAsia" w:ascii="宋体" w:hAnsi="宋体" w:cs="宋体"/>
          <w:sz w:val="24"/>
          <w:u w:val="single"/>
        </w:rPr>
        <w:t xml:space="preserve">                </w:t>
      </w:r>
    </w:p>
    <w:p>
      <w:pPr>
        <w:spacing w:line="500" w:lineRule="exact"/>
        <w:jc w:val="center"/>
        <w:rPr>
          <w:rFonts w:hint="eastAsia" w:ascii="宋体" w:hAnsi="宋体" w:cs="宋体"/>
          <w:sz w:val="24"/>
        </w:rPr>
      </w:pPr>
      <w:r>
        <w:rPr>
          <w:rFonts w:hint="eastAsia" w:ascii="宋体" w:hAnsi="宋体" w:cs="宋体"/>
          <w:sz w:val="24"/>
        </w:rPr>
        <w:t xml:space="preserve">             投标人（公章）：</w:t>
      </w:r>
      <w:r>
        <w:rPr>
          <w:rFonts w:hint="eastAsia" w:ascii="宋体" w:hAnsi="宋体" w:cs="宋体"/>
          <w:sz w:val="24"/>
          <w:u w:val="single"/>
        </w:rPr>
        <w:t xml:space="preserve">               </w:t>
      </w:r>
    </w:p>
    <w:p>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hint="eastAsia" w:ascii="宋体" w:hAnsi="宋体" w:cs="宋体"/>
          <w:sz w:val="24"/>
        </w:rPr>
      </w:pPr>
      <w:r>
        <w:rPr>
          <w:rFonts w:hint="eastAsia" w:ascii="宋体" w:hAnsi="宋体" w:cs="宋体"/>
          <w:sz w:val="24"/>
        </w:rPr>
        <w:t xml:space="preserve">                                                 年   月   日</w:t>
      </w:r>
    </w:p>
    <w:p>
      <w:pPr>
        <w:snapToGrid w:val="0"/>
        <w:spacing w:before="50"/>
        <w:jc w:val="left"/>
        <w:rPr>
          <w:rFonts w:hint="eastAsia" w:ascii="宋体" w:hAnsi="宋体" w:cs="宋体"/>
          <w:b/>
          <w:sz w:val="24"/>
        </w:rPr>
      </w:pPr>
    </w:p>
    <w:p>
      <w:pPr>
        <w:snapToGrid w:val="0"/>
        <w:spacing w:before="50"/>
        <w:jc w:val="left"/>
        <w:rPr>
          <w:rFonts w:hint="eastAsia" w:ascii="宋体" w:hAnsi="宋体" w:cs="宋体"/>
          <w:b/>
          <w:sz w:val="24"/>
          <w:szCs w:val="20"/>
        </w:rPr>
      </w:pPr>
      <w:r>
        <w:rPr>
          <w:rFonts w:hint="eastAsia" w:ascii="宋体" w:hAnsi="宋体" w:cs="宋体"/>
          <w:b/>
          <w:sz w:val="24"/>
          <w:szCs w:val="20"/>
        </w:rPr>
        <w:br w:type="page"/>
      </w:r>
      <w:r>
        <w:rPr>
          <w:rFonts w:hint="eastAsia" w:ascii="宋体" w:hAnsi="宋体" w:cs="宋体"/>
          <w:b/>
          <w:sz w:val="24"/>
          <w:szCs w:val="20"/>
        </w:rPr>
        <w:t>11.售后服务情况表格式</w:t>
      </w:r>
    </w:p>
    <w:p>
      <w:pPr>
        <w:snapToGrid w:val="0"/>
        <w:spacing w:before="50"/>
        <w:jc w:val="left"/>
        <w:rPr>
          <w:rFonts w:hint="eastAsia" w:ascii="宋体" w:hAnsi="宋体" w:cs="宋体"/>
          <w:b/>
          <w:sz w:val="24"/>
          <w:szCs w:val="20"/>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cs="宋体"/>
          <w:b/>
          <w:sz w:val="36"/>
          <w:szCs w:val="36"/>
        </w:rPr>
      </w:pPr>
      <w:bookmarkStart w:id="22" w:name="_Toc494963214"/>
      <w:bookmarkStart w:id="23" w:name="_Toc490911396"/>
      <w:bookmarkStart w:id="24" w:name="_Toc485037546"/>
      <w:bookmarkStart w:id="25" w:name="_Toc484848565"/>
      <w:bookmarkStart w:id="26" w:name="_Toc484827220"/>
      <w:bookmarkStart w:id="27" w:name="_Toc9876872"/>
      <w:r>
        <w:rPr>
          <w:rFonts w:hint="eastAsia" w:ascii="宋体" w:hAnsi="宋体" w:cs="宋体"/>
          <w:b/>
          <w:sz w:val="36"/>
          <w:szCs w:val="36"/>
        </w:rPr>
        <w:t>售后服务情况表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cs="宋体"/>
          <w:b/>
          <w:bCs/>
          <w:sz w:val="44"/>
          <w:szCs w:val="44"/>
        </w:rPr>
      </w:pPr>
    </w:p>
    <w:p>
      <w:pPr>
        <w:adjustRightInd w:val="0"/>
        <w:snapToGrid w:val="0"/>
        <w:spacing w:line="360" w:lineRule="auto"/>
        <w:rPr>
          <w:rFonts w:hint="eastAsia" w:ascii="宋体" w:hAnsi="宋体" w:cs="宋体"/>
          <w:spacing w:val="20"/>
          <w:sz w:val="24"/>
        </w:rPr>
      </w:pP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rPr>
        <w:t xml:space="preserve">  标项：</w:t>
      </w:r>
      <w:r>
        <w:rPr>
          <w:rFonts w:hint="eastAsia" w:ascii="宋体" w:hAnsi="宋体" w:cs="宋体"/>
          <w:sz w:val="24"/>
          <w:u w:val="single"/>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85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r>
              <w:rPr>
                <w:rFonts w:hint="eastAsia" w:ascii="宋体" w:hAnsi="宋体" w:cs="宋体"/>
                <w:b/>
                <w:sz w:val="24"/>
              </w:rPr>
              <w:t>品牌厂商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575" w:hRule="atLeast"/>
          <w:jc w:val="center"/>
        </w:trPr>
        <w:tc>
          <w:tcPr>
            <w:tcW w:w="8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r>
              <w:rPr>
                <w:rFonts w:hint="eastAsia" w:ascii="宋体" w:hAnsi="宋体" w:cs="宋体"/>
                <w:sz w:val="24"/>
              </w:rPr>
              <w:t>现行售后服务的主要内容：（可附宣传材料）</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85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sz w:val="24"/>
              </w:rPr>
            </w:pPr>
            <w:r>
              <w:rPr>
                <w:rFonts w:hint="eastAsia" w:ascii="宋体" w:hAnsi="宋体" w:cs="宋体"/>
                <w:b/>
                <w:sz w:val="24"/>
              </w:rPr>
              <w:t>代 理 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15" w:hRule="atLeast"/>
          <w:jc w:val="center"/>
        </w:trPr>
        <w:tc>
          <w:tcPr>
            <w:tcW w:w="8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r>
              <w:rPr>
                <w:rFonts w:hint="eastAsia" w:ascii="宋体" w:hAnsi="宋体" w:cs="宋体"/>
                <w:sz w:val="24"/>
              </w:rPr>
              <w:t>现行售后服务的主要内容：（可附宣传材料）</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tc>
      </w:tr>
    </w:tbl>
    <w:p>
      <w:pPr>
        <w:spacing w:line="500" w:lineRule="exact"/>
        <w:ind w:left="540" w:leftChars="193" w:firstLine="3504" w:firstLineChars="1460"/>
        <w:rPr>
          <w:rFonts w:hint="eastAsia" w:ascii="宋体" w:hAnsi="宋体" w:cs="宋体"/>
          <w:sz w:val="24"/>
        </w:rPr>
      </w:pPr>
      <w:r>
        <w:rPr>
          <w:rFonts w:hint="eastAsia" w:ascii="宋体" w:hAnsi="宋体" w:cs="宋体"/>
          <w:sz w:val="24"/>
        </w:rPr>
        <w:t>授权代表签字：</w:t>
      </w:r>
      <w:r>
        <w:rPr>
          <w:rFonts w:hint="eastAsia" w:ascii="宋体" w:hAnsi="宋体" w:cs="宋体"/>
          <w:sz w:val="24"/>
          <w:u w:val="single"/>
        </w:rPr>
        <w:t xml:space="preserve">                </w:t>
      </w:r>
    </w:p>
    <w:p>
      <w:pPr>
        <w:spacing w:line="500" w:lineRule="exact"/>
        <w:jc w:val="center"/>
        <w:rPr>
          <w:rFonts w:hint="eastAsia" w:ascii="宋体" w:hAnsi="宋体" w:cs="宋体"/>
          <w:sz w:val="24"/>
        </w:rPr>
      </w:pPr>
      <w:r>
        <w:rPr>
          <w:rFonts w:hint="eastAsia" w:ascii="宋体" w:hAnsi="宋体" w:cs="宋体"/>
          <w:sz w:val="24"/>
        </w:rPr>
        <w:t xml:space="preserve">             投标人（公章）：</w:t>
      </w:r>
      <w:r>
        <w:rPr>
          <w:rFonts w:hint="eastAsia" w:ascii="宋体" w:hAnsi="宋体" w:cs="宋体"/>
          <w:sz w:val="24"/>
          <w:u w:val="single"/>
        </w:rPr>
        <w:t xml:space="preserve">               </w:t>
      </w:r>
    </w:p>
    <w:p>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hint="eastAsia" w:ascii="宋体" w:hAnsi="宋体" w:cs="宋体"/>
          <w:sz w:val="24"/>
        </w:rPr>
      </w:pPr>
      <w:r>
        <w:rPr>
          <w:rFonts w:hint="eastAsia" w:ascii="宋体" w:hAnsi="宋体" w:cs="宋体"/>
          <w:sz w:val="24"/>
        </w:rPr>
        <w:t xml:space="preserve">                                                 年   月   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cs="宋体"/>
          <w:b/>
          <w:sz w:val="24"/>
        </w:rPr>
      </w:pPr>
      <w:r>
        <w:rPr>
          <w:rFonts w:hint="eastAsia" w:ascii="宋体" w:hAnsi="宋体" w:cs="宋体"/>
          <w:b/>
          <w:sz w:val="24"/>
        </w:rPr>
        <w:br w:type="page"/>
      </w:r>
      <w:r>
        <w:rPr>
          <w:rFonts w:hint="eastAsia" w:ascii="宋体" w:hAnsi="宋体" w:cs="宋体"/>
          <w:b/>
          <w:sz w:val="24"/>
        </w:rPr>
        <w:t>12.售后服务主要技术人员情况表格式</w:t>
      </w:r>
    </w:p>
    <w:p>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hint="eastAsia" w:ascii="宋体" w:hAnsi="宋体" w:cs="宋体"/>
          <w:b/>
          <w:bCs/>
        </w:rPr>
      </w:pPr>
    </w:p>
    <w:bookmarkEnd w:id="22"/>
    <w:bookmarkEnd w:id="23"/>
    <w:bookmarkEnd w:id="24"/>
    <w:bookmarkEnd w:id="25"/>
    <w:bookmarkEnd w:id="26"/>
    <w:bookmarkEnd w:id="27"/>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cs="宋体"/>
          <w:b/>
          <w:sz w:val="36"/>
          <w:szCs w:val="36"/>
        </w:rPr>
      </w:pPr>
      <w:r>
        <w:rPr>
          <w:rFonts w:hint="eastAsia" w:ascii="宋体" w:hAnsi="宋体" w:cs="宋体"/>
          <w:b/>
          <w:sz w:val="36"/>
          <w:szCs w:val="36"/>
        </w:rPr>
        <w:t>售后服务主要技术人员情况表</w:t>
      </w:r>
    </w:p>
    <w:p>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cs="宋体"/>
        </w:rPr>
      </w:pPr>
    </w:p>
    <w:p>
      <w:pPr>
        <w:adjustRightInd w:val="0"/>
        <w:snapToGrid w:val="0"/>
        <w:spacing w:line="360" w:lineRule="auto"/>
        <w:rPr>
          <w:rFonts w:hint="eastAsia" w:ascii="宋体" w:hAnsi="宋体" w:cs="宋体"/>
          <w:spacing w:val="20"/>
          <w:sz w:val="24"/>
        </w:rPr>
      </w:pP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rPr>
        <w:t xml:space="preserve">  标项：</w:t>
      </w:r>
      <w:r>
        <w:rPr>
          <w:rFonts w:hint="eastAsia" w:ascii="宋体" w:hAnsi="宋体" w:cs="宋体"/>
          <w:sz w:val="24"/>
          <w:u w:val="single"/>
        </w:rPr>
        <w:t xml:space="preserve">         </w:t>
      </w:r>
    </w:p>
    <w:p>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cs="宋体"/>
          <w:sz w:val="24"/>
          <w:szCs w:val="24"/>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146"/>
        <w:gridCol w:w="1418"/>
        <w:gridCol w:w="4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r>
              <w:rPr>
                <w:rFonts w:hint="eastAsia" w:ascii="宋体" w:hAnsi="宋体" w:cs="宋体"/>
                <w:b/>
                <w:sz w:val="24"/>
              </w:rPr>
              <w:t>姓名</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r>
              <w:rPr>
                <w:rFonts w:hint="eastAsia" w:ascii="宋体" w:hAnsi="宋体" w:cs="宋体"/>
                <w:b/>
                <w:sz w:val="24"/>
              </w:rPr>
              <w:t>职务</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r>
              <w:rPr>
                <w:rFonts w:hint="eastAsia" w:ascii="宋体" w:hAnsi="宋体" w:cs="宋体"/>
                <w:b/>
                <w:sz w:val="24"/>
              </w:rPr>
              <w:t>职称</w:t>
            </w:r>
          </w:p>
        </w:tc>
        <w:tc>
          <w:tcPr>
            <w:tcW w:w="45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r>
              <w:rPr>
                <w:rFonts w:hint="eastAsia" w:ascii="宋体" w:hAnsi="宋体" w:cs="宋体"/>
                <w:b/>
                <w:sz w:val="24"/>
              </w:rPr>
              <w:t>主要资历、经验及承担过的维修项目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6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6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6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6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6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6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6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36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3932"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rPr>
            </w:pPr>
            <w:r>
              <w:rPr>
                <w:rFonts w:hint="eastAsia" w:ascii="宋体" w:hAnsi="宋体" w:cs="宋体"/>
                <w:sz w:val="24"/>
              </w:rPr>
              <w:t>售后服务部门人数</w:t>
            </w:r>
          </w:p>
        </w:tc>
        <w:tc>
          <w:tcPr>
            <w:tcW w:w="458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cs="宋体"/>
        </w:rPr>
      </w:pPr>
    </w:p>
    <w:p>
      <w:pPr>
        <w:spacing w:line="500" w:lineRule="exact"/>
        <w:ind w:left="540" w:leftChars="193" w:firstLine="3504" w:firstLineChars="1460"/>
        <w:rPr>
          <w:rFonts w:hint="eastAsia" w:ascii="宋体" w:hAnsi="宋体" w:cs="宋体"/>
          <w:sz w:val="24"/>
        </w:rPr>
      </w:pPr>
      <w:r>
        <w:rPr>
          <w:rFonts w:hint="eastAsia" w:ascii="宋体" w:hAnsi="宋体" w:cs="宋体"/>
          <w:sz w:val="24"/>
        </w:rPr>
        <w:t>授权代表签字：</w:t>
      </w:r>
      <w:r>
        <w:rPr>
          <w:rFonts w:hint="eastAsia" w:ascii="宋体" w:hAnsi="宋体" w:cs="宋体"/>
          <w:sz w:val="24"/>
          <w:u w:val="single"/>
        </w:rPr>
        <w:t xml:space="preserve">                </w:t>
      </w:r>
    </w:p>
    <w:p>
      <w:pPr>
        <w:spacing w:line="500" w:lineRule="exact"/>
        <w:jc w:val="center"/>
        <w:rPr>
          <w:rFonts w:hint="eastAsia" w:ascii="宋体" w:hAnsi="宋体" w:cs="宋体"/>
          <w:sz w:val="24"/>
        </w:rPr>
      </w:pPr>
      <w:r>
        <w:rPr>
          <w:rFonts w:hint="eastAsia" w:ascii="宋体" w:hAnsi="宋体" w:cs="宋体"/>
          <w:sz w:val="24"/>
        </w:rPr>
        <w:t xml:space="preserve">             投标人（公章）：</w:t>
      </w:r>
      <w:r>
        <w:rPr>
          <w:rFonts w:hint="eastAsia" w:ascii="宋体" w:hAnsi="宋体" w:cs="宋体"/>
          <w:sz w:val="24"/>
          <w:u w:val="single"/>
        </w:rPr>
        <w:t xml:space="preserve">               </w:t>
      </w:r>
    </w:p>
    <w:p>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hint="eastAsia" w:ascii="宋体" w:hAnsi="宋体" w:cs="宋体"/>
          <w:sz w:val="24"/>
        </w:rPr>
      </w:pPr>
      <w:r>
        <w:rPr>
          <w:rFonts w:hint="eastAsia" w:ascii="宋体" w:hAnsi="宋体" w:cs="宋体"/>
          <w:sz w:val="24"/>
        </w:rPr>
        <w:t xml:space="preserve">                                                 年   月   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cs="宋体"/>
          <w:b/>
          <w:sz w:val="24"/>
        </w:rPr>
      </w:pPr>
      <w:r>
        <w:rPr>
          <w:rFonts w:hint="eastAsia" w:ascii="宋体" w:hAnsi="宋体" w:cs="宋体"/>
          <w:b/>
          <w:sz w:val="24"/>
        </w:rPr>
        <w:br w:type="page"/>
      </w:r>
      <w:r>
        <w:rPr>
          <w:rFonts w:hint="eastAsia" w:ascii="宋体" w:hAnsi="宋体" w:cs="宋体"/>
          <w:b/>
          <w:sz w:val="24"/>
        </w:rPr>
        <w:t>13.主要从业人员及其技术资格一览表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cs="宋体"/>
          <w:b/>
          <w:sz w:val="32"/>
          <w:szCs w:val="32"/>
        </w:rPr>
      </w:pPr>
      <w:r>
        <w:rPr>
          <w:rFonts w:hint="eastAsia" w:ascii="宋体" w:hAnsi="宋体" w:cs="宋体"/>
          <w:b/>
          <w:sz w:val="32"/>
          <w:szCs w:val="32"/>
        </w:rPr>
        <w:t>主要从业人员及其技术资格一览表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20"/>
        <w:gridCol w:w="1241"/>
        <w:gridCol w:w="850"/>
        <w:gridCol w:w="1985"/>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pStyle w:val="46"/>
              <w:spacing w:line="360" w:lineRule="auto"/>
              <w:jc w:val="center"/>
              <w:rPr>
                <w:rFonts w:hint="eastAsia" w:hAnsi="宋体" w:cs="宋体"/>
                <w:b/>
                <w:sz w:val="24"/>
                <w:szCs w:val="24"/>
              </w:rPr>
            </w:pPr>
            <w:r>
              <w:rPr>
                <w:rFonts w:hint="eastAsia" w:hAnsi="宋体" w:cs="宋体"/>
                <w:b/>
                <w:sz w:val="24"/>
                <w:szCs w:val="24"/>
              </w:rPr>
              <w:t>序号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46"/>
              <w:spacing w:line="360" w:lineRule="auto"/>
              <w:jc w:val="center"/>
              <w:rPr>
                <w:rFonts w:hint="eastAsia" w:hAnsi="宋体" w:cs="宋体"/>
                <w:b/>
                <w:sz w:val="24"/>
                <w:szCs w:val="24"/>
              </w:rPr>
            </w:pPr>
            <w:r>
              <w:rPr>
                <w:rFonts w:hint="eastAsia" w:hAnsi="宋体" w:cs="宋体"/>
                <w:b/>
                <w:sz w:val="24"/>
                <w:szCs w:val="24"/>
              </w:rPr>
              <w:t>项目</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pStyle w:val="46"/>
              <w:spacing w:line="360" w:lineRule="auto"/>
              <w:jc w:val="center"/>
              <w:rPr>
                <w:rFonts w:hint="eastAsia" w:hAnsi="宋体" w:cs="宋体"/>
                <w:b/>
                <w:sz w:val="24"/>
                <w:szCs w:val="24"/>
              </w:rPr>
            </w:pPr>
            <w:r>
              <w:rPr>
                <w:rFonts w:hint="eastAsia" w:hAnsi="宋体" w:cs="宋体"/>
                <w:b/>
                <w:sz w:val="24"/>
                <w:szCs w:val="24"/>
              </w:rPr>
              <w:t>姓名</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46"/>
              <w:spacing w:line="360" w:lineRule="auto"/>
              <w:jc w:val="center"/>
              <w:rPr>
                <w:rFonts w:hint="eastAsia" w:hAnsi="宋体" w:cs="宋体"/>
                <w:b/>
                <w:sz w:val="24"/>
                <w:szCs w:val="24"/>
              </w:rPr>
            </w:pPr>
            <w:r>
              <w:rPr>
                <w:rFonts w:hint="eastAsia" w:hAnsi="宋体" w:cs="宋体"/>
                <w:b/>
                <w:sz w:val="24"/>
                <w:szCs w:val="24"/>
              </w:rPr>
              <w:t>职位</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pStyle w:val="46"/>
              <w:spacing w:line="360" w:lineRule="auto"/>
              <w:jc w:val="center"/>
              <w:rPr>
                <w:rFonts w:hint="eastAsia" w:hAnsi="宋体" w:cs="宋体"/>
                <w:b/>
                <w:sz w:val="24"/>
                <w:szCs w:val="24"/>
              </w:rPr>
            </w:pPr>
            <w:r>
              <w:rPr>
                <w:rFonts w:hint="eastAsia" w:hAnsi="宋体" w:cs="宋体"/>
                <w:b/>
                <w:sz w:val="24"/>
                <w:szCs w:val="24"/>
              </w:rPr>
              <w:t>持何种资格证件</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46"/>
              <w:spacing w:line="360" w:lineRule="auto"/>
              <w:jc w:val="center"/>
              <w:rPr>
                <w:rFonts w:hint="eastAsia" w:hAnsi="宋体" w:cs="宋体"/>
                <w:b/>
                <w:sz w:val="24"/>
                <w:szCs w:val="24"/>
              </w:rPr>
            </w:pPr>
            <w:r>
              <w:rPr>
                <w:rFonts w:hint="eastAsia" w:hAnsi="宋体" w:cs="宋体"/>
                <w:b/>
                <w:sz w:val="24"/>
                <w:szCs w:val="24"/>
              </w:rPr>
              <w:t>发证时间</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46"/>
              <w:spacing w:line="360" w:lineRule="auto"/>
              <w:jc w:val="center"/>
              <w:rPr>
                <w:rFonts w:hint="eastAsia" w:hAnsi="宋体" w:cs="宋体"/>
                <w:b/>
                <w:sz w:val="24"/>
                <w:szCs w:val="24"/>
              </w:rPr>
            </w:pPr>
            <w:r>
              <w:rPr>
                <w:rFonts w:hint="eastAsia" w:hAnsi="宋体" w:cs="宋体"/>
                <w:b/>
                <w:sz w:val="24"/>
                <w:szCs w:val="24"/>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pStyle w:val="46"/>
              <w:spacing w:line="360" w:lineRule="auto"/>
              <w:jc w:val="center"/>
              <w:rPr>
                <w:rFonts w:hint="eastAsia" w:hAnsi="宋体" w:cs="宋体"/>
                <w:sz w:val="24"/>
                <w:szCs w:val="24"/>
              </w:rPr>
            </w:pPr>
            <w:r>
              <w:rPr>
                <w:rFonts w:hint="eastAsia" w:hAnsi="宋体" w:cs="宋体"/>
                <w:sz w:val="24"/>
                <w:szCs w:val="24"/>
              </w:rPr>
              <w:t>技</w:t>
            </w:r>
          </w:p>
          <w:p>
            <w:pPr>
              <w:pStyle w:val="46"/>
              <w:spacing w:line="360" w:lineRule="auto"/>
              <w:jc w:val="center"/>
              <w:rPr>
                <w:rFonts w:hint="eastAsia" w:hAnsi="宋体" w:cs="宋体"/>
                <w:sz w:val="24"/>
                <w:szCs w:val="24"/>
              </w:rPr>
            </w:pPr>
            <w:r>
              <w:rPr>
                <w:rFonts w:hint="eastAsia" w:hAnsi="宋体" w:cs="宋体"/>
                <w:sz w:val="24"/>
                <w:szCs w:val="24"/>
              </w:rPr>
              <w:t>术</w:t>
            </w:r>
          </w:p>
          <w:p>
            <w:pPr>
              <w:pStyle w:val="46"/>
              <w:spacing w:line="360" w:lineRule="auto"/>
              <w:jc w:val="center"/>
              <w:rPr>
                <w:rFonts w:hint="eastAsia" w:hAnsi="宋体" w:cs="宋体"/>
                <w:sz w:val="24"/>
                <w:szCs w:val="24"/>
              </w:rPr>
            </w:pPr>
            <w:r>
              <w:rPr>
                <w:rFonts w:hint="eastAsia" w:hAnsi="宋体" w:cs="宋体"/>
                <w:sz w:val="24"/>
                <w:szCs w:val="24"/>
              </w:rPr>
              <w:t>管</w:t>
            </w:r>
          </w:p>
          <w:p>
            <w:pPr>
              <w:pStyle w:val="46"/>
              <w:spacing w:line="360" w:lineRule="auto"/>
              <w:jc w:val="center"/>
              <w:rPr>
                <w:rFonts w:hint="eastAsia" w:hAnsi="宋体" w:cs="宋体"/>
                <w:sz w:val="24"/>
                <w:szCs w:val="24"/>
              </w:rPr>
            </w:pPr>
            <w:r>
              <w:rPr>
                <w:rFonts w:hint="eastAsia" w:hAnsi="宋体" w:cs="宋体"/>
                <w:sz w:val="24"/>
                <w:szCs w:val="24"/>
              </w:rPr>
              <w:t>理</w:t>
            </w:r>
          </w:p>
          <w:p>
            <w:pPr>
              <w:pStyle w:val="46"/>
              <w:spacing w:line="360" w:lineRule="auto"/>
              <w:jc w:val="center"/>
              <w:rPr>
                <w:rFonts w:hint="eastAsia" w:hAnsi="宋体" w:cs="宋体"/>
                <w:sz w:val="24"/>
                <w:szCs w:val="24"/>
              </w:rPr>
            </w:pPr>
            <w:r>
              <w:rPr>
                <w:rFonts w:hint="eastAsia" w:hAnsi="宋体" w:cs="宋体"/>
                <w:sz w:val="24"/>
                <w:szCs w:val="24"/>
              </w:rPr>
              <w:t>人</w:t>
            </w:r>
          </w:p>
          <w:p>
            <w:pPr>
              <w:pStyle w:val="46"/>
              <w:spacing w:line="360" w:lineRule="auto"/>
              <w:jc w:val="center"/>
              <w:rPr>
                <w:rFonts w:hint="eastAsia" w:hAnsi="宋体" w:cs="宋体"/>
                <w:sz w:val="24"/>
                <w:szCs w:val="24"/>
              </w:rPr>
            </w:pPr>
            <w:r>
              <w:rPr>
                <w:rFonts w:hint="eastAsia" w:hAnsi="宋体" w:cs="宋体"/>
                <w:sz w:val="24"/>
                <w:szCs w:val="24"/>
              </w:rPr>
              <w:t>员</w:t>
            </w:r>
          </w:p>
        </w:tc>
        <w:tc>
          <w:tcPr>
            <w:tcW w:w="124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pStyle w:val="46"/>
              <w:spacing w:line="360" w:lineRule="auto"/>
              <w:jc w:val="center"/>
              <w:rPr>
                <w:rFonts w:hint="eastAsia" w:hAnsi="宋体" w:cs="宋体"/>
                <w:sz w:val="24"/>
                <w:szCs w:val="24"/>
              </w:rPr>
            </w:pPr>
            <w:r>
              <w:rPr>
                <w:rFonts w:hint="eastAsia" w:hAnsi="宋体" w:cs="宋体"/>
                <w:sz w:val="24"/>
                <w:szCs w:val="24"/>
              </w:rPr>
              <w:t>技</w:t>
            </w:r>
          </w:p>
          <w:p>
            <w:pPr>
              <w:pStyle w:val="46"/>
              <w:spacing w:line="360" w:lineRule="auto"/>
              <w:jc w:val="center"/>
              <w:rPr>
                <w:rFonts w:hint="eastAsia" w:hAnsi="宋体" w:cs="宋体"/>
                <w:sz w:val="24"/>
                <w:szCs w:val="24"/>
              </w:rPr>
            </w:pPr>
            <w:r>
              <w:rPr>
                <w:rFonts w:hint="eastAsia" w:hAnsi="宋体" w:cs="宋体"/>
                <w:sz w:val="24"/>
                <w:szCs w:val="24"/>
              </w:rPr>
              <w:t>术</w:t>
            </w:r>
          </w:p>
          <w:p>
            <w:pPr>
              <w:pStyle w:val="46"/>
              <w:spacing w:line="360" w:lineRule="auto"/>
              <w:jc w:val="center"/>
              <w:rPr>
                <w:rFonts w:hint="eastAsia" w:hAnsi="宋体" w:cs="宋体"/>
                <w:sz w:val="24"/>
                <w:szCs w:val="24"/>
              </w:rPr>
            </w:pPr>
            <w:r>
              <w:rPr>
                <w:rFonts w:hint="eastAsia" w:hAnsi="宋体" w:cs="宋体"/>
                <w:sz w:val="24"/>
                <w:szCs w:val="24"/>
              </w:rPr>
              <w:t>开</w:t>
            </w:r>
          </w:p>
          <w:p>
            <w:pPr>
              <w:pStyle w:val="46"/>
              <w:spacing w:line="360" w:lineRule="auto"/>
              <w:jc w:val="center"/>
              <w:rPr>
                <w:rFonts w:hint="eastAsia" w:hAnsi="宋体" w:cs="宋体"/>
                <w:sz w:val="24"/>
                <w:szCs w:val="24"/>
              </w:rPr>
            </w:pPr>
            <w:r>
              <w:rPr>
                <w:rFonts w:hint="eastAsia" w:hAnsi="宋体" w:cs="宋体"/>
                <w:sz w:val="24"/>
                <w:szCs w:val="24"/>
              </w:rPr>
              <w:t>发</w:t>
            </w:r>
          </w:p>
          <w:p>
            <w:pPr>
              <w:pStyle w:val="46"/>
              <w:spacing w:line="360" w:lineRule="auto"/>
              <w:jc w:val="center"/>
              <w:rPr>
                <w:rFonts w:hint="eastAsia" w:hAnsi="宋体" w:cs="宋体"/>
                <w:sz w:val="24"/>
                <w:szCs w:val="24"/>
              </w:rPr>
            </w:pPr>
            <w:r>
              <w:rPr>
                <w:rFonts w:hint="eastAsia" w:hAnsi="宋体" w:cs="宋体"/>
                <w:sz w:val="24"/>
                <w:szCs w:val="24"/>
              </w:rPr>
              <w:t>人</w:t>
            </w:r>
          </w:p>
          <w:p>
            <w:pPr>
              <w:pStyle w:val="46"/>
              <w:spacing w:line="360" w:lineRule="auto"/>
              <w:jc w:val="center"/>
              <w:rPr>
                <w:rFonts w:hint="eastAsia" w:hAnsi="宋体" w:cs="宋体"/>
                <w:sz w:val="24"/>
                <w:szCs w:val="24"/>
              </w:rPr>
            </w:pPr>
            <w:r>
              <w:rPr>
                <w:rFonts w:hint="eastAsia" w:hAnsi="宋体" w:cs="宋体"/>
                <w:sz w:val="24"/>
                <w:szCs w:val="24"/>
              </w:rPr>
              <w:t>员</w:t>
            </w:r>
          </w:p>
        </w:tc>
        <w:tc>
          <w:tcPr>
            <w:tcW w:w="124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hAnsi="宋体" w:cs="宋体"/>
                <w:sz w:val="24"/>
                <w:szCs w:val="24"/>
              </w:rPr>
            </w:pP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cs="宋体"/>
          <w:sz w:val="21"/>
          <w:szCs w:val="21"/>
        </w:rPr>
      </w:pPr>
      <w:r>
        <w:rPr>
          <w:rFonts w:hint="eastAsia" w:ascii="宋体" w:hAnsi="宋体" w:cs="宋体"/>
          <w:sz w:val="21"/>
          <w:szCs w:val="21"/>
        </w:rPr>
        <w:t>注：在填写时，如本表格不适合投标单位的实际情况，可根据本表格格式自行划表填写。</w:t>
      </w:r>
    </w:p>
    <w:p>
      <w:pPr>
        <w:spacing w:line="500" w:lineRule="exact"/>
        <w:ind w:left="540" w:leftChars="193" w:firstLine="3504" w:firstLineChars="1460"/>
        <w:rPr>
          <w:rFonts w:hint="eastAsia" w:ascii="宋体" w:hAnsi="宋体" w:cs="宋体"/>
          <w:sz w:val="24"/>
        </w:rPr>
      </w:pPr>
      <w:r>
        <w:rPr>
          <w:rFonts w:hint="eastAsia" w:ascii="宋体" w:hAnsi="宋体" w:cs="宋体"/>
          <w:sz w:val="24"/>
        </w:rPr>
        <w:t>投标人（公章）：</w:t>
      </w:r>
      <w:r>
        <w:rPr>
          <w:rFonts w:hint="eastAsia" w:ascii="宋体" w:hAnsi="宋体" w:cs="宋体"/>
          <w:sz w:val="24"/>
          <w:u w:val="single"/>
        </w:rPr>
        <w:t xml:space="preserve">               </w:t>
      </w:r>
    </w:p>
    <w:p>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hint="eastAsia" w:ascii="宋体" w:hAnsi="宋体" w:cs="宋体"/>
          <w:sz w:val="24"/>
        </w:rPr>
      </w:pPr>
      <w:r>
        <w:rPr>
          <w:rFonts w:hint="eastAsia" w:ascii="宋体" w:hAnsi="宋体" w:cs="宋体"/>
          <w:sz w:val="24"/>
        </w:rPr>
        <w:t xml:space="preserve">                                                 年   月   日</w:t>
      </w:r>
    </w:p>
    <w:p>
      <w:pPr>
        <w:snapToGrid w:val="0"/>
        <w:spacing w:before="50"/>
        <w:jc w:val="left"/>
        <w:rPr>
          <w:rFonts w:hint="eastAsia" w:ascii="宋体" w:hAnsi="宋体" w:cs="宋体"/>
          <w:b/>
          <w:bCs/>
          <w:sz w:val="24"/>
        </w:rPr>
      </w:pPr>
      <w:r>
        <w:rPr>
          <w:rFonts w:hint="eastAsia" w:ascii="宋体" w:hAnsi="宋体" w:cs="宋体"/>
          <w:sz w:val="24"/>
          <w:szCs w:val="20"/>
        </w:rPr>
        <w:br w:type="page"/>
      </w:r>
      <w:r>
        <w:rPr>
          <w:rFonts w:hint="eastAsia" w:ascii="宋体" w:hAnsi="宋体" w:cs="宋体"/>
          <w:b/>
          <w:bCs/>
          <w:sz w:val="24"/>
          <w:szCs w:val="20"/>
        </w:rPr>
        <w:t>14.</w:t>
      </w:r>
      <w:r>
        <w:rPr>
          <w:rFonts w:hint="eastAsia" w:ascii="宋体" w:hAnsi="宋体" w:cs="宋体"/>
          <w:b/>
          <w:bCs/>
          <w:sz w:val="24"/>
        </w:rPr>
        <w:t>设备配置方案一览表格式：</w:t>
      </w:r>
    </w:p>
    <w:p>
      <w:pPr>
        <w:snapToGrid w:val="0"/>
        <w:spacing w:before="50"/>
        <w:jc w:val="left"/>
        <w:rPr>
          <w:rFonts w:hint="eastAsia" w:ascii="宋体" w:hAnsi="宋体" w:cs="宋体"/>
          <w:b/>
          <w:sz w:val="24"/>
        </w:rPr>
      </w:pPr>
    </w:p>
    <w:p>
      <w:pPr>
        <w:spacing w:line="360" w:lineRule="auto"/>
        <w:jc w:val="center"/>
        <w:rPr>
          <w:rFonts w:hint="eastAsia" w:ascii="宋体" w:hAnsi="宋体" w:cs="宋体"/>
          <w:b/>
          <w:sz w:val="36"/>
          <w:szCs w:val="36"/>
        </w:rPr>
      </w:pPr>
      <w:r>
        <w:rPr>
          <w:rFonts w:hint="eastAsia" w:ascii="宋体" w:hAnsi="宋体" w:cs="宋体"/>
          <w:b/>
          <w:sz w:val="36"/>
          <w:szCs w:val="36"/>
        </w:rPr>
        <w:t>浙江师范大学</w:t>
      </w:r>
      <w:r>
        <w:rPr>
          <w:rFonts w:hint="eastAsia" w:ascii="宋体" w:hAnsi="宋体" w:cs="宋体"/>
          <w:b/>
          <w:sz w:val="36"/>
          <w:szCs w:val="36"/>
          <w:u w:val="single"/>
        </w:rPr>
        <w:t xml:space="preserve">        </w:t>
      </w:r>
      <w:r>
        <w:rPr>
          <w:rFonts w:hint="eastAsia" w:ascii="宋体" w:hAnsi="宋体" w:cs="宋体"/>
          <w:b/>
          <w:sz w:val="36"/>
          <w:szCs w:val="36"/>
        </w:rPr>
        <w:t>采购项目配置方案一览表</w:t>
      </w:r>
    </w:p>
    <w:p>
      <w:pPr>
        <w:pStyle w:val="6"/>
        <w:jc w:val="center"/>
        <w:rPr>
          <w:rFonts w:hint="eastAsia" w:ascii="宋体" w:hAnsi="宋体" w:cs="宋体"/>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150"/>
        <w:rPr>
          <w:rFonts w:hint="eastAsia" w:ascii="宋体" w:hAnsi="宋体" w:cs="宋体"/>
          <w:spacing w:val="20"/>
          <w:u w:val="single"/>
        </w:rPr>
      </w:pPr>
      <w:r>
        <w:rPr>
          <w:rFonts w:hint="eastAsia" w:ascii="宋体" w:hAnsi="宋体" w:cs="宋体"/>
        </w:rPr>
        <w:t>招标编号：</w:t>
      </w:r>
      <w:r>
        <w:rPr>
          <w:rFonts w:hint="eastAsia" w:ascii="宋体" w:hAnsi="宋体" w:cs="宋体"/>
          <w:u w:val="single"/>
        </w:rPr>
        <w:t xml:space="preserve">                 </w:t>
      </w:r>
      <w:r>
        <w:rPr>
          <w:rFonts w:hint="eastAsia" w:ascii="宋体" w:hAnsi="宋体" w:cs="宋体"/>
          <w:spacing w:val="20"/>
        </w:rPr>
        <w:t xml:space="preserve"> 标项：</w:t>
      </w:r>
      <w:r>
        <w:rPr>
          <w:rFonts w:hint="eastAsia" w:ascii="宋体" w:hAnsi="宋体" w:cs="宋体"/>
          <w:spacing w:val="20"/>
          <w:u w:val="single"/>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cs="宋体"/>
          <w:u w:val="single"/>
        </w:rPr>
      </w:pPr>
    </w:p>
    <w:tbl>
      <w:tblPr>
        <w:tblStyle w:val="24"/>
        <w:tblW w:w="0" w:type="auto"/>
        <w:jc w:val="center"/>
        <w:tblLayout w:type="fixed"/>
        <w:tblCellMar>
          <w:top w:w="0" w:type="dxa"/>
          <w:left w:w="0" w:type="dxa"/>
          <w:bottom w:w="0" w:type="dxa"/>
          <w:right w:w="0" w:type="dxa"/>
        </w:tblCellMar>
      </w:tblPr>
      <w:tblGrid>
        <w:gridCol w:w="820"/>
        <w:gridCol w:w="1541"/>
        <w:gridCol w:w="1795"/>
        <w:gridCol w:w="1428"/>
        <w:gridCol w:w="800"/>
        <w:gridCol w:w="1678"/>
      </w:tblGrid>
      <w:tr>
        <w:tblPrEx>
          <w:tblCellMar>
            <w:top w:w="0" w:type="dxa"/>
            <w:left w:w="0" w:type="dxa"/>
            <w:bottom w:w="0" w:type="dxa"/>
            <w:right w:w="0" w:type="dxa"/>
          </w:tblCellMar>
        </w:tblPrEx>
        <w:trPr>
          <w:wAfter w:w="0" w:type="dxa"/>
          <w:trHeight w:val="382" w:hRule="atLeast"/>
          <w:jc w:val="center"/>
        </w:trPr>
        <w:tc>
          <w:tcPr>
            <w:tcW w:w="8062" w:type="dxa"/>
            <w:gridSpan w:val="6"/>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ascii="宋体" w:hAnsi="宋体" w:cs="宋体"/>
                <w:sz w:val="24"/>
              </w:rPr>
            </w:pPr>
            <w:r>
              <w:rPr>
                <w:rFonts w:hint="eastAsia" w:ascii="宋体" w:hAnsi="宋体" w:cs="宋体"/>
                <w:b/>
                <w:bCs/>
                <w:sz w:val="24"/>
              </w:rPr>
              <w:t>投标人配置方案清单</w:t>
            </w:r>
          </w:p>
        </w:tc>
      </w:tr>
      <w:tr>
        <w:tblPrEx>
          <w:tblCellMar>
            <w:top w:w="0" w:type="dxa"/>
            <w:left w:w="0" w:type="dxa"/>
            <w:bottom w:w="0" w:type="dxa"/>
            <w:right w:w="0" w:type="dxa"/>
          </w:tblCellMar>
        </w:tblPrEx>
        <w:trPr>
          <w:wAfter w:w="0" w:type="dxa"/>
          <w:cantSplit/>
          <w:trHeight w:val="459"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rPr>
            </w:pPr>
            <w:r>
              <w:rPr>
                <w:rFonts w:hint="eastAsia" w:ascii="宋体" w:hAnsi="宋体" w:cs="宋体"/>
                <w:sz w:val="24"/>
              </w:rPr>
              <w:t>序号</w:t>
            </w:r>
          </w:p>
        </w:tc>
        <w:tc>
          <w:tcPr>
            <w:tcW w:w="1541" w:type="dxa"/>
            <w:tcBorders>
              <w:top w:val="single" w:color="auto" w:sz="4" w:space="0"/>
              <w:left w:val="nil"/>
              <w:bottom w:val="single" w:color="auto" w:sz="4" w:space="0"/>
              <w:right w:val="nil"/>
            </w:tcBorders>
            <w:noWrap w:val="0"/>
            <w:vAlign w:val="center"/>
          </w:tcPr>
          <w:p>
            <w:pPr>
              <w:spacing w:line="400" w:lineRule="exact"/>
              <w:jc w:val="center"/>
              <w:rPr>
                <w:rFonts w:hint="eastAsia" w:ascii="宋体" w:hAnsi="宋体" w:cs="宋体"/>
                <w:sz w:val="24"/>
              </w:rPr>
            </w:pPr>
            <w:r>
              <w:rPr>
                <w:rFonts w:hint="eastAsia" w:ascii="宋体" w:hAnsi="宋体" w:cs="宋体"/>
                <w:sz w:val="24"/>
              </w:rPr>
              <w:t>设备名称</w:t>
            </w:r>
          </w:p>
        </w:tc>
        <w:tc>
          <w:tcPr>
            <w:tcW w:w="1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rPr>
            </w:pPr>
            <w:r>
              <w:rPr>
                <w:rFonts w:hint="eastAsia" w:ascii="宋体" w:hAnsi="宋体" w:cs="宋体"/>
                <w:sz w:val="24"/>
              </w:rPr>
              <w:t>品牌/厂家</w:t>
            </w:r>
          </w:p>
          <w:p>
            <w:pPr>
              <w:spacing w:line="400" w:lineRule="exact"/>
              <w:jc w:val="center"/>
              <w:rPr>
                <w:rFonts w:hint="eastAsia" w:ascii="宋体" w:hAnsi="宋体" w:cs="宋体"/>
                <w:sz w:val="24"/>
              </w:rPr>
            </w:pPr>
            <w:r>
              <w:rPr>
                <w:rFonts w:hint="eastAsia" w:ascii="宋体" w:hAnsi="宋体" w:cs="宋体"/>
                <w:sz w:val="24"/>
              </w:rPr>
              <w:t>（产地）</w:t>
            </w:r>
          </w:p>
        </w:tc>
        <w:tc>
          <w:tcPr>
            <w:tcW w:w="142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sz w:val="24"/>
              </w:rPr>
            </w:pPr>
            <w:r>
              <w:rPr>
                <w:rFonts w:hint="eastAsia" w:ascii="宋体" w:hAnsi="宋体" w:cs="宋体"/>
                <w:sz w:val="24"/>
              </w:rPr>
              <w:t>型号</w:t>
            </w:r>
          </w:p>
        </w:tc>
        <w:tc>
          <w:tcPr>
            <w:tcW w:w="8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sz w:val="24"/>
              </w:rPr>
            </w:pPr>
            <w:r>
              <w:rPr>
                <w:rFonts w:hint="eastAsia" w:ascii="宋体" w:hAnsi="宋体" w:cs="宋体"/>
                <w:sz w:val="24"/>
              </w:rPr>
              <w:t>数量</w:t>
            </w:r>
          </w:p>
        </w:tc>
        <w:tc>
          <w:tcPr>
            <w:tcW w:w="1678"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cs="宋体"/>
                <w:sz w:val="24"/>
              </w:rPr>
            </w:pPr>
            <w:r>
              <w:rPr>
                <w:rFonts w:hint="eastAsia" w:ascii="宋体" w:hAnsi="宋体" w:cs="宋体"/>
                <w:sz w:val="24"/>
              </w:rPr>
              <w:t>技术性能说明</w:t>
            </w:r>
          </w:p>
          <w:p>
            <w:pPr>
              <w:spacing w:line="400" w:lineRule="exact"/>
              <w:jc w:val="center"/>
              <w:rPr>
                <w:rFonts w:hint="eastAsia" w:ascii="宋体" w:hAnsi="宋体" w:cs="宋体"/>
                <w:sz w:val="24"/>
              </w:rPr>
            </w:pPr>
            <w:r>
              <w:rPr>
                <w:rFonts w:hint="eastAsia" w:ascii="宋体" w:hAnsi="宋体" w:cs="宋体"/>
                <w:sz w:val="24"/>
              </w:rPr>
              <w:t>（每种型号一份）</w:t>
            </w:r>
          </w:p>
          <w:p>
            <w:pPr>
              <w:spacing w:line="400" w:lineRule="exact"/>
              <w:jc w:val="center"/>
              <w:rPr>
                <w:rFonts w:hint="eastAsia" w:ascii="宋体" w:hAnsi="宋体" w:cs="宋体"/>
                <w:sz w:val="24"/>
              </w:rPr>
            </w:pPr>
          </w:p>
          <w:p>
            <w:pPr>
              <w:spacing w:line="400" w:lineRule="exact"/>
              <w:jc w:val="center"/>
              <w:rPr>
                <w:rFonts w:hint="eastAsia" w:ascii="宋体" w:hAnsi="宋体" w:cs="宋体"/>
                <w:sz w:val="24"/>
              </w:rPr>
            </w:pPr>
          </w:p>
          <w:p>
            <w:pPr>
              <w:spacing w:line="400" w:lineRule="exact"/>
              <w:jc w:val="center"/>
              <w:rPr>
                <w:rFonts w:hint="eastAsia" w:ascii="宋体" w:hAnsi="宋体" w:cs="宋体"/>
                <w:sz w:val="24"/>
              </w:rPr>
            </w:pPr>
            <w:r>
              <w:rPr>
                <w:rFonts w:hint="eastAsia" w:ascii="宋体" w:hAnsi="宋体" w:cs="宋体"/>
                <w:sz w:val="24"/>
              </w:rPr>
              <w:t>附整机图片</w:t>
            </w:r>
          </w:p>
          <w:p>
            <w:pPr>
              <w:spacing w:line="400" w:lineRule="exact"/>
              <w:jc w:val="center"/>
              <w:rPr>
                <w:rFonts w:hint="eastAsia" w:ascii="宋体" w:hAnsi="宋体" w:cs="宋体"/>
                <w:sz w:val="24"/>
              </w:rPr>
            </w:pPr>
            <w:r>
              <w:rPr>
                <w:rFonts w:hint="eastAsia" w:ascii="宋体" w:hAnsi="宋体" w:cs="宋体"/>
                <w:sz w:val="24"/>
              </w:rPr>
              <w:t>（可附宣传彩图）</w:t>
            </w:r>
          </w:p>
        </w:tc>
      </w:tr>
      <w:tr>
        <w:tblPrEx>
          <w:tblCellMar>
            <w:top w:w="0" w:type="dxa"/>
            <w:left w:w="0" w:type="dxa"/>
            <w:bottom w:w="0" w:type="dxa"/>
            <w:right w:w="0" w:type="dxa"/>
          </w:tblCellMar>
        </w:tblPrEx>
        <w:trPr>
          <w:wAfter w:w="0" w:type="dxa"/>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ascii="宋体" w:hAnsi="宋体" w:cs="宋体"/>
                <w:sz w:val="24"/>
              </w:rPr>
            </w:pPr>
            <w:r>
              <w:rPr>
                <w:rFonts w:hint="eastAsia" w:ascii="宋体" w:hAnsi="宋体" w:cs="宋体"/>
                <w:sz w:val="24"/>
              </w:rPr>
              <w:t>1</w:t>
            </w:r>
          </w:p>
        </w:tc>
        <w:tc>
          <w:tcPr>
            <w:tcW w:w="1541" w:type="dxa"/>
            <w:tcBorders>
              <w:top w:val="single" w:color="auto" w:sz="4" w:space="0"/>
              <w:left w:val="nil"/>
              <w:bottom w:val="single" w:color="auto" w:sz="4" w:space="0"/>
              <w:right w:val="nil"/>
            </w:tcBorders>
            <w:noWrap w:val="0"/>
            <w:vAlign w:val="center"/>
          </w:tcPr>
          <w:p>
            <w:pPr>
              <w:spacing w:line="360" w:lineRule="auto"/>
              <w:jc w:val="center"/>
              <w:rPr>
                <w:rFonts w:hint="eastAsia" w:ascii="宋体" w:hAnsi="宋体" w:cs="宋体"/>
              </w:rPr>
            </w:pPr>
          </w:p>
        </w:tc>
        <w:tc>
          <w:tcPr>
            <w:tcW w:w="17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宋体" w:hAnsi="宋体" w:cs="宋体"/>
              </w:rPr>
            </w:pPr>
          </w:p>
        </w:tc>
        <w:tc>
          <w:tcPr>
            <w:tcW w:w="1428" w:type="dxa"/>
            <w:tcBorders>
              <w:top w:val="single" w:color="auto" w:sz="4" w:space="0"/>
              <w:left w:val="nil"/>
              <w:bottom w:val="single" w:color="auto" w:sz="4" w:space="0"/>
              <w:right w:val="single" w:color="auto" w:sz="4" w:space="0"/>
            </w:tcBorders>
            <w:noWrap w:val="0"/>
            <w:vAlign w:val="bottom"/>
          </w:tcPr>
          <w:p>
            <w:pPr>
              <w:spacing w:line="360" w:lineRule="auto"/>
              <w:rPr>
                <w:rFonts w:hint="eastAsia" w:ascii="宋体" w:hAnsi="宋体" w:cs="宋体"/>
              </w:rPr>
            </w:pPr>
          </w:p>
        </w:tc>
        <w:tc>
          <w:tcPr>
            <w:tcW w:w="800" w:type="dxa"/>
            <w:tcBorders>
              <w:top w:val="single" w:color="auto" w:sz="4" w:space="0"/>
              <w:left w:val="nil"/>
              <w:bottom w:val="single" w:color="auto" w:sz="4" w:space="0"/>
              <w:right w:val="single" w:color="auto" w:sz="4" w:space="0"/>
            </w:tcBorders>
            <w:noWrap w:val="0"/>
            <w:vAlign w:val="bottom"/>
          </w:tcPr>
          <w:p>
            <w:pPr>
              <w:spacing w:line="360" w:lineRule="auto"/>
              <w:jc w:val="center"/>
              <w:rPr>
                <w:rFonts w:hint="eastAsia" w:ascii="宋体" w:hAnsi="宋体" w:cs="宋体"/>
              </w:rPr>
            </w:pPr>
          </w:p>
        </w:tc>
        <w:tc>
          <w:tcPr>
            <w:tcW w:w="167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rPr>
            </w:pPr>
          </w:p>
        </w:tc>
      </w:tr>
      <w:tr>
        <w:tblPrEx>
          <w:tblCellMar>
            <w:top w:w="0" w:type="dxa"/>
            <w:left w:w="0" w:type="dxa"/>
            <w:bottom w:w="0" w:type="dxa"/>
            <w:right w:w="0" w:type="dxa"/>
          </w:tblCellMar>
        </w:tblPrEx>
        <w:trPr>
          <w:wAfter w:w="0" w:type="dxa"/>
          <w:cantSplit/>
          <w:trHeight w:val="375" w:hRule="atLeast"/>
          <w:jc w:val="center"/>
        </w:trPr>
        <w:tc>
          <w:tcPr>
            <w:tcW w:w="820" w:type="dxa"/>
            <w:tcBorders>
              <w:top w:val="nil"/>
              <w:left w:val="single" w:color="auto" w:sz="4" w:space="0"/>
              <w:bottom w:val="single" w:color="auto" w:sz="4" w:space="0"/>
              <w:right w:val="single" w:color="auto" w:sz="4" w:space="0"/>
            </w:tcBorders>
            <w:noWrap w:val="0"/>
            <w:vAlign w:val="bottom"/>
          </w:tcPr>
          <w:p>
            <w:pPr>
              <w:spacing w:line="360" w:lineRule="auto"/>
              <w:jc w:val="center"/>
              <w:rPr>
                <w:rFonts w:hint="eastAsia" w:ascii="宋体" w:hAnsi="宋体" w:cs="宋体"/>
                <w:sz w:val="24"/>
              </w:rPr>
            </w:pPr>
            <w:r>
              <w:rPr>
                <w:rFonts w:hint="eastAsia" w:ascii="宋体" w:hAnsi="宋体" w:cs="宋体"/>
                <w:sz w:val="24"/>
              </w:rPr>
              <w:t>2</w:t>
            </w:r>
          </w:p>
        </w:tc>
        <w:tc>
          <w:tcPr>
            <w:tcW w:w="1541" w:type="dxa"/>
            <w:tcBorders>
              <w:top w:val="nil"/>
              <w:left w:val="nil"/>
              <w:bottom w:val="single" w:color="auto" w:sz="4" w:space="0"/>
              <w:right w:val="nil"/>
            </w:tcBorders>
            <w:noWrap w:val="0"/>
            <w:vAlign w:val="top"/>
          </w:tcPr>
          <w:p>
            <w:pPr>
              <w:spacing w:line="360" w:lineRule="auto"/>
              <w:jc w:val="center"/>
              <w:rPr>
                <w:rFonts w:hint="eastAsia" w:ascii="宋体" w:hAnsi="宋体" w:cs="宋体"/>
              </w:rPr>
            </w:pPr>
          </w:p>
        </w:tc>
        <w:tc>
          <w:tcPr>
            <w:tcW w:w="17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宋体" w:hAnsi="宋体" w:cs="宋体"/>
              </w:rPr>
            </w:pPr>
          </w:p>
        </w:tc>
        <w:tc>
          <w:tcPr>
            <w:tcW w:w="1428" w:type="dxa"/>
            <w:tcBorders>
              <w:top w:val="single" w:color="auto" w:sz="4" w:space="0"/>
              <w:left w:val="nil"/>
              <w:bottom w:val="single" w:color="auto" w:sz="4" w:space="0"/>
              <w:right w:val="single" w:color="auto" w:sz="4" w:space="0"/>
            </w:tcBorders>
            <w:noWrap w:val="0"/>
            <w:vAlign w:val="bottom"/>
          </w:tcPr>
          <w:p>
            <w:pPr>
              <w:spacing w:line="360" w:lineRule="auto"/>
              <w:rPr>
                <w:rFonts w:hint="eastAsia" w:ascii="宋体" w:hAnsi="宋体" w:cs="宋体"/>
              </w:rPr>
            </w:pPr>
          </w:p>
        </w:tc>
        <w:tc>
          <w:tcPr>
            <w:tcW w:w="800" w:type="dxa"/>
            <w:tcBorders>
              <w:top w:val="single" w:color="auto" w:sz="4" w:space="0"/>
              <w:left w:val="nil"/>
              <w:bottom w:val="single" w:color="auto" w:sz="4" w:space="0"/>
              <w:right w:val="single" w:color="auto" w:sz="4" w:space="0"/>
            </w:tcBorders>
            <w:noWrap w:val="0"/>
            <w:vAlign w:val="bottom"/>
          </w:tcPr>
          <w:p>
            <w:pPr>
              <w:spacing w:line="360" w:lineRule="auto"/>
              <w:jc w:val="center"/>
              <w:rPr>
                <w:rFonts w:hint="eastAsia" w:ascii="宋体" w:hAnsi="宋体" w:cs="宋体"/>
              </w:rPr>
            </w:pPr>
          </w:p>
        </w:tc>
        <w:tc>
          <w:tcPr>
            <w:tcW w:w="167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rPr>
            </w:pPr>
          </w:p>
        </w:tc>
      </w:tr>
      <w:tr>
        <w:tblPrEx>
          <w:tblCellMar>
            <w:top w:w="0" w:type="dxa"/>
            <w:left w:w="0" w:type="dxa"/>
            <w:bottom w:w="0" w:type="dxa"/>
            <w:right w:w="0" w:type="dxa"/>
          </w:tblCellMar>
        </w:tblPrEx>
        <w:trPr>
          <w:wAfter w:w="0" w:type="dxa"/>
          <w:cantSplit/>
          <w:trHeight w:val="375" w:hRule="atLeast"/>
          <w:jc w:val="center"/>
        </w:trPr>
        <w:tc>
          <w:tcPr>
            <w:tcW w:w="820" w:type="dxa"/>
            <w:tcBorders>
              <w:top w:val="nil"/>
              <w:left w:val="single" w:color="auto" w:sz="4" w:space="0"/>
              <w:bottom w:val="single" w:color="auto" w:sz="4" w:space="0"/>
              <w:right w:val="single" w:color="auto" w:sz="4" w:space="0"/>
            </w:tcBorders>
            <w:noWrap w:val="0"/>
            <w:vAlign w:val="bottom"/>
          </w:tcPr>
          <w:p>
            <w:pPr>
              <w:spacing w:line="360" w:lineRule="auto"/>
              <w:jc w:val="center"/>
              <w:rPr>
                <w:rFonts w:hint="eastAsia" w:ascii="宋体" w:hAnsi="宋体" w:cs="宋体"/>
                <w:sz w:val="24"/>
              </w:rPr>
            </w:pPr>
            <w:r>
              <w:rPr>
                <w:rFonts w:hint="eastAsia" w:ascii="宋体" w:hAnsi="宋体" w:cs="宋体"/>
                <w:sz w:val="24"/>
              </w:rPr>
              <w:t>3</w:t>
            </w:r>
          </w:p>
        </w:tc>
        <w:tc>
          <w:tcPr>
            <w:tcW w:w="1541" w:type="dxa"/>
            <w:tcBorders>
              <w:top w:val="nil"/>
              <w:left w:val="nil"/>
              <w:bottom w:val="single" w:color="auto" w:sz="4" w:space="0"/>
              <w:right w:val="nil"/>
            </w:tcBorders>
            <w:noWrap w:val="0"/>
            <w:vAlign w:val="top"/>
          </w:tcPr>
          <w:p>
            <w:pPr>
              <w:spacing w:line="360" w:lineRule="auto"/>
              <w:jc w:val="center"/>
              <w:rPr>
                <w:rFonts w:hint="eastAsia" w:ascii="宋体" w:hAnsi="宋体" w:cs="宋体"/>
              </w:rPr>
            </w:pPr>
          </w:p>
        </w:tc>
        <w:tc>
          <w:tcPr>
            <w:tcW w:w="17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宋体" w:hAnsi="宋体" w:cs="宋体"/>
              </w:rPr>
            </w:pPr>
          </w:p>
        </w:tc>
        <w:tc>
          <w:tcPr>
            <w:tcW w:w="1428" w:type="dxa"/>
            <w:tcBorders>
              <w:top w:val="single" w:color="auto" w:sz="4" w:space="0"/>
              <w:left w:val="nil"/>
              <w:bottom w:val="single" w:color="auto" w:sz="4" w:space="0"/>
              <w:right w:val="single" w:color="auto" w:sz="4" w:space="0"/>
            </w:tcBorders>
            <w:noWrap w:val="0"/>
            <w:vAlign w:val="bottom"/>
          </w:tcPr>
          <w:p>
            <w:pPr>
              <w:spacing w:line="360" w:lineRule="auto"/>
              <w:rPr>
                <w:rFonts w:hint="eastAsia" w:ascii="宋体" w:hAnsi="宋体" w:cs="宋体"/>
              </w:rPr>
            </w:pPr>
          </w:p>
        </w:tc>
        <w:tc>
          <w:tcPr>
            <w:tcW w:w="800" w:type="dxa"/>
            <w:tcBorders>
              <w:top w:val="single" w:color="auto" w:sz="4" w:space="0"/>
              <w:left w:val="nil"/>
              <w:bottom w:val="single" w:color="auto" w:sz="4" w:space="0"/>
              <w:right w:val="single" w:color="auto" w:sz="4" w:space="0"/>
            </w:tcBorders>
            <w:noWrap w:val="0"/>
            <w:vAlign w:val="bottom"/>
          </w:tcPr>
          <w:p>
            <w:pPr>
              <w:spacing w:line="360" w:lineRule="auto"/>
              <w:rPr>
                <w:rFonts w:hint="eastAsia" w:ascii="宋体" w:hAnsi="宋体" w:cs="宋体"/>
              </w:rPr>
            </w:pPr>
          </w:p>
        </w:tc>
        <w:tc>
          <w:tcPr>
            <w:tcW w:w="167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rPr>
            </w:pPr>
          </w:p>
        </w:tc>
      </w:tr>
      <w:tr>
        <w:tblPrEx>
          <w:tblCellMar>
            <w:top w:w="0" w:type="dxa"/>
            <w:left w:w="0" w:type="dxa"/>
            <w:bottom w:w="0" w:type="dxa"/>
            <w:right w:w="0" w:type="dxa"/>
          </w:tblCellMar>
        </w:tblPrEx>
        <w:trPr>
          <w:wAfter w:w="0" w:type="dxa"/>
          <w:cantSplit/>
          <w:trHeight w:val="375" w:hRule="atLeast"/>
          <w:jc w:val="center"/>
        </w:trPr>
        <w:tc>
          <w:tcPr>
            <w:tcW w:w="820" w:type="dxa"/>
            <w:tcBorders>
              <w:top w:val="nil"/>
              <w:left w:val="single" w:color="auto" w:sz="4" w:space="0"/>
              <w:bottom w:val="single" w:color="auto" w:sz="4" w:space="0"/>
              <w:right w:val="single" w:color="auto" w:sz="4" w:space="0"/>
            </w:tcBorders>
            <w:noWrap w:val="0"/>
            <w:vAlign w:val="bottom"/>
          </w:tcPr>
          <w:p>
            <w:pPr>
              <w:spacing w:line="360" w:lineRule="auto"/>
              <w:jc w:val="center"/>
              <w:rPr>
                <w:rFonts w:hint="eastAsia" w:ascii="宋体" w:hAnsi="宋体" w:cs="宋体"/>
                <w:sz w:val="24"/>
              </w:rPr>
            </w:pPr>
            <w:r>
              <w:rPr>
                <w:rFonts w:hint="eastAsia" w:ascii="宋体" w:hAnsi="宋体" w:cs="宋体"/>
                <w:sz w:val="24"/>
              </w:rPr>
              <w:t>4</w:t>
            </w:r>
          </w:p>
        </w:tc>
        <w:tc>
          <w:tcPr>
            <w:tcW w:w="1541" w:type="dxa"/>
            <w:tcBorders>
              <w:top w:val="nil"/>
              <w:left w:val="nil"/>
              <w:bottom w:val="single" w:color="auto" w:sz="4" w:space="0"/>
              <w:right w:val="nil"/>
            </w:tcBorders>
            <w:noWrap w:val="0"/>
            <w:vAlign w:val="top"/>
          </w:tcPr>
          <w:p>
            <w:pPr>
              <w:spacing w:line="360" w:lineRule="auto"/>
              <w:jc w:val="center"/>
              <w:rPr>
                <w:rFonts w:hint="eastAsia" w:ascii="宋体" w:hAnsi="宋体" w:cs="宋体"/>
              </w:rPr>
            </w:pPr>
          </w:p>
        </w:tc>
        <w:tc>
          <w:tcPr>
            <w:tcW w:w="17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宋体" w:hAnsi="宋体" w:cs="宋体"/>
              </w:rPr>
            </w:pPr>
          </w:p>
        </w:tc>
        <w:tc>
          <w:tcPr>
            <w:tcW w:w="1428" w:type="dxa"/>
            <w:tcBorders>
              <w:top w:val="single" w:color="auto" w:sz="4" w:space="0"/>
              <w:left w:val="nil"/>
              <w:bottom w:val="single" w:color="auto" w:sz="4" w:space="0"/>
              <w:right w:val="single" w:color="auto" w:sz="4" w:space="0"/>
            </w:tcBorders>
            <w:noWrap w:val="0"/>
            <w:vAlign w:val="bottom"/>
          </w:tcPr>
          <w:p>
            <w:pPr>
              <w:spacing w:line="360" w:lineRule="auto"/>
              <w:rPr>
                <w:rFonts w:hint="eastAsia" w:ascii="宋体" w:hAnsi="宋体" w:cs="宋体"/>
              </w:rPr>
            </w:pPr>
          </w:p>
        </w:tc>
        <w:tc>
          <w:tcPr>
            <w:tcW w:w="800" w:type="dxa"/>
            <w:tcBorders>
              <w:top w:val="single" w:color="auto" w:sz="4" w:space="0"/>
              <w:left w:val="nil"/>
              <w:bottom w:val="single" w:color="auto" w:sz="4" w:space="0"/>
              <w:right w:val="single" w:color="auto" w:sz="4" w:space="0"/>
            </w:tcBorders>
            <w:noWrap w:val="0"/>
            <w:vAlign w:val="bottom"/>
          </w:tcPr>
          <w:p>
            <w:pPr>
              <w:spacing w:line="360" w:lineRule="auto"/>
              <w:rPr>
                <w:rFonts w:hint="eastAsia" w:ascii="宋体" w:hAnsi="宋体" w:cs="宋体"/>
              </w:rPr>
            </w:pPr>
          </w:p>
        </w:tc>
        <w:tc>
          <w:tcPr>
            <w:tcW w:w="167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rPr>
            </w:pPr>
          </w:p>
        </w:tc>
      </w:tr>
      <w:tr>
        <w:tblPrEx>
          <w:tblCellMar>
            <w:top w:w="0" w:type="dxa"/>
            <w:left w:w="0" w:type="dxa"/>
            <w:bottom w:w="0" w:type="dxa"/>
            <w:right w:w="0" w:type="dxa"/>
          </w:tblCellMar>
        </w:tblPrEx>
        <w:trPr>
          <w:wAfter w:w="0" w:type="dxa"/>
          <w:cantSplit/>
          <w:trHeight w:val="375" w:hRule="atLeast"/>
          <w:jc w:val="center"/>
        </w:trPr>
        <w:tc>
          <w:tcPr>
            <w:tcW w:w="820" w:type="dxa"/>
            <w:tcBorders>
              <w:top w:val="nil"/>
              <w:left w:val="single" w:color="auto" w:sz="4" w:space="0"/>
              <w:bottom w:val="single" w:color="auto" w:sz="4" w:space="0"/>
              <w:right w:val="single" w:color="auto" w:sz="4" w:space="0"/>
            </w:tcBorders>
            <w:noWrap w:val="0"/>
            <w:vAlign w:val="bottom"/>
          </w:tcPr>
          <w:p>
            <w:pPr>
              <w:spacing w:line="360" w:lineRule="auto"/>
              <w:jc w:val="center"/>
              <w:rPr>
                <w:rFonts w:hint="eastAsia" w:ascii="宋体" w:hAnsi="宋体" w:cs="宋体"/>
                <w:sz w:val="24"/>
              </w:rPr>
            </w:pPr>
            <w:r>
              <w:rPr>
                <w:rFonts w:hint="eastAsia" w:ascii="宋体" w:hAnsi="宋体" w:cs="宋体"/>
                <w:sz w:val="24"/>
              </w:rPr>
              <w:t>5</w:t>
            </w:r>
          </w:p>
        </w:tc>
        <w:tc>
          <w:tcPr>
            <w:tcW w:w="1541" w:type="dxa"/>
            <w:tcBorders>
              <w:top w:val="nil"/>
              <w:left w:val="nil"/>
              <w:bottom w:val="single" w:color="auto" w:sz="4" w:space="0"/>
              <w:right w:val="nil"/>
            </w:tcBorders>
            <w:noWrap w:val="0"/>
            <w:vAlign w:val="top"/>
          </w:tcPr>
          <w:p>
            <w:pPr>
              <w:spacing w:line="360" w:lineRule="auto"/>
              <w:jc w:val="center"/>
              <w:rPr>
                <w:rFonts w:hint="eastAsia" w:ascii="宋体" w:hAnsi="宋体" w:cs="宋体"/>
              </w:rPr>
            </w:pPr>
          </w:p>
        </w:tc>
        <w:tc>
          <w:tcPr>
            <w:tcW w:w="17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宋体" w:hAnsi="宋体" w:cs="宋体"/>
              </w:rPr>
            </w:pPr>
          </w:p>
        </w:tc>
        <w:tc>
          <w:tcPr>
            <w:tcW w:w="1428" w:type="dxa"/>
            <w:tcBorders>
              <w:top w:val="single" w:color="auto" w:sz="4" w:space="0"/>
              <w:left w:val="nil"/>
              <w:bottom w:val="single" w:color="auto" w:sz="4" w:space="0"/>
              <w:right w:val="single" w:color="auto" w:sz="4" w:space="0"/>
            </w:tcBorders>
            <w:noWrap w:val="0"/>
            <w:vAlign w:val="bottom"/>
          </w:tcPr>
          <w:p>
            <w:pPr>
              <w:spacing w:line="360" w:lineRule="auto"/>
              <w:rPr>
                <w:rFonts w:hint="eastAsia" w:ascii="宋体" w:hAnsi="宋体" w:cs="宋体"/>
              </w:rPr>
            </w:pPr>
          </w:p>
        </w:tc>
        <w:tc>
          <w:tcPr>
            <w:tcW w:w="800" w:type="dxa"/>
            <w:tcBorders>
              <w:top w:val="single" w:color="auto" w:sz="4" w:space="0"/>
              <w:left w:val="nil"/>
              <w:bottom w:val="single" w:color="auto" w:sz="4" w:space="0"/>
              <w:right w:val="single" w:color="auto" w:sz="4" w:space="0"/>
            </w:tcBorders>
            <w:noWrap w:val="0"/>
            <w:vAlign w:val="bottom"/>
          </w:tcPr>
          <w:p>
            <w:pPr>
              <w:spacing w:line="360" w:lineRule="auto"/>
              <w:rPr>
                <w:rFonts w:hint="eastAsia" w:ascii="宋体" w:hAnsi="宋体" w:cs="宋体"/>
              </w:rPr>
            </w:pPr>
          </w:p>
        </w:tc>
        <w:tc>
          <w:tcPr>
            <w:tcW w:w="167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rPr>
            </w:pPr>
          </w:p>
        </w:tc>
      </w:tr>
      <w:tr>
        <w:tblPrEx>
          <w:tblCellMar>
            <w:top w:w="0" w:type="dxa"/>
            <w:left w:w="0" w:type="dxa"/>
            <w:bottom w:w="0" w:type="dxa"/>
            <w:right w:w="0" w:type="dxa"/>
          </w:tblCellMar>
        </w:tblPrEx>
        <w:trPr>
          <w:wAfter w:w="0" w:type="dxa"/>
          <w:cantSplit/>
          <w:trHeight w:val="375" w:hRule="atLeast"/>
          <w:jc w:val="center"/>
        </w:trPr>
        <w:tc>
          <w:tcPr>
            <w:tcW w:w="820" w:type="dxa"/>
            <w:tcBorders>
              <w:top w:val="nil"/>
              <w:left w:val="single" w:color="auto" w:sz="4" w:space="0"/>
              <w:bottom w:val="single" w:color="auto" w:sz="4" w:space="0"/>
              <w:right w:val="single" w:color="auto" w:sz="4" w:space="0"/>
            </w:tcBorders>
            <w:noWrap w:val="0"/>
            <w:vAlign w:val="bottom"/>
          </w:tcPr>
          <w:p>
            <w:pPr>
              <w:spacing w:line="360" w:lineRule="auto"/>
              <w:jc w:val="center"/>
              <w:rPr>
                <w:rFonts w:hint="eastAsia" w:ascii="宋体" w:hAnsi="宋体" w:cs="宋体"/>
                <w:sz w:val="24"/>
              </w:rPr>
            </w:pPr>
            <w:r>
              <w:rPr>
                <w:rFonts w:hint="eastAsia" w:ascii="宋体" w:hAnsi="宋体" w:cs="宋体"/>
                <w:sz w:val="24"/>
              </w:rPr>
              <w:t>6</w:t>
            </w:r>
          </w:p>
        </w:tc>
        <w:tc>
          <w:tcPr>
            <w:tcW w:w="1541" w:type="dxa"/>
            <w:tcBorders>
              <w:top w:val="nil"/>
              <w:left w:val="nil"/>
              <w:bottom w:val="single" w:color="auto" w:sz="4" w:space="0"/>
              <w:right w:val="nil"/>
            </w:tcBorders>
            <w:noWrap w:val="0"/>
            <w:vAlign w:val="top"/>
          </w:tcPr>
          <w:p>
            <w:pPr>
              <w:spacing w:line="360" w:lineRule="auto"/>
              <w:jc w:val="center"/>
              <w:rPr>
                <w:rFonts w:hint="eastAsia" w:ascii="宋体" w:hAnsi="宋体" w:cs="宋体"/>
              </w:rPr>
            </w:pPr>
          </w:p>
        </w:tc>
        <w:tc>
          <w:tcPr>
            <w:tcW w:w="17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宋体" w:hAnsi="宋体" w:cs="宋体"/>
              </w:rPr>
            </w:pPr>
          </w:p>
        </w:tc>
        <w:tc>
          <w:tcPr>
            <w:tcW w:w="1428" w:type="dxa"/>
            <w:tcBorders>
              <w:top w:val="single" w:color="auto" w:sz="4" w:space="0"/>
              <w:left w:val="nil"/>
              <w:bottom w:val="single" w:color="auto" w:sz="4" w:space="0"/>
              <w:right w:val="single" w:color="auto" w:sz="4" w:space="0"/>
            </w:tcBorders>
            <w:noWrap w:val="0"/>
            <w:vAlign w:val="bottom"/>
          </w:tcPr>
          <w:p>
            <w:pPr>
              <w:spacing w:line="360" w:lineRule="auto"/>
              <w:rPr>
                <w:rFonts w:hint="eastAsia" w:ascii="宋体" w:hAnsi="宋体" w:cs="宋体"/>
              </w:rPr>
            </w:pPr>
          </w:p>
        </w:tc>
        <w:tc>
          <w:tcPr>
            <w:tcW w:w="800" w:type="dxa"/>
            <w:tcBorders>
              <w:top w:val="single" w:color="auto" w:sz="4" w:space="0"/>
              <w:left w:val="nil"/>
              <w:bottom w:val="single" w:color="auto" w:sz="4" w:space="0"/>
              <w:right w:val="single" w:color="auto" w:sz="4" w:space="0"/>
            </w:tcBorders>
            <w:noWrap w:val="0"/>
            <w:vAlign w:val="bottom"/>
          </w:tcPr>
          <w:p>
            <w:pPr>
              <w:spacing w:line="360" w:lineRule="auto"/>
              <w:rPr>
                <w:rFonts w:hint="eastAsia" w:ascii="宋体" w:hAnsi="宋体" w:cs="宋体"/>
              </w:rPr>
            </w:pPr>
          </w:p>
        </w:tc>
        <w:tc>
          <w:tcPr>
            <w:tcW w:w="167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rPr>
            </w:pPr>
          </w:p>
        </w:tc>
      </w:tr>
      <w:tr>
        <w:tblPrEx>
          <w:tblCellMar>
            <w:top w:w="0" w:type="dxa"/>
            <w:left w:w="0" w:type="dxa"/>
            <w:bottom w:w="0" w:type="dxa"/>
            <w:right w:w="0" w:type="dxa"/>
          </w:tblCellMar>
        </w:tblPrEx>
        <w:trPr>
          <w:wAfter w:w="0" w:type="dxa"/>
          <w:cantSplit/>
          <w:trHeight w:val="375" w:hRule="atLeast"/>
          <w:jc w:val="center"/>
        </w:trPr>
        <w:tc>
          <w:tcPr>
            <w:tcW w:w="820" w:type="dxa"/>
            <w:tcBorders>
              <w:top w:val="nil"/>
              <w:left w:val="single" w:color="auto" w:sz="4" w:space="0"/>
              <w:bottom w:val="single" w:color="auto" w:sz="4" w:space="0"/>
              <w:right w:val="single" w:color="auto" w:sz="4" w:space="0"/>
            </w:tcBorders>
            <w:noWrap w:val="0"/>
            <w:vAlign w:val="bottom"/>
          </w:tcPr>
          <w:p>
            <w:pPr>
              <w:spacing w:line="360" w:lineRule="auto"/>
              <w:jc w:val="center"/>
              <w:rPr>
                <w:rFonts w:hint="eastAsia" w:ascii="宋体" w:hAnsi="宋体" w:cs="宋体"/>
                <w:sz w:val="24"/>
              </w:rPr>
            </w:pPr>
            <w:r>
              <w:rPr>
                <w:rFonts w:hint="eastAsia" w:ascii="宋体" w:hAnsi="宋体" w:cs="宋体"/>
                <w:sz w:val="24"/>
              </w:rPr>
              <w:t>7</w:t>
            </w:r>
          </w:p>
        </w:tc>
        <w:tc>
          <w:tcPr>
            <w:tcW w:w="1541" w:type="dxa"/>
            <w:tcBorders>
              <w:top w:val="nil"/>
              <w:left w:val="nil"/>
              <w:bottom w:val="single" w:color="auto" w:sz="4" w:space="0"/>
              <w:right w:val="nil"/>
            </w:tcBorders>
            <w:noWrap w:val="0"/>
            <w:vAlign w:val="top"/>
          </w:tcPr>
          <w:p>
            <w:pPr>
              <w:spacing w:line="360" w:lineRule="auto"/>
              <w:jc w:val="center"/>
              <w:rPr>
                <w:rFonts w:hint="eastAsia" w:ascii="宋体" w:hAnsi="宋体" w:cs="宋体"/>
              </w:rPr>
            </w:pPr>
          </w:p>
        </w:tc>
        <w:tc>
          <w:tcPr>
            <w:tcW w:w="1795"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宋体" w:hAnsi="宋体" w:cs="宋体"/>
              </w:rPr>
            </w:pPr>
          </w:p>
        </w:tc>
        <w:tc>
          <w:tcPr>
            <w:tcW w:w="1428" w:type="dxa"/>
            <w:tcBorders>
              <w:top w:val="single" w:color="auto" w:sz="4" w:space="0"/>
              <w:left w:val="nil"/>
              <w:bottom w:val="single" w:color="auto" w:sz="4" w:space="0"/>
              <w:right w:val="single" w:color="auto" w:sz="4" w:space="0"/>
            </w:tcBorders>
            <w:noWrap w:val="0"/>
            <w:vAlign w:val="bottom"/>
          </w:tcPr>
          <w:p>
            <w:pPr>
              <w:spacing w:line="360" w:lineRule="auto"/>
              <w:rPr>
                <w:rFonts w:hint="eastAsia" w:ascii="宋体" w:hAnsi="宋体" w:cs="宋体"/>
              </w:rPr>
            </w:pPr>
          </w:p>
        </w:tc>
        <w:tc>
          <w:tcPr>
            <w:tcW w:w="800" w:type="dxa"/>
            <w:tcBorders>
              <w:top w:val="single" w:color="auto" w:sz="4" w:space="0"/>
              <w:left w:val="nil"/>
              <w:bottom w:val="single" w:color="auto" w:sz="4" w:space="0"/>
              <w:right w:val="single" w:color="auto" w:sz="4" w:space="0"/>
            </w:tcBorders>
            <w:noWrap w:val="0"/>
            <w:vAlign w:val="bottom"/>
          </w:tcPr>
          <w:p>
            <w:pPr>
              <w:spacing w:line="360" w:lineRule="auto"/>
              <w:rPr>
                <w:rFonts w:hint="eastAsia" w:ascii="宋体" w:hAnsi="宋体" w:cs="宋体"/>
              </w:rPr>
            </w:pPr>
          </w:p>
        </w:tc>
        <w:tc>
          <w:tcPr>
            <w:tcW w:w="1678"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rPr>
            </w:pPr>
          </w:p>
        </w:tc>
      </w:tr>
      <w:tr>
        <w:tblPrEx>
          <w:tblCellMar>
            <w:top w:w="0" w:type="dxa"/>
            <w:left w:w="0" w:type="dxa"/>
            <w:bottom w:w="0" w:type="dxa"/>
            <w:right w:w="0" w:type="dxa"/>
          </w:tblCellMar>
        </w:tblPrEx>
        <w:trPr>
          <w:wAfter w:w="0" w:type="dxa"/>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ascii="宋体" w:hAnsi="宋体" w:cs="宋体"/>
                <w:sz w:val="24"/>
              </w:rPr>
            </w:pPr>
            <w:r>
              <w:rPr>
                <w:rFonts w:hint="eastAsia" w:ascii="宋体" w:hAnsi="宋体" w:cs="宋体"/>
                <w:sz w:val="24"/>
              </w:rPr>
              <w:t>…</w:t>
            </w:r>
          </w:p>
        </w:tc>
        <w:tc>
          <w:tcPr>
            <w:tcW w:w="1541"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cs="宋体"/>
              </w:rPr>
            </w:pPr>
          </w:p>
        </w:tc>
        <w:tc>
          <w:tcPr>
            <w:tcW w:w="1795" w:type="dxa"/>
            <w:tcBorders>
              <w:top w:val="single" w:color="auto" w:sz="4" w:space="0"/>
              <w:left w:val="nil"/>
              <w:bottom w:val="single" w:color="auto" w:sz="4" w:space="0"/>
              <w:right w:val="single" w:color="auto" w:sz="4" w:space="0"/>
            </w:tcBorders>
            <w:noWrap w:val="0"/>
            <w:vAlign w:val="bottom"/>
          </w:tcPr>
          <w:p>
            <w:pPr>
              <w:spacing w:line="360" w:lineRule="auto"/>
              <w:rPr>
                <w:rFonts w:hint="eastAsia" w:ascii="宋体" w:hAnsi="宋体" w:cs="宋体"/>
              </w:rPr>
            </w:pPr>
          </w:p>
        </w:tc>
        <w:tc>
          <w:tcPr>
            <w:tcW w:w="1428" w:type="dxa"/>
            <w:tcBorders>
              <w:top w:val="single" w:color="auto" w:sz="4" w:space="0"/>
              <w:left w:val="nil"/>
              <w:bottom w:val="single" w:color="auto" w:sz="4" w:space="0"/>
              <w:right w:val="single" w:color="auto" w:sz="4" w:space="0"/>
            </w:tcBorders>
            <w:noWrap w:val="0"/>
            <w:vAlign w:val="bottom"/>
          </w:tcPr>
          <w:p>
            <w:pPr>
              <w:spacing w:line="360" w:lineRule="auto"/>
              <w:rPr>
                <w:rFonts w:hint="eastAsia" w:ascii="宋体" w:hAnsi="宋体" w:cs="宋体"/>
              </w:rPr>
            </w:pPr>
          </w:p>
        </w:tc>
        <w:tc>
          <w:tcPr>
            <w:tcW w:w="800" w:type="dxa"/>
            <w:tcBorders>
              <w:top w:val="single" w:color="auto" w:sz="4" w:space="0"/>
              <w:left w:val="nil"/>
              <w:bottom w:val="single" w:color="auto" w:sz="4" w:space="0"/>
              <w:right w:val="single" w:color="auto" w:sz="4" w:space="0"/>
            </w:tcBorders>
            <w:noWrap w:val="0"/>
            <w:vAlign w:val="bottom"/>
          </w:tcPr>
          <w:p>
            <w:pPr>
              <w:spacing w:line="360" w:lineRule="auto"/>
              <w:rPr>
                <w:rFonts w:hint="eastAsia" w:ascii="宋体" w:hAnsi="宋体" w:cs="宋体"/>
              </w:rPr>
            </w:pPr>
          </w:p>
        </w:tc>
        <w:tc>
          <w:tcPr>
            <w:tcW w:w="1678"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rPr>
            </w:pPr>
          </w:p>
        </w:tc>
      </w:tr>
    </w:tbl>
    <w:p>
      <w:pPr>
        <w:spacing w:line="300" w:lineRule="exact"/>
        <w:ind w:firstLine="420" w:firstLineChars="200"/>
        <w:rPr>
          <w:rFonts w:hint="eastAsia" w:ascii="宋体" w:hAnsi="宋体" w:cs="宋体"/>
          <w:sz w:val="21"/>
          <w:szCs w:val="21"/>
        </w:rPr>
      </w:pPr>
    </w:p>
    <w:p>
      <w:pPr>
        <w:spacing w:line="300" w:lineRule="exact"/>
        <w:ind w:firstLine="420" w:firstLineChars="200"/>
        <w:rPr>
          <w:rFonts w:hint="eastAsia" w:ascii="宋体" w:hAnsi="宋体" w:cs="宋体"/>
          <w:sz w:val="21"/>
          <w:szCs w:val="21"/>
        </w:rPr>
      </w:pPr>
      <w:r>
        <w:rPr>
          <w:rFonts w:hint="eastAsia" w:ascii="宋体" w:hAnsi="宋体" w:cs="宋体"/>
          <w:sz w:val="21"/>
          <w:szCs w:val="21"/>
        </w:rPr>
        <w:t>注：▲投标人应保证所参投的产品为符合国家技术规格和质量标准的、全新的、出厂原装合格产品，鼓励投标人提供绿色环保及节能并符合招标需求的合格产品参与投标。投标人应保证所提供的货物或其任何一部分均不会侵犯任何第三方的知识产权。</w:t>
      </w:r>
    </w:p>
    <w:p>
      <w:pPr>
        <w:rPr>
          <w:rFonts w:hint="eastAsia" w:ascii="宋体" w:hAnsi="宋体" w:cs="宋体"/>
        </w:rPr>
      </w:pPr>
    </w:p>
    <w:p>
      <w:pPr>
        <w:spacing w:line="500" w:lineRule="exact"/>
        <w:ind w:left="540" w:leftChars="193" w:firstLine="3504" w:firstLineChars="1460"/>
        <w:rPr>
          <w:rFonts w:hint="eastAsia" w:ascii="宋体" w:hAnsi="宋体" w:cs="宋体"/>
          <w:sz w:val="24"/>
        </w:rPr>
      </w:pPr>
      <w:r>
        <w:rPr>
          <w:rFonts w:hint="eastAsia" w:ascii="宋体" w:hAnsi="宋体" w:cs="宋体"/>
          <w:sz w:val="24"/>
        </w:rPr>
        <w:t>授权代表签字：</w:t>
      </w:r>
      <w:r>
        <w:rPr>
          <w:rFonts w:hint="eastAsia" w:ascii="宋体" w:hAnsi="宋体" w:cs="宋体"/>
          <w:sz w:val="24"/>
          <w:u w:val="single"/>
        </w:rPr>
        <w:t xml:space="preserve">                </w:t>
      </w:r>
    </w:p>
    <w:p>
      <w:pPr>
        <w:spacing w:line="500" w:lineRule="exact"/>
        <w:jc w:val="center"/>
        <w:rPr>
          <w:rFonts w:hint="eastAsia" w:ascii="宋体" w:hAnsi="宋体" w:cs="宋体"/>
          <w:sz w:val="24"/>
        </w:rPr>
      </w:pPr>
      <w:r>
        <w:rPr>
          <w:rFonts w:hint="eastAsia" w:ascii="宋体" w:hAnsi="宋体" w:cs="宋体"/>
          <w:sz w:val="24"/>
        </w:rPr>
        <w:t xml:space="preserve">             投标人（公章）：</w:t>
      </w:r>
      <w:r>
        <w:rPr>
          <w:rFonts w:hint="eastAsia" w:ascii="宋体" w:hAnsi="宋体" w:cs="宋体"/>
          <w:sz w:val="24"/>
          <w:u w:val="single"/>
        </w:rPr>
        <w:t xml:space="preserve">               </w:t>
      </w:r>
    </w:p>
    <w:p>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hint="eastAsia" w:ascii="宋体" w:hAnsi="宋体" w:cs="宋体"/>
          <w:sz w:val="24"/>
        </w:rPr>
      </w:pPr>
      <w:r>
        <w:rPr>
          <w:rFonts w:hint="eastAsia" w:ascii="宋体" w:hAnsi="宋体" w:cs="宋体"/>
          <w:sz w:val="24"/>
        </w:rPr>
        <w:t xml:space="preserve">                                                 年   月   日</w:t>
      </w:r>
    </w:p>
    <w:p>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hint="eastAsia" w:ascii="宋体" w:hAnsi="宋体" w:cs="宋体"/>
        </w:rPr>
      </w:pPr>
      <w:r>
        <w:rPr>
          <w:rFonts w:hint="eastAsia" w:ascii="宋体" w:hAnsi="宋体" w:cs="宋体"/>
        </w:rPr>
        <w:t xml:space="preserve"> </w:t>
      </w:r>
    </w:p>
    <w:p>
      <w:pPr>
        <w:snapToGrid w:val="0"/>
        <w:spacing w:before="50"/>
        <w:jc w:val="left"/>
        <w:rPr>
          <w:rFonts w:hint="eastAsia" w:ascii="宋体" w:hAnsi="宋体" w:cs="宋体"/>
          <w:b/>
          <w:sz w:val="24"/>
          <w:szCs w:val="20"/>
        </w:rPr>
      </w:pPr>
      <w:r>
        <w:rPr>
          <w:rFonts w:hint="eastAsia" w:ascii="宋体" w:hAnsi="宋体" w:cs="宋体"/>
          <w:b/>
          <w:sz w:val="24"/>
          <w:szCs w:val="20"/>
        </w:rPr>
        <w:br w:type="page"/>
      </w:r>
      <w:r>
        <w:rPr>
          <w:rFonts w:hint="eastAsia" w:ascii="宋体" w:hAnsi="宋体" w:cs="宋体"/>
          <w:b/>
          <w:sz w:val="24"/>
          <w:szCs w:val="20"/>
        </w:rPr>
        <w:t>15.技术参数对照表格式</w:t>
      </w:r>
    </w:p>
    <w:p>
      <w:pPr>
        <w:snapToGrid w:val="0"/>
        <w:spacing w:before="50"/>
        <w:jc w:val="left"/>
        <w:rPr>
          <w:rFonts w:hint="eastAsia" w:ascii="宋体" w:hAnsi="宋体" w:cs="宋体"/>
          <w:b/>
          <w:sz w:val="24"/>
          <w:szCs w:val="20"/>
        </w:rPr>
      </w:pPr>
    </w:p>
    <w:p>
      <w:pPr>
        <w:spacing w:line="360" w:lineRule="auto"/>
        <w:jc w:val="center"/>
        <w:rPr>
          <w:rFonts w:hint="eastAsia" w:ascii="宋体" w:hAnsi="宋体" w:cs="宋体"/>
          <w:b/>
          <w:sz w:val="36"/>
          <w:szCs w:val="36"/>
        </w:rPr>
      </w:pPr>
      <w:r>
        <w:rPr>
          <w:rFonts w:hint="eastAsia" w:ascii="宋体" w:hAnsi="宋体" w:cs="宋体"/>
          <w:b/>
          <w:sz w:val="36"/>
          <w:szCs w:val="36"/>
        </w:rPr>
        <w:t>技术参数对照表</w:t>
      </w:r>
    </w:p>
    <w:p>
      <w:pPr>
        <w:adjustRightInd w:val="0"/>
        <w:snapToGrid w:val="0"/>
        <w:jc w:val="center"/>
        <w:rPr>
          <w:rFonts w:hint="eastAsia" w:ascii="宋体" w:hAnsi="宋体" w:cs="宋体"/>
          <w:iCs/>
          <w:spacing w:val="20"/>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150"/>
        <w:rPr>
          <w:rFonts w:hint="eastAsia" w:ascii="宋体" w:hAnsi="宋体" w:cs="宋体"/>
          <w:spacing w:val="20"/>
          <w:u w:val="single"/>
        </w:rPr>
      </w:pPr>
      <w:r>
        <w:rPr>
          <w:rFonts w:hint="eastAsia" w:ascii="宋体" w:hAnsi="宋体" w:cs="宋体"/>
        </w:rPr>
        <w:t>招标编号：</w:t>
      </w:r>
      <w:r>
        <w:rPr>
          <w:rFonts w:hint="eastAsia" w:ascii="宋体" w:hAnsi="宋体" w:cs="宋体"/>
          <w:u w:val="single"/>
        </w:rPr>
        <w:t xml:space="preserve">                 </w:t>
      </w:r>
      <w:r>
        <w:rPr>
          <w:rFonts w:hint="eastAsia" w:ascii="宋体" w:hAnsi="宋体" w:cs="宋体"/>
          <w:spacing w:val="20"/>
        </w:rPr>
        <w:t xml:space="preserve"> 标项：</w:t>
      </w:r>
      <w:r>
        <w:rPr>
          <w:rFonts w:hint="eastAsia" w:ascii="宋体" w:hAnsi="宋体" w:cs="宋体"/>
          <w:spacing w:val="20"/>
          <w:u w:val="single"/>
        </w:rPr>
        <w:t xml:space="preserve">                </w:t>
      </w:r>
    </w:p>
    <w:p>
      <w:pPr>
        <w:adjustRightInd w:val="0"/>
        <w:snapToGrid w:val="0"/>
        <w:spacing w:line="400" w:lineRule="exact"/>
        <w:ind w:firstLine="560" w:firstLineChars="200"/>
        <w:rPr>
          <w:rFonts w:hint="eastAsia" w:ascii="宋体" w:hAnsi="宋体" w:cs="宋体"/>
          <w:spacing w:val="20"/>
          <w:sz w:val="24"/>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653"/>
        <w:gridCol w:w="1725"/>
        <w:gridCol w:w="1970"/>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1229" w:hRule="atLeast"/>
        </w:trPr>
        <w:tc>
          <w:tcPr>
            <w:tcW w:w="812" w:type="dxa"/>
            <w:noWrap w:val="0"/>
            <w:vAlign w:val="center"/>
          </w:tcPr>
          <w:p>
            <w:pPr>
              <w:adjustRightInd w:val="0"/>
              <w:snapToGrid w:val="0"/>
              <w:spacing w:line="360" w:lineRule="exact"/>
              <w:jc w:val="center"/>
              <w:rPr>
                <w:rFonts w:hint="eastAsia" w:ascii="宋体" w:hAnsi="宋体" w:cs="宋体"/>
                <w:b/>
                <w:bCs/>
                <w:spacing w:val="20"/>
                <w:sz w:val="24"/>
              </w:rPr>
            </w:pPr>
            <w:r>
              <w:rPr>
                <w:rFonts w:hint="eastAsia" w:ascii="宋体" w:hAnsi="宋体" w:cs="宋体"/>
                <w:b/>
                <w:bCs/>
                <w:spacing w:val="20"/>
                <w:sz w:val="24"/>
              </w:rPr>
              <w:t>序号</w:t>
            </w:r>
          </w:p>
        </w:tc>
        <w:tc>
          <w:tcPr>
            <w:tcW w:w="1653" w:type="dxa"/>
            <w:noWrap w:val="0"/>
            <w:vAlign w:val="center"/>
          </w:tcPr>
          <w:p>
            <w:pPr>
              <w:adjustRightInd w:val="0"/>
              <w:snapToGrid w:val="0"/>
              <w:spacing w:line="360" w:lineRule="exact"/>
              <w:jc w:val="center"/>
              <w:rPr>
                <w:rFonts w:hint="eastAsia" w:ascii="宋体" w:hAnsi="宋体" w:cs="宋体"/>
                <w:b/>
                <w:bCs/>
                <w:spacing w:val="20"/>
                <w:sz w:val="24"/>
              </w:rPr>
            </w:pPr>
            <w:r>
              <w:rPr>
                <w:rFonts w:hint="eastAsia" w:ascii="宋体" w:hAnsi="宋体" w:cs="宋体"/>
                <w:b/>
                <w:bCs/>
                <w:spacing w:val="20"/>
                <w:sz w:val="24"/>
              </w:rPr>
              <w:t>招标要求</w:t>
            </w:r>
          </w:p>
        </w:tc>
        <w:tc>
          <w:tcPr>
            <w:tcW w:w="1725" w:type="dxa"/>
            <w:noWrap w:val="0"/>
            <w:vAlign w:val="center"/>
          </w:tcPr>
          <w:p>
            <w:pPr>
              <w:adjustRightInd w:val="0"/>
              <w:snapToGrid w:val="0"/>
              <w:spacing w:line="360" w:lineRule="exact"/>
              <w:jc w:val="center"/>
              <w:rPr>
                <w:rFonts w:hint="eastAsia" w:ascii="宋体" w:hAnsi="宋体" w:cs="宋体"/>
                <w:b/>
                <w:bCs/>
                <w:spacing w:val="20"/>
                <w:sz w:val="24"/>
              </w:rPr>
            </w:pPr>
            <w:r>
              <w:rPr>
                <w:rFonts w:hint="eastAsia" w:ascii="宋体" w:hAnsi="宋体" w:cs="宋体"/>
                <w:b/>
                <w:bCs/>
                <w:spacing w:val="20"/>
                <w:sz w:val="24"/>
              </w:rPr>
              <w:t>投标响应</w:t>
            </w:r>
          </w:p>
        </w:tc>
        <w:tc>
          <w:tcPr>
            <w:tcW w:w="1970" w:type="dxa"/>
            <w:noWrap w:val="0"/>
            <w:vAlign w:val="center"/>
          </w:tcPr>
          <w:p>
            <w:pPr>
              <w:adjustRightInd w:val="0"/>
              <w:snapToGrid w:val="0"/>
              <w:spacing w:line="360" w:lineRule="exact"/>
              <w:jc w:val="center"/>
              <w:rPr>
                <w:rFonts w:hint="eastAsia" w:ascii="宋体" w:hAnsi="宋体" w:cs="宋体"/>
                <w:b/>
                <w:bCs/>
                <w:spacing w:val="20"/>
                <w:sz w:val="24"/>
              </w:rPr>
            </w:pPr>
            <w:r>
              <w:rPr>
                <w:rFonts w:hint="eastAsia" w:ascii="宋体" w:hAnsi="宋体" w:cs="宋体"/>
                <w:b/>
                <w:bCs/>
                <w:spacing w:val="20"/>
                <w:sz w:val="24"/>
              </w:rPr>
              <w:t>偏  离</w:t>
            </w:r>
          </w:p>
          <w:p>
            <w:pPr>
              <w:adjustRightInd w:val="0"/>
              <w:snapToGrid w:val="0"/>
              <w:spacing w:line="360" w:lineRule="exact"/>
              <w:jc w:val="center"/>
              <w:rPr>
                <w:rFonts w:hint="eastAsia" w:ascii="宋体" w:hAnsi="宋体" w:cs="宋体"/>
                <w:b/>
                <w:bCs/>
                <w:spacing w:val="20"/>
                <w:sz w:val="24"/>
              </w:rPr>
            </w:pPr>
            <w:r>
              <w:rPr>
                <w:rFonts w:hint="eastAsia" w:ascii="宋体" w:hAnsi="宋体" w:cs="宋体"/>
                <w:b/>
                <w:bCs/>
                <w:spacing w:val="20"/>
                <w:sz w:val="24"/>
              </w:rPr>
              <w:t>(注明正、负、无偏离)</w:t>
            </w:r>
          </w:p>
        </w:tc>
        <w:tc>
          <w:tcPr>
            <w:tcW w:w="2604" w:type="dxa"/>
            <w:noWrap w:val="0"/>
            <w:vAlign w:val="center"/>
          </w:tcPr>
          <w:p>
            <w:pPr>
              <w:adjustRightInd w:val="0"/>
              <w:snapToGrid w:val="0"/>
              <w:spacing w:line="360" w:lineRule="exact"/>
              <w:jc w:val="center"/>
              <w:rPr>
                <w:rFonts w:hint="eastAsia" w:ascii="宋体" w:hAnsi="宋体" w:cs="宋体"/>
                <w:b/>
                <w:bCs/>
                <w:spacing w:val="20"/>
                <w:sz w:val="24"/>
              </w:rPr>
            </w:pPr>
            <w:r>
              <w:rPr>
                <w:rFonts w:hint="eastAsia" w:ascii="宋体" w:hAnsi="宋体" w:cs="宋体"/>
                <w:b/>
                <w:bCs/>
                <w:spacing w:val="2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67" w:hRule="atLeast"/>
        </w:trPr>
        <w:tc>
          <w:tcPr>
            <w:tcW w:w="812" w:type="dxa"/>
            <w:noWrap w:val="0"/>
            <w:vAlign w:val="center"/>
          </w:tcPr>
          <w:p>
            <w:pPr>
              <w:adjustRightInd w:val="0"/>
              <w:snapToGrid w:val="0"/>
              <w:spacing w:line="360" w:lineRule="exact"/>
              <w:ind w:left="2"/>
              <w:jc w:val="center"/>
              <w:rPr>
                <w:rFonts w:hint="eastAsia" w:ascii="宋体" w:hAnsi="宋体" w:cs="宋体"/>
                <w:spacing w:val="20"/>
                <w:sz w:val="24"/>
              </w:rPr>
            </w:pPr>
            <w:r>
              <w:rPr>
                <w:rFonts w:hint="eastAsia" w:ascii="宋体" w:hAnsi="宋体" w:cs="宋体"/>
                <w:spacing w:val="20"/>
                <w:sz w:val="24"/>
              </w:rPr>
              <w:t>1</w:t>
            </w:r>
          </w:p>
        </w:tc>
        <w:tc>
          <w:tcPr>
            <w:tcW w:w="1653" w:type="dxa"/>
            <w:noWrap w:val="0"/>
            <w:vAlign w:val="center"/>
          </w:tcPr>
          <w:p>
            <w:pPr>
              <w:adjustRightInd w:val="0"/>
              <w:snapToGrid w:val="0"/>
              <w:spacing w:line="360" w:lineRule="exact"/>
              <w:jc w:val="left"/>
              <w:rPr>
                <w:rFonts w:hint="eastAsia" w:ascii="宋体" w:hAnsi="宋体" w:cs="宋体"/>
                <w:spacing w:val="20"/>
                <w:sz w:val="21"/>
                <w:szCs w:val="21"/>
              </w:rPr>
            </w:pPr>
            <w:r>
              <w:rPr>
                <w:rFonts w:hint="eastAsia" w:ascii="宋体" w:hAnsi="宋体" w:cs="宋体"/>
                <w:kern w:val="0"/>
                <w:sz w:val="21"/>
                <w:szCs w:val="21"/>
              </w:rPr>
              <w:t>填写标书第二章项目技术及服务要求技术需求表中的各项技术参数</w:t>
            </w:r>
          </w:p>
        </w:tc>
        <w:tc>
          <w:tcPr>
            <w:tcW w:w="1725" w:type="dxa"/>
            <w:noWrap w:val="0"/>
            <w:vAlign w:val="center"/>
          </w:tcPr>
          <w:p>
            <w:pPr>
              <w:adjustRightInd w:val="0"/>
              <w:snapToGrid w:val="0"/>
              <w:spacing w:line="360" w:lineRule="exact"/>
              <w:jc w:val="left"/>
              <w:rPr>
                <w:rFonts w:hint="eastAsia" w:ascii="宋体" w:hAnsi="宋体" w:cs="宋体"/>
                <w:spacing w:val="20"/>
                <w:sz w:val="21"/>
                <w:szCs w:val="21"/>
              </w:rPr>
            </w:pPr>
            <w:r>
              <w:rPr>
                <w:rFonts w:hint="eastAsia" w:ascii="宋体" w:hAnsi="宋体" w:cs="宋体"/>
                <w:kern w:val="0"/>
                <w:sz w:val="21"/>
                <w:szCs w:val="21"/>
              </w:rPr>
              <w:t>所提供产品的技术参数，与前一栏一一对应</w:t>
            </w:r>
          </w:p>
        </w:tc>
        <w:tc>
          <w:tcPr>
            <w:tcW w:w="1970" w:type="dxa"/>
            <w:noWrap w:val="0"/>
            <w:vAlign w:val="center"/>
          </w:tcPr>
          <w:p>
            <w:pPr>
              <w:adjustRightInd w:val="0"/>
              <w:snapToGrid w:val="0"/>
              <w:spacing w:line="400" w:lineRule="exact"/>
              <w:jc w:val="center"/>
              <w:rPr>
                <w:rFonts w:hint="eastAsia" w:ascii="宋体" w:hAnsi="宋体" w:cs="宋体"/>
                <w:spacing w:val="20"/>
                <w:sz w:val="24"/>
              </w:rPr>
            </w:pPr>
          </w:p>
        </w:tc>
        <w:tc>
          <w:tcPr>
            <w:tcW w:w="2604" w:type="dxa"/>
            <w:noWrap w:val="0"/>
            <w:vAlign w:val="center"/>
          </w:tcPr>
          <w:p>
            <w:pPr>
              <w:adjustRightInd w:val="0"/>
              <w:snapToGrid w:val="0"/>
              <w:spacing w:line="400" w:lineRule="exact"/>
              <w:jc w:val="center"/>
              <w:rPr>
                <w:rFonts w:hint="eastAsia"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67" w:hRule="atLeast"/>
        </w:trPr>
        <w:tc>
          <w:tcPr>
            <w:tcW w:w="812" w:type="dxa"/>
            <w:noWrap w:val="0"/>
            <w:vAlign w:val="center"/>
          </w:tcPr>
          <w:p>
            <w:pPr>
              <w:adjustRightInd w:val="0"/>
              <w:snapToGrid w:val="0"/>
              <w:spacing w:line="400" w:lineRule="exact"/>
              <w:ind w:left="360"/>
              <w:rPr>
                <w:rFonts w:hint="eastAsia" w:ascii="宋体" w:hAnsi="宋体" w:cs="宋体"/>
                <w:spacing w:val="20"/>
                <w:sz w:val="24"/>
              </w:rPr>
            </w:pPr>
          </w:p>
        </w:tc>
        <w:tc>
          <w:tcPr>
            <w:tcW w:w="1653" w:type="dxa"/>
            <w:noWrap w:val="0"/>
            <w:vAlign w:val="center"/>
          </w:tcPr>
          <w:p>
            <w:pPr>
              <w:adjustRightInd w:val="0"/>
              <w:snapToGrid w:val="0"/>
              <w:spacing w:line="400" w:lineRule="exact"/>
              <w:jc w:val="center"/>
              <w:rPr>
                <w:rFonts w:hint="eastAsia" w:ascii="宋体" w:hAnsi="宋体" w:cs="宋体"/>
                <w:spacing w:val="20"/>
                <w:sz w:val="24"/>
              </w:rPr>
            </w:pPr>
          </w:p>
        </w:tc>
        <w:tc>
          <w:tcPr>
            <w:tcW w:w="1725" w:type="dxa"/>
            <w:noWrap w:val="0"/>
            <w:vAlign w:val="center"/>
          </w:tcPr>
          <w:p>
            <w:pPr>
              <w:adjustRightInd w:val="0"/>
              <w:snapToGrid w:val="0"/>
              <w:spacing w:line="400" w:lineRule="exact"/>
              <w:jc w:val="center"/>
              <w:rPr>
                <w:rFonts w:hint="eastAsia" w:ascii="宋体" w:hAnsi="宋体" w:cs="宋体"/>
                <w:spacing w:val="20"/>
                <w:sz w:val="24"/>
              </w:rPr>
            </w:pPr>
          </w:p>
        </w:tc>
        <w:tc>
          <w:tcPr>
            <w:tcW w:w="1970" w:type="dxa"/>
            <w:noWrap w:val="0"/>
            <w:vAlign w:val="center"/>
          </w:tcPr>
          <w:p>
            <w:pPr>
              <w:adjustRightInd w:val="0"/>
              <w:snapToGrid w:val="0"/>
              <w:spacing w:line="400" w:lineRule="exact"/>
              <w:jc w:val="center"/>
              <w:rPr>
                <w:rFonts w:hint="eastAsia" w:ascii="宋体" w:hAnsi="宋体" w:cs="宋体"/>
                <w:spacing w:val="20"/>
                <w:sz w:val="24"/>
              </w:rPr>
            </w:pPr>
          </w:p>
        </w:tc>
        <w:tc>
          <w:tcPr>
            <w:tcW w:w="2604" w:type="dxa"/>
            <w:noWrap w:val="0"/>
            <w:vAlign w:val="center"/>
          </w:tcPr>
          <w:p>
            <w:pPr>
              <w:adjustRightInd w:val="0"/>
              <w:snapToGrid w:val="0"/>
              <w:spacing w:line="400" w:lineRule="exact"/>
              <w:jc w:val="center"/>
              <w:rPr>
                <w:rFonts w:hint="eastAsia"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67" w:hRule="atLeast"/>
        </w:trPr>
        <w:tc>
          <w:tcPr>
            <w:tcW w:w="812" w:type="dxa"/>
            <w:noWrap w:val="0"/>
            <w:vAlign w:val="center"/>
          </w:tcPr>
          <w:p>
            <w:pPr>
              <w:adjustRightInd w:val="0"/>
              <w:snapToGrid w:val="0"/>
              <w:spacing w:line="400" w:lineRule="exact"/>
              <w:ind w:left="360"/>
              <w:rPr>
                <w:rFonts w:hint="eastAsia" w:ascii="宋体" w:hAnsi="宋体" w:cs="宋体"/>
                <w:spacing w:val="20"/>
                <w:sz w:val="24"/>
              </w:rPr>
            </w:pPr>
          </w:p>
        </w:tc>
        <w:tc>
          <w:tcPr>
            <w:tcW w:w="1653" w:type="dxa"/>
            <w:noWrap w:val="0"/>
            <w:vAlign w:val="center"/>
          </w:tcPr>
          <w:p>
            <w:pPr>
              <w:adjustRightInd w:val="0"/>
              <w:snapToGrid w:val="0"/>
              <w:spacing w:line="400" w:lineRule="exact"/>
              <w:jc w:val="center"/>
              <w:rPr>
                <w:rFonts w:hint="eastAsia" w:ascii="宋体" w:hAnsi="宋体" w:cs="宋体"/>
                <w:spacing w:val="20"/>
                <w:sz w:val="24"/>
              </w:rPr>
            </w:pPr>
          </w:p>
        </w:tc>
        <w:tc>
          <w:tcPr>
            <w:tcW w:w="1725" w:type="dxa"/>
            <w:noWrap w:val="0"/>
            <w:vAlign w:val="center"/>
          </w:tcPr>
          <w:p>
            <w:pPr>
              <w:adjustRightInd w:val="0"/>
              <w:snapToGrid w:val="0"/>
              <w:spacing w:line="400" w:lineRule="exact"/>
              <w:jc w:val="center"/>
              <w:rPr>
                <w:rFonts w:hint="eastAsia" w:ascii="宋体" w:hAnsi="宋体" w:cs="宋体"/>
                <w:spacing w:val="20"/>
                <w:sz w:val="24"/>
              </w:rPr>
            </w:pPr>
          </w:p>
        </w:tc>
        <w:tc>
          <w:tcPr>
            <w:tcW w:w="1970" w:type="dxa"/>
            <w:noWrap w:val="0"/>
            <w:vAlign w:val="center"/>
          </w:tcPr>
          <w:p>
            <w:pPr>
              <w:adjustRightInd w:val="0"/>
              <w:snapToGrid w:val="0"/>
              <w:spacing w:line="400" w:lineRule="exact"/>
              <w:jc w:val="center"/>
              <w:rPr>
                <w:rFonts w:hint="eastAsia" w:ascii="宋体" w:hAnsi="宋体" w:cs="宋体"/>
                <w:spacing w:val="20"/>
                <w:sz w:val="24"/>
              </w:rPr>
            </w:pPr>
          </w:p>
        </w:tc>
        <w:tc>
          <w:tcPr>
            <w:tcW w:w="2604" w:type="dxa"/>
            <w:noWrap w:val="0"/>
            <w:vAlign w:val="center"/>
          </w:tcPr>
          <w:p>
            <w:pPr>
              <w:adjustRightInd w:val="0"/>
              <w:snapToGrid w:val="0"/>
              <w:spacing w:line="400" w:lineRule="exact"/>
              <w:jc w:val="center"/>
              <w:rPr>
                <w:rFonts w:hint="eastAsia"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67" w:hRule="atLeast"/>
        </w:trPr>
        <w:tc>
          <w:tcPr>
            <w:tcW w:w="812" w:type="dxa"/>
            <w:noWrap w:val="0"/>
            <w:vAlign w:val="center"/>
          </w:tcPr>
          <w:p>
            <w:pPr>
              <w:adjustRightInd w:val="0"/>
              <w:snapToGrid w:val="0"/>
              <w:spacing w:line="400" w:lineRule="exact"/>
              <w:ind w:left="360"/>
              <w:rPr>
                <w:rFonts w:hint="eastAsia" w:ascii="宋体" w:hAnsi="宋体" w:cs="宋体"/>
                <w:spacing w:val="20"/>
                <w:sz w:val="24"/>
              </w:rPr>
            </w:pPr>
          </w:p>
        </w:tc>
        <w:tc>
          <w:tcPr>
            <w:tcW w:w="1653" w:type="dxa"/>
            <w:noWrap w:val="0"/>
            <w:vAlign w:val="center"/>
          </w:tcPr>
          <w:p>
            <w:pPr>
              <w:adjustRightInd w:val="0"/>
              <w:snapToGrid w:val="0"/>
              <w:spacing w:line="400" w:lineRule="exact"/>
              <w:jc w:val="center"/>
              <w:rPr>
                <w:rFonts w:hint="eastAsia" w:ascii="宋体" w:hAnsi="宋体" w:cs="宋体"/>
                <w:spacing w:val="20"/>
                <w:sz w:val="24"/>
              </w:rPr>
            </w:pPr>
          </w:p>
        </w:tc>
        <w:tc>
          <w:tcPr>
            <w:tcW w:w="1725" w:type="dxa"/>
            <w:noWrap w:val="0"/>
            <w:vAlign w:val="center"/>
          </w:tcPr>
          <w:p>
            <w:pPr>
              <w:adjustRightInd w:val="0"/>
              <w:snapToGrid w:val="0"/>
              <w:spacing w:line="400" w:lineRule="exact"/>
              <w:jc w:val="center"/>
              <w:rPr>
                <w:rFonts w:hint="eastAsia" w:ascii="宋体" w:hAnsi="宋体" w:cs="宋体"/>
                <w:spacing w:val="20"/>
                <w:sz w:val="24"/>
              </w:rPr>
            </w:pPr>
          </w:p>
        </w:tc>
        <w:tc>
          <w:tcPr>
            <w:tcW w:w="1970" w:type="dxa"/>
            <w:noWrap w:val="0"/>
            <w:vAlign w:val="center"/>
          </w:tcPr>
          <w:p>
            <w:pPr>
              <w:adjustRightInd w:val="0"/>
              <w:snapToGrid w:val="0"/>
              <w:spacing w:line="400" w:lineRule="exact"/>
              <w:jc w:val="center"/>
              <w:rPr>
                <w:rFonts w:hint="eastAsia" w:ascii="宋体" w:hAnsi="宋体" w:cs="宋体"/>
                <w:spacing w:val="20"/>
                <w:sz w:val="24"/>
              </w:rPr>
            </w:pPr>
          </w:p>
        </w:tc>
        <w:tc>
          <w:tcPr>
            <w:tcW w:w="2604" w:type="dxa"/>
            <w:noWrap w:val="0"/>
            <w:vAlign w:val="center"/>
          </w:tcPr>
          <w:p>
            <w:pPr>
              <w:adjustRightInd w:val="0"/>
              <w:snapToGrid w:val="0"/>
              <w:spacing w:line="400" w:lineRule="exact"/>
              <w:jc w:val="center"/>
              <w:rPr>
                <w:rFonts w:hint="eastAsia"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67" w:hRule="atLeast"/>
        </w:trPr>
        <w:tc>
          <w:tcPr>
            <w:tcW w:w="812" w:type="dxa"/>
            <w:noWrap w:val="0"/>
            <w:vAlign w:val="center"/>
          </w:tcPr>
          <w:p>
            <w:pPr>
              <w:adjustRightInd w:val="0"/>
              <w:snapToGrid w:val="0"/>
              <w:spacing w:line="400" w:lineRule="exact"/>
              <w:jc w:val="center"/>
              <w:rPr>
                <w:rFonts w:hint="eastAsia" w:ascii="宋体" w:hAnsi="宋体" w:cs="宋体"/>
                <w:spacing w:val="20"/>
                <w:sz w:val="24"/>
              </w:rPr>
            </w:pPr>
            <w:r>
              <w:rPr>
                <w:rFonts w:hint="eastAsia" w:ascii="宋体" w:hAnsi="宋体" w:cs="宋体"/>
                <w:spacing w:val="20"/>
                <w:sz w:val="24"/>
              </w:rPr>
              <w:t>…</w:t>
            </w:r>
          </w:p>
        </w:tc>
        <w:tc>
          <w:tcPr>
            <w:tcW w:w="1653" w:type="dxa"/>
            <w:noWrap w:val="0"/>
            <w:vAlign w:val="center"/>
          </w:tcPr>
          <w:p>
            <w:pPr>
              <w:adjustRightInd w:val="0"/>
              <w:snapToGrid w:val="0"/>
              <w:spacing w:line="400" w:lineRule="exact"/>
              <w:jc w:val="center"/>
              <w:rPr>
                <w:rFonts w:hint="eastAsia" w:ascii="宋体" w:hAnsi="宋体" w:cs="宋体"/>
                <w:spacing w:val="20"/>
                <w:sz w:val="24"/>
              </w:rPr>
            </w:pPr>
          </w:p>
        </w:tc>
        <w:tc>
          <w:tcPr>
            <w:tcW w:w="1725" w:type="dxa"/>
            <w:noWrap w:val="0"/>
            <w:vAlign w:val="center"/>
          </w:tcPr>
          <w:p>
            <w:pPr>
              <w:adjustRightInd w:val="0"/>
              <w:snapToGrid w:val="0"/>
              <w:spacing w:line="400" w:lineRule="exact"/>
              <w:jc w:val="center"/>
              <w:rPr>
                <w:rFonts w:hint="eastAsia" w:ascii="宋体" w:hAnsi="宋体" w:cs="宋体"/>
                <w:spacing w:val="20"/>
                <w:sz w:val="24"/>
              </w:rPr>
            </w:pPr>
          </w:p>
        </w:tc>
        <w:tc>
          <w:tcPr>
            <w:tcW w:w="1970" w:type="dxa"/>
            <w:noWrap w:val="0"/>
            <w:vAlign w:val="center"/>
          </w:tcPr>
          <w:p>
            <w:pPr>
              <w:adjustRightInd w:val="0"/>
              <w:snapToGrid w:val="0"/>
              <w:spacing w:line="400" w:lineRule="exact"/>
              <w:jc w:val="center"/>
              <w:rPr>
                <w:rFonts w:hint="eastAsia" w:ascii="宋体" w:hAnsi="宋体" w:cs="宋体"/>
                <w:spacing w:val="20"/>
                <w:sz w:val="24"/>
              </w:rPr>
            </w:pPr>
          </w:p>
        </w:tc>
        <w:tc>
          <w:tcPr>
            <w:tcW w:w="2604" w:type="dxa"/>
            <w:noWrap w:val="0"/>
            <w:vAlign w:val="center"/>
          </w:tcPr>
          <w:p>
            <w:pPr>
              <w:adjustRightInd w:val="0"/>
              <w:snapToGrid w:val="0"/>
              <w:spacing w:line="400" w:lineRule="exact"/>
              <w:jc w:val="center"/>
              <w:rPr>
                <w:rFonts w:hint="eastAsia" w:ascii="宋体" w:hAnsi="宋体" w:cs="宋体"/>
                <w:spacing w:val="20"/>
                <w:sz w:val="24"/>
              </w:rPr>
            </w:pPr>
          </w:p>
        </w:tc>
      </w:tr>
    </w:tbl>
    <w:p>
      <w:pPr>
        <w:adjustRightInd w:val="0"/>
        <w:snapToGrid w:val="0"/>
        <w:spacing w:line="500" w:lineRule="exact"/>
        <w:ind w:firstLine="250" w:firstLineChars="100"/>
        <w:rPr>
          <w:rFonts w:hint="eastAsia" w:ascii="宋体" w:hAnsi="宋体" w:cs="宋体"/>
          <w:sz w:val="21"/>
          <w:szCs w:val="21"/>
        </w:rPr>
      </w:pPr>
      <w:r>
        <w:rPr>
          <w:rFonts w:hint="eastAsia" w:ascii="宋体" w:hAnsi="宋体" w:cs="宋体"/>
          <w:spacing w:val="20"/>
          <w:sz w:val="21"/>
          <w:szCs w:val="21"/>
        </w:rPr>
        <w:t>注：必须与相应标项的所有技术规格相比较填列。</w:t>
      </w:r>
    </w:p>
    <w:p>
      <w:pPr>
        <w:adjustRightInd w:val="0"/>
        <w:snapToGrid w:val="0"/>
        <w:rPr>
          <w:rFonts w:hint="eastAsia" w:ascii="宋体" w:hAnsi="宋体" w:cs="宋体"/>
          <w:spacing w:val="20"/>
        </w:rPr>
      </w:pPr>
    </w:p>
    <w:p>
      <w:pPr>
        <w:adjustRightInd w:val="0"/>
        <w:snapToGrid w:val="0"/>
        <w:rPr>
          <w:rFonts w:hint="eastAsia" w:ascii="宋体" w:hAnsi="宋体" w:cs="宋体"/>
          <w:spacing w:val="20"/>
        </w:rPr>
      </w:pPr>
    </w:p>
    <w:p>
      <w:pPr>
        <w:adjustRightInd w:val="0"/>
        <w:snapToGrid w:val="0"/>
        <w:rPr>
          <w:rFonts w:hint="eastAsia" w:ascii="宋体" w:hAnsi="宋体" w:cs="宋体"/>
          <w:spacing w:val="20"/>
        </w:rPr>
      </w:pPr>
    </w:p>
    <w:p>
      <w:pPr>
        <w:adjustRightInd w:val="0"/>
        <w:snapToGrid w:val="0"/>
        <w:rPr>
          <w:rFonts w:hint="eastAsia" w:ascii="宋体" w:hAnsi="宋体" w:cs="宋体"/>
          <w:spacing w:val="20"/>
        </w:rPr>
      </w:pPr>
    </w:p>
    <w:p>
      <w:pPr>
        <w:spacing w:line="500" w:lineRule="exact"/>
        <w:ind w:left="540" w:leftChars="193" w:firstLine="3504" w:firstLineChars="1460"/>
        <w:rPr>
          <w:rFonts w:hint="eastAsia" w:ascii="宋体" w:hAnsi="宋体" w:cs="宋体"/>
          <w:sz w:val="24"/>
        </w:rPr>
      </w:pPr>
      <w:r>
        <w:rPr>
          <w:rFonts w:hint="eastAsia" w:ascii="宋体" w:hAnsi="宋体" w:cs="宋体"/>
          <w:sz w:val="24"/>
        </w:rPr>
        <w:t>授权代表签字：</w:t>
      </w:r>
      <w:r>
        <w:rPr>
          <w:rFonts w:hint="eastAsia" w:ascii="宋体" w:hAnsi="宋体" w:cs="宋体"/>
          <w:sz w:val="24"/>
          <w:u w:val="single"/>
        </w:rPr>
        <w:t xml:space="preserve">                </w:t>
      </w:r>
    </w:p>
    <w:p>
      <w:pPr>
        <w:spacing w:line="500" w:lineRule="exact"/>
        <w:jc w:val="center"/>
        <w:rPr>
          <w:rFonts w:hint="eastAsia" w:ascii="宋体" w:hAnsi="宋体" w:cs="宋体"/>
          <w:sz w:val="24"/>
        </w:rPr>
      </w:pPr>
      <w:r>
        <w:rPr>
          <w:rFonts w:hint="eastAsia" w:ascii="宋体" w:hAnsi="宋体" w:cs="宋体"/>
          <w:sz w:val="24"/>
        </w:rPr>
        <w:t xml:space="preserve">             投标人（公章）：</w:t>
      </w:r>
      <w:r>
        <w:rPr>
          <w:rFonts w:hint="eastAsia" w:ascii="宋体" w:hAnsi="宋体" w:cs="宋体"/>
          <w:sz w:val="24"/>
          <w:u w:val="single"/>
        </w:rPr>
        <w:t xml:space="preserve">               </w:t>
      </w:r>
    </w:p>
    <w:p>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hint="eastAsia" w:ascii="宋体" w:hAnsi="宋体" w:cs="宋体"/>
          <w:sz w:val="24"/>
        </w:rPr>
      </w:pPr>
      <w:r>
        <w:rPr>
          <w:rFonts w:hint="eastAsia" w:ascii="宋体" w:hAnsi="宋体" w:cs="宋体"/>
          <w:sz w:val="24"/>
        </w:rPr>
        <w:t xml:space="preserve">                                                 年   月   日</w:t>
      </w:r>
    </w:p>
    <w:p>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hint="eastAsia" w:ascii="宋体" w:hAnsi="宋体" w:cs="宋体"/>
          <w:b/>
          <w:sz w:val="24"/>
          <w:szCs w:val="20"/>
        </w:rPr>
      </w:pPr>
      <w:r>
        <w:rPr>
          <w:rFonts w:hint="eastAsia" w:ascii="宋体" w:hAnsi="宋体" w:cs="宋体"/>
          <w:sz w:val="24"/>
        </w:rPr>
        <w:br w:type="page"/>
      </w:r>
      <w:r>
        <w:rPr>
          <w:rFonts w:hint="eastAsia" w:ascii="宋体" w:hAnsi="宋体" w:cs="宋体"/>
          <w:b/>
          <w:sz w:val="24"/>
          <w:szCs w:val="20"/>
        </w:rPr>
        <w:t>16.核心设备技术参数彩页（中文说明书）、官方介绍网址</w:t>
      </w:r>
    </w:p>
    <w:p>
      <w:pPr>
        <w:rPr>
          <w:rFonts w:hint="eastAsia" w:ascii="宋体" w:hAnsi="宋体" w:cs="宋体"/>
          <w:b/>
          <w:sz w:val="24"/>
          <w:szCs w:val="20"/>
        </w:rPr>
      </w:pPr>
      <w:r>
        <w:rPr>
          <w:rFonts w:hint="eastAsia" w:ascii="宋体" w:hAnsi="宋体" w:cs="宋体"/>
          <w:b/>
          <w:szCs w:val="28"/>
        </w:rPr>
        <w:br w:type="page"/>
      </w:r>
      <w:r>
        <w:rPr>
          <w:rFonts w:hint="eastAsia" w:ascii="宋体" w:hAnsi="宋体" w:cs="宋体"/>
          <w:b/>
          <w:sz w:val="24"/>
          <w:szCs w:val="20"/>
        </w:rPr>
        <w:t>17.投标人自评表</w:t>
      </w:r>
    </w:p>
    <w:p>
      <w:pPr>
        <w:snapToGrid w:val="0"/>
        <w:spacing w:before="50"/>
        <w:jc w:val="center"/>
        <w:rPr>
          <w:rFonts w:hint="eastAsia" w:ascii="宋体" w:hAnsi="宋体" w:cs="宋体"/>
          <w:bCs/>
          <w:sz w:val="44"/>
          <w:szCs w:val="44"/>
        </w:rPr>
      </w:pPr>
    </w:p>
    <w:p>
      <w:pPr>
        <w:snapToGrid w:val="0"/>
        <w:spacing w:before="50"/>
        <w:jc w:val="center"/>
        <w:rPr>
          <w:rFonts w:hint="eastAsia" w:ascii="宋体" w:hAnsi="宋体" w:cs="宋体"/>
          <w:b/>
          <w:bCs/>
          <w:sz w:val="36"/>
          <w:szCs w:val="36"/>
        </w:rPr>
      </w:pPr>
      <w:r>
        <w:rPr>
          <w:rFonts w:hint="eastAsia" w:ascii="宋体" w:hAnsi="宋体" w:cs="宋体"/>
          <w:b/>
          <w:bCs/>
          <w:sz w:val="36"/>
          <w:szCs w:val="36"/>
        </w:rPr>
        <w:t>商务技术自评表</w:t>
      </w:r>
    </w:p>
    <w:p>
      <w:pPr>
        <w:snapToGrid w:val="0"/>
        <w:spacing w:before="50"/>
        <w:jc w:val="center"/>
        <w:rPr>
          <w:rFonts w:hint="eastAsia" w:ascii="宋体" w:hAnsi="宋体" w:cs="宋体"/>
          <w:bCs/>
          <w:sz w:val="36"/>
          <w:szCs w:val="36"/>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819"/>
        <w:gridCol w:w="709"/>
        <w:gridCol w:w="992"/>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59" w:type="dxa"/>
            <w:noWrap w:val="0"/>
            <w:vAlign w:val="center"/>
          </w:tcPr>
          <w:p>
            <w:pPr>
              <w:snapToGrid w:val="0"/>
              <w:spacing w:before="50"/>
              <w:jc w:val="center"/>
              <w:rPr>
                <w:rFonts w:hint="eastAsia" w:ascii="宋体" w:hAnsi="宋体" w:cs="宋体"/>
                <w:sz w:val="24"/>
                <w:szCs w:val="20"/>
              </w:rPr>
            </w:pPr>
            <w:r>
              <w:rPr>
                <w:rFonts w:hint="eastAsia" w:ascii="宋体" w:hAnsi="宋体" w:cs="宋体"/>
                <w:sz w:val="24"/>
                <w:szCs w:val="20"/>
              </w:rPr>
              <w:t>项目</w:t>
            </w:r>
          </w:p>
        </w:tc>
        <w:tc>
          <w:tcPr>
            <w:tcW w:w="4819" w:type="dxa"/>
            <w:noWrap w:val="0"/>
            <w:vAlign w:val="center"/>
          </w:tcPr>
          <w:p>
            <w:pPr>
              <w:snapToGrid w:val="0"/>
              <w:spacing w:before="50"/>
              <w:jc w:val="center"/>
              <w:rPr>
                <w:rFonts w:hint="eastAsia" w:ascii="宋体" w:hAnsi="宋体" w:cs="宋体"/>
                <w:sz w:val="24"/>
                <w:szCs w:val="20"/>
              </w:rPr>
            </w:pPr>
            <w:r>
              <w:rPr>
                <w:rFonts w:hint="eastAsia" w:ascii="宋体" w:hAnsi="宋体" w:cs="宋体"/>
                <w:sz w:val="24"/>
                <w:szCs w:val="20"/>
              </w:rPr>
              <w:t>投标文件指标体系</w:t>
            </w:r>
          </w:p>
        </w:tc>
        <w:tc>
          <w:tcPr>
            <w:tcW w:w="709" w:type="dxa"/>
            <w:noWrap w:val="0"/>
            <w:vAlign w:val="center"/>
          </w:tcPr>
          <w:p>
            <w:pPr>
              <w:snapToGrid w:val="0"/>
              <w:spacing w:before="50"/>
              <w:jc w:val="center"/>
              <w:rPr>
                <w:rFonts w:hint="eastAsia" w:ascii="宋体" w:hAnsi="宋体" w:cs="宋体"/>
                <w:sz w:val="24"/>
                <w:szCs w:val="20"/>
              </w:rPr>
            </w:pPr>
            <w:r>
              <w:rPr>
                <w:rFonts w:hint="eastAsia" w:ascii="宋体" w:hAnsi="宋体" w:cs="宋体"/>
                <w:sz w:val="24"/>
                <w:szCs w:val="20"/>
              </w:rPr>
              <w:t>分值</w:t>
            </w:r>
          </w:p>
        </w:tc>
        <w:tc>
          <w:tcPr>
            <w:tcW w:w="992" w:type="dxa"/>
            <w:noWrap w:val="0"/>
            <w:vAlign w:val="center"/>
          </w:tcPr>
          <w:p>
            <w:pPr>
              <w:snapToGrid w:val="0"/>
              <w:spacing w:before="50"/>
              <w:jc w:val="center"/>
              <w:rPr>
                <w:rFonts w:hint="eastAsia" w:ascii="宋体" w:hAnsi="宋体" w:cs="宋体"/>
                <w:sz w:val="24"/>
                <w:szCs w:val="20"/>
              </w:rPr>
            </w:pPr>
            <w:r>
              <w:rPr>
                <w:rFonts w:hint="eastAsia" w:ascii="宋体" w:hAnsi="宋体" w:cs="宋体"/>
                <w:sz w:val="24"/>
                <w:szCs w:val="20"/>
              </w:rPr>
              <w:t>自评分</w:t>
            </w:r>
          </w:p>
        </w:tc>
        <w:tc>
          <w:tcPr>
            <w:tcW w:w="1049" w:type="dxa"/>
            <w:noWrap w:val="0"/>
            <w:vAlign w:val="center"/>
          </w:tcPr>
          <w:p>
            <w:pPr>
              <w:snapToGrid w:val="0"/>
              <w:spacing w:before="50"/>
              <w:jc w:val="center"/>
              <w:rPr>
                <w:rFonts w:hint="eastAsia" w:ascii="宋体" w:hAnsi="宋体" w:cs="宋体"/>
                <w:sz w:val="24"/>
                <w:szCs w:val="20"/>
              </w:rPr>
            </w:pPr>
            <w:r>
              <w:rPr>
                <w:rFonts w:hint="eastAsia" w:ascii="宋体" w:hAnsi="宋体" w:cs="宋体"/>
                <w:sz w:val="24"/>
                <w:szCs w:val="20"/>
              </w:rPr>
              <w:t>佐证材料所在页码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trPr>
        <w:tc>
          <w:tcPr>
            <w:tcW w:w="959" w:type="dxa"/>
            <w:noWrap w:val="0"/>
            <w:vAlign w:val="center"/>
          </w:tcPr>
          <w:p>
            <w:pPr>
              <w:snapToGrid w:val="0"/>
              <w:spacing w:before="50"/>
              <w:jc w:val="center"/>
              <w:rPr>
                <w:rFonts w:hint="eastAsia" w:ascii="宋体" w:hAnsi="宋体" w:cs="宋体"/>
                <w:sz w:val="24"/>
                <w:szCs w:val="20"/>
              </w:rPr>
            </w:pPr>
            <w:r>
              <w:rPr>
                <w:rFonts w:hint="eastAsia" w:ascii="宋体" w:hAnsi="宋体" w:cs="宋体"/>
                <w:sz w:val="24"/>
                <w:szCs w:val="20"/>
              </w:rPr>
              <w:t>1</w:t>
            </w:r>
          </w:p>
        </w:tc>
        <w:tc>
          <w:tcPr>
            <w:tcW w:w="4819" w:type="dxa"/>
            <w:noWrap w:val="0"/>
            <w:vAlign w:val="center"/>
          </w:tcPr>
          <w:p>
            <w:pPr>
              <w:snapToGrid w:val="0"/>
              <w:spacing w:before="50"/>
              <w:jc w:val="center"/>
              <w:rPr>
                <w:rFonts w:hint="eastAsia" w:ascii="宋体" w:hAnsi="宋体" w:cs="宋体"/>
                <w:sz w:val="24"/>
                <w:szCs w:val="20"/>
              </w:rPr>
            </w:pPr>
            <w:r>
              <w:rPr>
                <w:rFonts w:hint="eastAsia" w:ascii="宋体" w:hAnsi="宋体" w:cs="宋体"/>
                <w:sz w:val="24"/>
                <w:szCs w:val="20"/>
              </w:rPr>
              <w:t>(评标细则内容一一对应)</w:t>
            </w:r>
          </w:p>
        </w:tc>
        <w:tc>
          <w:tcPr>
            <w:tcW w:w="709" w:type="dxa"/>
            <w:noWrap w:val="0"/>
            <w:vAlign w:val="center"/>
          </w:tcPr>
          <w:p>
            <w:pPr>
              <w:snapToGrid w:val="0"/>
              <w:spacing w:before="50"/>
              <w:jc w:val="center"/>
              <w:rPr>
                <w:rFonts w:hint="eastAsia" w:ascii="宋体" w:hAnsi="宋体" w:cs="宋体"/>
                <w:sz w:val="24"/>
                <w:szCs w:val="20"/>
              </w:rPr>
            </w:pPr>
          </w:p>
        </w:tc>
        <w:tc>
          <w:tcPr>
            <w:tcW w:w="992" w:type="dxa"/>
            <w:noWrap w:val="0"/>
            <w:vAlign w:val="center"/>
          </w:tcPr>
          <w:p>
            <w:pPr>
              <w:snapToGrid w:val="0"/>
              <w:spacing w:before="50"/>
              <w:jc w:val="center"/>
              <w:rPr>
                <w:rFonts w:hint="eastAsia" w:ascii="宋体" w:hAnsi="宋体" w:cs="宋体"/>
                <w:sz w:val="24"/>
                <w:szCs w:val="20"/>
              </w:rPr>
            </w:pPr>
          </w:p>
        </w:tc>
        <w:tc>
          <w:tcPr>
            <w:tcW w:w="1049" w:type="dxa"/>
            <w:noWrap w:val="0"/>
            <w:vAlign w:val="center"/>
          </w:tcPr>
          <w:p>
            <w:pPr>
              <w:snapToGrid w:val="0"/>
              <w:spacing w:before="50"/>
              <w:jc w:val="center"/>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trPr>
        <w:tc>
          <w:tcPr>
            <w:tcW w:w="959" w:type="dxa"/>
            <w:noWrap w:val="0"/>
            <w:vAlign w:val="center"/>
          </w:tcPr>
          <w:p>
            <w:pPr>
              <w:snapToGrid w:val="0"/>
              <w:spacing w:before="50"/>
              <w:jc w:val="center"/>
              <w:rPr>
                <w:rFonts w:hint="eastAsia" w:ascii="宋体" w:hAnsi="宋体" w:cs="宋体"/>
                <w:sz w:val="24"/>
                <w:szCs w:val="20"/>
              </w:rPr>
            </w:pPr>
          </w:p>
        </w:tc>
        <w:tc>
          <w:tcPr>
            <w:tcW w:w="4819" w:type="dxa"/>
            <w:noWrap w:val="0"/>
            <w:vAlign w:val="center"/>
          </w:tcPr>
          <w:p>
            <w:pPr>
              <w:snapToGrid w:val="0"/>
              <w:spacing w:before="50"/>
              <w:jc w:val="center"/>
              <w:rPr>
                <w:rFonts w:hint="eastAsia" w:ascii="宋体" w:hAnsi="宋体" w:cs="宋体"/>
                <w:sz w:val="24"/>
                <w:szCs w:val="20"/>
              </w:rPr>
            </w:pPr>
          </w:p>
        </w:tc>
        <w:tc>
          <w:tcPr>
            <w:tcW w:w="709" w:type="dxa"/>
            <w:noWrap w:val="0"/>
            <w:vAlign w:val="center"/>
          </w:tcPr>
          <w:p>
            <w:pPr>
              <w:snapToGrid w:val="0"/>
              <w:spacing w:before="50"/>
              <w:jc w:val="center"/>
              <w:rPr>
                <w:rFonts w:hint="eastAsia" w:ascii="宋体" w:hAnsi="宋体" w:cs="宋体"/>
                <w:sz w:val="24"/>
                <w:szCs w:val="20"/>
              </w:rPr>
            </w:pPr>
          </w:p>
        </w:tc>
        <w:tc>
          <w:tcPr>
            <w:tcW w:w="992" w:type="dxa"/>
            <w:noWrap w:val="0"/>
            <w:vAlign w:val="center"/>
          </w:tcPr>
          <w:p>
            <w:pPr>
              <w:snapToGrid w:val="0"/>
              <w:spacing w:before="50"/>
              <w:jc w:val="center"/>
              <w:rPr>
                <w:rFonts w:hint="eastAsia" w:ascii="宋体" w:hAnsi="宋体" w:cs="宋体"/>
                <w:sz w:val="24"/>
                <w:szCs w:val="20"/>
              </w:rPr>
            </w:pPr>
          </w:p>
        </w:tc>
        <w:tc>
          <w:tcPr>
            <w:tcW w:w="1049" w:type="dxa"/>
            <w:noWrap w:val="0"/>
            <w:vAlign w:val="center"/>
          </w:tcPr>
          <w:p>
            <w:pPr>
              <w:snapToGrid w:val="0"/>
              <w:spacing w:before="50"/>
              <w:jc w:val="center"/>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trPr>
        <w:tc>
          <w:tcPr>
            <w:tcW w:w="959" w:type="dxa"/>
            <w:noWrap w:val="0"/>
            <w:vAlign w:val="center"/>
          </w:tcPr>
          <w:p>
            <w:pPr>
              <w:snapToGrid w:val="0"/>
              <w:spacing w:before="50"/>
              <w:jc w:val="center"/>
              <w:rPr>
                <w:rFonts w:hint="eastAsia" w:ascii="宋体" w:hAnsi="宋体" w:cs="宋体"/>
                <w:sz w:val="24"/>
                <w:szCs w:val="20"/>
              </w:rPr>
            </w:pPr>
          </w:p>
        </w:tc>
        <w:tc>
          <w:tcPr>
            <w:tcW w:w="4819" w:type="dxa"/>
            <w:noWrap w:val="0"/>
            <w:vAlign w:val="center"/>
          </w:tcPr>
          <w:p>
            <w:pPr>
              <w:snapToGrid w:val="0"/>
              <w:spacing w:before="50"/>
              <w:jc w:val="center"/>
              <w:rPr>
                <w:rFonts w:hint="eastAsia" w:ascii="宋体" w:hAnsi="宋体" w:cs="宋体"/>
                <w:sz w:val="24"/>
                <w:szCs w:val="20"/>
              </w:rPr>
            </w:pPr>
          </w:p>
        </w:tc>
        <w:tc>
          <w:tcPr>
            <w:tcW w:w="709" w:type="dxa"/>
            <w:noWrap w:val="0"/>
            <w:vAlign w:val="center"/>
          </w:tcPr>
          <w:p>
            <w:pPr>
              <w:snapToGrid w:val="0"/>
              <w:spacing w:before="50"/>
              <w:jc w:val="center"/>
              <w:rPr>
                <w:rFonts w:hint="eastAsia" w:ascii="宋体" w:hAnsi="宋体" w:cs="宋体"/>
                <w:sz w:val="24"/>
                <w:szCs w:val="20"/>
              </w:rPr>
            </w:pPr>
          </w:p>
        </w:tc>
        <w:tc>
          <w:tcPr>
            <w:tcW w:w="992" w:type="dxa"/>
            <w:noWrap w:val="0"/>
            <w:vAlign w:val="center"/>
          </w:tcPr>
          <w:p>
            <w:pPr>
              <w:snapToGrid w:val="0"/>
              <w:spacing w:before="50"/>
              <w:jc w:val="center"/>
              <w:rPr>
                <w:rFonts w:hint="eastAsia" w:ascii="宋体" w:hAnsi="宋体" w:cs="宋体"/>
                <w:sz w:val="24"/>
                <w:szCs w:val="20"/>
              </w:rPr>
            </w:pPr>
          </w:p>
        </w:tc>
        <w:tc>
          <w:tcPr>
            <w:tcW w:w="1049" w:type="dxa"/>
            <w:noWrap w:val="0"/>
            <w:vAlign w:val="center"/>
          </w:tcPr>
          <w:p>
            <w:pPr>
              <w:snapToGrid w:val="0"/>
              <w:spacing w:before="50"/>
              <w:jc w:val="center"/>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trPr>
        <w:tc>
          <w:tcPr>
            <w:tcW w:w="959" w:type="dxa"/>
            <w:noWrap w:val="0"/>
            <w:vAlign w:val="center"/>
          </w:tcPr>
          <w:p>
            <w:pPr>
              <w:snapToGrid w:val="0"/>
              <w:spacing w:before="50"/>
              <w:jc w:val="center"/>
              <w:rPr>
                <w:rFonts w:hint="eastAsia" w:ascii="宋体" w:hAnsi="宋体" w:cs="宋体"/>
                <w:sz w:val="24"/>
                <w:szCs w:val="20"/>
              </w:rPr>
            </w:pPr>
          </w:p>
        </w:tc>
        <w:tc>
          <w:tcPr>
            <w:tcW w:w="4819" w:type="dxa"/>
            <w:noWrap w:val="0"/>
            <w:vAlign w:val="center"/>
          </w:tcPr>
          <w:p>
            <w:pPr>
              <w:snapToGrid w:val="0"/>
              <w:spacing w:before="50"/>
              <w:jc w:val="center"/>
              <w:rPr>
                <w:rFonts w:hint="eastAsia" w:ascii="宋体" w:hAnsi="宋体" w:cs="宋体"/>
                <w:sz w:val="24"/>
                <w:szCs w:val="20"/>
              </w:rPr>
            </w:pPr>
          </w:p>
        </w:tc>
        <w:tc>
          <w:tcPr>
            <w:tcW w:w="709" w:type="dxa"/>
            <w:noWrap w:val="0"/>
            <w:vAlign w:val="center"/>
          </w:tcPr>
          <w:p>
            <w:pPr>
              <w:snapToGrid w:val="0"/>
              <w:spacing w:before="50"/>
              <w:jc w:val="center"/>
              <w:rPr>
                <w:rFonts w:hint="eastAsia" w:ascii="宋体" w:hAnsi="宋体" w:cs="宋体"/>
                <w:sz w:val="24"/>
                <w:szCs w:val="20"/>
              </w:rPr>
            </w:pPr>
          </w:p>
        </w:tc>
        <w:tc>
          <w:tcPr>
            <w:tcW w:w="992" w:type="dxa"/>
            <w:noWrap w:val="0"/>
            <w:vAlign w:val="center"/>
          </w:tcPr>
          <w:p>
            <w:pPr>
              <w:snapToGrid w:val="0"/>
              <w:spacing w:before="50"/>
              <w:jc w:val="center"/>
              <w:rPr>
                <w:rFonts w:hint="eastAsia" w:ascii="宋体" w:hAnsi="宋体" w:cs="宋体"/>
                <w:sz w:val="24"/>
                <w:szCs w:val="20"/>
              </w:rPr>
            </w:pPr>
          </w:p>
        </w:tc>
        <w:tc>
          <w:tcPr>
            <w:tcW w:w="1049" w:type="dxa"/>
            <w:noWrap w:val="0"/>
            <w:vAlign w:val="center"/>
          </w:tcPr>
          <w:p>
            <w:pPr>
              <w:snapToGrid w:val="0"/>
              <w:spacing w:before="50"/>
              <w:jc w:val="center"/>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trPr>
        <w:tc>
          <w:tcPr>
            <w:tcW w:w="959" w:type="dxa"/>
            <w:noWrap w:val="0"/>
            <w:vAlign w:val="center"/>
          </w:tcPr>
          <w:p>
            <w:pPr>
              <w:snapToGrid w:val="0"/>
              <w:spacing w:before="50"/>
              <w:jc w:val="center"/>
              <w:rPr>
                <w:rFonts w:hint="eastAsia" w:ascii="宋体" w:hAnsi="宋体" w:cs="宋体"/>
                <w:sz w:val="24"/>
                <w:szCs w:val="20"/>
              </w:rPr>
            </w:pPr>
          </w:p>
        </w:tc>
        <w:tc>
          <w:tcPr>
            <w:tcW w:w="4819" w:type="dxa"/>
            <w:noWrap w:val="0"/>
            <w:vAlign w:val="center"/>
          </w:tcPr>
          <w:p>
            <w:pPr>
              <w:snapToGrid w:val="0"/>
              <w:spacing w:before="50"/>
              <w:jc w:val="center"/>
              <w:rPr>
                <w:rFonts w:hint="eastAsia" w:ascii="宋体" w:hAnsi="宋体" w:cs="宋体"/>
                <w:sz w:val="24"/>
                <w:szCs w:val="20"/>
              </w:rPr>
            </w:pPr>
          </w:p>
        </w:tc>
        <w:tc>
          <w:tcPr>
            <w:tcW w:w="709" w:type="dxa"/>
            <w:noWrap w:val="0"/>
            <w:vAlign w:val="center"/>
          </w:tcPr>
          <w:p>
            <w:pPr>
              <w:snapToGrid w:val="0"/>
              <w:spacing w:before="50"/>
              <w:jc w:val="center"/>
              <w:rPr>
                <w:rFonts w:hint="eastAsia" w:ascii="宋体" w:hAnsi="宋体" w:cs="宋体"/>
                <w:sz w:val="24"/>
                <w:szCs w:val="20"/>
              </w:rPr>
            </w:pPr>
          </w:p>
        </w:tc>
        <w:tc>
          <w:tcPr>
            <w:tcW w:w="992" w:type="dxa"/>
            <w:noWrap w:val="0"/>
            <w:vAlign w:val="center"/>
          </w:tcPr>
          <w:p>
            <w:pPr>
              <w:snapToGrid w:val="0"/>
              <w:spacing w:before="50"/>
              <w:jc w:val="center"/>
              <w:rPr>
                <w:rFonts w:hint="eastAsia" w:ascii="宋体" w:hAnsi="宋体" w:cs="宋体"/>
                <w:sz w:val="24"/>
                <w:szCs w:val="20"/>
              </w:rPr>
            </w:pPr>
          </w:p>
        </w:tc>
        <w:tc>
          <w:tcPr>
            <w:tcW w:w="1049" w:type="dxa"/>
            <w:noWrap w:val="0"/>
            <w:vAlign w:val="center"/>
          </w:tcPr>
          <w:p>
            <w:pPr>
              <w:snapToGrid w:val="0"/>
              <w:spacing w:before="50"/>
              <w:jc w:val="center"/>
              <w:rPr>
                <w:rFonts w:hint="eastAsia" w:ascii="宋体" w:hAnsi="宋体" w:cs="宋体"/>
                <w:sz w:val="24"/>
                <w:szCs w:val="20"/>
              </w:rPr>
            </w:pPr>
          </w:p>
        </w:tc>
      </w:tr>
    </w:tbl>
    <w:p>
      <w:pPr>
        <w:snapToGrid w:val="0"/>
        <w:spacing w:before="50"/>
        <w:jc w:val="left"/>
        <w:rPr>
          <w:rFonts w:hint="eastAsia" w:ascii="宋体" w:hAnsi="宋体" w:cs="宋体"/>
          <w:sz w:val="21"/>
          <w:szCs w:val="21"/>
        </w:rPr>
      </w:pPr>
      <w:r>
        <w:rPr>
          <w:rFonts w:hint="eastAsia" w:ascii="宋体" w:hAnsi="宋体" w:cs="宋体"/>
          <w:sz w:val="21"/>
          <w:szCs w:val="21"/>
        </w:rPr>
        <w:t>注：投标根据本招标文件第四章中的“商务技术文件评分标准”逐项进行自评打分。</w:t>
      </w:r>
    </w:p>
    <w:p>
      <w:pPr>
        <w:snapToGrid w:val="0"/>
        <w:spacing w:before="50" w:after="50"/>
        <w:rPr>
          <w:rFonts w:hint="eastAsia" w:ascii="宋体" w:hAnsi="宋体" w:cs="宋体"/>
          <w:b/>
          <w:bCs/>
          <w:sz w:val="24"/>
        </w:rPr>
      </w:pPr>
    </w:p>
    <w:p>
      <w:pPr>
        <w:snapToGrid w:val="0"/>
        <w:spacing w:before="50" w:after="50"/>
        <w:rPr>
          <w:rFonts w:hint="eastAsia" w:ascii="宋体" w:hAnsi="宋体" w:cs="宋体"/>
          <w:b/>
          <w:bCs/>
          <w:sz w:val="24"/>
        </w:rPr>
      </w:pPr>
    </w:p>
    <w:p>
      <w:pPr>
        <w:snapToGrid w:val="0"/>
        <w:spacing w:before="50" w:after="50"/>
        <w:rPr>
          <w:rFonts w:hint="eastAsia" w:ascii="宋体" w:hAnsi="宋体" w:cs="宋体"/>
          <w:b/>
          <w:bCs/>
          <w:sz w:val="24"/>
        </w:rPr>
      </w:pPr>
    </w:p>
    <w:p>
      <w:pPr>
        <w:snapToGrid w:val="0"/>
        <w:spacing w:before="50" w:after="50"/>
        <w:rPr>
          <w:rFonts w:hint="eastAsia" w:ascii="宋体" w:hAnsi="宋体" w:cs="宋体"/>
          <w:b/>
          <w:bCs/>
          <w:sz w:val="24"/>
        </w:rPr>
      </w:pPr>
      <w:r>
        <w:rPr>
          <w:rFonts w:hint="eastAsia" w:ascii="宋体" w:hAnsi="宋体" w:cs="宋体"/>
          <w:b/>
          <w:bCs/>
          <w:sz w:val="24"/>
        </w:rPr>
        <w:t>18.投标报价文件目录：</w:t>
      </w:r>
    </w:p>
    <w:p>
      <w:pPr>
        <w:snapToGrid w:val="0"/>
        <w:spacing w:line="460" w:lineRule="exact"/>
        <w:ind w:firstLine="480" w:firstLineChars="200"/>
        <w:jc w:val="left"/>
        <w:rPr>
          <w:rFonts w:hint="eastAsia" w:ascii="宋体" w:hAnsi="宋体" w:cs="宋体"/>
          <w:sz w:val="24"/>
        </w:rPr>
      </w:pPr>
      <w:r>
        <w:rPr>
          <w:rFonts w:hint="eastAsia" w:ascii="宋体" w:hAnsi="宋体" w:cs="宋体"/>
          <w:sz w:val="24"/>
        </w:rPr>
        <w:t>（1）开标一览表（格式见附件）</w:t>
      </w:r>
    </w:p>
    <w:p>
      <w:pPr>
        <w:snapToGrid w:val="0"/>
        <w:spacing w:line="460" w:lineRule="exact"/>
        <w:ind w:firstLine="480" w:firstLineChars="200"/>
        <w:jc w:val="left"/>
        <w:rPr>
          <w:rFonts w:hint="eastAsia" w:ascii="宋体" w:hAnsi="宋体" w:cs="宋体"/>
          <w:sz w:val="24"/>
        </w:rPr>
      </w:pPr>
      <w:r>
        <w:rPr>
          <w:rFonts w:hint="eastAsia" w:ascii="宋体" w:hAnsi="宋体" w:cs="宋体"/>
          <w:sz w:val="24"/>
        </w:rPr>
        <w:t>（2）投标报价明细表（格式见附件）</w:t>
      </w:r>
    </w:p>
    <w:p>
      <w:pPr>
        <w:snapToGrid w:val="0"/>
        <w:spacing w:line="460" w:lineRule="exact"/>
        <w:ind w:firstLine="480" w:firstLineChars="200"/>
        <w:jc w:val="left"/>
        <w:rPr>
          <w:rFonts w:hint="eastAsia" w:ascii="宋体" w:hAnsi="宋体" w:cs="宋体"/>
          <w:sz w:val="24"/>
        </w:rPr>
      </w:pPr>
      <w:r>
        <w:rPr>
          <w:rFonts w:hint="eastAsia" w:ascii="宋体" w:hAnsi="宋体" w:cs="宋体"/>
          <w:sz w:val="24"/>
        </w:rPr>
        <w:t>（3）投标人需要说明的其他文件和说明</w:t>
      </w:r>
    </w:p>
    <w:p>
      <w:pPr>
        <w:snapToGrid w:val="0"/>
        <w:spacing w:line="460" w:lineRule="exact"/>
        <w:ind w:firstLine="480" w:firstLineChars="200"/>
        <w:jc w:val="left"/>
        <w:rPr>
          <w:rFonts w:hint="eastAsia" w:ascii="宋体" w:hAnsi="宋体" w:cs="宋体"/>
          <w:sz w:val="24"/>
        </w:rPr>
      </w:pPr>
      <w:r>
        <w:rPr>
          <w:rFonts w:hint="eastAsia" w:ascii="宋体" w:hAnsi="宋体" w:cs="宋体"/>
          <w:sz w:val="24"/>
        </w:rPr>
        <w:t>（4）中小企业声明函、网页查询证明资料（若有，格式见附件）</w:t>
      </w:r>
    </w:p>
    <w:p>
      <w:pPr>
        <w:snapToGrid w:val="0"/>
        <w:spacing w:line="460" w:lineRule="exact"/>
        <w:ind w:firstLine="480" w:firstLineChars="200"/>
        <w:jc w:val="left"/>
        <w:rPr>
          <w:rFonts w:hint="eastAsia" w:ascii="宋体" w:hAnsi="宋体" w:cs="宋体"/>
          <w:sz w:val="24"/>
        </w:rPr>
      </w:pPr>
      <w:r>
        <w:rPr>
          <w:rFonts w:hint="eastAsia" w:ascii="宋体" w:hAnsi="宋体" w:cs="宋体"/>
          <w:sz w:val="24"/>
        </w:rPr>
        <w:t>（5）残疾人福利性单位声明函（若有，格式见附件）</w:t>
      </w:r>
    </w:p>
    <w:p>
      <w:pPr>
        <w:snapToGrid w:val="0"/>
        <w:spacing w:line="460" w:lineRule="exact"/>
        <w:ind w:firstLine="480" w:firstLineChars="200"/>
        <w:jc w:val="left"/>
        <w:rPr>
          <w:rFonts w:hint="eastAsia" w:ascii="宋体" w:hAnsi="宋体" w:cs="宋体"/>
          <w:sz w:val="24"/>
        </w:rPr>
      </w:pPr>
      <w:r>
        <w:rPr>
          <w:rFonts w:hint="eastAsia" w:ascii="宋体" w:hAnsi="宋体" w:cs="宋体"/>
          <w:sz w:val="24"/>
        </w:rPr>
        <w:t>（6）产品说明（若有，格式见附件）</w:t>
      </w:r>
    </w:p>
    <w:p>
      <w:pPr>
        <w:snapToGrid w:val="0"/>
        <w:spacing w:line="460" w:lineRule="exact"/>
        <w:jc w:val="left"/>
        <w:rPr>
          <w:rFonts w:hint="eastAsia" w:ascii="宋体" w:hAnsi="宋体" w:cs="宋体"/>
          <w:b/>
          <w:sz w:val="24"/>
        </w:rPr>
      </w:pPr>
      <w:r>
        <w:rPr>
          <w:rFonts w:hint="eastAsia" w:ascii="宋体" w:hAnsi="宋体" w:cs="宋体"/>
          <w:b/>
          <w:sz w:val="24"/>
        </w:rPr>
        <w:br w:type="page"/>
      </w:r>
      <w:r>
        <w:rPr>
          <w:rFonts w:hint="eastAsia" w:ascii="宋体" w:hAnsi="宋体" w:cs="宋体"/>
          <w:b/>
          <w:sz w:val="24"/>
        </w:rPr>
        <w:t>19.开标一览表格式：</w:t>
      </w:r>
    </w:p>
    <w:p>
      <w:pPr>
        <w:snapToGrid w:val="0"/>
        <w:spacing w:before="50" w:after="50"/>
        <w:rPr>
          <w:rFonts w:hint="eastAsia" w:ascii="宋体" w:hAnsi="宋体" w:cs="宋体"/>
          <w:b/>
          <w:sz w:val="24"/>
          <w:szCs w:val="20"/>
        </w:rPr>
      </w:pPr>
    </w:p>
    <w:p>
      <w:pPr>
        <w:snapToGrid w:val="0"/>
        <w:spacing w:before="50" w:after="50"/>
        <w:jc w:val="center"/>
        <w:rPr>
          <w:rFonts w:hint="eastAsia" w:ascii="宋体" w:hAnsi="宋体" w:cs="宋体"/>
          <w:b/>
          <w:sz w:val="36"/>
          <w:szCs w:val="36"/>
        </w:rPr>
      </w:pPr>
      <w:r>
        <w:rPr>
          <w:rFonts w:hint="eastAsia" w:ascii="宋体" w:hAnsi="宋体" w:cs="宋体"/>
          <w:b/>
          <w:sz w:val="36"/>
          <w:szCs w:val="36"/>
        </w:rPr>
        <w:t>开标一览表</w:t>
      </w:r>
    </w:p>
    <w:p>
      <w:pPr>
        <w:snapToGrid w:val="0"/>
        <w:spacing w:before="50" w:after="50"/>
        <w:jc w:val="center"/>
        <w:rPr>
          <w:rFonts w:hint="eastAsia" w:ascii="宋体" w:hAnsi="宋体" w:cs="宋体"/>
          <w:b/>
          <w:sz w:val="36"/>
          <w:szCs w:val="36"/>
        </w:rPr>
      </w:pPr>
    </w:p>
    <w:p>
      <w:pPr>
        <w:snapToGrid w:val="0"/>
        <w:spacing w:before="50" w:after="50"/>
        <w:ind w:firstLine="840" w:firstLineChars="350"/>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rPr>
        <w:t xml:space="preserve">      标    项：</w:t>
      </w:r>
      <w:r>
        <w:rPr>
          <w:rFonts w:hint="eastAsia" w:ascii="宋体" w:hAnsi="宋体" w:cs="宋体"/>
          <w:sz w:val="24"/>
          <w:u w:val="single"/>
        </w:rPr>
        <w:t xml:space="preserve">                  </w:t>
      </w:r>
    </w:p>
    <w:p>
      <w:pPr>
        <w:snapToGrid w:val="0"/>
        <w:spacing w:before="50" w:after="50"/>
        <w:rPr>
          <w:rFonts w:hint="eastAsia" w:ascii="宋体" w:hAnsi="宋体" w:cs="宋体"/>
          <w:sz w:val="24"/>
        </w:rPr>
      </w:pPr>
      <w:r>
        <w:rPr>
          <w:rFonts w:hint="eastAsia" w:ascii="宋体" w:hAnsi="宋体" w:cs="宋体"/>
          <w:sz w:val="24"/>
        </w:rPr>
        <w:t xml:space="preserve">                        </w:t>
      </w:r>
    </w:p>
    <w:p>
      <w:pPr>
        <w:snapToGrid w:val="0"/>
        <w:spacing w:before="50" w:after="50"/>
        <w:rPr>
          <w:rFonts w:hint="eastAsia" w:ascii="宋体" w:hAnsi="宋体" w:cs="宋体"/>
          <w:sz w:val="24"/>
        </w:rPr>
      </w:pP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99"/>
        <w:gridCol w:w="26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wAfter w:w="0" w:type="dxa"/>
          <w:trHeight w:val="566" w:hRule="atLeast"/>
          <w:jc w:val="center"/>
        </w:trPr>
        <w:tc>
          <w:tcPr>
            <w:tcW w:w="61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b/>
                <w:sz w:val="24"/>
              </w:rPr>
            </w:pPr>
            <w:r>
              <w:rPr>
                <w:rFonts w:hint="eastAsia" w:ascii="宋体" w:hAnsi="宋体" w:cs="宋体"/>
                <w:b/>
                <w:sz w:val="24"/>
              </w:rPr>
              <w:t>项目名称</w:t>
            </w:r>
          </w:p>
        </w:tc>
        <w:tc>
          <w:tcPr>
            <w:tcW w:w="26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b/>
                <w:sz w:val="24"/>
              </w:rPr>
            </w:pPr>
            <w:r>
              <w:rPr>
                <w:rFonts w:hint="eastAsia" w:ascii="宋体" w:hAnsi="宋体" w:cs="宋体"/>
                <w:b/>
                <w:sz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trHeight w:val="851" w:hRule="atLeast"/>
          <w:jc w:val="center"/>
        </w:trPr>
        <w:tc>
          <w:tcPr>
            <w:tcW w:w="61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cs="宋体"/>
                <w:sz w:val="24"/>
              </w:rPr>
            </w:pPr>
          </w:p>
        </w:tc>
        <w:tc>
          <w:tcPr>
            <w:tcW w:w="26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dxa"/>
          <w:trHeight w:val="851" w:hRule="atLeast"/>
          <w:jc w:val="center"/>
        </w:trPr>
        <w:tc>
          <w:tcPr>
            <w:tcW w:w="886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cs="宋体"/>
                <w:sz w:val="24"/>
                <w:u w:val="single"/>
              </w:rPr>
            </w:pPr>
            <w:r>
              <w:rPr>
                <w:rFonts w:hint="eastAsia" w:ascii="宋体" w:hAnsi="宋体" w:cs="宋体"/>
                <w:sz w:val="24"/>
              </w:rPr>
              <w:t>合计金额大写：                                   小写：￥</w:t>
            </w:r>
            <w:r>
              <w:rPr>
                <w:rFonts w:hint="eastAsia" w:ascii="宋体" w:hAnsi="宋体" w:cs="宋体"/>
                <w:sz w:val="24"/>
                <w:u w:val="single"/>
              </w:rPr>
              <w:t xml:space="preserve">              </w:t>
            </w:r>
          </w:p>
        </w:tc>
      </w:tr>
    </w:tbl>
    <w:p>
      <w:pPr>
        <w:snapToGrid w:val="0"/>
        <w:spacing w:line="360" w:lineRule="exact"/>
        <w:jc w:val="left"/>
        <w:rPr>
          <w:rFonts w:hint="eastAsia" w:ascii="宋体" w:hAnsi="宋体" w:cs="宋体"/>
          <w:sz w:val="21"/>
          <w:szCs w:val="21"/>
        </w:rPr>
      </w:pPr>
      <w:r>
        <w:rPr>
          <w:rFonts w:hint="eastAsia" w:ascii="宋体" w:hAnsi="宋体" w:cs="宋体"/>
          <w:sz w:val="21"/>
          <w:szCs w:val="21"/>
        </w:rPr>
        <w:t xml:space="preserve">注: </w:t>
      </w:r>
    </w:p>
    <w:p>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1.报价一经涂改，应在涂改处加盖单位公章或者由法定代表人或授权委托人签字或盖章，否则其投标作无效标处理。</w:t>
      </w:r>
    </w:p>
    <w:p>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2.凡需用专用耗材的专用设备类采购项目，应按招标文件规定的耗材量或按耗材的常规试用量提供报价。</w:t>
      </w:r>
    </w:p>
    <w:p>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3.投标费用包括项目实施所需的人工费、服务费、运输费、安装调试费、购买及制作标书费、税费及其他一切费用。</w:t>
      </w:r>
    </w:p>
    <w:p>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4.以上报价应与“投标设备报价明细表”中的“投标总价”相一致。</w:t>
      </w:r>
    </w:p>
    <w:p>
      <w:pPr>
        <w:spacing w:line="360" w:lineRule="exact"/>
        <w:ind w:firstLine="420" w:firstLineChars="200"/>
        <w:rPr>
          <w:rFonts w:hint="eastAsia" w:ascii="宋体" w:hAnsi="宋体" w:cs="宋体"/>
          <w:sz w:val="21"/>
          <w:szCs w:val="21"/>
        </w:rPr>
      </w:pPr>
      <w:r>
        <w:rPr>
          <w:rFonts w:hint="eastAsia" w:ascii="宋体" w:hAnsi="宋体" w:cs="宋体"/>
          <w:sz w:val="21"/>
          <w:szCs w:val="21"/>
        </w:rPr>
        <w:t>5.公开招标实行一次性报价，投标价即为最终有效价（若为进口产品，报价含进口代理费等所有费用，学校进口代理定点单位及代理费用信息见附件）。</w:t>
      </w:r>
    </w:p>
    <w:p>
      <w:pPr>
        <w:snapToGrid w:val="0"/>
        <w:spacing w:before="50" w:after="50"/>
        <w:ind w:firstLine="480" w:firstLineChars="200"/>
        <w:rPr>
          <w:rFonts w:hint="eastAsia" w:ascii="宋体" w:hAnsi="宋体" w:cs="宋体"/>
          <w:sz w:val="24"/>
        </w:rPr>
      </w:pPr>
    </w:p>
    <w:p>
      <w:pPr>
        <w:snapToGrid w:val="0"/>
        <w:spacing w:before="50" w:after="50"/>
        <w:ind w:firstLine="480" w:firstLineChars="200"/>
        <w:rPr>
          <w:rFonts w:hint="eastAsia" w:ascii="宋体" w:hAnsi="宋体" w:cs="宋体"/>
          <w:sz w:val="24"/>
        </w:rPr>
      </w:pPr>
    </w:p>
    <w:p>
      <w:pPr>
        <w:snapToGrid w:val="0"/>
        <w:spacing w:before="50" w:after="50"/>
        <w:ind w:firstLine="480" w:firstLineChars="200"/>
        <w:rPr>
          <w:rFonts w:hint="eastAsia" w:ascii="宋体" w:hAnsi="宋体" w:cs="宋体"/>
          <w:sz w:val="24"/>
          <w:szCs w:val="20"/>
        </w:rPr>
      </w:pPr>
    </w:p>
    <w:p>
      <w:pPr>
        <w:snapToGrid w:val="0"/>
        <w:spacing w:line="600" w:lineRule="exact"/>
        <w:ind w:left="-62" w:leftChars="-22" w:right="-1089" w:rightChars="-389" w:firstLine="3000" w:firstLineChars="1250"/>
        <w:rPr>
          <w:rFonts w:hint="eastAsia" w:ascii="宋体" w:hAnsi="宋体" w:cs="宋体"/>
          <w:sz w:val="24"/>
          <w:szCs w:val="20"/>
        </w:rPr>
      </w:pPr>
      <w:r>
        <w:rPr>
          <w:rFonts w:hint="eastAsia" w:ascii="宋体" w:hAnsi="宋体" w:cs="宋体"/>
          <w:sz w:val="24"/>
        </w:rPr>
        <w:t>法定代表人或授权代表（签字）：</w:t>
      </w:r>
      <w:r>
        <w:rPr>
          <w:rFonts w:hint="eastAsia" w:ascii="宋体" w:hAnsi="宋体" w:cs="宋体"/>
          <w:sz w:val="24"/>
          <w:u w:val="single"/>
        </w:rPr>
        <w:t xml:space="preserve">                     </w:t>
      </w:r>
    </w:p>
    <w:p>
      <w:pPr>
        <w:snapToGrid w:val="0"/>
        <w:spacing w:line="600" w:lineRule="exact"/>
        <w:ind w:left="-62" w:leftChars="-22" w:right="-1089" w:rightChars="-389" w:firstLine="3000" w:firstLineChars="1250"/>
        <w:rPr>
          <w:rFonts w:hint="eastAsia"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pPr>
        <w:snapToGrid w:val="0"/>
        <w:spacing w:line="600" w:lineRule="exact"/>
        <w:ind w:left="-53" w:leftChars="-19" w:right="-1089" w:rightChars="-389" w:firstLine="4920" w:firstLineChars="2050"/>
        <w:rPr>
          <w:rFonts w:hint="eastAsia" w:ascii="宋体" w:hAnsi="宋体" w:cs="宋体"/>
          <w:sz w:val="24"/>
        </w:rPr>
      </w:pPr>
    </w:p>
    <w:p>
      <w:pPr>
        <w:snapToGrid w:val="0"/>
        <w:spacing w:before="50" w:after="50"/>
        <w:ind w:left="-53" w:leftChars="-19" w:right="-1089" w:rightChars="-389" w:firstLine="4920" w:firstLineChars="2050"/>
        <w:rPr>
          <w:rFonts w:hint="eastAsia" w:ascii="宋体" w:hAnsi="宋体" w:cs="宋体"/>
          <w:sz w:val="24"/>
          <w:szCs w:val="20"/>
        </w:rPr>
      </w:pPr>
      <w:r>
        <w:rPr>
          <w:rFonts w:hint="eastAsia" w:ascii="宋体" w:hAnsi="宋体" w:cs="宋体"/>
          <w:sz w:val="24"/>
        </w:rPr>
        <w:t xml:space="preserve">              年   月    日</w:t>
      </w:r>
    </w:p>
    <w:p>
      <w:pPr>
        <w:snapToGrid w:val="0"/>
        <w:spacing w:before="50" w:after="50"/>
        <w:ind w:left="-54" w:leftChars="-72" w:right="-1089" w:rightChars="-389" w:hanging="148" w:hangingChars="62"/>
        <w:rPr>
          <w:rFonts w:hint="eastAsia" w:ascii="宋体" w:hAnsi="宋体" w:cs="宋体"/>
          <w:sz w:val="24"/>
          <w:szCs w:val="20"/>
        </w:rPr>
      </w:pPr>
    </w:p>
    <w:p>
      <w:pPr>
        <w:snapToGrid w:val="0"/>
        <w:spacing w:before="50" w:after="50"/>
        <w:ind w:left="-54" w:leftChars="-72" w:right="-1089" w:rightChars="-389" w:hanging="148" w:hangingChars="62"/>
        <w:rPr>
          <w:rFonts w:hint="eastAsia" w:ascii="宋体" w:hAnsi="宋体" w:cs="宋体"/>
          <w:sz w:val="24"/>
          <w:szCs w:val="20"/>
        </w:rPr>
      </w:pPr>
    </w:p>
    <w:p>
      <w:pPr>
        <w:snapToGrid w:val="0"/>
        <w:spacing w:before="50" w:after="50"/>
        <w:ind w:left="-54" w:leftChars="-72" w:right="-1089" w:rightChars="-389" w:hanging="148" w:hangingChars="62"/>
        <w:rPr>
          <w:rFonts w:hint="eastAsia" w:ascii="宋体" w:hAnsi="宋体" w:cs="宋体"/>
          <w:sz w:val="24"/>
          <w:szCs w:val="20"/>
        </w:rPr>
      </w:pPr>
    </w:p>
    <w:p>
      <w:pPr>
        <w:snapToGrid w:val="0"/>
        <w:spacing w:before="50" w:after="50"/>
        <w:ind w:right="-1089" w:rightChars="-389"/>
        <w:rPr>
          <w:rFonts w:hint="eastAsia" w:ascii="宋体" w:hAnsi="宋体" w:cs="宋体"/>
        </w:rPr>
      </w:pPr>
      <w:r>
        <w:rPr>
          <w:rFonts w:hint="eastAsia" w:ascii="宋体" w:hAnsi="宋体" w:cs="宋体"/>
          <w:sz w:val="24"/>
          <w:szCs w:val="20"/>
        </w:rPr>
        <w:br w:type="page"/>
      </w:r>
      <w:r>
        <w:rPr>
          <w:rFonts w:hint="eastAsia" w:ascii="宋体" w:hAnsi="宋体" w:cs="宋体"/>
          <w:b/>
        </w:rPr>
        <w:t xml:space="preserve">20.投标报价明细表格式     </w:t>
      </w:r>
      <w:r>
        <w:rPr>
          <w:rFonts w:hint="eastAsia" w:ascii="宋体" w:hAnsi="宋体" w:cs="宋体"/>
        </w:rPr>
        <w:t xml:space="preserve">  </w:t>
      </w:r>
    </w:p>
    <w:p>
      <w:pPr>
        <w:snapToGrid w:val="0"/>
        <w:spacing w:before="50" w:after="50"/>
        <w:jc w:val="center"/>
        <w:rPr>
          <w:rFonts w:hint="eastAsia" w:ascii="宋体" w:hAnsi="宋体" w:cs="宋体"/>
          <w:b/>
          <w:sz w:val="36"/>
          <w:szCs w:val="36"/>
        </w:rPr>
      </w:pPr>
      <w:r>
        <w:rPr>
          <w:rFonts w:hint="eastAsia" w:ascii="宋体" w:hAnsi="宋体" w:cs="宋体"/>
          <w:b/>
          <w:sz w:val="36"/>
          <w:szCs w:val="36"/>
        </w:rPr>
        <w:t>投标报价明细表</w:t>
      </w:r>
    </w:p>
    <w:p>
      <w:pPr>
        <w:pStyle w:val="13"/>
        <w:snapToGrid w:val="0"/>
        <w:spacing w:before="295" w:beforeLines="0" w:after="295" w:afterLines="0" w:line="240" w:lineRule="auto"/>
        <w:rPr>
          <w:rFonts w:hint="eastAsia" w:hAnsi="宋体" w:cs="宋体"/>
          <w:sz w:val="30"/>
        </w:rPr>
      </w:pPr>
      <w:r>
        <w:rPr>
          <w:rFonts w:hint="eastAsia" w:hAnsi="宋体" w:cs="宋体"/>
        </w:rPr>
        <w:t>招标编号：</w:t>
      </w:r>
      <w:r>
        <w:rPr>
          <w:rFonts w:hint="eastAsia" w:hAnsi="宋体" w:cs="宋体"/>
          <w:u w:val="single"/>
        </w:rPr>
        <w:t xml:space="preserve">                      </w:t>
      </w:r>
      <w:r>
        <w:rPr>
          <w:rFonts w:hint="eastAsia" w:hAnsi="宋体" w:cs="宋体"/>
        </w:rPr>
        <w:t>标     项：</w:t>
      </w:r>
      <w:r>
        <w:rPr>
          <w:rFonts w:hint="eastAsia" w:hAnsi="宋体" w:cs="宋体"/>
          <w:u w:val="single"/>
        </w:rPr>
        <w:t xml:space="preserve">                  </w:t>
      </w:r>
      <w:r>
        <w:rPr>
          <w:rFonts w:hint="eastAsia" w:hAnsi="宋体" w:cs="宋体"/>
          <w:sz w:val="30"/>
        </w:rPr>
        <w:t xml:space="preserve">  </w:t>
      </w:r>
    </w:p>
    <w:tbl>
      <w:tblPr>
        <w:tblStyle w:val="24"/>
        <w:tblW w:w="9680" w:type="dxa"/>
        <w:tblInd w:w="94" w:type="dxa"/>
        <w:tblLayout w:type="autofit"/>
        <w:tblCellMar>
          <w:top w:w="0" w:type="dxa"/>
          <w:left w:w="108" w:type="dxa"/>
          <w:bottom w:w="0" w:type="dxa"/>
          <w:right w:w="108" w:type="dxa"/>
        </w:tblCellMar>
      </w:tblPr>
      <w:tblGrid>
        <w:gridCol w:w="854"/>
        <w:gridCol w:w="3426"/>
        <w:gridCol w:w="1080"/>
        <w:gridCol w:w="1080"/>
        <w:gridCol w:w="1080"/>
        <w:gridCol w:w="1080"/>
        <w:gridCol w:w="1080"/>
      </w:tblGrid>
      <w:tr>
        <w:tblPrEx>
          <w:tblCellMar>
            <w:top w:w="0" w:type="dxa"/>
            <w:left w:w="108" w:type="dxa"/>
            <w:bottom w:w="0" w:type="dxa"/>
            <w:right w:w="108" w:type="dxa"/>
          </w:tblCellMar>
        </w:tblPrEx>
        <w:trPr>
          <w:wBefore w:w="0" w:type="dxa"/>
          <w:wAfter w:w="0" w:type="dxa"/>
          <w:trHeight w:val="312" w:hRule="atLeast"/>
        </w:trPr>
        <w:tc>
          <w:tcPr>
            <w:tcW w:w="85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ascii="Tahoma" w:hAnsi="Tahoma" w:cs="Tahoma"/>
                <w:kern w:val="0"/>
                <w:sz w:val="21"/>
                <w:szCs w:val="21"/>
              </w:rPr>
            </w:pPr>
            <w:r>
              <w:rPr>
                <w:rFonts w:ascii="Tahoma" w:hAnsi="宋体" w:cs="Tahoma"/>
                <w:kern w:val="0"/>
                <w:sz w:val="21"/>
                <w:szCs w:val="21"/>
              </w:rPr>
              <w:t>序号</w:t>
            </w:r>
          </w:p>
        </w:tc>
        <w:tc>
          <w:tcPr>
            <w:tcW w:w="342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ascii="Tahoma" w:hAnsi="Tahoma" w:cs="Tahoma"/>
                <w:kern w:val="0"/>
                <w:sz w:val="21"/>
                <w:szCs w:val="21"/>
              </w:rPr>
            </w:pPr>
            <w:r>
              <w:rPr>
                <w:rFonts w:ascii="Tahoma" w:hAnsi="宋体" w:cs="Tahoma"/>
                <w:kern w:val="0"/>
                <w:sz w:val="21"/>
                <w:szCs w:val="21"/>
              </w:rPr>
              <w:t>设备名称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ascii="Tahoma" w:hAnsi="Tahoma" w:cs="Tahoma"/>
                <w:kern w:val="0"/>
                <w:sz w:val="21"/>
                <w:szCs w:val="21"/>
              </w:rPr>
            </w:pPr>
            <w:r>
              <w:rPr>
                <w:rFonts w:ascii="Tahoma" w:hAnsi="宋体" w:cs="Tahoma"/>
                <w:kern w:val="0"/>
                <w:sz w:val="21"/>
                <w:szCs w:val="21"/>
              </w:rPr>
              <w:t>品牌</w:t>
            </w:r>
            <w:r>
              <w:rPr>
                <w:rFonts w:ascii="Tahoma" w:hAnsi="Tahoma" w:cs="Tahoma"/>
                <w:kern w:val="0"/>
                <w:sz w:val="21"/>
                <w:szCs w:val="21"/>
              </w:rPr>
              <w:t>/</w:t>
            </w:r>
            <w:r>
              <w:rPr>
                <w:rFonts w:ascii="Tahoma" w:hAnsi="宋体" w:cs="Tahoma"/>
                <w:kern w:val="0"/>
                <w:sz w:val="21"/>
                <w:szCs w:val="21"/>
              </w:rPr>
              <w:t>产地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ascii="Tahoma" w:hAnsi="Tahoma" w:cs="Tahoma"/>
                <w:kern w:val="0"/>
                <w:sz w:val="21"/>
                <w:szCs w:val="21"/>
              </w:rPr>
            </w:pPr>
            <w:r>
              <w:rPr>
                <w:rFonts w:ascii="Tahoma" w:hAnsi="宋体" w:cs="Tahoma"/>
                <w:kern w:val="0"/>
                <w:sz w:val="21"/>
                <w:szCs w:val="21"/>
              </w:rPr>
              <w:t>规格型号</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ascii="Tahoma" w:hAnsi="Tahoma" w:cs="Tahoma"/>
                <w:kern w:val="0"/>
                <w:sz w:val="21"/>
                <w:szCs w:val="21"/>
              </w:rPr>
            </w:pPr>
            <w:r>
              <w:rPr>
                <w:rFonts w:ascii="Tahoma" w:hAnsi="宋体" w:cs="Tahoma"/>
                <w:kern w:val="0"/>
                <w:sz w:val="21"/>
                <w:szCs w:val="21"/>
              </w:rPr>
              <w:t>单位及数量</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ascii="Tahoma" w:hAnsi="Tahoma" w:cs="Tahoma"/>
                <w:kern w:val="0"/>
                <w:sz w:val="21"/>
                <w:szCs w:val="21"/>
              </w:rPr>
            </w:pPr>
            <w:r>
              <w:rPr>
                <w:rFonts w:ascii="Tahoma" w:hAnsi="宋体" w:cs="Tahoma"/>
                <w:kern w:val="0"/>
                <w:sz w:val="21"/>
                <w:szCs w:val="21"/>
              </w:rPr>
              <w:t>单价（元）</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ascii="Tahoma" w:hAnsi="Tahoma" w:cs="Tahoma"/>
                <w:kern w:val="0"/>
                <w:sz w:val="21"/>
                <w:szCs w:val="21"/>
              </w:rPr>
            </w:pPr>
            <w:r>
              <w:rPr>
                <w:rFonts w:ascii="Tahoma" w:hAnsi="宋体" w:cs="Tahoma"/>
                <w:kern w:val="0"/>
                <w:sz w:val="21"/>
                <w:szCs w:val="21"/>
              </w:rPr>
              <w:t>总价（元）</w:t>
            </w:r>
          </w:p>
        </w:tc>
      </w:tr>
      <w:tr>
        <w:tblPrEx>
          <w:tblCellMar>
            <w:top w:w="0" w:type="dxa"/>
            <w:left w:w="108" w:type="dxa"/>
            <w:bottom w:w="0" w:type="dxa"/>
            <w:right w:w="108" w:type="dxa"/>
          </w:tblCellMar>
        </w:tblPrEx>
        <w:trPr>
          <w:wBefore w:w="0" w:type="dxa"/>
          <w:wAfter w:w="0" w:type="dxa"/>
          <w:trHeight w:val="312" w:hRule="atLeast"/>
        </w:trPr>
        <w:tc>
          <w:tcPr>
            <w:tcW w:w="8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ahoma" w:hAnsi="Tahoma" w:cs="Tahoma"/>
                <w:kern w:val="0"/>
                <w:sz w:val="21"/>
                <w:szCs w:val="21"/>
              </w:rPr>
            </w:pPr>
          </w:p>
        </w:tc>
        <w:tc>
          <w:tcPr>
            <w:tcW w:w="3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ahoma" w:hAnsi="Tahoma" w:cs="Tahoma"/>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ahoma" w:hAnsi="Tahoma" w:cs="Tahoma"/>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ahoma" w:hAnsi="Tahoma" w:cs="Tahoma"/>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ahoma" w:hAnsi="Tahoma" w:cs="Tahoma"/>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ahoma" w:hAnsi="Tahoma" w:cs="Tahoma"/>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ahoma" w:hAnsi="Tahoma" w:cs="Tahoma"/>
                <w:kern w:val="0"/>
                <w:sz w:val="21"/>
                <w:szCs w:val="21"/>
              </w:rPr>
            </w:pP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0"/>
            <w:vAlign w:val="bottom"/>
          </w:tcPr>
          <w:p>
            <w:pPr>
              <w:widowControl/>
              <w:jc w:val="center"/>
              <w:rPr>
                <w:rFonts w:ascii="Tahoma" w:hAnsi="Tahoma" w:cs="Tahoma"/>
                <w:kern w:val="0"/>
                <w:sz w:val="21"/>
                <w:szCs w:val="21"/>
              </w:rPr>
            </w:pPr>
            <w:r>
              <w:rPr>
                <w:rFonts w:ascii="Tahoma" w:hAnsi="Tahoma" w:cs="Tahoma"/>
                <w:kern w:val="0"/>
                <w:sz w:val="21"/>
                <w:szCs w:val="21"/>
              </w:rPr>
              <w:t>1</w:t>
            </w:r>
          </w:p>
        </w:tc>
        <w:tc>
          <w:tcPr>
            <w:tcW w:w="3426" w:type="dxa"/>
            <w:tcBorders>
              <w:top w:val="nil"/>
              <w:left w:val="nil"/>
              <w:bottom w:val="single" w:color="auto" w:sz="4" w:space="0"/>
              <w:right w:val="single" w:color="auto" w:sz="4" w:space="0"/>
            </w:tcBorders>
            <w:shd w:val="clear" w:color="auto" w:fill="auto"/>
            <w:noWrap w:val="0"/>
            <w:vAlign w:val="bottom"/>
          </w:tcPr>
          <w:p>
            <w:pPr>
              <w:widowControl/>
              <w:jc w:val="center"/>
              <w:rPr>
                <w:rFonts w:ascii="Tahoma" w:hAnsi="Tahoma" w:cs="Tahoma"/>
                <w:kern w:val="0"/>
                <w:sz w:val="21"/>
                <w:szCs w:val="21"/>
              </w:rPr>
            </w:pPr>
            <w:r>
              <w:rPr>
                <w:rFonts w:ascii="Tahoma" w:hAnsi="Tahoma" w:cs="Tahoma"/>
                <w:kern w:val="0"/>
                <w:sz w:val="21"/>
                <w:szCs w:val="21"/>
              </w:rPr>
              <w:t>400</w:t>
            </w:r>
            <w:r>
              <w:rPr>
                <w:rFonts w:ascii="Tahoma" w:hAnsi="宋体" w:cs="Tahoma"/>
                <w:kern w:val="0"/>
                <w:sz w:val="21"/>
                <w:szCs w:val="21"/>
              </w:rPr>
              <w:t>万高清网络筒型摄像机</w:t>
            </w:r>
          </w:p>
        </w:tc>
        <w:tc>
          <w:tcPr>
            <w:tcW w:w="1080" w:type="dxa"/>
            <w:tcBorders>
              <w:top w:val="nil"/>
              <w:left w:val="nil"/>
              <w:bottom w:val="single" w:color="auto" w:sz="4" w:space="0"/>
              <w:right w:val="single" w:color="auto" w:sz="4" w:space="0"/>
            </w:tcBorders>
            <w:shd w:val="clear" w:color="auto" w:fill="auto"/>
            <w:noWrap w:val="0"/>
            <w:vAlign w:val="bottom"/>
          </w:tcPr>
          <w:p>
            <w:pPr>
              <w:widowControl/>
              <w:jc w:val="center"/>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0"/>
            <w:vAlign w:val="bottom"/>
          </w:tcPr>
          <w:p>
            <w:pPr>
              <w:widowControl/>
              <w:jc w:val="center"/>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37</w:t>
            </w:r>
            <w:r>
              <w:rPr>
                <w:rFonts w:ascii="Tahoma" w:hAnsi="宋体" w:cs="Tahoma"/>
                <w:kern w:val="0"/>
                <w:sz w:val="21"/>
                <w:szCs w:val="21"/>
              </w:rPr>
              <w:t>台</w:t>
            </w:r>
          </w:p>
        </w:tc>
        <w:tc>
          <w:tcPr>
            <w:tcW w:w="1080" w:type="dxa"/>
            <w:tcBorders>
              <w:top w:val="nil"/>
              <w:left w:val="nil"/>
              <w:bottom w:val="single" w:color="auto" w:sz="4" w:space="0"/>
              <w:right w:val="single" w:color="auto" w:sz="4" w:space="0"/>
            </w:tcBorders>
            <w:shd w:val="clear" w:color="auto" w:fill="auto"/>
            <w:noWrap w:val="0"/>
            <w:vAlign w:val="bottom"/>
          </w:tcPr>
          <w:p>
            <w:pPr>
              <w:widowControl/>
              <w:jc w:val="center"/>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0"/>
            <w:vAlign w:val="bottom"/>
          </w:tcPr>
          <w:p>
            <w:pPr>
              <w:widowControl/>
              <w:jc w:val="center"/>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2</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筒型摄像机支架</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37</w:t>
            </w:r>
            <w:r>
              <w:rPr>
                <w:rFonts w:ascii="Tahoma" w:hAnsi="宋体" w:cs="Tahoma"/>
                <w:kern w:val="0"/>
                <w:sz w:val="21"/>
                <w:szCs w:val="21"/>
              </w:rPr>
              <w:t>个</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3</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400</w:t>
            </w:r>
            <w:r>
              <w:rPr>
                <w:rFonts w:ascii="Tahoma" w:hAnsi="宋体" w:cs="Tahoma"/>
                <w:kern w:val="0"/>
                <w:sz w:val="21"/>
                <w:szCs w:val="21"/>
              </w:rPr>
              <w:t>万网络半球摄像机</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25</w:t>
            </w:r>
            <w:r>
              <w:rPr>
                <w:rFonts w:ascii="Tahoma" w:hAnsi="宋体" w:cs="Tahoma"/>
                <w:kern w:val="0"/>
                <w:sz w:val="21"/>
                <w:szCs w:val="21"/>
              </w:rPr>
              <w:t>台</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4</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400</w:t>
            </w:r>
            <w:r>
              <w:rPr>
                <w:rFonts w:ascii="Tahoma" w:hAnsi="宋体" w:cs="Tahoma"/>
                <w:kern w:val="0"/>
                <w:sz w:val="21"/>
                <w:szCs w:val="21"/>
              </w:rPr>
              <w:t>万网络半球摄像机</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4</w:t>
            </w:r>
            <w:r>
              <w:rPr>
                <w:rFonts w:ascii="Tahoma" w:hAnsi="宋体" w:cs="Tahoma"/>
                <w:kern w:val="0"/>
                <w:sz w:val="21"/>
                <w:szCs w:val="21"/>
              </w:rPr>
              <w:t>台</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5</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8</w:t>
            </w:r>
            <w:r>
              <w:rPr>
                <w:rFonts w:ascii="Tahoma" w:hAnsi="宋体" w:cs="Tahoma"/>
                <w:kern w:val="0"/>
                <w:sz w:val="21"/>
                <w:szCs w:val="21"/>
              </w:rPr>
              <w:t>口</w:t>
            </w:r>
            <w:r>
              <w:rPr>
                <w:rFonts w:ascii="Tahoma" w:hAnsi="Tahoma" w:cs="Tahoma"/>
                <w:kern w:val="0"/>
                <w:sz w:val="21"/>
                <w:szCs w:val="21"/>
              </w:rPr>
              <w:t>POE</w:t>
            </w:r>
            <w:r>
              <w:rPr>
                <w:rFonts w:ascii="Tahoma" w:hAnsi="宋体" w:cs="Tahoma"/>
                <w:kern w:val="0"/>
                <w:sz w:val="21"/>
                <w:szCs w:val="21"/>
              </w:rPr>
              <w:t>接入交换机</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14</w:t>
            </w:r>
            <w:r>
              <w:rPr>
                <w:rFonts w:ascii="Tahoma" w:hAnsi="宋体" w:cs="Tahoma"/>
                <w:kern w:val="0"/>
                <w:sz w:val="21"/>
                <w:szCs w:val="21"/>
              </w:rPr>
              <w:t>台</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6</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汇聚交换机</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1</w:t>
            </w:r>
            <w:r>
              <w:rPr>
                <w:rFonts w:ascii="Tahoma" w:hAnsi="宋体" w:cs="Tahoma"/>
                <w:kern w:val="0"/>
                <w:sz w:val="21"/>
                <w:szCs w:val="21"/>
              </w:rPr>
              <w:t>台</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7</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400</w:t>
            </w:r>
            <w:r>
              <w:rPr>
                <w:rFonts w:ascii="Tahoma" w:hAnsi="宋体" w:cs="Tahoma"/>
                <w:kern w:val="0"/>
                <w:sz w:val="21"/>
                <w:szCs w:val="21"/>
              </w:rPr>
              <w:t>万全彩周界枪式摄像机</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4</w:t>
            </w:r>
            <w:r>
              <w:rPr>
                <w:rFonts w:ascii="Tahoma" w:hAnsi="宋体" w:cs="Tahoma"/>
                <w:kern w:val="0"/>
                <w:sz w:val="21"/>
                <w:szCs w:val="21"/>
              </w:rPr>
              <w:t>台</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8</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筒机支架</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4</w:t>
            </w:r>
            <w:r>
              <w:rPr>
                <w:rFonts w:ascii="Tahoma" w:hAnsi="宋体" w:cs="Tahoma"/>
                <w:kern w:val="0"/>
                <w:sz w:val="21"/>
                <w:szCs w:val="21"/>
              </w:rPr>
              <w:t>个</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9</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AR</w:t>
            </w:r>
            <w:r>
              <w:rPr>
                <w:rFonts w:ascii="Tahoma" w:hAnsi="宋体" w:cs="Tahoma"/>
                <w:kern w:val="0"/>
                <w:sz w:val="21"/>
                <w:szCs w:val="21"/>
              </w:rPr>
              <w:t>鹰眼摄像机</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1</w:t>
            </w:r>
            <w:r>
              <w:rPr>
                <w:rFonts w:ascii="Tahoma" w:hAnsi="宋体" w:cs="Tahoma"/>
                <w:kern w:val="0"/>
                <w:sz w:val="21"/>
                <w:szCs w:val="21"/>
              </w:rPr>
              <w:t>台</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10</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鹰眼支架</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1</w:t>
            </w:r>
            <w:r>
              <w:rPr>
                <w:rFonts w:ascii="Tahoma" w:hAnsi="宋体" w:cs="Tahoma"/>
                <w:kern w:val="0"/>
                <w:sz w:val="21"/>
                <w:szCs w:val="21"/>
              </w:rPr>
              <w:t>个</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11</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室外立杆</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1</w:t>
            </w:r>
            <w:r>
              <w:rPr>
                <w:rFonts w:ascii="Tahoma" w:hAnsi="宋体" w:cs="Tahoma"/>
                <w:kern w:val="0"/>
                <w:sz w:val="21"/>
                <w:szCs w:val="21"/>
              </w:rPr>
              <w:t>根</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12</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防雷</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1</w:t>
            </w:r>
            <w:r>
              <w:rPr>
                <w:rFonts w:ascii="Tahoma" w:hAnsi="宋体" w:cs="Tahoma"/>
                <w:kern w:val="0"/>
                <w:sz w:val="21"/>
                <w:szCs w:val="21"/>
              </w:rPr>
              <w:t>套</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13</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AR</w:t>
            </w:r>
            <w:r>
              <w:rPr>
                <w:rFonts w:ascii="Tahoma" w:hAnsi="宋体" w:cs="Tahoma"/>
                <w:kern w:val="0"/>
                <w:sz w:val="21"/>
                <w:szCs w:val="21"/>
              </w:rPr>
              <w:t>实景应用模块</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1</w:t>
            </w:r>
            <w:r>
              <w:rPr>
                <w:rFonts w:ascii="Tahoma" w:hAnsi="宋体" w:cs="Tahoma"/>
                <w:kern w:val="0"/>
                <w:sz w:val="21"/>
                <w:szCs w:val="21"/>
              </w:rPr>
              <w:t>套</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14</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行人闸机、非机动车闸机</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各</w:t>
            </w:r>
            <w:r>
              <w:rPr>
                <w:rFonts w:ascii="Tahoma" w:hAnsi="Tahoma" w:cs="Tahoma"/>
                <w:kern w:val="0"/>
                <w:sz w:val="21"/>
                <w:szCs w:val="21"/>
              </w:rPr>
              <w:t>1</w:t>
            </w:r>
            <w:r>
              <w:rPr>
                <w:rFonts w:ascii="Tahoma" w:hAnsi="宋体" w:cs="Tahoma"/>
                <w:kern w:val="0"/>
                <w:sz w:val="21"/>
                <w:szCs w:val="21"/>
              </w:rPr>
              <w:t>套</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15</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人脸识别组件</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10</w:t>
            </w:r>
            <w:r>
              <w:rPr>
                <w:rFonts w:ascii="Tahoma" w:hAnsi="宋体" w:cs="Tahoma"/>
                <w:kern w:val="0"/>
                <w:sz w:val="21"/>
                <w:szCs w:val="21"/>
              </w:rPr>
              <w:t>台</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16</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人脸组件遮阳罩</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10</w:t>
            </w:r>
            <w:r>
              <w:rPr>
                <w:rFonts w:ascii="Tahoma" w:hAnsi="宋体" w:cs="Tahoma"/>
                <w:kern w:val="0"/>
                <w:sz w:val="21"/>
                <w:szCs w:val="21"/>
              </w:rPr>
              <w:t>个</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17</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闸机配套遥控器</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5</w:t>
            </w:r>
            <w:r>
              <w:rPr>
                <w:rFonts w:ascii="Tahoma" w:hAnsi="宋体" w:cs="Tahoma"/>
                <w:kern w:val="0"/>
                <w:sz w:val="21"/>
                <w:szCs w:val="21"/>
              </w:rPr>
              <w:t>个</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18</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身份证阅读器</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2</w:t>
            </w:r>
            <w:r>
              <w:rPr>
                <w:rFonts w:ascii="Tahoma" w:hAnsi="宋体" w:cs="Tahoma"/>
                <w:kern w:val="0"/>
                <w:sz w:val="21"/>
                <w:szCs w:val="21"/>
              </w:rPr>
              <w:t>个</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19</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访客机</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1</w:t>
            </w:r>
            <w:r>
              <w:rPr>
                <w:rFonts w:ascii="Tahoma" w:hAnsi="宋体" w:cs="Tahoma"/>
                <w:kern w:val="0"/>
                <w:sz w:val="21"/>
                <w:szCs w:val="21"/>
              </w:rPr>
              <w:t>台</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20</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智能访客预约软件</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1</w:t>
            </w:r>
            <w:r>
              <w:rPr>
                <w:rFonts w:ascii="Tahoma" w:hAnsi="宋体" w:cs="Tahoma"/>
                <w:kern w:val="0"/>
                <w:sz w:val="21"/>
                <w:szCs w:val="21"/>
              </w:rPr>
              <w:t>套</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21</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统计应用软件</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1</w:t>
            </w:r>
            <w:r>
              <w:rPr>
                <w:rFonts w:ascii="Tahoma" w:hAnsi="宋体" w:cs="Tahoma"/>
                <w:kern w:val="0"/>
                <w:sz w:val="21"/>
                <w:szCs w:val="21"/>
              </w:rPr>
              <w:t>套</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22</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数据中心对接</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1</w:t>
            </w:r>
            <w:r>
              <w:rPr>
                <w:rFonts w:ascii="Tahoma" w:hAnsi="宋体" w:cs="Tahoma"/>
                <w:kern w:val="0"/>
                <w:sz w:val="21"/>
                <w:szCs w:val="21"/>
              </w:rPr>
              <w:t>套</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23</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办事大厅对接</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1</w:t>
            </w:r>
            <w:r>
              <w:rPr>
                <w:rFonts w:ascii="Tahoma" w:hAnsi="宋体" w:cs="Tahoma"/>
                <w:kern w:val="0"/>
                <w:sz w:val="21"/>
                <w:szCs w:val="21"/>
              </w:rPr>
              <w:t>套</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24</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人脸采集应用</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1</w:t>
            </w:r>
            <w:r>
              <w:rPr>
                <w:rFonts w:ascii="Tahoma" w:hAnsi="宋体" w:cs="Tahoma"/>
                <w:kern w:val="0"/>
                <w:sz w:val="21"/>
                <w:szCs w:val="21"/>
              </w:rPr>
              <w:t>套</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25</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雷视测速一体机</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4</w:t>
            </w:r>
            <w:r>
              <w:rPr>
                <w:rFonts w:ascii="Tahoma" w:hAnsi="宋体" w:cs="Tahoma"/>
                <w:kern w:val="0"/>
                <w:sz w:val="21"/>
                <w:szCs w:val="21"/>
              </w:rPr>
              <w:t>台</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26</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支架</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4</w:t>
            </w:r>
            <w:r>
              <w:rPr>
                <w:rFonts w:ascii="Tahoma" w:hAnsi="宋体" w:cs="Tahoma"/>
                <w:kern w:val="0"/>
                <w:sz w:val="21"/>
                <w:szCs w:val="21"/>
              </w:rPr>
              <w:t>个</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27</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补光灯</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4</w:t>
            </w:r>
            <w:r>
              <w:rPr>
                <w:rFonts w:ascii="Tahoma" w:hAnsi="宋体" w:cs="Tahoma"/>
                <w:kern w:val="0"/>
                <w:sz w:val="21"/>
                <w:szCs w:val="21"/>
              </w:rPr>
              <w:t>台</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28</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hint="eastAsia" w:ascii="Tahoma" w:hAnsi="宋体" w:cs="Tahoma"/>
                <w:kern w:val="0"/>
                <w:sz w:val="21"/>
                <w:szCs w:val="21"/>
              </w:rPr>
              <w:t>测速提示牌</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4</w:t>
            </w:r>
            <w:r>
              <w:rPr>
                <w:rFonts w:ascii="Tahoma" w:hAnsi="宋体" w:cs="Tahoma"/>
                <w:kern w:val="0"/>
                <w:sz w:val="21"/>
                <w:szCs w:val="21"/>
              </w:rPr>
              <w:t>块</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29</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立杆</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2</w:t>
            </w:r>
            <w:r>
              <w:rPr>
                <w:rFonts w:ascii="Tahoma" w:hAnsi="宋体" w:cs="Tahoma"/>
                <w:kern w:val="0"/>
                <w:sz w:val="21"/>
                <w:szCs w:val="21"/>
              </w:rPr>
              <w:t>根</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30</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一体化车辆道闸</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2</w:t>
            </w:r>
            <w:r>
              <w:rPr>
                <w:rFonts w:ascii="Tahoma" w:hAnsi="宋体" w:cs="Tahoma"/>
                <w:kern w:val="0"/>
                <w:sz w:val="21"/>
                <w:szCs w:val="21"/>
              </w:rPr>
              <w:t>台</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31</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显示器</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1</w:t>
            </w:r>
            <w:r>
              <w:rPr>
                <w:rFonts w:ascii="Tahoma" w:hAnsi="宋体" w:cs="Tahoma"/>
                <w:kern w:val="0"/>
                <w:sz w:val="21"/>
                <w:szCs w:val="21"/>
              </w:rPr>
              <w:t>台</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32</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立柱</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1</w:t>
            </w:r>
            <w:r>
              <w:rPr>
                <w:rFonts w:ascii="Tahoma" w:hAnsi="宋体" w:cs="Tahoma"/>
                <w:kern w:val="0"/>
                <w:sz w:val="21"/>
                <w:szCs w:val="21"/>
              </w:rPr>
              <w:t>台</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33</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防砸雷达</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2</w:t>
            </w:r>
            <w:r>
              <w:rPr>
                <w:rFonts w:ascii="Tahoma" w:hAnsi="宋体" w:cs="Tahoma"/>
                <w:kern w:val="0"/>
                <w:sz w:val="21"/>
                <w:szCs w:val="21"/>
              </w:rPr>
              <w:t>个</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34</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触发雷达</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2</w:t>
            </w:r>
            <w:r>
              <w:rPr>
                <w:rFonts w:ascii="Tahoma" w:hAnsi="宋体" w:cs="Tahoma"/>
                <w:kern w:val="0"/>
                <w:sz w:val="21"/>
                <w:szCs w:val="21"/>
              </w:rPr>
              <w:t>批</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35</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出入口控制终端</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1</w:t>
            </w:r>
            <w:r>
              <w:rPr>
                <w:rFonts w:ascii="Tahoma" w:hAnsi="宋体" w:cs="Tahoma"/>
                <w:kern w:val="0"/>
                <w:sz w:val="21"/>
                <w:szCs w:val="21"/>
              </w:rPr>
              <w:t>台</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36</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隔离栅栏</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20</w:t>
            </w:r>
            <w:r>
              <w:rPr>
                <w:rFonts w:ascii="Tahoma" w:hAnsi="宋体" w:cs="Tahoma"/>
                <w:kern w:val="0"/>
                <w:sz w:val="21"/>
                <w:szCs w:val="21"/>
              </w:rPr>
              <w:t>组</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37</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可视化报警盒</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9</w:t>
            </w:r>
            <w:r>
              <w:rPr>
                <w:rFonts w:ascii="Tahoma" w:hAnsi="宋体" w:cs="Tahoma"/>
                <w:kern w:val="0"/>
                <w:sz w:val="21"/>
                <w:szCs w:val="21"/>
              </w:rPr>
              <w:t>台</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38</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非可视报报警盒</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6</w:t>
            </w:r>
            <w:r>
              <w:rPr>
                <w:rFonts w:ascii="Tahoma" w:hAnsi="宋体" w:cs="Tahoma"/>
                <w:kern w:val="0"/>
                <w:sz w:val="21"/>
                <w:szCs w:val="21"/>
              </w:rPr>
              <w:t>台</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39</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联网报警主机</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1</w:t>
            </w:r>
            <w:r>
              <w:rPr>
                <w:rFonts w:ascii="Tahoma" w:hAnsi="宋体" w:cs="Tahoma"/>
                <w:kern w:val="0"/>
                <w:sz w:val="21"/>
                <w:szCs w:val="21"/>
              </w:rPr>
              <w:t>台</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40</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终端主机</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1</w:t>
            </w:r>
            <w:r>
              <w:rPr>
                <w:rFonts w:ascii="Tahoma" w:hAnsi="宋体" w:cs="Tahoma"/>
                <w:kern w:val="0"/>
                <w:sz w:val="21"/>
                <w:szCs w:val="21"/>
              </w:rPr>
              <w:t>台</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41</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一键报警柱</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2</w:t>
            </w:r>
            <w:r>
              <w:rPr>
                <w:rFonts w:ascii="Tahoma" w:hAnsi="宋体" w:cs="Tahoma"/>
                <w:kern w:val="0"/>
                <w:sz w:val="21"/>
                <w:szCs w:val="21"/>
              </w:rPr>
              <w:t>台</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42</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46</w:t>
            </w:r>
            <w:r>
              <w:rPr>
                <w:rFonts w:ascii="Tahoma" w:hAnsi="宋体" w:cs="Tahoma"/>
                <w:kern w:val="0"/>
                <w:sz w:val="21"/>
                <w:szCs w:val="21"/>
              </w:rPr>
              <w:t>英寸液晶拼接显示单元</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6</w:t>
            </w:r>
            <w:r>
              <w:rPr>
                <w:rFonts w:ascii="Tahoma" w:hAnsi="宋体" w:cs="Tahoma"/>
                <w:kern w:val="0"/>
                <w:sz w:val="21"/>
                <w:szCs w:val="21"/>
              </w:rPr>
              <w:t>块</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43</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拼接屏支架</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6</w:t>
            </w:r>
            <w:r>
              <w:rPr>
                <w:rFonts w:ascii="Tahoma" w:hAnsi="宋体" w:cs="Tahoma"/>
                <w:kern w:val="0"/>
                <w:sz w:val="21"/>
                <w:szCs w:val="21"/>
              </w:rPr>
              <w:t>套</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44</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视频综合管理平台</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1</w:t>
            </w:r>
            <w:r>
              <w:rPr>
                <w:rFonts w:ascii="Tahoma" w:hAnsi="宋体" w:cs="Tahoma"/>
                <w:kern w:val="0"/>
                <w:sz w:val="21"/>
                <w:szCs w:val="21"/>
              </w:rPr>
              <w:t>台</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45</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LED</w:t>
            </w:r>
            <w:r>
              <w:rPr>
                <w:rFonts w:ascii="Tahoma" w:hAnsi="宋体" w:cs="Tahoma"/>
                <w:kern w:val="0"/>
                <w:sz w:val="21"/>
                <w:szCs w:val="21"/>
              </w:rPr>
              <w:t>条屏</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1</w:t>
            </w:r>
            <w:r>
              <w:rPr>
                <w:rFonts w:ascii="Tahoma" w:hAnsi="宋体" w:cs="Tahoma"/>
                <w:kern w:val="0"/>
                <w:sz w:val="21"/>
                <w:szCs w:val="21"/>
              </w:rPr>
              <w:t>套</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46</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高清数据线</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6</w:t>
            </w:r>
            <w:r>
              <w:rPr>
                <w:rFonts w:ascii="Tahoma" w:hAnsi="宋体" w:cs="Tahoma"/>
                <w:kern w:val="0"/>
                <w:sz w:val="21"/>
                <w:szCs w:val="21"/>
              </w:rPr>
              <w:t>根</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47</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24</w:t>
            </w:r>
            <w:r>
              <w:rPr>
                <w:rFonts w:ascii="Tahoma" w:hAnsi="宋体" w:cs="Tahoma"/>
                <w:kern w:val="0"/>
                <w:sz w:val="21"/>
                <w:szCs w:val="21"/>
              </w:rPr>
              <w:t>盘位磁盘阵列</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2</w:t>
            </w:r>
            <w:r>
              <w:rPr>
                <w:rFonts w:ascii="Tahoma" w:hAnsi="宋体" w:cs="Tahoma"/>
                <w:kern w:val="0"/>
                <w:sz w:val="21"/>
                <w:szCs w:val="21"/>
              </w:rPr>
              <w:t>台</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48</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36</w:t>
            </w:r>
            <w:r>
              <w:rPr>
                <w:rFonts w:ascii="Tahoma" w:hAnsi="宋体" w:cs="Tahoma"/>
                <w:kern w:val="0"/>
                <w:sz w:val="21"/>
                <w:szCs w:val="21"/>
              </w:rPr>
              <w:t>盘位磁盘阵列</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1</w:t>
            </w:r>
            <w:r>
              <w:rPr>
                <w:rFonts w:ascii="Tahoma" w:hAnsi="宋体" w:cs="Tahoma"/>
                <w:kern w:val="0"/>
                <w:sz w:val="21"/>
                <w:szCs w:val="21"/>
              </w:rPr>
              <w:t>台</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49</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8</w:t>
            </w:r>
            <w:r>
              <w:rPr>
                <w:rFonts w:ascii="Tahoma" w:hAnsi="宋体" w:cs="Tahoma"/>
                <w:kern w:val="0"/>
                <w:sz w:val="21"/>
                <w:szCs w:val="21"/>
              </w:rPr>
              <w:t>路硬盘录像机</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1</w:t>
            </w:r>
            <w:r>
              <w:rPr>
                <w:rFonts w:ascii="Tahoma" w:hAnsi="宋体" w:cs="Tahoma"/>
                <w:kern w:val="0"/>
                <w:sz w:val="21"/>
                <w:szCs w:val="21"/>
              </w:rPr>
              <w:t>台</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50</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6T</w:t>
            </w:r>
            <w:r>
              <w:rPr>
                <w:rFonts w:ascii="Tahoma" w:hAnsi="宋体" w:cs="Tahoma"/>
                <w:kern w:val="0"/>
                <w:sz w:val="21"/>
                <w:szCs w:val="21"/>
              </w:rPr>
              <w:t>企业级硬盘</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72</w:t>
            </w:r>
            <w:r>
              <w:rPr>
                <w:rFonts w:ascii="Tahoma" w:hAnsi="宋体" w:cs="Tahoma"/>
                <w:kern w:val="0"/>
                <w:sz w:val="21"/>
                <w:szCs w:val="21"/>
              </w:rPr>
              <w:t>块</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51</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综合安防管理平台</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1</w:t>
            </w:r>
            <w:r>
              <w:rPr>
                <w:rFonts w:ascii="Tahoma" w:hAnsi="宋体" w:cs="Tahoma"/>
                <w:kern w:val="0"/>
                <w:sz w:val="21"/>
                <w:szCs w:val="21"/>
              </w:rPr>
              <w:t>台</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52</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人脸自动采集终端</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1</w:t>
            </w:r>
            <w:r>
              <w:rPr>
                <w:rFonts w:ascii="Tahoma" w:hAnsi="宋体" w:cs="Tahoma"/>
                <w:kern w:val="0"/>
                <w:sz w:val="21"/>
                <w:szCs w:val="21"/>
              </w:rPr>
              <w:t>台</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53</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公安对接</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1</w:t>
            </w:r>
            <w:r>
              <w:rPr>
                <w:rFonts w:ascii="Tahoma" w:hAnsi="宋体" w:cs="Tahoma"/>
                <w:kern w:val="0"/>
                <w:sz w:val="21"/>
                <w:szCs w:val="21"/>
              </w:rPr>
              <w:t>台</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54</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公安对接运营商链路</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1</w:t>
            </w:r>
            <w:r>
              <w:rPr>
                <w:rFonts w:ascii="Tahoma" w:hAnsi="宋体" w:cs="Tahoma"/>
                <w:kern w:val="0"/>
                <w:sz w:val="21"/>
                <w:szCs w:val="21"/>
              </w:rPr>
              <w:t>套</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55</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网线</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6350</w:t>
            </w:r>
            <w:r>
              <w:rPr>
                <w:rFonts w:ascii="Tahoma" w:hAnsi="宋体" w:cs="Tahoma"/>
                <w:kern w:val="0"/>
                <w:sz w:val="21"/>
                <w:szCs w:val="21"/>
              </w:rPr>
              <w:t>米</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56</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报警线</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2000</w:t>
            </w:r>
            <w:r>
              <w:rPr>
                <w:rFonts w:ascii="Tahoma" w:hAnsi="宋体" w:cs="Tahoma"/>
                <w:kern w:val="0"/>
                <w:sz w:val="21"/>
                <w:szCs w:val="21"/>
              </w:rPr>
              <w:t>米</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57</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电源线</w:t>
            </w:r>
            <w:r>
              <w:rPr>
                <w:rFonts w:ascii="Tahoma" w:hAnsi="Tahoma" w:cs="Tahoma"/>
                <w:kern w:val="0"/>
                <w:sz w:val="21"/>
                <w:szCs w:val="21"/>
              </w:rPr>
              <w:t>RVV2*1.5</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3000</w:t>
            </w:r>
            <w:r>
              <w:rPr>
                <w:rFonts w:ascii="Tahoma" w:hAnsi="宋体" w:cs="Tahoma"/>
                <w:kern w:val="0"/>
                <w:sz w:val="21"/>
                <w:szCs w:val="21"/>
              </w:rPr>
              <w:t>米</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58</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电源线</w:t>
            </w:r>
            <w:r>
              <w:rPr>
                <w:rFonts w:ascii="Tahoma" w:hAnsi="Tahoma" w:cs="Tahoma"/>
                <w:kern w:val="0"/>
                <w:sz w:val="21"/>
                <w:szCs w:val="21"/>
              </w:rPr>
              <w:t>RVV3*1.5</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800</w:t>
            </w:r>
            <w:r>
              <w:rPr>
                <w:rFonts w:ascii="Tahoma" w:hAnsi="宋体" w:cs="Tahoma"/>
                <w:kern w:val="0"/>
                <w:sz w:val="21"/>
                <w:szCs w:val="21"/>
              </w:rPr>
              <w:t>米</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59</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室外立杆</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9</w:t>
            </w:r>
            <w:r>
              <w:rPr>
                <w:rFonts w:ascii="Tahoma" w:hAnsi="宋体" w:cs="Tahoma"/>
                <w:kern w:val="0"/>
                <w:sz w:val="21"/>
                <w:szCs w:val="21"/>
              </w:rPr>
              <w:t>根</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60</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操作台</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1</w:t>
            </w:r>
            <w:r>
              <w:rPr>
                <w:rFonts w:ascii="Tahoma" w:hAnsi="宋体" w:cs="Tahoma"/>
                <w:kern w:val="0"/>
                <w:sz w:val="21"/>
                <w:szCs w:val="21"/>
              </w:rPr>
              <w:t>个</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61</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工作台台面</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1</w:t>
            </w:r>
            <w:r>
              <w:rPr>
                <w:rFonts w:ascii="Tahoma" w:hAnsi="宋体" w:cs="Tahoma"/>
                <w:kern w:val="0"/>
                <w:sz w:val="21"/>
                <w:szCs w:val="21"/>
              </w:rPr>
              <w:t>套</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62</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机柜</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1</w:t>
            </w:r>
            <w:r>
              <w:rPr>
                <w:rFonts w:ascii="Tahoma" w:hAnsi="宋体" w:cs="Tahoma"/>
                <w:kern w:val="0"/>
                <w:sz w:val="21"/>
                <w:szCs w:val="21"/>
              </w:rPr>
              <w:t>台</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63</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机房整改</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1</w:t>
            </w:r>
            <w:r>
              <w:rPr>
                <w:rFonts w:ascii="Tahoma" w:hAnsi="宋体" w:cs="Tahoma"/>
                <w:kern w:val="0"/>
                <w:sz w:val="21"/>
                <w:szCs w:val="21"/>
              </w:rPr>
              <w:t>批</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64</w:t>
            </w:r>
          </w:p>
        </w:tc>
        <w:tc>
          <w:tcPr>
            <w:tcW w:w="342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管材</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5000</w:t>
            </w:r>
            <w:r>
              <w:rPr>
                <w:rFonts w:ascii="Tahoma" w:hAnsi="宋体" w:cs="Tahoma"/>
                <w:kern w:val="0"/>
                <w:sz w:val="21"/>
                <w:szCs w:val="21"/>
              </w:rPr>
              <w:t>米</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854" w:type="dxa"/>
            <w:tcBorders>
              <w:top w:val="nil"/>
              <w:left w:val="single" w:color="auto" w:sz="4" w:space="0"/>
              <w:bottom w:val="nil"/>
              <w:right w:val="single" w:color="auto" w:sz="4" w:space="0"/>
            </w:tcBorders>
            <w:shd w:val="clear" w:color="auto" w:fill="auto"/>
            <w:noWrap/>
            <w:vAlign w:val="bottom"/>
          </w:tcPr>
          <w:p>
            <w:pPr>
              <w:widowControl/>
              <w:jc w:val="center"/>
              <w:rPr>
                <w:rFonts w:ascii="Tahoma" w:hAnsi="Tahoma" w:cs="Tahoma"/>
                <w:kern w:val="0"/>
                <w:sz w:val="21"/>
                <w:szCs w:val="21"/>
              </w:rPr>
            </w:pPr>
            <w:r>
              <w:rPr>
                <w:rFonts w:ascii="Tahoma" w:hAnsi="Tahoma" w:cs="Tahoma"/>
                <w:kern w:val="0"/>
                <w:sz w:val="21"/>
                <w:szCs w:val="21"/>
              </w:rPr>
              <w:t>65</w:t>
            </w:r>
          </w:p>
        </w:tc>
        <w:tc>
          <w:tcPr>
            <w:tcW w:w="3426" w:type="dxa"/>
            <w:tcBorders>
              <w:top w:val="nil"/>
              <w:left w:val="nil"/>
              <w:bottom w:val="nil"/>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辅材</w:t>
            </w:r>
          </w:p>
        </w:tc>
        <w:tc>
          <w:tcPr>
            <w:tcW w:w="1080" w:type="dxa"/>
            <w:tcBorders>
              <w:top w:val="nil"/>
              <w:left w:val="nil"/>
              <w:bottom w:val="nil"/>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nil"/>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nil"/>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Tahoma" w:cs="Tahoma"/>
                <w:kern w:val="0"/>
                <w:sz w:val="21"/>
                <w:szCs w:val="21"/>
              </w:rPr>
              <w:t>1</w:t>
            </w:r>
            <w:r>
              <w:rPr>
                <w:rFonts w:ascii="Tahoma" w:hAnsi="宋体" w:cs="Tahoma"/>
                <w:kern w:val="0"/>
                <w:sz w:val="21"/>
                <w:szCs w:val="21"/>
              </w:rPr>
              <w:t>批</w:t>
            </w:r>
          </w:p>
        </w:tc>
        <w:tc>
          <w:tcPr>
            <w:tcW w:w="1080" w:type="dxa"/>
            <w:tcBorders>
              <w:top w:val="nil"/>
              <w:left w:val="nil"/>
              <w:bottom w:val="nil"/>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c>
          <w:tcPr>
            <w:tcW w:w="1080" w:type="dxa"/>
            <w:tcBorders>
              <w:top w:val="nil"/>
              <w:left w:val="nil"/>
              <w:bottom w:val="nil"/>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kern w:val="0"/>
                <w:sz w:val="21"/>
                <w:szCs w:val="21"/>
              </w:rPr>
              <w:t>　</w:t>
            </w:r>
          </w:p>
        </w:tc>
      </w:tr>
      <w:tr>
        <w:tblPrEx>
          <w:tblCellMar>
            <w:top w:w="0" w:type="dxa"/>
            <w:left w:w="108" w:type="dxa"/>
            <w:bottom w:w="0" w:type="dxa"/>
            <w:right w:w="108" w:type="dxa"/>
          </w:tblCellMar>
        </w:tblPrEx>
        <w:trPr>
          <w:wBefore w:w="0" w:type="dxa"/>
          <w:wAfter w:w="0" w:type="dxa"/>
          <w:trHeight w:val="285" w:hRule="atLeast"/>
        </w:trPr>
        <w:tc>
          <w:tcPr>
            <w:tcW w:w="9680" w:type="dxa"/>
            <w:gridSpan w:val="7"/>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ahoma" w:hAnsi="Tahoma" w:cs="Tahoma"/>
                <w:kern w:val="0"/>
                <w:sz w:val="21"/>
                <w:szCs w:val="21"/>
              </w:rPr>
            </w:pPr>
            <w:r>
              <w:rPr>
                <w:rFonts w:ascii="Tahoma" w:hAnsi="宋体" w:cs="Tahoma"/>
                <w:b/>
                <w:sz w:val="21"/>
                <w:szCs w:val="21"/>
              </w:rPr>
              <w:t>合计投标总价</w:t>
            </w:r>
            <w:r>
              <w:rPr>
                <w:rFonts w:ascii="Tahoma" w:hAnsi="Tahoma" w:cs="Tahoma"/>
                <w:b/>
                <w:sz w:val="21"/>
                <w:szCs w:val="21"/>
              </w:rPr>
              <w:t>(</w:t>
            </w:r>
            <w:r>
              <w:rPr>
                <w:rFonts w:ascii="Tahoma" w:hAnsi="宋体" w:cs="Tahoma"/>
                <w:b/>
                <w:sz w:val="21"/>
                <w:szCs w:val="21"/>
              </w:rPr>
              <w:t>大写</w:t>
            </w:r>
            <w:r>
              <w:rPr>
                <w:rFonts w:ascii="Tahoma" w:hAnsi="Tahoma" w:cs="Tahoma"/>
                <w:b/>
                <w:sz w:val="21"/>
                <w:szCs w:val="21"/>
              </w:rPr>
              <w:t>)</w:t>
            </w:r>
            <w:r>
              <w:rPr>
                <w:rFonts w:ascii="Tahoma" w:hAnsi="宋体" w:cs="Tahoma"/>
                <w:b/>
                <w:sz w:val="21"/>
                <w:szCs w:val="21"/>
              </w:rPr>
              <w:t>：</w:t>
            </w:r>
            <w:r>
              <w:rPr>
                <w:rFonts w:ascii="Tahoma" w:hAnsi="Tahoma" w:cs="Tahoma"/>
                <w:b/>
                <w:sz w:val="21"/>
                <w:szCs w:val="21"/>
              </w:rPr>
              <w:t xml:space="preserve">                                </w:t>
            </w:r>
            <w:r>
              <w:rPr>
                <w:rFonts w:ascii="Tahoma" w:hAnsi="宋体" w:cs="Tahoma"/>
                <w:b/>
                <w:sz w:val="21"/>
                <w:szCs w:val="21"/>
              </w:rPr>
              <w:t>小写：</w:t>
            </w:r>
            <w:r>
              <w:rPr>
                <w:rFonts w:ascii="Tahoma" w:hAnsi="Tahoma" w:cs="Tahoma"/>
                <w:b/>
                <w:sz w:val="21"/>
                <w:szCs w:val="21"/>
              </w:rPr>
              <w:t xml:space="preserve"> </w:t>
            </w:r>
            <w:r>
              <w:rPr>
                <w:rFonts w:ascii="Tahoma" w:hAnsi="宋体" w:cs="Tahoma"/>
                <w:sz w:val="21"/>
                <w:szCs w:val="21"/>
              </w:rPr>
              <w:t>￥</w:t>
            </w:r>
          </w:p>
        </w:tc>
      </w:tr>
    </w:tbl>
    <w:p>
      <w:pPr>
        <w:spacing w:line="360" w:lineRule="auto"/>
        <w:rPr>
          <w:rFonts w:hint="eastAsia" w:ascii="宋体" w:hAnsi="宋体" w:cs="宋体"/>
          <w:sz w:val="24"/>
        </w:rPr>
      </w:pPr>
      <w:r>
        <w:rPr>
          <w:rFonts w:hint="eastAsia" w:ascii="宋体" w:hAnsi="宋体" w:cs="宋体"/>
          <w:sz w:val="24"/>
        </w:rPr>
        <w:t>注：</w:t>
      </w:r>
    </w:p>
    <w:p>
      <w:pPr>
        <w:spacing w:line="400" w:lineRule="exact"/>
        <w:ind w:firstLine="315" w:firstLineChars="150"/>
        <w:rPr>
          <w:rFonts w:hint="eastAsia" w:ascii="宋体" w:hAnsi="宋体" w:cs="宋体"/>
          <w:sz w:val="21"/>
          <w:szCs w:val="21"/>
        </w:rPr>
      </w:pPr>
      <w:r>
        <w:rPr>
          <w:rFonts w:hint="eastAsia" w:ascii="宋体" w:hAnsi="宋体" w:cs="宋体"/>
          <w:sz w:val="21"/>
          <w:szCs w:val="21"/>
        </w:rPr>
        <w:t>1.此表应按项目的明细情况列项填报, 在填写时，如不适合本项目的实际情况，可在确保投标明细内容完整的情况下，根据上表格式自行划表填写。</w:t>
      </w:r>
    </w:p>
    <w:p>
      <w:pPr>
        <w:snapToGrid w:val="0"/>
        <w:spacing w:line="400" w:lineRule="exact"/>
        <w:ind w:firstLine="315" w:firstLineChars="150"/>
        <w:rPr>
          <w:rFonts w:hint="eastAsia" w:ascii="宋体" w:hAnsi="宋体" w:cs="宋体"/>
          <w:sz w:val="21"/>
          <w:szCs w:val="21"/>
        </w:rPr>
      </w:pPr>
      <w:r>
        <w:rPr>
          <w:rFonts w:hint="eastAsia" w:ascii="宋体" w:hAnsi="宋体" w:cs="宋体"/>
          <w:sz w:val="21"/>
          <w:szCs w:val="21"/>
        </w:rPr>
        <w:t>2.报价要求：项目费用包括项目实施所需的工程费、工时费、服务费、运输费、安装调试费、税费及其他一切费用。</w:t>
      </w:r>
    </w:p>
    <w:p>
      <w:pPr>
        <w:snapToGrid w:val="0"/>
        <w:spacing w:line="400" w:lineRule="exact"/>
        <w:ind w:firstLine="315" w:firstLineChars="150"/>
        <w:rPr>
          <w:rFonts w:hint="eastAsia" w:ascii="宋体" w:hAnsi="宋体" w:cs="宋体"/>
          <w:sz w:val="21"/>
          <w:szCs w:val="21"/>
        </w:rPr>
      </w:pPr>
      <w:r>
        <w:rPr>
          <w:rFonts w:hint="eastAsia" w:ascii="宋体" w:hAnsi="宋体" w:cs="宋体"/>
          <w:sz w:val="21"/>
          <w:szCs w:val="21"/>
        </w:rPr>
        <w:t>3.报价中不允许出现报价优惠等字样,合计总价应与明细报价汇总相等。</w:t>
      </w:r>
    </w:p>
    <w:p>
      <w:pPr>
        <w:spacing w:line="400" w:lineRule="exact"/>
        <w:ind w:firstLine="315" w:firstLineChars="150"/>
        <w:rPr>
          <w:rFonts w:hint="eastAsia" w:ascii="宋体" w:hAnsi="宋体" w:cs="宋体"/>
          <w:sz w:val="21"/>
          <w:szCs w:val="21"/>
        </w:rPr>
      </w:pPr>
      <w:r>
        <w:rPr>
          <w:rFonts w:hint="eastAsia" w:ascii="宋体" w:hAnsi="宋体" w:cs="宋体"/>
          <w:sz w:val="21"/>
          <w:szCs w:val="21"/>
        </w:rPr>
        <w:t>4.开标时，现场工作人员当众拆封，并宣布投标人名称、投标价格（即本表合计金额）。</w:t>
      </w:r>
    </w:p>
    <w:p>
      <w:pPr>
        <w:ind w:left="540" w:leftChars="193" w:firstLine="3528" w:firstLineChars="1260"/>
        <w:rPr>
          <w:rFonts w:hint="eastAsia" w:ascii="宋体" w:hAnsi="宋体" w:cs="宋体"/>
        </w:rPr>
      </w:pPr>
    </w:p>
    <w:p>
      <w:pPr>
        <w:spacing w:line="600" w:lineRule="exact"/>
        <w:ind w:left="540" w:leftChars="193" w:firstLine="3624" w:firstLineChars="1510"/>
        <w:rPr>
          <w:rFonts w:hint="eastAsia" w:ascii="宋体" w:hAnsi="宋体" w:cs="宋体"/>
          <w:sz w:val="24"/>
        </w:rPr>
      </w:pPr>
      <w:r>
        <w:rPr>
          <w:rFonts w:hint="eastAsia" w:ascii="宋体" w:hAnsi="宋体" w:cs="宋体"/>
          <w:sz w:val="24"/>
        </w:rPr>
        <w:t>授权代表签字：</w:t>
      </w:r>
      <w:r>
        <w:rPr>
          <w:rFonts w:hint="eastAsia" w:ascii="宋体" w:hAnsi="宋体" w:cs="宋体"/>
          <w:sz w:val="24"/>
          <w:u w:val="single"/>
        </w:rPr>
        <w:t xml:space="preserve">                  </w:t>
      </w:r>
    </w:p>
    <w:p>
      <w:pPr>
        <w:spacing w:line="600" w:lineRule="exact"/>
        <w:ind w:firstLine="4200" w:firstLineChars="1750"/>
        <w:rPr>
          <w:rFonts w:hint="eastAsia" w:ascii="宋体" w:hAnsi="宋体" w:cs="宋体"/>
          <w:sz w:val="24"/>
        </w:rPr>
      </w:pPr>
      <w:r>
        <w:rPr>
          <w:rFonts w:hint="eastAsia" w:ascii="宋体" w:hAnsi="宋体" w:cs="宋体"/>
          <w:sz w:val="24"/>
        </w:rPr>
        <w:t>投标人（公章）：</w:t>
      </w:r>
      <w:r>
        <w:rPr>
          <w:rFonts w:hint="eastAsia" w:ascii="宋体" w:hAnsi="宋体" w:cs="宋体"/>
          <w:sz w:val="24"/>
          <w:u w:val="single"/>
        </w:rPr>
        <w:t xml:space="preserve">                 </w:t>
      </w:r>
    </w:p>
    <w:p>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exact"/>
        <w:rPr>
          <w:rFonts w:hint="eastAsia" w:ascii="宋体" w:hAnsi="宋体" w:cs="宋体"/>
          <w:sz w:val="24"/>
        </w:rPr>
      </w:pPr>
      <w:r>
        <w:rPr>
          <w:rFonts w:hint="eastAsia" w:ascii="宋体" w:hAnsi="宋体" w:cs="宋体"/>
          <w:sz w:val="24"/>
        </w:rPr>
        <w:t xml:space="preserve">                                                       年  月  日</w:t>
      </w:r>
    </w:p>
    <w:p>
      <w:pPr>
        <w:pStyle w:val="13"/>
        <w:snapToGrid w:val="0"/>
        <w:spacing w:beforeLines="0" w:afterLines="0" w:line="600" w:lineRule="exact"/>
        <w:rPr>
          <w:rFonts w:hint="eastAsia" w:hAnsi="宋体" w:cs="宋体"/>
          <w:sz w:val="30"/>
          <w:szCs w:val="30"/>
        </w:rPr>
      </w:pPr>
      <w:r>
        <w:rPr>
          <w:rFonts w:hint="eastAsia" w:hAnsi="宋体" w:cs="宋体"/>
        </w:rPr>
        <w:br w:type="page"/>
      </w:r>
      <w:r>
        <w:rPr>
          <w:rFonts w:hint="eastAsia" w:hAnsi="宋体" w:cs="宋体"/>
          <w:b/>
        </w:rPr>
        <w:t>21.中小企业声明函（视需要情况提供）</w:t>
      </w:r>
    </w:p>
    <w:p>
      <w:pPr>
        <w:snapToGrid w:val="0"/>
        <w:spacing w:before="50" w:after="50"/>
        <w:jc w:val="center"/>
        <w:rPr>
          <w:rFonts w:hint="eastAsia" w:ascii="宋体" w:hAnsi="宋体" w:cs="宋体"/>
          <w:b/>
          <w:sz w:val="36"/>
          <w:szCs w:val="36"/>
        </w:rPr>
      </w:pPr>
    </w:p>
    <w:p>
      <w:pPr>
        <w:snapToGrid w:val="0"/>
        <w:spacing w:before="50" w:after="50"/>
        <w:jc w:val="center"/>
        <w:rPr>
          <w:rFonts w:hint="eastAsia" w:ascii="宋体" w:hAnsi="宋体" w:cs="宋体"/>
          <w:b/>
          <w:sz w:val="36"/>
          <w:szCs w:val="36"/>
        </w:rPr>
      </w:pPr>
      <w:r>
        <w:rPr>
          <w:rFonts w:hint="eastAsia" w:ascii="宋体" w:hAnsi="宋体" w:cs="宋体"/>
          <w:b/>
          <w:sz w:val="36"/>
          <w:szCs w:val="36"/>
        </w:rPr>
        <w:t>中小企业声明函</w:t>
      </w:r>
    </w:p>
    <w:p>
      <w:pPr>
        <w:snapToGrid w:val="0"/>
        <w:spacing w:line="360" w:lineRule="auto"/>
        <w:rPr>
          <w:rFonts w:hint="eastAsia" w:ascii="宋体" w:hAnsi="宋体" w:cs="宋体"/>
          <w:szCs w:val="28"/>
        </w:rPr>
      </w:pPr>
    </w:p>
    <w:p>
      <w:pPr>
        <w:snapToGrid w:val="0"/>
        <w:spacing w:line="460" w:lineRule="exact"/>
        <w:ind w:firstLine="480" w:firstLineChars="200"/>
        <w:rPr>
          <w:rFonts w:hint="eastAsia" w:ascii="宋体" w:hAnsi="宋体" w:cs="宋体"/>
          <w:sz w:val="24"/>
        </w:rPr>
      </w:pPr>
      <w:r>
        <w:rPr>
          <w:rFonts w:hint="eastAsia" w:ascii="宋体" w:hAnsi="宋体" w:cs="宋体"/>
          <w:sz w:val="24"/>
        </w:rPr>
        <w:t>本公司郑重声明，根据《政府采购促进中小企业发展暂行办法》（财库〔2011〕181号）的规定，本公司为</w:t>
      </w:r>
      <w:r>
        <w:rPr>
          <w:rFonts w:hint="eastAsia" w:ascii="宋体" w:hAnsi="宋体" w:cs="宋体"/>
          <w:sz w:val="24"/>
          <w:u w:val="single"/>
        </w:rPr>
        <w:t xml:space="preserve">                  </w:t>
      </w:r>
      <w:r>
        <w:rPr>
          <w:rFonts w:hint="eastAsia" w:ascii="宋体" w:hAnsi="宋体" w:cs="宋体"/>
          <w:sz w:val="24"/>
        </w:rPr>
        <w:t>（请填写：中型、小型、微型）企业。即，本公司同时满足以下条件：</w:t>
      </w:r>
    </w:p>
    <w:p>
      <w:pPr>
        <w:snapToGrid w:val="0"/>
        <w:spacing w:line="460" w:lineRule="exact"/>
        <w:ind w:firstLine="480" w:firstLineChars="200"/>
        <w:rPr>
          <w:rFonts w:hint="eastAsia" w:ascii="宋体" w:hAnsi="宋体" w:cs="宋体"/>
          <w:sz w:val="24"/>
        </w:rPr>
      </w:pPr>
      <w:r>
        <w:rPr>
          <w:rFonts w:hint="eastAsia" w:ascii="宋体" w:hAnsi="宋体" w:cs="宋体"/>
          <w:sz w:val="24"/>
        </w:rPr>
        <w:t>1.根据《工业和信息化部、国家统计局、国家发展和改革委员会、财政部关于印发中小企业划型标准规定的通知》（工信部联企业〔2011〕300号）规定的划分标准，本公司为</w:t>
      </w:r>
      <w:r>
        <w:rPr>
          <w:rFonts w:hint="eastAsia" w:ascii="宋体" w:hAnsi="宋体" w:cs="宋体"/>
          <w:sz w:val="24"/>
          <w:u w:val="single"/>
        </w:rPr>
        <w:t xml:space="preserve">               </w:t>
      </w:r>
      <w:r>
        <w:rPr>
          <w:rFonts w:hint="eastAsia" w:ascii="宋体" w:hAnsi="宋体" w:cs="宋体"/>
          <w:sz w:val="24"/>
        </w:rPr>
        <w:t>（请填写：中型、小型、微型）企业。</w:t>
      </w:r>
    </w:p>
    <w:p>
      <w:pPr>
        <w:snapToGrid w:val="0"/>
        <w:spacing w:line="460" w:lineRule="exact"/>
        <w:ind w:firstLine="480" w:firstLineChars="200"/>
        <w:rPr>
          <w:rFonts w:hint="eastAsia" w:ascii="宋体" w:hAnsi="宋体" w:cs="宋体"/>
          <w:sz w:val="24"/>
        </w:rPr>
      </w:pPr>
      <w:r>
        <w:rPr>
          <w:rFonts w:hint="eastAsia" w:ascii="宋体" w:hAnsi="宋体" w:cs="宋体"/>
          <w:sz w:val="24"/>
        </w:rPr>
        <w:t>2.本公司参加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项目采购活动提供本企业制造的货物，由本企业承担工程、提供服务，或者提供其他</w:t>
      </w:r>
      <w:r>
        <w:rPr>
          <w:rFonts w:hint="eastAsia" w:ascii="宋体" w:hAnsi="宋体" w:cs="宋体"/>
          <w:sz w:val="24"/>
          <w:u w:val="single"/>
        </w:rPr>
        <w:t xml:space="preserve">               </w:t>
      </w:r>
      <w:r>
        <w:rPr>
          <w:rFonts w:hint="eastAsia" w:ascii="宋体" w:hAnsi="宋体" w:cs="宋体"/>
          <w:sz w:val="24"/>
        </w:rPr>
        <w:t>（请填写：中型、小型、微型）企业制造的货物。本条所称货物不包括使用大型企业注册商标的货物。</w:t>
      </w:r>
    </w:p>
    <w:p>
      <w:pPr>
        <w:snapToGrid w:val="0"/>
        <w:spacing w:line="460" w:lineRule="exact"/>
        <w:ind w:firstLine="480" w:firstLineChars="200"/>
        <w:rPr>
          <w:rFonts w:hint="eastAsia" w:ascii="宋体" w:hAnsi="宋体" w:cs="宋体"/>
          <w:sz w:val="24"/>
        </w:rPr>
      </w:pPr>
      <w:r>
        <w:rPr>
          <w:rFonts w:hint="eastAsia" w:ascii="宋体" w:hAnsi="宋体" w:cs="宋体"/>
          <w:sz w:val="24"/>
        </w:rPr>
        <w:t>本公司对上述声明的真实性负责。如有虚假，将依法承担相应责任。</w:t>
      </w:r>
    </w:p>
    <w:p>
      <w:pPr>
        <w:snapToGrid w:val="0"/>
        <w:spacing w:line="460" w:lineRule="exact"/>
        <w:jc w:val="center"/>
        <w:rPr>
          <w:rFonts w:hint="eastAsia" w:ascii="宋体" w:hAnsi="宋体" w:cs="宋体"/>
          <w:sz w:val="24"/>
        </w:rPr>
      </w:pPr>
      <w:r>
        <w:rPr>
          <w:rFonts w:hint="eastAsia" w:ascii="宋体" w:hAnsi="宋体" w:cs="宋体"/>
          <w:sz w:val="24"/>
        </w:rPr>
        <w:t xml:space="preserve">                 </w:t>
      </w:r>
    </w:p>
    <w:p>
      <w:pPr>
        <w:snapToGrid w:val="0"/>
        <w:spacing w:line="460" w:lineRule="exact"/>
        <w:jc w:val="center"/>
        <w:rPr>
          <w:rFonts w:hint="eastAsia" w:ascii="宋体" w:hAnsi="宋体" w:cs="宋体"/>
          <w:sz w:val="24"/>
        </w:rPr>
      </w:pPr>
      <w:r>
        <w:rPr>
          <w:rFonts w:hint="eastAsia" w:ascii="宋体" w:hAnsi="宋体" w:cs="宋体"/>
          <w:sz w:val="24"/>
        </w:rPr>
        <w:t xml:space="preserve">                   企业名称（盖章）：</w:t>
      </w:r>
    </w:p>
    <w:p>
      <w:pPr>
        <w:snapToGrid w:val="0"/>
        <w:spacing w:line="460" w:lineRule="exact"/>
        <w:jc w:val="center"/>
        <w:rPr>
          <w:rFonts w:hint="eastAsia" w:ascii="宋体" w:hAnsi="宋体" w:cs="宋体"/>
          <w:sz w:val="24"/>
        </w:rPr>
      </w:pPr>
      <w:r>
        <w:rPr>
          <w:rFonts w:hint="eastAsia" w:ascii="宋体" w:hAnsi="宋体" w:cs="宋体"/>
          <w:sz w:val="24"/>
        </w:rPr>
        <w:t xml:space="preserve">                                                    年   月   日</w:t>
      </w:r>
    </w:p>
    <w:p>
      <w:pPr>
        <w:snapToGrid w:val="0"/>
        <w:spacing w:line="360" w:lineRule="auto"/>
        <w:jc w:val="center"/>
        <w:rPr>
          <w:rFonts w:hint="eastAsia" w:ascii="宋体" w:hAnsi="宋体" w:cs="宋体"/>
          <w:szCs w:val="28"/>
        </w:rPr>
      </w:pPr>
    </w:p>
    <w:p>
      <w:pPr>
        <w:snapToGrid w:val="0"/>
        <w:spacing w:line="360" w:lineRule="auto"/>
        <w:rPr>
          <w:rFonts w:hint="eastAsia" w:ascii="宋体" w:hAnsi="宋体" w:cs="宋体"/>
          <w:sz w:val="21"/>
          <w:szCs w:val="21"/>
        </w:rPr>
      </w:pPr>
      <w:r>
        <w:rPr>
          <w:rFonts w:hint="eastAsia" w:ascii="宋体" w:hAnsi="宋体" w:cs="宋体"/>
          <w:sz w:val="21"/>
          <w:szCs w:val="21"/>
        </w:rPr>
        <w:t>附：国家企业信用信息公示系统——小微企业名录”开标前一周内页面查询结果并加盖公章</w:t>
      </w:r>
    </w:p>
    <w:p>
      <w:pPr>
        <w:pStyle w:val="13"/>
        <w:snapToGrid w:val="0"/>
        <w:spacing w:before="295" w:beforeLines="0" w:after="295" w:afterLines="0" w:line="240" w:lineRule="auto"/>
        <w:rPr>
          <w:rFonts w:hint="eastAsia" w:hAnsi="宋体" w:cs="宋体"/>
          <w:b/>
        </w:rPr>
      </w:pPr>
      <w:r>
        <w:rPr>
          <w:rFonts w:hint="eastAsia" w:hAnsi="宋体" w:cs="宋体"/>
          <w:sz w:val="30"/>
          <w:szCs w:val="30"/>
        </w:rPr>
        <w:br w:type="page"/>
      </w:r>
      <w:r>
        <w:rPr>
          <w:rFonts w:hint="eastAsia" w:hAnsi="宋体" w:cs="宋体"/>
          <w:b/>
        </w:rPr>
        <w:t>22.残疾人福利性单位声明函（视需要情况提供）</w:t>
      </w:r>
    </w:p>
    <w:p>
      <w:pPr>
        <w:snapToGrid w:val="0"/>
        <w:spacing w:before="50" w:after="50"/>
        <w:jc w:val="center"/>
        <w:rPr>
          <w:rFonts w:hint="eastAsia" w:ascii="宋体" w:hAnsi="宋体" w:cs="宋体"/>
          <w:b/>
          <w:sz w:val="36"/>
          <w:szCs w:val="36"/>
        </w:rPr>
      </w:pPr>
      <w:bookmarkStart w:id="28" w:name="OLE_LINK14"/>
      <w:bookmarkStart w:id="29" w:name="OLE_LINK13"/>
    </w:p>
    <w:p>
      <w:pPr>
        <w:snapToGrid w:val="0"/>
        <w:spacing w:before="50" w:after="50"/>
        <w:jc w:val="center"/>
        <w:rPr>
          <w:rFonts w:hint="eastAsia" w:ascii="宋体" w:hAnsi="宋体" w:cs="宋体"/>
          <w:b/>
          <w:sz w:val="36"/>
          <w:szCs w:val="36"/>
        </w:rPr>
      </w:pPr>
      <w:r>
        <w:rPr>
          <w:rFonts w:hint="eastAsia" w:ascii="宋体" w:hAnsi="宋体" w:cs="宋体"/>
          <w:b/>
          <w:sz w:val="36"/>
          <w:szCs w:val="36"/>
        </w:rPr>
        <w:t>残疾人福利性单位声明函</w:t>
      </w:r>
      <w:bookmarkEnd w:id="28"/>
      <w:bookmarkEnd w:id="29"/>
    </w:p>
    <w:p>
      <w:pPr>
        <w:snapToGrid w:val="0"/>
        <w:spacing w:before="50" w:after="50"/>
        <w:jc w:val="center"/>
        <w:rPr>
          <w:rFonts w:hint="eastAsia" w:ascii="宋体" w:hAnsi="宋体" w:cs="宋体"/>
          <w:b/>
          <w:spacing w:val="6"/>
          <w:sz w:val="30"/>
          <w:szCs w:val="30"/>
        </w:rPr>
      </w:pPr>
    </w:p>
    <w:p>
      <w:pPr>
        <w:snapToGrid w:val="0"/>
        <w:spacing w:line="460" w:lineRule="exact"/>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60" w:lineRule="exact"/>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snapToGrid w:val="0"/>
        <w:spacing w:line="360" w:lineRule="auto"/>
        <w:ind w:firstLine="560" w:firstLineChars="200"/>
        <w:rPr>
          <w:rFonts w:hint="eastAsia" w:ascii="宋体" w:hAnsi="宋体" w:cs="宋体"/>
          <w:szCs w:val="28"/>
        </w:rPr>
      </w:pPr>
    </w:p>
    <w:p>
      <w:pPr>
        <w:spacing w:line="588" w:lineRule="exact"/>
        <w:ind w:firstLine="624" w:firstLineChars="200"/>
        <w:rPr>
          <w:rFonts w:hint="eastAsia" w:ascii="宋体" w:hAnsi="宋体" w:cs="宋体"/>
          <w:spacing w:val="6"/>
          <w:sz w:val="30"/>
          <w:szCs w:val="30"/>
        </w:rPr>
      </w:pPr>
    </w:p>
    <w:p>
      <w:pPr>
        <w:snapToGrid w:val="0"/>
        <w:spacing w:line="460" w:lineRule="exact"/>
        <w:jc w:val="center"/>
        <w:rPr>
          <w:rFonts w:hint="eastAsia" w:ascii="宋体" w:hAnsi="宋体" w:cs="宋体"/>
          <w:sz w:val="24"/>
        </w:rPr>
      </w:pPr>
      <w:r>
        <w:rPr>
          <w:rFonts w:hint="eastAsia" w:ascii="宋体" w:hAnsi="宋体" w:cs="宋体"/>
          <w:sz w:val="24"/>
        </w:rPr>
        <w:t xml:space="preserve">                    企业名称（盖章）：</w:t>
      </w:r>
    </w:p>
    <w:p>
      <w:pPr>
        <w:snapToGrid w:val="0"/>
        <w:spacing w:line="460" w:lineRule="exact"/>
        <w:jc w:val="center"/>
        <w:rPr>
          <w:rFonts w:hint="eastAsia" w:ascii="宋体" w:hAnsi="宋体" w:cs="宋体"/>
          <w:sz w:val="24"/>
        </w:rPr>
      </w:pPr>
      <w:r>
        <w:rPr>
          <w:rFonts w:hint="eastAsia" w:ascii="宋体" w:hAnsi="宋体" w:cs="宋体"/>
          <w:sz w:val="24"/>
        </w:rPr>
        <w:t xml:space="preserve">                                                    年   月   日</w:t>
      </w:r>
    </w:p>
    <w:p>
      <w:pPr>
        <w:snapToGrid w:val="0"/>
        <w:spacing w:line="460" w:lineRule="exact"/>
        <w:jc w:val="center"/>
        <w:rPr>
          <w:rFonts w:hint="eastAsia" w:ascii="宋体" w:hAnsi="宋体" w:cs="宋体"/>
          <w:sz w:val="24"/>
        </w:rPr>
      </w:pPr>
    </w:p>
    <w:p>
      <w:pPr>
        <w:snapToGrid w:val="0"/>
        <w:spacing w:line="460" w:lineRule="exact"/>
        <w:jc w:val="center"/>
        <w:rPr>
          <w:rFonts w:hint="eastAsia" w:ascii="宋体" w:hAnsi="宋体" w:cs="宋体"/>
          <w:sz w:val="24"/>
        </w:rPr>
      </w:pPr>
    </w:p>
    <w:p>
      <w:pPr>
        <w:snapToGrid w:val="0"/>
        <w:spacing w:line="360" w:lineRule="auto"/>
        <w:ind w:firstLine="480" w:firstLineChars="200"/>
        <w:jc w:val="right"/>
        <w:rPr>
          <w:rFonts w:hint="eastAsia" w:ascii="宋体" w:hAnsi="宋体" w:cs="宋体"/>
          <w:sz w:val="24"/>
        </w:rPr>
      </w:pPr>
    </w:p>
    <w:p>
      <w:pPr>
        <w:snapToGrid w:val="0"/>
        <w:spacing w:before="50" w:after="50"/>
        <w:rPr>
          <w:rFonts w:hint="eastAsia" w:ascii="宋体" w:hAnsi="宋体" w:cs="宋体"/>
          <w:b/>
          <w:sz w:val="24"/>
        </w:rPr>
      </w:pPr>
      <w:r>
        <w:rPr>
          <w:rFonts w:hint="eastAsia" w:ascii="宋体" w:hAnsi="宋体" w:cs="宋体"/>
          <w:b/>
          <w:sz w:val="24"/>
        </w:rPr>
        <w:t>23.监狱企业证明文件（视需要情况提供）</w:t>
      </w:r>
    </w:p>
    <w:p>
      <w:pPr>
        <w:snapToGrid w:val="0"/>
        <w:spacing w:before="50" w:after="50"/>
        <w:jc w:val="center"/>
        <w:rPr>
          <w:rFonts w:hint="eastAsia" w:ascii="宋体" w:hAnsi="宋体" w:cs="宋体"/>
          <w:b/>
          <w:sz w:val="36"/>
          <w:szCs w:val="36"/>
        </w:rPr>
      </w:pPr>
    </w:p>
    <w:p>
      <w:pPr>
        <w:snapToGrid w:val="0"/>
        <w:spacing w:before="50" w:after="50"/>
        <w:jc w:val="center"/>
        <w:rPr>
          <w:rFonts w:hint="eastAsia" w:ascii="宋体" w:hAnsi="宋体" w:cs="宋体"/>
          <w:b/>
          <w:sz w:val="36"/>
          <w:szCs w:val="36"/>
        </w:rPr>
      </w:pPr>
    </w:p>
    <w:p>
      <w:pPr>
        <w:snapToGrid w:val="0"/>
        <w:spacing w:before="50" w:after="50"/>
        <w:jc w:val="center"/>
        <w:rPr>
          <w:rFonts w:hint="eastAsia" w:ascii="宋体" w:hAnsi="宋体" w:cs="宋体"/>
          <w:b/>
          <w:sz w:val="36"/>
          <w:szCs w:val="36"/>
        </w:rPr>
      </w:pPr>
      <w:r>
        <w:rPr>
          <w:rFonts w:hint="eastAsia" w:ascii="宋体" w:hAnsi="宋体" w:cs="宋体"/>
          <w:b/>
          <w:sz w:val="36"/>
          <w:szCs w:val="36"/>
        </w:rPr>
        <w:t>监狱企业证明文件</w:t>
      </w:r>
    </w:p>
    <w:p>
      <w:pPr>
        <w:snapToGrid w:val="0"/>
        <w:spacing w:before="50" w:after="50"/>
        <w:jc w:val="center"/>
        <w:rPr>
          <w:rFonts w:hint="eastAsia" w:ascii="宋体" w:hAnsi="宋体" w:cs="宋体"/>
          <w:b/>
          <w:sz w:val="36"/>
          <w:szCs w:val="36"/>
        </w:rPr>
      </w:pP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注：监狱企业参加政府采购活动时，应当提供由省级以上监狱管理局、戒毒管理局出具的属于监狱企业的证明文件。</w:t>
      </w:r>
    </w:p>
    <w:p>
      <w:pPr>
        <w:snapToGrid w:val="0"/>
        <w:spacing w:line="360" w:lineRule="auto"/>
        <w:ind w:firstLine="560" w:firstLineChars="200"/>
        <w:jc w:val="left"/>
        <w:rPr>
          <w:rFonts w:hint="eastAsia" w:ascii="宋体" w:hAnsi="宋体" w:cs="宋体"/>
          <w:szCs w:val="28"/>
          <w:highlight w:val="yellow"/>
        </w:rPr>
      </w:pPr>
    </w:p>
    <w:p>
      <w:pPr>
        <w:pStyle w:val="13"/>
        <w:adjustRightInd w:val="0"/>
        <w:snapToGrid w:val="0"/>
        <w:spacing w:before="156" w:after="156"/>
        <w:jc w:val="left"/>
        <w:rPr>
          <w:rFonts w:hint="eastAsia" w:hAnsi="宋体" w:cs="宋体"/>
          <w:b/>
        </w:rPr>
      </w:pPr>
      <w:r>
        <w:rPr>
          <w:rFonts w:hint="eastAsia" w:hAnsi="宋体" w:cs="宋体"/>
          <w:szCs w:val="28"/>
          <w:highlight w:val="yellow"/>
        </w:rPr>
        <w:br w:type="page"/>
      </w:r>
      <w:r>
        <w:rPr>
          <w:rFonts w:hint="eastAsia" w:hAnsi="宋体" w:cs="宋体"/>
          <w:b/>
        </w:rPr>
        <w:t>24.产品说明（视需要情况提供）</w:t>
      </w:r>
    </w:p>
    <w:p>
      <w:pPr>
        <w:pStyle w:val="13"/>
        <w:adjustRightInd w:val="0"/>
        <w:snapToGrid w:val="0"/>
        <w:spacing w:before="156" w:after="156"/>
        <w:jc w:val="center"/>
        <w:rPr>
          <w:rFonts w:hint="eastAsia" w:hAnsi="宋体" w:cs="宋体"/>
          <w:b/>
          <w:sz w:val="36"/>
          <w:szCs w:val="36"/>
        </w:rPr>
      </w:pPr>
    </w:p>
    <w:p>
      <w:pPr>
        <w:pStyle w:val="13"/>
        <w:adjustRightInd w:val="0"/>
        <w:snapToGrid w:val="0"/>
        <w:spacing w:before="156" w:after="156"/>
        <w:jc w:val="center"/>
        <w:rPr>
          <w:rFonts w:hint="eastAsia" w:hAnsi="宋体" w:cs="宋体"/>
          <w:b/>
          <w:sz w:val="36"/>
          <w:szCs w:val="36"/>
        </w:rPr>
      </w:pPr>
      <w:r>
        <w:rPr>
          <w:rFonts w:hint="eastAsia" w:hAnsi="宋体" w:cs="宋体"/>
          <w:b/>
          <w:sz w:val="36"/>
          <w:szCs w:val="36"/>
        </w:rPr>
        <w:t>产品说明</w:t>
      </w:r>
    </w:p>
    <w:p>
      <w:pPr>
        <w:shd w:val="clear" w:color="auto" w:fill="FFFFFF"/>
        <w:spacing w:line="400" w:lineRule="exact"/>
        <w:ind w:firstLine="480" w:firstLineChars="200"/>
        <w:rPr>
          <w:rFonts w:hint="eastAsia" w:ascii="宋体" w:hAnsi="宋体" w:cs="宋体"/>
          <w:sz w:val="24"/>
        </w:rPr>
      </w:pPr>
      <w:r>
        <w:rPr>
          <w:rFonts w:hint="eastAsia" w:ascii="宋体" w:hAnsi="宋体" w:cs="宋体"/>
          <w:sz w:val="24"/>
        </w:rPr>
        <w:t xml:space="preserve">在本次投标方案中，采用符合《政府采购促进中小企业发展暂行办法》（财库[2011]181 号）、《财政部民政部中国残疾人联合会关于促进残疾人就业政府采购政策的通知》（财库〔2019〕141号）、《财政部、司法部关于政府采购支持监狱企业发展有关问题的通知》（财库〔2014〕68号）要求的小型和微型企业（或残疾人福利性单位、监狱企业）产品说明如下： </w:t>
      </w:r>
    </w:p>
    <w:p>
      <w:pPr>
        <w:shd w:val="clear" w:color="auto" w:fill="FFFFFF"/>
        <w:spacing w:line="400" w:lineRule="exact"/>
        <w:ind w:firstLine="480" w:firstLineChars="200"/>
        <w:rPr>
          <w:rFonts w:hint="eastAsia" w:ascii="宋体" w:hAnsi="宋体" w:cs="宋体"/>
          <w:sz w:val="24"/>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64"/>
        <w:gridCol w:w="1186"/>
        <w:gridCol w:w="1650"/>
        <w:gridCol w:w="1664"/>
        <w:gridCol w:w="832"/>
        <w:gridCol w:w="845"/>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1"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sz w:val="21"/>
                <w:szCs w:val="21"/>
              </w:rPr>
            </w:pPr>
            <w:r>
              <w:rPr>
                <w:rFonts w:hint="eastAsia" w:ascii="宋体" w:hAnsi="宋体" w:cs="宋体"/>
                <w:b/>
                <w:bCs/>
                <w:spacing w:val="-1"/>
                <w:sz w:val="21"/>
                <w:szCs w:val="21"/>
              </w:rPr>
              <w:t>序号</w:t>
            </w:r>
          </w:p>
        </w:tc>
        <w:tc>
          <w:tcPr>
            <w:tcW w:w="106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宋体" w:hAnsi="宋体" w:cs="宋体"/>
                <w:b/>
                <w:bCs/>
                <w:spacing w:val="-1"/>
                <w:sz w:val="21"/>
                <w:szCs w:val="21"/>
              </w:rPr>
            </w:pPr>
            <w:r>
              <w:rPr>
                <w:rFonts w:hint="eastAsia" w:ascii="宋体" w:hAnsi="宋体" w:cs="宋体"/>
                <w:b/>
                <w:bCs/>
                <w:spacing w:val="-1"/>
                <w:sz w:val="21"/>
                <w:szCs w:val="21"/>
              </w:rPr>
              <w:t>投标产品名称</w:t>
            </w:r>
          </w:p>
        </w:tc>
        <w:tc>
          <w:tcPr>
            <w:tcW w:w="118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宋体" w:hAnsi="宋体" w:cs="宋体"/>
                <w:b/>
                <w:bCs/>
                <w:sz w:val="21"/>
                <w:szCs w:val="21"/>
              </w:rPr>
            </w:pPr>
            <w:r>
              <w:rPr>
                <w:rFonts w:hint="eastAsia" w:ascii="宋体" w:hAnsi="宋体" w:cs="宋体"/>
                <w:b/>
                <w:bCs/>
                <w:spacing w:val="-1"/>
                <w:sz w:val="21"/>
                <w:szCs w:val="21"/>
              </w:rPr>
              <w:t>产品品牌和型号</w:t>
            </w:r>
          </w:p>
        </w:tc>
        <w:tc>
          <w:tcPr>
            <w:tcW w:w="165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宋体" w:hAnsi="宋体" w:cs="宋体"/>
                <w:b/>
                <w:bCs/>
                <w:sz w:val="21"/>
                <w:szCs w:val="21"/>
              </w:rPr>
            </w:pPr>
            <w:r>
              <w:rPr>
                <w:rFonts w:hint="eastAsia" w:ascii="宋体" w:hAnsi="宋体" w:cs="宋体"/>
                <w:b/>
                <w:bCs/>
                <w:spacing w:val="-1"/>
                <w:sz w:val="21"/>
                <w:szCs w:val="21"/>
              </w:rPr>
              <w:t>制造企业联系方式</w:t>
            </w:r>
          </w:p>
        </w:tc>
        <w:tc>
          <w:tcPr>
            <w:tcW w:w="166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宋体" w:hAnsi="宋体" w:cs="宋体"/>
                <w:b/>
                <w:bCs/>
                <w:spacing w:val="-1"/>
                <w:sz w:val="21"/>
                <w:szCs w:val="21"/>
              </w:rPr>
            </w:pPr>
            <w:r>
              <w:rPr>
                <w:rFonts w:hint="eastAsia" w:ascii="宋体" w:hAnsi="宋体" w:cs="宋体"/>
                <w:b/>
                <w:bCs/>
                <w:spacing w:val="-1"/>
                <w:sz w:val="21"/>
                <w:szCs w:val="21"/>
              </w:rPr>
              <w:t>制造企业</w:t>
            </w:r>
          </w:p>
          <w:p>
            <w:pPr>
              <w:spacing w:line="360" w:lineRule="exact"/>
              <w:jc w:val="center"/>
              <w:rPr>
                <w:rFonts w:hint="eastAsia" w:ascii="宋体" w:hAnsi="宋体" w:cs="宋体"/>
                <w:b/>
                <w:bCs/>
                <w:sz w:val="21"/>
                <w:szCs w:val="21"/>
              </w:rPr>
            </w:pPr>
            <w:r>
              <w:rPr>
                <w:rFonts w:hint="eastAsia" w:ascii="宋体" w:hAnsi="宋体" w:cs="宋体"/>
                <w:b/>
                <w:bCs/>
                <w:spacing w:val="-1"/>
                <w:sz w:val="21"/>
                <w:szCs w:val="21"/>
              </w:rPr>
              <w:t>地址</w:t>
            </w:r>
          </w:p>
        </w:tc>
        <w:tc>
          <w:tcPr>
            <w:tcW w:w="832"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宋体" w:hAnsi="宋体" w:cs="宋体"/>
                <w:b/>
                <w:bCs/>
                <w:spacing w:val="-1"/>
                <w:sz w:val="21"/>
                <w:szCs w:val="21"/>
              </w:rPr>
            </w:pPr>
            <w:r>
              <w:rPr>
                <w:rFonts w:hint="eastAsia" w:ascii="宋体" w:hAnsi="宋体" w:cs="宋体"/>
                <w:b/>
                <w:bCs/>
                <w:spacing w:val="-1"/>
                <w:sz w:val="21"/>
                <w:szCs w:val="21"/>
              </w:rPr>
              <w:t>数量</w:t>
            </w:r>
          </w:p>
        </w:tc>
        <w:tc>
          <w:tcPr>
            <w:tcW w:w="84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宋体" w:hAnsi="宋体" w:cs="宋体"/>
                <w:b/>
                <w:bCs/>
                <w:spacing w:val="-1"/>
                <w:sz w:val="21"/>
                <w:szCs w:val="21"/>
              </w:rPr>
            </w:pPr>
            <w:r>
              <w:rPr>
                <w:rFonts w:hint="eastAsia" w:ascii="宋体" w:hAnsi="宋体" w:cs="宋体"/>
                <w:b/>
                <w:bCs/>
                <w:spacing w:val="-1"/>
                <w:sz w:val="21"/>
                <w:szCs w:val="21"/>
              </w:rPr>
              <w:t>单价</w:t>
            </w:r>
          </w:p>
        </w:tc>
        <w:tc>
          <w:tcPr>
            <w:tcW w:w="832"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宋体" w:hAnsi="宋体" w:cs="宋体"/>
                <w:b/>
                <w:bCs/>
                <w:spacing w:val="-1"/>
                <w:sz w:val="21"/>
                <w:szCs w:val="21"/>
              </w:rPr>
            </w:pPr>
            <w:r>
              <w:rPr>
                <w:rFonts w:hint="eastAsia" w:ascii="宋体" w:hAnsi="宋体" w:cs="宋体"/>
                <w:b/>
                <w:bCs/>
                <w:spacing w:val="-1"/>
                <w:sz w:val="21"/>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宋体" w:hAnsi="宋体" w:cs="宋体"/>
                <w:sz w:val="24"/>
              </w:rPr>
            </w:pPr>
          </w:p>
        </w:tc>
        <w:tc>
          <w:tcPr>
            <w:tcW w:w="1064"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宋体" w:hAnsi="宋体" w:cs="宋体"/>
                <w:sz w:val="24"/>
              </w:rPr>
            </w:pPr>
          </w:p>
        </w:tc>
        <w:tc>
          <w:tcPr>
            <w:tcW w:w="1186"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宋体" w:hAnsi="宋体" w:cs="宋体"/>
                <w:sz w:val="24"/>
              </w:rPr>
            </w:pPr>
          </w:p>
        </w:tc>
        <w:tc>
          <w:tcPr>
            <w:tcW w:w="1650"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宋体" w:hAnsi="宋体" w:cs="宋体"/>
                <w:sz w:val="24"/>
              </w:rPr>
            </w:pPr>
          </w:p>
        </w:tc>
        <w:tc>
          <w:tcPr>
            <w:tcW w:w="1664"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宋体" w:hAnsi="宋体" w:cs="宋体"/>
                <w:sz w:val="24"/>
              </w:rPr>
            </w:pPr>
          </w:p>
        </w:tc>
        <w:tc>
          <w:tcPr>
            <w:tcW w:w="832"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宋体" w:hAnsi="宋体" w:cs="宋体"/>
                <w:sz w:val="24"/>
              </w:rPr>
            </w:pPr>
          </w:p>
        </w:tc>
        <w:tc>
          <w:tcPr>
            <w:tcW w:w="845"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宋体" w:hAnsi="宋体" w:cs="宋体"/>
                <w:sz w:val="24"/>
              </w:rPr>
            </w:pPr>
          </w:p>
        </w:tc>
        <w:tc>
          <w:tcPr>
            <w:tcW w:w="832"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宋体" w:hAnsi="宋体" w:cs="宋体"/>
                <w:sz w:val="24"/>
              </w:rPr>
            </w:pPr>
          </w:p>
        </w:tc>
        <w:tc>
          <w:tcPr>
            <w:tcW w:w="1064"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宋体" w:hAnsi="宋体" w:cs="宋体"/>
                <w:sz w:val="24"/>
              </w:rPr>
            </w:pPr>
          </w:p>
        </w:tc>
        <w:tc>
          <w:tcPr>
            <w:tcW w:w="1186"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宋体" w:hAnsi="宋体" w:cs="宋体"/>
                <w:sz w:val="24"/>
              </w:rPr>
            </w:pPr>
          </w:p>
        </w:tc>
        <w:tc>
          <w:tcPr>
            <w:tcW w:w="1650"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宋体" w:hAnsi="宋体" w:cs="宋体"/>
                <w:sz w:val="24"/>
              </w:rPr>
            </w:pPr>
          </w:p>
        </w:tc>
        <w:tc>
          <w:tcPr>
            <w:tcW w:w="1664"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宋体" w:hAnsi="宋体" w:cs="宋体"/>
                <w:sz w:val="24"/>
              </w:rPr>
            </w:pPr>
          </w:p>
        </w:tc>
        <w:tc>
          <w:tcPr>
            <w:tcW w:w="832"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宋体" w:hAnsi="宋体" w:cs="宋体"/>
                <w:sz w:val="24"/>
              </w:rPr>
            </w:pPr>
          </w:p>
        </w:tc>
        <w:tc>
          <w:tcPr>
            <w:tcW w:w="845"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宋体" w:hAnsi="宋体" w:cs="宋体"/>
                <w:sz w:val="24"/>
              </w:rPr>
            </w:pPr>
          </w:p>
        </w:tc>
        <w:tc>
          <w:tcPr>
            <w:tcW w:w="832"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宋体" w:hAnsi="宋体" w:cs="宋体"/>
                <w:sz w:val="24"/>
              </w:rPr>
            </w:pPr>
          </w:p>
        </w:tc>
        <w:tc>
          <w:tcPr>
            <w:tcW w:w="1064"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宋体" w:hAnsi="宋体" w:cs="宋体"/>
                <w:sz w:val="24"/>
              </w:rPr>
            </w:pPr>
          </w:p>
        </w:tc>
        <w:tc>
          <w:tcPr>
            <w:tcW w:w="1186"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宋体" w:hAnsi="宋体" w:cs="宋体"/>
                <w:sz w:val="24"/>
              </w:rPr>
            </w:pPr>
          </w:p>
        </w:tc>
        <w:tc>
          <w:tcPr>
            <w:tcW w:w="1650"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宋体" w:hAnsi="宋体" w:cs="宋体"/>
                <w:sz w:val="24"/>
              </w:rPr>
            </w:pPr>
          </w:p>
        </w:tc>
        <w:tc>
          <w:tcPr>
            <w:tcW w:w="1664"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宋体" w:hAnsi="宋体" w:cs="宋体"/>
                <w:sz w:val="24"/>
              </w:rPr>
            </w:pPr>
          </w:p>
        </w:tc>
        <w:tc>
          <w:tcPr>
            <w:tcW w:w="832"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宋体" w:hAnsi="宋体" w:cs="宋体"/>
                <w:sz w:val="24"/>
              </w:rPr>
            </w:pPr>
          </w:p>
        </w:tc>
        <w:tc>
          <w:tcPr>
            <w:tcW w:w="845"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宋体" w:hAnsi="宋体" w:cs="宋体"/>
                <w:sz w:val="24"/>
              </w:rPr>
            </w:pPr>
          </w:p>
        </w:tc>
        <w:tc>
          <w:tcPr>
            <w:tcW w:w="832"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宋体" w:hAnsi="宋体" w:cs="宋体"/>
                <w:sz w:val="24"/>
              </w:rPr>
            </w:pPr>
          </w:p>
        </w:tc>
        <w:tc>
          <w:tcPr>
            <w:tcW w:w="1064"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宋体" w:hAnsi="宋体" w:cs="宋体"/>
                <w:sz w:val="24"/>
              </w:rPr>
            </w:pPr>
          </w:p>
        </w:tc>
        <w:tc>
          <w:tcPr>
            <w:tcW w:w="1186"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宋体" w:hAnsi="宋体" w:cs="宋体"/>
                <w:sz w:val="24"/>
              </w:rPr>
            </w:pPr>
          </w:p>
        </w:tc>
        <w:tc>
          <w:tcPr>
            <w:tcW w:w="1650"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宋体" w:hAnsi="宋体" w:cs="宋体"/>
                <w:sz w:val="24"/>
              </w:rPr>
            </w:pPr>
          </w:p>
        </w:tc>
        <w:tc>
          <w:tcPr>
            <w:tcW w:w="1664"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宋体" w:hAnsi="宋体" w:cs="宋体"/>
                <w:sz w:val="24"/>
              </w:rPr>
            </w:pPr>
          </w:p>
        </w:tc>
        <w:tc>
          <w:tcPr>
            <w:tcW w:w="832"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宋体" w:hAnsi="宋体" w:cs="宋体"/>
                <w:sz w:val="24"/>
              </w:rPr>
            </w:pPr>
          </w:p>
        </w:tc>
        <w:tc>
          <w:tcPr>
            <w:tcW w:w="845"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宋体" w:hAnsi="宋体" w:cs="宋体"/>
                <w:sz w:val="24"/>
              </w:rPr>
            </w:pPr>
          </w:p>
        </w:tc>
        <w:tc>
          <w:tcPr>
            <w:tcW w:w="832"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7" w:hRule="atLeast"/>
          <w:jc w:val="center"/>
        </w:trPr>
        <w:tc>
          <w:tcPr>
            <w:tcW w:w="7985" w:type="dxa"/>
            <w:gridSpan w:val="7"/>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sz w:val="24"/>
              </w:rPr>
            </w:pPr>
            <w:r>
              <w:rPr>
                <w:rFonts w:hint="eastAsia" w:ascii="宋体" w:hAnsi="宋体" w:cs="宋体"/>
                <w:sz w:val="24"/>
              </w:rPr>
              <w:t>合计</w:t>
            </w:r>
          </w:p>
        </w:tc>
        <w:tc>
          <w:tcPr>
            <w:tcW w:w="832"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宋体" w:hAnsi="宋体" w:cs="宋体"/>
                <w:sz w:val="24"/>
              </w:rPr>
            </w:pPr>
          </w:p>
        </w:tc>
      </w:tr>
    </w:tbl>
    <w:p>
      <w:pPr>
        <w:tabs>
          <w:tab w:val="left" w:pos="3435"/>
        </w:tabs>
        <w:adjustRightInd w:val="0"/>
        <w:snapToGrid w:val="0"/>
        <w:spacing w:line="400" w:lineRule="exact"/>
        <w:ind w:firstLine="435"/>
        <w:rPr>
          <w:rFonts w:hint="eastAsia" w:ascii="宋体" w:hAnsi="宋体" w:cs="宋体"/>
          <w:bCs/>
          <w:sz w:val="21"/>
          <w:szCs w:val="21"/>
        </w:rPr>
      </w:pPr>
      <w:r>
        <w:rPr>
          <w:rFonts w:hint="eastAsia" w:ascii="宋体" w:hAnsi="宋体" w:cs="宋体"/>
          <w:bCs/>
          <w:sz w:val="21"/>
          <w:szCs w:val="21"/>
        </w:rPr>
        <w:t>注：1.上述小型和微型企业（或残疾人福利性单位、监狱企业）产品的生产制造商须符合《政府采购促进中小企业发展暂行办法》（财库[2011]181 号）、《财政部民政部中国残疾人联合会关于促进残疾人就业政府采购政策的通知》（财库〔2019〕141号）、《财政部、司法部关于政府采购支持监狱企业发展有关问题的通知》（财库〔2014〕68号）等所规定的有关条件。</w:t>
      </w:r>
    </w:p>
    <w:p>
      <w:pPr>
        <w:tabs>
          <w:tab w:val="left" w:pos="3435"/>
        </w:tabs>
        <w:adjustRightInd w:val="0"/>
        <w:snapToGrid w:val="0"/>
        <w:spacing w:line="400" w:lineRule="exact"/>
        <w:ind w:firstLine="840" w:firstLineChars="400"/>
        <w:rPr>
          <w:rFonts w:hint="eastAsia" w:ascii="宋体" w:hAnsi="宋体" w:cs="宋体"/>
          <w:bCs/>
          <w:sz w:val="24"/>
        </w:rPr>
      </w:pPr>
      <w:r>
        <w:rPr>
          <w:rFonts w:hint="eastAsia" w:ascii="宋体" w:hAnsi="宋体" w:cs="宋体"/>
          <w:bCs/>
          <w:sz w:val="21"/>
          <w:szCs w:val="21"/>
        </w:rPr>
        <w:t>2.以上产品名称、品牌及型号必须与投标方案中列述的产品一致，如有不对应将会影响价格折扣评分。</w:t>
      </w:r>
      <w:r>
        <w:rPr>
          <w:rFonts w:hint="eastAsia" w:ascii="宋体" w:hAnsi="宋体" w:cs="宋体"/>
          <w:bCs/>
          <w:sz w:val="24"/>
        </w:rPr>
        <w:t xml:space="preserve"> </w:t>
      </w:r>
    </w:p>
    <w:p>
      <w:pPr>
        <w:pStyle w:val="13"/>
        <w:adjustRightInd w:val="0"/>
        <w:snapToGrid w:val="0"/>
        <w:spacing w:before="156" w:after="156" w:line="360" w:lineRule="auto"/>
        <w:ind w:firstLine="787" w:firstLineChars="375"/>
        <w:jc w:val="right"/>
        <w:rPr>
          <w:rFonts w:hint="eastAsia" w:hAnsi="宋体" w:cs="宋体"/>
          <w:sz w:val="21"/>
          <w:szCs w:val="21"/>
        </w:rPr>
      </w:pPr>
    </w:p>
    <w:p>
      <w:pPr>
        <w:pStyle w:val="13"/>
        <w:adjustRightInd w:val="0"/>
        <w:snapToGrid w:val="0"/>
        <w:spacing w:before="156" w:after="156" w:line="360" w:lineRule="auto"/>
        <w:ind w:firstLine="787" w:firstLineChars="375"/>
        <w:jc w:val="center"/>
        <w:rPr>
          <w:rFonts w:hint="eastAsia" w:hAnsi="宋体" w:cs="宋体"/>
          <w:sz w:val="21"/>
          <w:szCs w:val="21"/>
          <w:u w:val="single"/>
        </w:rPr>
      </w:pPr>
      <w:r>
        <w:rPr>
          <w:rFonts w:hint="eastAsia" w:hAnsi="宋体" w:cs="宋体"/>
          <w:sz w:val="21"/>
          <w:szCs w:val="21"/>
        </w:rPr>
        <w:t>投标人（盖章）：</w:t>
      </w:r>
      <w:r>
        <w:rPr>
          <w:rFonts w:hint="eastAsia" w:hAnsi="宋体" w:cs="宋体"/>
          <w:sz w:val="21"/>
          <w:szCs w:val="21"/>
          <w:u w:val="single"/>
        </w:rPr>
        <w:t xml:space="preserve">                              </w:t>
      </w:r>
    </w:p>
    <w:p>
      <w:pPr>
        <w:pStyle w:val="13"/>
        <w:adjustRightInd w:val="0"/>
        <w:snapToGrid w:val="0"/>
        <w:spacing w:before="156" w:after="156" w:line="360" w:lineRule="auto"/>
        <w:ind w:firstLine="787" w:firstLineChars="375"/>
        <w:jc w:val="center"/>
        <w:rPr>
          <w:rFonts w:hint="eastAsia" w:hAnsi="宋体" w:cs="宋体"/>
          <w:sz w:val="21"/>
          <w:szCs w:val="21"/>
          <w:u w:val="single"/>
        </w:rPr>
      </w:pPr>
      <w:r>
        <w:rPr>
          <w:rFonts w:hint="eastAsia" w:hAnsi="宋体" w:cs="宋体"/>
          <w:sz w:val="21"/>
          <w:szCs w:val="21"/>
        </w:rPr>
        <w:t xml:space="preserve">         投标人全权代表（签字）： </w:t>
      </w:r>
      <w:r>
        <w:rPr>
          <w:rFonts w:hint="eastAsia" w:hAnsi="宋体" w:cs="宋体"/>
          <w:sz w:val="21"/>
          <w:szCs w:val="21"/>
          <w:u w:val="single"/>
        </w:rPr>
        <w:t xml:space="preserve">                    </w:t>
      </w:r>
    </w:p>
    <w:p>
      <w:pPr>
        <w:jc w:val="center"/>
        <w:rPr>
          <w:rFonts w:hint="eastAsia" w:ascii="宋体" w:hAnsi="宋体" w:cs="宋体"/>
          <w:sz w:val="21"/>
          <w:szCs w:val="21"/>
        </w:rPr>
      </w:pPr>
      <w:r>
        <w:rPr>
          <w:rFonts w:hint="eastAsia" w:ascii="宋体" w:hAnsi="宋体" w:cs="宋体"/>
          <w:sz w:val="21"/>
          <w:szCs w:val="21"/>
        </w:rPr>
        <w:t xml:space="preserve">                                                     年  月  日</w:t>
      </w:r>
    </w:p>
    <w:p>
      <w:pPr>
        <w:rPr>
          <w:rFonts w:ascii="宋体" w:hAnsi="宋体" w:cs="宋体"/>
          <w:b/>
          <w:sz w:val="24"/>
        </w:rPr>
      </w:pPr>
      <w:r>
        <w:rPr>
          <w:rFonts w:hint="eastAsia" w:ascii="宋体" w:hAnsi="宋体" w:cs="宋体"/>
          <w:sz w:val="21"/>
          <w:szCs w:val="21"/>
        </w:rPr>
        <w:br w:type="page"/>
      </w:r>
    </w:p>
    <w:p>
      <w:pPr>
        <w:jc w:val="left"/>
        <w:rPr>
          <w:rFonts w:hint="eastAsia" w:ascii="宋体" w:hAnsi="宋体" w:cs="宋体"/>
          <w:sz w:val="24"/>
        </w:rPr>
      </w:pPr>
      <w:r>
        <w:rPr>
          <w:rFonts w:hint="eastAsia" w:ascii="宋体" w:hAnsi="宋体" w:cs="宋体"/>
          <w:b/>
          <w:sz w:val="24"/>
        </w:rPr>
        <w:t>25.货物原产地证明（国内产品需提供）</w:t>
      </w:r>
    </w:p>
    <w:p>
      <w:pPr>
        <w:jc w:val="left"/>
        <w:rPr>
          <w:rFonts w:hint="eastAsia" w:ascii="宋体" w:hAnsi="宋体" w:cs="宋体"/>
          <w:b/>
          <w:sz w:val="24"/>
        </w:rPr>
      </w:pPr>
    </w:p>
    <w:p>
      <w:pPr>
        <w:jc w:val="center"/>
        <w:rPr>
          <w:rFonts w:hint="eastAsia" w:ascii="宋体" w:hAnsi="宋体" w:cs="宋体"/>
          <w:b/>
          <w:sz w:val="36"/>
          <w:szCs w:val="36"/>
        </w:rPr>
      </w:pPr>
    </w:p>
    <w:p>
      <w:pPr>
        <w:jc w:val="center"/>
        <w:rPr>
          <w:rFonts w:hint="eastAsia" w:ascii="宋体" w:hAnsi="宋体" w:cs="宋体"/>
          <w:b/>
          <w:sz w:val="48"/>
          <w:szCs w:val="48"/>
        </w:rPr>
      </w:pPr>
      <w:r>
        <w:rPr>
          <w:rFonts w:hint="eastAsia" w:ascii="宋体" w:hAnsi="宋体" w:cs="宋体"/>
          <w:b/>
          <w:sz w:val="36"/>
          <w:szCs w:val="36"/>
        </w:rPr>
        <w:t>货物原产地证明</w:t>
      </w:r>
    </w:p>
    <w:p>
      <w:pPr>
        <w:jc w:val="center"/>
        <w:rPr>
          <w:rFonts w:hint="eastAsia" w:ascii="宋体" w:hAnsi="宋体" w:cs="宋体"/>
          <w:sz w:val="24"/>
        </w:rPr>
      </w:pPr>
    </w:p>
    <w:p>
      <w:pPr>
        <w:rPr>
          <w:rFonts w:hint="eastAsia" w:ascii="宋体" w:hAnsi="宋体" w:cs="宋体"/>
          <w:sz w:val="32"/>
          <w:szCs w:val="32"/>
        </w:rPr>
      </w:pPr>
    </w:p>
    <w:p>
      <w:pPr>
        <w:spacing w:line="460" w:lineRule="exact"/>
        <w:ind w:firstLine="560" w:firstLineChars="200"/>
        <w:rPr>
          <w:rFonts w:hint="eastAsia" w:ascii="宋体" w:hAnsi="宋体" w:cs="宋体"/>
          <w:szCs w:val="28"/>
        </w:rPr>
      </w:pPr>
      <w:r>
        <w:rPr>
          <w:rFonts w:hint="eastAsia" w:ascii="宋体" w:hAnsi="宋体" w:cs="宋体"/>
          <w:szCs w:val="28"/>
        </w:rPr>
        <w:t>兹证明“XXXXXXXX”品牌设备为“XXXXXXXXXX公司”自主开发完成，该设备硬件均产自中国，我公司保证产品的质量，同时本次投标产品“XXXXXX”由“XXXXXXXXXX公司”提供。</w:t>
      </w:r>
    </w:p>
    <w:p>
      <w:pPr>
        <w:spacing w:line="460" w:lineRule="exact"/>
        <w:ind w:firstLine="560" w:firstLineChars="200"/>
        <w:rPr>
          <w:rFonts w:hint="eastAsia" w:ascii="宋体" w:hAnsi="宋体" w:cs="宋体"/>
          <w:szCs w:val="28"/>
        </w:rPr>
      </w:pPr>
      <w:r>
        <w:rPr>
          <w:rFonts w:hint="eastAsia" w:ascii="宋体" w:hAnsi="宋体" w:cs="宋体"/>
          <w:szCs w:val="28"/>
        </w:rPr>
        <w:t>特此证明。</w:t>
      </w:r>
    </w:p>
    <w:p>
      <w:pPr>
        <w:ind w:firstLine="435"/>
        <w:rPr>
          <w:rFonts w:hint="eastAsia" w:ascii="宋体" w:hAnsi="宋体" w:cs="宋体"/>
        </w:rPr>
      </w:pPr>
    </w:p>
    <w:p>
      <w:pPr>
        <w:ind w:firstLine="435"/>
        <w:rPr>
          <w:rFonts w:hint="eastAsia" w:ascii="宋体" w:hAnsi="宋体" w:cs="宋体"/>
        </w:rPr>
      </w:pPr>
    </w:p>
    <w:p>
      <w:pPr>
        <w:ind w:firstLine="435"/>
        <w:rPr>
          <w:rFonts w:hint="eastAsia" w:ascii="宋体" w:hAnsi="宋体" w:cs="宋体"/>
        </w:rPr>
      </w:pPr>
    </w:p>
    <w:p>
      <w:pPr>
        <w:spacing w:line="460" w:lineRule="exact"/>
        <w:ind w:firstLine="4962"/>
        <w:rPr>
          <w:rFonts w:hint="eastAsia" w:ascii="宋体" w:hAnsi="宋体" w:cs="宋体"/>
          <w:sz w:val="24"/>
        </w:rPr>
      </w:pPr>
      <w:r>
        <w:rPr>
          <w:rFonts w:hint="eastAsia" w:ascii="宋体" w:hAnsi="宋体" w:cs="宋体"/>
          <w:sz w:val="24"/>
        </w:rPr>
        <w:t>XXXXXXXXX公司（盖章）</w:t>
      </w:r>
    </w:p>
    <w:p>
      <w:pPr>
        <w:spacing w:line="460" w:lineRule="exact"/>
        <w:ind w:firstLine="612" w:firstLineChars="255"/>
        <w:jc w:val="center"/>
        <w:rPr>
          <w:rFonts w:hint="eastAsia" w:ascii="宋体" w:hAnsi="宋体" w:cs="宋体"/>
          <w:sz w:val="24"/>
        </w:rPr>
      </w:pPr>
      <w:r>
        <w:rPr>
          <w:rFonts w:hint="eastAsia" w:ascii="宋体" w:hAnsi="宋体" w:cs="宋体"/>
          <w:sz w:val="24"/>
        </w:rPr>
        <w:t xml:space="preserve">                              年   月   日</w:t>
      </w:r>
    </w:p>
    <w:p>
      <w:pPr>
        <w:ind w:firstLine="480" w:firstLineChars="200"/>
        <w:jc w:val="center"/>
        <w:rPr>
          <w:rFonts w:hint="eastAsia" w:ascii="宋体" w:hAnsi="宋体" w:cs="宋体"/>
          <w:sz w:val="24"/>
        </w:rPr>
      </w:pPr>
    </w:p>
    <w:p>
      <w:pPr>
        <w:ind w:firstLine="480" w:firstLineChars="200"/>
        <w:jc w:val="right"/>
        <w:rPr>
          <w:rFonts w:hint="eastAsia" w:ascii="宋体" w:hAnsi="宋体" w:cs="宋体"/>
          <w:sz w:val="24"/>
        </w:rPr>
      </w:pPr>
    </w:p>
    <w:p>
      <w:pPr>
        <w:ind w:firstLine="435"/>
        <w:rPr>
          <w:rFonts w:hint="eastAsia" w:ascii="宋体" w:hAnsi="宋体" w:cs="宋体"/>
        </w:rPr>
      </w:pPr>
    </w:p>
    <w:p>
      <w:pPr>
        <w:rPr>
          <w:rFonts w:hint="eastAsia" w:ascii="宋体" w:hAnsi="宋体" w:cs="宋体"/>
          <w:b/>
          <w:sz w:val="21"/>
          <w:szCs w:val="21"/>
        </w:rPr>
      </w:pPr>
      <w:r>
        <w:rPr>
          <w:rFonts w:hint="eastAsia" w:ascii="宋体" w:hAnsi="宋体" w:cs="宋体"/>
          <w:sz w:val="24"/>
        </w:rPr>
        <w:br w:type="page"/>
      </w:r>
      <w:r>
        <w:rPr>
          <w:rFonts w:hint="eastAsia" w:ascii="宋体" w:hAnsi="宋体" w:cs="宋体"/>
          <w:b/>
          <w:sz w:val="24"/>
        </w:rPr>
        <w:t>26.政府采购活动现场确认声明书</w:t>
      </w:r>
    </w:p>
    <w:p>
      <w:pPr>
        <w:jc w:val="center"/>
        <w:rPr>
          <w:rFonts w:hint="eastAsia" w:ascii="宋体" w:hAnsi="宋体" w:cs="宋体"/>
          <w:b/>
          <w:sz w:val="36"/>
          <w:szCs w:val="36"/>
        </w:rPr>
      </w:pPr>
    </w:p>
    <w:p>
      <w:pPr>
        <w:jc w:val="center"/>
        <w:rPr>
          <w:rFonts w:hint="eastAsia" w:ascii="宋体" w:hAnsi="宋体" w:cs="宋体"/>
          <w:b/>
          <w:sz w:val="36"/>
          <w:szCs w:val="36"/>
        </w:rPr>
      </w:pPr>
      <w:r>
        <w:rPr>
          <w:rFonts w:hint="eastAsia" w:ascii="宋体" w:hAnsi="宋体" w:cs="宋体"/>
          <w:b/>
          <w:sz w:val="36"/>
          <w:szCs w:val="36"/>
        </w:rPr>
        <w:t>政府采购活动现场确认声明书</w:t>
      </w:r>
    </w:p>
    <w:p>
      <w:pPr>
        <w:pStyle w:val="48"/>
        <w:widowControl w:val="0"/>
        <w:snapToGrid w:val="0"/>
        <w:spacing w:line="500" w:lineRule="exact"/>
        <w:jc w:val="center"/>
        <w:rPr>
          <w:rFonts w:hAnsi="宋体" w:cs="宋体"/>
          <w:b/>
          <w:kern w:val="0"/>
          <w:sz w:val="36"/>
          <w:szCs w:val="36"/>
        </w:rPr>
      </w:pPr>
    </w:p>
    <w:p>
      <w:pPr>
        <w:pStyle w:val="48"/>
        <w:widowControl w:val="0"/>
        <w:snapToGrid w:val="0"/>
        <w:spacing w:line="400" w:lineRule="exact"/>
        <w:jc w:val="both"/>
        <w:rPr>
          <w:rFonts w:hAnsi="宋体" w:cs="宋体"/>
          <w:b/>
          <w:szCs w:val="21"/>
        </w:rPr>
      </w:pPr>
      <w:r>
        <w:rPr>
          <w:rFonts w:hAnsi="宋体" w:cs="宋体"/>
          <w:kern w:val="0"/>
          <w:szCs w:val="21"/>
        </w:rPr>
        <w:t>浙江师范大学采购中心：</w:t>
      </w:r>
    </w:p>
    <w:p>
      <w:pPr>
        <w:pStyle w:val="48"/>
        <w:widowControl w:val="0"/>
        <w:snapToGrid w:val="0"/>
        <w:spacing w:line="400" w:lineRule="exact"/>
        <w:ind w:firstLine="444" w:firstLineChars="200"/>
        <w:jc w:val="both"/>
        <w:rPr>
          <w:rFonts w:hAnsi="宋体" w:cs="宋体"/>
          <w:spacing w:val="6"/>
          <w:szCs w:val="21"/>
        </w:rPr>
      </w:pPr>
      <w:r>
        <w:rPr>
          <w:rFonts w:hAnsi="宋体" w:cs="宋体"/>
          <w:spacing w:val="6"/>
          <w:szCs w:val="21"/>
        </w:rPr>
        <w:t>本人经由</w:t>
      </w:r>
      <w:r>
        <w:rPr>
          <w:rFonts w:hAnsi="宋体" w:cs="宋体"/>
          <w:spacing w:val="6"/>
          <w:szCs w:val="21"/>
          <w:u w:val="single"/>
        </w:rPr>
        <w:t xml:space="preserve">                       （单位）</w:t>
      </w:r>
      <w:r>
        <w:rPr>
          <w:rFonts w:hAnsi="宋体" w:cs="宋体"/>
          <w:spacing w:val="6"/>
          <w:szCs w:val="21"/>
        </w:rPr>
        <w:t>负责人</w:t>
      </w:r>
      <w:r>
        <w:rPr>
          <w:rFonts w:hAnsi="宋体" w:cs="宋体"/>
          <w:spacing w:val="6"/>
          <w:szCs w:val="21"/>
          <w:u w:val="single"/>
        </w:rPr>
        <w:t xml:space="preserve">           （姓名）</w:t>
      </w:r>
      <w:r>
        <w:rPr>
          <w:rFonts w:hAnsi="宋体" w:cs="宋体"/>
          <w:spacing w:val="6"/>
          <w:szCs w:val="21"/>
        </w:rPr>
        <w:t>合法授权参加</w:t>
      </w:r>
      <w:r>
        <w:rPr>
          <w:rFonts w:hAnsi="宋体" w:cs="宋体"/>
          <w:spacing w:val="6"/>
          <w:szCs w:val="21"/>
          <w:u w:val="single"/>
        </w:rPr>
        <w:t xml:space="preserve">                         </w:t>
      </w:r>
      <w:r>
        <w:rPr>
          <w:rFonts w:hAnsi="宋体" w:cs="宋体"/>
          <w:spacing w:val="6"/>
          <w:szCs w:val="21"/>
        </w:rPr>
        <w:t>项目（编号：</w:t>
      </w:r>
      <w:r>
        <w:rPr>
          <w:rFonts w:hAnsi="宋体" w:cs="宋体"/>
          <w:spacing w:val="6"/>
          <w:szCs w:val="21"/>
          <w:u w:val="single"/>
        </w:rPr>
        <w:t xml:space="preserve">             </w:t>
      </w:r>
      <w:r>
        <w:rPr>
          <w:rFonts w:hAnsi="宋体" w:cs="宋体"/>
          <w:spacing w:val="6"/>
          <w:szCs w:val="21"/>
        </w:rPr>
        <w:t xml:space="preserve">）政府采购活动，经与本单位法人代表（负责人）联系确认，现就有关公平竞争事项郑重声明如下： </w:t>
      </w:r>
    </w:p>
    <w:p>
      <w:pPr>
        <w:pStyle w:val="48"/>
        <w:widowControl w:val="0"/>
        <w:snapToGrid w:val="0"/>
        <w:spacing w:line="400" w:lineRule="exact"/>
        <w:ind w:firstLine="444" w:firstLineChars="200"/>
        <w:jc w:val="both"/>
        <w:rPr>
          <w:rFonts w:hAnsi="宋体" w:cs="宋体"/>
          <w:spacing w:val="6"/>
          <w:szCs w:val="21"/>
        </w:rPr>
      </w:pPr>
      <w:r>
        <w:rPr>
          <w:rFonts w:hAnsi="宋体" w:cs="宋体"/>
          <w:spacing w:val="6"/>
          <w:szCs w:val="21"/>
        </w:rPr>
        <w:t>一、本单位与采购人之间 □不存在利害关系 □存在下列利害关系</w:t>
      </w:r>
      <w:r>
        <w:rPr>
          <w:rFonts w:hAnsi="宋体" w:cs="宋体"/>
          <w:spacing w:val="6"/>
          <w:szCs w:val="21"/>
          <w:u w:val="single"/>
        </w:rPr>
        <w:t xml:space="preserve">          </w:t>
      </w:r>
      <w:r>
        <w:rPr>
          <w:rFonts w:hAnsi="宋体" w:cs="宋体"/>
          <w:spacing w:val="6"/>
          <w:szCs w:val="21"/>
        </w:rPr>
        <w:t xml:space="preserve"> ：</w:t>
      </w:r>
    </w:p>
    <w:p>
      <w:pPr>
        <w:pStyle w:val="39"/>
        <w:widowControl/>
        <w:snapToGrid w:val="0"/>
        <w:spacing w:line="400" w:lineRule="exact"/>
        <w:rPr>
          <w:rFonts w:ascii="宋体" w:hAnsi="宋体" w:cs="宋体"/>
          <w:kern w:val="0"/>
          <w:szCs w:val="21"/>
        </w:rPr>
      </w:pPr>
      <w:r>
        <w:rPr>
          <w:rFonts w:ascii="宋体" w:hAnsi="宋体" w:cs="宋体"/>
          <w:kern w:val="0"/>
          <w:szCs w:val="21"/>
        </w:rPr>
        <w:t xml:space="preserve">  A.投资关系    B.行政隶属关系    C.业务指导关系</w:t>
      </w:r>
    </w:p>
    <w:p>
      <w:pPr>
        <w:pStyle w:val="39"/>
        <w:widowControl/>
        <w:snapToGrid w:val="0"/>
        <w:spacing w:line="400" w:lineRule="exact"/>
        <w:rPr>
          <w:rFonts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pPr>
        <w:pStyle w:val="48"/>
        <w:widowControl w:val="0"/>
        <w:snapToGrid w:val="0"/>
        <w:spacing w:line="400" w:lineRule="exact"/>
        <w:ind w:firstLine="444" w:firstLineChars="200"/>
        <w:jc w:val="both"/>
        <w:rPr>
          <w:rFonts w:hAnsi="宋体" w:cs="宋体"/>
          <w:spacing w:val="6"/>
          <w:szCs w:val="21"/>
        </w:rPr>
      </w:pPr>
      <w:r>
        <w:rPr>
          <w:rFonts w:hAnsi="宋体" w:cs="宋体"/>
          <w:spacing w:val="6"/>
          <w:szCs w:val="21"/>
        </w:rPr>
        <w:t xml:space="preserve"> 二、现已清楚知道参加本项目采购活动的其他所有供应商名称，本单位 □与其他所有供应商之间均不存在利害关系 □与</w:t>
      </w:r>
      <w:r>
        <w:rPr>
          <w:rFonts w:hAnsi="宋体" w:cs="宋体"/>
          <w:spacing w:val="6"/>
          <w:szCs w:val="21"/>
          <w:u w:val="single"/>
        </w:rPr>
        <w:t xml:space="preserve">              （供应商名称）</w:t>
      </w:r>
      <w:r>
        <w:rPr>
          <w:rFonts w:hAnsi="宋体" w:cs="宋体"/>
          <w:spacing w:val="6"/>
          <w:szCs w:val="21"/>
        </w:rPr>
        <w:t>之间存在下列利害关系</w:t>
      </w:r>
      <w:r>
        <w:rPr>
          <w:rFonts w:hAnsi="宋体" w:cs="宋体"/>
          <w:spacing w:val="6"/>
          <w:szCs w:val="21"/>
          <w:u w:val="single"/>
        </w:rPr>
        <w:t xml:space="preserve">          </w:t>
      </w:r>
      <w:r>
        <w:rPr>
          <w:rFonts w:hAnsi="宋体" w:cs="宋体"/>
          <w:spacing w:val="6"/>
          <w:szCs w:val="21"/>
        </w:rPr>
        <w:t>：</w:t>
      </w:r>
    </w:p>
    <w:p>
      <w:pPr>
        <w:pStyle w:val="48"/>
        <w:widowControl w:val="0"/>
        <w:snapToGrid w:val="0"/>
        <w:spacing w:line="400" w:lineRule="exact"/>
        <w:jc w:val="both"/>
        <w:rPr>
          <w:rFonts w:hAnsi="宋体" w:cs="宋体"/>
          <w:kern w:val="0"/>
          <w:szCs w:val="21"/>
        </w:rPr>
      </w:pPr>
      <w:r>
        <w:rPr>
          <w:rFonts w:hAnsi="宋体" w:cs="宋体"/>
          <w:kern w:val="0"/>
          <w:szCs w:val="21"/>
        </w:rPr>
        <w:t xml:space="preserve">  A.法定代表人或负责人或实际控制人是同一人</w:t>
      </w:r>
    </w:p>
    <w:p>
      <w:pPr>
        <w:pStyle w:val="48"/>
        <w:widowControl w:val="0"/>
        <w:snapToGrid w:val="0"/>
        <w:spacing w:line="400" w:lineRule="exact"/>
        <w:jc w:val="both"/>
        <w:rPr>
          <w:rFonts w:hAnsi="宋体" w:cs="宋体"/>
          <w:spacing w:val="6"/>
          <w:szCs w:val="21"/>
        </w:rPr>
      </w:pPr>
      <w:r>
        <w:rPr>
          <w:rFonts w:hAnsi="宋体" w:cs="宋体"/>
          <w:kern w:val="0"/>
          <w:szCs w:val="21"/>
        </w:rPr>
        <w:t xml:space="preserve">  B.法定代表人或负责人或实际控制人是夫妻关系</w:t>
      </w:r>
    </w:p>
    <w:p>
      <w:pPr>
        <w:pStyle w:val="48"/>
        <w:widowControl w:val="0"/>
        <w:snapToGrid w:val="0"/>
        <w:spacing w:line="400" w:lineRule="exact"/>
        <w:jc w:val="both"/>
        <w:rPr>
          <w:rFonts w:hAnsi="宋体" w:cs="宋体"/>
          <w:spacing w:val="6"/>
          <w:szCs w:val="21"/>
        </w:rPr>
      </w:pPr>
      <w:r>
        <w:rPr>
          <w:rFonts w:hAnsi="宋体" w:cs="宋体"/>
          <w:kern w:val="0"/>
          <w:szCs w:val="21"/>
        </w:rPr>
        <w:t xml:space="preserve">  C.法定代表人或负责人或实际控制人是直系血亲关系</w:t>
      </w:r>
    </w:p>
    <w:p>
      <w:pPr>
        <w:pStyle w:val="48"/>
        <w:widowControl w:val="0"/>
        <w:snapToGrid w:val="0"/>
        <w:spacing w:line="400" w:lineRule="exact"/>
        <w:jc w:val="both"/>
        <w:rPr>
          <w:rFonts w:hAnsi="宋体" w:cs="宋体"/>
          <w:spacing w:val="6"/>
          <w:szCs w:val="21"/>
        </w:rPr>
      </w:pPr>
      <w:r>
        <w:rPr>
          <w:rFonts w:hAnsi="宋体" w:cs="宋体"/>
          <w:kern w:val="0"/>
          <w:szCs w:val="21"/>
        </w:rPr>
        <w:t xml:space="preserve">  D.法定代表人或负责人或实际控制人存在三代以内旁系血亲关系</w:t>
      </w:r>
    </w:p>
    <w:p>
      <w:pPr>
        <w:pStyle w:val="48"/>
        <w:widowControl w:val="0"/>
        <w:snapToGrid w:val="0"/>
        <w:spacing w:line="400" w:lineRule="exact"/>
        <w:jc w:val="both"/>
        <w:rPr>
          <w:rFonts w:hAnsi="宋体" w:cs="宋体"/>
          <w:kern w:val="0"/>
          <w:szCs w:val="21"/>
        </w:rPr>
      </w:pPr>
      <w:r>
        <w:rPr>
          <w:rFonts w:hAnsi="宋体" w:cs="宋体"/>
          <w:kern w:val="0"/>
          <w:szCs w:val="21"/>
        </w:rPr>
        <w:t xml:space="preserve">  E.法定代表人或负责人或实际控制人存在近姻亲关系</w:t>
      </w:r>
    </w:p>
    <w:p>
      <w:pPr>
        <w:pStyle w:val="48"/>
        <w:widowControl w:val="0"/>
        <w:snapToGrid w:val="0"/>
        <w:spacing w:line="400" w:lineRule="exact"/>
        <w:jc w:val="both"/>
        <w:rPr>
          <w:rFonts w:hAnsi="宋体" w:cs="宋体"/>
          <w:kern w:val="0"/>
          <w:szCs w:val="21"/>
        </w:rPr>
      </w:pPr>
      <w:r>
        <w:rPr>
          <w:rFonts w:hAnsi="宋体" w:cs="宋体"/>
          <w:kern w:val="0"/>
          <w:szCs w:val="21"/>
        </w:rPr>
        <w:t xml:space="preserve">  F.法定代表人或负责人或实际控制人存在股份控制或实际控制关系</w:t>
      </w:r>
    </w:p>
    <w:p>
      <w:pPr>
        <w:pStyle w:val="48"/>
        <w:widowControl w:val="0"/>
        <w:snapToGrid w:val="0"/>
        <w:spacing w:line="400" w:lineRule="exact"/>
        <w:jc w:val="both"/>
        <w:outlineLvl w:val="0"/>
        <w:rPr>
          <w:rFonts w:hAnsi="宋体" w:cs="宋体"/>
          <w:kern w:val="0"/>
          <w:szCs w:val="21"/>
        </w:rPr>
      </w:pPr>
      <w:r>
        <w:rPr>
          <w:rFonts w:hAnsi="宋体" w:cs="宋体"/>
          <w:kern w:val="0"/>
          <w:szCs w:val="21"/>
        </w:rPr>
        <w:t xml:space="preserve">  G.存在共同直接或间接投资设立子公司、联营企业和合营企业情况</w:t>
      </w:r>
    </w:p>
    <w:p>
      <w:pPr>
        <w:pStyle w:val="48"/>
        <w:widowControl w:val="0"/>
        <w:snapToGrid w:val="0"/>
        <w:spacing w:line="400" w:lineRule="exact"/>
        <w:jc w:val="both"/>
        <w:rPr>
          <w:rFonts w:hAnsi="宋体" w:cs="宋体"/>
          <w:szCs w:val="21"/>
        </w:rPr>
      </w:pPr>
      <w:r>
        <w:rPr>
          <w:rFonts w:hAnsi="宋体" w:cs="宋体"/>
          <w:kern w:val="0"/>
          <w:szCs w:val="21"/>
        </w:rPr>
        <w:t xml:space="preserve">  H.存在分级代理或代销关系、同一生产制造商关系、</w:t>
      </w:r>
      <w:r>
        <w:rPr>
          <w:rFonts w:hAnsi="宋体" w:cs="宋体"/>
          <w:szCs w:val="21"/>
        </w:rPr>
        <w:t>管理关系、重要业务（占主营业务收入50%以上）或重要财务往来关系（如融资）等其他实质性控制关系</w:t>
      </w:r>
    </w:p>
    <w:p>
      <w:pPr>
        <w:pStyle w:val="48"/>
        <w:widowControl w:val="0"/>
        <w:snapToGrid w:val="0"/>
        <w:spacing w:line="400" w:lineRule="exact"/>
        <w:ind w:firstLine="210" w:firstLineChars="100"/>
        <w:jc w:val="both"/>
        <w:rPr>
          <w:rFonts w:hAnsi="宋体" w:cs="宋体"/>
          <w:spacing w:val="6"/>
          <w:szCs w:val="21"/>
        </w:rPr>
      </w:pPr>
      <w:r>
        <w:rPr>
          <w:rFonts w:hAnsi="宋体" w:cs="宋体"/>
          <w:szCs w:val="21"/>
        </w:rPr>
        <w:t>I</w:t>
      </w:r>
      <w:r>
        <w:rPr>
          <w:rFonts w:hAnsi="宋体" w:cs="宋体"/>
          <w:kern w:val="0"/>
          <w:szCs w:val="21"/>
        </w:rPr>
        <w:t>.</w:t>
      </w:r>
      <w:r>
        <w:rPr>
          <w:rFonts w:hAnsi="宋体" w:cs="宋体"/>
          <w:szCs w:val="21"/>
        </w:rPr>
        <w:t>其他利害关系情况</w:t>
      </w:r>
      <w:r>
        <w:rPr>
          <w:rFonts w:hAnsi="宋体" w:cs="宋体"/>
          <w:szCs w:val="21"/>
          <w:u w:val="single"/>
        </w:rPr>
        <w:t xml:space="preserve">                              </w:t>
      </w:r>
      <w:r>
        <w:rPr>
          <w:rFonts w:hAnsi="宋体" w:cs="宋体"/>
          <w:kern w:val="0"/>
          <w:szCs w:val="21"/>
        </w:rPr>
        <w:t>。</w:t>
      </w:r>
    </w:p>
    <w:p>
      <w:pPr>
        <w:pStyle w:val="48"/>
        <w:widowControl w:val="0"/>
        <w:snapToGrid w:val="0"/>
        <w:spacing w:line="400" w:lineRule="exact"/>
        <w:ind w:firstLine="444" w:firstLineChars="200"/>
        <w:jc w:val="both"/>
        <w:rPr>
          <w:rFonts w:hAnsi="宋体" w:cs="宋体"/>
          <w:spacing w:val="6"/>
          <w:szCs w:val="21"/>
        </w:rPr>
      </w:pPr>
      <w:r>
        <w:rPr>
          <w:rFonts w:hAnsi="宋体" w:cs="宋体"/>
          <w:spacing w:val="6"/>
          <w:szCs w:val="21"/>
        </w:rPr>
        <w:t>三、现已清楚知道并严格遵守政府采购法律法规和现场纪律。</w:t>
      </w:r>
    </w:p>
    <w:p>
      <w:pPr>
        <w:pStyle w:val="48"/>
        <w:widowControl w:val="0"/>
        <w:snapToGrid w:val="0"/>
        <w:spacing w:line="400" w:lineRule="exact"/>
        <w:ind w:firstLine="444" w:firstLineChars="200"/>
        <w:jc w:val="both"/>
        <w:rPr>
          <w:rFonts w:hAnsi="宋体" w:cs="宋体"/>
          <w:szCs w:val="21"/>
        </w:rPr>
      </w:pPr>
      <w:r>
        <w:rPr>
          <w:rFonts w:hAnsi="宋体" w:cs="宋体"/>
          <w:spacing w:val="6"/>
          <w:szCs w:val="21"/>
        </w:rPr>
        <w:t>四、我发现</w:t>
      </w:r>
      <w:r>
        <w:rPr>
          <w:rFonts w:hAnsi="宋体" w:cs="宋体"/>
          <w:spacing w:val="6"/>
          <w:szCs w:val="21"/>
          <w:u w:val="single"/>
        </w:rPr>
        <w:t xml:space="preserve">                                  </w:t>
      </w:r>
      <w:r>
        <w:rPr>
          <w:rFonts w:hAnsi="宋体" w:cs="宋体"/>
          <w:spacing w:val="6"/>
          <w:szCs w:val="21"/>
        </w:rPr>
        <w:t>供应商之间存在或可能存在上述第二条第</w:t>
      </w:r>
      <w:r>
        <w:rPr>
          <w:rFonts w:hAnsi="宋体" w:cs="宋体"/>
          <w:spacing w:val="6"/>
          <w:szCs w:val="21"/>
          <w:u w:val="single"/>
        </w:rPr>
        <w:t xml:space="preserve">            </w:t>
      </w:r>
      <w:r>
        <w:rPr>
          <w:rFonts w:hAnsi="宋体" w:cs="宋体"/>
          <w:spacing w:val="6"/>
          <w:szCs w:val="21"/>
        </w:rPr>
        <w:t xml:space="preserve"> 项利害关系。</w:t>
      </w:r>
      <w:r>
        <w:rPr>
          <w:rFonts w:hAnsi="宋体" w:cs="宋体"/>
          <w:szCs w:val="21"/>
        </w:rPr>
        <w:t xml:space="preserve">   </w:t>
      </w:r>
    </w:p>
    <w:p>
      <w:pPr>
        <w:pStyle w:val="48"/>
        <w:widowControl w:val="0"/>
        <w:snapToGrid w:val="0"/>
        <w:spacing w:line="400" w:lineRule="exact"/>
        <w:ind w:firstLine="420" w:firstLineChars="200"/>
        <w:jc w:val="both"/>
        <w:rPr>
          <w:rFonts w:hAnsi="宋体" w:cs="宋体"/>
          <w:szCs w:val="21"/>
        </w:rPr>
      </w:pPr>
      <w:r>
        <w:rPr>
          <w:rFonts w:hAnsi="宋体" w:cs="宋体"/>
          <w:szCs w:val="21"/>
        </w:rPr>
        <w:t xml:space="preserve">                            </w:t>
      </w:r>
    </w:p>
    <w:p>
      <w:pPr>
        <w:pStyle w:val="48"/>
        <w:widowControl w:val="0"/>
        <w:snapToGrid w:val="0"/>
        <w:spacing w:line="400" w:lineRule="exact"/>
        <w:ind w:firstLine="420" w:firstLineChars="200"/>
        <w:jc w:val="both"/>
        <w:rPr>
          <w:rFonts w:hAnsi="宋体" w:cs="宋体"/>
          <w:szCs w:val="21"/>
        </w:rPr>
      </w:pPr>
    </w:p>
    <w:p>
      <w:pPr>
        <w:pStyle w:val="48"/>
        <w:widowControl w:val="0"/>
        <w:snapToGrid w:val="0"/>
        <w:spacing w:line="400" w:lineRule="exact"/>
        <w:ind w:firstLine="4410" w:firstLineChars="2100"/>
        <w:jc w:val="both"/>
        <w:rPr>
          <w:rFonts w:hAnsi="宋体" w:cs="宋体"/>
          <w:szCs w:val="21"/>
        </w:rPr>
      </w:pPr>
      <w:r>
        <w:rPr>
          <w:rFonts w:hAnsi="宋体" w:cs="宋体"/>
          <w:szCs w:val="21"/>
        </w:rPr>
        <w:t xml:space="preserve">    供应商代表签名：</w:t>
      </w:r>
    </w:p>
    <w:p>
      <w:pPr>
        <w:pStyle w:val="48"/>
        <w:widowControl w:val="0"/>
        <w:snapToGrid w:val="0"/>
        <w:spacing w:line="460" w:lineRule="exact"/>
        <w:ind w:firstLine="420" w:firstLineChars="200"/>
        <w:jc w:val="both"/>
        <w:rPr>
          <w:rFonts w:hAnsi="宋体" w:cs="宋体"/>
          <w:kern w:val="0"/>
          <w:szCs w:val="21"/>
        </w:rPr>
      </w:pPr>
      <w:r>
        <w:rPr>
          <w:rFonts w:hAnsi="宋体" w:cs="宋体"/>
          <w:szCs w:val="21"/>
        </w:rPr>
        <w:t xml:space="preserve">                                                    年       月      日</w:t>
      </w:r>
    </w:p>
    <w:sectPr>
      <w:headerReference r:id="rId9" w:type="default"/>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1" w:usb1="080E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ODo5i8gBAACaAwAADgAAAGRycy9lMm9Eb2MueG1srVPNjtMwEL4j8Q6W 79TZCKEqaroCVYuQECAtPIDr2I0l/8njNukLwBtw4sKd5+pzMHaSLiyXPXBxxjPjb+b7ZrK5Ha0h JxlBe9fSm1VFiXTCd9odWvrl892LNSWQuOu48U629CyB3m6fP9sMoZG1773pZCQI4qAZQkv7lELD GIheWg4rH6TDoPLR8oTXeGBd5AOiW8PqqnrFBh+7EL2QAOjdTUE6I8anAHqltJA7L45WujShRml4 QkrQ6wB0W7pVSor0USmQiZiWItNUTiyC9j6fbLvhzSHy0Gsxt8Cf0sIjTpZrh0WvUDueODlG/Q+U 1SJ68CqthLdsIlIUQRY31SNt7nseZOGCUkO4ig7/D1Z8OH2KRHctrWtKHLc48cv3b5cfvy4/v5KX WZ8hQINp9wET0/jGj7g1ix/QmWmPKtr8RUIE46ju+aquHBMR+dG6Xq8rDAmMLRfEZw/PQ4T0VnpL stHSiOMrqvLTe0hT6pKSqzl/p40pIzTuLwdiZg/LvU89ZiuN+3EmtPfdGfkMOPmWOlx0Ssw7h8Lm JVmMuBj7xTiGqA992aJcD8LrY8ImSm+5wgQ7F8aRFXbzeuWd+PNesh5+qe1v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Dg6OYvIAQAAmgMAAA4AAAAAAAAAAQAgAAAAHgEAAGRycy9lMm9Eb2Mu eG1sUEsFBgAAAAAGAAYAWQEAAFgFAAAAAA== ">
              <v:fill on="f" focussize="0,0"/>
              <v:stroke on="f"/>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p>
                </w:txbxContent>
              </v:textbox>
            </v:shape>
          </w:pict>
        </mc:Fallback>
      </mc:AlternateContent>
    </w:r>
  </w:p>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yFyOvMkBAACaAwAADgAAAGRycy9lMm9Eb2MueG1srVPNjtMwEL4j8Q6W 79TZIlAVNV2BqkVICJCWfQDXsRtL/pPHbdIXgDfgxIU7z9XnYOwkXdi97GEvznhm/M1830zW14M1 5CgjaO8aerWoKJFO+Fa7fUPvvt28WlECibuWG+9kQ08S6PXm5Yt1H2q59J03rYwEQRzUfWhol1Ko GQPRScth4YN0GFQ+Wp7wGvesjbxHdGvYsqrest7HNkQvJAB6t2OQTojxKYBeKS3k1ouDlS6NqFEa npASdDoA3ZRulZIifVEKZCKmocg0lROLoL3LJ9useb2PPHRaTC3wp7TwgJPl2mHRC9SWJ04OUT+C slpED16lhfCWjUSKIsjiqnqgzW3HgyxcUGoIF9Hh+WDF5+PXSHTb0OVrShy3OPHzzx/nX3/Ov7+T N1mfPkCNabcBE9Pw3g+4NbMf0JlpDyra/EVCBOOo7umirhwSEfnRarlaVRgSGJsviM/un4cI6YP0 lmSjoRHHV1Tlx0+QxtQ5JVdz/kYbU0Zo3H8OxMwelnsfe8xWGnbDRGjn2xPy6XHyDXW46JSYjw6F zUsyG3E2drNxCFHvu7JFuR6Ed4eETZTecoURdiqMIyvspvXKO/HvvWTd/1Kbv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IXI68yQEAAJoDAAAOAAAAAAAAAAEAIAAAAB4BAABkcnMvZTJvRG9j LnhtbFBLBQYAAAAABgAGAFkBAABZBQAAAAA= ">
              <v:fill on="f" focussize="0,0"/>
              <v:stroke on="f"/>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v:textbox>
            </v:shape>
          </w:pict>
        </mc:Fallback>
      </mc:AlternateContent>
    </w:r>
  </w:p>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jc w:val="center"/>
                          </w:pPr>
                          <w:r>
                            <w:fldChar w:fldCharType="begin"/>
                          </w:r>
                          <w:r>
                            <w:instrText xml:space="preserve">PAGE   \* MERGEFORMAT</w:instrText>
                          </w:r>
                          <w:r>
                            <w:fldChar w:fldCharType="separate"/>
                          </w:r>
                          <w:r>
                            <w:rPr>
                              <w:lang w:val="zh-CN"/>
                            </w:rPr>
                            <w:t>59</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LIWtvskBAACaAwAADgAAAGRycy9lMm9Eb2MueG1srVPNjtMwEL4j8Q6W 79RpkVAVNV3tqlqEhABp4QFcx24s+U8et0lfAN6AExfuPFefg7GTdGG57IGLM54ZfzPfN5PNzWAN OckI2ruGLhcVJdIJ32p3aOiXz/ev1pRA4q7lxjvZ0LMEerN9+WLTh1qufOdNKyNBEAd1HxrapRRq xkB00nJY+CAdBpWPlie8xgNrI+8R3Rq2qqo3rPexDdELCYDe3RikE2J8DqBXSgu58+JopUsjapSG J6QEnQ5At6VbpaRIH5UCmYhpKDJN5cQiaO/zybYbXh8iD50WUwv8OS084WS5dlj0CrXjiZNj1P9A WS2iB6/SQnjLRiJFEWSxrJ5o89DxIAsXlBrCVXT4f7Diw+lTJLpt6GpJieMWJ375/u3y49fl51fy OuvTB6gx7SFgYhru/IBbM/sBnZn2oKLNXyREMI7qnq/qyiERkR+tV+t1hSGBsfmC+OzxeYiQ3kpv STYaGnF8RVV+eg9pTJ1TcjXn77UxZYTG/eVAzOxhufexx2ylYT9MhPa+PSOfHiffUIeLTol551DY vCSzEWdjPxvHEPWhK1uU60G4PSZsovSWK4ywU2EcWWE3rVfeiT/vJevxl9r+B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sha2+yQEAAJoDAAAOAAAAAAAAAAEAIAAAAB4BAABkcnMvZTJvRG9j LnhtbFBLBQYAAAAABgAGAFkBAABZBQAAAAA= ">
              <v:fill on="f" focussize="0,0"/>
              <v:stroke on="f"/>
              <v:imagedata o:title=""/>
              <o:lock v:ext="edit" aspectratio="f"/>
              <v:textbox inset="0mm,0mm,0mm,0mm" style="mso-fit-shape-to-text:t;">
                <w:txbxContent>
                  <w:p>
                    <w:pPr>
                      <w:pStyle w:val="17"/>
                      <w:jc w:val="center"/>
                    </w:pPr>
                    <w:r>
                      <w:fldChar w:fldCharType="begin"/>
                    </w:r>
                    <w:r>
                      <w:instrText xml:space="preserve">PAGE   \* MERGEFORMAT</w:instrText>
                    </w:r>
                    <w:r>
                      <w:fldChar w:fldCharType="separate"/>
                    </w:r>
                    <w:r>
                      <w:rPr>
                        <w:lang w:val="zh-CN"/>
                      </w:rPr>
                      <w:t>59</w:t>
                    </w:r>
                    <w:r>
                      <w:fldChar w:fldCharType="end"/>
                    </w:r>
                  </w:p>
                </w:txbxContent>
              </v:textbox>
            </v:shape>
          </w:pict>
        </mc:Fallback>
      </mc:AlternateConten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1"/>
      <w:lvlText w:val="%1."/>
      <w:lvlJc w:val="left"/>
      <w:pPr>
        <w:tabs>
          <w:tab w:val="left" w:pos="1200"/>
        </w:tabs>
        <w:ind w:left="1200" w:hanging="360"/>
      </w:pPr>
    </w:lvl>
  </w:abstractNum>
  <w:abstractNum w:abstractNumId="1">
    <w:nsid w:val="09890BCC"/>
    <w:multiLevelType w:val="multilevel"/>
    <w:tmpl w:val="09890BCC"/>
    <w:lvl w:ilvl="0" w:tentative="0">
      <w:start w:val="1"/>
      <w:numFmt w:val="decimal"/>
      <w:pStyle w:val="5"/>
      <w:lvlText w:val="%1．"/>
      <w:lvlJc w:val="left"/>
      <w:pPr>
        <w:tabs>
          <w:tab w:val="left" w:pos="900"/>
        </w:tabs>
        <w:ind w:left="9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8400543"/>
    <w:multiLevelType w:val="multilevel"/>
    <w:tmpl w:val="18400543"/>
    <w:lvl w:ilvl="0" w:tentative="0">
      <w:start w:val="2"/>
      <w:numFmt w:val="japaneseCounting"/>
      <w:lvlText w:val="第%1章"/>
      <w:lvlJc w:val="left"/>
      <w:pPr>
        <w:tabs>
          <w:tab w:val="left" w:pos="1693"/>
        </w:tabs>
        <w:ind w:left="1693" w:hanging="1455"/>
      </w:pPr>
      <w:rPr>
        <w:rFonts w:hint="default"/>
      </w:rPr>
    </w:lvl>
    <w:lvl w:ilvl="1" w:tentative="0">
      <w:start w:val="1"/>
      <w:numFmt w:val="lowerLetter"/>
      <w:lvlText w:val="%2)"/>
      <w:lvlJc w:val="left"/>
      <w:pPr>
        <w:tabs>
          <w:tab w:val="left" w:pos="1078"/>
        </w:tabs>
        <w:ind w:left="1078" w:hanging="420"/>
      </w:pPr>
    </w:lvl>
    <w:lvl w:ilvl="2" w:tentative="0">
      <w:start w:val="1"/>
      <w:numFmt w:val="lowerRoman"/>
      <w:lvlText w:val="%3."/>
      <w:lvlJc w:val="right"/>
      <w:pPr>
        <w:tabs>
          <w:tab w:val="left" w:pos="1498"/>
        </w:tabs>
        <w:ind w:left="1498" w:hanging="420"/>
      </w:pPr>
    </w:lvl>
    <w:lvl w:ilvl="3" w:tentative="0">
      <w:start w:val="1"/>
      <w:numFmt w:val="decimal"/>
      <w:lvlText w:val="%4."/>
      <w:lvlJc w:val="left"/>
      <w:pPr>
        <w:tabs>
          <w:tab w:val="left" w:pos="1918"/>
        </w:tabs>
        <w:ind w:left="1918" w:hanging="420"/>
      </w:pPr>
    </w:lvl>
    <w:lvl w:ilvl="4" w:tentative="0">
      <w:start w:val="1"/>
      <w:numFmt w:val="lowerLetter"/>
      <w:lvlText w:val="%5)"/>
      <w:lvlJc w:val="left"/>
      <w:pPr>
        <w:tabs>
          <w:tab w:val="left" w:pos="2338"/>
        </w:tabs>
        <w:ind w:left="2338" w:hanging="420"/>
      </w:pPr>
    </w:lvl>
    <w:lvl w:ilvl="5" w:tentative="0">
      <w:start w:val="1"/>
      <w:numFmt w:val="lowerRoman"/>
      <w:lvlText w:val="%6."/>
      <w:lvlJc w:val="right"/>
      <w:pPr>
        <w:tabs>
          <w:tab w:val="left" w:pos="2758"/>
        </w:tabs>
        <w:ind w:left="2758" w:hanging="420"/>
      </w:pPr>
    </w:lvl>
    <w:lvl w:ilvl="6" w:tentative="0">
      <w:start w:val="1"/>
      <w:numFmt w:val="decimal"/>
      <w:lvlText w:val="%7."/>
      <w:lvlJc w:val="left"/>
      <w:pPr>
        <w:tabs>
          <w:tab w:val="left" w:pos="3178"/>
        </w:tabs>
        <w:ind w:left="3178" w:hanging="420"/>
      </w:pPr>
    </w:lvl>
    <w:lvl w:ilvl="7" w:tentative="0">
      <w:start w:val="1"/>
      <w:numFmt w:val="lowerLetter"/>
      <w:lvlText w:val="%8)"/>
      <w:lvlJc w:val="left"/>
      <w:pPr>
        <w:tabs>
          <w:tab w:val="left" w:pos="3598"/>
        </w:tabs>
        <w:ind w:left="3598" w:hanging="420"/>
      </w:pPr>
    </w:lvl>
    <w:lvl w:ilvl="8" w:tentative="0">
      <w:start w:val="1"/>
      <w:numFmt w:val="lowerRoman"/>
      <w:lvlText w:val="%9."/>
      <w:lvlJc w:val="right"/>
      <w:pPr>
        <w:tabs>
          <w:tab w:val="left" w:pos="4018"/>
        </w:tabs>
        <w:ind w:left="4018" w:hanging="420"/>
      </w:pPr>
    </w:lvl>
  </w:abstractNum>
  <w:abstractNum w:abstractNumId="3">
    <w:nsid w:val="3681316A"/>
    <w:multiLevelType w:val="multilevel"/>
    <w:tmpl w:val="3681316A"/>
    <w:lvl w:ilvl="0" w:tentative="0">
      <w:start w:val="1"/>
      <w:numFmt w:val="decimal"/>
      <w:lvlText w:val="（%1）"/>
      <w:lvlJc w:val="left"/>
      <w:pPr>
        <w:ind w:left="3240" w:hanging="720"/>
      </w:pPr>
      <w:rPr>
        <w:rFonts w:hint="default"/>
      </w:rPr>
    </w:lvl>
    <w:lvl w:ilvl="1" w:tentative="0">
      <w:start w:val="1"/>
      <w:numFmt w:val="lowerLetter"/>
      <w:lvlText w:val="%2)"/>
      <w:lvlJc w:val="left"/>
      <w:pPr>
        <w:ind w:left="3360" w:hanging="420"/>
      </w:pPr>
    </w:lvl>
    <w:lvl w:ilvl="2" w:tentative="0">
      <w:start w:val="1"/>
      <w:numFmt w:val="lowerRoman"/>
      <w:lvlText w:val="%3."/>
      <w:lvlJc w:val="right"/>
      <w:pPr>
        <w:ind w:left="3780" w:hanging="420"/>
      </w:pPr>
    </w:lvl>
    <w:lvl w:ilvl="3" w:tentative="0">
      <w:start w:val="1"/>
      <w:numFmt w:val="decimal"/>
      <w:lvlText w:val="%4."/>
      <w:lvlJc w:val="left"/>
      <w:pPr>
        <w:ind w:left="4200" w:hanging="420"/>
      </w:pPr>
    </w:lvl>
    <w:lvl w:ilvl="4" w:tentative="0">
      <w:start w:val="1"/>
      <w:numFmt w:val="lowerLetter"/>
      <w:lvlText w:val="%5)"/>
      <w:lvlJc w:val="left"/>
      <w:pPr>
        <w:ind w:left="4620" w:hanging="420"/>
      </w:pPr>
    </w:lvl>
    <w:lvl w:ilvl="5" w:tentative="0">
      <w:start w:val="1"/>
      <w:numFmt w:val="lowerRoman"/>
      <w:lvlText w:val="%6."/>
      <w:lvlJc w:val="right"/>
      <w:pPr>
        <w:ind w:left="5040" w:hanging="420"/>
      </w:pPr>
    </w:lvl>
    <w:lvl w:ilvl="6" w:tentative="0">
      <w:start w:val="1"/>
      <w:numFmt w:val="decimal"/>
      <w:lvlText w:val="%7."/>
      <w:lvlJc w:val="left"/>
      <w:pPr>
        <w:ind w:left="5460" w:hanging="420"/>
      </w:pPr>
    </w:lvl>
    <w:lvl w:ilvl="7" w:tentative="0">
      <w:start w:val="1"/>
      <w:numFmt w:val="lowerLetter"/>
      <w:lvlText w:val="%8)"/>
      <w:lvlJc w:val="left"/>
      <w:pPr>
        <w:ind w:left="5880" w:hanging="420"/>
      </w:pPr>
    </w:lvl>
    <w:lvl w:ilvl="8" w:tentative="0">
      <w:start w:val="1"/>
      <w:numFmt w:val="lowerRoman"/>
      <w:lvlText w:val="%9."/>
      <w:lvlJc w:val="right"/>
      <w:pPr>
        <w:ind w:left="6300" w:hanging="420"/>
      </w:pPr>
    </w:lvl>
  </w:abstractNum>
  <w:abstractNum w:abstractNumId="4">
    <w:nsid w:val="3E2309D0"/>
    <w:multiLevelType w:val="multilevel"/>
    <w:tmpl w:val="3E2309D0"/>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0507A9E"/>
    <w:multiLevelType w:val="multilevel"/>
    <w:tmpl w:val="40507A9E"/>
    <w:lvl w:ilvl="0" w:tentative="0">
      <w:start w:val="5"/>
      <w:numFmt w:val="japaneseCounting"/>
      <w:lvlText w:val="第%1章"/>
      <w:lvlJc w:val="left"/>
      <w:pPr>
        <w:tabs>
          <w:tab w:val="left" w:pos="1455"/>
        </w:tabs>
        <w:ind w:left="1455" w:hanging="145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8215CCB"/>
    <w:multiLevelType w:val="multilevel"/>
    <w:tmpl w:val="48215CC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8B63C0F"/>
    <w:multiLevelType w:val="multilevel"/>
    <w:tmpl w:val="48B63C0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FFB2D7"/>
    <w:multiLevelType w:val="singleLevel"/>
    <w:tmpl w:val="48FFB2D7"/>
    <w:lvl w:ilvl="0" w:tentative="0">
      <w:start w:val="4"/>
      <w:numFmt w:val="chineseCounting"/>
      <w:suff w:val="nothing"/>
      <w:lvlText w:val="（%1）"/>
      <w:lvlJc w:val="left"/>
      <w:rPr>
        <w:rFonts w:hint="eastAsia"/>
      </w:rPr>
    </w:lvl>
  </w:abstractNum>
  <w:abstractNum w:abstractNumId="9">
    <w:nsid w:val="4B298799"/>
    <w:multiLevelType w:val="singleLevel"/>
    <w:tmpl w:val="4B298799"/>
    <w:lvl w:ilvl="0" w:tentative="0">
      <w:start w:val="4"/>
      <w:numFmt w:val="decimal"/>
      <w:lvlText w:val="%1."/>
      <w:lvlJc w:val="left"/>
      <w:pPr>
        <w:tabs>
          <w:tab w:val="left" w:pos="312"/>
        </w:tabs>
      </w:pPr>
    </w:lvl>
  </w:abstractNum>
  <w:abstractNum w:abstractNumId="10">
    <w:nsid w:val="5CD35181"/>
    <w:multiLevelType w:val="singleLevel"/>
    <w:tmpl w:val="5CD35181"/>
    <w:lvl w:ilvl="0" w:tentative="0">
      <w:start w:val="4"/>
      <w:numFmt w:val="decimal"/>
      <w:suff w:val="space"/>
      <w:lvlText w:val="%1."/>
      <w:lvlJc w:val="left"/>
    </w:lvl>
  </w:abstractNum>
  <w:abstractNum w:abstractNumId="11">
    <w:nsid w:val="5EBBEA1B"/>
    <w:multiLevelType w:val="singleLevel"/>
    <w:tmpl w:val="5EBBEA1B"/>
    <w:lvl w:ilvl="0" w:tentative="0">
      <w:start w:val="1"/>
      <w:numFmt w:val="decimal"/>
      <w:suff w:val="nothing"/>
      <w:lvlText w:val="%1."/>
      <w:lvlJc w:val="left"/>
    </w:lvl>
  </w:abstractNum>
  <w:abstractNum w:abstractNumId="12">
    <w:nsid w:val="66075874"/>
    <w:multiLevelType w:val="multilevel"/>
    <w:tmpl w:val="66075874"/>
    <w:lvl w:ilvl="0" w:tentative="0">
      <w:start w:val="1"/>
      <w:numFmt w:val="decimal"/>
      <w:lvlText w:val="%1、"/>
      <w:lvlJc w:val="left"/>
      <w:pPr>
        <w:ind w:left="36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10"/>
  </w:num>
  <w:num w:numId="4">
    <w:abstractNumId w:val="3"/>
  </w:num>
  <w:num w:numId="5">
    <w:abstractNumId w:val="2"/>
  </w:num>
  <w:num w:numId="6">
    <w:abstractNumId w:val="4"/>
  </w:num>
  <w:num w:numId="7">
    <w:abstractNumId w:val="12"/>
  </w:num>
  <w:num w:numId="8">
    <w:abstractNumId w:val="7"/>
  </w:num>
  <w:num w:numId="9">
    <w:abstractNumId w:val="6"/>
  </w:num>
  <w:num w:numId="10">
    <w:abstractNumId w:val="11"/>
  </w:num>
  <w:num w:numId="11">
    <w:abstractNumId w:val="8"/>
  </w:num>
  <w:num w:numId="1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hyphenationZone w:val="360"/>
  <w:drawingGridHorizontalSpacing w:val="140"/>
  <w:drawingGridVerticalSpacing w:val="191"/>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327"/>
    <w:rsid w:val="00001984"/>
    <w:rsid w:val="00002349"/>
    <w:rsid w:val="000042C6"/>
    <w:rsid w:val="00005801"/>
    <w:rsid w:val="00012289"/>
    <w:rsid w:val="00024D61"/>
    <w:rsid w:val="00027748"/>
    <w:rsid w:val="00027A4A"/>
    <w:rsid w:val="00032B7A"/>
    <w:rsid w:val="00033B4D"/>
    <w:rsid w:val="0003629A"/>
    <w:rsid w:val="00045ECA"/>
    <w:rsid w:val="00046FE6"/>
    <w:rsid w:val="00047045"/>
    <w:rsid w:val="00047758"/>
    <w:rsid w:val="00047C08"/>
    <w:rsid w:val="0005316B"/>
    <w:rsid w:val="00054C99"/>
    <w:rsid w:val="00055D58"/>
    <w:rsid w:val="00061F25"/>
    <w:rsid w:val="00062327"/>
    <w:rsid w:val="00062FD5"/>
    <w:rsid w:val="000674BD"/>
    <w:rsid w:val="0007110B"/>
    <w:rsid w:val="00071E60"/>
    <w:rsid w:val="0007205D"/>
    <w:rsid w:val="00072F02"/>
    <w:rsid w:val="00074398"/>
    <w:rsid w:val="00074871"/>
    <w:rsid w:val="00075A77"/>
    <w:rsid w:val="0007736E"/>
    <w:rsid w:val="00077962"/>
    <w:rsid w:val="00082D63"/>
    <w:rsid w:val="00084BCB"/>
    <w:rsid w:val="00084BF3"/>
    <w:rsid w:val="00086693"/>
    <w:rsid w:val="0009405C"/>
    <w:rsid w:val="00094418"/>
    <w:rsid w:val="00095217"/>
    <w:rsid w:val="00097A37"/>
    <w:rsid w:val="000A31DC"/>
    <w:rsid w:val="000A52D9"/>
    <w:rsid w:val="000A53A4"/>
    <w:rsid w:val="000A5877"/>
    <w:rsid w:val="000A62B8"/>
    <w:rsid w:val="000B3063"/>
    <w:rsid w:val="000B5537"/>
    <w:rsid w:val="000B6011"/>
    <w:rsid w:val="000B605D"/>
    <w:rsid w:val="000B73EA"/>
    <w:rsid w:val="000B773D"/>
    <w:rsid w:val="000C1B48"/>
    <w:rsid w:val="000C37CD"/>
    <w:rsid w:val="000C6D5D"/>
    <w:rsid w:val="000D06E5"/>
    <w:rsid w:val="000D2A57"/>
    <w:rsid w:val="000D2C8B"/>
    <w:rsid w:val="000D3D72"/>
    <w:rsid w:val="000D4C44"/>
    <w:rsid w:val="000D4DC9"/>
    <w:rsid w:val="000D73B5"/>
    <w:rsid w:val="000E0223"/>
    <w:rsid w:val="000E24E1"/>
    <w:rsid w:val="000E5691"/>
    <w:rsid w:val="000F0839"/>
    <w:rsid w:val="000F26BC"/>
    <w:rsid w:val="000F40DA"/>
    <w:rsid w:val="000F4BE3"/>
    <w:rsid w:val="000F5113"/>
    <w:rsid w:val="000F6404"/>
    <w:rsid w:val="00102900"/>
    <w:rsid w:val="00104932"/>
    <w:rsid w:val="001059DC"/>
    <w:rsid w:val="00107C25"/>
    <w:rsid w:val="00111BA5"/>
    <w:rsid w:val="00114012"/>
    <w:rsid w:val="00121766"/>
    <w:rsid w:val="00122C57"/>
    <w:rsid w:val="001248D8"/>
    <w:rsid w:val="001256FD"/>
    <w:rsid w:val="0012583C"/>
    <w:rsid w:val="00126ECB"/>
    <w:rsid w:val="00130D3F"/>
    <w:rsid w:val="001311B4"/>
    <w:rsid w:val="001319BF"/>
    <w:rsid w:val="001327CB"/>
    <w:rsid w:val="00132EDB"/>
    <w:rsid w:val="00136C61"/>
    <w:rsid w:val="00143BC3"/>
    <w:rsid w:val="0014456A"/>
    <w:rsid w:val="00144A83"/>
    <w:rsid w:val="00146BF3"/>
    <w:rsid w:val="001473CA"/>
    <w:rsid w:val="00150089"/>
    <w:rsid w:val="00151241"/>
    <w:rsid w:val="00151F7B"/>
    <w:rsid w:val="0015377F"/>
    <w:rsid w:val="00156BC7"/>
    <w:rsid w:val="00157D66"/>
    <w:rsid w:val="00161D65"/>
    <w:rsid w:val="00166D5D"/>
    <w:rsid w:val="00170A08"/>
    <w:rsid w:val="0017446A"/>
    <w:rsid w:val="00176A10"/>
    <w:rsid w:val="00176B82"/>
    <w:rsid w:val="00177BE7"/>
    <w:rsid w:val="00182F1C"/>
    <w:rsid w:val="00184B09"/>
    <w:rsid w:val="0018629F"/>
    <w:rsid w:val="0018780B"/>
    <w:rsid w:val="001879C0"/>
    <w:rsid w:val="00187A97"/>
    <w:rsid w:val="00191DD6"/>
    <w:rsid w:val="00192988"/>
    <w:rsid w:val="00192BD2"/>
    <w:rsid w:val="001958B1"/>
    <w:rsid w:val="00197B96"/>
    <w:rsid w:val="001A21A1"/>
    <w:rsid w:val="001A32EA"/>
    <w:rsid w:val="001B135E"/>
    <w:rsid w:val="001B4CCC"/>
    <w:rsid w:val="001B66FE"/>
    <w:rsid w:val="001C4521"/>
    <w:rsid w:val="001C6A31"/>
    <w:rsid w:val="001D05DA"/>
    <w:rsid w:val="001D12B5"/>
    <w:rsid w:val="001D1743"/>
    <w:rsid w:val="001D2C16"/>
    <w:rsid w:val="001E16C1"/>
    <w:rsid w:val="001E5557"/>
    <w:rsid w:val="001F0F73"/>
    <w:rsid w:val="001F3EAC"/>
    <w:rsid w:val="002022EB"/>
    <w:rsid w:val="00203583"/>
    <w:rsid w:val="002111B1"/>
    <w:rsid w:val="00211FD0"/>
    <w:rsid w:val="00217645"/>
    <w:rsid w:val="00217F78"/>
    <w:rsid w:val="00220C06"/>
    <w:rsid w:val="002213B9"/>
    <w:rsid w:val="00221A76"/>
    <w:rsid w:val="0022319B"/>
    <w:rsid w:val="00223E93"/>
    <w:rsid w:val="0022517A"/>
    <w:rsid w:val="00226FE5"/>
    <w:rsid w:val="00232208"/>
    <w:rsid w:val="00234535"/>
    <w:rsid w:val="00234A56"/>
    <w:rsid w:val="002354EE"/>
    <w:rsid w:val="0023565F"/>
    <w:rsid w:val="0024174A"/>
    <w:rsid w:val="00244130"/>
    <w:rsid w:val="002445C7"/>
    <w:rsid w:val="00247AD5"/>
    <w:rsid w:val="00254AB8"/>
    <w:rsid w:val="00255303"/>
    <w:rsid w:val="0026122D"/>
    <w:rsid w:val="0026199C"/>
    <w:rsid w:val="002636AE"/>
    <w:rsid w:val="00265352"/>
    <w:rsid w:val="00265A38"/>
    <w:rsid w:val="002661C6"/>
    <w:rsid w:val="00266F05"/>
    <w:rsid w:val="00271B56"/>
    <w:rsid w:val="002738C9"/>
    <w:rsid w:val="0027591B"/>
    <w:rsid w:val="00276272"/>
    <w:rsid w:val="00276592"/>
    <w:rsid w:val="00280AED"/>
    <w:rsid w:val="00283BD6"/>
    <w:rsid w:val="00283D6A"/>
    <w:rsid w:val="00292234"/>
    <w:rsid w:val="002964AF"/>
    <w:rsid w:val="002966EE"/>
    <w:rsid w:val="00297340"/>
    <w:rsid w:val="00297438"/>
    <w:rsid w:val="002974F3"/>
    <w:rsid w:val="002A22D7"/>
    <w:rsid w:val="002A3428"/>
    <w:rsid w:val="002A4D88"/>
    <w:rsid w:val="002A6DD8"/>
    <w:rsid w:val="002A6F25"/>
    <w:rsid w:val="002B1057"/>
    <w:rsid w:val="002B1F61"/>
    <w:rsid w:val="002B1FBC"/>
    <w:rsid w:val="002B391C"/>
    <w:rsid w:val="002B598D"/>
    <w:rsid w:val="002B7318"/>
    <w:rsid w:val="002D1E0D"/>
    <w:rsid w:val="002D34F2"/>
    <w:rsid w:val="002D4415"/>
    <w:rsid w:val="002D455D"/>
    <w:rsid w:val="002D55CE"/>
    <w:rsid w:val="002E011B"/>
    <w:rsid w:val="002E0125"/>
    <w:rsid w:val="002E0824"/>
    <w:rsid w:val="002E242A"/>
    <w:rsid w:val="002E2E8B"/>
    <w:rsid w:val="002E3300"/>
    <w:rsid w:val="002E42D2"/>
    <w:rsid w:val="002E66DC"/>
    <w:rsid w:val="002E7953"/>
    <w:rsid w:val="002F18CE"/>
    <w:rsid w:val="002F1EDE"/>
    <w:rsid w:val="003013FB"/>
    <w:rsid w:val="003061C3"/>
    <w:rsid w:val="003064A9"/>
    <w:rsid w:val="00310995"/>
    <w:rsid w:val="00311EA3"/>
    <w:rsid w:val="00314CAD"/>
    <w:rsid w:val="00320910"/>
    <w:rsid w:val="00325569"/>
    <w:rsid w:val="00326165"/>
    <w:rsid w:val="00327EA9"/>
    <w:rsid w:val="003313B9"/>
    <w:rsid w:val="00331477"/>
    <w:rsid w:val="00334231"/>
    <w:rsid w:val="00336051"/>
    <w:rsid w:val="00337AA5"/>
    <w:rsid w:val="003411F9"/>
    <w:rsid w:val="003461D9"/>
    <w:rsid w:val="00350068"/>
    <w:rsid w:val="00350F73"/>
    <w:rsid w:val="003522ED"/>
    <w:rsid w:val="0035417B"/>
    <w:rsid w:val="00354651"/>
    <w:rsid w:val="003629D0"/>
    <w:rsid w:val="00363AEF"/>
    <w:rsid w:val="00364808"/>
    <w:rsid w:val="00365E1E"/>
    <w:rsid w:val="00365F84"/>
    <w:rsid w:val="00365FE4"/>
    <w:rsid w:val="00366AB9"/>
    <w:rsid w:val="0036777F"/>
    <w:rsid w:val="00370277"/>
    <w:rsid w:val="003764CC"/>
    <w:rsid w:val="003769AB"/>
    <w:rsid w:val="0038270A"/>
    <w:rsid w:val="00382D24"/>
    <w:rsid w:val="00384A3A"/>
    <w:rsid w:val="00385AA2"/>
    <w:rsid w:val="00385B8E"/>
    <w:rsid w:val="00386044"/>
    <w:rsid w:val="003939D6"/>
    <w:rsid w:val="003966B7"/>
    <w:rsid w:val="00397464"/>
    <w:rsid w:val="00397646"/>
    <w:rsid w:val="00397ABC"/>
    <w:rsid w:val="00397C97"/>
    <w:rsid w:val="003A05B6"/>
    <w:rsid w:val="003A38D8"/>
    <w:rsid w:val="003A3DC9"/>
    <w:rsid w:val="003A6736"/>
    <w:rsid w:val="003A6E1F"/>
    <w:rsid w:val="003A722A"/>
    <w:rsid w:val="003B3B4E"/>
    <w:rsid w:val="003B3FAD"/>
    <w:rsid w:val="003B5ADD"/>
    <w:rsid w:val="003B77E7"/>
    <w:rsid w:val="003C1B92"/>
    <w:rsid w:val="003C1D91"/>
    <w:rsid w:val="003C48FF"/>
    <w:rsid w:val="003C6B90"/>
    <w:rsid w:val="003C7699"/>
    <w:rsid w:val="003D096A"/>
    <w:rsid w:val="003D1BE3"/>
    <w:rsid w:val="003D36CD"/>
    <w:rsid w:val="003D539C"/>
    <w:rsid w:val="003D7F87"/>
    <w:rsid w:val="003E1DBF"/>
    <w:rsid w:val="003E2F78"/>
    <w:rsid w:val="003E6840"/>
    <w:rsid w:val="003E7195"/>
    <w:rsid w:val="00400AA9"/>
    <w:rsid w:val="00401A5A"/>
    <w:rsid w:val="00403E7F"/>
    <w:rsid w:val="00404CCD"/>
    <w:rsid w:val="004054B6"/>
    <w:rsid w:val="004073E3"/>
    <w:rsid w:val="004076AA"/>
    <w:rsid w:val="00407A31"/>
    <w:rsid w:val="004107A2"/>
    <w:rsid w:val="004107E6"/>
    <w:rsid w:val="00411334"/>
    <w:rsid w:val="00411F74"/>
    <w:rsid w:val="00412F9F"/>
    <w:rsid w:val="004138AB"/>
    <w:rsid w:val="004170B4"/>
    <w:rsid w:val="00417957"/>
    <w:rsid w:val="00420896"/>
    <w:rsid w:val="00422305"/>
    <w:rsid w:val="0042459F"/>
    <w:rsid w:val="00426717"/>
    <w:rsid w:val="004268E6"/>
    <w:rsid w:val="00427760"/>
    <w:rsid w:val="00430CFE"/>
    <w:rsid w:val="00434012"/>
    <w:rsid w:val="0043495A"/>
    <w:rsid w:val="00437B0B"/>
    <w:rsid w:val="00441219"/>
    <w:rsid w:val="00441535"/>
    <w:rsid w:val="00446367"/>
    <w:rsid w:val="00451E9A"/>
    <w:rsid w:val="004529E1"/>
    <w:rsid w:val="00455975"/>
    <w:rsid w:val="00455B36"/>
    <w:rsid w:val="00460BA5"/>
    <w:rsid w:val="00462853"/>
    <w:rsid w:val="00462AF3"/>
    <w:rsid w:val="0046464E"/>
    <w:rsid w:val="0046514B"/>
    <w:rsid w:val="004664EF"/>
    <w:rsid w:val="00466C91"/>
    <w:rsid w:val="0046753E"/>
    <w:rsid w:val="004702DC"/>
    <w:rsid w:val="00471D54"/>
    <w:rsid w:val="00471FB4"/>
    <w:rsid w:val="004772A2"/>
    <w:rsid w:val="00480955"/>
    <w:rsid w:val="004842D5"/>
    <w:rsid w:val="004867CD"/>
    <w:rsid w:val="00486A49"/>
    <w:rsid w:val="00487E9C"/>
    <w:rsid w:val="00491063"/>
    <w:rsid w:val="0049108F"/>
    <w:rsid w:val="00492D5C"/>
    <w:rsid w:val="00495AF0"/>
    <w:rsid w:val="00495BD9"/>
    <w:rsid w:val="004A1BFB"/>
    <w:rsid w:val="004A2153"/>
    <w:rsid w:val="004A4169"/>
    <w:rsid w:val="004B0817"/>
    <w:rsid w:val="004B0F85"/>
    <w:rsid w:val="004B3504"/>
    <w:rsid w:val="004B468E"/>
    <w:rsid w:val="004B53EA"/>
    <w:rsid w:val="004B5826"/>
    <w:rsid w:val="004B6B21"/>
    <w:rsid w:val="004B703F"/>
    <w:rsid w:val="004C35F2"/>
    <w:rsid w:val="004C50EC"/>
    <w:rsid w:val="004C55A5"/>
    <w:rsid w:val="004C5C9A"/>
    <w:rsid w:val="004C7F57"/>
    <w:rsid w:val="004D26F6"/>
    <w:rsid w:val="004D29A8"/>
    <w:rsid w:val="004D4575"/>
    <w:rsid w:val="004D4AD6"/>
    <w:rsid w:val="004D5766"/>
    <w:rsid w:val="004D5E6F"/>
    <w:rsid w:val="004D749F"/>
    <w:rsid w:val="004D7EB0"/>
    <w:rsid w:val="004E08E6"/>
    <w:rsid w:val="004F3921"/>
    <w:rsid w:val="004F4A7E"/>
    <w:rsid w:val="004F4B44"/>
    <w:rsid w:val="004F4DAF"/>
    <w:rsid w:val="00504627"/>
    <w:rsid w:val="005064FD"/>
    <w:rsid w:val="00511370"/>
    <w:rsid w:val="00516231"/>
    <w:rsid w:val="0051627A"/>
    <w:rsid w:val="0051740A"/>
    <w:rsid w:val="005179E7"/>
    <w:rsid w:val="00524523"/>
    <w:rsid w:val="00525D76"/>
    <w:rsid w:val="00525F20"/>
    <w:rsid w:val="005300DA"/>
    <w:rsid w:val="0053090D"/>
    <w:rsid w:val="00531ADA"/>
    <w:rsid w:val="005409AB"/>
    <w:rsid w:val="005416B7"/>
    <w:rsid w:val="00541CC7"/>
    <w:rsid w:val="00543362"/>
    <w:rsid w:val="00544374"/>
    <w:rsid w:val="00544EFB"/>
    <w:rsid w:val="00546231"/>
    <w:rsid w:val="005463F4"/>
    <w:rsid w:val="00547DCE"/>
    <w:rsid w:val="005510A3"/>
    <w:rsid w:val="00551CBF"/>
    <w:rsid w:val="00552849"/>
    <w:rsid w:val="00554445"/>
    <w:rsid w:val="00555275"/>
    <w:rsid w:val="00556181"/>
    <w:rsid w:val="00556879"/>
    <w:rsid w:val="00562061"/>
    <w:rsid w:val="00562D29"/>
    <w:rsid w:val="00563A6F"/>
    <w:rsid w:val="00564B3B"/>
    <w:rsid w:val="00566566"/>
    <w:rsid w:val="00570652"/>
    <w:rsid w:val="00571252"/>
    <w:rsid w:val="00571CF7"/>
    <w:rsid w:val="00573F3D"/>
    <w:rsid w:val="00575BAE"/>
    <w:rsid w:val="005844DF"/>
    <w:rsid w:val="00587271"/>
    <w:rsid w:val="00590A19"/>
    <w:rsid w:val="00592F0D"/>
    <w:rsid w:val="0059762E"/>
    <w:rsid w:val="0059775B"/>
    <w:rsid w:val="005A555F"/>
    <w:rsid w:val="005B4A0E"/>
    <w:rsid w:val="005C5025"/>
    <w:rsid w:val="005D1777"/>
    <w:rsid w:val="005D233E"/>
    <w:rsid w:val="005D280F"/>
    <w:rsid w:val="005D41E7"/>
    <w:rsid w:val="005D71D9"/>
    <w:rsid w:val="005E0426"/>
    <w:rsid w:val="005E3A6D"/>
    <w:rsid w:val="005E40C1"/>
    <w:rsid w:val="005E4286"/>
    <w:rsid w:val="005E53D6"/>
    <w:rsid w:val="005F0FD0"/>
    <w:rsid w:val="005F24E0"/>
    <w:rsid w:val="005F5013"/>
    <w:rsid w:val="005F7F1E"/>
    <w:rsid w:val="0060132D"/>
    <w:rsid w:val="0060182F"/>
    <w:rsid w:val="006019E9"/>
    <w:rsid w:val="00601E3A"/>
    <w:rsid w:val="0060472B"/>
    <w:rsid w:val="00605172"/>
    <w:rsid w:val="00606A09"/>
    <w:rsid w:val="00606FFE"/>
    <w:rsid w:val="0060766B"/>
    <w:rsid w:val="00610AC4"/>
    <w:rsid w:val="0061135F"/>
    <w:rsid w:val="00611B4A"/>
    <w:rsid w:val="00613AF1"/>
    <w:rsid w:val="00615CE0"/>
    <w:rsid w:val="006168A9"/>
    <w:rsid w:val="00616B88"/>
    <w:rsid w:val="006212D3"/>
    <w:rsid w:val="006248A7"/>
    <w:rsid w:val="00626B86"/>
    <w:rsid w:val="00627FA8"/>
    <w:rsid w:val="006374B6"/>
    <w:rsid w:val="00637B13"/>
    <w:rsid w:val="00637B61"/>
    <w:rsid w:val="00640463"/>
    <w:rsid w:val="00640F24"/>
    <w:rsid w:val="006412FB"/>
    <w:rsid w:val="00641727"/>
    <w:rsid w:val="00642286"/>
    <w:rsid w:val="00642DFA"/>
    <w:rsid w:val="00653994"/>
    <w:rsid w:val="00655945"/>
    <w:rsid w:val="00655B48"/>
    <w:rsid w:val="006662D4"/>
    <w:rsid w:val="006669A9"/>
    <w:rsid w:val="00667D16"/>
    <w:rsid w:val="0067002F"/>
    <w:rsid w:val="00670A86"/>
    <w:rsid w:val="0067123B"/>
    <w:rsid w:val="00673C1D"/>
    <w:rsid w:val="006751ED"/>
    <w:rsid w:val="00675244"/>
    <w:rsid w:val="00675998"/>
    <w:rsid w:val="006762CF"/>
    <w:rsid w:val="006771D3"/>
    <w:rsid w:val="006802B5"/>
    <w:rsid w:val="006845C3"/>
    <w:rsid w:val="0068694E"/>
    <w:rsid w:val="00687F07"/>
    <w:rsid w:val="00694F4C"/>
    <w:rsid w:val="00697B52"/>
    <w:rsid w:val="00697B8A"/>
    <w:rsid w:val="006A1DBF"/>
    <w:rsid w:val="006A27E2"/>
    <w:rsid w:val="006A5FFC"/>
    <w:rsid w:val="006B0815"/>
    <w:rsid w:val="006B222D"/>
    <w:rsid w:val="006B6A63"/>
    <w:rsid w:val="006B6B53"/>
    <w:rsid w:val="006C1674"/>
    <w:rsid w:val="006C4262"/>
    <w:rsid w:val="006D1274"/>
    <w:rsid w:val="006D1410"/>
    <w:rsid w:val="006D1B70"/>
    <w:rsid w:val="006D4D8D"/>
    <w:rsid w:val="006D63E3"/>
    <w:rsid w:val="006D6FE6"/>
    <w:rsid w:val="006D7A35"/>
    <w:rsid w:val="006E0A07"/>
    <w:rsid w:val="006E13E1"/>
    <w:rsid w:val="006E215F"/>
    <w:rsid w:val="006E3EEB"/>
    <w:rsid w:val="006F221D"/>
    <w:rsid w:val="006F2A7E"/>
    <w:rsid w:val="006F3395"/>
    <w:rsid w:val="006F3BC9"/>
    <w:rsid w:val="006F7C12"/>
    <w:rsid w:val="00701CED"/>
    <w:rsid w:val="007032F6"/>
    <w:rsid w:val="00707C75"/>
    <w:rsid w:val="00711618"/>
    <w:rsid w:val="0071233A"/>
    <w:rsid w:val="007141C1"/>
    <w:rsid w:val="00714333"/>
    <w:rsid w:val="00714D8D"/>
    <w:rsid w:val="00714F92"/>
    <w:rsid w:val="0071574E"/>
    <w:rsid w:val="00717725"/>
    <w:rsid w:val="00717B46"/>
    <w:rsid w:val="00722095"/>
    <w:rsid w:val="00724E30"/>
    <w:rsid w:val="00725EA6"/>
    <w:rsid w:val="0073260A"/>
    <w:rsid w:val="0073306B"/>
    <w:rsid w:val="00735444"/>
    <w:rsid w:val="00735461"/>
    <w:rsid w:val="0073645F"/>
    <w:rsid w:val="0073748A"/>
    <w:rsid w:val="00743FCF"/>
    <w:rsid w:val="007477C6"/>
    <w:rsid w:val="007538B8"/>
    <w:rsid w:val="00756A58"/>
    <w:rsid w:val="007604DD"/>
    <w:rsid w:val="007610F4"/>
    <w:rsid w:val="00761686"/>
    <w:rsid w:val="00761D18"/>
    <w:rsid w:val="007625F9"/>
    <w:rsid w:val="0076340D"/>
    <w:rsid w:val="00765BB5"/>
    <w:rsid w:val="007666AB"/>
    <w:rsid w:val="007667B2"/>
    <w:rsid w:val="0076797A"/>
    <w:rsid w:val="007709B9"/>
    <w:rsid w:val="00773BC6"/>
    <w:rsid w:val="007754F6"/>
    <w:rsid w:val="007756AC"/>
    <w:rsid w:val="0078034A"/>
    <w:rsid w:val="0078723A"/>
    <w:rsid w:val="00787560"/>
    <w:rsid w:val="00790410"/>
    <w:rsid w:val="00791A0B"/>
    <w:rsid w:val="00791E8F"/>
    <w:rsid w:val="00797604"/>
    <w:rsid w:val="007A141C"/>
    <w:rsid w:val="007A2113"/>
    <w:rsid w:val="007A234E"/>
    <w:rsid w:val="007A2B1D"/>
    <w:rsid w:val="007A335C"/>
    <w:rsid w:val="007A3D1E"/>
    <w:rsid w:val="007B3BBC"/>
    <w:rsid w:val="007B3C01"/>
    <w:rsid w:val="007B5ACF"/>
    <w:rsid w:val="007B5FDB"/>
    <w:rsid w:val="007C0BF7"/>
    <w:rsid w:val="007C1D63"/>
    <w:rsid w:val="007C6FE0"/>
    <w:rsid w:val="007D4CDD"/>
    <w:rsid w:val="007E1FAD"/>
    <w:rsid w:val="007E46D8"/>
    <w:rsid w:val="007E4BB4"/>
    <w:rsid w:val="007E5985"/>
    <w:rsid w:val="007F0063"/>
    <w:rsid w:val="007F6788"/>
    <w:rsid w:val="007F69F2"/>
    <w:rsid w:val="007F7159"/>
    <w:rsid w:val="008000B2"/>
    <w:rsid w:val="00800404"/>
    <w:rsid w:val="0080041A"/>
    <w:rsid w:val="00803101"/>
    <w:rsid w:val="008033D9"/>
    <w:rsid w:val="008059FD"/>
    <w:rsid w:val="00806B97"/>
    <w:rsid w:val="00810027"/>
    <w:rsid w:val="00811C73"/>
    <w:rsid w:val="0081212A"/>
    <w:rsid w:val="0081427E"/>
    <w:rsid w:val="0081607C"/>
    <w:rsid w:val="00821C25"/>
    <w:rsid w:val="00821ECF"/>
    <w:rsid w:val="008220B0"/>
    <w:rsid w:val="00823FB1"/>
    <w:rsid w:val="00833768"/>
    <w:rsid w:val="00833DCD"/>
    <w:rsid w:val="0083428F"/>
    <w:rsid w:val="008406D6"/>
    <w:rsid w:val="00841199"/>
    <w:rsid w:val="00841A15"/>
    <w:rsid w:val="0084255D"/>
    <w:rsid w:val="00843130"/>
    <w:rsid w:val="0085590E"/>
    <w:rsid w:val="00855971"/>
    <w:rsid w:val="00855A95"/>
    <w:rsid w:val="00855DA9"/>
    <w:rsid w:val="00861953"/>
    <w:rsid w:val="00863768"/>
    <w:rsid w:val="00865CB4"/>
    <w:rsid w:val="00871C14"/>
    <w:rsid w:val="00882BA6"/>
    <w:rsid w:val="0088385E"/>
    <w:rsid w:val="00883D3F"/>
    <w:rsid w:val="008844C7"/>
    <w:rsid w:val="00886285"/>
    <w:rsid w:val="00890DE9"/>
    <w:rsid w:val="008910EE"/>
    <w:rsid w:val="0089443A"/>
    <w:rsid w:val="00894709"/>
    <w:rsid w:val="00894A2E"/>
    <w:rsid w:val="008953E3"/>
    <w:rsid w:val="00895AD5"/>
    <w:rsid w:val="00895E10"/>
    <w:rsid w:val="008A05F7"/>
    <w:rsid w:val="008A3828"/>
    <w:rsid w:val="008A7D44"/>
    <w:rsid w:val="008A7D80"/>
    <w:rsid w:val="008B1EB9"/>
    <w:rsid w:val="008B2FE9"/>
    <w:rsid w:val="008B3CCB"/>
    <w:rsid w:val="008B62CC"/>
    <w:rsid w:val="008B667E"/>
    <w:rsid w:val="008C2328"/>
    <w:rsid w:val="008C3743"/>
    <w:rsid w:val="008C7812"/>
    <w:rsid w:val="008C783A"/>
    <w:rsid w:val="008D45ED"/>
    <w:rsid w:val="008D79D1"/>
    <w:rsid w:val="008E24F5"/>
    <w:rsid w:val="008E28A9"/>
    <w:rsid w:val="008E7C71"/>
    <w:rsid w:val="008F0AFF"/>
    <w:rsid w:val="008F0CBA"/>
    <w:rsid w:val="008F383C"/>
    <w:rsid w:val="008F4A8B"/>
    <w:rsid w:val="008F65D0"/>
    <w:rsid w:val="008F70ED"/>
    <w:rsid w:val="008F71CD"/>
    <w:rsid w:val="0090155A"/>
    <w:rsid w:val="00905542"/>
    <w:rsid w:val="009123E8"/>
    <w:rsid w:val="00913B80"/>
    <w:rsid w:val="009157F6"/>
    <w:rsid w:val="00921FAE"/>
    <w:rsid w:val="009228AB"/>
    <w:rsid w:val="00922A65"/>
    <w:rsid w:val="009231D5"/>
    <w:rsid w:val="00932566"/>
    <w:rsid w:val="00932BA3"/>
    <w:rsid w:val="00932E99"/>
    <w:rsid w:val="00934D8C"/>
    <w:rsid w:val="00943EE0"/>
    <w:rsid w:val="009459A6"/>
    <w:rsid w:val="009460AE"/>
    <w:rsid w:val="009475C0"/>
    <w:rsid w:val="00947EA7"/>
    <w:rsid w:val="00954163"/>
    <w:rsid w:val="0095658E"/>
    <w:rsid w:val="00960A71"/>
    <w:rsid w:val="00963688"/>
    <w:rsid w:val="00970874"/>
    <w:rsid w:val="00971DC7"/>
    <w:rsid w:val="00975B78"/>
    <w:rsid w:val="0098340A"/>
    <w:rsid w:val="00983C37"/>
    <w:rsid w:val="009848F1"/>
    <w:rsid w:val="00984ABD"/>
    <w:rsid w:val="00985F67"/>
    <w:rsid w:val="00986C8C"/>
    <w:rsid w:val="00990CA9"/>
    <w:rsid w:val="00990E47"/>
    <w:rsid w:val="00991155"/>
    <w:rsid w:val="009923AE"/>
    <w:rsid w:val="0099394E"/>
    <w:rsid w:val="009A0D3A"/>
    <w:rsid w:val="009A4549"/>
    <w:rsid w:val="009A6539"/>
    <w:rsid w:val="009B119C"/>
    <w:rsid w:val="009B1D28"/>
    <w:rsid w:val="009B224B"/>
    <w:rsid w:val="009B2564"/>
    <w:rsid w:val="009B2CCB"/>
    <w:rsid w:val="009B7DC9"/>
    <w:rsid w:val="009C05FD"/>
    <w:rsid w:val="009C4CF6"/>
    <w:rsid w:val="009C6A7B"/>
    <w:rsid w:val="009C6F54"/>
    <w:rsid w:val="009D3B53"/>
    <w:rsid w:val="009E20CA"/>
    <w:rsid w:val="009E2FE6"/>
    <w:rsid w:val="009E407E"/>
    <w:rsid w:val="009F1D05"/>
    <w:rsid w:val="009F54BC"/>
    <w:rsid w:val="009F5510"/>
    <w:rsid w:val="009F5536"/>
    <w:rsid w:val="009F6CA2"/>
    <w:rsid w:val="00A007CB"/>
    <w:rsid w:val="00A009E1"/>
    <w:rsid w:val="00A02B6C"/>
    <w:rsid w:val="00A108F4"/>
    <w:rsid w:val="00A14A6B"/>
    <w:rsid w:val="00A14DA8"/>
    <w:rsid w:val="00A20DB8"/>
    <w:rsid w:val="00A21254"/>
    <w:rsid w:val="00A23D43"/>
    <w:rsid w:val="00A24FD6"/>
    <w:rsid w:val="00A26449"/>
    <w:rsid w:val="00A279AC"/>
    <w:rsid w:val="00A27DF7"/>
    <w:rsid w:val="00A33598"/>
    <w:rsid w:val="00A33F2F"/>
    <w:rsid w:val="00A34A62"/>
    <w:rsid w:val="00A35BBE"/>
    <w:rsid w:val="00A3647B"/>
    <w:rsid w:val="00A36B7B"/>
    <w:rsid w:val="00A400D4"/>
    <w:rsid w:val="00A40448"/>
    <w:rsid w:val="00A406A5"/>
    <w:rsid w:val="00A41058"/>
    <w:rsid w:val="00A435FA"/>
    <w:rsid w:val="00A43AA2"/>
    <w:rsid w:val="00A448CC"/>
    <w:rsid w:val="00A457EE"/>
    <w:rsid w:val="00A4659D"/>
    <w:rsid w:val="00A51E5D"/>
    <w:rsid w:val="00A53B11"/>
    <w:rsid w:val="00A54965"/>
    <w:rsid w:val="00A55950"/>
    <w:rsid w:val="00A56488"/>
    <w:rsid w:val="00A60A57"/>
    <w:rsid w:val="00A61E10"/>
    <w:rsid w:val="00A70107"/>
    <w:rsid w:val="00A72A79"/>
    <w:rsid w:val="00A72C8C"/>
    <w:rsid w:val="00A80A81"/>
    <w:rsid w:val="00A8128B"/>
    <w:rsid w:val="00A82356"/>
    <w:rsid w:val="00A829E5"/>
    <w:rsid w:val="00A90146"/>
    <w:rsid w:val="00A90A33"/>
    <w:rsid w:val="00A91DA7"/>
    <w:rsid w:val="00A9213C"/>
    <w:rsid w:val="00A93534"/>
    <w:rsid w:val="00A93DDA"/>
    <w:rsid w:val="00A95DCF"/>
    <w:rsid w:val="00A95E27"/>
    <w:rsid w:val="00A97F41"/>
    <w:rsid w:val="00AA20F4"/>
    <w:rsid w:val="00AA288F"/>
    <w:rsid w:val="00AA2931"/>
    <w:rsid w:val="00AA4A35"/>
    <w:rsid w:val="00AB1BFF"/>
    <w:rsid w:val="00AB384C"/>
    <w:rsid w:val="00AB4D0E"/>
    <w:rsid w:val="00AB5BEB"/>
    <w:rsid w:val="00AB5CF4"/>
    <w:rsid w:val="00AC1AC0"/>
    <w:rsid w:val="00AC3B9E"/>
    <w:rsid w:val="00AC652E"/>
    <w:rsid w:val="00AC7291"/>
    <w:rsid w:val="00AD02DC"/>
    <w:rsid w:val="00AD0F9D"/>
    <w:rsid w:val="00AD128F"/>
    <w:rsid w:val="00AD6299"/>
    <w:rsid w:val="00AD7C18"/>
    <w:rsid w:val="00AE0477"/>
    <w:rsid w:val="00AE1DF8"/>
    <w:rsid w:val="00AE3E10"/>
    <w:rsid w:val="00AE4877"/>
    <w:rsid w:val="00AE4924"/>
    <w:rsid w:val="00AE4C7A"/>
    <w:rsid w:val="00AE7064"/>
    <w:rsid w:val="00AF2B21"/>
    <w:rsid w:val="00AF64DA"/>
    <w:rsid w:val="00AF796D"/>
    <w:rsid w:val="00AF7F7F"/>
    <w:rsid w:val="00B00F53"/>
    <w:rsid w:val="00B0243A"/>
    <w:rsid w:val="00B02DBE"/>
    <w:rsid w:val="00B0414C"/>
    <w:rsid w:val="00B06D08"/>
    <w:rsid w:val="00B071C2"/>
    <w:rsid w:val="00B07D84"/>
    <w:rsid w:val="00B10B96"/>
    <w:rsid w:val="00B12049"/>
    <w:rsid w:val="00B133B5"/>
    <w:rsid w:val="00B15DD1"/>
    <w:rsid w:val="00B20556"/>
    <w:rsid w:val="00B217DC"/>
    <w:rsid w:val="00B2391E"/>
    <w:rsid w:val="00B23F8E"/>
    <w:rsid w:val="00B25B11"/>
    <w:rsid w:val="00B31D6F"/>
    <w:rsid w:val="00B3737C"/>
    <w:rsid w:val="00B37C4A"/>
    <w:rsid w:val="00B4233C"/>
    <w:rsid w:val="00B46816"/>
    <w:rsid w:val="00B51F07"/>
    <w:rsid w:val="00B54EB0"/>
    <w:rsid w:val="00B555F9"/>
    <w:rsid w:val="00B60932"/>
    <w:rsid w:val="00B60D49"/>
    <w:rsid w:val="00B62C0C"/>
    <w:rsid w:val="00B6693C"/>
    <w:rsid w:val="00B67C2F"/>
    <w:rsid w:val="00B726B0"/>
    <w:rsid w:val="00B75A2C"/>
    <w:rsid w:val="00B76654"/>
    <w:rsid w:val="00B76C93"/>
    <w:rsid w:val="00B77ED3"/>
    <w:rsid w:val="00B804B9"/>
    <w:rsid w:val="00B80CA9"/>
    <w:rsid w:val="00B80CC0"/>
    <w:rsid w:val="00B8377A"/>
    <w:rsid w:val="00B838BF"/>
    <w:rsid w:val="00B838F2"/>
    <w:rsid w:val="00B83D8F"/>
    <w:rsid w:val="00B84ED9"/>
    <w:rsid w:val="00B85D9B"/>
    <w:rsid w:val="00B928F8"/>
    <w:rsid w:val="00B93B05"/>
    <w:rsid w:val="00B93B23"/>
    <w:rsid w:val="00B94DB9"/>
    <w:rsid w:val="00BA26B9"/>
    <w:rsid w:val="00BA2819"/>
    <w:rsid w:val="00BA62B7"/>
    <w:rsid w:val="00BA653C"/>
    <w:rsid w:val="00BA7F7A"/>
    <w:rsid w:val="00BB0BEE"/>
    <w:rsid w:val="00BB48B9"/>
    <w:rsid w:val="00BB4E92"/>
    <w:rsid w:val="00BB64D0"/>
    <w:rsid w:val="00BB7E01"/>
    <w:rsid w:val="00BC0F9A"/>
    <w:rsid w:val="00BC2510"/>
    <w:rsid w:val="00BC2E43"/>
    <w:rsid w:val="00BC4364"/>
    <w:rsid w:val="00BD59DE"/>
    <w:rsid w:val="00BE5544"/>
    <w:rsid w:val="00BE6BC7"/>
    <w:rsid w:val="00BE7439"/>
    <w:rsid w:val="00BF44B4"/>
    <w:rsid w:val="00BF5CB3"/>
    <w:rsid w:val="00BF6FC4"/>
    <w:rsid w:val="00C0143D"/>
    <w:rsid w:val="00C024C6"/>
    <w:rsid w:val="00C02811"/>
    <w:rsid w:val="00C0465D"/>
    <w:rsid w:val="00C072A0"/>
    <w:rsid w:val="00C079B2"/>
    <w:rsid w:val="00C1160D"/>
    <w:rsid w:val="00C128FA"/>
    <w:rsid w:val="00C12CFE"/>
    <w:rsid w:val="00C14319"/>
    <w:rsid w:val="00C15757"/>
    <w:rsid w:val="00C172E1"/>
    <w:rsid w:val="00C1787A"/>
    <w:rsid w:val="00C20618"/>
    <w:rsid w:val="00C22A38"/>
    <w:rsid w:val="00C22DB4"/>
    <w:rsid w:val="00C26173"/>
    <w:rsid w:val="00C321E0"/>
    <w:rsid w:val="00C34FE7"/>
    <w:rsid w:val="00C352B2"/>
    <w:rsid w:val="00C36A04"/>
    <w:rsid w:val="00C37118"/>
    <w:rsid w:val="00C3718C"/>
    <w:rsid w:val="00C40729"/>
    <w:rsid w:val="00C447F8"/>
    <w:rsid w:val="00C47792"/>
    <w:rsid w:val="00C52081"/>
    <w:rsid w:val="00C5663F"/>
    <w:rsid w:val="00C571AA"/>
    <w:rsid w:val="00C6194C"/>
    <w:rsid w:val="00C61D96"/>
    <w:rsid w:val="00C629D8"/>
    <w:rsid w:val="00C62F4F"/>
    <w:rsid w:val="00C650A6"/>
    <w:rsid w:val="00C66221"/>
    <w:rsid w:val="00C7099B"/>
    <w:rsid w:val="00C70CF6"/>
    <w:rsid w:val="00C742EC"/>
    <w:rsid w:val="00C74EA1"/>
    <w:rsid w:val="00C82B21"/>
    <w:rsid w:val="00C836AF"/>
    <w:rsid w:val="00C83A1B"/>
    <w:rsid w:val="00C84DDF"/>
    <w:rsid w:val="00C85B83"/>
    <w:rsid w:val="00C86CB5"/>
    <w:rsid w:val="00C872F7"/>
    <w:rsid w:val="00C91774"/>
    <w:rsid w:val="00C93967"/>
    <w:rsid w:val="00C94ED8"/>
    <w:rsid w:val="00C95352"/>
    <w:rsid w:val="00CA03B0"/>
    <w:rsid w:val="00CA1AB8"/>
    <w:rsid w:val="00CA2511"/>
    <w:rsid w:val="00CA2FA4"/>
    <w:rsid w:val="00CA3F87"/>
    <w:rsid w:val="00CA47D2"/>
    <w:rsid w:val="00CA6E5C"/>
    <w:rsid w:val="00CA7ACE"/>
    <w:rsid w:val="00CB1389"/>
    <w:rsid w:val="00CB1AA4"/>
    <w:rsid w:val="00CB4EAF"/>
    <w:rsid w:val="00CB6AB6"/>
    <w:rsid w:val="00CC133A"/>
    <w:rsid w:val="00CC13EF"/>
    <w:rsid w:val="00CC27E0"/>
    <w:rsid w:val="00CC2F75"/>
    <w:rsid w:val="00CC499B"/>
    <w:rsid w:val="00CC4D8A"/>
    <w:rsid w:val="00CC58F2"/>
    <w:rsid w:val="00CC61FC"/>
    <w:rsid w:val="00CC713F"/>
    <w:rsid w:val="00CD0707"/>
    <w:rsid w:val="00CD1F22"/>
    <w:rsid w:val="00CD7E9A"/>
    <w:rsid w:val="00CE036C"/>
    <w:rsid w:val="00CE1167"/>
    <w:rsid w:val="00CE1431"/>
    <w:rsid w:val="00CE4F82"/>
    <w:rsid w:val="00CE59AD"/>
    <w:rsid w:val="00CE6515"/>
    <w:rsid w:val="00CE75F6"/>
    <w:rsid w:val="00CE7CCE"/>
    <w:rsid w:val="00CE7DEC"/>
    <w:rsid w:val="00CF062F"/>
    <w:rsid w:val="00CF2C5D"/>
    <w:rsid w:val="00CF7B40"/>
    <w:rsid w:val="00D00ED5"/>
    <w:rsid w:val="00D0299B"/>
    <w:rsid w:val="00D03D54"/>
    <w:rsid w:val="00D07307"/>
    <w:rsid w:val="00D07C04"/>
    <w:rsid w:val="00D1681B"/>
    <w:rsid w:val="00D16AD9"/>
    <w:rsid w:val="00D2007A"/>
    <w:rsid w:val="00D22E01"/>
    <w:rsid w:val="00D23A34"/>
    <w:rsid w:val="00D25A99"/>
    <w:rsid w:val="00D26056"/>
    <w:rsid w:val="00D26C5F"/>
    <w:rsid w:val="00D271CE"/>
    <w:rsid w:val="00D27360"/>
    <w:rsid w:val="00D30B93"/>
    <w:rsid w:val="00D32E9B"/>
    <w:rsid w:val="00D358C7"/>
    <w:rsid w:val="00D40A7F"/>
    <w:rsid w:val="00D42F15"/>
    <w:rsid w:val="00D43AF0"/>
    <w:rsid w:val="00D453D4"/>
    <w:rsid w:val="00D46386"/>
    <w:rsid w:val="00D51322"/>
    <w:rsid w:val="00D51733"/>
    <w:rsid w:val="00D52DF3"/>
    <w:rsid w:val="00D555D6"/>
    <w:rsid w:val="00D57310"/>
    <w:rsid w:val="00D577E8"/>
    <w:rsid w:val="00D619D9"/>
    <w:rsid w:val="00D62CB1"/>
    <w:rsid w:val="00D658A3"/>
    <w:rsid w:val="00D70742"/>
    <w:rsid w:val="00D70AD7"/>
    <w:rsid w:val="00D71260"/>
    <w:rsid w:val="00D72E9B"/>
    <w:rsid w:val="00D73129"/>
    <w:rsid w:val="00D734BD"/>
    <w:rsid w:val="00D757A1"/>
    <w:rsid w:val="00D75C10"/>
    <w:rsid w:val="00D80348"/>
    <w:rsid w:val="00D80CC4"/>
    <w:rsid w:val="00D8181B"/>
    <w:rsid w:val="00D82DBA"/>
    <w:rsid w:val="00D83585"/>
    <w:rsid w:val="00D93030"/>
    <w:rsid w:val="00D94634"/>
    <w:rsid w:val="00D9516B"/>
    <w:rsid w:val="00D97BF9"/>
    <w:rsid w:val="00DA07E4"/>
    <w:rsid w:val="00DA396F"/>
    <w:rsid w:val="00DA44B4"/>
    <w:rsid w:val="00DA6607"/>
    <w:rsid w:val="00DA6880"/>
    <w:rsid w:val="00DB1653"/>
    <w:rsid w:val="00DB6307"/>
    <w:rsid w:val="00DB6480"/>
    <w:rsid w:val="00DB702C"/>
    <w:rsid w:val="00DC5D58"/>
    <w:rsid w:val="00DC5E62"/>
    <w:rsid w:val="00DD32F1"/>
    <w:rsid w:val="00DD3511"/>
    <w:rsid w:val="00DD49FD"/>
    <w:rsid w:val="00DD4C90"/>
    <w:rsid w:val="00DD6FB9"/>
    <w:rsid w:val="00DD779B"/>
    <w:rsid w:val="00DE3C88"/>
    <w:rsid w:val="00DE3D39"/>
    <w:rsid w:val="00DE4FD7"/>
    <w:rsid w:val="00DE5781"/>
    <w:rsid w:val="00DE61BC"/>
    <w:rsid w:val="00DE6EAE"/>
    <w:rsid w:val="00DF204E"/>
    <w:rsid w:val="00DF4387"/>
    <w:rsid w:val="00DF6142"/>
    <w:rsid w:val="00DF6532"/>
    <w:rsid w:val="00DF71D7"/>
    <w:rsid w:val="00DF7E24"/>
    <w:rsid w:val="00E0338D"/>
    <w:rsid w:val="00E03B1D"/>
    <w:rsid w:val="00E03CE4"/>
    <w:rsid w:val="00E06200"/>
    <w:rsid w:val="00E12106"/>
    <w:rsid w:val="00E14793"/>
    <w:rsid w:val="00E167D0"/>
    <w:rsid w:val="00E20772"/>
    <w:rsid w:val="00E207E2"/>
    <w:rsid w:val="00E20BDD"/>
    <w:rsid w:val="00E30359"/>
    <w:rsid w:val="00E30578"/>
    <w:rsid w:val="00E31C86"/>
    <w:rsid w:val="00E32B12"/>
    <w:rsid w:val="00E330A2"/>
    <w:rsid w:val="00E33AFF"/>
    <w:rsid w:val="00E345C9"/>
    <w:rsid w:val="00E3547A"/>
    <w:rsid w:val="00E40924"/>
    <w:rsid w:val="00E43C8E"/>
    <w:rsid w:val="00E4447D"/>
    <w:rsid w:val="00E4614A"/>
    <w:rsid w:val="00E52E3C"/>
    <w:rsid w:val="00E5773F"/>
    <w:rsid w:val="00E601D6"/>
    <w:rsid w:val="00E60207"/>
    <w:rsid w:val="00E60904"/>
    <w:rsid w:val="00E64D50"/>
    <w:rsid w:val="00E6727A"/>
    <w:rsid w:val="00E74810"/>
    <w:rsid w:val="00E85155"/>
    <w:rsid w:val="00E87493"/>
    <w:rsid w:val="00E93FD9"/>
    <w:rsid w:val="00E955F0"/>
    <w:rsid w:val="00E9684C"/>
    <w:rsid w:val="00EA0D16"/>
    <w:rsid w:val="00EA16FE"/>
    <w:rsid w:val="00EA17C7"/>
    <w:rsid w:val="00EA2ECF"/>
    <w:rsid w:val="00EA62A5"/>
    <w:rsid w:val="00EA697D"/>
    <w:rsid w:val="00EA7B2A"/>
    <w:rsid w:val="00EB23FF"/>
    <w:rsid w:val="00EB30EF"/>
    <w:rsid w:val="00EB4382"/>
    <w:rsid w:val="00EB53EA"/>
    <w:rsid w:val="00EB7228"/>
    <w:rsid w:val="00EB7E68"/>
    <w:rsid w:val="00EC06E0"/>
    <w:rsid w:val="00EC18F5"/>
    <w:rsid w:val="00EC4299"/>
    <w:rsid w:val="00EC5989"/>
    <w:rsid w:val="00EC6310"/>
    <w:rsid w:val="00EC79AB"/>
    <w:rsid w:val="00ED15ED"/>
    <w:rsid w:val="00ED2853"/>
    <w:rsid w:val="00ED28C5"/>
    <w:rsid w:val="00ED42DD"/>
    <w:rsid w:val="00ED4CC2"/>
    <w:rsid w:val="00EE22ED"/>
    <w:rsid w:val="00EE4A00"/>
    <w:rsid w:val="00EE4C1A"/>
    <w:rsid w:val="00EE50D4"/>
    <w:rsid w:val="00EE63A5"/>
    <w:rsid w:val="00EE67A2"/>
    <w:rsid w:val="00EE71A0"/>
    <w:rsid w:val="00EF0ADC"/>
    <w:rsid w:val="00EF1B42"/>
    <w:rsid w:val="00EF3324"/>
    <w:rsid w:val="00EF5157"/>
    <w:rsid w:val="00EF5527"/>
    <w:rsid w:val="00F00CFD"/>
    <w:rsid w:val="00F03A93"/>
    <w:rsid w:val="00F0753C"/>
    <w:rsid w:val="00F1030D"/>
    <w:rsid w:val="00F10A66"/>
    <w:rsid w:val="00F12F97"/>
    <w:rsid w:val="00F15436"/>
    <w:rsid w:val="00F155A1"/>
    <w:rsid w:val="00F1603B"/>
    <w:rsid w:val="00F16EF7"/>
    <w:rsid w:val="00F176E0"/>
    <w:rsid w:val="00F207A8"/>
    <w:rsid w:val="00F3253B"/>
    <w:rsid w:val="00F36932"/>
    <w:rsid w:val="00F378BD"/>
    <w:rsid w:val="00F40854"/>
    <w:rsid w:val="00F419B2"/>
    <w:rsid w:val="00F42139"/>
    <w:rsid w:val="00F43564"/>
    <w:rsid w:val="00F4483D"/>
    <w:rsid w:val="00F44982"/>
    <w:rsid w:val="00F52487"/>
    <w:rsid w:val="00F52AF8"/>
    <w:rsid w:val="00F61EA0"/>
    <w:rsid w:val="00F628A0"/>
    <w:rsid w:val="00F64B59"/>
    <w:rsid w:val="00F6701D"/>
    <w:rsid w:val="00F70AE2"/>
    <w:rsid w:val="00F72BFC"/>
    <w:rsid w:val="00F73A1A"/>
    <w:rsid w:val="00F7405C"/>
    <w:rsid w:val="00F755F0"/>
    <w:rsid w:val="00F75BAD"/>
    <w:rsid w:val="00F80D87"/>
    <w:rsid w:val="00F841C5"/>
    <w:rsid w:val="00F842BC"/>
    <w:rsid w:val="00F8517C"/>
    <w:rsid w:val="00F8592B"/>
    <w:rsid w:val="00F85B34"/>
    <w:rsid w:val="00F900C3"/>
    <w:rsid w:val="00F900E7"/>
    <w:rsid w:val="00F901DE"/>
    <w:rsid w:val="00F9087F"/>
    <w:rsid w:val="00F96E13"/>
    <w:rsid w:val="00FA1601"/>
    <w:rsid w:val="00FA5B37"/>
    <w:rsid w:val="00FA6D60"/>
    <w:rsid w:val="00FB0BFA"/>
    <w:rsid w:val="00FB0D39"/>
    <w:rsid w:val="00FB2761"/>
    <w:rsid w:val="00FB2AB5"/>
    <w:rsid w:val="00FB5072"/>
    <w:rsid w:val="00FB5B76"/>
    <w:rsid w:val="00FC0495"/>
    <w:rsid w:val="00FC0D21"/>
    <w:rsid w:val="00FC1E46"/>
    <w:rsid w:val="00FC24F0"/>
    <w:rsid w:val="00FC5DD6"/>
    <w:rsid w:val="00FD258D"/>
    <w:rsid w:val="00FD3EB8"/>
    <w:rsid w:val="00FD42A5"/>
    <w:rsid w:val="00FD54F8"/>
    <w:rsid w:val="00FD69F7"/>
    <w:rsid w:val="00FD6E05"/>
    <w:rsid w:val="00FD7416"/>
    <w:rsid w:val="00FE07AC"/>
    <w:rsid w:val="00FE34A4"/>
    <w:rsid w:val="00FE3D2D"/>
    <w:rsid w:val="00FE41E9"/>
    <w:rsid w:val="00FE462E"/>
    <w:rsid w:val="00FE7BFB"/>
    <w:rsid w:val="00FF4073"/>
    <w:rsid w:val="00FF44D1"/>
    <w:rsid w:val="00FF5EFA"/>
    <w:rsid w:val="00FF6068"/>
    <w:rsid w:val="00FF7A10"/>
    <w:rsid w:val="01063CC2"/>
    <w:rsid w:val="01163A44"/>
    <w:rsid w:val="01A76E8A"/>
    <w:rsid w:val="01DA1A45"/>
    <w:rsid w:val="03263873"/>
    <w:rsid w:val="032804A9"/>
    <w:rsid w:val="03BE2EF8"/>
    <w:rsid w:val="042B771B"/>
    <w:rsid w:val="058E4591"/>
    <w:rsid w:val="05F77751"/>
    <w:rsid w:val="067C7B36"/>
    <w:rsid w:val="07AB5451"/>
    <w:rsid w:val="07AB7C67"/>
    <w:rsid w:val="081B6C33"/>
    <w:rsid w:val="09A40D32"/>
    <w:rsid w:val="09D65B3E"/>
    <w:rsid w:val="0A326CE6"/>
    <w:rsid w:val="0A3B0D4F"/>
    <w:rsid w:val="0A8415F4"/>
    <w:rsid w:val="0AB522A1"/>
    <w:rsid w:val="0AB917DA"/>
    <w:rsid w:val="0B6963D7"/>
    <w:rsid w:val="0BDC07D7"/>
    <w:rsid w:val="0C7C2DF5"/>
    <w:rsid w:val="0D6A33DA"/>
    <w:rsid w:val="0DDB56AC"/>
    <w:rsid w:val="0E3319A8"/>
    <w:rsid w:val="0EAB60D1"/>
    <w:rsid w:val="0FC013C2"/>
    <w:rsid w:val="100A2363"/>
    <w:rsid w:val="120B565F"/>
    <w:rsid w:val="13AC363E"/>
    <w:rsid w:val="13E778F9"/>
    <w:rsid w:val="13F84C5A"/>
    <w:rsid w:val="142739E0"/>
    <w:rsid w:val="145D0DC9"/>
    <w:rsid w:val="14D4020C"/>
    <w:rsid w:val="14D41C03"/>
    <w:rsid w:val="15B657BC"/>
    <w:rsid w:val="15D75D0D"/>
    <w:rsid w:val="1615767F"/>
    <w:rsid w:val="1736605C"/>
    <w:rsid w:val="173D7DBE"/>
    <w:rsid w:val="17A15A11"/>
    <w:rsid w:val="17BA1205"/>
    <w:rsid w:val="184102AB"/>
    <w:rsid w:val="18730DFE"/>
    <w:rsid w:val="18D421C1"/>
    <w:rsid w:val="19401500"/>
    <w:rsid w:val="195107BB"/>
    <w:rsid w:val="196643BF"/>
    <w:rsid w:val="199A7335"/>
    <w:rsid w:val="19AD2E78"/>
    <w:rsid w:val="1B0414F3"/>
    <w:rsid w:val="1B05138E"/>
    <w:rsid w:val="1BC608A1"/>
    <w:rsid w:val="1BD30DF3"/>
    <w:rsid w:val="1BEC57B2"/>
    <w:rsid w:val="1BFD21D4"/>
    <w:rsid w:val="1C625AEC"/>
    <w:rsid w:val="1CC433BE"/>
    <w:rsid w:val="1D23001C"/>
    <w:rsid w:val="1D7B38D4"/>
    <w:rsid w:val="1EFB0A89"/>
    <w:rsid w:val="1FC03223"/>
    <w:rsid w:val="200E13AF"/>
    <w:rsid w:val="206646EC"/>
    <w:rsid w:val="20B468AC"/>
    <w:rsid w:val="21006EEB"/>
    <w:rsid w:val="217501FF"/>
    <w:rsid w:val="224904BE"/>
    <w:rsid w:val="225729A0"/>
    <w:rsid w:val="226D36FB"/>
    <w:rsid w:val="24882207"/>
    <w:rsid w:val="24FB400F"/>
    <w:rsid w:val="251B343E"/>
    <w:rsid w:val="25ED125D"/>
    <w:rsid w:val="26990EDB"/>
    <w:rsid w:val="26C461C8"/>
    <w:rsid w:val="26E21546"/>
    <w:rsid w:val="27075861"/>
    <w:rsid w:val="275E41E0"/>
    <w:rsid w:val="28C14C4B"/>
    <w:rsid w:val="28FD6DE0"/>
    <w:rsid w:val="297F4F06"/>
    <w:rsid w:val="29933E65"/>
    <w:rsid w:val="29CD7D6C"/>
    <w:rsid w:val="29EC0919"/>
    <w:rsid w:val="2A813380"/>
    <w:rsid w:val="2AAD032E"/>
    <w:rsid w:val="2AC22ABA"/>
    <w:rsid w:val="2AF24965"/>
    <w:rsid w:val="2B3B1088"/>
    <w:rsid w:val="2B464E5D"/>
    <w:rsid w:val="2B4E55B0"/>
    <w:rsid w:val="2C8E32D5"/>
    <w:rsid w:val="2D3A24D2"/>
    <w:rsid w:val="2E673818"/>
    <w:rsid w:val="2E871B46"/>
    <w:rsid w:val="2FC073EA"/>
    <w:rsid w:val="30E0129F"/>
    <w:rsid w:val="315911A3"/>
    <w:rsid w:val="31765C1A"/>
    <w:rsid w:val="31875A22"/>
    <w:rsid w:val="31C21620"/>
    <w:rsid w:val="3220312D"/>
    <w:rsid w:val="33454368"/>
    <w:rsid w:val="346574F5"/>
    <w:rsid w:val="349749F1"/>
    <w:rsid w:val="356F43E5"/>
    <w:rsid w:val="368A1B00"/>
    <w:rsid w:val="36DD3AE4"/>
    <w:rsid w:val="376522F0"/>
    <w:rsid w:val="38192565"/>
    <w:rsid w:val="387E061C"/>
    <w:rsid w:val="38983763"/>
    <w:rsid w:val="392619B0"/>
    <w:rsid w:val="39682BED"/>
    <w:rsid w:val="39C00414"/>
    <w:rsid w:val="3AA27420"/>
    <w:rsid w:val="3ACC36CE"/>
    <w:rsid w:val="3B127B19"/>
    <w:rsid w:val="3B1E7CCD"/>
    <w:rsid w:val="3B8B64B0"/>
    <w:rsid w:val="3B8E06FC"/>
    <w:rsid w:val="3BBC6944"/>
    <w:rsid w:val="3C7F61F6"/>
    <w:rsid w:val="3C935B94"/>
    <w:rsid w:val="3D217C8B"/>
    <w:rsid w:val="3D2C0E05"/>
    <w:rsid w:val="3D500E0F"/>
    <w:rsid w:val="3D992A28"/>
    <w:rsid w:val="3DB83FB4"/>
    <w:rsid w:val="3EEF3872"/>
    <w:rsid w:val="3F305BA9"/>
    <w:rsid w:val="3F7E26B9"/>
    <w:rsid w:val="40C8294A"/>
    <w:rsid w:val="40D17D68"/>
    <w:rsid w:val="41112CD0"/>
    <w:rsid w:val="411A5597"/>
    <w:rsid w:val="41316EF3"/>
    <w:rsid w:val="41491CAD"/>
    <w:rsid w:val="41C32464"/>
    <w:rsid w:val="4282038A"/>
    <w:rsid w:val="42B42EE1"/>
    <w:rsid w:val="42D36F85"/>
    <w:rsid w:val="43356160"/>
    <w:rsid w:val="43792DF1"/>
    <w:rsid w:val="43C5499C"/>
    <w:rsid w:val="43D66D2C"/>
    <w:rsid w:val="449F4E0F"/>
    <w:rsid w:val="452D33EB"/>
    <w:rsid w:val="452F443F"/>
    <w:rsid w:val="45D86377"/>
    <w:rsid w:val="466748D8"/>
    <w:rsid w:val="46881655"/>
    <w:rsid w:val="46D33095"/>
    <w:rsid w:val="472802BA"/>
    <w:rsid w:val="4878079E"/>
    <w:rsid w:val="49E24320"/>
    <w:rsid w:val="4A560762"/>
    <w:rsid w:val="4AFC534F"/>
    <w:rsid w:val="4B077A5F"/>
    <w:rsid w:val="4BB866F1"/>
    <w:rsid w:val="4C167988"/>
    <w:rsid w:val="4C260696"/>
    <w:rsid w:val="4C941A29"/>
    <w:rsid w:val="4CF7130D"/>
    <w:rsid w:val="4D773505"/>
    <w:rsid w:val="4D834155"/>
    <w:rsid w:val="4D9C3E12"/>
    <w:rsid w:val="4DDE1806"/>
    <w:rsid w:val="4DE216D6"/>
    <w:rsid w:val="4DF5024C"/>
    <w:rsid w:val="4E4346AD"/>
    <w:rsid w:val="4EF22CDE"/>
    <w:rsid w:val="4F1702EC"/>
    <w:rsid w:val="511C096F"/>
    <w:rsid w:val="511D6026"/>
    <w:rsid w:val="51771FE4"/>
    <w:rsid w:val="52C47E12"/>
    <w:rsid w:val="531247BE"/>
    <w:rsid w:val="536A25DE"/>
    <w:rsid w:val="53EE406A"/>
    <w:rsid w:val="5473144E"/>
    <w:rsid w:val="54B847B8"/>
    <w:rsid w:val="54D578CD"/>
    <w:rsid w:val="54F6689E"/>
    <w:rsid w:val="55220F76"/>
    <w:rsid w:val="55222714"/>
    <w:rsid w:val="55B54B90"/>
    <w:rsid w:val="55D062D0"/>
    <w:rsid w:val="55E825A4"/>
    <w:rsid w:val="56D85CBD"/>
    <w:rsid w:val="572E3CF9"/>
    <w:rsid w:val="575C29CA"/>
    <w:rsid w:val="58086DAE"/>
    <w:rsid w:val="58424557"/>
    <w:rsid w:val="58F27D7B"/>
    <w:rsid w:val="593670C4"/>
    <w:rsid w:val="59965540"/>
    <w:rsid w:val="59B86BCD"/>
    <w:rsid w:val="5A2F1674"/>
    <w:rsid w:val="5A546C09"/>
    <w:rsid w:val="5AB25014"/>
    <w:rsid w:val="5CC16AD0"/>
    <w:rsid w:val="5CD0689C"/>
    <w:rsid w:val="5D174C24"/>
    <w:rsid w:val="5D8F25A5"/>
    <w:rsid w:val="5E261022"/>
    <w:rsid w:val="5EDA447C"/>
    <w:rsid w:val="5EEE4CBF"/>
    <w:rsid w:val="5F040E99"/>
    <w:rsid w:val="5F156934"/>
    <w:rsid w:val="5F8206F7"/>
    <w:rsid w:val="5FC03FC3"/>
    <w:rsid w:val="5FEEC6BF"/>
    <w:rsid w:val="60187717"/>
    <w:rsid w:val="604B5053"/>
    <w:rsid w:val="60863CF9"/>
    <w:rsid w:val="60946F4D"/>
    <w:rsid w:val="613052B0"/>
    <w:rsid w:val="6131785D"/>
    <w:rsid w:val="61AC6377"/>
    <w:rsid w:val="61D9161F"/>
    <w:rsid w:val="621A7998"/>
    <w:rsid w:val="622C6653"/>
    <w:rsid w:val="6278502B"/>
    <w:rsid w:val="63FC3BB8"/>
    <w:rsid w:val="64860522"/>
    <w:rsid w:val="64DA47E2"/>
    <w:rsid w:val="650F4E1F"/>
    <w:rsid w:val="65165709"/>
    <w:rsid w:val="657D7F2F"/>
    <w:rsid w:val="660E7A31"/>
    <w:rsid w:val="66501D94"/>
    <w:rsid w:val="66607BD4"/>
    <w:rsid w:val="66A86BEF"/>
    <w:rsid w:val="66D37BF6"/>
    <w:rsid w:val="67D02AED"/>
    <w:rsid w:val="68044248"/>
    <w:rsid w:val="682229DE"/>
    <w:rsid w:val="68224E7B"/>
    <w:rsid w:val="684427C3"/>
    <w:rsid w:val="68B21143"/>
    <w:rsid w:val="68B94D66"/>
    <w:rsid w:val="695514D7"/>
    <w:rsid w:val="6979455C"/>
    <w:rsid w:val="69BA71AF"/>
    <w:rsid w:val="69E43BFA"/>
    <w:rsid w:val="6A155EEA"/>
    <w:rsid w:val="6ABD424F"/>
    <w:rsid w:val="6AE268DA"/>
    <w:rsid w:val="6B7A2772"/>
    <w:rsid w:val="6BEF97A9"/>
    <w:rsid w:val="6C1F58D2"/>
    <w:rsid w:val="6CC26E1F"/>
    <w:rsid w:val="6D0D3887"/>
    <w:rsid w:val="6D2238AA"/>
    <w:rsid w:val="6DA866CC"/>
    <w:rsid w:val="6DBC090B"/>
    <w:rsid w:val="6DFF7150"/>
    <w:rsid w:val="6E6A6568"/>
    <w:rsid w:val="6EA702C1"/>
    <w:rsid w:val="6F3C6E7A"/>
    <w:rsid w:val="708612B7"/>
    <w:rsid w:val="70C61FFC"/>
    <w:rsid w:val="70CA5FD9"/>
    <w:rsid w:val="71267DD0"/>
    <w:rsid w:val="717C3F24"/>
    <w:rsid w:val="71BE0C73"/>
    <w:rsid w:val="7238174D"/>
    <w:rsid w:val="72E71112"/>
    <w:rsid w:val="7312770F"/>
    <w:rsid w:val="73617B4C"/>
    <w:rsid w:val="736C707C"/>
    <w:rsid w:val="73EBC7C4"/>
    <w:rsid w:val="741177DE"/>
    <w:rsid w:val="74632CE2"/>
    <w:rsid w:val="748C61A9"/>
    <w:rsid w:val="748D13E9"/>
    <w:rsid w:val="75263DE9"/>
    <w:rsid w:val="753A485E"/>
    <w:rsid w:val="75B4362C"/>
    <w:rsid w:val="75CC5630"/>
    <w:rsid w:val="75DB5A1C"/>
    <w:rsid w:val="76801D57"/>
    <w:rsid w:val="77985C64"/>
    <w:rsid w:val="77D947BC"/>
    <w:rsid w:val="77FF02EE"/>
    <w:rsid w:val="78367639"/>
    <w:rsid w:val="78B904CE"/>
    <w:rsid w:val="78BE6A40"/>
    <w:rsid w:val="7A190D5E"/>
    <w:rsid w:val="7A9810B1"/>
    <w:rsid w:val="7A9B765F"/>
    <w:rsid w:val="7B310DFD"/>
    <w:rsid w:val="7BBC1EE0"/>
    <w:rsid w:val="7BCD626C"/>
    <w:rsid w:val="7BDA7465"/>
    <w:rsid w:val="7BFFEBA2"/>
    <w:rsid w:val="7E1912E2"/>
    <w:rsid w:val="7EAE38D4"/>
    <w:rsid w:val="7EBE7DFC"/>
    <w:rsid w:val="7ED93C74"/>
    <w:rsid w:val="7F424452"/>
    <w:rsid w:val="7F82625E"/>
    <w:rsid w:val="7F9B56B2"/>
    <w:rsid w:val="7FB0661D"/>
    <w:rsid w:val="7FDFA8F9"/>
    <w:rsid w:val="7FEF4007"/>
    <w:rsid w:val="B7F7CF6F"/>
    <w:rsid w:val="BE672410"/>
    <w:rsid w:val="FDCB05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8"/>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33"/>
    <w:qFormat/>
    <w:uiPriority w:val="0"/>
    <w:pPr>
      <w:keepNext/>
      <w:keepLines/>
      <w:spacing w:before="260" w:after="260" w:line="416" w:lineRule="auto"/>
      <w:outlineLvl w:val="2"/>
    </w:pPr>
    <w:rPr>
      <w:b/>
      <w:bCs/>
      <w:sz w:val="32"/>
      <w:szCs w:val="32"/>
    </w:rPr>
  </w:style>
  <w:style w:type="character" w:default="1" w:styleId="26">
    <w:name w:val="Default Paragraph Font"/>
    <w:semiHidden/>
    <w:uiPriority w:val="0"/>
  </w:style>
  <w:style w:type="table" w:default="1" w:styleId="24">
    <w:name w:val="Normal Table"/>
    <w:semiHidden/>
    <w:uiPriority w:val="0"/>
    <w:tblPr>
      <w:tblStyle w:val="24"/>
      <w:tblCellMar>
        <w:top w:w="0" w:type="dxa"/>
        <w:left w:w="108" w:type="dxa"/>
        <w:bottom w:w="0" w:type="dxa"/>
        <w:right w:w="108" w:type="dxa"/>
      </w:tblCellMar>
    </w:tblPr>
  </w:style>
  <w:style w:type="paragraph" w:styleId="2">
    <w:name w:val="Body Text Indent"/>
    <w:basedOn w:val="1"/>
    <w:uiPriority w:val="0"/>
    <w:pPr>
      <w:spacing w:line="200" w:lineRule="atLeast"/>
      <w:ind w:firstLine="301"/>
    </w:pPr>
    <w:rPr>
      <w:rFonts w:hint="eastAsia" w:ascii="宋体" w:hAnsi="Courier New"/>
      <w:spacing w:val="-4"/>
      <w:sz w:val="18"/>
      <w:szCs w:val="20"/>
    </w:rPr>
  </w:style>
  <w:style w:type="paragraph" w:styleId="5">
    <w:name w:val="List Number"/>
    <w:basedOn w:val="1"/>
    <w:uiPriority w:val="0"/>
    <w:pPr>
      <w:widowControl/>
      <w:numPr>
        <w:ilvl w:val="0"/>
        <w:numId w:val="1"/>
      </w:numPr>
      <w:tabs>
        <w:tab w:val="left" w:pos="454"/>
        <w:tab w:val="left" w:pos="720"/>
      </w:tabs>
      <w:spacing w:afterLines="50"/>
      <w:ind w:left="454" w:hanging="284"/>
      <w:jc w:val="left"/>
    </w:pPr>
    <w:rPr>
      <w:kern w:val="0"/>
      <w:sz w:val="24"/>
      <w:szCs w:val="20"/>
    </w:rPr>
  </w:style>
  <w:style w:type="paragraph" w:styleId="6">
    <w:name w:val="Normal Indent"/>
    <w:basedOn w:val="1"/>
    <w:uiPriority w:val="0"/>
    <w:pPr>
      <w:ind w:firstLine="420"/>
    </w:pPr>
    <w:rPr>
      <w:sz w:val="21"/>
      <w:szCs w:val="20"/>
    </w:rPr>
  </w:style>
  <w:style w:type="paragraph" w:styleId="7">
    <w:name w:val="Document Map"/>
    <w:basedOn w:val="1"/>
    <w:semiHidden/>
    <w:uiPriority w:val="0"/>
    <w:pPr>
      <w:shd w:val="clear" w:color="auto" w:fill="000080"/>
    </w:pPr>
  </w:style>
  <w:style w:type="paragraph" w:styleId="8">
    <w:name w:val="annotation text"/>
    <w:basedOn w:val="1"/>
    <w:semiHidden/>
    <w:uiPriority w:val="0"/>
    <w:pPr>
      <w:jc w:val="left"/>
    </w:pPr>
  </w:style>
  <w:style w:type="paragraph" w:styleId="9">
    <w:name w:val="Body Text 3"/>
    <w:basedOn w:val="1"/>
    <w:uiPriority w:val="0"/>
    <w:pPr>
      <w:snapToGrid w:val="0"/>
      <w:spacing w:before="50" w:after="50"/>
    </w:pPr>
    <w:rPr>
      <w:rFonts w:hAnsi="宋体" w:eastAsia="仿宋_GB2312"/>
      <w:b/>
      <w:bCs/>
      <w:sz w:val="24"/>
      <w:szCs w:val="20"/>
    </w:rPr>
  </w:style>
  <w:style w:type="paragraph" w:styleId="10">
    <w:name w:val="Body Text"/>
    <w:basedOn w:val="1"/>
    <w:uiPriority w:val="0"/>
    <w:pPr>
      <w:spacing w:after="120"/>
    </w:pPr>
  </w:style>
  <w:style w:type="paragraph" w:styleId="11">
    <w:name w:val="List Number 3"/>
    <w:basedOn w:val="1"/>
    <w:uiPriority w:val="0"/>
    <w:pPr>
      <w:numPr>
        <w:ilvl w:val="0"/>
        <w:numId w:val="2"/>
      </w:numPr>
      <w:ind w:left="720"/>
    </w:pPr>
    <w:rPr>
      <w:sz w:val="21"/>
    </w:rPr>
  </w:style>
  <w:style w:type="paragraph" w:styleId="12">
    <w:name w:val="List 2"/>
    <w:basedOn w:val="1"/>
    <w:uiPriority w:val="0"/>
    <w:pPr>
      <w:ind w:leftChars="200" w:hanging="200" w:hangingChars="200"/>
    </w:pPr>
  </w:style>
  <w:style w:type="paragraph" w:styleId="13">
    <w:name w:val="Plain Text"/>
    <w:basedOn w:val="1"/>
    <w:link w:val="35"/>
    <w:uiPriority w:val="99"/>
    <w:pPr>
      <w:spacing w:beforeLines="50" w:afterLines="50" w:line="400" w:lineRule="atLeast"/>
    </w:pPr>
    <w:rPr>
      <w:rFonts w:ascii="宋体" w:hAnsi="Courier New"/>
      <w:sz w:val="24"/>
    </w:rPr>
  </w:style>
  <w:style w:type="paragraph" w:styleId="14">
    <w:name w:val="Date"/>
    <w:basedOn w:val="1"/>
    <w:next w:val="1"/>
    <w:uiPriority w:val="0"/>
    <w:pPr>
      <w:ind w:leftChars="2500"/>
    </w:pPr>
    <w:rPr>
      <w:rFonts w:eastAsia="楷体_GB2312"/>
      <w:sz w:val="32"/>
      <w:szCs w:val="20"/>
    </w:rPr>
  </w:style>
  <w:style w:type="paragraph" w:styleId="15">
    <w:name w:val="Body Text Indent 2"/>
    <w:basedOn w:val="1"/>
    <w:uiPriority w:val="0"/>
    <w:pPr>
      <w:snapToGrid w:val="0"/>
      <w:ind w:firstLine="542" w:firstLineChars="225"/>
    </w:pPr>
    <w:rPr>
      <w:rFonts w:ascii="仿宋_GB2312" w:hAnsi="宋体" w:cs="Arial"/>
      <w:b/>
      <w:bCs/>
      <w:color w:val="000000"/>
      <w:sz w:val="24"/>
    </w:rPr>
  </w:style>
  <w:style w:type="paragraph" w:styleId="16">
    <w:name w:val="Balloon Text"/>
    <w:basedOn w:val="1"/>
    <w:semiHidden/>
    <w:uiPriority w:val="0"/>
    <w:rPr>
      <w:sz w:val="18"/>
      <w:szCs w:val="18"/>
    </w:rPr>
  </w:style>
  <w:style w:type="paragraph" w:styleId="17">
    <w:name w:val="footer"/>
    <w:basedOn w:val="1"/>
    <w:link w:val="37"/>
    <w:uiPriority w:val="99"/>
    <w:pPr>
      <w:tabs>
        <w:tab w:val="center" w:pos="4153"/>
        <w:tab w:val="right" w:pos="8306"/>
      </w:tabs>
      <w:snapToGrid w:val="0"/>
      <w:jc w:val="left"/>
    </w:pPr>
    <w:rPr>
      <w:sz w:val="18"/>
      <w:szCs w:val="18"/>
    </w:rPr>
  </w:style>
  <w:style w:type="paragraph" w:styleId="1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9">
    <w:name w:val="List"/>
    <w:basedOn w:val="1"/>
    <w:uiPriority w:val="0"/>
    <w:pPr>
      <w:ind w:left="200" w:hanging="200" w:hangingChars="200"/>
    </w:pPr>
  </w:style>
  <w:style w:type="paragraph" w:styleId="20">
    <w:name w:val="Body Text Indent 3"/>
    <w:basedOn w:val="1"/>
    <w:uiPriority w:val="0"/>
    <w:pPr>
      <w:snapToGrid w:val="0"/>
      <w:ind w:firstLine="480" w:firstLineChars="200"/>
      <w:jc w:val="left"/>
    </w:pPr>
    <w:rPr>
      <w:rFonts w:ascii="仿宋_GB2312" w:hAnsi="宋体" w:eastAsia="仿宋_GB2312"/>
      <w:color w:val="000000"/>
      <w:kern w:val="0"/>
      <w:sz w:val="24"/>
    </w:rPr>
  </w:style>
  <w:style w:type="paragraph" w:styleId="21">
    <w:name w:val="Body Text 2"/>
    <w:basedOn w:val="1"/>
    <w:uiPriority w:val="0"/>
    <w:pPr>
      <w:widowControl/>
      <w:snapToGrid w:val="0"/>
      <w:spacing w:before="50" w:afterLines="50" w:line="400" w:lineRule="atLeast"/>
      <w:jc w:val="left"/>
    </w:pPr>
    <w:rPr>
      <w:rFonts w:hint="eastAsia" w:ascii="宋体" w:hAnsi="宋体"/>
      <w:color w:val="000000"/>
      <w:sz w:val="24"/>
    </w:rPr>
  </w:style>
  <w:style w:type="paragraph" w:styleId="22">
    <w:name w:val="Normal (Web)"/>
    <w:basedOn w:val="1"/>
    <w:uiPriority w:val="0"/>
    <w:pPr>
      <w:widowControl/>
      <w:shd w:val="clear" w:color="auto" w:fill="FFFFFF"/>
      <w:spacing w:before="100" w:beforeLines="0" w:beforeAutospacing="1" w:after="100" w:afterLines="0" w:afterAutospacing="1"/>
      <w:jc w:val="left"/>
    </w:pPr>
    <w:rPr>
      <w:rFonts w:ascii="Century Gothic" w:hAnsi="Century Gothic"/>
      <w:kern w:val="0"/>
      <w:sz w:val="18"/>
      <w:szCs w:val="18"/>
    </w:rPr>
  </w:style>
  <w:style w:type="paragraph" w:styleId="23">
    <w:name w:val="annotation subject"/>
    <w:basedOn w:val="8"/>
    <w:next w:val="8"/>
    <w:semiHidden/>
    <w:uiPriority w:val="0"/>
    <w:rPr>
      <w:b/>
      <w:bCs/>
    </w:rPr>
  </w:style>
  <w:style w:type="table" w:styleId="25">
    <w:name w:val="Table Grid"/>
    <w:basedOn w:val="24"/>
    <w:uiPriority w:val="0"/>
    <w:pPr>
      <w:widowControl w:val="0"/>
      <w:jc w:val="both"/>
    </w:pPr>
    <w:tblPr>
      <w:tblStyle w:val="2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FollowedHyperlink"/>
    <w:uiPriority w:val="0"/>
    <w:rPr>
      <w:color w:val="800080"/>
      <w:u w:val="single"/>
    </w:rPr>
  </w:style>
  <w:style w:type="character" w:styleId="29">
    <w:name w:val="Emphasis"/>
    <w:qFormat/>
    <w:uiPriority w:val="20"/>
    <w:rPr>
      <w:i/>
      <w:iCs/>
    </w:rPr>
  </w:style>
  <w:style w:type="character" w:styleId="30">
    <w:name w:val="Hyperlink"/>
    <w:uiPriority w:val="0"/>
    <w:rPr>
      <w:color w:val="0000FF"/>
      <w:u w:val="single"/>
    </w:rPr>
  </w:style>
  <w:style w:type="character" w:styleId="31">
    <w:name w:val="annotation reference"/>
    <w:semiHidden/>
    <w:uiPriority w:val="0"/>
    <w:rPr>
      <w:sz w:val="21"/>
      <w:szCs w:val="21"/>
    </w:rPr>
  </w:style>
  <w:style w:type="character" w:customStyle="1" w:styleId="32">
    <w:name w:val="apple-converted-space"/>
    <w:uiPriority w:val="0"/>
  </w:style>
  <w:style w:type="character" w:customStyle="1" w:styleId="33">
    <w:name w:val=" Char Char2"/>
    <w:link w:val="4"/>
    <w:uiPriority w:val="0"/>
    <w:rPr>
      <w:b/>
      <w:bCs/>
      <w:kern w:val="2"/>
      <w:sz w:val="32"/>
      <w:szCs w:val="32"/>
    </w:rPr>
  </w:style>
  <w:style w:type="character" w:customStyle="1" w:styleId="34">
    <w:name w:val="large1"/>
    <w:qFormat/>
    <w:uiPriority w:val="0"/>
    <w:rPr>
      <w:rFonts w:hint="eastAsia" w:ascii="宋体" w:hAnsi="宋体" w:eastAsia="宋体"/>
      <w:sz w:val="21"/>
      <w:szCs w:val="21"/>
    </w:rPr>
  </w:style>
  <w:style w:type="character" w:customStyle="1" w:styleId="35">
    <w:name w:val=" Char Char1"/>
    <w:link w:val="13"/>
    <w:uiPriority w:val="99"/>
    <w:rPr>
      <w:rFonts w:ascii="宋体" w:hAnsi="Courier New" w:eastAsia="宋体"/>
      <w:kern w:val="2"/>
      <w:sz w:val="24"/>
      <w:szCs w:val="24"/>
      <w:lang w:val="en-US" w:eastAsia="zh-CN" w:bidi="ar-SA"/>
    </w:rPr>
  </w:style>
  <w:style w:type="character" w:customStyle="1" w:styleId="36">
    <w:name w:val="普通文字 Char Char2"/>
    <w:aliases w:val="纯文本 Char Char Char1,普通文字 Char Char Char2,普通文字 Char Char Char Char1,普通文字 Char2,小 Char1,Texte Char1"/>
    <w:uiPriority w:val="0"/>
    <w:rPr>
      <w:rFonts w:ascii="宋体" w:hAnsi="Courier New" w:eastAsia="宋体"/>
      <w:kern w:val="2"/>
      <w:sz w:val="24"/>
      <w:szCs w:val="24"/>
      <w:lang w:val="en-US" w:eastAsia="zh-CN" w:bidi="ar-SA"/>
    </w:rPr>
  </w:style>
  <w:style w:type="character" w:customStyle="1" w:styleId="37">
    <w:name w:val=" Char Char"/>
    <w:link w:val="17"/>
    <w:uiPriority w:val="99"/>
    <w:rPr>
      <w:kern w:val="2"/>
      <w:sz w:val="18"/>
      <w:szCs w:val="18"/>
    </w:rPr>
  </w:style>
  <w:style w:type="paragraph" w:customStyle="1" w:styleId="38">
    <w:name w:val="Char Char1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39">
    <w:name w:val="正文1"/>
    <w:uiPriority w:val="0"/>
    <w:pPr>
      <w:widowControl w:val="0"/>
      <w:jc w:val="both"/>
    </w:pPr>
    <w:rPr>
      <w:rFonts w:hint="eastAsia"/>
      <w:kern w:val="2"/>
      <w:sz w:val="21"/>
      <w:lang w:val="en-US" w:eastAsia="zh-CN" w:bidi="ar-SA"/>
    </w:rPr>
  </w:style>
  <w:style w:type="paragraph" w:customStyle="1" w:styleId="40">
    <w:name w:val="样式4"/>
    <w:basedOn w:val="1"/>
    <w:uiPriority w:val="0"/>
    <w:pPr>
      <w:adjustRightInd w:val="0"/>
      <w:spacing w:line="400" w:lineRule="exact"/>
      <w:textAlignment w:val="baseline"/>
      <w:outlineLvl w:val="2"/>
    </w:pPr>
    <w:rPr>
      <w:rFonts w:ascii="宋体" w:hAnsi="宋体"/>
      <w:b/>
      <w:kern w:val="0"/>
      <w:sz w:val="21"/>
      <w:szCs w:val="21"/>
    </w:rPr>
  </w:style>
  <w:style w:type="paragraph" w:customStyle="1" w:styleId="41">
    <w:name w:val="正文段"/>
    <w:basedOn w:val="1"/>
    <w:uiPriority w:val="0"/>
    <w:pPr>
      <w:widowControl/>
      <w:snapToGrid w:val="0"/>
      <w:spacing w:afterLines="50"/>
      <w:ind w:firstLine="200" w:firstLineChars="200"/>
    </w:pPr>
    <w:rPr>
      <w:kern w:val="0"/>
      <w:sz w:val="24"/>
      <w:szCs w:val="20"/>
    </w:rPr>
  </w:style>
  <w:style w:type="paragraph" w:customStyle="1" w:styleId="42">
    <w:name w:val="Normal"/>
    <w:uiPriority w:val="0"/>
    <w:pPr>
      <w:widowControl w:val="0"/>
      <w:jc w:val="both"/>
    </w:pPr>
    <w:rPr>
      <w:rFonts w:hint="eastAsia"/>
      <w:kern w:val="2"/>
      <w:sz w:val="21"/>
      <w:lang w:val="en-US" w:eastAsia="zh-CN" w:bidi="ar-SA"/>
    </w:rPr>
  </w:style>
  <w:style w:type="paragraph" w:customStyle="1" w:styleId="43">
    <w:name w:val="默认段落字体 Para Char Char Char Char Char Char Char Char Char1 Char Char Char Char"/>
    <w:basedOn w:val="1"/>
    <w:uiPriority w:val="0"/>
    <w:rPr>
      <w:rFonts w:ascii="Tahoma" w:hAnsi="Tahoma"/>
      <w:sz w:val="24"/>
      <w:szCs w:val="20"/>
    </w:rPr>
  </w:style>
  <w:style w:type="paragraph" w:customStyle="1" w:styleId="44">
    <w:name w:val="样式1"/>
    <w:basedOn w:val="1"/>
    <w:qFormat/>
    <w:uiPriority w:val="0"/>
    <w:pPr>
      <w:spacing w:line="360" w:lineRule="exact"/>
      <w:ind w:firstLine="200" w:firstLineChars="200"/>
    </w:pPr>
    <w:rPr>
      <w:rFonts w:ascii="Arial" w:hAnsi="Arial"/>
      <w:kern w:val="0"/>
      <w:sz w:val="20"/>
    </w:rPr>
  </w:style>
  <w:style w:type="paragraph" w:customStyle="1" w:styleId="45">
    <w:name w:val="表内文字"/>
    <w:basedOn w:val="1"/>
    <w:uiPriority w:val="0"/>
    <w:pPr>
      <w:tabs>
        <w:tab w:val="left" w:pos="1418"/>
      </w:tabs>
      <w:spacing w:line="360" w:lineRule="auto"/>
      <w:jc w:val="center"/>
    </w:pPr>
    <w:rPr>
      <w:rFonts w:hint="eastAsia" w:ascii="仿宋_GB2312" w:eastAsia="仿宋_GB2312"/>
      <w:spacing w:val="-20"/>
      <w:kern w:val="0"/>
      <w:sz w:val="24"/>
    </w:rPr>
  </w:style>
  <w:style w:type="paragraph" w:customStyle="1" w:styleId="46">
    <w:name w:val="1"/>
    <w:basedOn w:val="1"/>
    <w:next w:val="13"/>
    <w:uiPriority w:val="0"/>
    <w:rPr>
      <w:rFonts w:ascii="宋体" w:hAnsi="Courier New"/>
      <w:sz w:val="21"/>
      <w:szCs w:val="20"/>
    </w:rPr>
  </w:style>
  <w:style w:type="paragraph" w:customStyle="1" w:styleId="47">
    <w:name w:val="Plain Text"/>
    <w:basedOn w:val="42"/>
    <w:uiPriority w:val="0"/>
    <w:pPr>
      <w:widowControl/>
      <w:jc w:val="left"/>
    </w:pPr>
    <w:rPr>
      <w:rFonts w:ascii="宋体" w:hAnsi="Courier New"/>
    </w:rPr>
  </w:style>
  <w:style w:type="paragraph" w:customStyle="1" w:styleId="48">
    <w:name w:val="纯文本1"/>
    <w:basedOn w:val="39"/>
    <w:uiPriority w:val="0"/>
    <w:pPr>
      <w:widowControl/>
      <w:jc w:val="left"/>
    </w:pPr>
    <w:rPr>
      <w:rFonts w:ascii="宋体" w:hAnsi="Courier New"/>
    </w:rPr>
  </w:style>
  <w:style w:type="paragraph" w:customStyle="1" w:styleId="49">
    <w:name w:val=" Char Char Char Char Char Char Char"/>
    <w:basedOn w:val="1"/>
    <w:uiPriority w:val="0"/>
    <w:pPr>
      <w:tabs>
        <w:tab w:val="left" w:pos="432"/>
      </w:tabs>
      <w:ind w:left="432" w:hanging="432"/>
    </w:pPr>
    <w:rPr>
      <w:rFonts w:ascii="Tahoma" w:hAnsi="Tahoma"/>
      <w:sz w:val="24"/>
      <w:szCs w:val="20"/>
    </w:rPr>
  </w:style>
  <w:style w:type="table" w:customStyle="1" w:styleId="50">
    <w:name w:val="网格型1"/>
    <w:basedOn w:val="24"/>
    <w:uiPriority w:val="59"/>
    <w:rPr>
      <w:rFonts w:ascii="Calibri" w:hAnsi="Calibri" w:eastAsia="宋体" w:cs="Times New Roman"/>
      <w:kern w:val="2"/>
      <w:sz w:val="21"/>
      <w:szCs w:val="22"/>
    </w:rPr>
    <w:tblPr>
      <w:tblStyle w:val="2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wBefore w:w="0" w:type="dxa"/>
    </w:trPr>
  </w:style>
  <w:style w:type="paragraph" w:customStyle="1" w:styleId="51">
    <w:name w:val="修订"/>
    <w:hidden/>
    <w:unhideWhenUsed/>
    <w:uiPriority w:val="99"/>
    <w:rPr>
      <w:kern w:val="2"/>
      <w:sz w:val="28"/>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theme/theme1.xml" Type="http://schemas.openxmlformats.org/officeDocument/2006/relationships/theme"/><Relationship Id="rId12" Target="media/image1.png" Type="http://schemas.openxmlformats.org/officeDocument/2006/relationships/image"/><Relationship Id="rId13" Target="../customXml/item1.xml" Type="http://schemas.openxmlformats.org/officeDocument/2006/relationships/customXml"/><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header3.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530La.Com</Company>
  <Pages>1</Pages>
  <Words>10416</Words>
  <Characters>59375</Characters>
  <Lines>494</Lines>
  <Paragraphs>139</Paragraphs>
  <TotalTime>0</TotalTime>
  <ScaleCrop>false</ScaleCrop>
  <LinksUpToDate>false</LinksUpToDate>
  <CharactersWithSpaces>69652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2020-08-12T04:11:00Z</dcterms:created>
  <dc:creator>530La</dc:creator>
  <cp:lastModifiedBy>WPS_1701756769</cp:lastModifiedBy>
  <cp:lastPrinted>2020-07-06T03:52:00Z</cp:lastPrinted>
  <dcterms:modified xsi:type="dcterms:W3CDTF">2024-02-23T04:06:22Z</dcterms:modified>
  <cp:revision>5</cp:revision>
  <dc:title>浙江师范大学采购中心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B4AFD65C72C24B898E10DBB1DFE2D60C_13</vt:lpwstr>
  </property>
</Properties>
</file>