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480" w:beforeLines="200" w:line="360" w:lineRule="auto"/>
        <w:jc w:val="center"/>
        <w:rPr>
          <w:rFonts w:hint="eastAsia" w:eastAsia="宋体"/>
          <w:b/>
          <w:bCs/>
          <w:sz w:val="48"/>
          <w:szCs w:val="48"/>
          <w:lang w:eastAsia="zh-CN"/>
        </w:rPr>
      </w:pPr>
      <w:r>
        <w:rPr>
          <w:rFonts w:hint="eastAsia"/>
          <w:b/>
          <w:bCs/>
          <w:sz w:val="48"/>
          <w:szCs w:val="48"/>
          <w:lang w:eastAsia="zh-CN"/>
        </w:rPr>
        <w:t>浙江财经大学主题教育培训项目</w:t>
      </w:r>
    </w:p>
    <w:p>
      <w:pPr>
        <w:spacing w:after="480" w:afterLines="200" w:line="360" w:lineRule="auto"/>
        <w:jc w:val="center"/>
        <w:rPr>
          <w:rFonts w:hint="eastAsia" w:ascii="Times New Roman" w:hAnsi="Times New Roman" w:eastAsia="宋体"/>
          <w:sz w:val="30"/>
          <w:szCs w:val="30"/>
          <w:lang w:eastAsia="zh-CN"/>
        </w:rPr>
      </w:pPr>
      <w:r>
        <w:rPr>
          <w:rFonts w:hint="eastAsia" w:ascii="Times New Roman" w:hAnsi="Times New Roman"/>
          <w:sz w:val="30"/>
          <w:szCs w:val="30"/>
        </w:rPr>
        <w:t>项目编号：</w:t>
      </w:r>
      <w:r>
        <w:rPr>
          <w:rFonts w:hint="eastAsia" w:ascii="Times New Roman" w:hAnsi="Times New Roman"/>
          <w:sz w:val="30"/>
          <w:szCs w:val="30"/>
          <w:lang w:eastAsia="zh-CN"/>
        </w:rPr>
        <w:t>浙财大2020-10</w:t>
      </w:r>
    </w:p>
    <w:p>
      <w:pPr>
        <w:spacing w:after="480" w:afterLines="200" w:line="360" w:lineRule="auto"/>
        <w:jc w:val="center"/>
        <w:rPr>
          <w:rFonts w:hint="eastAsia" w:ascii="Times New Roman" w:hAnsi="Times New Roman" w:eastAsia="宋体"/>
          <w:sz w:val="30"/>
          <w:szCs w:val="30"/>
          <w:lang w:eastAsia="zh-CN"/>
        </w:rPr>
      </w:pPr>
    </w:p>
    <w:p>
      <w:pPr>
        <w:snapToGrid w:val="0"/>
        <w:jc w:val="center"/>
        <w:rPr>
          <w:rFonts w:ascii="黑体" w:hAnsi="黑体" w:eastAsia="黑体" w:cs="黑体"/>
          <w:b/>
          <w:bCs/>
          <w:sz w:val="60"/>
          <w:szCs w:val="60"/>
        </w:rPr>
      </w:pPr>
      <w:r>
        <w:rPr>
          <w:rFonts w:hint="eastAsia" w:ascii="黑体" w:hAnsi="黑体" w:eastAsia="黑体" w:cs="黑体"/>
          <w:b/>
          <w:bCs/>
          <w:sz w:val="60"/>
          <w:szCs w:val="60"/>
        </w:rPr>
        <w:t>单</w:t>
      </w:r>
    </w:p>
    <w:p>
      <w:pPr>
        <w:snapToGrid w:val="0"/>
        <w:jc w:val="center"/>
        <w:rPr>
          <w:rFonts w:ascii="黑体" w:hAnsi="黑体" w:eastAsia="黑体" w:cs="黑体"/>
          <w:b/>
          <w:bCs/>
          <w:sz w:val="60"/>
          <w:szCs w:val="60"/>
        </w:rPr>
      </w:pPr>
      <w:r>
        <w:rPr>
          <w:rFonts w:hint="eastAsia" w:ascii="黑体" w:hAnsi="黑体" w:eastAsia="黑体" w:cs="黑体"/>
          <w:b/>
          <w:bCs/>
          <w:sz w:val="60"/>
          <w:szCs w:val="60"/>
        </w:rPr>
        <w:t>一</w:t>
      </w:r>
    </w:p>
    <w:p>
      <w:pPr>
        <w:snapToGrid w:val="0"/>
        <w:jc w:val="center"/>
        <w:rPr>
          <w:rFonts w:ascii="黑体" w:hAnsi="黑体" w:eastAsia="黑体" w:cs="黑体"/>
          <w:b/>
          <w:bCs/>
          <w:sz w:val="60"/>
          <w:szCs w:val="60"/>
        </w:rPr>
      </w:pPr>
      <w:r>
        <w:rPr>
          <w:rFonts w:hint="eastAsia" w:ascii="黑体" w:hAnsi="黑体" w:eastAsia="黑体" w:cs="黑体"/>
          <w:b/>
          <w:bCs/>
          <w:sz w:val="60"/>
          <w:szCs w:val="60"/>
        </w:rPr>
        <w:t>来</w:t>
      </w:r>
    </w:p>
    <w:p>
      <w:pPr>
        <w:snapToGrid w:val="0"/>
        <w:jc w:val="center"/>
        <w:rPr>
          <w:rFonts w:ascii="黑体" w:hAnsi="黑体" w:eastAsia="黑体" w:cs="黑体"/>
          <w:b/>
          <w:bCs/>
          <w:sz w:val="60"/>
          <w:szCs w:val="60"/>
        </w:rPr>
      </w:pPr>
      <w:r>
        <w:rPr>
          <w:rFonts w:hint="eastAsia" w:ascii="黑体" w:hAnsi="黑体" w:eastAsia="黑体" w:cs="黑体"/>
          <w:b/>
          <w:bCs/>
          <w:sz w:val="60"/>
          <w:szCs w:val="60"/>
        </w:rPr>
        <w:t>源</w:t>
      </w:r>
    </w:p>
    <w:p>
      <w:pPr>
        <w:snapToGrid w:val="0"/>
        <w:jc w:val="center"/>
        <w:rPr>
          <w:rFonts w:ascii="黑体" w:hAnsi="黑体" w:eastAsia="黑体" w:cs="黑体"/>
          <w:b/>
          <w:bCs/>
          <w:sz w:val="60"/>
          <w:szCs w:val="60"/>
        </w:rPr>
      </w:pPr>
      <w:r>
        <w:rPr>
          <w:rFonts w:hint="eastAsia" w:ascii="黑体" w:hAnsi="黑体" w:eastAsia="黑体" w:cs="黑体"/>
          <w:b/>
          <w:bCs/>
          <w:sz w:val="60"/>
          <w:szCs w:val="60"/>
        </w:rPr>
        <w:t>采</w:t>
      </w:r>
    </w:p>
    <w:p>
      <w:pPr>
        <w:snapToGrid w:val="0"/>
        <w:jc w:val="center"/>
        <w:rPr>
          <w:rFonts w:ascii="黑体" w:hAnsi="黑体" w:eastAsia="黑体" w:cs="黑体"/>
          <w:b/>
          <w:bCs/>
          <w:sz w:val="60"/>
          <w:szCs w:val="60"/>
        </w:rPr>
      </w:pPr>
      <w:r>
        <w:rPr>
          <w:rFonts w:hint="eastAsia" w:ascii="黑体" w:hAnsi="黑体" w:eastAsia="黑体" w:cs="黑体"/>
          <w:b/>
          <w:bCs/>
          <w:sz w:val="60"/>
          <w:szCs w:val="60"/>
        </w:rPr>
        <w:t>购</w:t>
      </w:r>
    </w:p>
    <w:p>
      <w:pPr>
        <w:snapToGrid w:val="0"/>
        <w:jc w:val="center"/>
        <w:rPr>
          <w:rFonts w:ascii="黑体" w:hAnsi="黑体" w:eastAsia="黑体" w:cs="黑体"/>
          <w:b/>
          <w:bCs/>
          <w:sz w:val="60"/>
          <w:szCs w:val="60"/>
        </w:rPr>
      </w:pPr>
      <w:r>
        <w:rPr>
          <w:rFonts w:hint="eastAsia" w:ascii="黑体" w:hAnsi="黑体" w:eastAsia="黑体" w:cs="黑体"/>
          <w:b/>
          <w:bCs/>
          <w:sz w:val="60"/>
          <w:szCs w:val="60"/>
        </w:rPr>
        <w:t>文</w:t>
      </w:r>
    </w:p>
    <w:p>
      <w:pPr>
        <w:snapToGrid w:val="0"/>
        <w:jc w:val="center"/>
        <w:rPr>
          <w:rFonts w:ascii="黑体" w:hAnsi="黑体" w:eastAsia="黑体" w:cs="黑体"/>
          <w:b/>
          <w:bCs/>
          <w:sz w:val="60"/>
          <w:szCs w:val="60"/>
        </w:rPr>
      </w:pPr>
      <w:r>
        <w:rPr>
          <w:rFonts w:hint="eastAsia" w:ascii="黑体" w:hAnsi="黑体" w:eastAsia="黑体" w:cs="黑体"/>
          <w:b/>
          <w:bCs/>
          <w:sz w:val="60"/>
          <w:szCs w:val="60"/>
        </w:rPr>
        <w:t>件</w:t>
      </w: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spacing w:after="240" w:afterLines="100" w:line="360" w:lineRule="auto"/>
        <w:jc w:val="center"/>
        <w:rPr>
          <w:rFonts w:ascii="Times New Roman" w:hAnsi="Times New Roman"/>
          <w:b/>
          <w:sz w:val="32"/>
          <w:szCs w:val="32"/>
        </w:rPr>
      </w:pPr>
      <w:r>
        <w:rPr>
          <w:rFonts w:hint="eastAsia" w:ascii="Times New Roman" w:hAnsi="Times New Roman"/>
          <w:b/>
          <w:sz w:val="32"/>
          <w:szCs w:val="32"/>
        </w:rPr>
        <w:t>浙江财经大学</w:t>
      </w:r>
    </w:p>
    <w:p>
      <w:pPr>
        <w:spacing w:line="360" w:lineRule="auto"/>
        <w:jc w:val="center"/>
        <w:rPr>
          <w:rFonts w:hint="eastAsia" w:ascii="宋体" w:eastAsia="宋体"/>
          <w:b/>
          <w:szCs w:val="21"/>
          <w:lang w:eastAsia="zh-CN"/>
        </w:rPr>
        <w:sectPr>
          <w:footerReference r:id="rId3" w:type="default"/>
          <w:pgSz w:w="11906" w:h="16838"/>
          <w:pgMar w:top="1440" w:right="1797" w:bottom="1440" w:left="1797" w:header="851" w:footer="992" w:gutter="0"/>
          <w:pgNumType w:start="0"/>
          <w:cols w:space="720" w:num="1"/>
          <w:titlePg/>
          <w:docGrid w:linePitch="312" w:charSpace="0"/>
        </w:sectPr>
      </w:pPr>
      <w:r>
        <w:rPr>
          <w:rFonts w:hint="eastAsia" w:ascii="Times New Roman" w:hAnsi="Times New Roman"/>
          <w:b/>
          <w:sz w:val="32"/>
          <w:szCs w:val="32"/>
          <w:lang w:eastAsia="zh-CN"/>
        </w:rPr>
        <w:t>2020年9月</w:t>
      </w:r>
    </w:p>
    <w:p>
      <w:pPr>
        <w:spacing w:line="360" w:lineRule="auto"/>
        <w:jc w:val="center"/>
        <w:rPr>
          <w:rFonts w:ascii="黑体" w:hAnsi="宋体" w:eastAsia="黑体"/>
          <w:b/>
          <w:szCs w:val="21"/>
        </w:rPr>
      </w:pPr>
      <w:r>
        <w:rPr>
          <w:rFonts w:hint="eastAsia" w:ascii="黑体" w:hAnsi="宋体" w:eastAsia="黑体"/>
          <w:b/>
          <w:sz w:val="44"/>
          <w:szCs w:val="21"/>
        </w:rPr>
        <w:t>目录</w:t>
      </w:r>
    </w:p>
    <w:p>
      <w:pPr>
        <w:pStyle w:val="15"/>
        <w:jc w:val="center"/>
        <w:rPr>
          <w:rFonts w:ascii="宋体" w:cs="Arial"/>
          <w:sz w:val="28"/>
          <w:szCs w:val="21"/>
        </w:rPr>
      </w:pPr>
    </w:p>
    <w:p>
      <w:pPr>
        <w:pStyle w:val="15"/>
        <w:rPr>
          <w:rFonts w:asciiTheme="minorHAnsi" w:hAnsiTheme="minorHAnsi" w:eastAsiaTheme="minorEastAsia" w:cstheme="minorBidi"/>
          <w:szCs w:val="22"/>
        </w:rPr>
      </w:pPr>
      <w:r>
        <w:rPr>
          <w:rFonts w:ascii="Times New Roman" w:hAnsi="Times New Roman"/>
          <w:sz w:val="24"/>
        </w:rPr>
        <w:fldChar w:fldCharType="begin"/>
      </w:r>
      <w:r>
        <w:rPr>
          <w:rFonts w:ascii="Times New Roman" w:hAnsi="Times New Roman"/>
          <w:sz w:val="24"/>
        </w:rPr>
        <w:instrText xml:space="preserve"> TOC \o "1-2" \h \z \u </w:instrText>
      </w:r>
      <w:r>
        <w:rPr>
          <w:rFonts w:ascii="Times New Roman" w:hAnsi="Times New Roman"/>
          <w:sz w:val="24"/>
        </w:rPr>
        <w:fldChar w:fldCharType="separate"/>
      </w:r>
      <w:r>
        <w:fldChar w:fldCharType="begin"/>
      </w:r>
      <w:r>
        <w:instrText xml:space="preserve"> HYPERLINK \l "_Toc499729038" </w:instrText>
      </w:r>
      <w:r>
        <w:fldChar w:fldCharType="separate"/>
      </w:r>
      <w:r>
        <w:rPr>
          <w:rStyle w:val="25"/>
          <w:rFonts w:hint="eastAsia" w:ascii="黑体" w:hAnsi="宋体" w:cs="Arial"/>
          <w:color w:val="auto"/>
        </w:rPr>
        <w:t>第一章</w:t>
      </w:r>
      <w:r>
        <w:rPr>
          <w:rStyle w:val="25"/>
          <w:rFonts w:hint="eastAsia" w:ascii="黑体" w:hAnsi="宋体"/>
          <w:color w:val="auto"/>
        </w:rPr>
        <w:t>单一来源采购邀请书</w:t>
      </w:r>
      <w:r>
        <w:tab/>
      </w:r>
      <w:r>
        <w:fldChar w:fldCharType="begin"/>
      </w:r>
      <w:r>
        <w:instrText xml:space="preserve"> PAGEREF _Toc499729038 \h </w:instrText>
      </w:r>
      <w:r>
        <w:fldChar w:fldCharType="separate"/>
      </w:r>
      <w:r>
        <w:t>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"_Toc499729039" </w:instrText>
      </w:r>
      <w:r>
        <w:fldChar w:fldCharType="separate"/>
      </w:r>
      <w:r>
        <w:rPr>
          <w:rStyle w:val="25"/>
          <w:rFonts w:hint="eastAsia"/>
          <w:color w:val="auto"/>
        </w:rPr>
        <w:t>第二章供应商须知</w:t>
      </w:r>
      <w:r>
        <w:tab/>
      </w:r>
      <w:r>
        <w:fldChar w:fldCharType="begin"/>
      </w:r>
      <w:r>
        <w:instrText xml:space="preserve"> PAGEREF _Toc499729039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"_Toc499729040" </w:instrText>
      </w:r>
      <w:r>
        <w:fldChar w:fldCharType="separate"/>
      </w:r>
      <w:r>
        <w:rPr>
          <w:rStyle w:val="25"/>
          <w:rFonts w:hint="eastAsia"/>
          <w:color w:val="auto"/>
        </w:rPr>
        <w:t>（一）采购说明</w:t>
      </w:r>
      <w:r>
        <w:tab/>
      </w:r>
      <w:r>
        <w:fldChar w:fldCharType="begin"/>
      </w:r>
      <w:r>
        <w:instrText xml:space="preserve"> PAGEREF _Toc499729040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"_Toc499729041" </w:instrText>
      </w:r>
      <w:r>
        <w:fldChar w:fldCharType="separate"/>
      </w:r>
      <w:r>
        <w:rPr>
          <w:rStyle w:val="25"/>
          <w:rFonts w:hint="eastAsia"/>
          <w:color w:val="auto"/>
        </w:rPr>
        <w:t>（二）采购文件</w:t>
      </w:r>
      <w:r>
        <w:tab/>
      </w:r>
      <w:r>
        <w:fldChar w:fldCharType="begin"/>
      </w:r>
      <w:r>
        <w:instrText xml:space="preserve"> PAGEREF _Toc499729041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"_Toc499729042" </w:instrText>
      </w:r>
      <w:r>
        <w:fldChar w:fldCharType="separate"/>
      </w:r>
      <w:r>
        <w:rPr>
          <w:rStyle w:val="25"/>
          <w:rFonts w:hint="eastAsia"/>
          <w:color w:val="auto"/>
        </w:rPr>
        <w:t>（三）采购响应文件的编制</w:t>
      </w:r>
      <w:r>
        <w:tab/>
      </w:r>
      <w:r>
        <w:fldChar w:fldCharType="begin"/>
      </w:r>
      <w:r>
        <w:instrText xml:space="preserve"> PAGEREF _Toc499729042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"_Toc499729043" </w:instrText>
      </w:r>
      <w:r>
        <w:fldChar w:fldCharType="separate"/>
      </w:r>
      <w:r>
        <w:rPr>
          <w:rStyle w:val="25"/>
          <w:rFonts w:hint="eastAsia"/>
          <w:color w:val="auto"/>
        </w:rPr>
        <w:t>（四）采购响应文件的递交</w:t>
      </w:r>
      <w:r>
        <w:tab/>
      </w:r>
      <w:r>
        <w:fldChar w:fldCharType="begin"/>
      </w:r>
      <w:r>
        <w:instrText xml:space="preserve"> PAGEREF _Toc499729043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"_Toc499729044" </w:instrText>
      </w:r>
      <w:r>
        <w:fldChar w:fldCharType="separate"/>
      </w:r>
      <w:r>
        <w:rPr>
          <w:rStyle w:val="25"/>
          <w:rFonts w:hint="eastAsia"/>
          <w:color w:val="auto"/>
        </w:rPr>
        <w:t>（五）谈判及合同签订</w:t>
      </w:r>
      <w:r>
        <w:tab/>
      </w:r>
      <w:r>
        <w:fldChar w:fldCharType="begin"/>
      </w:r>
      <w:r>
        <w:instrText xml:space="preserve"> PAGEREF _Toc499729044 \h </w:instrText>
      </w:r>
      <w:r>
        <w:fldChar w:fldCharType="separate"/>
      </w:r>
      <w:r>
        <w:t>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"_Toc499729045" </w:instrText>
      </w:r>
      <w:r>
        <w:fldChar w:fldCharType="separate"/>
      </w:r>
      <w:r>
        <w:rPr>
          <w:rStyle w:val="25"/>
          <w:rFonts w:hint="eastAsia"/>
          <w:color w:val="auto"/>
        </w:rPr>
        <w:t>第三章采购技术需求及商务条款</w:t>
      </w:r>
      <w:r>
        <w:tab/>
      </w:r>
      <w:r>
        <w:fldChar w:fldCharType="begin"/>
      </w:r>
      <w:r>
        <w:instrText xml:space="preserve"> PAGEREF _Toc499729045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"_Toc499729050" </w:instrText>
      </w:r>
      <w:r>
        <w:fldChar w:fldCharType="separate"/>
      </w:r>
      <w:r>
        <w:rPr>
          <w:rStyle w:val="25"/>
          <w:rFonts w:hint="eastAsia"/>
          <w:color w:val="auto"/>
        </w:rPr>
        <w:t>第四章采购合同的主要条款</w:t>
      </w:r>
      <w:r>
        <w:tab/>
      </w:r>
      <w:r>
        <w:fldChar w:fldCharType="begin"/>
      </w:r>
      <w:r>
        <w:instrText xml:space="preserve"> PAGEREF _Toc499729050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"_Toc499729051" </w:instrText>
      </w:r>
      <w:r>
        <w:fldChar w:fldCharType="separate"/>
      </w:r>
      <w:r>
        <w:rPr>
          <w:rStyle w:val="25"/>
          <w:rFonts w:hint="eastAsia"/>
          <w:color w:val="auto"/>
        </w:rPr>
        <w:t>第五章附件</w:t>
      </w:r>
      <w:r>
        <w:tab/>
      </w:r>
      <w:r>
        <w:fldChar w:fldCharType="begin"/>
      </w:r>
      <w:r>
        <w:instrText xml:space="preserve"> PAGEREF _Toc499729051 \h </w:instrText>
      </w:r>
      <w:r>
        <w:fldChar w:fldCharType="separate"/>
      </w:r>
      <w:r>
        <w:t>14</w:t>
      </w:r>
      <w:r>
        <w:fldChar w:fldCharType="end"/>
      </w:r>
      <w:r>
        <w:fldChar w:fldCharType="end"/>
      </w:r>
    </w:p>
    <w:p>
      <w:pPr>
        <w:pStyle w:val="15"/>
        <w:jc w:val="center"/>
        <w:rPr>
          <w:rFonts w:ascii="Times New Roman" w:hAnsi="Times New Roman"/>
          <w:sz w:val="24"/>
        </w:rPr>
      </w:pPr>
      <w:r>
        <w:rPr>
          <w:rFonts w:ascii="Times New Roman" w:hAnsi="Times New Roman"/>
          <w:sz w:val="24"/>
        </w:rPr>
        <w:fldChar w:fldCharType="end"/>
      </w:r>
    </w:p>
    <w:p>
      <w:pPr>
        <w:pStyle w:val="2"/>
        <w:spacing w:before="240" w:after="240"/>
        <w:rPr>
          <w:rFonts w:ascii="黑体" w:hAnsi="宋体"/>
          <w:bCs w:val="0"/>
          <w:sz w:val="32"/>
          <w:szCs w:val="32"/>
        </w:rPr>
      </w:pPr>
      <w:r>
        <w:rPr>
          <w:rFonts w:ascii="宋体" w:eastAsia="宋体" w:cs="Arial"/>
          <w:sz w:val="24"/>
        </w:rPr>
        <w:br w:type="page"/>
      </w:r>
      <w:bookmarkStart w:id="0" w:name="_Toc361750516"/>
      <w:bookmarkStart w:id="1" w:name="_Toc499729038"/>
      <w:r>
        <w:rPr>
          <w:rFonts w:hint="eastAsia" w:ascii="黑体" w:hAnsi="宋体" w:cs="Arial"/>
          <w:sz w:val="32"/>
          <w:szCs w:val="32"/>
        </w:rPr>
        <w:t xml:space="preserve">第一章 </w:t>
      </w:r>
      <w:r>
        <w:rPr>
          <w:rFonts w:hint="eastAsia" w:ascii="黑体" w:hAnsi="宋体"/>
          <w:bCs w:val="0"/>
          <w:sz w:val="32"/>
          <w:szCs w:val="32"/>
        </w:rPr>
        <w:t>单一来源采购邀请书</w:t>
      </w:r>
      <w:bookmarkEnd w:id="0"/>
      <w:bookmarkEnd w:id="1"/>
    </w:p>
    <w:p>
      <w:pPr>
        <w:adjustRightInd w:val="0"/>
        <w:snapToGrid w:val="0"/>
        <w:spacing w:line="360" w:lineRule="auto"/>
        <w:rPr>
          <w:rFonts w:ascii="Times New Roman" w:hAnsi="Times New Roman"/>
          <w:szCs w:val="21"/>
        </w:rPr>
      </w:pPr>
      <w:bookmarkStart w:id="2" w:name="_Toc361750517"/>
      <w:r>
        <w:rPr>
          <w:rFonts w:hint="eastAsia" w:ascii="Times New Roman" w:hAnsi="Times New Roman"/>
          <w:szCs w:val="21"/>
        </w:rPr>
        <w:t>致：</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根据《中华人民共和国政府采购法》等有关法律规定，经报浙江省财政厅采购监管处批准，</w:t>
      </w:r>
      <w:r>
        <w:rPr>
          <w:rFonts w:hint="eastAsia" w:ascii="Times New Roman" w:hAnsi="Times New Roman"/>
          <w:szCs w:val="21"/>
          <w:lang w:eastAsia="zh-CN"/>
        </w:rPr>
        <w:t>浙江财经大学主题教育培训项目</w:t>
      </w:r>
      <w:r>
        <w:rPr>
          <w:rFonts w:hint="eastAsia" w:ascii="Times New Roman" w:hAnsi="Times New Roman"/>
          <w:szCs w:val="21"/>
        </w:rPr>
        <w:t>采用单一来源采购方式。现特邀请贵公司参与本项目的采购报价。</w:t>
      </w:r>
    </w:p>
    <w:p>
      <w:pPr>
        <w:adjustRightInd w:val="0"/>
        <w:snapToGrid w:val="0"/>
        <w:spacing w:line="360" w:lineRule="auto"/>
        <w:ind w:firstLine="420" w:firstLineChars="200"/>
        <w:rPr>
          <w:rFonts w:hint="eastAsia" w:ascii="Times New Roman" w:hAnsi="Times New Roman" w:eastAsia="宋体"/>
          <w:szCs w:val="21"/>
          <w:lang w:eastAsia="zh-CN"/>
        </w:rPr>
      </w:pPr>
      <w:r>
        <w:rPr>
          <w:rFonts w:ascii="Times New Roman" w:hAnsi="Times New Roman"/>
          <w:szCs w:val="21"/>
        </w:rPr>
        <w:t>1</w:t>
      </w:r>
      <w:r>
        <w:rPr>
          <w:rFonts w:hint="eastAsia" w:ascii="Times New Roman" w:hAnsi="Times New Roman"/>
          <w:szCs w:val="21"/>
        </w:rPr>
        <w:t>、采购编号：</w:t>
      </w:r>
      <w:r>
        <w:rPr>
          <w:rFonts w:hint="eastAsia" w:ascii="Times New Roman" w:hAnsi="Times New Roman"/>
          <w:szCs w:val="21"/>
          <w:lang w:eastAsia="zh-CN"/>
        </w:rPr>
        <w:t>浙财大2020-10</w:t>
      </w:r>
    </w:p>
    <w:p>
      <w:pPr>
        <w:adjustRightInd w:val="0"/>
        <w:snapToGrid w:val="0"/>
        <w:spacing w:line="360" w:lineRule="auto"/>
        <w:ind w:firstLine="420" w:firstLineChars="200"/>
        <w:rPr>
          <w:rFonts w:hint="eastAsia" w:ascii="Times New Roman" w:hAnsi="Times New Roman" w:eastAsia="宋体"/>
          <w:szCs w:val="21"/>
          <w:lang w:eastAsia="zh-CN"/>
        </w:rPr>
      </w:pPr>
      <w:r>
        <w:rPr>
          <w:rFonts w:ascii="Times New Roman" w:hAnsi="Times New Roman"/>
          <w:szCs w:val="21"/>
        </w:rPr>
        <w:t>2</w:t>
      </w:r>
      <w:r>
        <w:rPr>
          <w:rFonts w:hint="eastAsia" w:ascii="Times New Roman" w:hAnsi="Times New Roman"/>
          <w:szCs w:val="21"/>
        </w:rPr>
        <w:t>、项目名称：</w:t>
      </w:r>
      <w:r>
        <w:rPr>
          <w:rFonts w:hint="eastAsia" w:ascii="Times New Roman" w:hAnsi="Times New Roman"/>
          <w:szCs w:val="21"/>
          <w:lang w:eastAsia="zh-CN"/>
        </w:rPr>
        <w:t>浙江财经大学主题教育培训项目</w:t>
      </w:r>
    </w:p>
    <w:p>
      <w:pPr>
        <w:adjustRightInd w:val="0"/>
        <w:snapToGrid w:val="0"/>
        <w:spacing w:line="360" w:lineRule="auto"/>
        <w:ind w:firstLine="420" w:firstLineChars="200"/>
        <w:rPr>
          <w:rFonts w:hint="default" w:ascii="Times New Roman" w:hAnsi="Times New Roman"/>
          <w:szCs w:val="21"/>
          <w:lang w:val="en-US" w:eastAsia="zh-CN"/>
        </w:rPr>
      </w:pPr>
      <w:r>
        <w:rPr>
          <w:rFonts w:hint="eastAsia" w:ascii="Times New Roman" w:hAnsi="Times New Roman"/>
          <w:szCs w:val="21"/>
          <w:lang w:val="en-US" w:eastAsia="zh-CN"/>
        </w:rPr>
        <w:t>3、确认书号：[2020]38529号</w:t>
      </w:r>
    </w:p>
    <w:p>
      <w:pPr>
        <w:adjustRightInd w:val="0"/>
        <w:snapToGrid w:val="0"/>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4</w:t>
      </w:r>
      <w:r>
        <w:rPr>
          <w:rFonts w:hint="eastAsia" w:ascii="Times New Roman" w:hAnsi="Times New Roman"/>
          <w:szCs w:val="21"/>
        </w:rPr>
        <w:t>、采购内容、规格、型号、数量：</w:t>
      </w:r>
    </w:p>
    <w:tbl>
      <w:tblPr>
        <w:tblStyle w:val="20"/>
        <w:tblW w:w="4930" w:type="pct"/>
        <w:tblInd w:w="0" w:type="dxa"/>
        <w:tblLayout w:type="autofit"/>
        <w:tblCellMar>
          <w:top w:w="0" w:type="dxa"/>
          <w:left w:w="108" w:type="dxa"/>
          <w:bottom w:w="0" w:type="dxa"/>
          <w:right w:w="108" w:type="dxa"/>
        </w:tblCellMar>
      </w:tblPr>
      <w:tblGrid>
        <w:gridCol w:w="895"/>
        <w:gridCol w:w="4508"/>
        <w:gridCol w:w="1525"/>
        <w:gridCol w:w="1783"/>
        <w:gridCol w:w="1293"/>
      </w:tblGrid>
      <w:tr>
        <w:tblPrEx>
          <w:tblCellMar>
            <w:top w:w="0" w:type="dxa"/>
            <w:left w:w="108" w:type="dxa"/>
            <w:bottom w:w="0" w:type="dxa"/>
            <w:right w:w="108" w:type="dxa"/>
          </w:tblCellMar>
        </w:tblPrEx>
        <w:trPr>
          <w:trHeight w:val="595"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sz w:val="24"/>
              </w:rPr>
            </w:pPr>
            <w:r>
              <w:rPr>
                <w:rFonts w:hint="eastAsia" w:ascii="黑体" w:hAnsi="黑体" w:eastAsia="黑体"/>
                <w:sz w:val="24"/>
              </w:rPr>
              <w:t>序号</w:t>
            </w:r>
          </w:p>
        </w:tc>
        <w:tc>
          <w:tcPr>
            <w:tcW w:w="22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sz w:val="24"/>
                <w:lang w:eastAsia="zh-CN"/>
              </w:rPr>
            </w:pPr>
            <w:r>
              <w:rPr>
                <w:rFonts w:hint="eastAsia" w:ascii="黑体" w:hAnsi="黑体" w:eastAsia="黑体"/>
                <w:sz w:val="24"/>
                <w:lang w:val="en-US" w:eastAsia="zh-CN"/>
              </w:rPr>
              <w:t>采购内容</w:t>
            </w:r>
          </w:p>
        </w:tc>
        <w:tc>
          <w:tcPr>
            <w:tcW w:w="76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sz w:val="24"/>
              </w:rPr>
            </w:pPr>
            <w:r>
              <w:rPr>
                <w:rFonts w:hint="eastAsia" w:ascii="黑体" w:hAnsi="黑体" w:eastAsia="黑体"/>
                <w:sz w:val="24"/>
              </w:rPr>
              <w:t>参训人数</w:t>
            </w:r>
          </w:p>
        </w:tc>
        <w:tc>
          <w:tcPr>
            <w:tcW w:w="8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sz w:val="24"/>
                <w:lang w:val="en-US" w:eastAsia="zh-CN"/>
              </w:rPr>
            </w:pPr>
            <w:r>
              <w:rPr>
                <w:rFonts w:hint="eastAsia" w:ascii="黑体" w:hAnsi="黑体" w:eastAsia="黑体"/>
                <w:sz w:val="24"/>
                <w:lang w:val="en-US" w:eastAsia="zh-CN"/>
              </w:rPr>
              <w:t>预算（万元）</w:t>
            </w:r>
          </w:p>
        </w:tc>
        <w:tc>
          <w:tcPr>
            <w:tcW w:w="6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黑体" w:hAnsi="黑体" w:eastAsia="黑体"/>
                <w:sz w:val="24"/>
                <w:lang w:val="en-US" w:eastAsia="zh-CN"/>
              </w:rPr>
            </w:pPr>
            <w:r>
              <w:rPr>
                <w:rFonts w:hint="eastAsia" w:ascii="黑体" w:hAnsi="黑体" w:eastAsia="黑体"/>
                <w:sz w:val="24"/>
                <w:lang w:val="en-US" w:eastAsia="zh-CN"/>
              </w:rPr>
              <w:t>备注</w:t>
            </w:r>
          </w:p>
        </w:tc>
      </w:tr>
      <w:tr>
        <w:tblPrEx>
          <w:tblCellMar>
            <w:top w:w="0" w:type="dxa"/>
            <w:left w:w="108" w:type="dxa"/>
            <w:bottom w:w="0" w:type="dxa"/>
            <w:right w:w="108" w:type="dxa"/>
          </w:tblCellMar>
        </w:tblPrEx>
        <w:trPr>
          <w:trHeight w:val="528"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2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赴台州开展新提任</w:t>
            </w:r>
            <w:r>
              <w:rPr>
                <w:rFonts w:asciiTheme="minorEastAsia" w:hAnsiTheme="minorEastAsia" w:eastAsiaTheme="minorEastAsia"/>
                <w:sz w:val="24"/>
              </w:rPr>
              <w:t>干部培训</w:t>
            </w:r>
          </w:p>
        </w:tc>
        <w:tc>
          <w:tcPr>
            <w:tcW w:w="76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48</w:t>
            </w:r>
          </w:p>
        </w:tc>
        <w:tc>
          <w:tcPr>
            <w:tcW w:w="891" w:type="pct"/>
            <w:vMerge w:val="restart"/>
            <w:tcBorders>
              <w:top w:val="single" w:color="auto" w:sz="4" w:space="0"/>
              <w:left w:val="nil"/>
              <w:right w:val="single" w:color="auto" w:sz="4" w:space="0"/>
            </w:tcBorders>
            <w:shd w:val="clear" w:color="auto" w:fill="auto"/>
            <w:vAlign w:val="center"/>
          </w:tcPr>
          <w:p>
            <w:pPr>
              <w:widowControl/>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18.7946</w:t>
            </w:r>
          </w:p>
        </w:tc>
        <w:tc>
          <w:tcPr>
            <w:tcW w:w="646" w:type="pct"/>
            <w:vMerge w:val="restart"/>
            <w:tcBorders>
              <w:top w:val="single" w:color="auto" w:sz="4" w:space="0"/>
              <w:left w:val="nil"/>
              <w:right w:val="single" w:color="auto" w:sz="4" w:space="0"/>
            </w:tcBorders>
            <w:shd w:val="clear" w:color="auto" w:fill="auto"/>
            <w:vAlign w:val="center"/>
          </w:tcPr>
          <w:p>
            <w:pPr>
              <w:widowControl/>
              <w:jc w:val="center"/>
              <w:rPr>
                <w:rFonts w:hint="eastAsia" w:asciiTheme="minorEastAsia" w:hAnsiTheme="minorEastAsia" w:eastAsiaTheme="minorEastAsia"/>
                <w:sz w:val="24"/>
                <w:lang w:val="en-US" w:eastAsia="zh-CN"/>
              </w:rPr>
            </w:pPr>
          </w:p>
        </w:tc>
      </w:tr>
      <w:tr>
        <w:tblPrEx>
          <w:tblCellMar>
            <w:top w:w="0" w:type="dxa"/>
            <w:left w:w="108" w:type="dxa"/>
            <w:bottom w:w="0" w:type="dxa"/>
            <w:right w:w="108" w:type="dxa"/>
          </w:tblCellMar>
        </w:tblPrEx>
        <w:trPr>
          <w:trHeight w:val="564"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22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赴长兴开展党务干部</w:t>
            </w:r>
            <w:r>
              <w:rPr>
                <w:rFonts w:asciiTheme="minorEastAsia" w:hAnsiTheme="minorEastAsia" w:eastAsiaTheme="minorEastAsia"/>
                <w:sz w:val="24"/>
              </w:rPr>
              <w:t>培训</w:t>
            </w:r>
          </w:p>
        </w:tc>
        <w:tc>
          <w:tcPr>
            <w:tcW w:w="76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58</w:t>
            </w:r>
          </w:p>
        </w:tc>
        <w:tc>
          <w:tcPr>
            <w:tcW w:w="891" w:type="pct"/>
            <w:vMerge w:val="continue"/>
            <w:tcBorders>
              <w:left w:val="nil"/>
              <w:right w:val="single" w:color="auto" w:sz="4" w:space="0"/>
            </w:tcBorders>
            <w:shd w:val="clear" w:color="auto" w:fill="auto"/>
            <w:vAlign w:val="center"/>
          </w:tcPr>
          <w:p>
            <w:pPr>
              <w:widowControl/>
              <w:jc w:val="center"/>
              <w:rPr>
                <w:rFonts w:hint="eastAsia" w:asciiTheme="minorEastAsia" w:hAnsiTheme="minorEastAsia" w:eastAsiaTheme="minorEastAsia"/>
                <w:sz w:val="24"/>
              </w:rPr>
            </w:pPr>
          </w:p>
        </w:tc>
        <w:tc>
          <w:tcPr>
            <w:tcW w:w="646" w:type="pct"/>
            <w:vMerge w:val="continue"/>
            <w:tcBorders>
              <w:left w:val="nil"/>
              <w:right w:val="single" w:color="auto" w:sz="4" w:space="0"/>
            </w:tcBorders>
            <w:shd w:val="clear" w:color="auto" w:fill="auto"/>
            <w:vAlign w:val="center"/>
          </w:tcPr>
          <w:p>
            <w:pPr>
              <w:widowControl/>
              <w:jc w:val="center"/>
              <w:rPr>
                <w:rFonts w:hint="eastAsia" w:asciiTheme="minorEastAsia" w:hAnsiTheme="minorEastAsia" w:eastAsiaTheme="minorEastAsia"/>
                <w:sz w:val="24"/>
              </w:rPr>
            </w:pPr>
          </w:p>
        </w:tc>
      </w:tr>
      <w:tr>
        <w:tblPrEx>
          <w:tblCellMar>
            <w:top w:w="0" w:type="dxa"/>
            <w:left w:w="108" w:type="dxa"/>
            <w:bottom w:w="0" w:type="dxa"/>
            <w:right w:w="108" w:type="dxa"/>
          </w:tblCellMar>
        </w:tblPrEx>
        <w:trPr>
          <w:trHeight w:val="842"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22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赴安吉开展</w:t>
            </w:r>
            <w:r>
              <w:rPr>
                <w:rFonts w:asciiTheme="minorEastAsia" w:hAnsiTheme="minorEastAsia" w:eastAsiaTheme="minorEastAsia"/>
                <w:sz w:val="24"/>
              </w:rPr>
              <w:t>高层次人才和</w:t>
            </w:r>
            <w:r>
              <w:rPr>
                <w:rFonts w:hint="eastAsia" w:asciiTheme="minorEastAsia" w:hAnsiTheme="minorEastAsia" w:eastAsiaTheme="minorEastAsia"/>
                <w:sz w:val="24"/>
              </w:rPr>
              <w:t>党外知识分子</w:t>
            </w:r>
            <w:r>
              <w:rPr>
                <w:rFonts w:asciiTheme="minorEastAsia" w:hAnsiTheme="minorEastAsia" w:eastAsiaTheme="minorEastAsia"/>
                <w:sz w:val="24"/>
              </w:rPr>
              <w:t>培训</w:t>
            </w:r>
          </w:p>
        </w:tc>
        <w:tc>
          <w:tcPr>
            <w:tcW w:w="76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24</w:t>
            </w:r>
          </w:p>
        </w:tc>
        <w:tc>
          <w:tcPr>
            <w:tcW w:w="891" w:type="pct"/>
            <w:vMerge w:val="continue"/>
            <w:tcBorders>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p>
        </w:tc>
        <w:tc>
          <w:tcPr>
            <w:tcW w:w="646" w:type="pct"/>
            <w:vMerge w:val="continue"/>
            <w:tcBorders>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p>
        </w:tc>
      </w:tr>
    </w:tbl>
    <w:p>
      <w:pPr>
        <w:adjustRightInd w:val="0"/>
        <w:snapToGrid w:val="0"/>
        <w:spacing w:before="120" w:beforeLines="50" w:line="360" w:lineRule="auto"/>
        <w:ind w:firstLine="420" w:firstLineChars="200"/>
        <w:rPr>
          <w:rFonts w:ascii="Times New Roman" w:hAnsi="Times New Roman"/>
          <w:szCs w:val="21"/>
        </w:rPr>
      </w:pPr>
      <w:r>
        <w:rPr>
          <w:rFonts w:hint="eastAsia" w:ascii="宋体" w:hAnsi="宋体" w:cs="Arial"/>
          <w:szCs w:val="21"/>
        </w:rPr>
        <w:t>详见</w:t>
      </w:r>
      <w:r>
        <w:rPr>
          <w:rFonts w:hint="eastAsia" w:ascii="宋体" w:hAnsi="宋体"/>
          <w:szCs w:val="21"/>
        </w:rPr>
        <w:t>采购</w:t>
      </w:r>
      <w:r>
        <w:rPr>
          <w:rFonts w:hint="eastAsia" w:ascii="宋体" w:hAnsi="宋体" w:cs="Arial"/>
          <w:szCs w:val="21"/>
        </w:rPr>
        <w:t>文件第三章</w:t>
      </w:r>
      <w:r>
        <w:rPr>
          <w:rFonts w:ascii="宋体" w:hAnsi="宋体" w:cs="Arial"/>
          <w:szCs w:val="21"/>
        </w:rPr>
        <w:t xml:space="preserve"> </w:t>
      </w:r>
      <w:r>
        <w:rPr>
          <w:rFonts w:hint="eastAsia" w:ascii="宋体" w:hAnsi="宋体" w:cs="Arial"/>
          <w:szCs w:val="21"/>
        </w:rPr>
        <w:t>“采购要求及商务条款”。</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5</w:t>
      </w:r>
      <w:r>
        <w:rPr>
          <w:rFonts w:hint="eastAsia" w:ascii="Times New Roman" w:hAnsi="Times New Roman"/>
          <w:szCs w:val="21"/>
        </w:rPr>
        <w:t>、合格的供应商应具备的资格要求：</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符合《中华人民共和国政府采购法》第二十二条规定的资格条件；</w:t>
      </w:r>
    </w:p>
    <w:p>
      <w:pPr>
        <w:adjustRightInd w:val="0"/>
        <w:snapToGrid w:val="0"/>
        <w:spacing w:line="360" w:lineRule="auto"/>
        <w:ind w:firstLine="420" w:firstLineChars="200"/>
        <w:rPr>
          <w:rFonts w:ascii="Times New Roman" w:hAnsi="Times New Roman"/>
          <w:szCs w:val="21"/>
          <w:shd w:val="clear" w:color="FFFFFF" w:fill="D9D9D9"/>
        </w:rPr>
      </w:pPr>
      <w:r>
        <w:rPr>
          <w:rFonts w:hint="eastAsia" w:ascii="Times New Roman" w:hAnsi="Times New Roman"/>
          <w:szCs w:val="21"/>
        </w:rPr>
        <w:t>具有相关资质。</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6</w:t>
      </w:r>
      <w:r>
        <w:rPr>
          <w:rFonts w:hint="eastAsia" w:ascii="Times New Roman" w:hAnsi="Times New Roman"/>
          <w:szCs w:val="21"/>
        </w:rPr>
        <w:t>、采购方式：单一来源采购。</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、领取采购文件时必须提供：</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）法人代表授权委托书（或介绍信）及身份证；</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）营业执照（复印件加盖公章）。</w:t>
      </w:r>
      <w:bookmarkStart w:id="47" w:name="_GoBack"/>
      <w:bookmarkEnd w:id="47"/>
    </w:p>
    <w:p>
      <w:pPr>
        <w:adjustRightInd w:val="0"/>
        <w:snapToGrid w:val="0"/>
        <w:spacing w:line="360" w:lineRule="auto"/>
        <w:ind w:firstLine="422" w:firstLineChars="200"/>
        <w:rPr>
          <w:rFonts w:ascii="Times New Roman" w:hAnsi="Times New Roman"/>
          <w:b/>
          <w:szCs w:val="21"/>
        </w:rPr>
      </w:pPr>
      <w:r>
        <w:rPr>
          <w:rFonts w:hint="eastAsia" w:ascii="Times New Roman" w:hAnsi="Times New Roman"/>
          <w:b/>
          <w:szCs w:val="21"/>
        </w:rPr>
        <w:t>供应商报名后</w:t>
      </w:r>
      <w:r>
        <w:rPr>
          <w:rFonts w:ascii="Times New Roman" w:hAnsi="Times New Roman"/>
          <w:b/>
          <w:szCs w:val="21"/>
        </w:rPr>
        <w:t>可到采购人处领取</w:t>
      </w:r>
      <w:r>
        <w:rPr>
          <w:rFonts w:hint="eastAsia" w:ascii="Times New Roman" w:hAnsi="Times New Roman"/>
          <w:b/>
          <w:szCs w:val="21"/>
        </w:rPr>
        <w:t>采购</w:t>
      </w:r>
      <w:r>
        <w:rPr>
          <w:rFonts w:ascii="Times New Roman" w:hAnsi="Times New Roman"/>
          <w:b/>
          <w:szCs w:val="21"/>
        </w:rPr>
        <w:t>文件。</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8</w:t>
      </w:r>
      <w:r>
        <w:rPr>
          <w:rFonts w:hint="eastAsia" w:ascii="Times New Roman" w:hAnsi="Times New Roman"/>
          <w:szCs w:val="21"/>
        </w:rPr>
        <w:t>、递交采购响应文件截止时间：</w:t>
      </w:r>
      <w:r>
        <w:rPr>
          <w:rFonts w:ascii="Times New Roman" w:hAnsi="Times New Roman"/>
          <w:bCs/>
          <w:szCs w:val="21"/>
          <w:u w:val="single"/>
        </w:rPr>
        <w:t>2020</w:t>
      </w:r>
      <w:r>
        <w:rPr>
          <w:rFonts w:hint="eastAsia" w:ascii="Times New Roman" w:hAnsi="Times New Roman"/>
          <w:bCs/>
          <w:szCs w:val="21"/>
        </w:rPr>
        <w:t>年</w:t>
      </w:r>
      <w:r>
        <w:rPr>
          <w:rFonts w:hint="eastAsia" w:ascii="Times New Roman" w:hAnsi="Times New Roman"/>
          <w:bCs/>
          <w:szCs w:val="21"/>
          <w:u w:val="single"/>
          <w:lang w:val="en-US" w:eastAsia="zh-CN"/>
        </w:rPr>
        <w:t xml:space="preserve">12 </w:t>
      </w:r>
      <w:r>
        <w:rPr>
          <w:rFonts w:hint="eastAsia" w:ascii="Times New Roman" w:hAnsi="Times New Roman"/>
          <w:bCs/>
          <w:szCs w:val="21"/>
        </w:rPr>
        <w:t>月</w:t>
      </w:r>
      <w:r>
        <w:rPr>
          <w:rFonts w:ascii="Times New Roman" w:hAnsi="Times New Roman"/>
          <w:bCs/>
          <w:szCs w:val="21"/>
          <w:u w:val="single"/>
        </w:rPr>
        <w:t xml:space="preserve"> </w:t>
      </w:r>
      <w:r>
        <w:rPr>
          <w:rFonts w:hint="eastAsia" w:ascii="Times New Roman" w:hAnsi="Times New Roman"/>
          <w:bCs/>
          <w:szCs w:val="21"/>
          <w:u w:val="single"/>
          <w:lang w:val="en-US" w:eastAsia="zh-CN"/>
        </w:rPr>
        <w:t>03</w:t>
      </w:r>
      <w:r>
        <w:rPr>
          <w:rFonts w:ascii="Times New Roman" w:hAnsi="Times New Roman"/>
          <w:bCs/>
          <w:szCs w:val="21"/>
          <w:u w:val="single"/>
        </w:rPr>
        <w:t xml:space="preserve"> </w:t>
      </w:r>
      <w:r>
        <w:rPr>
          <w:rFonts w:hint="eastAsia" w:ascii="Times New Roman" w:hAnsi="Times New Roman"/>
          <w:bCs/>
          <w:szCs w:val="21"/>
        </w:rPr>
        <w:t>日</w:t>
      </w:r>
      <w:r>
        <w:rPr>
          <w:rFonts w:ascii="Times New Roman" w:hAnsi="Times New Roman"/>
          <w:bCs/>
          <w:szCs w:val="21"/>
          <w:u w:val="single"/>
        </w:rPr>
        <w:t xml:space="preserve"> </w:t>
      </w:r>
      <w:r>
        <w:rPr>
          <w:rFonts w:hint="eastAsia" w:ascii="Times New Roman" w:hAnsi="Times New Roman"/>
          <w:bCs/>
          <w:szCs w:val="21"/>
          <w:u w:val="single"/>
          <w:lang w:val="en-US" w:eastAsia="zh-CN"/>
        </w:rPr>
        <w:t>14</w:t>
      </w:r>
      <w:r>
        <w:rPr>
          <w:rFonts w:ascii="Times New Roman" w:hAnsi="Times New Roman"/>
          <w:bCs/>
          <w:szCs w:val="21"/>
          <w:u w:val="single"/>
        </w:rPr>
        <w:t xml:space="preserve"> </w:t>
      </w:r>
      <w:r>
        <w:rPr>
          <w:rFonts w:hint="eastAsia" w:ascii="Times New Roman" w:hAnsi="Times New Roman"/>
          <w:bCs/>
          <w:szCs w:val="21"/>
        </w:rPr>
        <w:t>时</w:t>
      </w:r>
      <w:r>
        <w:rPr>
          <w:rFonts w:ascii="Times New Roman" w:hAnsi="Times New Roman"/>
          <w:bCs/>
          <w:szCs w:val="21"/>
          <w:u w:val="single"/>
        </w:rPr>
        <w:t xml:space="preserve"> 00 </w:t>
      </w:r>
      <w:r>
        <w:rPr>
          <w:rFonts w:hint="eastAsia" w:ascii="Times New Roman" w:hAnsi="Times New Roman"/>
          <w:bCs/>
          <w:szCs w:val="21"/>
        </w:rPr>
        <w:t>分</w:t>
      </w:r>
      <w:r>
        <w:rPr>
          <w:rFonts w:hint="eastAsia" w:ascii="Times New Roman" w:hAnsi="Times New Roman"/>
          <w:szCs w:val="21"/>
        </w:rPr>
        <w:t>；</w:t>
      </w:r>
    </w:p>
    <w:p>
      <w:pPr>
        <w:adjustRightInd w:val="0"/>
        <w:snapToGrid w:val="0"/>
        <w:spacing w:line="360" w:lineRule="auto"/>
        <w:ind w:firstLine="735" w:firstLineChars="350"/>
        <w:rPr>
          <w:rFonts w:ascii="Times New Roman" w:hAnsi="Times New Roman"/>
          <w:szCs w:val="21"/>
        </w:rPr>
      </w:pPr>
      <w:r>
        <w:rPr>
          <w:rFonts w:hint="eastAsia" w:ascii="Times New Roman" w:hAnsi="Times New Roman"/>
          <w:szCs w:val="21"/>
        </w:rPr>
        <w:t>递交地点：</w:t>
      </w:r>
      <w:r>
        <w:rPr>
          <w:rFonts w:hint="eastAsia" w:ascii="宋体" w:hAnsi="宋体" w:cs="Arial"/>
          <w:szCs w:val="21"/>
        </w:rPr>
        <w:t>浙江财经大学行政楼204（东）会议室（杭州下沙高教园区学源街18号）</w:t>
      </w:r>
      <w:r>
        <w:rPr>
          <w:rFonts w:hint="eastAsia" w:ascii="Times New Roman" w:hAnsi="Times New Roman"/>
          <w:szCs w:val="21"/>
        </w:rPr>
        <w:t>。</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9</w:t>
      </w:r>
      <w:r>
        <w:rPr>
          <w:rFonts w:hint="eastAsia" w:ascii="Times New Roman" w:hAnsi="Times New Roman"/>
          <w:szCs w:val="21"/>
        </w:rPr>
        <w:t>、谈判时间与地点：</w:t>
      </w:r>
      <w:r>
        <w:rPr>
          <w:rFonts w:ascii="Times New Roman" w:hAnsi="Times New Roman"/>
          <w:bCs/>
          <w:szCs w:val="21"/>
          <w:u w:val="single"/>
        </w:rPr>
        <w:t>2020</w:t>
      </w:r>
      <w:r>
        <w:rPr>
          <w:rFonts w:hint="eastAsia" w:ascii="Times New Roman" w:hAnsi="Times New Roman"/>
          <w:bCs/>
          <w:szCs w:val="21"/>
        </w:rPr>
        <w:t>年</w:t>
      </w:r>
      <w:r>
        <w:rPr>
          <w:rFonts w:ascii="Times New Roman" w:hAnsi="Times New Roman"/>
          <w:bCs/>
          <w:szCs w:val="21"/>
          <w:u w:val="single"/>
        </w:rPr>
        <w:t xml:space="preserve"> </w:t>
      </w:r>
      <w:r>
        <w:rPr>
          <w:rFonts w:hint="eastAsia" w:ascii="Times New Roman" w:hAnsi="Times New Roman"/>
          <w:bCs/>
          <w:szCs w:val="21"/>
          <w:u w:val="single"/>
          <w:lang w:val="en-US" w:eastAsia="zh-CN"/>
        </w:rPr>
        <w:t>12</w:t>
      </w:r>
      <w:r>
        <w:rPr>
          <w:rFonts w:ascii="Times New Roman" w:hAnsi="Times New Roman"/>
          <w:bCs/>
          <w:szCs w:val="21"/>
          <w:u w:val="single"/>
        </w:rPr>
        <w:t xml:space="preserve"> </w:t>
      </w:r>
      <w:r>
        <w:rPr>
          <w:rFonts w:hint="eastAsia" w:ascii="Times New Roman" w:hAnsi="Times New Roman"/>
          <w:bCs/>
          <w:szCs w:val="21"/>
        </w:rPr>
        <w:t>月</w:t>
      </w:r>
      <w:r>
        <w:rPr>
          <w:rFonts w:ascii="Times New Roman" w:hAnsi="Times New Roman"/>
          <w:bCs/>
          <w:szCs w:val="21"/>
          <w:u w:val="single"/>
        </w:rPr>
        <w:t xml:space="preserve"> </w:t>
      </w:r>
      <w:r>
        <w:rPr>
          <w:rFonts w:hint="eastAsia" w:ascii="Times New Roman" w:hAnsi="Times New Roman"/>
          <w:bCs/>
          <w:szCs w:val="21"/>
          <w:u w:val="single"/>
          <w:lang w:val="en-US" w:eastAsia="zh-CN"/>
        </w:rPr>
        <w:t xml:space="preserve">03 </w:t>
      </w:r>
      <w:r>
        <w:rPr>
          <w:rFonts w:ascii="Times New Roman" w:hAnsi="Times New Roman"/>
          <w:bCs/>
          <w:szCs w:val="21"/>
          <w:u w:val="single"/>
        </w:rPr>
        <w:t xml:space="preserve"> </w:t>
      </w:r>
      <w:r>
        <w:rPr>
          <w:rFonts w:hint="eastAsia" w:ascii="Times New Roman" w:hAnsi="Times New Roman"/>
          <w:bCs/>
          <w:szCs w:val="21"/>
        </w:rPr>
        <w:t>日</w:t>
      </w:r>
      <w:r>
        <w:rPr>
          <w:rFonts w:ascii="Times New Roman" w:hAnsi="Times New Roman"/>
          <w:bCs/>
          <w:szCs w:val="21"/>
          <w:u w:val="single"/>
        </w:rPr>
        <w:t xml:space="preserve"> </w:t>
      </w:r>
      <w:r>
        <w:rPr>
          <w:rFonts w:hint="eastAsia" w:ascii="Times New Roman" w:hAnsi="Times New Roman"/>
          <w:bCs/>
          <w:szCs w:val="21"/>
          <w:u w:val="single"/>
          <w:lang w:val="en-US" w:eastAsia="zh-CN"/>
        </w:rPr>
        <w:t>14</w:t>
      </w:r>
      <w:r>
        <w:rPr>
          <w:rFonts w:ascii="Times New Roman" w:hAnsi="Times New Roman"/>
          <w:bCs/>
          <w:szCs w:val="21"/>
          <w:u w:val="single"/>
        </w:rPr>
        <w:t xml:space="preserve"> </w:t>
      </w:r>
      <w:r>
        <w:rPr>
          <w:rFonts w:hint="eastAsia" w:ascii="Times New Roman" w:hAnsi="Times New Roman"/>
          <w:bCs/>
          <w:szCs w:val="21"/>
        </w:rPr>
        <w:t>时</w:t>
      </w:r>
      <w:r>
        <w:rPr>
          <w:rFonts w:ascii="Times New Roman" w:hAnsi="Times New Roman"/>
          <w:bCs/>
          <w:szCs w:val="21"/>
          <w:u w:val="single"/>
        </w:rPr>
        <w:t xml:space="preserve"> 00 </w:t>
      </w:r>
      <w:r>
        <w:rPr>
          <w:rFonts w:hint="eastAsia" w:ascii="Times New Roman" w:hAnsi="Times New Roman"/>
          <w:bCs/>
          <w:szCs w:val="21"/>
        </w:rPr>
        <w:t>分</w:t>
      </w:r>
      <w:r>
        <w:rPr>
          <w:rFonts w:hint="eastAsia" w:ascii="Times New Roman" w:hAnsi="Times New Roman"/>
          <w:szCs w:val="21"/>
        </w:rPr>
        <w:t>；</w:t>
      </w:r>
    </w:p>
    <w:p>
      <w:pPr>
        <w:adjustRightInd w:val="0"/>
        <w:snapToGrid w:val="0"/>
        <w:spacing w:line="360" w:lineRule="auto"/>
        <w:ind w:firstLine="735" w:firstLineChars="350"/>
        <w:rPr>
          <w:rFonts w:ascii="Times New Roman" w:hAnsi="Times New Roman"/>
          <w:szCs w:val="21"/>
        </w:rPr>
      </w:pPr>
      <w:r>
        <w:rPr>
          <w:rFonts w:hint="eastAsia" w:ascii="Times New Roman" w:hAnsi="Times New Roman"/>
          <w:szCs w:val="21"/>
        </w:rPr>
        <w:t>谈判地点：</w:t>
      </w:r>
      <w:r>
        <w:rPr>
          <w:rFonts w:hint="eastAsia" w:ascii="宋体" w:hAnsi="宋体" w:cs="Arial"/>
          <w:szCs w:val="21"/>
        </w:rPr>
        <w:t>浙江财经大学行政楼204（东）会议室（杭州下沙高教园区学源街18号）</w:t>
      </w:r>
      <w:r>
        <w:rPr>
          <w:rFonts w:hint="eastAsia" w:ascii="Times New Roman" w:hAnsi="Times New Roman"/>
          <w:szCs w:val="21"/>
        </w:rPr>
        <w:t>。</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10</w:t>
      </w:r>
      <w:r>
        <w:rPr>
          <w:rFonts w:hint="eastAsia" w:ascii="Times New Roman" w:hAnsi="Times New Roman"/>
          <w:szCs w:val="21"/>
        </w:rPr>
        <w:t>、联系方式：</w:t>
      </w:r>
    </w:p>
    <w:p>
      <w:pPr>
        <w:snapToGrid w:val="0"/>
        <w:spacing w:line="360" w:lineRule="auto"/>
        <w:ind w:firstLine="420" w:firstLineChars="200"/>
        <w:rPr>
          <w:rFonts w:ascii="Times New Roman" w:hAnsi="Times New Roman"/>
          <w:szCs w:val="21"/>
        </w:rPr>
      </w:pPr>
      <w:r>
        <w:rPr>
          <w:rFonts w:hint="eastAsia" w:ascii="Times New Roman" w:hAnsi="Times New Roman"/>
          <w:szCs w:val="21"/>
        </w:rPr>
        <w:t>采购人名称：浙江财经大学</w:t>
      </w:r>
    </w:p>
    <w:p>
      <w:pPr>
        <w:snapToGrid w:val="0"/>
        <w:spacing w:line="360" w:lineRule="auto"/>
        <w:ind w:firstLine="420" w:firstLineChars="200"/>
        <w:rPr>
          <w:rFonts w:ascii="Times New Roman" w:hAnsi="Times New Roman"/>
          <w:szCs w:val="21"/>
        </w:rPr>
      </w:pPr>
      <w:r>
        <w:rPr>
          <w:rFonts w:hint="eastAsia" w:ascii="Times New Roman" w:hAnsi="Times New Roman"/>
          <w:szCs w:val="21"/>
        </w:rPr>
        <w:t>地点：浙江省杭州市下沙高教园区学源街</w:t>
      </w:r>
      <w:r>
        <w:rPr>
          <w:rFonts w:ascii="Times New Roman" w:hAnsi="Times New Roman"/>
          <w:szCs w:val="21"/>
        </w:rPr>
        <w:t>18</w:t>
      </w:r>
      <w:r>
        <w:rPr>
          <w:rFonts w:hint="eastAsia" w:ascii="Times New Roman" w:hAnsi="Times New Roman"/>
          <w:szCs w:val="21"/>
        </w:rPr>
        <w:t>号</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招标联系人：汪老师    联系电话：</w:t>
      </w:r>
      <w:r>
        <w:rPr>
          <w:rFonts w:ascii="Times New Roman" w:hAnsi="Times New Roman"/>
          <w:szCs w:val="21"/>
        </w:rPr>
        <w:t>0571-86731939</w:t>
      </w:r>
    </w:p>
    <w:p>
      <w:pPr>
        <w:snapToGrid w:val="0"/>
        <w:spacing w:line="360" w:lineRule="auto"/>
        <w:ind w:firstLine="420" w:firstLineChars="200"/>
        <w:rPr>
          <w:rFonts w:hint="eastAsia" w:ascii="Times New Roman" w:hAnsi="Times New Roman"/>
          <w:szCs w:val="21"/>
          <w:lang w:val="en-US" w:eastAsia="zh-CN"/>
        </w:rPr>
      </w:pPr>
      <w:r>
        <w:rPr>
          <w:rFonts w:hint="eastAsia" w:ascii="宋体" w:hAnsi="宋体" w:cs="Arial"/>
          <w:szCs w:val="21"/>
        </w:rPr>
        <w:t>项目联系人：</w:t>
      </w:r>
      <w:r>
        <w:rPr>
          <w:rFonts w:hint="eastAsia" w:ascii="宋体" w:hAnsi="宋体" w:cs="Arial"/>
          <w:szCs w:val="21"/>
          <w:lang w:val="en-US" w:eastAsia="zh-CN"/>
        </w:rPr>
        <w:t>李</w:t>
      </w:r>
      <w:r>
        <w:rPr>
          <w:rFonts w:hint="eastAsia" w:ascii="宋体" w:hAnsi="宋体" w:cs="Arial"/>
          <w:szCs w:val="21"/>
        </w:rPr>
        <w:t>老师    联系电话：</w:t>
      </w:r>
      <w:r>
        <w:rPr>
          <w:rFonts w:hint="eastAsia" w:ascii="Times New Roman" w:hAnsi="Times New Roman"/>
          <w:szCs w:val="21"/>
          <w:lang w:val="en-US" w:eastAsia="zh-CN"/>
        </w:rPr>
        <w:t>0571-87557034</w:t>
      </w:r>
    </w:p>
    <w:p>
      <w:pPr>
        <w:adjustRightInd w:val="0"/>
        <w:snapToGrid w:val="0"/>
        <w:spacing w:line="360" w:lineRule="auto"/>
        <w:ind w:firstLine="7035" w:firstLineChars="3350"/>
        <w:rPr>
          <w:rFonts w:ascii="Times New Roman" w:hAnsi="Times New Roman"/>
          <w:szCs w:val="21"/>
        </w:rPr>
      </w:pPr>
      <w:r>
        <w:rPr>
          <w:rFonts w:hint="eastAsia" w:ascii="Times New Roman" w:hAnsi="Times New Roman"/>
          <w:szCs w:val="21"/>
        </w:rPr>
        <w:t>浙江财经大学</w:t>
      </w:r>
    </w:p>
    <w:p>
      <w:pPr>
        <w:adjustRightInd w:val="0"/>
        <w:snapToGrid w:val="0"/>
        <w:spacing w:line="360" w:lineRule="auto"/>
        <w:ind w:firstLine="7140" w:firstLineChars="3400"/>
        <w:rPr>
          <w:rFonts w:hint="eastAsia" w:ascii="Times New Roman" w:hAnsi="Times New Roman" w:eastAsia="宋体"/>
          <w:szCs w:val="21"/>
          <w:lang w:eastAsia="zh-CN"/>
        </w:rPr>
      </w:pPr>
      <w:r>
        <w:rPr>
          <w:rFonts w:hint="eastAsia" w:ascii="Times New Roman" w:hAnsi="Times New Roman"/>
          <w:szCs w:val="21"/>
          <w:lang w:eastAsia="zh-CN"/>
        </w:rPr>
        <w:t>2020年9月</w:t>
      </w:r>
    </w:p>
    <w:p>
      <w:pPr>
        <w:pStyle w:val="2"/>
        <w:spacing w:before="240" w:after="240"/>
      </w:pPr>
      <w:bookmarkStart w:id="3" w:name="_Toc499729039"/>
      <w:r>
        <w:rPr>
          <w:sz w:val="21"/>
          <w:szCs w:val="21"/>
        </w:rPr>
        <w:br w:type="page"/>
      </w:r>
      <w:r>
        <w:rPr>
          <w:rFonts w:hint="eastAsia"/>
        </w:rPr>
        <w:t>第二章 供应商须知</w:t>
      </w:r>
      <w:bookmarkEnd w:id="3"/>
    </w:p>
    <w:p>
      <w:pPr>
        <w:pStyle w:val="3"/>
      </w:pPr>
      <w:bookmarkStart w:id="4" w:name="_Toc499729040"/>
      <w:r>
        <w:rPr>
          <w:rFonts w:hint="eastAsia"/>
        </w:rPr>
        <w:t>（一）采购说明</w:t>
      </w:r>
      <w:bookmarkEnd w:id="4"/>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、法规及文件解释</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本次采购严格按照《中华人民共和国政府采购法》等有关规定组织和实施。供应商如对采购文件有异议，应当在递交采购响应文件截止时间</w:t>
      </w:r>
      <w:r>
        <w:rPr>
          <w:rFonts w:ascii="Times New Roman" w:hAnsi="Times New Roman"/>
          <w:szCs w:val="21"/>
        </w:rPr>
        <w:t>3</w:t>
      </w:r>
      <w:r>
        <w:rPr>
          <w:rFonts w:hint="eastAsia" w:ascii="Times New Roman" w:hAnsi="Times New Roman"/>
          <w:szCs w:val="21"/>
        </w:rPr>
        <w:t>个工作日前书面向采购人提出，采购人在递交采购响应文件截止时间前</w:t>
      </w:r>
      <w:r>
        <w:rPr>
          <w:rFonts w:ascii="Times New Roman" w:hAnsi="Times New Roman"/>
          <w:szCs w:val="21"/>
        </w:rPr>
        <w:t>1</w:t>
      </w:r>
      <w:r>
        <w:rPr>
          <w:rFonts w:hint="eastAsia" w:ascii="Times New Roman" w:hAnsi="Times New Roman"/>
          <w:szCs w:val="21"/>
        </w:rPr>
        <w:t>个工作日内统一进行澄清和修改，并书面通知所有采购文件收受人。逾期提出的，采购人可不予受理、答复。</w:t>
      </w:r>
    </w:p>
    <w:p>
      <w:pPr>
        <w:pStyle w:val="41"/>
        <w:adjustRightInd w:val="0"/>
        <w:snapToGrid w:val="0"/>
        <w:spacing w:before="0"/>
        <w:ind w:firstLine="420"/>
        <w:rPr>
          <w:rFonts w:ascii="Times New Roman" w:hAnsi="Times New Roman"/>
          <w:sz w:val="21"/>
          <w:szCs w:val="21"/>
        </w:rPr>
      </w:pPr>
      <w:r>
        <w:rPr>
          <w:rFonts w:hint="eastAsia" w:ascii="Times New Roman" w:hAnsi="Times New Roman"/>
          <w:sz w:val="21"/>
          <w:szCs w:val="21"/>
        </w:rPr>
        <w:t>不论采购人向供应商发送的资料文件，还是供应商提出的问题，均采用书面形式，任何口头提问及答复一律无效。</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本采购文件及相应的补充文件、通知等解释权归浙江财经大学所有。</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、合格的供应商</w:t>
      </w:r>
    </w:p>
    <w:p>
      <w:pPr>
        <w:snapToGrid w:val="0"/>
        <w:spacing w:line="360" w:lineRule="auto"/>
        <w:ind w:firstLine="420" w:firstLineChars="200"/>
        <w:rPr>
          <w:rFonts w:ascii="Times New Roman" w:hAnsi="Times New Roman"/>
          <w:szCs w:val="21"/>
        </w:rPr>
      </w:pPr>
      <w:r>
        <w:rPr>
          <w:rFonts w:hint="eastAsia" w:ascii="Times New Roman" w:hAnsi="Times New Roman"/>
          <w:szCs w:val="21"/>
        </w:rPr>
        <w:t>符合《中华人民共和国政府采购法》第二十二条规定的资格条件，并具有相关资质。</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、其他要求</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无论采购流程和结果如何，供应商自行承担采购活动中所发生的全部费用。</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合同实施过程中，成交人须与采购人积极配合。成交人自行承担本次采购活动中所发生的全部费用。</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、定义</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4.1 </w:t>
      </w:r>
      <w:r>
        <w:rPr>
          <w:rFonts w:hint="eastAsia" w:ascii="Times New Roman" w:hAnsi="Times New Roman"/>
          <w:szCs w:val="21"/>
        </w:rPr>
        <w:t>采购人：系指浙江财经大学。</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4.2 </w:t>
      </w:r>
      <w:r>
        <w:rPr>
          <w:rFonts w:hint="eastAsia" w:ascii="Times New Roman" w:hAnsi="Times New Roman"/>
          <w:szCs w:val="21"/>
        </w:rPr>
        <w:t>供应商：系指参与本次报价的合格供应商。</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4.3 </w:t>
      </w:r>
      <w:r>
        <w:rPr>
          <w:rFonts w:hint="eastAsia" w:ascii="Times New Roman" w:hAnsi="Times New Roman"/>
          <w:szCs w:val="21"/>
        </w:rPr>
        <w:t>采购文件：系指本文件。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4.4 </w:t>
      </w:r>
      <w:r>
        <w:rPr>
          <w:rFonts w:hint="eastAsia" w:ascii="Times New Roman" w:hAnsi="Times New Roman"/>
          <w:szCs w:val="21"/>
        </w:rPr>
        <w:t>采购响应文件：系指供应商参与本次采购活动所提供的书面资料。</w:t>
      </w:r>
    </w:p>
    <w:p>
      <w:pPr>
        <w:snapToGrid w:val="0"/>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、备注</w:t>
      </w:r>
    </w:p>
    <w:p>
      <w:pPr>
        <w:snapToGrid w:val="0"/>
        <w:spacing w:line="360" w:lineRule="auto"/>
        <w:ind w:firstLine="420" w:firstLineChars="200"/>
        <w:rPr>
          <w:rFonts w:ascii="Times New Roman" w:hAnsi="Times New Roman"/>
          <w:bCs/>
          <w:szCs w:val="21"/>
        </w:rPr>
      </w:pPr>
      <w:r>
        <w:rPr>
          <w:rFonts w:hint="eastAsia" w:ascii="Times New Roman" w:hAnsi="Times New Roman"/>
          <w:bCs/>
          <w:szCs w:val="21"/>
        </w:rPr>
        <w:t>请供应商仔细阅读本采购文件，其中有的条款以带“</w:t>
      </w:r>
      <w:r>
        <w:rPr>
          <w:rFonts w:ascii="Times New Roman" w:hAnsi="Times New Roman"/>
          <w:bCs/>
          <w:szCs w:val="21"/>
        </w:rPr>
        <w:t>▲</w:t>
      </w:r>
      <w:r>
        <w:rPr>
          <w:rFonts w:hint="eastAsia" w:ascii="Times New Roman" w:hAnsi="Times New Roman"/>
          <w:bCs/>
          <w:szCs w:val="21"/>
        </w:rPr>
        <w:t>”、加粗或加下划线的形式强调，对这些条款的负偏离将有可能在评审过程中被认定为实质性不响应本采购文件。</w:t>
      </w:r>
    </w:p>
    <w:p>
      <w:pPr>
        <w:snapToGrid w:val="0"/>
        <w:spacing w:line="360" w:lineRule="auto"/>
        <w:rPr>
          <w:rFonts w:ascii="Times New Roman" w:hAnsi="Times New Roman"/>
          <w:b/>
          <w:szCs w:val="21"/>
        </w:rPr>
      </w:pPr>
      <w:r>
        <w:rPr>
          <w:rFonts w:ascii="Times New Roman" w:hAnsi="Times New Roman"/>
          <w:b/>
          <w:szCs w:val="21"/>
        </w:rPr>
        <w:t>6</w:t>
      </w:r>
      <w:r>
        <w:rPr>
          <w:rFonts w:hint="eastAsia" w:ascii="Times New Roman" w:hAnsi="Times New Roman"/>
          <w:b/>
          <w:szCs w:val="21"/>
        </w:rPr>
        <w:t>、质疑和投诉</w:t>
      </w:r>
    </w:p>
    <w:p>
      <w:pPr>
        <w:snapToGrid w:val="0"/>
        <w:spacing w:line="360" w:lineRule="auto"/>
        <w:ind w:firstLine="420" w:firstLineChars="200"/>
        <w:rPr>
          <w:rFonts w:ascii="Times New Roman" w:hAnsi="Times New Roman"/>
          <w:szCs w:val="21"/>
        </w:rPr>
      </w:pPr>
      <w:r>
        <w:rPr>
          <w:rFonts w:ascii="Times New Roman" w:hAnsi="Times New Roman"/>
          <w:szCs w:val="21"/>
        </w:rPr>
        <w:t>6.1</w:t>
      </w:r>
      <w:r>
        <w:rPr>
          <w:rFonts w:hint="eastAsia" w:ascii="Times New Roman" w:hAnsi="Times New Roman"/>
          <w:szCs w:val="21"/>
        </w:rPr>
        <w:t>供应商认为采购文件、采购过程或成交结果使自己的合法权益受到损害的，应当在知道或者应知其权益受到损害之日起</w:t>
      </w:r>
      <w:r>
        <w:rPr>
          <w:rFonts w:ascii="Times New Roman" w:hAnsi="Times New Roman"/>
          <w:szCs w:val="21"/>
        </w:rPr>
        <w:t>7</w:t>
      </w:r>
      <w:r>
        <w:rPr>
          <w:rFonts w:hint="eastAsia" w:ascii="Times New Roman" w:hAnsi="Times New Roman"/>
          <w:szCs w:val="21"/>
        </w:rPr>
        <w:t>个工作日内，以书面形式向采购人提出质疑。供应商对采购人的质疑答复不满意或者采购人未在规定时间内作出答复的，可以在答复期满后</w:t>
      </w:r>
      <w:r>
        <w:rPr>
          <w:rFonts w:ascii="Times New Roman" w:hAnsi="Times New Roman"/>
          <w:szCs w:val="21"/>
        </w:rPr>
        <w:t>15</w:t>
      </w:r>
      <w:r>
        <w:rPr>
          <w:rFonts w:hint="eastAsia" w:ascii="Times New Roman" w:hAnsi="Times New Roman"/>
          <w:szCs w:val="21"/>
        </w:rPr>
        <w:t>个工作日内向浙江省财政局政府采购监管处投诉。</w:t>
      </w:r>
    </w:p>
    <w:p>
      <w:pPr>
        <w:snapToGrid w:val="0"/>
        <w:spacing w:line="360" w:lineRule="auto"/>
        <w:ind w:firstLine="420" w:firstLineChars="200"/>
        <w:rPr>
          <w:rFonts w:ascii="Times New Roman" w:hAnsi="Times New Roman"/>
          <w:szCs w:val="21"/>
        </w:rPr>
      </w:pPr>
      <w:r>
        <w:rPr>
          <w:rFonts w:ascii="Times New Roman" w:hAnsi="Times New Roman"/>
          <w:szCs w:val="21"/>
        </w:rPr>
        <w:t>6.2</w:t>
      </w:r>
      <w:r>
        <w:rPr>
          <w:rFonts w:hint="eastAsia" w:ascii="Times New Roman" w:hAnsi="Times New Roman"/>
          <w:szCs w:val="21"/>
        </w:rPr>
        <w:t>质疑、投诉应当采用书面形式，质疑书、投诉书均应明确阐述招标文件、招标过程或成交结果中使自己合法权益受到损害的实质性内容，提供相关事实、依据和证据及其来源或线索，便于有关单位调查、答复和处理。</w:t>
      </w:r>
    </w:p>
    <w:p>
      <w:pPr>
        <w:snapToGrid w:val="0"/>
        <w:spacing w:line="360" w:lineRule="auto"/>
        <w:ind w:firstLine="420" w:firstLineChars="200"/>
        <w:rPr>
          <w:rFonts w:ascii="Times New Roman" w:hAnsi="Times New Roman"/>
          <w:szCs w:val="21"/>
        </w:rPr>
      </w:pPr>
    </w:p>
    <w:p>
      <w:pPr>
        <w:pStyle w:val="3"/>
      </w:pPr>
      <w:bookmarkStart w:id="5" w:name="_Toc499729041"/>
      <w:r>
        <w:rPr>
          <w:rFonts w:hint="eastAsia"/>
        </w:rPr>
        <w:t>（二）采购文件</w:t>
      </w:r>
      <w:bookmarkEnd w:id="5"/>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、采购文件的组成</w:t>
      </w:r>
    </w:p>
    <w:p>
      <w:pPr>
        <w:snapToGrid w:val="0"/>
        <w:spacing w:line="360" w:lineRule="auto"/>
        <w:ind w:firstLine="420" w:firstLineChars="200"/>
        <w:rPr>
          <w:rFonts w:ascii="Times New Roman" w:hAnsi="Times New Roman"/>
          <w:szCs w:val="21"/>
        </w:rPr>
      </w:pPr>
      <w:r>
        <w:rPr>
          <w:rFonts w:hint="eastAsia" w:ascii="Times New Roman" w:hAnsi="Times New Roman"/>
          <w:szCs w:val="21"/>
        </w:rPr>
        <w:t>采购文件由采购文件总目录所列内容及采购补充文件（如有）组成。</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、采购文件的获取</w:t>
      </w:r>
    </w:p>
    <w:p>
      <w:pPr>
        <w:snapToGrid w:val="0"/>
        <w:spacing w:line="360" w:lineRule="auto"/>
        <w:ind w:firstLine="420" w:firstLineChars="200"/>
        <w:rPr>
          <w:rFonts w:ascii="Times New Roman" w:hAnsi="Times New Roman"/>
          <w:szCs w:val="21"/>
        </w:rPr>
      </w:pPr>
      <w:r>
        <w:rPr>
          <w:rFonts w:hint="eastAsia" w:ascii="Times New Roman" w:hAnsi="Times New Roman"/>
          <w:szCs w:val="21"/>
        </w:rPr>
        <w:t>参见采购邀请书。</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、采购文件的澄清</w:t>
      </w:r>
    </w:p>
    <w:p>
      <w:pPr>
        <w:snapToGrid w:val="0"/>
        <w:spacing w:line="360" w:lineRule="auto"/>
        <w:ind w:firstLine="420" w:firstLineChars="200"/>
        <w:rPr>
          <w:rFonts w:ascii="Times New Roman" w:hAnsi="Times New Roman"/>
          <w:szCs w:val="21"/>
        </w:rPr>
      </w:pPr>
      <w:r>
        <w:rPr>
          <w:rFonts w:hint="eastAsia" w:ascii="Times New Roman" w:hAnsi="Times New Roman"/>
          <w:szCs w:val="21"/>
        </w:rPr>
        <w:t>供应商对采购文件如有疑点要求澄清可用书面形式（包括信函，传真）通知采购人，采购人将用书面形式予以答复。</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、采购文件的修改</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4.1 </w:t>
      </w:r>
      <w:r>
        <w:rPr>
          <w:rFonts w:hint="eastAsia" w:ascii="Times New Roman" w:hAnsi="Times New Roman"/>
          <w:szCs w:val="21"/>
        </w:rPr>
        <w:t>在采购响应文件递交截止时间前，采购人有权修改采购文件，并以书面形式通知供应商。修改文件作为采购文件的补充和组成部分，对供应商均有约束力。</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4.2 </w:t>
      </w:r>
      <w:r>
        <w:rPr>
          <w:rFonts w:hint="eastAsia" w:ascii="Times New Roman" w:hAnsi="Times New Roman"/>
          <w:szCs w:val="21"/>
        </w:rPr>
        <w:t>为使供应商有足够的时间按修改文件要求修正采购响应文件，采购人可酌情推迟采购响应文件提交截止时间和谈判时间，并将此变更通知供应商。</w:t>
      </w:r>
    </w:p>
    <w:p>
      <w:pPr>
        <w:snapToGrid w:val="0"/>
        <w:spacing w:line="360" w:lineRule="auto"/>
        <w:ind w:firstLine="420" w:firstLineChars="200"/>
        <w:rPr>
          <w:rFonts w:ascii="Times New Roman" w:hAnsi="Times New Roman"/>
          <w:szCs w:val="21"/>
        </w:rPr>
      </w:pPr>
    </w:p>
    <w:p>
      <w:pPr>
        <w:pStyle w:val="3"/>
      </w:pPr>
      <w:bookmarkStart w:id="6" w:name="_Toc499729042"/>
      <w:r>
        <w:rPr>
          <w:rFonts w:hint="eastAsia"/>
        </w:rPr>
        <w:t>（三）采购响应文件的编制</w:t>
      </w:r>
      <w:bookmarkEnd w:id="6"/>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、采购响应文件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供应商应仔细阅读采购文件中的所有内容，按照采购文件要求，详细编制采购响应文件，提供相关技术参数、资料，对采购文件中给予实质性响应，并保证采购响应文件的正确性和真实性，</w:t>
      </w:r>
      <w:r>
        <w:rPr>
          <w:rFonts w:hint="eastAsia" w:ascii="Times New Roman" w:hAnsi="Times New Roman"/>
          <w:bCs/>
          <w:szCs w:val="21"/>
        </w:rPr>
        <w:t>否则可能导致不利于其采购响应文件的评定</w:t>
      </w:r>
      <w:r>
        <w:rPr>
          <w:rFonts w:hint="eastAsia" w:ascii="Times New Roman" w:hAnsi="Times New Roman"/>
          <w:szCs w:val="21"/>
        </w:rPr>
        <w:t>。</w:t>
      </w:r>
      <w:r>
        <w:rPr>
          <w:rFonts w:hint="eastAsia" w:ascii="Times New Roman" w:hAnsi="Times New Roman"/>
          <w:bCs/>
          <w:szCs w:val="21"/>
        </w:rPr>
        <w:t>技术和商务如有偏离均应填写偏离表，如不填写，采购人有权视作完全响应采购文件要求。</w:t>
      </w:r>
      <w:r>
        <w:rPr>
          <w:rFonts w:hint="eastAsia" w:ascii="Times New Roman" w:hAnsi="Times New Roman"/>
          <w:szCs w:val="21"/>
        </w:rPr>
        <w:t>采购响应文件统一采用汉语言文字，计量单位应使用国际单位（文件中另有规定的除外）。</w:t>
      </w:r>
    </w:p>
    <w:p>
      <w:pPr>
        <w:snapToGrid w:val="0"/>
        <w:spacing w:line="360" w:lineRule="auto"/>
        <w:ind w:firstLine="420" w:firstLineChars="200"/>
        <w:rPr>
          <w:rFonts w:ascii="Times New Roman" w:hAnsi="Times New Roman"/>
          <w:bCs/>
          <w:szCs w:val="21"/>
          <w:u w:val="single"/>
        </w:rPr>
      </w:pPr>
      <w:r>
        <w:rPr>
          <w:rFonts w:ascii="Times New Roman" w:hAnsi="Times New Roman"/>
          <w:bCs/>
          <w:szCs w:val="21"/>
          <w:u w:val="single"/>
        </w:rPr>
        <w:t xml:space="preserve">1.2 </w:t>
      </w:r>
      <w:r>
        <w:rPr>
          <w:rFonts w:hint="eastAsia" w:ascii="Times New Roman" w:hAnsi="Times New Roman"/>
          <w:bCs/>
          <w:szCs w:val="21"/>
          <w:u w:val="single"/>
        </w:rPr>
        <w:t>不按采购文件的要求提供的采购响应文件可能导致被拒绝。</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、采购响应文件的组成</w:t>
      </w:r>
    </w:p>
    <w:p>
      <w:pPr>
        <w:pStyle w:val="10"/>
        <w:adjustRightInd w:val="0"/>
        <w:snapToGrid w:val="0"/>
        <w:rPr>
          <w:szCs w:val="21"/>
        </w:rPr>
      </w:pPr>
      <w:r>
        <w:rPr>
          <w:rFonts w:hint="eastAsia"/>
          <w:szCs w:val="21"/>
        </w:rPr>
        <w:t>采购响应文件须按照采购文件要求制作。</w:t>
      </w:r>
    </w:p>
    <w:p>
      <w:pPr>
        <w:pStyle w:val="41"/>
        <w:adjustRightInd w:val="0"/>
        <w:snapToGrid w:val="0"/>
        <w:spacing w:before="0"/>
        <w:ind w:firstLine="0" w:firstLineChars="0"/>
        <w:rPr>
          <w:rFonts w:ascii="Times New Roman" w:hAnsi="Times New Roman"/>
          <w:b/>
          <w:kern w:val="0"/>
          <w:sz w:val="21"/>
          <w:szCs w:val="21"/>
          <w:lang w:val="zh-CN"/>
        </w:rPr>
      </w:pPr>
      <w:r>
        <w:rPr>
          <w:rFonts w:ascii="Times New Roman" w:hAnsi="Times New Roman"/>
          <w:b/>
          <w:kern w:val="0"/>
          <w:sz w:val="21"/>
          <w:szCs w:val="21"/>
          <w:lang w:val="zh-CN"/>
        </w:rPr>
        <w:t>3</w:t>
      </w:r>
      <w:r>
        <w:rPr>
          <w:rFonts w:hint="eastAsia" w:ascii="Times New Roman" w:hAnsi="Times New Roman"/>
          <w:b/>
          <w:kern w:val="0"/>
          <w:sz w:val="21"/>
          <w:szCs w:val="21"/>
          <w:lang w:val="zh-CN"/>
        </w:rPr>
        <w:t>、采购响应文件的语言</w:t>
      </w:r>
    </w:p>
    <w:p>
      <w:pPr>
        <w:snapToGrid w:val="0"/>
        <w:spacing w:line="360" w:lineRule="auto"/>
        <w:ind w:firstLine="420" w:firstLineChars="200"/>
        <w:rPr>
          <w:rFonts w:ascii="Times New Roman" w:hAnsi="Times New Roman"/>
          <w:szCs w:val="21"/>
        </w:rPr>
      </w:pPr>
      <w:r>
        <w:rPr>
          <w:rFonts w:hint="eastAsia" w:ascii="Times New Roman" w:hAnsi="Times New Roman"/>
          <w:szCs w:val="21"/>
        </w:rPr>
        <w:t>与采购有关的来往通知、函件和文件均应使用中文。</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、报价要求</w:t>
      </w:r>
    </w:p>
    <w:p>
      <w:pPr>
        <w:snapToGrid w:val="0"/>
        <w:spacing w:line="360" w:lineRule="auto"/>
        <w:ind w:firstLine="420" w:firstLineChars="200"/>
        <w:rPr>
          <w:rFonts w:ascii="Times New Roman" w:hAnsi="Times New Roman"/>
          <w:kern w:val="0"/>
          <w:szCs w:val="21"/>
          <w:lang w:val="zh-CN"/>
        </w:rPr>
      </w:pPr>
      <w:r>
        <w:rPr>
          <w:rFonts w:ascii="Times New Roman" w:hAnsi="Times New Roman"/>
          <w:szCs w:val="21"/>
        </w:rPr>
        <w:t>4.1</w:t>
      </w:r>
      <w:r>
        <w:rPr>
          <w:rFonts w:hint="eastAsia" w:ascii="Times New Roman" w:hAnsi="Times New Roman"/>
          <w:kern w:val="0"/>
          <w:szCs w:val="21"/>
          <w:lang w:val="zh-CN"/>
        </w:rPr>
        <w:t>有关本项目所需的</w:t>
      </w:r>
      <w:r>
        <w:rPr>
          <w:rFonts w:hint="eastAsia" w:ascii="Times New Roman" w:hAnsi="Times New Roman"/>
          <w:b/>
          <w:kern w:val="0"/>
          <w:szCs w:val="21"/>
          <w:lang w:val="zh-CN"/>
        </w:rPr>
        <w:t>为完成本项目所需的一切费用均计入报价，</w:t>
      </w:r>
      <w:r>
        <w:rPr>
          <w:rFonts w:hint="eastAsia" w:ascii="Times New Roman" w:hAnsi="Times New Roman"/>
          <w:kern w:val="0"/>
          <w:szCs w:val="21"/>
          <w:lang w:val="zh-CN"/>
        </w:rPr>
        <w:t>采购人不再另行支付合同价以外的其他款项。</w:t>
      </w:r>
    </w:p>
    <w:p>
      <w:pPr>
        <w:snapToGrid w:val="0"/>
        <w:spacing w:line="360" w:lineRule="auto"/>
        <w:ind w:firstLine="420" w:firstLineChars="200"/>
        <w:rPr>
          <w:rFonts w:ascii="Times New Roman" w:hAnsi="Times New Roman"/>
          <w:b/>
          <w:bCs/>
          <w:szCs w:val="21"/>
          <w:u w:val="thick"/>
        </w:rPr>
      </w:pPr>
      <w:r>
        <w:rPr>
          <w:rFonts w:ascii="Times New Roman" w:hAnsi="Times New Roman"/>
          <w:szCs w:val="21"/>
        </w:rPr>
        <w:t xml:space="preserve">4.2 </w:t>
      </w:r>
      <w:r>
        <w:rPr>
          <w:rFonts w:hint="eastAsia" w:ascii="Times New Roman" w:hAnsi="Times New Roman"/>
          <w:szCs w:val="21"/>
        </w:rPr>
        <w:t>报价价格单位为人民币，报价时精确到元。</w:t>
      </w:r>
    </w:p>
    <w:p>
      <w:pPr>
        <w:snapToGrid w:val="0"/>
        <w:spacing w:line="360" w:lineRule="auto"/>
        <w:ind w:firstLine="420" w:firstLineChars="200"/>
        <w:rPr>
          <w:rFonts w:ascii="Times New Roman" w:hAnsi="Times New Roman"/>
          <w:bCs/>
          <w:szCs w:val="21"/>
          <w:u w:val="single"/>
        </w:rPr>
      </w:pPr>
      <w:r>
        <w:rPr>
          <w:rFonts w:ascii="Times New Roman" w:hAnsi="Times New Roman"/>
          <w:bCs/>
          <w:szCs w:val="21"/>
        </w:rPr>
        <w:t xml:space="preserve">4.3 </w:t>
      </w:r>
      <w:r>
        <w:rPr>
          <w:rFonts w:hint="eastAsia" w:ascii="Times New Roman" w:hAnsi="Times New Roman"/>
          <w:bCs/>
          <w:szCs w:val="21"/>
          <w:u w:val="single"/>
        </w:rPr>
        <w:t>供应商的报价应按采购文件要求的格式、顺序编制，未按采购文件要求编制的采购响应文件将可能被拒绝。</w:t>
      </w:r>
    </w:p>
    <w:p>
      <w:pPr>
        <w:snapToGrid w:val="0"/>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、采购响应文件的有效期</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5.1 </w:t>
      </w:r>
      <w:r>
        <w:rPr>
          <w:rFonts w:hint="eastAsia" w:ascii="Times New Roman" w:hAnsi="Times New Roman"/>
          <w:szCs w:val="21"/>
        </w:rPr>
        <w:t>自采购响应文件提交截止之日起</w:t>
      </w:r>
      <w:r>
        <w:rPr>
          <w:rFonts w:ascii="Times New Roman" w:hAnsi="Times New Roman"/>
          <w:szCs w:val="21"/>
        </w:rPr>
        <w:t>90</w:t>
      </w:r>
      <w:r>
        <w:rPr>
          <w:rFonts w:hint="eastAsia" w:ascii="Times New Roman" w:hAnsi="Times New Roman"/>
          <w:szCs w:val="21"/>
        </w:rPr>
        <w:t>天内，采购响应文件应保持有效。有效期短于这个规定期限的采购响应文件将被拒绝。</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5.2 </w:t>
      </w:r>
      <w:r>
        <w:rPr>
          <w:rFonts w:hint="eastAsia" w:ascii="Times New Roman" w:hAnsi="Times New Roman"/>
          <w:szCs w:val="21"/>
        </w:rPr>
        <w:t>在特殊情况下，采购人可与供应商协商延长采购响应文件的有效期，这种要求和答复均应以书面形式进行。</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5.3 </w:t>
      </w:r>
      <w:r>
        <w:rPr>
          <w:rFonts w:hint="eastAsia" w:ascii="Times New Roman" w:hAnsi="Times New Roman"/>
          <w:szCs w:val="21"/>
        </w:rPr>
        <w:t>供应商可拒绝接受延期要求。同意延长有效期的供应商不能修改采购响应文件。</w:t>
      </w:r>
    </w:p>
    <w:p>
      <w:pPr>
        <w:snapToGrid w:val="0"/>
        <w:spacing w:line="360" w:lineRule="auto"/>
        <w:rPr>
          <w:rFonts w:ascii="Times New Roman" w:hAnsi="Times New Roman"/>
          <w:b/>
          <w:szCs w:val="21"/>
        </w:rPr>
      </w:pPr>
      <w:r>
        <w:rPr>
          <w:rFonts w:ascii="Times New Roman" w:hAnsi="Times New Roman"/>
          <w:b/>
          <w:szCs w:val="21"/>
        </w:rPr>
        <w:t>6</w:t>
      </w:r>
      <w:r>
        <w:rPr>
          <w:rFonts w:hint="eastAsia" w:ascii="Times New Roman" w:hAnsi="Times New Roman"/>
          <w:b/>
          <w:szCs w:val="21"/>
        </w:rPr>
        <w:t>、采购响应文件的签署和份数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6.1 </w:t>
      </w:r>
      <w:r>
        <w:rPr>
          <w:rFonts w:hint="eastAsia" w:ascii="Times New Roman" w:hAnsi="Times New Roman"/>
          <w:szCs w:val="21"/>
        </w:rPr>
        <w:t>采购响应文件的正本应使用不褪色的材料书写或打印，并注明“正本”字样。副本可以复印。</w:t>
      </w:r>
    </w:p>
    <w:p>
      <w:pPr>
        <w:snapToGrid w:val="0"/>
        <w:spacing w:line="360" w:lineRule="auto"/>
        <w:ind w:firstLine="420" w:firstLineChars="200"/>
        <w:rPr>
          <w:rFonts w:ascii="Times New Roman" w:hAnsi="Times New Roman"/>
          <w:bCs/>
          <w:szCs w:val="21"/>
          <w:u w:val="thick"/>
        </w:rPr>
      </w:pPr>
      <w:r>
        <w:rPr>
          <w:rFonts w:ascii="Times New Roman" w:hAnsi="Times New Roman"/>
          <w:szCs w:val="21"/>
        </w:rPr>
        <w:t xml:space="preserve">6.2 </w:t>
      </w:r>
      <w:r>
        <w:rPr>
          <w:rFonts w:hint="eastAsia" w:ascii="Times New Roman" w:hAnsi="Times New Roman"/>
          <w:bCs/>
          <w:szCs w:val="21"/>
        </w:rPr>
        <w:t>采购响应文件需按采购文件提供的格式要求由供应商盖公章、法定代表人或授权代表签字，供应商名称应写全称。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6.3 </w:t>
      </w:r>
      <w:r>
        <w:rPr>
          <w:rFonts w:hint="eastAsia" w:ascii="Times New Roman" w:hAnsi="Times New Roman"/>
          <w:szCs w:val="21"/>
        </w:rPr>
        <w:t>采购响应文件的份数</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按采购文件第三部分供应商须知中第三条采购响应文件中第</w:t>
      </w:r>
      <w:r>
        <w:rPr>
          <w:rFonts w:ascii="Times New Roman" w:hAnsi="Times New Roman"/>
          <w:szCs w:val="21"/>
        </w:rPr>
        <w:t>2</w:t>
      </w:r>
      <w:r>
        <w:rPr>
          <w:rFonts w:hint="eastAsia" w:ascii="Times New Roman" w:hAnsi="Times New Roman"/>
          <w:szCs w:val="21"/>
        </w:rPr>
        <w:t>款要求提供的</w:t>
      </w:r>
      <w:r>
        <w:rPr>
          <w:rFonts w:hint="eastAsia" w:ascii="Times New Roman" w:hAnsi="Times New Roman"/>
          <w:bCs/>
          <w:szCs w:val="21"/>
        </w:rPr>
        <w:t>采购响应文件装订</w:t>
      </w:r>
      <w:r>
        <w:rPr>
          <w:rFonts w:hint="eastAsia" w:ascii="Times New Roman" w:hAnsi="Times New Roman"/>
          <w:szCs w:val="21"/>
        </w:rPr>
        <w:t>成册，</w:t>
      </w:r>
      <w:r>
        <w:rPr>
          <w:rFonts w:hint="eastAsia" w:ascii="Times New Roman" w:hAnsi="Times New Roman"/>
          <w:b/>
          <w:bCs/>
          <w:szCs w:val="21"/>
        </w:rPr>
        <w:t>提供一式叁份，其中正本</w:t>
      </w:r>
      <w:r>
        <w:rPr>
          <w:rFonts w:hint="eastAsia" w:ascii="Times New Roman" w:hAnsi="Times New Roman"/>
          <w:b/>
          <w:bCs/>
          <w:szCs w:val="21"/>
          <w:u w:val="single"/>
        </w:rPr>
        <w:t>壹</w:t>
      </w:r>
      <w:r>
        <w:rPr>
          <w:rFonts w:hint="eastAsia" w:ascii="Times New Roman" w:hAnsi="Times New Roman"/>
          <w:b/>
          <w:bCs/>
          <w:szCs w:val="21"/>
        </w:rPr>
        <w:t>份，副本</w:t>
      </w:r>
      <w:r>
        <w:rPr>
          <w:rFonts w:hint="eastAsia" w:ascii="Times New Roman" w:hAnsi="Times New Roman"/>
          <w:b/>
          <w:bCs/>
          <w:szCs w:val="21"/>
          <w:u w:val="single"/>
        </w:rPr>
        <w:t>贰</w:t>
      </w:r>
      <w:r>
        <w:rPr>
          <w:rFonts w:hint="eastAsia" w:ascii="Times New Roman" w:hAnsi="Times New Roman"/>
          <w:b/>
          <w:bCs/>
          <w:szCs w:val="21"/>
        </w:rPr>
        <w:t>份，另电子文档</w:t>
      </w:r>
      <w:r>
        <w:rPr>
          <w:rFonts w:hint="eastAsia" w:ascii="Times New Roman" w:hAnsi="Times New Roman"/>
          <w:b/>
          <w:bCs/>
          <w:szCs w:val="21"/>
          <w:u w:val="single"/>
        </w:rPr>
        <w:t>壹</w:t>
      </w:r>
      <w:r>
        <w:rPr>
          <w:rFonts w:hint="eastAsia" w:ascii="Times New Roman" w:hAnsi="Times New Roman"/>
          <w:b/>
          <w:bCs/>
          <w:szCs w:val="21"/>
        </w:rPr>
        <w:t>份（光盘或</w:t>
      </w:r>
      <w:r>
        <w:rPr>
          <w:rFonts w:ascii="Times New Roman" w:hAnsi="Times New Roman"/>
          <w:b/>
          <w:bCs/>
          <w:szCs w:val="21"/>
        </w:rPr>
        <w:t>U</w:t>
      </w:r>
      <w:r>
        <w:rPr>
          <w:rFonts w:hint="eastAsia" w:ascii="Times New Roman" w:hAnsi="Times New Roman"/>
          <w:b/>
          <w:bCs/>
          <w:szCs w:val="21"/>
        </w:rPr>
        <w:t>盘）。</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6.4 </w:t>
      </w:r>
      <w:r>
        <w:rPr>
          <w:rFonts w:hint="eastAsia" w:ascii="Times New Roman" w:hAnsi="Times New Roman"/>
          <w:szCs w:val="21"/>
        </w:rPr>
        <w:t>采购响应文件不得涂改和增删，如有错漏必须修改，修改处须由法定代表人或</w:t>
      </w:r>
      <w:r>
        <w:rPr>
          <w:rFonts w:hint="eastAsia" w:ascii="Times New Roman" w:hAnsi="Times New Roman"/>
          <w:bCs/>
          <w:szCs w:val="21"/>
        </w:rPr>
        <w:t>法定代表人授权代表同一人签字或加盖公章</w:t>
      </w:r>
      <w:r>
        <w:rPr>
          <w:rFonts w:hint="eastAsia" w:ascii="Times New Roman" w:hAnsi="Times New Roman"/>
          <w:szCs w:val="21"/>
        </w:rPr>
        <w:t>。</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6.5 </w:t>
      </w:r>
      <w:r>
        <w:rPr>
          <w:rFonts w:hint="eastAsia" w:ascii="Times New Roman" w:hAnsi="Times New Roman"/>
          <w:szCs w:val="21"/>
        </w:rPr>
        <w:t>由于字迹模糊或表达不清引起的后果由供应商负责。</w:t>
      </w:r>
    </w:p>
    <w:p>
      <w:pPr>
        <w:snapToGrid w:val="0"/>
        <w:spacing w:line="360" w:lineRule="auto"/>
        <w:ind w:firstLine="420" w:firstLineChars="200"/>
        <w:rPr>
          <w:rFonts w:ascii="宋体" w:cs="宋体"/>
          <w:szCs w:val="21"/>
        </w:rPr>
      </w:pPr>
    </w:p>
    <w:p>
      <w:pPr>
        <w:pStyle w:val="3"/>
      </w:pPr>
      <w:bookmarkStart w:id="7" w:name="_Toc499729043"/>
      <w:r>
        <w:rPr>
          <w:rFonts w:hint="eastAsia"/>
        </w:rPr>
        <w:t>（四）采购响应文件的递交</w:t>
      </w:r>
      <w:bookmarkEnd w:id="7"/>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、采购响应文件的密封及标记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采购响应文件应按以下方法分别装袋密封</w:t>
      </w:r>
    </w:p>
    <w:p>
      <w:pPr>
        <w:snapToGrid w:val="0"/>
        <w:spacing w:line="360" w:lineRule="auto"/>
        <w:ind w:firstLine="420" w:firstLineChars="200"/>
        <w:rPr>
          <w:rFonts w:ascii="Times New Roman" w:hAnsi="Times New Roman"/>
          <w:szCs w:val="21"/>
        </w:rPr>
      </w:pPr>
      <w:r>
        <w:rPr>
          <w:rFonts w:hint="eastAsia" w:ascii="Times New Roman" w:hAnsi="Times New Roman"/>
          <w:szCs w:val="21"/>
        </w:rPr>
        <w:t>采购响应文件需按次序装订成册，</w:t>
      </w:r>
      <w:r>
        <w:rPr>
          <w:rFonts w:hint="eastAsia" w:ascii="Times New Roman" w:hAnsi="Times New Roman"/>
          <w:b/>
          <w:szCs w:val="21"/>
        </w:rPr>
        <w:t>正、副本共一式叁份</w:t>
      </w:r>
      <w:r>
        <w:rPr>
          <w:rFonts w:hint="eastAsia" w:ascii="Times New Roman" w:hAnsi="Times New Roman"/>
          <w:szCs w:val="21"/>
        </w:rPr>
        <w:t>均须装在密封袋内，在密封袋封皮上写明采购编号、采购项目名称、供应商名称。封口处应有供应商公章或</w:t>
      </w:r>
      <w:r>
        <w:rPr>
          <w:rFonts w:hint="eastAsia" w:ascii="Times New Roman" w:hAnsi="Times New Roman"/>
          <w:bCs/>
          <w:szCs w:val="21"/>
        </w:rPr>
        <w:t>法定代表人或授权代表</w:t>
      </w:r>
      <w:r>
        <w:rPr>
          <w:rFonts w:hint="eastAsia" w:ascii="Times New Roman" w:hAnsi="Times New Roman"/>
          <w:szCs w:val="21"/>
        </w:rPr>
        <w:t>签字。</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如果供应商未按上述要求密封及加写标记，采购人对采购响应文件的误投和提前启封不负责任。</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、递交采购响应文件截止时间</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2.1 </w:t>
      </w:r>
      <w:r>
        <w:rPr>
          <w:rFonts w:hint="eastAsia" w:ascii="Times New Roman" w:hAnsi="Times New Roman"/>
          <w:bCs/>
          <w:szCs w:val="21"/>
        </w:rPr>
        <w:t>采购响应文件必须在规定的递交截止时间前按采购文件规定送达指定的采购响应文件提交地点。</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2.2 </w:t>
      </w:r>
      <w:r>
        <w:rPr>
          <w:rFonts w:hint="eastAsia" w:ascii="Times New Roman" w:hAnsi="Times New Roman"/>
          <w:szCs w:val="21"/>
        </w:rPr>
        <w:t>采购人如因故推迟采购响应文件提交截止时间，应以书面形式通知所有供应商。在这种情况下，采购人和供应商的权利和义务将受到新的截止时间的约束。</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2.3 </w:t>
      </w:r>
      <w:r>
        <w:rPr>
          <w:rFonts w:hint="eastAsia" w:ascii="Times New Roman" w:hAnsi="Times New Roman"/>
          <w:bCs/>
          <w:szCs w:val="21"/>
        </w:rPr>
        <w:t>递交</w:t>
      </w:r>
      <w:r>
        <w:rPr>
          <w:rFonts w:hint="eastAsia" w:ascii="Times New Roman" w:hAnsi="Times New Roman"/>
          <w:szCs w:val="21"/>
        </w:rPr>
        <w:t>截止时间后递交的采购响应文件将拒绝。</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、采购响应文件的修改和撤回</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供应商在报价以后如必须修改或撤回采购响应文件，必须在采购响应文件提交截止时间以前将书面的报价修改文件或撤标通知邮寄到达或送达采购人。</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报价修改文件必须密封，在密封袋上写明采购编号、采购项目名称、供应商名称、并注明“修改文件”、“谈判时启封”字样。</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3.3 </w:t>
      </w:r>
      <w:r>
        <w:rPr>
          <w:rFonts w:hint="eastAsia" w:ascii="Times New Roman" w:hAnsi="Times New Roman"/>
          <w:szCs w:val="21"/>
        </w:rPr>
        <w:t>供应商以传真或电报形式通知采购人撤标时，必须随后补充有法定代表人或法定代表人授权代表签署的正式文件。</w:t>
      </w:r>
    </w:p>
    <w:p>
      <w:pPr>
        <w:snapToGrid w:val="0"/>
        <w:spacing w:line="360" w:lineRule="auto"/>
        <w:ind w:firstLine="420" w:firstLineChars="200"/>
        <w:rPr>
          <w:rFonts w:ascii="Times New Roman" w:hAnsi="Times New Roman"/>
          <w:szCs w:val="21"/>
        </w:rPr>
      </w:pPr>
    </w:p>
    <w:p>
      <w:pPr>
        <w:pStyle w:val="3"/>
      </w:pPr>
      <w:bookmarkStart w:id="8" w:name="_Toc499729044"/>
      <w:r>
        <w:rPr>
          <w:rFonts w:hint="eastAsia"/>
        </w:rPr>
        <w:t>（五）谈判及合同签订</w:t>
      </w:r>
      <w:bookmarkEnd w:id="8"/>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、递交采购响应文件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供应商按采购文件规定的时间、地点参加采购活动。</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供应商法定代表人或法定代表人授权代表必须签名报到。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1.3 </w:t>
      </w:r>
      <w:r>
        <w:rPr>
          <w:rFonts w:hint="eastAsia" w:ascii="Times New Roman" w:hAnsi="Times New Roman"/>
          <w:szCs w:val="21"/>
        </w:rPr>
        <w:t>采购人对签收采购响应文件，以存档备查。</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1.4 </w:t>
      </w:r>
      <w:r>
        <w:rPr>
          <w:rFonts w:hint="eastAsia" w:ascii="Times New Roman" w:hAnsi="Times New Roman"/>
          <w:szCs w:val="21"/>
        </w:rPr>
        <w:t>开标时采购响应文件中的报价一览表内容与报价明细表内容不一致的，以报价一览表为准。采购响应文件的大写金额和小写金额不一致的，以大写金额为准；总价金额与按单价汇总金额不一致的，以单价金额计算结果为准；单价金额小数点有明显错位的，应以总价为准，并修改单价；对不同文字文本采购响应文件的解释发生异议的，以中文文本为准。</w:t>
      </w:r>
    </w:p>
    <w:p>
      <w:pPr>
        <w:snapToGrid w:val="0"/>
        <w:spacing w:line="360" w:lineRule="auto"/>
        <w:ind w:firstLine="422" w:firstLineChars="200"/>
        <w:rPr>
          <w:rFonts w:ascii="Times New Roman" w:hAnsi="Times New Roman"/>
          <w:b/>
          <w:szCs w:val="21"/>
        </w:rPr>
      </w:pPr>
      <w:r>
        <w:rPr>
          <w:rFonts w:ascii="Times New Roman" w:hAnsi="Times New Roman"/>
          <w:b/>
          <w:szCs w:val="21"/>
        </w:rPr>
        <w:t xml:space="preserve">1.5  </w:t>
      </w:r>
      <w:r>
        <w:rPr>
          <w:rFonts w:hint="eastAsia" w:ascii="Times New Roman" w:hAnsi="Times New Roman"/>
          <w:b/>
          <w:szCs w:val="21"/>
        </w:rPr>
        <w:t>采购响应文件有下列情况之一者将视为无效：</w:t>
      </w:r>
    </w:p>
    <w:p>
      <w:pPr>
        <w:pStyle w:val="40"/>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szCs w:val="21"/>
        </w:rPr>
        <w:t>（</w:t>
      </w:r>
      <w:r>
        <w:rPr>
          <w:rFonts w:ascii="Times New Roman" w:hAnsi="Times New Roman"/>
          <w:bCs/>
          <w:kern w:val="2"/>
          <w:szCs w:val="21"/>
        </w:rPr>
        <w:t>1</w:t>
      </w:r>
      <w:r>
        <w:rPr>
          <w:rFonts w:hint="eastAsia" w:ascii="Times New Roman" w:hAnsi="Times New Roman"/>
          <w:bCs/>
          <w:kern w:val="2"/>
          <w:szCs w:val="21"/>
        </w:rPr>
        <w:t>）在</w:t>
      </w:r>
      <w:r>
        <w:rPr>
          <w:rFonts w:hint="eastAsia" w:ascii="Times New Roman" w:hAnsi="Times New Roman"/>
          <w:bCs/>
          <w:szCs w:val="21"/>
        </w:rPr>
        <w:t>采购</w:t>
      </w:r>
      <w:r>
        <w:rPr>
          <w:rFonts w:hint="eastAsia" w:ascii="Times New Roman" w:hAnsi="Times New Roman"/>
          <w:bCs/>
          <w:kern w:val="2"/>
          <w:szCs w:val="21"/>
        </w:rPr>
        <w:t>响应文件递交截止时间以后送达的；</w:t>
      </w:r>
    </w:p>
    <w:p>
      <w:pPr>
        <w:pStyle w:val="40"/>
        <w:snapToGrid w:val="0"/>
        <w:spacing w:before="0" w:line="360" w:lineRule="auto"/>
        <w:ind w:left="0" w:firstLine="411" w:firstLineChars="196"/>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2</w:t>
      </w:r>
      <w:r>
        <w:rPr>
          <w:rFonts w:hint="eastAsia" w:ascii="Times New Roman" w:hAnsi="Times New Roman"/>
          <w:bCs/>
          <w:kern w:val="2"/>
          <w:szCs w:val="21"/>
        </w:rPr>
        <w:t>）</w:t>
      </w:r>
      <w:r>
        <w:rPr>
          <w:rFonts w:hint="eastAsia" w:ascii="Times New Roman" w:hAnsi="Times New Roman"/>
          <w:bCs/>
          <w:szCs w:val="21"/>
        </w:rPr>
        <w:t>采购</w:t>
      </w:r>
      <w:r>
        <w:rPr>
          <w:rFonts w:hint="eastAsia" w:ascii="Times New Roman" w:hAnsi="Times New Roman"/>
          <w:bCs/>
          <w:kern w:val="2"/>
          <w:szCs w:val="21"/>
        </w:rPr>
        <w:t>响应文件</w:t>
      </w:r>
      <w:r>
        <w:rPr>
          <w:rFonts w:hint="eastAsia" w:ascii="Times New Roman" w:hAnsi="Times New Roman"/>
          <w:bCs/>
          <w:szCs w:val="21"/>
        </w:rPr>
        <w:t>没有密封包装或者由于包装不妥，在送交途中严重破损或失散的；</w:t>
      </w:r>
    </w:p>
    <w:p>
      <w:pPr>
        <w:pStyle w:val="40"/>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3</w:t>
      </w:r>
      <w:r>
        <w:rPr>
          <w:rFonts w:hint="eastAsia" w:ascii="Times New Roman" w:hAnsi="Times New Roman"/>
          <w:bCs/>
          <w:kern w:val="2"/>
          <w:szCs w:val="21"/>
        </w:rPr>
        <w:t>）仅以非纸制文本形式的</w:t>
      </w:r>
      <w:r>
        <w:rPr>
          <w:rFonts w:hint="eastAsia" w:ascii="Times New Roman" w:hAnsi="Times New Roman"/>
          <w:bCs/>
          <w:szCs w:val="21"/>
        </w:rPr>
        <w:t>采购</w:t>
      </w:r>
      <w:r>
        <w:rPr>
          <w:rFonts w:hint="eastAsia" w:ascii="Times New Roman" w:hAnsi="Times New Roman"/>
          <w:bCs/>
          <w:kern w:val="2"/>
          <w:szCs w:val="21"/>
        </w:rPr>
        <w:t>响应文件；</w:t>
      </w:r>
    </w:p>
    <w:p>
      <w:pPr>
        <w:pStyle w:val="40"/>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4</w:t>
      </w:r>
      <w:r>
        <w:rPr>
          <w:rFonts w:hint="eastAsia" w:ascii="Times New Roman" w:hAnsi="Times New Roman"/>
          <w:bCs/>
          <w:kern w:val="2"/>
          <w:szCs w:val="21"/>
        </w:rPr>
        <w:t>）供应商的法定代表人或授权代表人未准时到场参加的；</w:t>
      </w:r>
    </w:p>
    <w:p>
      <w:pPr>
        <w:pStyle w:val="40"/>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5</w:t>
      </w:r>
      <w:r>
        <w:rPr>
          <w:rFonts w:hint="eastAsia" w:ascii="Times New Roman" w:hAnsi="Times New Roman"/>
          <w:bCs/>
          <w:kern w:val="2"/>
          <w:szCs w:val="21"/>
        </w:rPr>
        <w:t>）未能提供满足采购文件的资格要求的</w:t>
      </w:r>
      <w:r>
        <w:rPr>
          <w:rFonts w:hint="eastAsia" w:ascii="Times New Roman" w:hAnsi="Times New Roman"/>
          <w:bCs/>
          <w:szCs w:val="21"/>
        </w:rPr>
        <w:t>采购</w:t>
      </w:r>
      <w:r>
        <w:rPr>
          <w:rFonts w:hint="eastAsia" w:ascii="Times New Roman" w:hAnsi="Times New Roman"/>
          <w:bCs/>
          <w:kern w:val="2"/>
          <w:szCs w:val="21"/>
        </w:rPr>
        <w:t>响应文件；</w:t>
      </w:r>
    </w:p>
    <w:p>
      <w:pPr>
        <w:pStyle w:val="40"/>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6</w:t>
      </w:r>
      <w:r>
        <w:rPr>
          <w:rFonts w:hint="eastAsia" w:ascii="Times New Roman" w:hAnsi="Times New Roman"/>
          <w:bCs/>
          <w:kern w:val="2"/>
          <w:szCs w:val="21"/>
        </w:rPr>
        <w:t>）</w:t>
      </w:r>
      <w:r>
        <w:rPr>
          <w:rFonts w:hint="eastAsia" w:ascii="Times New Roman" w:hAnsi="Times New Roman"/>
          <w:bCs/>
          <w:szCs w:val="21"/>
        </w:rPr>
        <w:t>采购</w:t>
      </w:r>
      <w:r>
        <w:rPr>
          <w:rFonts w:hint="eastAsia" w:ascii="Times New Roman" w:hAnsi="Times New Roman"/>
          <w:bCs/>
          <w:kern w:val="2"/>
          <w:szCs w:val="21"/>
        </w:rPr>
        <w:t>响应文件有采购人不能接受的附加条件的</w:t>
      </w:r>
      <w:r>
        <w:rPr>
          <w:rFonts w:ascii="Times New Roman" w:hAnsi="Times New Roman"/>
          <w:bCs/>
          <w:kern w:val="2"/>
          <w:szCs w:val="21"/>
        </w:rPr>
        <w:t>,</w:t>
      </w:r>
      <w:r>
        <w:rPr>
          <w:rFonts w:hint="eastAsia" w:ascii="Times New Roman" w:hAnsi="Times New Roman"/>
          <w:bCs/>
          <w:szCs w:val="21"/>
        </w:rPr>
        <w:t>报价超预算的</w:t>
      </w:r>
      <w:r>
        <w:rPr>
          <w:rFonts w:hint="eastAsia" w:ascii="Times New Roman" w:hAnsi="Times New Roman"/>
          <w:bCs/>
          <w:kern w:val="2"/>
          <w:szCs w:val="21"/>
        </w:rPr>
        <w:t>；</w:t>
      </w:r>
    </w:p>
    <w:p>
      <w:pPr>
        <w:pStyle w:val="40"/>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7</w:t>
      </w:r>
      <w:r>
        <w:rPr>
          <w:rFonts w:hint="eastAsia" w:ascii="Times New Roman" w:hAnsi="Times New Roman"/>
          <w:bCs/>
          <w:kern w:val="2"/>
          <w:szCs w:val="21"/>
        </w:rPr>
        <w:t>）与采购文件有重大偏离或缺漏的</w:t>
      </w:r>
      <w:r>
        <w:rPr>
          <w:rFonts w:hint="eastAsia" w:ascii="Times New Roman" w:hAnsi="Times New Roman"/>
          <w:bCs/>
          <w:szCs w:val="21"/>
        </w:rPr>
        <w:t>采购</w:t>
      </w:r>
      <w:r>
        <w:rPr>
          <w:rFonts w:hint="eastAsia" w:ascii="Times New Roman" w:hAnsi="Times New Roman"/>
          <w:bCs/>
          <w:kern w:val="2"/>
          <w:szCs w:val="21"/>
        </w:rPr>
        <w:t>响应文件；</w:t>
      </w:r>
    </w:p>
    <w:p>
      <w:pPr>
        <w:pStyle w:val="40"/>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8</w:t>
      </w:r>
      <w:r>
        <w:rPr>
          <w:rFonts w:hint="eastAsia" w:ascii="Times New Roman" w:hAnsi="Times New Roman"/>
          <w:bCs/>
          <w:kern w:val="2"/>
          <w:szCs w:val="21"/>
        </w:rPr>
        <w:t>）未提供或未如实提供采购内容的技术参数；</w:t>
      </w:r>
      <w:r>
        <w:rPr>
          <w:rFonts w:hint="eastAsia" w:ascii="Times New Roman" w:hAnsi="Times New Roman"/>
          <w:bCs/>
          <w:szCs w:val="21"/>
        </w:rPr>
        <w:t>采购</w:t>
      </w:r>
      <w:r>
        <w:rPr>
          <w:rFonts w:hint="eastAsia" w:ascii="Times New Roman" w:hAnsi="Times New Roman"/>
          <w:bCs/>
          <w:kern w:val="2"/>
          <w:szCs w:val="21"/>
        </w:rPr>
        <w:t>响应文件标明的商务、技术响应或偏离与事实不符或虚假应标的；</w:t>
      </w:r>
    </w:p>
    <w:p>
      <w:pPr>
        <w:pStyle w:val="40"/>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9</w:t>
      </w:r>
      <w:r>
        <w:rPr>
          <w:rFonts w:hint="eastAsia" w:ascii="Times New Roman" w:hAnsi="Times New Roman"/>
          <w:bCs/>
          <w:kern w:val="2"/>
          <w:szCs w:val="21"/>
        </w:rPr>
        <w:t>）</w:t>
      </w:r>
      <w:r>
        <w:rPr>
          <w:rFonts w:hint="eastAsia" w:ascii="Times New Roman" w:hAnsi="Times New Roman"/>
          <w:bCs/>
          <w:szCs w:val="21"/>
        </w:rPr>
        <w:t>采购</w:t>
      </w:r>
      <w:r>
        <w:rPr>
          <w:rFonts w:hint="eastAsia" w:ascii="Times New Roman" w:hAnsi="Times New Roman"/>
          <w:bCs/>
          <w:kern w:val="2"/>
          <w:szCs w:val="21"/>
        </w:rPr>
        <w:t>响应文件未有效授权或未提供谈判响应函、报价一览表的</w:t>
      </w:r>
      <w:r>
        <w:rPr>
          <w:rFonts w:hint="eastAsia" w:ascii="Times New Roman" w:hAnsi="Times New Roman"/>
          <w:bCs/>
          <w:szCs w:val="21"/>
        </w:rPr>
        <w:t>采购</w:t>
      </w:r>
      <w:r>
        <w:rPr>
          <w:rFonts w:hint="eastAsia" w:ascii="Times New Roman" w:hAnsi="Times New Roman"/>
          <w:bCs/>
          <w:kern w:val="2"/>
          <w:szCs w:val="21"/>
        </w:rPr>
        <w:t>响应文件；法定代表人授权委托书等填写不完整或有涂改的；</w:t>
      </w:r>
    </w:p>
    <w:p>
      <w:pPr>
        <w:pStyle w:val="40"/>
        <w:snapToGrid w:val="0"/>
        <w:spacing w:before="0" w:line="360" w:lineRule="auto"/>
        <w:ind w:left="0" w:firstLine="0"/>
        <w:rPr>
          <w:rFonts w:ascii="Times New Roman" w:hAnsi="Times New Roman"/>
          <w:bCs/>
          <w:kern w:val="2"/>
          <w:szCs w:val="21"/>
        </w:rPr>
      </w:pPr>
      <w:r>
        <w:rPr>
          <w:rFonts w:hint="eastAsia" w:ascii="Times New Roman" w:hAnsi="Times New Roman"/>
          <w:bCs/>
          <w:kern w:val="2"/>
          <w:szCs w:val="21"/>
        </w:rPr>
        <w:t>　　（</w:t>
      </w:r>
      <w:r>
        <w:rPr>
          <w:rFonts w:ascii="Times New Roman" w:hAnsi="Times New Roman"/>
          <w:bCs/>
          <w:kern w:val="2"/>
          <w:szCs w:val="21"/>
        </w:rPr>
        <w:t>10</w:t>
      </w:r>
      <w:r>
        <w:rPr>
          <w:rFonts w:hint="eastAsia" w:ascii="Times New Roman" w:hAnsi="Times New Roman"/>
          <w:bCs/>
          <w:kern w:val="2"/>
          <w:szCs w:val="21"/>
        </w:rPr>
        <w:t>）不符合法律、法规和本采购文件规定的其他实质性要求的。</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1.6 </w:t>
      </w:r>
      <w:r>
        <w:rPr>
          <w:rFonts w:hint="eastAsia" w:ascii="Times New Roman" w:hAnsi="Times New Roman"/>
          <w:szCs w:val="21"/>
        </w:rPr>
        <w:t>采购响应文件鉴定</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）采购响应文件被开启时确认为无效，采购人将及时通知该供应商。</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）开启后递交至谈判小组的采购响应文件，仍需接受相关符合性的检查，并有可能在谈判过程中被判为无效。</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、评审</w:t>
      </w:r>
    </w:p>
    <w:p>
      <w:pPr>
        <w:snapToGrid w:val="0"/>
        <w:spacing w:line="360" w:lineRule="auto"/>
        <w:ind w:firstLine="420" w:firstLineChars="200"/>
        <w:rPr>
          <w:rFonts w:ascii="Times New Roman" w:hAnsi="Times New Roman"/>
          <w:szCs w:val="21"/>
          <w:lang w:val="zh-CN"/>
        </w:rPr>
      </w:pPr>
      <w:r>
        <w:rPr>
          <w:rFonts w:ascii="Times New Roman" w:hAnsi="Times New Roman"/>
          <w:szCs w:val="21"/>
        </w:rPr>
        <w:t>2.1</w:t>
      </w:r>
      <w:r>
        <w:rPr>
          <w:rFonts w:hint="eastAsia" w:ascii="Times New Roman" w:hAnsi="Times New Roman"/>
          <w:szCs w:val="21"/>
        </w:rPr>
        <w:t>谈判小组由</w:t>
      </w:r>
      <w:r>
        <w:rPr>
          <w:rFonts w:ascii="Times New Roman" w:hAnsi="Times New Roman"/>
          <w:szCs w:val="21"/>
        </w:rPr>
        <w:t>3</w:t>
      </w:r>
      <w:r>
        <w:rPr>
          <w:rFonts w:hint="eastAsia" w:ascii="Times New Roman" w:hAnsi="Times New Roman"/>
          <w:szCs w:val="21"/>
        </w:rPr>
        <w:t>人及以上单数的人员组成，负责对采购响应文件进行审查、谈判。谈判小组</w:t>
      </w:r>
      <w:r>
        <w:rPr>
          <w:rFonts w:hint="eastAsia" w:ascii="Times New Roman" w:hAnsi="Times New Roman"/>
          <w:szCs w:val="21"/>
          <w:lang w:val="zh-CN"/>
        </w:rPr>
        <w:t>由采购人代表和政府采购咨询专家组成，其中政府采购咨询专家人数不少于成员总数的三分之二。</w:t>
      </w:r>
    </w:p>
    <w:p>
      <w:pPr>
        <w:snapToGrid w:val="0"/>
        <w:spacing w:line="360" w:lineRule="auto"/>
        <w:ind w:firstLine="422" w:firstLineChars="200"/>
        <w:rPr>
          <w:rFonts w:ascii="Times New Roman" w:hAnsi="Times New Roman"/>
          <w:b/>
          <w:bCs/>
          <w:szCs w:val="21"/>
        </w:rPr>
      </w:pPr>
      <w:r>
        <w:rPr>
          <w:rFonts w:ascii="Times New Roman" w:hAnsi="Times New Roman"/>
          <w:b/>
          <w:bCs/>
          <w:szCs w:val="21"/>
        </w:rPr>
        <w:t xml:space="preserve">2.2 </w:t>
      </w:r>
      <w:r>
        <w:rPr>
          <w:rFonts w:hint="eastAsia" w:ascii="Times New Roman" w:hAnsi="Times New Roman"/>
          <w:b/>
          <w:bCs/>
          <w:szCs w:val="21"/>
        </w:rPr>
        <w:t>单一来源采购允许多轮报价，最终以质量保证、物有所值、价格合理的原则成交。</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2.3 </w:t>
      </w:r>
      <w:r>
        <w:rPr>
          <w:rFonts w:hint="eastAsia" w:ascii="Times New Roman" w:hAnsi="Times New Roman"/>
          <w:szCs w:val="21"/>
        </w:rPr>
        <w:t>遵循公开、公正、公平、科学、择优的原则，谈判小组成员将本着认真、公正、诚实、廉洁的精神，择优推荐成交候选人。在评审期间，谈判小组及相关工作人员必须严格遵守保密规定，不得泄露评审的有关情况。</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2.4 </w:t>
      </w:r>
      <w:r>
        <w:rPr>
          <w:rFonts w:hint="eastAsia" w:ascii="Times New Roman" w:hAnsi="Times New Roman"/>
          <w:szCs w:val="21"/>
        </w:rPr>
        <w:t>若出现下列情况之一的，经谈判小组评审决议后，可认定为无效采购响应文件：</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）谈判小组少数服从多数原则认定后属于重大偏离的；</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）谈判小组认定采购响应文件格式严重不符合采购文件规定的格式要求或字迹模糊、辨认不清的采购响应文件；</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）采购响应文件附有采购人不能接受的条款；</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）报价明显不合理且又不能提供合理的理由或存在弄虚作假情况的；</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、谈判内容的保密</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报价响应文件被开启后直到宣布成交止，凡属于审查、澄清、评价的所有资料，都不应向供应商或与评审无关的其他人泄露。</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在采购响应文件的审查、澄清、评价和比较以及确定成交人过程中，供应商对采购人和谈判小组施加影响的任何行为，都将导致取消资格。</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、成交条件</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）基本符合采购文件要求；</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）有良好的执行合同的能力；</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）报价合理。</w:t>
      </w:r>
    </w:p>
    <w:p>
      <w:pPr>
        <w:snapToGrid w:val="0"/>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、确定成交供应商</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5.1 </w:t>
      </w:r>
      <w:r>
        <w:rPr>
          <w:rFonts w:hint="eastAsia" w:ascii="Times New Roman" w:hAnsi="Times New Roman"/>
          <w:szCs w:val="21"/>
        </w:rPr>
        <w:t>谈判小组将根据采购文件的规定，履行谈判评审工作职责，以谈判评审要点为标准，全面衡量供应商对采购文件的响应情况。</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 xml:space="preserve">5.2 </w:t>
      </w:r>
      <w:r>
        <w:rPr>
          <w:rFonts w:hint="eastAsia" w:ascii="Times New Roman" w:hAnsi="Times New Roman"/>
          <w:szCs w:val="21"/>
        </w:rPr>
        <w:t>未注册入库的供应商拟参与采购活动的，可以先获取采购文件，再补办注册登记手续，请在报价截止时间前注册入库。一旦被确定为成交候选供应商的，应在成交通知书发出前的</w:t>
      </w:r>
      <w:r>
        <w:rPr>
          <w:rFonts w:ascii="Times New Roman" w:hAnsi="Times New Roman"/>
          <w:szCs w:val="21"/>
        </w:rPr>
        <w:t>3</w:t>
      </w:r>
      <w:r>
        <w:rPr>
          <w:rFonts w:hint="eastAsia" w:ascii="Times New Roman" w:hAnsi="Times New Roman"/>
          <w:szCs w:val="21"/>
        </w:rPr>
        <w:t>个工作日内按有关规定注册，否则，采购组织单位可以拒绝向其发出成交通知书。</w:t>
      </w:r>
    </w:p>
    <w:p>
      <w:pPr>
        <w:snapToGrid w:val="0"/>
        <w:spacing w:line="360" w:lineRule="auto"/>
        <w:rPr>
          <w:rFonts w:ascii="Times New Roman" w:hAnsi="Times New Roman"/>
          <w:b/>
          <w:szCs w:val="21"/>
        </w:rPr>
      </w:pPr>
      <w:r>
        <w:rPr>
          <w:rFonts w:ascii="Times New Roman" w:hAnsi="Times New Roman"/>
          <w:b/>
          <w:szCs w:val="21"/>
        </w:rPr>
        <w:t>6</w:t>
      </w:r>
      <w:r>
        <w:rPr>
          <w:rFonts w:hint="eastAsia" w:ascii="Times New Roman" w:hAnsi="Times New Roman"/>
          <w:b/>
          <w:szCs w:val="21"/>
        </w:rPr>
        <w:t>、成交通知书</w:t>
      </w:r>
    </w:p>
    <w:p>
      <w:pPr>
        <w:snapToGrid w:val="0"/>
        <w:spacing w:line="360" w:lineRule="auto"/>
        <w:ind w:firstLine="420" w:firstLineChars="200"/>
        <w:rPr>
          <w:rFonts w:ascii="Times New Roman" w:hAnsi="Times New Roman"/>
          <w:szCs w:val="21"/>
        </w:rPr>
      </w:pPr>
      <w:r>
        <w:rPr>
          <w:rFonts w:hint="eastAsia" w:ascii="Times New Roman" w:hAnsi="Times New Roman"/>
          <w:szCs w:val="21"/>
        </w:rPr>
        <w:t>在确定成交人后，将以书面形式向成交人发出成交通知书。</w:t>
      </w:r>
    </w:p>
    <w:p>
      <w:pPr>
        <w:snapToGrid w:val="0"/>
        <w:spacing w:line="360" w:lineRule="auto"/>
        <w:rPr>
          <w:rFonts w:ascii="Times New Roman" w:hAnsi="Times New Roman"/>
          <w:bCs/>
          <w:szCs w:val="21"/>
        </w:rPr>
      </w:pPr>
      <w:r>
        <w:rPr>
          <w:rFonts w:ascii="Times New Roman" w:hAnsi="Times New Roman"/>
          <w:b/>
          <w:szCs w:val="21"/>
        </w:rPr>
        <w:t>7</w:t>
      </w:r>
      <w:r>
        <w:rPr>
          <w:rFonts w:hint="eastAsia" w:ascii="Times New Roman" w:hAnsi="Times New Roman"/>
          <w:b/>
          <w:szCs w:val="21"/>
        </w:rPr>
        <w:t>、签订合同</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7.1 </w:t>
      </w:r>
      <w:r>
        <w:rPr>
          <w:rFonts w:hint="eastAsia" w:ascii="Times New Roman" w:hAnsi="Times New Roman"/>
          <w:szCs w:val="21"/>
        </w:rPr>
        <w:t>成交人应按成交通知书规定的时间、地点与采购人签订合同。</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7.2 </w:t>
      </w:r>
      <w:r>
        <w:rPr>
          <w:rFonts w:hint="eastAsia" w:ascii="Times New Roman" w:hAnsi="Times New Roman"/>
          <w:szCs w:val="21"/>
        </w:rPr>
        <w:t>采购文件、成交人的采购响应文件及报价修改文件、评审过程中有关澄清、谈判纪要和成交通知书均作为合同附件。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7.3 </w:t>
      </w:r>
      <w:r>
        <w:rPr>
          <w:rFonts w:hint="eastAsia" w:ascii="Times New Roman" w:hAnsi="Times New Roman"/>
          <w:szCs w:val="21"/>
        </w:rPr>
        <w:t>拒签合同的责任</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成交人接到成交通知书后，在规定时间内借故否认已经承诺的条件而拒签合同者，以谈判违约处理，并赔偿采购人由此造成的直接经济损失。</w:t>
      </w:r>
    </w:p>
    <w:p>
      <w:pPr>
        <w:pStyle w:val="41"/>
        <w:adjustRightInd w:val="0"/>
        <w:snapToGrid w:val="0"/>
        <w:spacing w:before="0"/>
        <w:ind w:firstLine="0" w:firstLineChars="0"/>
        <w:rPr>
          <w:rFonts w:ascii="Times New Roman" w:hAnsi="Times New Roman"/>
          <w:b/>
          <w:sz w:val="21"/>
          <w:szCs w:val="21"/>
        </w:rPr>
      </w:pPr>
      <w:r>
        <w:rPr>
          <w:rFonts w:ascii="Times New Roman" w:hAnsi="Times New Roman"/>
          <w:b/>
          <w:sz w:val="21"/>
          <w:szCs w:val="21"/>
        </w:rPr>
        <w:t>8</w:t>
      </w:r>
      <w:r>
        <w:rPr>
          <w:rFonts w:hint="eastAsia" w:ascii="Times New Roman" w:hAnsi="Times New Roman"/>
          <w:b/>
          <w:sz w:val="21"/>
          <w:szCs w:val="21"/>
        </w:rPr>
        <w:t>、谈判中止</w:t>
      </w:r>
    </w:p>
    <w:p>
      <w:pPr>
        <w:pStyle w:val="9"/>
        <w:adjustRightInd w:val="0"/>
        <w:snapToGrid w:val="0"/>
        <w:spacing w:line="360" w:lineRule="auto"/>
        <w:ind w:firstLine="420"/>
        <w:rPr>
          <w:rFonts w:ascii="Times New Roman" w:hAnsi="Times New Roman"/>
          <w:bCs/>
          <w:sz w:val="21"/>
          <w:szCs w:val="21"/>
        </w:rPr>
      </w:pPr>
      <w:r>
        <w:rPr>
          <w:rFonts w:hint="eastAsia" w:ascii="Times New Roman" w:hAnsi="Times New Roman"/>
          <w:bCs/>
          <w:sz w:val="21"/>
          <w:szCs w:val="21"/>
        </w:rPr>
        <w:t>在采购中，出现下列情形之一的，应予中止：</w:t>
      </w:r>
    </w:p>
    <w:p>
      <w:pPr>
        <w:pStyle w:val="9"/>
        <w:adjustRightInd w:val="0"/>
        <w:snapToGrid w:val="0"/>
        <w:spacing w:line="360" w:lineRule="auto"/>
        <w:ind w:firstLine="420"/>
        <w:rPr>
          <w:rFonts w:ascii="Times New Roman" w:hAnsi="Times New Roman"/>
          <w:bCs/>
          <w:sz w:val="21"/>
          <w:szCs w:val="21"/>
        </w:rPr>
      </w:pPr>
      <w:r>
        <w:rPr>
          <w:rFonts w:hint="eastAsia" w:ascii="Times New Roman" w:hAnsi="Times New Roman"/>
          <w:bCs/>
          <w:sz w:val="21"/>
          <w:szCs w:val="21"/>
        </w:rPr>
        <w:t>（</w:t>
      </w:r>
      <w:r>
        <w:rPr>
          <w:rFonts w:ascii="Times New Roman" w:hAnsi="Times New Roman"/>
          <w:bCs/>
          <w:sz w:val="21"/>
          <w:szCs w:val="21"/>
        </w:rPr>
        <w:t>1</w:t>
      </w:r>
      <w:r>
        <w:rPr>
          <w:rFonts w:hint="eastAsia" w:ascii="Times New Roman" w:hAnsi="Times New Roman"/>
          <w:bCs/>
          <w:sz w:val="21"/>
          <w:szCs w:val="21"/>
        </w:rPr>
        <w:t>）出现影响采购公正的违法、违规行为的；</w:t>
      </w:r>
    </w:p>
    <w:p>
      <w:pPr>
        <w:pStyle w:val="9"/>
        <w:adjustRightInd w:val="0"/>
        <w:snapToGrid w:val="0"/>
        <w:spacing w:line="360" w:lineRule="auto"/>
        <w:ind w:firstLine="422"/>
        <w:rPr>
          <w:rFonts w:ascii="Times New Roman" w:hAnsi="Times New Roman"/>
          <w:b/>
          <w:sz w:val="21"/>
          <w:szCs w:val="21"/>
        </w:rPr>
      </w:pPr>
      <w:r>
        <w:rPr>
          <w:rFonts w:hint="eastAsia" w:ascii="Times New Roman" w:hAnsi="Times New Roman"/>
          <w:b/>
          <w:sz w:val="21"/>
          <w:szCs w:val="21"/>
        </w:rPr>
        <w:t>（</w:t>
      </w:r>
      <w:r>
        <w:rPr>
          <w:rFonts w:ascii="Times New Roman" w:hAnsi="Times New Roman"/>
          <w:b/>
          <w:sz w:val="21"/>
          <w:szCs w:val="21"/>
        </w:rPr>
        <w:t>2</w:t>
      </w:r>
      <w:r>
        <w:rPr>
          <w:rFonts w:hint="eastAsia" w:ascii="Times New Roman" w:hAnsi="Times New Roman"/>
          <w:b/>
          <w:sz w:val="21"/>
          <w:szCs w:val="21"/>
        </w:rPr>
        <w:t>）报价均超过预算，不能支付的（</w:t>
      </w:r>
      <w:r>
        <w:rPr>
          <w:rFonts w:hint="eastAsia" w:ascii="Times New Roman" w:hAnsi="Times New Roman"/>
          <w:b/>
          <w:sz w:val="21"/>
          <w:szCs w:val="21"/>
          <w:lang w:val="en-US" w:eastAsia="zh-CN"/>
        </w:rPr>
        <w:t>预算：18.7946万元</w:t>
      </w:r>
      <w:r>
        <w:rPr>
          <w:rFonts w:hint="eastAsia" w:ascii="Times New Roman" w:hAnsi="Times New Roman"/>
          <w:b/>
          <w:sz w:val="21"/>
          <w:szCs w:val="21"/>
        </w:rPr>
        <w:t>）；</w:t>
      </w:r>
    </w:p>
    <w:p>
      <w:pPr>
        <w:pStyle w:val="9"/>
        <w:adjustRightInd w:val="0"/>
        <w:snapToGrid w:val="0"/>
        <w:spacing w:line="360" w:lineRule="auto"/>
        <w:ind w:firstLine="420"/>
        <w:rPr>
          <w:rFonts w:ascii="Times New Roman" w:hAnsi="Times New Roman"/>
          <w:bCs/>
          <w:sz w:val="21"/>
          <w:szCs w:val="21"/>
        </w:rPr>
      </w:pPr>
      <w:r>
        <w:rPr>
          <w:rFonts w:hint="eastAsia" w:ascii="Times New Roman" w:hAnsi="Times New Roman"/>
          <w:bCs/>
          <w:sz w:val="21"/>
          <w:szCs w:val="21"/>
        </w:rPr>
        <w:t>（</w:t>
      </w:r>
      <w:r>
        <w:rPr>
          <w:rFonts w:ascii="Times New Roman" w:hAnsi="Times New Roman"/>
          <w:bCs/>
          <w:sz w:val="21"/>
          <w:szCs w:val="21"/>
        </w:rPr>
        <w:t>3</w:t>
      </w:r>
      <w:r>
        <w:rPr>
          <w:rFonts w:hint="eastAsia" w:ascii="Times New Roman" w:hAnsi="Times New Roman"/>
          <w:bCs/>
          <w:sz w:val="21"/>
          <w:szCs w:val="21"/>
        </w:rPr>
        <w:t>）因重大变故，采购任务取消的。</w:t>
      </w:r>
    </w:p>
    <w:p>
      <w:pPr>
        <w:pStyle w:val="2"/>
        <w:spacing w:before="312" w:after="312"/>
        <w:rPr>
          <w:rFonts w:ascii="Times New Roman" w:hAnsi="Times New Roman"/>
          <w:szCs w:val="44"/>
        </w:rPr>
      </w:pPr>
      <w:r>
        <w:rPr>
          <w:highlight w:val="yellow"/>
        </w:rPr>
        <w:br w:type="page"/>
      </w:r>
      <w:bookmarkEnd w:id="2"/>
      <w:bookmarkStart w:id="9" w:name="_Toc22722368"/>
      <w:bookmarkStart w:id="10" w:name="_Toc22722370"/>
      <w:bookmarkStart w:id="11" w:name="_Toc428382254"/>
      <w:bookmarkStart w:id="12" w:name="_Toc428383179"/>
      <w:bookmarkStart w:id="13" w:name="_Toc499729050"/>
      <w:r>
        <w:rPr>
          <w:rFonts w:hint="eastAsia"/>
        </w:rPr>
        <w:t>第三章</w:t>
      </w:r>
      <w:r>
        <w:t xml:space="preserve"> </w:t>
      </w:r>
      <w:r>
        <w:rPr>
          <w:rFonts w:hint="eastAsia"/>
        </w:rPr>
        <w:t>采购要求及商务条款</w:t>
      </w:r>
      <w:bookmarkEnd w:id="9"/>
      <w:bookmarkStart w:id="14" w:name="_Toc249321895"/>
      <w:bookmarkStart w:id="15" w:name="_Toc249329319"/>
      <w:bookmarkStart w:id="16" w:name="_Toc299115758"/>
      <w:bookmarkStart w:id="17" w:name="_Toc249322006"/>
      <w:bookmarkStart w:id="18" w:name="_Toc249322101"/>
      <w:bookmarkStart w:id="19" w:name="_Toc249266235"/>
      <w:bookmarkStart w:id="20" w:name="_Toc249329160"/>
    </w:p>
    <w:p>
      <w:pPr>
        <w:adjustRightInd w:val="0"/>
        <w:spacing w:line="360" w:lineRule="auto"/>
        <w:ind w:firstLine="480" w:firstLineChars="200"/>
        <w:textAlignment w:val="baseline"/>
        <w:rPr>
          <w:rFonts w:asciiTheme="minorEastAsia" w:hAnsiTheme="minorEastAsia" w:eastAsiaTheme="minorEastAsia"/>
          <w:sz w:val="24"/>
        </w:rPr>
      </w:pPr>
      <w:r>
        <w:rPr>
          <w:rFonts w:hint="eastAsia" w:asciiTheme="minorEastAsia" w:hAnsiTheme="minorEastAsia" w:eastAsiaTheme="minorEastAsia"/>
          <w:sz w:val="24"/>
        </w:rPr>
        <w:t>本项目为</w:t>
      </w:r>
      <w:r>
        <w:rPr>
          <w:rFonts w:hint="eastAsia" w:asciiTheme="minorEastAsia" w:hAnsiTheme="minorEastAsia" w:eastAsiaTheme="minorEastAsia"/>
          <w:sz w:val="24"/>
          <w:u w:val="single"/>
        </w:rPr>
        <w:t>浙江财经大学</w:t>
      </w:r>
      <w:r>
        <w:rPr>
          <w:rFonts w:hint="eastAsia" w:asciiTheme="minorEastAsia" w:hAnsiTheme="minorEastAsia" w:eastAsiaTheme="minorEastAsia"/>
          <w:sz w:val="24"/>
          <w:u w:val="single"/>
          <w:lang w:val="en-US" w:eastAsia="zh-CN"/>
        </w:rPr>
        <w:t>主题教育培训</w:t>
      </w:r>
      <w:r>
        <w:rPr>
          <w:rFonts w:asciiTheme="minorEastAsia" w:hAnsiTheme="minorEastAsia" w:eastAsiaTheme="minorEastAsia"/>
          <w:sz w:val="24"/>
        </w:rPr>
        <w:t>采购</w:t>
      </w:r>
      <w:r>
        <w:rPr>
          <w:rFonts w:hint="eastAsia" w:asciiTheme="minorEastAsia" w:hAnsiTheme="minorEastAsia" w:eastAsiaTheme="minorEastAsia"/>
          <w:sz w:val="24"/>
        </w:rPr>
        <w:t>项目。建设内容为</w:t>
      </w:r>
      <w:r>
        <w:rPr>
          <w:rFonts w:hint="eastAsia" w:asciiTheme="minorEastAsia" w:hAnsiTheme="minorEastAsia" w:eastAsiaTheme="minorEastAsia"/>
          <w:sz w:val="24"/>
          <w:u w:val="single"/>
        </w:rPr>
        <w:t>校外培训</w:t>
      </w:r>
      <w:r>
        <w:rPr>
          <w:rFonts w:hint="eastAsia" w:asciiTheme="minorEastAsia" w:hAnsiTheme="minorEastAsia" w:eastAsiaTheme="minorEastAsia"/>
          <w:sz w:val="24"/>
        </w:rPr>
        <w:t>，详见采购内容清单。</w:t>
      </w:r>
    </w:p>
    <w:p>
      <w:pPr>
        <w:pStyle w:val="3"/>
        <w:jc w:val="left"/>
        <w:rPr>
          <w:rFonts w:ascii="黑体" w:hAnsi="黑体" w:eastAsia="黑体"/>
          <w:b w:val="0"/>
          <w:sz w:val="24"/>
          <w:szCs w:val="24"/>
        </w:rPr>
      </w:pPr>
      <w:bookmarkStart w:id="21" w:name="_Toc22722369"/>
      <w:r>
        <w:rPr>
          <w:rFonts w:hint="eastAsia" w:ascii="黑体" w:hAnsi="黑体" w:eastAsia="黑体"/>
          <w:b w:val="0"/>
          <w:sz w:val="24"/>
          <w:szCs w:val="24"/>
        </w:rPr>
        <w:t>一、采购内容：</w:t>
      </w:r>
      <w:bookmarkEnd w:id="21"/>
    </w:p>
    <w:tbl>
      <w:tblPr>
        <w:tblStyle w:val="20"/>
        <w:tblW w:w="4947" w:type="pct"/>
        <w:tblInd w:w="0" w:type="dxa"/>
        <w:tblLayout w:type="autofit"/>
        <w:tblCellMar>
          <w:top w:w="0" w:type="dxa"/>
          <w:left w:w="108" w:type="dxa"/>
          <w:bottom w:w="0" w:type="dxa"/>
          <w:right w:w="108" w:type="dxa"/>
        </w:tblCellMar>
      </w:tblPr>
      <w:tblGrid>
        <w:gridCol w:w="904"/>
        <w:gridCol w:w="4516"/>
        <w:gridCol w:w="2101"/>
        <w:gridCol w:w="2517"/>
      </w:tblGrid>
      <w:tr>
        <w:tblPrEx>
          <w:tblCellMar>
            <w:top w:w="0" w:type="dxa"/>
            <w:left w:w="108" w:type="dxa"/>
            <w:bottom w:w="0" w:type="dxa"/>
            <w:right w:w="108" w:type="dxa"/>
          </w:tblCellMar>
        </w:tblPrEx>
        <w:trPr>
          <w:trHeight w:val="59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sz w:val="24"/>
              </w:rPr>
            </w:pPr>
            <w:r>
              <w:rPr>
                <w:rFonts w:hint="eastAsia" w:ascii="黑体" w:hAnsi="黑体" w:eastAsia="黑体"/>
                <w:sz w:val="24"/>
              </w:rPr>
              <w:t>序号</w:t>
            </w:r>
          </w:p>
        </w:tc>
        <w:tc>
          <w:tcPr>
            <w:tcW w:w="3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sz w:val="24"/>
              </w:rPr>
            </w:pPr>
            <w:r>
              <w:rPr>
                <w:rFonts w:hint="eastAsia" w:ascii="黑体" w:hAnsi="黑体" w:eastAsia="黑体"/>
                <w:sz w:val="24"/>
                <w:lang w:val="en-US" w:eastAsia="zh-CN"/>
              </w:rPr>
              <w:t>采购内容</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sz w:val="24"/>
              </w:rPr>
            </w:pPr>
            <w:r>
              <w:rPr>
                <w:rFonts w:hint="eastAsia" w:ascii="黑体" w:hAnsi="黑体" w:eastAsia="黑体"/>
                <w:sz w:val="24"/>
              </w:rPr>
              <w:t>参训人数</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sz w:val="24"/>
              </w:rPr>
            </w:pPr>
            <w:r>
              <w:rPr>
                <w:rFonts w:hint="eastAsia" w:ascii="黑体" w:hAnsi="黑体" w:eastAsia="黑体"/>
                <w:sz w:val="24"/>
                <w:lang w:val="en-US" w:eastAsia="zh-CN"/>
              </w:rPr>
              <w:t>预算（万元）</w:t>
            </w:r>
          </w:p>
        </w:tc>
      </w:tr>
      <w:tr>
        <w:tblPrEx>
          <w:tblCellMar>
            <w:top w:w="0" w:type="dxa"/>
            <w:left w:w="108" w:type="dxa"/>
            <w:bottom w:w="0" w:type="dxa"/>
            <w:right w:w="108" w:type="dxa"/>
          </w:tblCellMar>
        </w:tblPrEx>
        <w:trPr>
          <w:trHeight w:val="528"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赴台州开展新提任</w:t>
            </w:r>
            <w:r>
              <w:rPr>
                <w:rFonts w:asciiTheme="minorEastAsia" w:hAnsiTheme="minorEastAsia" w:eastAsiaTheme="minorEastAsia"/>
                <w:sz w:val="24"/>
              </w:rPr>
              <w:t>干部培训</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48</w:t>
            </w:r>
          </w:p>
        </w:tc>
        <w:tc>
          <w:tcPr>
            <w:tcW w:w="21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18.7946</w:t>
            </w:r>
          </w:p>
        </w:tc>
      </w:tr>
      <w:tr>
        <w:tblPrEx>
          <w:tblCellMar>
            <w:top w:w="0" w:type="dxa"/>
            <w:left w:w="108" w:type="dxa"/>
            <w:bottom w:w="0" w:type="dxa"/>
            <w:right w:w="108" w:type="dxa"/>
          </w:tblCellMar>
        </w:tblPrEx>
        <w:trPr>
          <w:trHeight w:val="564"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3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赴长兴开展党务干部</w:t>
            </w:r>
            <w:r>
              <w:rPr>
                <w:rFonts w:asciiTheme="minorEastAsia" w:hAnsiTheme="minorEastAsia" w:eastAsiaTheme="minorEastAsia"/>
                <w:sz w:val="24"/>
              </w:rPr>
              <w:t>培训</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58</w:t>
            </w:r>
          </w:p>
        </w:tc>
        <w:tc>
          <w:tcPr>
            <w:tcW w:w="21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p>
        </w:tc>
      </w:tr>
      <w:tr>
        <w:tblPrEx>
          <w:tblCellMar>
            <w:top w:w="0" w:type="dxa"/>
            <w:left w:w="108" w:type="dxa"/>
            <w:bottom w:w="0" w:type="dxa"/>
            <w:right w:w="108" w:type="dxa"/>
          </w:tblCellMar>
        </w:tblPrEx>
        <w:trPr>
          <w:trHeight w:val="842"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3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赴安吉开展</w:t>
            </w:r>
            <w:r>
              <w:rPr>
                <w:rFonts w:asciiTheme="minorEastAsia" w:hAnsiTheme="minorEastAsia" w:eastAsiaTheme="minorEastAsia"/>
                <w:sz w:val="24"/>
              </w:rPr>
              <w:t>高层次人才和</w:t>
            </w:r>
            <w:r>
              <w:rPr>
                <w:rFonts w:hint="eastAsia" w:asciiTheme="minorEastAsia" w:hAnsiTheme="minorEastAsia" w:eastAsiaTheme="minorEastAsia"/>
                <w:sz w:val="24"/>
              </w:rPr>
              <w:t>党外知识分子</w:t>
            </w:r>
            <w:r>
              <w:rPr>
                <w:rFonts w:asciiTheme="minorEastAsia" w:hAnsiTheme="minorEastAsia" w:eastAsiaTheme="minorEastAsia"/>
                <w:sz w:val="24"/>
              </w:rPr>
              <w:t>培训</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24</w:t>
            </w:r>
          </w:p>
        </w:tc>
        <w:tc>
          <w:tcPr>
            <w:tcW w:w="21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p>
        </w:tc>
      </w:tr>
    </w:tbl>
    <w:p>
      <w:pPr>
        <w:pStyle w:val="3"/>
        <w:jc w:val="left"/>
        <w:rPr>
          <w:rFonts w:hint="eastAsia" w:ascii="黑体" w:hAnsi="黑体" w:eastAsia="黑体"/>
          <w:b w:val="0"/>
          <w:sz w:val="24"/>
          <w:szCs w:val="24"/>
        </w:rPr>
      </w:pPr>
    </w:p>
    <w:p>
      <w:pPr>
        <w:pStyle w:val="3"/>
        <w:numPr>
          <w:ilvl w:val="0"/>
          <w:numId w:val="1"/>
        </w:numPr>
        <w:jc w:val="left"/>
        <w:rPr>
          <w:rFonts w:hint="eastAsia" w:ascii="黑体" w:hAnsi="黑体" w:eastAsia="黑体"/>
          <w:b w:val="0"/>
          <w:sz w:val="24"/>
          <w:szCs w:val="24"/>
          <w:lang w:val="en-US" w:eastAsia="zh-CN"/>
        </w:rPr>
      </w:pPr>
      <w:r>
        <w:rPr>
          <w:rFonts w:hint="eastAsia" w:ascii="黑体" w:hAnsi="黑体" w:eastAsia="黑体"/>
          <w:b w:val="0"/>
          <w:sz w:val="24"/>
          <w:szCs w:val="24"/>
          <w:lang w:val="en-US" w:eastAsia="zh-CN"/>
        </w:rPr>
        <w:t>赴台州江山岛、大陈岛主题培训</w:t>
      </w:r>
    </w:p>
    <w:tbl>
      <w:tblPr>
        <w:tblStyle w:val="20"/>
        <w:tblW w:w="0" w:type="auto"/>
        <w:tblInd w:w="121"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327"/>
        <w:gridCol w:w="1172"/>
        <w:gridCol w:w="5780"/>
        <w:gridCol w:w="141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5" w:hRule="atLeast"/>
        </w:trPr>
        <w:tc>
          <w:tcPr>
            <w:tcW w:w="1327" w:type="dxa"/>
            <w:tcBorders>
              <w:top w:val="single" w:color="000000" w:sz="4" w:space="0"/>
              <w:bottom w:val="single" w:color="000000" w:sz="4" w:space="0"/>
              <w:right w:val="single" w:color="000000" w:sz="4" w:space="0"/>
            </w:tcBorders>
          </w:tcPr>
          <w:p>
            <w:pPr>
              <w:pStyle w:val="50"/>
              <w:spacing w:before="140"/>
              <w:ind w:left="153" w:right="154"/>
              <w:jc w:val="center"/>
              <w:rPr>
                <w:sz w:val="24"/>
              </w:rPr>
            </w:pPr>
            <w:r>
              <w:rPr>
                <w:sz w:val="24"/>
              </w:rPr>
              <w:t>日期</w:t>
            </w:r>
          </w:p>
        </w:tc>
        <w:tc>
          <w:tcPr>
            <w:tcW w:w="1172" w:type="dxa"/>
            <w:tcBorders>
              <w:top w:val="single" w:color="000000" w:sz="4" w:space="0"/>
              <w:left w:val="single" w:color="000000" w:sz="4" w:space="0"/>
              <w:bottom w:val="single" w:color="000000" w:sz="4" w:space="0"/>
              <w:right w:val="single" w:color="000000" w:sz="4" w:space="0"/>
            </w:tcBorders>
          </w:tcPr>
          <w:p>
            <w:pPr>
              <w:pStyle w:val="50"/>
              <w:spacing w:before="140"/>
              <w:ind w:right="334"/>
              <w:jc w:val="right"/>
              <w:rPr>
                <w:sz w:val="24"/>
              </w:rPr>
            </w:pPr>
            <w:r>
              <w:rPr>
                <w:sz w:val="24"/>
              </w:rPr>
              <w:t>时间</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140"/>
              <w:ind w:left="1929"/>
              <w:rPr>
                <w:sz w:val="24"/>
              </w:rPr>
            </w:pPr>
            <w:r>
              <w:rPr>
                <w:sz w:val="24"/>
              </w:rPr>
              <w:t>活动内及教学安排</w:t>
            </w:r>
          </w:p>
        </w:tc>
        <w:tc>
          <w:tcPr>
            <w:tcW w:w="1418" w:type="dxa"/>
            <w:tcBorders>
              <w:top w:val="single" w:color="000000" w:sz="4" w:space="0"/>
              <w:left w:val="single" w:color="000000" w:sz="4" w:space="0"/>
              <w:bottom w:val="single" w:color="000000" w:sz="4" w:space="0"/>
            </w:tcBorders>
          </w:tcPr>
          <w:p>
            <w:pPr>
              <w:pStyle w:val="50"/>
              <w:spacing w:before="140"/>
              <w:ind w:left="89" w:right="69"/>
              <w:jc w:val="center"/>
              <w:rPr>
                <w:sz w:val="24"/>
              </w:rPr>
            </w:pPr>
            <w:r>
              <w:rPr>
                <w:sz w:val="24"/>
              </w:rPr>
              <w:t>地点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60" w:hRule="atLeast"/>
        </w:trPr>
        <w:tc>
          <w:tcPr>
            <w:tcW w:w="1327" w:type="dxa"/>
            <w:vMerge w:val="restart"/>
            <w:tcBorders>
              <w:top w:val="single" w:color="000000" w:sz="4" w:space="0"/>
              <w:bottom w:val="single" w:color="000000" w:sz="4" w:space="0"/>
              <w:right w:val="single" w:color="000000" w:sz="4" w:space="0"/>
            </w:tcBorders>
          </w:tcPr>
          <w:p>
            <w:pPr>
              <w:pStyle w:val="50"/>
              <w:rPr>
                <w:b/>
                <w:sz w:val="24"/>
              </w:rPr>
            </w:pPr>
          </w:p>
          <w:p>
            <w:pPr>
              <w:pStyle w:val="50"/>
              <w:rPr>
                <w:b/>
                <w:sz w:val="24"/>
              </w:rPr>
            </w:pPr>
          </w:p>
          <w:p>
            <w:pPr>
              <w:pStyle w:val="50"/>
              <w:rPr>
                <w:b/>
                <w:sz w:val="24"/>
              </w:rPr>
            </w:pPr>
          </w:p>
          <w:p>
            <w:pPr>
              <w:pStyle w:val="50"/>
              <w:rPr>
                <w:b/>
                <w:sz w:val="24"/>
              </w:rPr>
            </w:pPr>
          </w:p>
          <w:p>
            <w:pPr>
              <w:pStyle w:val="50"/>
              <w:rPr>
                <w:b/>
                <w:sz w:val="24"/>
              </w:rPr>
            </w:pPr>
          </w:p>
          <w:p>
            <w:pPr>
              <w:pStyle w:val="50"/>
              <w:rPr>
                <w:b/>
                <w:sz w:val="24"/>
              </w:rPr>
            </w:pPr>
          </w:p>
          <w:p>
            <w:pPr>
              <w:pStyle w:val="50"/>
              <w:spacing w:before="174"/>
              <w:ind w:left="172"/>
              <w:rPr>
                <w:sz w:val="24"/>
              </w:rPr>
            </w:pPr>
            <w:r>
              <w:rPr>
                <w:rFonts w:hint="eastAsia"/>
                <w:sz w:val="24"/>
                <w:lang w:val="en-US" w:eastAsia="zh-CN"/>
              </w:rPr>
              <w:t>第一</w:t>
            </w:r>
            <w:r>
              <w:rPr>
                <w:sz w:val="24"/>
              </w:rPr>
              <w:t>日</w:t>
            </w:r>
          </w:p>
        </w:tc>
        <w:tc>
          <w:tcPr>
            <w:tcW w:w="1172" w:type="dxa"/>
            <w:tcBorders>
              <w:top w:val="single" w:color="000000" w:sz="4" w:space="0"/>
              <w:left w:val="single" w:color="000000" w:sz="4" w:space="0"/>
              <w:bottom w:val="single" w:color="000000" w:sz="4" w:space="0"/>
              <w:right w:val="single" w:color="000000" w:sz="4" w:space="0"/>
            </w:tcBorders>
          </w:tcPr>
          <w:p>
            <w:pPr>
              <w:pStyle w:val="50"/>
              <w:spacing w:before="48" w:line="291" w:lineRule="exact"/>
              <w:ind w:right="331"/>
              <w:jc w:val="right"/>
              <w:rPr>
                <w:sz w:val="24"/>
              </w:rPr>
            </w:pPr>
            <w:r>
              <w:rPr>
                <w:sz w:val="24"/>
              </w:rPr>
              <w:t>上午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27"/>
              <w:ind w:left="107"/>
              <w:rPr>
                <w:sz w:val="24"/>
              </w:rPr>
            </w:pPr>
            <w:r>
              <w:rPr>
                <w:sz w:val="24"/>
              </w:rPr>
              <w:t>杭州—台州市（车程约4.5-5小时）</w:t>
            </w:r>
          </w:p>
        </w:tc>
        <w:tc>
          <w:tcPr>
            <w:tcW w:w="1418" w:type="dxa"/>
            <w:tcBorders>
              <w:top w:val="single" w:color="000000" w:sz="4" w:space="0"/>
              <w:left w:val="single" w:color="000000" w:sz="4" w:space="0"/>
              <w:bottom w:val="single" w:color="000000" w:sz="4" w:space="0"/>
            </w:tcBorders>
          </w:tcPr>
          <w:p>
            <w:pPr>
              <w:pStyle w:val="50"/>
              <w:spacing w:before="27"/>
              <w:ind w:left="89" w:right="69"/>
              <w:jc w:val="center"/>
              <w:rPr>
                <w:sz w:val="24"/>
              </w:rPr>
            </w:pPr>
            <w:r>
              <w:rPr>
                <w:sz w:val="24"/>
              </w:rPr>
              <w:t>大巴</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0" w:hRule="atLeast"/>
        </w:trPr>
        <w:tc>
          <w:tcPr>
            <w:tcW w:w="1327" w:type="dxa"/>
            <w:vMerge w:val="continue"/>
            <w:tcBorders>
              <w:top w:val="nil"/>
              <w:bottom w:val="single" w:color="000000" w:sz="4" w:space="0"/>
              <w:right w:val="single" w:color="000000" w:sz="4" w:space="0"/>
            </w:tcBorders>
          </w:tcPr>
          <w:p>
            <w:pPr>
              <w:rPr>
                <w:sz w:val="2"/>
                <w:szCs w:val="2"/>
              </w:rPr>
            </w:pPr>
          </w:p>
        </w:tc>
        <w:tc>
          <w:tcPr>
            <w:tcW w:w="1172" w:type="dxa"/>
            <w:vMerge w:val="restart"/>
            <w:tcBorders>
              <w:top w:val="single" w:color="000000" w:sz="4" w:space="0"/>
              <w:left w:val="single" w:color="000000" w:sz="4" w:space="0"/>
              <w:bottom w:val="single" w:color="000000" w:sz="4" w:space="0"/>
              <w:right w:val="single" w:color="000000" w:sz="4" w:space="0"/>
            </w:tcBorders>
          </w:tcPr>
          <w:p>
            <w:pPr>
              <w:pStyle w:val="50"/>
              <w:rPr>
                <w:b/>
                <w:sz w:val="24"/>
              </w:rPr>
            </w:pPr>
          </w:p>
          <w:p>
            <w:pPr>
              <w:pStyle w:val="50"/>
              <w:rPr>
                <w:b/>
                <w:sz w:val="24"/>
              </w:rPr>
            </w:pPr>
          </w:p>
          <w:p>
            <w:pPr>
              <w:pStyle w:val="50"/>
              <w:rPr>
                <w:b/>
                <w:sz w:val="24"/>
              </w:rPr>
            </w:pPr>
          </w:p>
          <w:p>
            <w:pPr>
              <w:pStyle w:val="50"/>
              <w:rPr>
                <w:b/>
                <w:sz w:val="24"/>
              </w:rPr>
            </w:pPr>
          </w:p>
          <w:p>
            <w:pPr>
              <w:pStyle w:val="50"/>
              <w:spacing w:before="1"/>
              <w:rPr>
                <w:b/>
                <w:sz w:val="20"/>
              </w:rPr>
            </w:pPr>
          </w:p>
          <w:p>
            <w:pPr>
              <w:pStyle w:val="50"/>
              <w:spacing w:before="1"/>
              <w:ind w:left="345"/>
              <w:rPr>
                <w:sz w:val="24"/>
              </w:rPr>
            </w:pPr>
            <w:r>
              <w:rPr>
                <w:sz w:val="24"/>
              </w:rPr>
              <w:t>下午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2" w:line="288" w:lineRule="exact"/>
              <w:ind w:left="107"/>
              <w:rPr>
                <w:sz w:val="24"/>
              </w:rPr>
            </w:pPr>
            <w:r>
              <w:rPr>
                <w:sz w:val="24"/>
              </w:rPr>
              <w:t>中餐</w:t>
            </w:r>
          </w:p>
        </w:tc>
        <w:tc>
          <w:tcPr>
            <w:tcW w:w="1418" w:type="dxa"/>
            <w:tcBorders>
              <w:top w:val="single" w:color="000000" w:sz="4" w:space="0"/>
              <w:left w:val="single" w:color="000000" w:sz="4" w:space="0"/>
              <w:bottom w:val="single" w:color="000000" w:sz="4" w:space="0"/>
            </w:tcBorders>
          </w:tcPr>
          <w:p>
            <w:pPr>
              <w:pStyle w:val="50"/>
              <w:spacing w:before="2" w:line="288" w:lineRule="exact"/>
              <w:ind w:left="89" w:right="69"/>
              <w:jc w:val="center"/>
              <w:rPr>
                <w:sz w:val="24"/>
              </w:rPr>
            </w:pPr>
            <w:r>
              <w:rPr>
                <w:sz w:val="24"/>
              </w:rPr>
              <w:t>餐厅</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5" w:hRule="atLeast"/>
        </w:trPr>
        <w:tc>
          <w:tcPr>
            <w:tcW w:w="1327" w:type="dxa"/>
            <w:vMerge w:val="continue"/>
            <w:tcBorders>
              <w:top w:val="nil"/>
              <w:bottom w:val="single" w:color="000000" w:sz="4" w:space="0"/>
              <w:right w:val="single" w:color="000000" w:sz="4" w:space="0"/>
            </w:tcBorders>
          </w:tcPr>
          <w:p>
            <w:pPr>
              <w:rPr>
                <w:b w:val="0"/>
                <w:bCs w:val="0"/>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val="0"/>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3"/>
              <w:ind w:left="107"/>
              <w:rPr>
                <w:b w:val="0"/>
                <w:bCs w:val="0"/>
                <w:sz w:val="24"/>
              </w:rPr>
            </w:pPr>
            <w:r>
              <w:rPr>
                <w:b w:val="0"/>
                <w:bCs w:val="0"/>
                <w:sz w:val="24"/>
              </w:rPr>
              <w:t>现场教学：参观一江山岛登陆战纪念馆</w:t>
            </w:r>
          </w:p>
          <w:p>
            <w:pPr>
              <w:pStyle w:val="50"/>
              <w:spacing w:before="2"/>
              <w:ind w:left="1307"/>
              <w:rPr>
                <w:b w:val="0"/>
                <w:bCs w:val="0"/>
                <w:sz w:val="24"/>
              </w:rPr>
            </w:pPr>
            <w:r>
              <w:rPr>
                <w:b w:val="0"/>
                <w:bCs w:val="0"/>
                <w:sz w:val="24"/>
              </w:rPr>
              <w:t>纪念1955年我国首次且唯一一次海陆空三</w:t>
            </w:r>
          </w:p>
          <w:p>
            <w:pPr>
              <w:pStyle w:val="50"/>
              <w:spacing w:before="2" w:line="310" w:lineRule="atLeast"/>
              <w:ind w:left="1307" w:right="380"/>
              <w:rPr>
                <w:b w:val="0"/>
                <w:bCs w:val="0"/>
                <w:sz w:val="24"/>
              </w:rPr>
            </w:pPr>
            <w:r>
              <w:rPr>
                <w:b w:val="0"/>
                <w:bCs w:val="0"/>
                <w:sz w:val="24"/>
              </w:rPr>
              <w:t>军联合渡海登陆作战，弘扬“一江山精神”</w:t>
            </w:r>
          </w:p>
        </w:tc>
        <w:tc>
          <w:tcPr>
            <w:tcW w:w="1418" w:type="dxa"/>
            <w:tcBorders>
              <w:top w:val="single" w:color="000000" w:sz="4" w:space="0"/>
              <w:left w:val="single" w:color="000000" w:sz="4" w:space="0"/>
              <w:bottom w:val="single" w:color="000000" w:sz="4" w:space="0"/>
            </w:tcBorders>
          </w:tcPr>
          <w:p>
            <w:pPr>
              <w:pStyle w:val="50"/>
              <w:spacing w:before="5"/>
              <w:rPr>
                <w:b w:val="0"/>
                <w:bCs w:val="0"/>
                <w:sz w:val="24"/>
              </w:rPr>
            </w:pPr>
          </w:p>
          <w:p>
            <w:pPr>
              <w:pStyle w:val="50"/>
              <w:spacing w:line="242" w:lineRule="auto"/>
              <w:ind w:left="109" w:right="86"/>
              <w:rPr>
                <w:b w:val="0"/>
                <w:bCs w:val="0"/>
                <w:sz w:val="24"/>
              </w:rPr>
            </w:pPr>
            <w:r>
              <w:rPr>
                <w:b w:val="0"/>
                <w:bCs w:val="0"/>
                <w:sz w:val="24"/>
              </w:rPr>
              <w:t>一江山岛登陆战纪念馆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867" w:hRule="atLeast"/>
        </w:trPr>
        <w:tc>
          <w:tcPr>
            <w:tcW w:w="1327" w:type="dxa"/>
            <w:vMerge w:val="continue"/>
            <w:tcBorders>
              <w:top w:val="nil"/>
              <w:bottom w:val="single" w:color="000000" w:sz="4" w:space="0"/>
              <w:right w:val="single" w:color="000000" w:sz="4" w:space="0"/>
            </w:tcBorders>
          </w:tcPr>
          <w:p>
            <w:pPr>
              <w:rPr>
                <w:b w:val="0"/>
                <w:bCs w:val="0"/>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val="0"/>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1"/>
              <w:ind w:left="107"/>
              <w:rPr>
                <w:b w:val="0"/>
                <w:bCs w:val="0"/>
                <w:sz w:val="24"/>
              </w:rPr>
            </w:pPr>
            <w:r>
              <w:rPr>
                <w:b w:val="0"/>
                <w:bCs w:val="0"/>
                <w:sz w:val="24"/>
              </w:rPr>
              <w:t>现场教学：解放一江山岛烈士陵园</w:t>
            </w:r>
          </w:p>
          <w:p>
            <w:pPr>
              <w:pStyle w:val="50"/>
              <w:spacing w:before="4" w:line="242" w:lineRule="auto"/>
              <w:ind w:left="1307" w:right="260"/>
              <w:rPr>
                <w:b w:val="0"/>
                <w:bCs w:val="0"/>
                <w:sz w:val="24"/>
              </w:rPr>
            </w:pPr>
            <w:r>
              <w:rPr>
                <w:b w:val="0"/>
                <w:bCs w:val="0"/>
                <w:sz w:val="24"/>
              </w:rPr>
              <w:t>陵园主要建筑有牌楼、墓道、战斗纪念塔、纪念亭、 纪念碑、烈士墓、烈士桥、烈士塑像等； 敬献花篮，缅怀革命先烈；</w:t>
            </w:r>
          </w:p>
        </w:tc>
        <w:tc>
          <w:tcPr>
            <w:tcW w:w="1418" w:type="dxa"/>
            <w:tcBorders>
              <w:top w:val="single" w:color="000000" w:sz="4" w:space="0"/>
              <w:left w:val="single" w:color="000000" w:sz="4" w:space="0"/>
              <w:bottom w:val="single" w:color="000000" w:sz="4" w:space="0"/>
            </w:tcBorders>
          </w:tcPr>
          <w:p>
            <w:pPr>
              <w:pStyle w:val="50"/>
              <w:rPr>
                <w:b w:val="0"/>
                <w:bCs w:val="0"/>
                <w:sz w:val="24"/>
              </w:rPr>
            </w:pPr>
          </w:p>
          <w:p>
            <w:pPr>
              <w:pStyle w:val="50"/>
              <w:spacing w:before="10"/>
              <w:rPr>
                <w:b w:val="0"/>
                <w:bCs w:val="0"/>
                <w:sz w:val="24"/>
              </w:rPr>
            </w:pPr>
          </w:p>
          <w:p>
            <w:pPr>
              <w:pStyle w:val="50"/>
              <w:spacing w:line="242" w:lineRule="auto"/>
              <w:ind w:left="109" w:right="86"/>
              <w:rPr>
                <w:b w:val="0"/>
                <w:bCs w:val="0"/>
                <w:sz w:val="24"/>
              </w:rPr>
            </w:pPr>
            <w:r>
              <w:rPr>
                <w:b w:val="0"/>
                <w:bCs w:val="0"/>
                <w:sz w:val="24"/>
              </w:rPr>
              <w:t>解放一江山岛烈士陵园</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80" w:hRule="atLeast"/>
        </w:trPr>
        <w:tc>
          <w:tcPr>
            <w:tcW w:w="1327" w:type="dxa"/>
            <w:vMerge w:val="continue"/>
            <w:tcBorders>
              <w:top w:val="nil"/>
              <w:bottom w:val="single" w:color="000000" w:sz="4" w:space="0"/>
              <w:right w:val="single" w:color="000000" w:sz="4" w:space="0"/>
            </w:tcBorders>
          </w:tcPr>
          <w:p>
            <w:pPr>
              <w:rPr>
                <w:b w:val="0"/>
                <w:bCs w:val="0"/>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val="0"/>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86"/>
              <w:ind w:left="107"/>
              <w:rPr>
                <w:b w:val="0"/>
                <w:bCs w:val="0"/>
                <w:sz w:val="24"/>
              </w:rPr>
            </w:pPr>
            <w:r>
              <w:rPr>
                <w:b w:val="0"/>
                <w:bCs w:val="0"/>
                <w:sz w:val="24"/>
              </w:rPr>
              <w:t>晚餐，餐后入住椒江市区酒店</w:t>
            </w:r>
          </w:p>
        </w:tc>
        <w:tc>
          <w:tcPr>
            <w:tcW w:w="1418" w:type="dxa"/>
            <w:tcBorders>
              <w:top w:val="single" w:color="000000" w:sz="4" w:space="0"/>
              <w:left w:val="single" w:color="000000" w:sz="4" w:space="0"/>
              <w:bottom w:val="single" w:color="000000" w:sz="4" w:space="0"/>
            </w:tcBorders>
          </w:tcPr>
          <w:p>
            <w:pPr>
              <w:pStyle w:val="50"/>
              <w:spacing w:before="86"/>
              <w:ind w:left="89" w:right="69"/>
              <w:jc w:val="center"/>
              <w:rPr>
                <w:b w:val="0"/>
                <w:bCs w:val="0"/>
                <w:sz w:val="24"/>
              </w:rPr>
            </w:pPr>
            <w:r>
              <w:rPr>
                <w:b w:val="0"/>
                <w:bCs w:val="0"/>
                <w:sz w:val="24"/>
              </w:rPr>
              <w:t>椒江酒店</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5" w:hRule="atLeast"/>
        </w:trPr>
        <w:tc>
          <w:tcPr>
            <w:tcW w:w="1327" w:type="dxa"/>
            <w:vMerge w:val="restart"/>
            <w:tcBorders>
              <w:top w:val="single" w:color="000000" w:sz="4" w:space="0"/>
              <w:right w:val="single" w:color="000000" w:sz="4" w:space="0"/>
            </w:tcBorders>
          </w:tcPr>
          <w:p>
            <w:pPr>
              <w:pStyle w:val="50"/>
              <w:rPr>
                <w:b w:val="0"/>
                <w:bCs w:val="0"/>
                <w:sz w:val="24"/>
              </w:rPr>
            </w:pPr>
          </w:p>
          <w:p>
            <w:pPr>
              <w:pStyle w:val="50"/>
              <w:rPr>
                <w:b w:val="0"/>
                <w:bCs w:val="0"/>
                <w:sz w:val="24"/>
              </w:rPr>
            </w:pPr>
          </w:p>
          <w:p>
            <w:pPr>
              <w:pStyle w:val="50"/>
              <w:rPr>
                <w:b w:val="0"/>
                <w:bCs w:val="0"/>
                <w:sz w:val="24"/>
              </w:rPr>
            </w:pPr>
          </w:p>
          <w:p>
            <w:pPr>
              <w:pStyle w:val="50"/>
              <w:rPr>
                <w:b w:val="0"/>
                <w:bCs w:val="0"/>
                <w:sz w:val="24"/>
              </w:rPr>
            </w:pPr>
          </w:p>
          <w:p>
            <w:pPr>
              <w:pStyle w:val="50"/>
              <w:rPr>
                <w:b w:val="0"/>
                <w:bCs w:val="0"/>
                <w:sz w:val="24"/>
              </w:rPr>
            </w:pPr>
          </w:p>
          <w:p>
            <w:pPr>
              <w:pStyle w:val="50"/>
              <w:rPr>
                <w:b w:val="0"/>
                <w:bCs w:val="0"/>
                <w:sz w:val="24"/>
              </w:rPr>
            </w:pPr>
          </w:p>
          <w:p>
            <w:pPr>
              <w:pStyle w:val="50"/>
              <w:rPr>
                <w:b w:val="0"/>
                <w:bCs w:val="0"/>
                <w:sz w:val="24"/>
              </w:rPr>
            </w:pPr>
          </w:p>
          <w:p>
            <w:pPr>
              <w:pStyle w:val="50"/>
              <w:spacing w:before="11"/>
              <w:rPr>
                <w:b w:val="0"/>
                <w:bCs w:val="0"/>
                <w:sz w:val="27"/>
              </w:rPr>
            </w:pPr>
          </w:p>
          <w:p>
            <w:pPr>
              <w:pStyle w:val="50"/>
              <w:ind w:left="172"/>
              <w:rPr>
                <w:b w:val="0"/>
                <w:bCs w:val="0"/>
                <w:sz w:val="24"/>
              </w:rPr>
            </w:pPr>
            <w:r>
              <w:rPr>
                <w:rFonts w:hint="eastAsia"/>
                <w:b w:val="0"/>
                <w:bCs w:val="0"/>
                <w:sz w:val="24"/>
                <w:lang w:val="en-US" w:eastAsia="zh-CN"/>
              </w:rPr>
              <w:t>第二</w:t>
            </w:r>
            <w:r>
              <w:rPr>
                <w:b w:val="0"/>
                <w:bCs w:val="0"/>
                <w:sz w:val="24"/>
              </w:rPr>
              <w:t>日</w:t>
            </w:r>
          </w:p>
        </w:tc>
        <w:tc>
          <w:tcPr>
            <w:tcW w:w="1172" w:type="dxa"/>
            <w:tcBorders>
              <w:top w:val="single" w:color="000000" w:sz="4" w:space="0"/>
              <w:left w:val="single" w:color="000000" w:sz="4" w:space="0"/>
              <w:bottom w:val="single" w:color="000000" w:sz="4" w:space="0"/>
              <w:right w:val="single" w:color="000000" w:sz="4" w:space="0"/>
            </w:tcBorders>
          </w:tcPr>
          <w:p>
            <w:pPr>
              <w:pStyle w:val="50"/>
              <w:spacing w:before="47" w:line="288" w:lineRule="exact"/>
              <w:ind w:right="331"/>
              <w:jc w:val="right"/>
              <w:rPr>
                <w:b w:val="0"/>
                <w:bCs w:val="0"/>
                <w:sz w:val="24"/>
              </w:rPr>
            </w:pPr>
            <w:r>
              <w:rPr>
                <w:b w:val="0"/>
                <w:bCs w:val="0"/>
                <w:sz w:val="24"/>
              </w:rPr>
              <w:t>上午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1"/>
              <w:ind w:left="107"/>
              <w:rPr>
                <w:b w:val="0"/>
                <w:bCs w:val="0"/>
                <w:sz w:val="24"/>
              </w:rPr>
            </w:pPr>
            <w:r>
              <w:rPr>
                <w:b w:val="0"/>
                <w:bCs w:val="0"/>
                <w:sz w:val="24"/>
              </w:rPr>
              <w:t>8：00搭乘客船前往大陈岛 预计船程2.5小时</w:t>
            </w:r>
          </w:p>
        </w:tc>
        <w:tc>
          <w:tcPr>
            <w:tcW w:w="1418" w:type="dxa"/>
            <w:tcBorders>
              <w:top w:val="single" w:color="000000" w:sz="4" w:space="0"/>
              <w:left w:val="single" w:color="000000" w:sz="4" w:space="0"/>
              <w:bottom w:val="single" w:color="000000" w:sz="4" w:space="0"/>
            </w:tcBorders>
          </w:tcPr>
          <w:p>
            <w:pPr>
              <w:pStyle w:val="50"/>
              <w:spacing w:before="28" w:line="307" w:lineRule="exact"/>
              <w:ind w:left="89" w:right="69"/>
              <w:jc w:val="center"/>
              <w:rPr>
                <w:b w:val="0"/>
                <w:bCs w:val="0"/>
                <w:sz w:val="24"/>
              </w:rPr>
            </w:pPr>
            <w:r>
              <w:rPr>
                <w:b w:val="0"/>
                <w:bCs w:val="0"/>
                <w:sz w:val="24"/>
              </w:rPr>
              <w:t>轮船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158" w:hRule="atLeast"/>
        </w:trPr>
        <w:tc>
          <w:tcPr>
            <w:tcW w:w="1327" w:type="dxa"/>
            <w:vMerge w:val="continue"/>
            <w:tcBorders>
              <w:top w:val="nil"/>
              <w:right w:val="single" w:color="000000" w:sz="4" w:space="0"/>
            </w:tcBorders>
          </w:tcPr>
          <w:p>
            <w:pPr>
              <w:rPr>
                <w:b w:val="0"/>
                <w:bCs w:val="0"/>
                <w:sz w:val="2"/>
                <w:szCs w:val="2"/>
              </w:rPr>
            </w:pPr>
          </w:p>
        </w:tc>
        <w:tc>
          <w:tcPr>
            <w:tcW w:w="1172" w:type="dxa"/>
            <w:vMerge w:val="restart"/>
            <w:tcBorders>
              <w:top w:val="single" w:color="000000" w:sz="4" w:space="0"/>
              <w:left w:val="single" w:color="000000" w:sz="4" w:space="0"/>
              <w:right w:val="single" w:color="000000" w:sz="4" w:space="0"/>
            </w:tcBorders>
          </w:tcPr>
          <w:p>
            <w:pPr>
              <w:pStyle w:val="50"/>
              <w:rPr>
                <w:b w:val="0"/>
                <w:bCs w:val="0"/>
                <w:sz w:val="24"/>
              </w:rPr>
            </w:pPr>
          </w:p>
          <w:p>
            <w:pPr>
              <w:pStyle w:val="50"/>
              <w:rPr>
                <w:b w:val="0"/>
                <w:bCs w:val="0"/>
                <w:sz w:val="24"/>
              </w:rPr>
            </w:pPr>
          </w:p>
          <w:p>
            <w:pPr>
              <w:pStyle w:val="50"/>
              <w:rPr>
                <w:b w:val="0"/>
                <w:bCs w:val="0"/>
                <w:sz w:val="24"/>
              </w:rPr>
            </w:pPr>
          </w:p>
          <w:p>
            <w:pPr>
              <w:pStyle w:val="50"/>
              <w:rPr>
                <w:b w:val="0"/>
                <w:bCs w:val="0"/>
                <w:sz w:val="24"/>
              </w:rPr>
            </w:pPr>
          </w:p>
          <w:p>
            <w:pPr>
              <w:pStyle w:val="50"/>
              <w:rPr>
                <w:b w:val="0"/>
                <w:bCs w:val="0"/>
                <w:sz w:val="24"/>
              </w:rPr>
            </w:pPr>
          </w:p>
          <w:p>
            <w:pPr>
              <w:pStyle w:val="50"/>
              <w:rPr>
                <w:b w:val="0"/>
                <w:bCs w:val="0"/>
                <w:sz w:val="24"/>
              </w:rPr>
            </w:pPr>
          </w:p>
          <w:p>
            <w:pPr>
              <w:pStyle w:val="50"/>
              <w:spacing w:before="8"/>
              <w:rPr>
                <w:b w:val="0"/>
                <w:bCs w:val="0"/>
                <w:sz w:val="27"/>
              </w:rPr>
            </w:pPr>
          </w:p>
          <w:p>
            <w:pPr>
              <w:pStyle w:val="50"/>
              <w:ind w:left="345"/>
              <w:rPr>
                <w:b w:val="0"/>
                <w:bCs w:val="0"/>
                <w:sz w:val="24"/>
              </w:rPr>
            </w:pPr>
            <w:r>
              <w:rPr>
                <w:b w:val="0"/>
                <w:bCs w:val="0"/>
                <w:sz w:val="24"/>
              </w:rPr>
              <w:t>下午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8"/>
              <w:rPr>
                <w:b w:val="0"/>
                <w:bCs w:val="0"/>
                <w:sz w:val="23"/>
              </w:rPr>
            </w:pPr>
          </w:p>
          <w:p>
            <w:pPr>
              <w:pStyle w:val="50"/>
              <w:spacing w:line="242" w:lineRule="auto"/>
              <w:ind w:left="1307" w:right="118" w:hanging="1200"/>
              <w:jc w:val="both"/>
              <w:rPr>
                <w:b w:val="0"/>
                <w:bCs w:val="0"/>
                <w:sz w:val="24"/>
              </w:rPr>
            </w:pPr>
            <w:r>
              <w:rPr>
                <w:b w:val="0"/>
                <w:bCs w:val="0"/>
                <w:sz w:val="24"/>
              </w:rPr>
              <w:t>现场教学：参观大陈岛垦荒纪念碑（重温入党誓词） 以习近平新时代中国特色社会主义思想为指导，秉承“艰苦创业、奋发图强、无私奉献、开拓创新”的十六字大陈岛垦荒精神。</w:t>
            </w:r>
          </w:p>
          <w:p>
            <w:pPr>
              <w:pStyle w:val="50"/>
              <w:spacing w:before="3" w:line="281" w:lineRule="exact"/>
              <w:ind w:left="1307"/>
              <w:rPr>
                <w:b w:val="0"/>
                <w:bCs w:val="0"/>
                <w:sz w:val="24"/>
              </w:rPr>
            </w:pPr>
            <w:r>
              <w:rPr>
                <w:b w:val="0"/>
                <w:bCs w:val="0"/>
                <w:sz w:val="24"/>
              </w:rPr>
              <w:t>开班仪式、领导发言、重温一次入党誓词</w:t>
            </w:r>
          </w:p>
        </w:tc>
        <w:tc>
          <w:tcPr>
            <w:tcW w:w="1418" w:type="dxa"/>
            <w:tcBorders>
              <w:top w:val="single" w:color="000000" w:sz="4" w:space="0"/>
              <w:left w:val="single" w:color="000000" w:sz="4" w:space="0"/>
              <w:bottom w:val="single" w:color="000000" w:sz="4" w:space="0"/>
            </w:tcBorders>
          </w:tcPr>
          <w:p>
            <w:pPr>
              <w:pStyle w:val="50"/>
              <w:rPr>
                <w:b w:val="0"/>
                <w:bCs w:val="0"/>
                <w:sz w:val="24"/>
              </w:rPr>
            </w:pPr>
          </w:p>
          <w:p>
            <w:pPr>
              <w:pStyle w:val="50"/>
              <w:rPr>
                <w:b w:val="0"/>
                <w:bCs w:val="0"/>
                <w:sz w:val="24"/>
              </w:rPr>
            </w:pPr>
          </w:p>
          <w:p>
            <w:pPr>
              <w:pStyle w:val="50"/>
              <w:spacing w:before="154" w:line="242" w:lineRule="auto"/>
              <w:ind w:left="349" w:right="86" w:hanging="240"/>
              <w:rPr>
                <w:b w:val="0"/>
                <w:bCs w:val="0"/>
                <w:sz w:val="24"/>
              </w:rPr>
            </w:pPr>
            <w:r>
              <w:rPr>
                <w:b w:val="0"/>
                <w:bCs w:val="0"/>
                <w:sz w:val="24"/>
              </w:rPr>
              <w:t>大陈岛垦荒纪念碑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25" w:hRule="atLeast"/>
        </w:trPr>
        <w:tc>
          <w:tcPr>
            <w:tcW w:w="1327" w:type="dxa"/>
            <w:vMerge w:val="continue"/>
            <w:tcBorders>
              <w:top w:val="nil"/>
              <w:right w:val="single" w:color="000000" w:sz="4" w:space="0"/>
            </w:tcBorders>
          </w:tcPr>
          <w:p>
            <w:pPr>
              <w:rPr>
                <w:b w:val="0"/>
                <w:bCs w:val="0"/>
                <w:sz w:val="2"/>
                <w:szCs w:val="2"/>
              </w:rPr>
            </w:pPr>
          </w:p>
        </w:tc>
        <w:tc>
          <w:tcPr>
            <w:tcW w:w="1172" w:type="dxa"/>
            <w:vMerge w:val="continue"/>
            <w:tcBorders>
              <w:top w:val="nil"/>
              <w:left w:val="single" w:color="000000" w:sz="4" w:space="0"/>
              <w:right w:val="single" w:color="000000" w:sz="4" w:space="0"/>
            </w:tcBorders>
          </w:tcPr>
          <w:p>
            <w:pPr>
              <w:rPr>
                <w:b w:val="0"/>
                <w:bCs w:val="0"/>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8"/>
              <w:rPr>
                <w:b w:val="0"/>
                <w:bCs w:val="0"/>
                <w:sz w:val="23"/>
              </w:rPr>
            </w:pPr>
          </w:p>
          <w:p>
            <w:pPr>
              <w:pStyle w:val="50"/>
              <w:ind w:left="107"/>
              <w:rPr>
                <w:b w:val="0"/>
                <w:bCs w:val="0"/>
                <w:sz w:val="24"/>
              </w:rPr>
            </w:pPr>
            <w:r>
              <w:rPr>
                <w:b w:val="0"/>
                <w:bCs w:val="0"/>
                <w:sz w:val="24"/>
              </w:rPr>
              <w:t>现场教学： 参观大陈岛台胞文史馆</w:t>
            </w:r>
          </w:p>
          <w:p>
            <w:pPr>
              <w:pStyle w:val="50"/>
              <w:spacing w:before="2"/>
              <w:ind w:left="1307"/>
              <w:rPr>
                <w:b w:val="0"/>
                <w:bCs w:val="0"/>
                <w:sz w:val="24"/>
              </w:rPr>
            </w:pPr>
            <w:r>
              <w:rPr>
                <w:b w:val="0"/>
                <w:bCs w:val="0"/>
                <w:sz w:val="24"/>
              </w:rPr>
              <w:t>了解大陈-台湾的两岸乡情；了解新一代</w:t>
            </w:r>
          </w:p>
          <w:p>
            <w:pPr>
              <w:pStyle w:val="50"/>
              <w:spacing w:before="5" w:line="280" w:lineRule="exact"/>
              <w:ind w:left="1307"/>
              <w:rPr>
                <w:b w:val="0"/>
                <w:bCs w:val="0"/>
                <w:sz w:val="24"/>
              </w:rPr>
            </w:pPr>
            <w:r>
              <w:rPr>
                <w:b w:val="0"/>
                <w:bCs w:val="0"/>
                <w:sz w:val="24"/>
              </w:rPr>
              <w:t>垦荒队员在大陈的开拓创新。</w:t>
            </w:r>
          </w:p>
        </w:tc>
        <w:tc>
          <w:tcPr>
            <w:tcW w:w="1418" w:type="dxa"/>
            <w:tcBorders>
              <w:top w:val="single" w:color="000000" w:sz="4" w:space="0"/>
              <w:left w:val="single" w:color="000000" w:sz="4" w:space="0"/>
              <w:bottom w:val="single" w:color="000000" w:sz="4" w:space="0"/>
            </w:tcBorders>
          </w:tcPr>
          <w:p>
            <w:pPr>
              <w:pStyle w:val="50"/>
              <w:spacing w:before="8"/>
              <w:rPr>
                <w:b w:val="0"/>
                <w:bCs w:val="0"/>
                <w:sz w:val="23"/>
              </w:rPr>
            </w:pPr>
          </w:p>
          <w:p>
            <w:pPr>
              <w:pStyle w:val="50"/>
              <w:spacing w:line="242" w:lineRule="auto"/>
              <w:ind w:left="349" w:right="86" w:hanging="240"/>
              <w:rPr>
                <w:b w:val="0"/>
                <w:bCs w:val="0"/>
                <w:sz w:val="24"/>
              </w:rPr>
            </w:pPr>
            <w:r>
              <w:rPr>
                <w:b w:val="0"/>
                <w:bCs w:val="0"/>
                <w:sz w:val="24"/>
              </w:rPr>
              <w:t>大陈岛台胞文史馆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52" w:hRule="atLeast"/>
        </w:trPr>
        <w:tc>
          <w:tcPr>
            <w:tcW w:w="1327" w:type="dxa"/>
            <w:vMerge w:val="continue"/>
            <w:tcBorders>
              <w:top w:val="nil"/>
              <w:right w:val="single" w:color="000000" w:sz="4" w:space="0"/>
            </w:tcBorders>
          </w:tcPr>
          <w:p>
            <w:pPr>
              <w:rPr>
                <w:b w:val="0"/>
                <w:bCs w:val="0"/>
                <w:sz w:val="2"/>
                <w:szCs w:val="2"/>
              </w:rPr>
            </w:pPr>
          </w:p>
        </w:tc>
        <w:tc>
          <w:tcPr>
            <w:tcW w:w="1172" w:type="dxa"/>
            <w:vMerge w:val="continue"/>
            <w:tcBorders>
              <w:top w:val="nil"/>
              <w:left w:val="single" w:color="000000" w:sz="4" w:space="0"/>
              <w:right w:val="single" w:color="000000" w:sz="4" w:space="0"/>
            </w:tcBorders>
          </w:tcPr>
          <w:p>
            <w:pPr>
              <w:rPr>
                <w:b w:val="0"/>
                <w:bCs w:val="0"/>
                <w:sz w:val="2"/>
                <w:szCs w:val="2"/>
              </w:rPr>
            </w:pPr>
          </w:p>
        </w:tc>
        <w:tc>
          <w:tcPr>
            <w:tcW w:w="5780" w:type="dxa"/>
            <w:tcBorders>
              <w:top w:val="single" w:color="000000" w:sz="4" w:space="0"/>
              <w:left w:val="single" w:color="000000" w:sz="4" w:space="0"/>
              <w:right w:val="single" w:color="000000" w:sz="4" w:space="0"/>
            </w:tcBorders>
          </w:tcPr>
          <w:p>
            <w:pPr>
              <w:pStyle w:val="50"/>
              <w:spacing w:line="242" w:lineRule="auto"/>
              <w:ind w:left="1547" w:right="608" w:hanging="1440"/>
              <w:rPr>
                <w:b w:val="0"/>
                <w:bCs w:val="0"/>
                <w:sz w:val="24"/>
              </w:rPr>
            </w:pPr>
            <w:r>
              <w:rPr>
                <w:b w:val="0"/>
                <w:bCs w:val="0"/>
                <w:sz w:val="24"/>
              </w:rPr>
              <w:t>专题教学：《大陈岛垦荒精神及其时代价值》或《习近平总书记的大陈岛情缘》</w:t>
            </w:r>
          </w:p>
          <w:p>
            <w:pPr>
              <w:pStyle w:val="50"/>
              <w:spacing w:line="242" w:lineRule="auto"/>
              <w:ind w:left="1307" w:right="140"/>
              <w:rPr>
                <w:b w:val="0"/>
                <w:bCs w:val="0"/>
                <w:sz w:val="24"/>
              </w:rPr>
            </w:pPr>
            <w:r>
              <w:rPr>
                <w:b w:val="0"/>
                <w:bCs w:val="0"/>
                <w:sz w:val="24"/>
              </w:rPr>
              <w:t>与老垦荒队员交流，听垦荒故事，传承垦荒精神。</w:t>
            </w:r>
          </w:p>
        </w:tc>
        <w:tc>
          <w:tcPr>
            <w:tcW w:w="1418" w:type="dxa"/>
            <w:tcBorders>
              <w:top w:val="single" w:color="000000" w:sz="4" w:space="0"/>
              <w:left w:val="single" w:color="000000" w:sz="4" w:space="0"/>
            </w:tcBorders>
          </w:tcPr>
          <w:p>
            <w:pPr>
              <w:pStyle w:val="50"/>
              <w:spacing w:before="1"/>
              <w:rPr>
                <w:b w:val="0"/>
                <w:bCs w:val="0"/>
                <w:sz w:val="32"/>
              </w:rPr>
            </w:pPr>
          </w:p>
          <w:p>
            <w:pPr>
              <w:pStyle w:val="50"/>
              <w:spacing w:line="242" w:lineRule="auto"/>
              <w:ind w:left="229" w:right="86" w:hanging="120"/>
              <w:rPr>
                <w:b w:val="0"/>
                <w:bCs w:val="0"/>
                <w:sz w:val="24"/>
              </w:rPr>
            </w:pPr>
            <w:r>
              <w:rPr>
                <w:b w:val="0"/>
                <w:bCs w:val="0"/>
                <w:sz w:val="24"/>
              </w:rPr>
              <w:t>大陈岛党群服务中心</w:t>
            </w:r>
          </w:p>
        </w:tc>
      </w:tr>
    </w:tbl>
    <w:p>
      <w:pPr>
        <w:pStyle w:val="8"/>
        <w:spacing w:before="10"/>
        <w:rPr>
          <w:b w:val="0"/>
          <w:bCs w:val="0"/>
          <w:sz w:val="22"/>
        </w:rPr>
      </w:pPr>
    </w:p>
    <w:tbl>
      <w:tblPr>
        <w:tblStyle w:val="20"/>
        <w:tblW w:w="0" w:type="auto"/>
        <w:tblInd w:w="121"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327"/>
        <w:gridCol w:w="1172"/>
        <w:gridCol w:w="5780"/>
        <w:gridCol w:w="141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65" w:hRule="atLeast"/>
        </w:trPr>
        <w:tc>
          <w:tcPr>
            <w:tcW w:w="1327" w:type="dxa"/>
            <w:vMerge w:val="restart"/>
            <w:tcBorders>
              <w:bottom w:val="single" w:color="000000" w:sz="4" w:space="0"/>
              <w:right w:val="single" w:color="000000" w:sz="4" w:space="0"/>
            </w:tcBorders>
          </w:tcPr>
          <w:p>
            <w:pPr>
              <w:pStyle w:val="50"/>
              <w:rPr>
                <w:rFonts w:ascii="Times New Roman"/>
                <w:b w:val="0"/>
                <w:bCs w:val="0"/>
                <w:sz w:val="22"/>
              </w:rPr>
            </w:pPr>
          </w:p>
        </w:tc>
        <w:tc>
          <w:tcPr>
            <w:tcW w:w="1172" w:type="dxa"/>
            <w:vMerge w:val="restart"/>
            <w:tcBorders>
              <w:left w:val="single" w:color="000000" w:sz="4" w:space="0"/>
              <w:bottom w:val="single" w:color="000000" w:sz="4" w:space="0"/>
              <w:right w:val="single" w:color="000000" w:sz="4" w:space="0"/>
            </w:tcBorders>
          </w:tcPr>
          <w:p>
            <w:pPr>
              <w:pStyle w:val="50"/>
              <w:rPr>
                <w:rFonts w:ascii="Times New Roman"/>
                <w:b w:val="0"/>
                <w:bCs w:val="0"/>
                <w:sz w:val="22"/>
              </w:rPr>
            </w:pPr>
          </w:p>
        </w:tc>
        <w:tc>
          <w:tcPr>
            <w:tcW w:w="5780" w:type="dxa"/>
            <w:tcBorders>
              <w:left w:val="single" w:color="000000" w:sz="4" w:space="0"/>
              <w:bottom w:val="single" w:color="000000" w:sz="4" w:space="0"/>
              <w:right w:val="single" w:color="000000" w:sz="4" w:space="0"/>
            </w:tcBorders>
          </w:tcPr>
          <w:p>
            <w:pPr>
              <w:pStyle w:val="50"/>
              <w:spacing w:before="3"/>
              <w:ind w:left="107"/>
              <w:rPr>
                <w:b w:val="0"/>
                <w:bCs w:val="0"/>
                <w:sz w:val="24"/>
              </w:rPr>
            </w:pPr>
            <w:r>
              <w:rPr>
                <w:b w:val="0"/>
                <w:bCs w:val="0"/>
                <w:sz w:val="24"/>
              </w:rPr>
              <w:t>现场教学：大陈岛青少年宫</w:t>
            </w:r>
          </w:p>
          <w:p>
            <w:pPr>
              <w:pStyle w:val="50"/>
              <w:spacing w:before="2" w:line="242" w:lineRule="auto"/>
              <w:ind w:left="1307" w:right="140"/>
              <w:jc w:val="both"/>
              <w:rPr>
                <w:b w:val="0"/>
                <w:bCs w:val="0"/>
                <w:sz w:val="24"/>
              </w:rPr>
            </w:pPr>
            <w:r>
              <w:rPr>
                <w:b w:val="0"/>
                <w:bCs w:val="0"/>
                <w:sz w:val="24"/>
              </w:rPr>
              <w:t>垦荒精神教育的主阵地，宫内由陈列馆、多功能厅等组成，这里是大陈岛人文历史的宝藏，了解垦荒队员艰辛史。</w:t>
            </w:r>
          </w:p>
        </w:tc>
        <w:tc>
          <w:tcPr>
            <w:tcW w:w="1418" w:type="dxa"/>
            <w:tcBorders>
              <w:left w:val="single" w:color="000000" w:sz="4" w:space="0"/>
              <w:bottom w:val="single" w:color="000000" w:sz="4" w:space="0"/>
            </w:tcBorders>
          </w:tcPr>
          <w:p>
            <w:pPr>
              <w:pStyle w:val="50"/>
              <w:rPr>
                <w:b w:val="0"/>
                <w:bCs w:val="0"/>
                <w:sz w:val="33"/>
              </w:rPr>
            </w:pPr>
          </w:p>
          <w:p>
            <w:pPr>
              <w:pStyle w:val="50"/>
              <w:spacing w:line="242" w:lineRule="auto"/>
              <w:ind w:left="469" w:right="86" w:hanging="360"/>
              <w:rPr>
                <w:b w:val="0"/>
                <w:bCs w:val="0"/>
                <w:sz w:val="24"/>
              </w:rPr>
            </w:pPr>
            <w:r>
              <w:rPr>
                <w:b w:val="0"/>
                <w:bCs w:val="0"/>
                <w:sz w:val="24"/>
              </w:rPr>
              <w:t>大陈岛青少年宫</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2" w:hRule="atLeast"/>
        </w:trPr>
        <w:tc>
          <w:tcPr>
            <w:tcW w:w="1327" w:type="dxa"/>
            <w:vMerge w:val="continue"/>
            <w:tcBorders>
              <w:top w:val="nil"/>
              <w:bottom w:val="single" w:color="000000" w:sz="4" w:space="0"/>
              <w:right w:val="single" w:color="000000" w:sz="4" w:space="0"/>
            </w:tcBorders>
          </w:tcPr>
          <w:p>
            <w:pPr>
              <w:rPr>
                <w:b w:val="0"/>
                <w:bCs w:val="0"/>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val="0"/>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2"/>
              <w:ind w:left="107"/>
              <w:rPr>
                <w:b w:val="0"/>
                <w:bCs w:val="0"/>
                <w:sz w:val="24"/>
              </w:rPr>
            </w:pPr>
            <w:r>
              <w:rPr>
                <w:b w:val="0"/>
                <w:bCs w:val="0"/>
                <w:sz w:val="24"/>
              </w:rPr>
              <w:t>现场教学：大黄鱼养殖基地</w:t>
            </w:r>
          </w:p>
        </w:tc>
        <w:tc>
          <w:tcPr>
            <w:tcW w:w="1418" w:type="dxa"/>
            <w:tcBorders>
              <w:top w:val="single" w:color="000000" w:sz="4" w:space="0"/>
              <w:left w:val="single" w:color="000000" w:sz="4" w:space="0"/>
              <w:bottom w:val="single" w:color="000000" w:sz="4" w:space="0"/>
            </w:tcBorders>
          </w:tcPr>
          <w:p>
            <w:pPr>
              <w:pStyle w:val="50"/>
              <w:spacing w:before="2"/>
              <w:ind w:left="89" w:right="69"/>
              <w:jc w:val="center"/>
              <w:rPr>
                <w:b w:val="0"/>
                <w:bCs w:val="0"/>
                <w:sz w:val="24"/>
              </w:rPr>
            </w:pPr>
            <w:r>
              <w:rPr>
                <w:b w:val="0"/>
                <w:bCs w:val="0"/>
                <w:sz w:val="24"/>
              </w:rPr>
              <w:t>黄鱼养殖基</w:t>
            </w:r>
          </w:p>
          <w:p>
            <w:pPr>
              <w:pStyle w:val="50"/>
              <w:spacing w:before="4" w:line="289" w:lineRule="exact"/>
              <w:ind w:left="20"/>
              <w:jc w:val="center"/>
              <w:rPr>
                <w:b w:val="0"/>
                <w:bCs w:val="0"/>
                <w:sz w:val="24"/>
              </w:rPr>
            </w:pPr>
            <w:r>
              <w:rPr>
                <w:b w:val="0"/>
                <w:bCs w:val="0"/>
                <w:sz w:val="24"/>
              </w:rPr>
              <w:t>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46" w:hRule="atLeast"/>
        </w:trPr>
        <w:tc>
          <w:tcPr>
            <w:tcW w:w="1327" w:type="dxa"/>
            <w:vMerge w:val="restart"/>
            <w:tcBorders>
              <w:top w:val="single" w:color="000000" w:sz="4" w:space="0"/>
              <w:right w:val="single" w:color="000000" w:sz="4" w:space="0"/>
            </w:tcBorders>
          </w:tcPr>
          <w:p>
            <w:pPr>
              <w:pStyle w:val="50"/>
              <w:rPr>
                <w:b w:val="0"/>
                <w:bCs w:val="0"/>
                <w:sz w:val="24"/>
              </w:rPr>
            </w:pPr>
          </w:p>
          <w:p>
            <w:pPr>
              <w:pStyle w:val="50"/>
              <w:rPr>
                <w:b w:val="0"/>
                <w:bCs w:val="0"/>
                <w:sz w:val="24"/>
              </w:rPr>
            </w:pPr>
          </w:p>
          <w:p>
            <w:pPr>
              <w:pStyle w:val="50"/>
              <w:spacing w:before="3"/>
              <w:rPr>
                <w:b w:val="0"/>
                <w:bCs w:val="0"/>
                <w:sz w:val="31"/>
              </w:rPr>
            </w:pPr>
          </w:p>
          <w:p>
            <w:pPr>
              <w:pStyle w:val="50"/>
              <w:ind w:left="172"/>
              <w:rPr>
                <w:b w:val="0"/>
                <w:bCs w:val="0"/>
                <w:sz w:val="24"/>
              </w:rPr>
            </w:pPr>
            <w:r>
              <w:rPr>
                <w:rFonts w:hint="eastAsia"/>
                <w:b w:val="0"/>
                <w:bCs w:val="0"/>
                <w:sz w:val="24"/>
                <w:lang w:val="en-US" w:eastAsia="zh-CN"/>
              </w:rPr>
              <w:t>第三</w:t>
            </w:r>
            <w:r>
              <w:rPr>
                <w:b w:val="0"/>
                <w:bCs w:val="0"/>
                <w:sz w:val="24"/>
              </w:rPr>
              <w:t>日</w:t>
            </w:r>
          </w:p>
        </w:tc>
        <w:tc>
          <w:tcPr>
            <w:tcW w:w="1172" w:type="dxa"/>
            <w:tcBorders>
              <w:top w:val="single" w:color="000000" w:sz="4" w:space="0"/>
              <w:left w:val="single" w:color="000000" w:sz="4" w:space="0"/>
              <w:bottom w:val="single" w:color="000000" w:sz="4" w:space="0"/>
              <w:right w:val="single" w:color="000000" w:sz="4" w:space="0"/>
            </w:tcBorders>
          </w:tcPr>
          <w:p>
            <w:pPr>
              <w:pStyle w:val="50"/>
              <w:rPr>
                <w:b w:val="0"/>
                <w:bCs w:val="0"/>
                <w:sz w:val="24"/>
              </w:rPr>
            </w:pPr>
          </w:p>
          <w:p>
            <w:pPr>
              <w:pStyle w:val="50"/>
              <w:spacing w:before="4"/>
              <w:rPr>
                <w:b w:val="0"/>
                <w:bCs w:val="0"/>
                <w:sz w:val="26"/>
              </w:rPr>
            </w:pPr>
          </w:p>
          <w:p>
            <w:pPr>
              <w:pStyle w:val="50"/>
              <w:spacing w:before="1"/>
              <w:ind w:right="334"/>
              <w:jc w:val="right"/>
              <w:rPr>
                <w:b w:val="0"/>
                <w:bCs w:val="0"/>
                <w:sz w:val="24"/>
              </w:rPr>
            </w:pPr>
            <w:r>
              <w:rPr>
                <w:b w:val="0"/>
                <w:bCs w:val="0"/>
                <w:sz w:val="24"/>
              </w:rPr>
              <w:t>上午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line="242" w:lineRule="auto"/>
              <w:ind w:left="1307" w:right="118" w:hanging="1200"/>
              <w:rPr>
                <w:b w:val="0"/>
                <w:bCs w:val="0"/>
                <w:sz w:val="24"/>
              </w:rPr>
            </w:pPr>
            <w:r>
              <w:rPr>
                <w:b w:val="0"/>
                <w:bCs w:val="0"/>
                <w:sz w:val="24"/>
              </w:rPr>
              <w:t>现场教学：考察下大陈岛海岛基础建设、海岛旅游发展</w:t>
            </w:r>
          </w:p>
          <w:p>
            <w:pPr>
              <w:pStyle w:val="50"/>
              <w:spacing w:before="3" w:line="242" w:lineRule="auto"/>
              <w:ind w:left="1307" w:right="140"/>
              <w:rPr>
                <w:b w:val="0"/>
                <w:bCs w:val="0"/>
                <w:sz w:val="24"/>
              </w:rPr>
            </w:pPr>
            <w:r>
              <w:rPr>
                <w:b w:val="0"/>
                <w:bCs w:val="0"/>
                <w:sz w:val="24"/>
              </w:rPr>
              <w:t xml:space="preserve">大陈岛以打造“两区两基地”为重要抓 </w:t>
            </w:r>
            <w:r>
              <w:rPr>
                <w:b w:val="0"/>
                <w:bCs w:val="0"/>
                <w:spacing w:val="-1"/>
                <w:sz w:val="24"/>
              </w:rPr>
              <w:t>手，迎来了全新的发展时期，正向“小康</w:t>
            </w:r>
          </w:p>
          <w:p>
            <w:pPr>
              <w:pStyle w:val="50"/>
              <w:spacing w:line="280" w:lineRule="exact"/>
              <w:ind w:left="1307"/>
              <w:rPr>
                <w:b w:val="0"/>
                <w:bCs w:val="0"/>
                <w:sz w:val="24"/>
              </w:rPr>
            </w:pPr>
            <w:r>
              <w:rPr>
                <w:b w:val="0"/>
                <w:bCs w:val="0"/>
                <w:sz w:val="24"/>
              </w:rPr>
              <w:t>的大陈、现代化的大陈”进发</w:t>
            </w:r>
          </w:p>
        </w:tc>
        <w:tc>
          <w:tcPr>
            <w:tcW w:w="1418" w:type="dxa"/>
            <w:tcBorders>
              <w:top w:val="single" w:color="000000" w:sz="4" w:space="0"/>
              <w:left w:val="single" w:color="000000" w:sz="4" w:space="0"/>
              <w:bottom w:val="single" w:color="000000" w:sz="4" w:space="0"/>
            </w:tcBorders>
          </w:tcPr>
          <w:p>
            <w:pPr>
              <w:pStyle w:val="50"/>
              <w:rPr>
                <w:b w:val="0"/>
                <w:bCs w:val="0"/>
                <w:sz w:val="24"/>
              </w:rPr>
            </w:pPr>
          </w:p>
          <w:p>
            <w:pPr>
              <w:pStyle w:val="50"/>
              <w:spacing w:before="9"/>
              <w:rPr>
                <w:b w:val="0"/>
                <w:bCs w:val="0"/>
                <w:sz w:val="24"/>
              </w:rPr>
            </w:pPr>
          </w:p>
          <w:p>
            <w:pPr>
              <w:pStyle w:val="50"/>
              <w:ind w:right="206"/>
              <w:jc w:val="right"/>
              <w:rPr>
                <w:b w:val="0"/>
                <w:bCs w:val="0"/>
                <w:sz w:val="24"/>
              </w:rPr>
            </w:pPr>
            <w:r>
              <w:rPr>
                <w:b w:val="0"/>
                <w:bCs w:val="0"/>
                <w:sz w:val="24"/>
              </w:rPr>
              <w:t>下大陈岛</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6" w:hRule="atLeast"/>
        </w:trPr>
        <w:tc>
          <w:tcPr>
            <w:tcW w:w="1327" w:type="dxa"/>
            <w:vMerge w:val="continue"/>
            <w:tcBorders>
              <w:top w:val="nil"/>
              <w:right w:val="single" w:color="000000" w:sz="4" w:space="0"/>
            </w:tcBorders>
          </w:tcPr>
          <w:p>
            <w:pPr>
              <w:rPr>
                <w:sz w:val="2"/>
                <w:szCs w:val="2"/>
              </w:rPr>
            </w:pPr>
          </w:p>
        </w:tc>
        <w:tc>
          <w:tcPr>
            <w:tcW w:w="1172" w:type="dxa"/>
            <w:tcBorders>
              <w:top w:val="single" w:color="000000" w:sz="4" w:space="0"/>
              <w:left w:val="single" w:color="000000" w:sz="4" w:space="0"/>
              <w:right w:val="single" w:color="000000" w:sz="4" w:space="0"/>
            </w:tcBorders>
          </w:tcPr>
          <w:p>
            <w:pPr>
              <w:pStyle w:val="50"/>
              <w:spacing w:before="3"/>
              <w:rPr>
                <w:sz w:val="17"/>
              </w:rPr>
            </w:pPr>
          </w:p>
          <w:p>
            <w:pPr>
              <w:pStyle w:val="50"/>
              <w:ind w:right="334"/>
              <w:jc w:val="right"/>
              <w:rPr>
                <w:sz w:val="24"/>
              </w:rPr>
            </w:pPr>
            <w:r>
              <w:rPr>
                <w:sz w:val="24"/>
              </w:rPr>
              <w:t>下午</w:t>
            </w:r>
          </w:p>
        </w:tc>
        <w:tc>
          <w:tcPr>
            <w:tcW w:w="5780" w:type="dxa"/>
            <w:tcBorders>
              <w:top w:val="single" w:color="000000" w:sz="4" w:space="0"/>
              <w:left w:val="single" w:color="000000" w:sz="4" w:space="0"/>
              <w:right w:val="single" w:color="000000" w:sz="4" w:space="0"/>
            </w:tcBorders>
          </w:tcPr>
          <w:p>
            <w:pPr>
              <w:pStyle w:val="50"/>
              <w:spacing w:before="197"/>
              <w:ind w:left="107"/>
              <w:rPr>
                <w:sz w:val="24"/>
              </w:rPr>
            </w:pPr>
            <w:r>
              <w:rPr>
                <w:sz w:val="24"/>
              </w:rPr>
              <w:t>乘船前往椒江，返回杭州。</w:t>
            </w:r>
          </w:p>
        </w:tc>
        <w:tc>
          <w:tcPr>
            <w:tcW w:w="1418" w:type="dxa"/>
            <w:tcBorders>
              <w:top w:val="single" w:color="000000" w:sz="4" w:space="0"/>
              <w:left w:val="single" w:color="000000" w:sz="4" w:space="0"/>
            </w:tcBorders>
          </w:tcPr>
          <w:p>
            <w:pPr>
              <w:pStyle w:val="50"/>
              <w:spacing w:before="197"/>
              <w:ind w:right="146"/>
              <w:jc w:val="right"/>
              <w:rPr>
                <w:sz w:val="24"/>
              </w:rPr>
            </w:pPr>
            <w:r>
              <w:rPr>
                <w:sz w:val="24"/>
              </w:rPr>
              <w:t>轮船/大巴</w:t>
            </w:r>
          </w:p>
        </w:tc>
      </w:tr>
    </w:tbl>
    <w:p>
      <w:pPr>
        <w:spacing w:before="75"/>
        <w:ind w:left="0" w:right="20" w:firstLine="0"/>
        <w:jc w:val="both"/>
        <w:rPr>
          <w:sz w:val="18"/>
        </w:rPr>
      </w:pPr>
    </w:p>
    <w:p>
      <w:pPr>
        <w:spacing w:before="75"/>
        <w:ind w:left="0" w:right="20" w:firstLine="0"/>
        <w:jc w:val="both"/>
        <w:rPr>
          <w:sz w:val="18"/>
        </w:rPr>
      </w:pPr>
    </w:p>
    <w:tbl>
      <w:tblPr>
        <w:tblStyle w:val="20"/>
        <w:tblW w:w="0" w:type="auto"/>
        <w:tblInd w:w="14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155"/>
        <w:gridCol w:w="8505"/>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67" w:hRule="atLeast"/>
        </w:trPr>
        <w:tc>
          <w:tcPr>
            <w:tcW w:w="1155" w:type="dxa"/>
            <w:tcBorders>
              <w:top w:val="single" w:color="auto" w:sz="4" w:space="0"/>
              <w:left w:val="single" w:color="auto" w:sz="4" w:space="0"/>
              <w:bottom w:val="single" w:color="auto" w:sz="4" w:space="0"/>
              <w:right w:val="single" w:color="auto" w:sz="4" w:space="0"/>
            </w:tcBorders>
          </w:tcPr>
          <w:p>
            <w:pPr>
              <w:pStyle w:val="50"/>
              <w:rPr>
                <w:rFonts w:ascii="Times New Roman"/>
                <w:sz w:val="22"/>
              </w:rPr>
            </w:pPr>
          </w:p>
        </w:tc>
        <w:tc>
          <w:tcPr>
            <w:tcW w:w="8505" w:type="dxa"/>
            <w:tcBorders>
              <w:top w:val="single" w:color="auto" w:sz="4" w:space="0"/>
              <w:left w:val="single" w:color="auto" w:sz="4" w:space="0"/>
              <w:bottom w:val="single" w:color="auto" w:sz="4" w:space="0"/>
              <w:right w:val="single" w:color="auto" w:sz="4" w:space="0"/>
            </w:tcBorders>
          </w:tcPr>
          <w:p>
            <w:pPr>
              <w:pStyle w:val="50"/>
              <w:spacing w:before="12"/>
              <w:rPr>
                <w:sz w:val="17"/>
              </w:rPr>
            </w:pPr>
          </w:p>
          <w:p>
            <w:pPr>
              <w:pStyle w:val="50"/>
              <w:ind w:left="3512" w:right="3492"/>
              <w:jc w:val="center"/>
              <w:rPr>
                <w:sz w:val="24"/>
              </w:rPr>
            </w:pPr>
            <w:r>
              <w:rPr>
                <w:sz w:val="24"/>
              </w:rPr>
              <w:t>【包含项目】</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399" w:hRule="atLeast"/>
        </w:trPr>
        <w:tc>
          <w:tcPr>
            <w:tcW w:w="1155" w:type="dxa"/>
            <w:tcBorders>
              <w:top w:val="single" w:color="auto" w:sz="4" w:space="0"/>
              <w:left w:val="single" w:color="auto" w:sz="4" w:space="0"/>
              <w:bottom w:val="single" w:color="auto" w:sz="4" w:space="0"/>
              <w:right w:val="single" w:color="auto" w:sz="4" w:space="0"/>
            </w:tcBorders>
          </w:tcPr>
          <w:p>
            <w:pPr>
              <w:pStyle w:val="50"/>
              <w:rPr>
                <w:sz w:val="24"/>
              </w:rPr>
            </w:pPr>
          </w:p>
          <w:p>
            <w:pPr>
              <w:pStyle w:val="50"/>
              <w:jc w:val="both"/>
              <w:rPr>
                <w:sz w:val="24"/>
              </w:rPr>
            </w:pPr>
          </w:p>
          <w:p>
            <w:pPr>
              <w:pStyle w:val="50"/>
              <w:spacing w:before="176" w:line="242" w:lineRule="auto"/>
              <w:ind w:left="326" w:right="326"/>
              <w:jc w:val="center"/>
              <w:rPr>
                <w:sz w:val="24"/>
              </w:rPr>
            </w:pPr>
            <w:r>
              <w:rPr>
                <w:rFonts w:hint="eastAsia"/>
                <w:sz w:val="24"/>
                <w:lang w:val="en-US" w:eastAsia="zh-CN"/>
              </w:rPr>
              <w:t>报价</w:t>
            </w:r>
            <w:r>
              <w:rPr>
                <w:sz w:val="24"/>
              </w:rPr>
              <w:t>说明</w:t>
            </w:r>
          </w:p>
        </w:tc>
        <w:tc>
          <w:tcPr>
            <w:tcW w:w="8505" w:type="dxa"/>
            <w:tcBorders>
              <w:top w:val="single" w:color="auto" w:sz="4" w:space="0"/>
              <w:left w:val="single" w:color="auto" w:sz="4" w:space="0"/>
              <w:bottom w:val="single" w:color="auto" w:sz="4" w:space="0"/>
              <w:right w:val="single" w:color="auto" w:sz="4" w:space="0"/>
            </w:tcBorders>
          </w:tcPr>
          <w:p>
            <w:pPr>
              <w:pStyle w:val="50"/>
              <w:spacing w:before="4"/>
              <w:rPr>
                <w:sz w:val="24"/>
              </w:rPr>
            </w:pPr>
          </w:p>
          <w:p>
            <w:pPr>
              <w:pStyle w:val="50"/>
              <w:spacing w:before="1" w:line="242" w:lineRule="auto"/>
              <w:ind w:left="203" w:right="2519"/>
              <w:rPr>
                <w:rFonts w:hint="eastAsia"/>
                <w:spacing w:val="-17"/>
                <w:sz w:val="24"/>
                <w:lang w:val="en-US" w:eastAsia="zh-CN"/>
              </w:rPr>
            </w:pPr>
            <w:bookmarkStart w:id="22" w:name="一: 大陈岛海岛民宿住宿1晚，椒江市区四星级酒店1晚"/>
            <w:bookmarkEnd w:id="22"/>
            <w:r>
              <w:rPr>
                <w:sz w:val="24"/>
              </w:rPr>
              <w:t>一: 大陈岛民宿住宿1晚，椒江市区四星级酒店1</w:t>
            </w:r>
            <w:r>
              <w:rPr>
                <w:spacing w:val="-17"/>
                <w:sz w:val="24"/>
              </w:rPr>
              <w:t>晚</w:t>
            </w:r>
            <w:bookmarkStart w:id="23" w:name="二：含现场教学、讲解、场地、讲师、景交车等费用 "/>
            <w:bookmarkEnd w:id="23"/>
            <w:r>
              <w:rPr>
                <w:rFonts w:hint="eastAsia"/>
                <w:spacing w:val="-17"/>
                <w:sz w:val="24"/>
                <w:lang w:val="en-US" w:eastAsia="zh-CN"/>
              </w:rPr>
              <w:t xml:space="preserve"> </w:t>
            </w:r>
          </w:p>
          <w:p>
            <w:pPr>
              <w:pStyle w:val="50"/>
              <w:spacing w:before="1" w:line="242" w:lineRule="auto"/>
              <w:ind w:left="203" w:right="2519"/>
              <w:rPr>
                <w:sz w:val="24"/>
              </w:rPr>
            </w:pPr>
            <w:r>
              <w:rPr>
                <w:sz w:val="24"/>
              </w:rPr>
              <w:t>二：含现场教学、讲解、场地、讲师、景交车等费用</w:t>
            </w:r>
            <w:bookmarkStart w:id="24" w:name="三：含正餐5餐，餐标标准40元/人"/>
            <w:bookmarkEnd w:id="24"/>
          </w:p>
          <w:p>
            <w:pPr>
              <w:pStyle w:val="50"/>
              <w:spacing w:before="1" w:line="242" w:lineRule="auto"/>
              <w:ind w:left="203" w:right="2519"/>
              <w:rPr>
                <w:sz w:val="24"/>
              </w:rPr>
            </w:pPr>
            <w:r>
              <w:rPr>
                <w:sz w:val="24"/>
              </w:rPr>
              <w:t>三：含正餐5餐，餐标标准40元/人</w:t>
            </w:r>
          </w:p>
          <w:p>
            <w:pPr>
              <w:pStyle w:val="50"/>
              <w:spacing w:before="1"/>
              <w:ind w:left="203"/>
              <w:rPr>
                <w:sz w:val="24"/>
              </w:rPr>
            </w:pPr>
            <w:bookmarkStart w:id="25" w:name="四：含全程带班辅导员1名"/>
            <w:bookmarkEnd w:id="25"/>
            <w:r>
              <w:rPr>
                <w:sz w:val="24"/>
              </w:rPr>
              <w:t>四：含全程带班辅导员1名</w:t>
            </w:r>
          </w:p>
          <w:p>
            <w:pPr>
              <w:pStyle w:val="50"/>
              <w:spacing w:before="5" w:line="242" w:lineRule="auto"/>
              <w:ind w:left="203" w:right="4799"/>
              <w:rPr>
                <w:sz w:val="24"/>
              </w:rPr>
            </w:pPr>
            <w:bookmarkStart w:id="26" w:name="五：定制横幅1条、意外险等杂费"/>
            <w:bookmarkEnd w:id="26"/>
            <w:r>
              <w:rPr>
                <w:sz w:val="24"/>
              </w:rPr>
              <w:t>五：定制横幅1条、意外险等杂费</w:t>
            </w:r>
            <w:bookmarkStart w:id="27" w:name="六：杭走至台州市往返53座大巴"/>
            <w:bookmarkEnd w:id="27"/>
            <w:r>
              <w:rPr>
                <w:sz w:val="24"/>
              </w:rPr>
              <w:t>六：</w:t>
            </w:r>
            <w:r>
              <w:rPr>
                <w:rFonts w:hint="eastAsia"/>
                <w:sz w:val="24"/>
                <w:lang w:val="en-US" w:eastAsia="zh-CN"/>
              </w:rPr>
              <w:t>杭州</w:t>
            </w:r>
            <w:r>
              <w:rPr>
                <w:sz w:val="24"/>
              </w:rPr>
              <w:t>至台州市往返53座大巴</w:t>
            </w:r>
          </w:p>
        </w:tc>
      </w:tr>
    </w:tbl>
    <w:p>
      <w:pPr>
        <w:spacing w:before="75"/>
        <w:ind w:left="0" w:right="20" w:firstLine="0"/>
        <w:jc w:val="both"/>
        <w:rPr>
          <w:sz w:val="18"/>
        </w:rPr>
        <w:sectPr>
          <w:pgSz w:w="11910" w:h="16840"/>
          <w:pgMar w:top="1500" w:right="980" w:bottom="280" w:left="1000" w:header="720" w:footer="720" w:gutter="0"/>
        </w:sectPr>
      </w:pPr>
    </w:p>
    <w:p>
      <w:pPr>
        <w:pStyle w:val="8"/>
        <w:rPr>
          <w:sz w:val="20"/>
        </w:rPr>
      </w:pPr>
    </w:p>
    <w:p>
      <w:pPr>
        <w:pStyle w:val="8"/>
        <w:rPr>
          <w:sz w:val="20"/>
        </w:rPr>
      </w:pPr>
    </w:p>
    <w:p>
      <w:pPr>
        <w:pStyle w:val="3"/>
        <w:numPr>
          <w:ilvl w:val="0"/>
          <w:numId w:val="1"/>
        </w:numPr>
        <w:jc w:val="left"/>
        <w:rPr>
          <w:rFonts w:hint="eastAsia" w:ascii="黑体" w:hAnsi="黑体" w:eastAsia="黑体"/>
          <w:b w:val="0"/>
          <w:sz w:val="24"/>
          <w:szCs w:val="24"/>
          <w:lang w:val="en-US" w:eastAsia="zh-CN"/>
        </w:rPr>
      </w:pPr>
      <w:r>
        <w:rPr>
          <w:rFonts w:hint="eastAsia" w:ascii="黑体" w:hAnsi="黑体" w:eastAsia="黑体"/>
          <w:b w:val="0"/>
          <w:sz w:val="24"/>
          <w:szCs w:val="24"/>
          <w:lang w:val="en-US" w:eastAsia="zh-CN"/>
        </w:rPr>
        <w:t>赴长兴主题培训</w:t>
      </w:r>
    </w:p>
    <w:p>
      <w:pPr>
        <w:pStyle w:val="8"/>
        <w:spacing w:before="2"/>
      </w:pPr>
    </w:p>
    <w:tbl>
      <w:tblPr>
        <w:tblStyle w:val="20"/>
        <w:tblW w:w="0" w:type="auto"/>
        <w:tblInd w:w="121"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327"/>
        <w:gridCol w:w="1172"/>
        <w:gridCol w:w="5780"/>
        <w:gridCol w:w="141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5" w:hRule="atLeast"/>
        </w:trPr>
        <w:tc>
          <w:tcPr>
            <w:tcW w:w="1327" w:type="dxa"/>
            <w:tcBorders>
              <w:top w:val="single" w:color="000000" w:sz="4" w:space="0"/>
              <w:bottom w:val="single" w:color="000000" w:sz="4" w:space="0"/>
              <w:right w:val="single" w:color="000000" w:sz="4" w:space="0"/>
            </w:tcBorders>
          </w:tcPr>
          <w:p>
            <w:pPr>
              <w:pStyle w:val="50"/>
              <w:spacing w:before="140"/>
              <w:ind w:left="153" w:right="154"/>
              <w:jc w:val="center"/>
              <w:rPr>
                <w:sz w:val="24"/>
              </w:rPr>
            </w:pPr>
            <w:r>
              <w:rPr>
                <w:sz w:val="24"/>
              </w:rPr>
              <w:t>日期</w:t>
            </w:r>
          </w:p>
        </w:tc>
        <w:tc>
          <w:tcPr>
            <w:tcW w:w="1172" w:type="dxa"/>
            <w:tcBorders>
              <w:top w:val="single" w:color="000000" w:sz="4" w:space="0"/>
              <w:left w:val="single" w:color="000000" w:sz="4" w:space="0"/>
              <w:bottom w:val="single" w:color="000000" w:sz="4" w:space="0"/>
              <w:right w:val="single" w:color="000000" w:sz="4" w:space="0"/>
            </w:tcBorders>
          </w:tcPr>
          <w:p>
            <w:pPr>
              <w:pStyle w:val="50"/>
              <w:spacing w:before="140"/>
              <w:ind w:right="334"/>
              <w:jc w:val="right"/>
              <w:rPr>
                <w:sz w:val="24"/>
              </w:rPr>
            </w:pPr>
            <w:r>
              <w:rPr>
                <w:sz w:val="24"/>
              </w:rPr>
              <w:t>时间</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140"/>
              <w:ind w:left="1929"/>
              <w:rPr>
                <w:sz w:val="24"/>
              </w:rPr>
            </w:pPr>
            <w:r>
              <w:rPr>
                <w:sz w:val="24"/>
              </w:rPr>
              <w:t>活动内及教学安排</w:t>
            </w:r>
          </w:p>
        </w:tc>
        <w:tc>
          <w:tcPr>
            <w:tcW w:w="1418" w:type="dxa"/>
            <w:tcBorders>
              <w:top w:val="single" w:color="000000" w:sz="4" w:space="0"/>
              <w:left w:val="single" w:color="000000" w:sz="4" w:space="0"/>
              <w:bottom w:val="single" w:color="000000" w:sz="4" w:space="0"/>
            </w:tcBorders>
          </w:tcPr>
          <w:p>
            <w:pPr>
              <w:pStyle w:val="50"/>
              <w:spacing w:before="140"/>
              <w:ind w:left="89" w:right="69"/>
              <w:jc w:val="center"/>
              <w:rPr>
                <w:sz w:val="24"/>
              </w:rPr>
            </w:pPr>
            <w:r>
              <w:rPr>
                <w:sz w:val="24"/>
              </w:rPr>
              <w:t>地点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0" w:hRule="atLeast"/>
        </w:trPr>
        <w:tc>
          <w:tcPr>
            <w:tcW w:w="1327" w:type="dxa"/>
            <w:vMerge w:val="restart"/>
            <w:tcBorders>
              <w:top w:val="single" w:color="000000" w:sz="4" w:space="0"/>
              <w:bottom w:val="single" w:color="000000" w:sz="4" w:space="0"/>
              <w:right w:val="single" w:color="000000" w:sz="4" w:space="0"/>
            </w:tcBorders>
          </w:tcPr>
          <w:p>
            <w:pPr>
              <w:pStyle w:val="50"/>
              <w:rPr>
                <w:b w:val="0"/>
                <w:bCs/>
                <w:sz w:val="24"/>
              </w:rPr>
            </w:pPr>
          </w:p>
          <w:p>
            <w:pPr>
              <w:pStyle w:val="50"/>
              <w:rPr>
                <w:b w:val="0"/>
                <w:bCs/>
                <w:sz w:val="24"/>
              </w:rPr>
            </w:pPr>
          </w:p>
          <w:p>
            <w:pPr>
              <w:pStyle w:val="50"/>
              <w:rPr>
                <w:b w:val="0"/>
                <w:bCs/>
                <w:sz w:val="24"/>
              </w:rPr>
            </w:pPr>
          </w:p>
          <w:p>
            <w:pPr>
              <w:pStyle w:val="50"/>
              <w:rPr>
                <w:b w:val="0"/>
                <w:bCs/>
                <w:sz w:val="24"/>
              </w:rPr>
            </w:pPr>
          </w:p>
          <w:p>
            <w:pPr>
              <w:pStyle w:val="50"/>
              <w:rPr>
                <w:b w:val="0"/>
                <w:bCs/>
                <w:sz w:val="24"/>
              </w:rPr>
            </w:pPr>
          </w:p>
          <w:p>
            <w:pPr>
              <w:pStyle w:val="50"/>
              <w:rPr>
                <w:b w:val="0"/>
                <w:bCs/>
                <w:sz w:val="24"/>
              </w:rPr>
            </w:pPr>
          </w:p>
          <w:p>
            <w:pPr>
              <w:pStyle w:val="50"/>
              <w:spacing w:before="171"/>
              <w:ind w:left="172"/>
              <w:rPr>
                <w:b w:val="0"/>
                <w:bCs/>
                <w:sz w:val="24"/>
              </w:rPr>
            </w:pPr>
            <w:r>
              <w:rPr>
                <w:rFonts w:hint="eastAsia"/>
                <w:b w:val="0"/>
                <w:bCs/>
                <w:sz w:val="24"/>
                <w:lang w:val="en-US" w:eastAsia="zh-CN"/>
              </w:rPr>
              <w:t>第一</w:t>
            </w:r>
            <w:r>
              <w:rPr>
                <w:b w:val="0"/>
                <w:bCs/>
                <w:sz w:val="24"/>
              </w:rPr>
              <w:t>日</w:t>
            </w:r>
          </w:p>
        </w:tc>
        <w:tc>
          <w:tcPr>
            <w:tcW w:w="1172" w:type="dxa"/>
            <w:vMerge w:val="restart"/>
            <w:tcBorders>
              <w:top w:val="single" w:color="000000" w:sz="4" w:space="0"/>
              <w:left w:val="single" w:color="000000" w:sz="4" w:space="0"/>
              <w:bottom w:val="single" w:color="000000" w:sz="4" w:space="0"/>
              <w:right w:val="single" w:color="000000" w:sz="4" w:space="0"/>
            </w:tcBorders>
          </w:tcPr>
          <w:p>
            <w:pPr>
              <w:pStyle w:val="50"/>
              <w:spacing w:before="11"/>
              <w:rPr>
                <w:b w:val="0"/>
                <w:bCs/>
                <w:sz w:val="31"/>
              </w:rPr>
            </w:pPr>
          </w:p>
          <w:p>
            <w:pPr>
              <w:pStyle w:val="50"/>
              <w:ind w:left="345"/>
              <w:rPr>
                <w:b w:val="0"/>
                <w:bCs/>
                <w:sz w:val="24"/>
              </w:rPr>
            </w:pPr>
            <w:r>
              <w:rPr>
                <w:b w:val="0"/>
                <w:bCs/>
                <w:sz w:val="24"/>
              </w:rPr>
              <w:t>上午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3" w:line="288" w:lineRule="exact"/>
              <w:ind w:left="107"/>
              <w:rPr>
                <w:b w:val="0"/>
                <w:bCs/>
                <w:sz w:val="24"/>
              </w:rPr>
            </w:pPr>
            <w:r>
              <w:rPr>
                <w:b w:val="0"/>
                <w:bCs/>
                <w:sz w:val="24"/>
              </w:rPr>
              <w:t>杭州前往苏浙军区旧址长兴，办理入住</w:t>
            </w:r>
          </w:p>
        </w:tc>
        <w:tc>
          <w:tcPr>
            <w:tcW w:w="1418" w:type="dxa"/>
            <w:tcBorders>
              <w:top w:val="single" w:color="000000" w:sz="4" w:space="0"/>
              <w:left w:val="single" w:color="000000" w:sz="4" w:space="0"/>
              <w:bottom w:val="single" w:color="000000" w:sz="4" w:space="0"/>
            </w:tcBorders>
          </w:tcPr>
          <w:p>
            <w:pPr>
              <w:pStyle w:val="50"/>
              <w:spacing w:before="3" w:line="288" w:lineRule="exact"/>
              <w:ind w:left="89" w:right="69"/>
              <w:jc w:val="center"/>
              <w:rPr>
                <w:b w:val="0"/>
                <w:bCs/>
                <w:sz w:val="24"/>
              </w:rPr>
            </w:pPr>
            <w:r>
              <w:rPr>
                <w:b w:val="0"/>
                <w:bCs/>
                <w:sz w:val="24"/>
              </w:rPr>
              <w:t>江南红村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4"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1" w:line="242" w:lineRule="auto"/>
              <w:ind w:left="1547" w:right="613" w:hanging="1440"/>
              <w:rPr>
                <w:b w:val="0"/>
                <w:bCs/>
                <w:sz w:val="24"/>
              </w:rPr>
            </w:pPr>
            <w:r>
              <w:rPr>
                <w:b w:val="0"/>
                <w:bCs/>
                <w:sz w:val="24"/>
              </w:rPr>
              <w:t>现场教学：《粟裕将军的戎马生涯》，敬献花篮重温入党誓词：合影</w:t>
            </w:r>
          </w:p>
          <w:p>
            <w:pPr>
              <w:pStyle w:val="50"/>
              <w:spacing w:before="3" w:line="289" w:lineRule="exact"/>
              <w:ind w:left="107"/>
              <w:rPr>
                <w:b w:val="0"/>
                <w:bCs/>
                <w:sz w:val="24"/>
              </w:rPr>
            </w:pPr>
            <w:r>
              <w:rPr>
                <w:b w:val="0"/>
                <w:bCs/>
                <w:sz w:val="24"/>
              </w:rPr>
              <w:t>参观革命遗址：《浙西丰碑》——新四军在浙西</w:t>
            </w:r>
          </w:p>
        </w:tc>
        <w:tc>
          <w:tcPr>
            <w:tcW w:w="1418" w:type="dxa"/>
            <w:tcBorders>
              <w:top w:val="single" w:color="000000" w:sz="4" w:space="0"/>
              <w:left w:val="single" w:color="000000" w:sz="4" w:space="0"/>
              <w:bottom w:val="single" w:color="000000" w:sz="4" w:space="0"/>
            </w:tcBorders>
          </w:tcPr>
          <w:p>
            <w:pPr>
              <w:pStyle w:val="50"/>
              <w:spacing w:before="157" w:line="242" w:lineRule="auto"/>
              <w:ind w:left="109" w:right="86"/>
              <w:rPr>
                <w:b w:val="0"/>
                <w:bCs/>
                <w:sz w:val="24"/>
              </w:rPr>
            </w:pPr>
            <w:r>
              <w:rPr>
                <w:b w:val="0"/>
                <w:bCs/>
                <w:sz w:val="24"/>
              </w:rPr>
              <w:t>新四军苏浙军区纪念馆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70"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82"/>
              <w:ind w:left="107"/>
              <w:rPr>
                <w:b w:val="0"/>
                <w:bCs/>
                <w:sz w:val="24"/>
              </w:rPr>
            </w:pPr>
            <w:r>
              <w:rPr>
                <w:b w:val="0"/>
                <w:bCs/>
                <w:sz w:val="24"/>
              </w:rPr>
              <w:t>中餐</w:t>
            </w:r>
          </w:p>
        </w:tc>
        <w:tc>
          <w:tcPr>
            <w:tcW w:w="1418" w:type="dxa"/>
            <w:tcBorders>
              <w:top w:val="single" w:color="000000" w:sz="4" w:space="0"/>
              <w:left w:val="single" w:color="000000" w:sz="4" w:space="0"/>
              <w:bottom w:val="single" w:color="000000" w:sz="4" w:space="0"/>
            </w:tcBorders>
          </w:tcPr>
          <w:p>
            <w:pPr>
              <w:pStyle w:val="50"/>
              <w:spacing w:before="82"/>
              <w:ind w:left="89" w:right="69"/>
              <w:jc w:val="center"/>
              <w:rPr>
                <w:b w:val="0"/>
                <w:bCs/>
                <w:sz w:val="24"/>
              </w:rPr>
            </w:pPr>
            <w:r>
              <w:rPr>
                <w:b w:val="0"/>
                <w:bCs/>
                <w:sz w:val="24"/>
              </w:rPr>
              <w:t>餐厅</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70"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vMerge w:val="restart"/>
            <w:tcBorders>
              <w:top w:val="single" w:color="000000" w:sz="4" w:space="0"/>
              <w:left w:val="single" w:color="000000" w:sz="4" w:space="0"/>
              <w:bottom w:val="single" w:color="000000" w:sz="4" w:space="0"/>
              <w:right w:val="single" w:color="000000" w:sz="4" w:space="0"/>
            </w:tcBorders>
          </w:tcPr>
          <w:p>
            <w:pPr>
              <w:pStyle w:val="50"/>
              <w:rPr>
                <w:b w:val="0"/>
                <w:bCs/>
                <w:sz w:val="24"/>
              </w:rPr>
            </w:pPr>
          </w:p>
          <w:p>
            <w:pPr>
              <w:pStyle w:val="50"/>
              <w:spacing w:before="12"/>
              <w:rPr>
                <w:b w:val="0"/>
                <w:bCs/>
                <w:sz w:val="35"/>
              </w:rPr>
            </w:pPr>
          </w:p>
          <w:p>
            <w:pPr>
              <w:pStyle w:val="50"/>
              <w:ind w:left="345"/>
              <w:rPr>
                <w:b w:val="0"/>
                <w:bCs/>
                <w:sz w:val="24"/>
              </w:rPr>
            </w:pPr>
            <w:r>
              <w:rPr>
                <w:b w:val="0"/>
                <w:bCs/>
                <w:sz w:val="24"/>
              </w:rPr>
              <w:t>下午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82"/>
              <w:ind w:left="107"/>
              <w:rPr>
                <w:b w:val="0"/>
                <w:bCs/>
                <w:sz w:val="24"/>
              </w:rPr>
            </w:pPr>
            <w:r>
              <w:rPr>
                <w:b w:val="0"/>
                <w:bCs/>
                <w:sz w:val="24"/>
              </w:rPr>
              <w:t>开班仪式、领导发言</w:t>
            </w:r>
          </w:p>
        </w:tc>
        <w:tc>
          <w:tcPr>
            <w:tcW w:w="1418" w:type="dxa"/>
            <w:vMerge w:val="restart"/>
            <w:tcBorders>
              <w:top w:val="single" w:color="000000" w:sz="4" w:space="0"/>
              <w:left w:val="single" w:color="000000" w:sz="4" w:space="0"/>
              <w:bottom w:val="single" w:color="000000" w:sz="4" w:space="0"/>
            </w:tcBorders>
          </w:tcPr>
          <w:p>
            <w:pPr>
              <w:pStyle w:val="50"/>
              <w:rPr>
                <w:b w:val="0"/>
                <w:bCs/>
                <w:sz w:val="24"/>
              </w:rPr>
            </w:pPr>
          </w:p>
          <w:p>
            <w:pPr>
              <w:pStyle w:val="50"/>
              <w:spacing w:before="11"/>
              <w:rPr>
                <w:b w:val="0"/>
                <w:bCs/>
                <w:sz w:val="19"/>
              </w:rPr>
            </w:pPr>
          </w:p>
          <w:p>
            <w:pPr>
              <w:pStyle w:val="50"/>
              <w:ind w:left="109"/>
              <w:rPr>
                <w:b w:val="0"/>
                <w:bCs/>
                <w:sz w:val="24"/>
              </w:rPr>
            </w:pPr>
            <w:r>
              <w:rPr>
                <w:b w:val="0"/>
                <w:bCs/>
                <w:sz w:val="24"/>
              </w:rPr>
              <w:t>红色运动场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77"/>
              <w:ind w:left="107"/>
              <w:rPr>
                <w:b w:val="0"/>
                <w:bCs/>
                <w:sz w:val="24"/>
              </w:rPr>
            </w:pPr>
            <w:r>
              <w:rPr>
                <w:b w:val="0"/>
                <w:bCs/>
                <w:sz w:val="24"/>
              </w:rPr>
              <w:t>军事训练：齐步走、正步走军姿、会操等基本内容</w:t>
            </w:r>
          </w:p>
        </w:tc>
        <w:tc>
          <w:tcPr>
            <w:tcW w:w="1418" w:type="dxa"/>
            <w:vMerge w:val="continue"/>
            <w:tcBorders>
              <w:top w:val="nil"/>
              <w:left w:val="single" w:color="000000" w:sz="4" w:space="0"/>
              <w:bottom w:val="single" w:color="000000" w:sz="4" w:space="0"/>
            </w:tcBorders>
          </w:tcPr>
          <w:p>
            <w:pPr>
              <w:rPr>
                <w:b w:val="0"/>
                <w:bCs/>
                <w:sz w:val="2"/>
                <w:szCs w:val="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80"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87"/>
              <w:ind w:left="107"/>
              <w:rPr>
                <w:b w:val="0"/>
                <w:bCs/>
                <w:sz w:val="24"/>
              </w:rPr>
            </w:pPr>
            <w:r>
              <w:rPr>
                <w:b w:val="0"/>
                <w:bCs/>
                <w:sz w:val="24"/>
              </w:rPr>
              <w:t>拓展教学：团结互助、齐心协力（党建破冰）</w:t>
            </w:r>
          </w:p>
        </w:tc>
        <w:tc>
          <w:tcPr>
            <w:tcW w:w="1418" w:type="dxa"/>
            <w:vMerge w:val="continue"/>
            <w:tcBorders>
              <w:top w:val="nil"/>
              <w:left w:val="single" w:color="000000" w:sz="4" w:space="0"/>
              <w:bottom w:val="single" w:color="000000" w:sz="4" w:space="0"/>
            </w:tcBorders>
          </w:tcPr>
          <w:p>
            <w:pPr>
              <w:rPr>
                <w:b w:val="0"/>
                <w:bCs/>
                <w:sz w:val="2"/>
                <w:szCs w:val="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2"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156"/>
              <w:ind w:left="107"/>
              <w:rPr>
                <w:b w:val="0"/>
                <w:bCs/>
                <w:sz w:val="24"/>
              </w:rPr>
            </w:pPr>
            <w:r>
              <w:rPr>
                <w:b w:val="0"/>
                <w:bCs/>
                <w:sz w:val="24"/>
              </w:rPr>
              <w:t>注：军事训练和拓展教学如遇雨天改至室内活动</w:t>
            </w:r>
          </w:p>
        </w:tc>
        <w:tc>
          <w:tcPr>
            <w:tcW w:w="1418" w:type="dxa"/>
            <w:tcBorders>
              <w:top w:val="single" w:color="000000" w:sz="4" w:space="0"/>
              <w:left w:val="single" w:color="000000" w:sz="4" w:space="0"/>
              <w:bottom w:val="single" w:color="000000" w:sz="4" w:space="0"/>
            </w:tcBorders>
          </w:tcPr>
          <w:p>
            <w:pPr>
              <w:pStyle w:val="50"/>
              <w:spacing w:line="310" w:lineRule="atLeast"/>
              <w:ind w:left="469" w:right="146" w:hanging="300"/>
              <w:rPr>
                <w:b w:val="0"/>
                <w:bCs/>
                <w:sz w:val="24"/>
              </w:rPr>
            </w:pPr>
            <w:r>
              <w:rPr>
                <w:b w:val="0"/>
                <w:bCs/>
                <w:sz w:val="24"/>
              </w:rPr>
              <w:t>培训中心3 号楼</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80"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tcBorders>
              <w:top w:val="single" w:color="000000" w:sz="4" w:space="0"/>
              <w:left w:val="single" w:color="000000" w:sz="4" w:space="0"/>
              <w:bottom w:val="single" w:color="000000" w:sz="4" w:space="0"/>
              <w:right w:val="single" w:color="000000" w:sz="4" w:space="0"/>
            </w:tcBorders>
          </w:tcPr>
          <w:p>
            <w:pPr>
              <w:pStyle w:val="50"/>
              <w:spacing w:before="49"/>
              <w:ind w:right="334"/>
              <w:jc w:val="right"/>
              <w:rPr>
                <w:b w:val="0"/>
                <w:bCs/>
                <w:sz w:val="24"/>
              </w:rPr>
            </w:pPr>
            <w:r>
              <w:rPr>
                <w:b w:val="0"/>
                <w:bCs/>
                <w:sz w:val="24"/>
              </w:rPr>
              <w:t>晚上</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85"/>
              <w:ind w:left="107"/>
              <w:rPr>
                <w:b w:val="0"/>
                <w:bCs/>
                <w:sz w:val="24"/>
              </w:rPr>
            </w:pPr>
            <w:r>
              <w:rPr>
                <w:b w:val="0"/>
                <w:bCs/>
                <w:sz w:val="24"/>
              </w:rPr>
              <w:t>晚餐或自己动手做行军饭</w:t>
            </w:r>
          </w:p>
        </w:tc>
        <w:tc>
          <w:tcPr>
            <w:tcW w:w="1418" w:type="dxa"/>
            <w:tcBorders>
              <w:top w:val="single" w:color="000000" w:sz="4" w:space="0"/>
              <w:left w:val="single" w:color="000000" w:sz="4" w:space="0"/>
              <w:bottom w:val="single" w:color="000000" w:sz="4" w:space="0"/>
            </w:tcBorders>
          </w:tcPr>
          <w:p>
            <w:pPr>
              <w:pStyle w:val="50"/>
              <w:spacing w:before="85"/>
              <w:ind w:left="89" w:right="69"/>
              <w:jc w:val="center"/>
              <w:rPr>
                <w:b w:val="0"/>
                <w:bCs/>
                <w:sz w:val="24"/>
              </w:rPr>
            </w:pPr>
            <w:r>
              <w:rPr>
                <w:b w:val="0"/>
                <w:bCs/>
                <w:sz w:val="24"/>
              </w:rPr>
              <w:t>餐厅</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2" w:hRule="atLeast"/>
        </w:trPr>
        <w:tc>
          <w:tcPr>
            <w:tcW w:w="1327" w:type="dxa"/>
            <w:vMerge w:val="restart"/>
            <w:tcBorders>
              <w:top w:val="single" w:color="000000" w:sz="4" w:space="0"/>
              <w:bottom w:val="single" w:color="000000" w:sz="4" w:space="0"/>
              <w:right w:val="single" w:color="000000" w:sz="4" w:space="0"/>
            </w:tcBorders>
          </w:tcPr>
          <w:p>
            <w:pPr>
              <w:pStyle w:val="50"/>
              <w:rPr>
                <w:b w:val="0"/>
                <w:bCs/>
                <w:sz w:val="24"/>
              </w:rPr>
            </w:pPr>
          </w:p>
          <w:p>
            <w:pPr>
              <w:pStyle w:val="50"/>
              <w:rPr>
                <w:b w:val="0"/>
                <w:bCs/>
                <w:sz w:val="24"/>
              </w:rPr>
            </w:pPr>
          </w:p>
          <w:p>
            <w:pPr>
              <w:pStyle w:val="50"/>
              <w:rPr>
                <w:b w:val="0"/>
                <w:bCs/>
                <w:sz w:val="24"/>
              </w:rPr>
            </w:pPr>
          </w:p>
          <w:p>
            <w:pPr>
              <w:pStyle w:val="50"/>
              <w:rPr>
                <w:b w:val="0"/>
                <w:bCs/>
                <w:sz w:val="24"/>
              </w:rPr>
            </w:pPr>
          </w:p>
          <w:p>
            <w:pPr>
              <w:pStyle w:val="50"/>
              <w:spacing w:before="5"/>
              <w:rPr>
                <w:b w:val="0"/>
                <w:bCs/>
                <w:sz w:val="28"/>
              </w:rPr>
            </w:pPr>
          </w:p>
          <w:p>
            <w:pPr>
              <w:pStyle w:val="50"/>
              <w:ind w:left="172"/>
              <w:rPr>
                <w:b w:val="0"/>
                <w:bCs/>
                <w:sz w:val="24"/>
              </w:rPr>
            </w:pPr>
            <w:r>
              <w:rPr>
                <w:rFonts w:hint="eastAsia"/>
                <w:b w:val="0"/>
                <w:bCs/>
                <w:sz w:val="24"/>
                <w:lang w:val="en-US" w:eastAsia="zh-CN"/>
              </w:rPr>
              <w:t>第二</w:t>
            </w:r>
            <w:r>
              <w:rPr>
                <w:b w:val="0"/>
                <w:bCs/>
                <w:sz w:val="24"/>
              </w:rPr>
              <w:t>日</w:t>
            </w:r>
          </w:p>
        </w:tc>
        <w:tc>
          <w:tcPr>
            <w:tcW w:w="1172" w:type="dxa"/>
            <w:vMerge w:val="restart"/>
            <w:tcBorders>
              <w:top w:val="single" w:color="000000" w:sz="4" w:space="0"/>
              <w:left w:val="single" w:color="000000" w:sz="4" w:space="0"/>
              <w:bottom w:val="single" w:color="000000" w:sz="4" w:space="0"/>
              <w:right w:val="single" w:color="000000" w:sz="4" w:space="0"/>
            </w:tcBorders>
          </w:tcPr>
          <w:p>
            <w:pPr>
              <w:pStyle w:val="50"/>
              <w:rPr>
                <w:b w:val="0"/>
                <w:bCs/>
                <w:sz w:val="24"/>
              </w:rPr>
            </w:pPr>
          </w:p>
          <w:p>
            <w:pPr>
              <w:pStyle w:val="50"/>
              <w:spacing w:before="12"/>
              <w:rPr>
                <w:b w:val="0"/>
                <w:bCs/>
                <w:sz w:val="35"/>
              </w:rPr>
            </w:pPr>
          </w:p>
          <w:p>
            <w:pPr>
              <w:pStyle w:val="50"/>
              <w:ind w:left="348"/>
              <w:rPr>
                <w:b w:val="0"/>
                <w:bCs/>
                <w:sz w:val="24"/>
              </w:rPr>
            </w:pPr>
            <w:r>
              <w:rPr>
                <w:b w:val="0"/>
                <w:bCs/>
                <w:sz w:val="24"/>
              </w:rPr>
              <w:t>上午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156"/>
              <w:ind w:left="107"/>
              <w:rPr>
                <w:b w:val="0"/>
                <w:bCs/>
                <w:sz w:val="24"/>
              </w:rPr>
            </w:pPr>
            <w:r>
              <w:rPr>
                <w:b w:val="0"/>
                <w:bCs/>
                <w:sz w:val="24"/>
              </w:rPr>
              <w:t>早餐</w:t>
            </w:r>
          </w:p>
        </w:tc>
        <w:tc>
          <w:tcPr>
            <w:tcW w:w="1418" w:type="dxa"/>
            <w:tcBorders>
              <w:top w:val="single" w:color="000000" w:sz="4" w:space="0"/>
              <w:left w:val="single" w:color="000000" w:sz="4" w:space="0"/>
              <w:bottom w:val="single" w:color="000000" w:sz="4" w:space="0"/>
            </w:tcBorders>
          </w:tcPr>
          <w:p>
            <w:pPr>
              <w:pStyle w:val="50"/>
              <w:ind w:left="89" w:right="69"/>
              <w:jc w:val="center"/>
              <w:rPr>
                <w:b w:val="0"/>
                <w:bCs/>
                <w:sz w:val="24"/>
              </w:rPr>
            </w:pPr>
            <w:r>
              <w:rPr>
                <w:b w:val="0"/>
                <w:bCs/>
                <w:sz w:val="24"/>
              </w:rPr>
              <w:t>江南红村餐</w:t>
            </w:r>
          </w:p>
          <w:p>
            <w:pPr>
              <w:pStyle w:val="50"/>
              <w:spacing w:before="5" w:line="289" w:lineRule="exact"/>
              <w:ind w:left="89" w:right="69"/>
              <w:jc w:val="center"/>
              <w:rPr>
                <w:b w:val="0"/>
                <w:bCs/>
                <w:sz w:val="24"/>
              </w:rPr>
            </w:pPr>
            <w:r>
              <w:rPr>
                <w:b w:val="0"/>
                <w:bCs/>
                <w:sz w:val="24"/>
              </w:rPr>
              <w:t>饮中心</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0"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tabs>
                <w:tab w:val="left" w:pos="2512"/>
              </w:tabs>
              <w:spacing w:before="2" w:line="289" w:lineRule="exact"/>
              <w:ind w:left="107"/>
              <w:rPr>
                <w:b w:val="0"/>
                <w:bCs/>
                <w:sz w:val="24"/>
              </w:rPr>
            </w:pPr>
            <w:r>
              <w:rPr>
                <w:b w:val="0"/>
                <w:bCs/>
                <w:sz w:val="24"/>
              </w:rPr>
              <w:t>体验教学：仰峰会师</w:t>
            </w:r>
            <w:r>
              <w:rPr>
                <w:b w:val="0"/>
                <w:bCs/>
                <w:sz w:val="24"/>
              </w:rPr>
              <w:tab/>
            </w:r>
            <w:r>
              <w:rPr>
                <w:b w:val="0"/>
                <w:bCs/>
                <w:sz w:val="24"/>
              </w:rPr>
              <w:t>重走行军路</w:t>
            </w:r>
          </w:p>
        </w:tc>
        <w:tc>
          <w:tcPr>
            <w:tcW w:w="1418" w:type="dxa"/>
            <w:tcBorders>
              <w:top w:val="single" w:color="000000" w:sz="4" w:space="0"/>
              <w:left w:val="single" w:color="000000" w:sz="4" w:space="0"/>
              <w:bottom w:val="single" w:color="000000" w:sz="4" w:space="0"/>
            </w:tcBorders>
          </w:tcPr>
          <w:p>
            <w:pPr>
              <w:pStyle w:val="50"/>
              <w:spacing w:before="2" w:line="289" w:lineRule="exact"/>
              <w:ind w:left="89" w:right="69"/>
              <w:jc w:val="center"/>
              <w:rPr>
                <w:b w:val="0"/>
                <w:bCs/>
                <w:sz w:val="24"/>
              </w:rPr>
            </w:pPr>
            <w:r>
              <w:rPr>
                <w:b w:val="0"/>
                <w:bCs/>
                <w:sz w:val="24"/>
              </w:rPr>
              <w:t>仰峰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2"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2" w:line="289" w:lineRule="exact"/>
              <w:ind w:left="107"/>
              <w:rPr>
                <w:b w:val="0"/>
                <w:bCs/>
                <w:sz w:val="24"/>
              </w:rPr>
            </w:pPr>
            <w:r>
              <w:rPr>
                <w:b w:val="0"/>
                <w:bCs/>
                <w:sz w:val="24"/>
              </w:rPr>
              <w:t>参观展厅：《历史痕迹》</w:t>
            </w:r>
          </w:p>
        </w:tc>
        <w:tc>
          <w:tcPr>
            <w:tcW w:w="1418" w:type="dxa"/>
            <w:tcBorders>
              <w:top w:val="single" w:color="000000" w:sz="4" w:space="0"/>
              <w:left w:val="single" w:color="000000" w:sz="4" w:space="0"/>
              <w:bottom w:val="single" w:color="000000" w:sz="4" w:space="0"/>
            </w:tcBorders>
          </w:tcPr>
          <w:p>
            <w:pPr>
              <w:pStyle w:val="50"/>
              <w:spacing w:before="2" w:line="289" w:lineRule="exact"/>
              <w:ind w:left="89" w:right="69"/>
              <w:jc w:val="center"/>
              <w:rPr>
                <w:b w:val="0"/>
                <w:bCs/>
                <w:sz w:val="24"/>
              </w:rPr>
            </w:pPr>
            <w:r>
              <w:rPr>
                <w:b w:val="0"/>
                <w:bCs/>
                <w:sz w:val="24"/>
              </w:rPr>
              <w:t>司令部旧址</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2"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72"/>
              <w:ind w:left="107"/>
              <w:rPr>
                <w:b w:val="0"/>
                <w:bCs/>
                <w:sz w:val="24"/>
              </w:rPr>
            </w:pPr>
            <w:r>
              <w:rPr>
                <w:b w:val="0"/>
                <w:bCs/>
                <w:sz w:val="24"/>
              </w:rPr>
              <w:t>中 餐</w:t>
            </w:r>
          </w:p>
        </w:tc>
        <w:tc>
          <w:tcPr>
            <w:tcW w:w="1418" w:type="dxa"/>
            <w:tcBorders>
              <w:top w:val="single" w:color="000000" w:sz="4" w:space="0"/>
              <w:left w:val="single" w:color="000000" w:sz="4" w:space="0"/>
              <w:bottom w:val="single" w:color="000000" w:sz="4" w:space="0"/>
            </w:tcBorders>
          </w:tcPr>
          <w:p>
            <w:pPr>
              <w:pStyle w:val="50"/>
              <w:spacing w:before="72"/>
              <w:ind w:left="89" w:right="69"/>
              <w:jc w:val="center"/>
              <w:rPr>
                <w:b w:val="0"/>
                <w:bCs/>
                <w:sz w:val="24"/>
              </w:rPr>
            </w:pPr>
            <w:r>
              <w:rPr>
                <w:b w:val="0"/>
                <w:bCs/>
                <w:sz w:val="24"/>
              </w:rPr>
              <w:t>餐厅</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5"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vMerge w:val="restart"/>
            <w:tcBorders>
              <w:top w:val="single" w:color="000000" w:sz="4" w:space="0"/>
              <w:left w:val="single" w:color="000000" w:sz="4" w:space="0"/>
              <w:bottom w:val="single" w:color="000000" w:sz="4" w:space="0"/>
              <w:right w:val="single" w:color="000000" w:sz="4" w:space="0"/>
            </w:tcBorders>
          </w:tcPr>
          <w:p>
            <w:pPr>
              <w:pStyle w:val="50"/>
              <w:rPr>
                <w:b w:val="0"/>
                <w:bCs/>
                <w:sz w:val="24"/>
              </w:rPr>
            </w:pPr>
          </w:p>
          <w:p>
            <w:pPr>
              <w:pStyle w:val="50"/>
              <w:spacing w:before="6"/>
              <w:rPr>
                <w:b w:val="0"/>
                <w:bCs/>
                <w:sz w:val="28"/>
              </w:rPr>
            </w:pPr>
          </w:p>
          <w:p>
            <w:pPr>
              <w:pStyle w:val="50"/>
              <w:spacing w:before="1"/>
              <w:ind w:left="348"/>
              <w:rPr>
                <w:b w:val="0"/>
                <w:bCs/>
                <w:sz w:val="24"/>
              </w:rPr>
            </w:pPr>
            <w:r>
              <w:rPr>
                <w:b w:val="0"/>
                <w:bCs/>
                <w:sz w:val="24"/>
              </w:rPr>
              <w:t>下午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51" w:line="242" w:lineRule="auto"/>
              <w:ind w:left="1307" w:right="135" w:hanging="1200"/>
              <w:rPr>
                <w:b w:val="0"/>
                <w:bCs/>
                <w:sz w:val="24"/>
              </w:rPr>
            </w:pPr>
            <w:r>
              <w:rPr>
                <w:b w:val="0"/>
                <w:bCs/>
                <w:sz w:val="24"/>
              </w:rPr>
              <w:t>专题课程：红色党课《党的群众路线在浙西抗战中的实践与启示》</w:t>
            </w:r>
          </w:p>
        </w:tc>
        <w:tc>
          <w:tcPr>
            <w:tcW w:w="1418" w:type="dxa"/>
            <w:tcBorders>
              <w:top w:val="single" w:color="000000" w:sz="4" w:space="0"/>
              <w:left w:val="single" w:color="000000" w:sz="4" w:space="0"/>
              <w:bottom w:val="single" w:color="000000" w:sz="4" w:space="0"/>
            </w:tcBorders>
          </w:tcPr>
          <w:p>
            <w:pPr>
              <w:pStyle w:val="50"/>
              <w:spacing w:before="51" w:line="242" w:lineRule="auto"/>
              <w:ind w:left="589" w:right="86" w:hanging="480"/>
              <w:rPr>
                <w:b w:val="0"/>
                <w:bCs/>
                <w:sz w:val="24"/>
              </w:rPr>
            </w:pPr>
            <w:r>
              <w:rPr>
                <w:b w:val="0"/>
                <w:bCs/>
                <w:sz w:val="24"/>
              </w:rPr>
              <w:t>培训中心一楼</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5"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92"/>
              <w:ind w:left="107"/>
              <w:rPr>
                <w:b w:val="0"/>
                <w:bCs/>
                <w:sz w:val="24"/>
              </w:rPr>
            </w:pPr>
            <w:r>
              <w:rPr>
                <w:b w:val="0"/>
                <w:bCs/>
                <w:sz w:val="24"/>
              </w:rPr>
              <w:t>参观金钉子远古世界</w:t>
            </w:r>
          </w:p>
        </w:tc>
        <w:tc>
          <w:tcPr>
            <w:tcW w:w="1418" w:type="dxa"/>
            <w:tcBorders>
              <w:top w:val="single" w:color="000000" w:sz="4" w:space="0"/>
              <w:left w:val="single" w:color="000000" w:sz="4" w:space="0"/>
              <w:bottom w:val="single" w:color="000000" w:sz="4" w:space="0"/>
            </w:tcBorders>
          </w:tcPr>
          <w:p>
            <w:pPr>
              <w:pStyle w:val="50"/>
              <w:spacing w:before="92"/>
              <w:ind w:left="89" w:right="69"/>
              <w:jc w:val="center"/>
              <w:rPr>
                <w:b w:val="0"/>
                <w:bCs/>
                <w:sz w:val="24"/>
              </w:rPr>
            </w:pPr>
            <w:r>
              <w:rPr>
                <w:b w:val="0"/>
                <w:bCs/>
                <w:sz w:val="24"/>
              </w:rPr>
              <w:t>金钉子</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75" w:hRule="atLeast"/>
        </w:trPr>
        <w:tc>
          <w:tcPr>
            <w:tcW w:w="1327" w:type="dxa"/>
            <w:vMerge w:val="continue"/>
            <w:tcBorders>
              <w:top w:val="nil"/>
              <w:bottom w:val="single" w:color="000000" w:sz="4" w:space="0"/>
              <w:right w:val="single" w:color="000000" w:sz="4" w:space="0"/>
            </w:tcBorders>
          </w:tcPr>
          <w:p>
            <w:pPr>
              <w:rPr>
                <w:b w:val="0"/>
                <w:bCs/>
                <w:sz w:val="2"/>
                <w:szCs w:val="2"/>
              </w:rPr>
            </w:pPr>
          </w:p>
        </w:tc>
        <w:tc>
          <w:tcPr>
            <w:tcW w:w="1172" w:type="dxa"/>
            <w:vMerge w:val="continue"/>
            <w:tcBorders>
              <w:top w:val="nil"/>
              <w:left w:val="single" w:color="000000" w:sz="4" w:space="0"/>
              <w:bottom w:val="single" w:color="000000" w:sz="4" w:space="0"/>
              <w:right w:val="single" w:color="000000" w:sz="4" w:space="0"/>
            </w:tcBorders>
          </w:tcPr>
          <w:p>
            <w:pPr>
              <w:rPr>
                <w:b w:val="0"/>
                <w:bCs/>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81"/>
              <w:ind w:left="107"/>
              <w:rPr>
                <w:b w:val="0"/>
                <w:bCs/>
                <w:sz w:val="24"/>
              </w:rPr>
            </w:pPr>
            <w:r>
              <w:rPr>
                <w:b w:val="0"/>
                <w:bCs/>
                <w:sz w:val="24"/>
              </w:rPr>
              <w:t>前往长兴市区酒店</w:t>
            </w:r>
          </w:p>
        </w:tc>
        <w:tc>
          <w:tcPr>
            <w:tcW w:w="1418" w:type="dxa"/>
            <w:tcBorders>
              <w:top w:val="single" w:color="000000" w:sz="4" w:space="0"/>
              <w:left w:val="single" w:color="000000" w:sz="4" w:space="0"/>
              <w:bottom w:val="single" w:color="000000" w:sz="4" w:space="0"/>
            </w:tcBorders>
          </w:tcPr>
          <w:p>
            <w:pPr>
              <w:pStyle w:val="50"/>
              <w:spacing w:before="81"/>
              <w:ind w:left="89" w:right="69"/>
              <w:jc w:val="center"/>
              <w:rPr>
                <w:b w:val="0"/>
                <w:bCs/>
                <w:sz w:val="24"/>
              </w:rPr>
            </w:pPr>
            <w:r>
              <w:rPr>
                <w:b w:val="0"/>
                <w:bCs/>
                <w:sz w:val="24"/>
              </w:rPr>
              <w:t>大巴</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7" w:hRule="atLeast"/>
        </w:trPr>
        <w:tc>
          <w:tcPr>
            <w:tcW w:w="1327" w:type="dxa"/>
            <w:vMerge w:val="restart"/>
            <w:tcBorders>
              <w:top w:val="single" w:color="000000" w:sz="4" w:space="0"/>
              <w:right w:val="single" w:color="000000" w:sz="4" w:space="0"/>
            </w:tcBorders>
          </w:tcPr>
          <w:p>
            <w:pPr>
              <w:pStyle w:val="50"/>
              <w:rPr>
                <w:b w:val="0"/>
                <w:bCs/>
                <w:sz w:val="24"/>
              </w:rPr>
            </w:pPr>
          </w:p>
          <w:p>
            <w:pPr>
              <w:pStyle w:val="50"/>
              <w:spacing w:before="10"/>
              <w:rPr>
                <w:b w:val="0"/>
                <w:bCs/>
                <w:sz w:val="22"/>
              </w:rPr>
            </w:pPr>
          </w:p>
          <w:p>
            <w:pPr>
              <w:pStyle w:val="50"/>
              <w:ind w:left="172"/>
              <w:rPr>
                <w:b w:val="0"/>
                <w:bCs/>
                <w:sz w:val="24"/>
              </w:rPr>
            </w:pPr>
            <w:r>
              <w:rPr>
                <w:rFonts w:hint="eastAsia"/>
                <w:b w:val="0"/>
                <w:bCs/>
                <w:sz w:val="24"/>
                <w:lang w:val="en-US" w:eastAsia="zh-CN"/>
              </w:rPr>
              <w:t>第三</w:t>
            </w:r>
            <w:r>
              <w:rPr>
                <w:b w:val="0"/>
                <w:bCs/>
                <w:sz w:val="24"/>
              </w:rPr>
              <w:t>日</w:t>
            </w:r>
          </w:p>
        </w:tc>
        <w:tc>
          <w:tcPr>
            <w:tcW w:w="1172" w:type="dxa"/>
            <w:tcBorders>
              <w:top w:val="single" w:color="000000" w:sz="4" w:space="0"/>
              <w:left w:val="single" w:color="000000" w:sz="4" w:space="0"/>
              <w:bottom w:val="single" w:color="000000" w:sz="4" w:space="0"/>
              <w:right w:val="single" w:color="000000" w:sz="4" w:space="0"/>
            </w:tcBorders>
          </w:tcPr>
          <w:p>
            <w:pPr>
              <w:pStyle w:val="50"/>
              <w:spacing w:before="1"/>
              <w:rPr>
                <w:b w:val="0"/>
                <w:bCs/>
                <w:sz w:val="18"/>
              </w:rPr>
            </w:pPr>
          </w:p>
          <w:p>
            <w:pPr>
              <w:pStyle w:val="50"/>
              <w:ind w:right="334"/>
              <w:jc w:val="right"/>
              <w:rPr>
                <w:b w:val="0"/>
                <w:bCs/>
                <w:sz w:val="24"/>
              </w:rPr>
            </w:pPr>
            <w:r>
              <w:rPr>
                <w:b w:val="0"/>
                <w:bCs/>
                <w:sz w:val="24"/>
              </w:rPr>
              <w:t>上午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208"/>
              <w:ind w:left="107"/>
              <w:rPr>
                <w:b w:val="0"/>
                <w:bCs/>
                <w:sz w:val="24"/>
              </w:rPr>
            </w:pPr>
            <w:r>
              <w:rPr>
                <w:b w:val="0"/>
                <w:bCs/>
                <w:sz w:val="24"/>
              </w:rPr>
              <w:t>交流座谈或考察长兴乡村项目</w:t>
            </w:r>
          </w:p>
        </w:tc>
        <w:tc>
          <w:tcPr>
            <w:tcW w:w="1418" w:type="dxa"/>
            <w:tcBorders>
              <w:top w:val="single" w:color="000000" w:sz="4" w:space="0"/>
              <w:left w:val="single" w:color="000000" w:sz="4" w:space="0"/>
              <w:bottom w:val="single" w:color="000000" w:sz="4" w:space="0"/>
            </w:tcBorders>
          </w:tcPr>
          <w:p>
            <w:pPr>
              <w:pStyle w:val="50"/>
              <w:spacing w:before="208"/>
              <w:ind w:left="89" w:right="69"/>
              <w:jc w:val="center"/>
              <w:rPr>
                <w:b w:val="0"/>
                <w:bCs/>
                <w:sz w:val="24"/>
              </w:rPr>
            </w:pPr>
            <w:r>
              <w:rPr>
                <w:b w:val="0"/>
                <w:bCs/>
                <w:sz w:val="24"/>
              </w:rPr>
              <w:t>长兴</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6" w:hRule="atLeast"/>
        </w:trPr>
        <w:tc>
          <w:tcPr>
            <w:tcW w:w="1327" w:type="dxa"/>
            <w:vMerge w:val="continue"/>
            <w:tcBorders>
              <w:top w:val="nil"/>
              <w:right w:val="single" w:color="000000" w:sz="4" w:space="0"/>
            </w:tcBorders>
          </w:tcPr>
          <w:p>
            <w:pPr>
              <w:rPr>
                <w:b w:val="0"/>
                <w:bCs/>
                <w:sz w:val="2"/>
                <w:szCs w:val="2"/>
              </w:rPr>
            </w:pPr>
          </w:p>
        </w:tc>
        <w:tc>
          <w:tcPr>
            <w:tcW w:w="1172" w:type="dxa"/>
            <w:tcBorders>
              <w:top w:val="single" w:color="000000" w:sz="4" w:space="0"/>
              <w:left w:val="single" w:color="000000" w:sz="4" w:space="0"/>
              <w:right w:val="single" w:color="000000" w:sz="4" w:space="0"/>
            </w:tcBorders>
          </w:tcPr>
          <w:p>
            <w:pPr>
              <w:pStyle w:val="50"/>
              <w:spacing w:before="4"/>
              <w:rPr>
                <w:b w:val="0"/>
                <w:bCs/>
                <w:sz w:val="17"/>
              </w:rPr>
            </w:pPr>
          </w:p>
          <w:p>
            <w:pPr>
              <w:pStyle w:val="50"/>
              <w:ind w:right="334"/>
              <w:jc w:val="right"/>
              <w:rPr>
                <w:b w:val="0"/>
                <w:bCs/>
                <w:sz w:val="24"/>
              </w:rPr>
            </w:pPr>
            <w:r>
              <w:rPr>
                <w:b w:val="0"/>
                <w:bCs/>
                <w:sz w:val="24"/>
              </w:rPr>
              <w:t>下午</w:t>
            </w:r>
          </w:p>
        </w:tc>
        <w:tc>
          <w:tcPr>
            <w:tcW w:w="5780" w:type="dxa"/>
            <w:tcBorders>
              <w:top w:val="single" w:color="000000" w:sz="4" w:space="0"/>
              <w:left w:val="single" w:color="000000" w:sz="4" w:space="0"/>
              <w:right w:val="single" w:color="000000" w:sz="4" w:space="0"/>
            </w:tcBorders>
          </w:tcPr>
          <w:p>
            <w:pPr>
              <w:pStyle w:val="50"/>
              <w:spacing w:before="198"/>
              <w:ind w:left="107"/>
              <w:rPr>
                <w:b w:val="0"/>
                <w:bCs/>
                <w:sz w:val="24"/>
              </w:rPr>
            </w:pPr>
            <w:r>
              <w:rPr>
                <w:b w:val="0"/>
                <w:bCs/>
                <w:sz w:val="24"/>
              </w:rPr>
              <w:t>返程</w:t>
            </w:r>
          </w:p>
        </w:tc>
        <w:tc>
          <w:tcPr>
            <w:tcW w:w="1418" w:type="dxa"/>
            <w:tcBorders>
              <w:top w:val="single" w:color="000000" w:sz="4" w:space="0"/>
              <w:left w:val="single" w:color="000000" w:sz="4" w:space="0"/>
            </w:tcBorders>
          </w:tcPr>
          <w:p>
            <w:pPr>
              <w:pStyle w:val="50"/>
              <w:spacing w:before="198"/>
              <w:ind w:left="89" w:right="69"/>
              <w:jc w:val="center"/>
              <w:rPr>
                <w:b w:val="0"/>
                <w:bCs/>
                <w:sz w:val="24"/>
              </w:rPr>
            </w:pPr>
            <w:r>
              <w:rPr>
                <w:b w:val="0"/>
                <w:bCs/>
                <w:sz w:val="24"/>
              </w:rPr>
              <w:t>大巴</w:t>
            </w:r>
          </w:p>
        </w:tc>
      </w:tr>
    </w:tbl>
    <w:p>
      <w:pPr>
        <w:spacing w:after="0"/>
        <w:jc w:val="center"/>
        <w:rPr>
          <w:b w:val="0"/>
          <w:bCs/>
          <w:sz w:val="24"/>
        </w:rPr>
        <w:sectPr>
          <w:pgSz w:w="11910" w:h="16840"/>
          <w:pgMar w:top="1500" w:right="980" w:bottom="280" w:left="1000" w:header="720" w:footer="720" w:gutter="0"/>
        </w:sectPr>
      </w:pPr>
    </w:p>
    <w:p>
      <w:pPr>
        <w:pStyle w:val="8"/>
        <w:ind w:left="0"/>
        <w:rPr>
          <w:rFonts w:ascii="Times New Roman"/>
          <w:b w:val="0"/>
          <w:bCs/>
          <w:sz w:val="20"/>
        </w:rPr>
      </w:pPr>
    </w:p>
    <w:tbl>
      <w:tblPr>
        <w:tblStyle w:val="20"/>
        <w:tblpPr w:leftFromText="180" w:rightFromText="180" w:vertAnchor="text" w:horzAnchor="page" w:tblpX="1082" w:tblpY="62"/>
        <w:tblOverlap w:val="never"/>
        <w:tblW w:w="9693" w:type="dxa"/>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209"/>
        <w:gridCol w:w="8484"/>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67" w:hRule="atLeast"/>
        </w:trPr>
        <w:tc>
          <w:tcPr>
            <w:tcW w:w="1209" w:type="dxa"/>
            <w:tcBorders>
              <w:top w:val="single" w:color="auto" w:sz="4" w:space="0"/>
              <w:left w:val="single" w:color="auto" w:sz="4" w:space="0"/>
              <w:bottom w:val="single" w:color="auto" w:sz="4" w:space="0"/>
              <w:right w:val="single" w:color="auto" w:sz="4" w:space="0"/>
            </w:tcBorders>
          </w:tcPr>
          <w:p>
            <w:pPr>
              <w:pStyle w:val="50"/>
              <w:rPr>
                <w:rFonts w:ascii="Times New Roman"/>
                <w:sz w:val="22"/>
              </w:rPr>
            </w:pPr>
          </w:p>
        </w:tc>
        <w:tc>
          <w:tcPr>
            <w:tcW w:w="8484" w:type="dxa"/>
            <w:tcBorders>
              <w:top w:val="single" w:color="auto" w:sz="4" w:space="0"/>
              <w:left w:val="single" w:color="auto" w:sz="4" w:space="0"/>
              <w:bottom w:val="single" w:color="auto" w:sz="4" w:space="0"/>
              <w:right w:val="single" w:color="auto" w:sz="4" w:space="0"/>
            </w:tcBorders>
          </w:tcPr>
          <w:p>
            <w:pPr>
              <w:pStyle w:val="50"/>
              <w:rPr>
                <w:rFonts w:ascii="Times New Roman"/>
                <w:sz w:val="20"/>
              </w:rPr>
            </w:pPr>
          </w:p>
          <w:p>
            <w:pPr>
              <w:pStyle w:val="50"/>
              <w:ind w:left="3512" w:right="3492"/>
              <w:jc w:val="center"/>
              <w:rPr>
                <w:sz w:val="24"/>
              </w:rPr>
            </w:pPr>
            <w:r>
              <w:rPr>
                <w:sz w:val="24"/>
              </w:rPr>
              <w:t>【包含项目】</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399" w:hRule="atLeast"/>
        </w:trPr>
        <w:tc>
          <w:tcPr>
            <w:tcW w:w="1209" w:type="dxa"/>
            <w:tcBorders>
              <w:top w:val="single" w:color="auto" w:sz="4" w:space="0"/>
              <w:left w:val="single" w:color="auto" w:sz="4" w:space="0"/>
              <w:bottom w:val="single" w:color="auto" w:sz="4" w:space="0"/>
              <w:right w:val="single" w:color="auto" w:sz="4" w:space="0"/>
            </w:tcBorders>
          </w:tcPr>
          <w:p>
            <w:pPr>
              <w:pStyle w:val="50"/>
              <w:rPr>
                <w:rFonts w:ascii="Times New Roman"/>
                <w:sz w:val="24"/>
              </w:rPr>
            </w:pPr>
          </w:p>
          <w:p>
            <w:pPr>
              <w:pStyle w:val="50"/>
              <w:rPr>
                <w:rFonts w:ascii="Times New Roman"/>
                <w:sz w:val="24"/>
              </w:rPr>
            </w:pPr>
          </w:p>
          <w:p>
            <w:pPr>
              <w:pStyle w:val="50"/>
              <w:spacing w:before="2"/>
              <w:rPr>
                <w:rFonts w:ascii="Times New Roman"/>
                <w:sz w:val="29"/>
              </w:rPr>
            </w:pPr>
          </w:p>
          <w:p>
            <w:pPr>
              <w:pStyle w:val="50"/>
              <w:spacing w:before="1" w:line="242" w:lineRule="auto"/>
              <w:ind w:left="326" w:right="326"/>
              <w:rPr>
                <w:sz w:val="24"/>
              </w:rPr>
            </w:pPr>
            <w:r>
              <w:rPr>
                <w:rFonts w:hint="eastAsia"/>
                <w:sz w:val="24"/>
                <w:lang w:val="en-US" w:eastAsia="zh-CN"/>
              </w:rPr>
              <w:t>报价说明</w:t>
            </w:r>
          </w:p>
        </w:tc>
        <w:tc>
          <w:tcPr>
            <w:tcW w:w="848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一: 长兴江南红村住宿1晚，长兴市区四星级酒店1晚</w:t>
            </w:r>
          </w:p>
          <w:p>
            <w:pPr>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二：含现场教学、讲解、场地、讲师、景交车等费用</w:t>
            </w:r>
          </w:p>
          <w:p>
            <w:pPr>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三：含正餐5餐，餐标标准40元/人</w:t>
            </w:r>
          </w:p>
          <w:p>
            <w:pPr>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四：含全程带班辅导员2名</w:t>
            </w:r>
          </w:p>
          <w:p>
            <w:pPr>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五：定制横幅1条、意外险等杂费</w:t>
            </w:r>
          </w:p>
          <w:p>
            <w:pPr>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六：杭州至长兴往返53座大巴 2台</w:t>
            </w:r>
          </w:p>
          <w:p>
            <w:pPr>
              <w:widowControl w:val="0"/>
              <w:numPr>
                <w:ilvl w:val="0"/>
                <w:numId w:val="0"/>
              </w:numPr>
              <w:jc w:val="both"/>
              <w:rPr>
                <w:rFonts w:hint="default" w:ascii="宋体" w:hAnsi="宋体" w:eastAsia="宋体" w:cs="宋体"/>
                <w:kern w:val="2"/>
                <w:sz w:val="24"/>
                <w:szCs w:val="24"/>
                <w:lang w:val="en-US" w:eastAsia="zh-CN" w:bidi="zh-CN"/>
              </w:rPr>
            </w:pPr>
          </w:p>
          <w:p>
            <w:pPr>
              <w:pStyle w:val="50"/>
              <w:spacing w:before="2" w:line="242" w:lineRule="auto"/>
              <w:ind w:left="203" w:right="4679"/>
              <w:rPr>
                <w:sz w:val="24"/>
              </w:rPr>
            </w:pPr>
          </w:p>
        </w:tc>
      </w:tr>
    </w:tbl>
    <w:p>
      <w:pPr>
        <w:pStyle w:val="8"/>
        <w:spacing w:before="10"/>
        <w:ind w:left="0"/>
        <w:rPr>
          <w:rFonts w:ascii="Times New Roman"/>
          <w:sz w:val="18"/>
        </w:rPr>
      </w:pPr>
    </w:p>
    <w:p>
      <w:pPr>
        <w:rPr>
          <w:rFonts w:hint="eastAsia"/>
          <w:lang w:val="en-US" w:eastAsia="zh-CN"/>
        </w:rPr>
      </w:pPr>
    </w:p>
    <w:p>
      <w:pPr>
        <w:pStyle w:val="8"/>
        <w:rPr>
          <w:sz w:val="20"/>
        </w:rPr>
      </w:pPr>
    </w:p>
    <w:p>
      <w:pPr>
        <w:pStyle w:val="3"/>
        <w:numPr>
          <w:ilvl w:val="0"/>
          <w:numId w:val="1"/>
        </w:numPr>
        <w:jc w:val="left"/>
        <w:rPr>
          <w:rFonts w:hint="eastAsia" w:ascii="黑体" w:hAnsi="黑体" w:eastAsia="黑体"/>
          <w:b w:val="0"/>
          <w:sz w:val="24"/>
          <w:szCs w:val="24"/>
          <w:lang w:val="en-US" w:eastAsia="zh-CN"/>
        </w:rPr>
      </w:pPr>
      <w:r>
        <w:rPr>
          <w:rFonts w:hint="eastAsia" w:ascii="黑体" w:hAnsi="黑体" w:eastAsia="黑体"/>
          <w:b w:val="0"/>
          <w:sz w:val="24"/>
          <w:szCs w:val="24"/>
          <w:lang w:val="en-US" w:eastAsia="zh-CN"/>
        </w:rPr>
        <w:t>赴安吉主题培训</w:t>
      </w:r>
    </w:p>
    <w:tbl>
      <w:tblPr>
        <w:tblStyle w:val="20"/>
        <w:tblW w:w="0" w:type="auto"/>
        <w:tblInd w:w="121"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327"/>
        <w:gridCol w:w="1172"/>
        <w:gridCol w:w="5780"/>
        <w:gridCol w:w="141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5" w:hRule="atLeast"/>
        </w:trPr>
        <w:tc>
          <w:tcPr>
            <w:tcW w:w="1327" w:type="dxa"/>
            <w:tcBorders>
              <w:top w:val="single" w:color="000000" w:sz="4" w:space="0"/>
              <w:bottom w:val="single" w:color="000000" w:sz="4" w:space="0"/>
              <w:right w:val="single" w:color="000000" w:sz="4" w:space="0"/>
            </w:tcBorders>
          </w:tcPr>
          <w:p>
            <w:pPr>
              <w:pStyle w:val="50"/>
              <w:spacing w:before="140"/>
              <w:ind w:left="153" w:right="154"/>
              <w:jc w:val="center"/>
              <w:rPr>
                <w:sz w:val="24"/>
              </w:rPr>
            </w:pPr>
            <w:r>
              <w:rPr>
                <w:sz w:val="24"/>
              </w:rPr>
              <w:t>日期</w:t>
            </w:r>
          </w:p>
        </w:tc>
        <w:tc>
          <w:tcPr>
            <w:tcW w:w="1172" w:type="dxa"/>
            <w:tcBorders>
              <w:top w:val="single" w:color="000000" w:sz="4" w:space="0"/>
              <w:left w:val="single" w:color="000000" w:sz="4" w:space="0"/>
              <w:bottom w:val="single" w:color="000000" w:sz="4" w:space="0"/>
              <w:right w:val="single" w:color="000000" w:sz="4" w:space="0"/>
            </w:tcBorders>
          </w:tcPr>
          <w:p>
            <w:pPr>
              <w:pStyle w:val="50"/>
              <w:spacing w:before="140"/>
              <w:ind w:right="334"/>
              <w:jc w:val="right"/>
              <w:rPr>
                <w:sz w:val="24"/>
              </w:rPr>
            </w:pPr>
            <w:r>
              <w:rPr>
                <w:sz w:val="24"/>
              </w:rPr>
              <w:t>时间</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140"/>
              <w:ind w:left="1929"/>
              <w:rPr>
                <w:sz w:val="24"/>
              </w:rPr>
            </w:pPr>
            <w:r>
              <w:rPr>
                <w:sz w:val="24"/>
              </w:rPr>
              <w:t>活动内及教学安排</w:t>
            </w:r>
          </w:p>
        </w:tc>
        <w:tc>
          <w:tcPr>
            <w:tcW w:w="1418" w:type="dxa"/>
            <w:tcBorders>
              <w:top w:val="single" w:color="000000" w:sz="4" w:space="0"/>
              <w:left w:val="single" w:color="000000" w:sz="4" w:space="0"/>
              <w:bottom w:val="single" w:color="000000" w:sz="4" w:space="0"/>
            </w:tcBorders>
          </w:tcPr>
          <w:p>
            <w:pPr>
              <w:pStyle w:val="50"/>
              <w:spacing w:before="140"/>
              <w:ind w:left="89" w:right="69"/>
              <w:jc w:val="center"/>
              <w:rPr>
                <w:sz w:val="24"/>
              </w:rPr>
            </w:pPr>
            <w:r>
              <w:rPr>
                <w:sz w:val="24"/>
              </w:rPr>
              <w:t>地点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0" w:hRule="atLeast"/>
        </w:trPr>
        <w:tc>
          <w:tcPr>
            <w:tcW w:w="1327" w:type="dxa"/>
            <w:vMerge w:val="restart"/>
            <w:tcBorders>
              <w:top w:val="single" w:color="000000" w:sz="4" w:space="0"/>
              <w:bottom w:val="single" w:color="000000" w:sz="4" w:space="0"/>
              <w:right w:val="single" w:color="000000" w:sz="4" w:space="0"/>
            </w:tcBorders>
          </w:tcPr>
          <w:p>
            <w:pPr>
              <w:pStyle w:val="50"/>
              <w:rPr>
                <w:b/>
                <w:sz w:val="24"/>
              </w:rPr>
            </w:pPr>
          </w:p>
          <w:p>
            <w:pPr>
              <w:pStyle w:val="50"/>
              <w:rPr>
                <w:b/>
                <w:sz w:val="24"/>
              </w:rPr>
            </w:pPr>
          </w:p>
          <w:p>
            <w:pPr>
              <w:pStyle w:val="50"/>
              <w:rPr>
                <w:b/>
                <w:sz w:val="24"/>
              </w:rPr>
            </w:pPr>
          </w:p>
          <w:p>
            <w:pPr>
              <w:pStyle w:val="50"/>
              <w:rPr>
                <w:b/>
                <w:sz w:val="24"/>
              </w:rPr>
            </w:pPr>
          </w:p>
          <w:p>
            <w:pPr>
              <w:pStyle w:val="50"/>
              <w:rPr>
                <w:b/>
                <w:sz w:val="24"/>
              </w:rPr>
            </w:pPr>
          </w:p>
          <w:p>
            <w:pPr>
              <w:pStyle w:val="50"/>
              <w:rPr>
                <w:b/>
                <w:sz w:val="24"/>
              </w:rPr>
            </w:pPr>
          </w:p>
          <w:p>
            <w:pPr>
              <w:pStyle w:val="50"/>
              <w:rPr>
                <w:b/>
                <w:sz w:val="24"/>
              </w:rPr>
            </w:pPr>
          </w:p>
          <w:p>
            <w:pPr>
              <w:pStyle w:val="50"/>
              <w:rPr>
                <w:b w:val="0"/>
                <w:bCs/>
                <w:sz w:val="24"/>
              </w:rPr>
            </w:pPr>
          </w:p>
          <w:p>
            <w:pPr>
              <w:pStyle w:val="50"/>
              <w:ind w:left="172"/>
              <w:rPr>
                <w:sz w:val="24"/>
              </w:rPr>
            </w:pPr>
            <w:r>
              <w:rPr>
                <w:rFonts w:hint="eastAsia"/>
                <w:b w:val="0"/>
                <w:bCs/>
                <w:sz w:val="24"/>
                <w:lang w:val="en-US" w:eastAsia="zh-CN"/>
              </w:rPr>
              <w:t>第一</w:t>
            </w:r>
            <w:r>
              <w:rPr>
                <w:b w:val="0"/>
                <w:bCs/>
                <w:sz w:val="24"/>
              </w:rPr>
              <w:t>日</w:t>
            </w:r>
          </w:p>
        </w:tc>
        <w:tc>
          <w:tcPr>
            <w:tcW w:w="1172" w:type="dxa"/>
            <w:vMerge w:val="restart"/>
            <w:tcBorders>
              <w:top w:val="single" w:color="000000" w:sz="4" w:space="0"/>
              <w:left w:val="single" w:color="000000" w:sz="4" w:space="0"/>
              <w:bottom w:val="single" w:color="000000" w:sz="4" w:space="0"/>
              <w:right w:val="single" w:color="000000" w:sz="4" w:space="0"/>
            </w:tcBorders>
          </w:tcPr>
          <w:p>
            <w:pPr>
              <w:pStyle w:val="50"/>
              <w:spacing w:before="11"/>
              <w:rPr>
                <w:b/>
                <w:sz w:val="31"/>
              </w:rPr>
            </w:pPr>
          </w:p>
          <w:p>
            <w:pPr>
              <w:pStyle w:val="50"/>
              <w:ind w:left="345"/>
              <w:rPr>
                <w:sz w:val="24"/>
              </w:rPr>
            </w:pPr>
            <w:r>
              <w:rPr>
                <w:sz w:val="24"/>
              </w:rPr>
              <w:t>上午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3" w:line="288" w:lineRule="exact"/>
              <w:ind w:left="107"/>
              <w:rPr>
                <w:sz w:val="24"/>
              </w:rPr>
            </w:pPr>
            <w:r>
              <w:rPr>
                <w:sz w:val="24"/>
              </w:rPr>
              <w:t>杭州—余村（车程约1.5小时）</w:t>
            </w:r>
          </w:p>
        </w:tc>
        <w:tc>
          <w:tcPr>
            <w:tcW w:w="1418" w:type="dxa"/>
            <w:tcBorders>
              <w:top w:val="single" w:color="000000" w:sz="4" w:space="0"/>
              <w:left w:val="single" w:color="000000" w:sz="4" w:space="0"/>
              <w:bottom w:val="single" w:color="000000" w:sz="4" w:space="0"/>
            </w:tcBorders>
          </w:tcPr>
          <w:p>
            <w:pPr>
              <w:pStyle w:val="50"/>
              <w:spacing w:before="3" w:line="288" w:lineRule="exact"/>
              <w:ind w:left="89" w:right="69"/>
              <w:jc w:val="center"/>
              <w:rPr>
                <w:sz w:val="24"/>
              </w:rPr>
            </w:pPr>
            <w:r>
              <w:rPr>
                <w:sz w:val="24"/>
              </w:rPr>
              <w:t>大巴</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802" w:hRule="atLeast"/>
        </w:trPr>
        <w:tc>
          <w:tcPr>
            <w:tcW w:w="1327" w:type="dxa"/>
            <w:vMerge w:val="continue"/>
            <w:tcBorders>
              <w:top w:val="nil"/>
              <w:bottom w:val="single" w:color="000000" w:sz="4" w:space="0"/>
              <w:right w:val="single" w:color="000000" w:sz="4" w:space="0"/>
            </w:tcBorders>
          </w:tcPr>
          <w:p>
            <w:pPr>
              <w:rPr>
                <w:sz w:val="2"/>
                <w:szCs w:val="2"/>
              </w:rPr>
            </w:pPr>
          </w:p>
        </w:tc>
        <w:tc>
          <w:tcPr>
            <w:tcW w:w="1172" w:type="dxa"/>
            <w:vMerge w:val="continue"/>
            <w:tcBorders>
              <w:top w:val="nil"/>
              <w:left w:val="single" w:color="000000" w:sz="4" w:space="0"/>
              <w:bottom w:val="single" w:color="000000" w:sz="4" w:space="0"/>
              <w:right w:val="single" w:color="000000" w:sz="4" w:space="0"/>
            </w:tcBorders>
          </w:tcPr>
          <w:p>
            <w:pPr>
              <w:rPr>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1"/>
              <w:ind w:left="107"/>
              <w:rPr>
                <w:b w:val="0"/>
                <w:bCs/>
                <w:sz w:val="24"/>
              </w:rPr>
            </w:pPr>
            <w:r>
              <w:rPr>
                <w:b w:val="0"/>
                <w:bCs/>
                <w:w w:val="95"/>
                <w:sz w:val="24"/>
              </w:rPr>
              <w:t>现场教学：安吉余村</w:t>
            </w:r>
          </w:p>
          <w:p>
            <w:pPr>
              <w:pStyle w:val="50"/>
              <w:spacing w:before="4" w:line="242" w:lineRule="auto"/>
              <w:ind w:left="1307" w:right="140"/>
              <w:rPr>
                <w:b w:val="0"/>
                <w:bCs/>
                <w:sz w:val="24"/>
              </w:rPr>
            </w:pPr>
            <w:r>
              <w:rPr>
                <w:b w:val="0"/>
                <w:bCs/>
                <w:spacing w:val="-1"/>
                <w:sz w:val="24"/>
              </w:rPr>
              <w:t>实地走访、参观，感受“绿水青山就是金</w:t>
            </w:r>
            <w:r>
              <w:rPr>
                <w:b w:val="0"/>
                <w:bCs/>
                <w:sz w:val="24"/>
              </w:rPr>
              <w:t>山银山” 的发展之路，了解安吉余村建设情况；</w:t>
            </w:r>
          </w:p>
          <w:p>
            <w:pPr>
              <w:pStyle w:val="50"/>
              <w:spacing w:before="2" w:line="242" w:lineRule="auto"/>
              <w:ind w:left="1307" w:right="126"/>
              <w:rPr>
                <w:b w:val="0"/>
                <w:bCs/>
                <w:sz w:val="24"/>
              </w:rPr>
            </w:pPr>
            <w:r>
              <w:rPr>
                <w:b w:val="0"/>
                <w:bCs/>
                <w:sz w:val="24"/>
              </w:rPr>
              <w:t>观看习近平总书记“绿水青山就是金山银山”理论 诞生专题纪录片，了解余村从以矿为生、到痛定思痛关闭矿山，保护环境发展绿色经济的历程；</w:t>
            </w:r>
          </w:p>
          <w:p>
            <w:pPr>
              <w:pStyle w:val="50"/>
              <w:spacing w:before="4" w:line="290" w:lineRule="exact"/>
              <w:ind w:left="1307"/>
              <w:rPr>
                <w:b w:val="0"/>
                <w:bCs/>
                <w:sz w:val="24"/>
              </w:rPr>
            </w:pPr>
            <w:r>
              <w:rPr>
                <w:b w:val="0"/>
                <w:bCs/>
                <w:sz w:val="24"/>
              </w:rPr>
              <w:t>在”两山石”前合影。</w:t>
            </w:r>
          </w:p>
        </w:tc>
        <w:tc>
          <w:tcPr>
            <w:tcW w:w="1418" w:type="dxa"/>
            <w:vMerge w:val="restart"/>
            <w:tcBorders>
              <w:top w:val="single" w:color="000000" w:sz="4" w:space="0"/>
              <w:left w:val="single" w:color="000000" w:sz="4" w:space="0"/>
              <w:bottom w:val="single" w:color="000000" w:sz="4" w:space="0"/>
            </w:tcBorders>
          </w:tcPr>
          <w:p>
            <w:pPr>
              <w:pStyle w:val="50"/>
              <w:rPr>
                <w:b/>
                <w:sz w:val="24"/>
              </w:rPr>
            </w:pPr>
          </w:p>
          <w:p>
            <w:pPr>
              <w:pStyle w:val="50"/>
              <w:rPr>
                <w:b/>
                <w:sz w:val="24"/>
              </w:rPr>
            </w:pPr>
          </w:p>
          <w:p>
            <w:pPr>
              <w:pStyle w:val="50"/>
              <w:rPr>
                <w:b/>
                <w:sz w:val="24"/>
              </w:rPr>
            </w:pPr>
          </w:p>
          <w:p>
            <w:pPr>
              <w:pStyle w:val="50"/>
              <w:rPr>
                <w:b/>
                <w:sz w:val="24"/>
              </w:rPr>
            </w:pPr>
          </w:p>
          <w:p>
            <w:pPr>
              <w:pStyle w:val="50"/>
              <w:spacing w:before="10"/>
              <w:rPr>
                <w:b/>
                <w:sz w:val="25"/>
              </w:rPr>
            </w:pPr>
          </w:p>
          <w:p>
            <w:pPr>
              <w:pStyle w:val="50"/>
              <w:spacing w:before="1"/>
              <w:ind w:left="469"/>
              <w:rPr>
                <w:sz w:val="24"/>
              </w:rPr>
            </w:pPr>
            <w:r>
              <w:rPr>
                <w:sz w:val="24"/>
              </w:rPr>
              <w:t>余村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2" w:hRule="atLeast"/>
        </w:trPr>
        <w:tc>
          <w:tcPr>
            <w:tcW w:w="1327" w:type="dxa"/>
            <w:vMerge w:val="continue"/>
            <w:tcBorders>
              <w:top w:val="nil"/>
              <w:bottom w:val="single" w:color="000000" w:sz="4" w:space="0"/>
              <w:right w:val="single" w:color="000000" w:sz="4" w:space="0"/>
            </w:tcBorders>
          </w:tcPr>
          <w:p>
            <w:pPr>
              <w:rPr>
                <w:sz w:val="2"/>
                <w:szCs w:val="2"/>
              </w:rPr>
            </w:pPr>
          </w:p>
        </w:tc>
        <w:tc>
          <w:tcPr>
            <w:tcW w:w="1172" w:type="dxa"/>
            <w:vMerge w:val="continue"/>
            <w:tcBorders>
              <w:top w:val="nil"/>
              <w:left w:val="single" w:color="000000" w:sz="4" w:space="0"/>
              <w:bottom w:val="single" w:color="000000" w:sz="4" w:space="0"/>
              <w:right w:val="single" w:color="000000" w:sz="4" w:space="0"/>
            </w:tcBorders>
          </w:tcPr>
          <w:p>
            <w:pPr>
              <w:rPr>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tabs>
                <w:tab w:val="left" w:pos="709"/>
              </w:tabs>
              <w:spacing w:line="310" w:lineRule="atLeast"/>
              <w:ind w:left="1307" w:right="258" w:hanging="1200"/>
              <w:rPr>
                <w:b w:val="0"/>
                <w:bCs/>
                <w:sz w:val="24"/>
              </w:rPr>
            </w:pPr>
            <w:r>
              <w:rPr>
                <w:b w:val="0"/>
                <w:bCs/>
                <w:sz w:val="24"/>
              </w:rPr>
              <w:t>课</w:t>
            </w:r>
            <w:r>
              <w:rPr>
                <w:b w:val="0"/>
                <w:bCs/>
                <w:sz w:val="24"/>
              </w:rPr>
              <w:tab/>
            </w:r>
            <w:r>
              <w:rPr>
                <w:b w:val="0"/>
                <w:bCs/>
                <w:sz w:val="24"/>
              </w:rPr>
              <w:t>程：《党建引领》或《乡村治理》或《余村</w:t>
            </w:r>
            <w:r>
              <w:rPr>
                <w:b w:val="0"/>
                <w:bCs/>
                <w:spacing w:val="-17"/>
                <w:sz w:val="24"/>
              </w:rPr>
              <w:t>蝶</w:t>
            </w:r>
            <w:r>
              <w:rPr>
                <w:b w:val="0"/>
                <w:bCs/>
                <w:sz w:val="24"/>
              </w:rPr>
              <w:t>变》等</w:t>
            </w:r>
          </w:p>
        </w:tc>
        <w:tc>
          <w:tcPr>
            <w:tcW w:w="1418" w:type="dxa"/>
            <w:vMerge w:val="continue"/>
            <w:tcBorders>
              <w:top w:val="nil"/>
              <w:left w:val="single" w:color="000000" w:sz="4" w:space="0"/>
              <w:bottom w:val="single" w:color="000000" w:sz="4" w:space="0"/>
            </w:tcBorders>
          </w:tcPr>
          <w:p>
            <w:pPr>
              <w:rPr>
                <w:sz w:val="2"/>
                <w:szCs w:val="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4" w:hRule="atLeast"/>
        </w:trPr>
        <w:tc>
          <w:tcPr>
            <w:tcW w:w="1327" w:type="dxa"/>
            <w:vMerge w:val="continue"/>
            <w:tcBorders>
              <w:top w:val="nil"/>
              <w:bottom w:val="single" w:color="000000" w:sz="4" w:space="0"/>
              <w:right w:val="single" w:color="000000" w:sz="4" w:space="0"/>
            </w:tcBorders>
          </w:tcPr>
          <w:p>
            <w:pPr>
              <w:rPr>
                <w:sz w:val="2"/>
                <w:szCs w:val="2"/>
              </w:rPr>
            </w:pPr>
          </w:p>
        </w:tc>
        <w:tc>
          <w:tcPr>
            <w:tcW w:w="1172" w:type="dxa"/>
            <w:vMerge w:val="restart"/>
            <w:tcBorders>
              <w:top w:val="single" w:color="000000" w:sz="4" w:space="0"/>
              <w:left w:val="single" w:color="000000" w:sz="4" w:space="0"/>
              <w:bottom w:val="single" w:color="000000" w:sz="4" w:space="0"/>
              <w:right w:val="single" w:color="000000" w:sz="4" w:space="0"/>
            </w:tcBorders>
          </w:tcPr>
          <w:p>
            <w:pPr>
              <w:pStyle w:val="50"/>
              <w:rPr>
                <w:b/>
                <w:sz w:val="24"/>
              </w:rPr>
            </w:pPr>
          </w:p>
          <w:p>
            <w:pPr>
              <w:pStyle w:val="50"/>
              <w:rPr>
                <w:b/>
                <w:sz w:val="24"/>
              </w:rPr>
            </w:pPr>
          </w:p>
          <w:p>
            <w:pPr>
              <w:pStyle w:val="50"/>
              <w:spacing w:before="154"/>
              <w:ind w:left="345"/>
              <w:rPr>
                <w:sz w:val="24"/>
              </w:rPr>
            </w:pPr>
            <w:r>
              <w:rPr>
                <w:sz w:val="24"/>
              </w:rPr>
              <w:t>下午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1"/>
              <w:ind w:left="107"/>
              <w:rPr>
                <w:b w:val="0"/>
                <w:bCs/>
                <w:sz w:val="24"/>
              </w:rPr>
            </w:pPr>
            <w:r>
              <w:rPr>
                <w:b w:val="0"/>
                <w:bCs/>
                <w:sz w:val="24"/>
              </w:rPr>
              <w:t>现场教学：参观两山学院</w:t>
            </w:r>
          </w:p>
          <w:p>
            <w:pPr>
              <w:pStyle w:val="50"/>
              <w:spacing w:before="2" w:line="310" w:lineRule="atLeast"/>
              <w:ind w:left="1067" w:right="378" w:hanging="960"/>
              <w:rPr>
                <w:b w:val="0"/>
                <w:bCs/>
                <w:sz w:val="24"/>
              </w:rPr>
            </w:pPr>
            <w:r>
              <w:rPr>
                <w:b w:val="0"/>
                <w:bCs/>
                <w:sz w:val="24"/>
              </w:rPr>
              <w:t>现场教学：参观安吉党员使命教育馆，了解鲁家村“田园党建 +乡村振兴”；</w:t>
            </w:r>
          </w:p>
        </w:tc>
        <w:tc>
          <w:tcPr>
            <w:tcW w:w="1418" w:type="dxa"/>
            <w:vMerge w:val="restart"/>
            <w:tcBorders>
              <w:top w:val="single" w:color="000000" w:sz="4" w:space="0"/>
              <w:left w:val="single" w:color="000000" w:sz="4" w:space="0"/>
              <w:bottom w:val="single" w:color="000000" w:sz="4" w:space="0"/>
            </w:tcBorders>
          </w:tcPr>
          <w:p>
            <w:pPr>
              <w:pStyle w:val="50"/>
              <w:rPr>
                <w:b/>
                <w:sz w:val="24"/>
              </w:rPr>
            </w:pPr>
          </w:p>
          <w:p>
            <w:pPr>
              <w:pStyle w:val="50"/>
              <w:rPr>
                <w:b/>
                <w:sz w:val="24"/>
              </w:rPr>
            </w:pPr>
          </w:p>
          <w:p>
            <w:pPr>
              <w:pStyle w:val="50"/>
              <w:spacing w:before="3"/>
              <w:rPr>
                <w:b/>
                <w:sz w:val="20"/>
              </w:rPr>
            </w:pPr>
          </w:p>
          <w:p>
            <w:pPr>
              <w:pStyle w:val="50"/>
              <w:ind w:left="349"/>
              <w:rPr>
                <w:sz w:val="24"/>
              </w:rPr>
            </w:pPr>
            <w:r>
              <w:rPr>
                <w:sz w:val="24"/>
              </w:rPr>
              <w:t>鲁家村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1" w:hRule="atLeast"/>
        </w:trPr>
        <w:tc>
          <w:tcPr>
            <w:tcW w:w="1327" w:type="dxa"/>
            <w:vMerge w:val="continue"/>
            <w:tcBorders>
              <w:top w:val="nil"/>
              <w:bottom w:val="single" w:color="000000" w:sz="4" w:space="0"/>
              <w:right w:val="single" w:color="000000" w:sz="4" w:space="0"/>
            </w:tcBorders>
          </w:tcPr>
          <w:p>
            <w:pPr>
              <w:rPr>
                <w:sz w:val="2"/>
                <w:szCs w:val="2"/>
              </w:rPr>
            </w:pPr>
          </w:p>
        </w:tc>
        <w:tc>
          <w:tcPr>
            <w:tcW w:w="1172" w:type="dxa"/>
            <w:vMerge w:val="continue"/>
            <w:tcBorders>
              <w:top w:val="nil"/>
              <w:left w:val="single" w:color="000000" w:sz="4" w:space="0"/>
              <w:bottom w:val="single" w:color="000000" w:sz="4" w:space="0"/>
              <w:right w:val="single" w:color="000000" w:sz="4" w:space="0"/>
            </w:tcBorders>
          </w:tcPr>
          <w:p>
            <w:pPr>
              <w:rPr>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ind w:left="107"/>
              <w:rPr>
                <w:b w:val="0"/>
                <w:bCs/>
                <w:sz w:val="24"/>
              </w:rPr>
            </w:pPr>
            <w:r>
              <w:rPr>
                <w:b w:val="0"/>
                <w:bCs/>
                <w:sz w:val="24"/>
              </w:rPr>
              <w:t>体验教学：参观新农村，乘火车观村庄全貌 、乘车</w:t>
            </w:r>
          </w:p>
          <w:p>
            <w:pPr>
              <w:pStyle w:val="50"/>
              <w:spacing w:before="5" w:line="290" w:lineRule="exact"/>
              <w:ind w:left="1307"/>
              <w:rPr>
                <w:b w:val="0"/>
                <w:bCs/>
                <w:sz w:val="24"/>
              </w:rPr>
            </w:pPr>
            <w:r>
              <w:rPr>
                <w:b w:val="0"/>
                <w:bCs/>
                <w:sz w:val="24"/>
              </w:rPr>
              <w:t>前往农场</w:t>
            </w:r>
          </w:p>
        </w:tc>
        <w:tc>
          <w:tcPr>
            <w:tcW w:w="1418" w:type="dxa"/>
            <w:vMerge w:val="continue"/>
            <w:tcBorders>
              <w:top w:val="nil"/>
              <w:left w:val="single" w:color="000000" w:sz="4" w:space="0"/>
              <w:bottom w:val="single" w:color="000000" w:sz="4" w:space="0"/>
            </w:tcBorders>
          </w:tcPr>
          <w:p>
            <w:pPr>
              <w:rPr>
                <w:sz w:val="2"/>
                <w:szCs w:val="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80" w:hRule="atLeast"/>
        </w:trPr>
        <w:tc>
          <w:tcPr>
            <w:tcW w:w="1327" w:type="dxa"/>
            <w:vMerge w:val="continue"/>
            <w:tcBorders>
              <w:top w:val="nil"/>
              <w:bottom w:val="single" w:color="000000" w:sz="4" w:space="0"/>
              <w:right w:val="single" w:color="000000" w:sz="4" w:space="0"/>
            </w:tcBorders>
          </w:tcPr>
          <w:p>
            <w:pPr>
              <w:rPr>
                <w:sz w:val="2"/>
                <w:szCs w:val="2"/>
              </w:rPr>
            </w:pPr>
          </w:p>
        </w:tc>
        <w:tc>
          <w:tcPr>
            <w:tcW w:w="1172" w:type="dxa"/>
            <w:tcBorders>
              <w:top w:val="single" w:color="000000" w:sz="4" w:space="0"/>
              <w:left w:val="single" w:color="000000" w:sz="4" w:space="0"/>
              <w:bottom w:val="single" w:color="000000" w:sz="4" w:space="0"/>
              <w:right w:val="single" w:color="000000" w:sz="4" w:space="0"/>
            </w:tcBorders>
          </w:tcPr>
          <w:p>
            <w:pPr>
              <w:pStyle w:val="50"/>
              <w:spacing w:before="50"/>
              <w:ind w:right="334"/>
              <w:jc w:val="right"/>
              <w:rPr>
                <w:sz w:val="24"/>
              </w:rPr>
            </w:pPr>
            <w:r>
              <w:rPr>
                <w:sz w:val="24"/>
              </w:rPr>
              <w:t>晚上</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86"/>
              <w:ind w:left="107"/>
              <w:rPr>
                <w:b w:val="0"/>
                <w:bCs/>
                <w:sz w:val="24"/>
              </w:rPr>
            </w:pPr>
            <w:r>
              <w:rPr>
                <w:b w:val="0"/>
                <w:bCs/>
                <w:sz w:val="24"/>
              </w:rPr>
              <w:t>晚餐</w:t>
            </w:r>
          </w:p>
        </w:tc>
        <w:tc>
          <w:tcPr>
            <w:tcW w:w="1418" w:type="dxa"/>
            <w:vMerge w:val="continue"/>
            <w:tcBorders>
              <w:top w:val="nil"/>
              <w:left w:val="single" w:color="000000" w:sz="4" w:space="0"/>
              <w:bottom w:val="single" w:color="000000" w:sz="4" w:space="0"/>
            </w:tcBorders>
          </w:tcPr>
          <w:p>
            <w:pPr>
              <w:rPr>
                <w:sz w:val="2"/>
                <w:szCs w:val="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49" w:hRule="atLeast"/>
        </w:trPr>
        <w:tc>
          <w:tcPr>
            <w:tcW w:w="1327" w:type="dxa"/>
            <w:vMerge w:val="restart"/>
            <w:tcBorders>
              <w:top w:val="single" w:color="000000" w:sz="4" w:space="0"/>
              <w:right w:val="single" w:color="000000" w:sz="4" w:space="0"/>
            </w:tcBorders>
          </w:tcPr>
          <w:p>
            <w:pPr>
              <w:pStyle w:val="50"/>
              <w:rPr>
                <w:b/>
                <w:sz w:val="24"/>
              </w:rPr>
            </w:pPr>
          </w:p>
          <w:p>
            <w:pPr>
              <w:pStyle w:val="50"/>
              <w:rPr>
                <w:b/>
                <w:sz w:val="24"/>
              </w:rPr>
            </w:pPr>
          </w:p>
          <w:p>
            <w:pPr>
              <w:pStyle w:val="50"/>
              <w:rPr>
                <w:b/>
                <w:sz w:val="24"/>
              </w:rPr>
            </w:pPr>
          </w:p>
          <w:p>
            <w:pPr>
              <w:pStyle w:val="50"/>
              <w:rPr>
                <w:b/>
                <w:sz w:val="24"/>
              </w:rPr>
            </w:pPr>
          </w:p>
          <w:p>
            <w:pPr>
              <w:pStyle w:val="50"/>
              <w:rPr>
                <w:b/>
                <w:sz w:val="24"/>
              </w:rPr>
            </w:pPr>
          </w:p>
          <w:p>
            <w:pPr>
              <w:pStyle w:val="50"/>
              <w:spacing w:before="11"/>
              <w:rPr>
                <w:b/>
                <w:sz w:val="21"/>
              </w:rPr>
            </w:pPr>
          </w:p>
          <w:p>
            <w:pPr>
              <w:pStyle w:val="50"/>
              <w:spacing w:before="1"/>
              <w:ind w:left="172"/>
              <w:rPr>
                <w:sz w:val="24"/>
              </w:rPr>
            </w:pPr>
            <w:r>
              <w:rPr>
                <w:rFonts w:hint="eastAsia"/>
                <w:sz w:val="24"/>
                <w:lang w:val="en-US" w:eastAsia="zh-CN"/>
              </w:rPr>
              <w:t>第二</w:t>
            </w:r>
            <w:r>
              <w:rPr>
                <w:sz w:val="24"/>
              </w:rPr>
              <w:t>日</w:t>
            </w:r>
          </w:p>
        </w:tc>
        <w:tc>
          <w:tcPr>
            <w:tcW w:w="1172" w:type="dxa"/>
            <w:vMerge w:val="restart"/>
            <w:tcBorders>
              <w:top w:val="single" w:color="000000" w:sz="4" w:space="0"/>
              <w:left w:val="single" w:color="000000" w:sz="4" w:space="0"/>
              <w:bottom w:val="single" w:color="000000" w:sz="4" w:space="0"/>
              <w:right w:val="single" w:color="000000" w:sz="4" w:space="0"/>
            </w:tcBorders>
          </w:tcPr>
          <w:p>
            <w:pPr>
              <w:pStyle w:val="50"/>
              <w:rPr>
                <w:b/>
                <w:sz w:val="24"/>
              </w:rPr>
            </w:pPr>
          </w:p>
          <w:p>
            <w:pPr>
              <w:pStyle w:val="50"/>
              <w:rPr>
                <w:b/>
                <w:sz w:val="24"/>
              </w:rPr>
            </w:pPr>
          </w:p>
          <w:p>
            <w:pPr>
              <w:pStyle w:val="50"/>
              <w:spacing w:before="154"/>
              <w:ind w:left="348"/>
              <w:rPr>
                <w:sz w:val="24"/>
              </w:rPr>
            </w:pPr>
            <w:r>
              <w:rPr>
                <w:sz w:val="24"/>
              </w:rPr>
              <w:t>上午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before="64" w:line="242" w:lineRule="auto"/>
              <w:ind w:left="1307" w:right="258" w:hanging="1200"/>
              <w:rPr>
                <w:b w:val="0"/>
                <w:bCs/>
                <w:sz w:val="24"/>
              </w:rPr>
            </w:pPr>
            <w:r>
              <w:rPr>
                <w:b w:val="0"/>
                <w:bCs/>
                <w:sz w:val="24"/>
              </w:rPr>
              <w:t>主题讲座：观看鲁家纪录片+交流讲座（课程：鲁家全国美丽乡村进化史）</w:t>
            </w:r>
          </w:p>
          <w:p>
            <w:pPr>
              <w:pStyle w:val="50"/>
              <w:ind w:left="107"/>
              <w:rPr>
                <w:b w:val="0"/>
                <w:bCs/>
                <w:sz w:val="24"/>
              </w:rPr>
            </w:pPr>
            <w:r>
              <w:rPr>
                <w:b w:val="0"/>
                <w:bCs/>
                <w:sz w:val="24"/>
              </w:rPr>
              <w:t>分组讨论：内部分享</w:t>
            </w:r>
          </w:p>
        </w:tc>
        <w:tc>
          <w:tcPr>
            <w:tcW w:w="1418" w:type="dxa"/>
            <w:vMerge w:val="restart"/>
            <w:tcBorders>
              <w:top w:val="single" w:color="000000" w:sz="4" w:space="0"/>
              <w:left w:val="single" w:color="000000" w:sz="4" w:space="0"/>
              <w:bottom w:val="single" w:color="000000" w:sz="4" w:space="0"/>
            </w:tcBorders>
          </w:tcPr>
          <w:p>
            <w:pPr>
              <w:pStyle w:val="50"/>
              <w:rPr>
                <w:b/>
                <w:sz w:val="24"/>
              </w:rPr>
            </w:pPr>
          </w:p>
          <w:p>
            <w:pPr>
              <w:pStyle w:val="50"/>
              <w:rPr>
                <w:b/>
                <w:sz w:val="24"/>
              </w:rPr>
            </w:pPr>
          </w:p>
          <w:p>
            <w:pPr>
              <w:pStyle w:val="50"/>
              <w:spacing w:before="10"/>
              <w:rPr>
                <w:b/>
                <w:sz w:val="24"/>
              </w:rPr>
            </w:pPr>
          </w:p>
          <w:p>
            <w:pPr>
              <w:pStyle w:val="50"/>
              <w:ind w:left="349"/>
              <w:rPr>
                <w:sz w:val="24"/>
              </w:rPr>
            </w:pPr>
            <w:r>
              <w:rPr>
                <w:sz w:val="24"/>
              </w:rPr>
              <w:t>鲁家村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0" w:hRule="atLeast"/>
        </w:trPr>
        <w:tc>
          <w:tcPr>
            <w:tcW w:w="1327" w:type="dxa"/>
            <w:vMerge w:val="continue"/>
            <w:tcBorders>
              <w:top w:val="nil"/>
              <w:right w:val="single" w:color="000000" w:sz="4" w:space="0"/>
            </w:tcBorders>
          </w:tcPr>
          <w:p>
            <w:pPr>
              <w:rPr>
                <w:sz w:val="2"/>
                <w:szCs w:val="2"/>
              </w:rPr>
            </w:pPr>
          </w:p>
        </w:tc>
        <w:tc>
          <w:tcPr>
            <w:tcW w:w="1172" w:type="dxa"/>
            <w:vMerge w:val="continue"/>
            <w:tcBorders>
              <w:top w:val="nil"/>
              <w:left w:val="single" w:color="000000" w:sz="4" w:space="0"/>
              <w:bottom w:val="single" w:color="000000" w:sz="4" w:space="0"/>
              <w:right w:val="single" w:color="000000" w:sz="4" w:space="0"/>
            </w:tcBorders>
          </w:tcPr>
          <w:p>
            <w:pPr>
              <w:rPr>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line="300" w:lineRule="exact"/>
              <w:ind w:left="107"/>
              <w:rPr>
                <w:b w:val="0"/>
                <w:bCs/>
                <w:sz w:val="24"/>
              </w:rPr>
            </w:pPr>
            <w:r>
              <w:rPr>
                <w:b w:val="0"/>
                <w:bCs/>
                <w:sz w:val="24"/>
              </w:rPr>
              <w:t>中餐：土灶饭（体验农家生活）</w:t>
            </w:r>
          </w:p>
        </w:tc>
        <w:tc>
          <w:tcPr>
            <w:tcW w:w="1418" w:type="dxa"/>
            <w:vMerge w:val="continue"/>
            <w:tcBorders>
              <w:top w:val="nil"/>
              <w:left w:val="single" w:color="000000" w:sz="4" w:space="0"/>
              <w:bottom w:val="single" w:color="000000" w:sz="4" w:space="0"/>
            </w:tcBorders>
          </w:tcPr>
          <w:p>
            <w:pPr>
              <w:rPr>
                <w:sz w:val="2"/>
                <w:szCs w:val="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05" w:hRule="atLeast"/>
        </w:trPr>
        <w:tc>
          <w:tcPr>
            <w:tcW w:w="1327" w:type="dxa"/>
            <w:vMerge w:val="continue"/>
            <w:tcBorders>
              <w:top w:val="nil"/>
              <w:right w:val="single" w:color="000000" w:sz="4" w:space="0"/>
            </w:tcBorders>
          </w:tcPr>
          <w:p>
            <w:pPr>
              <w:rPr>
                <w:sz w:val="2"/>
                <w:szCs w:val="2"/>
              </w:rPr>
            </w:pPr>
          </w:p>
        </w:tc>
        <w:tc>
          <w:tcPr>
            <w:tcW w:w="1172" w:type="dxa"/>
            <w:vMerge w:val="restart"/>
            <w:tcBorders>
              <w:top w:val="single" w:color="000000" w:sz="4" w:space="0"/>
              <w:left w:val="single" w:color="000000" w:sz="4" w:space="0"/>
              <w:right w:val="single" w:color="000000" w:sz="4" w:space="0"/>
            </w:tcBorders>
          </w:tcPr>
          <w:p>
            <w:pPr>
              <w:pStyle w:val="50"/>
              <w:rPr>
                <w:b/>
                <w:sz w:val="24"/>
              </w:rPr>
            </w:pPr>
          </w:p>
          <w:p>
            <w:pPr>
              <w:pStyle w:val="50"/>
              <w:spacing w:before="9"/>
              <w:rPr>
                <w:b/>
                <w:sz w:val="27"/>
              </w:rPr>
            </w:pPr>
          </w:p>
          <w:p>
            <w:pPr>
              <w:pStyle w:val="50"/>
              <w:ind w:left="348"/>
              <w:rPr>
                <w:sz w:val="24"/>
              </w:rPr>
            </w:pPr>
            <w:r>
              <w:rPr>
                <w:sz w:val="24"/>
              </w:rPr>
              <w:t>下午</w:t>
            </w:r>
          </w:p>
        </w:tc>
        <w:tc>
          <w:tcPr>
            <w:tcW w:w="5780" w:type="dxa"/>
            <w:tcBorders>
              <w:top w:val="single" w:color="000000" w:sz="4" w:space="0"/>
              <w:left w:val="single" w:color="000000" w:sz="4" w:space="0"/>
              <w:bottom w:val="single" w:color="000000" w:sz="4" w:space="0"/>
              <w:right w:val="single" w:color="000000" w:sz="4" w:space="0"/>
            </w:tcBorders>
          </w:tcPr>
          <w:p>
            <w:pPr>
              <w:pStyle w:val="50"/>
              <w:spacing w:line="299" w:lineRule="exact"/>
              <w:ind w:left="107"/>
              <w:rPr>
                <w:b w:val="0"/>
                <w:bCs/>
                <w:sz w:val="24"/>
              </w:rPr>
            </w:pPr>
            <w:r>
              <w:rPr>
                <w:b w:val="0"/>
                <w:bCs/>
                <w:sz w:val="24"/>
              </w:rPr>
              <w:t>现场教学：学习茶艺知识、品安吉白茶</w:t>
            </w:r>
          </w:p>
        </w:tc>
        <w:tc>
          <w:tcPr>
            <w:tcW w:w="1418" w:type="dxa"/>
            <w:vMerge w:val="continue"/>
            <w:tcBorders>
              <w:top w:val="nil"/>
              <w:left w:val="single" w:color="000000" w:sz="4" w:space="0"/>
              <w:bottom w:val="single" w:color="000000" w:sz="4" w:space="0"/>
            </w:tcBorders>
          </w:tcPr>
          <w:p>
            <w:pPr>
              <w:rPr>
                <w:sz w:val="2"/>
                <w:szCs w:val="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05" w:hRule="atLeast"/>
        </w:trPr>
        <w:tc>
          <w:tcPr>
            <w:tcW w:w="1327" w:type="dxa"/>
            <w:vMerge w:val="continue"/>
            <w:tcBorders>
              <w:top w:val="nil"/>
              <w:right w:val="single" w:color="000000" w:sz="4" w:space="0"/>
            </w:tcBorders>
          </w:tcPr>
          <w:p>
            <w:pPr>
              <w:rPr>
                <w:sz w:val="2"/>
                <w:szCs w:val="2"/>
              </w:rPr>
            </w:pPr>
          </w:p>
        </w:tc>
        <w:tc>
          <w:tcPr>
            <w:tcW w:w="1172" w:type="dxa"/>
            <w:vMerge w:val="continue"/>
            <w:tcBorders>
              <w:top w:val="nil"/>
              <w:left w:val="single" w:color="000000" w:sz="4" w:space="0"/>
              <w:right w:val="single" w:color="000000" w:sz="4" w:space="0"/>
            </w:tcBorders>
          </w:tcPr>
          <w:p>
            <w:pPr>
              <w:rPr>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line="301" w:lineRule="exact"/>
              <w:ind w:left="107"/>
              <w:rPr>
                <w:b w:val="0"/>
                <w:bCs/>
                <w:sz w:val="24"/>
              </w:rPr>
            </w:pPr>
            <w:r>
              <w:rPr>
                <w:b w:val="0"/>
                <w:bCs/>
                <w:sz w:val="24"/>
              </w:rPr>
              <w:t>现场教学：安吉孝丰烈士陵园</w:t>
            </w:r>
          </w:p>
        </w:tc>
        <w:tc>
          <w:tcPr>
            <w:tcW w:w="1418" w:type="dxa"/>
            <w:tcBorders>
              <w:top w:val="single" w:color="000000" w:sz="4" w:space="0"/>
              <w:left w:val="single" w:color="000000" w:sz="4" w:space="0"/>
              <w:bottom w:val="single" w:color="000000" w:sz="4" w:space="0"/>
            </w:tcBorders>
          </w:tcPr>
          <w:p>
            <w:pPr>
              <w:pStyle w:val="50"/>
              <w:spacing w:before="43" w:line="242" w:lineRule="auto"/>
              <w:ind w:left="349" w:right="86" w:hanging="240"/>
              <w:rPr>
                <w:sz w:val="24"/>
              </w:rPr>
            </w:pPr>
            <w:r>
              <w:rPr>
                <w:sz w:val="24"/>
              </w:rPr>
              <w:t>安吉孝丰烈士陵园</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88" w:hRule="atLeast"/>
        </w:trPr>
        <w:tc>
          <w:tcPr>
            <w:tcW w:w="1327" w:type="dxa"/>
            <w:vMerge w:val="continue"/>
            <w:tcBorders>
              <w:top w:val="nil"/>
              <w:right w:val="single" w:color="000000" w:sz="4" w:space="0"/>
            </w:tcBorders>
          </w:tcPr>
          <w:p>
            <w:pPr>
              <w:rPr>
                <w:sz w:val="2"/>
                <w:szCs w:val="2"/>
              </w:rPr>
            </w:pPr>
          </w:p>
        </w:tc>
        <w:tc>
          <w:tcPr>
            <w:tcW w:w="1172" w:type="dxa"/>
            <w:vMerge w:val="continue"/>
            <w:tcBorders>
              <w:top w:val="nil"/>
              <w:left w:val="single" w:color="000000" w:sz="4" w:space="0"/>
              <w:right w:val="single" w:color="000000" w:sz="4" w:space="0"/>
            </w:tcBorders>
          </w:tcPr>
          <w:p>
            <w:pPr>
              <w:rPr>
                <w:sz w:val="2"/>
                <w:szCs w:val="2"/>
              </w:rPr>
            </w:pPr>
          </w:p>
        </w:tc>
        <w:tc>
          <w:tcPr>
            <w:tcW w:w="5780" w:type="dxa"/>
            <w:tcBorders>
              <w:top w:val="single" w:color="000000" w:sz="4" w:space="0"/>
              <w:left w:val="single" w:color="000000" w:sz="4" w:space="0"/>
              <w:bottom w:val="single" w:color="000000" w:sz="4" w:space="0"/>
              <w:right w:val="single" w:color="000000" w:sz="4" w:space="0"/>
            </w:tcBorders>
          </w:tcPr>
          <w:p>
            <w:pPr>
              <w:pStyle w:val="50"/>
              <w:spacing w:line="300" w:lineRule="exact"/>
              <w:ind w:left="107"/>
              <w:rPr>
                <w:sz w:val="24"/>
              </w:rPr>
            </w:pPr>
            <w:r>
              <w:rPr>
                <w:sz w:val="24"/>
              </w:rPr>
              <w:t>乘车前往湖州市区</w:t>
            </w:r>
          </w:p>
        </w:tc>
        <w:tc>
          <w:tcPr>
            <w:tcW w:w="1418" w:type="dxa"/>
            <w:tcBorders>
              <w:top w:val="single" w:color="000000" w:sz="4" w:space="0"/>
              <w:left w:val="single" w:color="000000" w:sz="4" w:space="0"/>
              <w:bottom w:val="single" w:color="000000" w:sz="4" w:space="0"/>
            </w:tcBorders>
          </w:tcPr>
          <w:p>
            <w:pPr>
              <w:pStyle w:val="50"/>
              <w:spacing w:before="83"/>
              <w:ind w:left="89" w:right="69"/>
              <w:jc w:val="center"/>
              <w:rPr>
                <w:sz w:val="24"/>
              </w:rPr>
            </w:pPr>
            <w:r>
              <w:rPr>
                <w:sz w:val="24"/>
              </w:rPr>
              <w:t>湖州</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2" w:hRule="atLeast"/>
        </w:trPr>
        <w:tc>
          <w:tcPr>
            <w:tcW w:w="1327" w:type="dxa"/>
            <w:vMerge w:val="continue"/>
            <w:tcBorders>
              <w:top w:val="nil"/>
              <w:right w:val="single" w:color="000000" w:sz="4" w:space="0"/>
            </w:tcBorders>
          </w:tcPr>
          <w:p>
            <w:pPr>
              <w:rPr>
                <w:b w:val="0"/>
                <w:bCs w:val="0"/>
                <w:sz w:val="2"/>
                <w:szCs w:val="2"/>
              </w:rPr>
            </w:pPr>
          </w:p>
        </w:tc>
        <w:tc>
          <w:tcPr>
            <w:tcW w:w="1172" w:type="dxa"/>
            <w:vMerge w:val="continue"/>
            <w:tcBorders>
              <w:top w:val="nil"/>
              <w:left w:val="single" w:color="000000" w:sz="4" w:space="0"/>
              <w:right w:val="single" w:color="000000" w:sz="4" w:space="0"/>
            </w:tcBorders>
          </w:tcPr>
          <w:p>
            <w:pPr>
              <w:rPr>
                <w:b w:val="0"/>
                <w:bCs w:val="0"/>
                <w:sz w:val="2"/>
                <w:szCs w:val="2"/>
              </w:rPr>
            </w:pPr>
          </w:p>
        </w:tc>
        <w:tc>
          <w:tcPr>
            <w:tcW w:w="5780" w:type="dxa"/>
            <w:tcBorders>
              <w:top w:val="single" w:color="000000" w:sz="4" w:space="0"/>
              <w:left w:val="single" w:color="000000" w:sz="4" w:space="0"/>
              <w:right w:val="single" w:color="000000" w:sz="4" w:space="0"/>
            </w:tcBorders>
          </w:tcPr>
          <w:p>
            <w:pPr>
              <w:pStyle w:val="50"/>
              <w:spacing w:before="73"/>
              <w:ind w:left="107"/>
              <w:rPr>
                <w:b w:val="0"/>
                <w:bCs w:val="0"/>
                <w:sz w:val="24"/>
              </w:rPr>
            </w:pPr>
            <w:r>
              <w:rPr>
                <w:b w:val="0"/>
                <w:bCs w:val="0"/>
                <w:sz w:val="24"/>
              </w:rPr>
              <w:t>晚餐</w:t>
            </w:r>
          </w:p>
        </w:tc>
        <w:tc>
          <w:tcPr>
            <w:tcW w:w="1418" w:type="dxa"/>
            <w:tcBorders>
              <w:top w:val="single" w:color="000000" w:sz="4" w:space="0"/>
              <w:left w:val="single" w:color="000000" w:sz="4" w:space="0"/>
            </w:tcBorders>
          </w:tcPr>
          <w:p>
            <w:pPr>
              <w:pStyle w:val="50"/>
              <w:spacing w:before="73"/>
              <w:ind w:left="89" w:right="69"/>
              <w:jc w:val="center"/>
              <w:rPr>
                <w:b w:val="0"/>
                <w:bCs w:val="0"/>
                <w:sz w:val="24"/>
              </w:rPr>
            </w:pPr>
            <w:r>
              <w:rPr>
                <w:b w:val="0"/>
                <w:bCs w:val="0"/>
                <w:sz w:val="24"/>
              </w:rPr>
              <w:t>餐厅</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7" w:hRule="atLeast"/>
        </w:trPr>
        <w:tc>
          <w:tcPr>
            <w:tcW w:w="1327" w:type="dxa"/>
            <w:vMerge w:val="restart"/>
            <w:tcBorders>
              <w:right w:val="single" w:color="000000" w:sz="4" w:space="0"/>
            </w:tcBorders>
          </w:tcPr>
          <w:p>
            <w:pPr>
              <w:pStyle w:val="50"/>
              <w:rPr>
                <w:b w:val="0"/>
                <w:bCs/>
                <w:sz w:val="24"/>
              </w:rPr>
            </w:pPr>
          </w:p>
          <w:p>
            <w:pPr>
              <w:pStyle w:val="50"/>
              <w:spacing w:before="1"/>
              <w:ind w:left="172"/>
              <w:rPr>
                <w:b w:val="0"/>
                <w:bCs/>
                <w:sz w:val="24"/>
              </w:rPr>
            </w:pPr>
            <w:r>
              <w:rPr>
                <w:rFonts w:hint="eastAsia"/>
                <w:b w:val="0"/>
                <w:bCs/>
                <w:sz w:val="22"/>
                <w:lang w:val="en-US" w:eastAsia="zh-CN"/>
              </w:rPr>
              <w:t>第三</w:t>
            </w:r>
            <w:r>
              <w:rPr>
                <w:b w:val="0"/>
                <w:bCs/>
                <w:sz w:val="24"/>
              </w:rPr>
              <w:t>日</w:t>
            </w:r>
          </w:p>
        </w:tc>
        <w:tc>
          <w:tcPr>
            <w:tcW w:w="1172" w:type="dxa"/>
            <w:tcBorders>
              <w:left w:val="single" w:color="000000" w:sz="4" w:space="0"/>
              <w:bottom w:val="single" w:color="000000" w:sz="4" w:space="0"/>
              <w:right w:val="single" w:color="000000" w:sz="4" w:space="0"/>
            </w:tcBorders>
          </w:tcPr>
          <w:p>
            <w:pPr>
              <w:pStyle w:val="50"/>
              <w:rPr>
                <w:b w:val="0"/>
                <w:bCs/>
                <w:sz w:val="18"/>
              </w:rPr>
            </w:pPr>
          </w:p>
          <w:p>
            <w:pPr>
              <w:pStyle w:val="50"/>
              <w:spacing w:before="1"/>
              <w:ind w:right="334"/>
              <w:jc w:val="right"/>
              <w:rPr>
                <w:b w:val="0"/>
                <w:bCs/>
                <w:sz w:val="24"/>
              </w:rPr>
            </w:pPr>
            <w:r>
              <w:rPr>
                <w:b w:val="0"/>
                <w:bCs/>
                <w:sz w:val="24"/>
              </w:rPr>
              <w:t>上午</w:t>
            </w:r>
          </w:p>
        </w:tc>
        <w:tc>
          <w:tcPr>
            <w:tcW w:w="5780" w:type="dxa"/>
            <w:tcBorders>
              <w:left w:val="single" w:color="000000" w:sz="4" w:space="0"/>
              <w:bottom w:val="single" w:color="000000" w:sz="4" w:space="0"/>
              <w:right w:val="single" w:color="000000" w:sz="4" w:space="0"/>
            </w:tcBorders>
          </w:tcPr>
          <w:p>
            <w:pPr>
              <w:pStyle w:val="50"/>
              <w:spacing w:before="210"/>
              <w:ind w:left="107"/>
              <w:rPr>
                <w:b w:val="0"/>
                <w:bCs/>
                <w:sz w:val="24"/>
              </w:rPr>
            </w:pPr>
            <w:r>
              <w:rPr>
                <w:b w:val="0"/>
                <w:bCs/>
                <w:sz w:val="24"/>
              </w:rPr>
              <w:t>现场教学：浙江多党合作教育基地- 梁希纪念馆</w:t>
            </w:r>
          </w:p>
        </w:tc>
        <w:tc>
          <w:tcPr>
            <w:tcW w:w="1418" w:type="dxa"/>
            <w:tcBorders>
              <w:left w:val="single" w:color="000000" w:sz="4" w:space="0"/>
              <w:bottom w:val="single" w:color="000000" w:sz="4" w:space="0"/>
            </w:tcBorders>
          </w:tcPr>
          <w:p>
            <w:pPr>
              <w:pStyle w:val="50"/>
              <w:spacing w:before="210"/>
              <w:ind w:left="89" w:right="69"/>
              <w:jc w:val="center"/>
              <w:rPr>
                <w:b w:val="0"/>
                <w:bCs/>
                <w:sz w:val="24"/>
              </w:rPr>
            </w:pPr>
            <w:r>
              <w:rPr>
                <w:b w:val="0"/>
                <w:bCs/>
                <w:sz w:val="24"/>
              </w:rPr>
              <w:t>梁希纪念馆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6" w:hRule="atLeast"/>
        </w:trPr>
        <w:tc>
          <w:tcPr>
            <w:tcW w:w="1327" w:type="dxa"/>
            <w:vMerge w:val="continue"/>
            <w:tcBorders>
              <w:top w:val="nil"/>
              <w:right w:val="single" w:color="000000" w:sz="4" w:space="0"/>
            </w:tcBorders>
          </w:tcPr>
          <w:p>
            <w:pPr>
              <w:rPr>
                <w:b w:val="0"/>
                <w:bCs/>
                <w:sz w:val="2"/>
                <w:szCs w:val="2"/>
              </w:rPr>
            </w:pPr>
          </w:p>
        </w:tc>
        <w:tc>
          <w:tcPr>
            <w:tcW w:w="1172" w:type="dxa"/>
            <w:tcBorders>
              <w:top w:val="single" w:color="000000" w:sz="4" w:space="0"/>
              <w:left w:val="single" w:color="000000" w:sz="4" w:space="0"/>
              <w:right w:val="single" w:color="000000" w:sz="4" w:space="0"/>
            </w:tcBorders>
          </w:tcPr>
          <w:p>
            <w:pPr>
              <w:pStyle w:val="50"/>
              <w:spacing w:before="3"/>
              <w:rPr>
                <w:b w:val="0"/>
                <w:bCs/>
                <w:sz w:val="17"/>
              </w:rPr>
            </w:pPr>
          </w:p>
          <w:p>
            <w:pPr>
              <w:pStyle w:val="50"/>
              <w:ind w:right="334"/>
              <w:jc w:val="right"/>
              <w:rPr>
                <w:b w:val="0"/>
                <w:bCs/>
                <w:sz w:val="24"/>
              </w:rPr>
            </w:pPr>
            <w:r>
              <w:rPr>
                <w:b w:val="0"/>
                <w:bCs/>
                <w:sz w:val="24"/>
              </w:rPr>
              <w:t>下午</w:t>
            </w:r>
          </w:p>
        </w:tc>
        <w:tc>
          <w:tcPr>
            <w:tcW w:w="5780" w:type="dxa"/>
            <w:tcBorders>
              <w:top w:val="single" w:color="000000" w:sz="4" w:space="0"/>
              <w:left w:val="single" w:color="000000" w:sz="4" w:space="0"/>
              <w:right w:val="single" w:color="000000" w:sz="4" w:space="0"/>
            </w:tcBorders>
          </w:tcPr>
          <w:p>
            <w:pPr>
              <w:pStyle w:val="50"/>
              <w:spacing w:before="199"/>
              <w:ind w:left="107"/>
              <w:rPr>
                <w:b w:val="0"/>
                <w:bCs/>
                <w:sz w:val="24"/>
              </w:rPr>
            </w:pPr>
            <w:r>
              <w:rPr>
                <w:b w:val="0"/>
                <w:bCs/>
                <w:sz w:val="24"/>
              </w:rPr>
              <w:t>返回杭州。</w:t>
            </w:r>
          </w:p>
        </w:tc>
        <w:tc>
          <w:tcPr>
            <w:tcW w:w="1418" w:type="dxa"/>
            <w:tcBorders>
              <w:top w:val="single" w:color="000000" w:sz="4" w:space="0"/>
              <w:left w:val="single" w:color="000000" w:sz="4" w:space="0"/>
            </w:tcBorders>
          </w:tcPr>
          <w:p>
            <w:pPr>
              <w:pStyle w:val="50"/>
              <w:spacing w:before="199"/>
              <w:ind w:left="89" w:right="69"/>
              <w:jc w:val="center"/>
              <w:rPr>
                <w:b w:val="0"/>
                <w:bCs/>
                <w:sz w:val="24"/>
              </w:rPr>
            </w:pPr>
            <w:r>
              <w:rPr>
                <w:b w:val="0"/>
                <w:bCs/>
                <w:sz w:val="24"/>
              </w:rPr>
              <w:t>大巴</w:t>
            </w:r>
          </w:p>
        </w:tc>
      </w:tr>
    </w:tbl>
    <w:p>
      <w:pPr>
        <w:spacing w:after="0"/>
        <w:jc w:val="center"/>
        <w:rPr>
          <w:sz w:val="24"/>
        </w:rPr>
      </w:pPr>
    </w:p>
    <w:p>
      <w:pPr>
        <w:spacing w:after="0"/>
        <w:jc w:val="center"/>
        <w:rPr>
          <w:sz w:val="24"/>
        </w:rPr>
      </w:pPr>
    </w:p>
    <w:tbl>
      <w:tblPr>
        <w:tblStyle w:val="20"/>
        <w:tblW w:w="0" w:type="auto"/>
        <w:tblInd w:w="14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155"/>
        <w:gridCol w:w="8505"/>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67" w:hRule="atLeast"/>
        </w:trPr>
        <w:tc>
          <w:tcPr>
            <w:tcW w:w="1155" w:type="dxa"/>
            <w:tcBorders>
              <w:top w:val="single" w:color="auto" w:sz="4" w:space="0"/>
              <w:left w:val="single" w:color="auto" w:sz="4" w:space="0"/>
              <w:bottom w:val="single" w:color="auto" w:sz="4" w:space="0"/>
              <w:right w:val="single" w:color="auto" w:sz="4" w:space="0"/>
            </w:tcBorders>
          </w:tcPr>
          <w:p>
            <w:pPr>
              <w:pStyle w:val="50"/>
              <w:rPr>
                <w:rFonts w:ascii="Times New Roman"/>
                <w:sz w:val="22"/>
              </w:rPr>
            </w:pPr>
          </w:p>
        </w:tc>
        <w:tc>
          <w:tcPr>
            <w:tcW w:w="8505" w:type="dxa"/>
            <w:tcBorders>
              <w:top w:val="single" w:color="auto" w:sz="4" w:space="0"/>
              <w:left w:val="single" w:color="auto" w:sz="4" w:space="0"/>
              <w:bottom w:val="single" w:color="auto" w:sz="4" w:space="0"/>
              <w:right w:val="single" w:color="auto" w:sz="4" w:space="0"/>
            </w:tcBorders>
          </w:tcPr>
          <w:p>
            <w:pPr>
              <w:pStyle w:val="50"/>
              <w:spacing w:before="11"/>
              <w:rPr>
                <w:b/>
                <w:sz w:val="17"/>
              </w:rPr>
            </w:pPr>
          </w:p>
          <w:p>
            <w:pPr>
              <w:pStyle w:val="50"/>
              <w:ind w:left="3512" w:right="3492"/>
              <w:jc w:val="center"/>
              <w:rPr>
                <w:sz w:val="24"/>
              </w:rPr>
            </w:pPr>
            <w:r>
              <w:rPr>
                <w:sz w:val="24"/>
              </w:rPr>
              <w:t>【包含项目】</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399" w:hRule="atLeast"/>
        </w:trPr>
        <w:tc>
          <w:tcPr>
            <w:tcW w:w="1155" w:type="dxa"/>
            <w:tcBorders>
              <w:top w:val="single" w:color="auto" w:sz="4" w:space="0"/>
              <w:left w:val="single" w:color="auto" w:sz="4" w:space="0"/>
              <w:bottom w:val="single" w:color="auto" w:sz="4" w:space="0"/>
              <w:right w:val="single" w:color="auto" w:sz="4" w:space="0"/>
            </w:tcBorders>
          </w:tcPr>
          <w:p>
            <w:pPr>
              <w:pStyle w:val="50"/>
              <w:rPr>
                <w:b/>
                <w:sz w:val="24"/>
              </w:rPr>
            </w:pPr>
          </w:p>
          <w:p>
            <w:pPr>
              <w:pStyle w:val="50"/>
              <w:rPr>
                <w:b/>
                <w:sz w:val="24"/>
              </w:rPr>
            </w:pPr>
          </w:p>
          <w:p>
            <w:pPr>
              <w:pStyle w:val="50"/>
              <w:rPr>
                <w:b/>
                <w:sz w:val="24"/>
              </w:rPr>
            </w:pPr>
          </w:p>
          <w:p>
            <w:pPr>
              <w:pStyle w:val="50"/>
              <w:spacing w:before="178" w:line="242" w:lineRule="auto"/>
              <w:ind w:left="326" w:right="326"/>
              <w:rPr>
                <w:sz w:val="24"/>
              </w:rPr>
            </w:pPr>
            <w:r>
              <w:rPr>
                <w:rFonts w:hint="eastAsia"/>
                <w:sz w:val="24"/>
                <w:lang w:val="en-US" w:eastAsia="zh-CN"/>
              </w:rPr>
              <w:t>报价</w:t>
            </w:r>
            <w:r>
              <w:rPr>
                <w:sz w:val="24"/>
              </w:rPr>
              <w:t>说明</w:t>
            </w:r>
          </w:p>
        </w:tc>
        <w:tc>
          <w:tcPr>
            <w:tcW w:w="8505" w:type="dxa"/>
            <w:tcBorders>
              <w:top w:val="single" w:color="auto" w:sz="4" w:space="0"/>
              <w:left w:val="single" w:color="auto" w:sz="4" w:space="0"/>
              <w:bottom w:val="single" w:color="auto" w:sz="4" w:space="0"/>
              <w:right w:val="single" w:color="auto" w:sz="4" w:space="0"/>
            </w:tcBorders>
          </w:tcPr>
          <w:p>
            <w:pPr>
              <w:pStyle w:val="50"/>
              <w:spacing w:before="6"/>
              <w:rPr>
                <w:b/>
                <w:sz w:val="24"/>
              </w:rPr>
            </w:pPr>
          </w:p>
          <w:p>
            <w:pPr>
              <w:pStyle w:val="50"/>
              <w:ind w:left="107"/>
              <w:rPr>
                <w:sz w:val="24"/>
              </w:rPr>
            </w:pPr>
            <w:r>
              <w:rPr>
                <w:sz w:val="24"/>
              </w:rPr>
              <w:t>一: 安吉酒店住宿1晚+湖州市区酒店1晚</w:t>
            </w:r>
          </w:p>
          <w:p>
            <w:pPr>
              <w:pStyle w:val="50"/>
              <w:spacing w:before="2" w:line="242" w:lineRule="auto"/>
              <w:ind w:left="107" w:right="2855"/>
              <w:rPr>
                <w:sz w:val="24"/>
              </w:rPr>
            </w:pPr>
            <w:r>
              <w:rPr>
                <w:sz w:val="24"/>
              </w:rPr>
              <w:t>二：含现场教学、讲解、场地、讲师、景交车等费用三：含正餐5餐，餐标标准40元/人</w:t>
            </w:r>
          </w:p>
          <w:p>
            <w:pPr>
              <w:pStyle w:val="50"/>
              <w:spacing w:before="3"/>
              <w:ind w:left="107"/>
              <w:rPr>
                <w:sz w:val="24"/>
              </w:rPr>
            </w:pPr>
            <w:r>
              <w:rPr>
                <w:sz w:val="24"/>
              </w:rPr>
              <w:t>四：含全程带班辅导员1名</w:t>
            </w:r>
          </w:p>
          <w:p>
            <w:pPr>
              <w:pStyle w:val="50"/>
              <w:spacing w:before="2"/>
              <w:ind w:left="107"/>
              <w:rPr>
                <w:sz w:val="24"/>
              </w:rPr>
            </w:pPr>
            <w:r>
              <w:rPr>
                <w:sz w:val="24"/>
              </w:rPr>
              <w:t>五：定制横幅1条、意外险等杂费</w:t>
            </w:r>
          </w:p>
          <w:p>
            <w:pPr>
              <w:pStyle w:val="50"/>
              <w:spacing w:before="5"/>
              <w:ind w:left="107"/>
              <w:rPr>
                <w:sz w:val="24"/>
              </w:rPr>
            </w:pPr>
            <w:r>
              <w:rPr>
                <w:sz w:val="24"/>
              </w:rPr>
              <w:t>六：杭州至安吉全程大巴车37座一台</w:t>
            </w:r>
          </w:p>
        </w:tc>
      </w:tr>
    </w:tbl>
    <w:p>
      <w:pPr>
        <w:spacing w:after="0"/>
        <w:jc w:val="both"/>
        <w:rPr>
          <w:sz w:val="24"/>
        </w:rPr>
        <w:sectPr>
          <w:pgSz w:w="11910" w:h="16840"/>
          <w:pgMar w:top="1500" w:right="980" w:bottom="280" w:left="1000" w:header="720" w:footer="720" w:gutter="0"/>
        </w:sectPr>
      </w:pPr>
    </w:p>
    <w:p>
      <w:pPr>
        <w:pStyle w:val="3"/>
        <w:jc w:val="left"/>
        <w:rPr>
          <w:rFonts w:ascii="黑体" w:hAnsi="黑体" w:eastAsia="黑体"/>
          <w:b w:val="0"/>
          <w:sz w:val="24"/>
          <w:szCs w:val="24"/>
        </w:rPr>
      </w:pPr>
      <w:r>
        <w:rPr>
          <w:rFonts w:hint="eastAsia" w:ascii="黑体" w:hAnsi="黑体" w:eastAsia="黑体"/>
          <w:b w:val="0"/>
          <w:sz w:val="24"/>
          <w:szCs w:val="24"/>
        </w:rPr>
        <w:t>二、服务要求：</w:t>
      </w:r>
    </w:p>
    <w:p>
      <w:pPr>
        <w:pStyle w:val="8"/>
        <w:spacing w:line="480" w:lineRule="exact"/>
        <w:rPr>
          <w:rFonts w:cs="Times New Roman" w:asciiTheme="minorEastAsia" w:hAnsiTheme="minorEastAsia" w:eastAsiaTheme="minorEastAsia"/>
          <w:kern w:val="2"/>
          <w:sz w:val="24"/>
          <w:szCs w:val="24"/>
          <w:lang w:val="en-US" w:bidi="ar-SA"/>
        </w:rPr>
      </w:pPr>
      <w:r>
        <w:rPr>
          <w:rFonts w:hint="eastAsia" w:cs="Times New Roman" w:asciiTheme="minorEastAsia" w:hAnsiTheme="minorEastAsia" w:eastAsiaTheme="minorEastAsia"/>
          <w:kern w:val="2"/>
          <w:sz w:val="24"/>
          <w:szCs w:val="24"/>
          <w:lang w:val="en-US" w:bidi="ar-SA"/>
        </w:rPr>
        <w:t>1、</w:t>
      </w:r>
      <w:r>
        <w:rPr>
          <w:rFonts w:cs="Times New Roman" w:asciiTheme="minorEastAsia" w:hAnsiTheme="minorEastAsia" w:eastAsiaTheme="minorEastAsia"/>
          <w:kern w:val="2"/>
          <w:sz w:val="24"/>
          <w:szCs w:val="24"/>
          <w:lang w:val="en-US" w:bidi="ar-SA"/>
        </w:rPr>
        <w:t>教育培训手续</w:t>
      </w:r>
      <w:r>
        <w:rPr>
          <w:rFonts w:hint="eastAsia" w:cs="Times New Roman" w:asciiTheme="minorEastAsia" w:hAnsiTheme="minorEastAsia" w:eastAsiaTheme="minorEastAsia"/>
          <w:kern w:val="2"/>
          <w:sz w:val="24"/>
          <w:szCs w:val="24"/>
          <w:lang w:val="en-US" w:bidi="ar-SA"/>
        </w:rPr>
        <w:t>：</w:t>
      </w:r>
      <w:r>
        <w:rPr>
          <w:rFonts w:cs="Times New Roman" w:asciiTheme="minorEastAsia" w:hAnsiTheme="minorEastAsia" w:eastAsiaTheme="minorEastAsia"/>
          <w:kern w:val="2"/>
          <w:sz w:val="24"/>
          <w:szCs w:val="24"/>
          <w:lang w:val="en-US" w:bidi="ar-SA"/>
        </w:rPr>
        <w:t>办理或协助办理课程安排、用餐、会场、讲师、用车、辅导员等服务工作。</w:t>
      </w:r>
    </w:p>
    <w:p>
      <w:pPr>
        <w:pStyle w:val="8"/>
        <w:spacing w:before="1" w:line="480" w:lineRule="exact"/>
        <w:rPr>
          <w:rFonts w:cs="Times New Roman" w:asciiTheme="minorEastAsia" w:hAnsiTheme="minorEastAsia" w:eastAsiaTheme="minorEastAsia"/>
          <w:kern w:val="2"/>
          <w:sz w:val="24"/>
          <w:szCs w:val="24"/>
          <w:lang w:val="en-US" w:bidi="ar-SA"/>
        </w:rPr>
      </w:pPr>
      <w:r>
        <w:rPr>
          <w:rFonts w:hint="eastAsia" w:cs="Times New Roman" w:asciiTheme="minorEastAsia" w:hAnsiTheme="minorEastAsia" w:eastAsiaTheme="minorEastAsia"/>
          <w:kern w:val="2"/>
          <w:sz w:val="24"/>
          <w:szCs w:val="24"/>
          <w:lang w:val="en-US" w:bidi="ar-SA"/>
        </w:rPr>
        <w:t>2、</w:t>
      </w:r>
      <w:r>
        <w:rPr>
          <w:rFonts w:cs="Times New Roman" w:asciiTheme="minorEastAsia" w:hAnsiTheme="minorEastAsia" w:eastAsiaTheme="minorEastAsia"/>
          <w:kern w:val="2"/>
          <w:sz w:val="24"/>
          <w:szCs w:val="24"/>
          <w:lang w:val="en-US" w:bidi="ar-SA"/>
        </w:rPr>
        <w:t>教育培训内容及安排</w:t>
      </w:r>
      <w:r>
        <w:rPr>
          <w:rFonts w:hint="eastAsia" w:cs="Times New Roman" w:asciiTheme="minorEastAsia" w:hAnsiTheme="minorEastAsia" w:eastAsiaTheme="minorEastAsia"/>
          <w:kern w:val="2"/>
          <w:sz w:val="24"/>
          <w:szCs w:val="24"/>
          <w:lang w:val="en-US" w:bidi="ar-SA"/>
        </w:rPr>
        <w:t>：</w:t>
      </w:r>
      <w:r>
        <w:rPr>
          <w:rFonts w:cs="Times New Roman" w:asciiTheme="minorEastAsia" w:hAnsiTheme="minorEastAsia" w:eastAsiaTheme="minorEastAsia"/>
          <w:kern w:val="2"/>
          <w:sz w:val="24"/>
          <w:szCs w:val="24"/>
          <w:lang w:val="en-US" w:bidi="ar-SA"/>
        </w:rPr>
        <w:t>提供红色教育培训服务。</w:t>
      </w:r>
    </w:p>
    <w:p>
      <w:pPr>
        <w:pStyle w:val="8"/>
        <w:spacing w:before="8" w:line="480" w:lineRule="exact"/>
        <w:rPr>
          <w:rFonts w:hint="eastAsia" w:cs="Times New Roman" w:asciiTheme="minorEastAsia" w:hAnsiTheme="minorEastAsia" w:eastAsiaTheme="minorEastAsia"/>
          <w:kern w:val="2"/>
          <w:sz w:val="24"/>
          <w:szCs w:val="24"/>
          <w:lang w:val="en-US" w:bidi="ar-SA"/>
        </w:rPr>
      </w:pPr>
      <w:r>
        <w:rPr>
          <w:rFonts w:hint="eastAsia" w:cs="Times New Roman" w:asciiTheme="minorEastAsia" w:hAnsiTheme="minorEastAsia" w:eastAsiaTheme="minorEastAsia"/>
          <w:kern w:val="2"/>
          <w:sz w:val="24"/>
          <w:szCs w:val="24"/>
          <w:lang w:val="en-US" w:bidi="ar-SA"/>
        </w:rPr>
        <w:t>3、</w:t>
      </w:r>
      <w:r>
        <w:rPr>
          <w:rFonts w:cs="Times New Roman" w:asciiTheme="minorEastAsia" w:hAnsiTheme="minorEastAsia" w:eastAsiaTheme="minorEastAsia"/>
          <w:kern w:val="2"/>
          <w:sz w:val="24"/>
          <w:szCs w:val="24"/>
          <w:lang w:val="en-US" w:bidi="ar-SA"/>
        </w:rPr>
        <w:t>费用</w:t>
      </w:r>
      <w:r>
        <w:rPr>
          <w:rFonts w:hint="eastAsia" w:cs="Times New Roman" w:asciiTheme="minorEastAsia" w:hAnsiTheme="minorEastAsia" w:eastAsiaTheme="minorEastAsia"/>
          <w:kern w:val="2"/>
          <w:sz w:val="24"/>
          <w:szCs w:val="24"/>
          <w:lang w:val="en-US" w:bidi="ar-SA"/>
        </w:rPr>
        <w:t>包含</w:t>
      </w:r>
      <w:r>
        <w:rPr>
          <w:rFonts w:cs="Times New Roman" w:asciiTheme="minorEastAsia" w:hAnsiTheme="minorEastAsia" w:eastAsiaTheme="minorEastAsia"/>
          <w:kern w:val="2"/>
          <w:sz w:val="24"/>
          <w:szCs w:val="24"/>
          <w:lang w:val="en-US" w:bidi="ar-SA"/>
        </w:rPr>
        <w:t>：教育培训费</w:t>
      </w:r>
      <w:r>
        <w:rPr>
          <w:rFonts w:hint="eastAsia" w:cs="Times New Roman" w:asciiTheme="minorEastAsia" w:hAnsiTheme="minorEastAsia" w:eastAsiaTheme="minorEastAsia"/>
          <w:kern w:val="2"/>
          <w:sz w:val="24"/>
          <w:szCs w:val="24"/>
          <w:lang w:val="en-US" w:bidi="ar-SA"/>
        </w:rPr>
        <w:t>、</w:t>
      </w:r>
      <w:r>
        <w:rPr>
          <w:rFonts w:cs="Times New Roman" w:asciiTheme="minorEastAsia" w:hAnsiTheme="minorEastAsia" w:eastAsiaTheme="minorEastAsia"/>
          <w:kern w:val="2"/>
          <w:sz w:val="24"/>
          <w:szCs w:val="24"/>
          <w:lang w:val="en-US" w:bidi="ar-SA"/>
        </w:rPr>
        <w:t>交通费</w:t>
      </w:r>
      <w:r>
        <w:rPr>
          <w:rFonts w:hint="eastAsia" w:cs="Times New Roman" w:asciiTheme="minorEastAsia" w:hAnsiTheme="minorEastAsia" w:eastAsiaTheme="minorEastAsia"/>
          <w:kern w:val="2"/>
          <w:sz w:val="24"/>
          <w:szCs w:val="24"/>
          <w:lang w:val="en-US" w:bidi="ar-SA"/>
        </w:rPr>
        <w:t>等。</w:t>
      </w:r>
      <w:r>
        <w:rPr>
          <w:rFonts w:cs="Times New Roman" w:asciiTheme="minorEastAsia" w:hAnsiTheme="minorEastAsia" w:eastAsiaTheme="minorEastAsia"/>
          <w:kern w:val="2"/>
          <w:sz w:val="24"/>
          <w:szCs w:val="24"/>
          <w:lang w:val="en-US" w:bidi="ar-SA"/>
        </w:rPr>
        <w:t>收费标准按照</w:t>
      </w:r>
      <w:r>
        <w:rPr>
          <w:rFonts w:hint="eastAsia" w:cs="Times New Roman" w:asciiTheme="minorEastAsia" w:hAnsiTheme="minorEastAsia" w:eastAsiaTheme="minorEastAsia"/>
          <w:kern w:val="2"/>
          <w:sz w:val="24"/>
          <w:szCs w:val="24"/>
          <w:lang w:val="en-US" w:bidi="ar-SA"/>
        </w:rPr>
        <w:t>上级</w:t>
      </w:r>
      <w:r>
        <w:rPr>
          <w:rFonts w:cs="Times New Roman" w:asciiTheme="minorEastAsia" w:hAnsiTheme="minorEastAsia" w:eastAsiaTheme="minorEastAsia"/>
          <w:kern w:val="2"/>
          <w:sz w:val="24"/>
          <w:szCs w:val="24"/>
          <w:lang w:val="en-US" w:bidi="ar-SA"/>
        </w:rPr>
        <w:t>干部教育培训经费限额标准执行。</w:t>
      </w:r>
    </w:p>
    <w:p>
      <w:pPr>
        <w:adjustRightInd w:val="0"/>
        <w:spacing w:line="480" w:lineRule="exact"/>
        <w:textAlignment w:val="baseline"/>
        <w:rPr>
          <w:rFonts w:ascii="黑体" w:hAnsi="黑体" w:eastAsia="黑体"/>
          <w:b/>
          <w:sz w:val="24"/>
        </w:rPr>
      </w:pPr>
      <w:r>
        <w:rPr>
          <w:rFonts w:asciiTheme="minorEastAsia" w:hAnsiTheme="minorEastAsia" w:eastAsiaTheme="minorEastAsia"/>
          <w:sz w:val="24"/>
        </w:rPr>
        <w:t>4</w:t>
      </w:r>
      <w:r>
        <w:rPr>
          <w:rFonts w:hint="eastAsia" w:asciiTheme="minorEastAsia" w:hAnsiTheme="minorEastAsia" w:eastAsiaTheme="minorEastAsia"/>
          <w:sz w:val="24"/>
        </w:rPr>
        <w:t>、双方负责的内容：采购人</w:t>
      </w:r>
      <w:r>
        <w:rPr>
          <w:rFonts w:asciiTheme="minorEastAsia" w:hAnsiTheme="minorEastAsia" w:eastAsiaTheme="minorEastAsia"/>
          <w:sz w:val="24"/>
        </w:rPr>
        <w:t>支付教育培训费用，在行程中应当遵守团队纪律</w:t>
      </w:r>
      <w:r>
        <w:rPr>
          <w:rFonts w:hint="eastAsia" w:asciiTheme="minorEastAsia" w:hAnsiTheme="minorEastAsia" w:eastAsiaTheme="minorEastAsia"/>
          <w:sz w:val="24"/>
        </w:rPr>
        <w:t>；中标人应</w:t>
      </w:r>
      <w:r>
        <w:rPr>
          <w:rFonts w:asciiTheme="minorEastAsia" w:hAnsiTheme="minorEastAsia" w:eastAsiaTheme="minorEastAsia"/>
          <w:sz w:val="24"/>
        </w:rPr>
        <w:t>当本着谨慎、周到的原则提供教育培训服务，提供的服务不得低于国家标准、行业标准。</w:t>
      </w:r>
      <w:r>
        <w:rPr>
          <w:rFonts w:hint="eastAsia" w:asciiTheme="minorEastAsia" w:hAnsiTheme="minorEastAsia" w:eastAsiaTheme="minorEastAsia"/>
          <w:sz w:val="24"/>
        </w:rPr>
        <w:cr/>
      </w:r>
      <w:r>
        <w:rPr>
          <w:rFonts w:asciiTheme="minorEastAsia" w:hAnsiTheme="minorEastAsia" w:eastAsiaTheme="minorEastAsia"/>
          <w:sz w:val="24"/>
        </w:rPr>
        <w:t>5</w:t>
      </w:r>
      <w:r>
        <w:rPr>
          <w:rFonts w:hint="eastAsia" w:asciiTheme="minorEastAsia" w:hAnsiTheme="minorEastAsia" w:eastAsiaTheme="minorEastAsia"/>
          <w:sz w:val="24"/>
        </w:rPr>
        <w:t>、其它事宜，协商解决。</w:t>
      </w:r>
      <w:r>
        <w:rPr>
          <w:rFonts w:hint="eastAsia" w:asciiTheme="minorEastAsia" w:hAnsiTheme="minorEastAsia" w:eastAsiaTheme="minorEastAsia"/>
          <w:sz w:val="24"/>
        </w:rPr>
        <w:cr/>
      </w:r>
      <w:r>
        <w:rPr>
          <w:rFonts w:hint="eastAsia" w:ascii="黑体" w:hAnsi="黑体" w:eastAsia="黑体"/>
          <w:b/>
          <w:sz w:val="24"/>
        </w:rPr>
        <w:t>三、商务要求：</w:t>
      </w:r>
    </w:p>
    <w:bookmarkEnd w:id="14"/>
    <w:bookmarkEnd w:id="15"/>
    <w:bookmarkEnd w:id="16"/>
    <w:bookmarkEnd w:id="17"/>
    <w:bookmarkEnd w:id="18"/>
    <w:bookmarkEnd w:id="19"/>
    <w:bookmarkEnd w:id="20"/>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付款条件</w:t>
            </w:r>
          </w:p>
        </w:tc>
        <w:tc>
          <w:tcPr>
            <w:tcW w:w="684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Theme="minorEastAsia" w:hAnsiTheme="minorEastAsia" w:eastAsiaTheme="minorEastAsia"/>
                <w:sz w:val="24"/>
              </w:rPr>
            </w:pPr>
            <w:r>
              <w:rPr>
                <w:rFonts w:hint="eastAsia" w:asciiTheme="minorEastAsia" w:hAnsiTheme="minorEastAsia" w:eastAsiaTheme="minorEastAsia"/>
                <w:sz w:val="24"/>
              </w:rPr>
              <w:t>甲方</w:t>
            </w:r>
            <w:r>
              <w:rPr>
                <w:rFonts w:asciiTheme="minorEastAsia" w:hAnsiTheme="minorEastAsia" w:eastAsiaTheme="minorEastAsia"/>
                <w:sz w:val="24"/>
              </w:rPr>
              <w:t>于</w:t>
            </w:r>
            <w:r>
              <w:rPr>
                <w:rFonts w:hint="eastAsia" w:asciiTheme="minorEastAsia" w:hAnsiTheme="minorEastAsia" w:eastAsiaTheme="minorEastAsia"/>
                <w:sz w:val="24"/>
                <w:lang w:val="en-US" w:eastAsia="zh-CN"/>
              </w:rPr>
              <w:t>合同签订</w:t>
            </w:r>
            <w:r>
              <w:rPr>
                <w:rFonts w:asciiTheme="minorEastAsia" w:hAnsiTheme="minorEastAsia" w:eastAsiaTheme="minorEastAsia"/>
                <w:sz w:val="24"/>
              </w:rPr>
              <w:t>后</w:t>
            </w:r>
            <w:r>
              <w:rPr>
                <w:rFonts w:hint="eastAsia" w:asciiTheme="minorEastAsia" w:hAnsiTheme="minorEastAsia" w:eastAsiaTheme="minorEastAsia"/>
                <w:sz w:val="24"/>
                <w:lang w:val="en-US" w:eastAsia="zh-CN"/>
              </w:rPr>
              <w:t>15</w:t>
            </w:r>
            <w:r>
              <w:rPr>
                <w:rFonts w:asciiTheme="minorEastAsia" w:hAnsiTheme="minorEastAsia" w:eastAsiaTheme="minorEastAsia"/>
                <w:sz w:val="24"/>
              </w:rPr>
              <w:t>个工作日内支付所有教育培训费用，乙方一次性需开经甲方确认无误后的发票。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违约责任及争议解决方式</w:t>
            </w:r>
          </w:p>
        </w:tc>
        <w:tc>
          <w:tcPr>
            <w:tcW w:w="6848" w:type="dxa"/>
            <w:tcBorders>
              <w:top w:val="single" w:color="auto" w:sz="4" w:space="0"/>
              <w:left w:val="single" w:color="auto" w:sz="4" w:space="0"/>
              <w:bottom w:val="single" w:color="auto" w:sz="4" w:space="0"/>
              <w:right w:val="single" w:color="auto" w:sz="4" w:space="0"/>
            </w:tcBorders>
            <w:vAlign w:val="center"/>
          </w:tcPr>
          <w:p>
            <w:pPr>
              <w:pStyle w:val="8"/>
              <w:spacing w:line="320" w:lineRule="exact"/>
              <w:jc w:val="both"/>
              <w:rPr>
                <w:rFonts w:hint="eastAsia" w:cs="Times New Roman" w:asciiTheme="minorEastAsia" w:hAnsiTheme="minorEastAsia" w:eastAsiaTheme="minorEastAsia"/>
                <w:kern w:val="2"/>
                <w:sz w:val="24"/>
                <w:szCs w:val="24"/>
                <w:lang w:val="en-US" w:bidi="ar-SA"/>
              </w:rPr>
            </w:pPr>
            <w:r>
              <w:rPr>
                <w:rFonts w:hint="eastAsia" w:cs="Times New Roman" w:asciiTheme="minorEastAsia" w:hAnsiTheme="minorEastAsia" w:eastAsiaTheme="minorEastAsia"/>
                <w:kern w:val="2"/>
                <w:sz w:val="24"/>
                <w:szCs w:val="24"/>
                <w:lang w:val="en-US" w:bidi="ar-SA"/>
              </w:rPr>
              <w:t>若</w:t>
            </w:r>
            <w:r>
              <w:rPr>
                <w:rFonts w:cs="Times New Roman" w:asciiTheme="minorEastAsia" w:hAnsiTheme="minorEastAsia" w:eastAsiaTheme="minorEastAsia"/>
                <w:kern w:val="2"/>
                <w:sz w:val="24"/>
                <w:szCs w:val="24"/>
                <w:lang w:val="en-US" w:bidi="ar-SA"/>
              </w:rPr>
              <w:t>发生的争议，由双方协商解决或向有管辖权的国内有关部门申请调解，或向有关行政机关申诉</w:t>
            </w:r>
            <w:r>
              <w:rPr>
                <w:rFonts w:hint="eastAsia" w:cs="Times New Roman" w:asciiTheme="minorEastAsia" w:hAnsiTheme="minorEastAsia" w:eastAsiaTheme="minorEastAsia"/>
                <w:kern w:val="2"/>
                <w:sz w:val="24"/>
                <w:szCs w:val="24"/>
                <w:lang w:val="en-US" w:bidi="ar-SA"/>
              </w:rPr>
              <w:t>，</w:t>
            </w:r>
            <w:r>
              <w:rPr>
                <w:rFonts w:cs="Times New Roman" w:asciiTheme="minorEastAsia" w:hAnsiTheme="minorEastAsia" w:eastAsiaTheme="minorEastAsia"/>
                <w:kern w:val="2"/>
                <w:sz w:val="24"/>
                <w:szCs w:val="24"/>
                <w:lang w:val="en-US" w:bidi="ar-SA"/>
              </w:rPr>
              <w:t>协商、调解或申诉解决不成的，向当地人民法院起诉，或按照另行达成的仲裁条款或仲裁协议申请仲裁。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9" w:type="dxa"/>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其他要求</w:t>
            </w:r>
          </w:p>
        </w:tc>
        <w:tc>
          <w:tcPr>
            <w:tcW w:w="6848"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r>
              <w:rPr>
                <w:rFonts w:hint="eastAsia" w:asciiTheme="minorEastAsia" w:hAnsiTheme="minorEastAsia" w:eastAsiaTheme="minorEastAsia"/>
                <w:sz w:val="24"/>
              </w:rPr>
              <w:t>培训过程中密切沟通，及时通报进度以及对于需求的微调有一定的弹性。</w:t>
            </w:r>
          </w:p>
        </w:tc>
      </w:tr>
      <w:bookmarkEnd w:id="10"/>
      <w:bookmarkEnd w:id="11"/>
      <w:bookmarkEnd w:id="12"/>
    </w:tbl>
    <w:p>
      <w:pPr>
        <w:rPr>
          <w:rFonts w:hint="eastAsia"/>
        </w:rPr>
      </w:pPr>
    </w:p>
    <w:p>
      <w:r>
        <w:br w:type="page"/>
      </w:r>
    </w:p>
    <w:p/>
    <w:p/>
    <w:p>
      <w:pPr>
        <w:pStyle w:val="2"/>
        <w:spacing w:before="240" w:after="240"/>
      </w:pPr>
      <w:r>
        <w:rPr>
          <w:rFonts w:hint="eastAsia"/>
        </w:rPr>
        <w:t>第四章  采购合同的主要条款</w:t>
      </w:r>
      <w:bookmarkEnd w:id="13"/>
    </w:p>
    <w:p>
      <w:pPr>
        <w:jc w:val="center"/>
        <w:rPr>
          <w:lang w:val="zh-CN"/>
        </w:rPr>
      </w:pPr>
      <w:r>
        <w:rPr>
          <w:rFonts w:hint="eastAsia"/>
          <w:lang w:val="zh-CN"/>
        </w:rPr>
        <w:t>（略，由需求部门与成交单位自行商定）</w:t>
      </w:r>
    </w:p>
    <w:p>
      <w:pPr>
        <w:widowControl/>
        <w:jc w:val="left"/>
        <w:rPr>
          <w:rFonts w:ascii="Times New Roman" w:hAnsi="Times New Roman" w:eastAsia="黑体"/>
          <w:sz w:val="28"/>
        </w:rPr>
      </w:pPr>
      <w:r>
        <w:rPr>
          <w:rFonts w:ascii="Times New Roman" w:hAnsi="Times New Roman" w:eastAsia="黑体"/>
          <w:sz w:val="28"/>
        </w:rPr>
        <w:br w:type="page"/>
      </w:r>
      <w:bookmarkStart w:id="28" w:name="_Toc361750527"/>
    </w:p>
    <w:p>
      <w:pPr>
        <w:pStyle w:val="2"/>
        <w:spacing w:before="240" w:after="240"/>
      </w:pPr>
      <w:bookmarkStart w:id="29" w:name="_Toc499729051"/>
      <w:r>
        <w:rPr>
          <w:rFonts w:hint="eastAsia"/>
        </w:rPr>
        <w:t>第五章附件</w:t>
      </w:r>
      <w:bookmarkEnd w:id="28"/>
      <w:bookmarkEnd w:id="29"/>
    </w:p>
    <w:p>
      <w:pPr>
        <w:pStyle w:val="4"/>
        <w:ind w:firstLine="482"/>
      </w:pPr>
      <w:bookmarkStart w:id="30" w:name="_Toc361750528"/>
      <w:bookmarkStart w:id="31" w:name="_Toc361750529"/>
      <w:bookmarkStart w:id="32" w:name="_Toc355135014"/>
      <w:r>
        <w:rPr>
          <w:rFonts w:hint="eastAsia"/>
        </w:rPr>
        <w:t>附件一</w:t>
      </w:r>
      <w:bookmarkEnd w:id="30"/>
      <w:r>
        <w:rPr>
          <w:rFonts w:hint="eastAsia"/>
        </w:rPr>
        <w:t>：</w:t>
      </w:r>
    </w:p>
    <w:p>
      <w:pPr>
        <w:pStyle w:val="40"/>
        <w:snapToGrid w:val="0"/>
        <w:spacing w:before="0" w:line="360" w:lineRule="auto"/>
        <w:ind w:left="0" w:firstLine="0"/>
        <w:jc w:val="center"/>
        <w:rPr>
          <w:rFonts w:ascii="Times New Roman" w:hAnsi="Times New Roman"/>
          <w:b/>
          <w:kern w:val="2"/>
          <w:sz w:val="32"/>
          <w:szCs w:val="32"/>
        </w:rPr>
      </w:pPr>
      <w:r>
        <w:rPr>
          <w:rFonts w:hint="eastAsia" w:ascii="Times New Roman" w:hAnsi="Times New Roman"/>
          <w:b/>
          <w:kern w:val="2"/>
          <w:sz w:val="32"/>
          <w:szCs w:val="32"/>
        </w:rPr>
        <w:t>法定代表人授权书</w:t>
      </w:r>
    </w:p>
    <w:p>
      <w:pPr>
        <w:adjustRightInd w:val="0"/>
        <w:snapToGrid w:val="0"/>
        <w:spacing w:line="360" w:lineRule="auto"/>
        <w:rPr>
          <w:rFonts w:ascii="Times New Roman" w:hAnsi="Times New Roman"/>
          <w:szCs w:val="21"/>
        </w:rPr>
      </w:pPr>
    </w:p>
    <w:p>
      <w:pPr>
        <w:adjustRightInd w:val="0"/>
        <w:snapToGrid w:val="0"/>
        <w:spacing w:line="360" w:lineRule="auto"/>
        <w:rPr>
          <w:rFonts w:ascii="Times New Roman" w:hAnsi="Times New Roman"/>
          <w:bCs/>
          <w:szCs w:val="21"/>
        </w:rPr>
      </w:pPr>
      <w:r>
        <w:rPr>
          <w:rFonts w:hint="eastAsia" w:ascii="Times New Roman" w:hAnsi="Times New Roman"/>
          <w:szCs w:val="21"/>
        </w:rPr>
        <w:t>浙江财经大学：</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我以（供应商全称）法定代表人的身份授权（授权代表人姓名）、身份证号</w:t>
      </w:r>
      <w:r>
        <w:rPr>
          <w:rFonts w:ascii="Times New Roman" w:hAnsi="Times New Roman"/>
          <w:szCs w:val="21"/>
          <w:u w:val="single"/>
        </w:rPr>
        <w:tab/>
      </w:r>
      <w:r>
        <w:rPr>
          <w:rFonts w:ascii="Times New Roman" w:hAnsi="Times New Roman"/>
          <w:szCs w:val="21"/>
          <w:u w:val="single"/>
        </w:rPr>
        <w:tab/>
      </w:r>
      <w:r>
        <w:rPr>
          <w:rFonts w:hint="eastAsia" w:ascii="Times New Roman" w:hAnsi="Times New Roman"/>
          <w:szCs w:val="21"/>
        </w:rPr>
        <w:t>，为我单位的授权代表人，参加贵处组织的</w:t>
      </w:r>
      <w:r>
        <w:rPr>
          <w:rFonts w:hint="eastAsia" w:ascii="Times New Roman" w:hAnsi="Times New Roman"/>
          <w:szCs w:val="21"/>
          <w:u w:val="single"/>
          <w:lang w:eastAsia="zh-CN"/>
        </w:rPr>
        <w:t>浙江财经大学主题教育培训项目</w:t>
      </w:r>
      <w:r>
        <w:rPr>
          <w:rFonts w:hint="eastAsia" w:ascii="Times New Roman" w:hAnsi="Times New Roman"/>
          <w:szCs w:val="21"/>
          <w:u w:val="single"/>
        </w:rPr>
        <w:t>（项目</w:t>
      </w:r>
      <w:r>
        <w:rPr>
          <w:rFonts w:ascii="Times New Roman" w:hAnsi="Times New Roman"/>
          <w:szCs w:val="21"/>
          <w:u w:val="single"/>
        </w:rPr>
        <w:t>编号：</w:t>
      </w:r>
      <w:r>
        <w:rPr>
          <w:rFonts w:hint="eastAsia" w:ascii="Times New Roman" w:hAnsi="Times New Roman"/>
          <w:szCs w:val="21"/>
          <w:u w:val="single"/>
          <w:lang w:eastAsia="zh-CN"/>
        </w:rPr>
        <w:t>浙财大2020-10</w:t>
      </w:r>
      <w:r>
        <w:rPr>
          <w:rFonts w:hint="eastAsia" w:ascii="Times New Roman" w:hAnsi="Times New Roman"/>
          <w:szCs w:val="21"/>
          <w:u w:val="single"/>
        </w:rPr>
        <w:t>）</w:t>
      </w:r>
      <w:r>
        <w:rPr>
          <w:rFonts w:hint="eastAsia" w:ascii="Times New Roman" w:hAnsi="Times New Roman"/>
          <w:szCs w:val="21"/>
        </w:rPr>
        <w:t>的采购，全权处理采购活动中的一切事宜，我单位均予承认。</w:t>
      </w:r>
    </w:p>
    <w:p>
      <w:pPr>
        <w:adjustRightInd w:val="0"/>
        <w:snapToGrid w:val="0"/>
        <w:spacing w:line="360" w:lineRule="auto"/>
        <w:rPr>
          <w:rFonts w:ascii="Times New Roman" w:hAnsi="Times New Roman"/>
          <w:szCs w:val="21"/>
        </w:rPr>
      </w:pPr>
    </w:p>
    <w:p>
      <w:pPr>
        <w:adjustRightInd w:val="0"/>
        <w:snapToGrid w:val="0"/>
        <w:spacing w:line="360" w:lineRule="auto"/>
        <w:ind w:firstLine="3465" w:firstLineChars="1650"/>
        <w:rPr>
          <w:rFonts w:ascii="Times New Roman" w:hAnsi="Times New Roman"/>
          <w:kern w:val="0"/>
          <w:szCs w:val="21"/>
        </w:rPr>
      </w:pPr>
      <w:r>
        <w:rPr>
          <w:rFonts w:hint="eastAsia" w:ascii="Times New Roman" w:hAnsi="Times New Roman"/>
          <w:kern w:val="0"/>
          <w:szCs w:val="21"/>
          <w:lang w:val="zh-CN"/>
        </w:rPr>
        <w:t>供应商名称（公章）：</w:t>
      </w:r>
    </w:p>
    <w:p>
      <w:pPr>
        <w:adjustRightInd w:val="0"/>
        <w:snapToGrid w:val="0"/>
        <w:spacing w:line="360" w:lineRule="auto"/>
        <w:ind w:firstLine="3465" w:firstLineChars="1650"/>
        <w:rPr>
          <w:rFonts w:ascii="Times New Roman" w:hAnsi="Times New Roman"/>
          <w:kern w:val="0"/>
          <w:szCs w:val="21"/>
          <w:lang w:val="zh-CN"/>
        </w:rPr>
      </w:pPr>
    </w:p>
    <w:p>
      <w:pPr>
        <w:adjustRightInd w:val="0"/>
        <w:snapToGrid w:val="0"/>
        <w:spacing w:line="360" w:lineRule="auto"/>
        <w:ind w:firstLine="3465" w:firstLineChars="1650"/>
        <w:rPr>
          <w:rFonts w:ascii="Times New Roman" w:hAnsi="Times New Roman"/>
          <w:kern w:val="0"/>
          <w:szCs w:val="21"/>
        </w:rPr>
      </w:pPr>
      <w:r>
        <w:rPr>
          <w:rFonts w:hint="eastAsia" w:ascii="Times New Roman" w:hAnsi="Times New Roman"/>
          <w:kern w:val="0"/>
          <w:szCs w:val="21"/>
          <w:lang w:val="zh-CN"/>
        </w:rPr>
        <w:t>法定代表人（签字或盖章）：</w:t>
      </w:r>
    </w:p>
    <w:p>
      <w:pPr>
        <w:adjustRightInd w:val="0"/>
        <w:snapToGrid w:val="0"/>
        <w:spacing w:line="360" w:lineRule="auto"/>
        <w:ind w:right="930" w:firstLine="3465" w:firstLineChars="1650"/>
        <w:rPr>
          <w:rFonts w:ascii="Times New Roman" w:hAnsi="Times New Roman"/>
          <w:kern w:val="0"/>
          <w:szCs w:val="21"/>
          <w:lang w:val="zh-CN"/>
        </w:rPr>
      </w:pPr>
    </w:p>
    <w:p>
      <w:pPr>
        <w:adjustRightInd w:val="0"/>
        <w:snapToGrid w:val="0"/>
        <w:spacing w:line="360" w:lineRule="auto"/>
        <w:ind w:firstLine="3465" w:firstLineChars="1650"/>
        <w:rPr>
          <w:rFonts w:ascii="Times New Roman" w:hAnsi="Times New Roman"/>
          <w:kern w:val="0"/>
          <w:szCs w:val="21"/>
        </w:rPr>
      </w:pPr>
      <w:r>
        <w:rPr>
          <w:rFonts w:hint="eastAsia" w:ascii="Times New Roman" w:hAnsi="Times New Roman"/>
          <w:kern w:val="0"/>
          <w:szCs w:val="21"/>
          <w:lang w:val="zh-CN"/>
        </w:rPr>
        <w:t>日期</w:t>
      </w:r>
      <w:r>
        <w:rPr>
          <w:rFonts w:hint="eastAsia" w:ascii="Times New Roman" w:hAnsi="Times New Roman"/>
          <w:kern w:val="0"/>
          <w:szCs w:val="21"/>
        </w:rPr>
        <w:t>：</w:t>
      </w:r>
      <w:r>
        <w:rPr>
          <w:rFonts w:hint="eastAsia" w:ascii="Times New Roman" w:hAnsi="Times New Roman"/>
          <w:kern w:val="0"/>
          <w:szCs w:val="21"/>
          <w:lang w:val="zh-CN"/>
        </w:rPr>
        <w:t>　</w:t>
      </w:r>
      <w:r>
        <w:rPr>
          <w:rFonts w:ascii="Times New Roman" w:hAnsi="Times New Roman"/>
          <w:kern w:val="0"/>
          <w:szCs w:val="21"/>
        </w:rPr>
        <w:t>2020</w:t>
      </w:r>
      <w:r>
        <w:rPr>
          <w:rFonts w:hint="eastAsia" w:ascii="Times New Roman" w:hAnsi="Times New Roman"/>
          <w:kern w:val="0"/>
          <w:szCs w:val="21"/>
        </w:rPr>
        <w:t>　</w:t>
      </w:r>
      <w:r>
        <w:rPr>
          <w:rFonts w:hint="eastAsia" w:ascii="Times New Roman" w:hAnsi="Times New Roman"/>
          <w:kern w:val="0"/>
          <w:szCs w:val="21"/>
          <w:lang w:val="zh-CN"/>
        </w:rPr>
        <w:t>年</w:t>
      </w:r>
      <w:r>
        <w:rPr>
          <w:rFonts w:hint="eastAsia" w:ascii="Times New Roman" w:hAnsi="Times New Roman"/>
          <w:kern w:val="0"/>
          <w:szCs w:val="21"/>
        </w:rPr>
        <w:t xml:space="preserve">　月 </w:t>
      </w:r>
      <w:r>
        <w:rPr>
          <w:rFonts w:ascii="Times New Roman" w:hAnsi="Times New Roman"/>
          <w:kern w:val="0"/>
          <w:szCs w:val="21"/>
        </w:rPr>
        <w:t xml:space="preserve"> </w:t>
      </w:r>
      <w:r>
        <w:rPr>
          <w:rFonts w:hint="eastAsia" w:ascii="Times New Roman" w:hAnsi="Times New Roman"/>
          <w:kern w:val="0"/>
          <w:szCs w:val="21"/>
          <w:lang w:val="zh-CN"/>
        </w:rPr>
        <w:t>日</w:t>
      </w:r>
    </w:p>
    <w:p>
      <w:pPr>
        <w:adjustRightInd w:val="0"/>
        <w:snapToGrid w:val="0"/>
        <w:spacing w:line="360" w:lineRule="auto"/>
        <w:rPr>
          <w:rFonts w:ascii="Times New Roman" w:hAnsi="Times New Roman"/>
          <w:szCs w:val="21"/>
        </w:rPr>
      </w:pPr>
    </w:p>
    <w:p>
      <w:pPr>
        <w:adjustRightInd w:val="0"/>
        <w:snapToGrid w:val="0"/>
        <w:spacing w:line="360" w:lineRule="auto"/>
        <w:rPr>
          <w:rFonts w:ascii="Times New Roman" w:hAnsi="Times New Roman"/>
          <w:szCs w:val="21"/>
        </w:rPr>
      </w:pPr>
      <w:r>
        <w:rPr>
          <w:rFonts w:hint="eastAsia" w:ascii="Times New Roman" w:hAnsi="Times New Roman"/>
          <w:szCs w:val="21"/>
        </w:rPr>
        <w:t>附：</w:t>
      </w:r>
    </w:p>
    <w:p>
      <w:pPr>
        <w:adjustRightInd w:val="0"/>
        <w:snapToGrid w:val="0"/>
        <w:spacing w:line="360" w:lineRule="auto"/>
        <w:rPr>
          <w:rFonts w:ascii="Times New Roman" w:hAnsi="Times New Roman"/>
          <w:szCs w:val="21"/>
        </w:rPr>
      </w:pPr>
      <w:r>
        <w:rPr>
          <w:rFonts w:hint="eastAsia" w:ascii="Times New Roman" w:hAnsi="Times New Roman"/>
          <w:szCs w:val="21"/>
        </w:rPr>
        <w:t>授权代表人姓名：</w:t>
      </w:r>
    </w:p>
    <w:p>
      <w:pPr>
        <w:adjustRightInd w:val="0"/>
        <w:snapToGrid w:val="0"/>
        <w:spacing w:line="360" w:lineRule="auto"/>
        <w:rPr>
          <w:rFonts w:ascii="Times New Roman" w:hAnsi="Times New Roman"/>
          <w:szCs w:val="21"/>
        </w:rPr>
      </w:pPr>
      <w:r>
        <w:rPr>
          <w:rFonts w:hint="eastAsia" w:ascii="Times New Roman" w:hAnsi="Times New Roman"/>
          <w:szCs w:val="21"/>
        </w:rPr>
        <w:t>身份证号码：</w:t>
      </w:r>
    </w:p>
    <w:p>
      <w:pPr>
        <w:adjustRightInd w:val="0"/>
        <w:snapToGrid w:val="0"/>
        <w:spacing w:line="360" w:lineRule="auto"/>
        <w:rPr>
          <w:rFonts w:ascii="Times New Roman" w:hAnsi="Times New Roman"/>
          <w:szCs w:val="21"/>
        </w:rPr>
      </w:pPr>
      <w:r>
        <w:rPr>
          <w:rFonts w:hint="eastAsia" w:ascii="Times New Roman" w:hAnsi="Times New Roman"/>
          <w:szCs w:val="21"/>
        </w:rPr>
        <w:t>职务：</w:t>
      </w:r>
    </w:p>
    <w:p>
      <w:pPr>
        <w:adjustRightInd w:val="0"/>
        <w:snapToGrid w:val="0"/>
        <w:spacing w:line="360" w:lineRule="auto"/>
        <w:rPr>
          <w:rFonts w:ascii="Times New Roman" w:hAnsi="Times New Roman"/>
          <w:szCs w:val="21"/>
        </w:rPr>
      </w:pPr>
      <w:r>
        <w:rPr>
          <w:rFonts w:hint="eastAsia" w:ascii="Times New Roman" w:hAnsi="Times New Roman"/>
          <w:szCs w:val="21"/>
        </w:rPr>
        <w:t>详细通讯地址：</w:t>
      </w:r>
    </w:p>
    <w:p>
      <w:pPr>
        <w:adjustRightInd w:val="0"/>
        <w:snapToGrid w:val="0"/>
        <w:spacing w:line="360" w:lineRule="auto"/>
        <w:rPr>
          <w:rFonts w:ascii="Times New Roman" w:hAnsi="Times New Roman"/>
          <w:szCs w:val="21"/>
        </w:rPr>
      </w:pPr>
      <w:r>
        <w:rPr>
          <w:rFonts w:hint="eastAsia" w:ascii="Times New Roman" w:hAnsi="Times New Roman"/>
          <w:szCs w:val="21"/>
        </w:rPr>
        <w:t>传真：</w:t>
      </w:r>
    </w:p>
    <w:p>
      <w:pPr>
        <w:adjustRightInd w:val="0"/>
        <w:snapToGrid w:val="0"/>
        <w:spacing w:line="360" w:lineRule="auto"/>
        <w:rPr>
          <w:rFonts w:ascii="Times New Roman" w:hAnsi="Times New Roman"/>
          <w:szCs w:val="21"/>
        </w:rPr>
      </w:pPr>
      <w:r>
        <w:rPr>
          <w:rFonts w:hint="eastAsia" w:ascii="Times New Roman" w:hAnsi="Times New Roman"/>
          <w:szCs w:val="21"/>
        </w:rPr>
        <w:t>电话：</w:t>
      </w:r>
    </w:p>
    <w:p>
      <w:pPr>
        <w:adjustRightInd w:val="0"/>
        <w:snapToGrid w:val="0"/>
        <w:spacing w:line="360" w:lineRule="auto"/>
        <w:rPr>
          <w:rFonts w:ascii="Times New Roman" w:hAnsi="Times New Roman"/>
          <w:szCs w:val="21"/>
        </w:rPr>
      </w:pPr>
      <w:r>
        <w:rPr>
          <w:rFonts w:hint="eastAsia" w:ascii="Times New Roman" w:hAnsi="Times New Roman"/>
          <w:szCs w:val="21"/>
        </w:rPr>
        <w:t>邮政编码：</w:t>
      </w:r>
    </w:p>
    <w:p>
      <w:pPr>
        <w:adjustRightInd w:val="0"/>
        <w:snapToGrid w:val="0"/>
        <w:spacing w:line="360" w:lineRule="auto"/>
        <w:rPr>
          <w:rFonts w:ascii="Times New Roman" w:hAnsi="Times New Roman"/>
          <w:szCs w:val="21"/>
        </w:rPr>
      </w:pPr>
    </w:p>
    <w:p>
      <w:pPr>
        <w:adjustRightInd w:val="0"/>
        <w:snapToGrid w:val="0"/>
        <w:spacing w:line="360" w:lineRule="auto"/>
        <w:rPr>
          <w:rFonts w:ascii="Times New Roman" w:hAnsi="Times New Roman"/>
          <w:szCs w:val="21"/>
        </w:rPr>
      </w:pPr>
      <w:r>
        <w:rPr>
          <w:rFonts w:hint="eastAsia" w:ascii="Times New Roman" w:hAnsi="Times New Roman"/>
          <w:kern w:val="0"/>
          <w:szCs w:val="21"/>
          <w:lang w:val="zh-CN"/>
        </w:rPr>
        <w:t>法定代表人</w:t>
      </w:r>
      <w:r>
        <w:rPr>
          <w:rFonts w:hint="eastAsia" w:ascii="Times New Roman" w:hAnsi="Times New Roman"/>
          <w:szCs w:val="21"/>
        </w:rPr>
        <w:t>身份证复印件：</w:t>
      </w:r>
    </w:p>
    <w:p>
      <w:pPr>
        <w:adjustRightInd w:val="0"/>
        <w:snapToGrid w:val="0"/>
        <w:spacing w:line="360" w:lineRule="auto"/>
        <w:rPr>
          <w:rFonts w:ascii="Times New Roman" w:hAnsi="Times New Roman"/>
          <w:szCs w:val="21"/>
        </w:rPr>
      </w:pPr>
    </w:p>
    <w:p>
      <w:pPr>
        <w:adjustRightInd w:val="0"/>
        <w:snapToGrid w:val="0"/>
        <w:spacing w:line="360" w:lineRule="auto"/>
        <w:rPr>
          <w:rFonts w:ascii="宋体"/>
          <w:szCs w:val="21"/>
        </w:rPr>
      </w:pPr>
    </w:p>
    <w:p>
      <w:pPr>
        <w:adjustRightInd w:val="0"/>
        <w:snapToGrid w:val="0"/>
        <w:spacing w:line="360" w:lineRule="auto"/>
        <w:rPr>
          <w:rFonts w:ascii="宋体"/>
          <w:szCs w:val="21"/>
        </w:rPr>
      </w:pPr>
      <w:r>
        <w:rPr>
          <w:rFonts w:hint="eastAsia" w:ascii="宋体" w:hAnsi="宋体"/>
          <w:szCs w:val="21"/>
        </w:rPr>
        <w:t>授权代表人身份证复印件：</w:t>
      </w:r>
    </w:p>
    <w:p>
      <w:pPr>
        <w:pStyle w:val="4"/>
        <w:ind w:firstLine="482"/>
        <w:rPr>
          <w:sz w:val="32"/>
        </w:rPr>
      </w:pPr>
      <w:r>
        <w:br w:type="page"/>
      </w:r>
      <w:r>
        <w:rPr>
          <w:rFonts w:hint="eastAsia"/>
        </w:rPr>
        <w:t>附件二：</w:t>
      </w:r>
    </w:p>
    <w:p>
      <w:pPr>
        <w:pStyle w:val="40"/>
        <w:ind w:left="0" w:firstLine="0"/>
        <w:jc w:val="center"/>
        <w:rPr>
          <w:b/>
          <w:kern w:val="2"/>
          <w:sz w:val="32"/>
          <w:szCs w:val="32"/>
        </w:rPr>
      </w:pPr>
      <w:r>
        <w:rPr>
          <w:rFonts w:hint="eastAsia"/>
          <w:b/>
          <w:kern w:val="2"/>
          <w:sz w:val="32"/>
          <w:szCs w:val="32"/>
        </w:rPr>
        <w:t>采购响应函</w:t>
      </w:r>
    </w:p>
    <w:p>
      <w:pPr>
        <w:spacing w:line="360" w:lineRule="auto"/>
        <w:rPr>
          <w:rFonts w:ascii="宋体"/>
          <w:b/>
          <w:szCs w:val="21"/>
        </w:rPr>
      </w:pPr>
    </w:p>
    <w:p>
      <w:pPr>
        <w:spacing w:line="360" w:lineRule="auto"/>
      </w:pPr>
      <w:r>
        <w:rPr>
          <w:rFonts w:hint="eastAsia"/>
        </w:rPr>
        <w:t>浙江财经大学：</w:t>
      </w:r>
      <w:bookmarkEnd w:id="31"/>
      <w:bookmarkEnd w:id="32"/>
    </w:p>
    <w:p>
      <w:pPr>
        <w:adjustRightInd w:val="0"/>
        <w:snapToGrid w:val="0"/>
        <w:spacing w:line="360" w:lineRule="auto"/>
        <w:ind w:left="210" w:leftChars="100" w:firstLine="210" w:firstLineChars="100"/>
        <w:rPr>
          <w:rFonts w:ascii="Times New Roman" w:hAnsi="Times New Roman"/>
          <w:szCs w:val="21"/>
          <w:u w:val="single" w:color="000000"/>
        </w:rPr>
      </w:pPr>
      <w:r>
        <w:rPr>
          <w:rFonts w:hint="eastAsia" w:ascii="Times New Roman" w:hAnsi="Times New Roman"/>
          <w:szCs w:val="21"/>
        </w:rPr>
        <w:t>根据贵方为</w:t>
      </w:r>
      <w:r>
        <w:rPr>
          <w:rFonts w:hint="eastAsia" w:ascii="Times New Roman" w:hAnsi="Times New Roman"/>
          <w:szCs w:val="21"/>
          <w:u w:val="single"/>
          <w:lang w:eastAsia="zh-CN"/>
        </w:rPr>
        <w:t>浙江财经大学主题教育培训项目</w:t>
      </w:r>
      <w:r>
        <w:rPr>
          <w:rFonts w:hint="eastAsia" w:ascii="Times New Roman" w:hAnsi="Times New Roman"/>
          <w:szCs w:val="21"/>
          <w:u w:val="single"/>
        </w:rPr>
        <w:t>（项目</w:t>
      </w:r>
      <w:r>
        <w:rPr>
          <w:rFonts w:ascii="Times New Roman" w:hAnsi="Times New Roman"/>
          <w:szCs w:val="21"/>
          <w:u w:val="single"/>
        </w:rPr>
        <w:t>编号：</w:t>
      </w:r>
      <w:r>
        <w:rPr>
          <w:rFonts w:hint="eastAsia" w:ascii="Times New Roman" w:hAnsi="Times New Roman"/>
          <w:szCs w:val="21"/>
          <w:u w:val="single"/>
          <w:lang w:eastAsia="zh-CN"/>
        </w:rPr>
        <w:t>浙财大2020-10</w:t>
      </w:r>
      <w:r>
        <w:rPr>
          <w:rFonts w:hint="eastAsia" w:ascii="Times New Roman" w:hAnsi="Times New Roman"/>
          <w:szCs w:val="21"/>
          <w:u w:val="single"/>
        </w:rPr>
        <w:t>）</w:t>
      </w:r>
      <w:r>
        <w:rPr>
          <w:rFonts w:hint="eastAsia" w:ascii="Times New Roman" w:hAnsi="Times New Roman"/>
          <w:szCs w:val="21"/>
        </w:rPr>
        <w:t>的单一来源采购邀请书，</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Times New Roman" w:hAnsi="Times New Roman"/>
          <w:szCs w:val="21"/>
        </w:rPr>
        <w:t>（供应商全称）授权</w:t>
      </w:r>
      <w:r>
        <w:rPr>
          <w:rFonts w:hint="eastAsia" w:ascii="Times New Roman" w:hAnsi="Times New Roman"/>
          <w:szCs w:val="21"/>
          <w:u w:val="single"/>
        </w:rPr>
        <w:t xml:space="preserve">          </w:t>
      </w:r>
      <w:r>
        <w:rPr>
          <w:rFonts w:hint="eastAsia" w:ascii="Times New Roman" w:hAnsi="Times New Roman"/>
          <w:szCs w:val="21"/>
        </w:rPr>
        <w:t>（姓名）为授权代表人，代表本供应商参加贵方组织的此次谈判的有关活动，并提交按“供应商须知”要求编制的采购响应文件正本</w:t>
      </w:r>
      <w:r>
        <w:rPr>
          <w:rFonts w:hint="eastAsia" w:ascii="Times New Roman" w:hAnsi="Times New Roman"/>
          <w:szCs w:val="21"/>
          <w:u w:val="single"/>
        </w:rPr>
        <w:t>壹</w:t>
      </w:r>
      <w:r>
        <w:rPr>
          <w:rFonts w:hint="eastAsia" w:ascii="Times New Roman" w:hAnsi="Times New Roman"/>
          <w:szCs w:val="21"/>
        </w:rPr>
        <w:t>份，副本</w:t>
      </w:r>
      <w:r>
        <w:rPr>
          <w:rFonts w:hint="eastAsia" w:ascii="Times New Roman" w:hAnsi="Times New Roman"/>
          <w:szCs w:val="21"/>
          <w:u w:val="single" w:color="000000"/>
        </w:rPr>
        <w:t>贰</w:t>
      </w:r>
      <w:r>
        <w:rPr>
          <w:rFonts w:hint="eastAsia" w:ascii="Times New Roman" w:hAnsi="Times New Roman"/>
          <w:szCs w:val="21"/>
        </w:rPr>
        <w:t>份。</w:t>
      </w:r>
    </w:p>
    <w:p>
      <w:pPr>
        <w:adjustRightInd w:val="0"/>
        <w:snapToGrid w:val="0"/>
        <w:spacing w:line="360" w:lineRule="auto"/>
        <w:ind w:firstLine="420" w:firstLineChars="200"/>
        <w:rPr>
          <w:rFonts w:ascii="Times New Roman" w:hAnsi="Times New Roman"/>
          <w:bCs/>
          <w:szCs w:val="21"/>
        </w:rPr>
      </w:pPr>
      <w:r>
        <w:rPr>
          <w:rFonts w:hint="eastAsia" w:ascii="Times New Roman" w:hAnsi="Times New Roman"/>
          <w:bCs/>
          <w:szCs w:val="21"/>
        </w:rPr>
        <w:t>据此函</w:t>
      </w:r>
      <w:r>
        <w:rPr>
          <w:rFonts w:hint="eastAsia" w:ascii="Times New Roman" w:hAnsi="Times New Roman"/>
          <w:szCs w:val="21"/>
        </w:rPr>
        <w:t>授权代表人</w:t>
      </w:r>
      <w:r>
        <w:rPr>
          <w:rFonts w:hint="eastAsia" w:ascii="Times New Roman" w:hAnsi="Times New Roman"/>
          <w:bCs/>
          <w:szCs w:val="21"/>
        </w:rPr>
        <w:t>宣布同意如下：</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、总报价人民币</w:t>
      </w:r>
      <w:r>
        <w:rPr>
          <w:rFonts w:hint="eastAsia" w:ascii="Times New Roman" w:hAnsi="Times New Roman"/>
          <w:szCs w:val="21"/>
          <w:u w:val="single"/>
        </w:rPr>
        <w:t xml:space="preserve">     </w:t>
      </w:r>
      <w:r>
        <w:rPr>
          <w:rFonts w:hint="eastAsia" w:ascii="Times New Roman" w:hAnsi="Times New Roman"/>
          <w:szCs w:val="21"/>
        </w:rPr>
        <w:t>元（大写）。</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、本供应商遵守采购文件的有关规定，忠实地履行按采购文件规定买卖双方签订的合同责任和义务。</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、本供应商已详细审查全部采购文件，包括补充文件（如果有的话），我们完全理解并同意放弃对这方面有不明及误解的权力。</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、本采购响应文件有效期为谈判之日起</w:t>
      </w:r>
      <w:r>
        <w:rPr>
          <w:rFonts w:ascii="Times New Roman" w:hAnsi="Times New Roman"/>
          <w:szCs w:val="21"/>
          <w:u w:val="single"/>
        </w:rPr>
        <w:t xml:space="preserve"> 90 </w:t>
      </w:r>
      <w:r>
        <w:rPr>
          <w:rFonts w:hint="eastAsia" w:ascii="Times New Roman" w:hAnsi="Times New Roman"/>
          <w:szCs w:val="21"/>
        </w:rPr>
        <w:t>日历日。</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、与本次报价有关的一切正式往来信函请寄：</w:t>
      </w:r>
    </w:p>
    <w:p>
      <w:pPr>
        <w:adjustRightInd w:val="0"/>
        <w:snapToGrid w:val="0"/>
        <w:spacing w:line="360" w:lineRule="auto"/>
        <w:rPr>
          <w:rFonts w:ascii="Times New Roman" w:hAnsi="Times New Roman"/>
          <w:kern w:val="0"/>
          <w:szCs w:val="21"/>
          <w:lang w:val="zh-CN"/>
        </w:rPr>
      </w:pPr>
    </w:p>
    <w:p>
      <w:pPr>
        <w:adjustRightInd w:val="0"/>
        <w:snapToGrid w:val="0"/>
        <w:spacing w:line="360" w:lineRule="auto"/>
        <w:ind w:left="420" w:leftChars="200"/>
        <w:rPr>
          <w:rFonts w:ascii="Times New Roman" w:hAnsi="Times New Roman"/>
          <w:kern w:val="0"/>
          <w:szCs w:val="21"/>
          <w:u w:val="single"/>
        </w:rPr>
      </w:pPr>
      <w:r>
        <w:rPr>
          <w:rFonts w:hint="eastAsia" w:ascii="Times New Roman" w:hAnsi="Times New Roman"/>
          <w:kern w:val="0"/>
          <w:szCs w:val="21"/>
          <w:lang w:val="zh-CN"/>
        </w:rPr>
        <w:t>法定（授权）代表人（签字）：</w:t>
      </w:r>
      <w:r>
        <w:rPr>
          <w:rFonts w:hint="eastAsia" w:ascii="Times New Roman" w:hAnsi="Times New Roman"/>
          <w:kern w:val="0"/>
          <w:szCs w:val="21"/>
          <w:u w:val="single"/>
          <w:lang w:val="zh-CN"/>
        </w:rPr>
        <w:t xml:space="preserve">  </w:t>
      </w:r>
      <w:r>
        <w:rPr>
          <w:rFonts w:hint="eastAsia" w:ascii="Times New Roman" w:hAnsi="Times New Roman"/>
          <w:kern w:val="0"/>
          <w:szCs w:val="21"/>
          <w:lang w:val="zh-CN"/>
        </w:rPr>
        <w:t xml:space="preserve">                </w:t>
      </w:r>
    </w:p>
    <w:p>
      <w:pPr>
        <w:adjustRightInd w:val="0"/>
        <w:snapToGrid w:val="0"/>
        <w:spacing w:line="360" w:lineRule="auto"/>
        <w:ind w:left="420" w:leftChars="200"/>
        <w:rPr>
          <w:rFonts w:ascii="Times New Roman" w:hAnsi="Times New Roman"/>
          <w:kern w:val="0"/>
          <w:szCs w:val="21"/>
          <w:u w:val="single"/>
          <w:lang w:val="zh-CN"/>
        </w:rPr>
      </w:pPr>
      <w:r>
        <w:rPr>
          <w:rFonts w:hint="eastAsia" w:ascii="Times New Roman" w:hAnsi="Times New Roman"/>
          <w:kern w:val="0"/>
          <w:szCs w:val="21"/>
          <w:lang w:val="zh-CN"/>
        </w:rPr>
        <w:t>供应商名称（公章）：</w:t>
      </w: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联系电话：</w:t>
      </w:r>
      <w:r>
        <w:rPr>
          <w:rFonts w:hint="eastAsia" w:ascii="Times New Roman" w:hAnsi="Times New Roman"/>
          <w:kern w:val="0"/>
          <w:szCs w:val="21"/>
          <w:u w:val="single"/>
          <w:lang w:val="zh-CN"/>
        </w:rPr>
        <w:t xml:space="preserve">               </w:t>
      </w:r>
      <w:r>
        <w:rPr>
          <w:rFonts w:hint="eastAsia" w:ascii="Times New Roman" w:hAnsi="Times New Roman"/>
          <w:kern w:val="0"/>
          <w:szCs w:val="21"/>
          <w:lang w:val="zh-CN"/>
        </w:rPr>
        <w:t xml:space="preserve"> 传真：</w:t>
      </w:r>
      <w:r>
        <w:rPr>
          <w:rFonts w:hint="eastAsia" w:ascii="Times New Roman" w:hAnsi="Times New Roman"/>
          <w:kern w:val="0"/>
          <w:szCs w:val="21"/>
          <w:u w:val="single"/>
          <w:lang w:val="zh-CN"/>
        </w:rPr>
        <w:t xml:space="preserve">           </w:t>
      </w:r>
      <w:r>
        <w:rPr>
          <w:rFonts w:hint="eastAsia" w:ascii="Times New Roman" w:hAnsi="Times New Roman"/>
          <w:kern w:val="0"/>
          <w:szCs w:val="21"/>
          <w:lang w:val="zh-CN"/>
        </w:rPr>
        <w:t>电子邮件：</w:t>
      </w:r>
      <w:r>
        <w:rPr>
          <w:rFonts w:hint="eastAsia" w:ascii="Times New Roman" w:hAnsi="Times New Roman"/>
          <w:kern w:val="0"/>
          <w:szCs w:val="21"/>
          <w:u w:val="single"/>
          <w:lang w:val="zh-CN"/>
        </w:rPr>
        <w:t xml:space="preserve"> </w:t>
      </w:r>
      <w:r>
        <w:rPr>
          <w:rFonts w:ascii="Times New Roman" w:hAnsi="Times New Roman"/>
          <w:kern w:val="0"/>
          <w:szCs w:val="21"/>
          <w:u w:val="single"/>
          <w:lang w:val="zh-CN"/>
        </w:rPr>
        <w:t xml:space="preserve">              0</w:t>
      </w: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联系地址：</w:t>
      </w:r>
      <w:r>
        <w:rPr>
          <w:rFonts w:ascii="Times New Roman" w:hAnsi="Times New Roman"/>
          <w:kern w:val="0"/>
          <w:szCs w:val="21"/>
          <w:u w:val="single"/>
          <w:lang w:val="zh-CN"/>
        </w:rPr>
        <w:t xml:space="preserve">      </w:t>
      </w:r>
      <w:r>
        <w:rPr>
          <w:rFonts w:ascii="Times New Roman" w:hAnsi="Times New Roman"/>
          <w:kern w:val="0"/>
          <w:szCs w:val="21"/>
          <w:u w:val="single"/>
        </w:rPr>
        <w:t xml:space="preserve">   </w:t>
      </w: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邮政编码：</w:t>
      </w:r>
      <w:r>
        <w:rPr>
          <w:rFonts w:hint="eastAsia" w:ascii="Times New Roman" w:hAnsi="Times New Roman"/>
          <w:kern w:val="0"/>
          <w:szCs w:val="21"/>
          <w:u w:val="single"/>
          <w:lang w:val="zh-CN"/>
        </w:rPr>
        <w:t xml:space="preserve">            </w:t>
      </w:r>
      <w:r>
        <w:rPr>
          <w:rFonts w:hint="eastAsia" w:ascii="Times New Roman" w:hAnsi="Times New Roman"/>
          <w:kern w:val="0"/>
          <w:szCs w:val="21"/>
          <w:lang w:val="zh-CN"/>
        </w:rPr>
        <w:t>传真号码：</w:t>
      </w:r>
      <w:r>
        <w:rPr>
          <w:rFonts w:ascii="Times New Roman" w:hAnsi="Times New Roman"/>
          <w:kern w:val="0"/>
          <w:szCs w:val="21"/>
          <w:u w:val="single" w:color="000000"/>
          <w:lang w:val="zh-CN"/>
        </w:rPr>
        <w:t>0</w:t>
      </w:r>
    </w:p>
    <w:p>
      <w:pPr>
        <w:adjustRightInd w:val="0"/>
        <w:snapToGrid w:val="0"/>
        <w:spacing w:line="360" w:lineRule="auto"/>
        <w:ind w:firstLine="420" w:firstLineChars="200"/>
        <w:rPr>
          <w:rFonts w:ascii="Times New Roman" w:hAnsi="Times New Roman"/>
          <w:kern w:val="0"/>
          <w:szCs w:val="21"/>
          <w:u w:val="single"/>
        </w:rPr>
      </w:pPr>
      <w:r>
        <w:rPr>
          <w:rFonts w:hint="eastAsia" w:ascii="Times New Roman" w:hAnsi="Times New Roman"/>
          <w:kern w:val="0"/>
          <w:szCs w:val="21"/>
          <w:lang w:val="zh-CN"/>
        </w:rPr>
        <w:t>日期</w:t>
      </w:r>
      <w:r>
        <w:rPr>
          <w:rFonts w:hint="eastAsia" w:ascii="Times New Roman" w:hAnsi="Times New Roman"/>
          <w:kern w:val="0"/>
          <w:szCs w:val="21"/>
        </w:rPr>
        <w:t>：</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hint="eastAsia" w:ascii="Times New Roman" w:hAnsi="Times New Roman"/>
          <w:kern w:val="0"/>
          <w:szCs w:val="21"/>
          <w:lang w:val="zh-CN"/>
        </w:rPr>
        <w:t>年</w:t>
      </w:r>
      <w:r>
        <w:rPr>
          <w:rFonts w:hint="eastAsia" w:ascii="Times New Roman" w:hAnsi="Times New Roman"/>
          <w:kern w:val="0"/>
          <w:szCs w:val="21"/>
          <w:u w:val="single"/>
          <w:lang w:val="zh-CN"/>
        </w:rPr>
        <w:t xml:space="preserve"> </w:t>
      </w:r>
      <w:r>
        <w:rPr>
          <w:rFonts w:ascii="Times New Roman" w:hAnsi="Times New Roman"/>
          <w:kern w:val="0"/>
          <w:szCs w:val="21"/>
          <w:u w:val="single"/>
          <w:lang w:val="zh-CN"/>
        </w:rPr>
        <w:t xml:space="preserve">   </w:t>
      </w:r>
      <w:r>
        <w:rPr>
          <w:rFonts w:hint="eastAsia" w:ascii="Times New Roman" w:hAnsi="Times New Roman"/>
          <w:kern w:val="0"/>
          <w:szCs w:val="21"/>
          <w:lang w:val="zh-CN"/>
        </w:rPr>
        <w:t>月</w:t>
      </w:r>
      <w:r>
        <w:rPr>
          <w:rFonts w:hint="eastAsia" w:ascii="Times New Roman" w:hAnsi="Times New Roman"/>
          <w:kern w:val="0"/>
          <w:szCs w:val="21"/>
          <w:u w:val="single"/>
          <w:lang w:val="zh-CN"/>
        </w:rPr>
        <w:t xml:space="preserve"> </w:t>
      </w:r>
      <w:r>
        <w:rPr>
          <w:rFonts w:ascii="Times New Roman" w:hAnsi="Times New Roman"/>
          <w:kern w:val="0"/>
          <w:szCs w:val="21"/>
          <w:u w:val="single"/>
          <w:lang w:val="zh-CN"/>
        </w:rPr>
        <w:t xml:space="preserve">   </w:t>
      </w:r>
      <w:r>
        <w:rPr>
          <w:rFonts w:hint="eastAsia" w:ascii="Times New Roman" w:hAnsi="Times New Roman"/>
          <w:kern w:val="0"/>
          <w:szCs w:val="21"/>
          <w:lang w:val="zh-CN"/>
        </w:rPr>
        <w:t>日</w:t>
      </w:r>
    </w:p>
    <w:p>
      <w:pPr>
        <w:adjustRightInd w:val="0"/>
        <w:snapToGrid w:val="0"/>
        <w:spacing w:line="360" w:lineRule="auto"/>
        <w:rPr>
          <w:rFonts w:ascii="Times New Roman" w:hAnsi="Times New Roman"/>
          <w:kern w:val="0"/>
          <w:szCs w:val="21"/>
          <w:u w:val="single"/>
        </w:rPr>
      </w:pPr>
    </w:p>
    <w:p>
      <w:pPr>
        <w:adjustRightInd w:val="0"/>
        <w:snapToGrid w:val="0"/>
        <w:spacing w:line="360" w:lineRule="auto"/>
        <w:rPr>
          <w:rFonts w:ascii="Times New Roman" w:hAnsi="Times New Roman"/>
          <w:b/>
          <w:kern w:val="0"/>
          <w:szCs w:val="21"/>
          <w:lang w:val="zh-CN"/>
        </w:rPr>
        <w:sectPr>
          <w:footerReference r:id="rId7" w:type="first"/>
          <w:headerReference r:id="rId4" w:type="default"/>
          <w:footerReference r:id="rId5" w:type="default"/>
          <w:footerReference r:id="rId6" w:type="even"/>
          <w:pgSz w:w="11906" w:h="16838"/>
          <w:pgMar w:top="1440" w:right="1797" w:bottom="1440" w:left="1797" w:header="851" w:footer="992" w:gutter="0"/>
          <w:cols w:space="720" w:num="1"/>
          <w:docGrid w:linePitch="312" w:charSpace="0"/>
        </w:sectPr>
      </w:pPr>
      <w:r>
        <w:rPr>
          <w:rFonts w:hint="eastAsia" w:ascii="Times New Roman" w:hAnsi="Times New Roman"/>
          <w:b/>
          <w:kern w:val="0"/>
          <w:szCs w:val="21"/>
          <w:lang w:val="zh-CN"/>
        </w:rPr>
        <w:t>注：未按照本采购响应函要求填报的将被视为非实质性响应，从而可能导致该采购响应文件被拒绝。</w:t>
      </w:r>
    </w:p>
    <w:p>
      <w:pPr>
        <w:pStyle w:val="4"/>
        <w:ind w:firstLine="482"/>
      </w:pPr>
      <w:r>
        <w:rPr>
          <w:rFonts w:hint="eastAsia"/>
        </w:rPr>
        <w:t>附件三：</w:t>
      </w:r>
    </w:p>
    <w:p>
      <w:pPr>
        <w:pStyle w:val="5"/>
        <w:spacing w:line="360" w:lineRule="auto"/>
        <w:ind w:right="-21" w:rightChars="-10" w:firstLine="0"/>
        <w:jc w:val="center"/>
        <w:rPr>
          <w:b/>
          <w:color w:val="auto"/>
          <w:sz w:val="32"/>
          <w:szCs w:val="32"/>
        </w:rPr>
      </w:pPr>
      <w:bookmarkStart w:id="33" w:name="_Hlk498077136"/>
      <w:r>
        <w:rPr>
          <w:rFonts w:hint="eastAsia"/>
          <w:b/>
          <w:color w:val="auto"/>
          <w:sz w:val="32"/>
          <w:szCs w:val="32"/>
        </w:rPr>
        <w:t>报价一览表</w:t>
      </w:r>
    </w:p>
    <w:bookmarkEnd w:id="33"/>
    <w:p>
      <w:pPr>
        <w:spacing w:line="360" w:lineRule="auto"/>
        <w:ind w:right="-21" w:rightChars="-10"/>
      </w:pPr>
    </w:p>
    <w:p>
      <w:pPr>
        <w:spacing w:line="360" w:lineRule="auto"/>
        <w:ind w:right="-21" w:rightChars="-10" w:firstLine="315" w:firstLineChars="150"/>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lang w:eastAsia="zh-CN"/>
        </w:rPr>
        <w:t>浙江财经大学主题教育培训项目</w:t>
      </w:r>
      <w:r>
        <w:rPr>
          <w:rFonts w:ascii="Times New Roman" w:hAnsi="Times New Roman"/>
          <w:szCs w:val="21"/>
        </w:rPr>
        <w:t xml:space="preserve"> </w:t>
      </w:r>
      <w:r>
        <w:rPr>
          <w:rFonts w:hint="eastAsia" w:ascii="Times New Roman" w:hAnsi="Times New Roman"/>
          <w:szCs w:val="21"/>
        </w:rPr>
        <w:t xml:space="preserve">   标项：   招标编号：</w:t>
      </w:r>
      <w:r>
        <w:rPr>
          <w:rFonts w:hint="eastAsia" w:ascii="Times New Roman" w:hAnsi="Times New Roman"/>
          <w:szCs w:val="21"/>
          <w:u w:val="single"/>
          <w:lang w:eastAsia="zh-CN"/>
        </w:rPr>
        <w:t>浙财大2020-10</w:t>
      </w:r>
      <w:r>
        <w:rPr>
          <w:rFonts w:hint="eastAsia" w:ascii="Times New Roman" w:hAnsi="Times New Roman"/>
          <w:szCs w:val="21"/>
        </w:rPr>
        <w:t xml:space="preserve">                            单位：人民币元</w:t>
      </w:r>
    </w:p>
    <w:tbl>
      <w:tblPr>
        <w:tblStyle w:val="20"/>
        <w:tblW w:w="133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3"/>
        <w:gridCol w:w="3945"/>
        <w:gridCol w:w="5257"/>
        <w:gridCol w:w="29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jc w:val="center"/>
        </w:trPr>
        <w:tc>
          <w:tcPr>
            <w:tcW w:w="1183" w:type="dxa"/>
            <w:tcBorders>
              <w:top w:val="single" w:color="auto" w:sz="12"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标项</w:t>
            </w:r>
          </w:p>
        </w:tc>
        <w:tc>
          <w:tcPr>
            <w:tcW w:w="3945" w:type="dxa"/>
            <w:tcBorders>
              <w:top w:val="single" w:color="auto" w:sz="12" w:space="0"/>
              <w:right w:val="single" w:color="auto" w:sz="4"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报价响应单位</w:t>
            </w:r>
          </w:p>
        </w:tc>
        <w:tc>
          <w:tcPr>
            <w:tcW w:w="5257" w:type="dxa"/>
            <w:tcBorders>
              <w:top w:val="single" w:color="auto" w:sz="12"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投标总价</w:t>
            </w:r>
          </w:p>
        </w:tc>
        <w:tc>
          <w:tcPr>
            <w:tcW w:w="2967" w:type="dxa"/>
            <w:tcBorders>
              <w:top w:val="single" w:color="auto" w:sz="12" w:space="0"/>
              <w:left w:val="single" w:color="auto" w:sz="4"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71" w:hRule="atLeast"/>
          <w:jc w:val="center"/>
        </w:trPr>
        <w:tc>
          <w:tcPr>
            <w:tcW w:w="1183" w:type="dxa"/>
            <w:tcBorders>
              <w:bottom w:val="single" w:color="auto" w:sz="12" w:space="0"/>
            </w:tcBorders>
            <w:vAlign w:val="center"/>
          </w:tcPr>
          <w:p>
            <w:pPr>
              <w:snapToGrid w:val="0"/>
              <w:ind w:right="-21" w:rightChars="-10"/>
              <w:jc w:val="center"/>
              <w:rPr>
                <w:rFonts w:ascii="Times New Roman" w:hAnsi="Times New Roman"/>
                <w:szCs w:val="21"/>
              </w:rPr>
            </w:pPr>
          </w:p>
        </w:tc>
        <w:tc>
          <w:tcPr>
            <w:tcW w:w="3945" w:type="dxa"/>
            <w:tcBorders>
              <w:bottom w:val="single" w:color="auto" w:sz="12" w:space="0"/>
              <w:right w:val="single" w:color="auto" w:sz="4" w:space="0"/>
            </w:tcBorders>
            <w:vAlign w:val="center"/>
          </w:tcPr>
          <w:p>
            <w:pPr>
              <w:snapToGrid w:val="0"/>
              <w:ind w:right="-21" w:rightChars="-10"/>
              <w:jc w:val="center"/>
              <w:rPr>
                <w:rFonts w:ascii="Times New Roman" w:hAnsi="Times New Roman"/>
                <w:szCs w:val="21"/>
              </w:rPr>
            </w:pPr>
          </w:p>
        </w:tc>
        <w:tc>
          <w:tcPr>
            <w:tcW w:w="5257" w:type="dxa"/>
            <w:tcBorders>
              <w:bottom w:val="single" w:color="auto" w:sz="12" w:space="0"/>
            </w:tcBorders>
            <w:vAlign w:val="center"/>
          </w:tcPr>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大写：</w:t>
            </w:r>
          </w:p>
          <w:p>
            <w:pPr>
              <w:snapToGrid w:val="0"/>
              <w:ind w:right="-21" w:rightChars="-10"/>
              <w:jc w:val="center"/>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小写：</w:t>
            </w:r>
          </w:p>
          <w:p>
            <w:pPr>
              <w:snapToGrid w:val="0"/>
              <w:ind w:right="-21" w:rightChars="-10"/>
              <w:jc w:val="center"/>
              <w:rPr>
                <w:rFonts w:ascii="Times New Roman" w:hAnsi="Times New Roman"/>
                <w:szCs w:val="21"/>
              </w:rPr>
            </w:pPr>
          </w:p>
        </w:tc>
        <w:tc>
          <w:tcPr>
            <w:tcW w:w="2967" w:type="dxa"/>
            <w:tcBorders>
              <w:left w:val="single" w:color="auto" w:sz="4" w:space="0"/>
              <w:bottom w:val="single" w:color="auto" w:sz="12" w:space="0"/>
            </w:tcBorders>
            <w:vAlign w:val="center"/>
          </w:tcPr>
          <w:p>
            <w:pPr>
              <w:snapToGrid w:val="0"/>
              <w:ind w:right="-21" w:rightChars="-10"/>
              <w:jc w:val="center"/>
              <w:rPr>
                <w:rFonts w:ascii="Times New Roman" w:hAnsi="Times New Roman"/>
                <w:szCs w:val="21"/>
              </w:rPr>
            </w:pPr>
          </w:p>
        </w:tc>
      </w:tr>
    </w:tbl>
    <w:p>
      <w:pPr>
        <w:spacing w:line="360" w:lineRule="auto"/>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报价响应单位：（盖章）</w:t>
      </w:r>
    </w:p>
    <w:p>
      <w:pPr>
        <w:snapToGrid w:val="0"/>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法定代表人（或委托代理人）：（签字或盖章）</w:t>
      </w:r>
    </w:p>
    <w:p>
      <w:pPr>
        <w:snapToGrid w:val="0"/>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    月   日</w:t>
      </w:r>
    </w:p>
    <w:p>
      <w:pPr>
        <w:snapToGrid w:val="0"/>
        <w:ind w:right="-21" w:rightChars="-10"/>
        <w:rPr>
          <w:rFonts w:ascii="宋体" w:cs="宋体"/>
          <w:szCs w:val="21"/>
        </w:rPr>
        <w:sectPr>
          <w:pgSz w:w="16838" w:h="11906" w:orient="landscape"/>
          <w:pgMar w:top="1797" w:right="1440" w:bottom="1797" w:left="1440" w:header="851" w:footer="992" w:gutter="0"/>
          <w:cols w:space="720" w:num="1"/>
          <w:docGrid w:linePitch="312" w:charSpace="0"/>
        </w:sectPr>
      </w:pPr>
    </w:p>
    <w:p>
      <w:pPr>
        <w:pStyle w:val="4"/>
        <w:ind w:firstLine="482"/>
        <w:jc w:val="left"/>
      </w:pPr>
      <w:bookmarkStart w:id="34" w:name="_Toc361750531"/>
      <w:r>
        <w:rPr>
          <w:rFonts w:hint="eastAsia"/>
        </w:rPr>
        <w:t>附件四：</w:t>
      </w:r>
      <w:r>
        <w:rPr>
          <w:rFonts w:hint="eastAsia"/>
          <w:sz w:val="32"/>
        </w:rPr>
        <w:t>报价明细表（格式自拟）</w:t>
      </w:r>
    </w:p>
    <w:bookmarkEnd w:id="34"/>
    <w:p>
      <w:pPr>
        <w:pStyle w:val="40"/>
        <w:snapToGrid w:val="0"/>
        <w:spacing w:before="0" w:line="360" w:lineRule="auto"/>
        <w:ind w:left="0" w:firstLine="0"/>
        <w:jc w:val="center"/>
        <w:rPr>
          <w:b/>
          <w:kern w:val="2"/>
          <w:sz w:val="32"/>
          <w:szCs w:val="32"/>
        </w:rPr>
      </w:pPr>
      <w:bookmarkStart w:id="35" w:name="_Toc361750532"/>
      <w:bookmarkStart w:id="36" w:name="_Toc358377763"/>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center"/>
        <w:rPr>
          <w:b/>
          <w:kern w:val="2"/>
          <w:sz w:val="32"/>
          <w:szCs w:val="32"/>
        </w:rPr>
      </w:pPr>
    </w:p>
    <w:p>
      <w:pPr>
        <w:pStyle w:val="40"/>
        <w:snapToGrid w:val="0"/>
        <w:spacing w:before="0" w:line="360" w:lineRule="auto"/>
        <w:ind w:left="0" w:firstLine="0"/>
        <w:jc w:val="left"/>
        <w:outlineLvl w:val="2"/>
        <w:rPr>
          <w:b/>
          <w:kern w:val="2"/>
          <w:sz w:val="32"/>
          <w:szCs w:val="32"/>
        </w:rPr>
      </w:pPr>
      <w:r>
        <w:rPr>
          <w:rFonts w:hint="eastAsia" w:ascii="Times New Roman" w:hAnsi="Times New Roman"/>
          <w:b/>
          <w:bCs/>
          <w:kern w:val="2"/>
          <w:sz w:val="24"/>
          <w:szCs w:val="32"/>
        </w:rPr>
        <w:t>附件五：</w:t>
      </w:r>
      <w:r>
        <w:rPr>
          <w:rFonts w:hint="eastAsia"/>
          <w:b/>
          <w:kern w:val="2"/>
          <w:sz w:val="32"/>
          <w:szCs w:val="32"/>
        </w:rPr>
        <w:t>商务偏离表</w:t>
      </w:r>
    </w:p>
    <w:p>
      <w:pPr>
        <w:snapToGrid w:val="0"/>
        <w:spacing w:line="360" w:lineRule="auto"/>
        <w:rPr>
          <w:rFonts w:ascii="宋体"/>
          <w:spacing w:val="20"/>
          <w:szCs w:val="21"/>
        </w:rPr>
      </w:pPr>
    </w:p>
    <w:p>
      <w:pPr>
        <w:snapToGrid w:val="0"/>
        <w:spacing w:line="360" w:lineRule="auto"/>
        <w:rPr>
          <w:rFonts w:ascii="宋体"/>
          <w:szCs w:val="21"/>
        </w:rPr>
      </w:pPr>
      <w:r>
        <w:rPr>
          <w:rFonts w:hint="eastAsia" w:ascii="宋体" w:hAnsi="宋体"/>
          <w:szCs w:val="21"/>
        </w:rPr>
        <w:t>采购项目名称</w:t>
      </w:r>
      <w:r>
        <w:rPr>
          <w:rFonts w:hint="eastAsia" w:ascii="宋体" w:hAnsi="宋体" w:cs="宋体"/>
          <w:szCs w:val="21"/>
        </w:rPr>
        <w:t>：</w:t>
      </w:r>
      <w:r>
        <w:rPr>
          <w:rFonts w:hint="eastAsia" w:ascii="Times New Roman" w:hAnsi="Times New Roman"/>
          <w:szCs w:val="21"/>
          <w:u w:val="single"/>
          <w:lang w:eastAsia="zh-CN"/>
        </w:rPr>
        <w:t>浙江财经大学主题教育培训项目</w:t>
      </w:r>
      <w:r>
        <w:rPr>
          <w:rFonts w:ascii="Times New Roman" w:hAnsi="Times New Roman"/>
          <w:color w:val="FFFFFF" w:themeColor="background1"/>
          <w:kern w:val="0"/>
          <w:szCs w:val="21"/>
          <w:u w:val="single" w:color="000000"/>
          <w:lang w:val="zh-CN"/>
          <w14:textFill>
            <w14:solidFill>
              <w14:schemeClr w14:val="bg1"/>
            </w14:solidFill>
          </w14:textFill>
        </w:rPr>
        <w:t>0</w:t>
      </w:r>
    </w:p>
    <w:tbl>
      <w:tblPr>
        <w:tblStyle w:val="20"/>
        <w:tblW w:w="85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8"/>
        <w:gridCol w:w="1552"/>
        <w:gridCol w:w="1552"/>
        <w:gridCol w:w="3235"/>
        <w:gridCol w:w="14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78" w:type="dxa"/>
            <w:tcBorders>
              <w:top w:val="double" w:color="auto" w:sz="4" w:space="0"/>
            </w:tcBorders>
            <w:vAlign w:val="center"/>
          </w:tcPr>
          <w:p>
            <w:pPr>
              <w:snapToGrid w:val="0"/>
              <w:jc w:val="center"/>
              <w:rPr>
                <w:rFonts w:ascii="宋体"/>
                <w:szCs w:val="21"/>
              </w:rPr>
            </w:pPr>
            <w:r>
              <w:rPr>
                <w:rFonts w:hint="eastAsia" w:ascii="宋体" w:hAnsi="宋体"/>
                <w:szCs w:val="21"/>
              </w:rPr>
              <w:t>序号</w:t>
            </w:r>
          </w:p>
        </w:tc>
        <w:tc>
          <w:tcPr>
            <w:tcW w:w="1552" w:type="dxa"/>
            <w:tcBorders>
              <w:top w:val="double" w:color="auto" w:sz="4" w:space="0"/>
            </w:tcBorders>
            <w:vAlign w:val="center"/>
          </w:tcPr>
          <w:p>
            <w:pPr>
              <w:snapToGrid w:val="0"/>
              <w:jc w:val="center"/>
              <w:rPr>
                <w:rFonts w:ascii="宋体"/>
                <w:szCs w:val="21"/>
              </w:rPr>
            </w:pPr>
            <w:r>
              <w:rPr>
                <w:rFonts w:hint="eastAsia" w:ascii="宋体" w:hAnsi="宋体"/>
                <w:szCs w:val="21"/>
              </w:rPr>
              <w:t>内容</w:t>
            </w:r>
          </w:p>
        </w:tc>
        <w:tc>
          <w:tcPr>
            <w:tcW w:w="1552" w:type="dxa"/>
            <w:tcBorders>
              <w:top w:val="double" w:color="auto" w:sz="4" w:space="0"/>
            </w:tcBorders>
            <w:vAlign w:val="center"/>
          </w:tcPr>
          <w:p>
            <w:pPr>
              <w:snapToGrid w:val="0"/>
              <w:jc w:val="center"/>
              <w:rPr>
                <w:rFonts w:ascii="宋体"/>
                <w:szCs w:val="21"/>
              </w:rPr>
            </w:pPr>
            <w:r>
              <w:rPr>
                <w:rFonts w:hint="eastAsia" w:ascii="宋体" w:hAnsi="宋体"/>
                <w:szCs w:val="21"/>
              </w:rPr>
              <w:t>采购要求</w:t>
            </w:r>
          </w:p>
        </w:tc>
        <w:tc>
          <w:tcPr>
            <w:tcW w:w="3235" w:type="dxa"/>
            <w:tcBorders>
              <w:top w:val="double" w:color="auto" w:sz="4" w:space="0"/>
            </w:tcBorders>
            <w:vAlign w:val="center"/>
          </w:tcPr>
          <w:p>
            <w:pPr>
              <w:snapToGrid w:val="0"/>
              <w:jc w:val="center"/>
              <w:rPr>
                <w:rFonts w:ascii="宋体"/>
                <w:szCs w:val="21"/>
              </w:rPr>
            </w:pPr>
            <w:r>
              <w:rPr>
                <w:rFonts w:hint="eastAsia" w:ascii="宋体" w:hAnsi="宋体"/>
                <w:szCs w:val="21"/>
              </w:rPr>
              <w:t>投标响应</w:t>
            </w:r>
          </w:p>
        </w:tc>
        <w:tc>
          <w:tcPr>
            <w:tcW w:w="1423" w:type="dxa"/>
            <w:tcBorders>
              <w:top w:val="double" w:color="auto" w:sz="4" w:space="0"/>
            </w:tcBorders>
            <w:vAlign w:val="center"/>
          </w:tcPr>
          <w:p>
            <w:pPr>
              <w:snapToGrid w:val="0"/>
              <w:jc w:val="center"/>
              <w:rPr>
                <w:rFonts w:asci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tcBorders>
              <w:bottom w:val="double" w:color="auto" w:sz="4" w:space="0"/>
            </w:tcBorders>
            <w:vAlign w:val="center"/>
          </w:tcPr>
          <w:p>
            <w:pPr>
              <w:snapToGrid w:val="0"/>
              <w:jc w:val="center"/>
              <w:rPr>
                <w:rFonts w:ascii="宋体"/>
                <w:szCs w:val="21"/>
              </w:rPr>
            </w:pPr>
          </w:p>
        </w:tc>
        <w:tc>
          <w:tcPr>
            <w:tcW w:w="1552" w:type="dxa"/>
            <w:tcBorders>
              <w:bottom w:val="double" w:color="auto" w:sz="4" w:space="0"/>
            </w:tcBorders>
            <w:vAlign w:val="center"/>
          </w:tcPr>
          <w:p>
            <w:pPr>
              <w:snapToGrid w:val="0"/>
              <w:jc w:val="center"/>
              <w:rPr>
                <w:rFonts w:ascii="宋体"/>
                <w:szCs w:val="21"/>
              </w:rPr>
            </w:pPr>
          </w:p>
        </w:tc>
        <w:tc>
          <w:tcPr>
            <w:tcW w:w="1552" w:type="dxa"/>
            <w:tcBorders>
              <w:bottom w:val="double" w:color="auto" w:sz="4" w:space="0"/>
            </w:tcBorders>
            <w:vAlign w:val="center"/>
          </w:tcPr>
          <w:p>
            <w:pPr>
              <w:snapToGrid w:val="0"/>
              <w:jc w:val="center"/>
              <w:rPr>
                <w:rFonts w:ascii="宋体"/>
                <w:szCs w:val="21"/>
              </w:rPr>
            </w:pPr>
          </w:p>
        </w:tc>
        <w:tc>
          <w:tcPr>
            <w:tcW w:w="3235" w:type="dxa"/>
            <w:tcBorders>
              <w:bottom w:val="double" w:color="auto" w:sz="4" w:space="0"/>
            </w:tcBorders>
            <w:vAlign w:val="center"/>
          </w:tcPr>
          <w:p>
            <w:pPr>
              <w:snapToGrid w:val="0"/>
              <w:jc w:val="center"/>
              <w:rPr>
                <w:rFonts w:ascii="宋体"/>
                <w:szCs w:val="21"/>
              </w:rPr>
            </w:pPr>
          </w:p>
        </w:tc>
        <w:tc>
          <w:tcPr>
            <w:tcW w:w="1423" w:type="dxa"/>
            <w:tcBorders>
              <w:bottom w:val="double" w:color="auto" w:sz="4" w:space="0"/>
            </w:tcBorders>
            <w:vAlign w:val="center"/>
          </w:tcPr>
          <w:p>
            <w:pPr>
              <w:snapToGrid w:val="0"/>
              <w:jc w:val="center"/>
              <w:rPr>
                <w:rFonts w:ascii="宋体"/>
                <w:szCs w:val="21"/>
              </w:rPr>
            </w:pPr>
          </w:p>
        </w:tc>
      </w:tr>
    </w:tbl>
    <w:p>
      <w:pPr>
        <w:snapToGrid w:val="0"/>
        <w:spacing w:line="360" w:lineRule="auto"/>
        <w:rPr>
          <w:rFonts w:ascii="宋体"/>
          <w:b/>
          <w:szCs w:val="21"/>
        </w:rPr>
      </w:pPr>
    </w:p>
    <w:p>
      <w:pPr>
        <w:snapToGrid w:val="0"/>
        <w:spacing w:line="360" w:lineRule="auto"/>
        <w:rPr>
          <w:rFonts w:ascii="Times New Roman" w:hAnsi="Times New Roman"/>
          <w:szCs w:val="21"/>
        </w:rPr>
      </w:pPr>
      <w:r>
        <w:rPr>
          <w:rFonts w:hint="eastAsia" w:ascii="Times New Roman" w:hAnsi="Times New Roman"/>
          <w:szCs w:val="21"/>
        </w:rPr>
        <w:t>注：</w:t>
      </w:r>
      <w:r>
        <w:rPr>
          <w:rFonts w:ascii="Times New Roman" w:hAnsi="Times New Roman"/>
          <w:szCs w:val="21"/>
        </w:rPr>
        <w:t>1</w:t>
      </w:r>
      <w:r>
        <w:rPr>
          <w:rFonts w:hint="eastAsia" w:ascii="Times New Roman" w:hAnsi="Times New Roman"/>
          <w:szCs w:val="21"/>
        </w:rPr>
        <w:t>、此表不填，采购人有权视为完全响应招标文件的商务要求。</w:t>
      </w:r>
    </w:p>
    <w:p>
      <w:pPr>
        <w:snapToGrid w:val="0"/>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、此表仅提供了格式，表格不够可自行增加。</w:t>
      </w:r>
    </w:p>
    <w:p>
      <w:pPr>
        <w:snapToGrid w:val="0"/>
        <w:spacing w:line="360" w:lineRule="auto"/>
        <w:ind w:firstLine="420" w:firstLineChars="200"/>
        <w:rPr>
          <w:rFonts w:ascii="Times New Roman" w:hAnsi="Times New Roman"/>
          <w:szCs w:val="21"/>
        </w:rPr>
      </w:pP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r>
        <w:rPr>
          <w:rFonts w:hint="eastAsia" w:ascii="Times New Roman" w:hAnsi="Times New Roman"/>
          <w:szCs w:val="21"/>
        </w:rPr>
        <w:t>供应商名称（公章）：</w:t>
      </w: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r>
        <w:rPr>
          <w:rFonts w:hint="eastAsia" w:ascii="Times New Roman" w:hAnsi="Times New Roman"/>
          <w:szCs w:val="21"/>
        </w:rPr>
        <w:t>授权代表人（签字）：</w:t>
      </w:r>
    </w:p>
    <w:p>
      <w:pPr>
        <w:snapToGrid w:val="0"/>
        <w:spacing w:line="360" w:lineRule="auto"/>
        <w:rPr>
          <w:rFonts w:ascii="Times New Roman" w:hAnsi="Times New Roman"/>
          <w:szCs w:val="21"/>
        </w:rPr>
      </w:pPr>
    </w:p>
    <w:bookmarkEnd w:id="35"/>
    <w:bookmarkEnd w:id="36"/>
    <w:p>
      <w:pPr>
        <w:snapToGrid w:val="0"/>
        <w:ind w:right="-21" w:rightChars="-10"/>
        <w:rPr>
          <w:rFonts w:ascii="Times New Roman" w:hAnsi="Times New Roman"/>
          <w:szCs w:val="21"/>
        </w:rPr>
      </w:pPr>
      <w:bookmarkStart w:id="37" w:name="_Toc361750533"/>
      <w:bookmarkStart w:id="38" w:name="_Toc358377764"/>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 xml:space="preserve">年  月 </w:t>
      </w:r>
      <w:r>
        <w:rPr>
          <w:rFonts w:ascii="Times New Roman" w:hAnsi="Times New Roman"/>
          <w:szCs w:val="21"/>
        </w:rPr>
        <w:t xml:space="preserve">  </w:t>
      </w:r>
      <w:r>
        <w:rPr>
          <w:rFonts w:hint="eastAsia" w:ascii="Times New Roman" w:hAnsi="Times New Roman"/>
          <w:szCs w:val="21"/>
        </w:rPr>
        <w:t>日</w:t>
      </w:r>
    </w:p>
    <w:p>
      <w:pPr>
        <w:pStyle w:val="4"/>
        <w:ind w:firstLine="482"/>
      </w:pPr>
      <w:r>
        <w:br w:type="page"/>
      </w:r>
      <w:r>
        <w:rPr>
          <w:rFonts w:hint="eastAsia"/>
        </w:rPr>
        <w:t>附件六：</w:t>
      </w:r>
    </w:p>
    <w:p>
      <w:pPr>
        <w:pStyle w:val="40"/>
        <w:snapToGrid w:val="0"/>
        <w:spacing w:line="360" w:lineRule="auto"/>
        <w:ind w:left="0" w:firstLine="0"/>
        <w:jc w:val="center"/>
        <w:rPr>
          <w:b/>
          <w:kern w:val="2"/>
          <w:sz w:val="32"/>
          <w:szCs w:val="32"/>
        </w:rPr>
      </w:pPr>
      <w:r>
        <w:rPr>
          <w:rFonts w:hint="eastAsia"/>
          <w:b/>
          <w:kern w:val="2"/>
          <w:sz w:val="32"/>
          <w:szCs w:val="32"/>
        </w:rPr>
        <w:t>供应商基本情况表</w:t>
      </w:r>
    </w:p>
    <w:p>
      <w:pPr>
        <w:jc w:val="center"/>
        <w:rPr>
          <w:b/>
          <w:bCs/>
          <w:sz w:val="32"/>
        </w:rPr>
      </w:pPr>
    </w:p>
    <w:tbl>
      <w:tblPr>
        <w:tblStyle w:val="20"/>
        <w:tblW w:w="919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746"/>
        <w:gridCol w:w="2111"/>
        <w:gridCol w:w="1707"/>
        <w:gridCol w:w="1467"/>
        <w:gridCol w:w="116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746" w:type="dxa"/>
            <w:tcBorders>
              <w:top w:val="single" w:color="auto" w:sz="4" w:space="0"/>
              <w:left w:val="single" w:color="auto" w:sz="4"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法定代表人</w:t>
            </w:r>
          </w:p>
        </w:tc>
        <w:tc>
          <w:tcPr>
            <w:tcW w:w="2111" w:type="dxa"/>
            <w:tcBorders>
              <w:top w:val="single" w:color="auto" w:sz="4"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rPr>
                <w:rFonts w:ascii="Times New Roman" w:hAnsi="Times New Roman"/>
                <w:color w:val="auto"/>
                <w:sz w:val="21"/>
                <w:szCs w:val="21"/>
              </w:rPr>
            </w:pPr>
          </w:p>
        </w:tc>
        <w:tc>
          <w:tcPr>
            <w:tcW w:w="1707" w:type="dxa"/>
            <w:tcBorders>
              <w:top w:val="single" w:color="auto" w:sz="4"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成立日期</w:t>
            </w:r>
          </w:p>
        </w:tc>
        <w:tc>
          <w:tcPr>
            <w:tcW w:w="2630" w:type="dxa"/>
            <w:gridSpan w:val="2"/>
            <w:tcBorders>
              <w:top w:val="single" w:color="auto" w:sz="4" w:space="0"/>
              <w:left w:val="single" w:color="auto" w:sz="6" w:space="0"/>
              <w:bottom w:val="single" w:color="auto" w:sz="6" w:space="0"/>
              <w:right w:val="single" w:color="auto" w:sz="4" w:space="0"/>
            </w:tcBorders>
            <w:vAlign w:val="center"/>
          </w:tcPr>
          <w:p>
            <w:pPr>
              <w:pStyle w:val="5"/>
              <w:overflowPunct w:val="0"/>
              <w:spacing w:line="240" w:lineRule="auto"/>
              <w:ind w:right="-21" w:rightChars="-10" w:firstLine="0"/>
              <w:rPr>
                <w:rFonts w:ascii="Times New Roman" w:hAnsi="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企业地址</w:t>
            </w:r>
          </w:p>
        </w:tc>
        <w:tc>
          <w:tcPr>
            <w:tcW w:w="2111" w:type="dxa"/>
            <w:tcBorders>
              <w:top w:val="single" w:color="auto" w:sz="6"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rPr>
                <w:rFonts w:ascii="Times New Roman" w:hAnsi="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注册资本</w:t>
            </w:r>
          </w:p>
        </w:tc>
        <w:tc>
          <w:tcPr>
            <w:tcW w:w="2630" w:type="dxa"/>
            <w:gridSpan w:val="2"/>
            <w:tcBorders>
              <w:top w:val="single" w:color="auto" w:sz="6" w:space="0"/>
              <w:left w:val="single" w:color="auto" w:sz="6" w:space="0"/>
              <w:bottom w:val="single" w:color="auto" w:sz="6" w:space="0"/>
              <w:right w:val="single" w:color="auto" w:sz="4" w:space="0"/>
            </w:tcBorders>
            <w:vAlign w:val="center"/>
          </w:tcPr>
          <w:p>
            <w:pPr>
              <w:pStyle w:val="5"/>
              <w:overflowPunct w:val="0"/>
              <w:spacing w:line="240" w:lineRule="auto"/>
              <w:ind w:right="-21" w:rightChars="-10" w:firstLine="1575" w:firstLineChars="750"/>
              <w:rPr>
                <w:rFonts w:ascii="Times New Roman" w:hAnsi="Times New Roman"/>
                <w:color w:val="auto"/>
                <w:sz w:val="21"/>
                <w:szCs w:val="21"/>
              </w:rPr>
            </w:pPr>
            <w:r>
              <w:rPr>
                <w:rFonts w:hint="eastAsia" w:ascii="Times New Roman" w:hAnsi="Times New Roman"/>
                <w:color w:val="auto"/>
                <w:sz w:val="21"/>
                <w:szCs w:val="21"/>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职工人数</w:t>
            </w:r>
          </w:p>
        </w:tc>
        <w:tc>
          <w:tcPr>
            <w:tcW w:w="2111" w:type="dxa"/>
            <w:tcBorders>
              <w:top w:val="single" w:color="auto" w:sz="6"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rPr>
                <w:rFonts w:ascii="Times New Roman" w:hAnsi="Times New Roman"/>
                <w:color w:val="auto"/>
                <w:sz w:val="21"/>
                <w:szCs w:val="21"/>
              </w:rPr>
            </w:pPr>
          </w:p>
        </w:tc>
        <w:tc>
          <w:tcPr>
            <w:tcW w:w="3174" w:type="dxa"/>
            <w:gridSpan w:val="2"/>
            <w:tcBorders>
              <w:top w:val="single" w:color="auto" w:sz="6"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拥有中高级以上职称的人数</w:t>
            </w:r>
          </w:p>
        </w:tc>
        <w:tc>
          <w:tcPr>
            <w:tcW w:w="1163" w:type="dxa"/>
            <w:tcBorders>
              <w:top w:val="single" w:color="auto" w:sz="6" w:space="0"/>
              <w:left w:val="single" w:color="auto" w:sz="6" w:space="0"/>
              <w:bottom w:val="single" w:color="auto" w:sz="6" w:space="0"/>
              <w:right w:val="single" w:color="auto" w:sz="4" w:space="0"/>
            </w:tcBorders>
            <w:vAlign w:val="center"/>
          </w:tcPr>
          <w:p>
            <w:pPr>
              <w:pStyle w:val="5"/>
              <w:overflowPunct w:val="0"/>
              <w:spacing w:line="240" w:lineRule="auto"/>
              <w:ind w:right="-21" w:rightChars="-10" w:firstLine="0"/>
              <w:rPr>
                <w:rFonts w:ascii="Times New Roman" w:hAnsi="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营业面积</w:t>
            </w:r>
          </w:p>
        </w:tc>
        <w:tc>
          <w:tcPr>
            <w:tcW w:w="2111" w:type="dxa"/>
            <w:tcBorders>
              <w:top w:val="single" w:color="auto" w:sz="6"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平方米</w:t>
            </w:r>
          </w:p>
        </w:tc>
        <w:tc>
          <w:tcPr>
            <w:tcW w:w="1707" w:type="dxa"/>
            <w:tcBorders>
              <w:top w:val="single" w:color="auto" w:sz="6"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其中：</w:t>
            </w:r>
          </w:p>
        </w:tc>
        <w:tc>
          <w:tcPr>
            <w:tcW w:w="2630" w:type="dxa"/>
            <w:gridSpan w:val="2"/>
            <w:tcBorders>
              <w:top w:val="single" w:color="auto" w:sz="6" w:space="0"/>
              <w:left w:val="single" w:color="auto" w:sz="6" w:space="0"/>
              <w:bottom w:val="single" w:color="auto" w:sz="6" w:space="0"/>
              <w:right w:val="single" w:color="auto" w:sz="4" w:space="0"/>
            </w:tcBorders>
            <w:vAlign w:val="center"/>
          </w:tcPr>
          <w:p>
            <w:pPr>
              <w:pStyle w:val="5"/>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自有面积平方米</w:t>
            </w:r>
          </w:p>
          <w:p>
            <w:pPr>
              <w:pStyle w:val="5"/>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承租面积平方米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近三年来完成或正在履行的重大合同情况</w:t>
            </w:r>
          </w:p>
        </w:tc>
        <w:tc>
          <w:tcPr>
            <w:tcW w:w="6448" w:type="dxa"/>
            <w:gridSpan w:val="4"/>
            <w:tcBorders>
              <w:top w:val="single" w:color="auto" w:sz="6" w:space="0"/>
              <w:left w:val="single" w:color="auto" w:sz="6" w:space="0"/>
              <w:bottom w:val="single" w:color="auto" w:sz="6" w:space="0"/>
              <w:right w:val="single" w:color="auto" w:sz="4" w:space="0"/>
            </w:tcBorders>
            <w:vAlign w:val="center"/>
          </w:tcPr>
          <w:p>
            <w:pPr>
              <w:pStyle w:val="5"/>
              <w:overflowPunct w:val="0"/>
              <w:spacing w:line="240" w:lineRule="auto"/>
              <w:ind w:right="-21" w:rightChars="-10" w:firstLine="0"/>
              <w:rPr>
                <w:rFonts w:ascii="Times New Roman" w:hAnsi="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7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最近</w:t>
            </w:r>
            <w:r>
              <w:rPr>
                <w:rFonts w:ascii="Times New Roman" w:hAnsi="Times New Roman"/>
                <w:color w:val="auto"/>
                <w:sz w:val="21"/>
                <w:szCs w:val="21"/>
              </w:rPr>
              <w:t>3</w:t>
            </w:r>
            <w:r>
              <w:rPr>
                <w:rFonts w:hint="eastAsia" w:ascii="Times New Roman" w:hAnsi="Times New Roman"/>
                <w:color w:val="auto"/>
                <w:sz w:val="21"/>
                <w:szCs w:val="21"/>
              </w:rPr>
              <w:t>年内有无因服务或是其他原因被消费者投诉或起诉的情况及说明</w:t>
            </w:r>
          </w:p>
        </w:tc>
        <w:tc>
          <w:tcPr>
            <w:tcW w:w="6448" w:type="dxa"/>
            <w:gridSpan w:val="4"/>
            <w:tcBorders>
              <w:top w:val="single" w:color="auto" w:sz="6" w:space="0"/>
              <w:left w:val="single" w:color="auto" w:sz="6" w:space="0"/>
              <w:bottom w:val="single" w:color="auto" w:sz="6" w:space="0"/>
              <w:right w:val="single" w:color="auto" w:sz="4" w:space="0"/>
            </w:tcBorders>
            <w:vAlign w:val="center"/>
          </w:tcPr>
          <w:p>
            <w:pPr>
              <w:pStyle w:val="5"/>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563" w:hRule="atLeast"/>
          <w:jc w:val="center"/>
        </w:trPr>
        <w:tc>
          <w:tcPr>
            <w:tcW w:w="2746" w:type="dxa"/>
            <w:tcBorders>
              <w:top w:val="single" w:color="auto" w:sz="6" w:space="0"/>
              <w:left w:val="single" w:color="auto" w:sz="4" w:space="0"/>
              <w:bottom w:val="single" w:color="auto" w:sz="4"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其他需要说明的情况</w:t>
            </w:r>
          </w:p>
        </w:tc>
        <w:tc>
          <w:tcPr>
            <w:tcW w:w="6448" w:type="dxa"/>
            <w:gridSpan w:val="4"/>
            <w:tcBorders>
              <w:top w:val="single" w:color="auto" w:sz="6" w:space="0"/>
              <w:left w:val="single" w:color="auto" w:sz="6" w:space="0"/>
              <w:bottom w:val="single" w:color="auto" w:sz="4" w:space="0"/>
              <w:right w:val="single" w:color="auto" w:sz="4" w:space="0"/>
            </w:tcBorders>
            <w:vAlign w:val="center"/>
          </w:tcPr>
          <w:p>
            <w:pPr>
              <w:pStyle w:val="5"/>
              <w:overflowPunct w:val="0"/>
              <w:spacing w:line="240" w:lineRule="auto"/>
              <w:ind w:right="-21" w:rightChars="-10" w:firstLine="0"/>
              <w:rPr>
                <w:rFonts w:ascii="Times New Roman" w:hAnsi="Times New Roman"/>
                <w:color w:val="auto"/>
                <w:sz w:val="21"/>
                <w:szCs w:val="21"/>
              </w:rPr>
            </w:pPr>
          </w:p>
        </w:tc>
      </w:tr>
    </w:tbl>
    <w:p>
      <w:pPr>
        <w:rPr>
          <w:b/>
          <w:bCs/>
          <w:szCs w:val="21"/>
        </w:rPr>
      </w:pPr>
    </w:p>
    <w:p>
      <w:pPr>
        <w:snapToGrid w:val="0"/>
        <w:spacing w:line="360" w:lineRule="auto"/>
        <w:rPr>
          <w:rFonts w:ascii="宋体"/>
          <w:szCs w:val="21"/>
        </w:rPr>
      </w:pPr>
    </w:p>
    <w:p>
      <w:pPr>
        <w:snapToGrid w:val="0"/>
        <w:spacing w:line="360" w:lineRule="auto"/>
        <w:rPr>
          <w:rFonts w:ascii="宋体"/>
          <w:szCs w:val="21"/>
        </w:rPr>
      </w:pPr>
      <w:r>
        <w:rPr>
          <w:rFonts w:hint="eastAsia" w:ascii="宋体" w:hAnsi="宋体"/>
          <w:szCs w:val="21"/>
        </w:rPr>
        <w:t>供应商名称（公章）</w:t>
      </w:r>
      <w:r>
        <w:rPr>
          <w:rFonts w:ascii="宋体" w:hAnsi="宋体"/>
          <w:szCs w:val="21"/>
        </w:rPr>
        <w:t xml:space="preserve">:                </w:t>
      </w:r>
    </w:p>
    <w:p>
      <w:pPr>
        <w:snapToGrid w:val="0"/>
        <w:spacing w:line="360" w:lineRule="auto"/>
        <w:rPr>
          <w:rFonts w:ascii="宋体"/>
          <w:szCs w:val="21"/>
        </w:rPr>
      </w:pPr>
    </w:p>
    <w:p>
      <w:pPr>
        <w:snapToGrid w:val="0"/>
        <w:spacing w:line="360" w:lineRule="auto"/>
        <w:rPr>
          <w:rFonts w:ascii="宋体"/>
          <w:szCs w:val="21"/>
        </w:rPr>
      </w:pPr>
      <w:r>
        <w:rPr>
          <w:rFonts w:hint="eastAsia" w:ascii="宋体" w:hAnsi="宋体"/>
          <w:szCs w:val="21"/>
        </w:rPr>
        <w:t>授权代表人（签字）：</w:t>
      </w:r>
    </w:p>
    <w:p>
      <w:pPr>
        <w:snapToGrid w:val="0"/>
        <w:spacing w:line="360" w:lineRule="auto"/>
        <w:rPr>
          <w:rFonts w:ascii="宋体"/>
          <w:szCs w:val="21"/>
        </w:rPr>
      </w:pPr>
    </w:p>
    <w:p>
      <w:pPr>
        <w:snapToGrid w:val="0"/>
        <w:ind w:right="-21" w:rightChars="-1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  月  日</w:t>
      </w:r>
    </w:p>
    <w:p>
      <w:pPr>
        <w:pStyle w:val="4"/>
        <w:ind w:firstLine="482"/>
        <w:rPr>
          <w:rFonts w:ascii="宋体"/>
          <w:b w:val="0"/>
          <w:bCs w:val="0"/>
          <w:szCs w:val="21"/>
        </w:rPr>
      </w:pPr>
      <w:r>
        <w:rPr>
          <w:rFonts w:ascii="宋体"/>
          <w:szCs w:val="21"/>
        </w:rPr>
        <w:br w:type="page"/>
      </w:r>
      <w:r>
        <w:rPr>
          <w:rFonts w:hint="eastAsia" w:ascii="宋体" w:hAnsi="宋体"/>
          <w:b w:val="0"/>
          <w:bCs w:val="0"/>
          <w:szCs w:val="21"/>
        </w:rPr>
        <w:t>附件七：</w:t>
      </w:r>
    </w:p>
    <w:p>
      <w:pPr>
        <w:rPr>
          <w:rFonts w:ascii="宋体"/>
          <w:b/>
          <w:bCs/>
          <w:szCs w:val="21"/>
        </w:rPr>
      </w:pPr>
    </w:p>
    <w:p>
      <w:pPr>
        <w:pStyle w:val="40"/>
        <w:ind w:left="0" w:firstLine="0"/>
        <w:jc w:val="center"/>
        <w:rPr>
          <w:b/>
          <w:kern w:val="2"/>
          <w:sz w:val="32"/>
          <w:szCs w:val="32"/>
        </w:rPr>
      </w:pPr>
    </w:p>
    <w:p>
      <w:pPr>
        <w:pStyle w:val="40"/>
        <w:ind w:left="0" w:firstLine="0"/>
        <w:jc w:val="center"/>
        <w:rPr>
          <w:b/>
          <w:kern w:val="2"/>
          <w:sz w:val="32"/>
          <w:szCs w:val="32"/>
        </w:rPr>
      </w:pPr>
    </w:p>
    <w:p>
      <w:pPr>
        <w:pStyle w:val="40"/>
        <w:ind w:left="0" w:firstLine="0"/>
        <w:jc w:val="center"/>
        <w:rPr>
          <w:b/>
          <w:kern w:val="2"/>
          <w:sz w:val="32"/>
          <w:szCs w:val="32"/>
        </w:rPr>
      </w:pPr>
      <w:r>
        <w:rPr>
          <w:rFonts w:hint="eastAsia"/>
          <w:b/>
          <w:kern w:val="2"/>
          <w:sz w:val="32"/>
          <w:szCs w:val="32"/>
        </w:rPr>
        <w:t>企业营业执照</w:t>
      </w:r>
    </w:p>
    <w:p>
      <w:pPr>
        <w:pStyle w:val="40"/>
        <w:ind w:left="0" w:firstLine="0"/>
        <w:jc w:val="center"/>
        <w:rPr>
          <w:b/>
          <w:kern w:val="2"/>
          <w:sz w:val="32"/>
          <w:szCs w:val="32"/>
        </w:rPr>
      </w:pPr>
      <w:r>
        <w:rPr>
          <w:rFonts w:hint="eastAsia"/>
          <w:b/>
          <w:kern w:val="2"/>
          <w:sz w:val="32"/>
          <w:szCs w:val="32"/>
        </w:rPr>
        <w:t>税务登记证</w:t>
      </w:r>
      <w:bookmarkEnd w:id="37"/>
      <w:bookmarkEnd w:id="38"/>
    </w:p>
    <w:p>
      <w:pPr>
        <w:pStyle w:val="40"/>
        <w:ind w:left="0" w:firstLine="0"/>
        <w:jc w:val="center"/>
        <w:rPr>
          <w:b/>
          <w:kern w:val="2"/>
          <w:sz w:val="32"/>
          <w:szCs w:val="32"/>
        </w:rPr>
      </w:pPr>
      <w:r>
        <w:rPr>
          <w:rFonts w:hint="eastAsia"/>
          <w:b/>
          <w:kern w:val="2"/>
          <w:sz w:val="32"/>
          <w:szCs w:val="32"/>
        </w:rPr>
        <w:t>相关资质证书</w:t>
      </w:r>
    </w:p>
    <w:p>
      <w:pPr>
        <w:snapToGrid w:val="0"/>
        <w:spacing w:line="360" w:lineRule="auto"/>
        <w:ind w:firstLine="525" w:firstLineChars="250"/>
        <w:rPr>
          <w:rFonts w:ascii="宋体"/>
          <w:szCs w:val="21"/>
        </w:rPr>
      </w:pPr>
    </w:p>
    <w:p>
      <w:pPr>
        <w:snapToGrid w:val="0"/>
        <w:spacing w:line="360" w:lineRule="auto"/>
        <w:ind w:firstLine="525" w:firstLineChars="250"/>
        <w:rPr>
          <w:rFonts w:ascii="宋体"/>
          <w:szCs w:val="21"/>
        </w:rPr>
      </w:pPr>
    </w:p>
    <w:p>
      <w:pPr>
        <w:snapToGrid w:val="0"/>
        <w:spacing w:line="360" w:lineRule="auto"/>
        <w:ind w:firstLine="525" w:firstLineChars="250"/>
        <w:rPr>
          <w:rFonts w:ascii="宋体"/>
          <w:szCs w:val="21"/>
        </w:rPr>
      </w:pPr>
    </w:p>
    <w:p>
      <w:pPr>
        <w:snapToGrid w:val="0"/>
        <w:spacing w:line="360" w:lineRule="auto"/>
        <w:jc w:val="center"/>
        <w:rPr>
          <w:rFonts w:ascii="宋体"/>
          <w:b/>
          <w:szCs w:val="21"/>
        </w:rPr>
      </w:pPr>
      <w:r>
        <w:rPr>
          <w:rFonts w:hint="eastAsia" w:ascii="宋体" w:hAnsi="宋体"/>
          <w:b/>
          <w:szCs w:val="21"/>
        </w:rPr>
        <w:t>（复印件加盖公章）</w:t>
      </w:r>
    </w:p>
    <w:p>
      <w:pPr>
        <w:snapToGrid w:val="0"/>
        <w:spacing w:line="360" w:lineRule="auto"/>
        <w:ind w:firstLine="525" w:firstLineChars="250"/>
        <w:rPr>
          <w:rFonts w:ascii="宋体"/>
          <w:szCs w:val="21"/>
        </w:rPr>
      </w:pPr>
    </w:p>
    <w:p>
      <w:pPr>
        <w:snapToGrid w:val="0"/>
        <w:spacing w:line="360" w:lineRule="auto"/>
        <w:ind w:firstLine="525" w:firstLineChars="250"/>
        <w:rPr>
          <w:rFonts w:ascii="宋体"/>
          <w:szCs w:val="21"/>
        </w:rPr>
      </w:pP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r>
        <w:rPr>
          <w:rFonts w:hint="eastAsia" w:ascii="宋体" w:hAnsi="宋体"/>
          <w:szCs w:val="21"/>
        </w:rPr>
        <w:t>供应商名称（公章）</w:t>
      </w:r>
      <w:r>
        <w:rPr>
          <w:rFonts w:ascii="宋体" w:hAnsi="宋体"/>
          <w:szCs w:val="21"/>
        </w:rPr>
        <w:t xml:space="preserve">:                </w:t>
      </w: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r>
        <w:rPr>
          <w:rFonts w:hint="eastAsia" w:ascii="宋体" w:hAnsi="宋体"/>
          <w:szCs w:val="21"/>
        </w:rPr>
        <w:t>授权代表人（签字）：</w:t>
      </w:r>
    </w:p>
    <w:p>
      <w:pPr>
        <w:snapToGrid w:val="0"/>
        <w:spacing w:line="360" w:lineRule="auto"/>
        <w:ind w:firstLine="525" w:firstLineChars="250"/>
        <w:rPr>
          <w:rFonts w:ascii="宋体"/>
          <w:szCs w:val="21"/>
        </w:rPr>
      </w:pPr>
    </w:p>
    <w:p>
      <w:pPr>
        <w:snapToGrid w:val="0"/>
        <w:ind w:right="-21" w:rightChars="-10" w:firstLine="420" w:firstLineChars="20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 月 日</w:t>
      </w:r>
    </w:p>
    <w:p>
      <w:pPr>
        <w:snapToGrid w:val="0"/>
        <w:spacing w:line="360" w:lineRule="auto"/>
        <w:rPr>
          <w:rFonts w:ascii="宋体"/>
          <w:szCs w:val="21"/>
        </w:rPr>
      </w:pPr>
    </w:p>
    <w:p>
      <w:pPr>
        <w:spacing w:line="360" w:lineRule="auto"/>
        <w:rPr>
          <w:rFonts w:ascii="宋体"/>
        </w:rPr>
      </w:pPr>
    </w:p>
    <w:p>
      <w:pPr>
        <w:pStyle w:val="4"/>
        <w:ind w:firstLine="482"/>
        <w:rPr>
          <w:rFonts w:ascii="宋体"/>
          <w:b w:val="0"/>
          <w:bCs w:val="0"/>
          <w:szCs w:val="21"/>
        </w:rPr>
      </w:pPr>
      <w:r>
        <w:rPr>
          <w:rFonts w:ascii="宋体"/>
        </w:rPr>
        <w:br w:type="page"/>
      </w:r>
      <w:bookmarkStart w:id="39" w:name="_Toc358377765"/>
      <w:bookmarkStart w:id="40" w:name="_Toc361750534"/>
      <w:bookmarkStart w:id="41" w:name="_Toc358377766"/>
      <w:bookmarkStart w:id="42" w:name="_Toc361750535"/>
      <w:r>
        <w:rPr>
          <w:rFonts w:hint="eastAsia" w:ascii="宋体" w:hAnsi="宋体"/>
          <w:b w:val="0"/>
          <w:bCs w:val="0"/>
          <w:szCs w:val="21"/>
        </w:rPr>
        <w:t>附件八：</w:t>
      </w:r>
    </w:p>
    <w:p>
      <w:pPr>
        <w:jc w:val="center"/>
        <w:rPr>
          <w:b/>
          <w:bCs/>
          <w:sz w:val="32"/>
        </w:rPr>
      </w:pPr>
      <w:r>
        <w:rPr>
          <w:rFonts w:hint="eastAsia"/>
          <w:b/>
          <w:bCs/>
          <w:sz w:val="32"/>
        </w:rPr>
        <w:t>类似服务业绩</w:t>
      </w:r>
    </w:p>
    <w:p>
      <w:pPr>
        <w:rPr>
          <w:b/>
          <w:bCs/>
          <w:sz w:val="32"/>
        </w:rPr>
      </w:pPr>
    </w:p>
    <w:p>
      <w:pPr>
        <w:snapToGrid w:val="0"/>
        <w:spacing w:line="360" w:lineRule="auto"/>
        <w:ind w:firstLine="315" w:firstLineChars="150"/>
        <w:rPr>
          <w:rFonts w:hint="eastAsia" w:ascii="宋体" w:eastAsia="宋体" w:cs="宋体"/>
          <w:szCs w:val="21"/>
          <w:lang w:eastAsia="zh-CN"/>
        </w:rPr>
      </w:pPr>
      <w:r>
        <w:rPr>
          <w:rFonts w:hint="eastAsia" w:ascii="宋体" w:hAnsi="宋体" w:cs="宋体"/>
          <w:szCs w:val="21"/>
        </w:rPr>
        <w:t>项目名称：</w:t>
      </w:r>
      <w:r>
        <w:rPr>
          <w:rFonts w:hint="eastAsia" w:ascii="Times New Roman" w:hAnsi="Times New Roman"/>
          <w:szCs w:val="21"/>
          <w:u w:val="single"/>
          <w:lang w:eastAsia="zh-CN"/>
        </w:rPr>
        <w:t>浙江财经大学主题教育培训项目</w:t>
      </w:r>
    </w:p>
    <w:p>
      <w:pPr>
        <w:snapToGrid w:val="0"/>
        <w:spacing w:line="360" w:lineRule="auto"/>
        <w:ind w:firstLine="315" w:firstLineChars="150"/>
        <w:rPr>
          <w:rFonts w:hint="eastAsia" w:ascii="宋体" w:eastAsia="宋体" w:cs="宋体"/>
          <w:szCs w:val="21"/>
          <w:lang w:eastAsia="zh-CN"/>
        </w:rPr>
      </w:pPr>
      <w:r>
        <w:rPr>
          <w:rFonts w:hint="eastAsia" w:ascii="宋体" w:hAnsi="宋体" w:cs="宋体"/>
          <w:szCs w:val="21"/>
        </w:rPr>
        <w:t>招标编号：</w:t>
      </w:r>
      <w:r>
        <w:rPr>
          <w:rFonts w:hint="eastAsia" w:ascii="Times New Roman" w:hAnsi="Times New Roman"/>
          <w:szCs w:val="21"/>
          <w:u w:val="single"/>
          <w:lang w:eastAsia="zh-CN"/>
        </w:rPr>
        <w:t>浙财大2020-10</w:t>
      </w:r>
    </w:p>
    <w:p>
      <w:pPr>
        <w:rPr>
          <w:rFonts w:ascii="宋体" w:cs="宋体"/>
          <w:szCs w:val="21"/>
        </w:rPr>
      </w:pPr>
    </w:p>
    <w:tbl>
      <w:tblPr>
        <w:tblStyle w:val="20"/>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324"/>
        <w:gridCol w:w="1256"/>
        <w:gridCol w:w="1899"/>
        <w:gridCol w:w="1703"/>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6" w:type="dxa"/>
            <w:vAlign w:val="center"/>
          </w:tcPr>
          <w:p>
            <w:pPr>
              <w:jc w:val="center"/>
              <w:rPr>
                <w:rFonts w:ascii="Times New Roman" w:hAnsi="Times New Roman"/>
                <w:b/>
                <w:bCs/>
                <w:szCs w:val="21"/>
              </w:rPr>
            </w:pPr>
            <w:r>
              <w:rPr>
                <w:rFonts w:hint="eastAsia" w:ascii="Times New Roman" w:hAnsi="Times New Roman"/>
                <w:b/>
                <w:bCs/>
                <w:szCs w:val="21"/>
              </w:rPr>
              <w:t>序号</w:t>
            </w:r>
          </w:p>
        </w:tc>
        <w:tc>
          <w:tcPr>
            <w:tcW w:w="2324" w:type="dxa"/>
            <w:vAlign w:val="center"/>
          </w:tcPr>
          <w:p>
            <w:pPr>
              <w:jc w:val="center"/>
              <w:rPr>
                <w:rFonts w:ascii="Times New Roman" w:hAnsi="Times New Roman"/>
                <w:b/>
                <w:bCs/>
                <w:szCs w:val="21"/>
              </w:rPr>
            </w:pPr>
            <w:r>
              <w:rPr>
                <w:rFonts w:hint="eastAsia" w:ascii="Times New Roman" w:hAnsi="Times New Roman"/>
                <w:b/>
                <w:bCs/>
                <w:szCs w:val="21"/>
              </w:rPr>
              <w:t>需方单位</w:t>
            </w:r>
          </w:p>
        </w:tc>
        <w:tc>
          <w:tcPr>
            <w:tcW w:w="1256" w:type="dxa"/>
            <w:vAlign w:val="center"/>
          </w:tcPr>
          <w:p>
            <w:pPr>
              <w:jc w:val="center"/>
              <w:rPr>
                <w:rFonts w:ascii="Times New Roman" w:hAnsi="Times New Roman"/>
                <w:b/>
                <w:bCs/>
                <w:szCs w:val="21"/>
              </w:rPr>
            </w:pPr>
            <w:r>
              <w:rPr>
                <w:rFonts w:hint="eastAsia" w:ascii="Times New Roman" w:hAnsi="Times New Roman"/>
                <w:b/>
                <w:bCs/>
                <w:szCs w:val="21"/>
              </w:rPr>
              <w:t>联系人</w:t>
            </w:r>
          </w:p>
        </w:tc>
        <w:tc>
          <w:tcPr>
            <w:tcW w:w="1899" w:type="dxa"/>
            <w:vAlign w:val="center"/>
          </w:tcPr>
          <w:p>
            <w:pPr>
              <w:jc w:val="center"/>
              <w:rPr>
                <w:rFonts w:ascii="Times New Roman" w:hAnsi="Times New Roman"/>
                <w:b/>
                <w:bCs/>
                <w:szCs w:val="21"/>
              </w:rPr>
            </w:pPr>
            <w:r>
              <w:rPr>
                <w:rFonts w:hint="eastAsia" w:ascii="Times New Roman" w:hAnsi="Times New Roman"/>
                <w:b/>
                <w:bCs/>
                <w:szCs w:val="21"/>
              </w:rPr>
              <w:t>联系电话</w:t>
            </w:r>
          </w:p>
        </w:tc>
        <w:tc>
          <w:tcPr>
            <w:tcW w:w="1703" w:type="dxa"/>
            <w:vAlign w:val="center"/>
          </w:tcPr>
          <w:p>
            <w:pPr>
              <w:jc w:val="center"/>
              <w:rPr>
                <w:rFonts w:ascii="Times New Roman" w:hAnsi="Times New Roman"/>
                <w:b/>
                <w:bCs/>
                <w:szCs w:val="21"/>
              </w:rPr>
            </w:pPr>
            <w:r>
              <w:rPr>
                <w:rFonts w:hint="eastAsia" w:ascii="Times New Roman" w:hAnsi="Times New Roman"/>
                <w:b/>
                <w:bCs/>
                <w:szCs w:val="21"/>
              </w:rPr>
              <w:t>合同签订时间</w:t>
            </w:r>
          </w:p>
        </w:tc>
        <w:tc>
          <w:tcPr>
            <w:tcW w:w="691" w:type="dxa"/>
            <w:vAlign w:val="center"/>
          </w:tcPr>
          <w:p>
            <w:pPr>
              <w:jc w:val="center"/>
              <w:rPr>
                <w:rFonts w:ascii="Times New Roman" w:hAnsi="Times New Roman"/>
                <w:b/>
                <w:bCs/>
                <w:szCs w:val="21"/>
              </w:rPr>
            </w:pPr>
            <w:r>
              <w:rPr>
                <w:rFonts w:hint="eastAsia" w:ascii="Times New Roman" w:hAnsi="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1</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2</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6" w:type="dxa"/>
            <w:vAlign w:val="center"/>
          </w:tcPr>
          <w:p>
            <w:pPr>
              <w:jc w:val="center"/>
              <w:rPr>
                <w:rFonts w:ascii="Times New Roman" w:hAnsi="Times New Roman"/>
                <w:szCs w:val="21"/>
              </w:rPr>
            </w:pPr>
            <w:r>
              <w:rPr>
                <w:rFonts w:ascii="Times New Roman" w:hAnsi="Times New Roman"/>
                <w:szCs w:val="21"/>
              </w:rPr>
              <w:t>3</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4</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5</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6" w:type="dxa"/>
            <w:vAlign w:val="center"/>
          </w:tcPr>
          <w:p>
            <w:pPr>
              <w:jc w:val="center"/>
              <w:rPr>
                <w:rFonts w:ascii="Times New Roman" w:hAnsi="Times New Roman"/>
                <w:szCs w:val="21"/>
              </w:rPr>
            </w:pPr>
            <w:r>
              <w:rPr>
                <w:rFonts w:ascii="Times New Roman" w:hAnsi="Times New Roman"/>
                <w:szCs w:val="21"/>
              </w:rPr>
              <w:t>6</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7</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8</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9</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6" w:type="dxa"/>
            <w:vAlign w:val="center"/>
          </w:tcPr>
          <w:p>
            <w:pPr>
              <w:jc w:val="center"/>
              <w:rPr>
                <w:rFonts w:ascii="Times New Roman" w:hAnsi="Times New Roman"/>
                <w:szCs w:val="21"/>
              </w:rPr>
            </w:pPr>
            <w:r>
              <w:rPr>
                <w:rFonts w:ascii="Times New Roman" w:hAnsi="Times New Roman"/>
                <w:szCs w:val="21"/>
              </w:rPr>
              <w:t>10</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bl>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bookmarkEnd w:id="39"/>
    <w:bookmarkEnd w:id="40"/>
    <w:p>
      <w:pPr>
        <w:spacing w:line="360" w:lineRule="auto"/>
        <w:ind w:firstLine="420" w:firstLineChars="200"/>
        <w:rPr>
          <w:rFonts w:ascii="宋体" w:cs="宋体"/>
          <w:szCs w:val="21"/>
        </w:rPr>
      </w:pPr>
    </w:p>
    <w:p>
      <w:pPr>
        <w:spacing w:line="360" w:lineRule="auto"/>
        <w:ind w:firstLine="420" w:firstLineChars="200"/>
        <w:rPr>
          <w:rFonts w:ascii="Times New Roman" w:hAnsi="Times New Roman"/>
          <w:szCs w:val="21"/>
        </w:rPr>
      </w:pPr>
      <w:r>
        <w:rPr>
          <w:rFonts w:hint="eastAsia" w:ascii="Times New Roman" w:hAnsi="Times New Roman"/>
          <w:szCs w:val="21"/>
        </w:rPr>
        <w:t>供应商名称（公章）：</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r>
        <w:rPr>
          <w:rFonts w:hint="eastAsia" w:ascii="Times New Roman" w:hAnsi="Times New Roman"/>
          <w:szCs w:val="21"/>
        </w:rPr>
        <w:t>授权代表人（签字）：</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年月日</w:t>
      </w:r>
    </w:p>
    <w:p>
      <w:pPr>
        <w:pStyle w:val="4"/>
        <w:ind w:firstLine="562"/>
      </w:pPr>
      <w:r>
        <w:rPr>
          <w:sz w:val="28"/>
          <w:szCs w:val="28"/>
        </w:rPr>
        <w:br w:type="page"/>
      </w:r>
      <w:r>
        <w:rPr>
          <w:rFonts w:hint="eastAsia"/>
        </w:rPr>
        <w:t>附件九：</w:t>
      </w:r>
    </w:p>
    <w:p>
      <w:pPr>
        <w:jc w:val="center"/>
        <w:rPr>
          <w:b/>
          <w:bCs/>
          <w:sz w:val="32"/>
        </w:rPr>
      </w:pPr>
    </w:p>
    <w:p>
      <w:pPr>
        <w:jc w:val="center"/>
        <w:rPr>
          <w:b/>
          <w:bCs/>
          <w:sz w:val="32"/>
        </w:rPr>
      </w:pPr>
    </w:p>
    <w:p>
      <w:pPr>
        <w:jc w:val="center"/>
        <w:rPr>
          <w:b/>
          <w:bCs/>
          <w:sz w:val="32"/>
        </w:rPr>
      </w:pPr>
    </w:p>
    <w:p>
      <w:pPr>
        <w:snapToGrid w:val="0"/>
        <w:spacing w:line="360" w:lineRule="auto"/>
        <w:jc w:val="center"/>
        <w:rPr>
          <w:b/>
          <w:bCs/>
          <w:sz w:val="32"/>
        </w:rPr>
      </w:pPr>
      <w:r>
        <w:rPr>
          <w:rFonts w:hint="eastAsia"/>
          <w:b/>
          <w:bCs/>
          <w:sz w:val="32"/>
        </w:rPr>
        <w:t>服务承诺（服务方案）及</w:t>
      </w:r>
    </w:p>
    <w:p>
      <w:pPr>
        <w:snapToGrid w:val="0"/>
        <w:spacing w:line="360" w:lineRule="auto"/>
        <w:jc w:val="center"/>
        <w:rPr>
          <w:b/>
          <w:bCs/>
          <w:sz w:val="32"/>
        </w:rPr>
      </w:pPr>
      <w:r>
        <w:rPr>
          <w:rFonts w:hint="eastAsia"/>
          <w:b/>
          <w:bCs/>
          <w:sz w:val="32"/>
        </w:rPr>
        <w:t>公司介绍及获得的荣誉</w:t>
      </w:r>
    </w:p>
    <w:bookmarkEnd w:id="41"/>
    <w:bookmarkEnd w:id="42"/>
    <w:p/>
    <w:p/>
    <w:p/>
    <w:p>
      <w:pPr>
        <w:pStyle w:val="10"/>
        <w:spacing w:before="120" w:after="120"/>
        <w:jc w:val="center"/>
      </w:pPr>
      <w:r>
        <w:rPr>
          <w:rFonts w:hint="eastAsia"/>
        </w:rPr>
        <w:t>（内容由供应商自行编写，格式自拟）</w:t>
      </w:r>
    </w:p>
    <w:p/>
    <w:p/>
    <w:p/>
    <w:p>
      <w:pPr>
        <w:spacing w:line="360" w:lineRule="auto"/>
        <w:ind w:firstLine="420" w:firstLineChars="200"/>
        <w:rPr>
          <w:rFonts w:ascii="宋体"/>
          <w:szCs w:val="21"/>
        </w:rPr>
      </w:pPr>
      <w:bookmarkStart w:id="43" w:name="_Toc358377767"/>
      <w:bookmarkStart w:id="44" w:name="_Toc361750536"/>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Times New Roman" w:hAnsi="Times New Roman"/>
          <w:szCs w:val="21"/>
        </w:rPr>
      </w:pPr>
      <w:r>
        <w:rPr>
          <w:rFonts w:hint="eastAsia" w:ascii="Times New Roman" w:hAnsi="Times New Roman"/>
          <w:szCs w:val="21"/>
        </w:rPr>
        <w:t>供应商名称（公章）：</w:t>
      </w:r>
    </w:p>
    <w:p>
      <w:pPr>
        <w:spacing w:line="360" w:lineRule="auto"/>
        <w:ind w:firstLine="420" w:firstLineChars="200"/>
        <w:rPr>
          <w:rFonts w:ascii="Times New Roman" w:hAnsi="Times New Roman"/>
          <w:szCs w:val="21"/>
        </w:rPr>
      </w:pPr>
    </w:p>
    <w:p>
      <w:pPr>
        <w:spacing w:line="360" w:lineRule="auto"/>
        <w:ind w:firstLine="4620" w:firstLineChars="2200"/>
        <w:rPr>
          <w:rFonts w:ascii="Times New Roman" w:hAnsi="Times New Roman"/>
          <w:szCs w:val="21"/>
        </w:rPr>
      </w:pPr>
      <w:r>
        <w:rPr>
          <w:rFonts w:hint="eastAsia" w:ascii="Times New Roman" w:hAnsi="Times New Roman"/>
          <w:szCs w:val="21"/>
        </w:rPr>
        <w:t>授权代表人（签字）：</w:t>
      </w:r>
    </w:p>
    <w:p>
      <w:pPr>
        <w:spacing w:line="360" w:lineRule="auto"/>
        <w:ind w:firstLine="4620" w:firstLineChars="2200"/>
        <w:rPr>
          <w:rFonts w:ascii="Times New Roman" w:hAnsi="Times New Roman"/>
          <w:szCs w:val="21"/>
        </w:rPr>
      </w:pPr>
    </w:p>
    <w:p>
      <w:pPr>
        <w:spacing w:line="360" w:lineRule="auto"/>
        <w:ind w:firstLine="4620" w:firstLineChars="220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 月 日</w:t>
      </w:r>
    </w:p>
    <w:p>
      <w:pPr>
        <w:rPr>
          <w:szCs w:val="21"/>
        </w:rPr>
      </w:pPr>
    </w:p>
    <w:p>
      <w:pPr>
        <w:rPr>
          <w:szCs w:val="21"/>
        </w:rPr>
      </w:pPr>
    </w:p>
    <w:p>
      <w:pPr>
        <w:rPr>
          <w:szCs w:val="21"/>
        </w:rPr>
      </w:pPr>
    </w:p>
    <w:p>
      <w:pPr>
        <w:pStyle w:val="4"/>
        <w:ind w:firstLine="482"/>
      </w:pPr>
      <w:r>
        <w:br w:type="page"/>
      </w:r>
      <w:bookmarkEnd w:id="43"/>
      <w:bookmarkEnd w:id="44"/>
      <w:bookmarkStart w:id="45" w:name="_Toc358377768"/>
      <w:bookmarkStart w:id="46" w:name="_Toc361750537"/>
      <w:r>
        <w:rPr>
          <w:rFonts w:hint="eastAsia"/>
        </w:rPr>
        <w:t>附件十：</w:t>
      </w:r>
    </w:p>
    <w:p>
      <w:pPr>
        <w:snapToGrid w:val="0"/>
        <w:jc w:val="center"/>
        <w:rPr>
          <w:b/>
          <w:bCs/>
          <w:sz w:val="32"/>
        </w:rPr>
      </w:pPr>
    </w:p>
    <w:p>
      <w:pPr>
        <w:snapToGrid w:val="0"/>
        <w:jc w:val="center"/>
        <w:rPr>
          <w:b/>
          <w:bCs/>
          <w:sz w:val="32"/>
        </w:rPr>
      </w:pPr>
    </w:p>
    <w:p>
      <w:pPr>
        <w:snapToGrid w:val="0"/>
        <w:jc w:val="center"/>
        <w:rPr>
          <w:b/>
          <w:bCs/>
          <w:sz w:val="32"/>
        </w:rPr>
      </w:pPr>
      <w:r>
        <w:rPr>
          <w:rFonts w:hint="eastAsia"/>
          <w:b/>
          <w:bCs/>
          <w:sz w:val="32"/>
        </w:rPr>
        <w:t>供应商认为需要的提供的其他文件或说明</w:t>
      </w:r>
      <w:bookmarkEnd w:id="45"/>
      <w:bookmarkEnd w:id="46"/>
    </w:p>
    <w:p>
      <w:pPr>
        <w:spacing w:line="360" w:lineRule="auto"/>
        <w:rPr>
          <w:rFonts w:ascii="宋体"/>
        </w:rPr>
      </w:pPr>
    </w:p>
    <w:p>
      <w:pPr>
        <w:pStyle w:val="3"/>
        <w:rPr>
          <w:rFonts w:ascii="宋体"/>
          <w:lang w:val="zh-CN"/>
        </w:rPr>
      </w:pPr>
    </w:p>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15</w:t>
    </w:r>
    <w:r>
      <w:rPr>
        <w:rFonts w:ascii="Times New Roman" w:hAnsi="Times New Roma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15</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i/>
        <w:w w:val="9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D3AF2"/>
    <w:multiLevelType w:val="singleLevel"/>
    <w:tmpl w:val="6D9D3AF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F7AA5"/>
    <w:rsid w:val="00022CAE"/>
    <w:rsid w:val="0003230B"/>
    <w:rsid w:val="00032931"/>
    <w:rsid w:val="00032B77"/>
    <w:rsid w:val="000423FD"/>
    <w:rsid w:val="0005769E"/>
    <w:rsid w:val="000615D2"/>
    <w:rsid w:val="00064165"/>
    <w:rsid w:val="00070B9D"/>
    <w:rsid w:val="00070E33"/>
    <w:rsid w:val="000712CA"/>
    <w:rsid w:val="00076F37"/>
    <w:rsid w:val="000810B8"/>
    <w:rsid w:val="00094C86"/>
    <w:rsid w:val="000A349B"/>
    <w:rsid w:val="000C3850"/>
    <w:rsid w:val="000D16D7"/>
    <w:rsid w:val="000D59A2"/>
    <w:rsid w:val="000E29D4"/>
    <w:rsid w:val="000F3D9D"/>
    <w:rsid w:val="00100E21"/>
    <w:rsid w:val="00104496"/>
    <w:rsid w:val="00113107"/>
    <w:rsid w:val="00117F21"/>
    <w:rsid w:val="001312E4"/>
    <w:rsid w:val="00134974"/>
    <w:rsid w:val="00142C6E"/>
    <w:rsid w:val="00142DDA"/>
    <w:rsid w:val="00150FA7"/>
    <w:rsid w:val="00164D7A"/>
    <w:rsid w:val="001719C9"/>
    <w:rsid w:val="00176214"/>
    <w:rsid w:val="00176DBD"/>
    <w:rsid w:val="00183578"/>
    <w:rsid w:val="00194037"/>
    <w:rsid w:val="001C097B"/>
    <w:rsid w:val="001D1232"/>
    <w:rsid w:val="001D27FE"/>
    <w:rsid w:val="001E4C63"/>
    <w:rsid w:val="001E4EBE"/>
    <w:rsid w:val="002050B4"/>
    <w:rsid w:val="00216549"/>
    <w:rsid w:val="0022141B"/>
    <w:rsid w:val="0023129A"/>
    <w:rsid w:val="002361CB"/>
    <w:rsid w:val="002436D6"/>
    <w:rsid w:val="00247573"/>
    <w:rsid w:val="00253DB0"/>
    <w:rsid w:val="00255DA8"/>
    <w:rsid w:val="0029430B"/>
    <w:rsid w:val="002A3DA1"/>
    <w:rsid w:val="002B0562"/>
    <w:rsid w:val="002B77A1"/>
    <w:rsid w:val="002C203C"/>
    <w:rsid w:val="002C5F2A"/>
    <w:rsid w:val="002D2576"/>
    <w:rsid w:val="002E1E59"/>
    <w:rsid w:val="002E7A50"/>
    <w:rsid w:val="002F399B"/>
    <w:rsid w:val="002F7007"/>
    <w:rsid w:val="002F7639"/>
    <w:rsid w:val="00313D10"/>
    <w:rsid w:val="003230BA"/>
    <w:rsid w:val="00332AD5"/>
    <w:rsid w:val="003425A2"/>
    <w:rsid w:val="0035163E"/>
    <w:rsid w:val="00365EFD"/>
    <w:rsid w:val="00383322"/>
    <w:rsid w:val="00384E3C"/>
    <w:rsid w:val="00385603"/>
    <w:rsid w:val="00386A50"/>
    <w:rsid w:val="003A3D6E"/>
    <w:rsid w:val="003C6CD5"/>
    <w:rsid w:val="003E4992"/>
    <w:rsid w:val="003F248E"/>
    <w:rsid w:val="003F37D3"/>
    <w:rsid w:val="003F6E40"/>
    <w:rsid w:val="00413CBF"/>
    <w:rsid w:val="0041409E"/>
    <w:rsid w:val="0041454B"/>
    <w:rsid w:val="00432223"/>
    <w:rsid w:val="004334DB"/>
    <w:rsid w:val="0045669A"/>
    <w:rsid w:val="00463BD4"/>
    <w:rsid w:val="0047591A"/>
    <w:rsid w:val="004767B3"/>
    <w:rsid w:val="00481D4A"/>
    <w:rsid w:val="004831C3"/>
    <w:rsid w:val="004851A2"/>
    <w:rsid w:val="004A173D"/>
    <w:rsid w:val="004A2281"/>
    <w:rsid w:val="004C1050"/>
    <w:rsid w:val="004C2760"/>
    <w:rsid w:val="004D194C"/>
    <w:rsid w:val="004D3DC0"/>
    <w:rsid w:val="004E4D31"/>
    <w:rsid w:val="004E6FC7"/>
    <w:rsid w:val="004E7304"/>
    <w:rsid w:val="004F2CA9"/>
    <w:rsid w:val="00513AC7"/>
    <w:rsid w:val="005178A4"/>
    <w:rsid w:val="0053561B"/>
    <w:rsid w:val="0053645C"/>
    <w:rsid w:val="00540FE7"/>
    <w:rsid w:val="00550657"/>
    <w:rsid w:val="00573A4F"/>
    <w:rsid w:val="005B154B"/>
    <w:rsid w:val="005B2E18"/>
    <w:rsid w:val="005B70F3"/>
    <w:rsid w:val="005C3006"/>
    <w:rsid w:val="005C5263"/>
    <w:rsid w:val="005E1B4A"/>
    <w:rsid w:val="00600B44"/>
    <w:rsid w:val="0062316A"/>
    <w:rsid w:val="006412AC"/>
    <w:rsid w:val="00651188"/>
    <w:rsid w:val="00672FDD"/>
    <w:rsid w:val="00672FFB"/>
    <w:rsid w:val="006829B7"/>
    <w:rsid w:val="00690BF5"/>
    <w:rsid w:val="00697F6C"/>
    <w:rsid w:val="006A4F6A"/>
    <w:rsid w:val="006A5669"/>
    <w:rsid w:val="006A5D7D"/>
    <w:rsid w:val="006C4900"/>
    <w:rsid w:val="006C582C"/>
    <w:rsid w:val="006C6293"/>
    <w:rsid w:val="006D2E0B"/>
    <w:rsid w:val="006E2560"/>
    <w:rsid w:val="006F545A"/>
    <w:rsid w:val="006F5BE2"/>
    <w:rsid w:val="00707A33"/>
    <w:rsid w:val="00712187"/>
    <w:rsid w:val="00722AD8"/>
    <w:rsid w:val="007233E5"/>
    <w:rsid w:val="007247C0"/>
    <w:rsid w:val="00731627"/>
    <w:rsid w:val="00741348"/>
    <w:rsid w:val="00742E4E"/>
    <w:rsid w:val="00747ECC"/>
    <w:rsid w:val="00750681"/>
    <w:rsid w:val="00753B9A"/>
    <w:rsid w:val="00781EB6"/>
    <w:rsid w:val="007973D7"/>
    <w:rsid w:val="007A67D8"/>
    <w:rsid w:val="007B11B7"/>
    <w:rsid w:val="007D4B7B"/>
    <w:rsid w:val="007D6591"/>
    <w:rsid w:val="007E3797"/>
    <w:rsid w:val="007E45A0"/>
    <w:rsid w:val="007E4820"/>
    <w:rsid w:val="007F2403"/>
    <w:rsid w:val="007F52E9"/>
    <w:rsid w:val="00806A26"/>
    <w:rsid w:val="00812AB8"/>
    <w:rsid w:val="008164D1"/>
    <w:rsid w:val="00834497"/>
    <w:rsid w:val="008351EE"/>
    <w:rsid w:val="00853706"/>
    <w:rsid w:val="0086366E"/>
    <w:rsid w:val="00863F90"/>
    <w:rsid w:val="00870E42"/>
    <w:rsid w:val="00871EF7"/>
    <w:rsid w:val="00893011"/>
    <w:rsid w:val="008A0F81"/>
    <w:rsid w:val="008A4DB6"/>
    <w:rsid w:val="008A7F0E"/>
    <w:rsid w:val="008B5411"/>
    <w:rsid w:val="008C0451"/>
    <w:rsid w:val="008D7239"/>
    <w:rsid w:val="008F199B"/>
    <w:rsid w:val="008F1BA6"/>
    <w:rsid w:val="00906C42"/>
    <w:rsid w:val="00915397"/>
    <w:rsid w:val="00923B23"/>
    <w:rsid w:val="00940235"/>
    <w:rsid w:val="00956806"/>
    <w:rsid w:val="00960B30"/>
    <w:rsid w:val="00970F60"/>
    <w:rsid w:val="0099497E"/>
    <w:rsid w:val="009B1522"/>
    <w:rsid w:val="009C6B5C"/>
    <w:rsid w:val="009D34C0"/>
    <w:rsid w:val="009D3CD6"/>
    <w:rsid w:val="009E32BC"/>
    <w:rsid w:val="00A00AB5"/>
    <w:rsid w:val="00A22790"/>
    <w:rsid w:val="00A32A0A"/>
    <w:rsid w:val="00A445B9"/>
    <w:rsid w:val="00A64AB9"/>
    <w:rsid w:val="00A66503"/>
    <w:rsid w:val="00A777D0"/>
    <w:rsid w:val="00A77DB7"/>
    <w:rsid w:val="00A80479"/>
    <w:rsid w:val="00A86D96"/>
    <w:rsid w:val="00A93464"/>
    <w:rsid w:val="00AB1868"/>
    <w:rsid w:val="00AC6D4E"/>
    <w:rsid w:val="00AE2AC3"/>
    <w:rsid w:val="00AF2047"/>
    <w:rsid w:val="00AF3547"/>
    <w:rsid w:val="00B038A1"/>
    <w:rsid w:val="00B14E1F"/>
    <w:rsid w:val="00B20F8C"/>
    <w:rsid w:val="00B24B03"/>
    <w:rsid w:val="00B32450"/>
    <w:rsid w:val="00B360B2"/>
    <w:rsid w:val="00B419BA"/>
    <w:rsid w:val="00B5064D"/>
    <w:rsid w:val="00B7559E"/>
    <w:rsid w:val="00B8206A"/>
    <w:rsid w:val="00B83009"/>
    <w:rsid w:val="00B84A41"/>
    <w:rsid w:val="00B864FA"/>
    <w:rsid w:val="00B94D2E"/>
    <w:rsid w:val="00B94F79"/>
    <w:rsid w:val="00B963C9"/>
    <w:rsid w:val="00B964D4"/>
    <w:rsid w:val="00B97606"/>
    <w:rsid w:val="00BB45C0"/>
    <w:rsid w:val="00BC2592"/>
    <w:rsid w:val="00BC4378"/>
    <w:rsid w:val="00BD482E"/>
    <w:rsid w:val="00BE20DA"/>
    <w:rsid w:val="00BE4E18"/>
    <w:rsid w:val="00BF21DC"/>
    <w:rsid w:val="00C00FA9"/>
    <w:rsid w:val="00C05B06"/>
    <w:rsid w:val="00C16775"/>
    <w:rsid w:val="00C35AA5"/>
    <w:rsid w:val="00C430B8"/>
    <w:rsid w:val="00C63173"/>
    <w:rsid w:val="00C707EE"/>
    <w:rsid w:val="00C7452E"/>
    <w:rsid w:val="00C76519"/>
    <w:rsid w:val="00C77450"/>
    <w:rsid w:val="00C814DC"/>
    <w:rsid w:val="00C81B23"/>
    <w:rsid w:val="00C86C12"/>
    <w:rsid w:val="00C93DE0"/>
    <w:rsid w:val="00CA4CAF"/>
    <w:rsid w:val="00CA7BBD"/>
    <w:rsid w:val="00CB7BA5"/>
    <w:rsid w:val="00CC39B9"/>
    <w:rsid w:val="00CD2A90"/>
    <w:rsid w:val="00CF4CA7"/>
    <w:rsid w:val="00D3497D"/>
    <w:rsid w:val="00D34C83"/>
    <w:rsid w:val="00D43013"/>
    <w:rsid w:val="00D72CEE"/>
    <w:rsid w:val="00D74BAD"/>
    <w:rsid w:val="00D75117"/>
    <w:rsid w:val="00D92BB5"/>
    <w:rsid w:val="00D9462F"/>
    <w:rsid w:val="00DA3131"/>
    <w:rsid w:val="00DB4F0C"/>
    <w:rsid w:val="00DB7398"/>
    <w:rsid w:val="00DC4F60"/>
    <w:rsid w:val="00DD3D47"/>
    <w:rsid w:val="00DE01B4"/>
    <w:rsid w:val="00DE410C"/>
    <w:rsid w:val="00DF7FE7"/>
    <w:rsid w:val="00E017D2"/>
    <w:rsid w:val="00E144EF"/>
    <w:rsid w:val="00E210CE"/>
    <w:rsid w:val="00E23381"/>
    <w:rsid w:val="00E33C83"/>
    <w:rsid w:val="00E36C73"/>
    <w:rsid w:val="00E507CD"/>
    <w:rsid w:val="00E65A99"/>
    <w:rsid w:val="00E65EAE"/>
    <w:rsid w:val="00E91FCE"/>
    <w:rsid w:val="00E96A84"/>
    <w:rsid w:val="00EB1153"/>
    <w:rsid w:val="00EB1E1B"/>
    <w:rsid w:val="00EC095C"/>
    <w:rsid w:val="00ED0F74"/>
    <w:rsid w:val="00EE1614"/>
    <w:rsid w:val="00EE6C0C"/>
    <w:rsid w:val="00EF1128"/>
    <w:rsid w:val="00F04C41"/>
    <w:rsid w:val="00F10F32"/>
    <w:rsid w:val="00F43E3A"/>
    <w:rsid w:val="00F6535C"/>
    <w:rsid w:val="00F7060F"/>
    <w:rsid w:val="00F80764"/>
    <w:rsid w:val="00F91F04"/>
    <w:rsid w:val="00FA3E6E"/>
    <w:rsid w:val="00FA5286"/>
    <w:rsid w:val="00FB0898"/>
    <w:rsid w:val="00FB0FDF"/>
    <w:rsid w:val="00FC46AB"/>
    <w:rsid w:val="00FC647C"/>
    <w:rsid w:val="00FD7337"/>
    <w:rsid w:val="00FE204F"/>
    <w:rsid w:val="00FE436C"/>
    <w:rsid w:val="022F7BDD"/>
    <w:rsid w:val="024E50B1"/>
    <w:rsid w:val="043A7E62"/>
    <w:rsid w:val="08274BDF"/>
    <w:rsid w:val="0C5D371E"/>
    <w:rsid w:val="0D404162"/>
    <w:rsid w:val="105F3C59"/>
    <w:rsid w:val="10951B0B"/>
    <w:rsid w:val="120846F7"/>
    <w:rsid w:val="14632733"/>
    <w:rsid w:val="14BF393E"/>
    <w:rsid w:val="152B3FC1"/>
    <w:rsid w:val="15CF1CBE"/>
    <w:rsid w:val="17B579C4"/>
    <w:rsid w:val="195B0FF0"/>
    <w:rsid w:val="19CB34E3"/>
    <w:rsid w:val="1A496624"/>
    <w:rsid w:val="1A5208D1"/>
    <w:rsid w:val="1BB26449"/>
    <w:rsid w:val="1CA10498"/>
    <w:rsid w:val="1D5E0E41"/>
    <w:rsid w:val="1DD678DD"/>
    <w:rsid w:val="1EB14C1F"/>
    <w:rsid w:val="1EB67781"/>
    <w:rsid w:val="1EFA0225"/>
    <w:rsid w:val="200521CC"/>
    <w:rsid w:val="21231EED"/>
    <w:rsid w:val="222858E0"/>
    <w:rsid w:val="23111A39"/>
    <w:rsid w:val="24E432A2"/>
    <w:rsid w:val="28031A56"/>
    <w:rsid w:val="28727652"/>
    <w:rsid w:val="28B549AB"/>
    <w:rsid w:val="2A2A2BFF"/>
    <w:rsid w:val="2A457EB6"/>
    <w:rsid w:val="2A4C40E6"/>
    <w:rsid w:val="2C0F7AA5"/>
    <w:rsid w:val="2C9D748F"/>
    <w:rsid w:val="2DA204ED"/>
    <w:rsid w:val="2E6D0E13"/>
    <w:rsid w:val="32806ED0"/>
    <w:rsid w:val="347B434E"/>
    <w:rsid w:val="38CD5015"/>
    <w:rsid w:val="3B1906D2"/>
    <w:rsid w:val="3B2045C6"/>
    <w:rsid w:val="3DB255BC"/>
    <w:rsid w:val="3F3723CD"/>
    <w:rsid w:val="413D682D"/>
    <w:rsid w:val="428745C5"/>
    <w:rsid w:val="42D01188"/>
    <w:rsid w:val="445C79BD"/>
    <w:rsid w:val="47A3565A"/>
    <w:rsid w:val="4B947524"/>
    <w:rsid w:val="4D2B180F"/>
    <w:rsid w:val="50D32C80"/>
    <w:rsid w:val="51B22393"/>
    <w:rsid w:val="51F05043"/>
    <w:rsid w:val="534C49D1"/>
    <w:rsid w:val="537137A2"/>
    <w:rsid w:val="55022C30"/>
    <w:rsid w:val="56184BE7"/>
    <w:rsid w:val="5872501E"/>
    <w:rsid w:val="589E23DB"/>
    <w:rsid w:val="5EA404CC"/>
    <w:rsid w:val="63661202"/>
    <w:rsid w:val="63B0565D"/>
    <w:rsid w:val="63FB5264"/>
    <w:rsid w:val="650B543B"/>
    <w:rsid w:val="660E4841"/>
    <w:rsid w:val="682B1178"/>
    <w:rsid w:val="692C07CD"/>
    <w:rsid w:val="69426227"/>
    <w:rsid w:val="6B1516E0"/>
    <w:rsid w:val="6D5B0BAC"/>
    <w:rsid w:val="6E7A1DAE"/>
    <w:rsid w:val="700509FF"/>
    <w:rsid w:val="7078313A"/>
    <w:rsid w:val="726015BF"/>
    <w:rsid w:val="72895863"/>
    <w:rsid w:val="76E129CC"/>
    <w:rsid w:val="7B3A1535"/>
    <w:rsid w:val="7D7004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ocked="1"/>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7"/>
    <w:qFormat/>
    <w:uiPriority w:val="99"/>
    <w:pPr>
      <w:keepNext/>
      <w:keepLines/>
      <w:spacing w:beforeLines="100" w:afterLines="100" w:line="360" w:lineRule="auto"/>
      <w:jc w:val="center"/>
      <w:outlineLvl w:val="0"/>
    </w:pPr>
    <w:rPr>
      <w:rFonts w:ascii="Times New Roman" w:hAnsi="Times New Roman" w:eastAsia="黑体"/>
      <w:b/>
      <w:bCs/>
      <w:kern w:val="44"/>
      <w:sz w:val="28"/>
      <w:szCs w:val="44"/>
    </w:rPr>
  </w:style>
  <w:style w:type="paragraph" w:styleId="3">
    <w:name w:val="heading 2"/>
    <w:basedOn w:val="1"/>
    <w:next w:val="1"/>
    <w:link w:val="28"/>
    <w:qFormat/>
    <w:uiPriority w:val="99"/>
    <w:pPr>
      <w:keepNext/>
      <w:keepLines/>
      <w:spacing w:line="360" w:lineRule="auto"/>
      <w:jc w:val="left"/>
      <w:outlineLvl w:val="1"/>
    </w:pPr>
    <w:rPr>
      <w:rFonts w:ascii="Cambria" w:hAnsi="Cambria"/>
      <w:b/>
      <w:bCs/>
      <w:sz w:val="24"/>
      <w:szCs w:val="32"/>
    </w:rPr>
  </w:style>
  <w:style w:type="paragraph" w:styleId="4">
    <w:name w:val="heading 3"/>
    <w:basedOn w:val="1"/>
    <w:next w:val="1"/>
    <w:link w:val="29"/>
    <w:qFormat/>
    <w:uiPriority w:val="99"/>
    <w:pPr>
      <w:keepNext/>
      <w:keepLines/>
      <w:spacing w:line="360" w:lineRule="auto"/>
      <w:ind w:firstLine="200" w:firstLineChars="200"/>
      <w:outlineLvl w:val="2"/>
    </w:pPr>
    <w:rPr>
      <w:rFonts w:ascii="Times New Roman" w:hAnsi="Times New Roman"/>
      <w:b/>
      <w:bCs/>
      <w:sz w:val="24"/>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3"/>
    <w:qFormat/>
    <w:uiPriority w:val="99"/>
    <w:pPr>
      <w:widowControl/>
      <w:adjustRightInd w:val="0"/>
      <w:snapToGrid w:val="0"/>
      <w:spacing w:line="480" w:lineRule="exact"/>
      <w:ind w:firstLine="567"/>
    </w:pPr>
    <w:rPr>
      <w:rFonts w:ascii="宋体"/>
      <w:color w:val="000000"/>
      <w:kern w:val="28"/>
      <w:sz w:val="28"/>
      <w:szCs w:val="20"/>
    </w:rPr>
  </w:style>
  <w:style w:type="paragraph" w:styleId="6">
    <w:name w:val="Document Map"/>
    <w:basedOn w:val="1"/>
    <w:link w:val="30"/>
    <w:qFormat/>
    <w:uiPriority w:val="99"/>
    <w:pPr>
      <w:shd w:val="clear" w:color="auto" w:fill="000080"/>
    </w:pPr>
  </w:style>
  <w:style w:type="paragraph" w:styleId="7">
    <w:name w:val="annotation text"/>
    <w:basedOn w:val="1"/>
    <w:link w:val="47"/>
    <w:semiHidden/>
    <w:unhideWhenUsed/>
    <w:qFormat/>
    <w:uiPriority w:val="0"/>
    <w:pPr>
      <w:jc w:val="left"/>
    </w:pPr>
  </w:style>
  <w:style w:type="paragraph" w:styleId="8">
    <w:name w:val="Body Text"/>
    <w:basedOn w:val="1"/>
    <w:qFormat/>
    <w:uiPriority w:val="1"/>
    <w:pPr>
      <w:autoSpaceDE w:val="0"/>
      <w:autoSpaceDN w:val="0"/>
      <w:jc w:val="left"/>
    </w:pPr>
    <w:rPr>
      <w:rFonts w:ascii="宋体" w:hAnsi="宋体" w:cs="宋体"/>
      <w:kern w:val="0"/>
      <w:sz w:val="28"/>
      <w:szCs w:val="28"/>
      <w:lang w:val="zh-CN" w:bidi="zh-CN"/>
    </w:rPr>
  </w:style>
  <w:style w:type="paragraph" w:styleId="9">
    <w:name w:val="Body Text Indent"/>
    <w:basedOn w:val="1"/>
    <w:link w:val="31"/>
    <w:qFormat/>
    <w:uiPriority w:val="99"/>
    <w:pPr>
      <w:spacing w:line="480" w:lineRule="exact"/>
      <w:ind w:firstLine="480" w:firstLineChars="200"/>
    </w:pPr>
    <w:rPr>
      <w:rFonts w:ascii="宋体" w:hAnsi="宋体"/>
      <w:sz w:val="24"/>
      <w:szCs w:val="20"/>
    </w:rPr>
  </w:style>
  <w:style w:type="paragraph" w:styleId="10">
    <w:name w:val="Plain Text"/>
    <w:basedOn w:val="1"/>
    <w:link w:val="32"/>
    <w:qFormat/>
    <w:uiPriority w:val="0"/>
    <w:pPr>
      <w:spacing w:line="360" w:lineRule="auto"/>
    </w:pPr>
    <w:rPr>
      <w:rFonts w:ascii="Times New Roman" w:hAnsi="Times New Roman"/>
      <w:b/>
    </w:rPr>
  </w:style>
  <w:style w:type="paragraph" w:styleId="11">
    <w:name w:val="Body Text Indent 2"/>
    <w:basedOn w:val="1"/>
    <w:link w:val="33"/>
    <w:qFormat/>
    <w:uiPriority w:val="99"/>
    <w:pPr>
      <w:spacing w:after="120" w:line="480" w:lineRule="auto"/>
      <w:ind w:left="420" w:leftChars="200"/>
    </w:pPr>
  </w:style>
  <w:style w:type="paragraph" w:styleId="12">
    <w:name w:val="Balloon Text"/>
    <w:basedOn w:val="1"/>
    <w:link w:val="34"/>
    <w:qFormat/>
    <w:uiPriority w:val="99"/>
    <w:rPr>
      <w:sz w:val="18"/>
      <w:szCs w:val="18"/>
    </w:rPr>
  </w:style>
  <w:style w:type="paragraph" w:styleId="13">
    <w:name w:val="footer"/>
    <w:basedOn w:val="1"/>
    <w:link w:val="35"/>
    <w:qFormat/>
    <w:uiPriority w:val="99"/>
    <w:pPr>
      <w:tabs>
        <w:tab w:val="center" w:pos="4153"/>
        <w:tab w:val="right" w:pos="8306"/>
      </w:tabs>
      <w:snapToGrid w:val="0"/>
      <w:jc w:val="left"/>
    </w:pPr>
    <w:rPr>
      <w:sz w:val="18"/>
      <w:szCs w:val="20"/>
    </w:rPr>
  </w:style>
  <w:style w:type="paragraph" w:styleId="14">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302"/>
      </w:tabs>
      <w:spacing w:line="360" w:lineRule="auto"/>
    </w:pPr>
  </w:style>
  <w:style w:type="paragraph" w:styleId="16">
    <w:name w:val="Body Text Indent 3"/>
    <w:basedOn w:val="1"/>
    <w:link w:val="37"/>
    <w:qFormat/>
    <w:uiPriority w:val="99"/>
    <w:pPr>
      <w:spacing w:after="120"/>
      <w:ind w:left="420" w:leftChars="200"/>
    </w:pPr>
    <w:rPr>
      <w:rFonts w:ascii="Times New Roman" w:hAnsi="Times New Roman"/>
      <w:sz w:val="16"/>
      <w:szCs w:val="16"/>
    </w:rPr>
  </w:style>
  <w:style w:type="paragraph" w:styleId="17">
    <w:name w:val="toc 2"/>
    <w:basedOn w:val="1"/>
    <w:next w:val="1"/>
    <w:qFormat/>
    <w:uiPriority w:val="39"/>
    <w:pPr>
      <w:tabs>
        <w:tab w:val="right" w:leader="dot" w:pos="8302"/>
      </w:tabs>
      <w:spacing w:line="360" w:lineRule="auto"/>
      <w:ind w:left="420" w:leftChars="200"/>
    </w:pPr>
  </w:style>
  <w:style w:type="paragraph" w:styleId="18">
    <w:name w:val="Title"/>
    <w:basedOn w:val="1"/>
    <w:link w:val="38"/>
    <w:qFormat/>
    <w:uiPriority w:val="99"/>
    <w:pPr>
      <w:widowControl/>
      <w:overflowPunct w:val="0"/>
      <w:autoSpaceDE w:val="0"/>
      <w:autoSpaceDN w:val="0"/>
      <w:adjustRightInd w:val="0"/>
      <w:jc w:val="center"/>
      <w:textAlignment w:val="baseline"/>
    </w:pPr>
    <w:rPr>
      <w:b/>
      <w:kern w:val="0"/>
      <w:sz w:val="24"/>
      <w:szCs w:val="20"/>
      <w:lang w:val="en-GB"/>
    </w:rPr>
  </w:style>
  <w:style w:type="paragraph" w:styleId="19">
    <w:name w:val="annotation subject"/>
    <w:basedOn w:val="7"/>
    <w:next w:val="7"/>
    <w:link w:val="48"/>
    <w:semiHidden/>
    <w:unhideWhenUsed/>
    <w:qFormat/>
    <w:uiPriority w:val="0"/>
    <w:rPr>
      <w:b/>
      <w:bCs/>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99"/>
    <w:rPr>
      <w:rFonts w:cs="Times New Roman"/>
      <w:b/>
    </w:rPr>
  </w:style>
  <w:style w:type="character" w:styleId="24">
    <w:name w:val="page number"/>
    <w:qFormat/>
    <w:uiPriority w:val="99"/>
    <w:rPr>
      <w:rFonts w:cs="Times New Roman"/>
    </w:rPr>
  </w:style>
  <w:style w:type="character" w:styleId="25">
    <w:name w:val="Hyperlink"/>
    <w:qFormat/>
    <w:uiPriority w:val="99"/>
    <w:rPr>
      <w:rFonts w:cs="Times New Roman"/>
      <w:color w:val="0000FF"/>
      <w:u w:val="single"/>
    </w:rPr>
  </w:style>
  <w:style w:type="character" w:styleId="26">
    <w:name w:val="annotation reference"/>
    <w:basedOn w:val="22"/>
    <w:semiHidden/>
    <w:unhideWhenUsed/>
    <w:qFormat/>
    <w:uiPriority w:val="0"/>
    <w:rPr>
      <w:sz w:val="21"/>
      <w:szCs w:val="21"/>
    </w:rPr>
  </w:style>
  <w:style w:type="character" w:customStyle="1" w:styleId="27">
    <w:name w:val="标题 1 Char"/>
    <w:link w:val="2"/>
    <w:qFormat/>
    <w:uiPriority w:val="9"/>
    <w:rPr>
      <w:rFonts w:ascii="Calibri" w:hAnsi="Calibri"/>
      <w:b/>
      <w:bCs/>
      <w:kern w:val="44"/>
      <w:sz w:val="44"/>
      <w:szCs w:val="44"/>
    </w:rPr>
  </w:style>
  <w:style w:type="character" w:customStyle="1" w:styleId="28">
    <w:name w:val="标题 2 Char"/>
    <w:link w:val="3"/>
    <w:semiHidden/>
    <w:qFormat/>
    <w:uiPriority w:val="9"/>
    <w:rPr>
      <w:rFonts w:ascii="Cambria" w:hAnsi="Cambria" w:eastAsia="宋体" w:cs="Times New Roman"/>
      <w:b/>
      <w:bCs/>
      <w:sz w:val="32"/>
      <w:szCs w:val="32"/>
    </w:rPr>
  </w:style>
  <w:style w:type="character" w:customStyle="1" w:styleId="29">
    <w:name w:val="标题 3 Char"/>
    <w:link w:val="4"/>
    <w:semiHidden/>
    <w:qFormat/>
    <w:uiPriority w:val="9"/>
    <w:rPr>
      <w:rFonts w:ascii="Calibri" w:hAnsi="Calibri"/>
      <w:b/>
      <w:bCs/>
      <w:sz w:val="32"/>
      <w:szCs w:val="32"/>
    </w:rPr>
  </w:style>
  <w:style w:type="character" w:customStyle="1" w:styleId="30">
    <w:name w:val="文档结构图 Char"/>
    <w:link w:val="6"/>
    <w:semiHidden/>
    <w:qFormat/>
    <w:uiPriority w:val="99"/>
    <w:rPr>
      <w:sz w:val="0"/>
      <w:szCs w:val="0"/>
    </w:rPr>
  </w:style>
  <w:style w:type="character" w:customStyle="1" w:styleId="31">
    <w:name w:val="正文文本缩进 Char"/>
    <w:link w:val="9"/>
    <w:semiHidden/>
    <w:qFormat/>
    <w:uiPriority w:val="99"/>
    <w:rPr>
      <w:rFonts w:ascii="Calibri" w:hAnsi="Calibri"/>
      <w:szCs w:val="24"/>
    </w:rPr>
  </w:style>
  <w:style w:type="character" w:customStyle="1" w:styleId="32">
    <w:name w:val="纯文本 Char"/>
    <w:link w:val="10"/>
    <w:qFormat/>
    <w:locked/>
    <w:uiPriority w:val="0"/>
    <w:rPr>
      <w:b/>
      <w:kern w:val="2"/>
      <w:sz w:val="24"/>
    </w:rPr>
  </w:style>
  <w:style w:type="character" w:customStyle="1" w:styleId="33">
    <w:name w:val="正文文本缩进 2 Char"/>
    <w:link w:val="11"/>
    <w:qFormat/>
    <w:locked/>
    <w:uiPriority w:val="99"/>
    <w:rPr>
      <w:rFonts w:ascii="Calibri" w:hAnsi="Calibri"/>
      <w:kern w:val="2"/>
      <w:sz w:val="24"/>
    </w:rPr>
  </w:style>
  <w:style w:type="character" w:customStyle="1" w:styleId="34">
    <w:name w:val="批注框文本 Char"/>
    <w:link w:val="12"/>
    <w:qFormat/>
    <w:locked/>
    <w:uiPriority w:val="99"/>
    <w:rPr>
      <w:rFonts w:ascii="Calibri" w:hAnsi="Calibri"/>
      <w:kern w:val="2"/>
      <w:sz w:val="18"/>
    </w:rPr>
  </w:style>
  <w:style w:type="character" w:customStyle="1" w:styleId="35">
    <w:name w:val="页脚 Char"/>
    <w:link w:val="13"/>
    <w:qFormat/>
    <w:locked/>
    <w:uiPriority w:val="99"/>
    <w:rPr>
      <w:rFonts w:ascii="Calibri" w:hAnsi="Calibri"/>
      <w:kern w:val="2"/>
      <w:sz w:val="18"/>
    </w:rPr>
  </w:style>
  <w:style w:type="character" w:customStyle="1" w:styleId="36">
    <w:name w:val="页眉 Char"/>
    <w:link w:val="14"/>
    <w:qFormat/>
    <w:locked/>
    <w:uiPriority w:val="99"/>
    <w:rPr>
      <w:rFonts w:ascii="Calibri" w:hAnsi="Calibri"/>
      <w:kern w:val="2"/>
      <w:sz w:val="18"/>
    </w:rPr>
  </w:style>
  <w:style w:type="character" w:customStyle="1" w:styleId="37">
    <w:name w:val="正文文本缩进 3 Char"/>
    <w:link w:val="16"/>
    <w:qFormat/>
    <w:locked/>
    <w:uiPriority w:val="99"/>
    <w:rPr>
      <w:kern w:val="2"/>
      <w:sz w:val="16"/>
    </w:rPr>
  </w:style>
  <w:style w:type="character" w:customStyle="1" w:styleId="38">
    <w:name w:val="标题 Char"/>
    <w:link w:val="18"/>
    <w:qFormat/>
    <w:uiPriority w:val="10"/>
    <w:rPr>
      <w:rFonts w:ascii="Cambria" w:hAnsi="Cambria" w:cs="Times New Roman"/>
      <w:b/>
      <w:bCs/>
      <w:sz w:val="32"/>
      <w:szCs w:val="32"/>
    </w:rPr>
  </w:style>
  <w:style w:type="paragraph" w:customStyle="1" w:styleId="39">
    <w:name w:val="_Style 38"/>
    <w:basedOn w:val="6"/>
    <w:qFormat/>
    <w:uiPriority w:val="99"/>
  </w:style>
  <w:style w:type="paragraph" w:customStyle="1" w:styleId="40">
    <w:name w:val="af17cgridlangnp1033langf"/>
    <w:qFormat/>
    <w:uiPriority w:val="99"/>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41">
    <w:name w:val="正文2"/>
    <w:basedOn w:val="1"/>
    <w:qFormat/>
    <w:uiPriority w:val="99"/>
    <w:pPr>
      <w:spacing w:before="156" w:line="360" w:lineRule="auto"/>
      <w:ind w:firstLine="510" w:firstLineChars="200"/>
    </w:pPr>
    <w:rPr>
      <w:sz w:val="24"/>
      <w:szCs w:val="20"/>
    </w:rPr>
  </w:style>
  <w:style w:type="paragraph" w:customStyle="1" w:styleId="42">
    <w:name w:val="列出段落1"/>
    <w:basedOn w:val="1"/>
    <w:qFormat/>
    <w:uiPriority w:val="99"/>
    <w:pPr>
      <w:ind w:firstLine="420" w:firstLineChars="200"/>
    </w:pPr>
  </w:style>
  <w:style w:type="character" w:customStyle="1" w:styleId="43">
    <w:name w:val="正文缩进 Char"/>
    <w:link w:val="5"/>
    <w:qFormat/>
    <w:locked/>
    <w:uiPriority w:val="99"/>
    <w:rPr>
      <w:rFonts w:ascii="宋体" w:hAnsi="Calibri"/>
      <w:snapToGrid w:val="0"/>
      <w:color w:val="000000"/>
      <w:kern w:val="28"/>
      <w:sz w:val="28"/>
    </w:rPr>
  </w:style>
  <w:style w:type="paragraph" w:styleId="44">
    <w:name w:val="List Paragraph"/>
    <w:basedOn w:val="1"/>
    <w:qFormat/>
    <w:uiPriority w:val="99"/>
    <w:pPr>
      <w:widowControl/>
      <w:spacing w:after="200" w:line="252" w:lineRule="auto"/>
      <w:ind w:left="720"/>
      <w:contextualSpacing/>
      <w:jc w:val="left"/>
    </w:pPr>
    <w:rPr>
      <w:rFonts w:ascii="Cambria" w:hAnsi="Cambria"/>
      <w:kern w:val="0"/>
      <w:sz w:val="22"/>
      <w:szCs w:val="22"/>
      <w:lang w:eastAsia="en-US"/>
    </w:rPr>
  </w:style>
  <w:style w:type="paragraph" w:customStyle="1" w:styleId="45">
    <w:name w:val="样式3"/>
    <w:basedOn w:val="10"/>
    <w:qFormat/>
    <w:uiPriority w:val="99"/>
    <w:pPr>
      <w:spacing w:line="240" w:lineRule="atLeast"/>
      <w:outlineLvl w:val="0"/>
    </w:pPr>
    <w:rPr>
      <w:rFonts w:ascii="宋体" w:hAnsi="Courier New"/>
      <w:b w:val="0"/>
      <w:sz w:val="28"/>
      <w:szCs w:val="20"/>
    </w:rPr>
  </w:style>
  <w:style w:type="character" w:customStyle="1" w:styleId="46">
    <w:name w:val="纯文本 字符"/>
    <w:qFormat/>
    <w:uiPriority w:val="0"/>
    <w:rPr>
      <w:rFonts w:ascii="宋体" w:hAnsi="Courier New" w:eastAsia="宋体"/>
      <w:kern w:val="2"/>
      <w:sz w:val="24"/>
      <w:szCs w:val="24"/>
      <w:lang w:val="en-US" w:eastAsia="zh-CN" w:bidi="ar-SA"/>
    </w:rPr>
  </w:style>
  <w:style w:type="character" w:customStyle="1" w:styleId="47">
    <w:name w:val="批注文字 Char"/>
    <w:basedOn w:val="22"/>
    <w:link w:val="7"/>
    <w:semiHidden/>
    <w:qFormat/>
    <w:uiPriority w:val="0"/>
    <w:rPr>
      <w:rFonts w:ascii="Calibri" w:hAnsi="Calibri"/>
      <w:kern w:val="2"/>
      <w:sz w:val="21"/>
      <w:szCs w:val="24"/>
    </w:rPr>
  </w:style>
  <w:style w:type="character" w:customStyle="1" w:styleId="48">
    <w:name w:val="批注主题 Char"/>
    <w:basedOn w:val="47"/>
    <w:link w:val="19"/>
    <w:semiHidden/>
    <w:qFormat/>
    <w:uiPriority w:val="0"/>
    <w:rPr>
      <w:rFonts w:ascii="Calibri" w:hAnsi="Calibri"/>
      <w:b/>
      <w:bCs/>
      <w:kern w:val="2"/>
      <w:sz w:val="21"/>
      <w:szCs w:val="24"/>
    </w:rPr>
  </w:style>
  <w:style w:type="table" w:customStyle="1" w:styleId="49">
    <w:name w:val="网格型1"/>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DAF74-C1A8-4AD3-8F7D-E0A8BDE3196B}">
  <ds:schemaRefs/>
</ds:datastoreItem>
</file>

<file path=docProps/app.xml><?xml version="1.0" encoding="utf-8"?>
<Properties xmlns="http://schemas.openxmlformats.org/officeDocument/2006/extended-properties" xmlns:vt="http://schemas.openxmlformats.org/officeDocument/2006/docPropsVTypes">
  <Template>Normal</Template>
  <Company>ZUFE</Company>
  <Pages>24</Pages>
  <Words>1993</Words>
  <Characters>11361</Characters>
  <Lines>94</Lines>
  <Paragraphs>26</Paragraphs>
  <TotalTime>148</TotalTime>
  <ScaleCrop>false</ScaleCrop>
  <LinksUpToDate>false</LinksUpToDate>
  <CharactersWithSpaces>13328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2019-05-23T01:35:00Z</dcterms:created>
  <dc:creator>Kingdom Pan</dc:creator>
  <cp:lastModifiedBy>Administrator</cp:lastModifiedBy>
  <cp:lastPrinted>2018-11-14T02:14:00Z</cp:lastPrinted>
  <dcterms:modified xsi:type="dcterms:W3CDTF">2020-11-30T08:34:00Z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