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sz w:val="48"/>
          <w:szCs w:val="48"/>
          <w:highlight w:val="none"/>
          <w:lang w:eastAsia="zh-CN"/>
        </w:rPr>
      </w:pPr>
    </w:p>
    <w:p>
      <w:pPr>
        <w:adjustRightInd/>
        <w:spacing w:line="360" w:lineRule="auto"/>
        <w:jc w:val="center"/>
        <w:rPr>
          <w:rFonts w:hint="eastAsia" w:ascii="仿宋" w:hAnsi="仿宋" w:eastAsia="仿宋" w:cs="仿宋_GB2312"/>
          <w:sz w:val="48"/>
          <w:szCs w:val="48"/>
          <w:highlight w:val="none"/>
          <w:lang w:eastAsia="zh-CN"/>
        </w:rPr>
      </w:pPr>
      <w:r>
        <w:rPr>
          <w:rFonts w:hint="eastAsia" w:ascii="仿宋" w:hAnsi="仿宋" w:eastAsia="仿宋" w:cs="仿宋_GB2312"/>
          <w:sz w:val="48"/>
          <w:szCs w:val="48"/>
          <w:highlight w:val="none"/>
          <w:lang w:eastAsia="zh-CN"/>
        </w:rPr>
        <w:t>2022年临安区图书馆新媒体</w:t>
      </w:r>
    </w:p>
    <w:p>
      <w:pPr>
        <w:adjustRightInd/>
        <w:spacing w:line="360" w:lineRule="auto"/>
        <w:jc w:val="center"/>
        <w:rPr>
          <w:rFonts w:hint="eastAsia" w:ascii="仿宋" w:hAnsi="仿宋" w:eastAsia="仿宋" w:cs="仿宋_GB2312"/>
          <w:sz w:val="48"/>
          <w:szCs w:val="48"/>
          <w:highlight w:val="none"/>
          <w:lang w:eastAsia="zh-CN"/>
        </w:rPr>
      </w:pPr>
      <w:r>
        <w:rPr>
          <w:rFonts w:hint="eastAsia" w:ascii="仿宋" w:hAnsi="仿宋" w:eastAsia="仿宋" w:cs="仿宋_GB2312"/>
          <w:sz w:val="48"/>
          <w:szCs w:val="48"/>
          <w:highlight w:val="none"/>
          <w:lang w:eastAsia="zh-CN"/>
        </w:rPr>
        <w:t>视听室改造项目</w:t>
      </w:r>
      <w:r>
        <w:rPr>
          <w:rFonts w:hint="eastAsia" w:ascii="仿宋" w:hAnsi="仿宋" w:eastAsia="仿宋" w:cs="仿宋_GB2312"/>
          <w:sz w:val="48"/>
          <w:szCs w:val="48"/>
          <w:highlight w:val="none"/>
          <w:lang w:val="en-US" w:eastAsia="zh-CN"/>
        </w:rPr>
        <w:t xml:space="preserve"> </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lang w:eastAsia="zh-CN"/>
        </w:rPr>
        <w:t>竞争性磋商</w:t>
      </w: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 xml:space="preserve"> </w:t>
      </w:r>
      <w:r>
        <w:rPr>
          <w:rFonts w:hint="eastAsia" w:ascii="仿宋" w:hAnsi="仿宋" w:eastAsia="仿宋" w:cs="仿宋_GB2312"/>
          <w:sz w:val="30"/>
          <w:szCs w:val="30"/>
          <w:highlight w:val="none"/>
          <w:lang w:eastAsia="zh-CN"/>
        </w:rPr>
        <w:t>[2022]1101号</w:t>
      </w:r>
    </w:p>
    <w:p>
      <w:pPr>
        <w:snapToGrid w:val="0"/>
        <w:spacing w:line="360" w:lineRule="auto"/>
        <w:jc w:val="center"/>
        <w:rPr>
          <w:rFonts w:ascii="仿宋" w:hAnsi="仿宋" w:eastAsia="仿宋" w:cs="仿宋_GB2312"/>
          <w:sz w:val="30"/>
          <w:szCs w:val="30"/>
          <w:highlight w:val="none"/>
        </w:rPr>
      </w:pPr>
    </w:p>
    <w:p>
      <w:pPr>
        <w:spacing w:line="360" w:lineRule="auto"/>
        <w:jc w:val="both"/>
        <w:rPr>
          <w:rFonts w:ascii="仿宋" w:hAnsi="仿宋" w:eastAsia="仿宋" w:cs="仿宋_GB2312"/>
          <w:sz w:val="24"/>
          <w:highlight w:val="none"/>
        </w:rPr>
      </w:pPr>
      <w:r>
        <w:rPr>
          <w:rFonts w:ascii="仿宋" w:hAnsi="仿宋" w:eastAsia="仿宋" w:cs="仿宋_GB2312"/>
          <w:b/>
          <w:sz w:val="44"/>
          <w:szCs w:val="44"/>
          <w:highlight w:val="none"/>
        </w:rPr>
        <w:t xml:space="preserve"> </w:t>
      </w:r>
    </w:p>
    <w:p>
      <w:pPr>
        <w:pStyle w:val="24"/>
        <w:rPr>
          <w:highlight w:val="none"/>
        </w:rPr>
      </w:pPr>
    </w:p>
    <w:p>
      <w:pPr>
        <w:spacing w:line="360" w:lineRule="auto"/>
        <w:rPr>
          <w:rFonts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lang w:val="en-US" w:eastAsia="zh-CN"/>
        </w:rPr>
        <w:t>杭州市临安区文化和广电旅游体育局</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六</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日</w:t>
      </w:r>
    </w:p>
    <w:p>
      <w:pPr>
        <w:spacing w:line="360" w:lineRule="auto"/>
        <w:jc w:val="center"/>
        <w:rPr>
          <w:rFonts w:hint="eastAsia" w:ascii="仿宋" w:hAnsi="仿宋" w:eastAsia="仿宋" w:cs="仿宋_GB2312"/>
          <w:b/>
          <w:sz w:val="48"/>
          <w:szCs w:val="48"/>
          <w:highlight w:val="none"/>
        </w:rPr>
        <w:sectPr>
          <w:headerReference r:id="rId4" w:type="first"/>
          <w:footerReference r:id="rId7" w:type="first"/>
          <w:headerReference r:id="rId3" w:type="default"/>
          <w:footerReference r:id="rId5" w:type="default"/>
          <w:footerReference r:id="rId6" w:type="even"/>
          <w:pgSz w:w="11906" w:h="16838"/>
          <w:pgMar w:top="680" w:right="1417" w:bottom="680" w:left="1417" w:header="851" w:footer="992" w:gutter="0"/>
          <w:pgNumType w:fmt="decimal" w:start="1"/>
          <w:cols w:space="0" w:num="1"/>
          <w:titlePg/>
          <w:rtlGutter w:val="0"/>
          <w:docGrid w:linePitch="312" w:charSpace="0"/>
        </w:sectPr>
      </w:pPr>
      <w:bookmarkStart w:id="553" w:name="_GoBack"/>
      <w:bookmarkEnd w:id="553"/>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_GB2312" w:hAnsi="仿宋" w:eastAsia="仿宋_GB2312" w:cs="仿宋_GB2312"/>
          <w:b/>
          <w:sz w:val="36"/>
          <w:szCs w:val="20"/>
          <w:highlight w:val="none"/>
        </w:rPr>
      </w:pPr>
      <w:bookmarkStart w:id="2" w:name="第一部分"/>
      <w:r>
        <w:rPr>
          <w:rFonts w:ascii="仿宋" w:hAnsi="仿宋" w:eastAsia="仿宋" w:cs="仿宋_GB2312"/>
          <w:b/>
          <w:sz w:val="36"/>
          <w:szCs w:val="36"/>
          <w:highlight w:val="none"/>
        </w:rPr>
        <w:br w:type="page"/>
      </w:r>
      <w:bookmarkEnd w:id="1"/>
      <w:bookmarkEnd w:id="2"/>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80" w:firstLineChars="200"/>
        <w:textAlignment w:val="auto"/>
        <w:rPr>
          <w:rFonts w:ascii="仿宋_GB2312" w:hAnsi="仿宋" w:eastAsia="仿宋_GB2312"/>
          <w:sz w:val="24"/>
          <w:highlight w:val="none"/>
          <w:u w:val="single"/>
        </w:rPr>
      </w:pPr>
      <w:r>
        <w:rPr>
          <w:rFonts w:hint="eastAsia" w:ascii="仿宋_GB2312" w:hAnsi="仿宋" w:eastAsia="仿宋_GB2312"/>
          <w:sz w:val="24"/>
          <w:highlight w:val="none"/>
          <w:u w:val="single"/>
          <w:lang w:eastAsia="zh-CN"/>
        </w:rPr>
        <w:t xml:space="preserve"> 2022年临安区图书馆新媒体视听室改造项目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仿宋_GB2312" w:hAnsi="仿宋" w:eastAsia="仿宋_GB2312" w:cs="Times New Roman"/>
          <w:snapToGrid/>
          <w:color w:val="auto"/>
          <w:kern w:val="2"/>
          <w:sz w:val="24"/>
          <w:szCs w:val="24"/>
          <w:highlight w:val="none"/>
          <w:lang w:eastAsia="zh-CN"/>
        </w:rPr>
        <w:t>https://www.zcygov.cn/</w:t>
      </w:r>
      <w:r>
        <w:rPr>
          <w:rStyle w:val="76"/>
          <w:rFonts w:ascii="仿宋_GB2312" w:hAnsi="仿宋" w:eastAsia="仿宋_GB2312" w:cs="Times New Roman"/>
          <w:snapToGrid/>
          <w:color w:val="auto"/>
          <w:kern w:val="2"/>
          <w:sz w:val="24"/>
          <w:szCs w:val="24"/>
          <w:highlight w:val="none"/>
        </w:rPr>
        <w:t>）获取（下载）招标文件，并于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keepNext w:val="0"/>
        <w:keepLines w:val="0"/>
        <w:pageBreakBefore w:val="0"/>
        <w:numPr>
          <w:ilvl w:val="0"/>
          <w:numId w:val="2"/>
        </w:numPr>
        <w:kinsoku/>
        <w:wordWrap/>
        <w:overflowPunct/>
        <w:topLinePunct w:val="0"/>
        <w:autoSpaceDE/>
        <w:autoSpaceDN/>
        <w:bidi w:val="0"/>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项目基本情况</w:t>
      </w:r>
      <w:r>
        <w:rPr>
          <w:rFonts w:ascii="仿宋_GB2312" w:hAnsi="仿宋" w:eastAsia="仿宋_GB2312"/>
          <w:b/>
          <w:sz w:val="24"/>
          <w:highlight w:val="none"/>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firstLine="482" w:firstLineChars="200"/>
        <w:rPr>
          <w:rFonts w:hint="eastAsia" w:ascii="仿宋_GB2312" w:hAnsi="仿宋" w:eastAsia="仿宋_GB2312" w:cs="仿宋_GB2312"/>
          <w:sz w:val="24"/>
          <w:highlight w:val="none"/>
          <w:lang w:val="en-US" w:eastAsia="zh-CN"/>
        </w:rPr>
      </w:pPr>
      <w:r>
        <w:rPr>
          <w:rFonts w:hint="eastAsia" w:ascii="仿宋_GB2312" w:hAnsi="仿宋" w:eastAsia="仿宋_GB2312"/>
          <w:b/>
          <w:sz w:val="24"/>
          <w:highlight w:val="none"/>
        </w:rPr>
        <w:t>项目编号：</w:t>
      </w:r>
      <w:r>
        <w:rPr>
          <w:rFonts w:hint="eastAsia" w:ascii="仿宋_GB2312" w:hAnsi="仿宋" w:eastAsia="仿宋_GB2312" w:cs="仿宋_GB2312"/>
          <w:sz w:val="24"/>
          <w:highlight w:val="none"/>
          <w:lang w:eastAsia="zh-CN"/>
        </w:rPr>
        <w:t>[2022]1101号</w:t>
      </w:r>
      <w:r>
        <w:rPr>
          <w:rFonts w:hint="eastAsia" w:ascii="仿宋_GB2312" w:hAnsi="仿宋" w:eastAsia="仿宋_GB2312" w:cs="仿宋_GB2312"/>
          <w:sz w:val="24"/>
          <w:highlight w:val="none"/>
          <w:lang w:val="en-US" w:eastAsia="zh-CN"/>
        </w:rPr>
        <w:t xml:space="preserve"> </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_GB2312" w:hAnsi="仿宋" w:eastAsia="仿宋_GB2312" w:cs="仿宋_GB2312"/>
          <w:sz w:val="24"/>
          <w:highlight w:val="none"/>
          <w:lang w:eastAsia="zh-CN"/>
        </w:rPr>
      </w:pPr>
      <w:r>
        <w:rPr>
          <w:rFonts w:ascii="仿宋_GB2312" w:hAnsi="仿宋" w:eastAsia="仿宋_GB2312"/>
          <w:b/>
          <w:sz w:val="24"/>
          <w:highlight w:val="none"/>
        </w:rPr>
        <w:t>项目名称：</w:t>
      </w:r>
      <w:r>
        <w:rPr>
          <w:rFonts w:hint="eastAsia" w:ascii="仿宋_GB2312" w:hAnsi="仿宋" w:eastAsia="仿宋_GB2312" w:cs="仿宋_GB2312"/>
          <w:sz w:val="24"/>
          <w:highlight w:val="none"/>
          <w:lang w:eastAsia="zh-CN"/>
        </w:rPr>
        <w:t xml:space="preserve"> 2022年临安区图书馆新媒体视听室改造项目</w:t>
      </w:r>
    </w:p>
    <w:p>
      <w:pPr>
        <w:keepNext w:val="0"/>
        <w:keepLines w:val="0"/>
        <w:pageBreakBefore w:val="0"/>
        <w:kinsoku/>
        <w:wordWrap/>
        <w:overflowPunct/>
        <w:topLinePunct w:val="0"/>
        <w:autoSpaceDE/>
        <w:autoSpaceDN/>
        <w:bidi w:val="0"/>
        <w:spacing w:line="440" w:lineRule="exact"/>
        <w:textAlignment w:val="auto"/>
        <w:rPr>
          <w:rFonts w:hint="default" w:ascii="仿宋_GB2312" w:hAnsi="仿宋" w:eastAsia="仿宋_GB2312"/>
          <w:sz w:val="24"/>
          <w:highlight w:val="none"/>
          <w:lang w:val="en-US"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lang w:val="en-US" w:eastAsia="zh-CN"/>
        </w:rPr>
        <w:t xml:space="preserve">500000 </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_GB2312" w:hAnsi="仿宋" w:eastAsia="仿宋_GB2312"/>
          <w:sz w:val="24"/>
          <w:highlight w:val="none"/>
          <w:lang w:eastAsia="zh-CN"/>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 xml:space="preserve">500000 </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_GB2312" w:hAnsi="仿宋" w:eastAsia="仿宋_GB2312" w:cs="仿宋_GB2312"/>
          <w:sz w:val="24"/>
          <w:highlight w:val="none"/>
          <w:lang w:eastAsia="zh-CN"/>
        </w:rPr>
      </w:pPr>
      <w:r>
        <w:rPr>
          <w:rFonts w:hint="eastAsia" w:ascii="仿宋_GB2312" w:hAnsi="仿宋" w:eastAsia="仿宋_GB2312"/>
          <w:b/>
          <w:color w:val="auto"/>
          <w:sz w:val="24"/>
          <w:highlight w:val="none"/>
        </w:rPr>
        <w:t>采购需求：</w:t>
      </w:r>
      <w:r>
        <w:rPr>
          <w:rFonts w:hint="eastAsia" w:ascii="仿宋_GB2312" w:hAnsi="仿宋" w:eastAsia="仿宋_GB2312" w:cs="仿宋_GB2312"/>
          <w:sz w:val="24"/>
          <w:highlight w:val="none"/>
          <w:lang w:eastAsia="zh-CN"/>
        </w:rPr>
        <w:t xml:space="preserve"> 2022年临安区图书馆新媒体视听室改造项目主要内容为区图书馆视听室改造，详见采购需求。</w:t>
      </w:r>
    </w:p>
    <w:p>
      <w:pPr>
        <w:keepNext w:val="0"/>
        <w:keepLines w:val="0"/>
        <w:pageBreakBefore w:val="0"/>
        <w:kinsoku/>
        <w:wordWrap/>
        <w:overflowPunct/>
        <w:topLinePunct w:val="0"/>
        <w:autoSpaceDE/>
        <w:autoSpaceDN/>
        <w:bidi w:val="0"/>
        <w:spacing w:line="440" w:lineRule="exact"/>
        <w:ind w:firstLine="480"/>
        <w:textAlignment w:val="auto"/>
        <w:rPr>
          <w:rFonts w:hint="default" w:ascii="仿宋_GB2312" w:hAnsi="仿宋" w:eastAsia="仿宋_GB2312"/>
          <w:highlight w:val="none"/>
          <w:lang w:val="en-US"/>
        </w:rPr>
      </w:pPr>
      <w:r>
        <w:rPr>
          <w:rFonts w:hint="eastAsia" w:ascii="仿宋" w:hAnsi="仿宋" w:eastAsia="仿宋" w:cs="仿宋_GB2312"/>
          <w:b/>
          <w:bCs/>
          <w:snapToGrid w:val="0"/>
          <w:kern w:val="28"/>
          <w:sz w:val="24"/>
          <w:szCs w:val="20"/>
          <w:highlight w:val="none"/>
        </w:rPr>
        <w:t>合同履</w:t>
      </w:r>
      <w:r>
        <w:rPr>
          <w:rFonts w:hint="eastAsia" w:ascii="仿宋_GB2312" w:hAnsi="仿宋" w:eastAsia="仿宋_GB2312"/>
          <w:b/>
          <w:bCs/>
          <w:highlight w:val="none"/>
        </w:rPr>
        <w:t>约期</w:t>
      </w:r>
      <w:r>
        <w:rPr>
          <w:rFonts w:hint="eastAsia" w:ascii="仿宋_GB2312" w:hAnsi="仿宋" w:eastAsia="仿宋_GB2312"/>
          <w:b/>
          <w:highlight w:val="none"/>
        </w:rPr>
        <w:t>限：</w:t>
      </w:r>
      <w:r>
        <w:rPr>
          <w:rFonts w:hint="eastAsia" w:ascii="仿宋" w:hAnsi="仿宋" w:eastAsia="仿宋" w:cs="仿宋"/>
          <w:b w:val="0"/>
          <w:bCs/>
          <w:color w:val="auto"/>
          <w:kern w:val="2"/>
          <w:sz w:val="24"/>
          <w:szCs w:val="24"/>
          <w:highlight w:val="none"/>
          <w:vertAlign w:val="baseline"/>
          <w:lang w:val="en-US" w:eastAsia="zh-CN" w:bidi="ar-SA"/>
        </w:rPr>
        <w:t>合同签订之日起30日内供货完成且</w:t>
      </w:r>
      <w:r>
        <w:rPr>
          <w:rFonts w:hint="eastAsia" w:ascii="仿宋" w:hAnsi="仿宋" w:eastAsia="仿宋" w:cs="仿宋"/>
          <w:bCs/>
          <w:color w:val="000000"/>
          <w:sz w:val="24"/>
          <w:szCs w:val="24"/>
          <w:highlight w:val="none"/>
        </w:rPr>
        <w:t>安装调试完毕</w:t>
      </w:r>
      <w:r>
        <w:rPr>
          <w:rFonts w:hint="eastAsia" w:ascii="仿宋" w:hAnsi="仿宋" w:eastAsia="仿宋" w:cs="仿宋"/>
          <w:bCs/>
          <w:color w:val="000000"/>
          <w:sz w:val="24"/>
          <w:szCs w:val="24"/>
          <w:highlight w:val="none"/>
          <w:lang w:eastAsia="zh-CN"/>
        </w:rPr>
        <w:t>。</w:t>
      </w:r>
      <w:r>
        <w:rPr>
          <w:rFonts w:hint="eastAsia" w:ascii="仿宋_GB2312" w:hAnsi="仿宋" w:eastAsia="仿宋_GB2312" w:cs="仿宋_GB2312"/>
          <w:kern w:val="2"/>
          <w:sz w:val="24"/>
          <w:szCs w:val="24"/>
          <w:highlight w:val="none"/>
          <w:lang w:val="en-US" w:eastAsia="zh-CN" w:bidi="ar-SA"/>
        </w:rPr>
        <w:t xml:space="preserve">  </w:t>
      </w:r>
    </w:p>
    <w:p>
      <w:pPr>
        <w:pStyle w:val="15"/>
        <w:keepNext w:val="0"/>
        <w:keepLines w:val="0"/>
        <w:pageBreakBefore w:val="0"/>
        <w:kinsoku/>
        <w:wordWrap/>
        <w:overflowPunct/>
        <w:topLinePunct w:val="0"/>
        <w:autoSpaceDE/>
        <w:autoSpaceDN/>
        <w:bidi w:val="0"/>
        <w:spacing w:line="440" w:lineRule="exact"/>
        <w:ind w:firstLine="480"/>
        <w:textAlignment w:val="auto"/>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keepNext w:val="0"/>
        <w:keepLines w:val="0"/>
        <w:pageBreakBefore w:val="0"/>
        <w:kinsoku/>
        <w:wordWrap/>
        <w:overflowPunct/>
        <w:topLinePunct w:val="0"/>
        <w:autoSpaceDE/>
        <w:autoSpaceDN/>
        <w:bidi w:val="0"/>
        <w:spacing w:line="440" w:lineRule="exact"/>
        <w:ind w:firstLine="480"/>
        <w:textAlignment w:val="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440" w:lineRule="exact"/>
        <w:textAlignment w:val="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keepNext w:val="0"/>
        <w:keepLines w:val="0"/>
        <w:pageBreakBefore w:val="0"/>
        <w:kinsoku/>
        <w:wordWrap/>
        <w:overflowPunct/>
        <w:topLinePunct w:val="0"/>
        <w:autoSpaceDE/>
        <w:autoSpaceDN/>
        <w:bidi w:val="0"/>
        <w:spacing w:line="440" w:lineRule="exact"/>
        <w:ind w:firstLine="897" w:firstLineChars="374"/>
        <w:textAlignment w:val="auto"/>
        <w:rPr>
          <w:rFonts w:ascii="仿宋_GB2312" w:hAnsi="仿宋" w:eastAsia="仿宋_GB2312"/>
          <w:sz w:val="24"/>
          <w:highlight w:val="none"/>
          <w:u w:val="single"/>
        </w:rPr>
      </w:pPr>
      <w:sdt>
        <w:sdtPr>
          <w:rPr>
            <w:rFonts w:hint="eastAsia" w:ascii="仿宋_GB2312" w:hAnsi="仿宋" w:eastAsia="仿宋_GB2312" w:cs="Arial"/>
            <w:kern w:val="0"/>
            <w:sz w:val="24"/>
            <w:highlight w:val="yellow"/>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cs="Arial"/>
          <w:kern w:val="0"/>
          <w:sz w:val="24"/>
          <w:highlight w:val="none"/>
          <w:lang w:eastAsia="zh-CN"/>
        </w:rPr>
        <w:t>工程</w:t>
      </w:r>
      <w:r>
        <w:rPr>
          <w:rFonts w:hint="eastAsia" w:ascii="仿宋_GB2312" w:hAnsi="仿宋" w:eastAsia="仿宋_GB2312"/>
          <w:sz w:val="24"/>
          <w:highlight w:val="none"/>
        </w:rPr>
        <w:t>全部由符合政策要求的中小企业承</w:t>
      </w:r>
      <w:r>
        <w:rPr>
          <w:rFonts w:hint="eastAsia" w:ascii="仿宋_GB2312" w:hAnsi="仿宋" w:eastAsia="仿宋_GB2312"/>
          <w:sz w:val="24"/>
          <w:highlight w:val="none"/>
          <w:lang w:eastAsia="zh-CN"/>
        </w:rPr>
        <w:t>建</w:t>
      </w:r>
      <w:r>
        <w:rPr>
          <w:rFonts w:hint="eastAsia" w:ascii="仿宋_GB2312" w:hAnsi="仿宋" w:eastAsia="仿宋_GB2312"/>
          <w:sz w:val="24"/>
          <w:highlight w:val="none"/>
        </w:rPr>
        <w:t>，提供中小企业声明函；</w:t>
      </w:r>
    </w:p>
    <w:p>
      <w:pPr>
        <w:keepNext w:val="0"/>
        <w:keepLines w:val="0"/>
        <w:pageBreakBefore w:val="0"/>
        <w:kinsoku/>
        <w:wordWrap/>
        <w:overflowPunct/>
        <w:topLinePunct w:val="0"/>
        <w:autoSpaceDE/>
        <w:autoSpaceDN/>
        <w:bidi w:val="0"/>
        <w:spacing w:line="440" w:lineRule="exact"/>
        <w:ind w:firstLine="897" w:firstLineChars="374"/>
        <w:textAlignment w:val="auto"/>
        <w:rPr>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cs="Arial"/>
          <w:kern w:val="0"/>
          <w:sz w:val="24"/>
          <w:highlight w:val="none"/>
          <w:lang w:eastAsia="zh-CN"/>
        </w:rPr>
        <w:t>工程</w:t>
      </w:r>
      <w:r>
        <w:rPr>
          <w:rFonts w:hint="eastAsia" w:ascii="仿宋_GB2312" w:hAnsi="仿宋" w:eastAsia="仿宋_GB2312"/>
          <w:sz w:val="24"/>
          <w:highlight w:val="none"/>
        </w:rPr>
        <w:t>全部由符合政策要求的小微企业承</w:t>
      </w:r>
      <w:r>
        <w:rPr>
          <w:rFonts w:hint="eastAsia" w:ascii="仿宋_GB2312" w:hAnsi="仿宋" w:eastAsia="仿宋_GB2312"/>
          <w:sz w:val="24"/>
          <w:highlight w:val="none"/>
          <w:lang w:eastAsia="zh-CN"/>
        </w:rPr>
        <w:t>建</w:t>
      </w:r>
      <w:r>
        <w:rPr>
          <w:rFonts w:hint="eastAsia" w:ascii="仿宋_GB2312" w:hAnsi="仿宋" w:eastAsia="仿宋_GB2312"/>
          <w:sz w:val="24"/>
          <w:highlight w:val="none"/>
        </w:rPr>
        <w:t>，提供中小企业声明函；</w:t>
      </w:r>
    </w:p>
    <w:p>
      <w:pPr>
        <w:keepNext w:val="0"/>
        <w:keepLines w:val="0"/>
        <w:pageBreakBefore w:val="0"/>
        <w:kinsoku/>
        <w:wordWrap/>
        <w:overflowPunct/>
        <w:topLinePunct w:val="0"/>
        <w:autoSpaceDE/>
        <w:autoSpaceDN/>
        <w:bidi w:val="0"/>
        <w:spacing w:line="440" w:lineRule="exact"/>
        <w:textAlignment w:val="auto"/>
        <w:rPr>
          <w:highlight w:val="none"/>
        </w:rPr>
      </w:pP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keepNext w:val="0"/>
        <w:keepLines w:val="0"/>
        <w:pageBreakBefore w:val="0"/>
        <w:numPr>
          <w:ilvl w:val="0"/>
          <w:numId w:val="3"/>
        </w:numPr>
        <w:kinsoku/>
        <w:wordWrap/>
        <w:overflowPunct/>
        <w:topLinePunct w:val="0"/>
        <w:autoSpaceDE/>
        <w:autoSpaceDN/>
        <w:bidi w:val="0"/>
        <w:spacing w:line="440" w:lineRule="exact"/>
        <w:ind w:firstLine="512" w:firstLineChars="200"/>
        <w:textAlignment w:val="auto"/>
        <w:rPr>
          <w:rFonts w:hint="eastAsia" w:ascii="仿宋" w:hAnsi="仿宋" w:eastAsia="仿宋" w:cs="宋体"/>
          <w:spacing w:val="8"/>
          <w:kern w:val="0"/>
          <w:sz w:val="24"/>
          <w:highlight w:val="none"/>
          <w:lang w:eastAsia="zh-CN"/>
        </w:rPr>
      </w:pPr>
      <w:r>
        <w:rPr>
          <w:rFonts w:hint="eastAsia" w:ascii="仿宋" w:hAnsi="仿宋" w:eastAsia="仿宋" w:cs="宋体"/>
          <w:spacing w:val="8"/>
          <w:kern w:val="0"/>
          <w:sz w:val="24"/>
          <w:highlight w:val="none"/>
        </w:rPr>
        <w:t>本项目的特定资格要求：</w:t>
      </w:r>
      <w:r>
        <w:rPr>
          <w:rFonts w:hint="eastAsia" w:ascii="仿宋" w:hAnsi="仿宋" w:eastAsia="仿宋" w:cs="宋体"/>
          <w:spacing w:val="8"/>
          <w:kern w:val="0"/>
          <w:sz w:val="24"/>
          <w:highlight w:val="none"/>
          <w:lang w:eastAsia="zh-CN"/>
        </w:rPr>
        <w:t>无</w:t>
      </w:r>
    </w:p>
    <w:p>
      <w:pPr>
        <w:keepNext w:val="0"/>
        <w:keepLines w:val="0"/>
        <w:pageBreakBefore w:val="0"/>
        <w:numPr>
          <w:ilvl w:val="0"/>
          <w:numId w:val="0"/>
        </w:numPr>
        <w:kinsoku/>
        <w:wordWrap/>
        <w:overflowPunct/>
        <w:topLinePunct w:val="0"/>
        <w:autoSpaceDE/>
        <w:autoSpaceDN/>
        <w:bidi w:val="0"/>
        <w:spacing w:line="440" w:lineRule="exact"/>
        <w:ind w:firstLine="512" w:firstLineChars="200"/>
        <w:textAlignment w:val="auto"/>
        <w:rPr>
          <w:rFonts w:ascii="仿宋_GB2312" w:hAnsi="仿宋" w:eastAsia="仿宋_GB2312" w:cs="仿宋_GB2312"/>
          <w:sz w:val="24"/>
          <w:highlight w:val="none"/>
        </w:rPr>
      </w:pPr>
      <w:r>
        <w:rPr>
          <w:rFonts w:hint="eastAsia" w:ascii="仿宋" w:hAnsi="仿宋" w:eastAsia="仿宋" w:cs="宋体"/>
          <w:spacing w:val="8"/>
          <w:kern w:val="0"/>
          <w:sz w:val="24"/>
          <w:highlight w:val="none"/>
        </w:rPr>
        <w:t>4.单位负责人为同一人或者存在直接控股、管理关系的不同供应商，不得参</w:t>
      </w:r>
      <w:r>
        <w:rPr>
          <w:rFonts w:hint="eastAsia" w:ascii="仿宋_GB2312" w:hAnsi="仿宋" w:eastAsia="仿宋_GB2312"/>
          <w:sz w:val="24"/>
          <w:highlight w:val="none"/>
        </w:rPr>
        <w:t>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日14点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sz w:val="24"/>
          <w:highlight w:val="none"/>
        </w:rPr>
        <w:t>（北京时间）</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15</w:t>
      </w:r>
      <w:r>
        <w:rPr>
          <w:rFonts w:hint="eastAsia" w:ascii="仿宋_GB2312" w:hAnsi="仿宋" w:eastAsia="仿宋_GB2312"/>
          <w:sz w:val="24"/>
          <w:highlight w:val="none"/>
          <w:u w:val="single"/>
        </w:rPr>
        <w:t>日14点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p>
    <w:p>
      <w:pPr>
        <w:keepNext w:val="0"/>
        <w:keepLines w:val="0"/>
        <w:pageBreakBefore w:val="0"/>
        <w:kinsoku/>
        <w:wordWrap/>
        <w:overflowPunct/>
        <w:topLinePunct w:val="0"/>
        <w:autoSpaceDE/>
        <w:autoSpaceDN/>
        <w:bidi w:val="0"/>
        <w:spacing w:line="440" w:lineRule="exact"/>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hint="eastAsia" w:ascii="仿宋_GB2312" w:hAnsi="仿宋" w:eastAsia="仿宋_GB2312"/>
          <w:sz w:val="24"/>
          <w:highlight w:val="none"/>
          <w:lang w:val="en-US" w:eastAsia="zh-CN"/>
        </w:rPr>
        <w:t>3</w:t>
      </w:r>
      <w:r>
        <w:rPr>
          <w:rFonts w:ascii="仿宋_GB2312" w:hAnsi="仿宋" w:eastAsia="仿宋_GB2312"/>
          <w:sz w:val="24"/>
          <w:highlight w:val="none"/>
        </w:rPr>
        <w:t>个工作日。</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s="Times New Roman"/>
          <w:sz w:val="24"/>
          <w:highlight w:val="none"/>
          <w:lang w:val="en-US" w:eastAsia="zh-CN"/>
        </w:rPr>
        <w:t xml:space="preserve"> </w:t>
      </w: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lang w:val="en-US" w:eastAsia="zh-CN"/>
        </w:rPr>
        <w:t>3</w:t>
      </w:r>
      <w:r>
        <w:rPr>
          <w:rFonts w:ascii="仿宋_GB2312" w:hAnsi="仿宋" w:eastAsia="仿宋_GB2312"/>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_GB2312"/>
          <w:sz w:val="24"/>
          <w:highlight w:val="none"/>
        </w:rPr>
      </w:pPr>
      <w:r>
        <w:rPr>
          <w:rFonts w:hint="eastAsia" w:ascii="仿宋_GB2312" w:hAnsi="仿宋" w:eastAsia="仿宋_GB2312"/>
          <w:sz w:val="24"/>
          <w:highlight w:val="none"/>
          <w:lang w:val="en-US" w:eastAsia="zh-CN"/>
        </w:rPr>
        <w:t>4</w:t>
      </w:r>
      <w:r>
        <w:rPr>
          <w:rFonts w:hint="eastAsia" w:ascii="仿宋_GB2312" w:hAnsi="仿宋" w:eastAsia="仿宋_GB2312"/>
          <w:sz w:val="24"/>
          <w:highlight w:val="none"/>
        </w:rPr>
        <w:t>.其他事项：（1）需要落实的政府采购政策：包括节约资源、保护环境、支持创新、促进中小企业发展等。详见招标文件的第二部分总则。（2）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名    称：</w:t>
      </w:r>
      <w:r>
        <w:rPr>
          <w:rFonts w:hint="eastAsia" w:ascii="仿宋_GB2312" w:hAnsi="仿宋" w:eastAsia="仿宋_GB2312" w:cs="Times New Roman"/>
          <w:sz w:val="24"/>
          <w:highlight w:val="none"/>
          <w:lang w:val="en-US" w:eastAsia="zh-CN"/>
        </w:rPr>
        <w:t>杭州市临安区文化和广电旅游体育局</w:t>
      </w:r>
    </w:p>
    <w:p>
      <w:pPr>
        <w:keepNext w:val="0"/>
        <w:keepLines w:val="0"/>
        <w:pageBreakBefore w:val="0"/>
        <w:kinsoku/>
        <w:wordWrap/>
        <w:overflowPunct/>
        <w:topLinePunct w:val="0"/>
        <w:autoSpaceDE/>
        <w:autoSpaceDN/>
        <w:bidi w:val="0"/>
        <w:spacing w:line="440" w:lineRule="exact"/>
        <w:ind w:firstLine="480"/>
        <w:textAlignment w:val="auto"/>
        <w:rPr>
          <w:rFonts w:hint="default" w:ascii="仿宋_GB2312" w:hAnsi="仿宋" w:eastAsia="仿宋_GB2312" w:cs="Times New Roman"/>
          <w:sz w:val="24"/>
          <w:highlight w:val="none"/>
          <w:lang w:val="en-US"/>
        </w:rPr>
      </w:pPr>
      <w:r>
        <w:rPr>
          <w:rFonts w:hint="eastAsia" w:ascii="仿宋_GB2312" w:hAnsi="仿宋" w:eastAsia="仿宋_GB2312" w:cs="Times New Roman"/>
          <w:sz w:val="24"/>
          <w:highlight w:val="none"/>
        </w:rPr>
        <w:t>地    址：杭州市临安区</w:t>
      </w:r>
      <w:r>
        <w:rPr>
          <w:rFonts w:hint="eastAsia" w:ascii="仿宋_GB2312" w:hAnsi="仿宋" w:eastAsia="仿宋_GB2312" w:cs="Times New Roman"/>
          <w:sz w:val="24"/>
          <w:highlight w:val="none"/>
          <w:lang w:eastAsia="zh-CN"/>
        </w:rPr>
        <w:t>锦城街道钱王街</w:t>
      </w:r>
      <w:r>
        <w:rPr>
          <w:rFonts w:hint="eastAsia" w:ascii="仿宋_GB2312" w:hAnsi="仿宋" w:eastAsia="仿宋_GB2312" w:cs="Times New Roman"/>
          <w:sz w:val="24"/>
          <w:highlight w:val="none"/>
          <w:lang w:val="en-US" w:eastAsia="zh-CN"/>
        </w:rPr>
        <w:t>28号职工之家</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传    真： /</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_GB2312" w:hAnsi="仿宋" w:eastAsia="仿宋_GB2312" w:cs="Times New Roman"/>
          <w:sz w:val="24"/>
          <w:highlight w:val="none"/>
          <w:lang w:eastAsia="zh-CN"/>
        </w:rPr>
      </w:pPr>
      <w:r>
        <w:rPr>
          <w:rFonts w:hint="eastAsia" w:ascii="仿宋_GB2312" w:hAnsi="仿宋" w:eastAsia="仿宋_GB2312" w:cs="Times New Roman"/>
          <w:sz w:val="24"/>
          <w:highlight w:val="none"/>
          <w:lang w:eastAsia="zh-CN"/>
        </w:rPr>
        <w:t>项目联系人（询问）：李洁</w:t>
      </w:r>
      <w:r>
        <w:rPr>
          <w:rFonts w:hint="eastAsia" w:ascii="仿宋_GB2312" w:hAnsi="仿宋" w:eastAsia="仿宋_GB2312" w:cs="Times New Roman"/>
          <w:sz w:val="24"/>
          <w:highlight w:val="none"/>
          <w:lang w:val="en-US" w:eastAsia="zh-CN"/>
        </w:rPr>
        <w:t xml:space="preserve">   </w:t>
      </w:r>
    </w:p>
    <w:p>
      <w:pPr>
        <w:keepNext w:val="0"/>
        <w:keepLines w:val="0"/>
        <w:pageBreakBefore w:val="0"/>
        <w:kinsoku/>
        <w:wordWrap/>
        <w:overflowPunct/>
        <w:topLinePunct w:val="0"/>
        <w:autoSpaceDE/>
        <w:autoSpaceDN/>
        <w:bidi w:val="0"/>
        <w:spacing w:line="440" w:lineRule="exact"/>
        <w:ind w:firstLine="480"/>
        <w:textAlignment w:val="auto"/>
        <w:rPr>
          <w:rFonts w:hint="default"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eastAsia="zh-CN"/>
        </w:rPr>
        <w:t>项目联系方式（询问）：0571-</w:t>
      </w:r>
      <w:r>
        <w:rPr>
          <w:rFonts w:hint="eastAsia" w:ascii="仿宋_GB2312" w:hAnsi="仿宋" w:eastAsia="仿宋_GB2312" w:cs="Times New Roman"/>
          <w:sz w:val="24"/>
          <w:highlight w:val="none"/>
          <w:lang w:val="en-US" w:eastAsia="zh-CN"/>
        </w:rPr>
        <w:t xml:space="preserve">23660002     </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_GB2312" w:hAnsi="仿宋" w:eastAsia="仿宋_GB2312" w:cs="Times New Roman"/>
          <w:sz w:val="24"/>
          <w:highlight w:val="none"/>
          <w:lang w:eastAsia="zh-CN"/>
        </w:rPr>
      </w:pPr>
      <w:r>
        <w:rPr>
          <w:rFonts w:hint="eastAsia" w:ascii="仿宋_GB2312" w:hAnsi="仿宋" w:eastAsia="仿宋_GB2312" w:cs="Times New Roman"/>
          <w:sz w:val="24"/>
          <w:highlight w:val="none"/>
          <w:lang w:eastAsia="zh-CN"/>
        </w:rPr>
        <w:t>质疑联系人：李文杰</w:t>
      </w:r>
      <w:r>
        <w:rPr>
          <w:rFonts w:hint="eastAsia" w:ascii="仿宋_GB2312" w:hAnsi="仿宋" w:eastAsia="仿宋_GB2312" w:cs="Times New Roman"/>
          <w:sz w:val="24"/>
          <w:highlight w:val="none"/>
          <w:lang w:val="en-US" w:eastAsia="zh-CN"/>
        </w:rPr>
        <w:t xml:space="preserve">  </w:t>
      </w:r>
    </w:p>
    <w:p>
      <w:pPr>
        <w:keepNext w:val="0"/>
        <w:keepLines w:val="0"/>
        <w:pageBreakBefore w:val="0"/>
        <w:kinsoku/>
        <w:wordWrap/>
        <w:overflowPunct/>
        <w:topLinePunct w:val="0"/>
        <w:autoSpaceDE/>
        <w:autoSpaceDN/>
        <w:bidi w:val="0"/>
        <w:spacing w:line="440" w:lineRule="exact"/>
        <w:ind w:firstLine="480"/>
        <w:textAlignment w:val="auto"/>
        <w:rPr>
          <w:rFonts w:hint="default"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eastAsia="zh-CN"/>
        </w:rPr>
        <w:t>质疑联系方式：0571-23660008</w:t>
      </w:r>
      <w:r>
        <w:rPr>
          <w:rFonts w:hint="eastAsia" w:ascii="仿宋_GB2312" w:hAnsi="仿宋" w:eastAsia="仿宋_GB2312" w:cs="Times New Roman"/>
          <w:sz w:val="24"/>
          <w:highlight w:val="none"/>
          <w:lang w:val="en-US" w:eastAsia="zh-CN"/>
        </w:rPr>
        <w:t xml:space="preserve">   </w:t>
      </w:r>
    </w:p>
    <w:p>
      <w:pPr>
        <w:keepNext w:val="0"/>
        <w:keepLines w:val="0"/>
        <w:pageBreakBefore w:val="0"/>
        <w:kinsoku/>
        <w:wordWrap/>
        <w:overflowPunct/>
        <w:topLinePunct w:val="0"/>
        <w:autoSpaceDE/>
        <w:autoSpaceDN/>
        <w:bidi w:val="0"/>
        <w:spacing w:line="440" w:lineRule="exact"/>
        <w:ind w:firstLine="480"/>
        <w:textAlignment w:val="auto"/>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 xml:space="preserve">2.采购代理机构信息            </w:t>
      </w:r>
    </w:p>
    <w:p>
      <w:pPr>
        <w:keepNext w:val="0"/>
        <w:keepLines w:val="0"/>
        <w:pageBreakBefore w:val="0"/>
        <w:kinsoku/>
        <w:wordWrap/>
        <w:overflowPunct/>
        <w:topLinePunct w:val="0"/>
        <w:autoSpaceDE/>
        <w:autoSpaceDN/>
        <w:bidi w:val="0"/>
        <w:spacing w:line="440" w:lineRule="exact"/>
        <w:ind w:firstLine="480"/>
        <w:textAlignment w:val="auto"/>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称：浙江科佳工程咨询有限公司</w:t>
      </w:r>
    </w:p>
    <w:p>
      <w:pPr>
        <w:keepNext w:val="0"/>
        <w:keepLines w:val="0"/>
        <w:pageBreakBefore w:val="0"/>
        <w:kinsoku/>
        <w:wordWrap/>
        <w:overflowPunct/>
        <w:topLinePunct w:val="0"/>
        <w:autoSpaceDE/>
        <w:autoSpaceDN/>
        <w:bidi w:val="0"/>
        <w:spacing w:line="440" w:lineRule="exact"/>
        <w:ind w:firstLine="480"/>
        <w:textAlignment w:val="auto"/>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 w:hAnsi="仿宋" w:eastAsia="仿宋"/>
          <w:sz w:val="24"/>
          <w:highlight w:val="none"/>
        </w:rPr>
        <w:t>杭州市临安区锦城街道石镜街162号</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传    真：/             </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 w:hAnsi="仿宋" w:eastAsia="仿宋"/>
          <w:sz w:val="24"/>
          <w:highlight w:val="none"/>
        </w:rPr>
        <w:t>唐燕萍</w:t>
      </w:r>
      <w:r>
        <w:rPr>
          <w:rFonts w:ascii="仿宋_GB2312" w:hAnsi="仿宋" w:eastAsia="仿宋_GB2312"/>
          <w:sz w:val="24"/>
          <w:highlight w:val="none"/>
        </w:rPr>
        <w:t xml:space="preserve"> </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0571-63858336</w:t>
      </w:r>
    </w:p>
    <w:p>
      <w:pPr>
        <w:keepNext w:val="0"/>
        <w:keepLines w:val="0"/>
        <w:pageBreakBefore w:val="0"/>
        <w:kinsoku/>
        <w:wordWrap/>
        <w:overflowPunct/>
        <w:topLinePunct w:val="0"/>
        <w:autoSpaceDE/>
        <w:autoSpaceDN/>
        <w:bidi w:val="0"/>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 w:hAnsi="仿宋" w:eastAsia="仿宋"/>
          <w:sz w:val="24"/>
          <w:highlight w:val="none"/>
        </w:rPr>
        <w:t>马  兰</w:t>
      </w:r>
    </w:p>
    <w:p>
      <w:pPr>
        <w:keepNext w:val="0"/>
        <w:keepLines w:val="0"/>
        <w:pageBreakBefore w:val="0"/>
        <w:kinsoku/>
        <w:wordWrap/>
        <w:overflowPunct/>
        <w:topLinePunct w:val="0"/>
        <w:autoSpaceDE/>
        <w:autoSpaceDN/>
        <w:bidi w:val="0"/>
        <w:spacing w:line="440" w:lineRule="exact"/>
        <w:textAlignment w:val="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 w:hAnsi="仿宋" w:eastAsia="仿宋"/>
          <w:sz w:val="24"/>
          <w:highlight w:val="none"/>
        </w:rPr>
        <w:t>0571-63858336</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杭州市临安区财政局政府采购监督管理科</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杭州市临安区锦北街道科技大道4398号市民中心4号楼B座1129</w:t>
      </w:r>
    </w:p>
    <w:p>
      <w:pPr>
        <w:keepNext w:val="0"/>
        <w:keepLines w:val="0"/>
        <w:pageBreakBefore w:val="0"/>
        <w:widowControl w:val="0"/>
        <w:kinsoku/>
        <w:wordWrap/>
        <w:overflowPunct/>
        <w:topLinePunct w:val="0"/>
        <w:autoSpaceDE/>
        <w:autoSpaceDN/>
        <w:bidi w:val="0"/>
        <w:adjustRightInd w:val="0"/>
        <w:snapToGrid/>
        <w:spacing w:line="440" w:lineRule="exact"/>
        <w:ind w:firstLine="240" w:firstLineChars="100"/>
        <w:textAlignment w:val="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0571-63722886</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喻伟建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0571-61073953</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s="仿宋_GB2312"/>
          <w:sz w:val="24"/>
          <w:szCs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7"/>
      <w:r>
        <w:rPr>
          <w:rFonts w:ascii="仿宋" w:hAnsi="仿宋" w:eastAsia="仿宋" w:cs="仿宋_GB2312"/>
          <w:b/>
          <w:sz w:val="36"/>
          <w:szCs w:val="20"/>
          <w:highlight w:val="none"/>
        </w:rPr>
        <w:t xml:space="preserve"> 投标人须知</w:t>
      </w:r>
      <w:bookmarkEnd w:id="8"/>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spacing w:line="360" w:lineRule="auto"/>
              <w:ind w:firstLine="241" w:firstLineChars="100"/>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spacing w:line="360" w:lineRule="auto"/>
              <w:ind w:firstLine="241" w:firstLineChars="100"/>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sdt>
              <w:sdtPr>
                <w:rPr>
                  <w:rFonts w:hint="eastAsia" w:ascii="仿宋_GB2312" w:hAnsi="仿宋" w:eastAsia="仿宋_GB2312" w:cs="Arial"/>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spacing w:line="360"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sz w:val="24"/>
                <w:szCs w:val="20"/>
                <w:highlight w:val="none"/>
              </w:rPr>
            </w:pPr>
            <w:sdt>
              <w:sdtPr>
                <w:rPr>
                  <w:rFonts w:hint="eastAsia" w:ascii="仿宋_GB2312" w:hAnsi="仿宋" w:eastAsia="仿宋_GB2312" w:cs="Arial"/>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highlight w:val="none"/>
              </w:rPr>
            </w:pPr>
          </w:p>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spacing w:line="360" w:lineRule="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sym w:font="Wingdings" w:char="F0FE"/>
                </w:r>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spacing w:line="360" w:lineRule="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highlight w:val="none"/>
              </w:rPr>
            </w:pPr>
          </w:p>
          <w:p>
            <w:pPr>
              <w:snapToGrid w:val="0"/>
              <w:spacing w:line="360" w:lineRule="auto"/>
              <w:jc w:val="center"/>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sdt>
              <w:sdtPr>
                <w:rPr>
                  <w:rFonts w:hint="eastAsia" w:ascii="仿宋_GB2312" w:hAnsi="仿宋" w:eastAsia="仿宋_GB2312" w:cs="Arial"/>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spacing w:line="360" w:lineRule="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B组织。</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highlight w:val="none"/>
              </w:rPr>
            </w:pPr>
            <w:r>
              <w:rPr>
                <w:rFonts w:hint="eastAsia" w:ascii="仿宋_GB2312" w:hAnsi="仿宋" w:eastAsia="仿宋_GB2312"/>
                <w:kern w:val="0"/>
                <w:sz w:val="24"/>
                <w:highlight w:val="none"/>
              </w:rPr>
              <w:t>方式二：交易中心现场讲解演示。现场讲解地点为</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highlight w:val="none"/>
              </w:rPr>
            </w:pPr>
            <w:sdt>
              <w:sdtPr>
                <w:rPr>
                  <w:rFonts w:hint="eastAsia" w:ascii="仿宋_GB2312" w:hAnsi="仿宋" w:eastAsia="仿宋_GB2312" w:cs="Arial"/>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hint="eastAsia" w:ascii="仿宋_GB2312" w:hAnsi="仿宋" w:eastAsia="仿宋_GB2312" w:cs="Arial"/>
                <w:kern w:val="0"/>
                <w:sz w:val="24"/>
                <w:highlight w:val="none"/>
              </w:rPr>
              <w:t>本项目不允许采购进口产品。</w:t>
            </w:r>
          </w:p>
          <w:p>
            <w:pPr>
              <w:spacing w:line="360" w:lineRule="auto"/>
              <w:rPr>
                <w:highlight w:val="none"/>
              </w:rPr>
            </w:pPr>
            <w:sdt>
              <w:sdtPr>
                <w:rPr>
                  <w:rFonts w:hint="eastAsia" w:ascii="仿宋_GB2312" w:hAnsi="仿宋" w:eastAsia="仿宋_GB2312" w:cs="Arial"/>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Arial"/>
                <w:kern w:val="0"/>
                <w:sz w:val="24"/>
                <w:highlight w:val="none"/>
              </w:rPr>
            </w:pPr>
            <w:sdt>
              <w:sdtPr>
                <w:rPr>
                  <w:rFonts w:hint="eastAsia"/>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Wingdings" w:hAnsi="Wingdings" w:eastAsia="仿宋_GB2312"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A货物类，单一产品或核心产品为：</w:t>
            </w:r>
            <w:r>
              <w:rPr>
                <w:rFonts w:hint="eastAsia" w:ascii="仿宋" w:hAnsi="仿宋" w:eastAsia="仿宋" w:cs="仿宋"/>
                <w:color w:val="000000"/>
                <w:kern w:val="0"/>
                <w:sz w:val="24"/>
                <w:szCs w:val="24"/>
                <w:highlight w:val="none"/>
              </w:rPr>
              <w:t>坐式一体机</w:t>
            </w:r>
            <w:r>
              <w:rPr>
                <w:rFonts w:hint="eastAsia" w:ascii="仿宋_GB2312" w:hAnsi="仿宋" w:eastAsia="仿宋_GB2312" w:cs="Arial"/>
                <w:kern w:val="0"/>
                <w:sz w:val="24"/>
                <w:highlight w:val="none"/>
              </w:rPr>
              <w:t>。</w:t>
            </w:r>
          </w:p>
          <w:p>
            <w:pPr>
              <w:spacing w:line="360" w:lineRule="auto"/>
              <w:rPr>
                <w:rFonts w:hint="eastAsia" w:ascii="仿宋_GB2312" w:hAnsi="仿宋" w:eastAsia="仿宋_GB2312" w:cs="Arial"/>
                <w:kern w:val="0"/>
                <w:sz w:val="24"/>
                <w:highlight w:val="none"/>
              </w:rPr>
            </w:pPr>
            <w:sdt>
              <w:sdtPr>
                <w:rPr>
                  <w:rFonts w:hint="eastAsia" w:ascii="仿宋_GB2312" w:hAnsi="仿宋" w:eastAsia="仿宋_GB2312" w:cs="Arial"/>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仿宋_GB2312" w:cs="Arial"/>
                    <w:kern w:val="0"/>
                    <w:sz w:val="24"/>
                    <w:szCs w:val="24"/>
                    <w:highlight w:val="none"/>
                    <w:lang w:val="en-US" w:eastAsia="zh-CN" w:bidi="ar-SA"/>
                  </w:rPr>
                  <w:t>☐</w:t>
                </w:r>
              </w:sdtContent>
            </w:sdt>
            <w:r>
              <w:rPr>
                <w:rFonts w:hint="eastAsia" w:ascii="仿宋_GB2312" w:hAnsi="仿宋" w:eastAsia="仿宋_GB2312" w:cs="Arial"/>
                <w:kern w:val="0"/>
                <w:sz w:val="24"/>
                <w:highlight w:val="none"/>
              </w:rPr>
              <w:t>B服务类。</w:t>
            </w:r>
          </w:p>
          <w:p>
            <w:pPr>
              <w:spacing w:line="360" w:lineRule="auto"/>
              <w:rPr>
                <w:highlight w:val="none"/>
              </w:rPr>
            </w:pPr>
            <w:sdt>
              <w:sdtPr>
                <w:rPr>
                  <w:rFonts w:hint="eastAsia" w:ascii="仿宋_GB2312" w:hAnsi="仿宋" w:eastAsia="仿宋_GB2312" w:cs="Arial"/>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lang w:val="en-US" w:eastAsia="zh-CN"/>
                </w:rPr>
              </w:sdtEndPr>
              <w:sdtContent>
                <w:r>
                  <w:rPr>
                    <w:rFonts w:hint="eastAsia" w:ascii="MS Gothic" w:hAnsi="MS Gothic" w:eastAsia="仿宋_GB2312" w:cs="Arial"/>
                    <w:kern w:val="0"/>
                    <w:sz w:val="24"/>
                    <w:szCs w:val="24"/>
                    <w:highlight w:val="none"/>
                    <w:lang w:val="en-US" w:eastAsia="zh-CN" w:bidi="ar-SA"/>
                  </w:rPr>
                  <w:t>☐</w:t>
                </w:r>
              </w:sdtContent>
            </w:sdt>
            <w:r>
              <w:rPr>
                <w:rFonts w:hint="eastAsia" w:ascii="仿宋_GB2312" w:hAnsi="仿宋" w:eastAsia="仿宋_GB2312" w:cs="Arial"/>
                <w:kern w:val="0"/>
                <w:sz w:val="24"/>
                <w:highlight w:val="none"/>
                <w:lang w:val="en-US" w:eastAsia="zh-CN"/>
              </w:rPr>
              <w:t>C工程类。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标的</w:t>
            </w:r>
            <w:r>
              <w:rPr>
                <w:rFonts w:hint="eastAsia" w:ascii="仿宋_GB2312" w:hAnsi="仿宋" w:eastAsia="仿宋_GB2312" w:cs="Arial"/>
                <w:color w:val="auto"/>
                <w:kern w:val="0"/>
                <w:sz w:val="24"/>
                <w:highlight w:val="none"/>
              </w:rPr>
              <w:t>：</w:t>
            </w:r>
            <w:r>
              <w:rPr>
                <w:rFonts w:hint="eastAsia" w:ascii="仿宋" w:hAnsi="仿宋" w:eastAsia="仿宋" w:cs="仿宋"/>
                <w:color w:val="000000"/>
                <w:kern w:val="0"/>
                <w:sz w:val="22"/>
                <w:szCs w:val="22"/>
                <w:u w:val="single"/>
              </w:rPr>
              <w:t>坐式一体机</w:t>
            </w:r>
            <w:r>
              <w:rPr>
                <w:rFonts w:hint="eastAsia" w:ascii="仿宋" w:hAnsi="仿宋" w:eastAsia="仿宋" w:cs="仿宋"/>
                <w:color w:val="000000"/>
                <w:kern w:val="0"/>
                <w:sz w:val="22"/>
                <w:szCs w:val="22"/>
                <w:u w:val="single"/>
                <w:lang w:eastAsia="zh-CN"/>
              </w:rPr>
              <w:t>、</w:t>
            </w:r>
            <w:r>
              <w:rPr>
                <w:rFonts w:hint="eastAsia" w:ascii="仿宋" w:hAnsi="仿宋" w:eastAsia="仿宋" w:cs="仿宋"/>
                <w:color w:val="000000"/>
                <w:kern w:val="0"/>
                <w:sz w:val="22"/>
                <w:szCs w:val="22"/>
                <w:u w:val="single"/>
              </w:rPr>
              <w:t>AI光影阅读屏</w:t>
            </w:r>
            <w:r>
              <w:rPr>
                <w:rFonts w:hint="eastAsia" w:ascii="仿宋" w:hAnsi="仿宋" w:eastAsia="仿宋" w:cs="仿宋"/>
                <w:color w:val="000000"/>
                <w:kern w:val="0"/>
                <w:sz w:val="22"/>
                <w:szCs w:val="22"/>
                <w:u w:val="single"/>
                <w:lang w:eastAsia="zh-CN"/>
              </w:rPr>
              <w:t>、</w:t>
            </w:r>
            <w:r>
              <w:rPr>
                <w:rFonts w:hint="eastAsia" w:ascii="仿宋" w:hAnsi="仿宋" w:eastAsia="仿宋" w:cs="仿宋"/>
                <w:color w:val="000000"/>
                <w:kern w:val="0"/>
                <w:sz w:val="22"/>
                <w:szCs w:val="22"/>
                <w:u w:val="single"/>
              </w:rPr>
              <w:t>耳机森林</w:t>
            </w:r>
            <w:r>
              <w:rPr>
                <w:rFonts w:hint="eastAsia" w:ascii="仿宋" w:hAnsi="仿宋" w:eastAsia="仿宋" w:cs="仿宋"/>
                <w:color w:val="000000"/>
                <w:kern w:val="0"/>
                <w:sz w:val="22"/>
                <w:szCs w:val="22"/>
                <w:u w:val="single"/>
                <w:lang w:eastAsia="zh-CN"/>
              </w:rPr>
              <w:t>、</w:t>
            </w:r>
            <w:r>
              <w:rPr>
                <w:rFonts w:hint="eastAsia" w:ascii="仿宋" w:hAnsi="仿宋" w:eastAsia="仿宋" w:cs="仿宋"/>
                <w:color w:val="000000"/>
                <w:kern w:val="0"/>
                <w:sz w:val="22"/>
                <w:szCs w:val="22"/>
                <w:u w:val="single"/>
              </w:rPr>
              <w:t>5d电影仓</w:t>
            </w:r>
            <w:r>
              <w:rPr>
                <w:rFonts w:hint="eastAsia" w:ascii="仿宋" w:hAnsi="仿宋" w:eastAsia="仿宋" w:cs="仿宋"/>
                <w:color w:val="000000"/>
                <w:kern w:val="0"/>
                <w:sz w:val="22"/>
                <w:szCs w:val="22"/>
                <w:u w:val="single"/>
                <w:lang w:eastAsia="zh-CN"/>
              </w:rPr>
              <w:t>、</w:t>
            </w:r>
            <w:r>
              <w:rPr>
                <w:rFonts w:hint="eastAsia" w:ascii="仿宋" w:hAnsi="仿宋" w:eastAsia="仿宋" w:cs="仿宋"/>
                <w:kern w:val="0"/>
                <w:sz w:val="22"/>
                <w:szCs w:val="22"/>
                <w:u w:val="single"/>
              </w:rPr>
              <w:t>视听大屏机</w:t>
            </w:r>
            <w:r>
              <w:rPr>
                <w:rFonts w:hint="eastAsia" w:ascii="仿宋" w:hAnsi="仿宋" w:eastAsia="仿宋" w:cs="仿宋"/>
                <w:kern w:val="0"/>
                <w:sz w:val="22"/>
                <w:szCs w:val="22"/>
                <w:u w:val="single"/>
                <w:lang w:eastAsia="zh-CN"/>
              </w:rPr>
              <w:t>、</w:t>
            </w:r>
            <w:r>
              <w:rPr>
                <w:rFonts w:hint="eastAsia" w:ascii="仿宋" w:hAnsi="仿宋" w:eastAsia="仿宋" w:cs="仿宋"/>
                <w:kern w:val="0"/>
                <w:sz w:val="22"/>
                <w:szCs w:val="22"/>
                <w:u w:val="single"/>
              </w:rPr>
              <w:t>阅读机</w:t>
            </w:r>
            <w:r>
              <w:rPr>
                <w:rFonts w:hint="eastAsia" w:ascii="仿宋" w:hAnsi="仿宋" w:eastAsia="仿宋" w:cs="仿宋"/>
                <w:kern w:val="0"/>
                <w:sz w:val="22"/>
                <w:szCs w:val="22"/>
                <w:u w:val="single"/>
                <w:lang w:eastAsia="zh-CN"/>
              </w:rPr>
              <w:t>、</w:t>
            </w:r>
            <w:r>
              <w:rPr>
                <w:rFonts w:hint="eastAsia" w:ascii="仿宋" w:hAnsi="仿宋" w:eastAsia="仿宋" w:cs="仿宋"/>
                <w:color w:val="000000"/>
                <w:kern w:val="0"/>
                <w:sz w:val="22"/>
                <w:szCs w:val="22"/>
                <w:u w:val="single"/>
              </w:rPr>
              <w:t>休闲阅读桌椅套</w:t>
            </w:r>
            <w:r>
              <w:rPr>
                <w:rFonts w:hint="eastAsia" w:ascii="仿宋" w:hAnsi="仿宋" w:eastAsia="仿宋" w:cs="仿宋"/>
                <w:color w:val="000000"/>
                <w:kern w:val="0"/>
                <w:sz w:val="22"/>
                <w:szCs w:val="22"/>
                <w:u w:val="single"/>
                <w:lang w:eastAsia="zh-CN"/>
              </w:rPr>
              <w:t>装、</w:t>
            </w:r>
            <w:r>
              <w:rPr>
                <w:rFonts w:hint="eastAsia" w:ascii="仿宋" w:hAnsi="仿宋" w:eastAsia="仿宋" w:cs="仿宋"/>
                <w:color w:val="000000"/>
                <w:kern w:val="0"/>
                <w:sz w:val="22"/>
                <w:szCs w:val="22"/>
                <w:u w:val="single"/>
              </w:rPr>
              <w:t>休闲阅读沙发茶几套</w:t>
            </w:r>
            <w:r>
              <w:rPr>
                <w:rFonts w:hint="eastAsia" w:ascii="仿宋" w:hAnsi="仿宋" w:eastAsia="仿宋" w:cs="仿宋"/>
                <w:color w:val="000000"/>
                <w:kern w:val="0"/>
                <w:sz w:val="22"/>
                <w:szCs w:val="22"/>
                <w:u w:val="single"/>
                <w:lang w:eastAsia="zh-CN"/>
              </w:rPr>
              <w:t>装、</w:t>
            </w:r>
            <w:r>
              <w:rPr>
                <w:rFonts w:hint="eastAsia" w:ascii="仿宋" w:hAnsi="仿宋" w:eastAsia="仿宋" w:cs="仿宋"/>
                <w:color w:val="000000"/>
                <w:kern w:val="0"/>
                <w:sz w:val="22"/>
                <w:szCs w:val="22"/>
                <w:u w:val="single"/>
              </w:rPr>
              <w:t>耳机森林阅读桌椅（8人位）</w:t>
            </w:r>
            <w:r>
              <w:rPr>
                <w:rFonts w:hint="eastAsia" w:ascii="仿宋" w:hAnsi="仿宋" w:eastAsia="仿宋" w:cs="仿宋"/>
                <w:color w:val="000000"/>
                <w:kern w:val="0"/>
                <w:sz w:val="22"/>
                <w:szCs w:val="22"/>
                <w:u w:val="single"/>
                <w:lang w:eastAsia="zh-CN"/>
              </w:rPr>
              <w:t>、</w:t>
            </w:r>
            <w:r>
              <w:rPr>
                <w:rFonts w:hint="eastAsia" w:ascii="仿宋" w:hAnsi="仿宋" w:eastAsia="仿宋" w:cs="仿宋"/>
                <w:color w:val="000000"/>
                <w:kern w:val="0"/>
                <w:sz w:val="22"/>
                <w:szCs w:val="22"/>
                <w:u w:val="single"/>
              </w:rPr>
              <w:t>异形沙发组合</w:t>
            </w:r>
            <w:r>
              <w:rPr>
                <w:rFonts w:hint="eastAsia" w:ascii="仿宋" w:hAnsi="仿宋" w:eastAsia="仿宋" w:cs="仿宋"/>
                <w:color w:val="000000"/>
                <w:kern w:val="0"/>
                <w:sz w:val="22"/>
                <w:szCs w:val="22"/>
                <w:u w:val="single"/>
                <w:lang w:eastAsia="zh-CN"/>
              </w:rPr>
              <w:t>、</w:t>
            </w:r>
            <w:r>
              <w:rPr>
                <w:rFonts w:hint="eastAsia" w:ascii="仿宋" w:hAnsi="仿宋" w:eastAsia="仿宋" w:cs="仿宋"/>
                <w:color w:val="000000"/>
                <w:kern w:val="0"/>
                <w:sz w:val="22"/>
                <w:szCs w:val="22"/>
                <w:u w:val="single"/>
              </w:rPr>
              <w:t>唱片墙（4面墙）</w:t>
            </w:r>
            <w:r>
              <w:rPr>
                <w:rFonts w:hint="eastAsia" w:ascii="仿宋" w:hAnsi="仿宋" w:eastAsia="仿宋" w:cs="仿宋"/>
                <w:color w:val="000000"/>
                <w:kern w:val="0"/>
                <w:sz w:val="22"/>
                <w:szCs w:val="22"/>
                <w:u w:val="single"/>
                <w:lang w:eastAsia="zh-CN"/>
              </w:rPr>
              <w:t>、</w:t>
            </w:r>
            <w:r>
              <w:rPr>
                <w:rFonts w:hint="eastAsia" w:ascii="仿宋" w:hAnsi="仿宋" w:eastAsia="仿宋" w:cs="仿宋"/>
                <w:color w:val="000000"/>
                <w:kern w:val="0"/>
                <w:sz w:val="22"/>
                <w:szCs w:val="22"/>
                <w:u w:val="single"/>
              </w:rPr>
              <w:t>电脑桌椅</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lang w:val="en-US" w:eastAsia="zh-CN"/>
              </w:rPr>
              <w:t>工业</w:t>
            </w:r>
            <w:r>
              <w:rPr>
                <w:rFonts w:hint="eastAsia" w:ascii="仿宋_GB2312" w:hAnsi="仿宋" w:eastAsia="仿宋_GB2312" w:cs="Arial"/>
                <w:color w:val="auto"/>
                <w:kern w:val="0"/>
                <w:sz w:val="24"/>
                <w:highlight w:val="none"/>
              </w:rPr>
              <w:t>行业；</w:t>
            </w:r>
          </w:p>
          <w:p>
            <w:pPr>
              <w:pStyle w:val="4"/>
              <w:ind w:left="0" w:leftChars="0" w:firstLine="0" w:firstLineChars="0"/>
              <w:rPr>
                <w:highlight w:val="none"/>
                <w:lang w:val="en-US"/>
              </w:rPr>
            </w:pPr>
            <w:r>
              <w:rPr>
                <w:rFonts w:hint="eastAsia" w:ascii="仿宋_GB2312" w:hAnsi="仿宋" w:eastAsia="仿宋_GB2312" w:cs="Arial"/>
                <w:b w:val="0"/>
                <w:bCs w:val="0"/>
                <w:kern w:val="0"/>
                <w:sz w:val="24"/>
                <w:szCs w:val="24"/>
                <w:highlight w:val="none"/>
                <w:u w:val="none"/>
                <w:lang w:val="en-US" w:eastAsia="zh-CN" w:bidi="ar-SA"/>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p>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w:t>
            </w:r>
            <w:r>
              <w:rPr>
                <w:rFonts w:hint="eastAsia" w:ascii="仿宋_GB2312" w:hAnsi="仿宋" w:eastAsia="仿宋_GB2312" w:cs="Times New Roman"/>
                <w:kern w:val="28"/>
                <w:sz w:val="24"/>
                <w:szCs w:val="24"/>
                <w:highlight w:val="none"/>
                <w:lang w:eastAsia="zh-CN"/>
              </w:rPr>
              <w:t>送达地点：</w:t>
            </w:r>
            <w:r>
              <w:rPr>
                <w:rFonts w:hint="eastAsia" w:ascii="仿宋_GB2312" w:hAnsi="仿宋" w:eastAsia="仿宋_GB2312"/>
                <w:sz w:val="24"/>
                <w:highlight w:val="none"/>
                <w:u w:val="single"/>
              </w:rPr>
              <w:t>杭州市临安区锦城街道石镜街162号</w:t>
            </w:r>
            <w:r>
              <w:rPr>
                <w:rFonts w:hint="eastAsia" w:ascii="仿宋_GB2312" w:hAnsi="仿宋" w:eastAsia="仿宋_GB2312"/>
                <w:sz w:val="24"/>
                <w:highlight w:val="none"/>
                <w:u w:val="single"/>
                <w:lang w:eastAsia="zh-CN"/>
              </w:rPr>
              <w:t>科佳咨询二楼代理部</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rPr>
              <w:t>0571-63858336</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中标单位在领取中标通知书时须提供与电子投标文件一致的纸质投标文件一正四副。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 w:eastAsia="仿宋_GB2312" w:cs="仿宋_GB2312"/>
                <w:b/>
                <w:kern w:val="2"/>
                <w:sz w:val="24"/>
                <w:szCs w:val="24"/>
                <w:highlight w:val="none"/>
                <w:lang w:val="en-US" w:eastAsia="zh-CN" w:bidi="ar-SA"/>
              </w:rPr>
            </w:pPr>
            <w:r>
              <w:rPr>
                <w:rFonts w:hint="eastAsia" w:ascii="仿宋_GB2312" w:hAnsi="仿宋" w:eastAsia="仿宋_GB2312" w:cs="Times New Roman"/>
                <w:b/>
                <w:bCs/>
                <w:snapToGrid w:val="0"/>
                <w:kern w:val="28"/>
                <w:sz w:val="24"/>
                <w:szCs w:val="24"/>
                <w:highlight w:val="none"/>
                <w:lang w:val="en-US" w:eastAsia="zh-CN" w:bidi="ar-SA"/>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 xml:space="preserve">收款单位（户名）: 浙江科佳工程咨询有限公司临安分公司 </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开户银行：浙江临安农村商业银行股份有限公司营业部</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银行账号: 201000168242058</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 w:eastAsia="仿宋_GB2312" w:cs="Times New Roman"/>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银行行号：402331005011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 w:eastAsia="仿宋_GB2312" w:cs="Times New Roman"/>
                <w:b/>
                <w:bCs/>
                <w:snapToGrid w:val="0"/>
                <w:kern w:val="28"/>
                <w:sz w:val="24"/>
                <w:szCs w:val="24"/>
                <w:highlight w:val="none"/>
                <w:lang w:val="en-US" w:eastAsia="zh-CN" w:bidi="ar-SA"/>
              </w:rPr>
            </w:pPr>
            <w:r>
              <w:rPr>
                <w:rFonts w:hint="eastAsia" w:ascii="仿宋_GB2312" w:hAnsi="仿宋" w:eastAsia="仿宋_GB2312" w:cs="Times New Roman"/>
                <w:b/>
                <w:bCs/>
                <w:snapToGrid w:val="0"/>
                <w:kern w:val="28"/>
                <w:sz w:val="24"/>
                <w:szCs w:val="24"/>
                <w:highlight w:val="none"/>
                <w:lang w:val="en-US" w:eastAsia="zh-CN" w:bidi="ar-SA"/>
              </w:rPr>
              <w:t>现场确认声明书</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bCs/>
                <w:snapToGrid w:val="0"/>
                <w:kern w:val="28"/>
                <w:sz w:val="24"/>
                <w:szCs w:val="24"/>
                <w:highlight w:val="none"/>
                <w:lang w:val="en-US" w:eastAsia="zh-CN" w:bidi="ar-SA"/>
              </w:rPr>
            </w:pPr>
            <w:r>
              <w:rPr>
                <w:rFonts w:hint="eastAsia" w:ascii="仿宋_GB2312" w:hAnsi="仿宋" w:eastAsia="仿宋_GB2312" w:cs="Times New Roman"/>
                <w:b/>
                <w:bCs/>
                <w:snapToGrid w:val="0"/>
                <w:kern w:val="28"/>
                <w:sz w:val="24"/>
                <w:szCs w:val="24"/>
                <w:highlight w:val="none"/>
                <w:lang w:val="en-US" w:eastAsia="zh-CN" w:bidi="ar-SA"/>
              </w:rPr>
              <w:t>开标记录开启后，投标供应商将填写完整且经授权代表签署的《政府采购活动现场确认声明书》原件扫描件发送至邮箱：</w:t>
            </w:r>
            <w:r>
              <w:rPr>
                <w:rFonts w:hint="eastAsia" w:ascii="仿宋_GB2312" w:hAnsi="仿宋" w:eastAsia="仿宋_GB2312" w:cs="Times New Roman"/>
                <w:b/>
                <w:bCs/>
                <w:snapToGrid w:val="0"/>
                <w:kern w:val="28"/>
                <w:sz w:val="24"/>
                <w:szCs w:val="24"/>
                <w:highlight w:val="none"/>
                <w:lang w:val="en-US" w:eastAsia="zh-CN" w:bidi="ar-SA"/>
              </w:rPr>
              <w:fldChar w:fldCharType="begin"/>
            </w:r>
            <w:r>
              <w:rPr>
                <w:rFonts w:hint="eastAsia" w:ascii="仿宋_GB2312" w:hAnsi="仿宋" w:eastAsia="仿宋_GB2312" w:cs="Times New Roman"/>
                <w:b/>
                <w:bCs/>
                <w:snapToGrid w:val="0"/>
                <w:kern w:val="28"/>
                <w:sz w:val="24"/>
                <w:szCs w:val="24"/>
                <w:highlight w:val="none"/>
                <w:lang w:val="en-US" w:eastAsia="zh-CN" w:bidi="ar-SA"/>
              </w:rPr>
              <w:instrText xml:space="preserve"> HYPERLINK "mailto:zyb2000@163.com" </w:instrText>
            </w:r>
            <w:r>
              <w:rPr>
                <w:rFonts w:hint="eastAsia" w:ascii="仿宋_GB2312" w:hAnsi="仿宋" w:eastAsia="仿宋_GB2312" w:cs="Times New Roman"/>
                <w:b/>
                <w:bCs/>
                <w:snapToGrid w:val="0"/>
                <w:kern w:val="28"/>
                <w:sz w:val="24"/>
                <w:szCs w:val="24"/>
                <w:highlight w:val="none"/>
                <w:lang w:val="en-US" w:eastAsia="zh-CN" w:bidi="ar-SA"/>
              </w:rPr>
              <w:fldChar w:fldCharType="separate"/>
            </w:r>
            <w:r>
              <w:rPr>
                <w:rFonts w:hint="eastAsia" w:ascii="仿宋_GB2312" w:hAnsi="仿宋" w:eastAsia="仿宋_GB2312" w:cs="Times New Roman"/>
                <w:b/>
                <w:bCs/>
                <w:snapToGrid w:val="0"/>
                <w:kern w:val="28"/>
                <w:sz w:val="24"/>
                <w:szCs w:val="24"/>
                <w:highlight w:val="none"/>
                <w:lang w:val="en-US" w:eastAsia="zh-CN" w:bidi="ar-SA"/>
              </w:rPr>
              <w:t>1731967951@qq.</w:t>
            </w:r>
            <w:r>
              <w:rPr>
                <w:rFonts w:hint="eastAsia" w:ascii="仿宋_GB2312" w:hAnsi="仿宋" w:eastAsia="仿宋_GB2312" w:cs="Times New Roman"/>
                <w:b/>
                <w:bCs/>
                <w:snapToGrid w:val="0"/>
                <w:kern w:val="28"/>
                <w:sz w:val="24"/>
                <w:szCs w:val="24"/>
                <w:highlight w:val="none"/>
                <w:lang w:val="en-US" w:eastAsia="zh-CN" w:bidi="ar-SA"/>
              </w:rPr>
              <w:fldChar w:fldCharType="end"/>
            </w:r>
            <w:r>
              <w:rPr>
                <w:rFonts w:hint="eastAsia" w:ascii="仿宋_GB2312" w:hAnsi="仿宋" w:eastAsia="仿宋_GB2312" w:cs="Times New Roman"/>
                <w:b/>
                <w:bCs/>
                <w:snapToGrid w:val="0"/>
                <w:kern w:val="28"/>
                <w:sz w:val="24"/>
                <w:szCs w:val="24"/>
                <w:highlight w:val="none"/>
                <w:lang w:val="en-US" w:eastAsia="zh-CN" w:bidi="ar-SA"/>
              </w:rPr>
              <w:t>com（格式见附件6）</w:t>
            </w:r>
          </w:p>
        </w:tc>
      </w:tr>
      <w:bookmarkEnd w:id="9"/>
    </w:tbl>
    <w:p>
      <w:pPr>
        <w:rPr>
          <w:rFonts w:hint="eastAsia" w:ascii="仿宋_GB2312" w:hAnsi="仿宋" w:eastAsia="仿宋_GB2312" w:cs="仿宋_GB2312"/>
          <w:b/>
          <w:sz w:val="32"/>
          <w:szCs w:val="20"/>
          <w:highlight w:val="none"/>
        </w:rPr>
      </w:pPr>
      <w:bookmarkStart w:id="10" w:name="_Toc164416483"/>
      <w:bookmarkStart w:id="11" w:name="第三部分"/>
      <w:r>
        <w:rPr>
          <w:rFonts w:hint="eastAsia" w:ascii="仿宋_GB2312" w:hAnsi="仿宋" w:eastAsia="仿宋_GB2312" w:cs="仿宋_GB2312"/>
          <w:b/>
          <w:sz w:val="32"/>
          <w:szCs w:val="20"/>
          <w:highlight w:val="none"/>
        </w:rPr>
        <w:br w:type="page"/>
      </w:r>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w:t>
      </w:r>
      <w:r>
        <w:rPr>
          <w:rFonts w:hint="eastAsia" w:ascii="仿宋_GB2312" w:hAnsi="仿宋" w:eastAsia="仿宋_GB2312"/>
          <w:sz w:val="24"/>
          <w:highlight w:val="none"/>
          <w:lang w:eastAsia="zh-CN"/>
        </w:rPr>
        <w:t>或工程</w:t>
      </w:r>
      <w:r>
        <w:rPr>
          <w:rFonts w:hint="eastAsia" w:ascii="仿宋_GB2312" w:hAnsi="仿宋" w:eastAsia="仿宋_GB2312"/>
          <w:sz w:val="24"/>
          <w:highlight w:val="none"/>
        </w:rPr>
        <w:t>项目，以及预留份额政府采购货物或服务</w:t>
      </w:r>
      <w:r>
        <w:rPr>
          <w:rFonts w:hint="eastAsia" w:ascii="仿宋_GB2312" w:hAnsi="仿宋" w:eastAsia="仿宋_GB2312"/>
          <w:sz w:val="24"/>
          <w:highlight w:val="none"/>
          <w:lang w:eastAsia="zh-CN"/>
        </w:rPr>
        <w:t>或工程</w:t>
      </w:r>
      <w:r>
        <w:rPr>
          <w:rFonts w:hint="eastAsia" w:ascii="仿宋_GB2312" w:hAnsi="仿宋" w:eastAsia="仿宋_GB2312"/>
          <w:sz w:val="24"/>
          <w:highlight w:val="none"/>
        </w:rPr>
        <w:t>项目中的非预留部分标项，对小型和微型企业的投标报价给予</w:t>
      </w:r>
      <w:r>
        <w:rPr>
          <w:rFonts w:ascii="仿宋_GB2312" w:hAnsi="仿宋" w:eastAsia="仿宋_GB2312"/>
          <w:sz w:val="24"/>
          <w:highlight w:val="none"/>
        </w:rPr>
        <w:t>10%</w:t>
      </w:r>
      <w:r>
        <w:rPr>
          <w:rFonts w:hint="eastAsia" w:ascii="仿宋_GB2312" w:hAnsi="仿宋" w:eastAsia="仿宋_GB2312"/>
          <w:sz w:val="24"/>
          <w:highlight w:val="none"/>
          <w:lang w:eastAsia="zh-CN"/>
        </w:rPr>
        <w:t>（</w:t>
      </w:r>
      <w:r>
        <w:rPr>
          <w:rFonts w:hint="eastAsia" w:ascii="仿宋_GB2312" w:hAnsi="仿宋" w:eastAsia="仿宋_GB2312" w:cs="Times New Roman"/>
          <w:sz w:val="24"/>
          <w:highlight w:val="none"/>
        </w:rPr>
        <w:t>工程项目为5%</w:t>
      </w:r>
      <w:r>
        <w:rPr>
          <w:rFonts w:hint="eastAsia" w:ascii="仿宋_GB2312" w:hAnsi="仿宋" w:eastAsia="仿宋_GB2312"/>
          <w:sz w:val="24"/>
          <w:highlight w:val="none"/>
          <w:lang w:eastAsia="zh-CN"/>
        </w:rPr>
        <w:t>）</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hint="eastAsia" w:ascii="仿宋_GB2312" w:hAnsi="仿宋" w:eastAsia="仿宋_GB2312"/>
          <w:sz w:val="24"/>
          <w:highlight w:val="none"/>
          <w:lang w:eastAsia="zh-CN"/>
        </w:rPr>
        <w:t>或工程</w:t>
      </w:r>
      <w:r>
        <w:rPr>
          <w:rFonts w:ascii="仿宋_GB2312" w:hAnsi="仿宋" w:eastAsia="仿宋_GB2312"/>
          <w:sz w:val="24"/>
          <w:highlight w:val="none"/>
        </w:rPr>
        <w:t>项目，对于联合协议或者分包意向协议约定小微企业的合同份额占到合同总金额30%以上的，对联合体或者大中型企业的报价给予3%</w:t>
      </w:r>
      <w:r>
        <w:rPr>
          <w:rFonts w:hint="eastAsia" w:ascii="仿宋_GB2312" w:hAnsi="仿宋" w:eastAsia="仿宋_GB2312"/>
          <w:sz w:val="24"/>
          <w:highlight w:val="none"/>
          <w:lang w:eastAsia="zh-CN"/>
        </w:rPr>
        <w:t>（</w:t>
      </w:r>
      <w:r>
        <w:rPr>
          <w:rFonts w:hint="eastAsia" w:ascii="仿宋_GB2312" w:hAnsi="仿宋" w:eastAsia="仿宋_GB2312" w:cs="Times New Roman"/>
          <w:sz w:val="24"/>
          <w:highlight w:val="none"/>
        </w:rPr>
        <w:t>工程项目为2%</w:t>
      </w:r>
      <w:r>
        <w:rPr>
          <w:rFonts w:hint="eastAsia" w:ascii="仿宋_GB2312" w:hAnsi="仿宋" w:eastAsia="仿宋_GB2312"/>
          <w:sz w:val="24"/>
          <w:highlight w:val="none"/>
          <w:lang w:eastAsia="zh-CN"/>
        </w:rPr>
        <w:t>）</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ind w:firstLine="240" w:firstLineChars="100"/>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4"/>
        <w:spacing w:line="360" w:lineRule="auto"/>
        <w:ind w:firstLine="960" w:firstLineChars="400"/>
        <w:rPr>
          <w:rFonts w:hint="eastAsia"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4"/>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886"/>
        <w:shd w:val="clear" w:color="auto" w:fill="FFFFFF"/>
        <w:snapToGrid w:val="0"/>
        <w:spacing w:after="240" w:afterAutospacing="0" w:line="360" w:lineRule="auto"/>
        <w:ind w:firstLine="400"/>
        <w:contextualSpacing/>
        <w:rPr>
          <w:rFonts w:hint="eastAsia" w:ascii="仿宋_GB2312" w:hAnsi="仿宋" w:eastAsia="仿宋_GB2312"/>
          <w:highlight w:val="none"/>
        </w:rPr>
      </w:pPr>
      <w:r>
        <w:rPr>
          <w:rFonts w:hint="eastAsia" w:ascii="仿宋_GB2312" w:hAnsi="仿宋" w:eastAsia="仿宋_GB2312"/>
          <w:highlight w:val="none"/>
        </w:rPr>
        <w:t>4.4在线质疑、投诉。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4"/>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lang w:eastAsia="zh-CN"/>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pStyle w:val="24"/>
        <w:rPr>
          <w:rFonts w:hint="default" w:ascii="仿宋_GB2312" w:hAnsi="仿宋" w:eastAsia="仿宋_GB2312" w:cs="仿宋_GB2312"/>
          <w:snapToGrid/>
          <w:kern w:val="2"/>
          <w:sz w:val="24"/>
          <w:szCs w:val="24"/>
          <w:highlight w:val="none"/>
          <w:lang w:val="en-US" w:eastAsia="zh-CN" w:bidi="ar-SA"/>
        </w:rPr>
      </w:pPr>
      <w:r>
        <w:rPr>
          <w:rFonts w:hint="eastAsia" w:ascii="仿宋_GB2312" w:hAnsi="仿宋" w:eastAsia="仿宋_GB2312" w:cs="仿宋_GB2312"/>
          <w:sz w:val="24"/>
          <w:highlight w:val="none"/>
          <w:lang w:val="en-US" w:eastAsia="zh-CN"/>
        </w:rPr>
        <w:t xml:space="preserve">        </w:t>
      </w:r>
      <w:r>
        <w:rPr>
          <w:rFonts w:hint="eastAsia" w:ascii="仿宋_GB2312" w:hAnsi="仿宋" w:eastAsia="仿宋_GB2312" w:cs="仿宋_GB2312"/>
          <w:snapToGrid/>
          <w:kern w:val="2"/>
          <w:sz w:val="24"/>
          <w:szCs w:val="24"/>
          <w:highlight w:val="none"/>
          <w:lang w:val="en-US" w:eastAsia="zh-CN" w:bidi="ar-SA"/>
        </w:rPr>
        <w:t>11.3.2</w:t>
      </w:r>
      <w:r>
        <w:rPr>
          <w:rFonts w:ascii="仿宋_GB2312" w:hAnsi="仿宋" w:eastAsia="仿宋_GB2312" w:cs="仿宋_GB2312"/>
          <w:snapToGrid/>
          <w:kern w:val="2"/>
          <w:sz w:val="24"/>
          <w:szCs w:val="24"/>
          <w:highlight w:val="none"/>
          <w:lang w:val="en-US" w:eastAsia="zh-CN" w:bidi="ar-SA"/>
        </w:rPr>
        <w:t>中小企业声明函。</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129"/>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129"/>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4"/>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highlight w:val="none"/>
        </w:rPr>
      </w:pPr>
      <w:r>
        <w:rPr>
          <w:rFonts w:hint="eastAsia" w:ascii="仿宋_GB2312" w:hAnsi="仿宋" w:eastAsia="仿宋_GB2312" w:cs="仿宋_GB2312"/>
          <w:b/>
          <w:bCs/>
          <w:sz w:val="24"/>
          <w:szCs w:val="24"/>
          <w:highlight w:val="none"/>
          <w:lang w:val="en-US" w:eastAsia="zh-CN"/>
        </w:rPr>
        <w:t>15.5</w:t>
      </w:r>
      <w:r>
        <w:rPr>
          <w:rFonts w:ascii="仿宋_GB2312" w:hAnsi="仿宋" w:eastAsia="仿宋_GB2312" w:cs="仿宋_GB2312"/>
          <w:b/>
          <w:sz w:val="24"/>
          <w:szCs w:val="24"/>
          <w:highlight w:val="none"/>
        </w:rPr>
        <w:t>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16"/>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129"/>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129"/>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highlight w:val="none"/>
        </w:rPr>
      </w:pPr>
    </w:p>
    <w:p>
      <w:pPr>
        <w:pStyle w:val="129"/>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555"/>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555"/>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129"/>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w:t>
      </w:r>
      <w:r>
        <w:rPr>
          <w:rFonts w:hint="eastAsia" w:ascii="仿宋_GB2312" w:hAnsi="仿宋" w:eastAsia="仿宋_GB2312" w:cs="仿宋_GB2312"/>
          <w:sz w:val="24"/>
          <w:highlight w:val="none"/>
          <w:lang w:eastAsia="zh-CN"/>
        </w:rPr>
        <w:t>采购人或采购机构</w:t>
      </w:r>
      <w:r>
        <w:rPr>
          <w:rFonts w:ascii="仿宋_GB2312" w:hAnsi="仿宋" w:eastAsia="仿宋_GB2312" w:cs="Arial"/>
          <w:kern w:val="0"/>
          <w:szCs w:val="24"/>
          <w:highlight w:val="none"/>
        </w:rPr>
        <w:t>将依法对投标人的资格进行审查。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lang w:eastAsia="zh-CN"/>
        </w:rPr>
        <w:t>采购人或采购机构</w:t>
      </w:r>
      <w:r>
        <w:rPr>
          <w:rFonts w:hint="eastAsia" w:ascii="仿宋_GB2312" w:hAnsi="仿宋" w:eastAsia="仿宋_GB2312" w:cs="仿宋_GB2312"/>
          <w:sz w:val="24"/>
          <w:highlight w:val="none"/>
        </w:rPr>
        <w:t>依据法律法规和招标文件的规定，对投标人的基本资格条件、特定资格条件进行审查。</w:t>
      </w:r>
    </w:p>
    <w:p>
      <w:pPr>
        <w:pStyle w:val="129"/>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pPr>
        <w:pStyle w:val="129"/>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w:t>
      </w:r>
      <w:r>
        <w:rPr>
          <w:rFonts w:hint="eastAsia" w:ascii="仿宋_GB2312" w:hAnsi="仿宋" w:eastAsia="仿宋_GB2312" w:cs="仿宋_GB2312"/>
          <w:sz w:val="24"/>
          <w:highlight w:val="none"/>
          <w:lang w:eastAsia="zh-CN"/>
        </w:rPr>
        <w:t>采购人或采购机构</w:t>
      </w:r>
      <w:r>
        <w:rPr>
          <w:rFonts w:ascii="仿宋_GB2312" w:hAnsi="仿宋" w:eastAsia="仿宋_GB2312" w:cs="仿宋_GB2312"/>
          <w:highlight w:val="none"/>
        </w:rPr>
        <w:t>告知其未通过的原因。</w:t>
      </w:r>
    </w:p>
    <w:p>
      <w:pPr>
        <w:pStyle w:val="129"/>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pPr>
        <w:pStyle w:val="129"/>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w:t>
      </w:r>
      <w:r>
        <w:rPr>
          <w:rFonts w:hint="eastAsia" w:ascii="仿宋_GB2312" w:hAnsi="仿宋" w:eastAsia="仿宋_GB2312" w:cs="仿宋_GB2312"/>
          <w:sz w:val="24"/>
          <w:highlight w:val="none"/>
          <w:lang w:eastAsia="zh-CN"/>
        </w:rPr>
        <w:t>采购机构</w:t>
      </w:r>
      <w:r>
        <w:rPr>
          <w:rFonts w:ascii="仿宋_GB2312" w:hAnsi="仿宋" w:eastAsia="仿宋_GB2312" w:cs="Arial"/>
          <w:kern w:val="0"/>
          <w:szCs w:val="24"/>
          <w:highlight w:val="none"/>
        </w:rPr>
        <w:t>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firstLineChars="200"/>
        <w:rPr>
          <w:rFonts w:ascii="仿宋_GB2312" w:hAnsi="仿宋" w:eastAsia="仿宋_GB2312" w:cs="Arial"/>
          <w:kern w:val="0"/>
          <w:szCs w:val="24"/>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2"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29"/>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pStyle w:val="129"/>
        <w:snapToGrid w:val="0"/>
        <w:spacing w:before="0"/>
        <w:ind w:firstLine="48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9"/>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pStyle w:val="129"/>
        <w:snapToGrid w:val="0"/>
        <w:spacing w:before="0" w:after="12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拟签订的合同文本要求中标供应商提交履约保证金的，供应商应当以支票、汇票、本票或者金融机构、担保机构出具的保函等非现金形式提交。履约保证金的数额不得超过政府采购合同金额的2</w:t>
      </w:r>
      <w:r>
        <w:rPr>
          <w:rFonts w:hint="eastAsia" w:ascii="仿宋_GB2312" w:hAnsi="仿宋" w:eastAsia="仿宋_GB2312" w:cs="仿宋_GB2312"/>
          <w:highlight w:val="none"/>
          <w:lang w:val="en-US" w:eastAsia="zh-CN"/>
        </w:rPr>
        <w:t>.5</w:t>
      </w:r>
      <w:r>
        <w:rPr>
          <w:rFonts w:hint="eastAsia" w:ascii="仿宋_GB2312" w:hAnsi="仿宋" w:eastAsia="仿宋_GB2312" w:cs="仿宋_GB2312"/>
          <w:highlight w:val="none"/>
        </w:rPr>
        <w:t>%。鼓励和支持供应商以银行、保险公司出具的保函形式提供履约保证金。采购人不得拒收履约保函，项目验收结束后应及时退还。</w:t>
      </w:r>
    </w:p>
    <w:p>
      <w:pPr>
        <w:pStyle w:val="129"/>
        <w:snapToGrid w:val="0"/>
        <w:spacing w:before="0" w:after="12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4"/>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2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29"/>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16"/>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s="Helvetica"/>
          <w:kern w:val="0"/>
          <w:sz w:val="24"/>
          <w:highlight w:val="none"/>
        </w:rPr>
        <w:sectPr>
          <w:footerReference r:id="rId9" w:type="first"/>
          <w:footerReference r:id="rId8" w:type="default"/>
          <w:pgSz w:w="11906" w:h="16838"/>
          <w:pgMar w:top="680" w:right="1417" w:bottom="680" w:left="1417" w:header="851" w:footer="992" w:gutter="0"/>
          <w:pgNumType w:fmt="decimal"/>
          <w:cols w:space="0" w:num="1"/>
          <w:rtlGutter w:val="0"/>
          <w:docGrid w:linePitch="312" w:charSpace="0"/>
        </w:sectPr>
      </w:pPr>
      <w:bookmarkStart w:id="13" w:name="_Hlt75236290"/>
      <w:bookmarkEnd w:id="13"/>
      <w:bookmarkStart w:id="14" w:name="_Hlt68073093"/>
      <w:bookmarkEnd w:id="14"/>
      <w:bookmarkStart w:id="15" w:name="_Hlt68057669"/>
      <w:bookmarkEnd w:id="15"/>
      <w:bookmarkStart w:id="16" w:name="_Hlt68072998"/>
      <w:bookmarkEnd w:id="16"/>
      <w:bookmarkStart w:id="17" w:name="_Hlt75236101"/>
      <w:bookmarkEnd w:id="17"/>
      <w:bookmarkStart w:id="18" w:name="_Hlt74729768"/>
      <w:bookmarkEnd w:id="18"/>
      <w:bookmarkStart w:id="19" w:name="_Hlt68072990"/>
      <w:bookmarkEnd w:id="19"/>
      <w:bookmarkStart w:id="20" w:name="_Hlt75236011"/>
      <w:bookmarkEnd w:id="20"/>
      <w:bookmarkStart w:id="21" w:name="_Hlt74714665"/>
      <w:bookmarkEnd w:id="21"/>
      <w:bookmarkStart w:id="22" w:name="_Hlt74730295"/>
      <w:bookmarkEnd w:id="22"/>
      <w:bookmarkStart w:id="23" w:name="_Hlt74707468"/>
      <w:bookmarkEnd w:id="23"/>
      <w:bookmarkStart w:id="24" w:name="_Hlt68403820"/>
      <w:bookmarkEnd w:id="24"/>
    </w:p>
    <w:bookmarkEnd w:id="10"/>
    <w:bookmarkEnd w:id="11"/>
    <w:p>
      <w:pPr>
        <w:spacing w:line="360" w:lineRule="auto"/>
        <w:jc w:val="center"/>
        <w:outlineLvl w:val="0"/>
        <w:rPr>
          <w:rFonts w:ascii="仿宋" w:hAnsi="仿宋" w:eastAsia="仿宋" w:cs="仿宋_GB2312"/>
          <w:b/>
          <w:sz w:val="36"/>
          <w:szCs w:val="36"/>
          <w:highlight w:val="none"/>
        </w:rPr>
      </w:pPr>
      <w:bookmarkStart w:id="25"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adjustRightInd/>
        <w:spacing w:line="360" w:lineRule="auto"/>
        <w:jc w:val="both"/>
        <w:rPr>
          <w:rFonts w:hint="eastAsia" w:ascii="仿宋_GB2312" w:hAnsi="仿宋" w:eastAsia="仿宋_GB2312" w:cs="Helvetica"/>
          <w:kern w:val="0"/>
          <w:sz w:val="24"/>
          <w:highlight w:val="none"/>
          <w:lang w:val="en-US" w:eastAsia="zh-CN"/>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项目名称：</w:t>
      </w:r>
      <w:r>
        <w:rPr>
          <w:rFonts w:hint="eastAsia" w:ascii="仿宋_GB2312" w:hAnsi="仿宋" w:eastAsia="仿宋_GB2312" w:cs="Helvetica"/>
          <w:kern w:val="0"/>
          <w:sz w:val="24"/>
          <w:highlight w:val="none"/>
          <w:lang w:val="en-US" w:eastAsia="zh-CN"/>
        </w:rPr>
        <w:t>2022年临安区图书馆新媒体视听室改造项目</w:t>
      </w:r>
    </w:p>
    <w:p>
      <w:pPr>
        <w:numPr>
          <w:ilvl w:val="0"/>
          <w:numId w:val="0"/>
        </w:num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二、项目概况：</w:t>
      </w:r>
    </w:p>
    <w:tbl>
      <w:tblPr>
        <w:tblStyle w:val="63"/>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120"/>
        <w:gridCol w:w="787"/>
        <w:gridCol w:w="1350"/>
        <w:gridCol w:w="2550"/>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6"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vertAlign w:val="baseline"/>
                <w:lang w:val="en-US" w:eastAsia="zh-CN" w:bidi="ar-SA"/>
              </w:rPr>
            </w:pPr>
            <w:r>
              <w:rPr>
                <w:rFonts w:hint="eastAsia" w:ascii="仿宋" w:hAnsi="仿宋" w:eastAsia="仿宋" w:cs="仿宋"/>
                <w:b/>
                <w:color w:val="auto"/>
                <w:kern w:val="2"/>
                <w:sz w:val="24"/>
                <w:szCs w:val="24"/>
                <w:vertAlign w:val="baseline"/>
                <w:lang w:val="en-US" w:eastAsia="zh-CN" w:bidi="ar-SA"/>
              </w:rPr>
              <w:t>序号</w:t>
            </w:r>
          </w:p>
        </w:tc>
        <w:tc>
          <w:tcPr>
            <w:tcW w:w="3120"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vertAlign w:val="baseline"/>
                <w:lang w:val="en-US" w:eastAsia="zh-CN" w:bidi="ar-SA"/>
              </w:rPr>
            </w:pPr>
            <w:r>
              <w:rPr>
                <w:rFonts w:hint="eastAsia" w:ascii="仿宋" w:hAnsi="仿宋" w:eastAsia="仿宋" w:cs="仿宋"/>
                <w:b/>
                <w:color w:val="auto"/>
                <w:kern w:val="2"/>
                <w:sz w:val="24"/>
                <w:szCs w:val="24"/>
                <w:vertAlign w:val="baseline"/>
                <w:lang w:val="en-US" w:eastAsia="zh-CN" w:bidi="ar-SA"/>
              </w:rPr>
              <w:t>项目名称</w:t>
            </w:r>
          </w:p>
        </w:tc>
        <w:tc>
          <w:tcPr>
            <w:tcW w:w="787"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vertAlign w:val="baseline"/>
                <w:lang w:val="en-US" w:eastAsia="zh-CN" w:bidi="ar-SA"/>
              </w:rPr>
            </w:pPr>
            <w:r>
              <w:rPr>
                <w:rFonts w:hint="eastAsia" w:ascii="仿宋" w:hAnsi="仿宋" w:eastAsia="仿宋" w:cs="仿宋"/>
                <w:b/>
                <w:color w:val="auto"/>
                <w:kern w:val="2"/>
                <w:sz w:val="24"/>
                <w:szCs w:val="24"/>
                <w:vertAlign w:val="baseline"/>
                <w:lang w:val="en-US" w:eastAsia="zh-CN" w:bidi="ar-SA"/>
              </w:rPr>
              <w:t>数量</w:t>
            </w:r>
          </w:p>
        </w:tc>
        <w:tc>
          <w:tcPr>
            <w:tcW w:w="1350"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b/>
                <w:color w:val="auto"/>
                <w:kern w:val="2"/>
                <w:sz w:val="24"/>
                <w:szCs w:val="24"/>
                <w:highlight w:val="none"/>
                <w:vertAlign w:val="baseline"/>
                <w:lang w:val="en-US" w:eastAsia="zh-CN" w:bidi="ar-SA"/>
              </w:rPr>
              <w:t>最高限价</w:t>
            </w:r>
          </w:p>
        </w:tc>
        <w:tc>
          <w:tcPr>
            <w:tcW w:w="2550"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color w:val="auto"/>
                <w:kern w:val="2"/>
                <w:sz w:val="24"/>
                <w:szCs w:val="24"/>
                <w:highlight w:val="none"/>
                <w:vertAlign w:val="baseline"/>
                <w:lang w:val="en-US" w:eastAsia="zh-CN" w:bidi="ar-SA"/>
              </w:rPr>
            </w:pPr>
            <w:r>
              <w:rPr>
                <w:rFonts w:hint="eastAsia" w:ascii="仿宋" w:hAnsi="仿宋" w:eastAsia="仿宋" w:cs="仿宋"/>
                <w:b/>
                <w:color w:val="auto"/>
                <w:kern w:val="2"/>
                <w:sz w:val="24"/>
                <w:szCs w:val="24"/>
                <w:highlight w:val="none"/>
                <w:vertAlign w:val="baseline"/>
                <w:lang w:val="en-US" w:eastAsia="zh-CN" w:bidi="ar-SA"/>
              </w:rPr>
              <w:t>供货期</w:t>
            </w:r>
          </w:p>
        </w:tc>
        <w:tc>
          <w:tcPr>
            <w:tcW w:w="1456"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2"/>
                <w:sz w:val="24"/>
                <w:szCs w:val="24"/>
                <w:vertAlign w:val="baseline"/>
                <w:lang w:val="en-US" w:eastAsia="zh-CN" w:bidi="ar-SA"/>
              </w:rPr>
            </w:pPr>
            <w:r>
              <w:rPr>
                <w:rFonts w:hint="eastAsia" w:ascii="仿宋" w:hAnsi="仿宋" w:eastAsia="仿宋" w:cs="仿宋"/>
                <w:b/>
                <w:color w:val="auto"/>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86"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w:t>
            </w:r>
          </w:p>
        </w:tc>
        <w:tc>
          <w:tcPr>
            <w:tcW w:w="3120" w:type="dxa"/>
            <w:noWrap w:val="0"/>
            <w:vAlign w:val="center"/>
          </w:tcPr>
          <w:p>
            <w:pPr>
              <w:adjustRightInd/>
              <w:spacing w:line="360" w:lineRule="auto"/>
              <w:jc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2022年临安区图书馆新媒体视听室改造项目</w:t>
            </w:r>
          </w:p>
        </w:tc>
        <w:tc>
          <w:tcPr>
            <w:tcW w:w="787"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b w:val="0"/>
                <w:bCs/>
                <w:color w:val="auto"/>
                <w:kern w:val="2"/>
                <w:sz w:val="24"/>
                <w:szCs w:val="24"/>
                <w:vertAlign w:val="baseline"/>
                <w:lang w:val="en-US" w:eastAsia="zh-CN" w:bidi="ar-SA"/>
              </w:rPr>
              <w:t>1批</w:t>
            </w:r>
          </w:p>
        </w:tc>
        <w:tc>
          <w:tcPr>
            <w:tcW w:w="1350"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50万元</w:t>
            </w:r>
          </w:p>
        </w:tc>
        <w:tc>
          <w:tcPr>
            <w:tcW w:w="2550"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b w:val="0"/>
                <w:bCs/>
                <w:color w:val="auto"/>
                <w:kern w:val="2"/>
                <w:sz w:val="24"/>
                <w:szCs w:val="24"/>
                <w:highlight w:val="none"/>
                <w:vertAlign w:val="baseline"/>
                <w:lang w:val="en-US" w:eastAsia="zh-CN" w:bidi="ar-SA"/>
              </w:rPr>
              <w:t>合同签订之日起30日内供货完成且</w:t>
            </w:r>
            <w:r>
              <w:rPr>
                <w:rFonts w:hint="eastAsia" w:ascii="仿宋" w:hAnsi="仿宋" w:eastAsia="仿宋" w:cs="仿宋"/>
                <w:bCs/>
                <w:color w:val="000000"/>
                <w:sz w:val="24"/>
                <w:szCs w:val="24"/>
                <w:highlight w:val="none"/>
              </w:rPr>
              <w:t>安装调试完毕</w:t>
            </w:r>
          </w:p>
        </w:tc>
        <w:tc>
          <w:tcPr>
            <w:tcW w:w="1456" w:type="dxa"/>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color w:val="auto"/>
                <w:kern w:val="2"/>
                <w:sz w:val="24"/>
                <w:szCs w:val="24"/>
                <w:vertAlign w:val="baseline"/>
                <w:lang w:val="en-US" w:eastAsia="zh-CN" w:bidi="ar-SA"/>
              </w:rPr>
            </w:pPr>
          </w:p>
        </w:tc>
      </w:tr>
    </w:tbl>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报价应包括：设备费、运输卸装费、设备及安装材料费、人工费、成品保管费、土建施工费、安装调试费、检测费、调试直至验收合格费、标书制作费、</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代理费、税费、售后服务费等所涉及到的一切费用，是履行合同的最终价格，其市场风险由供应商承担。</w:t>
      </w:r>
    </w:p>
    <w:p>
      <w:pPr>
        <w:numPr>
          <w:ilvl w:val="0"/>
          <w:numId w:val="0"/>
        </w:num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如采购文件中遗漏了完工必备的材料、配件或服务，供应商应在响应文件中指出，并根据自身的工程经验提出解决方案，并报价在总价中。供应商有义务保证采购人系统的完整性，如项</w:t>
      </w:r>
      <w:r>
        <w:rPr>
          <w:rFonts w:hint="eastAsia" w:ascii="仿宋" w:hAnsi="仿宋" w:eastAsia="仿宋" w:cs="仿宋"/>
          <w:color w:val="auto"/>
          <w:sz w:val="24"/>
          <w:szCs w:val="24"/>
          <w:lang w:val="en-US" w:eastAsia="zh-CN"/>
        </w:rPr>
        <w:t>目实施过程中因缺少设备、配件或服务导致采购人系统无法正常运行，成交供应商须免费提供。</w:t>
      </w:r>
    </w:p>
    <w:p>
      <w:pPr>
        <w:pStyle w:val="61"/>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三、采购清单</w:t>
      </w:r>
    </w:p>
    <w:tbl>
      <w:tblPr>
        <w:tblStyle w:val="62"/>
        <w:tblW w:w="7726" w:type="dxa"/>
        <w:jc w:val="center"/>
        <w:tblLayout w:type="fixed"/>
        <w:tblCellMar>
          <w:top w:w="0" w:type="dxa"/>
          <w:left w:w="108" w:type="dxa"/>
          <w:bottom w:w="0" w:type="dxa"/>
          <w:right w:w="108" w:type="dxa"/>
        </w:tblCellMar>
      </w:tblPr>
      <w:tblGrid>
        <w:gridCol w:w="1337"/>
        <w:gridCol w:w="4065"/>
        <w:gridCol w:w="1244"/>
        <w:gridCol w:w="1080"/>
      </w:tblGrid>
      <w:tr>
        <w:tblPrEx>
          <w:tblCellMar>
            <w:top w:w="0" w:type="dxa"/>
            <w:left w:w="108" w:type="dxa"/>
            <w:bottom w:w="0" w:type="dxa"/>
            <w:right w:w="108" w:type="dxa"/>
          </w:tblCellMar>
        </w:tblPrEx>
        <w:trPr>
          <w:trHeight w:val="567"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06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设备名称</w:t>
            </w:r>
          </w:p>
        </w:tc>
        <w:tc>
          <w:tcPr>
            <w:tcW w:w="124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_GB2312" w:hAnsi="仿宋" w:eastAsia="仿宋_GB2312"/>
                <w:sz w:val="24"/>
                <w:highlight w:val="none"/>
              </w:rPr>
              <w:t>★</w:t>
            </w:r>
            <w:r>
              <w:rPr>
                <w:rFonts w:hint="eastAsia" w:ascii="仿宋" w:hAnsi="仿宋" w:eastAsia="仿宋" w:cs="仿宋"/>
                <w:color w:val="000000"/>
                <w:kern w:val="0"/>
                <w:sz w:val="24"/>
                <w:szCs w:val="24"/>
                <w:highlight w:val="none"/>
              </w:rPr>
              <w:t>坐式一体机</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AI光影阅读屏</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耳机森林</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5d电影仓</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406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视听大屏机</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406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阅读机</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休闲阅读桌椅套</w:t>
            </w:r>
            <w:r>
              <w:rPr>
                <w:rFonts w:hint="eastAsia" w:ascii="仿宋" w:hAnsi="仿宋" w:eastAsia="仿宋" w:cs="仿宋"/>
                <w:color w:val="000000"/>
                <w:kern w:val="0"/>
                <w:sz w:val="24"/>
                <w:szCs w:val="24"/>
                <w:highlight w:val="none"/>
                <w:lang w:eastAsia="zh-CN"/>
              </w:rPr>
              <w:t>装</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休闲阅读沙发茶几套</w:t>
            </w:r>
            <w:r>
              <w:rPr>
                <w:rFonts w:hint="eastAsia" w:ascii="仿宋" w:hAnsi="仿宋" w:eastAsia="仿宋" w:cs="仿宋"/>
                <w:color w:val="000000"/>
                <w:kern w:val="0"/>
                <w:sz w:val="24"/>
                <w:szCs w:val="24"/>
                <w:highlight w:val="none"/>
                <w:lang w:eastAsia="zh-CN"/>
              </w:rPr>
              <w:t>装</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耳机森林阅读桌椅（8人位）</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异形沙发组合</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唱片墙（4面墙）</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CellMar>
            <w:top w:w="0" w:type="dxa"/>
            <w:left w:w="108" w:type="dxa"/>
            <w:bottom w:w="0" w:type="dxa"/>
            <w:right w:w="108" w:type="dxa"/>
          </w:tblCellMar>
        </w:tblPrEx>
        <w:trPr>
          <w:trHeight w:val="567" w:hRule="atLeast"/>
          <w:jc w:val="center"/>
        </w:trPr>
        <w:tc>
          <w:tcPr>
            <w:tcW w:w="133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406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电脑桌椅</w:t>
            </w:r>
          </w:p>
        </w:tc>
        <w:tc>
          <w:tcPr>
            <w:tcW w:w="12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08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四、设备参数</w:t>
      </w:r>
    </w:p>
    <w:tbl>
      <w:tblPr>
        <w:tblStyle w:val="62"/>
        <w:tblW w:w="10064" w:type="dxa"/>
        <w:tblInd w:w="-176" w:type="dxa"/>
        <w:tblLayout w:type="autofit"/>
        <w:tblCellMar>
          <w:top w:w="0" w:type="dxa"/>
          <w:left w:w="108" w:type="dxa"/>
          <w:bottom w:w="0" w:type="dxa"/>
          <w:right w:w="108" w:type="dxa"/>
        </w:tblCellMar>
      </w:tblPr>
      <w:tblGrid>
        <w:gridCol w:w="851"/>
        <w:gridCol w:w="1134"/>
        <w:gridCol w:w="6663"/>
        <w:gridCol w:w="708"/>
        <w:gridCol w:w="708"/>
      </w:tblGrid>
      <w:tr>
        <w:tblPrEx>
          <w:tblCellMar>
            <w:top w:w="0" w:type="dxa"/>
            <w:left w:w="108" w:type="dxa"/>
            <w:bottom w:w="0" w:type="dxa"/>
            <w:right w:w="108" w:type="dxa"/>
          </w:tblCellMar>
        </w:tblPrEx>
        <w:trPr>
          <w:trHeight w:val="637"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设备名称</w:t>
            </w:r>
          </w:p>
        </w:tc>
        <w:tc>
          <w:tcPr>
            <w:tcW w:w="666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参数</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数量</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单位</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_GB2312" w:hAnsi="仿宋" w:eastAsia="仿宋_GB2312"/>
                <w:sz w:val="24"/>
                <w:highlight w:val="none"/>
              </w:rPr>
              <w:t>★</w:t>
            </w:r>
            <w:r>
              <w:rPr>
                <w:rFonts w:hint="eastAsia" w:ascii="仿宋" w:hAnsi="仿宋" w:eastAsia="仿宋" w:cs="仿宋"/>
                <w:color w:val="000000"/>
                <w:kern w:val="0"/>
                <w:sz w:val="24"/>
                <w:szCs w:val="24"/>
              </w:rPr>
              <w:t>坐式一体机</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tabs>
                <w:tab w:val="left" w:pos="312"/>
              </w:tabs>
              <w:rPr>
                <w:rFonts w:hint="eastAsia" w:ascii="仿宋" w:hAnsi="仿宋" w:eastAsia="仿宋" w:cs="仿宋"/>
                <w:sz w:val="24"/>
                <w:szCs w:val="24"/>
              </w:rPr>
            </w:pPr>
            <w:r>
              <w:rPr>
                <w:rFonts w:hint="eastAsia" w:ascii="仿宋" w:hAnsi="仿宋" w:eastAsia="仿宋" w:cs="仿宋"/>
                <w:sz w:val="24"/>
                <w:szCs w:val="24"/>
              </w:rPr>
              <w:t>1.设备参数：双屏幕、全高清支持：最高支持1080P图片视频解码（高速卡）、储存介质：支持 SD 卡，USB 播放，支持热插播，内容更新方便快捷、播放模式：单曲重复播放，文件夹循环播放，全盘循环播放、CPU：RK3288，4核、主频：1.8G、面板尺寸：21.5寸、面板类型：LED、亮度：350、对比度：1400：1、分辨率：1920*1080、可视角度：178度</w:t>
            </w:r>
            <w:r>
              <w:rPr>
                <w:rFonts w:hint="eastAsia" w:ascii="仿宋" w:hAnsi="仿宋" w:eastAsia="仿宋" w:cs="仿宋"/>
                <w:sz w:val="24"/>
                <w:szCs w:val="24"/>
              </w:rPr>
              <w:tab/>
            </w:r>
            <w:r>
              <w:rPr>
                <w:rFonts w:hint="eastAsia" w:ascii="仿宋" w:hAnsi="仿宋" w:eastAsia="仿宋" w:cs="仿宋"/>
                <w:sz w:val="24"/>
                <w:szCs w:val="24"/>
              </w:rPr>
              <w:t>、使用寿命：50000H、支持读写SD卡、支持USB接口、操作系统：安卓系统、解码能力：支持硬件解码、图片支持：GIF JPEG PNG BMP、内存：2G、储存：16G、网络端口：支端口持无线WIFI/有线、HDMI端口：支持。</w:t>
            </w:r>
          </w:p>
          <w:p>
            <w:pPr>
              <w:rPr>
                <w:rFonts w:hint="eastAsia" w:ascii="仿宋" w:hAnsi="仿宋" w:eastAsia="仿宋" w:cs="仿宋"/>
                <w:sz w:val="24"/>
                <w:szCs w:val="24"/>
              </w:rPr>
            </w:pPr>
            <w:r>
              <w:rPr>
                <w:rFonts w:hint="eastAsia" w:ascii="仿宋" w:hAnsi="仿宋" w:eastAsia="仿宋" w:cs="仿宋"/>
                <w:sz w:val="24"/>
                <w:szCs w:val="24"/>
              </w:rPr>
              <w:t>2.家具参数：沙发：含2套，均采用高档布艺面料覆面，露木结构，实木主框架，四面刨光，木材含水率8%-12%，弹簧或绷带材料与泡棉之间有高强度织物隔垫。采用环保、高回弹PU泡棉，座密度≥40Kg/m3，背密度≥30Kg/ m3，无苯胶粘剂粘结；所有内部填充物清洁无异味，环保隐孔亚光油漆涂饰，配优质尼龙脚垫。</w:t>
            </w:r>
          </w:p>
          <w:p>
            <w:pPr>
              <w:widowControl/>
              <w:jc w:val="left"/>
              <w:rPr>
                <w:rFonts w:hint="eastAsia" w:ascii="仿宋" w:hAnsi="仿宋" w:eastAsia="仿宋" w:cs="仿宋"/>
                <w:sz w:val="24"/>
                <w:szCs w:val="24"/>
              </w:rPr>
            </w:pPr>
            <w:r>
              <w:rPr>
                <w:rFonts w:hint="eastAsia" w:ascii="仿宋" w:hAnsi="仿宋" w:eastAsia="仿宋" w:cs="仿宋"/>
                <w:sz w:val="24"/>
                <w:szCs w:val="24"/>
              </w:rPr>
              <w:t>3.视听桌：含1套，尺寸：800*900*750mm，采用环保中纤板制材，游离甲醛释放量本次检测值为0.030mg/m3。饰面材料：双面贴0.6mm厚天然A级胡桃木皮，木皮宽度≥200mm，木皮纹理颜色一致。实木封边采用含实木于内的整体贴面先进工艺。需采用环保水性涂料，水性隐孔亚光环保漆，双面涂饰。先进环保的涂料工艺，达到环保指标的最高要求。</w:t>
            </w:r>
          </w:p>
          <w:p>
            <w:pPr>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软件平台功能及资源：</w:t>
            </w:r>
          </w:p>
          <w:p>
            <w:pPr>
              <w:rPr>
                <w:rFonts w:hint="eastAsia" w:ascii="仿宋" w:hAnsi="仿宋" w:eastAsia="仿宋" w:cs="仿宋"/>
                <w:sz w:val="24"/>
                <w:szCs w:val="24"/>
              </w:rPr>
            </w:pPr>
            <w:r>
              <w:rPr>
                <w:rFonts w:hint="eastAsia" w:ascii="仿宋" w:hAnsi="仿宋" w:eastAsia="仿宋" w:cs="仿宋"/>
                <w:sz w:val="24"/>
                <w:szCs w:val="24"/>
              </w:rPr>
              <w:t>1.以传统音乐资源为依托，兼具触摸显示和计算机操作功能的，集音、视、图为一体的多媒体展示平台。</w:t>
            </w:r>
          </w:p>
          <w:p>
            <w:pPr>
              <w:rPr>
                <w:rFonts w:hint="eastAsia" w:ascii="仿宋" w:hAnsi="仿宋" w:eastAsia="仿宋" w:cs="仿宋"/>
                <w:sz w:val="24"/>
                <w:szCs w:val="24"/>
              </w:rPr>
            </w:pPr>
            <w:r>
              <w:rPr>
                <w:rFonts w:hint="eastAsia" w:ascii="仿宋" w:hAnsi="仿宋" w:eastAsia="仿宋" w:cs="仿宋"/>
                <w:sz w:val="24"/>
                <w:szCs w:val="24"/>
              </w:rPr>
              <w:t>2.平台需提供不少于5000首中国传统民族音乐音频资源，需收录近百种中国曲艺，囊括清末以来不同地区、不同民族、不同艺术表现手法的曲艺音乐，如鼓曲、相声、评弹、评书、民间说唱等艺术形式，品类齐全，版本精优。需网罗中国各民族与地区的器乐曲目，包含弹拨、拉弦、吹奏等百余种民族乐器的独奏曲目，并有众多民间器乐合奏音乐，如鼓吹乐、丝竹乐、弦索乐等，体现中国传统器乐的艺术集成。</w:t>
            </w:r>
          </w:p>
          <w:p>
            <w:pPr>
              <w:rPr>
                <w:rFonts w:hint="eastAsia" w:ascii="仿宋" w:hAnsi="仿宋" w:eastAsia="仿宋" w:cs="仿宋"/>
                <w:sz w:val="24"/>
                <w:szCs w:val="24"/>
              </w:rPr>
            </w:pPr>
            <w:r>
              <w:rPr>
                <w:rFonts w:hint="eastAsia" w:ascii="仿宋" w:hAnsi="仿宋" w:eastAsia="仿宋" w:cs="仿宋"/>
                <w:sz w:val="24"/>
                <w:szCs w:val="24"/>
              </w:rPr>
              <w:t>3.提供不少于1000个视频资源，其中含红色电影500-600段，内容涵盖传统民族音乐在不同历史时期、不同地域的多种风貌，回望令人难以忘却的珍贵记忆，感受中华民族的优秀传统文化。</w:t>
            </w:r>
          </w:p>
          <w:p>
            <w:pPr>
              <w:rPr>
                <w:rFonts w:hint="eastAsia" w:ascii="仿宋" w:hAnsi="仿宋" w:eastAsia="仿宋" w:cs="仿宋"/>
                <w:sz w:val="24"/>
                <w:szCs w:val="24"/>
              </w:rPr>
            </w:pPr>
            <w:r>
              <w:rPr>
                <w:rFonts w:hint="eastAsia" w:ascii="仿宋" w:hAnsi="仿宋" w:eastAsia="仿宋" w:cs="仿宋"/>
                <w:sz w:val="24"/>
                <w:szCs w:val="24"/>
              </w:rPr>
              <w:t>4.平台拥有本地资源模块，用户根据自身的需要，可导入自有图片、视频及时事新闻，全方位、多角度地塑造本机构的社会形象。</w:t>
            </w:r>
          </w:p>
          <w:p>
            <w:pPr>
              <w:widowControl/>
              <w:jc w:val="left"/>
              <w:rPr>
                <w:rFonts w:hint="eastAsia" w:ascii="仿宋" w:hAnsi="仿宋" w:eastAsia="仿宋" w:cs="仿宋"/>
                <w:kern w:val="0"/>
                <w:sz w:val="24"/>
                <w:szCs w:val="24"/>
                <w:lang w:eastAsia="zh-CN"/>
              </w:rPr>
            </w:pPr>
            <w:r>
              <w:rPr>
                <w:rFonts w:hint="eastAsia" w:ascii="仿宋" w:hAnsi="仿宋" w:eastAsia="仿宋" w:cs="仿宋"/>
                <w:sz w:val="24"/>
                <w:szCs w:val="24"/>
              </w:rPr>
              <w:t>5.</w:t>
            </w:r>
            <w:r>
              <w:rPr>
                <w:rFonts w:hint="eastAsia" w:ascii="仿宋" w:hAnsi="仿宋" w:eastAsia="仿宋" w:cs="仿宋"/>
                <w:sz w:val="24"/>
                <w:szCs w:val="24"/>
                <w:highlight w:val="none"/>
              </w:rPr>
              <w:t>所提供的音视频资源有正规版权证明文件，并且需</w:t>
            </w:r>
            <w:r>
              <w:rPr>
                <w:rFonts w:hint="eastAsia" w:ascii="仿宋" w:hAnsi="仿宋" w:eastAsia="仿宋" w:cs="仿宋"/>
                <w:sz w:val="24"/>
                <w:szCs w:val="24"/>
                <w:highlight w:val="none"/>
                <w:lang w:eastAsia="zh-CN"/>
              </w:rPr>
              <w:t>在投标文件中</w:t>
            </w:r>
            <w:r>
              <w:rPr>
                <w:rFonts w:hint="eastAsia" w:ascii="仿宋" w:hAnsi="仿宋" w:eastAsia="仿宋" w:cs="仿宋"/>
                <w:sz w:val="24"/>
                <w:szCs w:val="24"/>
                <w:highlight w:val="none"/>
              </w:rPr>
              <w:t>提供网络等级保护备案以及入选“国家文化产业发展项目库”相关资质文件</w:t>
            </w:r>
            <w:r>
              <w:rPr>
                <w:rFonts w:hint="eastAsia" w:ascii="仿宋" w:hAnsi="仿宋" w:eastAsia="仿宋" w:cs="仿宋"/>
                <w:sz w:val="24"/>
                <w:szCs w:val="24"/>
              </w:rPr>
              <w:t>。</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套</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AI光影阅读屏</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rPr>
            </w:pPr>
            <w:r>
              <w:rPr>
                <w:rFonts w:hint="eastAsia" w:ascii="仿宋" w:hAnsi="仿宋" w:eastAsia="仿宋" w:cs="仿宋"/>
                <w:sz w:val="24"/>
                <w:szCs w:val="24"/>
              </w:rPr>
              <w:t>1.尺寸：约138x 80x 215(mm)；</w:t>
            </w:r>
          </w:p>
          <w:p>
            <w:pPr>
              <w:rPr>
                <w:rFonts w:hint="eastAsia" w:ascii="仿宋" w:hAnsi="仿宋" w:eastAsia="仿宋" w:cs="仿宋"/>
                <w:sz w:val="24"/>
                <w:szCs w:val="24"/>
              </w:rPr>
            </w:pPr>
            <w:r>
              <w:rPr>
                <w:rFonts w:hint="eastAsia" w:ascii="仿宋" w:hAnsi="仿宋" w:eastAsia="仿宋" w:cs="仿宋"/>
                <w:sz w:val="24"/>
                <w:szCs w:val="24"/>
              </w:rPr>
              <w:t>2.CPU：不低于4核；</w:t>
            </w:r>
          </w:p>
          <w:p>
            <w:pPr>
              <w:rPr>
                <w:rFonts w:hint="eastAsia" w:ascii="仿宋" w:hAnsi="仿宋" w:eastAsia="仿宋" w:cs="仿宋"/>
                <w:sz w:val="24"/>
                <w:szCs w:val="24"/>
              </w:rPr>
            </w:pPr>
            <w:r>
              <w:rPr>
                <w:rFonts w:hint="eastAsia" w:ascii="仿宋" w:hAnsi="仿宋" w:eastAsia="仿宋" w:cs="仿宋"/>
                <w:sz w:val="24"/>
                <w:szCs w:val="24"/>
              </w:rPr>
              <w:t>3.内存：不低于4GB；</w:t>
            </w:r>
          </w:p>
          <w:p>
            <w:pPr>
              <w:rPr>
                <w:rFonts w:hint="eastAsia" w:ascii="仿宋" w:hAnsi="仿宋" w:eastAsia="仿宋" w:cs="仿宋"/>
                <w:sz w:val="24"/>
                <w:szCs w:val="24"/>
              </w:rPr>
            </w:pPr>
            <w:r>
              <w:rPr>
                <w:rFonts w:hint="eastAsia" w:ascii="仿宋" w:hAnsi="仿宋" w:eastAsia="仿宋" w:cs="仿宋"/>
                <w:sz w:val="24"/>
                <w:szCs w:val="24"/>
              </w:rPr>
              <w:t>4.存储：不低于64GB；</w:t>
            </w:r>
          </w:p>
          <w:p>
            <w:pPr>
              <w:rPr>
                <w:rFonts w:hint="eastAsia" w:ascii="仿宋" w:hAnsi="仿宋" w:eastAsia="仿宋" w:cs="仿宋"/>
                <w:sz w:val="24"/>
                <w:szCs w:val="24"/>
              </w:rPr>
            </w:pPr>
            <w:r>
              <w:rPr>
                <w:rFonts w:hint="eastAsia" w:ascii="仿宋" w:hAnsi="仿宋" w:eastAsia="仿宋" w:cs="仿宋"/>
                <w:sz w:val="24"/>
                <w:szCs w:val="24"/>
              </w:rPr>
              <w:t>5.系统：版本不低于Android 9.0；</w:t>
            </w:r>
          </w:p>
          <w:p>
            <w:pPr>
              <w:rPr>
                <w:rFonts w:hint="eastAsia" w:ascii="仿宋" w:hAnsi="仿宋" w:eastAsia="仿宋" w:cs="仿宋"/>
                <w:sz w:val="24"/>
                <w:szCs w:val="24"/>
              </w:rPr>
            </w:pPr>
            <w:r>
              <w:rPr>
                <w:rFonts w:hint="eastAsia" w:ascii="仿宋" w:hAnsi="仿宋" w:eastAsia="仿宋" w:cs="仿宋"/>
                <w:sz w:val="24"/>
                <w:szCs w:val="24"/>
              </w:rPr>
              <w:t>6.投射范围：23英寸~80英寸；</w:t>
            </w:r>
          </w:p>
          <w:p>
            <w:pPr>
              <w:rPr>
                <w:rFonts w:hint="eastAsia" w:ascii="仿宋" w:hAnsi="仿宋" w:eastAsia="仿宋" w:cs="仿宋"/>
                <w:sz w:val="24"/>
                <w:szCs w:val="24"/>
              </w:rPr>
            </w:pPr>
            <w:r>
              <w:rPr>
                <w:rFonts w:hint="eastAsia" w:ascii="仿宋" w:hAnsi="仿宋" w:eastAsia="仿宋" w:cs="仿宋"/>
                <w:sz w:val="24"/>
                <w:szCs w:val="24"/>
              </w:rPr>
              <w:t>7.投射方式：立投模式和卧投模式；</w:t>
            </w:r>
          </w:p>
          <w:p>
            <w:pPr>
              <w:rPr>
                <w:rFonts w:hint="eastAsia" w:ascii="仿宋" w:hAnsi="仿宋" w:eastAsia="仿宋" w:cs="仿宋"/>
                <w:sz w:val="24"/>
                <w:szCs w:val="24"/>
              </w:rPr>
            </w:pPr>
            <w:r>
              <w:rPr>
                <w:rFonts w:hint="eastAsia" w:ascii="仿宋" w:hAnsi="仿宋" w:eastAsia="仿宋" w:cs="仿宋"/>
                <w:sz w:val="24"/>
                <w:szCs w:val="24"/>
              </w:rPr>
              <w:t>8.标准分辨率：不低于1280x 720；</w:t>
            </w:r>
          </w:p>
          <w:p>
            <w:pPr>
              <w:rPr>
                <w:rFonts w:hint="eastAsia" w:ascii="仿宋" w:hAnsi="仿宋" w:eastAsia="仿宋" w:cs="仿宋"/>
                <w:sz w:val="24"/>
                <w:szCs w:val="24"/>
              </w:rPr>
            </w:pPr>
            <w:r>
              <w:rPr>
                <w:rFonts w:hint="eastAsia" w:ascii="仿宋" w:hAnsi="仿宋" w:eastAsia="仿宋" w:cs="仿宋"/>
                <w:sz w:val="24"/>
                <w:szCs w:val="24"/>
              </w:rPr>
              <w:t>9.语音识别：支持；</w:t>
            </w:r>
          </w:p>
          <w:p>
            <w:pPr>
              <w:rPr>
                <w:rFonts w:hint="eastAsia" w:ascii="仿宋" w:hAnsi="仿宋" w:eastAsia="仿宋" w:cs="仿宋"/>
                <w:sz w:val="24"/>
                <w:szCs w:val="24"/>
              </w:rPr>
            </w:pPr>
            <w:r>
              <w:rPr>
                <w:rFonts w:hint="eastAsia" w:ascii="仿宋" w:hAnsi="仿宋" w:eastAsia="仿宋" w:cs="仿宋"/>
                <w:sz w:val="24"/>
                <w:szCs w:val="24"/>
              </w:rPr>
              <w:t>10.网络接入：WiFi；</w:t>
            </w:r>
          </w:p>
          <w:p>
            <w:pPr>
              <w:rPr>
                <w:rFonts w:hint="eastAsia" w:ascii="仿宋" w:hAnsi="仿宋" w:eastAsia="仿宋" w:cs="仿宋"/>
                <w:sz w:val="24"/>
                <w:szCs w:val="24"/>
              </w:rPr>
            </w:pPr>
            <w:r>
              <w:rPr>
                <w:rFonts w:hint="eastAsia" w:ascii="仿宋" w:hAnsi="仿宋" w:eastAsia="仿宋" w:cs="仿宋"/>
                <w:sz w:val="24"/>
                <w:szCs w:val="24"/>
              </w:rPr>
              <w:t>11.蓝牙：支持；</w:t>
            </w:r>
          </w:p>
          <w:p>
            <w:pPr>
              <w:rPr>
                <w:rFonts w:hint="eastAsia" w:ascii="仿宋" w:hAnsi="仿宋" w:eastAsia="仿宋" w:cs="仿宋"/>
                <w:sz w:val="24"/>
                <w:szCs w:val="24"/>
              </w:rPr>
            </w:pPr>
            <w:r>
              <w:rPr>
                <w:rFonts w:hint="eastAsia" w:ascii="仿宋" w:hAnsi="仿宋" w:eastAsia="仿宋" w:cs="仿宋"/>
                <w:sz w:val="24"/>
                <w:szCs w:val="24"/>
              </w:rPr>
              <w:t>12.扬声器：2个（内置）；</w:t>
            </w:r>
          </w:p>
          <w:p>
            <w:pPr>
              <w:rPr>
                <w:rFonts w:hint="eastAsia" w:ascii="仿宋" w:hAnsi="仿宋" w:eastAsia="仿宋" w:cs="仿宋"/>
                <w:sz w:val="24"/>
                <w:szCs w:val="24"/>
              </w:rPr>
            </w:pPr>
            <w:r>
              <w:rPr>
                <w:rFonts w:hint="eastAsia" w:ascii="仿宋" w:hAnsi="仿宋" w:eastAsia="仿宋" w:cs="仿宋"/>
                <w:sz w:val="24"/>
                <w:szCs w:val="24"/>
              </w:rPr>
              <w:t>13.遥控器：1个；</w:t>
            </w:r>
          </w:p>
          <w:p>
            <w:pPr>
              <w:rPr>
                <w:rFonts w:hint="eastAsia" w:ascii="仿宋" w:hAnsi="仿宋" w:eastAsia="仿宋" w:cs="仿宋"/>
                <w:sz w:val="24"/>
                <w:szCs w:val="24"/>
              </w:rPr>
            </w:pPr>
            <w:r>
              <w:rPr>
                <w:rFonts w:hint="eastAsia" w:ascii="仿宋" w:hAnsi="仿宋" w:eastAsia="仿宋" w:cs="仿宋"/>
                <w:sz w:val="24"/>
                <w:szCs w:val="24"/>
              </w:rPr>
              <w:t>14.其它接口：支持Type-C、HDMI(输入）、3.5mm耳机接口；</w:t>
            </w:r>
          </w:p>
          <w:p>
            <w:pPr>
              <w:rPr>
                <w:rFonts w:hint="eastAsia" w:ascii="仿宋" w:hAnsi="仿宋" w:eastAsia="仿宋" w:cs="仿宋"/>
                <w:sz w:val="24"/>
                <w:szCs w:val="24"/>
              </w:rPr>
            </w:pPr>
            <w:r>
              <w:rPr>
                <w:rFonts w:hint="eastAsia" w:ascii="仿宋" w:hAnsi="仿宋" w:eastAsia="仿宋" w:cs="仿宋"/>
                <w:sz w:val="24"/>
                <w:szCs w:val="24"/>
              </w:rPr>
              <w:t>15.电池：内置；</w:t>
            </w:r>
          </w:p>
          <w:p>
            <w:pPr>
              <w:rPr>
                <w:rFonts w:hint="eastAsia" w:ascii="仿宋" w:hAnsi="仿宋" w:eastAsia="仿宋" w:cs="仿宋"/>
                <w:sz w:val="24"/>
                <w:szCs w:val="24"/>
              </w:rPr>
            </w:pPr>
            <w:r>
              <w:rPr>
                <w:rFonts w:hint="eastAsia" w:ascii="仿宋" w:hAnsi="仿宋" w:eastAsia="仿宋" w:cs="仿宋"/>
                <w:sz w:val="24"/>
                <w:szCs w:val="24"/>
              </w:rPr>
              <w:t>16.功耗：20~40W。</w:t>
            </w:r>
          </w:p>
          <w:p>
            <w:pPr>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软件平台功能及资源：</w:t>
            </w:r>
          </w:p>
          <w:p>
            <w:pPr>
              <w:rPr>
                <w:rFonts w:hint="eastAsia" w:ascii="仿宋" w:hAnsi="仿宋" w:eastAsia="仿宋" w:cs="仿宋"/>
                <w:sz w:val="24"/>
                <w:szCs w:val="24"/>
              </w:rPr>
            </w:pPr>
            <w:r>
              <w:rPr>
                <w:rFonts w:hint="eastAsia" w:ascii="仿宋" w:hAnsi="仿宋" w:eastAsia="仿宋" w:cs="仿宋"/>
                <w:sz w:val="24"/>
                <w:szCs w:val="24"/>
              </w:rPr>
              <w:t>1.统一智慧管理平台：设备支持接入统一智慧管理平台，可实现手机小程序和设备之间互通互联，客户可自行远程控制设备，包括打开某一本资源、屏幕亮度调节、关机、重启、查看设备状态、对焦、设置屏保；</w:t>
            </w:r>
          </w:p>
          <w:p>
            <w:pPr>
              <w:rPr>
                <w:rFonts w:hint="eastAsia" w:ascii="仿宋" w:hAnsi="仿宋" w:eastAsia="仿宋" w:cs="仿宋"/>
                <w:sz w:val="24"/>
                <w:szCs w:val="24"/>
              </w:rPr>
            </w:pPr>
            <w:r>
              <w:rPr>
                <w:rFonts w:hint="eastAsia" w:ascii="仿宋" w:hAnsi="仿宋" w:eastAsia="仿宋" w:cs="仿宋"/>
                <w:sz w:val="24"/>
                <w:szCs w:val="24"/>
              </w:rPr>
              <w:t>2.支持桌面作为屏幕，投影出内容展示，不借助遥控器，通过手指在桌面触摸、滑动进行投影互动操作，例如打开应用和输入文字；</w:t>
            </w:r>
          </w:p>
          <w:p>
            <w:pPr>
              <w:rPr>
                <w:rFonts w:hint="eastAsia" w:ascii="仿宋" w:hAnsi="仿宋" w:eastAsia="仿宋" w:cs="仿宋"/>
                <w:sz w:val="24"/>
                <w:szCs w:val="24"/>
              </w:rPr>
            </w:pPr>
            <w:r>
              <w:rPr>
                <w:rFonts w:hint="eastAsia" w:ascii="仿宋" w:hAnsi="仿宋" w:eastAsia="仿宋" w:cs="仿宋"/>
                <w:sz w:val="24"/>
                <w:szCs w:val="24"/>
              </w:rPr>
              <w:t>3.集成语音交互系统，支持语音对设备进行控制，支持语音搜索、打开某一本资源、对资源进行翻页，支持对天气预报进行查询展示、聊天互动、百科问答等语音交互控制；</w:t>
            </w:r>
          </w:p>
          <w:p>
            <w:pPr>
              <w:rPr>
                <w:rFonts w:hint="eastAsia" w:ascii="仿宋" w:hAnsi="仿宋" w:eastAsia="仿宋" w:cs="仿宋"/>
                <w:sz w:val="24"/>
                <w:szCs w:val="24"/>
              </w:rPr>
            </w:pPr>
            <w:r>
              <w:rPr>
                <w:rFonts w:hint="eastAsia" w:ascii="仿宋" w:hAnsi="仿宋" w:eastAsia="仿宋" w:cs="仿宋"/>
                <w:sz w:val="24"/>
                <w:szCs w:val="24"/>
              </w:rPr>
              <w:t>4.自定义分类：机构可以根据自己的需要，选择指定的分类和资源量以及相关排序；</w:t>
            </w:r>
          </w:p>
          <w:p>
            <w:pPr>
              <w:rPr>
                <w:rFonts w:hint="eastAsia" w:ascii="仿宋" w:hAnsi="仿宋" w:eastAsia="仿宋" w:cs="仿宋"/>
                <w:sz w:val="24"/>
                <w:szCs w:val="24"/>
              </w:rPr>
            </w:pPr>
            <w:r>
              <w:rPr>
                <w:rFonts w:hint="eastAsia" w:ascii="仿宋" w:hAnsi="仿宋" w:eastAsia="仿宋" w:cs="仿宋"/>
                <w:sz w:val="24"/>
                <w:szCs w:val="24"/>
              </w:rPr>
              <w:t>5.资源切换：支持原貌和文本两种阅读方式切换；</w:t>
            </w:r>
          </w:p>
          <w:p>
            <w:pPr>
              <w:rPr>
                <w:rFonts w:hint="eastAsia" w:ascii="仿宋" w:hAnsi="仿宋" w:eastAsia="仿宋" w:cs="仿宋"/>
                <w:sz w:val="24"/>
                <w:szCs w:val="24"/>
              </w:rPr>
            </w:pPr>
            <w:r>
              <w:rPr>
                <w:rFonts w:hint="eastAsia" w:ascii="仿宋" w:hAnsi="仿宋" w:eastAsia="仿宋" w:cs="仿宋"/>
                <w:sz w:val="24"/>
                <w:szCs w:val="24"/>
              </w:rPr>
              <w:t>6.资源更新：资源自动更新；</w:t>
            </w:r>
          </w:p>
          <w:p>
            <w:pPr>
              <w:rPr>
                <w:rFonts w:hint="eastAsia" w:ascii="仿宋" w:hAnsi="仿宋" w:eastAsia="仿宋" w:cs="仿宋"/>
                <w:sz w:val="24"/>
                <w:szCs w:val="24"/>
              </w:rPr>
            </w:pPr>
            <w:r>
              <w:rPr>
                <w:rFonts w:hint="eastAsia" w:ascii="仿宋" w:hAnsi="仿宋" w:eastAsia="仿宋" w:cs="仿宋"/>
                <w:sz w:val="24"/>
                <w:szCs w:val="24"/>
              </w:rPr>
              <w:t>7.扫码借阅：支持微信和APP双扫码借阅，把资源从光影屏展示在手机上阅读；</w:t>
            </w:r>
          </w:p>
          <w:p>
            <w:pPr>
              <w:rPr>
                <w:rFonts w:hint="eastAsia" w:ascii="仿宋" w:hAnsi="仿宋" w:eastAsia="仿宋" w:cs="仿宋"/>
                <w:sz w:val="24"/>
                <w:szCs w:val="24"/>
              </w:rPr>
            </w:pPr>
            <w:r>
              <w:rPr>
                <w:rFonts w:hint="eastAsia" w:ascii="仿宋" w:hAnsi="仿宋" w:eastAsia="仿宋" w:cs="仿宋"/>
                <w:sz w:val="24"/>
                <w:szCs w:val="24"/>
              </w:rPr>
              <w:t>8.栏目自定义：可以在首页自定义栏目名及封面图，栏目内容可以是文档展示、链接跳转等多种形式；</w:t>
            </w:r>
          </w:p>
          <w:p>
            <w:pPr>
              <w:rPr>
                <w:rFonts w:hint="eastAsia" w:ascii="仿宋" w:hAnsi="仿宋" w:eastAsia="仿宋" w:cs="仿宋"/>
                <w:sz w:val="24"/>
                <w:szCs w:val="24"/>
              </w:rPr>
            </w:pPr>
            <w:r>
              <w:rPr>
                <w:rFonts w:hint="eastAsia" w:ascii="仿宋" w:hAnsi="仿宋" w:eastAsia="仿宋" w:cs="仿宋"/>
                <w:sz w:val="24"/>
                <w:szCs w:val="24"/>
              </w:rPr>
              <w:t>9.专题展示：内置专题模块；</w:t>
            </w:r>
          </w:p>
          <w:p>
            <w:pPr>
              <w:rPr>
                <w:rFonts w:hint="eastAsia" w:ascii="仿宋" w:hAnsi="仿宋" w:eastAsia="仿宋" w:cs="仿宋"/>
                <w:sz w:val="24"/>
                <w:szCs w:val="24"/>
              </w:rPr>
            </w:pPr>
            <w:r>
              <w:rPr>
                <w:rFonts w:hint="eastAsia" w:ascii="仿宋" w:hAnsi="仿宋" w:eastAsia="仿宋" w:cs="仿宋"/>
                <w:sz w:val="24"/>
                <w:szCs w:val="24"/>
              </w:rPr>
              <w:t>10.数据统计：提供注册用户、资源阅读、阅读人次等相关数据统计结果的呈现；</w:t>
            </w:r>
          </w:p>
          <w:p>
            <w:pPr>
              <w:rPr>
                <w:rFonts w:hint="eastAsia" w:ascii="仿宋" w:hAnsi="仿宋" w:eastAsia="仿宋" w:cs="仿宋"/>
                <w:sz w:val="24"/>
                <w:szCs w:val="24"/>
              </w:rPr>
            </w:pPr>
            <w:r>
              <w:rPr>
                <w:rFonts w:hint="eastAsia" w:ascii="仿宋" w:hAnsi="仿宋" w:eastAsia="仿宋" w:cs="仿宋"/>
                <w:sz w:val="24"/>
                <w:szCs w:val="24"/>
              </w:rPr>
              <w:t>11.语音朗读：内置语音朗读功能，点击语音朗读，可把文字转化成语音进行朗读收听。</w:t>
            </w:r>
          </w:p>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提供正版直接授权期刊不少于3000种；</w:t>
            </w:r>
          </w:p>
          <w:p>
            <w:pPr>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提供正版直接授权图书不少于40000册；</w:t>
            </w:r>
          </w:p>
          <w:p>
            <w:pPr>
              <w:widowControl/>
              <w:jc w:val="left"/>
              <w:rPr>
                <w:rFonts w:hint="eastAsia" w:ascii="仿宋" w:hAnsi="仿宋" w:eastAsia="仿宋" w:cs="仿宋"/>
                <w:b/>
                <w:bCs/>
                <w:color w:val="000000"/>
                <w:kern w:val="0"/>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提供正版直接授权有声资源60000余集。</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台</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耳机森林</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b/>
                <w:sz w:val="24"/>
                <w:szCs w:val="24"/>
              </w:rPr>
            </w:pPr>
            <w:r>
              <w:rPr>
                <w:rFonts w:hint="eastAsia" w:ascii="仿宋" w:hAnsi="仿宋" w:eastAsia="仿宋" w:cs="仿宋"/>
                <w:b/>
                <w:sz w:val="24"/>
                <w:szCs w:val="24"/>
              </w:rPr>
              <w:t>控制器</w:t>
            </w:r>
          </w:p>
          <w:p>
            <w:pPr>
              <w:rPr>
                <w:rFonts w:hint="eastAsia" w:ascii="仿宋" w:hAnsi="仿宋" w:eastAsia="仿宋" w:cs="仿宋"/>
                <w:sz w:val="24"/>
                <w:szCs w:val="24"/>
              </w:rPr>
            </w:pPr>
            <w:r>
              <w:rPr>
                <w:rFonts w:hint="eastAsia" w:ascii="仿宋" w:hAnsi="仿宋" w:eastAsia="仿宋" w:cs="仿宋"/>
                <w:sz w:val="24"/>
                <w:szCs w:val="24"/>
              </w:rPr>
              <w:t>尺寸：10.1寸高清IPS显示屏</w:t>
            </w:r>
          </w:p>
          <w:p>
            <w:pPr>
              <w:rPr>
                <w:rFonts w:hint="eastAsia" w:ascii="仿宋" w:hAnsi="仿宋" w:eastAsia="仿宋" w:cs="仿宋"/>
                <w:sz w:val="24"/>
                <w:szCs w:val="24"/>
              </w:rPr>
            </w:pPr>
            <w:r>
              <w:rPr>
                <w:rFonts w:hint="eastAsia" w:ascii="仿宋" w:hAnsi="仿宋" w:eastAsia="仿宋" w:cs="仿宋"/>
                <w:sz w:val="24"/>
                <w:szCs w:val="24"/>
              </w:rPr>
              <w:t>屏幕比例：16:10</w:t>
            </w:r>
          </w:p>
          <w:p>
            <w:pPr>
              <w:rPr>
                <w:rFonts w:hint="eastAsia" w:ascii="仿宋" w:hAnsi="仿宋" w:eastAsia="仿宋" w:cs="仿宋"/>
                <w:sz w:val="24"/>
                <w:szCs w:val="24"/>
              </w:rPr>
            </w:pPr>
            <w:r>
              <w:rPr>
                <w:rFonts w:hint="eastAsia" w:ascii="仿宋" w:hAnsi="仿宋" w:eastAsia="仿宋" w:cs="仿宋"/>
                <w:sz w:val="24"/>
                <w:szCs w:val="24"/>
              </w:rPr>
              <w:t>显示面积：216.96(H)×135.6(V)(mm)</w:t>
            </w:r>
          </w:p>
          <w:p>
            <w:pPr>
              <w:rPr>
                <w:rFonts w:hint="eastAsia" w:ascii="仿宋" w:hAnsi="仿宋" w:eastAsia="仿宋" w:cs="仿宋"/>
                <w:sz w:val="24"/>
                <w:szCs w:val="24"/>
              </w:rPr>
            </w:pPr>
            <w:r>
              <w:rPr>
                <w:rFonts w:hint="eastAsia" w:ascii="仿宋" w:hAnsi="仿宋" w:eastAsia="仿宋" w:cs="仿宋"/>
                <w:sz w:val="24"/>
                <w:szCs w:val="24"/>
              </w:rPr>
              <w:t>触摸面积：216.96(H)×135.6(V)(mm)</w:t>
            </w:r>
          </w:p>
          <w:p>
            <w:pPr>
              <w:rPr>
                <w:rFonts w:hint="eastAsia" w:ascii="仿宋" w:hAnsi="仿宋" w:eastAsia="仿宋" w:cs="仿宋"/>
                <w:sz w:val="24"/>
                <w:szCs w:val="24"/>
              </w:rPr>
            </w:pPr>
            <w:r>
              <w:rPr>
                <w:rFonts w:hint="eastAsia" w:ascii="仿宋" w:hAnsi="仿宋" w:eastAsia="仿宋" w:cs="仿宋"/>
                <w:sz w:val="24"/>
                <w:szCs w:val="24"/>
              </w:rPr>
              <w:t>显示分辨率：1280*800</w:t>
            </w:r>
          </w:p>
          <w:p>
            <w:pPr>
              <w:rPr>
                <w:rFonts w:hint="eastAsia" w:ascii="仿宋" w:hAnsi="仿宋" w:eastAsia="仿宋" w:cs="仿宋"/>
                <w:sz w:val="24"/>
                <w:szCs w:val="24"/>
              </w:rPr>
            </w:pPr>
            <w:r>
              <w:rPr>
                <w:rFonts w:hint="eastAsia" w:ascii="仿宋" w:hAnsi="仿宋" w:eastAsia="仿宋" w:cs="仿宋"/>
                <w:sz w:val="24"/>
                <w:szCs w:val="24"/>
              </w:rPr>
              <w:t>色彩：16.7M,8-bit</w:t>
            </w:r>
          </w:p>
          <w:p>
            <w:pPr>
              <w:rPr>
                <w:rFonts w:hint="eastAsia" w:ascii="仿宋" w:hAnsi="仿宋" w:eastAsia="仿宋" w:cs="仿宋"/>
                <w:sz w:val="24"/>
                <w:szCs w:val="24"/>
              </w:rPr>
            </w:pPr>
            <w:r>
              <w:rPr>
                <w:rFonts w:hint="eastAsia" w:ascii="仿宋" w:hAnsi="仿宋" w:eastAsia="仿宋" w:cs="仿宋"/>
                <w:sz w:val="24"/>
                <w:szCs w:val="24"/>
              </w:rPr>
              <w:t>亮度：250cd/㎡</w:t>
            </w:r>
          </w:p>
          <w:p>
            <w:pPr>
              <w:rPr>
                <w:rFonts w:hint="eastAsia" w:ascii="仿宋" w:hAnsi="仿宋" w:eastAsia="仿宋" w:cs="仿宋"/>
                <w:sz w:val="24"/>
                <w:szCs w:val="24"/>
              </w:rPr>
            </w:pPr>
            <w:r>
              <w:rPr>
                <w:rFonts w:hint="eastAsia" w:ascii="仿宋" w:hAnsi="仿宋" w:eastAsia="仿宋" w:cs="仿宋"/>
                <w:sz w:val="24"/>
                <w:szCs w:val="24"/>
              </w:rPr>
              <w:t>对比度：4000；1</w:t>
            </w:r>
          </w:p>
          <w:p>
            <w:pPr>
              <w:rPr>
                <w:rFonts w:hint="eastAsia" w:ascii="仿宋" w:hAnsi="仿宋" w:eastAsia="仿宋" w:cs="仿宋"/>
                <w:sz w:val="24"/>
                <w:szCs w:val="24"/>
              </w:rPr>
            </w:pPr>
            <w:r>
              <w:rPr>
                <w:rFonts w:hint="eastAsia" w:ascii="仿宋" w:hAnsi="仿宋" w:eastAsia="仿宋" w:cs="仿宋"/>
                <w:sz w:val="24"/>
                <w:szCs w:val="24"/>
              </w:rPr>
              <w:t>最佳视角：全视角</w:t>
            </w:r>
          </w:p>
          <w:p>
            <w:pPr>
              <w:rPr>
                <w:rFonts w:hint="eastAsia" w:ascii="仿宋" w:hAnsi="仿宋" w:eastAsia="仿宋" w:cs="仿宋"/>
                <w:sz w:val="24"/>
                <w:szCs w:val="24"/>
              </w:rPr>
            </w:pPr>
            <w:r>
              <w:rPr>
                <w:rFonts w:hint="eastAsia" w:ascii="仿宋" w:hAnsi="仿宋" w:eastAsia="仿宋" w:cs="仿宋"/>
                <w:sz w:val="24"/>
                <w:szCs w:val="24"/>
              </w:rPr>
              <w:t>反应时间：6ms</w:t>
            </w:r>
          </w:p>
          <w:p>
            <w:pPr>
              <w:rPr>
                <w:rFonts w:hint="eastAsia" w:ascii="仿宋" w:hAnsi="仿宋" w:eastAsia="仿宋" w:cs="仿宋"/>
                <w:sz w:val="24"/>
                <w:szCs w:val="24"/>
              </w:rPr>
            </w:pPr>
            <w:r>
              <w:rPr>
                <w:rFonts w:hint="eastAsia" w:ascii="仿宋" w:hAnsi="仿宋" w:eastAsia="仿宋" w:cs="仿宋"/>
                <w:sz w:val="24"/>
                <w:szCs w:val="24"/>
              </w:rPr>
              <w:t>触屏类型：10.1寸电容多点触摸屏</w:t>
            </w:r>
          </w:p>
          <w:p>
            <w:pPr>
              <w:rPr>
                <w:rFonts w:hint="eastAsia" w:ascii="仿宋" w:hAnsi="仿宋" w:eastAsia="仿宋" w:cs="仿宋"/>
                <w:sz w:val="24"/>
                <w:szCs w:val="24"/>
              </w:rPr>
            </w:pPr>
            <w:r>
              <w:rPr>
                <w:rFonts w:hint="eastAsia" w:ascii="仿宋" w:hAnsi="仿宋" w:eastAsia="仿宋" w:cs="仿宋"/>
                <w:sz w:val="24"/>
                <w:szCs w:val="24"/>
              </w:rPr>
              <w:t>触摸分辨率：32768*32768</w:t>
            </w:r>
          </w:p>
          <w:p>
            <w:pPr>
              <w:rPr>
                <w:rFonts w:hint="eastAsia" w:ascii="仿宋" w:hAnsi="仿宋" w:eastAsia="仿宋" w:cs="仿宋"/>
                <w:sz w:val="24"/>
                <w:szCs w:val="24"/>
              </w:rPr>
            </w:pPr>
            <w:r>
              <w:rPr>
                <w:rFonts w:hint="eastAsia" w:ascii="仿宋" w:hAnsi="仿宋" w:eastAsia="仿宋" w:cs="仿宋"/>
                <w:sz w:val="24"/>
                <w:szCs w:val="24"/>
              </w:rPr>
              <w:t>安卓系统： Android 7.1外壳：1.2以上镀防腐冷轧钢，表层处理：丝印、氧化、喷塑，防锈、防腐、耐磨，不易沾污损坏</w:t>
            </w:r>
          </w:p>
          <w:p>
            <w:pPr>
              <w:rPr>
                <w:rFonts w:hint="eastAsia" w:ascii="仿宋" w:hAnsi="仿宋" w:eastAsia="仿宋" w:cs="仿宋"/>
                <w:sz w:val="24"/>
                <w:szCs w:val="24"/>
              </w:rPr>
            </w:pPr>
            <w:r>
              <w:rPr>
                <w:rFonts w:hint="eastAsia" w:ascii="仿宋" w:hAnsi="仿宋" w:eastAsia="仿宋" w:cs="仿宋"/>
                <w:sz w:val="24"/>
                <w:szCs w:val="24"/>
              </w:rPr>
              <w:t>CPU</w:t>
            </w:r>
            <w:r>
              <w:rPr>
                <w:rFonts w:hint="eastAsia" w:ascii="仿宋" w:hAnsi="仿宋" w:eastAsia="仿宋" w:cs="仿宋"/>
                <w:sz w:val="24"/>
                <w:szCs w:val="24"/>
              </w:rPr>
              <w:tab/>
            </w:r>
            <w:r>
              <w:rPr>
                <w:rFonts w:hint="eastAsia" w:ascii="仿宋" w:hAnsi="仿宋" w:eastAsia="仿宋" w:cs="仿宋"/>
                <w:sz w:val="24"/>
                <w:szCs w:val="24"/>
              </w:rPr>
              <w:t>：瑞芯微RK3288 四核Cortex-A17 四核 GPU Mail-T764，主频1.8G ；</w:t>
            </w:r>
          </w:p>
          <w:p>
            <w:pPr>
              <w:rPr>
                <w:rFonts w:hint="eastAsia" w:ascii="仿宋" w:hAnsi="仿宋" w:eastAsia="仿宋" w:cs="仿宋"/>
                <w:sz w:val="24"/>
                <w:szCs w:val="24"/>
              </w:rPr>
            </w:pPr>
            <w:r>
              <w:rPr>
                <w:rFonts w:hint="eastAsia" w:ascii="仿宋" w:hAnsi="仿宋" w:eastAsia="仿宋" w:cs="仿宋"/>
                <w:sz w:val="24"/>
                <w:szCs w:val="24"/>
              </w:rPr>
              <w:t>内存条：DDR3 2G</w:t>
            </w:r>
          </w:p>
          <w:p>
            <w:pPr>
              <w:rPr>
                <w:rFonts w:hint="eastAsia" w:ascii="仿宋" w:hAnsi="仿宋" w:eastAsia="仿宋" w:cs="仿宋"/>
                <w:sz w:val="24"/>
                <w:szCs w:val="24"/>
              </w:rPr>
            </w:pPr>
            <w:r>
              <w:rPr>
                <w:rFonts w:hint="eastAsia" w:ascii="仿宋" w:hAnsi="仿宋" w:eastAsia="仿宋" w:cs="仿宋"/>
                <w:sz w:val="24"/>
                <w:szCs w:val="24"/>
              </w:rPr>
              <w:t>内置存储：NAND FLASH  16G</w:t>
            </w:r>
          </w:p>
          <w:p>
            <w:pPr>
              <w:rPr>
                <w:rFonts w:hint="eastAsia" w:ascii="仿宋" w:hAnsi="仿宋" w:eastAsia="仿宋" w:cs="仿宋"/>
                <w:sz w:val="24"/>
                <w:szCs w:val="24"/>
              </w:rPr>
            </w:pPr>
            <w:r>
              <w:rPr>
                <w:rFonts w:hint="eastAsia" w:ascii="仿宋" w:hAnsi="仿宋" w:eastAsia="仿宋" w:cs="仿宋"/>
                <w:sz w:val="24"/>
                <w:szCs w:val="24"/>
              </w:rPr>
              <w:t>网络：具备RJ45千兆网口、WIFI、蓝牙功能；</w:t>
            </w:r>
          </w:p>
          <w:p>
            <w:pPr>
              <w:rPr>
                <w:rFonts w:hint="eastAsia" w:ascii="仿宋" w:hAnsi="仿宋" w:eastAsia="仿宋" w:cs="仿宋"/>
                <w:sz w:val="24"/>
                <w:szCs w:val="24"/>
              </w:rPr>
            </w:pPr>
            <w:r>
              <w:rPr>
                <w:rFonts w:hint="eastAsia" w:ascii="仿宋" w:hAnsi="仿宋" w:eastAsia="仿宋" w:cs="仿宋"/>
                <w:sz w:val="24"/>
                <w:szCs w:val="24"/>
              </w:rPr>
              <w:t>开关机功能：内置实时时钟供电电池，支持定时开关机</w:t>
            </w:r>
          </w:p>
          <w:p>
            <w:pPr>
              <w:rPr>
                <w:rFonts w:hint="eastAsia" w:ascii="仿宋" w:hAnsi="仿宋" w:eastAsia="仿宋" w:cs="仿宋"/>
                <w:sz w:val="24"/>
                <w:szCs w:val="24"/>
              </w:rPr>
            </w:pPr>
            <w:r>
              <w:rPr>
                <w:rFonts w:hint="eastAsia" w:ascii="仿宋" w:hAnsi="仿宋" w:eastAsia="仿宋" w:cs="仿宋"/>
                <w:sz w:val="24"/>
                <w:szCs w:val="24"/>
              </w:rPr>
              <w:t>操作系统支持：支持谷歌Android5.0以上系统</w:t>
            </w:r>
          </w:p>
          <w:p>
            <w:pPr>
              <w:rPr>
                <w:rFonts w:hint="eastAsia" w:ascii="仿宋" w:hAnsi="仿宋" w:eastAsia="仿宋" w:cs="仿宋"/>
                <w:sz w:val="24"/>
                <w:szCs w:val="24"/>
              </w:rPr>
            </w:pPr>
            <w:r>
              <w:rPr>
                <w:rFonts w:hint="eastAsia" w:ascii="仿宋" w:hAnsi="仿宋" w:eastAsia="仿宋" w:cs="仿宋"/>
                <w:sz w:val="24"/>
                <w:szCs w:val="24"/>
              </w:rPr>
              <w:t>电源适配器：输入：AC100-240V.50-60HZ，输出： DC12V  2A</w:t>
            </w:r>
          </w:p>
          <w:p>
            <w:pPr>
              <w:rPr>
                <w:rFonts w:hint="eastAsia" w:ascii="仿宋" w:hAnsi="仿宋" w:eastAsia="仿宋" w:cs="仿宋"/>
                <w:b/>
                <w:sz w:val="24"/>
                <w:szCs w:val="24"/>
              </w:rPr>
            </w:pPr>
            <w:r>
              <w:rPr>
                <w:rFonts w:hint="eastAsia" w:ascii="仿宋" w:hAnsi="仿宋" w:eastAsia="仿宋" w:cs="仿宋"/>
                <w:b/>
                <w:sz w:val="24"/>
                <w:szCs w:val="24"/>
              </w:rPr>
              <w:t>耳机</w:t>
            </w: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驱动单元类型/直径：30 mm，圆顶型（CCAW 音圈）</w:t>
            </w:r>
          </w:p>
          <w:p>
            <w:pP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线型：双边等长线</w:t>
            </w: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频响范围：12 Hz - 22000 Hz</w:t>
            </w: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音频接口：3.5毫米音频接口</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蓝牙连接：支持</w:t>
            </w:r>
          </w:p>
          <w:p>
            <w:pP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接口类型：L型</w:t>
            </w:r>
          </w:p>
          <w:p>
            <w:pP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线控功能：有线控</w:t>
            </w:r>
          </w:p>
          <w:p>
            <w:pPr>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软件平台功能及资源：</w:t>
            </w:r>
          </w:p>
          <w:p>
            <w:pPr>
              <w:rPr>
                <w:rFonts w:hint="eastAsia" w:ascii="仿宋" w:hAnsi="仿宋" w:eastAsia="仿宋" w:cs="仿宋"/>
                <w:sz w:val="24"/>
                <w:szCs w:val="24"/>
              </w:rPr>
            </w:pPr>
            <w:r>
              <w:rPr>
                <w:rFonts w:hint="eastAsia" w:ascii="仿宋" w:hAnsi="仿宋" w:eastAsia="仿宋" w:cs="仿宋"/>
                <w:sz w:val="24"/>
                <w:szCs w:val="24"/>
              </w:rPr>
              <w:t>1.平台提供10万小时、55万集有声资源,每月更新。</w:t>
            </w:r>
          </w:p>
          <w:p>
            <w:pPr>
              <w:rPr>
                <w:rFonts w:hint="eastAsia" w:ascii="仿宋" w:hAnsi="仿宋" w:eastAsia="仿宋" w:cs="仿宋"/>
                <w:sz w:val="24"/>
                <w:szCs w:val="24"/>
              </w:rPr>
            </w:pPr>
            <w:r>
              <w:rPr>
                <w:rFonts w:hint="eastAsia" w:ascii="仿宋" w:hAnsi="仿宋" w:eastAsia="仿宋" w:cs="仿宋"/>
                <w:sz w:val="24"/>
                <w:szCs w:val="24"/>
              </w:rPr>
              <w:t>2.有声图书内容涵盖文学、历史、政治、法律、哲学、经济、管理、军事、医学、艺术、教育等领域，涉及人文历史、文艺欣赏、听见真知、职场财经、民俗文化、大众科普、安全教育、心理健康、养生保健等应用层次；</w:t>
            </w:r>
          </w:p>
          <w:p>
            <w:pPr>
              <w:rPr>
                <w:rFonts w:hint="eastAsia" w:ascii="仿宋" w:hAnsi="仿宋" w:eastAsia="仿宋" w:cs="仿宋"/>
                <w:sz w:val="24"/>
                <w:szCs w:val="24"/>
              </w:rPr>
            </w:pPr>
            <w:r>
              <w:rPr>
                <w:rFonts w:hint="eastAsia" w:ascii="仿宋" w:hAnsi="仿宋" w:eastAsia="仿宋" w:cs="仿宋"/>
                <w:sz w:val="24"/>
                <w:szCs w:val="24"/>
              </w:rPr>
              <w:t>3.有声图书需真人原声录制，配音配乐，音乐音效生动细腻，现场感足，收听过程中即可汲取文化科学知识，又可体验语言艺术之美；</w:t>
            </w:r>
          </w:p>
          <w:p>
            <w:pPr>
              <w:rPr>
                <w:rFonts w:hint="eastAsia" w:ascii="仿宋" w:hAnsi="仿宋" w:eastAsia="仿宋" w:cs="仿宋"/>
                <w:sz w:val="24"/>
                <w:szCs w:val="24"/>
              </w:rPr>
            </w:pPr>
            <w:r>
              <w:rPr>
                <w:rFonts w:hint="eastAsia" w:ascii="仿宋" w:hAnsi="仿宋" w:eastAsia="仿宋" w:cs="仿宋"/>
                <w:sz w:val="24"/>
                <w:szCs w:val="24"/>
              </w:rPr>
              <w:t>4.康辉、方明、董浩、鞠萍、艾宝良、孙继东、王一德、刘艳丽、石晓寒等知名播者演播的作品不少于300部；有声图书包含世界名著、广播剧、影视同期、国学经典、科学幻想、职场培训、民俗文化、少儿读物、豆瓣高分榜单等不少于50个类目，其中精品广播剧类作品不少于300部，豆瓣高分榜单类书目不少于300部。</w:t>
            </w:r>
          </w:p>
          <w:p>
            <w:pPr>
              <w:jc w:val="left"/>
              <w:rPr>
                <w:rFonts w:hint="eastAsia" w:ascii="仿宋" w:hAnsi="仿宋" w:eastAsia="仿宋" w:cs="仿宋"/>
                <w:sz w:val="24"/>
                <w:szCs w:val="24"/>
              </w:rPr>
            </w:pPr>
            <w:r>
              <w:rPr>
                <w:rFonts w:hint="eastAsia" w:ascii="仿宋" w:hAnsi="仿宋" w:eastAsia="仿宋" w:cs="仿宋"/>
                <w:sz w:val="24"/>
                <w:szCs w:val="24"/>
              </w:rPr>
              <w:t>5.有声图书制作标准和保存格式统一。保存格式:MP3，码率范围:64Kbps以上，采样率:44100Hz，音频声道：立体声；</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6.有声图书内容符合国家出版政策要求，必需以图书、杂志等正式出版物改编演绎作品为主，版权清晰，需要从根本上解决著作权授权，并可根据需要提供完整录播版权授权。</w:t>
            </w:r>
            <w:r>
              <w:rPr>
                <w:rFonts w:hint="eastAsia" w:ascii="仿宋" w:hAnsi="仿宋" w:eastAsia="仿宋" w:cs="仿宋"/>
                <w:b/>
                <w:bCs/>
                <w:sz w:val="24"/>
                <w:szCs w:val="24"/>
              </w:rPr>
              <w:t>供应方必须承诺，如果资源存在版权问题，投标方必须解决，并承担相应法律责任。</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p>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台</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5d电影仓</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b/>
                <w:sz w:val="24"/>
                <w:szCs w:val="24"/>
              </w:rPr>
            </w:pPr>
            <w:r>
              <w:rPr>
                <w:rFonts w:hint="eastAsia" w:ascii="仿宋" w:hAnsi="仿宋" w:eastAsia="仿宋" w:cs="仿宋"/>
                <w:b/>
                <w:sz w:val="24"/>
                <w:szCs w:val="24"/>
              </w:rPr>
              <w:t>1.蛋仓</w:t>
            </w:r>
          </w:p>
          <w:p>
            <w:pPr>
              <w:rPr>
                <w:rFonts w:hint="eastAsia" w:ascii="仿宋" w:hAnsi="仿宋" w:eastAsia="仿宋" w:cs="仿宋"/>
                <w:sz w:val="24"/>
                <w:szCs w:val="24"/>
              </w:rPr>
            </w:pPr>
            <w:r>
              <w:rPr>
                <w:rFonts w:hint="eastAsia" w:ascii="仿宋" w:hAnsi="仿宋" w:eastAsia="仿宋" w:cs="仿宋"/>
                <w:sz w:val="24"/>
                <w:szCs w:val="24"/>
              </w:rPr>
              <w:t>设备尺寸：L1000*W1000*W1950mm</w:t>
            </w:r>
          </w:p>
          <w:p>
            <w:pPr>
              <w:rPr>
                <w:rFonts w:hint="eastAsia" w:ascii="仿宋" w:hAnsi="仿宋" w:eastAsia="仿宋" w:cs="仿宋"/>
                <w:sz w:val="24"/>
                <w:szCs w:val="24"/>
              </w:rPr>
            </w:pPr>
            <w:r>
              <w:rPr>
                <w:rFonts w:hint="eastAsia" w:ascii="仿宋" w:hAnsi="仿宋" w:eastAsia="仿宋" w:cs="仿宋"/>
                <w:sz w:val="24"/>
                <w:szCs w:val="24"/>
              </w:rPr>
              <w:t xml:space="preserve">显卡：1050ti-4G </w:t>
            </w:r>
          </w:p>
          <w:p>
            <w:pPr>
              <w:rPr>
                <w:rFonts w:hint="eastAsia" w:ascii="仿宋" w:hAnsi="仿宋" w:eastAsia="仿宋" w:cs="仿宋"/>
                <w:sz w:val="24"/>
                <w:szCs w:val="24"/>
              </w:rPr>
            </w:pPr>
            <w:r>
              <w:rPr>
                <w:rFonts w:hint="eastAsia" w:ascii="仿宋" w:hAnsi="仿宋" w:eastAsia="仿宋" w:cs="仿宋"/>
                <w:sz w:val="24"/>
                <w:szCs w:val="24"/>
              </w:rPr>
              <w:t>主板：H310</w:t>
            </w:r>
          </w:p>
          <w:p>
            <w:pPr>
              <w:rPr>
                <w:rFonts w:hint="eastAsia" w:ascii="仿宋" w:hAnsi="仿宋" w:eastAsia="仿宋" w:cs="仿宋"/>
                <w:sz w:val="24"/>
                <w:szCs w:val="24"/>
              </w:rPr>
            </w:pPr>
            <w:r>
              <w:rPr>
                <w:rFonts w:hint="eastAsia" w:ascii="仿宋" w:hAnsi="仿宋" w:eastAsia="仿宋" w:cs="仿宋"/>
                <w:sz w:val="24"/>
                <w:szCs w:val="24"/>
              </w:rPr>
              <w:t>CPU：I5 6400</w:t>
            </w:r>
          </w:p>
          <w:p>
            <w:pPr>
              <w:rPr>
                <w:rFonts w:hint="eastAsia" w:ascii="仿宋" w:hAnsi="仿宋" w:eastAsia="仿宋" w:cs="仿宋"/>
                <w:sz w:val="24"/>
                <w:szCs w:val="24"/>
              </w:rPr>
            </w:pPr>
            <w:r>
              <w:rPr>
                <w:rFonts w:hint="eastAsia" w:ascii="仿宋" w:hAnsi="仿宋" w:eastAsia="仿宋" w:cs="仿宋"/>
                <w:sz w:val="24"/>
                <w:szCs w:val="24"/>
              </w:rPr>
              <w:t>硬盘：240G</w:t>
            </w:r>
          </w:p>
          <w:p>
            <w:pPr>
              <w:rPr>
                <w:rFonts w:hint="eastAsia" w:ascii="仿宋" w:hAnsi="仿宋" w:eastAsia="仿宋" w:cs="仿宋"/>
                <w:sz w:val="24"/>
                <w:szCs w:val="24"/>
              </w:rPr>
            </w:pPr>
            <w:r>
              <w:rPr>
                <w:rFonts w:hint="eastAsia" w:ascii="仿宋" w:hAnsi="仿宋" w:eastAsia="仿宋" w:cs="仿宋"/>
                <w:sz w:val="24"/>
                <w:szCs w:val="24"/>
              </w:rPr>
              <w:t>内存： 8G</w:t>
            </w:r>
          </w:p>
          <w:p>
            <w:pPr>
              <w:rPr>
                <w:rFonts w:hint="eastAsia" w:ascii="仿宋" w:hAnsi="仿宋" w:eastAsia="仿宋" w:cs="仿宋"/>
                <w:sz w:val="24"/>
                <w:szCs w:val="24"/>
              </w:rPr>
            </w:pPr>
            <w:r>
              <w:rPr>
                <w:rFonts w:hint="eastAsia" w:ascii="仿宋" w:hAnsi="仿宋" w:eastAsia="仿宋" w:cs="仿宋"/>
                <w:sz w:val="24"/>
                <w:szCs w:val="24"/>
              </w:rPr>
              <w:t>操控台屏幕：19寸</w:t>
            </w:r>
          </w:p>
          <w:p>
            <w:pPr>
              <w:rPr>
                <w:rFonts w:hint="eastAsia" w:ascii="仿宋" w:hAnsi="仿宋" w:eastAsia="仿宋" w:cs="仿宋"/>
                <w:sz w:val="24"/>
                <w:szCs w:val="24"/>
              </w:rPr>
            </w:pPr>
            <w:r>
              <w:rPr>
                <w:rFonts w:hint="eastAsia" w:ascii="仿宋" w:hAnsi="仿宋" w:eastAsia="仿宋" w:cs="仿宋"/>
                <w:sz w:val="24"/>
                <w:szCs w:val="24"/>
              </w:rPr>
              <w:t>音响：金河田音响</w:t>
            </w:r>
          </w:p>
          <w:p>
            <w:pPr>
              <w:rPr>
                <w:rFonts w:hint="eastAsia" w:ascii="仿宋" w:hAnsi="仿宋" w:eastAsia="仿宋" w:cs="仿宋"/>
                <w:sz w:val="24"/>
                <w:szCs w:val="24"/>
              </w:rPr>
            </w:pPr>
            <w:r>
              <w:rPr>
                <w:rFonts w:hint="eastAsia" w:ascii="仿宋" w:hAnsi="仿宋" w:eastAsia="仿宋" w:cs="仿宋"/>
                <w:sz w:val="24"/>
                <w:szCs w:val="24"/>
              </w:rPr>
              <w:t>鼠标键盘：无线鼠标键盘套装</w:t>
            </w:r>
          </w:p>
          <w:p>
            <w:pPr>
              <w:rPr>
                <w:rFonts w:hint="eastAsia" w:ascii="仿宋" w:hAnsi="仿宋" w:eastAsia="仿宋" w:cs="仿宋"/>
                <w:b/>
                <w:sz w:val="24"/>
                <w:szCs w:val="24"/>
              </w:rPr>
            </w:pPr>
            <w:r>
              <w:rPr>
                <w:rFonts w:hint="eastAsia" w:ascii="仿宋" w:hAnsi="仿宋" w:eastAsia="仿宋" w:cs="仿宋"/>
                <w:b/>
                <w:sz w:val="24"/>
                <w:szCs w:val="24"/>
              </w:rPr>
              <w:t>2.VR眼睛</w:t>
            </w:r>
          </w:p>
          <w:p>
            <w:pPr>
              <w:rPr>
                <w:rFonts w:hint="eastAsia" w:ascii="仿宋" w:hAnsi="仿宋" w:eastAsia="仿宋" w:cs="仿宋"/>
                <w:sz w:val="24"/>
                <w:szCs w:val="24"/>
              </w:rPr>
            </w:pPr>
            <w:r>
              <w:rPr>
                <w:rFonts w:hint="eastAsia" w:ascii="仿宋" w:hAnsi="仿宋" w:eastAsia="仿宋" w:cs="仿宋"/>
                <w:sz w:val="24"/>
                <w:szCs w:val="24"/>
              </w:rPr>
              <w:t>重1656克</w:t>
            </w:r>
          </w:p>
          <w:p>
            <w:pPr>
              <w:rPr>
                <w:rFonts w:hint="eastAsia" w:ascii="仿宋" w:hAnsi="仿宋" w:eastAsia="仿宋" w:cs="仿宋"/>
                <w:sz w:val="24"/>
                <w:szCs w:val="24"/>
              </w:rPr>
            </w:pPr>
            <w:r>
              <w:rPr>
                <w:rFonts w:hint="eastAsia" w:ascii="仿宋" w:hAnsi="仿宋" w:eastAsia="仿宋" w:cs="仿宋"/>
                <w:sz w:val="24"/>
                <w:szCs w:val="24"/>
              </w:rPr>
              <w:t>分辨率为2560*1440</w:t>
            </w:r>
          </w:p>
          <w:p>
            <w:pPr>
              <w:rPr>
                <w:rFonts w:hint="eastAsia" w:ascii="仿宋" w:hAnsi="仿宋" w:eastAsia="仿宋" w:cs="仿宋"/>
                <w:sz w:val="24"/>
                <w:szCs w:val="24"/>
              </w:rPr>
            </w:pPr>
            <w:r>
              <w:rPr>
                <w:rFonts w:hint="eastAsia" w:ascii="仿宋" w:hAnsi="仿宋" w:eastAsia="仿宋" w:cs="仿宋"/>
                <w:sz w:val="24"/>
                <w:szCs w:val="24"/>
              </w:rPr>
              <w:t>刷新率70Hz，视角度110°</w:t>
            </w:r>
          </w:p>
          <w:p>
            <w:pPr>
              <w:rPr>
                <w:rFonts w:hint="eastAsia" w:ascii="仿宋" w:hAnsi="仿宋" w:eastAsia="仿宋" w:cs="仿宋"/>
                <w:sz w:val="24"/>
                <w:szCs w:val="24"/>
              </w:rPr>
            </w:pPr>
            <w:r>
              <w:rPr>
                <w:rFonts w:hint="eastAsia" w:ascii="仿宋" w:hAnsi="仿宋" w:eastAsia="仿宋" w:cs="仿宋"/>
                <w:sz w:val="24"/>
                <w:szCs w:val="24"/>
              </w:rPr>
              <w:t>5.7英寸菲涅尔镜片，瞳距54-74mm自适应，</w:t>
            </w:r>
          </w:p>
          <w:p>
            <w:pPr>
              <w:rPr>
                <w:rFonts w:hint="eastAsia" w:ascii="仿宋" w:hAnsi="仿宋" w:eastAsia="仿宋" w:cs="仿宋"/>
                <w:sz w:val="24"/>
                <w:szCs w:val="24"/>
              </w:rPr>
            </w:pPr>
            <w:r>
              <w:rPr>
                <w:rFonts w:hint="eastAsia" w:ascii="仿宋" w:hAnsi="仿宋" w:eastAsia="仿宋" w:cs="仿宋"/>
                <w:sz w:val="24"/>
                <w:szCs w:val="24"/>
              </w:rPr>
              <w:t>高清2.5KVR专用屏</w:t>
            </w:r>
          </w:p>
          <w:p>
            <w:pPr>
              <w:rPr>
                <w:rFonts w:hint="eastAsia" w:ascii="仿宋" w:hAnsi="仿宋" w:eastAsia="仿宋" w:cs="仿宋"/>
                <w:sz w:val="24"/>
                <w:szCs w:val="24"/>
              </w:rPr>
            </w:pPr>
            <w:r>
              <w:rPr>
                <w:rFonts w:hint="eastAsia" w:ascii="仿宋" w:hAnsi="仿宋" w:eastAsia="仿宋" w:cs="仿宋"/>
                <w:sz w:val="24"/>
                <w:szCs w:val="24"/>
              </w:rPr>
              <w:t>一体化头带设计，调节佩戴简易。</w:t>
            </w:r>
          </w:p>
          <w:p>
            <w:pPr>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软件平台功能及资源：</w:t>
            </w:r>
          </w:p>
          <w:p>
            <w:pPr>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.火灾科普视频</w:t>
            </w:r>
          </w:p>
          <w:p>
            <w:pPr>
              <w:rPr>
                <w:rFonts w:hint="eastAsia" w:ascii="仿宋" w:hAnsi="仿宋" w:eastAsia="仿宋" w:cs="仿宋"/>
                <w:sz w:val="24"/>
                <w:szCs w:val="24"/>
              </w:rPr>
            </w:pPr>
            <w:r>
              <w:rPr>
                <w:rFonts w:hint="eastAsia" w:ascii="仿宋" w:hAnsi="仿宋" w:eastAsia="仿宋" w:cs="仿宋"/>
                <w:sz w:val="24"/>
                <w:szCs w:val="24"/>
              </w:rPr>
              <w:t>提供五个可选择的科普软件、居家消防、地铁火灾、学校火灾、家庭火灾、校车火灾</w:t>
            </w:r>
          </w:p>
          <w:p>
            <w:pP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.专家讲座</w:t>
            </w:r>
          </w:p>
          <w:p>
            <w:pPr>
              <w:rPr>
                <w:rFonts w:hint="eastAsia" w:ascii="仿宋" w:hAnsi="仿宋" w:eastAsia="仿宋" w:cs="仿宋"/>
                <w:sz w:val="24"/>
                <w:szCs w:val="24"/>
              </w:rPr>
            </w:pPr>
            <w:r>
              <w:rPr>
                <w:rFonts w:hint="eastAsia" w:ascii="仿宋" w:hAnsi="仿宋" w:eastAsia="仿宋" w:cs="仿宋"/>
                <w:sz w:val="24"/>
                <w:szCs w:val="24"/>
              </w:rPr>
              <w:t>视频全部自主拍摄制作，来源可靠</w:t>
            </w:r>
          </w:p>
          <w:p>
            <w:pPr>
              <w:rPr>
                <w:rFonts w:hint="eastAsia" w:ascii="仿宋" w:hAnsi="仿宋" w:eastAsia="仿宋" w:cs="仿宋"/>
                <w:sz w:val="24"/>
                <w:szCs w:val="24"/>
              </w:rPr>
            </w:pPr>
            <w:r>
              <w:rPr>
                <w:rFonts w:hint="eastAsia" w:ascii="仿宋" w:hAnsi="仿宋" w:eastAsia="仿宋" w:cs="仿宋"/>
                <w:sz w:val="24"/>
                <w:szCs w:val="24"/>
              </w:rPr>
              <w:t>具备专业的编导、摄像、后期制作、技术服务团队。节目内容合法授权，自主拍摄，自主制作；拥有完备的数据保障体系和源文件备份、拷贝、应急恢复等流程；</w:t>
            </w:r>
          </w:p>
          <w:p>
            <w:pPr>
              <w:rPr>
                <w:rFonts w:hint="eastAsia" w:ascii="仿宋" w:hAnsi="仿宋" w:eastAsia="仿宋" w:cs="仿宋"/>
                <w:sz w:val="24"/>
                <w:szCs w:val="24"/>
              </w:rPr>
            </w:pPr>
            <w:r>
              <w:rPr>
                <w:rFonts w:hint="eastAsia" w:ascii="仿宋" w:hAnsi="仿宋" w:eastAsia="仿宋" w:cs="仿宋"/>
                <w:sz w:val="24"/>
                <w:szCs w:val="24"/>
              </w:rPr>
              <w:t>版权清晰，著作权人直接授权，视频与主讲人直接授权；授权文件可进行示范或者抽查。</w:t>
            </w:r>
          </w:p>
          <w:p>
            <w:pPr>
              <w:rPr>
                <w:rFonts w:hint="eastAsia" w:ascii="仿宋" w:hAnsi="仿宋" w:eastAsia="仿宋" w:cs="仿宋"/>
                <w:sz w:val="24"/>
                <w:szCs w:val="24"/>
              </w:rPr>
            </w:pPr>
            <w:r>
              <w:rPr>
                <w:rFonts w:hint="eastAsia" w:ascii="仿宋" w:hAnsi="仿宋" w:eastAsia="仿宋" w:cs="仿宋"/>
                <w:sz w:val="24"/>
                <w:szCs w:val="24"/>
              </w:rPr>
              <w:t>具备资源特色，与其他平台及网络公开资源无大量重复（小于百分之一），未有购买第三方视频内容；所有节目均为自主录制及自身平台发布；未有盗用、转链网络公开资源；与网络第三方资源无有大量重复。</w:t>
            </w:r>
          </w:p>
          <w:p>
            <w:pPr>
              <w:rPr>
                <w:rFonts w:hint="eastAsia" w:ascii="仿宋" w:hAnsi="仿宋" w:eastAsia="仿宋" w:cs="仿宋"/>
                <w:sz w:val="24"/>
                <w:szCs w:val="24"/>
              </w:rPr>
            </w:pPr>
            <w:r>
              <w:rPr>
                <w:rFonts w:hint="eastAsia" w:ascii="仿宋" w:hAnsi="仿宋" w:eastAsia="仿宋" w:cs="仿宋"/>
                <w:sz w:val="24"/>
                <w:szCs w:val="24"/>
              </w:rPr>
              <w:t>来源优质、精选讲座：主讲老师或为来自全国重点高校或机构的知名教授、学者；或为著名艺术家、作家、主持人、医生等</w:t>
            </w:r>
          </w:p>
          <w:p>
            <w:pPr>
              <w:rPr>
                <w:rFonts w:hint="eastAsia" w:ascii="仿宋" w:hAnsi="仿宋" w:eastAsia="仿宋" w:cs="仿宋"/>
                <w:sz w:val="24"/>
                <w:szCs w:val="24"/>
              </w:rPr>
            </w:pPr>
            <w:r>
              <w:rPr>
                <w:rFonts w:hint="eastAsia" w:ascii="仿宋" w:hAnsi="仿宋" w:eastAsia="仿宋" w:cs="仿宋"/>
                <w:sz w:val="24"/>
                <w:szCs w:val="24"/>
              </w:rPr>
              <w:t>每日更新、产品数据进行每日更新；精选名师，深度编辑，每日更新一场30分钟讲座。</w:t>
            </w:r>
          </w:p>
          <w:p>
            <w:pPr>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.数字资源</w:t>
            </w:r>
          </w:p>
          <w:p>
            <w:pPr>
              <w:rPr>
                <w:rFonts w:hint="eastAsia" w:ascii="仿宋" w:hAnsi="仿宋" w:eastAsia="仿宋" w:cs="仿宋"/>
                <w:sz w:val="24"/>
                <w:szCs w:val="24"/>
              </w:rPr>
            </w:pPr>
            <w:r>
              <w:rPr>
                <w:rFonts w:hint="eastAsia" w:ascii="仿宋" w:hAnsi="仿宋" w:eastAsia="仿宋" w:cs="仿宋"/>
                <w:sz w:val="24"/>
                <w:szCs w:val="24"/>
              </w:rPr>
              <w:t>提供不少于500部可观影视频。</w:t>
            </w:r>
          </w:p>
          <w:p>
            <w:pPr>
              <w:rPr>
                <w:rFonts w:hint="eastAsia" w:ascii="仿宋" w:hAnsi="仿宋" w:eastAsia="仿宋" w:cs="仿宋"/>
                <w:sz w:val="24"/>
                <w:szCs w:val="24"/>
              </w:rPr>
            </w:pPr>
            <w:r>
              <w:rPr>
                <w:rFonts w:hint="eastAsia" w:ascii="仿宋" w:hAnsi="仿宋" w:eastAsia="仿宋" w:cs="仿宋"/>
                <w:sz w:val="24"/>
                <w:szCs w:val="24"/>
              </w:rPr>
              <w:t>无缝衔接临安区域内720度全景资源。</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视听大屏机</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
                <w:b/>
                <w:bCs/>
                <w:kern w:val="0"/>
                <w:sz w:val="24"/>
                <w:szCs w:val="24"/>
              </w:rPr>
            </w:pPr>
            <w:r>
              <w:rPr>
                <w:rFonts w:hint="eastAsia" w:ascii="仿宋" w:hAnsi="仿宋" w:eastAsia="仿宋" w:cs="仿宋_GB2312"/>
                <w:b/>
                <w:bCs w:val="0"/>
                <w:kern w:val="2"/>
                <w:sz w:val="24"/>
                <w:szCs w:val="24"/>
                <w:highlight w:val="none"/>
                <w:lang w:val="en-US" w:eastAsia="zh-CN" w:bidi="ar-SA"/>
              </w:rPr>
              <w:t>硬件设备参数：</w:t>
            </w:r>
          </w:p>
          <w:p>
            <w:pPr>
              <w:widowControl/>
              <w:jc w:val="left"/>
              <w:rPr>
                <w:rFonts w:hint="eastAsia" w:ascii="仿宋" w:hAnsi="仿宋" w:eastAsia="仿宋" w:cs="仿宋"/>
                <w:sz w:val="24"/>
                <w:szCs w:val="24"/>
              </w:rPr>
            </w:pPr>
            <w:r>
              <w:rPr>
                <w:rFonts w:hint="eastAsia" w:ascii="仿宋" w:hAnsi="仿宋" w:eastAsia="仿宋" w:cs="仿宋"/>
                <w:sz w:val="24"/>
                <w:szCs w:val="24"/>
              </w:rPr>
              <w:t>面板尺寸：21.5寸、面板规格：全新A规液晶模组、分辨率：1280*800、机身材质：铝型材边框+冷扎板机身、表面材质：2mm高强度钢化玻璃、机身颜色：银色边框+黑色机身、操作系统：Android、存储内存：16 GB、标准接口、DC*1 HDMI*1 USB*1 OTG*1 RJ45*1 TF卡槽*1、预装软件：无、触控方案：高通道电容G+G、触控介质：电容触摸笔或者手指、触控表面：钢化玻璃、网络通信：支持有线网络连接和无线网络连接、分时设置：支持分时设置广告机开关机时间段/广告机音量/播放内容、语言切换：出厂默认简体中文，可切换多国语言、鼠标键盘：支持插入鼠标键盘操作、系统升级：支持系统后台升级和本地升级、USB播放：支持、存储拓展：支持插入TF卡，增大存储空间、遥控功能：支持遥控器操作设备、音频功放：内置2个8Ω5W高音优质喇叭。</w:t>
            </w:r>
          </w:p>
          <w:p>
            <w:pPr>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软件平台功能及资源：</w:t>
            </w:r>
          </w:p>
          <w:p>
            <w:pPr>
              <w:rPr>
                <w:rFonts w:hint="eastAsia" w:ascii="仿宋" w:hAnsi="仿宋" w:eastAsia="仿宋" w:cs="仿宋"/>
                <w:sz w:val="24"/>
                <w:szCs w:val="24"/>
              </w:rPr>
            </w:pPr>
            <w:r>
              <w:rPr>
                <w:rFonts w:hint="eastAsia" w:ascii="仿宋" w:hAnsi="仿宋" w:eastAsia="仿宋" w:cs="仿宋"/>
                <w:sz w:val="24"/>
                <w:szCs w:val="24"/>
              </w:rPr>
              <w:t>1.以传统音乐资源为依托，兼具触摸显示和计算机操作功能的，集音、视、图为一体的多媒体展示平台。</w:t>
            </w:r>
          </w:p>
          <w:p>
            <w:pPr>
              <w:rPr>
                <w:rFonts w:hint="eastAsia" w:ascii="仿宋" w:hAnsi="仿宋" w:eastAsia="仿宋" w:cs="仿宋"/>
                <w:sz w:val="24"/>
                <w:szCs w:val="24"/>
              </w:rPr>
            </w:pPr>
            <w:r>
              <w:rPr>
                <w:rFonts w:hint="eastAsia" w:ascii="仿宋" w:hAnsi="仿宋" w:eastAsia="仿宋" w:cs="仿宋"/>
                <w:sz w:val="24"/>
                <w:szCs w:val="24"/>
              </w:rPr>
              <w:t>2.涵盖中国百余种戏曲种类，容纳约5000首传统音乐条目，有京剧、昆剧、越剧、黄梅戏、秦腔、川剧等大型剧种的各类有声文献，也有越调、甬剧、文场戏、泗州戏等地方小剧种和稀有剧种的珍贵录音资源。</w:t>
            </w:r>
          </w:p>
          <w:p>
            <w:pPr>
              <w:rPr>
                <w:rFonts w:hint="eastAsia" w:ascii="仿宋" w:hAnsi="仿宋" w:eastAsia="仿宋" w:cs="仿宋"/>
                <w:sz w:val="24"/>
                <w:szCs w:val="24"/>
              </w:rPr>
            </w:pPr>
            <w:r>
              <w:rPr>
                <w:rFonts w:hint="eastAsia" w:ascii="仿宋" w:hAnsi="仿宋" w:eastAsia="仿宋" w:cs="仿宋"/>
                <w:sz w:val="24"/>
                <w:szCs w:val="24"/>
              </w:rPr>
              <w:t>3.提供总计约1000个视频片段，其中含红色电影500-600段，其余为戏曲及传统音乐，精选中华民族传统经典音乐录像，主要以录音棚、音乐会等录制视频为主，音质、画质俱佳，提供高品质视觉享受。</w:t>
            </w:r>
          </w:p>
          <w:p>
            <w:pPr>
              <w:rPr>
                <w:rFonts w:hint="eastAsia" w:ascii="仿宋" w:hAnsi="仿宋" w:eastAsia="仿宋" w:cs="仿宋"/>
                <w:sz w:val="24"/>
                <w:szCs w:val="24"/>
              </w:rPr>
            </w:pPr>
            <w:r>
              <w:rPr>
                <w:rFonts w:hint="eastAsia" w:ascii="仿宋" w:hAnsi="仿宋" w:eastAsia="仿宋" w:cs="仿宋"/>
                <w:sz w:val="24"/>
                <w:szCs w:val="24"/>
              </w:rPr>
              <w:t>4.可提供集音、视、图、文为一体的电子杂志，每月出版一期，内容围绕传统音乐资源展开，为读者介绍相关的历史录音、民间音乐人、专辑和条目、学术及通俗著作等，并推介海内外文化机构的典藏录音资源。</w:t>
            </w:r>
          </w:p>
          <w:p>
            <w:pPr>
              <w:rPr>
                <w:rFonts w:hint="eastAsia" w:ascii="仿宋" w:hAnsi="仿宋" w:eastAsia="仿宋" w:cs="仿宋"/>
                <w:sz w:val="24"/>
                <w:szCs w:val="24"/>
              </w:rPr>
            </w:pPr>
            <w:r>
              <w:rPr>
                <w:rFonts w:hint="eastAsia" w:ascii="仿宋" w:hAnsi="仿宋" w:eastAsia="仿宋" w:cs="仿宋"/>
                <w:sz w:val="24"/>
                <w:szCs w:val="24"/>
              </w:rPr>
              <w:t>5.平台拥有电台模式，提供与传统音乐相关的内容。</w:t>
            </w:r>
          </w:p>
          <w:p>
            <w:pPr>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highlight w:val="none"/>
              </w:rPr>
              <w:t>所提供的音视频资源有正规版权证明文件，并且需</w:t>
            </w:r>
            <w:r>
              <w:rPr>
                <w:rFonts w:hint="eastAsia" w:ascii="仿宋" w:hAnsi="仿宋" w:eastAsia="仿宋" w:cs="仿宋"/>
                <w:sz w:val="24"/>
                <w:szCs w:val="24"/>
                <w:highlight w:val="none"/>
                <w:lang w:eastAsia="zh-CN"/>
              </w:rPr>
              <w:t>在投标文件中</w:t>
            </w:r>
            <w:r>
              <w:rPr>
                <w:rFonts w:hint="eastAsia" w:ascii="仿宋" w:hAnsi="仿宋" w:eastAsia="仿宋" w:cs="仿宋"/>
                <w:sz w:val="24"/>
                <w:szCs w:val="24"/>
                <w:highlight w:val="none"/>
              </w:rPr>
              <w:t>提供网络等级保护备案以及入选“国家文化产业发展项目库”相关资质文件。</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rPr>
            </w:pPr>
          </w:p>
          <w:p>
            <w:pPr>
              <w:widowControl/>
              <w:jc w:val="center"/>
              <w:rPr>
                <w:rFonts w:hint="eastAsia" w:ascii="仿宋" w:hAnsi="仿宋" w:eastAsia="仿宋" w:cs="仿宋"/>
                <w:color w:val="000000"/>
                <w:kern w:val="0"/>
                <w:sz w:val="24"/>
                <w:szCs w:val="24"/>
                <w:lang w:val="en-US" w:eastAsia="zh-CN"/>
              </w:rPr>
            </w:pPr>
          </w:p>
          <w:p>
            <w:pPr>
              <w:widowControl/>
              <w:jc w:val="center"/>
              <w:rPr>
                <w:rFonts w:hint="eastAsia" w:ascii="仿宋" w:hAnsi="仿宋" w:eastAsia="仿宋" w:cs="仿宋"/>
                <w:color w:val="000000"/>
                <w:kern w:val="0"/>
                <w:sz w:val="24"/>
                <w:szCs w:val="24"/>
                <w:lang w:val="en-US" w:eastAsia="zh-CN"/>
              </w:rPr>
            </w:pPr>
          </w:p>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台</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134" w:type="dxa"/>
            <w:tcBorders>
              <w:top w:val="nil"/>
              <w:left w:val="nil"/>
              <w:bottom w:val="single" w:color="auto" w:sz="4" w:space="0"/>
              <w:right w:val="single" w:color="auto" w:sz="4" w:space="0"/>
            </w:tcBorders>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阅读机</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rPr>
            </w:pPr>
            <w:r>
              <w:rPr>
                <w:rFonts w:hint="eastAsia" w:ascii="仿宋" w:hAnsi="仿宋" w:eastAsia="仿宋" w:cs="仿宋"/>
                <w:sz w:val="24"/>
                <w:szCs w:val="24"/>
              </w:rPr>
              <w:t>1.屏幕尺寸：27寸；</w:t>
            </w:r>
          </w:p>
          <w:p>
            <w:pPr>
              <w:rPr>
                <w:rFonts w:hint="eastAsia" w:ascii="仿宋" w:hAnsi="仿宋" w:eastAsia="仿宋" w:cs="仿宋"/>
                <w:sz w:val="24"/>
                <w:szCs w:val="24"/>
              </w:rPr>
            </w:pPr>
            <w:r>
              <w:rPr>
                <w:rFonts w:hint="eastAsia" w:ascii="仿宋" w:hAnsi="仿宋" w:eastAsia="仿宋" w:cs="仿宋"/>
                <w:sz w:val="24"/>
                <w:szCs w:val="24"/>
              </w:rPr>
              <w:t xml:space="preserve">2.屏幕比例:16：9； </w:t>
            </w:r>
          </w:p>
          <w:p>
            <w:pPr>
              <w:rPr>
                <w:rFonts w:hint="eastAsia" w:ascii="仿宋" w:hAnsi="仿宋" w:eastAsia="仿宋" w:cs="仿宋"/>
                <w:sz w:val="24"/>
                <w:szCs w:val="24"/>
              </w:rPr>
            </w:pPr>
            <w:r>
              <w:rPr>
                <w:rFonts w:hint="eastAsia" w:ascii="仿宋" w:hAnsi="仿宋" w:eastAsia="仿宋" w:cs="仿宋"/>
                <w:sz w:val="24"/>
                <w:szCs w:val="24"/>
              </w:rPr>
              <w:t xml:space="preserve">3.CPU：四核,Cortex A17,1.8G,RK3288  ； </w:t>
            </w:r>
          </w:p>
          <w:p>
            <w:pPr>
              <w:rPr>
                <w:rFonts w:hint="eastAsia" w:ascii="仿宋" w:hAnsi="仿宋" w:eastAsia="仿宋" w:cs="仿宋"/>
                <w:sz w:val="24"/>
                <w:szCs w:val="24"/>
              </w:rPr>
            </w:pPr>
            <w:r>
              <w:rPr>
                <w:rFonts w:hint="eastAsia" w:ascii="仿宋" w:hAnsi="仿宋" w:eastAsia="仿宋" w:cs="仿宋"/>
                <w:sz w:val="24"/>
                <w:szCs w:val="24"/>
              </w:rPr>
              <w:t xml:space="preserve">4.RAM ：2GB  ； </w:t>
            </w:r>
          </w:p>
          <w:p>
            <w:pPr>
              <w:rPr>
                <w:rFonts w:hint="eastAsia" w:ascii="仿宋" w:hAnsi="仿宋" w:eastAsia="仿宋" w:cs="仿宋"/>
                <w:sz w:val="24"/>
                <w:szCs w:val="24"/>
              </w:rPr>
            </w:pPr>
            <w:r>
              <w:rPr>
                <w:rFonts w:hint="eastAsia" w:ascii="仿宋" w:hAnsi="仿宋" w:eastAsia="仿宋" w:cs="仿宋"/>
                <w:sz w:val="24"/>
                <w:szCs w:val="24"/>
              </w:rPr>
              <w:t>5.内存：16GB  ；</w:t>
            </w:r>
          </w:p>
          <w:p>
            <w:pPr>
              <w:rPr>
                <w:rFonts w:hint="eastAsia" w:ascii="仿宋" w:hAnsi="仿宋" w:eastAsia="仿宋" w:cs="仿宋"/>
                <w:sz w:val="24"/>
                <w:szCs w:val="24"/>
              </w:rPr>
            </w:pPr>
            <w:r>
              <w:rPr>
                <w:rFonts w:hint="eastAsia" w:ascii="仿宋" w:hAnsi="仿宋" w:eastAsia="仿宋" w:cs="仿宋"/>
                <w:sz w:val="24"/>
                <w:szCs w:val="24"/>
              </w:rPr>
              <w:t xml:space="preserve">6.Android 5.1； </w:t>
            </w:r>
          </w:p>
          <w:p>
            <w:pPr>
              <w:rPr>
                <w:rFonts w:hint="eastAsia" w:ascii="仿宋" w:hAnsi="仿宋" w:eastAsia="仿宋" w:cs="仿宋"/>
                <w:sz w:val="24"/>
                <w:szCs w:val="24"/>
              </w:rPr>
            </w:pPr>
            <w:r>
              <w:rPr>
                <w:rFonts w:hint="eastAsia" w:ascii="仿宋" w:hAnsi="仿宋" w:eastAsia="仿宋" w:cs="仿宋"/>
                <w:sz w:val="24"/>
                <w:szCs w:val="24"/>
              </w:rPr>
              <w:t xml:space="preserve">7.触摸屏：10点电容式触摸； </w:t>
            </w:r>
          </w:p>
          <w:p>
            <w:pPr>
              <w:rPr>
                <w:rFonts w:hint="eastAsia" w:ascii="仿宋" w:hAnsi="仿宋" w:eastAsia="仿宋" w:cs="仿宋"/>
                <w:sz w:val="24"/>
                <w:szCs w:val="24"/>
              </w:rPr>
            </w:pPr>
            <w:r>
              <w:rPr>
                <w:rFonts w:hint="eastAsia" w:ascii="仿宋" w:hAnsi="仿宋" w:eastAsia="仿宋" w:cs="仿宋"/>
                <w:sz w:val="24"/>
                <w:szCs w:val="24"/>
              </w:rPr>
              <w:t xml:space="preserve">8.分辨率：1920*1080,全高清  ； </w:t>
            </w:r>
          </w:p>
          <w:p>
            <w:pPr>
              <w:rPr>
                <w:rFonts w:hint="eastAsia" w:ascii="仿宋" w:hAnsi="仿宋" w:eastAsia="仿宋" w:cs="仿宋"/>
                <w:sz w:val="24"/>
                <w:szCs w:val="24"/>
              </w:rPr>
            </w:pPr>
            <w:r>
              <w:rPr>
                <w:rFonts w:hint="eastAsia" w:ascii="仿宋" w:hAnsi="仿宋" w:eastAsia="仿宋" w:cs="仿宋"/>
                <w:sz w:val="24"/>
                <w:szCs w:val="24"/>
              </w:rPr>
              <w:t xml:space="preserve">9.可视区：344.16(H)x193.59mm(V)； </w:t>
            </w:r>
          </w:p>
          <w:p>
            <w:pPr>
              <w:rPr>
                <w:rFonts w:hint="eastAsia" w:ascii="仿宋" w:hAnsi="仿宋" w:eastAsia="仿宋" w:cs="仿宋"/>
                <w:sz w:val="24"/>
                <w:szCs w:val="24"/>
              </w:rPr>
            </w:pPr>
            <w:r>
              <w:rPr>
                <w:rFonts w:hint="eastAsia" w:ascii="仿宋" w:hAnsi="仿宋" w:eastAsia="仿宋" w:cs="仿宋"/>
                <w:sz w:val="24"/>
                <w:szCs w:val="24"/>
              </w:rPr>
              <w:t xml:space="preserve">10.可视角度：85/85/85/85(上/下/左/右）； </w:t>
            </w:r>
          </w:p>
          <w:p>
            <w:pPr>
              <w:rPr>
                <w:rFonts w:hint="eastAsia" w:ascii="仿宋" w:hAnsi="仿宋" w:eastAsia="仿宋" w:cs="仿宋"/>
                <w:sz w:val="24"/>
                <w:szCs w:val="24"/>
              </w:rPr>
            </w:pPr>
            <w:r>
              <w:rPr>
                <w:rFonts w:hint="eastAsia" w:ascii="仿宋" w:hAnsi="仿宋" w:eastAsia="仿宋" w:cs="仿宋"/>
                <w:sz w:val="24"/>
                <w:szCs w:val="24"/>
              </w:rPr>
              <w:t xml:space="preserve">11.显示模式；常黑,IPS； </w:t>
            </w:r>
          </w:p>
          <w:p>
            <w:pPr>
              <w:rPr>
                <w:rFonts w:hint="eastAsia" w:ascii="仿宋" w:hAnsi="仿宋" w:eastAsia="仿宋" w:cs="仿宋"/>
                <w:sz w:val="24"/>
                <w:szCs w:val="24"/>
              </w:rPr>
            </w:pPr>
            <w:r>
              <w:rPr>
                <w:rFonts w:hint="eastAsia" w:ascii="仿宋" w:hAnsi="仿宋" w:eastAsia="仿宋" w:cs="仿宋"/>
                <w:sz w:val="24"/>
                <w:szCs w:val="24"/>
              </w:rPr>
              <w:t xml:space="preserve">12.对比度:700； </w:t>
            </w:r>
          </w:p>
          <w:p>
            <w:pPr>
              <w:rPr>
                <w:rFonts w:hint="eastAsia" w:ascii="仿宋" w:hAnsi="仿宋" w:eastAsia="仿宋" w:cs="仿宋"/>
                <w:sz w:val="24"/>
                <w:szCs w:val="24"/>
              </w:rPr>
            </w:pPr>
            <w:r>
              <w:rPr>
                <w:rFonts w:hint="eastAsia" w:ascii="仿宋" w:hAnsi="仿宋" w:eastAsia="仿宋" w:cs="仿宋"/>
                <w:sz w:val="24"/>
                <w:szCs w:val="24"/>
              </w:rPr>
              <w:t xml:space="preserve">13.亮度:250cdm2。 </w:t>
            </w:r>
          </w:p>
          <w:p>
            <w:pPr>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软件平台功能及资源：</w:t>
            </w:r>
          </w:p>
          <w:p>
            <w:pPr>
              <w:rPr>
                <w:rFonts w:hint="eastAsia" w:ascii="仿宋" w:hAnsi="仿宋" w:eastAsia="仿宋" w:cs="仿宋"/>
                <w:sz w:val="24"/>
                <w:szCs w:val="24"/>
              </w:rPr>
            </w:pPr>
            <w:r>
              <w:rPr>
                <w:rFonts w:hint="eastAsia" w:ascii="仿宋" w:hAnsi="仿宋" w:eastAsia="仿宋" w:cs="仿宋"/>
                <w:sz w:val="24"/>
                <w:szCs w:val="24"/>
              </w:rPr>
              <w:t xml:space="preserve">1.云阅读平台：数据与云端数据库实时同步； </w:t>
            </w:r>
          </w:p>
          <w:p>
            <w:pPr>
              <w:rPr>
                <w:rFonts w:hint="eastAsia" w:ascii="仿宋" w:hAnsi="仿宋" w:eastAsia="仿宋" w:cs="仿宋"/>
                <w:sz w:val="24"/>
                <w:szCs w:val="24"/>
              </w:rPr>
            </w:pPr>
            <w:r>
              <w:rPr>
                <w:rFonts w:hint="eastAsia" w:ascii="仿宋" w:hAnsi="仿宋" w:eastAsia="仿宋" w:cs="仿宋"/>
                <w:sz w:val="24"/>
                <w:szCs w:val="24"/>
              </w:rPr>
              <w:t xml:space="preserve">2.模板选择：支持首页模板自选或自定义首页； </w:t>
            </w:r>
          </w:p>
          <w:p>
            <w:pPr>
              <w:rPr>
                <w:rFonts w:hint="eastAsia" w:ascii="仿宋" w:hAnsi="仿宋" w:eastAsia="仿宋" w:cs="仿宋"/>
                <w:sz w:val="24"/>
                <w:szCs w:val="24"/>
              </w:rPr>
            </w:pPr>
            <w:r>
              <w:rPr>
                <w:rFonts w:hint="eastAsia" w:ascii="仿宋" w:hAnsi="仿宋" w:eastAsia="仿宋" w:cs="仿宋"/>
                <w:sz w:val="24"/>
                <w:szCs w:val="24"/>
              </w:rPr>
              <w:t xml:space="preserve">3.风格选择：支持软件界面显示风格自定义； </w:t>
            </w:r>
          </w:p>
          <w:p>
            <w:pPr>
              <w:rPr>
                <w:rFonts w:hint="eastAsia" w:ascii="仿宋" w:hAnsi="仿宋" w:eastAsia="仿宋" w:cs="仿宋"/>
                <w:sz w:val="24"/>
                <w:szCs w:val="24"/>
              </w:rPr>
            </w:pPr>
            <w:r>
              <w:rPr>
                <w:rFonts w:hint="eastAsia" w:ascii="仿宋" w:hAnsi="仿宋" w:eastAsia="仿宋" w:cs="仿宋"/>
                <w:sz w:val="24"/>
                <w:szCs w:val="24"/>
              </w:rPr>
              <w:t xml:space="preserve">4.分类自定义：可以根据客户需求灵活自定义显示分类； </w:t>
            </w:r>
          </w:p>
          <w:p>
            <w:pPr>
              <w:rPr>
                <w:rFonts w:hint="eastAsia" w:ascii="仿宋" w:hAnsi="仿宋" w:eastAsia="仿宋" w:cs="仿宋"/>
                <w:sz w:val="24"/>
                <w:szCs w:val="24"/>
              </w:rPr>
            </w:pPr>
            <w:r>
              <w:rPr>
                <w:rFonts w:hint="eastAsia" w:ascii="仿宋" w:hAnsi="仿宋" w:eastAsia="仿宋" w:cs="仿宋"/>
                <w:sz w:val="24"/>
                <w:szCs w:val="24"/>
              </w:rPr>
              <w:t xml:space="preserve">5.我的空间：支持微信扫码登陆，记录单独账号的阅读行为；能实现同款PAD系统的任意硬件间的扫码登陆操作； </w:t>
            </w:r>
          </w:p>
          <w:p>
            <w:pPr>
              <w:rPr>
                <w:rFonts w:hint="eastAsia" w:ascii="仿宋" w:hAnsi="仿宋" w:eastAsia="仿宋" w:cs="仿宋"/>
                <w:sz w:val="24"/>
                <w:szCs w:val="24"/>
              </w:rPr>
            </w:pPr>
            <w:r>
              <w:rPr>
                <w:rFonts w:hint="eastAsia" w:ascii="仿宋" w:hAnsi="仿宋" w:eastAsia="仿宋" w:cs="仿宋"/>
                <w:sz w:val="24"/>
                <w:szCs w:val="24"/>
              </w:rPr>
              <w:t xml:space="preserve">6.显示排序：根据客户需求灵活定义列表排序，关注的书刊报可置顶；      </w:t>
            </w:r>
          </w:p>
          <w:p>
            <w:pPr>
              <w:rPr>
                <w:rFonts w:hint="eastAsia" w:ascii="仿宋" w:hAnsi="仿宋" w:eastAsia="仿宋" w:cs="仿宋"/>
                <w:sz w:val="24"/>
                <w:szCs w:val="24"/>
              </w:rPr>
            </w:pPr>
            <w:r>
              <w:rPr>
                <w:rFonts w:hint="eastAsia" w:ascii="仿宋" w:hAnsi="仿宋" w:eastAsia="仿宋" w:cs="仿宋"/>
                <w:sz w:val="24"/>
                <w:szCs w:val="24"/>
              </w:rPr>
              <w:t xml:space="preserve">7.信息推送：根据用户需要，可以在后台实时推送信息到每台设备中。      </w:t>
            </w:r>
          </w:p>
          <w:p>
            <w:pP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.提供正版直接授权期刊不少于3000种；      </w:t>
            </w:r>
          </w:p>
          <w:p>
            <w:pPr>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.提供正版直接授权图书不少于40000册；      </w:t>
            </w:r>
          </w:p>
          <w:p>
            <w:pPr>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.提供正版直接授权有声资源60000余集。   </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台</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休闲阅读桌椅套</w:t>
            </w:r>
            <w:r>
              <w:rPr>
                <w:rFonts w:hint="eastAsia" w:ascii="仿宋" w:hAnsi="仿宋" w:eastAsia="仿宋" w:cs="仿宋"/>
                <w:color w:val="000000"/>
                <w:kern w:val="0"/>
                <w:sz w:val="24"/>
                <w:szCs w:val="24"/>
                <w:highlight w:val="none"/>
                <w:lang w:eastAsia="zh-CN"/>
              </w:rPr>
              <w:t>装</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rPr>
            </w:pPr>
            <w:r>
              <w:rPr>
                <w:rFonts w:hint="eastAsia" w:ascii="仿宋" w:hAnsi="仿宋" w:eastAsia="仿宋" w:cs="仿宋"/>
                <w:sz w:val="24"/>
                <w:szCs w:val="24"/>
              </w:rPr>
              <w:t>沙发：650*650*850MM,定制进口纳帕皮饰面，高密度海绵填充，碳素钢脚架</w:t>
            </w:r>
          </w:p>
          <w:p>
            <w:pPr>
              <w:widowControl/>
              <w:rPr>
                <w:rFonts w:hint="eastAsia" w:ascii="仿宋" w:hAnsi="仿宋" w:eastAsia="仿宋" w:cs="仿宋"/>
                <w:color w:val="000000"/>
                <w:kern w:val="0"/>
                <w:sz w:val="24"/>
                <w:szCs w:val="24"/>
              </w:rPr>
            </w:pPr>
            <w:r>
              <w:rPr>
                <w:rFonts w:hint="eastAsia" w:ascii="仿宋" w:hAnsi="仿宋" w:eastAsia="仿宋" w:cs="仿宋"/>
                <w:sz w:val="24"/>
                <w:szCs w:val="24"/>
              </w:rPr>
              <w:t>茶几：650*800MM,定制人造石饰面，碳素钢脚架</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休闲阅读沙发茶几套</w:t>
            </w:r>
            <w:r>
              <w:rPr>
                <w:rFonts w:hint="eastAsia" w:ascii="仿宋" w:hAnsi="仿宋" w:eastAsia="仿宋" w:cs="仿宋"/>
                <w:color w:val="000000"/>
                <w:kern w:val="0"/>
                <w:sz w:val="24"/>
                <w:szCs w:val="24"/>
                <w:highlight w:val="none"/>
                <w:lang w:eastAsia="zh-CN"/>
              </w:rPr>
              <w:t>装</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rPr>
            </w:pPr>
            <w:r>
              <w:rPr>
                <w:rFonts w:hint="eastAsia" w:ascii="仿宋" w:hAnsi="仿宋" w:eastAsia="仿宋" w:cs="仿宋"/>
                <w:sz w:val="24"/>
                <w:szCs w:val="24"/>
              </w:rPr>
              <w:t>沙发：1800*800MM，定制免清洗科技布饰面，高密度海绵填充，实木框架</w:t>
            </w:r>
          </w:p>
          <w:p>
            <w:pPr>
              <w:widowControl/>
              <w:rPr>
                <w:rFonts w:hint="eastAsia" w:ascii="仿宋" w:hAnsi="仿宋" w:eastAsia="仿宋" w:cs="仿宋"/>
                <w:color w:val="000000"/>
                <w:kern w:val="0"/>
                <w:sz w:val="24"/>
                <w:szCs w:val="24"/>
              </w:rPr>
            </w:pPr>
            <w:r>
              <w:rPr>
                <w:rFonts w:hint="eastAsia" w:ascii="仿宋" w:hAnsi="仿宋" w:eastAsia="仿宋" w:cs="仿宋"/>
                <w:sz w:val="24"/>
                <w:szCs w:val="24"/>
              </w:rPr>
              <w:t>茶几：650*800MM,定制人造石饰面，碳素钢脚架</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rPr>
            </w:pPr>
          </w:p>
          <w:p>
            <w:pPr>
              <w:pStyle w:val="24"/>
              <w:rPr>
                <w:rFonts w:hint="eastAsia"/>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耳机森林阅读桌椅（8人位）</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rPr>
            </w:pPr>
            <w:r>
              <w:rPr>
                <w:rFonts w:hint="eastAsia" w:ascii="仿宋" w:hAnsi="仿宋" w:eastAsia="仿宋" w:cs="仿宋"/>
                <w:sz w:val="24"/>
                <w:szCs w:val="24"/>
              </w:rPr>
              <w:t>吧台：8200*540MM，定制免漆板框架，人造石饰面</w:t>
            </w:r>
          </w:p>
          <w:p>
            <w:pPr>
              <w:widowControl/>
              <w:rPr>
                <w:rFonts w:hint="eastAsia" w:ascii="仿宋" w:hAnsi="仿宋" w:eastAsia="仿宋" w:cs="仿宋"/>
                <w:color w:val="000000"/>
                <w:kern w:val="0"/>
                <w:sz w:val="24"/>
                <w:szCs w:val="24"/>
              </w:rPr>
            </w:pPr>
            <w:r>
              <w:rPr>
                <w:rFonts w:hint="eastAsia" w:ascii="仿宋" w:hAnsi="仿宋" w:eastAsia="仿宋" w:cs="仿宋"/>
                <w:sz w:val="24"/>
                <w:szCs w:val="24"/>
              </w:rPr>
              <w:t>吧椅：480*480MM，现代铁艺高脚吧椅</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异形沙发组合</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rPr>
            </w:pPr>
            <w:r>
              <w:rPr>
                <w:rFonts w:hint="eastAsia" w:ascii="仿宋" w:hAnsi="仿宋" w:eastAsia="仿宋" w:cs="仿宋"/>
                <w:sz w:val="24"/>
                <w:szCs w:val="24"/>
              </w:rPr>
              <w:t>异形沙发：4200*2100MM，定制弧形造型软包沙发，进口纳帕皮饰面，高密度海绵填充，实木框架</w:t>
            </w:r>
          </w:p>
          <w:p>
            <w:pPr>
              <w:widowControl/>
              <w:rPr>
                <w:rFonts w:hint="eastAsia" w:ascii="仿宋" w:hAnsi="仿宋" w:eastAsia="仿宋" w:cs="仿宋"/>
                <w:color w:val="000000"/>
                <w:kern w:val="0"/>
                <w:sz w:val="24"/>
                <w:szCs w:val="24"/>
              </w:rPr>
            </w:pPr>
            <w:r>
              <w:rPr>
                <w:rFonts w:hint="eastAsia" w:ascii="仿宋" w:hAnsi="仿宋" w:eastAsia="仿宋" w:cs="仿宋"/>
                <w:sz w:val="24"/>
                <w:szCs w:val="24"/>
              </w:rPr>
              <w:t>茶几：直径800MM圆形茶几，人造石UV饰面，碳素钢脚架</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唱片墙</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（4面墙）</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面</w:t>
            </w:r>
            <w:r>
              <w:rPr>
                <w:rFonts w:hint="eastAsia" w:ascii="仿宋" w:hAnsi="仿宋" w:eastAsia="仿宋" w:cs="仿宋"/>
                <w:sz w:val="24"/>
                <w:szCs w:val="24"/>
                <w:highlight w:val="none"/>
              </w:rPr>
              <w:t>：5500*1400MM形象墙，免漆板木档，亚克力uv胶片，pvc雕刻字，定制唱片模型，耳机等</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面、</w:t>
            </w: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面</w:t>
            </w:r>
            <w:r>
              <w:rPr>
                <w:rFonts w:hint="eastAsia" w:ascii="仿宋" w:hAnsi="仿宋" w:eastAsia="仿宋" w:cs="仿宋"/>
                <w:sz w:val="24"/>
                <w:szCs w:val="24"/>
                <w:highlight w:val="none"/>
              </w:rPr>
              <w:t>：2200*1000MM，高密度pvc底板，亚克力UV胶片造型饰面</w:t>
            </w:r>
          </w:p>
          <w:p>
            <w:pPr>
              <w:widowControl/>
              <w:rPr>
                <w:rFonts w:hint="eastAsia" w:ascii="仿宋" w:hAnsi="仿宋" w:eastAsia="仿宋" w:cs="仿宋"/>
                <w:color w:val="000000"/>
                <w:kern w:val="0"/>
                <w:sz w:val="24"/>
                <w:szCs w:val="24"/>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面</w:t>
            </w:r>
            <w:r>
              <w:rPr>
                <w:rFonts w:hint="eastAsia" w:ascii="仿宋" w:hAnsi="仿宋" w:eastAsia="仿宋" w:cs="仿宋"/>
                <w:sz w:val="24"/>
                <w:szCs w:val="24"/>
                <w:highlight w:val="none"/>
              </w:rPr>
              <w:t>：3400*2000mm定制铁艺框架，免漆板横档，高密度pvc底板，亚克力UV胶片造型饰面</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r>
        <w:tblPrEx>
          <w:tblCellMar>
            <w:top w:w="0" w:type="dxa"/>
            <w:left w:w="108" w:type="dxa"/>
            <w:bottom w:w="0" w:type="dxa"/>
            <w:right w:w="108" w:type="dxa"/>
          </w:tblCellMar>
        </w:tblPrEx>
        <w:trPr>
          <w:trHeight w:val="84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电脑桌椅</w:t>
            </w:r>
          </w:p>
        </w:tc>
        <w:tc>
          <w:tcPr>
            <w:tcW w:w="6663" w:type="dxa"/>
            <w:tcBorders>
              <w:top w:val="nil"/>
              <w:left w:val="nil"/>
              <w:bottom w:val="single" w:color="auto" w:sz="4" w:space="0"/>
              <w:right w:val="single" w:color="auto" w:sz="4" w:space="0"/>
            </w:tcBorders>
            <w:noWrap/>
            <w:vAlign w:val="center"/>
          </w:tcPr>
          <w:p>
            <w:pPr>
              <w:tabs>
                <w:tab w:val="left" w:pos="312"/>
              </w:tabs>
              <w:rPr>
                <w:rFonts w:hint="eastAsia" w:ascii="仿宋" w:hAnsi="仿宋" w:eastAsia="仿宋" w:cs="仿宋_GB2312"/>
                <w:b/>
                <w:bCs w:val="0"/>
                <w:kern w:val="2"/>
                <w:sz w:val="24"/>
                <w:szCs w:val="24"/>
                <w:highlight w:val="none"/>
                <w:lang w:val="en-US" w:eastAsia="zh-CN" w:bidi="ar-SA"/>
              </w:rPr>
            </w:pPr>
            <w:r>
              <w:rPr>
                <w:rFonts w:hint="eastAsia" w:ascii="仿宋" w:hAnsi="仿宋" w:eastAsia="仿宋" w:cs="仿宋_GB2312"/>
                <w:b/>
                <w:bCs w:val="0"/>
                <w:kern w:val="2"/>
                <w:sz w:val="24"/>
                <w:szCs w:val="24"/>
                <w:highlight w:val="none"/>
                <w:lang w:val="en-US" w:eastAsia="zh-CN" w:bidi="ar-SA"/>
              </w:rPr>
              <w:t>硬件设备参数：</w:t>
            </w:r>
          </w:p>
          <w:p>
            <w:pPr>
              <w:rPr>
                <w:rFonts w:hint="eastAsia" w:ascii="仿宋" w:hAnsi="仿宋" w:eastAsia="仿宋" w:cs="仿宋"/>
                <w:sz w:val="24"/>
                <w:szCs w:val="24"/>
              </w:rPr>
            </w:pPr>
            <w:r>
              <w:rPr>
                <w:rFonts w:hint="eastAsia" w:ascii="仿宋" w:hAnsi="仿宋" w:eastAsia="仿宋" w:cs="仿宋"/>
                <w:sz w:val="24"/>
                <w:szCs w:val="24"/>
              </w:rPr>
              <w:t>电脑桌：2200*1200mm，定制免漆板烤漆饰面，铁艺脚架</w:t>
            </w:r>
          </w:p>
          <w:p>
            <w:pPr>
              <w:widowControl/>
              <w:rPr>
                <w:rFonts w:hint="eastAsia" w:ascii="仿宋" w:hAnsi="仿宋" w:eastAsia="仿宋" w:cs="仿宋"/>
                <w:color w:val="000000"/>
                <w:kern w:val="0"/>
                <w:sz w:val="24"/>
                <w:szCs w:val="24"/>
              </w:rPr>
            </w:pPr>
            <w:r>
              <w:rPr>
                <w:rFonts w:hint="eastAsia" w:ascii="仿宋" w:hAnsi="仿宋" w:eastAsia="仿宋" w:cs="仿宋"/>
                <w:sz w:val="24"/>
                <w:szCs w:val="24"/>
              </w:rPr>
              <w:t>椅子：600*600mm，现代办公休闲座椅</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0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套</w:t>
            </w:r>
          </w:p>
        </w:tc>
      </w:tr>
    </w:tbl>
    <w:p>
      <w:pPr>
        <w:spacing w:after="50" w:line="400" w:lineRule="exact"/>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注：投标报价时</w:t>
      </w:r>
      <w:r>
        <w:rPr>
          <w:rFonts w:hint="eastAsia" w:ascii="仿宋_GB2312" w:hAnsi="仿宋" w:eastAsia="仿宋_GB2312" w:cs="仿宋_GB2312"/>
          <w:b/>
          <w:bCs/>
          <w:kern w:val="0"/>
          <w:sz w:val="24"/>
          <w:szCs w:val="24"/>
          <w:highlight w:val="none"/>
          <w:lang w:val="en-US" w:eastAsia="zh-CN" w:bidi="ar-SA"/>
        </w:rPr>
        <w:t>须按采购清单及</w:t>
      </w:r>
      <w:r>
        <w:rPr>
          <w:rFonts w:hint="eastAsia" w:ascii="仿宋" w:hAnsi="仿宋" w:eastAsia="仿宋" w:cs="仿宋"/>
          <w:b/>
          <w:bCs/>
          <w:color w:val="auto"/>
          <w:sz w:val="24"/>
          <w:szCs w:val="24"/>
          <w:highlight w:val="none"/>
          <w:lang w:val="en-US" w:eastAsia="zh-CN"/>
        </w:rPr>
        <w:t>设备参数</w:t>
      </w:r>
      <w:r>
        <w:rPr>
          <w:rFonts w:hint="eastAsia" w:ascii="仿宋_GB2312" w:hAnsi="仿宋" w:eastAsia="仿宋_GB2312" w:cs="仿宋_GB2312"/>
          <w:b/>
          <w:bCs/>
          <w:kern w:val="0"/>
          <w:sz w:val="24"/>
          <w:szCs w:val="24"/>
          <w:highlight w:val="none"/>
          <w:lang w:val="en-US" w:eastAsia="zh-CN" w:bidi="ar-SA"/>
        </w:rPr>
        <w:t>报价，并附相应设备实物照片及软件系统平台截图。</w:t>
      </w:r>
    </w:p>
    <w:p>
      <w:pPr>
        <w:spacing w:after="50" w:line="400" w:lineRule="exact"/>
        <w:rPr>
          <w:rFonts w:hint="eastAsia" w:ascii="仿宋" w:hAnsi="仿宋" w:eastAsia="仿宋" w:cs="仿宋"/>
          <w:sz w:val="24"/>
          <w:szCs w:val="24"/>
        </w:rPr>
      </w:pPr>
      <w:r>
        <w:rPr>
          <w:rFonts w:hint="eastAsia" w:ascii="仿宋" w:hAnsi="仿宋" w:eastAsia="仿宋" w:cs="仿宋"/>
          <w:b/>
          <w:bCs/>
          <w:color w:val="000000"/>
          <w:sz w:val="24"/>
          <w:szCs w:val="24"/>
          <w:lang w:eastAsia="zh-CN"/>
        </w:rPr>
        <w:t>五、其他要求</w:t>
      </w:r>
    </w:p>
    <w:p>
      <w:pPr>
        <w:spacing w:after="50" w:line="400" w:lineRule="exact"/>
        <w:ind w:firstLine="482" w:firstLineChars="200"/>
        <w:rPr>
          <w:rFonts w:hint="eastAsia" w:ascii="仿宋" w:hAnsi="仿宋" w:eastAsia="仿宋" w:cs="仿宋"/>
          <w:bCs/>
          <w:color w:val="000000"/>
          <w:sz w:val="24"/>
          <w:szCs w:val="24"/>
        </w:rPr>
      </w:pPr>
      <w:r>
        <w:rPr>
          <w:rFonts w:hint="eastAsia" w:ascii="仿宋" w:hAnsi="仿宋" w:eastAsia="仿宋" w:cs="仿宋"/>
          <w:b/>
          <w:bCs/>
          <w:color w:val="000000"/>
          <w:sz w:val="24"/>
          <w:szCs w:val="24"/>
          <w:lang w:val="en-US" w:eastAsia="zh-CN"/>
        </w:rPr>
        <w:t>1.</w:t>
      </w:r>
      <w:r>
        <w:rPr>
          <w:rFonts w:hint="eastAsia" w:ascii="仿宋" w:hAnsi="仿宋" w:eastAsia="仿宋" w:cs="仿宋"/>
          <w:b/>
          <w:bCs/>
          <w:color w:val="000000"/>
          <w:sz w:val="24"/>
          <w:szCs w:val="24"/>
        </w:rPr>
        <w:t>实施要求：</w:t>
      </w:r>
      <w:r>
        <w:rPr>
          <w:rFonts w:hint="eastAsia" w:ascii="仿宋" w:hAnsi="仿宋" w:eastAsia="仿宋" w:cs="仿宋"/>
          <w:bCs/>
          <w:color w:val="000000"/>
          <w:sz w:val="24"/>
          <w:szCs w:val="24"/>
        </w:rPr>
        <w:t>提供各类产品品牌型号、详细的实施细则和实施方案，保证系统设备外观、形状、颜色、规格等与图书馆的使用及家具设施环境相协调，保证设备安装时所必须的安装环境。</w:t>
      </w:r>
    </w:p>
    <w:p>
      <w:pPr>
        <w:spacing w:after="50" w:line="400" w:lineRule="exact"/>
        <w:ind w:firstLine="482"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rPr>
        <w:t>质保期</w:t>
      </w:r>
      <w:r>
        <w:rPr>
          <w:rFonts w:hint="eastAsia" w:ascii="仿宋" w:hAnsi="仿宋" w:eastAsia="仿宋" w:cs="仿宋"/>
          <w:b/>
          <w:bCs/>
          <w:color w:val="000000"/>
          <w:sz w:val="24"/>
          <w:szCs w:val="24"/>
          <w:highlight w:val="none"/>
        </w:rPr>
        <w:t>：</w:t>
      </w:r>
      <w:r>
        <w:rPr>
          <w:rFonts w:hint="eastAsia" w:ascii="仿宋" w:hAnsi="仿宋" w:eastAsia="仿宋" w:cs="仿宋"/>
          <w:bCs/>
          <w:color w:val="000000"/>
          <w:sz w:val="24"/>
          <w:szCs w:val="24"/>
          <w:highlight w:val="none"/>
        </w:rPr>
        <w:t>本次招标文件内所有设备、资源及其系统免费质保三年。质保期内保证设备系统维护更新</w:t>
      </w:r>
      <w:r>
        <w:rPr>
          <w:rFonts w:hint="eastAsia" w:ascii="仿宋" w:hAnsi="仿宋" w:eastAsia="仿宋" w:cs="仿宋"/>
          <w:bCs/>
          <w:color w:val="000000"/>
          <w:sz w:val="24"/>
          <w:szCs w:val="24"/>
          <w:highlight w:val="none"/>
          <w:lang w:eastAsia="zh-CN"/>
        </w:rPr>
        <w:t>。</w:t>
      </w:r>
    </w:p>
    <w:p>
      <w:pPr>
        <w:spacing w:after="50" w:line="400" w:lineRule="exact"/>
        <w:ind w:firstLine="482" w:firstLineChars="200"/>
        <w:rPr>
          <w:rFonts w:hint="eastAsia" w:ascii="仿宋" w:hAnsi="仿宋" w:eastAsia="仿宋" w:cs="仿宋"/>
          <w:bCs/>
          <w:color w:val="000000"/>
          <w:sz w:val="24"/>
          <w:szCs w:val="24"/>
          <w:highlight w:val="none"/>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售后服务：</w:t>
      </w:r>
      <w:r>
        <w:rPr>
          <w:rFonts w:hint="eastAsia" w:ascii="仿宋" w:hAnsi="仿宋" w:eastAsia="仿宋" w:cs="仿宋"/>
          <w:bCs/>
          <w:color w:val="000000"/>
          <w:sz w:val="24"/>
          <w:szCs w:val="24"/>
          <w:highlight w:val="none"/>
        </w:rPr>
        <w:t>投标人需承诺提供7×24小时的技术维护服务（包括电话、邮件、传真、远程、现场）并及时提供所需的技术支持。在接到用户维修要求后应立即作出回应，当系统出现故障时，投标人应承诺在2小时内响应，4小时之内提出解决方案并到现场对故障进行处理，若短期无法修复的，应及时提供备用方案。</w:t>
      </w:r>
    </w:p>
    <w:p>
      <w:pPr>
        <w:spacing w:line="360" w:lineRule="auto"/>
        <w:ind w:firstLine="482" w:firstLineChars="200"/>
        <w:rPr>
          <w:rFonts w:hint="eastAsia" w:ascii="仿宋" w:hAnsi="仿宋" w:eastAsia="仿宋" w:cs="仿宋"/>
          <w:bCs/>
          <w:color w:val="000000"/>
          <w:sz w:val="24"/>
          <w:szCs w:val="24"/>
          <w:highlight w:val="none"/>
        </w:rPr>
      </w:pPr>
      <w:r>
        <w:rPr>
          <w:rFonts w:hint="eastAsia" w:ascii="仿宋" w:hAnsi="仿宋" w:eastAsia="仿宋" w:cs="仿宋"/>
          <w:b/>
          <w:bCs/>
          <w:color w:val="000000"/>
          <w:sz w:val="24"/>
          <w:szCs w:val="24"/>
          <w:highlight w:val="none"/>
          <w:lang w:val="en-US" w:eastAsia="zh-CN"/>
        </w:rPr>
        <w:t>4.</w:t>
      </w:r>
      <w:r>
        <w:rPr>
          <w:rFonts w:hint="eastAsia" w:ascii="仿宋" w:hAnsi="仿宋" w:eastAsia="仿宋" w:cs="仿宋"/>
          <w:b/>
          <w:bCs/>
          <w:color w:val="000000"/>
          <w:sz w:val="24"/>
          <w:szCs w:val="24"/>
          <w:highlight w:val="none"/>
        </w:rPr>
        <w:t>培训要求：</w:t>
      </w:r>
      <w:r>
        <w:rPr>
          <w:rFonts w:hint="eastAsia" w:ascii="仿宋" w:hAnsi="仿宋" w:eastAsia="仿宋" w:cs="仿宋"/>
          <w:bCs/>
          <w:color w:val="000000"/>
          <w:sz w:val="24"/>
          <w:szCs w:val="24"/>
          <w:highlight w:val="none"/>
        </w:rPr>
        <w:t>安装调试后，对设备使用人员进行现场实地培训，直至会熟练使用。</w:t>
      </w:r>
    </w:p>
    <w:p>
      <w:pPr>
        <w:spacing w:line="360" w:lineRule="auto"/>
        <w:ind w:firstLine="482"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5.</w:t>
      </w:r>
      <w:r>
        <w:rPr>
          <w:rFonts w:hint="eastAsia" w:ascii="仿宋" w:hAnsi="仿宋" w:eastAsia="仿宋" w:cs="仿宋"/>
          <w:b/>
          <w:bCs/>
          <w:color w:val="000000"/>
          <w:sz w:val="24"/>
          <w:szCs w:val="24"/>
          <w:highlight w:val="none"/>
        </w:rPr>
        <w:t>供货期要求：</w:t>
      </w:r>
      <w:r>
        <w:rPr>
          <w:rFonts w:hint="eastAsia" w:ascii="仿宋" w:hAnsi="仿宋" w:eastAsia="仿宋" w:cs="仿宋"/>
          <w:b w:val="0"/>
          <w:bCs/>
          <w:color w:val="auto"/>
          <w:kern w:val="2"/>
          <w:sz w:val="24"/>
          <w:szCs w:val="24"/>
          <w:highlight w:val="none"/>
          <w:vertAlign w:val="baseline"/>
          <w:lang w:val="en-US" w:eastAsia="zh-CN" w:bidi="ar-SA"/>
        </w:rPr>
        <w:t>合同签订之日起30日内供货完成且</w:t>
      </w:r>
      <w:r>
        <w:rPr>
          <w:rFonts w:hint="eastAsia" w:ascii="仿宋" w:hAnsi="仿宋" w:eastAsia="仿宋" w:cs="仿宋"/>
          <w:bCs/>
          <w:color w:val="000000"/>
          <w:sz w:val="24"/>
          <w:szCs w:val="24"/>
          <w:highlight w:val="none"/>
        </w:rPr>
        <w:t>安装调试完毕</w:t>
      </w:r>
      <w:r>
        <w:rPr>
          <w:rFonts w:hint="eastAsia" w:ascii="仿宋" w:hAnsi="仿宋" w:eastAsia="仿宋" w:cs="仿宋"/>
          <w:bCs/>
          <w:color w:val="000000"/>
          <w:sz w:val="24"/>
          <w:szCs w:val="24"/>
          <w:highlight w:val="none"/>
          <w:lang w:eastAsia="zh-CN"/>
        </w:rPr>
        <w:t>。</w:t>
      </w:r>
    </w:p>
    <w:p>
      <w:pPr>
        <w:spacing w:line="360" w:lineRule="auto"/>
        <w:ind w:firstLine="482" w:firstLineChars="200"/>
        <w:rPr>
          <w:rFonts w:hint="eastAsia" w:ascii="仿宋" w:hAnsi="仿宋" w:eastAsia="仿宋" w:cs="仿宋"/>
          <w:bCs/>
          <w:color w:val="000000"/>
          <w:sz w:val="24"/>
          <w:szCs w:val="24"/>
        </w:rPr>
      </w:pPr>
      <w:r>
        <w:rPr>
          <w:rFonts w:hint="eastAsia" w:ascii="仿宋" w:hAnsi="仿宋" w:eastAsia="仿宋" w:cs="仿宋"/>
          <w:b/>
          <w:bCs/>
          <w:color w:val="000000"/>
          <w:sz w:val="24"/>
          <w:szCs w:val="24"/>
          <w:highlight w:val="none"/>
          <w:lang w:val="en-US" w:eastAsia="zh-CN"/>
        </w:rPr>
        <w:t>6.</w:t>
      </w:r>
      <w:r>
        <w:rPr>
          <w:rFonts w:hint="eastAsia" w:ascii="仿宋" w:hAnsi="仿宋" w:eastAsia="仿宋" w:cs="仿宋"/>
          <w:b/>
          <w:bCs/>
          <w:color w:val="000000"/>
          <w:sz w:val="24"/>
          <w:szCs w:val="24"/>
          <w:highlight w:val="none"/>
        </w:rPr>
        <w:t>支付方式：</w:t>
      </w:r>
      <w:r>
        <w:rPr>
          <w:rFonts w:hint="eastAsia" w:ascii="仿宋" w:hAnsi="仿宋" w:eastAsia="仿宋" w:cs="仿宋"/>
          <w:bCs/>
          <w:color w:val="000000"/>
          <w:sz w:val="24"/>
          <w:szCs w:val="24"/>
          <w:highlight w:val="none"/>
        </w:rPr>
        <w:t>合同签订后支付合同总价40%的预付款，项目安装调试完</w:t>
      </w:r>
      <w:r>
        <w:rPr>
          <w:rFonts w:hint="eastAsia" w:ascii="仿宋" w:hAnsi="仿宋" w:eastAsia="仿宋" w:cs="仿宋"/>
          <w:bCs/>
          <w:color w:val="000000"/>
          <w:sz w:val="24"/>
          <w:szCs w:val="24"/>
        </w:rPr>
        <w:t>成,项目验收完成后支付合同总价的</w:t>
      </w:r>
      <w:r>
        <w:rPr>
          <w:rFonts w:hint="eastAsia" w:ascii="仿宋" w:hAnsi="仿宋" w:eastAsia="仿宋" w:cs="仿宋"/>
          <w:bCs/>
          <w:color w:val="000000"/>
          <w:sz w:val="24"/>
          <w:szCs w:val="24"/>
          <w:lang w:val="en-US" w:eastAsia="zh-CN"/>
        </w:rPr>
        <w:t>60</w:t>
      </w:r>
      <w:r>
        <w:rPr>
          <w:rFonts w:hint="eastAsia" w:ascii="仿宋" w:hAnsi="仿宋" w:eastAsia="仿宋" w:cs="仿宋"/>
          <w:bCs/>
          <w:color w:val="000000"/>
          <w:sz w:val="24"/>
          <w:szCs w:val="24"/>
        </w:rPr>
        <w:t>%。</w:t>
      </w:r>
    </w:p>
    <w:p>
      <w:pPr>
        <w:spacing w:after="50" w:line="400" w:lineRule="exact"/>
        <w:ind w:firstLine="482" w:firstLineChars="200"/>
        <w:rPr>
          <w:rFonts w:hint="eastAsia" w:ascii="仿宋" w:hAnsi="仿宋" w:eastAsia="仿宋" w:cs="仿宋"/>
          <w:bCs/>
          <w:color w:val="000000"/>
          <w:sz w:val="24"/>
          <w:szCs w:val="24"/>
        </w:rPr>
      </w:pPr>
      <w:r>
        <w:rPr>
          <w:rFonts w:hint="eastAsia" w:ascii="仿宋" w:hAnsi="仿宋" w:eastAsia="仿宋" w:cs="仿宋"/>
          <w:b/>
          <w:bCs/>
          <w:color w:val="000000" w:themeColor="text1"/>
          <w:sz w:val="24"/>
          <w:szCs w:val="24"/>
          <w:lang w:val="en-US" w:eastAsia="zh-CN"/>
          <w14:textFill>
            <w14:solidFill>
              <w14:schemeClr w14:val="tx1"/>
            </w14:solidFill>
          </w14:textFill>
        </w:rPr>
        <w:t>7.</w:t>
      </w:r>
      <w:r>
        <w:rPr>
          <w:rFonts w:hint="eastAsia" w:ascii="仿宋" w:hAnsi="仿宋" w:eastAsia="仿宋" w:cs="仿宋"/>
          <w:b/>
          <w:bCs/>
          <w:color w:val="000000" w:themeColor="text1"/>
          <w:sz w:val="24"/>
          <w:szCs w:val="24"/>
          <w14:textFill>
            <w14:solidFill>
              <w14:schemeClr w14:val="tx1"/>
            </w14:solidFill>
          </w14:textFill>
        </w:rPr>
        <w:t>验收要求：</w:t>
      </w:r>
      <w:r>
        <w:rPr>
          <w:rFonts w:hint="eastAsia" w:ascii="仿宋" w:hAnsi="仿宋" w:eastAsia="仿宋" w:cs="仿宋"/>
          <w:bCs/>
          <w:color w:val="000000"/>
          <w:sz w:val="24"/>
          <w:szCs w:val="24"/>
        </w:rPr>
        <w:t>验收合格报告作为项目支付的依据。如果发现与合同中要求不符，乙方须承担由此发生的一切损失和费用，并接受相应的处罚。验收时必须提供完整的竣工验收资料，包括招标文件要求中所列的所有文档资料等。</w:t>
      </w:r>
    </w:p>
    <w:p>
      <w:pPr>
        <w:spacing w:after="50" w:line="400" w:lineRule="exact"/>
        <w:ind w:firstLine="482" w:firstLineChars="200"/>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eastAsia="zh-CN"/>
        </w:rPr>
        <w:t>8.</w:t>
      </w:r>
      <w:r>
        <w:rPr>
          <w:rFonts w:hint="eastAsia" w:ascii="仿宋" w:hAnsi="仿宋" w:eastAsia="仿宋" w:cs="仿宋"/>
          <w:b/>
          <w:bCs w:val="0"/>
          <w:color w:val="000000"/>
          <w:sz w:val="24"/>
          <w:szCs w:val="24"/>
        </w:rPr>
        <w:t>其他对接要求：</w:t>
      </w:r>
    </w:p>
    <w:p>
      <w:pPr>
        <w:spacing w:after="50" w:line="40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投标方所供的货物必须为全新的，符合国家标准的合格产品。</w:t>
      </w:r>
    </w:p>
    <w:p>
      <w:pPr>
        <w:spacing w:after="50" w:line="40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所供设备、资源及系统不会侵犯任何第三方知识产权。</w:t>
      </w:r>
    </w:p>
    <w:p>
      <w:pPr>
        <w:spacing w:after="50" w:line="40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3</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送货地址：招标人指定地址。</w:t>
      </w:r>
    </w:p>
    <w:p>
      <w:pPr>
        <w:snapToGrid w:val="0"/>
        <w:spacing w:line="360" w:lineRule="auto"/>
        <w:jc w:val="center"/>
        <w:rPr>
          <w:rFonts w:hint="eastAsia" w:ascii="仿宋" w:hAnsi="仿宋" w:eastAsia="仿宋" w:cs="仿宋_GB2312"/>
          <w:b/>
          <w:sz w:val="36"/>
          <w:szCs w:val="36"/>
          <w:highlight w:val="none"/>
        </w:rPr>
      </w:pPr>
    </w:p>
    <w:p>
      <w:pPr>
        <w:snapToGrid w:val="0"/>
        <w:spacing w:line="360" w:lineRule="auto"/>
        <w:jc w:val="center"/>
        <w:rPr>
          <w:rFonts w:hint="eastAsia" w:ascii="仿宋" w:hAnsi="仿宋" w:eastAsia="仿宋" w:cs="仿宋_GB2312"/>
          <w:b/>
          <w:sz w:val="36"/>
          <w:szCs w:val="36"/>
          <w:highlight w:val="none"/>
        </w:rPr>
      </w:pPr>
    </w:p>
    <w:p>
      <w:pPr>
        <w:snapToGrid w:val="0"/>
        <w:spacing w:line="36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6" w:name="_Toc184314478"/>
      <w:bookmarkEnd w:id="26"/>
      <w:bookmarkStart w:id="27" w:name="_Toc184314452"/>
      <w:bookmarkEnd w:id="27"/>
      <w:bookmarkStart w:id="28" w:name="_Toc184313272"/>
      <w:bookmarkEnd w:id="28"/>
      <w:bookmarkStart w:id="29" w:name="_Toc184308083"/>
      <w:bookmarkEnd w:id="29"/>
      <w:bookmarkStart w:id="30" w:name="_Toc184312090"/>
      <w:bookmarkEnd w:id="30"/>
      <w:bookmarkStart w:id="31" w:name="_Toc184310311"/>
      <w:bookmarkEnd w:id="31"/>
      <w:bookmarkStart w:id="32" w:name="_Toc184310308"/>
      <w:bookmarkEnd w:id="32"/>
      <w:bookmarkStart w:id="33" w:name="_Toc184314428"/>
      <w:bookmarkEnd w:id="33"/>
      <w:bookmarkStart w:id="34" w:name="_Toc184310288"/>
      <w:bookmarkEnd w:id="34"/>
      <w:bookmarkStart w:id="35" w:name="_Toc184312126"/>
      <w:bookmarkEnd w:id="35"/>
      <w:bookmarkStart w:id="36" w:name="_Toc184313279"/>
      <w:bookmarkEnd w:id="36"/>
      <w:bookmarkStart w:id="37" w:name="_Toc184314419"/>
      <w:bookmarkEnd w:id="37"/>
      <w:bookmarkStart w:id="38" w:name="_Toc184308078"/>
      <w:bookmarkEnd w:id="38"/>
      <w:bookmarkStart w:id="39" w:name="_Toc184310340"/>
      <w:bookmarkEnd w:id="39"/>
      <w:bookmarkStart w:id="40" w:name="_Toc184314444"/>
      <w:bookmarkEnd w:id="40"/>
      <w:bookmarkStart w:id="41" w:name="_Toc184313299"/>
      <w:bookmarkEnd w:id="41"/>
      <w:bookmarkStart w:id="42" w:name="_Toc184313306"/>
      <w:bookmarkEnd w:id="42"/>
      <w:bookmarkStart w:id="43" w:name="_Toc184308059"/>
      <w:bookmarkEnd w:id="43"/>
      <w:bookmarkStart w:id="44" w:name="_Toc184308108"/>
      <w:bookmarkEnd w:id="44"/>
      <w:bookmarkStart w:id="45" w:name="_Toc184313290"/>
      <w:bookmarkEnd w:id="45"/>
      <w:bookmarkStart w:id="46" w:name="_Toc184313287"/>
      <w:bookmarkEnd w:id="46"/>
      <w:bookmarkStart w:id="47" w:name="_Toc184312123"/>
      <w:bookmarkEnd w:id="47"/>
      <w:bookmarkStart w:id="48" w:name="_Toc184312080"/>
      <w:bookmarkEnd w:id="48"/>
      <w:bookmarkStart w:id="49" w:name="_Toc184310331"/>
      <w:bookmarkEnd w:id="49"/>
      <w:bookmarkStart w:id="50" w:name="_Toc184308058"/>
      <w:bookmarkEnd w:id="50"/>
      <w:bookmarkStart w:id="51" w:name="_Toc184313294"/>
      <w:bookmarkEnd w:id="51"/>
      <w:bookmarkStart w:id="52" w:name="_Toc184314411"/>
      <w:bookmarkEnd w:id="52"/>
      <w:bookmarkStart w:id="53" w:name="_Toc184308048"/>
      <w:bookmarkEnd w:id="53"/>
      <w:bookmarkStart w:id="54" w:name="_Toc184308088"/>
      <w:bookmarkEnd w:id="54"/>
      <w:bookmarkStart w:id="55" w:name="_Toc184312108"/>
      <w:bookmarkEnd w:id="55"/>
      <w:bookmarkStart w:id="56" w:name="_Toc184313264"/>
      <w:bookmarkEnd w:id="56"/>
      <w:bookmarkStart w:id="57" w:name="_Toc184308036"/>
      <w:bookmarkEnd w:id="57"/>
      <w:bookmarkStart w:id="58" w:name="_Toc184312103"/>
      <w:bookmarkEnd w:id="58"/>
      <w:bookmarkStart w:id="59" w:name="_Toc184310301"/>
      <w:bookmarkEnd w:id="59"/>
      <w:bookmarkStart w:id="60" w:name="_Toc184312084"/>
      <w:bookmarkEnd w:id="60"/>
      <w:bookmarkStart w:id="61" w:name="_Toc184314443"/>
      <w:bookmarkEnd w:id="61"/>
      <w:bookmarkStart w:id="62" w:name="_Toc184308074"/>
      <w:bookmarkEnd w:id="62"/>
      <w:bookmarkStart w:id="63" w:name="_Toc184308070"/>
      <w:bookmarkEnd w:id="63"/>
      <w:bookmarkStart w:id="64" w:name="_Toc184314432"/>
      <w:bookmarkEnd w:id="64"/>
      <w:bookmarkStart w:id="65" w:name="_Toc184312107"/>
      <w:bookmarkEnd w:id="65"/>
      <w:bookmarkStart w:id="66" w:name="_Toc184308076"/>
      <w:bookmarkEnd w:id="66"/>
      <w:bookmarkStart w:id="67" w:name="_Toc184314480"/>
      <w:bookmarkEnd w:id="67"/>
      <w:bookmarkStart w:id="68" w:name="_Toc184313252"/>
      <w:bookmarkEnd w:id="68"/>
      <w:bookmarkStart w:id="69" w:name="_Toc184313277"/>
      <w:bookmarkEnd w:id="69"/>
      <w:bookmarkStart w:id="70" w:name="_Toc184314467"/>
      <w:bookmarkEnd w:id="70"/>
      <w:bookmarkStart w:id="71" w:name="_Toc184312118"/>
      <w:bookmarkEnd w:id="71"/>
      <w:bookmarkStart w:id="72" w:name="_Toc184308043"/>
      <w:bookmarkEnd w:id="72"/>
      <w:bookmarkStart w:id="73" w:name="_Toc184313254"/>
      <w:bookmarkEnd w:id="73"/>
      <w:bookmarkStart w:id="74" w:name="_Toc184310324"/>
      <w:bookmarkEnd w:id="74"/>
      <w:bookmarkStart w:id="75" w:name="_Toc184314470"/>
      <w:bookmarkEnd w:id="75"/>
      <w:bookmarkStart w:id="76" w:name="_Toc184308080"/>
      <w:bookmarkEnd w:id="76"/>
      <w:bookmarkStart w:id="77" w:name="_Toc184308053"/>
      <w:bookmarkEnd w:id="77"/>
      <w:bookmarkStart w:id="78" w:name="_Toc184308091"/>
      <w:bookmarkEnd w:id="78"/>
      <w:bookmarkStart w:id="79" w:name="_Toc184308037"/>
      <w:bookmarkEnd w:id="79"/>
      <w:bookmarkStart w:id="80" w:name="_Toc184313257"/>
      <w:bookmarkEnd w:id="80"/>
      <w:bookmarkStart w:id="81" w:name="_Toc184310291"/>
      <w:bookmarkEnd w:id="81"/>
      <w:bookmarkStart w:id="82" w:name="_Toc184314473"/>
      <w:bookmarkEnd w:id="82"/>
      <w:bookmarkStart w:id="83" w:name="_Toc184312086"/>
      <w:bookmarkEnd w:id="83"/>
      <w:bookmarkStart w:id="84" w:name="_Toc184308047"/>
      <w:bookmarkEnd w:id="84"/>
      <w:bookmarkStart w:id="85" w:name="_Toc184313308"/>
      <w:bookmarkEnd w:id="85"/>
      <w:bookmarkStart w:id="86" w:name="_Toc184312131"/>
      <w:bookmarkEnd w:id="86"/>
      <w:bookmarkStart w:id="87" w:name="_Toc184308064"/>
      <w:bookmarkEnd w:id="87"/>
      <w:bookmarkStart w:id="88" w:name="_Toc184313301"/>
      <w:bookmarkEnd w:id="88"/>
      <w:bookmarkStart w:id="89" w:name="_Toc184310322"/>
      <w:bookmarkEnd w:id="89"/>
      <w:bookmarkStart w:id="90" w:name="_Toc184308054"/>
      <w:bookmarkEnd w:id="90"/>
      <w:bookmarkStart w:id="91" w:name="_Toc184313260"/>
      <w:bookmarkEnd w:id="91"/>
      <w:bookmarkStart w:id="92" w:name="_Toc184313303"/>
      <w:bookmarkEnd w:id="92"/>
      <w:bookmarkStart w:id="93" w:name="_Toc184312101"/>
      <w:bookmarkEnd w:id="93"/>
      <w:bookmarkStart w:id="94" w:name="_Toc184308044"/>
      <w:bookmarkEnd w:id="94"/>
      <w:bookmarkStart w:id="95" w:name="_Toc184310274"/>
      <w:bookmarkEnd w:id="95"/>
      <w:bookmarkStart w:id="96" w:name="_Toc184312077"/>
      <w:bookmarkEnd w:id="96"/>
      <w:bookmarkStart w:id="97" w:name="_Toc184314474"/>
      <w:bookmarkEnd w:id="97"/>
      <w:bookmarkStart w:id="98" w:name="_Toc184312093"/>
      <w:bookmarkEnd w:id="98"/>
      <w:bookmarkStart w:id="99" w:name="_Toc184314468"/>
      <w:bookmarkEnd w:id="99"/>
      <w:bookmarkStart w:id="100" w:name="_Toc184308100"/>
      <w:bookmarkEnd w:id="100"/>
      <w:bookmarkStart w:id="101" w:name="_Toc184314431"/>
      <w:bookmarkEnd w:id="101"/>
      <w:bookmarkStart w:id="102" w:name="_Toc184310286"/>
      <w:bookmarkEnd w:id="102"/>
      <w:bookmarkStart w:id="103" w:name="_Toc184313273"/>
      <w:bookmarkEnd w:id="103"/>
      <w:bookmarkStart w:id="104" w:name="_Toc184313305"/>
      <w:bookmarkEnd w:id="104"/>
      <w:bookmarkStart w:id="105" w:name="_Toc184308106"/>
      <w:bookmarkEnd w:id="105"/>
      <w:bookmarkStart w:id="106" w:name="_Toc184313248"/>
      <w:bookmarkEnd w:id="106"/>
      <w:bookmarkStart w:id="107" w:name="_Toc184308101"/>
      <w:bookmarkEnd w:id="107"/>
      <w:bookmarkStart w:id="108" w:name="_Toc184312114"/>
      <w:bookmarkEnd w:id="108"/>
      <w:bookmarkStart w:id="109" w:name="_Toc184314458"/>
      <w:bookmarkEnd w:id="109"/>
      <w:bookmarkStart w:id="110" w:name="_Toc184312088"/>
      <w:bookmarkEnd w:id="110"/>
      <w:bookmarkStart w:id="111" w:name="_Toc184313270"/>
      <w:bookmarkEnd w:id="111"/>
      <w:bookmarkStart w:id="112" w:name="_Toc184313268"/>
      <w:bookmarkEnd w:id="112"/>
      <w:bookmarkStart w:id="113" w:name="_Toc184312096"/>
      <w:bookmarkEnd w:id="113"/>
      <w:bookmarkStart w:id="114" w:name="_Toc184313288"/>
      <w:bookmarkEnd w:id="114"/>
      <w:bookmarkStart w:id="115" w:name="_Toc184310326"/>
      <w:bookmarkEnd w:id="115"/>
      <w:bookmarkStart w:id="116" w:name="_Toc184313256"/>
      <w:bookmarkEnd w:id="116"/>
      <w:bookmarkStart w:id="117" w:name="_Toc184308087"/>
      <w:bookmarkEnd w:id="117"/>
      <w:bookmarkStart w:id="118" w:name="_Toc184308081"/>
      <w:bookmarkEnd w:id="118"/>
      <w:bookmarkStart w:id="119" w:name="_Toc184313245"/>
      <w:bookmarkEnd w:id="119"/>
      <w:bookmarkStart w:id="120" w:name="_Toc184312133"/>
      <w:bookmarkEnd w:id="120"/>
      <w:bookmarkStart w:id="121" w:name="_Toc184310287"/>
      <w:bookmarkEnd w:id="121"/>
      <w:bookmarkStart w:id="122" w:name="_Toc184314427"/>
      <w:bookmarkEnd w:id="122"/>
      <w:bookmarkStart w:id="123" w:name="_Toc184314435"/>
      <w:bookmarkEnd w:id="123"/>
      <w:bookmarkStart w:id="124" w:name="_Toc184314481"/>
      <w:bookmarkEnd w:id="124"/>
      <w:bookmarkStart w:id="125" w:name="_Toc184312074"/>
      <w:bookmarkEnd w:id="125"/>
      <w:bookmarkStart w:id="126" w:name="_Toc184312112"/>
      <w:bookmarkEnd w:id="126"/>
      <w:bookmarkStart w:id="127" w:name="_Toc184310276"/>
      <w:bookmarkEnd w:id="127"/>
      <w:bookmarkStart w:id="128" w:name="_Toc184310275"/>
      <w:bookmarkEnd w:id="128"/>
      <w:bookmarkStart w:id="129" w:name="_Toc184313293"/>
      <w:bookmarkEnd w:id="129"/>
      <w:bookmarkStart w:id="130" w:name="_Toc184312121"/>
      <w:bookmarkEnd w:id="130"/>
      <w:bookmarkStart w:id="131" w:name="_Toc184312111"/>
      <w:bookmarkEnd w:id="131"/>
      <w:bookmarkStart w:id="132" w:name="_Toc184308096"/>
      <w:bookmarkEnd w:id="132"/>
      <w:bookmarkStart w:id="133" w:name="_Toc184310343"/>
      <w:bookmarkEnd w:id="133"/>
      <w:bookmarkStart w:id="134" w:name="_Toc184313296"/>
      <w:bookmarkEnd w:id="134"/>
      <w:bookmarkStart w:id="135" w:name="_Toc184312083"/>
      <w:bookmarkEnd w:id="135"/>
      <w:bookmarkStart w:id="136" w:name="_Toc184310332"/>
      <w:bookmarkEnd w:id="136"/>
      <w:bookmarkStart w:id="137" w:name="_Toc184313267"/>
      <w:bookmarkEnd w:id="137"/>
      <w:bookmarkStart w:id="138" w:name="_Toc184313289"/>
      <w:bookmarkEnd w:id="138"/>
      <w:bookmarkStart w:id="139" w:name="_Toc184312087"/>
      <w:bookmarkEnd w:id="139"/>
      <w:bookmarkStart w:id="140" w:name="_Toc184312115"/>
      <w:bookmarkEnd w:id="140"/>
      <w:bookmarkStart w:id="141" w:name="_Toc184314447"/>
      <w:bookmarkEnd w:id="141"/>
      <w:bookmarkStart w:id="142" w:name="_Toc184308092"/>
      <w:bookmarkEnd w:id="142"/>
      <w:bookmarkStart w:id="143" w:name="_Toc184312075"/>
      <w:bookmarkEnd w:id="143"/>
      <w:bookmarkStart w:id="144" w:name="_Toc184313286"/>
      <w:bookmarkEnd w:id="144"/>
      <w:bookmarkStart w:id="145" w:name="_Toc184312128"/>
      <w:bookmarkEnd w:id="145"/>
      <w:bookmarkStart w:id="146" w:name="_Toc184313295"/>
      <w:bookmarkEnd w:id="146"/>
      <w:bookmarkStart w:id="147" w:name="_Toc184310341"/>
      <w:bookmarkEnd w:id="147"/>
      <w:bookmarkStart w:id="148" w:name="_Toc184308040"/>
      <w:bookmarkEnd w:id="148"/>
      <w:bookmarkStart w:id="149" w:name="_Toc184314439"/>
      <w:bookmarkEnd w:id="149"/>
      <w:bookmarkStart w:id="150" w:name="_Toc184308090"/>
      <w:bookmarkEnd w:id="150"/>
      <w:bookmarkStart w:id="151" w:name="_Toc184308069"/>
      <w:bookmarkEnd w:id="151"/>
      <w:bookmarkStart w:id="152" w:name="_Toc184310316"/>
      <w:bookmarkEnd w:id="152"/>
      <w:bookmarkStart w:id="153" w:name="_Toc184313298"/>
      <w:bookmarkEnd w:id="153"/>
      <w:bookmarkStart w:id="154" w:name="_Toc184310306"/>
      <w:bookmarkEnd w:id="154"/>
      <w:bookmarkStart w:id="155" w:name="_Toc184314482"/>
      <w:bookmarkEnd w:id="155"/>
      <w:bookmarkStart w:id="156" w:name="_Toc184310307"/>
      <w:bookmarkEnd w:id="156"/>
      <w:bookmarkStart w:id="157" w:name="_Toc184314429"/>
      <w:bookmarkEnd w:id="157"/>
      <w:bookmarkStart w:id="158" w:name="_Toc184308049"/>
      <w:bookmarkEnd w:id="158"/>
      <w:bookmarkStart w:id="159" w:name="_Toc184313261"/>
      <w:bookmarkEnd w:id="159"/>
      <w:bookmarkStart w:id="160" w:name="_Toc184308075"/>
      <w:bookmarkEnd w:id="160"/>
      <w:bookmarkStart w:id="161" w:name="_Toc184313269"/>
      <w:bookmarkEnd w:id="161"/>
      <w:bookmarkStart w:id="162" w:name="_Toc184308093"/>
      <w:bookmarkEnd w:id="162"/>
      <w:bookmarkStart w:id="163" w:name="_Toc184310280"/>
      <w:bookmarkEnd w:id="163"/>
      <w:bookmarkStart w:id="164" w:name="_Toc184308066"/>
      <w:bookmarkEnd w:id="164"/>
      <w:bookmarkStart w:id="165" w:name="_Toc184313244"/>
      <w:bookmarkEnd w:id="165"/>
      <w:bookmarkStart w:id="166" w:name="_Toc184310279"/>
      <w:bookmarkEnd w:id="166"/>
      <w:bookmarkStart w:id="167" w:name="_Toc184308094"/>
      <w:bookmarkEnd w:id="167"/>
      <w:bookmarkStart w:id="168" w:name="_Toc184314469"/>
      <w:bookmarkEnd w:id="168"/>
      <w:bookmarkStart w:id="169" w:name="_Toc184312134"/>
      <w:bookmarkEnd w:id="169"/>
      <w:bookmarkStart w:id="170" w:name="_Toc184314441"/>
      <w:bookmarkEnd w:id="170"/>
      <w:bookmarkStart w:id="171" w:name="_Toc184313309"/>
      <w:bookmarkEnd w:id="171"/>
      <w:bookmarkStart w:id="172" w:name="_Toc184308071"/>
      <w:bookmarkEnd w:id="172"/>
      <w:bookmarkStart w:id="173" w:name="_Toc184310293"/>
      <w:bookmarkEnd w:id="173"/>
      <w:bookmarkStart w:id="174" w:name="_Toc184310320"/>
      <w:bookmarkEnd w:id="174"/>
      <w:bookmarkStart w:id="175" w:name="_Toc184308050"/>
      <w:bookmarkEnd w:id="175"/>
      <w:bookmarkStart w:id="176" w:name="_Toc184314446"/>
      <w:bookmarkEnd w:id="176"/>
      <w:bookmarkStart w:id="177" w:name="_Toc184310310"/>
      <w:bookmarkEnd w:id="177"/>
      <w:bookmarkStart w:id="178" w:name="_Toc184312102"/>
      <w:bookmarkEnd w:id="178"/>
      <w:bookmarkStart w:id="179" w:name="_Toc184312089"/>
      <w:bookmarkEnd w:id="179"/>
      <w:bookmarkStart w:id="180" w:name="_Toc184308073"/>
      <w:bookmarkEnd w:id="180"/>
      <w:bookmarkStart w:id="181" w:name="_Toc184312130"/>
      <w:bookmarkEnd w:id="181"/>
      <w:bookmarkStart w:id="182" w:name="_Toc184308068"/>
      <w:bookmarkEnd w:id="182"/>
      <w:bookmarkStart w:id="183" w:name="_Toc184310305"/>
      <w:bookmarkEnd w:id="183"/>
      <w:bookmarkStart w:id="184" w:name="_Toc184310318"/>
      <w:bookmarkEnd w:id="184"/>
      <w:bookmarkStart w:id="185" w:name="_Toc184310300"/>
      <w:bookmarkEnd w:id="185"/>
      <w:bookmarkStart w:id="186" w:name="_Toc184310272"/>
      <w:bookmarkEnd w:id="186"/>
      <w:bookmarkStart w:id="187" w:name="_Toc184313266"/>
      <w:bookmarkEnd w:id="187"/>
      <w:bookmarkStart w:id="188" w:name="_Toc184314430"/>
      <w:bookmarkEnd w:id="188"/>
      <w:bookmarkStart w:id="189" w:name="_Toc184310309"/>
      <w:bookmarkEnd w:id="189"/>
      <w:bookmarkStart w:id="190" w:name="_Toc184312082"/>
      <w:bookmarkEnd w:id="190"/>
      <w:bookmarkStart w:id="191" w:name="_Toc184314422"/>
      <w:bookmarkEnd w:id="191"/>
      <w:bookmarkStart w:id="192" w:name="_Toc184312092"/>
      <w:bookmarkEnd w:id="192"/>
      <w:bookmarkStart w:id="193" w:name="_Toc184308084"/>
      <w:bookmarkEnd w:id="193"/>
      <w:bookmarkStart w:id="194" w:name="_Toc184313307"/>
      <w:bookmarkEnd w:id="194"/>
      <w:bookmarkStart w:id="195" w:name="_Toc184314472"/>
      <w:bookmarkEnd w:id="195"/>
      <w:bookmarkStart w:id="196" w:name="_Toc184313259"/>
      <w:bookmarkEnd w:id="196"/>
      <w:bookmarkStart w:id="197" w:name="_Toc184310333"/>
      <w:bookmarkEnd w:id="197"/>
      <w:bookmarkStart w:id="198" w:name="_Toc184312078"/>
      <w:bookmarkEnd w:id="198"/>
      <w:bookmarkStart w:id="199" w:name="_Toc184314463"/>
      <w:bookmarkEnd w:id="199"/>
      <w:bookmarkStart w:id="200" w:name="_Toc184312068"/>
      <w:bookmarkEnd w:id="200"/>
      <w:bookmarkStart w:id="201" w:name="_Toc184312095"/>
      <w:bookmarkEnd w:id="201"/>
      <w:bookmarkStart w:id="202" w:name="_Toc184312125"/>
      <w:bookmarkEnd w:id="202"/>
      <w:bookmarkStart w:id="203" w:name="_Toc184313240"/>
      <w:bookmarkEnd w:id="203"/>
      <w:bookmarkStart w:id="204" w:name="_Toc184314462"/>
      <w:bookmarkEnd w:id="204"/>
      <w:bookmarkStart w:id="205" w:name="_Toc184313275"/>
      <w:bookmarkEnd w:id="205"/>
      <w:bookmarkStart w:id="206" w:name="_Toc184314459"/>
      <w:bookmarkEnd w:id="206"/>
      <w:bookmarkStart w:id="207" w:name="_Toc184312079"/>
      <w:bookmarkEnd w:id="207"/>
      <w:bookmarkStart w:id="208" w:name="_Toc184310335"/>
      <w:bookmarkEnd w:id="208"/>
      <w:bookmarkStart w:id="209" w:name="_Toc184310313"/>
      <w:bookmarkEnd w:id="209"/>
      <w:bookmarkStart w:id="210" w:name="_Toc184313243"/>
      <w:bookmarkEnd w:id="210"/>
      <w:bookmarkStart w:id="211" w:name="_Toc184313282"/>
      <w:bookmarkEnd w:id="211"/>
      <w:bookmarkStart w:id="212" w:name="_Toc184313247"/>
      <w:bookmarkEnd w:id="212"/>
      <w:bookmarkStart w:id="213" w:name="_Toc184310329"/>
      <w:bookmarkEnd w:id="213"/>
      <w:bookmarkStart w:id="214" w:name="_Toc184310304"/>
      <w:bookmarkEnd w:id="214"/>
      <w:bookmarkStart w:id="215" w:name="_Toc184308105"/>
      <w:bookmarkEnd w:id="215"/>
      <w:bookmarkStart w:id="216" w:name="_Toc184314465"/>
      <w:bookmarkEnd w:id="216"/>
      <w:bookmarkStart w:id="217" w:name="_Toc184308056"/>
      <w:bookmarkEnd w:id="217"/>
      <w:bookmarkStart w:id="218" w:name="_Toc184314426"/>
      <w:bookmarkEnd w:id="218"/>
      <w:bookmarkStart w:id="219" w:name="_Toc184313263"/>
      <w:bookmarkEnd w:id="219"/>
      <w:bookmarkStart w:id="220" w:name="_Toc184310315"/>
      <w:bookmarkEnd w:id="220"/>
      <w:bookmarkStart w:id="221" w:name="_Toc184313284"/>
      <w:bookmarkEnd w:id="221"/>
      <w:bookmarkStart w:id="222" w:name="_Toc184314410"/>
      <w:bookmarkEnd w:id="222"/>
      <w:bookmarkStart w:id="223" w:name="_Toc184310342"/>
      <w:bookmarkEnd w:id="223"/>
      <w:bookmarkStart w:id="224" w:name="_Toc184314455"/>
      <w:bookmarkEnd w:id="224"/>
      <w:bookmarkStart w:id="225" w:name="_Toc184314457"/>
      <w:bookmarkEnd w:id="225"/>
      <w:bookmarkStart w:id="226" w:name="_Toc184308077"/>
      <w:bookmarkEnd w:id="226"/>
      <w:bookmarkStart w:id="227" w:name="_Toc184312109"/>
      <w:bookmarkEnd w:id="227"/>
      <w:bookmarkStart w:id="228" w:name="_Toc184308046"/>
      <w:bookmarkEnd w:id="228"/>
      <w:bookmarkStart w:id="229" w:name="_Toc184308039"/>
      <w:bookmarkEnd w:id="229"/>
      <w:bookmarkStart w:id="230" w:name="_Toc184308079"/>
      <w:bookmarkEnd w:id="230"/>
      <w:bookmarkStart w:id="231" w:name="_Toc184308098"/>
      <w:bookmarkEnd w:id="231"/>
      <w:bookmarkStart w:id="232" w:name="_Toc184308052"/>
      <w:bookmarkEnd w:id="232"/>
      <w:bookmarkStart w:id="233" w:name="_Toc184313265"/>
      <w:bookmarkEnd w:id="233"/>
      <w:bookmarkStart w:id="234" w:name="_Toc184312091"/>
      <w:bookmarkEnd w:id="234"/>
      <w:bookmarkStart w:id="235" w:name="_Toc184310294"/>
      <w:bookmarkEnd w:id="235"/>
      <w:bookmarkStart w:id="236" w:name="_Toc184312076"/>
      <w:bookmarkEnd w:id="236"/>
      <w:bookmarkStart w:id="237" w:name="_Toc184312132"/>
      <w:bookmarkEnd w:id="237"/>
      <w:bookmarkStart w:id="238" w:name="_Toc184313251"/>
      <w:bookmarkEnd w:id="238"/>
      <w:bookmarkStart w:id="239" w:name="_Toc184308062"/>
      <w:bookmarkEnd w:id="239"/>
      <w:bookmarkStart w:id="240" w:name="_Toc184314449"/>
      <w:bookmarkEnd w:id="240"/>
      <w:bookmarkStart w:id="241" w:name="_Toc184313281"/>
      <w:bookmarkEnd w:id="241"/>
      <w:bookmarkStart w:id="242" w:name="_Toc184314437"/>
      <w:bookmarkEnd w:id="242"/>
      <w:bookmarkStart w:id="243" w:name="_Toc184314453"/>
      <w:bookmarkEnd w:id="243"/>
      <w:bookmarkStart w:id="244" w:name="_Toc184314413"/>
      <w:bookmarkEnd w:id="244"/>
      <w:bookmarkStart w:id="245" w:name="_Toc184314433"/>
      <w:bookmarkEnd w:id="245"/>
      <w:bookmarkStart w:id="246" w:name="_Toc184312117"/>
      <w:bookmarkEnd w:id="246"/>
      <w:bookmarkStart w:id="247" w:name="_Toc184310330"/>
      <w:bookmarkEnd w:id="247"/>
      <w:bookmarkStart w:id="248" w:name="_Toc184314423"/>
      <w:bookmarkEnd w:id="248"/>
      <w:bookmarkStart w:id="249" w:name="_Toc184308042"/>
      <w:bookmarkEnd w:id="249"/>
      <w:bookmarkStart w:id="250" w:name="_Toc184312100"/>
      <w:bookmarkEnd w:id="250"/>
      <w:bookmarkStart w:id="251" w:name="_Toc184314438"/>
      <w:bookmarkEnd w:id="251"/>
      <w:bookmarkStart w:id="252" w:name="_Toc184310281"/>
      <w:bookmarkEnd w:id="252"/>
      <w:bookmarkStart w:id="253" w:name="_Toc184312113"/>
      <w:bookmarkEnd w:id="253"/>
      <w:bookmarkStart w:id="254" w:name="_Toc184312120"/>
      <w:bookmarkEnd w:id="254"/>
      <w:bookmarkStart w:id="255" w:name="_Toc184313239"/>
      <w:bookmarkEnd w:id="255"/>
      <w:bookmarkStart w:id="256" w:name="_Toc184314440"/>
      <w:bookmarkEnd w:id="256"/>
      <w:bookmarkStart w:id="257" w:name="_Toc184313304"/>
      <w:bookmarkEnd w:id="257"/>
      <w:bookmarkStart w:id="258" w:name="_Toc184308103"/>
      <w:bookmarkEnd w:id="258"/>
      <w:bookmarkStart w:id="259" w:name="_Toc184314464"/>
      <w:bookmarkEnd w:id="259"/>
      <w:bookmarkStart w:id="260" w:name="_Toc184314442"/>
      <w:bookmarkEnd w:id="260"/>
      <w:bookmarkStart w:id="261" w:name="_Toc184312138"/>
      <w:bookmarkEnd w:id="261"/>
      <w:bookmarkStart w:id="262" w:name="_Toc184310319"/>
      <w:bookmarkEnd w:id="262"/>
      <w:bookmarkStart w:id="263" w:name="_Toc184312105"/>
      <w:bookmarkEnd w:id="263"/>
      <w:bookmarkStart w:id="264" w:name="_Toc184313255"/>
      <w:bookmarkEnd w:id="264"/>
      <w:bookmarkStart w:id="265" w:name="_Toc184314425"/>
      <w:bookmarkEnd w:id="265"/>
      <w:bookmarkStart w:id="266" w:name="_Toc184314434"/>
      <w:bookmarkEnd w:id="266"/>
      <w:bookmarkStart w:id="267" w:name="_Toc184313278"/>
      <w:bookmarkEnd w:id="267"/>
      <w:bookmarkStart w:id="268" w:name="_Toc184310344"/>
      <w:bookmarkEnd w:id="268"/>
      <w:bookmarkStart w:id="269" w:name="_Toc184312136"/>
      <w:bookmarkEnd w:id="269"/>
      <w:bookmarkStart w:id="270" w:name="_Toc184308072"/>
      <w:bookmarkEnd w:id="270"/>
      <w:bookmarkStart w:id="271" w:name="_Toc184308082"/>
      <w:bookmarkEnd w:id="271"/>
      <w:bookmarkStart w:id="272" w:name="_Toc184310290"/>
      <w:bookmarkEnd w:id="272"/>
      <w:bookmarkStart w:id="273" w:name="_Toc184312104"/>
      <w:bookmarkEnd w:id="273"/>
      <w:bookmarkStart w:id="274" w:name="_Toc184312067"/>
      <w:bookmarkEnd w:id="274"/>
      <w:bookmarkStart w:id="275" w:name="_Toc184310289"/>
      <w:bookmarkEnd w:id="275"/>
      <w:bookmarkStart w:id="276" w:name="_Toc184308038"/>
      <w:bookmarkEnd w:id="276"/>
      <w:bookmarkStart w:id="277" w:name="_Toc184314412"/>
      <w:bookmarkEnd w:id="277"/>
      <w:bookmarkStart w:id="278" w:name="_Toc184310312"/>
      <w:bookmarkEnd w:id="278"/>
      <w:bookmarkStart w:id="279" w:name="_Toc184314421"/>
      <w:bookmarkEnd w:id="279"/>
      <w:bookmarkStart w:id="280" w:name="_Toc184308097"/>
      <w:bookmarkEnd w:id="280"/>
      <w:bookmarkStart w:id="281" w:name="_Toc184310328"/>
      <w:bookmarkEnd w:id="281"/>
      <w:bookmarkStart w:id="282" w:name="_Toc184308063"/>
      <w:bookmarkEnd w:id="282"/>
      <w:bookmarkStart w:id="283" w:name="_Toc184313242"/>
      <w:bookmarkEnd w:id="283"/>
      <w:bookmarkStart w:id="284" w:name="_Toc184312069"/>
      <w:bookmarkEnd w:id="284"/>
      <w:bookmarkStart w:id="285" w:name="_Toc184312098"/>
      <w:bookmarkEnd w:id="285"/>
      <w:bookmarkStart w:id="286" w:name="_Toc184312106"/>
      <w:bookmarkEnd w:id="286"/>
      <w:bookmarkStart w:id="287" w:name="_Toc184313300"/>
      <w:bookmarkEnd w:id="287"/>
      <w:bookmarkStart w:id="288" w:name="_Toc184310314"/>
      <w:bookmarkEnd w:id="288"/>
      <w:bookmarkStart w:id="289" w:name="_Toc184312094"/>
      <w:bookmarkEnd w:id="289"/>
      <w:bookmarkStart w:id="290" w:name="_Toc184310338"/>
      <w:bookmarkEnd w:id="290"/>
      <w:bookmarkStart w:id="291" w:name="_Toc184310317"/>
      <w:bookmarkEnd w:id="291"/>
      <w:bookmarkStart w:id="292" w:name="_Toc184313280"/>
      <w:bookmarkEnd w:id="292"/>
      <w:bookmarkStart w:id="293" w:name="_Toc184312116"/>
      <w:bookmarkEnd w:id="293"/>
      <w:bookmarkStart w:id="294" w:name="_Toc184314460"/>
      <w:bookmarkEnd w:id="294"/>
      <w:bookmarkStart w:id="295" w:name="_Toc184313246"/>
      <w:bookmarkEnd w:id="295"/>
      <w:bookmarkStart w:id="296" w:name="_Toc184314454"/>
      <w:bookmarkEnd w:id="296"/>
      <w:bookmarkStart w:id="297" w:name="_Toc184313238"/>
      <w:bookmarkEnd w:id="297"/>
      <w:bookmarkStart w:id="298" w:name="_Toc184310292"/>
      <w:bookmarkEnd w:id="298"/>
      <w:bookmarkStart w:id="299" w:name="_Toc184312070"/>
      <w:bookmarkEnd w:id="299"/>
      <w:bookmarkStart w:id="300" w:name="_Toc184314424"/>
      <w:bookmarkEnd w:id="300"/>
      <w:bookmarkStart w:id="301" w:name="_Toc184310323"/>
      <w:bookmarkEnd w:id="301"/>
      <w:bookmarkStart w:id="302" w:name="_Toc184314417"/>
      <w:bookmarkEnd w:id="302"/>
      <w:bookmarkStart w:id="303" w:name="_Toc184312122"/>
      <w:bookmarkEnd w:id="303"/>
      <w:bookmarkStart w:id="304" w:name="_Toc184314448"/>
      <w:bookmarkEnd w:id="304"/>
      <w:bookmarkStart w:id="305" w:name="_Toc184310339"/>
      <w:bookmarkEnd w:id="305"/>
      <w:bookmarkStart w:id="306" w:name="_Toc184312139"/>
      <w:bookmarkEnd w:id="306"/>
      <w:bookmarkStart w:id="307" w:name="_Toc184312085"/>
      <w:bookmarkEnd w:id="307"/>
      <w:bookmarkStart w:id="308" w:name="_Toc184314466"/>
      <w:bookmarkEnd w:id="308"/>
      <w:bookmarkStart w:id="309" w:name="_Toc184310295"/>
      <w:bookmarkEnd w:id="309"/>
      <w:bookmarkStart w:id="310" w:name="_Toc184312110"/>
      <w:bookmarkEnd w:id="310"/>
      <w:bookmarkStart w:id="311" w:name="_Toc184310334"/>
      <w:bookmarkEnd w:id="311"/>
      <w:bookmarkStart w:id="312" w:name="_Toc184312119"/>
      <w:bookmarkEnd w:id="312"/>
      <w:bookmarkStart w:id="313" w:name="_Toc184308086"/>
      <w:bookmarkEnd w:id="313"/>
      <w:bookmarkStart w:id="314" w:name="_Toc184308060"/>
      <w:bookmarkEnd w:id="314"/>
      <w:bookmarkStart w:id="315" w:name="_Toc184310299"/>
      <w:bookmarkEnd w:id="315"/>
      <w:bookmarkStart w:id="316" w:name="_Toc184314415"/>
      <w:bookmarkEnd w:id="316"/>
      <w:bookmarkStart w:id="317" w:name="_Toc184312073"/>
      <w:bookmarkEnd w:id="317"/>
      <w:bookmarkStart w:id="318" w:name="_Toc184313274"/>
      <w:bookmarkEnd w:id="318"/>
      <w:bookmarkStart w:id="319" w:name="_Toc184308057"/>
      <w:bookmarkEnd w:id="319"/>
      <w:bookmarkStart w:id="320" w:name="_Toc184310303"/>
      <w:bookmarkEnd w:id="320"/>
      <w:bookmarkStart w:id="321" w:name="_Toc184308041"/>
      <w:bookmarkEnd w:id="321"/>
      <w:bookmarkStart w:id="322" w:name="_Toc184310282"/>
      <w:bookmarkEnd w:id="322"/>
      <w:bookmarkStart w:id="323" w:name="_Toc184313297"/>
      <w:bookmarkEnd w:id="323"/>
      <w:bookmarkStart w:id="324" w:name="_Toc184310298"/>
      <w:bookmarkEnd w:id="324"/>
      <w:bookmarkStart w:id="325" w:name="_Toc184312129"/>
      <w:bookmarkEnd w:id="325"/>
      <w:bookmarkStart w:id="326" w:name="_Toc184314414"/>
      <w:bookmarkEnd w:id="326"/>
      <w:bookmarkStart w:id="327" w:name="_Toc184312071"/>
      <w:bookmarkEnd w:id="327"/>
      <w:bookmarkStart w:id="328" w:name="_Toc184310278"/>
      <w:bookmarkEnd w:id="328"/>
      <w:bookmarkStart w:id="329" w:name="_Toc184314451"/>
      <w:bookmarkEnd w:id="329"/>
      <w:bookmarkStart w:id="330" w:name="_Toc184313253"/>
      <w:bookmarkEnd w:id="330"/>
      <w:bookmarkStart w:id="331" w:name="_Toc184312137"/>
      <w:bookmarkEnd w:id="331"/>
      <w:bookmarkStart w:id="332" w:name="_Toc184313276"/>
      <w:bookmarkEnd w:id="332"/>
      <w:bookmarkStart w:id="333" w:name="_Toc184313291"/>
      <w:bookmarkEnd w:id="333"/>
      <w:bookmarkStart w:id="334" w:name="_Toc184313262"/>
      <w:bookmarkEnd w:id="334"/>
      <w:bookmarkStart w:id="335" w:name="_Toc184313302"/>
      <w:bookmarkEnd w:id="335"/>
      <w:bookmarkStart w:id="336" w:name="_Toc184314471"/>
      <w:bookmarkEnd w:id="336"/>
      <w:bookmarkStart w:id="337" w:name="_Toc184308089"/>
      <w:bookmarkEnd w:id="337"/>
      <w:bookmarkStart w:id="338" w:name="_Toc184308061"/>
      <w:bookmarkEnd w:id="338"/>
      <w:bookmarkStart w:id="339" w:name="_Toc184310297"/>
      <w:bookmarkEnd w:id="339"/>
      <w:bookmarkStart w:id="340" w:name="_Toc184312135"/>
      <w:bookmarkEnd w:id="340"/>
      <w:bookmarkStart w:id="341" w:name="_Toc184310285"/>
      <w:bookmarkEnd w:id="341"/>
      <w:bookmarkStart w:id="342" w:name="_Toc184308045"/>
      <w:bookmarkEnd w:id="342"/>
      <w:bookmarkStart w:id="343" w:name="_Toc184308104"/>
      <w:bookmarkEnd w:id="343"/>
      <w:bookmarkStart w:id="344" w:name="_Toc184310321"/>
      <w:bookmarkEnd w:id="344"/>
      <w:bookmarkStart w:id="345" w:name="_Toc184314436"/>
      <w:bookmarkEnd w:id="345"/>
      <w:bookmarkStart w:id="346" w:name="_Toc184308065"/>
      <w:bookmarkEnd w:id="346"/>
      <w:bookmarkStart w:id="347" w:name="_Toc184312081"/>
      <w:bookmarkEnd w:id="347"/>
      <w:bookmarkStart w:id="348" w:name="_Toc184314420"/>
      <w:bookmarkEnd w:id="348"/>
      <w:bookmarkStart w:id="349" w:name="_Toc184312124"/>
      <w:bookmarkEnd w:id="349"/>
      <w:bookmarkStart w:id="350" w:name="_Toc184308095"/>
      <w:bookmarkEnd w:id="350"/>
      <w:bookmarkStart w:id="351" w:name="_Toc184308085"/>
      <w:bookmarkEnd w:id="351"/>
      <w:bookmarkStart w:id="352" w:name="_Toc184308067"/>
      <w:bookmarkEnd w:id="352"/>
      <w:bookmarkStart w:id="353" w:name="_Toc184308099"/>
      <w:bookmarkEnd w:id="353"/>
      <w:bookmarkStart w:id="354" w:name="_Toc184313292"/>
      <w:bookmarkEnd w:id="354"/>
      <w:bookmarkStart w:id="355" w:name="_Toc184310325"/>
      <w:bookmarkEnd w:id="355"/>
      <w:bookmarkStart w:id="356" w:name="_Toc184314476"/>
      <w:bookmarkEnd w:id="356"/>
      <w:bookmarkStart w:id="357" w:name="_Toc184312072"/>
      <w:bookmarkEnd w:id="357"/>
      <w:bookmarkStart w:id="358" w:name="_Toc184308102"/>
      <w:bookmarkEnd w:id="358"/>
      <w:bookmarkStart w:id="359" w:name="_Toc184310273"/>
      <w:bookmarkEnd w:id="359"/>
      <w:bookmarkStart w:id="360" w:name="_Toc184314479"/>
      <w:bookmarkEnd w:id="360"/>
      <w:bookmarkStart w:id="361" w:name="_Toc184308051"/>
      <w:bookmarkEnd w:id="361"/>
      <w:bookmarkStart w:id="362" w:name="_Toc184310296"/>
      <w:bookmarkEnd w:id="362"/>
      <w:bookmarkStart w:id="363" w:name="_Toc184313285"/>
      <w:bookmarkEnd w:id="363"/>
      <w:bookmarkStart w:id="364" w:name="_Toc184312099"/>
      <w:bookmarkEnd w:id="364"/>
      <w:bookmarkStart w:id="365" w:name="_Toc184313271"/>
      <w:bookmarkEnd w:id="365"/>
      <w:bookmarkStart w:id="366" w:name="_Toc184313283"/>
      <w:bookmarkEnd w:id="366"/>
      <w:bookmarkStart w:id="367" w:name="_Toc184310337"/>
      <w:bookmarkEnd w:id="367"/>
      <w:bookmarkStart w:id="368" w:name="_Toc184313241"/>
      <w:bookmarkEnd w:id="368"/>
      <w:bookmarkStart w:id="369" w:name="_Toc184314477"/>
      <w:bookmarkEnd w:id="369"/>
      <w:bookmarkStart w:id="370" w:name="_Toc184314475"/>
      <w:bookmarkEnd w:id="370"/>
      <w:bookmarkStart w:id="371" w:name="_Toc184314456"/>
      <w:bookmarkEnd w:id="371"/>
      <w:bookmarkStart w:id="372" w:name="_Toc184310277"/>
      <w:bookmarkEnd w:id="372"/>
      <w:bookmarkStart w:id="373" w:name="_Toc184314418"/>
      <w:bookmarkEnd w:id="373"/>
      <w:bookmarkStart w:id="374" w:name="_Toc184310284"/>
      <w:bookmarkEnd w:id="374"/>
      <w:bookmarkStart w:id="375" w:name="_Toc184314416"/>
      <w:bookmarkEnd w:id="375"/>
      <w:bookmarkStart w:id="376" w:name="_Toc184312097"/>
      <w:bookmarkEnd w:id="376"/>
      <w:bookmarkStart w:id="377" w:name="_Toc184314445"/>
      <w:bookmarkEnd w:id="377"/>
      <w:bookmarkStart w:id="378" w:name="_Toc184312127"/>
      <w:bookmarkEnd w:id="378"/>
      <w:bookmarkStart w:id="379" w:name="_Toc184314461"/>
      <w:bookmarkEnd w:id="379"/>
      <w:bookmarkStart w:id="380" w:name="_Toc184313258"/>
      <w:bookmarkEnd w:id="380"/>
      <w:bookmarkStart w:id="381" w:name="_Toc184313250"/>
      <w:bookmarkEnd w:id="381"/>
      <w:bookmarkStart w:id="382" w:name="_Toc184313310"/>
      <w:bookmarkEnd w:id="382"/>
      <w:bookmarkStart w:id="383" w:name="_Toc184310302"/>
      <w:bookmarkEnd w:id="383"/>
      <w:bookmarkStart w:id="384" w:name="_Toc184313249"/>
      <w:bookmarkEnd w:id="384"/>
      <w:bookmarkStart w:id="385" w:name="_Toc184308055"/>
      <w:bookmarkEnd w:id="385"/>
      <w:bookmarkStart w:id="386" w:name="_Toc184310283"/>
      <w:bookmarkEnd w:id="386"/>
      <w:bookmarkStart w:id="387" w:name="_Toc184308107"/>
      <w:bookmarkEnd w:id="387"/>
      <w:bookmarkStart w:id="388" w:name="_Toc184310336"/>
      <w:bookmarkEnd w:id="388"/>
      <w:bookmarkStart w:id="389" w:name="_Toc184314450"/>
      <w:bookmarkEnd w:id="389"/>
      <w:bookmarkStart w:id="390" w:name="_Toc184310327"/>
      <w:bookmarkEnd w:id="390"/>
      <w:r>
        <w:rPr>
          <w:rFonts w:hint="eastAsia" w:ascii="仿宋" w:hAnsi="仿宋" w:eastAsia="仿宋" w:cs="仿宋_GB2312"/>
          <w:b/>
          <w:sz w:val="36"/>
          <w:szCs w:val="36"/>
          <w:highlight w:val="none"/>
        </w:rPr>
        <w:t>评标办法</w:t>
      </w:r>
    </w:p>
    <w:p>
      <w:pPr>
        <w:snapToGrid w:val="0"/>
        <w:spacing w:line="360" w:lineRule="auto"/>
        <w:jc w:val="center"/>
      </w:pPr>
      <w:r>
        <w:rPr>
          <w:rFonts w:hint="eastAsia" w:ascii="仿宋" w:hAnsi="仿宋" w:eastAsia="仿宋" w:cs="仿宋_GB2312"/>
          <w:b/>
          <w:sz w:val="32"/>
          <w:szCs w:val="20"/>
          <w:highlight w:val="none"/>
        </w:rPr>
        <w:t>评标办法前附表</w:t>
      </w:r>
    </w:p>
    <w:p/>
    <w:tbl>
      <w:tblPr>
        <w:tblStyle w:val="62"/>
        <w:tblpPr w:leftFromText="180" w:rightFromText="180" w:vertAnchor="text" w:horzAnchor="page" w:tblpXSpec="center" w:tblpY="126"/>
        <w:tblW w:w="57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584"/>
        <w:gridCol w:w="1349"/>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46"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078"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630"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943"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4"/>
            <w:vAlign w:val="center"/>
          </w:tcPr>
          <w:p>
            <w:pPr>
              <w:spacing w:line="360" w:lineRule="auto"/>
              <w:jc w:val="center"/>
              <w:outlineLvl w:val="0"/>
              <w:rPr>
                <w:rFonts w:hint="eastAsia" w:ascii="仿宋" w:hAnsi="仿宋" w:eastAsia="仿宋" w:cs="仿宋_GB2312"/>
                <w:b/>
                <w:bCs w:val="0"/>
                <w:sz w:val="24"/>
                <w:highlight w:val="none"/>
              </w:rPr>
            </w:pPr>
            <w:r>
              <w:rPr>
                <w:rFonts w:hint="eastAsia" w:ascii="仿宋" w:hAnsi="仿宋" w:eastAsia="仿宋" w:cs="仿宋_GB2312"/>
                <w:b/>
                <w:bCs w:val="0"/>
                <w:sz w:val="24"/>
                <w:highlight w:val="none"/>
              </w:rPr>
              <w:t>资信及商务部分（0-</w:t>
            </w:r>
            <w:r>
              <w:rPr>
                <w:rFonts w:hint="eastAsia" w:ascii="仿宋" w:hAnsi="仿宋" w:eastAsia="仿宋" w:cs="仿宋_GB2312"/>
                <w:b/>
                <w:bCs w:val="0"/>
                <w:sz w:val="24"/>
                <w:highlight w:val="none"/>
                <w:lang w:val="en-US" w:eastAsia="zh-CN"/>
              </w:rPr>
              <w:t>11</w:t>
            </w:r>
            <w:r>
              <w:rPr>
                <w:rFonts w:hint="eastAsia" w:ascii="仿宋" w:hAnsi="仿宋" w:eastAsia="仿宋" w:cs="仿宋_GB2312"/>
                <w:b/>
                <w:bCs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46"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1</w:t>
            </w:r>
          </w:p>
        </w:tc>
        <w:tc>
          <w:tcPr>
            <w:tcW w:w="3078" w:type="pct"/>
            <w:vAlign w:val="center"/>
          </w:tcPr>
          <w:p>
            <w:pPr>
              <w:spacing w:line="360" w:lineRule="auto"/>
              <w:jc w:val="left"/>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rPr>
              <w:t>企业证书</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en-US" w:eastAsia="zh-CN"/>
              </w:rPr>
              <w:t>0-6分</w:t>
            </w:r>
            <w:r>
              <w:rPr>
                <w:rFonts w:hint="eastAsia" w:ascii="仿宋" w:hAnsi="仿宋" w:eastAsia="仿宋" w:cs="仿宋_GB2312"/>
                <w:bCs/>
                <w:sz w:val="24"/>
                <w:highlight w:val="none"/>
                <w:lang w:eastAsia="zh-CN"/>
              </w:rPr>
              <w:t>）：</w:t>
            </w:r>
          </w:p>
          <w:p>
            <w:pPr>
              <w:spacing w:line="360" w:lineRule="auto"/>
              <w:jc w:val="left"/>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1.</w:t>
            </w:r>
            <w:r>
              <w:rPr>
                <w:rFonts w:hint="eastAsia" w:ascii="仿宋" w:hAnsi="仿宋" w:eastAsia="仿宋" w:cs="仿宋_GB2312"/>
                <w:bCs/>
                <w:sz w:val="24"/>
                <w:highlight w:val="none"/>
              </w:rPr>
              <w:t>投标人或软硬件原厂商针对坐式一体机中的平台电子资源能够提供有效的出版物经营许可证的得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r>
              <w:rPr>
                <w:rFonts w:hint="eastAsia" w:ascii="仿宋" w:hAnsi="仿宋" w:eastAsia="仿宋" w:cs="仿宋_GB2312"/>
                <w:bCs/>
                <w:sz w:val="24"/>
                <w:highlight w:val="none"/>
                <w:lang w:eastAsia="zh-CN"/>
              </w:rPr>
              <w:t>；（0-</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lang w:eastAsia="zh-CN"/>
              </w:rPr>
              <w:t>分）</w:t>
            </w:r>
          </w:p>
          <w:p>
            <w:pPr>
              <w:spacing w:line="360" w:lineRule="auto"/>
              <w:jc w:val="left"/>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投标人或软硬件原厂商针对坐式一体机、视听大屏机的平台资源能够提供入选“国家文化产业发展项目库”以及“网络等级保护备案”相关资质文件的，每提供一项得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分，最高得</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rPr>
              <w:t>分。（0-4分）</w:t>
            </w:r>
          </w:p>
          <w:p>
            <w:pPr>
              <w:spacing w:line="360" w:lineRule="auto"/>
              <w:jc w:val="left"/>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eastAsia="zh-CN"/>
              </w:rPr>
              <w:t>（以上均须</w:t>
            </w:r>
            <w:r>
              <w:rPr>
                <w:rFonts w:hint="eastAsia" w:ascii="仿宋" w:hAnsi="仿宋" w:eastAsia="仿宋" w:cs="仿宋_GB2312"/>
                <w:bCs/>
                <w:sz w:val="24"/>
                <w:highlight w:val="none"/>
              </w:rPr>
              <w:t>提供</w:t>
            </w:r>
            <w:r>
              <w:rPr>
                <w:rFonts w:hint="eastAsia" w:ascii="仿宋" w:hAnsi="仿宋" w:eastAsia="仿宋" w:cs="仿宋_GB2312"/>
                <w:bCs/>
                <w:sz w:val="24"/>
                <w:highlight w:val="none"/>
                <w:lang w:eastAsia="zh-CN"/>
              </w:rPr>
              <w:t>相关证明材料原件</w:t>
            </w:r>
            <w:r>
              <w:rPr>
                <w:rFonts w:hint="eastAsia" w:ascii="仿宋" w:hAnsi="仿宋" w:eastAsia="仿宋" w:cs="仿宋_GB2312"/>
                <w:bCs/>
                <w:sz w:val="24"/>
                <w:highlight w:val="none"/>
              </w:rPr>
              <w:t>扫描件</w:t>
            </w:r>
            <w:r>
              <w:rPr>
                <w:rFonts w:hint="eastAsia" w:ascii="仿宋" w:hAnsi="仿宋" w:eastAsia="仿宋" w:cs="仿宋_GB2312"/>
                <w:bCs/>
                <w:sz w:val="24"/>
                <w:highlight w:val="none"/>
                <w:lang w:eastAsia="zh-CN"/>
              </w:rPr>
              <w:t>且须加盖投标人或软硬件原厂商公章</w:t>
            </w:r>
            <w:r>
              <w:rPr>
                <w:rFonts w:hint="eastAsia" w:ascii="仿宋" w:hAnsi="仿宋" w:eastAsia="仿宋" w:cs="仿宋_GB2312"/>
                <w:bCs/>
                <w:sz w:val="24"/>
                <w:highlight w:val="none"/>
              </w:rPr>
              <w:t>，</w:t>
            </w:r>
            <w:r>
              <w:rPr>
                <w:rFonts w:hint="eastAsia" w:ascii="仿宋" w:hAnsi="仿宋" w:eastAsia="仿宋" w:cs="仿宋_GB2312"/>
                <w:bCs/>
                <w:sz w:val="24"/>
                <w:highlight w:val="none"/>
                <w:lang w:eastAsia="zh-CN"/>
              </w:rPr>
              <w:t>未提供不得分）</w:t>
            </w:r>
          </w:p>
        </w:tc>
        <w:tc>
          <w:tcPr>
            <w:tcW w:w="630"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tc>
        <w:tc>
          <w:tcPr>
            <w:tcW w:w="943" w:type="pct"/>
            <w:vAlign w:val="center"/>
          </w:tcPr>
          <w:p>
            <w:pPr>
              <w:spacing w:line="360" w:lineRule="auto"/>
              <w:jc w:val="center"/>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一、</w:t>
            </w:r>
            <w:r>
              <w:rPr>
                <w:rFonts w:hint="eastAsia" w:ascii="仿宋" w:hAnsi="仿宋" w:eastAsia="仿宋" w:cs="仿宋_GB2312"/>
                <w:bCs/>
                <w:sz w:val="24"/>
                <w:highlight w:val="none"/>
              </w:rPr>
              <w:t>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6"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2</w:t>
            </w:r>
          </w:p>
        </w:tc>
        <w:tc>
          <w:tcPr>
            <w:tcW w:w="3078" w:type="pct"/>
            <w:vAlign w:val="center"/>
          </w:tcPr>
          <w:p>
            <w:pPr>
              <w:spacing w:line="360" w:lineRule="auto"/>
              <w:jc w:val="left"/>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rPr>
              <w:t>软著权证书</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lang w:val="en-US" w:eastAsia="zh-CN"/>
              </w:rPr>
              <w:t>0-2分</w:t>
            </w:r>
            <w:r>
              <w:rPr>
                <w:rFonts w:hint="eastAsia" w:ascii="仿宋" w:hAnsi="仿宋" w:eastAsia="仿宋" w:cs="仿宋_GB2312"/>
                <w:bCs/>
                <w:sz w:val="24"/>
                <w:highlight w:val="none"/>
                <w:lang w:eastAsia="zh-CN"/>
              </w:rPr>
              <w:t>）：</w:t>
            </w:r>
            <w:r>
              <w:rPr>
                <w:rFonts w:hint="eastAsia" w:ascii="仿宋" w:hAnsi="仿宋" w:eastAsia="仿宋" w:cs="仿宋_GB2312"/>
                <w:bCs/>
                <w:sz w:val="24"/>
                <w:highlight w:val="none"/>
              </w:rPr>
              <w:t>投标人或软硬件原厂商具有所投软件平台的软件著作权登记证书的得</w:t>
            </w: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r>
              <w:rPr>
                <w:rFonts w:hint="eastAsia" w:ascii="仿宋" w:hAnsi="仿宋" w:eastAsia="仿宋" w:cs="仿宋_GB2312"/>
                <w:bCs/>
                <w:sz w:val="24"/>
                <w:highlight w:val="none"/>
                <w:lang w:eastAsia="zh-CN"/>
              </w:rPr>
              <w:t>（须</w:t>
            </w:r>
            <w:r>
              <w:rPr>
                <w:rFonts w:hint="eastAsia" w:ascii="仿宋" w:hAnsi="仿宋" w:eastAsia="仿宋" w:cs="仿宋_GB2312"/>
                <w:bCs/>
                <w:sz w:val="24"/>
                <w:highlight w:val="none"/>
              </w:rPr>
              <w:t>提供</w:t>
            </w:r>
            <w:r>
              <w:rPr>
                <w:rFonts w:hint="eastAsia" w:ascii="仿宋" w:hAnsi="仿宋" w:eastAsia="仿宋" w:cs="仿宋_GB2312"/>
                <w:bCs/>
                <w:sz w:val="24"/>
                <w:highlight w:val="none"/>
                <w:lang w:eastAsia="zh-CN"/>
              </w:rPr>
              <w:t>证书原件</w:t>
            </w:r>
            <w:r>
              <w:rPr>
                <w:rFonts w:hint="eastAsia" w:ascii="仿宋" w:hAnsi="仿宋" w:eastAsia="仿宋" w:cs="仿宋_GB2312"/>
                <w:bCs/>
                <w:sz w:val="24"/>
                <w:highlight w:val="none"/>
              </w:rPr>
              <w:t>扫描件</w:t>
            </w:r>
            <w:r>
              <w:rPr>
                <w:rFonts w:hint="eastAsia" w:ascii="仿宋" w:hAnsi="仿宋" w:eastAsia="仿宋" w:cs="仿宋_GB2312"/>
                <w:bCs/>
                <w:sz w:val="24"/>
                <w:highlight w:val="none"/>
                <w:lang w:eastAsia="zh-CN"/>
              </w:rPr>
              <w:t>且须加盖投标人或软硬件原厂商公章</w:t>
            </w:r>
            <w:r>
              <w:rPr>
                <w:rFonts w:hint="eastAsia" w:ascii="仿宋" w:hAnsi="仿宋" w:eastAsia="仿宋" w:cs="仿宋_GB2312"/>
                <w:bCs/>
                <w:sz w:val="24"/>
                <w:highlight w:val="none"/>
              </w:rPr>
              <w:t>，</w:t>
            </w:r>
            <w:r>
              <w:rPr>
                <w:rFonts w:hint="eastAsia" w:ascii="仿宋" w:hAnsi="仿宋" w:eastAsia="仿宋" w:cs="仿宋_GB2312"/>
                <w:bCs/>
                <w:sz w:val="24"/>
                <w:highlight w:val="none"/>
                <w:lang w:eastAsia="zh-CN"/>
              </w:rPr>
              <w:t>未提供不得分）</w:t>
            </w:r>
          </w:p>
        </w:tc>
        <w:tc>
          <w:tcPr>
            <w:tcW w:w="630" w:type="pct"/>
            <w:vAlign w:val="center"/>
          </w:tcPr>
          <w:p>
            <w:pPr>
              <w:spacing w:line="360" w:lineRule="auto"/>
              <w:jc w:val="center"/>
              <w:outlineLvl w:val="0"/>
              <w:rPr>
                <w:rFonts w:hint="eastAsia" w:ascii="仿宋" w:hAnsi="仿宋" w:eastAsia="仿宋" w:cs="仿宋_GB2312"/>
                <w:bCs/>
                <w:sz w:val="24"/>
                <w:highlight w:val="none"/>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943" w:type="pct"/>
            <w:vAlign w:val="center"/>
          </w:tcPr>
          <w:p>
            <w:pPr>
              <w:spacing w:line="360" w:lineRule="auto"/>
              <w:jc w:val="both"/>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二、</w:t>
            </w:r>
            <w:r>
              <w:rPr>
                <w:rFonts w:hint="eastAsia" w:ascii="仿宋" w:hAnsi="仿宋" w:eastAsia="仿宋" w:cs="仿宋_GB2312"/>
                <w:bCs/>
                <w:sz w:val="24"/>
                <w:highlight w:val="none"/>
              </w:rPr>
              <w:t>软著权证书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6"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3078" w:type="pct"/>
            <w:vAlign w:val="center"/>
          </w:tcPr>
          <w:p>
            <w:pPr>
              <w:pStyle w:val="16"/>
              <w:ind w:left="0" w:leftChars="0" w:firstLine="0" w:firstLineChars="0"/>
              <w:jc w:val="left"/>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同类业绩（0-3分）：投标人2017年1月1日（以合同签订时间为准）起承担同类项目业绩的每个合同得1分，最高得3分。（须提供合同原件扫描件，未提供不得分）</w:t>
            </w:r>
          </w:p>
        </w:tc>
        <w:tc>
          <w:tcPr>
            <w:tcW w:w="630" w:type="pct"/>
            <w:vAlign w:val="center"/>
          </w:tcPr>
          <w:p>
            <w:pPr>
              <w:spacing w:line="360" w:lineRule="auto"/>
              <w:jc w:val="center"/>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3分</w:t>
            </w:r>
          </w:p>
        </w:tc>
        <w:tc>
          <w:tcPr>
            <w:tcW w:w="943" w:type="pct"/>
            <w:vAlign w:val="center"/>
          </w:tcPr>
          <w:p>
            <w:pPr>
              <w:spacing w:line="360" w:lineRule="auto"/>
              <w:jc w:val="left"/>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三、同类业绩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vAlign w:val="center"/>
          </w:tcPr>
          <w:p>
            <w:pPr>
              <w:spacing w:line="360" w:lineRule="auto"/>
              <w:jc w:val="center"/>
              <w:outlineLvl w:val="0"/>
              <w:rPr>
                <w:rFonts w:hint="eastAsia" w:ascii="仿宋" w:hAnsi="仿宋" w:eastAsia="仿宋" w:cs="仿宋_GB2312"/>
                <w:b/>
                <w:bCs w:val="0"/>
                <w:sz w:val="24"/>
                <w:highlight w:val="none"/>
                <w:lang w:val="en-US" w:eastAsia="zh-CN"/>
              </w:rPr>
            </w:pPr>
            <w:r>
              <w:rPr>
                <w:rFonts w:hint="eastAsia" w:ascii="仿宋" w:hAnsi="仿宋" w:eastAsia="仿宋" w:cs="仿宋_GB2312"/>
                <w:b/>
                <w:bCs w:val="0"/>
                <w:sz w:val="24"/>
                <w:highlight w:val="none"/>
                <w:lang w:val="en-US" w:eastAsia="zh-CN"/>
              </w:rPr>
              <w:t>技术部分（0-59分）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46"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4</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软件平台功能及资源（0-14分）：关于平台功能或资源情况的投标响应。完全响应要求得14分，每一项负偏离或者每一项不符合条款或者每一项不响应条款的扣2分，扣完为止。</w:t>
            </w:r>
            <w:r>
              <w:rPr>
                <w:rFonts w:hint="default" w:ascii="仿宋" w:hAnsi="仿宋" w:eastAsia="仿宋" w:cs="仿宋_GB2312"/>
                <w:bCs/>
                <w:kern w:val="2"/>
                <w:sz w:val="24"/>
                <w:szCs w:val="24"/>
                <w:highlight w:val="none"/>
                <w:lang w:val="en-US" w:eastAsia="zh-CN" w:bidi="ar-SA"/>
              </w:rPr>
              <w:t>注：要求提供证明材料而未提供视作一项负偏离。</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14分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四、软件平台功能及资源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46"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5</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硬件设备参数（0-10分）：关于硬件设备参数情况的投标响应情况。完全响应要求得10分，每一项负偏离或者每一项不符合条款或者每一项不响应条款的扣1分，扣完为止。</w:t>
            </w:r>
            <w:r>
              <w:rPr>
                <w:rFonts w:hint="default" w:ascii="仿宋" w:hAnsi="仿宋" w:eastAsia="仿宋" w:cs="仿宋_GB2312"/>
                <w:bCs/>
                <w:kern w:val="2"/>
                <w:sz w:val="24"/>
                <w:szCs w:val="24"/>
                <w:highlight w:val="none"/>
                <w:lang w:val="en-US" w:eastAsia="zh-CN" w:bidi="ar-SA"/>
              </w:rPr>
              <w:t>注：要求提供证明材料而未提供视作一项负偏离。</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10分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五、硬件设备参数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46"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6</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技术成熟程度（0-5分）：根据投标人针对本项目拟投入的软件平台的技术成熟度、市场验证、用户或其它单位的评价等情况进行综合比较打分。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5分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六、技术成熟程度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46" w:type="pct"/>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7</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拟投入本项目的人员情况（0-5分）：根据投标人拟投入本项目的人员情况，包括项目负责人资质、履历情况，项目组人员配置是否合理，类似项目经验等情况进行综合比较打分。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5分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七、拟投入本项目的人员情况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46"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8</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项目进度安排（0-5分）：</w:t>
            </w:r>
          </w:p>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根据投标人针对本项目提出的项目实施进度控制是否有具体的进度安排表，进度安排是否合理，周期是否符合项目要求进行综合比较打分。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5分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八、项目进度安排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46"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安全管理方案（0-3分）：</w:t>
            </w:r>
          </w:p>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根据投标人针对本项目提供的应对项目实施过程中的安全管理方案的可行性、科学性、合理性等情况进行综合打分。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3分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九、安全管理方案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46"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应急处理方案（0-4分）：根据投标人提供的应对项目实施过程中的突发事件处理方案的可行性、科学性、合理性等情况进行综合打分。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4分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十、应急处理方案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46"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售后服务能力（0-5分）：根据投标人针对本项目提出的售后服务方案是否全面、合理。售后服务响应时间是否快速，方式是否便捷等情况进行综合比较打分。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5分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十一、售后服务能力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6"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12</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其他增值服务（0-5分）：根据投标人针对本项目实质性需求，结合软件平台资源提供特色、免费的增值服务等情况进行综合比较打分。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5分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十二、其他增值服务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6"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13</w:t>
            </w:r>
          </w:p>
        </w:tc>
        <w:tc>
          <w:tcPr>
            <w:tcW w:w="3078"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培训方案（0-3分）：根据投标人针对本项目提供相应的培训计划，详细说明培训的方式、地点、人数、时间等实质性内容，内容是否完整、科学合理进行综合评分。</w:t>
            </w:r>
          </w:p>
        </w:tc>
        <w:tc>
          <w:tcPr>
            <w:tcW w:w="630" w:type="pct"/>
            <w:vAlign w:val="center"/>
          </w:tcPr>
          <w:p>
            <w:pPr>
              <w:pStyle w:val="16"/>
              <w:ind w:left="0" w:leftChars="0" w:firstLine="0" w:firstLineChars="0"/>
              <w:jc w:val="center"/>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3分</w:t>
            </w:r>
          </w:p>
        </w:tc>
        <w:tc>
          <w:tcPr>
            <w:tcW w:w="943" w:type="pct"/>
            <w:vAlign w:val="center"/>
          </w:tcPr>
          <w:p>
            <w:pPr>
              <w:pStyle w:val="16"/>
              <w:ind w:left="0" w:leftChars="0" w:firstLine="0" w:firstLineChars="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kern w:val="2"/>
                <w:sz w:val="24"/>
                <w:szCs w:val="24"/>
                <w:highlight w:val="none"/>
                <w:lang w:val="en-US" w:eastAsia="zh-CN" w:bidi="ar-SA"/>
              </w:rPr>
              <w:t>十三、培训方案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00" w:type="pct"/>
            <w:gridSpan w:val="4"/>
            <w:vAlign w:val="center"/>
          </w:tcPr>
          <w:p>
            <w:pPr>
              <w:spacing w:line="360" w:lineRule="auto"/>
              <w:jc w:val="center"/>
              <w:outlineLvl w:val="0"/>
              <w:rPr>
                <w:rFonts w:ascii="仿宋" w:hAnsi="仿宋" w:eastAsia="仿宋" w:cs="仿宋_GB2312"/>
                <w:sz w:val="24"/>
                <w:highlight w:val="none"/>
              </w:rPr>
            </w:pPr>
            <w:r>
              <w:rPr>
                <w:rFonts w:hint="eastAsia" w:ascii="仿宋" w:hAnsi="仿宋" w:eastAsia="仿宋" w:cs="仿宋_GB2312"/>
                <w:b/>
                <w:bCs/>
                <w:sz w:val="24"/>
                <w:highlight w:val="none"/>
                <w:lang w:eastAsia="zh-CN"/>
              </w:rPr>
              <w:t>报价</w:t>
            </w:r>
            <w:r>
              <w:rPr>
                <w:rFonts w:hint="eastAsia" w:ascii="仿宋" w:hAnsi="仿宋" w:eastAsia="仿宋" w:cs="仿宋_GB2312"/>
                <w:b/>
                <w:bCs/>
                <w:sz w:val="24"/>
                <w:highlight w:val="none"/>
              </w:rPr>
              <w:t>部分（0-</w:t>
            </w:r>
            <w:r>
              <w:rPr>
                <w:rFonts w:hint="eastAsia" w:ascii="仿宋" w:hAnsi="仿宋" w:eastAsia="仿宋" w:cs="仿宋_GB2312"/>
                <w:b/>
                <w:bCs/>
                <w:sz w:val="24"/>
                <w:highlight w:val="none"/>
                <w:lang w:val="en-US" w:eastAsia="zh-CN"/>
              </w:rPr>
              <w:t>30</w:t>
            </w:r>
            <w:r>
              <w:rPr>
                <w:rFonts w:hint="eastAsia" w:ascii="仿宋" w:hAnsi="仿宋" w:eastAsia="仿宋" w:cs="仿宋_GB2312"/>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346" w:type="pct"/>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14</w:t>
            </w:r>
          </w:p>
        </w:tc>
        <w:tc>
          <w:tcPr>
            <w:tcW w:w="3078" w:type="pct"/>
            <w:vAlign w:val="center"/>
          </w:tcPr>
          <w:p>
            <w:pPr>
              <w:spacing w:line="360" w:lineRule="auto"/>
              <w:ind w:firstLine="480" w:firstLineChars="200"/>
              <w:jc w:val="both"/>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3</w:t>
            </w:r>
            <w:r>
              <w:rPr>
                <w:rFonts w:ascii="仿宋" w:hAnsi="仿宋" w:eastAsia="仿宋" w:cs="仿宋_GB2312"/>
                <w:sz w:val="24"/>
                <w:highlight w:val="none"/>
              </w:rPr>
              <w:t>0］的计算公式计算。</w:t>
            </w:r>
          </w:p>
          <w:p>
            <w:pPr>
              <w:spacing w:line="360" w:lineRule="auto"/>
              <w:ind w:firstLine="480" w:firstLineChars="200"/>
              <w:jc w:val="both"/>
              <w:outlineLvl w:val="0"/>
              <w:rPr>
                <w:rFonts w:hint="eastAsia" w:ascii="仿宋" w:hAnsi="仿宋" w:eastAsia="仿宋" w:cs="仿宋_GB2312"/>
                <w:sz w:val="24"/>
                <w:highlight w:val="none"/>
              </w:rPr>
            </w:pPr>
            <w:r>
              <w:rPr>
                <w:rFonts w:hint="eastAsia" w:ascii="仿宋" w:hAnsi="仿宋" w:eastAsia="仿宋" w:cs="仿宋_GB2312"/>
                <w:sz w:val="24"/>
                <w:highlight w:val="none"/>
              </w:rPr>
              <w:t>评标过程中，不得去掉报价中的最高报价和最低报价。</w:t>
            </w:r>
          </w:p>
          <w:p>
            <w:pPr>
              <w:spacing w:line="360" w:lineRule="auto"/>
              <w:ind w:firstLine="480" w:firstLineChars="200"/>
              <w:jc w:val="both"/>
              <w:outlineLvl w:val="0"/>
              <w:rPr>
                <w:rFonts w:ascii="仿宋" w:eastAsia="仿宋"/>
                <w:sz w:val="24"/>
                <w:highlight w:val="none"/>
              </w:rPr>
            </w:pPr>
            <w:r>
              <w:rPr>
                <w:rFonts w:hint="eastAsia" w:ascii="仿宋" w:hAnsi="仿宋" w:eastAsia="仿宋" w:cs="仿宋_GB2312"/>
                <w:sz w:val="24"/>
                <w:highlight w:val="none"/>
              </w:rPr>
              <w:t>因落实政府采购政策需要进行价格调整的，以调整后的价格计算评标基准价和投标报价。</w:t>
            </w:r>
          </w:p>
        </w:tc>
        <w:tc>
          <w:tcPr>
            <w:tcW w:w="630" w:type="pct"/>
            <w:vAlign w:val="center"/>
          </w:tcPr>
          <w:p>
            <w:pPr>
              <w:spacing w:line="360" w:lineRule="auto"/>
              <w:ind w:firstLine="120" w:firstLineChars="50"/>
              <w:jc w:val="center"/>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3</w:t>
            </w:r>
            <w:r>
              <w:rPr>
                <w:rFonts w:ascii="仿宋" w:hAnsi="仿宋" w:eastAsia="仿宋" w:cs="仿宋_GB2312"/>
                <w:sz w:val="24"/>
                <w:highlight w:val="none"/>
              </w:rPr>
              <w:t>0</w:t>
            </w:r>
            <w:r>
              <w:rPr>
                <w:rFonts w:hint="eastAsia" w:ascii="仿宋" w:hAnsi="仿宋" w:eastAsia="仿宋" w:cs="仿宋_GB2312"/>
                <w:sz w:val="24"/>
                <w:highlight w:val="none"/>
                <w:lang w:eastAsia="zh-CN"/>
              </w:rPr>
              <w:t>分</w:t>
            </w:r>
          </w:p>
        </w:tc>
        <w:tc>
          <w:tcPr>
            <w:tcW w:w="943" w:type="pct"/>
            <w:vAlign w:val="center"/>
          </w:tcPr>
          <w:p>
            <w:pPr>
              <w:spacing w:line="360" w:lineRule="auto"/>
              <w:jc w:val="center"/>
              <w:outlineLvl w:val="0"/>
              <w:rPr>
                <w:rFonts w:ascii="仿宋" w:hAnsi="仿宋" w:eastAsia="仿宋" w:cs="仿宋_GB2312"/>
                <w:sz w:val="24"/>
                <w:highlight w:val="none"/>
              </w:rPr>
            </w:pPr>
            <w:r>
              <w:rPr>
                <w:rFonts w:ascii="仿宋" w:hAnsi="仿宋" w:eastAsia="仿宋" w:cs="仿宋_GB2312"/>
                <w:sz w:val="24"/>
                <w:highlight w:val="none"/>
              </w:rPr>
              <w:t>/</w:t>
            </w:r>
          </w:p>
        </w:tc>
      </w:tr>
    </w:tbl>
    <w:p>
      <w:pPr>
        <w:snapToGrid w:val="0"/>
        <w:spacing w:line="360" w:lineRule="auto"/>
        <w:rPr>
          <w:rFonts w:hint="eastAsia" w:ascii="仿宋" w:hAnsi="仿宋" w:eastAsia="仿宋" w:cs="仿宋_GB2312"/>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w:t>
      </w:r>
    </w:p>
    <w:p>
      <w:pPr>
        <w:snapToGrid w:val="0"/>
        <w:spacing w:line="360" w:lineRule="auto"/>
        <w:rPr>
          <w:rFonts w:ascii="仿宋" w:hAnsi="仿宋" w:eastAsia="仿宋" w:cs="仿宋_GB2312"/>
          <w:b/>
          <w:sz w:val="24"/>
          <w:highlight w:val="none"/>
        </w:rPr>
      </w:pPr>
      <w:r>
        <w:rPr>
          <w:rFonts w:hint="eastAsia" w:ascii="仿宋" w:hAnsi="仿宋" w:eastAsia="仿宋" w:cs="仿宋_GB2312"/>
          <w:sz w:val="24"/>
          <w:highlight w:val="none"/>
        </w:rPr>
        <w:t>内容）提供评标标准相应的商务技术资料。</w:t>
      </w:r>
      <w:r>
        <w:rPr>
          <w:rFonts w:ascii="仿宋" w:hAnsi="仿宋" w:eastAsia="仿宋" w:cs="仿宋_GB2312"/>
          <w:sz w:val="24"/>
          <w:highlight w:val="none"/>
        </w:rPr>
        <w:t> </w:t>
      </w:r>
    </w:p>
    <w:p>
      <w:pPr>
        <w:rPr>
          <w:rFonts w:hint="eastAsia" w:ascii="仿宋_GB2312" w:hAnsi="仿宋" w:eastAsia="仿宋_GB2312" w:cs="仿宋_GB2312"/>
          <w:b/>
          <w:sz w:val="32"/>
          <w:highlight w:val="none"/>
        </w:rPr>
      </w:pPr>
      <w:r>
        <w:rPr>
          <w:rFonts w:hint="eastAsia" w:ascii="仿宋_GB2312" w:hAnsi="仿宋" w:eastAsia="仿宋_GB2312" w:cs="仿宋_GB2312"/>
          <w:b/>
          <w:sz w:val="32"/>
          <w:highlight w:val="none"/>
        </w:rPr>
        <w:br w:type="page"/>
      </w: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w:t>
      </w:r>
      <w:r>
        <w:rPr>
          <w:rFonts w:hint="eastAsia" w:ascii="仿宋_GB2312" w:hAnsi="仿宋" w:eastAsia="仿宋_GB2312" w:cs="Arial"/>
          <w:kern w:val="0"/>
          <w:sz w:val="24"/>
          <w:highlight w:val="none"/>
          <w:lang w:eastAsia="zh-CN"/>
        </w:rPr>
        <w:t>排名前三</w:t>
      </w:r>
      <w:r>
        <w:rPr>
          <w:rFonts w:ascii="仿宋_GB2312" w:hAnsi="仿宋" w:eastAsia="仿宋_GB2312" w:cs="Arial"/>
          <w:kern w:val="0"/>
          <w:sz w:val="24"/>
          <w:highlight w:val="none"/>
        </w:rPr>
        <w:t>的投标人为第一</w:t>
      </w:r>
      <w:r>
        <w:rPr>
          <w:rFonts w:hint="eastAsia" w:ascii="仿宋_GB2312" w:hAnsi="仿宋" w:eastAsia="仿宋_GB2312" w:cs="Arial"/>
          <w:kern w:val="0"/>
          <w:sz w:val="24"/>
          <w:highlight w:val="none"/>
          <w:lang w:eastAsia="zh-CN"/>
        </w:rPr>
        <w:t>、第二、第三</w:t>
      </w:r>
      <w:r>
        <w:rPr>
          <w:rFonts w:ascii="仿宋_GB2312" w:hAnsi="仿宋" w:eastAsia="仿宋_GB2312" w:cs="Arial"/>
          <w:kern w:val="0"/>
          <w:sz w:val="24"/>
          <w:highlight w:val="none"/>
        </w:rPr>
        <w:t>中标候选人</w:t>
      </w:r>
      <w:r>
        <w:rPr>
          <w:rFonts w:hint="eastAsia" w:ascii="仿宋_GB2312" w:hAnsi="仿宋" w:eastAsia="仿宋_GB2312" w:cs="Arial"/>
          <w:kern w:val="0"/>
          <w:sz w:val="24"/>
          <w:highlight w:val="none"/>
        </w:rPr>
        <w:t>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highlight w:val="none"/>
          <w:lang w:eastAsia="zh-CN"/>
        </w:rPr>
      </w:pPr>
      <w:r>
        <w:rPr>
          <w:rFonts w:ascii="仿宋_GB2312" w:hAnsi="仿宋" w:eastAsia="仿宋_GB2312" w:cs="Arial"/>
          <w:b/>
          <w:kern w:val="0"/>
          <w:sz w:val="24"/>
          <w:highlight w:val="none"/>
        </w:rPr>
        <w:t>3.4</w:t>
      </w:r>
      <w:r>
        <w:rPr>
          <w:rFonts w:hint="eastAsia" w:ascii="仿宋_GB2312" w:hAnsi="仿宋" w:eastAsia="仿宋_GB2312" w:cs="Arial"/>
          <w:b/>
          <w:kern w:val="0"/>
          <w:sz w:val="24"/>
          <w:highlight w:val="none"/>
          <w:lang w:eastAsia="zh-CN"/>
        </w:rPr>
        <w:t>报价评审。</w:t>
      </w:r>
      <w:r>
        <w:rPr>
          <w:rFonts w:hint="eastAsia" w:ascii="仿宋_GB2312" w:hAnsi="仿宋" w:eastAsia="仿宋_GB2312" w:cs="Arial"/>
          <w:b w:val="0"/>
          <w:bCs/>
          <w:kern w:val="0"/>
          <w:sz w:val="24"/>
          <w:highlight w:val="none"/>
        </w:rPr>
        <w:t>进行磋商谈判</w:t>
      </w:r>
      <w:r>
        <w:rPr>
          <w:rFonts w:hint="eastAsia" w:ascii="仿宋_GB2312" w:hAnsi="仿宋" w:eastAsia="仿宋_GB2312" w:cs="Arial"/>
          <w:b w:val="0"/>
          <w:bCs/>
          <w:kern w:val="0"/>
          <w:sz w:val="24"/>
          <w:highlight w:val="none"/>
          <w:lang w:eastAsia="zh-CN"/>
        </w:rPr>
        <w:t>，</w:t>
      </w:r>
      <w:r>
        <w:rPr>
          <w:rFonts w:hint="eastAsia" w:ascii="仿宋_GB2312" w:hAnsi="仿宋" w:eastAsia="仿宋_GB2312" w:cs="Arial"/>
          <w:b w:val="0"/>
          <w:bCs/>
          <w:kern w:val="0"/>
          <w:sz w:val="24"/>
          <w:highlight w:val="none"/>
        </w:rPr>
        <w:t>开启N轮磋商谈判，</w:t>
      </w:r>
      <w:r>
        <w:rPr>
          <w:rFonts w:hint="eastAsia" w:ascii="仿宋_GB2312" w:hAnsi="仿宋" w:eastAsia="仿宋_GB2312" w:cs="Arial"/>
          <w:b w:val="0"/>
          <w:bCs/>
          <w:kern w:val="0"/>
          <w:sz w:val="24"/>
          <w:highlight w:val="none"/>
          <w:lang w:eastAsia="zh-CN"/>
        </w:rPr>
        <w:t>投标人</w:t>
      </w:r>
      <w:r>
        <w:rPr>
          <w:rFonts w:hint="eastAsia" w:ascii="仿宋_GB2312" w:hAnsi="仿宋" w:eastAsia="仿宋_GB2312" w:cs="Arial"/>
          <w:b w:val="0"/>
          <w:bCs/>
          <w:kern w:val="0"/>
          <w:sz w:val="24"/>
          <w:highlight w:val="none"/>
        </w:rPr>
        <w:t>应在规定的时间内通过电子交易平台提交</w:t>
      </w:r>
      <w:r>
        <w:rPr>
          <w:rFonts w:hint="eastAsia" w:ascii="仿宋_GB2312" w:hAnsi="仿宋" w:eastAsia="仿宋_GB2312" w:cs="Arial"/>
          <w:b w:val="0"/>
          <w:bCs/>
          <w:kern w:val="0"/>
          <w:sz w:val="24"/>
          <w:highlight w:val="none"/>
          <w:lang w:eastAsia="zh-CN"/>
        </w:rPr>
        <w:t>报价，评标委员会对报价情况进行评审。</w:t>
      </w:r>
    </w:p>
    <w:p>
      <w:pPr>
        <w:pStyle w:val="129"/>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29"/>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29"/>
        <w:spacing w:before="0"/>
        <w:ind w:firstLine="480"/>
        <w:rPr>
          <w:rFonts w:hint="eastAsia" w:ascii="仿宋" w:hAnsi="仿宋" w:eastAsia="仿宋" w:cs="仿宋"/>
          <w:kern w:val="0"/>
          <w:szCs w:val="24"/>
          <w:highlight w:val="none"/>
        </w:rPr>
      </w:pPr>
      <w:r>
        <w:rPr>
          <w:rFonts w:ascii="仿宋" w:hAnsi="仿宋" w:eastAsia="仿宋" w:cs="仿宋"/>
          <w:kern w:val="0"/>
          <w:szCs w:val="24"/>
          <w:highlight w:val="none"/>
        </w:rPr>
        <w:t>3.4.5</w:t>
      </w:r>
      <w:r>
        <w:rPr>
          <w:rFonts w:hint="eastAsia" w:ascii="仿宋_GB2312" w:hAnsi="仿宋" w:eastAsia="仿宋_GB2312"/>
          <w:sz w:val="24"/>
          <w:highlight w:val="none"/>
        </w:rPr>
        <w:t>对于未预留份额专门面向中小企业的政府采购货物或服务</w:t>
      </w:r>
      <w:r>
        <w:rPr>
          <w:rFonts w:hint="eastAsia" w:ascii="仿宋_GB2312" w:hAnsi="仿宋" w:eastAsia="仿宋_GB2312"/>
          <w:sz w:val="24"/>
          <w:highlight w:val="none"/>
          <w:lang w:eastAsia="zh-CN"/>
        </w:rPr>
        <w:t>或工程</w:t>
      </w:r>
      <w:r>
        <w:rPr>
          <w:rFonts w:hint="eastAsia" w:ascii="仿宋_GB2312" w:hAnsi="仿宋" w:eastAsia="仿宋_GB2312"/>
          <w:sz w:val="24"/>
          <w:highlight w:val="none"/>
        </w:rPr>
        <w:t>项目，以及预留份额政府采购货物或服务</w:t>
      </w:r>
      <w:r>
        <w:rPr>
          <w:rFonts w:hint="eastAsia" w:ascii="仿宋_GB2312" w:hAnsi="仿宋" w:eastAsia="仿宋_GB2312"/>
          <w:sz w:val="24"/>
          <w:highlight w:val="none"/>
          <w:lang w:eastAsia="zh-CN"/>
        </w:rPr>
        <w:t>或工程</w:t>
      </w:r>
      <w:r>
        <w:rPr>
          <w:rFonts w:hint="eastAsia" w:ascii="仿宋_GB2312" w:hAnsi="仿宋" w:eastAsia="仿宋_GB2312"/>
          <w:sz w:val="24"/>
          <w:highlight w:val="none"/>
        </w:rPr>
        <w:t>项目中的非预留部分标项，对小型和微型企业的投标报价给予</w:t>
      </w:r>
      <w:r>
        <w:rPr>
          <w:rFonts w:ascii="仿宋_GB2312" w:hAnsi="仿宋" w:eastAsia="仿宋_GB2312"/>
          <w:sz w:val="24"/>
          <w:highlight w:val="none"/>
        </w:rPr>
        <w:t>10%</w:t>
      </w:r>
      <w:r>
        <w:rPr>
          <w:rFonts w:hint="eastAsia" w:ascii="仿宋_GB2312" w:hAnsi="仿宋" w:eastAsia="仿宋_GB2312"/>
          <w:sz w:val="24"/>
          <w:highlight w:val="none"/>
          <w:lang w:eastAsia="zh-CN"/>
        </w:rPr>
        <w:t>（</w:t>
      </w:r>
      <w:r>
        <w:rPr>
          <w:rFonts w:hint="eastAsia" w:ascii="仿宋_GB2312" w:hAnsi="仿宋" w:eastAsia="仿宋_GB2312" w:cs="Times New Roman"/>
          <w:sz w:val="24"/>
          <w:highlight w:val="none"/>
        </w:rPr>
        <w:t>工程项目为5%</w:t>
      </w:r>
      <w:r>
        <w:rPr>
          <w:rFonts w:hint="eastAsia" w:ascii="仿宋_GB2312" w:hAnsi="仿宋" w:eastAsia="仿宋_GB2312"/>
          <w:sz w:val="24"/>
          <w:highlight w:val="none"/>
          <w:lang w:eastAsia="zh-CN"/>
        </w:rPr>
        <w:t>）</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hint="eastAsia" w:ascii="仿宋_GB2312" w:hAnsi="仿宋" w:eastAsia="仿宋_GB2312"/>
          <w:sz w:val="24"/>
          <w:highlight w:val="none"/>
          <w:lang w:eastAsia="zh-CN"/>
        </w:rPr>
        <w:t>或工程</w:t>
      </w:r>
      <w:r>
        <w:rPr>
          <w:rFonts w:ascii="仿宋_GB2312" w:hAnsi="仿宋" w:eastAsia="仿宋_GB2312"/>
          <w:sz w:val="24"/>
          <w:highlight w:val="none"/>
        </w:rPr>
        <w:t>项目，对于联合协议或者分包意向协议约定小微企业的合同份额占到合同总金额30%以上的，对联合体或者大中型企业的报价给予3%</w:t>
      </w:r>
      <w:r>
        <w:rPr>
          <w:rFonts w:hint="eastAsia" w:ascii="仿宋_GB2312" w:hAnsi="仿宋" w:eastAsia="仿宋_GB2312"/>
          <w:sz w:val="24"/>
          <w:highlight w:val="none"/>
          <w:lang w:eastAsia="zh-CN"/>
        </w:rPr>
        <w:t>（</w:t>
      </w:r>
      <w:r>
        <w:rPr>
          <w:rFonts w:hint="eastAsia" w:ascii="仿宋_GB2312" w:hAnsi="仿宋" w:eastAsia="仿宋_GB2312" w:cs="Times New Roman"/>
          <w:sz w:val="24"/>
          <w:highlight w:val="none"/>
        </w:rPr>
        <w:t>工程项目为2%</w:t>
      </w:r>
      <w:r>
        <w:rPr>
          <w:rFonts w:hint="eastAsia" w:ascii="仿宋_GB2312" w:hAnsi="仿宋" w:eastAsia="仿宋_GB2312"/>
          <w:sz w:val="24"/>
          <w:highlight w:val="none"/>
          <w:lang w:eastAsia="zh-CN"/>
        </w:rPr>
        <w:t>）</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w:t>
      </w:r>
      <w:r>
        <w:rPr>
          <w:rFonts w:hint="eastAsia" w:ascii="仿宋_GB2312" w:hAnsi="仿宋" w:eastAsia="仿宋_GB2312" w:cs="Arial"/>
          <w:kern w:val="0"/>
          <w:sz w:val="24"/>
          <w:highlight w:val="none"/>
        </w:rPr>
        <w:t>按技术指标优劣顺序排列</w:t>
      </w:r>
      <w:r>
        <w:rPr>
          <w:rFonts w:ascii="仿宋_GB2312" w:hAnsi="仿宋" w:eastAsia="仿宋_GB2312" w:cs="Arial"/>
          <w:kern w:val="0"/>
          <w:sz w:val="24"/>
          <w:highlight w:val="none"/>
        </w:rPr>
        <w:t>。投标文件满足招标文件全部实质性要求，且按照评审因素的量化指标评审得分</w:t>
      </w:r>
      <w:r>
        <w:rPr>
          <w:rFonts w:hint="eastAsia" w:ascii="仿宋_GB2312" w:hAnsi="仿宋" w:eastAsia="仿宋_GB2312" w:cs="Arial"/>
          <w:kern w:val="0"/>
          <w:sz w:val="24"/>
          <w:highlight w:val="none"/>
          <w:lang w:eastAsia="zh-CN"/>
        </w:rPr>
        <w:t>排名前三</w:t>
      </w:r>
      <w:r>
        <w:rPr>
          <w:rFonts w:ascii="仿宋_GB2312" w:hAnsi="仿宋" w:eastAsia="仿宋_GB2312" w:cs="Arial"/>
          <w:kern w:val="0"/>
          <w:sz w:val="24"/>
          <w:highlight w:val="none"/>
        </w:rPr>
        <w:t>的投标人为第一</w:t>
      </w:r>
      <w:r>
        <w:rPr>
          <w:rFonts w:hint="eastAsia" w:ascii="仿宋_GB2312" w:hAnsi="仿宋" w:eastAsia="仿宋_GB2312" w:cs="Arial"/>
          <w:kern w:val="0"/>
          <w:sz w:val="24"/>
          <w:highlight w:val="none"/>
          <w:lang w:eastAsia="zh-CN"/>
        </w:rPr>
        <w:t>、第二、第三</w:t>
      </w:r>
      <w:r>
        <w:rPr>
          <w:rFonts w:ascii="仿宋_GB2312" w:hAnsi="仿宋" w:eastAsia="仿宋_GB2312" w:cs="Arial"/>
          <w:kern w:val="0"/>
          <w:sz w:val="24"/>
          <w:highlight w:val="none"/>
        </w:rPr>
        <w:t>中标候选人</w:t>
      </w:r>
      <w:r>
        <w:rPr>
          <w:rFonts w:hint="eastAsia" w:ascii="仿宋_GB2312" w:hAnsi="仿宋" w:eastAsia="仿宋_GB2312" w:cs="Arial"/>
          <w:kern w:val="0"/>
          <w:sz w:val="24"/>
          <w:highlight w:val="none"/>
        </w:rPr>
        <w:t>。</w:t>
      </w:r>
    </w:p>
    <w:p>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129"/>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kern w:val="0"/>
          <w:sz w:val="24"/>
          <w:highlight w:val="none"/>
          <w:lang w:val="en-US"/>
        </w:rPr>
      </w:pPr>
      <w:r>
        <w:rPr>
          <w:rFonts w:ascii="仿宋_GB2312" w:hAnsi="仿宋" w:eastAsia="仿宋_GB2312" w:cs="Arial"/>
          <w:kern w:val="0"/>
          <w:sz w:val="24"/>
          <w:highlight w:val="none"/>
          <w:lang w:val="en-US"/>
        </w:rPr>
        <w:t xml:space="preserve">4.2.13 </w:t>
      </w:r>
      <w:r>
        <w:rPr>
          <w:rFonts w:hint="eastAsia" w:ascii="仿宋_GB2312" w:hAnsi="仿宋" w:eastAsia="仿宋_GB2312" w:cs="Arial"/>
          <w:kern w:val="0"/>
          <w:sz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16"/>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16"/>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1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16"/>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pStyle w:val="16"/>
        <w:snapToGrid w:val="0"/>
        <w:spacing w:line="360" w:lineRule="auto"/>
        <w:ind w:firstLine="0" w:firstLineChars="0"/>
        <w:rPr>
          <w:rFonts w:ascii="仿宋_GB2312" w:hAnsi="仿宋" w:eastAsia="仿宋_GB2312" w:cs="仿宋_GB2312"/>
          <w:highlight w:val="none"/>
        </w:rPr>
      </w:pPr>
    </w:p>
    <w:p>
      <w:pPr>
        <w:pStyle w:val="16"/>
        <w:snapToGrid w:val="0"/>
        <w:spacing w:line="360" w:lineRule="auto"/>
        <w:ind w:firstLine="0" w:firstLineChars="0"/>
        <w:rPr>
          <w:rFonts w:ascii="仿宋_GB2312" w:hAnsi="仿宋" w:eastAsia="仿宋_GB2312" w:cs="仿宋_GB2312"/>
          <w:highlight w:val="none"/>
        </w:rPr>
      </w:pPr>
    </w:p>
    <w:p>
      <w:pPr>
        <w:pStyle w:val="15"/>
        <w:rPr>
          <w:rFonts w:ascii="仿宋_GB2312" w:hAnsi="仿宋" w:eastAsia="仿宋_GB2312" w:cs="仿宋_GB2312"/>
          <w:highlight w:val="none"/>
        </w:rPr>
      </w:pPr>
    </w:p>
    <w:p>
      <w:pPr>
        <w:pStyle w:val="16"/>
        <w:rPr>
          <w:rFonts w:ascii="仿宋_GB2312" w:hAnsi="仿宋" w:eastAsia="仿宋_GB2312" w:cs="仿宋_GB2312"/>
          <w:highlight w:val="none"/>
        </w:rPr>
      </w:pPr>
    </w:p>
    <w:p>
      <w:pPr>
        <w:pStyle w:val="15"/>
        <w:rPr>
          <w:rFonts w:ascii="仿宋_GB2312" w:hAnsi="仿宋" w:eastAsia="仿宋_GB2312" w:cs="仿宋_GB2312"/>
          <w:highlight w:val="none"/>
        </w:rPr>
      </w:pPr>
    </w:p>
    <w:p>
      <w:pPr>
        <w:pStyle w:val="16"/>
        <w:rPr>
          <w:rFonts w:ascii="仿宋_GB2312" w:hAnsi="仿宋" w:eastAsia="仿宋_GB2312" w:cs="仿宋_GB2312"/>
          <w:highlight w:val="none"/>
        </w:rPr>
      </w:pPr>
    </w:p>
    <w:p>
      <w:pPr>
        <w:pStyle w:val="15"/>
        <w:rPr>
          <w:rFonts w:ascii="仿宋_GB2312" w:hAnsi="仿宋" w:eastAsia="仿宋_GB2312" w:cs="仿宋_GB2312"/>
          <w:highlight w:val="none"/>
        </w:rPr>
      </w:pPr>
    </w:p>
    <w:p>
      <w:pPr>
        <w:pStyle w:val="16"/>
        <w:rPr>
          <w:rFonts w:ascii="仿宋_GB2312" w:hAnsi="仿宋" w:eastAsia="仿宋_GB2312" w:cs="仿宋_GB2312"/>
          <w:highlight w:val="none"/>
        </w:rPr>
      </w:pPr>
    </w:p>
    <w:p>
      <w:pPr>
        <w:pStyle w:val="15"/>
        <w:rPr>
          <w:rFonts w:ascii="仿宋_GB2312" w:hAnsi="仿宋" w:eastAsia="仿宋_GB2312" w:cs="仿宋_GB2312"/>
          <w:highlight w:val="none"/>
        </w:rPr>
      </w:pPr>
    </w:p>
    <w:p>
      <w:pPr>
        <w:pStyle w:val="16"/>
        <w:rPr>
          <w:rFonts w:ascii="仿宋_GB2312" w:hAnsi="仿宋" w:eastAsia="仿宋_GB2312" w:cs="仿宋_GB2312"/>
          <w:highlight w:val="none"/>
        </w:rPr>
      </w:pPr>
    </w:p>
    <w:p>
      <w:pPr>
        <w:pStyle w:val="15"/>
        <w:rPr>
          <w:rFonts w:ascii="仿宋_GB2312" w:hAnsi="仿宋" w:eastAsia="仿宋_GB2312" w:cs="仿宋_GB2312"/>
          <w:highlight w:val="none"/>
        </w:rPr>
      </w:pPr>
    </w:p>
    <w:p>
      <w:pPr>
        <w:pStyle w:val="16"/>
        <w:rPr>
          <w:rFonts w:ascii="仿宋_GB2312" w:hAnsi="仿宋" w:eastAsia="仿宋_GB2312" w:cs="仿宋_GB2312"/>
          <w:highlight w:val="none"/>
        </w:rPr>
      </w:pPr>
    </w:p>
    <w:p>
      <w:pPr>
        <w:pStyle w:val="15"/>
      </w:pPr>
    </w:p>
    <w:p>
      <w:pPr>
        <w:pStyle w:val="16"/>
        <w:snapToGrid w:val="0"/>
        <w:spacing w:line="360" w:lineRule="auto"/>
        <w:ind w:firstLine="0" w:firstLineChars="0"/>
        <w:rPr>
          <w:rFonts w:ascii="仿宋_GB2312" w:hAnsi="仿宋" w:eastAsia="仿宋_GB2312" w:cs="仿宋_GB2312"/>
          <w:highlight w:val="none"/>
        </w:rPr>
      </w:pPr>
    </w:p>
    <w:bookmarkEnd w:id="25"/>
    <w:p>
      <w:pPr>
        <w:spacing w:line="360" w:lineRule="auto"/>
        <w:jc w:val="center"/>
        <w:outlineLvl w:val="0"/>
        <w:rPr>
          <w:rFonts w:ascii="仿宋_GB2312" w:hAnsi="仿宋" w:eastAsia="仿宋_GB2312" w:cs="仿宋_GB2312"/>
          <w:b/>
          <w:sz w:val="36"/>
          <w:szCs w:val="36"/>
          <w:highlight w:val="none"/>
        </w:rPr>
      </w:pPr>
      <w:bookmarkStart w:id="391" w:name="第五部分"/>
      <w:bookmarkStart w:id="392" w:name="_Toc86217003"/>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pPr>
        <w:spacing w:line="480" w:lineRule="auto"/>
        <w:jc w:val="center"/>
        <w:rPr>
          <w:rFonts w:ascii="楷体" w:hAnsi="楷体" w:eastAsia="楷体"/>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0"/>
        <w:rPr>
          <w:rFonts w:ascii="仿宋" w:hAnsi="仿宋" w:eastAsia="仿宋"/>
          <w:szCs w:val="24"/>
        </w:rPr>
      </w:pPr>
    </w:p>
    <w:p>
      <w:pPr>
        <w:pStyle w:val="70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firstLine="480" w:firstLineChars="200"/>
        <w:rPr>
          <w:rFonts w:ascii="仿宋" w:hAnsi="仿宋" w:eastAsia="仿宋"/>
          <w:szCs w:val="24"/>
        </w:rPr>
      </w:pPr>
      <w:r>
        <w:rPr>
          <w:rFonts w:hint="eastAsia" w:ascii="仿宋" w:hAnsi="仿宋" w:eastAsia="仿宋"/>
          <w:sz w:val="24"/>
        </w:rPr>
        <w:t>项目名称：</w:t>
      </w:r>
      <w:r>
        <w:rPr>
          <w:rFonts w:ascii="仿宋" w:hAnsi="仿宋" w:eastAsia="仿宋"/>
          <w:sz w:val="24"/>
          <w:u w:val="single"/>
        </w:rPr>
        <w:t xml:space="preserve">                                   </w:t>
      </w:r>
    </w:p>
    <w:p>
      <w:pPr>
        <w:rPr>
          <w:rFonts w:ascii="仿宋" w:hAnsi="仿宋" w:eastAsia="仿宋"/>
          <w:sz w:val="24"/>
        </w:rPr>
      </w:pPr>
    </w:p>
    <w:p>
      <w:pPr>
        <w:spacing w:before="120" w:line="22" w:lineRule="atLeast"/>
        <w:ind w:left="960"/>
        <w:rPr>
          <w:rFonts w:hint="eastAsia" w:ascii="仿宋" w:hAnsi="仿宋" w:eastAsia="仿宋"/>
          <w:sz w:val="24"/>
        </w:rPr>
      </w:pPr>
    </w:p>
    <w:p>
      <w:pPr>
        <w:spacing w:before="120" w:line="22" w:lineRule="atLeast"/>
        <w:ind w:left="960" w:firstLine="480" w:firstLineChars="20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firstLine="480" w:firstLineChars="20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1440" w:firstLineChars="6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1440" w:firstLineChars="6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680" w:right="1417" w:bottom="680" w:left="1417" w:header="851" w:footer="851" w:gutter="0"/>
          <w:pgNumType w:fmt="decimal"/>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w:t>
      </w:r>
      <w:r>
        <w:rPr>
          <w:rFonts w:hint="eastAsia" w:ascii="仿宋" w:hAnsi="仿宋" w:eastAsia="仿宋"/>
          <w:sz w:val="24"/>
          <w:lang w:val="en-US" w:eastAsia="zh-CN"/>
        </w:rPr>
        <w:t>十个工作</w:t>
      </w:r>
      <w:r>
        <w:rPr>
          <w:rFonts w:hint="eastAsia" w:ascii="仿宋" w:hAnsi="仿宋" w:eastAsia="仿宋"/>
          <w:sz w:val="24"/>
        </w:rPr>
        <w:t>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3" w:name="_Toc24059"/>
      <w:bookmarkStart w:id="394" w:name="_Toc2232"/>
      <w:bookmarkStart w:id="395" w:name="_Toc3029"/>
      <w:r>
        <w:rPr>
          <w:rFonts w:ascii="仿宋" w:hAnsi="仿宋" w:eastAsia="仿宋"/>
          <w:b/>
          <w:sz w:val="24"/>
        </w:rPr>
        <w:t xml:space="preserve">1.1 </w:t>
      </w:r>
      <w:r>
        <w:rPr>
          <w:rFonts w:hint="eastAsia" w:ascii="仿宋" w:hAnsi="仿宋" w:eastAsia="仿宋"/>
          <w:b/>
          <w:sz w:val="24"/>
        </w:rPr>
        <w:t>合同组成部分</w:t>
      </w:r>
      <w:bookmarkEnd w:id="393"/>
      <w:bookmarkEnd w:id="394"/>
      <w:bookmarkEnd w:id="39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6" w:name="_Toc24300"/>
      <w:bookmarkStart w:id="397" w:name="_Toc21295"/>
      <w:bookmarkStart w:id="398" w:name="_Toc27126"/>
      <w:r>
        <w:rPr>
          <w:rFonts w:ascii="仿宋" w:hAnsi="仿宋" w:eastAsia="仿宋"/>
          <w:b/>
          <w:sz w:val="24"/>
        </w:rPr>
        <w:t xml:space="preserve">1.2 </w:t>
      </w:r>
      <w:r>
        <w:rPr>
          <w:rFonts w:hint="eastAsia" w:ascii="仿宋" w:hAnsi="仿宋" w:eastAsia="仿宋"/>
          <w:b/>
          <w:sz w:val="24"/>
        </w:rPr>
        <w:t>货物</w:t>
      </w:r>
      <w:bookmarkEnd w:id="396"/>
      <w:bookmarkEnd w:id="397"/>
      <w:bookmarkEnd w:id="398"/>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9" w:name="_Toc21551"/>
      <w:bookmarkStart w:id="400" w:name="_Toc21631"/>
      <w:bookmarkStart w:id="401" w:name="_Toc23292"/>
      <w:r>
        <w:rPr>
          <w:rFonts w:ascii="仿宋" w:hAnsi="仿宋" w:eastAsia="仿宋"/>
          <w:b/>
          <w:sz w:val="24"/>
        </w:rPr>
        <w:t xml:space="preserve">1.3 </w:t>
      </w:r>
      <w:r>
        <w:rPr>
          <w:rFonts w:hint="eastAsia" w:ascii="仿宋" w:hAnsi="仿宋" w:eastAsia="仿宋"/>
          <w:b/>
          <w:sz w:val="24"/>
        </w:rPr>
        <w:t>价款</w:t>
      </w:r>
      <w:bookmarkEnd w:id="399"/>
      <w:bookmarkEnd w:id="400"/>
      <w:bookmarkEnd w:id="401"/>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2" w:name="_Toc1814"/>
      <w:bookmarkStart w:id="403" w:name="_Toc22618"/>
      <w:bookmarkStart w:id="404" w:name="_Toc10340"/>
      <w:r>
        <w:rPr>
          <w:rFonts w:ascii="仿宋" w:hAnsi="仿宋" w:eastAsia="仿宋"/>
          <w:b/>
          <w:sz w:val="24"/>
        </w:rPr>
        <w:t xml:space="preserve">1.4 </w:t>
      </w:r>
      <w:r>
        <w:rPr>
          <w:rFonts w:hint="eastAsia" w:ascii="仿宋" w:hAnsi="仿宋" w:eastAsia="仿宋"/>
          <w:b/>
          <w:sz w:val="24"/>
        </w:rPr>
        <w:t>付款</w:t>
      </w:r>
      <w:bookmarkEnd w:id="402"/>
      <w:bookmarkEnd w:id="403"/>
      <w:bookmarkEnd w:id="404"/>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5" w:name="_Toc19304"/>
      <w:bookmarkStart w:id="406" w:name="_Toc2846"/>
      <w:bookmarkStart w:id="407" w:name="_Toc32071"/>
      <w:r>
        <w:rPr>
          <w:rFonts w:ascii="仿宋" w:hAnsi="仿宋" w:eastAsia="仿宋"/>
          <w:b/>
          <w:sz w:val="24"/>
        </w:rPr>
        <w:t xml:space="preserve">1.5 </w:t>
      </w:r>
      <w:r>
        <w:rPr>
          <w:rFonts w:hint="eastAsia" w:ascii="仿宋" w:hAnsi="仿宋" w:eastAsia="仿宋"/>
          <w:b/>
          <w:sz w:val="24"/>
        </w:rPr>
        <w:t>货物交付期限、地点和方式</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8" w:name="_Toc21423"/>
      <w:bookmarkStart w:id="409" w:name="_Toc19554"/>
      <w:bookmarkStart w:id="410" w:name="_Toc27250"/>
      <w:r>
        <w:rPr>
          <w:rFonts w:ascii="仿宋" w:hAnsi="仿宋" w:eastAsia="仿宋"/>
          <w:b/>
          <w:sz w:val="24"/>
        </w:rPr>
        <w:t xml:space="preserve">1.6 </w:t>
      </w:r>
      <w:r>
        <w:rPr>
          <w:rFonts w:hint="eastAsia" w:ascii="仿宋" w:hAnsi="仿宋" w:eastAsia="仿宋"/>
          <w:b/>
          <w:sz w:val="24"/>
        </w:rPr>
        <w:t>违约责任</w:t>
      </w:r>
      <w:bookmarkEnd w:id="408"/>
      <w:bookmarkEnd w:id="409"/>
      <w:bookmarkEnd w:id="410"/>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1" w:name="_Toc15583"/>
      <w:bookmarkStart w:id="412" w:name="_Toc28375"/>
      <w:bookmarkStart w:id="413" w:name="_Toc16021"/>
      <w:r>
        <w:rPr>
          <w:rFonts w:ascii="仿宋" w:hAnsi="仿宋" w:eastAsia="仿宋"/>
          <w:b/>
          <w:sz w:val="24"/>
        </w:rPr>
        <w:t xml:space="preserve">1.7 </w:t>
      </w:r>
      <w:r>
        <w:rPr>
          <w:rFonts w:hint="eastAsia" w:ascii="仿宋" w:hAnsi="仿宋" w:eastAsia="仿宋"/>
          <w:b/>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4" w:name="_Toc7245"/>
      <w:bookmarkStart w:id="415" w:name="_Toc11173"/>
      <w:bookmarkStart w:id="416" w:name="_Toc15322"/>
      <w:r>
        <w:rPr>
          <w:rFonts w:ascii="仿宋" w:hAnsi="仿宋" w:eastAsia="仿宋"/>
          <w:b/>
          <w:sz w:val="24"/>
        </w:rPr>
        <w:t xml:space="preserve">1.8 </w:t>
      </w:r>
      <w:r>
        <w:rPr>
          <w:rFonts w:hint="eastAsia" w:ascii="仿宋" w:hAnsi="仿宋" w:eastAsia="仿宋"/>
          <w:b/>
          <w:sz w:val="24"/>
        </w:rPr>
        <w:t>合同生效</w:t>
      </w:r>
      <w:bookmarkEnd w:id="414"/>
      <w:bookmarkEnd w:id="415"/>
      <w:bookmarkEnd w:id="416"/>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7" w:name="_Toc331685783"/>
    </w:p>
    <w:p>
      <w:pPr>
        <w:pStyle w:val="700"/>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17"/>
    </w:p>
    <w:p>
      <w:pPr>
        <w:spacing w:line="560" w:lineRule="exact"/>
        <w:ind w:firstLine="482" w:firstLineChars="200"/>
        <w:outlineLvl w:val="0"/>
        <w:rPr>
          <w:rFonts w:ascii="仿宋" w:hAnsi="仿宋" w:eastAsia="仿宋"/>
          <w:b/>
          <w:sz w:val="24"/>
        </w:rPr>
      </w:pPr>
      <w:bookmarkStart w:id="418" w:name="_Ref467379214"/>
      <w:bookmarkStart w:id="419" w:name="_Toc279701240"/>
      <w:bookmarkStart w:id="420" w:name="_Ref467379094"/>
      <w:bookmarkStart w:id="421" w:name="_Ref467379205"/>
      <w:bookmarkStart w:id="422" w:name="_Toc259093669"/>
      <w:bookmarkStart w:id="423" w:name="_Ref467379195"/>
      <w:bookmarkStart w:id="424" w:name="_Ref467378499"/>
      <w:bookmarkStart w:id="425" w:name="_Toc16917"/>
      <w:bookmarkStart w:id="426" w:name="_Ref467379109"/>
      <w:bookmarkStart w:id="427" w:name="_Ref467378404"/>
      <w:bookmarkStart w:id="428" w:name="_Ref467379101"/>
      <w:bookmarkStart w:id="429" w:name="_Toc19614"/>
      <w:bookmarkStart w:id="430" w:name="_Toc28763"/>
      <w:bookmarkStart w:id="431" w:name="_Toc487900349"/>
      <w:bookmarkStart w:id="432" w:name="_Ref467379225"/>
      <w:bookmarkStart w:id="433" w:name="_Ref467378463"/>
      <w:r>
        <w:rPr>
          <w:rFonts w:ascii="仿宋" w:hAnsi="仿宋" w:eastAsia="仿宋"/>
          <w:b/>
          <w:sz w:val="24"/>
        </w:rPr>
        <w:t xml:space="preserve">2.1 </w:t>
      </w:r>
      <w:r>
        <w:rPr>
          <w:rFonts w:hint="eastAsia" w:ascii="仿宋" w:hAnsi="仿宋" w:eastAsia="仿宋"/>
          <w:b/>
          <w:sz w:val="24"/>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4"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4"/>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5"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5"/>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6"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6"/>
    </w:p>
    <w:p>
      <w:pPr>
        <w:spacing w:line="560" w:lineRule="exact"/>
        <w:ind w:firstLine="482" w:firstLineChars="200"/>
        <w:outlineLvl w:val="0"/>
        <w:rPr>
          <w:rFonts w:ascii="仿宋" w:hAnsi="仿宋" w:eastAsia="仿宋"/>
          <w:b/>
          <w:sz w:val="24"/>
        </w:rPr>
      </w:pPr>
      <w:bookmarkStart w:id="437" w:name="_Toc487900350"/>
      <w:bookmarkStart w:id="438" w:name="_Toc259093670"/>
      <w:bookmarkStart w:id="439" w:name="_Toc32504"/>
      <w:bookmarkStart w:id="440" w:name="_Toc13336"/>
      <w:bookmarkStart w:id="441" w:name="_Toc279701241"/>
      <w:bookmarkStart w:id="442" w:name="_Toc27635"/>
      <w:r>
        <w:rPr>
          <w:rFonts w:ascii="仿宋" w:hAnsi="仿宋" w:eastAsia="仿宋"/>
          <w:b/>
          <w:sz w:val="24"/>
        </w:rPr>
        <w:t xml:space="preserve">2.2 </w:t>
      </w:r>
      <w:r>
        <w:rPr>
          <w:rFonts w:hint="eastAsia" w:ascii="仿宋" w:hAnsi="仿宋" w:eastAsia="仿宋"/>
          <w:b/>
          <w:sz w:val="24"/>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3" w:name="_Toc487900351"/>
      <w:bookmarkStart w:id="444" w:name="_Toc259093671"/>
      <w:bookmarkStart w:id="445" w:name="_Toc9829"/>
      <w:bookmarkStart w:id="446" w:name="_Toc279701242"/>
      <w:bookmarkStart w:id="447" w:name="_Toc27853"/>
      <w:bookmarkStart w:id="448" w:name="_Toc31634"/>
      <w:r>
        <w:rPr>
          <w:rFonts w:ascii="仿宋" w:hAnsi="仿宋" w:eastAsia="仿宋"/>
          <w:b/>
          <w:sz w:val="24"/>
        </w:rPr>
        <w:t xml:space="preserve">2.3 </w:t>
      </w:r>
      <w:r>
        <w:rPr>
          <w:rFonts w:hint="eastAsia" w:ascii="仿宋" w:hAnsi="仿宋" w:eastAsia="仿宋"/>
          <w:b/>
          <w:sz w:val="24"/>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9" w:name="_Toc29149"/>
      <w:bookmarkStart w:id="450" w:name="_Toc11932"/>
      <w:bookmarkStart w:id="451" w:name="_Toc4194"/>
      <w:r>
        <w:rPr>
          <w:rFonts w:ascii="仿宋" w:hAnsi="仿宋" w:eastAsia="仿宋"/>
          <w:b/>
          <w:sz w:val="24"/>
        </w:rPr>
        <w:t xml:space="preserve">2.4 </w:t>
      </w:r>
      <w:r>
        <w:rPr>
          <w:rFonts w:hint="eastAsia" w:ascii="仿宋" w:hAnsi="仿宋" w:eastAsia="仿宋"/>
          <w:b/>
          <w:sz w:val="24"/>
        </w:rPr>
        <w:t>包装和装运</w:t>
      </w:r>
      <w:bookmarkEnd w:id="449"/>
      <w:bookmarkEnd w:id="450"/>
      <w:bookmarkEnd w:id="451"/>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2" w:name="_Ref467378541"/>
      <w:bookmarkStart w:id="453" w:name="_Ref467378591"/>
      <w:bookmarkStart w:id="454" w:name="_Ref467379542"/>
      <w:bookmarkStart w:id="455" w:name="_Ref467379527"/>
      <w:bookmarkStart w:id="456" w:name="_Ref467379536"/>
      <w:bookmarkStart w:id="457" w:name="_Toc487900354"/>
      <w:bookmarkStart w:id="458" w:name="_Toc279701245"/>
      <w:bookmarkStart w:id="459" w:name="_Toc259093674"/>
      <w:bookmarkStart w:id="460" w:name="_Toc26182"/>
      <w:bookmarkStart w:id="461" w:name="_Toc30272"/>
      <w:bookmarkStart w:id="462" w:name="_Toc19074"/>
      <w:r>
        <w:rPr>
          <w:rFonts w:ascii="仿宋" w:hAnsi="仿宋" w:eastAsia="仿宋"/>
          <w:b/>
          <w:sz w:val="24"/>
        </w:rPr>
        <w:t>2.</w:t>
      </w:r>
      <w:bookmarkEnd w:id="452"/>
      <w:bookmarkEnd w:id="453"/>
      <w:bookmarkEnd w:id="454"/>
      <w:bookmarkEnd w:id="455"/>
      <w:bookmarkEnd w:id="456"/>
      <w:bookmarkEnd w:id="457"/>
      <w:bookmarkEnd w:id="458"/>
      <w:bookmarkEnd w:id="459"/>
      <w:r>
        <w:rPr>
          <w:rFonts w:ascii="仿宋" w:hAnsi="仿宋" w:eastAsia="仿宋"/>
          <w:b/>
          <w:sz w:val="24"/>
        </w:rPr>
        <w:t xml:space="preserve">5 </w:t>
      </w:r>
      <w:r>
        <w:rPr>
          <w:rFonts w:hint="eastAsia" w:ascii="仿宋" w:hAnsi="仿宋" w:eastAsia="仿宋"/>
          <w:b/>
          <w:sz w:val="24"/>
        </w:rPr>
        <w:t>履约检查和问题反馈</w:t>
      </w:r>
      <w:bookmarkEnd w:id="460"/>
      <w:bookmarkEnd w:id="461"/>
      <w:bookmarkEnd w:id="462"/>
    </w:p>
    <w:p>
      <w:pPr>
        <w:spacing w:line="560" w:lineRule="exact"/>
        <w:ind w:firstLine="480" w:firstLineChars="200"/>
        <w:rPr>
          <w:rFonts w:ascii="仿宋" w:hAnsi="仿宋" w:eastAsia="仿宋"/>
          <w:sz w:val="24"/>
        </w:rPr>
      </w:pPr>
      <w:bookmarkStart w:id="463" w:name="_Ref467379657"/>
      <w:r>
        <w:rPr>
          <w:rFonts w:ascii="仿宋" w:hAnsi="仿宋" w:eastAsia="仿宋"/>
          <w:sz w:val="24"/>
        </w:rPr>
        <w:t>2.5.1</w:t>
      </w:r>
      <w:bookmarkEnd w:id="463"/>
      <w:bookmarkStart w:id="464" w:name="_Toc186431854"/>
      <w:bookmarkStart w:id="465" w:name="_Ref467379793"/>
      <w:bookmarkStart w:id="466" w:name="_Toc259093676"/>
      <w:bookmarkStart w:id="467" w:name="_Ref467379807"/>
      <w:bookmarkStart w:id="468" w:name="_Toc279701247"/>
      <w:bookmarkStart w:id="469" w:name="_Toc48790035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sz w:val="24"/>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sz w:val="24"/>
        </w:rPr>
      </w:pPr>
      <w:bookmarkStart w:id="471" w:name="_Toc259093677"/>
      <w:bookmarkStart w:id="472" w:name="_Ref467379852"/>
      <w:bookmarkStart w:id="473" w:name="_Toc487900358"/>
      <w:bookmarkStart w:id="474" w:name="_Ref467379923"/>
      <w:bookmarkStart w:id="475" w:name="_Toc279701248"/>
      <w:bookmarkStart w:id="476" w:name="_Ref467379863"/>
      <w:bookmarkStart w:id="477" w:name="_Toc16110"/>
      <w:bookmarkStart w:id="478" w:name="_Toc3225"/>
      <w:bookmarkStart w:id="479" w:name="_Toc774"/>
      <w:r>
        <w:rPr>
          <w:rFonts w:ascii="仿宋" w:hAnsi="仿宋" w:eastAsia="仿宋"/>
          <w:b/>
          <w:sz w:val="24"/>
        </w:rPr>
        <w:t xml:space="preserve">2.6 </w:t>
      </w:r>
      <w:r>
        <w:rPr>
          <w:rFonts w:hint="eastAsia" w:ascii="仿宋" w:hAnsi="仿宋" w:eastAsia="仿宋"/>
          <w:b/>
          <w:sz w:val="24"/>
        </w:rPr>
        <w:t>技术资料</w:t>
      </w:r>
      <w:bookmarkEnd w:id="471"/>
      <w:bookmarkEnd w:id="472"/>
      <w:bookmarkEnd w:id="473"/>
      <w:bookmarkEnd w:id="474"/>
      <w:bookmarkEnd w:id="475"/>
      <w:bookmarkEnd w:id="476"/>
      <w:r>
        <w:rPr>
          <w:rFonts w:hint="eastAsia" w:ascii="仿宋" w:hAnsi="仿宋" w:eastAsia="仿宋"/>
          <w:b/>
          <w:sz w:val="24"/>
        </w:rPr>
        <w:t>和保密义务</w:t>
      </w:r>
      <w:bookmarkEnd w:id="477"/>
      <w:bookmarkEnd w:id="478"/>
      <w:bookmarkEnd w:id="479"/>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0" w:name="_Toc7860"/>
      <w:r>
        <w:rPr>
          <w:rFonts w:ascii="仿宋" w:hAnsi="仿宋" w:eastAsia="仿宋"/>
          <w:b/>
          <w:sz w:val="24"/>
        </w:rPr>
        <w:t xml:space="preserve">2.7 </w:t>
      </w:r>
      <w:r>
        <w:rPr>
          <w:rFonts w:hint="eastAsia" w:ascii="仿宋" w:hAnsi="仿宋" w:eastAsia="仿宋"/>
          <w:b/>
          <w:sz w:val="24"/>
        </w:rPr>
        <w:t>质量保证</w:t>
      </w:r>
      <w:bookmarkEnd w:id="480"/>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1" w:name="_Toc17244"/>
      <w:bookmarkStart w:id="482" w:name="_Toc279701252"/>
      <w:bookmarkStart w:id="483" w:name="_Toc487900362"/>
      <w:bookmarkStart w:id="484" w:name="_Toc259093681"/>
      <w:r>
        <w:rPr>
          <w:rFonts w:ascii="仿宋" w:hAnsi="仿宋" w:eastAsia="仿宋"/>
          <w:b/>
          <w:sz w:val="24"/>
        </w:rPr>
        <w:t xml:space="preserve">2.8 </w:t>
      </w:r>
      <w:r>
        <w:rPr>
          <w:rFonts w:hint="eastAsia" w:ascii="仿宋" w:hAnsi="仿宋" w:eastAsia="仿宋"/>
          <w:b/>
          <w:sz w:val="24"/>
        </w:rPr>
        <w:t>货物的风险负担</w:t>
      </w:r>
      <w:bookmarkEnd w:id="481"/>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5" w:name="_Toc14055"/>
      <w:r>
        <w:rPr>
          <w:rFonts w:ascii="仿宋" w:hAnsi="仿宋" w:eastAsia="仿宋"/>
          <w:b/>
          <w:sz w:val="24"/>
        </w:rPr>
        <w:t xml:space="preserve">2.9 </w:t>
      </w:r>
      <w:r>
        <w:rPr>
          <w:rFonts w:hint="eastAsia" w:ascii="仿宋" w:hAnsi="仿宋" w:eastAsia="仿宋"/>
          <w:b/>
          <w:sz w:val="24"/>
        </w:rPr>
        <w:t>延迟交货</w:t>
      </w:r>
      <w:bookmarkEnd w:id="482"/>
      <w:bookmarkEnd w:id="483"/>
      <w:bookmarkEnd w:id="484"/>
      <w:bookmarkEnd w:id="485"/>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6" w:name="_Toc7502"/>
      <w:bookmarkStart w:id="487" w:name="_Toc487900364"/>
      <w:bookmarkStart w:id="488" w:name="_Ref467378121"/>
      <w:bookmarkStart w:id="489" w:name="_Toc259093683"/>
      <w:bookmarkStart w:id="490" w:name="_Toc279701254"/>
      <w:r>
        <w:rPr>
          <w:rFonts w:ascii="仿宋" w:hAnsi="仿宋" w:eastAsia="仿宋"/>
          <w:b/>
          <w:sz w:val="24"/>
        </w:rPr>
        <w:t xml:space="preserve">2.10 </w:t>
      </w:r>
      <w:r>
        <w:rPr>
          <w:rFonts w:hint="eastAsia" w:ascii="仿宋" w:hAnsi="仿宋" w:eastAsia="仿宋"/>
          <w:b/>
          <w:sz w:val="24"/>
        </w:rPr>
        <w:t>合同变更</w:t>
      </w:r>
      <w:bookmarkEnd w:id="486"/>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487900369"/>
      <w:bookmarkStart w:id="493" w:name="_Toc279701259"/>
    </w:p>
    <w:p>
      <w:pPr>
        <w:spacing w:line="560" w:lineRule="exact"/>
        <w:ind w:firstLine="482" w:firstLineChars="200"/>
        <w:outlineLvl w:val="0"/>
        <w:rPr>
          <w:rFonts w:ascii="仿宋" w:hAnsi="仿宋" w:eastAsia="仿宋"/>
          <w:b/>
          <w:sz w:val="24"/>
        </w:rPr>
      </w:pPr>
      <w:bookmarkStart w:id="494" w:name="_Toc15237"/>
      <w:bookmarkStart w:id="495" w:name="_Toc22955"/>
      <w:bookmarkStart w:id="496" w:name="_Toc10366"/>
      <w:r>
        <w:rPr>
          <w:rFonts w:ascii="仿宋" w:hAnsi="仿宋" w:eastAsia="仿宋"/>
          <w:b/>
          <w:sz w:val="24"/>
        </w:rPr>
        <w:t xml:space="preserve">2.11 </w:t>
      </w:r>
      <w:r>
        <w:rPr>
          <w:rFonts w:hint="eastAsia" w:ascii="仿宋" w:hAnsi="仿宋" w:eastAsia="仿宋"/>
          <w:b/>
          <w:sz w:val="24"/>
        </w:rPr>
        <w:t>合同转让</w:t>
      </w:r>
      <w:bookmarkEnd w:id="491"/>
      <w:bookmarkEnd w:id="492"/>
      <w:bookmarkEnd w:id="493"/>
      <w:r>
        <w:rPr>
          <w:rFonts w:hint="eastAsia" w:ascii="仿宋" w:hAnsi="仿宋" w:eastAsia="仿宋"/>
          <w:b/>
          <w:sz w:val="24"/>
        </w:rPr>
        <w:t>和分包</w:t>
      </w:r>
      <w:bookmarkEnd w:id="494"/>
      <w:bookmarkEnd w:id="495"/>
      <w:bookmarkEnd w:id="496"/>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7" w:name="_Toc14066"/>
      <w:bookmarkStart w:id="498" w:name="_Toc16508"/>
      <w:bookmarkStart w:id="499" w:name="_Toc13566"/>
      <w:r>
        <w:rPr>
          <w:rFonts w:ascii="仿宋" w:hAnsi="仿宋" w:eastAsia="仿宋"/>
          <w:b/>
          <w:sz w:val="24"/>
        </w:rPr>
        <w:t xml:space="preserve">2.12 </w:t>
      </w:r>
      <w:r>
        <w:rPr>
          <w:rFonts w:hint="eastAsia" w:ascii="仿宋" w:hAnsi="仿宋" w:eastAsia="仿宋"/>
          <w:b/>
          <w:sz w:val="24"/>
        </w:rPr>
        <w:t>不可抗力</w:t>
      </w:r>
      <w:bookmarkEnd w:id="497"/>
      <w:bookmarkEnd w:id="498"/>
      <w:bookmarkEnd w:id="499"/>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0" w:name="_Toc279701255"/>
      <w:bookmarkStart w:id="501" w:name="_Toc6969"/>
      <w:bookmarkStart w:id="502" w:name="_Toc689"/>
      <w:bookmarkStart w:id="503" w:name="_Toc259093684"/>
      <w:bookmarkStart w:id="504" w:name="_Toc487900365"/>
      <w:bookmarkStart w:id="505" w:name="_Toc30676"/>
      <w:r>
        <w:rPr>
          <w:rFonts w:ascii="仿宋" w:hAnsi="仿宋" w:eastAsia="仿宋"/>
          <w:b/>
          <w:sz w:val="24"/>
        </w:rPr>
        <w:t xml:space="preserve">2.13 </w:t>
      </w:r>
      <w:r>
        <w:rPr>
          <w:rFonts w:hint="eastAsia" w:ascii="仿宋" w:hAnsi="仿宋" w:eastAsia="仿宋"/>
          <w:b/>
          <w:sz w:val="24"/>
        </w:rPr>
        <w:t>税费</w:t>
      </w:r>
      <w:bookmarkEnd w:id="500"/>
      <w:bookmarkEnd w:id="501"/>
      <w:bookmarkEnd w:id="502"/>
      <w:bookmarkEnd w:id="503"/>
      <w:bookmarkEnd w:id="504"/>
      <w:bookmarkEnd w:id="505"/>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6" w:name="_Toc487900368"/>
      <w:bookmarkStart w:id="507" w:name="_Toc279701258"/>
      <w:bookmarkStart w:id="508" w:name="_Toc259093687"/>
      <w:bookmarkStart w:id="509" w:name="_Toc8298"/>
      <w:bookmarkStart w:id="510" w:name="_Toc16959"/>
      <w:bookmarkStart w:id="511" w:name="_Toc7102"/>
      <w:r>
        <w:rPr>
          <w:rFonts w:ascii="仿宋" w:hAnsi="仿宋" w:eastAsia="仿宋"/>
          <w:b/>
          <w:sz w:val="24"/>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2" w:name="_Toc6134"/>
      <w:bookmarkStart w:id="513" w:name="_Toc15387"/>
      <w:bookmarkStart w:id="514" w:name="_Toc29333"/>
      <w:r>
        <w:rPr>
          <w:rFonts w:ascii="仿宋" w:hAnsi="仿宋" w:eastAsia="仿宋"/>
          <w:b/>
          <w:sz w:val="24"/>
        </w:rPr>
        <w:t xml:space="preserve">2.15 </w:t>
      </w:r>
      <w:r>
        <w:rPr>
          <w:rFonts w:hint="eastAsia" w:ascii="仿宋" w:hAnsi="仿宋" w:eastAsia="仿宋"/>
          <w:b/>
          <w:sz w:val="24"/>
        </w:rPr>
        <w:t>合同中止、终止</w:t>
      </w:r>
      <w:bookmarkEnd w:id="512"/>
      <w:bookmarkEnd w:id="513"/>
      <w:bookmarkEnd w:id="514"/>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5" w:name="_Toc6596"/>
      <w:bookmarkStart w:id="516" w:name="_Toc14563"/>
      <w:bookmarkStart w:id="517" w:name="_Toc1125"/>
      <w:r>
        <w:rPr>
          <w:rFonts w:ascii="仿宋" w:hAnsi="仿宋" w:eastAsia="仿宋"/>
          <w:b/>
          <w:sz w:val="24"/>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7"/>
    <w:bookmarkEnd w:id="488"/>
    <w:bookmarkEnd w:id="489"/>
    <w:bookmarkEnd w:id="490"/>
    <w:p>
      <w:pPr>
        <w:spacing w:line="560" w:lineRule="exact"/>
        <w:ind w:firstLine="482" w:firstLineChars="200"/>
        <w:outlineLvl w:val="0"/>
        <w:rPr>
          <w:rFonts w:ascii="仿宋" w:hAnsi="仿宋" w:eastAsia="仿宋"/>
          <w:b/>
          <w:sz w:val="24"/>
        </w:rPr>
      </w:pPr>
      <w:bookmarkStart w:id="518" w:name="_Toc487900371"/>
      <w:bookmarkStart w:id="519" w:name="_Toc259093690"/>
      <w:bookmarkStart w:id="520" w:name="_Toc279701261"/>
      <w:bookmarkStart w:id="521" w:name="_Toc25182"/>
      <w:bookmarkStart w:id="522" w:name="_Toc11284"/>
      <w:bookmarkStart w:id="523" w:name="_Toc19604"/>
      <w:r>
        <w:rPr>
          <w:rFonts w:ascii="仿宋" w:hAnsi="仿宋" w:eastAsia="仿宋"/>
          <w:b/>
          <w:sz w:val="24"/>
        </w:rPr>
        <w:t xml:space="preserve">2.17 </w:t>
      </w:r>
      <w:r>
        <w:rPr>
          <w:rFonts w:hint="eastAsia" w:ascii="仿宋" w:hAnsi="仿宋" w:eastAsia="仿宋"/>
          <w:b/>
          <w:sz w:val="24"/>
        </w:rPr>
        <w:t>通知</w:t>
      </w:r>
      <w:bookmarkEnd w:id="518"/>
      <w:bookmarkEnd w:id="519"/>
      <w:bookmarkEnd w:id="520"/>
      <w:r>
        <w:rPr>
          <w:rFonts w:hint="eastAsia" w:ascii="仿宋" w:hAnsi="仿宋" w:eastAsia="仿宋"/>
          <w:b/>
          <w:sz w:val="24"/>
        </w:rPr>
        <w:t>和送达</w:t>
      </w:r>
      <w:bookmarkEnd w:id="521"/>
      <w:bookmarkEnd w:id="522"/>
      <w:bookmarkEnd w:id="523"/>
    </w:p>
    <w:p>
      <w:pPr>
        <w:spacing w:line="560" w:lineRule="exact"/>
        <w:ind w:firstLine="480" w:firstLineChars="200"/>
        <w:rPr>
          <w:rFonts w:ascii="仿宋" w:hAnsi="仿宋" w:eastAsia="仿宋"/>
          <w:sz w:val="24"/>
        </w:rPr>
      </w:pPr>
      <w:bookmarkStart w:id="524" w:name="_Toc6698"/>
      <w:bookmarkStart w:id="525" w:name="_Toc3135"/>
      <w:bookmarkStart w:id="526" w:name="_Toc279701262"/>
      <w:bookmarkStart w:id="527" w:name="_Toc259093691"/>
      <w:bookmarkStart w:id="528"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sz w:val="24"/>
        </w:rPr>
      </w:pPr>
      <w:bookmarkStart w:id="529" w:name="_Toc23128"/>
      <w:bookmarkStart w:id="530"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9"/>
      <w:bookmarkEnd w:id="530"/>
    </w:p>
    <w:p>
      <w:pPr>
        <w:spacing w:line="560" w:lineRule="exact"/>
        <w:ind w:firstLine="482" w:firstLineChars="200"/>
        <w:outlineLvl w:val="0"/>
        <w:rPr>
          <w:rFonts w:ascii="仿宋" w:hAnsi="仿宋" w:eastAsia="仿宋"/>
          <w:b/>
          <w:sz w:val="24"/>
        </w:rPr>
      </w:pPr>
      <w:bookmarkStart w:id="531" w:name="_Toc30599"/>
      <w:bookmarkStart w:id="532" w:name="_Toc18540"/>
      <w:bookmarkStart w:id="533" w:name="_Toc4355"/>
      <w:r>
        <w:rPr>
          <w:rFonts w:ascii="仿宋" w:hAnsi="仿宋" w:eastAsia="仿宋"/>
          <w:b/>
          <w:sz w:val="24"/>
        </w:rPr>
        <w:t xml:space="preserve">2.18 </w:t>
      </w:r>
      <w:r>
        <w:rPr>
          <w:rFonts w:hint="eastAsia" w:ascii="仿宋" w:hAnsi="仿宋" w:eastAsia="仿宋"/>
          <w:b/>
          <w:sz w:val="24"/>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4" w:name="_Toc259093692"/>
      <w:bookmarkStart w:id="535" w:name="_Toc279701263"/>
      <w:bookmarkStart w:id="536" w:name="_Toc10330"/>
      <w:bookmarkStart w:id="537" w:name="_Toc12773"/>
      <w:bookmarkStart w:id="538" w:name="_Toc487900373"/>
      <w:bookmarkStart w:id="539" w:name="_Toc18567"/>
      <w:r>
        <w:rPr>
          <w:rFonts w:ascii="仿宋" w:hAnsi="仿宋" w:eastAsia="仿宋"/>
          <w:b/>
          <w:sz w:val="24"/>
        </w:rPr>
        <w:t xml:space="preserve">2.19 </w:t>
      </w:r>
      <w:r>
        <w:rPr>
          <w:rFonts w:hint="eastAsia" w:ascii="仿宋" w:hAnsi="仿宋" w:eastAsia="仿宋"/>
          <w:b/>
          <w:sz w:val="24"/>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0" w:name="_Toc12004"/>
      <w:bookmarkStart w:id="541" w:name="_Toc3148"/>
      <w:bookmarkStart w:id="542" w:name="_Toc279701264"/>
      <w:bookmarkStart w:id="543" w:name="_Toc259093693"/>
      <w:bookmarkStart w:id="544" w:name="_Toc16673"/>
      <w:bookmarkStart w:id="545" w:name="_Toc487900374"/>
      <w:r>
        <w:rPr>
          <w:rFonts w:ascii="仿宋" w:hAnsi="仿宋" w:eastAsia="仿宋"/>
          <w:b/>
          <w:sz w:val="24"/>
        </w:rPr>
        <w:t xml:space="preserve">2.20 </w:t>
      </w:r>
      <w:r>
        <w:rPr>
          <w:rFonts w:hint="eastAsia" w:ascii="仿宋" w:hAnsi="仿宋" w:eastAsia="仿宋"/>
          <w:b/>
          <w:sz w:val="24"/>
        </w:rPr>
        <w:t>履约保证金</w:t>
      </w:r>
      <w:bookmarkEnd w:id="540"/>
      <w:bookmarkEnd w:id="541"/>
      <w:bookmarkEnd w:id="542"/>
      <w:bookmarkEnd w:id="543"/>
      <w:bookmarkEnd w:id="544"/>
    </w:p>
    <w:p>
      <w:pPr>
        <w:pStyle w:val="95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hint="eastAsia" w:ascii="仿宋" w:hAnsi="仿宋" w:eastAsia="仿宋"/>
          <w:lang w:val="en-US" w:eastAsia="zh-CN"/>
        </w:rPr>
        <w:t>2.</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lang w:val="en-US" w:eastAsia="zh-CN"/>
        </w:rPr>
        <w:t>2.</w:t>
      </w:r>
      <w:r>
        <w:rPr>
          <w:rFonts w:ascii="仿宋" w:hAnsi="仿宋" w:eastAsia="仿宋"/>
          <w:sz w:val="24"/>
        </w:rPr>
        <w:t>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5"/>
    <w:p>
      <w:pPr>
        <w:spacing w:line="560" w:lineRule="exact"/>
        <w:ind w:firstLine="482" w:firstLineChars="200"/>
        <w:outlineLvl w:val="0"/>
        <w:rPr>
          <w:rFonts w:ascii="仿宋" w:hAnsi="仿宋" w:eastAsia="仿宋"/>
          <w:b/>
          <w:sz w:val="24"/>
        </w:rPr>
      </w:pPr>
      <w:bookmarkStart w:id="546" w:name="_Toc14001"/>
      <w:bookmarkStart w:id="547" w:name="_Toc6885"/>
      <w:bookmarkStart w:id="548" w:name="_Toc19890"/>
      <w:r>
        <w:rPr>
          <w:rFonts w:ascii="仿宋" w:hAnsi="仿宋" w:eastAsia="仿宋"/>
          <w:b/>
          <w:sz w:val="24"/>
        </w:rPr>
        <w:t>2.2</w:t>
      </w:r>
      <w:r>
        <w:rPr>
          <w:rFonts w:hint="eastAsia" w:ascii="仿宋" w:hAnsi="仿宋" w:eastAsia="仿宋"/>
          <w:b/>
          <w:sz w:val="24"/>
        </w:rPr>
        <w:t>2合同份数</w:t>
      </w:r>
      <w:bookmarkEnd w:id="546"/>
      <w:bookmarkEnd w:id="547"/>
      <w:bookmarkEnd w:id="548"/>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0"/>
        <w:spacing w:line="560" w:lineRule="exact"/>
        <w:jc w:val="center"/>
        <w:rPr>
          <w:rFonts w:ascii="仿宋" w:hAnsi="仿宋" w:eastAsia="仿宋"/>
          <w:b/>
          <w:szCs w:val="24"/>
        </w:rPr>
      </w:pPr>
      <w:r>
        <w:rPr>
          <w:rFonts w:ascii="仿宋" w:hAnsi="仿宋" w:eastAsia="仿宋" w:cstheme="minorBidi"/>
          <w:kern w:val="0"/>
          <w:szCs w:val="24"/>
        </w:rPr>
        <w:br w:type="page"/>
      </w:r>
      <w:bookmarkStart w:id="549" w:name="_Toc331685784"/>
      <w:r>
        <w:rPr>
          <w:rFonts w:hint="eastAsia" w:ascii="仿宋" w:hAnsi="仿宋" w:eastAsia="仿宋"/>
          <w:b/>
          <w:szCs w:val="24"/>
        </w:rPr>
        <w:t xml:space="preserve"> </w:t>
      </w:r>
      <w:bookmarkEnd w:id="549"/>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4534" w:type="pct"/>
            <w:vAlign w:val="center"/>
          </w:tcPr>
          <w:p>
            <w:pPr>
              <w:spacing w:line="360" w:lineRule="auto"/>
              <w:rPr>
                <w:rFonts w:ascii="仿宋" w:hAnsi="仿宋" w:eastAsia="仿宋"/>
                <w:sz w:val="24"/>
              </w:rPr>
            </w:pPr>
          </w:p>
        </w:tc>
      </w:tr>
    </w:tbl>
    <w:p>
      <w:pPr>
        <w:pStyle w:val="44"/>
        <w:rPr>
          <w:highlight w:val="none"/>
        </w:rPr>
      </w:pPr>
    </w:p>
    <w:p>
      <w:pPr>
        <w:rPr>
          <w:rFonts w:hint="eastAsia" w:ascii="仿宋" w:hAnsi="仿宋" w:eastAsia="仿宋" w:cs="仿宋_GB2312"/>
          <w:b/>
          <w:sz w:val="36"/>
          <w:szCs w:val="20"/>
          <w:highlight w:val="none"/>
        </w:rPr>
      </w:pPr>
      <w:r>
        <w:rPr>
          <w:rFonts w:hint="eastAsia" w:ascii="仿宋" w:hAnsi="仿宋" w:eastAsia="仿宋" w:cs="仿宋_GB2312"/>
          <w:b/>
          <w:sz w:val="36"/>
          <w:szCs w:val="20"/>
          <w:highlight w:val="none"/>
        </w:rPr>
        <w:br w:type="page"/>
      </w: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1"/>
      <w:r>
        <w:rPr>
          <w:rFonts w:ascii="仿宋" w:hAnsi="仿宋" w:eastAsia="仿宋" w:cs="仿宋_GB2312"/>
          <w:b/>
          <w:sz w:val="36"/>
          <w:szCs w:val="20"/>
          <w:highlight w:val="none"/>
        </w:rPr>
        <w:t xml:space="preserve"> </w:t>
      </w:r>
      <w:bookmarkEnd w:id="392"/>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pPr>
        <w:snapToGrid w:val="0"/>
        <w:spacing w:line="360" w:lineRule="auto"/>
        <w:ind w:right="480"/>
        <w:jc w:val="both"/>
        <w:rPr>
          <w:rFonts w:hint="eastAsia" w:ascii="仿宋_GB2312" w:hAnsi="仿宋" w:eastAsia="仿宋_GB2312" w:cs="仿宋_GB2312"/>
          <w:b/>
          <w:kern w:val="0"/>
          <w:sz w:val="24"/>
          <w:szCs w:val="24"/>
          <w:highlight w:val="none"/>
          <w:lang w:eastAsia="zh-CN"/>
        </w:rPr>
      </w:pPr>
    </w:p>
    <w:p>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24"/>
          <w:szCs w:val="24"/>
          <w:highlight w:val="none"/>
          <w:lang w:eastAsia="zh-CN"/>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 w:hAnsi="仿宋" w:eastAsia="仿宋" w:cs="仿宋"/>
          <w:color w:val="000000"/>
          <w:kern w:val="0"/>
          <w:sz w:val="22"/>
          <w:szCs w:val="22"/>
          <w:u w:val="single"/>
        </w:rPr>
        <w:t>坐式一体机</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 w:hAnsi="仿宋" w:eastAsia="仿宋" w:cs="仿宋"/>
          <w:color w:val="000000"/>
          <w:kern w:val="0"/>
          <w:sz w:val="22"/>
          <w:szCs w:val="22"/>
          <w:u w:val="single"/>
        </w:rPr>
        <w:t>AI光影阅读屏</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3</w:t>
      </w:r>
      <w:r>
        <w:rPr>
          <w:rFonts w:ascii="仿宋_GB2312" w:hAnsi="宋体" w:eastAsia="仿宋_GB2312"/>
          <w:sz w:val="24"/>
        </w:rPr>
        <w:t>.</w:t>
      </w:r>
      <w:r>
        <w:t xml:space="preserve"> </w:t>
      </w:r>
      <w:r>
        <w:rPr>
          <w:rFonts w:hint="eastAsia" w:ascii="仿宋" w:hAnsi="仿宋" w:eastAsia="仿宋" w:cs="仿宋"/>
          <w:color w:val="000000"/>
          <w:kern w:val="0"/>
          <w:sz w:val="22"/>
          <w:szCs w:val="22"/>
          <w:u w:val="single"/>
        </w:rPr>
        <w:t>耳机森林</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4</w:t>
      </w:r>
      <w:r>
        <w:rPr>
          <w:rFonts w:ascii="仿宋_GB2312" w:hAnsi="宋体" w:eastAsia="仿宋_GB2312"/>
          <w:sz w:val="24"/>
        </w:rPr>
        <w:t>.</w:t>
      </w:r>
      <w:r>
        <w:t xml:space="preserve"> </w:t>
      </w:r>
      <w:r>
        <w:rPr>
          <w:rFonts w:hint="eastAsia" w:ascii="仿宋" w:hAnsi="仿宋" w:eastAsia="仿宋" w:cs="仿宋"/>
          <w:color w:val="000000"/>
          <w:kern w:val="0"/>
          <w:sz w:val="22"/>
          <w:szCs w:val="22"/>
          <w:u w:val="single"/>
        </w:rPr>
        <w:t>5d电影仓</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5</w:t>
      </w:r>
      <w:r>
        <w:rPr>
          <w:rFonts w:ascii="仿宋_GB2312" w:hAnsi="宋体" w:eastAsia="仿宋_GB2312"/>
          <w:sz w:val="24"/>
        </w:rPr>
        <w:t>.</w:t>
      </w:r>
      <w:r>
        <w:t xml:space="preserve"> </w:t>
      </w:r>
      <w:r>
        <w:rPr>
          <w:rFonts w:hint="eastAsia" w:ascii="仿宋" w:hAnsi="仿宋" w:eastAsia="仿宋" w:cs="仿宋"/>
          <w:kern w:val="0"/>
          <w:sz w:val="22"/>
          <w:szCs w:val="22"/>
          <w:u w:val="single"/>
        </w:rPr>
        <w:t>视听大屏机</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6</w:t>
      </w:r>
      <w:r>
        <w:rPr>
          <w:rFonts w:ascii="仿宋_GB2312" w:hAnsi="宋体" w:eastAsia="仿宋_GB2312"/>
          <w:sz w:val="24"/>
        </w:rPr>
        <w:t>.</w:t>
      </w:r>
      <w:r>
        <w:t xml:space="preserve"> </w:t>
      </w:r>
      <w:r>
        <w:rPr>
          <w:rFonts w:hint="eastAsia" w:ascii="仿宋" w:hAnsi="仿宋" w:eastAsia="仿宋" w:cs="仿宋"/>
          <w:kern w:val="0"/>
          <w:sz w:val="22"/>
          <w:szCs w:val="22"/>
          <w:u w:val="single"/>
        </w:rPr>
        <w:t>阅读机</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7</w:t>
      </w:r>
      <w:r>
        <w:rPr>
          <w:rFonts w:ascii="仿宋_GB2312" w:hAnsi="宋体" w:eastAsia="仿宋_GB2312"/>
          <w:sz w:val="24"/>
        </w:rPr>
        <w:t>.</w:t>
      </w:r>
      <w:r>
        <w:rPr>
          <w:rFonts w:hint="eastAsia" w:ascii="仿宋" w:hAnsi="仿宋" w:eastAsia="仿宋" w:cs="仿宋"/>
          <w:color w:val="000000"/>
          <w:kern w:val="0"/>
          <w:sz w:val="22"/>
          <w:szCs w:val="22"/>
          <w:u w:val="single"/>
        </w:rPr>
        <w:t>休闲阅读桌椅套</w:t>
      </w:r>
      <w:r>
        <w:rPr>
          <w:rFonts w:hint="eastAsia" w:ascii="仿宋" w:hAnsi="仿宋" w:eastAsia="仿宋" w:cs="仿宋"/>
          <w:color w:val="000000"/>
          <w:kern w:val="0"/>
          <w:sz w:val="22"/>
          <w:szCs w:val="22"/>
          <w:u w:val="single"/>
          <w:lang w:eastAsia="zh-CN"/>
        </w:rPr>
        <w:t>装</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8</w:t>
      </w:r>
      <w:r>
        <w:rPr>
          <w:rFonts w:ascii="仿宋_GB2312" w:hAnsi="宋体" w:eastAsia="仿宋_GB2312"/>
          <w:sz w:val="24"/>
        </w:rPr>
        <w:t>.</w:t>
      </w:r>
      <w:r>
        <w:t xml:space="preserve"> </w:t>
      </w:r>
      <w:r>
        <w:rPr>
          <w:rFonts w:hint="eastAsia" w:ascii="仿宋" w:hAnsi="仿宋" w:eastAsia="仿宋" w:cs="仿宋"/>
          <w:color w:val="000000"/>
          <w:kern w:val="0"/>
          <w:sz w:val="22"/>
          <w:szCs w:val="22"/>
          <w:u w:val="single"/>
        </w:rPr>
        <w:t>休闲阅读沙发茶几套</w:t>
      </w:r>
      <w:r>
        <w:rPr>
          <w:rFonts w:hint="eastAsia" w:ascii="仿宋" w:hAnsi="仿宋" w:eastAsia="仿宋" w:cs="仿宋"/>
          <w:color w:val="000000"/>
          <w:kern w:val="0"/>
          <w:sz w:val="22"/>
          <w:szCs w:val="22"/>
          <w:u w:val="single"/>
          <w:lang w:eastAsia="zh-CN"/>
        </w:rPr>
        <w:t>装</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9</w:t>
      </w:r>
      <w:r>
        <w:rPr>
          <w:rFonts w:ascii="仿宋_GB2312" w:hAnsi="宋体" w:eastAsia="仿宋_GB2312"/>
          <w:sz w:val="24"/>
        </w:rPr>
        <w:t>.</w:t>
      </w:r>
      <w:r>
        <w:t xml:space="preserve"> </w:t>
      </w:r>
      <w:r>
        <w:rPr>
          <w:rFonts w:hint="eastAsia" w:ascii="仿宋" w:hAnsi="仿宋" w:eastAsia="仿宋" w:cs="仿宋"/>
          <w:color w:val="000000"/>
          <w:kern w:val="0"/>
          <w:sz w:val="22"/>
          <w:szCs w:val="22"/>
          <w:u w:val="single"/>
        </w:rPr>
        <w:t>耳机森林阅读桌椅（8人位）</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rPr>
          <w:rFonts w:ascii="仿宋_GB2312" w:hAnsi="宋体" w:eastAsia="仿宋_GB2312"/>
          <w:sz w:val="24"/>
        </w:rPr>
      </w:pPr>
      <w:r>
        <w:rPr>
          <w:rFonts w:ascii="仿宋_GB2312" w:hAnsi="宋体" w:eastAsia="仿宋_GB2312"/>
          <w:sz w:val="24"/>
        </w:rPr>
        <w:br w:type="page"/>
      </w:r>
    </w:p>
    <w:p>
      <w:pPr>
        <w:numPr>
          <w:ilvl w:val="0"/>
          <w:numId w:val="0"/>
        </w:num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10</w:t>
      </w:r>
      <w:r>
        <w:rPr>
          <w:rFonts w:ascii="仿宋_GB2312" w:hAnsi="宋体" w:eastAsia="仿宋_GB2312"/>
          <w:sz w:val="24"/>
        </w:rPr>
        <w:t>.</w:t>
      </w:r>
      <w:r>
        <w:rPr>
          <w:rFonts w:hint="eastAsia" w:ascii="仿宋" w:hAnsi="仿宋" w:eastAsia="仿宋" w:cs="仿宋"/>
          <w:color w:val="000000"/>
          <w:kern w:val="0"/>
          <w:sz w:val="22"/>
          <w:szCs w:val="22"/>
          <w:u w:val="single"/>
        </w:rPr>
        <w:t>异形沙发组合</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numPr>
          <w:ilvl w:val="0"/>
          <w:numId w:val="0"/>
        </w:num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11</w:t>
      </w:r>
      <w:r>
        <w:rPr>
          <w:rFonts w:ascii="仿宋_GB2312" w:hAnsi="宋体" w:eastAsia="仿宋_GB2312"/>
          <w:sz w:val="24"/>
        </w:rPr>
        <w:t>.</w:t>
      </w:r>
      <w:r>
        <w:rPr>
          <w:rFonts w:hint="eastAsia" w:ascii="仿宋" w:hAnsi="仿宋" w:eastAsia="仿宋" w:cs="仿宋"/>
          <w:color w:val="000000"/>
          <w:kern w:val="0"/>
          <w:sz w:val="22"/>
          <w:szCs w:val="22"/>
          <w:u w:val="single"/>
        </w:rPr>
        <w:t>唱片墙（4面墙）</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numPr>
          <w:ilvl w:val="0"/>
          <w:numId w:val="0"/>
        </w:numPr>
        <w:spacing w:line="360" w:lineRule="auto"/>
        <w:ind w:firstLine="420" w:firstLineChars="200"/>
        <w:rPr>
          <w:rFonts w:ascii="仿宋_GB2312" w:hAnsi="宋体" w:eastAsia="仿宋_GB2312"/>
          <w:sz w:val="24"/>
        </w:rPr>
      </w:pPr>
      <w:r>
        <w:rPr>
          <w:rFonts w:hint="eastAsia"/>
          <w:lang w:val="en-US" w:eastAsia="zh-CN"/>
        </w:rPr>
        <w:t>12.</w:t>
      </w:r>
      <w:r>
        <w:t xml:space="preserve"> </w:t>
      </w:r>
      <w:r>
        <w:rPr>
          <w:rFonts w:hint="eastAsia" w:ascii="仿宋" w:hAnsi="仿宋" w:eastAsia="仿宋" w:cs="仿宋"/>
          <w:color w:val="000000"/>
          <w:kern w:val="0"/>
          <w:sz w:val="22"/>
          <w:szCs w:val="22"/>
          <w:u w:val="single"/>
        </w:rPr>
        <w:t>电脑桌椅</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numPr>
          <w:ilvl w:val="0"/>
          <w:numId w:val="0"/>
        </w:numPr>
        <w:spacing w:line="360" w:lineRule="auto"/>
        <w:ind w:left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rPr>
          <w:highlight w:val="none"/>
        </w:rPr>
      </w:pPr>
      <w:r>
        <w:rPr>
          <w:rFonts w:hint="eastAsia" w:ascii="仿宋_GB2312" w:hAnsi="仿宋" w:eastAsia="仿宋_GB2312" w:cs="仿宋_GB2312"/>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br w:type="page"/>
      </w:r>
    </w:p>
    <w:p>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ind w:firstLine="48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附法定代表人及授权委托人的身份证（附身份证正反面原件扫描件，如法人参加，只须提供法人身份证）</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hint="eastAsia" w:ascii="仿宋_GB2312" w:hAnsi="仿宋" w:eastAsia="仿宋_GB2312" w:cs="仿宋_GB2312"/>
          <w:kern w:val="0"/>
          <w:sz w:val="24"/>
          <w:highlight w:val="none"/>
          <w:lang w:val="en-US" w:eastAsia="zh-CN"/>
        </w:rPr>
        <w:t xml:space="preserve">             </w:t>
      </w:r>
      <w:r>
        <w:rPr>
          <w:rFonts w:ascii="仿宋_GB2312" w:hAnsi="仿宋" w:eastAsia="仿宋_GB2312" w:cs="仿宋_GB2312"/>
          <w:kern w:val="0"/>
          <w:sz w:val="24"/>
          <w:highlight w:val="none"/>
          <w:lang w:val="zh-CN"/>
        </w:rPr>
        <w:t>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47"/>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47"/>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1" w:type="first"/>
          <w:footerReference r:id="rId13" w:type="first"/>
          <w:headerReference r:id="rId10" w:type="default"/>
          <w:footerReference r:id="rId12" w:type="default"/>
          <w:pgSz w:w="11906" w:h="16838"/>
          <w:pgMar w:top="680" w:right="1417" w:bottom="680" w:left="1417" w:header="851" w:footer="992" w:gutter="0"/>
          <w:pgNumType w:fmt="decimal"/>
          <w:cols w:space="0" w:num="1"/>
          <w:titlePg/>
          <w:rtlGutter w:val="0"/>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tabs>
          <w:tab w:val="left" w:pos="373"/>
        </w:tabs>
        <w:snapToGrid w:val="0"/>
        <w:spacing w:line="360" w:lineRule="auto"/>
        <w:ind w:firstLine="480" w:firstLineChars="200"/>
        <w:rPr>
          <w:rFonts w:hint="eastAsia" w:ascii="仿宋_GB2312" w:hAnsi="仿宋" w:eastAsia="仿宋_GB2312" w:cs="Times New Roman"/>
          <w:color w:val="000000" w:themeColor="text1"/>
          <w:sz w:val="24"/>
          <w:highlight w:val="none"/>
          <w:lang w:val="zh-CN"/>
          <w14:textFill>
            <w14:solidFill>
              <w14:schemeClr w14:val="tx1"/>
            </w14:solidFill>
          </w14:textFill>
        </w:rPr>
      </w:pPr>
      <w:r>
        <w:rPr>
          <w:rFonts w:hint="eastAsia" w:ascii="仿宋_GB2312" w:hAnsi="仿宋" w:eastAsia="仿宋_GB2312" w:cs="Times New Roman"/>
          <w:color w:val="000000" w:themeColor="text1"/>
          <w:sz w:val="24"/>
          <w:highlight w:val="none"/>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highlight w:val="none"/>
          <w:lang w:val="zh-CN"/>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4"/>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pStyle w:val="25"/>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pStyle w:val="25"/>
      </w:pPr>
    </w:p>
    <w:p>
      <w:pPr>
        <w:ind w:firstLine="2891" w:firstLineChars="900"/>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15" w:type="first"/>
          <w:footerReference r:id="rId17" w:type="first"/>
          <w:headerReference r:id="rId14" w:type="default"/>
          <w:footerReference r:id="rId16" w:type="default"/>
          <w:pgSz w:w="11906" w:h="16838"/>
          <w:pgMar w:top="680" w:right="1417" w:bottom="680" w:left="1417" w:header="851" w:footer="992" w:gutter="0"/>
          <w:pgNumType w:fmt="decimal"/>
          <w:cols w:space="0" w:num="1"/>
          <w:titlePg/>
          <w:rtlGutter w:val="0"/>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9" w:type="first"/>
          <w:footerReference r:id="rId21" w:type="first"/>
          <w:headerReference r:id="rId18" w:type="default"/>
          <w:footerReference r:id="rId20" w:type="default"/>
          <w:pgSz w:w="11906" w:h="16838"/>
          <w:pgMar w:top="680" w:right="1417" w:bottom="680" w:left="1417" w:header="851" w:footer="992" w:gutter="0"/>
          <w:pgNumType w:fmt="decimal"/>
          <w:cols w:space="0" w:num="1"/>
          <w:titlePg/>
          <w:rtlGutter w:val="0"/>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r>
              <w:rPr>
                <w:rFonts w:hint="eastAsia" w:ascii="仿宋_GB2312" w:hAnsi="仿宋" w:eastAsia="仿宋_GB2312"/>
                <w:b/>
                <w:sz w:val="24"/>
                <w:highlight w:val="none"/>
                <w:lang w:val="en-US" w:eastAsia="zh-CN"/>
              </w:rPr>
              <w:t>/工程</w:t>
            </w:r>
            <w:r>
              <w:rPr>
                <w:rFonts w:hint="eastAsia" w:ascii="仿宋_GB2312" w:hAnsi="仿宋" w:eastAsia="仿宋_GB2312"/>
                <w:b/>
                <w:sz w:val="24"/>
                <w:highlight w:val="none"/>
              </w:rPr>
              <w:t>）</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w:t>
            </w:r>
            <w:r>
              <w:rPr>
                <w:rFonts w:hint="eastAsia" w:ascii="仿宋_GB2312" w:hAnsi="仿宋" w:eastAsia="仿宋_GB2312"/>
                <w:b/>
                <w:sz w:val="24"/>
                <w:highlight w:val="none"/>
                <w:lang w:eastAsia="zh-CN"/>
              </w:rPr>
              <w:t>或工期</w:t>
            </w:r>
            <w:r>
              <w:rPr>
                <w:rFonts w:hint="eastAsia" w:ascii="仿宋_GB2312" w:hAnsi="仿宋" w:eastAsia="仿宋_GB2312"/>
                <w:b/>
                <w:sz w:val="24"/>
                <w:highlight w:val="none"/>
              </w:rPr>
              <w:t>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采购人将以合同形式有偿取得货物或服务或工程，不接受投标人给予的赠品、回扣或者与采购无关的其他商品、服务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w:t>
      </w:r>
      <w:r>
        <w:rPr>
          <w:rFonts w:hint="eastAsia" w:ascii="仿宋_GB2312" w:hAnsi="仿宋" w:eastAsia="仿宋_GB2312" w:cs="仿宋_GB2312"/>
          <w:kern w:val="0"/>
          <w:sz w:val="24"/>
          <w:highlight w:val="none"/>
          <w:lang w:val="en-US" w:eastAsia="zh-CN"/>
        </w:rPr>
        <w:t>/工程</w:t>
      </w:r>
      <w:r>
        <w:rPr>
          <w:rFonts w:ascii="仿宋_GB2312" w:hAnsi="仿宋" w:eastAsia="仿宋_GB2312" w:cs="仿宋_GB2312"/>
          <w:kern w:val="0"/>
          <w:sz w:val="24"/>
          <w:highlight w:val="none"/>
          <w:lang w:val="zh-CN"/>
        </w:rPr>
        <w:t>）”一栏中，货物类项目填写规格型号，服务</w:t>
      </w:r>
      <w:r>
        <w:rPr>
          <w:rFonts w:hint="eastAsia" w:ascii="仿宋_GB2312" w:hAnsi="仿宋" w:eastAsia="仿宋_GB2312" w:cs="仿宋_GB2312"/>
          <w:kern w:val="0"/>
          <w:sz w:val="24"/>
          <w:highlight w:val="none"/>
          <w:lang w:val="zh-CN"/>
        </w:rPr>
        <w:t>、工程</w:t>
      </w:r>
      <w:r>
        <w:rPr>
          <w:rFonts w:ascii="仿宋_GB2312" w:hAnsi="仿宋" w:eastAsia="仿宋_GB2312" w:cs="仿宋_GB2312"/>
          <w:kern w:val="0"/>
          <w:sz w:val="24"/>
          <w:highlight w:val="none"/>
          <w:lang w:val="zh-CN"/>
        </w:rPr>
        <w:t>类项目填写具体服务</w:t>
      </w:r>
      <w:r>
        <w:rPr>
          <w:rFonts w:hint="eastAsia" w:ascii="仿宋_GB2312" w:hAnsi="仿宋" w:eastAsia="仿宋_GB2312" w:cs="仿宋_GB2312"/>
          <w:kern w:val="0"/>
          <w:sz w:val="24"/>
          <w:highlight w:val="none"/>
          <w:lang w:val="zh-CN"/>
        </w:rPr>
        <w:t>、工程</w:t>
      </w:r>
      <w:r>
        <w:rPr>
          <w:rFonts w:ascii="仿宋_GB2312" w:hAnsi="仿宋" w:eastAsia="仿宋_GB2312" w:cs="仿宋_GB2312"/>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after="50" w:line="400" w:lineRule="exact"/>
        <w:ind w:firstLine="482" w:firstLineChars="200"/>
        <w:rPr>
          <w:rFonts w:hint="eastAsia" w:ascii="仿宋" w:hAnsi="仿宋" w:eastAsia="仿宋" w:cs="仿宋"/>
          <w:b/>
          <w:bCs/>
          <w:color w:val="000000"/>
          <w:sz w:val="24"/>
          <w:szCs w:val="24"/>
          <w:highlight w:val="none"/>
          <w:lang w:eastAsia="zh-CN"/>
        </w:rPr>
      </w:pPr>
      <w:r>
        <w:rPr>
          <w:rFonts w:hint="eastAsia" w:ascii="仿宋_GB2312" w:hAnsi="仿宋" w:eastAsia="仿宋_GB2312" w:cs="仿宋_GB2312"/>
          <w:b/>
          <w:bCs/>
          <w:kern w:val="0"/>
          <w:sz w:val="24"/>
          <w:szCs w:val="24"/>
          <w:highlight w:val="none"/>
          <w:lang w:val="en-US" w:eastAsia="zh-CN" w:bidi="ar-SA"/>
        </w:rPr>
        <w:t>6、</w:t>
      </w:r>
      <w:r>
        <w:rPr>
          <w:rFonts w:hint="eastAsia" w:ascii="仿宋" w:hAnsi="仿宋" w:eastAsia="仿宋" w:cs="仿宋"/>
          <w:b/>
          <w:bCs/>
          <w:color w:val="000000"/>
          <w:sz w:val="24"/>
          <w:szCs w:val="24"/>
          <w:highlight w:val="none"/>
          <w:lang w:eastAsia="zh-CN"/>
        </w:rPr>
        <w:t>投标报价时</w:t>
      </w:r>
      <w:r>
        <w:rPr>
          <w:rFonts w:hint="eastAsia" w:ascii="仿宋_GB2312" w:hAnsi="仿宋" w:eastAsia="仿宋_GB2312" w:cs="仿宋_GB2312"/>
          <w:b/>
          <w:bCs/>
          <w:kern w:val="0"/>
          <w:sz w:val="24"/>
          <w:szCs w:val="24"/>
          <w:highlight w:val="none"/>
          <w:lang w:val="en-US" w:eastAsia="zh-CN" w:bidi="ar-SA"/>
        </w:rPr>
        <w:t>须按采购清单及</w:t>
      </w:r>
      <w:r>
        <w:rPr>
          <w:rFonts w:hint="eastAsia" w:ascii="仿宋" w:hAnsi="仿宋" w:eastAsia="仿宋" w:cs="仿宋"/>
          <w:b/>
          <w:bCs/>
          <w:color w:val="auto"/>
          <w:sz w:val="24"/>
          <w:szCs w:val="24"/>
          <w:highlight w:val="none"/>
          <w:lang w:val="en-US" w:eastAsia="zh-CN"/>
        </w:rPr>
        <w:t>设备参数</w:t>
      </w:r>
      <w:r>
        <w:rPr>
          <w:rFonts w:hint="eastAsia" w:ascii="仿宋_GB2312" w:hAnsi="仿宋" w:eastAsia="仿宋_GB2312" w:cs="仿宋_GB2312"/>
          <w:b/>
          <w:bCs/>
          <w:kern w:val="0"/>
          <w:sz w:val="24"/>
          <w:szCs w:val="24"/>
          <w:highlight w:val="none"/>
          <w:lang w:val="en-US" w:eastAsia="zh-CN" w:bidi="ar-SA"/>
        </w:rPr>
        <w:t>报价，并附相应设备实物照片及软件系统平台截图。</w:t>
      </w:r>
    </w:p>
    <w:p>
      <w:pPr>
        <w:pStyle w:val="691"/>
        <w:keepNext w:val="0"/>
        <w:pageBreakBefore w:val="0"/>
        <w:tabs>
          <w:tab w:val="clear" w:pos="720"/>
        </w:tabs>
        <w:snapToGrid w:val="0"/>
        <w:spacing w:before="120" w:after="120"/>
        <w:ind w:firstLine="480" w:firstLineChars="200"/>
        <w:jc w:val="both"/>
        <w:outlineLvl w:val="9"/>
        <w:rPr>
          <w:rFonts w:hint="eastAsia" w:ascii="仿宋_GB2312" w:hAnsi="仿宋" w:eastAsia="仿宋_GB2312" w:cs="仿宋_GB2312"/>
          <w:b w:val="0"/>
          <w:kern w:val="0"/>
          <w:sz w:val="24"/>
          <w:szCs w:val="24"/>
          <w:highlight w:val="none"/>
          <w:lang w:val="en-US" w:eastAsia="zh-CN" w:bidi="ar-SA"/>
        </w:rPr>
      </w:pPr>
    </w:p>
    <w:p>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b w:val="0"/>
          <w:kern w:val="0"/>
          <w:sz w:val="24"/>
          <w:szCs w:val="24"/>
          <w:highlight w:val="none"/>
          <w:lang w:val="zh-CN" w:eastAsia="zh-CN" w:bidi="ar-SA"/>
        </w:rPr>
        <w:sectPr>
          <w:pgSz w:w="16838" w:h="11906" w:orient="landscape"/>
          <w:pgMar w:top="680" w:right="1417" w:bottom="680" w:left="1417" w:header="851" w:footer="992" w:gutter="0"/>
          <w:pgNumType w:fmt="decimal"/>
          <w:cols w:space="0" w:num="1"/>
          <w:titlePg/>
          <w:rtlGutter w:val="0"/>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550" w:name="_Toc465665161"/>
      <w:r>
        <w:rPr>
          <w:rFonts w:hint="eastAsia" w:ascii="仿宋_GB2312" w:hAnsi="仿宋" w:eastAsia="仿宋_GB2312"/>
          <w:highlight w:val="none"/>
        </w:rPr>
        <w:t>附件</w:t>
      </w:r>
      <w:bookmarkEnd w:id="550"/>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551" w:name="OLE_LINK14"/>
      <w:bookmarkStart w:id="552" w:name="OLE_LINK13"/>
      <w:r>
        <w:rPr>
          <w:rFonts w:hint="eastAsia" w:ascii="仿宋_GB2312" w:hAnsi="仿宋" w:eastAsia="仿宋_GB2312"/>
          <w:b/>
          <w:spacing w:val="6"/>
          <w:sz w:val="32"/>
          <w:szCs w:val="32"/>
          <w:highlight w:val="none"/>
        </w:rPr>
        <w:t>残疾人福利性单位声明函</w:t>
      </w:r>
    </w:p>
    <w:bookmarkEnd w:id="551"/>
    <w:bookmarkEnd w:id="552"/>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pStyle w:val="24"/>
        <w:rPr>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hint="eastAsia"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hint="eastAsia"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pStyle w:val="24"/>
        <w:rPr>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pStyle w:val="24"/>
        <w:rPr>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w:t>
      </w:r>
      <w:r>
        <w:rPr>
          <w:rFonts w:hint="eastAsia" w:ascii="仿宋_GB2312" w:hAnsi="宋体" w:eastAsia="仿宋_GB2312" w:cs="Times New Roman"/>
          <w:sz w:val="24"/>
          <w:highlight w:val="none"/>
          <w:u w:val="single"/>
          <w:lang w:val="en-US" w:eastAsia="zh-CN"/>
        </w:rPr>
        <w:t xml:space="preserve">为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highlight w:val="none"/>
          <w:lang w:val="en-US"/>
        </w:rPr>
      </w:pPr>
    </w:p>
    <w:p>
      <w:pPr>
        <w:spacing w:line="360" w:lineRule="auto"/>
        <w:ind w:right="420"/>
        <w:rPr>
          <w:highlight w:val="none"/>
        </w:rPr>
      </w:pPr>
    </w:p>
    <w:p>
      <w:pPr>
        <w:spacing w:line="360" w:lineRule="auto"/>
        <w:rPr>
          <w:rFonts w:ascii="仿宋" w:hAnsi="仿宋" w:eastAsia="仿宋"/>
          <w:bCs/>
          <w:sz w:val="24"/>
          <w:highlight w:val="none"/>
        </w:rPr>
      </w:pPr>
    </w:p>
    <w:p>
      <w:pPr>
        <w:pStyle w:val="44"/>
        <w:rPr>
          <w:rFonts w:ascii="仿宋" w:hAnsi="仿宋" w:eastAsia="仿宋"/>
          <w:bCs/>
          <w:sz w:val="24"/>
          <w:highlight w:val="none"/>
        </w:rPr>
      </w:pPr>
    </w:p>
    <w:p>
      <w:pPr>
        <w:rPr>
          <w:rFonts w:ascii="仿宋" w:hAnsi="仿宋" w:eastAsia="仿宋"/>
          <w:bCs/>
          <w:sz w:val="24"/>
          <w:highlight w:val="none"/>
        </w:rPr>
      </w:pPr>
    </w:p>
    <w:p>
      <w:pPr>
        <w:autoSpaceDE w:val="0"/>
        <w:autoSpaceDN w:val="0"/>
        <w:jc w:val="center"/>
        <w:rPr>
          <w:rFonts w:hint="eastAsia" w:ascii="仿宋" w:hAnsi="仿宋" w:eastAsia="仿宋" w:cs="Times New Roman"/>
          <w:b/>
          <w:spacing w:val="6"/>
          <w:sz w:val="32"/>
          <w:szCs w:val="32"/>
          <w:highlight w:val="none"/>
        </w:rPr>
      </w:pPr>
      <w:r>
        <w:rPr>
          <w:rFonts w:hint="eastAsia" w:ascii="仿宋" w:hAnsi="仿宋" w:eastAsia="仿宋" w:cs="Times New Roman"/>
          <w:b/>
          <w:spacing w:val="6"/>
          <w:sz w:val="32"/>
          <w:szCs w:val="32"/>
          <w:highlight w:val="none"/>
        </w:rPr>
        <w:t>附件</w:t>
      </w:r>
      <w:r>
        <w:rPr>
          <w:rFonts w:hint="eastAsia" w:ascii="仿宋" w:hAnsi="仿宋" w:eastAsia="仿宋" w:cs="Times New Roman"/>
          <w:b/>
          <w:spacing w:val="6"/>
          <w:sz w:val="32"/>
          <w:szCs w:val="32"/>
          <w:highlight w:val="none"/>
          <w:lang w:val="en-US" w:eastAsia="zh-CN"/>
        </w:rPr>
        <w:t xml:space="preserve">6   </w:t>
      </w:r>
      <w:r>
        <w:rPr>
          <w:rFonts w:hint="eastAsia" w:ascii="仿宋" w:hAnsi="仿宋" w:eastAsia="仿宋" w:cs="Times New Roman"/>
          <w:b/>
          <w:spacing w:val="6"/>
          <w:sz w:val="32"/>
          <w:szCs w:val="32"/>
          <w:highlight w:val="none"/>
        </w:rPr>
        <w:t>政府采购活动现场确认声明书</w:t>
      </w:r>
    </w:p>
    <w:p>
      <w:pPr>
        <w:pStyle w:val="317"/>
        <w:widowControl w:val="0"/>
        <w:snapToGrid w:val="0"/>
        <w:spacing w:line="400" w:lineRule="exact"/>
        <w:jc w:val="both"/>
        <w:rPr>
          <w:rFonts w:hAnsi="宋体"/>
          <w:kern w:val="0"/>
          <w:sz w:val="24"/>
          <w:szCs w:val="24"/>
          <w:highlight w:val="none"/>
        </w:rPr>
      </w:pPr>
      <w:r>
        <w:rPr>
          <w:rFonts w:hAnsi="宋体"/>
          <w:kern w:val="0"/>
          <w:sz w:val="24"/>
          <w:szCs w:val="24"/>
          <w:highlight w:val="none"/>
        </w:rPr>
        <w:t xml:space="preserve"> </w:t>
      </w:r>
    </w:p>
    <w:p>
      <w:pPr>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浙江科佳工程咨询有限公司：</w:t>
      </w:r>
    </w:p>
    <w:p>
      <w:pPr>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本人</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（授权代表姓名），经由</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u w:val="single"/>
        </w:rPr>
        <w:t xml:space="preserve">     </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u w:val="single"/>
        </w:rPr>
        <w:t xml:space="preserve"> </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（单位）</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u w:val="single"/>
        </w:rPr>
        <w:t xml:space="preserve">    </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（法定代表人姓名）合法授权参加</w:t>
      </w:r>
      <w:r>
        <w:rPr>
          <w:rFonts w:hint="eastAsia"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（编号：</w:t>
      </w:r>
      <w:r>
        <w:rPr>
          <w:rFonts w:hint="eastAsia"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）政府采购活动，经与本单位法人代表（负责人）联系确认，现就有关公平竞争事项郑重声明如下：</w:t>
      </w:r>
      <w:r>
        <w:rPr>
          <w:rFonts w:ascii="仿宋_GB2312" w:hAnsi="仿宋" w:eastAsia="仿宋_GB2312" w:cs="Times New Roman"/>
          <w:sz w:val="24"/>
          <w:szCs w:val="24"/>
          <w:highlight w:val="none"/>
        </w:rPr>
        <w:t xml:space="preserve"> </w:t>
      </w:r>
    </w:p>
    <w:p>
      <w:pPr>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lang w:eastAsia="zh-CN"/>
        </w:rPr>
        <w:t>一、</w:t>
      </w:r>
      <w:r>
        <w:rPr>
          <w:rFonts w:hint="eastAsia" w:ascii="仿宋_GB2312" w:hAnsi="仿宋" w:eastAsia="仿宋_GB2312" w:cs="Times New Roman"/>
          <w:sz w:val="24"/>
          <w:szCs w:val="24"/>
          <w:highlight w:val="none"/>
        </w:rPr>
        <w:t>本单位与采购人之间</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□不存在利害关系</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□存在下列利害关系</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A.</w:t>
      </w:r>
      <w:r>
        <w:rPr>
          <w:rFonts w:hint="eastAsia" w:ascii="仿宋_GB2312" w:hAnsi="仿宋" w:eastAsia="仿宋_GB2312" w:cs="Times New Roman"/>
          <w:sz w:val="24"/>
          <w:szCs w:val="24"/>
          <w:highlight w:val="none"/>
        </w:rPr>
        <w:t>投资关系</w:t>
      </w:r>
      <w:r>
        <w:rPr>
          <w:rFonts w:ascii="仿宋_GB2312" w:hAnsi="仿宋" w:eastAsia="仿宋_GB2312" w:cs="Times New Roman"/>
          <w:sz w:val="24"/>
          <w:szCs w:val="24"/>
          <w:highlight w:val="none"/>
        </w:rPr>
        <w:t xml:space="preserve">    B.</w:t>
      </w:r>
      <w:r>
        <w:rPr>
          <w:rFonts w:hint="eastAsia" w:ascii="仿宋_GB2312" w:hAnsi="仿宋" w:eastAsia="仿宋_GB2312" w:cs="Times New Roman"/>
          <w:sz w:val="24"/>
          <w:szCs w:val="24"/>
          <w:highlight w:val="none"/>
        </w:rPr>
        <w:t>行政隶属关系</w:t>
      </w:r>
      <w:r>
        <w:rPr>
          <w:rFonts w:ascii="仿宋_GB2312" w:hAnsi="仿宋" w:eastAsia="仿宋_GB2312" w:cs="Times New Roman"/>
          <w:sz w:val="24"/>
          <w:szCs w:val="24"/>
          <w:highlight w:val="none"/>
        </w:rPr>
        <w:t xml:space="preserve">    C.</w:t>
      </w:r>
      <w:r>
        <w:rPr>
          <w:rFonts w:hint="eastAsia" w:ascii="仿宋_GB2312" w:hAnsi="仿宋" w:eastAsia="仿宋_GB2312" w:cs="Times New Roman"/>
          <w:sz w:val="24"/>
          <w:szCs w:val="24"/>
          <w:highlight w:val="none"/>
        </w:rPr>
        <w:t>业务指导关系</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D.</w:t>
      </w:r>
      <w:r>
        <w:rPr>
          <w:rFonts w:hint="eastAsia" w:ascii="仿宋_GB2312" w:hAnsi="仿宋" w:eastAsia="仿宋_GB2312" w:cs="Times New Roman"/>
          <w:sz w:val="24"/>
          <w:szCs w:val="24"/>
          <w:highlight w:val="none"/>
        </w:rPr>
        <w:t>其他可能影响采购公正的利害关系（如有，请如实说明）</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w:t>
      </w:r>
    </w:p>
    <w:p>
      <w:pPr>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lang w:eastAsia="zh-CN"/>
        </w:rPr>
        <w:t>二、</w:t>
      </w:r>
      <w:r>
        <w:rPr>
          <w:rFonts w:hint="eastAsia" w:ascii="仿宋_GB2312" w:hAnsi="仿宋" w:eastAsia="仿宋_GB2312" w:cs="Times New Roman"/>
          <w:sz w:val="24"/>
          <w:szCs w:val="24"/>
          <w:highlight w:val="none"/>
        </w:rPr>
        <w:t>现已清楚知道参加本项目采购活动的其他所有供应商名称，本单位</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□与其他所有供应商之间均不存在利害关系</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□与</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（供应商名称）之间存在下列利害关系</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A.</w:t>
      </w:r>
      <w:r>
        <w:rPr>
          <w:rFonts w:hint="eastAsia" w:ascii="仿宋_GB2312" w:hAnsi="仿宋" w:eastAsia="仿宋_GB2312" w:cs="Times New Roman"/>
          <w:sz w:val="24"/>
          <w:szCs w:val="24"/>
          <w:highlight w:val="none"/>
        </w:rPr>
        <w:t>法定代表人或负责人或实际控制人是同一人</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B.</w:t>
      </w:r>
      <w:r>
        <w:rPr>
          <w:rFonts w:hint="eastAsia" w:ascii="仿宋_GB2312" w:hAnsi="仿宋" w:eastAsia="仿宋_GB2312" w:cs="Times New Roman"/>
          <w:sz w:val="24"/>
          <w:szCs w:val="24"/>
          <w:highlight w:val="none"/>
        </w:rPr>
        <w:t>法定代表人或负责人或实际控制人是夫妻关系</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C.</w:t>
      </w:r>
      <w:r>
        <w:rPr>
          <w:rFonts w:hint="eastAsia" w:ascii="仿宋_GB2312" w:hAnsi="仿宋" w:eastAsia="仿宋_GB2312" w:cs="Times New Roman"/>
          <w:sz w:val="24"/>
          <w:szCs w:val="24"/>
          <w:highlight w:val="none"/>
        </w:rPr>
        <w:t>法定代表人或负责人或实际控制人是直系血亲关系</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D.</w:t>
      </w:r>
      <w:r>
        <w:rPr>
          <w:rFonts w:hint="eastAsia" w:ascii="仿宋_GB2312" w:hAnsi="仿宋" w:eastAsia="仿宋_GB2312" w:cs="Times New Roman"/>
          <w:sz w:val="24"/>
          <w:szCs w:val="24"/>
          <w:highlight w:val="none"/>
        </w:rPr>
        <w:t>法定代表人或负责人或实际控制人存在三代以内旁系血亲关系</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E.</w:t>
      </w:r>
      <w:r>
        <w:rPr>
          <w:rFonts w:hint="eastAsia" w:ascii="仿宋_GB2312" w:hAnsi="仿宋" w:eastAsia="仿宋_GB2312" w:cs="Times New Roman"/>
          <w:sz w:val="24"/>
          <w:szCs w:val="24"/>
          <w:highlight w:val="none"/>
        </w:rPr>
        <w:t>法定代表人或负责人或实际控制人存在近姻亲关系</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F.</w:t>
      </w:r>
      <w:r>
        <w:rPr>
          <w:rFonts w:hint="eastAsia" w:ascii="仿宋_GB2312" w:hAnsi="仿宋" w:eastAsia="仿宋_GB2312" w:cs="Times New Roman"/>
          <w:sz w:val="24"/>
          <w:szCs w:val="24"/>
          <w:highlight w:val="none"/>
        </w:rPr>
        <w:t>法定代表人或负责人或实际控制人存在股份控制或实际控制关系</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G.</w:t>
      </w:r>
      <w:r>
        <w:rPr>
          <w:rFonts w:hint="eastAsia" w:ascii="仿宋_GB2312" w:hAnsi="仿宋" w:eastAsia="仿宋_GB2312" w:cs="Times New Roman"/>
          <w:sz w:val="24"/>
          <w:szCs w:val="24"/>
          <w:highlight w:val="none"/>
        </w:rPr>
        <w:t>存在共同直接或间接投资设立子公司、联营企业和合营企业情况</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H.</w:t>
      </w:r>
      <w:r>
        <w:rPr>
          <w:rFonts w:hint="eastAsia" w:ascii="仿宋_GB2312" w:hAnsi="仿宋" w:eastAsia="仿宋_GB2312" w:cs="Times New Roman"/>
          <w:sz w:val="24"/>
          <w:szCs w:val="24"/>
          <w:highlight w:val="none"/>
        </w:rPr>
        <w:t>存在分级代理或代销关系、同一生产制造商关系、管理关系、重要业务（占主营业务收入</w:t>
      </w:r>
      <w:r>
        <w:rPr>
          <w:rFonts w:ascii="仿宋_GB2312" w:hAnsi="仿宋" w:eastAsia="仿宋_GB2312" w:cs="Times New Roman"/>
          <w:sz w:val="24"/>
          <w:szCs w:val="24"/>
          <w:highlight w:val="none"/>
        </w:rPr>
        <w:t>50%</w:t>
      </w:r>
      <w:r>
        <w:rPr>
          <w:rFonts w:hint="eastAsia" w:ascii="仿宋_GB2312" w:hAnsi="仿宋" w:eastAsia="仿宋_GB2312" w:cs="Times New Roman"/>
          <w:sz w:val="24"/>
          <w:szCs w:val="24"/>
          <w:highlight w:val="none"/>
        </w:rPr>
        <w:t>以上）或重要财务往来关系（如融资）等其他实质性控制关系</w:t>
      </w:r>
    </w:p>
    <w:p>
      <w:pPr>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I.</w:t>
      </w:r>
      <w:r>
        <w:rPr>
          <w:rFonts w:hint="eastAsia" w:ascii="仿宋_GB2312" w:hAnsi="仿宋" w:eastAsia="仿宋_GB2312" w:cs="Times New Roman"/>
          <w:sz w:val="24"/>
          <w:szCs w:val="24"/>
          <w:highlight w:val="none"/>
        </w:rPr>
        <w:t>其他利害关系情况</w:t>
      </w:r>
      <w:r>
        <w:rPr>
          <w:rFonts w:ascii="仿宋_GB2312" w:hAnsi="仿宋" w:eastAsia="仿宋_GB2312" w:cs="Times New Roman"/>
          <w:sz w:val="24"/>
          <w:szCs w:val="24"/>
          <w:highlight w:val="none"/>
          <w:u w:val="single"/>
        </w:rPr>
        <w:t xml:space="preserve">                             </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w:t>
      </w:r>
    </w:p>
    <w:p>
      <w:pPr>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lang w:eastAsia="zh-CN"/>
        </w:rPr>
        <w:t>三、</w:t>
      </w:r>
      <w:r>
        <w:rPr>
          <w:rFonts w:hint="eastAsia" w:ascii="仿宋_GB2312" w:hAnsi="仿宋" w:eastAsia="仿宋_GB2312" w:cs="Times New Roman"/>
          <w:sz w:val="24"/>
          <w:szCs w:val="24"/>
          <w:highlight w:val="none"/>
        </w:rPr>
        <w:t>现已清楚知道并严格遵守政府采购法律法规和现场纪律。</w:t>
      </w:r>
    </w:p>
    <w:p>
      <w:pPr>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lang w:eastAsia="zh-CN"/>
        </w:rPr>
        <w:t>四、</w:t>
      </w:r>
      <w:r>
        <w:rPr>
          <w:rFonts w:hint="eastAsia" w:ascii="仿宋_GB2312" w:hAnsi="仿宋" w:eastAsia="仿宋_GB2312" w:cs="Times New Roman"/>
          <w:sz w:val="24"/>
          <w:szCs w:val="24"/>
          <w:highlight w:val="none"/>
        </w:rPr>
        <w:t>我发现</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供应商之间存在或可能存在上述第二条第</w:t>
      </w:r>
      <w:r>
        <w:rPr>
          <w:rFonts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项利害关系。</w:t>
      </w:r>
    </w:p>
    <w:p>
      <w:pPr>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lang w:eastAsia="zh-CN"/>
        </w:rPr>
        <w:t>五、</w:t>
      </w:r>
      <w:r>
        <w:rPr>
          <w:rFonts w:hint="eastAsia" w:ascii="仿宋_GB2312" w:hAnsi="仿宋" w:eastAsia="仿宋_GB2312" w:cs="Times New Roman"/>
          <w:sz w:val="24"/>
          <w:szCs w:val="24"/>
          <w:highlight w:val="none"/>
        </w:rPr>
        <w:t>经检查确认所有投标人投标文件</w:t>
      </w:r>
      <w:r>
        <w:rPr>
          <w:rFonts w:hint="eastAsia" w:ascii="仿宋_GB2312" w:hAnsi="仿宋" w:eastAsia="仿宋_GB2312" w:cs="Times New Roman"/>
          <w:sz w:val="24"/>
          <w:szCs w:val="24"/>
          <w:highlight w:val="none"/>
          <w:lang w:val="en-US" w:eastAsia="zh-CN"/>
        </w:rPr>
        <w:t xml:space="preserve"> </w:t>
      </w:r>
      <w:r>
        <w:rPr>
          <w:rFonts w:hint="eastAsia" w:ascii="仿宋_GB2312" w:hAnsi="仿宋" w:eastAsia="仿宋_GB2312" w:cs="Times New Roman"/>
          <w:sz w:val="24"/>
          <w:szCs w:val="24"/>
          <w:highlight w:val="none"/>
          <w:lang w:eastAsia="zh-CN"/>
        </w:rPr>
        <w:t>□</w:t>
      </w:r>
      <w:r>
        <w:rPr>
          <w:rFonts w:hint="eastAsia" w:ascii="仿宋_GB2312" w:hAnsi="仿宋" w:eastAsia="仿宋_GB2312" w:cs="Times New Roman"/>
          <w:sz w:val="24"/>
          <w:szCs w:val="24"/>
          <w:highlight w:val="none"/>
        </w:rPr>
        <w:t>不存在密封包装问题</w:t>
      </w:r>
      <w:r>
        <w:rPr>
          <w:rFonts w:hint="eastAsia" w:ascii="仿宋_GB2312" w:hAnsi="仿宋" w:eastAsia="仿宋_GB2312" w:cs="Times New Roman"/>
          <w:sz w:val="24"/>
          <w:szCs w:val="24"/>
          <w:highlight w:val="none"/>
          <w:lang w:val="en-US" w:eastAsia="zh-CN"/>
        </w:rPr>
        <w:t xml:space="preserve"> </w:t>
      </w:r>
      <w:r>
        <w:rPr>
          <w:rFonts w:hint="eastAsia" w:ascii="仿宋_GB2312" w:hAnsi="仿宋" w:eastAsia="仿宋_GB2312" w:cs="Times New Roman"/>
          <w:sz w:val="24"/>
          <w:szCs w:val="24"/>
          <w:highlight w:val="none"/>
        </w:rPr>
        <w:t>□存在密封包装问题（具体指出）</w:t>
      </w:r>
      <w:r>
        <w:rPr>
          <w:rFonts w:ascii="仿宋_GB2312" w:hAnsi="仿宋" w:eastAsia="仿宋_GB2312" w:cs="Times New Roman"/>
          <w:sz w:val="24"/>
          <w:szCs w:val="24"/>
          <w:highlight w:val="none"/>
          <w:u w:val="single"/>
        </w:rPr>
        <w:t xml:space="preserve">                                    </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w:t>
      </w:r>
      <w:r>
        <w:rPr>
          <w:rFonts w:ascii="仿宋_GB2312" w:hAnsi="仿宋" w:eastAsia="仿宋_GB2312" w:cs="Times New Roman"/>
          <w:sz w:val="24"/>
          <w:szCs w:val="24"/>
          <w:highlight w:val="none"/>
        </w:rPr>
        <w:t xml:space="preserve">                                    </w:t>
      </w:r>
    </w:p>
    <w:p>
      <w:pPr>
        <w:spacing w:line="360" w:lineRule="auto"/>
        <w:ind w:firstLine="6720" w:firstLineChars="28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（供应商代表签名）：</w:t>
      </w:r>
    </w:p>
    <w:p>
      <w:pPr>
        <w:spacing w:line="360" w:lineRule="auto"/>
        <w:rPr>
          <w:rFonts w:hint="eastAsia"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 xml:space="preserve">                    年  月   日</w:t>
      </w:r>
    </w:p>
    <w:p>
      <w:pPr>
        <w:spacing w:line="360" w:lineRule="auto"/>
        <w:ind w:firstLine="1440" w:firstLineChars="600"/>
        <w:rPr>
          <w:highlight w:val="none"/>
        </w:rPr>
      </w:pPr>
      <w:r>
        <w:rPr>
          <w:rFonts w:hint="eastAsia" w:ascii="仿宋_GB2312" w:hAnsi="仿宋" w:eastAsia="仿宋_GB2312" w:cs="Times New Roman"/>
          <w:sz w:val="24"/>
          <w:szCs w:val="24"/>
          <w:highlight w:val="none"/>
        </w:rPr>
        <w:t>注：《政府采购活动现场确认声明书》按前附表要求提交。</w:t>
      </w:r>
    </w:p>
    <w:p>
      <w:pPr>
        <w:pStyle w:val="44"/>
        <w:rPr>
          <w:highlight w:val="none"/>
        </w:rPr>
      </w:pPr>
    </w:p>
    <w:sectPr>
      <w:headerReference r:id="rId23" w:type="first"/>
      <w:footerReference r:id="rId26" w:type="first"/>
      <w:headerReference r:id="rId22" w:type="default"/>
      <w:footerReference r:id="rId24" w:type="default"/>
      <w:footerReference r:id="rId25" w:type="even"/>
      <w:pgSz w:w="11906" w:h="16838"/>
      <w:pgMar w:top="680" w:right="1417" w:bottom="680"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lang w:eastAsia="zh-CN"/>
      </w:rPr>
      <w:t xml:space="preserve"> 2022年临安区图书馆新媒体视听室改造项目</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eastAsia="宋体"/>
        <w:lang w:val="en-US" w:eastAsia="zh-CN"/>
      </w:rPr>
    </w:pPr>
    <w:r>
      <w:t></w:t>
    </w:r>
    <w:r>
      <w:rPr>
        <w:rFonts w:hint="eastAsia"/>
      </w:rPr>
      <w:t xml:space="preserve">                           </w:t>
    </w:r>
    <w:r>
      <w:rPr>
        <w:rFonts w:hint="eastAsia"/>
        <w:lang w:val="en-US" w:eastAsia="zh-CN"/>
      </w:rPr>
      <w:t xml:space="preserve">        </w:t>
    </w:r>
    <w:r>
      <w:rPr>
        <w:rFonts w:hint="eastAsia"/>
        <w:lang w:eastAsia="zh-CN"/>
      </w:rPr>
      <w:t xml:space="preserve"> 2022年临安区图书馆新媒体视听室改造项目</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pacing w:line="360" w:lineRule="auto"/>
      <w:jc w:val="center"/>
      <w:rPr>
        <w:rFonts w:hint="eastAsia" w:ascii="Times New Roman" w:hAnsi="Times New Roman" w:eastAsia="宋体" w:cs="Times New Roman"/>
        <w:kern w:val="2"/>
        <w:sz w:val="18"/>
        <w:szCs w:val="18"/>
        <w:u w:val="single"/>
        <w:lang w:val="en-US" w:eastAsia="zh-CN" w:bidi="ar-SA"/>
      </w:rPr>
    </w:pPr>
    <w:r>
      <w:rPr>
        <w:rFonts w:hint="eastAsia" w:ascii="宋体" w:hAnsi="宋体" w:eastAsia="宋体" w:cs="宋体"/>
        <w:sz w:val="21"/>
        <w:szCs w:val="21"/>
        <w:lang w:val="zh-CN"/>
      </w:rPr>
      <w:t></w:t>
    </w:r>
    <w:r>
      <w:rPr>
        <w:rFonts w:hint="eastAsia" w:ascii="Times New Roman" w:hAnsi="Times New Roman" w:eastAsia="宋体" w:cs="Times New Roman"/>
        <w:kern w:val="2"/>
        <w:sz w:val="18"/>
        <w:szCs w:val="18"/>
        <w:u w:val="single"/>
        <w:lang w:val="en-US" w:eastAsia="zh-CN" w:bidi="ar-SA"/>
      </w:rPr>
      <w:tab/>
    </w:r>
    <w:r>
      <w:rPr>
        <w:rFonts w:hint="eastAsia" w:ascii="Times New Roman" w:hAnsi="Times New Roman" w:eastAsia="宋体" w:cs="Times New Roman"/>
        <w:kern w:val="2"/>
        <w:sz w:val="18"/>
        <w:szCs w:val="18"/>
        <w:u w:val="single"/>
        <w:lang w:val="zh-CN" w:eastAsia="zh-CN" w:bidi="ar-SA"/>
      </w:rPr>
      <w:t></w:t>
    </w:r>
    <w:r>
      <w:rPr>
        <w:rFonts w:hint="eastAsia" w:ascii="Times New Roman" w:hAnsi="Times New Roman" w:eastAsia="宋体" w:cs="Times New Roman"/>
        <w:kern w:val="2"/>
        <w:sz w:val="18"/>
        <w:szCs w:val="18"/>
        <w:u w:val="single"/>
        <w:lang w:val="en-US" w:eastAsia="zh-CN" w:bidi="ar-SA"/>
      </w:rPr>
      <w:tab/>
    </w:r>
    <w:r>
      <w:rPr>
        <w:rFonts w:hint="eastAsia" w:ascii="Times New Roman" w:hAnsi="Times New Roman" w:eastAsia="宋体" w:cs="Times New Roman"/>
        <w:kern w:val="2"/>
        <w:sz w:val="18"/>
        <w:szCs w:val="18"/>
        <w:u w:val="single"/>
        <w:lang w:val="en-US" w:eastAsia="zh-CN" w:bidi="ar-SA"/>
      </w:rPr>
      <w:t xml:space="preserve"> </w:t>
    </w:r>
    <w:r>
      <w:rPr>
        <w:rFonts w:hint="eastAsia" w:cs="Times New Roman"/>
        <w:kern w:val="2"/>
        <w:sz w:val="18"/>
        <w:szCs w:val="18"/>
        <w:u w:val="single"/>
        <w:lang w:val="en-US" w:eastAsia="zh-CN" w:bidi="ar-SA"/>
      </w:rPr>
      <w:t xml:space="preserve">  </w:t>
    </w:r>
    <w:r>
      <w:rPr>
        <w:rFonts w:hint="eastAsia" w:ascii="Times New Roman" w:hAnsi="Times New Roman" w:eastAsia="宋体" w:cs="Times New Roman"/>
        <w:kern w:val="2"/>
        <w:sz w:val="18"/>
        <w:szCs w:val="18"/>
        <w:u w:val="single"/>
        <w:lang w:val="en-US" w:eastAsia="zh-CN" w:bidi="ar-SA"/>
      </w:rPr>
      <w:t xml:space="preserve">       </w:t>
    </w:r>
    <w:r>
      <w:rPr>
        <w:rFonts w:hint="eastAsia" w:cs="Times New Roman"/>
        <w:kern w:val="2"/>
        <w:sz w:val="18"/>
        <w:szCs w:val="18"/>
        <w:u w:val="single"/>
        <w:lang w:val="en-US" w:eastAsia="zh-CN" w:bidi="ar-SA"/>
      </w:rPr>
      <w:t xml:space="preserve">                 </w:t>
    </w:r>
    <w:r>
      <w:rPr>
        <w:rFonts w:hint="eastAsia" w:ascii="Times New Roman" w:hAnsi="Times New Roman" w:eastAsia="宋体" w:cs="Times New Roman"/>
        <w:kern w:val="2"/>
        <w:sz w:val="18"/>
        <w:szCs w:val="18"/>
        <w:u w:val="single"/>
        <w:lang w:val="en-US" w:eastAsia="zh-CN" w:bidi="ar-SA"/>
      </w:rPr>
      <w:t xml:space="preserve">  </w:t>
    </w:r>
    <w:r>
      <w:rPr>
        <w:rFonts w:hint="eastAsia" w:cs="Times New Roman"/>
        <w:kern w:val="2"/>
        <w:sz w:val="18"/>
        <w:szCs w:val="18"/>
        <w:u w:val="single"/>
        <w:lang w:val="en-US" w:eastAsia="zh-CN" w:bidi="ar-SA"/>
      </w:rPr>
      <w:t xml:space="preserve">                   </w:t>
    </w:r>
    <w:r>
      <w:rPr>
        <w:rFonts w:hint="eastAsia" w:ascii="Times New Roman" w:hAnsi="Times New Roman" w:eastAsia="宋体" w:cs="Times New Roman"/>
        <w:kern w:val="2"/>
        <w:sz w:val="18"/>
        <w:szCs w:val="18"/>
        <w:u w:val="single"/>
        <w:lang w:val="en-US" w:eastAsia="zh-CN" w:bidi="ar-SA"/>
      </w:rPr>
      <w:t xml:space="preserve">  </w:t>
    </w:r>
    <w:r>
      <w:rPr>
        <w:rFonts w:hint="eastAsia" w:cs="Times New Roman"/>
        <w:kern w:val="2"/>
        <w:sz w:val="18"/>
        <w:szCs w:val="18"/>
        <w:u w:val="single"/>
        <w:lang w:val="en-US" w:eastAsia="zh-CN" w:bidi="ar-SA"/>
      </w:rPr>
      <w:t xml:space="preserve">   2022年临安区图书馆新媒体视听室改造项目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lang w:val="en-US" w:eastAsia="zh-CN"/>
      </w:rPr>
      <w:t xml:space="preserve">           </w:t>
    </w:r>
    <w:r>
      <w:rPr>
        <w:rFonts w:hint="eastAsia"/>
        <w:lang w:eastAsia="zh-CN"/>
      </w:rPr>
      <w:t xml:space="preserve"> 2022年临安区图书馆新媒体视听室改造项目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eastAsia="宋体"/>
        <w:lang w:eastAsia="zh-CN"/>
      </w:rPr>
    </w:pPr>
    <w:r>
      <w:t></w:t>
    </w:r>
    <w:r>
      <w:rPr>
        <w:rFonts w:hint="eastAsia"/>
        <w:lang w:val="en-US" w:eastAsia="zh-CN"/>
      </w:rPr>
      <w:t xml:space="preserve">                       </w:t>
    </w:r>
    <w:r>
      <w:rPr>
        <w:rFonts w:hint="eastAsia"/>
      </w:rPr>
      <w:t xml:space="preserve">    </w:t>
    </w:r>
    <w:r>
      <w:rPr>
        <w:rFonts w:hint="eastAsia"/>
        <w:lang w:val="en-US" w:eastAsia="zh-CN"/>
      </w:rPr>
      <w:t xml:space="preserve">        </w:t>
    </w:r>
    <w:r>
      <w:rPr>
        <w:rFonts w:hint="eastAsia"/>
        <w:lang w:eastAsia="zh-CN"/>
      </w:rPr>
      <w:t xml:space="preserve"> 2022年临安区图书馆新媒体视听室改造项目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eastAsia="zh-CN"/>
      </w:rPr>
    </w:pPr>
    <w:r>
      <w:t></w:t>
    </w:r>
    <w:r>
      <w:rPr>
        <w:rFonts w:hint="eastAsia"/>
        <w:lang w:val="en-US" w:eastAsia="zh-CN"/>
      </w:rPr>
      <w:t xml:space="preserve"> </w:t>
    </w:r>
    <w:r>
      <w:t></w:t>
    </w:r>
    <w:r>
      <w:rPr>
        <w:rFonts w:hint="eastAsia"/>
      </w:rPr>
      <w:t xml:space="preserve">                                  </w:t>
    </w:r>
    <w:r>
      <w:rPr>
        <w:rFonts w:hint="eastAsia"/>
        <w:lang w:val="en-US" w:eastAsia="zh-CN"/>
      </w:rPr>
      <w:t xml:space="preserve">          </w:t>
    </w:r>
    <w:r>
      <w:rPr>
        <w:rFonts w:hint="eastAsia"/>
      </w:rPr>
      <w:t xml:space="preserve"> </w:t>
    </w:r>
    <w:r>
      <w:rPr>
        <w:rFonts w:hint="eastAsia"/>
        <w:lang w:eastAsia="zh-CN"/>
      </w:rPr>
      <w:t xml:space="preserve"> 2022年临安区图书馆新媒体视听室改造项目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val="en-US" w:eastAsia="zh-CN"/>
      </w:rPr>
      <w:t xml:space="preserve">        </w:t>
    </w:r>
    <w:r>
      <w:rPr>
        <w:rFonts w:hint="eastAsia"/>
        <w:lang w:eastAsia="zh-CN"/>
      </w:rPr>
      <w:t xml:space="preserve"> 2022年临安区图书馆新媒体视听室改造项目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jc w:val="right"/>
      <w:rPr>
        <w:rFonts w:hint="eastAsia" w:ascii="仿宋_GB2312" w:eastAsia="宋体"/>
        <w:b/>
        <w:i/>
        <w:u w:val="single"/>
        <w:lang w:eastAsia="zh-CN"/>
      </w:rPr>
    </w:pPr>
    <w:r>
      <w:rPr>
        <w:rFonts w:hint="eastAsia"/>
      </w:rPr>
      <w:t xml:space="preserve">                                 </w:t>
    </w:r>
    <w:r>
      <w:rPr>
        <w:rFonts w:hint="eastAsia"/>
        <w:lang w:val="en-US" w:eastAsia="zh-CN"/>
      </w:rPr>
      <w:t xml:space="preserve">   </w:t>
    </w:r>
    <w:r>
      <w:rPr>
        <w:rFonts w:hint="eastAsia"/>
        <w:lang w:eastAsia="zh-CN"/>
      </w:rPr>
      <w:t xml:space="preserve"> 2022年临安区图书馆新媒体视听室改造项目</w:t>
    </w:r>
    <w:r>
      <w:rPr>
        <w:rFonts w:hint="eastAsia"/>
        <w:lang w:val="en-US" w:eastAsia="zh-CN"/>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jc w:val="right"/>
      <w:rPr>
        <w:rFonts w:hint="eastAsia" w:eastAsia="宋体"/>
        <w:lang w:eastAsia="zh-CN"/>
      </w:rPr>
    </w:pPr>
    <w:r>
      <w:rPr>
        <w:rFonts w:hint="eastAsia"/>
      </w:rPr>
      <w:t xml:space="preserve">    </w:t>
    </w:r>
    <w:r>
      <w:rPr>
        <w:rFonts w:hint="eastAsia"/>
        <w:lang w:val="en-US" w:eastAsia="zh-CN"/>
      </w:rPr>
      <w:t xml:space="preserve">                                                                                                              2022年临安区图书馆新媒体视听室改造项目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iCs/>
        <w:u w:val="single"/>
        <w:lang w:eastAsia="zh-CN"/>
      </w:rPr>
    </w:pPr>
    <w:r>
      <w:t></w:t>
    </w:r>
    <w:r>
      <w:rPr>
        <w:rFonts w:hint="eastAsia"/>
        <w:lang w:eastAsia="zh-CN"/>
      </w:rPr>
      <w:t xml:space="preserve"> 2022年临安区图书馆新媒体视听室改造项目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5D9CC"/>
    <w:multiLevelType w:val="singleLevel"/>
    <w:tmpl w:val="D695D9CC"/>
    <w:lvl w:ilvl="0" w:tentative="0">
      <w:start w:val="1"/>
      <w:numFmt w:val="chineseCounting"/>
      <w:suff w:val="nothing"/>
      <w:lvlText w:val="%1、"/>
      <w:lvlJc w:val="left"/>
      <w:rPr>
        <w:rFonts w:hint="eastAsia"/>
      </w:rPr>
    </w:lvl>
  </w:abstractNum>
  <w:abstractNum w:abstractNumId="1">
    <w:nsid w:val="25C96A45"/>
    <w:multiLevelType w:val="singleLevel"/>
    <w:tmpl w:val="25C96A45"/>
    <w:lvl w:ilvl="0" w:tentative="0">
      <w:start w:val="3"/>
      <w:numFmt w:val="decimal"/>
      <w:lvlText w:val="%1."/>
      <w:lvlJc w:val="left"/>
      <w:pPr>
        <w:tabs>
          <w:tab w:val="left" w:pos="312"/>
        </w:tabs>
      </w:pPr>
    </w:lvl>
  </w:abstractNum>
  <w:abstractNum w:abstractNumId="2">
    <w:nsid w:val="7AF6B917"/>
    <w:multiLevelType w:val="multilevel"/>
    <w:tmpl w:val="7AF6B9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jkyOTYzMmQ5MjBlNzQ5N2Y3MzFhMTBkMGQ4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F0A91"/>
    <w:rsid w:val="019F7441"/>
    <w:rsid w:val="01B37585"/>
    <w:rsid w:val="01D55165"/>
    <w:rsid w:val="01DF6BF8"/>
    <w:rsid w:val="01EC2C57"/>
    <w:rsid w:val="021624A7"/>
    <w:rsid w:val="024A0BB7"/>
    <w:rsid w:val="025544DE"/>
    <w:rsid w:val="026B2E25"/>
    <w:rsid w:val="02824D4D"/>
    <w:rsid w:val="02954DD6"/>
    <w:rsid w:val="02C44E0D"/>
    <w:rsid w:val="02CB758B"/>
    <w:rsid w:val="02DC4B10"/>
    <w:rsid w:val="02DD76CE"/>
    <w:rsid w:val="02F36323"/>
    <w:rsid w:val="02F5619C"/>
    <w:rsid w:val="0326446A"/>
    <w:rsid w:val="032D5555"/>
    <w:rsid w:val="035D00B6"/>
    <w:rsid w:val="036634D2"/>
    <w:rsid w:val="036A402C"/>
    <w:rsid w:val="03DD35E4"/>
    <w:rsid w:val="04076900"/>
    <w:rsid w:val="041A5A3B"/>
    <w:rsid w:val="042311BA"/>
    <w:rsid w:val="042B157A"/>
    <w:rsid w:val="048F763B"/>
    <w:rsid w:val="04983E5B"/>
    <w:rsid w:val="049F330E"/>
    <w:rsid w:val="04AA775C"/>
    <w:rsid w:val="04AF1889"/>
    <w:rsid w:val="04F66F48"/>
    <w:rsid w:val="05251E14"/>
    <w:rsid w:val="05A16594"/>
    <w:rsid w:val="05A7762D"/>
    <w:rsid w:val="05C313AC"/>
    <w:rsid w:val="060E5941"/>
    <w:rsid w:val="06110FAF"/>
    <w:rsid w:val="06493CA7"/>
    <w:rsid w:val="065A6178"/>
    <w:rsid w:val="066F1CF3"/>
    <w:rsid w:val="068C5C42"/>
    <w:rsid w:val="06930BB8"/>
    <w:rsid w:val="07245D42"/>
    <w:rsid w:val="07264C62"/>
    <w:rsid w:val="073C1416"/>
    <w:rsid w:val="0779354C"/>
    <w:rsid w:val="08061376"/>
    <w:rsid w:val="081F5392"/>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E3F6D"/>
    <w:rsid w:val="098353B5"/>
    <w:rsid w:val="09A92330"/>
    <w:rsid w:val="09B06B87"/>
    <w:rsid w:val="09C13146"/>
    <w:rsid w:val="09E04166"/>
    <w:rsid w:val="0A1C0718"/>
    <w:rsid w:val="0A3E7710"/>
    <w:rsid w:val="0A5B7E63"/>
    <w:rsid w:val="0AA374A5"/>
    <w:rsid w:val="0AAB7649"/>
    <w:rsid w:val="0ABC5606"/>
    <w:rsid w:val="0B2E3EC1"/>
    <w:rsid w:val="0B30404E"/>
    <w:rsid w:val="0B4C6C14"/>
    <w:rsid w:val="0B631A88"/>
    <w:rsid w:val="0B683D45"/>
    <w:rsid w:val="0B6E386C"/>
    <w:rsid w:val="0B7F3F11"/>
    <w:rsid w:val="0B884417"/>
    <w:rsid w:val="0BF6188C"/>
    <w:rsid w:val="0BF73C91"/>
    <w:rsid w:val="0C170175"/>
    <w:rsid w:val="0C571A41"/>
    <w:rsid w:val="0C5C1171"/>
    <w:rsid w:val="0C5E1CBC"/>
    <w:rsid w:val="0C615B50"/>
    <w:rsid w:val="0C7C38FB"/>
    <w:rsid w:val="0C8445DA"/>
    <w:rsid w:val="0C87121B"/>
    <w:rsid w:val="0CA7677F"/>
    <w:rsid w:val="0CC007F7"/>
    <w:rsid w:val="0CFE707A"/>
    <w:rsid w:val="0D063BDA"/>
    <w:rsid w:val="0D08375F"/>
    <w:rsid w:val="0D184CFB"/>
    <w:rsid w:val="0D4A7419"/>
    <w:rsid w:val="0D827401"/>
    <w:rsid w:val="0D84094E"/>
    <w:rsid w:val="0D8A00E9"/>
    <w:rsid w:val="0D8D589E"/>
    <w:rsid w:val="0DA01C73"/>
    <w:rsid w:val="0DBD3FA2"/>
    <w:rsid w:val="0DD63300"/>
    <w:rsid w:val="0DF50604"/>
    <w:rsid w:val="0DF702FE"/>
    <w:rsid w:val="0E060E51"/>
    <w:rsid w:val="0E5323DC"/>
    <w:rsid w:val="0E5604B2"/>
    <w:rsid w:val="0E6D5D79"/>
    <w:rsid w:val="0E9D0089"/>
    <w:rsid w:val="0EA87D72"/>
    <w:rsid w:val="0EB803EE"/>
    <w:rsid w:val="0EF56A7A"/>
    <w:rsid w:val="0EF94D4B"/>
    <w:rsid w:val="0F234C69"/>
    <w:rsid w:val="0F4958DC"/>
    <w:rsid w:val="0F515DF7"/>
    <w:rsid w:val="0F596BA8"/>
    <w:rsid w:val="0F5C41FD"/>
    <w:rsid w:val="0F6248D2"/>
    <w:rsid w:val="0F693536"/>
    <w:rsid w:val="0F7B0511"/>
    <w:rsid w:val="0F7B76D9"/>
    <w:rsid w:val="0F816ACD"/>
    <w:rsid w:val="0F850E7D"/>
    <w:rsid w:val="0F9832DB"/>
    <w:rsid w:val="0FBF3FD2"/>
    <w:rsid w:val="0FBF7FF3"/>
    <w:rsid w:val="103E71E0"/>
    <w:rsid w:val="10646583"/>
    <w:rsid w:val="107D4B15"/>
    <w:rsid w:val="107D6054"/>
    <w:rsid w:val="108A3C80"/>
    <w:rsid w:val="10A122E9"/>
    <w:rsid w:val="10BC56D9"/>
    <w:rsid w:val="10C26171"/>
    <w:rsid w:val="10F33360"/>
    <w:rsid w:val="10FC16EA"/>
    <w:rsid w:val="110F1D40"/>
    <w:rsid w:val="11266F33"/>
    <w:rsid w:val="114E51E1"/>
    <w:rsid w:val="118963A1"/>
    <w:rsid w:val="11B23EBD"/>
    <w:rsid w:val="11C6522A"/>
    <w:rsid w:val="11CC3D21"/>
    <w:rsid w:val="11E104CC"/>
    <w:rsid w:val="11E20309"/>
    <w:rsid w:val="121C60CC"/>
    <w:rsid w:val="12255233"/>
    <w:rsid w:val="12530213"/>
    <w:rsid w:val="126857B5"/>
    <w:rsid w:val="127723A9"/>
    <w:rsid w:val="12862074"/>
    <w:rsid w:val="12883966"/>
    <w:rsid w:val="129E45B4"/>
    <w:rsid w:val="12B32FBE"/>
    <w:rsid w:val="12D81596"/>
    <w:rsid w:val="13072A44"/>
    <w:rsid w:val="135F4BE2"/>
    <w:rsid w:val="1360023A"/>
    <w:rsid w:val="139B1A0A"/>
    <w:rsid w:val="139D25C7"/>
    <w:rsid w:val="13A86428"/>
    <w:rsid w:val="13BF3CE4"/>
    <w:rsid w:val="141008D8"/>
    <w:rsid w:val="14125FE6"/>
    <w:rsid w:val="146B158C"/>
    <w:rsid w:val="146D271E"/>
    <w:rsid w:val="14982588"/>
    <w:rsid w:val="149A5AD9"/>
    <w:rsid w:val="14A7619D"/>
    <w:rsid w:val="14B922F8"/>
    <w:rsid w:val="14C17A05"/>
    <w:rsid w:val="14CE73BA"/>
    <w:rsid w:val="14EB1897"/>
    <w:rsid w:val="150536C3"/>
    <w:rsid w:val="150C1963"/>
    <w:rsid w:val="151447A0"/>
    <w:rsid w:val="154A6454"/>
    <w:rsid w:val="15762120"/>
    <w:rsid w:val="16256AB2"/>
    <w:rsid w:val="16A8729C"/>
    <w:rsid w:val="16B33777"/>
    <w:rsid w:val="16BC70A7"/>
    <w:rsid w:val="16C6339E"/>
    <w:rsid w:val="172F2D79"/>
    <w:rsid w:val="17557BEF"/>
    <w:rsid w:val="17D349C1"/>
    <w:rsid w:val="17E548DD"/>
    <w:rsid w:val="1830729E"/>
    <w:rsid w:val="1870062C"/>
    <w:rsid w:val="18817102"/>
    <w:rsid w:val="18830A15"/>
    <w:rsid w:val="18852B28"/>
    <w:rsid w:val="188B5321"/>
    <w:rsid w:val="19347797"/>
    <w:rsid w:val="193A32DB"/>
    <w:rsid w:val="196D7364"/>
    <w:rsid w:val="19932372"/>
    <w:rsid w:val="19A20DD5"/>
    <w:rsid w:val="19A22731"/>
    <w:rsid w:val="19AE03F1"/>
    <w:rsid w:val="19BC736A"/>
    <w:rsid w:val="1A071A03"/>
    <w:rsid w:val="1A1F16AE"/>
    <w:rsid w:val="1A3B5C77"/>
    <w:rsid w:val="1A984BAD"/>
    <w:rsid w:val="1AAB7909"/>
    <w:rsid w:val="1AB8220E"/>
    <w:rsid w:val="1AE4166C"/>
    <w:rsid w:val="1AF06CFB"/>
    <w:rsid w:val="1AF11B8D"/>
    <w:rsid w:val="1B11359C"/>
    <w:rsid w:val="1B2A271F"/>
    <w:rsid w:val="1B2A5055"/>
    <w:rsid w:val="1B530544"/>
    <w:rsid w:val="1B713184"/>
    <w:rsid w:val="1BA209CF"/>
    <w:rsid w:val="1BB4777D"/>
    <w:rsid w:val="1BD75AB8"/>
    <w:rsid w:val="1C0459C2"/>
    <w:rsid w:val="1C1B3B4A"/>
    <w:rsid w:val="1C88086E"/>
    <w:rsid w:val="1CC77F0E"/>
    <w:rsid w:val="1D266CE1"/>
    <w:rsid w:val="1D293D92"/>
    <w:rsid w:val="1D3963AF"/>
    <w:rsid w:val="1D6A673C"/>
    <w:rsid w:val="1D9247AE"/>
    <w:rsid w:val="1D970CFC"/>
    <w:rsid w:val="1DB567EC"/>
    <w:rsid w:val="1DC1392F"/>
    <w:rsid w:val="1DF51A98"/>
    <w:rsid w:val="1E3D060F"/>
    <w:rsid w:val="1E3F7D2E"/>
    <w:rsid w:val="1E4134E4"/>
    <w:rsid w:val="1E5062B3"/>
    <w:rsid w:val="1E523514"/>
    <w:rsid w:val="1E714A66"/>
    <w:rsid w:val="1E802593"/>
    <w:rsid w:val="1EA703CC"/>
    <w:rsid w:val="1EB7330C"/>
    <w:rsid w:val="1EEB7551"/>
    <w:rsid w:val="1F0A0FF3"/>
    <w:rsid w:val="1F3D1F70"/>
    <w:rsid w:val="1F5771FF"/>
    <w:rsid w:val="1F911A58"/>
    <w:rsid w:val="1FE868A9"/>
    <w:rsid w:val="20034907"/>
    <w:rsid w:val="20173E4B"/>
    <w:rsid w:val="204E48BC"/>
    <w:rsid w:val="208921B3"/>
    <w:rsid w:val="20973DEB"/>
    <w:rsid w:val="20B26522"/>
    <w:rsid w:val="20B44310"/>
    <w:rsid w:val="20D5751B"/>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31F66"/>
    <w:rsid w:val="239C0061"/>
    <w:rsid w:val="23AD6F9C"/>
    <w:rsid w:val="23B908A4"/>
    <w:rsid w:val="23E95BEF"/>
    <w:rsid w:val="23F32A04"/>
    <w:rsid w:val="23FD0064"/>
    <w:rsid w:val="245375B0"/>
    <w:rsid w:val="24642C0A"/>
    <w:rsid w:val="24B22173"/>
    <w:rsid w:val="24B95AD9"/>
    <w:rsid w:val="24BE24DA"/>
    <w:rsid w:val="24CF5825"/>
    <w:rsid w:val="24CF6FCD"/>
    <w:rsid w:val="24D663E6"/>
    <w:rsid w:val="24D77F2B"/>
    <w:rsid w:val="253A6800"/>
    <w:rsid w:val="25534E53"/>
    <w:rsid w:val="258B00E2"/>
    <w:rsid w:val="25A917A6"/>
    <w:rsid w:val="25BE27CC"/>
    <w:rsid w:val="25F74A5C"/>
    <w:rsid w:val="2628662C"/>
    <w:rsid w:val="262D45DE"/>
    <w:rsid w:val="266775ED"/>
    <w:rsid w:val="269009DE"/>
    <w:rsid w:val="26A53EF9"/>
    <w:rsid w:val="26A94201"/>
    <w:rsid w:val="26AC274F"/>
    <w:rsid w:val="26C37006"/>
    <w:rsid w:val="27044A29"/>
    <w:rsid w:val="271D34C8"/>
    <w:rsid w:val="276142BF"/>
    <w:rsid w:val="27783712"/>
    <w:rsid w:val="27907362"/>
    <w:rsid w:val="27AB2A49"/>
    <w:rsid w:val="28333E1D"/>
    <w:rsid w:val="28454BD6"/>
    <w:rsid w:val="28455253"/>
    <w:rsid w:val="28551971"/>
    <w:rsid w:val="285B1C53"/>
    <w:rsid w:val="289F7086"/>
    <w:rsid w:val="28A95D87"/>
    <w:rsid w:val="28C32028"/>
    <w:rsid w:val="28CC490F"/>
    <w:rsid w:val="28DE40AA"/>
    <w:rsid w:val="29345E77"/>
    <w:rsid w:val="294C65AD"/>
    <w:rsid w:val="29606D8E"/>
    <w:rsid w:val="297768B8"/>
    <w:rsid w:val="29806583"/>
    <w:rsid w:val="298B3C4C"/>
    <w:rsid w:val="29F26D24"/>
    <w:rsid w:val="2A15033F"/>
    <w:rsid w:val="2A1662C1"/>
    <w:rsid w:val="2A1C7367"/>
    <w:rsid w:val="2A2815FA"/>
    <w:rsid w:val="2A475858"/>
    <w:rsid w:val="2A6D6092"/>
    <w:rsid w:val="2A7D76B4"/>
    <w:rsid w:val="2AEA53C3"/>
    <w:rsid w:val="2AF425D1"/>
    <w:rsid w:val="2B437463"/>
    <w:rsid w:val="2B7807EE"/>
    <w:rsid w:val="2BBF00EC"/>
    <w:rsid w:val="2BC37CFD"/>
    <w:rsid w:val="2BD5237F"/>
    <w:rsid w:val="2BE536CE"/>
    <w:rsid w:val="2BE758D9"/>
    <w:rsid w:val="2C09049E"/>
    <w:rsid w:val="2C0A653C"/>
    <w:rsid w:val="2C191F85"/>
    <w:rsid w:val="2CE82D6F"/>
    <w:rsid w:val="2CF77A09"/>
    <w:rsid w:val="2D1831AC"/>
    <w:rsid w:val="2D343236"/>
    <w:rsid w:val="2DC518B5"/>
    <w:rsid w:val="2DD15014"/>
    <w:rsid w:val="2DD61E70"/>
    <w:rsid w:val="2DF72DE4"/>
    <w:rsid w:val="2E0220AF"/>
    <w:rsid w:val="2E4B082A"/>
    <w:rsid w:val="2E5D4E86"/>
    <w:rsid w:val="2E5D790B"/>
    <w:rsid w:val="2E9A3C18"/>
    <w:rsid w:val="2EBB0FEE"/>
    <w:rsid w:val="2EC63002"/>
    <w:rsid w:val="2F0A6B38"/>
    <w:rsid w:val="2F4405B8"/>
    <w:rsid w:val="2F946CCB"/>
    <w:rsid w:val="2FC87B70"/>
    <w:rsid w:val="2FD25781"/>
    <w:rsid w:val="2FFD7934"/>
    <w:rsid w:val="3041772E"/>
    <w:rsid w:val="30733ACD"/>
    <w:rsid w:val="308C3862"/>
    <w:rsid w:val="309379D8"/>
    <w:rsid w:val="30A270F7"/>
    <w:rsid w:val="30DF1478"/>
    <w:rsid w:val="30EC586F"/>
    <w:rsid w:val="31490512"/>
    <w:rsid w:val="31975F4B"/>
    <w:rsid w:val="319C6071"/>
    <w:rsid w:val="31AC537E"/>
    <w:rsid w:val="31E3679B"/>
    <w:rsid w:val="31E732FD"/>
    <w:rsid w:val="32517576"/>
    <w:rsid w:val="326E42CA"/>
    <w:rsid w:val="32BE5C2C"/>
    <w:rsid w:val="32FB6478"/>
    <w:rsid w:val="33263B3F"/>
    <w:rsid w:val="335D309A"/>
    <w:rsid w:val="336963EB"/>
    <w:rsid w:val="33816EEB"/>
    <w:rsid w:val="339E298D"/>
    <w:rsid w:val="33EB55CD"/>
    <w:rsid w:val="33EC4C02"/>
    <w:rsid w:val="340D2360"/>
    <w:rsid w:val="3410665D"/>
    <w:rsid w:val="34211214"/>
    <w:rsid w:val="342E63AB"/>
    <w:rsid w:val="34580D8D"/>
    <w:rsid w:val="34825A75"/>
    <w:rsid w:val="34950E68"/>
    <w:rsid w:val="34986E94"/>
    <w:rsid w:val="34AF62C9"/>
    <w:rsid w:val="34CB4388"/>
    <w:rsid w:val="34F4756D"/>
    <w:rsid w:val="34FA6E12"/>
    <w:rsid w:val="35705DCF"/>
    <w:rsid w:val="358D5588"/>
    <w:rsid w:val="363A3B40"/>
    <w:rsid w:val="365302AE"/>
    <w:rsid w:val="36607A0A"/>
    <w:rsid w:val="366E227C"/>
    <w:rsid w:val="366F2E0D"/>
    <w:rsid w:val="367B6A5C"/>
    <w:rsid w:val="36A74ADA"/>
    <w:rsid w:val="36AD60D5"/>
    <w:rsid w:val="36B224F9"/>
    <w:rsid w:val="36EC0CC9"/>
    <w:rsid w:val="36F13D05"/>
    <w:rsid w:val="3709636F"/>
    <w:rsid w:val="373A7465"/>
    <w:rsid w:val="373F410B"/>
    <w:rsid w:val="37CD7CC8"/>
    <w:rsid w:val="37EE7094"/>
    <w:rsid w:val="38296C89"/>
    <w:rsid w:val="383002EB"/>
    <w:rsid w:val="38586797"/>
    <w:rsid w:val="38BC0149"/>
    <w:rsid w:val="38D87D1C"/>
    <w:rsid w:val="38EB0CFF"/>
    <w:rsid w:val="39636459"/>
    <w:rsid w:val="396B7F6C"/>
    <w:rsid w:val="39B417A9"/>
    <w:rsid w:val="39FB4A73"/>
    <w:rsid w:val="39FC5695"/>
    <w:rsid w:val="3A006D8E"/>
    <w:rsid w:val="3A3651E5"/>
    <w:rsid w:val="3A6D553C"/>
    <w:rsid w:val="3A744481"/>
    <w:rsid w:val="3A846B31"/>
    <w:rsid w:val="3A8C7BEF"/>
    <w:rsid w:val="3A906246"/>
    <w:rsid w:val="3AB41693"/>
    <w:rsid w:val="3AC26589"/>
    <w:rsid w:val="3B2349B7"/>
    <w:rsid w:val="3B616CFF"/>
    <w:rsid w:val="3B6259F6"/>
    <w:rsid w:val="3B7324D0"/>
    <w:rsid w:val="3B8A4105"/>
    <w:rsid w:val="3B976654"/>
    <w:rsid w:val="3BC01EFC"/>
    <w:rsid w:val="3BCA786A"/>
    <w:rsid w:val="3BD31E2F"/>
    <w:rsid w:val="3BF15831"/>
    <w:rsid w:val="3C105946"/>
    <w:rsid w:val="3C471448"/>
    <w:rsid w:val="3C5F759A"/>
    <w:rsid w:val="3C6C525A"/>
    <w:rsid w:val="3C7213E9"/>
    <w:rsid w:val="3C9F1112"/>
    <w:rsid w:val="3CCE23CB"/>
    <w:rsid w:val="3CD17D17"/>
    <w:rsid w:val="3D2E2FD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1C76"/>
    <w:rsid w:val="3E9A59DE"/>
    <w:rsid w:val="3EAF4836"/>
    <w:rsid w:val="3EC33DFA"/>
    <w:rsid w:val="3F060E16"/>
    <w:rsid w:val="3F1D1096"/>
    <w:rsid w:val="3F2F0234"/>
    <w:rsid w:val="3F6363FE"/>
    <w:rsid w:val="3F636838"/>
    <w:rsid w:val="3F756B8F"/>
    <w:rsid w:val="3F95482B"/>
    <w:rsid w:val="3FFF0C57"/>
    <w:rsid w:val="4019356B"/>
    <w:rsid w:val="40512B35"/>
    <w:rsid w:val="40592157"/>
    <w:rsid w:val="406A32FD"/>
    <w:rsid w:val="406E1CAE"/>
    <w:rsid w:val="40766734"/>
    <w:rsid w:val="40A0133A"/>
    <w:rsid w:val="40C31A53"/>
    <w:rsid w:val="40FF545D"/>
    <w:rsid w:val="410067C8"/>
    <w:rsid w:val="41191AE0"/>
    <w:rsid w:val="418F0D2A"/>
    <w:rsid w:val="41D01505"/>
    <w:rsid w:val="42474939"/>
    <w:rsid w:val="424C3C57"/>
    <w:rsid w:val="42613FF3"/>
    <w:rsid w:val="42660D96"/>
    <w:rsid w:val="428667D2"/>
    <w:rsid w:val="42CD1CE0"/>
    <w:rsid w:val="42E1381E"/>
    <w:rsid w:val="42EB18EC"/>
    <w:rsid w:val="42ED6459"/>
    <w:rsid w:val="42FE58DD"/>
    <w:rsid w:val="43174B3D"/>
    <w:rsid w:val="434B790E"/>
    <w:rsid w:val="4360274F"/>
    <w:rsid w:val="43977AB6"/>
    <w:rsid w:val="43A3342B"/>
    <w:rsid w:val="43C52FFD"/>
    <w:rsid w:val="43C77C27"/>
    <w:rsid w:val="43DE09EE"/>
    <w:rsid w:val="44002FAD"/>
    <w:rsid w:val="442F7C11"/>
    <w:rsid w:val="445A276C"/>
    <w:rsid w:val="446D3A80"/>
    <w:rsid w:val="44877137"/>
    <w:rsid w:val="449101DD"/>
    <w:rsid w:val="44997E07"/>
    <w:rsid w:val="44DE1391"/>
    <w:rsid w:val="451B225C"/>
    <w:rsid w:val="452410C9"/>
    <w:rsid w:val="45317DFB"/>
    <w:rsid w:val="456D3CE4"/>
    <w:rsid w:val="4579042C"/>
    <w:rsid w:val="457F0571"/>
    <w:rsid w:val="45851176"/>
    <w:rsid w:val="45AF5B0A"/>
    <w:rsid w:val="45C30031"/>
    <w:rsid w:val="45C63B94"/>
    <w:rsid w:val="45C75D73"/>
    <w:rsid w:val="460E7DA5"/>
    <w:rsid w:val="46422483"/>
    <w:rsid w:val="4659254A"/>
    <w:rsid w:val="465B0637"/>
    <w:rsid w:val="465E3F0D"/>
    <w:rsid w:val="466A16E6"/>
    <w:rsid w:val="46853538"/>
    <w:rsid w:val="46893F2B"/>
    <w:rsid w:val="46BB3F47"/>
    <w:rsid w:val="46C4686E"/>
    <w:rsid w:val="46C7611B"/>
    <w:rsid w:val="46D555B8"/>
    <w:rsid w:val="46E409E8"/>
    <w:rsid w:val="46F028BB"/>
    <w:rsid w:val="477B778F"/>
    <w:rsid w:val="478203EC"/>
    <w:rsid w:val="479757BB"/>
    <w:rsid w:val="47B025FA"/>
    <w:rsid w:val="47EA1A32"/>
    <w:rsid w:val="4809698F"/>
    <w:rsid w:val="4811697D"/>
    <w:rsid w:val="482302F2"/>
    <w:rsid w:val="48632A01"/>
    <w:rsid w:val="48757D08"/>
    <w:rsid w:val="487A3E25"/>
    <w:rsid w:val="488B5503"/>
    <w:rsid w:val="48937E21"/>
    <w:rsid w:val="489A0361"/>
    <w:rsid w:val="48B40105"/>
    <w:rsid w:val="48B94FF3"/>
    <w:rsid w:val="48E37AAB"/>
    <w:rsid w:val="48E67AC7"/>
    <w:rsid w:val="48FD4B4C"/>
    <w:rsid w:val="490A68E0"/>
    <w:rsid w:val="491055FE"/>
    <w:rsid w:val="49137521"/>
    <w:rsid w:val="495F5B3E"/>
    <w:rsid w:val="496F77D7"/>
    <w:rsid w:val="497654FD"/>
    <w:rsid w:val="498B2A20"/>
    <w:rsid w:val="498D349F"/>
    <w:rsid w:val="49B64211"/>
    <w:rsid w:val="49F6167F"/>
    <w:rsid w:val="4A064FA0"/>
    <w:rsid w:val="4A16615C"/>
    <w:rsid w:val="4A4424D7"/>
    <w:rsid w:val="4A95786A"/>
    <w:rsid w:val="4AB82D0F"/>
    <w:rsid w:val="4AE66C9B"/>
    <w:rsid w:val="4AEB7664"/>
    <w:rsid w:val="4AFD7C19"/>
    <w:rsid w:val="4B0567D1"/>
    <w:rsid w:val="4B236AAE"/>
    <w:rsid w:val="4B2A17E4"/>
    <w:rsid w:val="4B707271"/>
    <w:rsid w:val="4B9739F7"/>
    <w:rsid w:val="4BEE2503"/>
    <w:rsid w:val="4C0238E8"/>
    <w:rsid w:val="4C245A30"/>
    <w:rsid w:val="4C3E48B5"/>
    <w:rsid w:val="4CB6685F"/>
    <w:rsid w:val="4CC367FE"/>
    <w:rsid w:val="4CEA5BB2"/>
    <w:rsid w:val="4D077F3C"/>
    <w:rsid w:val="4D123355"/>
    <w:rsid w:val="4D2A3B31"/>
    <w:rsid w:val="4D2D48D7"/>
    <w:rsid w:val="4D312C52"/>
    <w:rsid w:val="4D8B1D7C"/>
    <w:rsid w:val="4D905305"/>
    <w:rsid w:val="4D964A72"/>
    <w:rsid w:val="4D9C1254"/>
    <w:rsid w:val="4DF74D1B"/>
    <w:rsid w:val="4E793892"/>
    <w:rsid w:val="4E800872"/>
    <w:rsid w:val="4E916F1E"/>
    <w:rsid w:val="4EC569ED"/>
    <w:rsid w:val="4ED50EA1"/>
    <w:rsid w:val="4EEC050C"/>
    <w:rsid w:val="4F104EC3"/>
    <w:rsid w:val="4F1171D6"/>
    <w:rsid w:val="4F47354A"/>
    <w:rsid w:val="4F4915A7"/>
    <w:rsid w:val="4F5F701C"/>
    <w:rsid w:val="4F736BD8"/>
    <w:rsid w:val="4F8A155A"/>
    <w:rsid w:val="4F911C54"/>
    <w:rsid w:val="4FE625E0"/>
    <w:rsid w:val="5021480F"/>
    <w:rsid w:val="509258EF"/>
    <w:rsid w:val="50962ECB"/>
    <w:rsid w:val="50A42E38"/>
    <w:rsid w:val="50A4577F"/>
    <w:rsid w:val="50B73D1F"/>
    <w:rsid w:val="50BD5BC9"/>
    <w:rsid w:val="50C11EEE"/>
    <w:rsid w:val="50E97CFC"/>
    <w:rsid w:val="50FA4028"/>
    <w:rsid w:val="510D65B7"/>
    <w:rsid w:val="511157AB"/>
    <w:rsid w:val="51307645"/>
    <w:rsid w:val="5142540C"/>
    <w:rsid w:val="51844B18"/>
    <w:rsid w:val="518832C8"/>
    <w:rsid w:val="51A0432A"/>
    <w:rsid w:val="51A22D1B"/>
    <w:rsid w:val="51A86090"/>
    <w:rsid w:val="51B7396D"/>
    <w:rsid w:val="51D05FAF"/>
    <w:rsid w:val="522E4CC3"/>
    <w:rsid w:val="5244713B"/>
    <w:rsid w:val="525564B4"/>
    <w:rsid w:val="52615633"/>
    <w:rsid w:val="52977FD4"/>
    <w:rsid w:val="52A25790"/>
    <w:rsid w:val="52A96B6F"/>
    <w:rsid w:val="52B45975"/>
    <w:rsid w:val="52D94AA4"/>
    <w:rsid w:val="52E76184"/>
    <w:rsid w:val="52EA3A62"/>
    <w:rsid w:val="52F50BB8"/>
    <w:rsid w:val="53097272"/>
    <w:rsid w:val="53390B43"/>
    <w:rsid w:val="53544462"/>
    <w:rsid w:val="5361771B"/>
    <w:rsid w:val="5397158E"/>
    <w:rsid w:val="53BB4A3D"/>
    <w:rsid w:val="54013861"/>
    <w:rsid w:val="54487265"/>
    <w:rsid w:val="544D6070"/>
    <w:rsid w:val="54605E1E"/>
    <w:rsid w:val="54B3506A"/>
    <w:rsid w:val="54CA0D16"/>
    <w:rsid w:val="54DD4057"/>
    <w:rsid w:val="54E7490F"/>
    <w:rsid w:val="550764A4"/>
    <w:rsid w:val="550B2BF6"/>
    <w:rsid w:val="55193B74"/>
    <w:rsid w:val="55214EB5"/>
    <w:rsid w:val="55364EFD"/>
    <w:rsid w:val="555D4828"/>
    <w:rsid w:val="5560589C"/>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3BF4"/>
    <w:rsid w:val="57D675AB"/>
    <w:rsid w:val="57D95FDD"/>
    <w:rsid w:val="5846521D"/>
    <w:rsid w:val="58917D2F"/>
    <w:rsid w:val="5894085C"/>
    <w:rsid w:val="58AE4F0C"/>
    <w:rsid w:val="58B51460"/>
    <w:rsid w:val="58B85899"/>
    <w:rsid w:val="58E363A9"/>
    <w:rsid w:val="59126EAD"/>
    <w:rsid w:val="59484FC5"/>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1551BE"/>
    <w:rsid w:val="5D221076"/>
    <w:rsid w:val="5D2F16F0"/>
    <w:rsid w:val="5D397964"/>
    <w:rsid w:val="5D434EEF"/>
    <w:rsid w:val="5D5A391C"/>
    <w:rsid w:val="5D5F10C0"/>
    <w:rsid w:val="5D891B7B"/>
    <w:rsid w:val="5DAD38EE"/>
    <w:rsid w:val="5E006862"/>
    <w:rsid w:val="5E0207B9"/>
    <w:rsid w:val="5E1834A1"/>
    <w:rsid w:val="5E261785"/>
    <w:rsid w:val="5E4A7017"/>
    <w:rsid w:val="5E552BBA"/>
    <w:rsid w:val="5E611C10"/>
    <w:rsid w:val="5EEE295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A3A7D"/>
    <w:rsid w:val="62FC2CFE"/>
    <w:rsid w:val="63024505"/>
    <w:rsid w:val="63495156"/>
    <w:rsid w:val="635A4C2B"/>
    <w:rsid w:val="635B1DB5"/>
    <w:rsid w:val="63695E53"/>
    <w:rsid w:val="63711FED"/>
    <w:rsid w:val="63880DDC"/>
    <w:rsid w:val="638D750D"/>
    <w:rsid w:val="63AC6CC0"/>
    <w:rsid w:val="64055776"/>
    <w:rsid w:val="64240056"/>
    <w:rsid w:val="643E143A"/>
    <w:rsid w:val="648B6EEF"/>
    <w:rsid w:val="64C158BF"/>
    <w:rsid w:val="64C179D9"/>
    <w:rsid w:val="64CE2EAA"/>
    <w:rsid w:val="64DA0D17"/>
    <w:rsid w:val="653C3090"/>
    <w:rsid w:val="65854376"/>
    <w:rsid w:val="658767BE"/>
    <w:rsid w:val="65892531"/>
    <w:rsid w:val="65CD0D2C"/>
    <w:rsid w:val="65EE0CA2"/>
    <w:rsid w:val="66140709"/>
    <w:rsid w:val="66195831"/>
    <w:rsid w:val="662E75B1"/>
    <w:rsid w:val="66342C2E"/>
    <w:rsid w:val="663E784C"/>
    <w:rsid w:val="668B6A45"/>
    <w:rsid w:val="66C739CD"/>
    <w:rsid w:val="66E3143C"/>
    <w:rsid w:val="672F3F24"/>
    <w:rsid w:val="673E055F"/>
    <w:rsid w:val="67551CE3"/>
    <w:rsid w:val="678724CB"/>
    <w:rsid w:val="67A22552"/>
    <w:rsid w:val="67AF2F9D"/>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F5518"/>
    <w:rsid w:val="6B563571"/>
    <w:rsid w:val="6B573233"/>
    <w:rsid w:val="6B5B6274"/>
    <w:rsid w:val="6B771D97"/>
    <w:rsid w:val="6B935D53"/>
    <w:rsid w:val="6C0D10B6"/>
    <w:rsid w:val="6C196F71"/>
    <w:rsid w:val="6C226FCB"/>
    <w:rsid w:val="6C31226F"/>
    <w:rsid w:val="6C552F0B"/>
    <w:rsid w:val="6C8C67B7"/>
    <w:rsid w:val="6C9D744C"/>
    <w:rsid w:val="6CCD1611"/>
    <w:rsid w:val="6D167928"/>
    <w:rsid w:val="6D26299B"/>
    <w:rsid w:val="6D4772EC"/>
    <w:rsid w:val="6D9078AF"/>
    <w:rsid w:val="6DAA3FEF"/>
    <w:rsid w:val="6DC0172B"/>
    <w:rsid w:val="6DCB690C"/>
    <w:rsid w:val="6DD41A5B"/>
    <w:rsid w:val="6DF26DF4"/>
    <w:rsid w:val="6DF43C2E"/>
    <w:rsid w:val="6DF51CA3"/>
    <w:rsid w:val="6E5C67D7"/>
    <w:rsid w:val="6E8335BD"/>
    <w:rsid w:val="6E8E12EF"/>
    <w:rsid w:val="6E964CED"/>
    <w:rsid w:val="6E972936"/>
    <w:rsid w:val="6ED446C5"/>
    <w:rsid w:val="6F2A7D94"/>
    <w:rsid w:val="6F3C45F1"/>
    <w:rsid w:val="6F3E5B04"/>
    <w:rsid w:val="6F5404DF"/>
    <w:rsid w:val="6F8331F1"/>
    <w:rsid w:val="6FAE1A09"/>
    <w:rsid w:val="6FD75BF8"/>
    <w:rsid w:val="6FE53457"/>
    <w:rsid w:val="7000585A"/>
    <w:rsid w:val="704109B2"/>
    <w:rsid w:val="706F61AB"/>
    <w:rsid w:val="707723D0"/>
    <w:rsid w:val="70E64A50"/>
    <w:rsid w:val="70F5661B"/>
    <w:rsid w:val="71360107"/>
    <w:rsid w:val="713B688E"/>
    <w:rsid w:val="71BA4F02"/>
    <w:rsid w:val="71D43752"/>
    <w:rsid w:val="71F1796A"/>
    <w:rsid w:val="72154626"/>
    <w:rsid w:val="72262B5D"/>
    <w:rsid w:val="72283FF7"/>
    <w:rsid w:val="722E7212"/>
    <w:rsid w:val="723A0474"/>
    <w:rsid w:val="725923E4"/>
    <w:rsid w:val="72864BF7"/>
    <w:rsid w:val="729023FC"/>
    <w:rsid w:val="72964253"/>
    <w:rsid w:val="73397A01"/>
    <w:rsid w:val="73C0646E"/>
    <w:rsid w:val="742222F5"/>
    <w:rsid w:val="74476126"/>
    <w:rsid w:val="74706664"/>
    <w:rsid w:val="747F3682"/>
    <w:rsid w:val="749C4185"/>
    <w:rsid w:val="74F0465B"/>
    <w:rsid w:val="75067759"/>
    <w:rsid w:val="752E6DCD"/>
    <w:rsid w:val="7551380D"/>
    <w:rsid w:val="755328D0"/>
    <w:rsid w:val="75600BE5"/>
    <w:rsid w:val="7564035D"/>
    <w:rsid w:val="7564475C"/>
    <w:rsid w:val="75792336"/>
    <w:rsid w:val="75812F99"/>
    <w:rsid w:val="7583797F"/>
    <w:rsid w:val="75D20F1D"/>
    <w:rsid w:val="75DA2C18"/>
    <w:rsid w:val="75EF25F8"/>
    <w:rsid w:val="75F54412"/>
    <w:rsid w:val="760A5684"/>
    <w:rsid w:val="761D08E0"/>
    <w:rsid w:val="765D347C"/>
    <w:rsid w:val="76742AFE"/>
    <w:rsid w:val="76816FC9"/>
    <w:rsid w:val="76826699"/>
    <w:rsid w:val="76C33FD6"/>
    <w:rsid w:val="76C43A85"/>
    <w:rsid w:val="76C87133"/>
    <w:rsid w:val="76CD08D5"/>
    <w:rsid w:val="76DB4B92"/>
    <w:rsid w:val="76E64CCC"/>
    <w:rsid w:val="77052AA4"/>
    <w:rsid w:val="77136511"/>
    <w:rsid w:val="77340A39"/>
    <w:rsid w:val="77351FD0"/>
    <w:rsid w:val="77472422"/>
    <w:rsid w:val="777F31F2"/>
    <w:rsid w:val="77D1700D"/>
    <w:rsid w:val="77DA460A"/>
    <w:rsid w:val="77EC04CC"/>
    <w:rsid w:val="7801050D"/>
    <w:rsid w:val="7844137D"/>
    <w:rsid w:val="78775729"/>
    <w:rsid w:val="78A42DB0"/>
    <w:rsid w:val="78A656AB"/>
    <w:rsid w:val="78B2245C"/>
    <w:rsid w:val="78E172CC"/>
    <w:rsid w:val="78EA1D1F"/>
    <w:rsid w:val="7904172F"/>
    <w:rsid w:val="790F7E27"/>
    <w:rsid w:val="792A231A"/>
    <w:rsid w:val="79316829"/>
    <w:rsid w:val="797E66A9"/>
    <w:rsid w:val="7984574E"/>
    <w:rsid w:val="799B3DD2"/>
    <w:rsid w:val="79A97383"/>
    <w:rsid w:val="79B538DD"/>
    <w:rsid w:val="79DF4732"/>
    <w:rsid w:val="79E27E8B"/>
    <w:rsid w:val="79F850CE"/>
    <w:rsid w:val="79FD443C"/>
    <w:rsid w:val="7A1D1975"/>
    <w:rsid w:val="7A3E5150"/>
    <w:rsid w:val="7A4670D6"/>
    <w:rsid w:val="7A534B63"/>
    <w:rsid w:val="7A615382"/>
    <w:rsid w:val="7A67303B"/>
    <w:rsid w:val="7AAB1D04"/>
    <w:rsid w:val="7ABA4368"/>
    <w:rsid w:val="7AD05746"/>
    <w:rsid w:val="7ADE0E8D"/>
    <w:rsid w:val="7B257FFD"/>
    <w:rsid w:val="7B343476"/>
    <w:rsid w:val="7B5A2978"/>
    <w:rsid w:val="7B5A7E4C"/>
    <w:rsid w:val="7B667AF9"/>
    <w:rsid w:val="7B7468F8"/>
    <w:rsid w:val="7B88197D"/>
    <w:rsid w:val="7BD35B72"/>
    <w:rsid w:val="7BEE0103"/>
    <w:rsid w:val="7C0A0FE4"/>
    <w:rsid w:val="7C254906"/>
    <w:rsid w:val="7C324EE2"/>
    <w:rsid w:val="7C590818"/>
    <w:rsid w:val="7C7C10F6"/>
    <w:rsid w:val="7C7E289D"/>
    <w:rsid w:val="7C853BEA"/>
    <w:rsid w:val="7C881368"/>
    <w:rsid w:val="7CE27788"/>
    <w:rsid w:val="7D0C32F1"/>
    <w:rsid w:val="7D0F408D"/>
    <w:rsid w:val="7D491C6C"/>
    <w:rsid w:val="7D5429C0"/>
    <w:rsid w:val="7D6E6D43"/>
    <w:rsid w:val="7DB57A34"/>
    <w:rsid w:val="7DE60973"/>
    <w:rsid w:val="7DEF0916"/>
    <w:rsid w:val="7E1E5218"/>
    <w:rsid w:val="7E9504BE"/>
    <w:rsid w:val="7E9A4E1F"/>
    <w:rsid w:val="7EA7723A"/>
    <w:rsid w:val="7ECA0929"/>
    <w:rsid w:val="7EF56FBB"/>
    <w:rsid w:val="7F0709B3"/>
    <w:rsid w:val="7F0768EB"/>
    <w:rsid w:val="7F143BEC"/>
    <w:rsid w:val="7F644BE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2"/>
    <w:qFormat/>
    <w:uiPriority w:val="0"/>
    <w:pPr>
      <w:spacing w:line="480" w:lineRule="exact"/>
      <w:ind w:firstLine="480" w:firstLineChars="200"/>
    </w:pPr>
    <w:rPr>
      <w:rFonts w:ascii="宋体" w:hAnsi="宋体"/>
      <w:sz w:val="24"/>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16"/>
    <w:next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2"/>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2"/>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link w:val="316"/>
    <w:qFormat/>
    <w:uiPriority w:val="0"/>
    <w:pPr>
      <w:tabs>
        <w:tab w:val="right" w:leader="dot" w:pos="8268"/>
      </w:tabs>
      <w:adjustRightInd/>
    </w:pPr>
    <w:rPr>
      <w:rFonts w:ascii="宋体" w:hAnsi="Courier New"/>
      <w:kern w:val="0"/>
      <w:sz w:val="20"/>
      <w:szCs w:val="20"/>
    </w:rPr>
  </w:style>
  <w:style w:type="paragraph" w:customStyle="1" w:styleId="318">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2"/>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2"/>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2"/>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2"/>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 w:type="table" w:customStyle="1" w:styleId="962">
    <w:name w:val="Table Normal"/>
    <w:semiHidden/>
    <w:unhideWhenUsed/>
    <w:qFormat/>
    <w:uiPriority w:val="2"/>
    <w:tblPr>
      <w:tblCellMar>
        <w:top w:w="0" w:type="dxa"/>
        <w:left w:w="0" w:type="dxa"/>
        <w:bottom w:w="0" w:type="dxa"/>
        <w:right w:w="0" w:type="dxa"/>
      </w:tblCellMar>
    </w:tblPr>
  </w:style>
  <w:style w:type="paragraph" w:customStyle="1" w:styleId="963">
    <w:name w:val="Body text|4"/>
    <w:basedOn w:val="1"/>
    <w:qFormat/>
    <w:uiPriority w:val="0"/>
    <w:pPr>
      <w:widowControl w:val="0"/>
      <w:shd w:val="clear" w:color="auto" w:fill="auto"/>
      <w:spacing w:after="1440"/>
      <w:ind w:firstLine="290"/>
    </w:pPr>
    <w:rPr>
      <w:rFonts w:ascii="宋体" w:hAnsi="宋体" w:eastAsia="宋体" w:cs="宋体"/>
      <w:b/>
      <w:bCs/>
      <w:sz w:val="32"/>
      <w:szCs w:val="32"/>
      <w:u w:val="none"/>
      <w:shd w:val="clear" w:color="auto" w:fill="auto"/>
      <w:lang w:val="zh-TW" w:eastAsia="zh-TW" w:bidi="zh-TW"/>
    </w:rPr>
  </w:style>
  <w:style w:type="paragraph" w:customStyle="1" w:styleId="964">
    <w:name w:val="Body text|5"/>
    <w:basedOn w:val="1"/>
    <w:qFormat/>
    <w:uiPriority w:val="0"/>
    <w:pPr>
      <w:widowControl w:val="0"/>
      <w:shd w:val="clear" w:color="auto" w:fill="auto"/>
      <w:spacing w:after="1500"/>
      <w:jc w:val="center"/>
    </w:pPr>
    <w:rPr>
      <w:rFonts w:ascii="宋体" w:hAnsi="宋体" w:eastAsia="宋体" w:cs="宋体"/>
      <w:sz w:val="48"/>
      <w:szCs w:val="48"/>
      <w:u w:val="none"/>
      <w:shd w:val="clear" w:color="auto" w:fill="auto"/>
      <w:lang w:val="zh-TW" w:eastAsia="zh-TW" w:bidi="zh-TW"/>
    </w:rPr>
  </w:style>
  <w:style w:type="paragraph" w:customStyle="1" w:styleId="965">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41592</Words>
  <Characters>44562</Characters>
  <Lines>287</Lines>
  <Paragraphs>81</Paragraphs>
  <TotalTime>0</TotalTime>
  <ScaleCrop>false</ScaleCrop>
  <LinksUpToDate>false</LinksUpToDate>
  <CharactersWithSpaces>51065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TYP</cp:lastModifiedBy>
  <cp:lastPrinted>2022-05-17T07:16:00Z</cp:lastPrinted>
  <dcterms:modified xsi:type="dcterms:W3CDTF">2022-06-02T00:54:53Z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FDAAC828CBF44010B3CD8A99ABDC1548</vt:lpwstr>
  </property>
</Properties>
</file>