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看守所拘留所在押人员给养及维护业务费-安保服务项目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编号:ZJWS2023-JSGL02</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杭州市公安局监所管理支队</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浙江五石中正工程咨询有限公司</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eastAsia="zh-CN"/>
          <w14:textFill>
            <w14:solidFill>
              <w14:schemeClr w14:val="tx1"/>
            </w14:solidFill>
          </w14:textFill>
        </w:rPr>
        <w:t>三</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eastAsia="zh-CN"/>
          <w14:textFill>
            <w14:solidFill>
              <w14:schemeClr w14:val="tx1"/>
            </w14:solidFill>
          </w14:textFill>
        </w:rPr>
        <w:t>二十三</w:t>
      </w:r>
      <w:r>
        <w:rPr>
          <w:rFonts w:hint="eastAsia" w:ascii="宋体" w:hAnsi="宋体" w:cs="宋体"/>
          <w:bCs/>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6"/>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3</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6</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12</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ZJWS2023-JSGL02</w:t>
      </w:r>
    </w:p>
    <w:p>
      <w:pPr>
        <w:spacing w:line="360" w:lineRule="auto"/>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b w:val="0"/>
          <w:bCs/>
          <w:color w:val="000000" w:themeColor="text1"/>
          <w:sz w:val="24"/>
          <w:highlight w:val="none"/>
          <w:lang w:eastAsia="zh-CN"/>
          <w14:textFill>
            <w14:solidFill>
              <w14:schemeClr w14:val="tx1"/>
            </w14:solidFill>
          </w14:textFill>
        </w:rPr>
        <w:t>看守所拘留所在押人员给养及维护业务费-安保服务项目</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w:t>
      </w:r>
      <w:r>
        <w:rPr>
          <w:rFonts w:hint="eastAsia" w:ascii="宋体" w:hAnsi="宋体" w:cs="宋体"/>
          <w:color w:val="000000" w:themeColor="text1"/>
          <w:sz w:val="24"/>
          <w:highlight w:val="none"/>
          <w14:textFill>
            <w14:solidFill>
              <w14:schemeClr w14:val="tx1"/>
            </w14:solidFill>
          </w14:textFill>
        </w:rPr>
        <w:t>人民币553.8万元（其中2023年安排276.9万元）</w:t>
      </w:r>
    </w:p>
    <w:p>
      <w:pPr>
        <w:snapToGrid w:val="0"/>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w:t>
      </w:r>
    </w:p>
    <w:p>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 w:val="0"/>
          <w:bCs/>
          <w:color w:val="000000" w:themeColor="text1"/>
          <w:sz w:val="24"/>
          <w:highlight w:val="none"/>
          <w:lang w:eastAsia="zh-CN"/>
          <w14:textFill>
            <w14:solidFill>
              <w14:schemeClr w14:val="tx1"/>
            </w14:solidFill>
          </w14:textFill>
        </w:rPr>
        <w:t>看守所拘留所在押人员给养及维护业务费-安保服务项目</w:t>
      </w:r>
      <w:r>
        <w:rPr>
          <w:rFonts w:hint="eastAsia" w:hAnsi="宋体" w:cs="宋体"/>
          <w:bCs/>
          <w:snapToGrid/>
          <w:color w:val="000000" w:themeColor="text1"/>
          <w:kern w:val="2"/>
          <w:sz w:val="24"/>
          <w:szCs w:val="24"/>
          <w:highlight w:val="none"/>
          <w14:textFill>
            <w14:solidFill>
              <w14:schemeClr w14:val="tx1"/>
            </w14:solidFill>
          </w14:textFill>
        </w:rPr>
        <w:t>主要内容：为市看守所、市拘留所、市强制隔离戒毒所、监管医院等监管场所配备专业安保人员78名，负责秩序管理、监控值守、协助押解、处置突发、巡查管控、综合保障、消防管理、文书等安全保卫工作。</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30"/>
        <w:snapToGrid w:val="0"/>
        <w:spacing w:before="0"/>
        <w:ind w:firstLine="482"/>
        <w:outlineLvl w:val="2"/>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14:textFill>
            <w14:solidFill>
              <w14:schemeClr w14:val="tx1"/>
            </w14:solidFill>
          </w14:textFill>
        </w:rPr>
        <w:t>自2023年6月1日至2024年5月31日</w:t>
      </w:r>
    </w:p>
    <w:p>
      <w:pPr>
        <w:pStyle w:val="130"/>
        <w:snapToGrid w:val="0"/>
        <w:spacing w:before="0"/>
        <w:ind w:firstLine="482"/>
        <w:outlineLvl w:val="2"/>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特别说明：2023年6月1日至本项目合同签订期间属于项目服务空档期，空档期由2022年供应商按照2023年服务要求继续提供服务，空档期费用按照2023年项目中标综合单价，根据实际服务天数、到位人数</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考核情况</w:t>
      </w:r>
      <w:r>
        <w:rPr>
          <w:rFonts w:hint="eastAsia" w:ascii="宋体" w:hAnsi="宋体" w:eastAsia="宋体" w:cs="宋体"/>
          <w:bCs/>
          <w:color w:val="000000" w:themeColor="text1"/>
          <w:sz w:val="24"/>
          <w:highlight w:val="none"/>
          <w14:textFill>
            <w14:solidFill>
              <w14:schemeClr w14:val="tx1"/>
            </w14:solidFill>
          </w14:textFill>
        </w:rPr>
        <w:t>由2023年中标供应商按实支付给原供应商，并扣除考核违约金后交还采购人</w:t>
      </w:r>
      <w:r>
        <w:rPr>
          <w:rFonts w:hint="eastAsia" w:ascii="宋体" w:hAnsi="宋体" w:cs="宋体"/>
          <w:bCs/>
          <w:color w:val="000000" w:themeColor="text1"/>
          <w:sz w:val="24"/>
          <w:highlight w:val="none"/>
          <w:lang w:eastAsia="zh-CN"/>
          <w14:textFill>
            <w14:solidFill>
              <w14:schemeClr w14:val="tx1"/>
            </w14:solidFill>
          </w14:textFill>
        </w:rPr>
        <w:t>。</w:t>
      </w:r>
    </w:p>
    <w:p>
      <w:pPr>
        <w:pStyle w:val="6"/>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100</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28</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根据</w:t>
      </w:r>
      <w:r>
        <w:rPr>
          <w:rFonts w:hint="eastAsia" w:ascii="宋体" w:hAnsi="宋体" w:cs="宋体"/>
          <w:color w:val="000000" w:themeColor="text1"/>
          <w:sz w:val="24"/>
          <w:highlight w:val="none"/>
          <w14:textFill>
            <w14:solidFill>
              <w14:schemeClr w14:val="tx1"/>
            </w14:solidFill>
          </w14:textFill>
        </w:rPr>
        <w:t>《保安服务管理条例》</w:t>
      </w:r>
      <w:r>
        <w:rPr>
          <w:rFonts w:hint="eastAsia" w:ascii="宋体" w:hAnsi="宋体" w:cs="宋体"/>
          <w:color w:val="000000" w:themeColor="text1"/>
          <w:sz w:val="24"/>
          <w:highlight w:val="none"/>
          <w:lang w:val="en-US" w:eastAsia="zh-CN"/>
          <w14:textFill>
            <w14:solidFill>
              <w14:schemeClr w14:val="tx1"/>
            </w14:solidFill>
          </w14:textFill>
        </w:rPr>
        <w:t>第九条之规定，要求投标人</w:t>
      </w:r>
      <w:r>
        <w:rPr>
          <w:rFonts w:hint="eastAsia" w:ascii="宋体" w:hAnsi="宋体" w:cs="宋体"/>
          <w:color w:val="000000" w:themeColor="text1"/>
          <w:sz w:val="24"/>
          <w:highlight w:val="none"/>
          <w14:textFill>
            <w14:solidFill>
              <w14:schemeClr w14:val="tx1"/>
            </w14:solidFill>
          </w14:textFill>
        </w:rPr>
        <w:t>具有公安部门颁发的在有效期内的《保安服务许可证》；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称：杭州市公安局监所管理支队 </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址：杭州市余杭区运溪路36号</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冯先生</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项目联系方式（询问）：0571-872850</w:t>
      </w:r>
      <w:r>
        <w:rPr>
          <w:rFonts w:hint="eastAsia" w:ascii="宋体" w:hAnsi="宋体" w:cs="宋体"/>
          <w:color w:val="000000" w:themeColor="text1"/>
          <w:sz w:val="24"/>
          <w:highlight w:val="none"/>
          <w:lang w:val="en-US" w:eastAsia="zh-CN"/>
          <w14:textFill>
            <w14:solidFill>
              <w14:schemeClr w14:val="tx1"/>
            </w14:solidFill>
          </w14:textFill>
        </w:rPr>
        <w:t>52</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 xml:space="preserve">汪先生         </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质疑联系方式：0571-87285</w:t>
      </w:r>
      <w:r>
        <w:rPr>
          <w:rFonts w:hint="eastAsia" w:ascii="宋体" w:hAnsi="宋体" w:cs="宋体"/>
          <w:color w:val="000000" w:themeColor="text1"/>
          <w:sz w:val="24"/>
          <w:highlight w:val="none"/>
          <w:lang w:val="en-US" w:eastAsia="zh-CN"/>
          <w14:textFill>
            <w14:solidFill>
              <w14:schemeClr w14:val="tx1"/>
            </w14:solidFill>
          </w14:textFill>
        </w:rPr>
        <w:t>051</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称：浙江五石中正工程咨询有限公司</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址：杭州市拱墅区白石巷318号中国人力资源服务产业园北楼5楼512室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项目联系人（询问）：王剑强、高琳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项目联系方式（询问）：0571-56017212、13588304654</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质疑联系人：罗秦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质疑联系方式：13957144873</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监督投诉电话：电话：0571-85252453   </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政策咨询：陈先生、厉先生，0571-89580460、89580456</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安保服务</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（十五）租赁和商务服务业</w:t>
            </w:r>
            <w:r>
              <w:rPr>
                <w:rFonts w:hint="eastAsia" w:ascii="宋体" w:hAnsi="宋体" w:cs="宋体"/>
                <w:color w:val="000000" w:themeColor="text1"/>
                <w:kern w:val="0"/>
                <w:sz w:val="24"/>
                <w:highlight w:val="none"/>
                <w14:textFill>
                  <w14:solidFill>
                    <w14:schemeClr w14:val="tx1"/>
                  </w14:solidFill>
                </w14:textFill>
              </w:rPr>
              <w:t>；</w:t>
            </w:r>
          </w:p>
          <w:p>
            <w:pPr>
              <w:pStyle w:val="4"/>
              <w:rPr>
                <w:rFonts w:ascii="宋体" w:hAnsi="宋体" w:eastAsia="宋体" w:cs="宋体"/>
                <w:color w:val="000000" w:themeColor="text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lang w:eastAsia="zh-CN"/>
                <w14:textFill>
                  <w14:solidFill>
                    <w14:schemeClr w14:val="tx1"/>
                  </w14:solidFill>
                </w14:textFill>
              </w:rPr>
              <w:t>服装、</w:t>
            </w:r>
            <w:r>
              <w:rPr>
                <w:rFonts w:hint="eastAsia" w:ascii="宋体" w:hAnsi="宋体" w:cs="宋体"/>
                <w:color w:val="000000" w:themeColor="text1"/>
                <w:sz w:val="24"/>
                <w:highlight w:val="none"/>
                <w:u w:val="single"/>
                <w:lang w:val="en-US" w:eastAsia="zh-CN"/>
                <w14:textFill>
                  <w14:solidFill>
                    <w14:schemeClr w14:val="tx1"/>
                  </w14:solidFill>
                </w14:textFill>
              </w:rPr>
              <w:t>装备</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有关本项目实施所需的所有费用（包括人员费用、加班工资、《劳动合同法》规定的各种社保费、</w:t>
            </w:r>
            <w:r>
              <w:rPr>
                <w:rFonts w:hint="eastAsia" w:ascii="宋体" w:hAnsi="宋体" w:cs="宋体"/>
                <w:color w:val="000000" w:themeColor="text1"/>
                <w:kern w:val="0"/>
                <w:sz w:val="24"/>
                <w:highlight w:val="none"/>
                <w:lang w:val="en-US" w:eastAsia="zh-CN"/>
                <w14:textFill>
                  <w14:solidFill>
                    <w14:schemeClr w14:val="tx1"/>
                  </w14:solidFill>
                </w14:textFill>
              </w:rPr>
              <w:t>体检费、节日慰问、职务津贴、年终奖金、伙食</w:t>
            </w:r>
            <w:r>
              <w:rPr>
                <w:rFonts w:hint="eastAsia" w:ascii="宋体" w:hAnsi="宋体" w:cs="宋体"/>
                <w:color w:val="000000" w:themeColor="text1"/>
                <w:kern w:val="0"/>
                <w:sz w:val="24"/>
                <w:highlight w:val="none"/>
                <w:lang w:val="zh-CN"/>
                <w14:textFill>
                  <w14:solidFill>
                    <w14:schemeClr w14:val="tx1"/>
                  </w14:solidFill>
                </w14:textFill>
              </w:rPr>
              <w:t>费、交通费、办公费</w:t>
            </w:r>
            <w:r>
              <w:rPr>
                <w:rFonts w:hint="eastAsia" w:ascii="宋体" w:hAnsi="宋体" w:cs="宋体"/>
                <w:color w:val="000000" w:themeColor="text1"/>
                <w:kern w:val="0"/>
                <w:sz w:val="24"/>
                <w:highlight w:val="none"/>
                <w:lang w:val="zh-CN" w:eastAsia="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装备</w:t>
            </w:r>
            <w:r>
              <w:rPr>
                <w:rFonts w:hint="eastAsia" w:ascii="宋体" w:hAnsi="宋体" w:cs="宋体"/>
                <w:color w:val="000000" w:themeColor="text1"/>
                <w:kern w:val="0"/>
                <w:sz w:val="24"/>
                <w:highlight w:val="none"/>
                <w:lang w:val="zh-CN" w:eastAsia="zh-CN"/>
                <w14:textFill>
                  <w14:solidFill>
                    <w14:schemeClr w14:val="tx1"/>
                  </w14:solidFill>
                </w14:textFill>
              </w:rPr>
              <w:t>费</w:t>
            </w:r>
            <w:r>
              <w:rPr>
                <w:rFonts w:hint="eastAsia" w:ascii="宋体" w:hAnsi="宋体" w:cs="宋体"/>
                <w:color w:val="000000" w:themeColor="text1"/>
                <w:kern w:val="0"/>
                <w:sz w:val="24"/>
                <w:highlight w:val="none"/>
                <w:lang w:val="zh-CN"/>
                <w14:textFill>
                  <w14:solidFill>
                    <w14:schemeClr w14:val="tx1"/>
                  </w14:solidFill>
                </w14:textFill>
              </w:rPr>
              <w:t>、服装</w:t>
            </w:r>
            <w:r>
              <w:rPr>
                <w:rFonts w:hint="eastAsia" w:ascii="宋体" w:hAnsi="宋体" w:cs="宋体"/>
                <w:color w:val="000000" w:themeColor="text1"/>
                <w:kern w:val="0"/>
                <w:sz w:val="24"/>
                <w:highlight w:val="none"/>
                <w:lang w:val="zh-CN" w:eastAsia="zh-CN"/>
                <w14:textFill>
                  <w14:solidFill>
                    <w14:schemeClr w14:val="tx1"/>
                  </w14:solidFill>
                </w14:textFill>
              </w:rPr>
              <w:t>费、</w:t>
            </w:r>
            <w:r>
              <w:rPr>
                <w:rFonts w:hint="eastAsia" w:ascii="宋体" w:hAnsi="宋体" w:cs="宋体"/>
                <w:color w:val="000000" w:themeColor="text1"/>
                <w:kern w:val="0"/>
                <w:sz w:val="24"/>
                <w:highlight w:val="none"/>
                <w:lang w:val="zh-CN"/>
                <w14:textFill>
                  <w14:solidFill>
                    <w14:schemeClr w14:val="tx1"/>
                  </w14:solidFill>
                </w14:textFill>
              </w:rPr>
              <w:t>培训费和税费等）均计入报价。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杭州市拱墅区白石巷318号中国人力资源服务产业园北楼5楼512室</w:t>
            </w:r>
            <w:r>
              <w:rPr>
                <w:rFonts w:hint="eastAsia" w:hAnsi="宋体" w:cs="宋体"/>
                <w:color w:val="000000" w:themeColor="text1"/>
                <w:kern w:val="28"/>
                <w:sz w:val="24"/>
                <w:szCs w:val="24"/>
                <w:highlight w:val="none"/>
                <w14:textFill>
                  <w14:solidFill>
                    <w14:schemeClr w14:val="tx1"/>
                  </w14:solidFill>
                </w14:textFill>
              </w:rPr>
              <w:t>；备份投标文件签收人员联系电话：刘工，</w:t>
            </w:r>
            <w:r>
              <w:rPr>
                <w:rFonts w:hint="eastAsia" w:hAnsi="宋体" w:cs="宋体"/>
                <w:color w:val="000000" w:themeColor="text1"/>
                <w:kern w:val="28"/>
                <w:sz w:val="24"/>
                <w:szCs w:val="24"/>
                <w:highlight w:val="none"/>
                <w:u w:val="single"/>
                <w14:textFill>
                  <w14:solidFill>
                    <w14:schemeClr w14:val="tx1"/>
                  </w14:solidFill>
                </w14:textFill>
              </w:rPr>
              <w:t>0571-56017212</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本项目的采购代理服务费由中标人支付。计费标准：</w:t>
            </w:r>
          </w:p>
          <w:p>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以中标（成交）金额为计费基准，按照《关于杭州市招标代理服务收费管理有关问题的通知》(杭价费[2003]148号)文件下浮33%计算的服务类收费标准计取。</w:t>
            </w:r>
          </w:p>
          <w:p>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结算方式及时间为：在领取中标通知书时由中标人一次性向采购代理机构付清。(开户名：浙江五石中正工程咨询有限公司,开户银行：中国工商银行杭州市潮王路支行，帐号：1202003209900014176)</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130"/>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30"/>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000000" w:themeColor="text1"/>
          <w:sz w:val="32"/>
          <w:highlight w:val="none"/>
          <w14:textFill>
            <w14:solidFill>
              <w14:schemeClr w14:val="tx1"/>
            </w14:solidFill>
          </w14:textFill>
        </w:rPr>
      </w:pPr>
    </w:p>
    <w:p>
      <w:pPr>
        <w:pStyle w:val="130"/>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0"/>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采购人代表1人，评审专家4人由代理机构从浙江政府采购网政府采购云平台专家库中随机抽取产生，专家专业应为安全服务类行业）。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4"/>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委托第三方机构组织验收。验收小组共5人，其中采购人1人、专家4人（由第三方机构随机从浙江政府采购网政府采购云政企区专家库中抽取产生且专业应为安全服务类行业组成）</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75236101"/>
      <w:bookmarkEnd w:id="15"/>
      <w:bookmarkStart w:id="16" w:name="_Hlt68072990"/>
      <w:bookmarkEnd w:id="16"/>
      <w:bookmarkStart w:id="17" w:name="_Hlt74707468"/>
      <w:bookmarkEnd w:id="17"/>
      <w:bookmarkStart w:id="18" w:name="_Hlt74730295"/>
      <w:bookmarkEnd w:id="18"/>
      <w:bookmarkStart w:id="19" w:name="_Hlt75236290"/>
      <w:bookmarkEnd w:id="19"/>
      <w:bookmarkStart w:id="20" w:name="_Hlt74714665"/>
      <w:bookmarkEnd w:id="20"/>
      <w:bookmarkStart w:id="21" w:name="_Hlt74729768"/>
      <w:bookmarkEnd w:id="21"/>
      <w:bookmarkStart w:id="22" w:name="_Hlt68403820"/>
      <w:bookmarkEnd w:id="22"/>
      <w:bookmarkStart w:id="23" w:name="_Hlt75236011"/>
      <w:bookmarkEnd w:id="23"/>
      <w:bookmarkStart w:id="24" w:name="_Hlt68057669"/>
      <w:bookmarkEnd w:id="24"/>
      <w:bookmarkStart w:id="25" w:name="_Hlt68073093"/>
      <w:bookmarkEnd w:id="25"/>
      <w:bookmarkStart w:id="26" w:name="_Hlt68072998"/>
      <w:bookmarkEnd w:id="26"/>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spacing w:line="360" w:lineRule="auto"/>
        <w:jc w:val="left"/>
        <w:rPr>
          <w:rFonts w:hint="default" w:ascii="Times New Roman" w:hAnsi="Times New Roman" w:eastAsia="宋体" w:cs="Times New Roman"/>
          <w:b/>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（一）项目概况</w:t>
      </w:r>
    </w:p>
    <w:p>
      <w:pPr>
        <w:spacing w:line="360" w:lineRule="auto"/>
        <w:ind w:firstLine="480" w:firstLineChars="20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为市看守所、市拘留所、市强制隔离戒毒所、监管医院等监管场所配备专业安保人员</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78</w:t>
      </w:r>
      <w:r>
        <w:rPr>
          <w:rFonts w:hint="default" w:ascii="Times New Roman" w:hAnsi="Times New Roman" w:eastAsia="宋体" w:cs="Times New Roman"/>
          <w:color w:val="000000" w:themeColor="text1"/>
          <w:sz w:val="24"/>
          <w:highlight w:val="none"/>
          <w:u w:val="none"/>
          <w14:textFill>
            <w14:solidFill>
              <w14:schemeClr w14:val="tx1"/>
            </w14:solidFill>
          </w14:textFill>
        </w:rPr>
        <w:t>名，负责秩序管理、监控值守、协助押解、处置突发、巡查管控、综合保障、消防管理、文书等安全保卫工作。</w:t>
      </w:r>
    </w:p>
    <w:p>
      <w:pPr>
        <w:spacing w:line="360" w:lineRule="auto"/>
        <w:jc w:val="left"/>
        <w:rPr>
          <w:rFonts w:hint="default" w:ascii="Times New Roman" w:hAnsi="Times New Roman" w:eastAsia="宋体" w:cs="Times New Roman"/>
          <w:b/>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（二）预算金额：</w:t>
      </w:r>
      <w:r>
        <w:rPr>
          <w:rFonts w:hint="default" w:ascii="Times New Roman" w:hAnsi="Times New Roman" w:eastAsia="宋体" w:cs="Times New Roman"/>
          <w:b/>
          <w:color w:val="000000" w:themeColor="text1"/>
          <w:sz w:val="24"/>
          <w:highlight w:val="none"/>
          <w:u w:val="none"/>
          <w:lang w:eastAsia="zh-CN"/>
          <w14:textFill>
            <w14:solidFill>
              <w14:schemeClr w14:val="tx1"/>
            </w14:solidFill>
          </w14:textFill>
        </w:rPr>
        <w:t>人民币</w:t>
      </w:r>
      <w:r>
        <w:rPr>
          <w:rFonts w:hint="default" w:ascii="Times New Roman" w:hAnsi="Times New Roman" w:eastAsia="宋体" w:cs="Times New Roman"/>
          <w:b/>
          <w:color w:val="000000" w:themeColor="text1"/>
          <w:sz w:val="24"/>
          <w:highlight w:val="none"/>
          <w:u w:val="none"/>
          <w:lang w:val="en-US" w:eastAsia="zh-CN"/>
          <w14:textFill>
            <w14:solidFill>
              <w14:schemeClr w14:val="tx1"/>
            </w14:solidFill>
          </w14:textFill>
        </w:rPr>
        <w:t>553.8万元</w:t>
      </w:r>
      <w:r>
        <w:rPr>
          <w:rFonts w:hint="default" w:ascii="Times New Roman" w:hAnsi="Times New Roman" w:eastAsia="宋体" w:cs="Times New Roman"/>
          <w:b/>
          <w:color w:val="000000" w:themeColor="text1"/>
          <w:sz w:val="24"/>
          <w:highlight w:val="none"/>
          <w:u w:val="none"/>
          <w:lang w:eastAsia="zh-CN"/>
          <w14:textFill>
            <w14:solidFill>
              <w14:schemeClr w14:val="tx1"/>
            </w14:solidFill>
          </w14:textFill>
        </w:rPr>
        <w:t>（其中202</w:t>
      </w:r>
      <w:r>
        <w:rPr>
          <w:rFonts w:hint="default" w:ascii="Times New Roman" w:hAnsi="Times New Roman" w:eastAsia="宋体" w:cs="Times New Roman"/>
          <w:b/>
          <w:color w:val="000000" w:themeColor="text1"/>
          <w:sz w:val="24"/>
          <w:highlight w:val="none"/>
          <w:u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4"/>
          <w:highlight w:val="none"/>
          <w:u w:val="none"/>
          <w:lang w:eastAsia="zh-CN"/>
          <w14:textFill>
            <w14:solidFill>
              <w14:schemeClr w14:val="tx1"/>
            </w14:solidFill>
          </w14:textFill>
        </w:rPr>
        <w:t>年安排</w:t>
      </w:r>
      <w:r>
        <w:rPr>
          <w:rFonts w:hint="default" w:ascii="Times New Roman" w:hAnsi="Times New Roman" w:eastAsia="宋体" w:cs="Times New Roman"/>
          <w:b/>
          <w:color w:val="000000" w:themeColor="text1"/>
          <w:sz w:val="24"/>
          <w:highlight w:val="none"/>
          <w:u w:val="none"/>
          <w:lang w:val="en-US" w:eastAsia="zh-CN"/>
          <w14:textFill>
            <w14:solidFill>
              <w14:schemeClr w14:val="tx1"/>
            </w14:solidFill>
          </w14:textFill>
        </w:rPr>
        <w:t>276.9万</w:t>
      </w:r>
      <w:r>
        <w:rPr>
          <w:rFonts w:hint="default" w:ascii="Times New Roman" w:hAnsi="Times New Roman" w:eastAsia="宋体" w:cs="Times New Roman"/>
          <w:b/>
          <w:color w:val="000000" w:themeColor="text1"/>
          <w:sz w:val="24"/>
          <w:highlight w:val="none"/>
          <w:u w:val="none"/>
          <w:lang w:eastAsia="zh-CN"/>
          <w14:textFill>
            <w14:solidFill>
              <w14:schemeClr w14:val="tx1"/>
            </w14:solidFill>
          </w14:textFill>
        </w:rPr>
        <w:t>元。）</w:t>
      </w:r>
    </w:p>
    <w:p>
      <w:pPr>
        <w:spacing w:line="360" w:lineRule="auto"/>
        <w:jc w:val="left"/>
        <w:rPr>
          <w:rFonts w:hint="default" w:ascii="Times New Roman" w:hAnsi="Times New Roman" w:eastAsia="宋体" w:cs="Times New Roman"/>
          <w:b/>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（三）需满足的政府采购政策目标和具体支持对象</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sym w:font="Wingdings 2" w:char="0052"/>
      </w:r>
      <w:r>
        <w:rPr>
          <w:rFonts w:hint="default" w:ascii="Times New Roman" w:hAnsi="Times New Roman" w:eastAsia="宋体" w:cs="Times New Roman"/>
          <w:color w:val="000000" w:themeColor="text1"/>
          <w:sz w:val="24"/>
          <w:highlight w:val="none"/>
          <w:u w:val="none"/>
          <w14:textFill>
            <w14:solidFill>
              <w14:schemeClr w14:val="tx1"/>
            </w14:solidFill>
          </w14:textFill>
        </w:rPr>
        <w:t xml:space="preserve">扶持中小企业 </w:t>
      </w:r>
      <w:r>
        <w:rPr>
          <w:rFonts w:hint="default" w:ascii="Times New Roman" w:hAnsi="Times New Roman" w:eastAsia="宋体" w:cs="Times New Roman"/>
          <w:color w:val="000000" w:themeColor="text1"/>
          <w:sz w:val="24"/>
          <w:highlight w:val="none"/>
          <w:u w:val="none"/>
          <w14:textFill>
            <w14:solidFill>
              <w14:schemeClr w14:val="tx1"/>
            </w14:solidFill>
          </w14:textFill>
        </w:rPr>
        <w:sym w:font="Wingdings 2" w:char="00A3"/>
      </w:r>
      <w:r>
        <w:rPr>
          <w:rFonts w:hint="default" w:ascii="Times New Roman" w:hAnsi="Times New Roman" w:eastAsia="宋体" w:cs="Times New Roman"/>
          <w:color w:val="000000" w:themeColor="text1"/>
          <w:sz w:val="24"/>
          <w:highlight w:val="none"/>
          <w:u w:val="none"/>
          <w14:textFill>
            <w14:solidFill>
              <w14:schemeClr w14:val="tx1"/>
            </w14:solidFill>
          </w14:textFill>
        </w:rPr>
        <w:t xml:space="preserve">节能环保 </w:t>
      </w:r>
      <w:r>
        <w:rPr>
          <w:rFonts w:hint="default" w:ascii="Times New Roman" w:hAnsi="Times New Roman" w:eastAsia="宋体" w:cs="Times New Roman"/>
          <w:color w:val="000000" w:themeColor="text1"/>
          <w:sz w:val="24"/>
          <w:highlight w:val="none"/>
          <w:u w:val="none"/>
          <w14:textFill>
            <w14:solidFill>
              <w14:schemeClr w14:val="tx1"/>
            </w14:solidFill>
          </w14:textFill>
        </w:rPr>
        <w:sym w:font="Wingdings 2" w:char="00A3"/>
      </w:r>
      <w:r>
        <w:rPr>
          <w:rFonts w:hint="default" w:ascii="Times New Roman" w:hAnsi="Times New Roman" w:eastAsia="宋体" w:cs="Times New Roman"/>
          <w:color w:val="000000" w:themeColor="text1"/>
          <w:sz w:val="24"/>
          <w:highlight w:val="none"/>
          <w:u w:val="none"/>
          <w14:textFill>
            <w14:solidFill>
              <w14:schemeClr w14:val="tx1"/>
            </w14:solidFill>
          </w14:textFill>
        </w:rPr>
        <w:t>其他</w:t>
      </w:r>
    </w:p>
    <w:p>
      <w:pPr>
        <w:snapToGrid w:val="0"/>
        <w:spacing w:line="360" w:lineRule="auto"/>
        <w:ind w:firstLine="708" w:firstLineChars="294"/>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highlight w:val="none"/>
          <w14:textFill>
            <w14:solidFill>
              <w14:schemeClr w14:val="tx1"/>
            </w14:solidFill>
          </w14:textFill>
        </w:rPr>
        <w:sym w:font="Wingdings" w:char="F0FE"/>
      </w:r>
      <w:r>
        <w:rPr>
          <w:rFonts w:hint="default" w:ascii="Times New Roman" w:hAnsi="Times New Roman" w:eastAsia="宋体" w:cs="Times New Roman"/>
          <w:b/>
          <w:color w:val="000000" w:themeColor="text1"/>
          <w:kern w:val="0"/>
          <w:sz w:val="24"/>
          <w:highlight w:val="none"/>
          <w14:textFill>
            <w14:solidFill>
              <w14:schemeClr w14:val="tx1"/>
            </w14:solidFill>
          </w14:textFill>
        </w:rPr>
        <w:t>专</w:t>
      </w:r>
      <w:r>
        <w:rPr>
          <w:rFonts w:hint="default" w:ascii="Times New Roman" w:hAnsi="Times New Roman" w:eastAsia="宋体" w:cs="Times New Roman"/>
          <w:b/>
          <w:color w:val="000000" w:themeColor="text1"/>
          <w:sz w:val="24"/>
          <w:highlight w:val="none"/>
          <w14:textFill>
            <w14:solidFill>
              <w14:schemeClr w14:val="tx1"/>
            </w14:solidFill>
          </w14:textFill>
        </w:rPr>
        <w:t>门面向中小企业</w:t>
      </w:r>
    </w:p>
    <w:p>
      <w:pPr>
        <w:snapToGrid w:val="0"/>
        <w:spacing w:line="360" w:lineRule="auto"/>
        <w:ind w:firstLine="1137" w:firstLineChars="472"/>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highlight w:val="none"/>
          <w14:textFill>
            <w14:solidFill>
              <w14:schemeClr w14:val="tx1"/>
            </w14:solidFill>
          </w14:textFill>
        </w:rPr>
        <w:sym w:font="Wingdings" w:char="F0FE"/>
      </w:r>
      <w:r>
        <w:rPr>
          <w:rFonts w:hint="default" w:ascii="Times New Roman" w:hAnsi="Times New Roman" w:eastAsia="宋体" w:cs="Times New Roman"/>
          <w:b/>
          <w:color w:val="000000" w:themeColor="text1"/>
          <w:sz w:val="24"/>
          <w:highlight w:val="none"/>
          <w14:textFill>
            <w14:solidFill>
              <w14:schemeClr w14:val="tx1"/>
            </w14:solidFill>
          </w14:textFill>
        </w:rPr>
        <w:t>服务全部由符合政策要求的中小企业承接，提供中小企业声明函；</w:t>
      </w:r>
    </w:p>
    <w:p>
      <w:pPr>
        <w:snapToGrid w:val="0"/>
        <w:spacing w:line="360" w:lineRule="auto"/>
        <w:ind w:firstLine="1132" w:firstLineChars="472"/>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服务全部由符合政策要求的小微企业承接，提供中小企业声明函；</w:t>
      </w:r>
    </w:p>
    <w:p>
      <w:pPr>
        <w:snapToGrid w:val="0"/>
        <w:spacing w:line="360" w:lineRule="auto"/>
        <w:ind w:firstLine="708" w:firstLineChars="294"/>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100</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（四）采购标的是否进口产品：</w:t>
      </w:r>
      <w:r>
        <w:rPr>
          <w:rFonts w:hint="default" w:ascii="Times New Roman" w:hAnsi="Times New Roman" w:eastAsia="宋体" w:cs="Times New Roman"/>
          <w:color w:val="000000" w:themeColor="text1"/>
          <w:sz w:val="24"/>
          <w:highlight w:val="none"/>
          <w:u w:val="non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u w:val="none"/>
          <w14:textFill>
            <w14:solidFill>
              <w14:schemeClr w14:val="tx1"/>
            </w14:solidFill>
          </w14:textFill>
        </w:rPr>
        <w:sym w:font="Wingdings 2" w:char="00A3"/>
      </w:r>
      <w:r>
        <w:rPr>
          <w:rFonts w:hint="default" w:ascii="Times New Roman" w:hAnsi="Times New Roman" w:eastAsia="宋体" w:cs="Times New Roman"/>
          <w:color w:val="000000" w:themeColor="text1"/>
          <w:sz w:val="24"/>
          <w:highlight w:val="none"/>
          <w:u w:val="none"/>
          <w14:textFill>
            <w14:solidFill>
              <w14:schemeClr w14:val="tx1"/>
            </w14:solidFill>
          </w14:textFill>
        </w:rPr>
        <w:t xml:space="preserve">进口 </w:t>
      </w:r>
      <w:r>
        <w:rPr>
          <w:rFonts w:hint="default" w:ascii="Times New Roman" w:hAnsi="Times New Roman" w:eastAsia="宋体" w:cs="Times New Roman"/>
          <w:color w:val="000000" w:themeColor="text1"/>
          <w:sz w:val="24"/>
          <w:highlight w:val="none"/>
          <w:u w:val="none"/>
          <w14:textFill>
            <w14:solidFill>
              <w14:schemeClr w14:val="tx1"/>
            </w14:solidFill>
          </w14:textFill>
        </w:rPr>
        <w:sym w:font="Wingdings 2" w:char="00A3"/>
      </w:r>
      <w:r>
        <w:rPr>
          <w:rFonts w:hint="default" w:ascii="Times New Roman" w:hAnsi="Times New Roman" w:eastAsia="宋体" w:cs="Times New Roman"/>
          <w:color w:val="000000" w:themeColor="text1"/>
          <w:sz w:val="24"/>
          <w:highlight w:val="none"/>
          <w:u w:val="none"/>
          <w14:textFill>
            <w14:solidFill>
              <w14:schemeClr w14:val="tx1"/>
            </w14:solidFill>
          </w14:textFill>
        </w:rPr>
        <w:t>国产，本项目为服务采购。</w:t>
      </w:r>
    </w:p>
    <w:p>
      <w:pPr>
        <w:snapToGrid w:val="0"/>
        <w:spacing w:line="360" w:lineRule="auto"/>
        <w:jc w:val="left"/>
        <w:rPr>
          <w:rFonts w:hint="default" w:ascii="Times New Roman" w:hAnsi="Times New Roman" w:eastAsia="宋体" w:cs="Times New Roman"/>
          <w:b/>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（五）拟采购标的的服务要求</w:t>
      </w:r>
    </w:p>
    <w:p>
      <w:pPr>
        <w:snapToGrid w:val="0"/>
        <w:spacing w:line="360" w:lineRule="auto"/>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（技术指标中标“▲”参数为实质性要求，不允许负偏离，负偏离将按投标无效处理）</w:t>
      </w:r>
    </w:p>
    <w:p>
      <w:pPr>
        <w:snapToGrid w:val="0"/>
        <w:spacing w:line="560" w:lineRule="exact"/>
        <w:ind w:firstLine="482" w:firstLineChars="200"/>
        <w:rPr>
          <w:rFonts w:hint="default" w:ascii="Times New Roman" w:hAnsi="Times New Roman" w:eastAsia="宋体" w:cs="Times New Roman"/>
          <w:b/>
          <w:bCs/>
          <w:color w:val="000000" w:themeColor="text1"/>
          <w:sz w:val="24"/>
          <w:highlight w:val="none"/>
          <w:u w:val="none"/>
          <w:lang w:val="en-US"/>
          <w14:textFill>
            <w14:solidFill>
              <w14:schemeClr w14:val="tx1"/>
            </w14:solidFill>
          </w14:textFill>
        </w:rPr>
      </w:pPr>
      <w:r>
        <w:rPr>
          <w:rFonts w:hint="default" w:ascii="Times New Roman" w:hAnsi="Times New Roman" w:eastAsia="宋体" w:cs="Times New Roman"/>
          <w:b/>
          <w:bCs/>
          <w:color w:val="000000" w:themeColor="text1"/>
          <w:sz w:val="24"/>
          <w:highlight w:val="none"/>
          <w:u w:val="none"/>
          <w14:textFill>
            <w14:solidFill>
              <w14:schemeClr w14:val="tx1"/>
            </w14:solidFill>
          </w14:textFill>
        </w:rPr>
        <w:t>一）</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b/>
          <w:bCs/>
          <w:color w:val="000000" w:themeColor="text1"/>
          <w:sz w:val="24"/>
          <w:highlight w:val="none"/>
          <w:u w:val="none"/>
          <w14:textFill>
            <w14:solidFill>
              <w14:schemeClr w14:val="tx1"/>
            </w14:solidFill>
          </w14:textFill>
        </w:rPr>
        <w:t>人员配置：</w:t>
      </w:r>
      <w:r>
        <w:rPr>
          <w:rFonts w:hint="default" w:ascii="Times New Roman" w:hAnsi="Times New Roman" w:eastAsia="宋体" w:cs="Times New Roman"/>
          <w:b/>
          <w:bCs/>
          <w:color w:val="000000" w:themeColor="text1"/>
          <w:sz w:val="24"/>
          <w:highlight w:val="none"/>
          <w:u w:val="none"/>
          <w:lang w:val="en-US" w:eastAsia="zh-CN"/>
          <w14:textFill>
            <w14:solidFill>
              <w14:schemeClr w14:val="tx1"/>
            </w14:solidFill>
          </w14:textFill>
        </w:rPr>
        <w:t>78人</w:t>
      </w:r>
      <w:r>
        <w:rPr>
          <w:rFonts w:hint="eastAsia" w:cs="Times New Roman"/>
          <w:b/>
          <w:bCs/>
          <w:color w:val="000000" w:themeColor="text1"/>
          <w:sz w:val="24"/>
          <w:highlight w:val="none"/>
          <w:u w:val="none"/>
          <w:lang w:val="en-US" w:eastAsia="zh-CN"/>
          <w14:textFill>
            <w14:solidFill>
              <w14:schemeClr w14:val="tx1"/>
            </w14:solidFill>
          </w14:textFill>
        </w:rPr>
        <w:t>，且不能与投标人承接的其他项目兼任。一经发现，将提请财政以提供虚假资料予以废标，并列入黑名单，没收全部履约保证金（如有），并承担就由此给采购人造成的损失。</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09"/>
        <w:gridCol w:w="2634"/>
        <w:gridCol w:w="80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序号</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color w:val="000000" w:themeColor="text1"/>
                <w:w w:val="80"/>
                <w:sz w:val="24"/>
                <w:highlight w:val="none"/>
                <w:u w:val="none"/>
                <w:lang w:val="en-US" w:eastAsia="zh-CN"/>
                <w14:textFill>
                  <w14:solidFill>
                    <w14:schemeClr w14:val="tx1"/>
                  </w14:solidFill>
                </w14:textFill>
              </w:rPr>
              <w:t>看守所</w:t>
            </w:r>
            <w:r>
              <w:rPr>
                <w:rFonts w:hint="default" w:ascii="Times New Roman" w:hAnsi="Times New Roman" w:eastAsia="宋体" w:cs="Times New Roman"/>
                <w:b/>
                <w:bCs/>
                <w:color w:val="000000" w:themeColor="text1"/>
                <w:w w:val="80"/>
                <w:sz w:val="24"/>
                <w:highlight w:val="none"/>
                <w:u w:val="none"/>
                <w:lang w:val="en-GB"/>
                <w14:textFill>
                  <w14:solidFill>
                    <w14:schemeClr w14:val="tx1"/>
                  </w14:solidFill>
                </w14:textFill>
              </w:rPr>
              <w:t>岗位</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工作时间</w:t>
            </w:r>
          </w:p>
        </w:tc>
        <w:tc>
          <w:tcPr>
            <w:tcW w:w="801"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人员数量</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综合科前台接待</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8:30-16:45</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16:45</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1</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确认进入人员是民警</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时</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开门，禁止无关人员进入，协助民警办理提讯、收押、问询等业务。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2</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综合科大伙房</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8:30-16:45</w:t>
            </w:r>
          </w:p>
          <w:p>
            <w:pPr>
              <w:rPr>
                <w:color w:val="000000" w:themeColor="text1"/>
                <w:highlight w:val="none"/>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16:45</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协助民警做好大伙房账目登记、蔬菜农药检测、分餐及监控等工作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3</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综合科施工管理</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8:30-16:45</w:t>
            </w:r>
          </w:p>
          <w:p>
            <w:pPr>
              <w:rPr>
                <w:color w:val="000000" w:themeColor="text1"/>
                <w:highlight w:val="none"/>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16:45</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对外单位施工人员进出监区做好施工现场管理，设施设备进行维修等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4</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女监区</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巡视监控</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工作模式为10天一个周期。</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第一天上班时间8:00至当日14:00，晚上20:00到次日2:00；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第二天休息；第三天下午2:00至晚上8:00，次日2:00到8:00；第四天休息。第五天、第六天、第七天继续以上模式上下班。两轮上下班后连续休息3天。</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9</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全程监控巡视</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管理对象</w:t>
            </w:r>
            <w:r>
              <w:rPr>
                <w:rFonts w:hint="eastAsia" w:cs="Times New Roman"/>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工作</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5</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女子监区提押、收押</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5</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民警做好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提审、收押、内勤等工作。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6</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女子监区现场管理</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早上6:30至17:30，中午休息，连续上班3天休1天</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6</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现场管理、仓库管理、卫生等工作。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7</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男子监区提审收押、现场管理</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3</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现场管理、仓库管理、卫生、内勤等工作。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8</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男子监区巡视监控</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工作模式为10天一个周期。3个做1休1的班，1个做1休3的班，分早晚班，早班时间点为7:30至11：30、17：30分至次日1:00。晚班时间点为11：30至17：30、次日1：00至次日7：30。</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全程监控</w:t>
            </w:r>
            <w:r>
              <w:rPr>
                <w:rFonts w:hint="default" w:ascii="Times New Roman" w:hAnsi="Times New Roman" w:eastAsia="宋体" w:cs="Times New Roman"/>
                <w:color w:val="000000" w:themeColor="text1"/>
                <w:w w:val="80"/>
                <w:sz w:val="24"/>
                <w:highlight w:val="none"/>
                <w:u w:val="none"/>
                <w:lang w:val="en-GB" w:eastAsia="zh-CN"/>
                <w14:textFill>
                  <w14:solidFill>
                    <w14:schemeClr w14:val="tx1"/>
                  </w14:solidFill>
                </w14:textFill>
              </w:rPr>
              <w:t>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押人员排队、学习、报告等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工作</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37"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9</w:t>
            </w:r>
          </w:p>
        </w:tc>
        <w:tc>
          <w:tcPr>
            <w:tcW w:w="11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巡控大队内勤</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周一至周五上午07点30分上班，下午17点30分下班，每周三参加一天监控巡视岗位，周六、周日休息</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现场管理、卫生、内勤及机动值班等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工作</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合计</w:t>
            </w:r>
          </w:p>
        </w:tc>
        <w:tc>
          <w:tcPr>
            <w:tcW w:w="7853" w:type="dxa"/>
            <w:gridSpan w:val="4"/>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序号</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val="0"/>
                <w:color w:val="000000" w:themeColor="text1"/>
                <w:w w:val="80"/>
                <w:sz w:val="24"/>
                <w:highlight w:val="none"/>
                <w:u w:val="none"/>
                <w:lang w:val="en-US" w:eastAsia="zh-CN"/>
                <w14:textFill>
                  <w14:solidFill>
                    <w14:schemeClr w14:val="tx1"/>
                  </w14:solidFill>
                </w14:textFill>
              </w:rPr>
              <w:t>拘留所</w:t>
            </w:r>
            <w:r>
              <w:rPr>
                <w:rFonts w:hint="default" w:ascii="Times New Roman" w:hAnsi="Times New Roman" w:eastAsia="宋体" w:cs="Times New Roman"/>
                <w:b/>
                <w:bCs w:val="0"/>
                <w:color w:val="000000" w:themeColor="text1"/>
                <w:w w:val="80"/>
                <w:sz w:val="24"/>
                <w:highlight w:val="none"/>
                <w:u w:val="none"/>
                <w:lang w:val="en-GB"/>
                <w14:textFill>
                  <w14:solidFill>
                    <w14:schemeClr w14:val="tx1"/>
                  </w14:solidFill>
                </w14:textFill>
              </w:rPr>
              <w:t>岗位</w:t>
            </w:r>
          </w:p>
        </w:tc>
        <w:tc>
          <w:tcPr>
            <w:tcW w:w="2634"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工作时间</w:t>
            </w:r>
          </w:p>
        </w:tc>
        <w:tc>
          <w:tcPr>
            <w:tcW w:w="801"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人员数量</w:t>
            </w:r>
          </w:p>
        </w:tc>
        <w:tc>
          <w:tcPr>
            <w:tcW w:w="33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w:t>
            </w:r>
          </w:p>
        </w:tc>
        <w:tc>
          <w:tcPr>
            <w:tcW w:w="1109"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门  卫</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休1的班</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分早</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晚班，早班时间点为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中班时间点为17：00至次日1：00，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出入人员车辆</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登记、换证</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禁止无关人员进入</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；周界巡控；邮件、包裹、报刊登记和收发；群众接待咨询。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w:t>
            </w:r>
          </w:p>
        </w:tc>
        <w:tc>
          <w:tcPr>
            <w:tcW w:w="1109"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收拘大厅</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做1休1</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时间8：30至</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8：30</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收拘、信息采集、登记造册、分室、整理资料</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等工作</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3</w:t>
            </w:r>
          </w:p>
        </w:tc>
        <w:tc>
          <w:tcPr>
            <w:tcW w:w="1109"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男区</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监控室</w:t>
            </w:r>
          </w:p>
        </w:tc>
        <w:tc>
          <w:tcPr>
            <w:tcW w:w="2634" w:type="dxa"/>
            <w:noWrap w:val="0"/>
            <w:vAlign w:val="center"/>
          </w:tcPr>
          <w:p>
            <w:pPr>
              <w:widowControl/>
              <w:spacing w:line="320" w:lineRule="exact"/>
              <w:jc w:val="both"/>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第一天上班时间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:00；第二天上班时间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17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:00；第三天上班时间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:00；第四天上班时间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:00；第五天、第六天连续休息</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天。</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协助民警全程监控</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管理对象</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协助民警做好管理对象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员排队、学习、报告等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，落实一日生活制度，有异动及时报告等工作</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4</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女区监控室</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第一天上班时间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:00；第二天上班时间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17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:00；第三天上班时间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:00；第四天上班时间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:00；第五天、第六天连续休息</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天。</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p>
        </w:tc>
        <w:tc>
          <w:tcPr>
            <w:tcW w:w="3309"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协助民警全程监控</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管理对象</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协助民警做好管理对象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员排队、学习、报告等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，落实一日生活制度，有异动及时报告等工作</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5</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接待中心窗口</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做6休1。上班时间8：30至16：30。</w:t>
            </w:r>
          </w:p>
        </w:tc>
        <w:tc>
          <w:tcPr>
            <w:tcW w:w="801"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p>
        </w:tc>
        <w:tc>
          <w:tcPr>
            <w:tcW w:w="3309" w:type="dxa"/>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协助民警做好管理对象员家属接待、相关政策咨询等工作；协助民警做好管理对象员物品接收、登记、会见处理等工作。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合计</w:t>
            </w:r>
          </w:p>
        </w:tc>
        <w:tc>
          <w:tcPr>
            <w:tcW w:w="7853" w:type="dxa"/>
            <w:gridSpan w:val="4"/>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序号</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val="0"/>
                <w:color w:val="000000" w:themeColor="text1"/>
                <w:w w:val="80"/>
                <w:sz w:val="24"/>
                <w:highlight w:val="none"/>
                <w:u w:val="none"/>
                <w:lang w:val="en-US" w:eastAsia="zh-CN"/>
                <w14:textFill>
                  <w14:solidFill>
                    <w14:schemeClr w14:val="tx1"/>
                  </w14:solidFill>
                </w14:textFill>
              </w:rPr>
              <w:t>戒毒所</w:t>
            </w:r>
            <w:r>
              <w:rPr>
                <w:rFonts w:hint="default" w:ascii="Times New Roman" w:hAnsi="Times New Roman" w:eastAsia="宋体" w:cs="Times New Roman"/>
                <w:b/>
                <w:bCs w:val="0"/>
                <w:color w:val="000000" w:themeColor="text1"/>
                <w:w w:val="80"/>
                <w:sz w:val="24"/>
                <w:highlight w:val="none"/>
                <w:u w:val="none"/>
                <w:lang w:val="en-GB"/>
                <w14:textFill>
                  <w14:solidFill>
                    <w14:schemeClr w14:val="tx1"/>
                  </w14:solidFill>
                </w14:textFill>
              </w:rPr>
              <w:t>岗位</w:t>
            </w:r>
          </w:p>
        </w:tc>
        <w:tc>
          <w:tcPr>
            <w:tcW w:w="2634"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工作时间</w:t>
            </w:r>
          </w:p>
        </w:tc>
        <w:tc>
          <w:tcPr>
            <w:tcW w:w="801"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人员数量</w:t>
            </w:r>
          </w:p>
        </w:tc>
        <w:tc>
          <w:tcPr>
            <w:tcW w:w="33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w:t>
            </w:r>
          </w:p>
        </w:tc>
        <w:tc>
          <w:tcPr>
            <w:tcW w:w="1109" w:type="dxa"/>
            <w:noWrap w:val="0"/>
            <w:vAlign w:val="center"/>
          </w:tcPr>
          <w:p>
            <w:pPr>
              <w:widowControl/>
              <w:spacing w:line="320" w:lineRule="exact"/>
              <w:jc w:val="center"/>
              <w:rPr>
                <w:rFonts w:hint="default" w:ascii="Times New Roman" w:hAnsi="Times New Roman" w:eastAsia="宋体" w:cs="Times New Roman"/>
                <w:color w:val="000000" w:themeColor="text1"/>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总值班室/门卫/指挥中心</w:t>
            </w:r>
          </w:p>
        </w:tc>
        <w:tc>
          <w:tcPr>
            <w:tcW w:w="2634" w:type="dxa"/>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休1的班</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分早</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晚班，早班时间点为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00，中班时间点为16：00至24：00，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次日0：00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8：00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c>
          <w:tcPr>
            <w:tcW w:w="801"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4</w:t>
            </w:r>
          </w:p>
        </w:tc>
        <w:tc>
          <w:tcPr>
            <w:tcW w:w="3309" w:type="dxa"/>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协助民警接收</w:t>
            </w:r>
            <w: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t>管理对象</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、登记造册、分科室、分档。送戒民警及出入人员登记，禁止无关人员进入。</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收集信息，及时汇报。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w:t>
            </w:r>
          </w:p>
        </w:tc>
        <w:tc>
          <w:tcPr>
            <w:tcW w:w="1109"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 xml:space="preserve">文秘     </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eastAsia"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tc>
        <w:tc>
          <w:tcPr>
            <w:tcW w:w="801"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1</w:t>
            </w:r>
          </w:p>
        </w:tc>
        <w:tc>
          <w:tcPr>
            <w:tcW w:w="3309" w:type="dxa"/>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eastAsia" w:cs="Times New Roman"/>
                <w:bCs/>
                <w:color w:val="000000" w:themeColor="text1"/>
                <w:w w:val="80"/>
                <w:sz w:val="24"/>
                <w:highlight w:val="none"/>
                <w:u w:val="none"/>
                <w:lang w:val="en-US" w:eastAsia="zh-CN"/>
                <w14:textFill>
                  <w14:solidFill>
                    <w14:schemeClr w14:val="tx1"/>
                  </w14:solidFill>
                </w14:textFill>
              </w:rPr>
              <w:t>协助民警做好</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文字整理、复印、接待等内勤工作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3</w:t>
            </w:r>
          </w:p>
        </w:tc>
        <w:tc>
          <w:tcPr>
            <w:tcW w:w="1109"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窗口</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eastAsia"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tc>
        <w:tc>
          <w:tcPr>
            <w:tcW w:w="801"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2</w:t>
            </w:r>
          </w:p>
        </w:tc>
        <w:tc>
          <w:tcPr>
            <w:tcW w:w="3309" w:type="dxa"/>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eastAsia" w:cs="Times New Roman"/>
                <w:bCs/>
                <w:color w:val="000000" w:themeColor="text1"/>
                <w:w w:val="80"/>
                <w:sz w:val="24"/>
                <w:highlight w:val="none"/>
                <w:u w:val="none"/>
                <w:lang w:val="en-US" w:eastAsia="zh-CN"/>
                <w14:textFill>
                  <w14:solidFill>
                    <w14:schemeClr w14:val="tx1"/>
                  </w14:solidFill>
                </w14:textFill>
              </w:rPr>
              <w:t>协助民警做好</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档案整理、接待承办单位</w:t>
            </w:r>
            <w:r>
              <w:rPr>
                <w:rFonts w:hint="eastAsia" w:cs="Times New Roman"/>
                <w:bCs/>
                <w:color w:val="000000" w:themeColor="text1"/>
                <w:w w:val="80"/>
                <w:sz w:val="24"/>
                <w:highlight w:val="none"/>
                <w:u w:val="none"/>
                <w:lang w:val="en-US" w:eastAsia="zh-CN"/>
                <w14:textFill>
                  <w14:solidFill>
                    <w14:schemeClr w14:val="tx1"/>
                  </w14:solidFill>
                </w14:textFill>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4</w:t>
            </w:r>
          </w:p>
        </w:tc>
        <w:tc>
          <w:tcPr>
            <w:tcW w:w="1109"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仓库保管</w:t>
            </w:r>
          </w:p>
        </w:tc>
        <w:tc>
          <w:tcPr>
            <w:tcW w:w="2634" w:type="dxa"/>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eastAsia"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tc>
        <w:tc>
          <w:tcPr>
            <w:tcW w:w="801"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1</w:t>
            </w:r>
          </w:p>
        </w:tc>
        <w:tc>
          <w:tcPr>
            <w:tcW w:w="3309" w:type="dxa"/>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eastAsia" w:cs="Times New Roman"/>
                <w:bCs/>
                <w:color w:val="000000" w:themeColor="text1"/>
                <w:w w:val="80"/>
                <w:sz w:val="24"/>
                <w:highlight w:val="none"/>
                <w:u w:val="none"/>
                <w:lang w:val="en-US" w:eastAsia="zh-CN"/>
                <w14:textFill>
                  <w14:solidFill>
                    <w14:schemeClr w14:val="tx1"/>
                  </w14:solidFill>
                </w14:textFill>
              </w:rPr>
              <w:t>协助民警做好</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固定资产管理，日常消耗品保管、发放、登记</w:t>
            </w:r>
            <w:r>
              <w:rPr>
                <w:rFonts w:hint="eastAsia" w:cs="Times New Roman"/>
                <w:bCs/>
                <w:color w:val="000000" w:themeColor="text1"/>
                <w:w w:val="80"/>
                <w:sz w:val="24"/>
                <w:highlight w:val="none"/>
                <w:u w:val="none"/>
                <w:lang w:val="en-US" w:eastAsia="zh-CN"/>
                <w14:textFill>
                  <w14:solidFill>
                    <w14:schemeClr w14:val="tx1"/>
                  </w14:solidFill>
                </w14:textFill>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5</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 xml:space="preserve">监控室       </w:t>
            </w:r>
          </w:p>
        </w:tc>
        <w:tc>
          <w:tcPr>
            <w:tcW w:w="2634" w:type="dxa"/>
            <w:noWrap w:val="0"/>
            <w:vAlign w:val="center"/>
          </w:tcPr>
          <w:p>
            <w:pPr>
              <w:widowControl/>
              <w:spacing w:line="240" w:lineRule="auto"/>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工作模式3天为1个周期，做2休1。第一天：</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16:00-21:00</w:t>
            </w:r>
            <w: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第二天：</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2:00-8:00</w:t>
            </w:r>
            <w: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第三天休息。</w:t>
            </w:r>
          </w:p>
        </w:tc>
        <w:tc>
          <w:tcPr>
            <w:tcW w:w="801" w:type="dxa"/>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7</w:t>
            </w:r>
          </w:p>
        </w:tc>
        <w:tc>
          <w:tcPr>
            <w:tcW w:w="3309" w:type="dxa"/>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协助民警全程监控戒管室，有异动及时报告。</w:t>
            </w:r>
          </w:p>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合计</w:t>
            </w:r>
          </w:p>
        </w:tc>
        <w:tc>
          <w:tcPr>
            <w:tcW w:w="7853" w:type="dxa"/>
            <w:gridSpan w:val="4"/>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序号</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val="0"/>
                <w:color w:val="000000" w:themeColor="text1"/>
                <w:w w:val="80"/>
                <w:sz w:val="24"/>
                <w:highlight w:val="none"/>
                <w:u w:val="none"/>
                <w:lang w:val="en-US" w:eastAsia="zh-CN"/>
                <w14:textFill>
                  <w14:solidFill>
                    <w14:schemeClr w14:val="tx1"/>
                  </w14:solidFill>
                </w14:textFill>
              </w:rPr>
              <w:t>监管医院</w:t>
            </w:r>
            <w:r>
              <w:rPr>
                <w:rFonts w:hint="default" w:ascii="Times New Roman" w:hAnsi="Times New Roman" w:eastAsia="宋体" w:cs="Times New Roman"/>
                <w:b/>
                <w:bCs w:val="0"/>
                <w:color w:val="000000" w:themeColor="text1"/>
                <w:w w:val="80"/>
                <w:sz w:val="24"/>
                <w:highlight w:val="none"/>
                <w:u w:val="none"/>
                <w:lang w:val="en-GB"/>
                <w14:textFill>
                  <w14:solidFill>
                    <w14:schemeClr w14:val="tx1"/>
                  </w14:solidFill>
                </w14:textFill>
              </w:rPr>
              <w:t>岗位</w:t>
            </w:r>
          </w:p>
        </w:tc>
        <w:tc>
          <w:tcPr>
            <w:tcW w:w="2634"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工作时间</w:t>
            </w:r>
          </w:p>
        </w:tc>
        <w:tc>
          <w:tcPr>
            <w:tcW w:w="801"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人员数量</w:t>
            </w:r>
          </w:p>
        </w:tc>
        <w:tc>
          <w:tcPr>
            <w:tcW w:w="33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门  卫</w:t>
            </w:r>
          </w:p>
        </w:tc>
        <w:tc>
          <w:tcPr>
            <w:tcW w:w="2634" w:type="dxa"/>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白</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班时间为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21</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晚班时间21：00至次日9：00。</w:t>
            </w:r>
          </w:p>
        </w:tc>
        <w:tc>
          <w:tcPr>
            <w:tcW w:w="801"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3</w:t>
            </w:r>
          </w:p>
        </w:tc>
        <w:tc>
          <w:tcPr>
            <w:tcW w:w="3309" w:type="dxa"/>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人员、车辆进出检查登记；周界巡控；邮件、包裹、报刊登记和收发；群众接待咨询。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w:t>
            </w:r>
          </w:p>
        </w:tc>
        <w:tc>
          <w:tcPr>
            <w:tcW w:w="1109"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监控室</w:t>
            </w:r>
          </w:p>
        </w:tc>
        <w:tc>
          <w:tcPr>
            <w:tcW w:w="2634" w:type="dxa"/>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早班时间点为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中班时间点为17：00至次日1：00，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c>
          <w:tcPr>
            <w:tcW w:w="801"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4</w:t>
            </w:r>
          </w:p>
        </w:tc>
        <w:tc>
          <w:tcPr>
            <w:tcW w:w="3309" w:type="dxa"/>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协助</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民警全程监控</w:t>
            </w:r>
            <w:r>
              <w:rPr>
                <w:rFonts w:hint="eastAsia" w:cs="Times New Roman"/>
                <w:bCs/>
                <w:color w:val="000000" w:themeColor="text1"/>
                <w:w w:val="80"/>
                <w:sz w:val="24"/>
                <w:highlight w:val="none"/>
                <w:u w:val="none"/>
                <w:lang w:val="en-US" w:eastAsia="zh-CN"/>
                <w14:textFill>
                  <w14:solidFill>
                    <w14:schemeClr w14:val="tx1"/>
                  </w14:solidFill>
                </w14:textFill>
              </w:rPr>
              <w:t>管理对象</w:t>
            </w:r>
            <w:r>
              <w:rPr>
                <w:rFonts w:hint="eastAsia" w:cs="Times New Roman"/>
                <w:bCs/>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做好</w:t>
            </w:r>
            <w:r>
              <w:rPr>
                <w:rFonts w:hint="eastAsia" w:cs="Times New Roman"/>
                <w:bCs/>
                <w:color w:val="000000" w:themeColor="text1"/>
                <w:w w:val="80"/>
                <w:sz w:val="24"/>
                <w:highlight w:val="none"/>
                <w:u w:val="none"/>
                <w:lang w:val="en-US" w:eastAsia="zh-CN"/>
                <w14:textFill>
                  <w14:solidFill>
                    <w14:schemeClr w14:val="tx1"/>
                  </w14:solidFill>
                </w14:textFill>
              </w:rPr>
              <w:t>管理对象</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生活、学习、劳动</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等工作</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合计</w:t>
            </w:r>
          </w:p>
        </w:tc>
        <w:tc>
          <w:tcPr>
            <w:tcW w:w="7853" w:type="dxa"/>
            <w:gridSpan w:val="4"/>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0" w:type="dxa"/>
            <w:gridSpan w:val="5"/>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备注：各场所将按照工作实际对</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工作岗位及</w:t>
            </w:r>
            <w:r>
              <w:rPr>
                <w:rFonts w:hint="default" w:ascii="Times New Roman" w:hAnsi="Times New Roman" w:eastAsia="宋体" w:cs="Times New Roman"/>
                <w:b/>
                <w:bCs/>
                <w:color w:val="000000" w:themeColor="text1"/>
                <w:szCs w:val="21"/>
                <w:highlight w:val="none"/>
                <w14:textFill>
                  <w14:solidFill>
                    <w14:schemeClr w14:val="tx1"/>
                  </w14:solidFill>
                </w14:textFill>
              </w:rPr>
              <w:t>勤务模式进行动态调整，</w:t>
            </w:r>
            <w:r>
              <w:rPr>
                <w:rFonts w:hint="eastAsia" w:cs="Times New Roman"/>
                <w:b/>
                <w:bCs/>
                <w:color w:val="000000" w:themeColor="text1"/>
                <w:szCs w:val="21"/>
                <w:highlight w:val="none"/>
                <w:lang w:val="en-US" w:eastAsia="zh-CN"/>
                <w14:textFill>
                  <w14:solidFill>
                    <w14:schemeClr w14:val="tx1"/>
                  </w14:solidFill>
                </w14:textFill>
              </w:rPr>
              <w:t>投标人</w:t>
            </w:r>
            <w:r>
              <w:rPr>
                <w:rFonts w:hint="default" w:ascii="Times New Roman" w:hAnsi="Times New Roman" w:eastAsia="宋体" w:cs="Times New Roman"/>
                <w:b/>
                <w:bCs/>
                <w:color w:val="000000" w:themeColor="text1"/>
                <w:szCs w:val="21"/>
                <w:highlight w:val="none"/>
                <w14:textFill>
                  <w14:solidFill>
                    <w14:schemeClr w14:val="tx1"/>
                  </w14:solidFill>
                </w14:textFill>
              </w:rPr>
              <w:t>须予以配合。</w:t>
            </w:r>
          </w:p>
        </w:tc>
      </w:tr>
    </w:tbl>
    <w:p>
      <w:pPr>
        <w:pStyle w:val="964"/>
        <w:ind w:left="0" w:firstLine="0"/>
        <w:rPr>
          <w:rFonts w:hint="default" w:ascii="Times New Roman" w:hAnsi="Times New Roman" w:eastAsia="宋体" w:cs="Times New Roman"/>
          <w:color w:val="000000" w:themeColor="text1"/>
          <w:szCs w:val="24"/>
          <w:highlight w:val="none"/>
          <w:u w:val="none"/>
          <w14:textFill>
            <w14:solidFill>
              <w14:schemeClr w14:val="tx1"/>
            </w14:solidFill>
          </w14:textFill>
        </w:rPr>
      </w:pPr>
    </w:p>
    <w:p>
      <w:pPr>
        <w:snapToGrid w:val="0"/>
        <w:spacing w:line="360" w:lineRule="auto"/>
        <w:ind w:firstLine="482" w:firstLineChars="200"/>
        <w:rPr>
          <w:rFonts w:hint="default" w:ascii="Times New Roman" w:hAnsi="Times New Roman" w:eastAsia="宋体" w:cs="Times New Roman"/>
          <w:b/>
          <w:bCs/>
          <w:color w:val="000000" w:themeColor="text1"/>
          <w:sz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highlight w:val="none"/>
          <w:u w:val="none"/>
          <w14:textFill>
            <w14:solidFill>
              <w14:schemeClr w14:val="tx1"/>
            </w14:solidFill>
          </w14:textFill>
        </w:rPr>
        <w:t>二）</w:t>
      </w:r>
      <w:r>
        <w:rPr>
          <w:rFonts w:hint="default" w:ascii="Times New Roman" w:hAnsi="Times New Roman" w:eastAsia="宋体" w:cs="Times New Roman"/>
          <w:b/>
          <w:bCs/>
          <w:color w:val="000000" w:themeColor="text1"/>
          <w:sz w:val="24"/>
          <w:highlight w:val="none"/>
          <w:u w:val="none"/>
          <w:lang w:val="en-US" w:eastAsia="zh-CN"/>
          <w14:textFill>
            <w14:solidFill>
              <w14:schemeClr w14:val="tx1"/>
            </w14:solidFill>
          </w14:textFill>
        </w:rPr>
        <w:t>服务</w:t>
      </w:r>
      <w:r>
        <w:rPr>
          <w:rFonts w:hint="default" w:ascii="Times New Roman" w:hAnsi="Times New Roman" w:eastAsia="宋体" w:cs="Times New Roman"/>
          <w:b/>
          <w:bCs/>
          <w:color w:val="000000" w:themeColor="text1"/>
          <w:sz w:val="24"/>
          <w:highlight w:val="none"/>
          <w:u w:val="none"/>
          <w14:textFill>
            <w14:solidFill>
              <w14:schemeClr w14:val="tx1"/>
            </w14:solidFill>
          </w14:textFill>
        </w:rPr>
        <w:t>要求</w:t>
      </w:r>
    </w:p>
    <w:p>
      <w:pPr>
        <w:tabs>
          <w:tab w:val="left" w:pos="0"/>
        </w:tabs>
        <w:spacing w:line="360" w:lineRule="auto"/>
        <w:ind w:firstLine="480"/>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highlight w:val="none"/>
          <w:u w:val="none"/>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t>投标人的要求:</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 具有科学合理的组织构架，严格的管理细则和岗位责任制度。</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2. 具有提供完善的后勤管理和保障服务的能力。</w:t>
      </w:r>
    </w:p>
    <w:p>
      <w:pPr>
        <w:tabs>
          <w:tab w:val="left" w:pos="0"/>
        </w:tabs>
        <w:spacing w:line="360" w:lineRule="auto"/>
        <w:ind w:firstLine="480" w:firstLineChars="200"/>
        <w:rPr>
          <w:rFonts w:hint="default" w:ascii="Times New Roman" w:hAnsi="Times New Roman" w:eastAsia="宋体" w:cs="Times New Roman"/>
          <w:b/>
          <w:bCs/>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highlight w:val="none"/>
          <w:u w:val="none"/>
          <w:lang w:val="en-US" w:eastAsia="zh-CN"/>
          <w14:textFill>
            <w14:solidFill>
              <w14:schemeClr w14:val="tx1"/>
            </w14:solidFill>
          </w14:textFill>
        </w:rPr>
        <w:t>2</w:t>
      </w:r>
      <w:r>
        <w:rPr>
          <w:rFonts w:hint="default" w:ascii="Times New Roman" w:hAnsi="Times New Roman" w:eastAsia="宋体" w:cs="Times New Roman"/>
          <w:b/>
          <w:bCs/>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highlight w:val="none"/>
          <w:u w:val="none"/>
          <w14:textFill>
            <w14:solidFill>
              <w14:schemeClr w14:val="tx1"/>
            </w14:solidFill>
          </w14:textFill>
        </w:rPr>
        <w:t>从业人员要求</w:t>
      </w:r>
      <w:r>
        <w:rPr>
          <w:rFonts w:hint="default" w:ascii="Times New Roman" w:hAnsi="Times New Roman" w:eastAsia="宋体" w:cs="Times New Roman"/>
          <w:b/>
          <w:bCs/>
          <w:snapToGrid w:val="0"/>
          <w:color w:val="000000" w:themeColor="text1"/>
          <w:kern w:val="0"/>
          <w:sz w:val="24"/>
          <w:highlight w:val="none"/>
          <w:u w:val="none"/>
          <w:lang w:val="en-US" w:eastAsia="zh-CN"/>
          <w14:textFill>
            <w14:solidFill>
              <w14:schemeClr w14:val="tx1"/>
            </w14:solidFill>
          </w14:textFill>
        </w:rPr>
        <w:t>:</w:t>
      </w:r>
    </w:p>
    <w:p>
      <w:pPr>
        <w:numPr>
          <w:ilvl w:val="0"/>
          <w:numId w:val="1"/>
        </w:numPr>
        <w:spacing w:line="360" w:lineRule="auto"/>
        <w:ind w:firstLine="480" w:firstLineChars="200"/>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pPr>
      <w:r>
        <w:rPr>
          <w:rFonts w:hint="eastAsia" w:cs="Times New Roman"/>
          <w:b w:val="0"/>
          <w:bCs w:val="0"/>
          <w:color w:val="000000" w:themeColor="text1"/>
          <w:kern w:val="0"/>
          <w:sz w:val="24"/>
          <w:highlight w:val="none"/>
          <w:u w:val="none"/>
          <w:lang w:val="en-US" w:eastAsia="zh-CN"/>
          <w14:textFill>
            <w14:solidFill>
              <w14:schemeClr w14:val="tx1"/>
            </w14:solidFill>
          </w14:textFill>
        </w:rPr>
        <w:t>原则上</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安保服务人员年龄</w:t>
      </w:r>
      <w:r>
        <w:rPr>
          <w:rFonts w:hint="eastAsia" w:cs="Times New Roman"/>
          <w:b w:val="0"/>
          <w:bCs w:val="0"/>
          <w:snapToGrid w:val="0"/>
          <w:color w:val="000000" w:themeColor="text1"/>
          <w:kern w:val="0"/>
          <w:sz w:val="24"/>
          <w:highlight w:val="none"/>
          <w:u w:val="none"/>
          <w:lang w:val="en-US" w:eastAsia="zh-CN"/>
          <w14:textFill>
            <w14:solidFill>
              <w14:schemeClr w14:val="tx1"/>
            </w14:solidFill>
          </w14:textFill>
        </w:rPr>
        <w:t>要求</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为55周岁以下</w:t>
      </w:r>
      <w:r>
        <w:rPr>
          <w:rFonts w:hint="eastAsia" w:cs="Times New Roman"/>
          <w:b w:val="0"/>
          <w:bCs w:val="0"/>
          <w:snapToGrid w:val="0"/>
          <w:color w:val="000000" w:themeColor="text1"/>
          <w:kern w:val="0"/>
          <w:sz w:val="24"/>
          <w:highlight w:val="none"/>
          <w:u w:val="none"/>
          <w:lang w:eastAsia="zh-CN"/>
          <w14:textFill>
            <w14:solidFill>
              <w14:schemeClr w14:val="tx1"/>
            </w14:solidFill>
          </w14:textFill>
        </w:rPr>
        <w:t>（</w:t>
      </w:r>
      <w:r>
        <w:rPr>
          <w:rFonts w:hint="eastAsia" w:cs="Times New Roman"/>
          <w:b w:val="0"/>
          <w:bCs w:val="0"/>
          <w:snapToGrid w:val="0"/>
          <w:color w:val="000000" w:themeColor="text1"/>
          <w:kern w:val="0"/>
          <w:sz w:val="24"/>
          <w:highlight w:val="none"/>
          <w:u w:val="none"/>
          <w:lang w:val="en-US" w:eastAsia="zh-CN"/>
          <w14:textFill>
            <w14:solidFill>
              <w14:schemeClr w14:val="tx1"/>
            </w14:solidFill>
          </w14:textFill>
        </w:rPr>
        <w:t>特别优秀的经报采购人书面同意后，年龄可适当放宽</w:t>
      </w:r>
      <w:r>
        <w:rPr>
          <w:rFonts w:hint="eastAsia" w:cs="Times New Roman"/>
          <w:b w:val="0"/>
          <w:bCs w:val="0"/>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highlight w:val="none"/>
          <w:u w:val="none"/>
          <w:lang w:val="en-US" w:eastAsia="zh-CN"/>
          <w14:textFill>
            <w14:solidFill>
              <w14:schemeClr w14:val="tx1"/>
            </w14:solidFill>
          </w14:textFill>
        </w:rPr>
        <w:t>男女不限，</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初中</w:t>
      </w:r>
      <w:r>
        <w:rPr>
          <w:rFonts w:hint="default" w:ascii="Times New Roman" w:hAnsi="Times New Roman" w:eastAsia="宋体" w:cs="Times New Roman"/>
          <w:b w:val="0"/>
          <w:bCs w:val="0"/>
          <w:snapToGrid w:val="0"/>
          <w:color w:val="000000" w:themeColor="text1"/>
          <w:kern w:val="0"/>
          <w:sz w:val="24"/>
          <w:highlight w:val="none"/>
          <w:u w:val="none"/>
          <w:lang w:val="en-US" w:eastAsia="zh-CN"/>
          <w14:textFill>
            <w14:solidFill>
              <w14:schemeClr w14:val="tx1"/>
            </w14:solidFill>
          </w14:textFill>
        </w:rPr>
        <w:t>或</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以上文化程度，身体健康，</w:t>
      </w:r>
    </w:p>
    <w:p>
      <w:pPr>
        <w:numPr>
          <w:ilvl w:val="-1"/>
          <w:numId w:val="0"/>
        </w:numPr>
        <w:spacing w:line="360" w:lineRule="auto"/>
        <w:ind w:firstLine="240" w:firstLineChars="100"/>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安保人员</w:t>
      </w:r>
      <w:r>
        <w:rPr>
          <w:rFonts w:hint="eastAsia" w:ascii="宋体" w:hAnsi="宋体" w:cs="宋体"/>
          <w:color w:val="000000" w:themeColor="text1"/>
          <w:kern w:val="0"/>
          <w:sz w:val="24"/>
          <w:szCs w:val="24"/>
          <w:highlight w:val="none"/>
          <w:lang w:val="en-US" w:eastAsia="zh-CN"/>
          <w14:textFill>
            <w14:solidFill>
              <w14:schemeClr w14:val="tx1"/>
            </w14:solidFill>
          </w14:textFill>
        </w:rPr>
        <w:t>均具有</w:t>
      </w:r>
      <w:r>
        <w:rPr>
          <w:rFonts w:hint="eastAsia" w:cs="Times New Roman"/>
          <w:b w:val="0"/>
          <w:bCs w:val="0"/>
          <w:snapToGrid w:val="0"/>
          <w:color w:val="000000" w:themeColor="text1"/>
          <w:kern w:val="0"/>
          <w:sz w:val="24"/>
          <w:highlight w:val="none"/>
          <w:u w:val="none"/>
          <w:lang w:val="en-US" w:eastAsia="zh-CN"/>
          <w14:textFill>
            <w14:solidFill>
              <w14:schemeClr w14:val="tx1"/>
            </w14:solidFill>
          </w14:textFill>
        </w:rPr>
        <w:t>保安员上岗证。</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eastAsia" w:cs="Times New Roman"/>
          <w:color w:val="000000" w:themeColor="text1"/>
          <w:kern w:val="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 xml:space="preserve"> </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根据采购人要求派出人员，</w:t>
      </w:r>
      <w:r>
        <w:rPr>
          <w:rFonts w:hint="eastAsia" w:cs="Times New Roman"/>
          <w:color w:val="000000" w:themeColor="text1"/>
          <w:kern w:val="0"/>
          <w:sz w:val="24"/>
          <w:highlight w:val="none"/>
          <w:u w:val="none"/>
          <w:lang w:val="en-US" w:eastAsia="zh-CN"/>
          <w14:textFill>
            <w14:solidFill>
              <w14:schemeClr w14:val="tx1"/>
            </w14:solidFill>
          </w14:textFill>
        </w:rPr>
        <w:t>协助</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采购人</w:t>
      </w:r>
      <w:r>
        <w:rPr>
          <w:rFonts w:hint="eastAsia" w:cs="Times New Roman"/>
          <w:color w:val="000000" w:themeColor="text1"/>
          <w:kern w:val="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指定区域、场所的安全防范工作。不得干涉采购人内部管理和内部行政事务及纠纷。</w:t>
      </w:r>
    </w:p>
    <w:p>
      <w:pPr>
        <w:spacing w:line="360" w:lineRule="auto"/>
        <w:ind w:firstLine="480" w:firstLineChars="20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eastAsia" w:cs="Times New Roman"/>
          <w:color w:val="000000" w:themeColor="text1"/>
          <w:kern w:val="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 xml:space="preserve"> </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安保服务人员进驻指定场所后，必须严格遵守采购人的规章制度</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及</w:t>
      </w:r>
      <w:r>
        <w:rPr>
          <w:rFonts w:hint="eastAsia" w:cs="Times New Roman"/>
          <w:snapToGrid w:val="0"/>
          <w:color w:val="000000" w:themeColor="text1"/>
          <w:kern w:val="0"/>
          <w:sz w:val="24"/>
          <w:highlight w:val="none"/>
          <w:u w:val="none"/>
          <w:lang w:val="en-US" w:eastAsia="zh-CN"/>
          <w14:textFill>
            <w14:solidFill>
              <w14:schemeClr w14:val="tx1"/>
            </w14:solidFill>
          </w14:textFill>
        </w:rPr>
        <w:t>内部</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防控制度</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，服从采购人的管理，接受采购人领导和监督，遵纪守法、着装整洁、礼貌待人、认真负责。</w:t>
      </w:r>
    </w:p>
    <w:p>
      <w:pPr>
        <w:spacing w:line="360" w:lineRule="auto"/>
        <w:ind w:firstLine="480" w:firstLineChars="20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bCs w:val="0"/>
          <w:color w:val="000000" w:themeColor="text1"/>
          <w:w w:val="100"/>
          <w:kern w:val="0"/>
          <w:sz w:val="24"/>
          <w:highlight w:val="none"/>
          <w:u w:val="none"/>
          <w14:textFill>
            <w14:solidFill>
              <w14:schemeClr w14:val="tx1"/>
            </w14:solidFill>
          </w14:textFill>
        </w:rPr>
        <w:t>5</w:t>
      </w:r>
      <w:r>
        <w:rPr>
          <w:rFonts w:hint="eastAsia" w:cs="Times New Roman"/>
          <w:color w:val="000000" w:themeColor="text1"/>
          <w:kern w:val="0"/>
          <w:sz w:val="24"/>
          <w:highlight w:val="none"/>
          <w:u w:val="none"/>
          <w:lang w:val="en-US" w:eastAsia="zh-CN"/>
          <w14:textFill>
            <w14:solidFill>
              <w14:schemeClr w14:val="tx1"/>
            </w14:solidFill>
          </w14:textFill>
        </w:rPr>
        <w:t>.</w:t>
      </w:r>
      <w:r>
        <w:rPr>
          <w:rFonts w:hint="default" w:ascii="Times New Roman" w:hAnsi="Times New Roman" w:eastAsia="宋体" w:cs="Times New Roman"/>
          <w:snapToGrid/>
          <w:color w:val="000000" w:themeColor="text1"/>
          <w:kern w:val="0"/>
          <w:sz w:val="24"/>
          <w:highlight w:val="none"/>
          <w:u w:val="none"/>
          <w14:textFill>
            <w14:solidFill>
              <w14:schemeClr w14:val="tx1"/>
            </w14:solidFill>
          </w14:textFill>
        </w:rPr>
        <w:t>从业人</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员素质要求</w:t>
      </w:r>
    </w:p>
    <w:p>
      <w:pPr>
        <w:numPr>
          <w:ilvl w:val="0"/>
          <w:numId w:val="2"/>
        </w:numPr>
        <w:spacing w:line="360" w:lineRule="auto"/>
        <w:ind w:left="20" w:firstLine="400" w:firstLineChars="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安保服务人员应知法、懂法、守法，依法办事，必须严格遵守安保服务从业规范，遵守采购人有关管理规定。</w:t>
      </w:r>
    </w:p>
    <w:p>
      <w:pPr>
        <w:numPr>
          <w:ilvl w:val="0"/>
          <w:numId w:val="2"/>
        </w:numPr>
        <w:spacing w:line="360" w:lineRule="auto"/>
        <w:ind w:left="20" w:firstLine="400" w:firstLineChars="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安保服务人员个人素质条件：身体健康，无传染病及精神病等不能控制自己行为能力的疾病病史，体貌端正。作风正派、为人正直、无不良嗜好、没有犯罪记录。</w:t>
      </w:r>
    </w:p>
    <w:p>
      <w:pPr>
        <w:numPr>
          <w:ilvl w:val="0"/>
          <w:numId w:val="2"/>
        </w:numPr>
        <w:spacing w:line="360" w:lineRule="auto"/>
        <w:ind w:left="20" w:firstLine="400" w:firstLineChars="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派驻的安保服务人员有吃苦耐劳的精神和高度的责任感，熟知管理规定，严格履行岗位职责，善于发现各类问题，具备一定的管理经验和处理突发事件能力。</w:t>
      </w:r>
    </w:p>
    <w:p>
      <w:pPr>
        <w:numPr>
          <w:ilvl w:val="0"/>
          <w:numId w:val="2"/>
        </w:numPr>
        <w:spacing w:line="360" w:lineRule="auto"/>
        <w:ind w:left="20" w:firstLine="400" w:firstLineChars="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每个场所需配备安保班长一名，</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安保班长应具备较高的政治思想素养和业务水平，</w:t>
      </w:r>
      <w:r>
        <w:rPr>
          <w:rFonts w:hint="default" w:ascii="Times New Roman" w:hAnsi="Times New Roman" w:eastAsia="宋体" w:cs="Times New Roman"/>
          <w:snapToGrid w:val="0"/>
          <w:color w:val="000000" w:themeColor="text1"/>
          <w:kern w:val="0"/>
          <w:sz w:val="24"/>
          <w:szCs w:val="24"/>
          <w:highlight w:val="none"/>
          <w:u w:val="none"/>
          <w:lang w:val="en-US" w:eastAsia="zh-CN"/>
          <w14:textFill>
            <w14:solidFill>
              <w14:schemeClr w14:val="tx1"/>
            </w14:solidFill>
          </w14:textFill>
        </w:rPr>
        <w:t>有类似安保项目安保班长工作经历，</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有较强的组织协调能力，受过专门的安保业务培训。安保班长要加强对安保服务队伍的管理，确保服务人员无违规事件发生。</w:t>
      </w:r>
    </w:p>
    <w:p>
      <w:pPr>
        <w:tabs>
          <w:tab w:val="left" w:pos="0"/>
        </w:tabs>
        <w:spacing w:line="360" w:lineRule="auto"/>
        <w:ind w:firstLine="480"/>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highlight w:val="none"/>
          <w:u w:val="none"/>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highlight w:val="none"/>
          <w:u w:val="none"/>
          <w14:textFill>
            <w14:solidFill>
              <w14:schemeClr w14:val="tx1"/>
            </w14:solidFill>
          </w14:textFill>
        </w:rPr>
        <w:t>）</w:t>
      </w:r>
      <w:r>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t>其他要求</w:t>
      </w:r>
    </w:p>
    <w:p>
      <w:pPr>
        <w:spacing w:line="360" w:lineRule="auto"/>
        <w:ind w:firstLine="480" w:firstLineChars="200"/>
        <w:jc w:val="left"/>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（1）服务期限内，采购人将提供</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服务人员备勤休息用房及必要的办公家具。</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需规范使用采购人场地内的设施设备，如因</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操作不当造成损坏的，采购人在结算合同款项时扣除用于维修的相应金额。</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2</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负责为其安保服务人员配备统一的</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装备和</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工服。</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服装标准：每年配备</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全新的</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春秋装、夏装、冬装各两套，作训服、作训鞋、作训帽、保暖手套、皮鞋每人各一套。</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服装样式需经采购人同意确认。</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装备标准：</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全新的</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强光手电，武装带，</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防暴</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棍，防暴盾牌，防暴头盔。配备数量</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不得</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低于</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套。</w:t>
      </w:r>
      <w:r>
        <w:rPr>
          <w:rFonts w:hint="eastAsia" w:cs="Times New Roman"/>
          <w:color w:val="000000" w:themeColor="text1"/>
          <w:kern w:val="0"/>
          <w:sz w:val="24"/>
          <w:highlight w:val="none"/>
          <w:u w:val="none"/>
          <w:lang w:val="en-US" w:eastAsia="zh-CN"/>
          <w14:textFill>
            <w14:solidFill>
              <w14:schemeClr w14:val="tx1"/>
            </w14:solidFill>
          </w14:textFill>
        </w:rPr>
        <w:t>服务期结束后，处置权归属采购人。</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3</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有岗前和岗位培训机构，安保服务人员100%经过岗前培训</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岗前培训不少于</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24</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课时</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培训合格后</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才能上岗；每季度至少组织1次岗位培训。</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4</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）采购人将对</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推荐的安保服务人员组织面试，面试合格后方能上岗。若不能通过采购人面试，投标人须承诺另行推荐，直至采购人认为合格为止。</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5</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须严格按照标准化的操作程序、完善的培训体系和质量控制体系完成本项目服务，以保证整个服务系统安全、高效、有序和有计划地运转。</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6</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有义务配合采购人接受上级领导部门的监督、检查，提供必需的资料。</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7</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须严格按照国家和杭州市相关规定，为所有安保服务人员缴纳各种社会保险（包括养老、医疗、工伤、生育险、失业保险、第三者责任保险等）和住房公积金</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保证在承包期内其安保服务人员最低月工资不低于杭州市最低工资标准，并按时支付加班工资。</w:t>
      </w: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有关本项目实施所需的所有费用（包括人员费用、加班工资、《劳动合同法》规定的各种社保费、</w:t>
      </w:r>
      <w:r>
        <w:rPr>
          <w:rFonts w:hint="eastAsia" w:ascii="宋体" w:hAnsi="宋体" w:cs="宋体"/>
          <w:color w:val="000000" w:themeColor="text1"/>
          <w:kern w:val="0"/>
          <w:sz w:val="24"/>
          <w:highlight w:val="none"/>
          <w:lang w:val="en-US" w:eastAsia="zh-CN"/>
          <w14:textFill>
            <w14:solidFill>
              <w14:schemeClr w14:val="tx1"/>
            </w14:solidFill>
          </w14:textFill>
        </w:rPr>
        <w:t>体检费、节日慰问、职务津贴、年终奖金、伙食</w:t>
      </w:r>
      <w:r>
        <w:rPr>
          <w:rFonts w:hint="eastAsia" w:ascii="宋体" w:hAnsi="宋体" w:cs="宋体"/>
          <w:color w:val="000000" w:themeColor="text1"/>
          <w:kern w:val="0"/>
          <w:sz w:val="24"/>
          <w:highlight w:val="none"/>
          <w:lang w:val="zh-CN"/>
          <w14:textFill>
            <w14:solidFill>
              <w14:schemeClr w14:val="tx1"/>
            </w14:solidFill>
          </w14:textFill>
        </w:rPr>
        <w:t>费、交通费、办公费</w:t>
      </w:r>
      <w:r>
        <w:rPr>
          <w:rFonts w:hint="eastAsia" w:ascii="宋体" w:hAnsi="宋体" w:cs="宋体"/>
          <w:color w:val="000000" w:themeColor="text1"/>
          <w:kern w:val="0"/>
          <w:sz w:val="24"/>
          <w:highlight w:val="none"/>
          <w:lang w:val="zh-CN" w:eastAsia="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装备</w:t>
      </w:r>
      <w:r>
        <w:rPr>
          <w:rFonts w:hint="eastAsia" w:ascii="宋体" w:hAnsi="宋体" w:cs="宋体"/>
          <w:color w:val="000000" w:themeColor="text1"/>
          <w:kern w:val="0"/>
          <w:sz w:val="24"/>
          <w:highlight w:val="none"/>
          <w:lang w:val="zh-CN" w:eastAsia="zh-CN"/>
          <w14:textFill>
            <w14:solidFill>
              <w14:schemeClr w14:val="tx1"/>
            </w14:solidFill>
          </w14:textFill>
        </w:rPr>
        <w:t>费</w:t>
      </w:r>
      <w:r>
        <w:rPr>
          <w:rFonts w:hint="eastAsia" w:ascii="宋体" w:hAnsi="宋体" w:cs="宋体"/>
          <w:color w:val="000000" w:themeColor="text1"/>
          <w:kern w:val="0"/>
          <w:sz w:val="24"/>
          <w:highlight w:val="none"/>
          <w:lang w:val="zh-CN"/>
          <w14:textFill>
            <w14:solidFill>
              <w14:schemeClr w14:val="tx1"/>
            </w14:solidFill>
          </w14:textFill>
        </w:rPr>
        <w:t>、服装</w:t>
      </w:r>
      <w:r>
        <w:rPr>
          <w:rFonts w:hint="eastAsia" w:ascii="宋体" w:hAnsi="宋体" w:cs="宋体"/>
          <w:color w:val="000000" w:themeColor="text1"/>
          <w:kern w:val="0"/>
          <w:sz w:val="24"/>
          <w:highlight w:val="none"/>
          <w:lang w:val="zh-CN" w:eastAsia="zh-CN"/>
          <w14:textFill>
            <w14:solidFill>
              <w14:schemeClr w14:val="tx1"/>
            </w14:solidFill>
          </w14:textFill>
        </w:rPr>
        <w:t>费、</w:t>
      </w:r>
      <w:r>
        <w:rPr>
          <w:rFonts w:hint="eastAsia" w:ascii="宋体" w:hAnsi="宋体" w:cs="宋体"/>
          <w:color w:val="000000" w:themeColor="text1"/>
          <w:kern w:val="0"/>
          <w:sz w:val="24"/>
          <w:highlight w:val="none"/>
          <w:lang w:val="zh-CN"/>
          <w14:textFill>
            <w14:solidFill>
              <w14:schemeClr w14:val="tx1"/>
            </w14:solidFill>
          </w14:textFill>
        </w:rPr>
        <w:t>培训费和税费等）均</w:t>
      </w:r>
      <w:r>
        <w:rPr>
          <w:rFonts w:hint="eastAsia" w:ascii="宋体" w:hAnsi="宋体" w:cs="宋体"/>
          <w:color w:val="000000" w:themeColor="text1"/>
          <w:kern w:val="0"/>
          <w:sz w:val="24"/>
          <w:highlight w:val="none"/>
          <w:lang w:val="en-US" w:eastAsia="zh-CN"/>
          <w14:textFill>
            <w14:solidFill>
              <w14:schemeClr w14:val="tx1"/>
            </w14:solidFill>
          </w14:textFill>
        </w:rPr>
        <w:t>包含在投标</w:t>
      </w:r>
      <w:r>
        <w:rPr>
          <w:rFonts w:hint="eastAsia" w:ascii="宋体" w:hAnsi="宋体" w:cs="宋体"/>
          <w:color w:val="000000" w:themeColor="text1"/>
          <w:kern w:val="0"/>
          <w:sz w:val="24"/>
          <w:highlight w:val="none"/>
          <w:lang w:val="zh-CN"/>
          <w14:textFill>
            <w14:solidFill>
              <w14:schemeClr w14:val="tx1"/>
            </w14:solidFill>
          </w14:textFill>
        </w:rPr>
        <w:t>报价</w:t>
      </w:r>
      <w:r>
        <w:rPr>
          <w:rFonts w:hint="eastAsia" w:ascii="宋体" w:hAnsi="宋体" w:cs="宋体"/>
          <w:color w:val="000000" w:themeColor="text1"/>
          <w:kern w:val="0"/>
          <w:sz w:val="24"/>
          <w:highlight w:val="none"/>
          <w:lang w:val="en-US" w:eastAsia="zh-CN"/>
          <w14:textFill>
            <w14:solidFill>
              <w14:schemeClr w14:val="tx1"/>
            </w14:solidFill>
          </w14:textFill>
        </w:rPr>
        <w:t>中</w:t>
      </w:r>
      <w:r>
        <w:rPr>
          <w:rFonts w:hint="eastAsia" w:ascii="宋体" w:hAnsi="宋体" w:cs="宋体"/>
          <w:color w:val="000000" w:themeColor="text1"/>
          <w:kern w:val="0"/>
          <w:sz w:val="24"/>
          <w:highlight w:val="none"/>
          <w:lang w:val="zh-CN"/>
          <w14:textFill>
            <w14:solidFill>
              <w14:schemeClr w14:val="tx1"/>
            </w14:solidFill>
          </w14:textFill>
        </w:rPr>
        <w:t>。</w:t>
      </w:r>
    </w:p>
    <w:p>
      <w:pPr>
        <w:numPr>
          <w:ilvl w:val="0"/>
          <w:numId w:val="0"/>
        </w:numPr>
        <w:snapToGrid/>
        <w:spacing w:line="360" w:lineRule="auto"/>
        <w:ind w:firstLine="480" w:firstLineChars="200"/>
        <w:jc w:val="left"/>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8</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）投标人应严格遵守国家有关法律、法规及行业标准。</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在服务期内，</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投标人派遣的安保人员</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仅与</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建立劳动合同关系，且所有人员使用须符合《劳动合同法》的有关规定。</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人员发生</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工伤、疾病乃至死亡</w:t>
      </w:r>
      <w:r>
        <w:rPr>
          <w:rFonts w:hint="eastAsia" w:cs="Times New Roman"/>
          <w:color w:val="000000" w:themeColor="text1"/>
          <w:kern w:val="0"/>
          <w:sz w:val="24"/>
          <w:highlight w:val="none"/>
          <w:u w:val="none"/>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任何事故或与</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发生劳动争议均由</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自行全权负责，相关费用</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投标人</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自行承担，以保证</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在</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投</w:t>
      </w:r>
      <w:r>
        <w:rPr>
          <w:rFonts w:hint="default" w:ascii="Times New Roman" w:hAnsi="Times New Roman" w:eastAsia="宋体" w:cs="Times New Roman"/>
          <w:color w:val="000000" w:themeColor="text1"/>
          <w:sz w:val="24"/>
          <w:szCs w:val="24"/>
          <w:highlight w:val="none"/>
          <w:u w:val="none"/>
          <w:lang w:val="zh-CN" w:eastAsia="zh-CN"/>
          <w14:textFill>
            <w14:solidFill>
              <w14:schemeClr w14:val="tx1"/>
            </w14:solidFill>
          </w14:textFill>
        </w:rPr>
        <w:t>标人安保</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人员索赔时不受任何责任的约束。</w:t>
      </w:r>
    </w:p>
    <w:p>
      <w:pPr>
        <w:numPr>
          <w:ilvl w:val="0"/>
          <w:numId w:val="0"/>
        </w:numPr>
        <w:snapToGrid/>
        <w:spacing w:line="360" w:lineRule="auto"/>
        <w:ind w:firstLine="480" w:firstLineChars="200"/>
        <w:jc w:val="left"/>
        <w:rPr>
          <w:rFonts w:hint="default" w:ascii="Times New Roman" w:hAnsi="Times New Roman" w:eastAsia="宋体" w:cs="Times New Roman"/>
          <w:iCs/>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9</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iCs/>
          <w:color w:val="000000" w:themeColor="text1"/>
          <w:sz w:val="24"/>
          <w:highlight w:val="none"/>
          <w:u w:val="none"/>
          <w14:textFill>
            <w14:solidFill>
              <w14:schemeClr w14:val="tx1"/>
            </w14:solidFill>
          </w14:textFill>
        </w:rPr>
        <w:t>投标人派遣人员给采购人造成的经济损失，由投标人负责</w:t>
      </w:r>
      <w:r>
        <w:rPr>
          <w:rFonts w:hint="default" w:ascii="Times New Roman" w:hAnsi="Times New Roman" w:eastAsia="宋体" w:cs="Times New Roman"/>
          <w:iCs/>
          <w:color w:val="000000" w:themeColor="text1"/>
          <w:sz w:val="24"/>
          <w:highlight w:val="none"/>
          <w:u w:val="none"/>
          <w:lang w:eastAsia="zh-CN"/>
          <w14:textFill>
            <w14:solidFill>
              <w14:schemeClr w14:val="tx1"/>
            </w14:solidFill>
          </w14:textFill>
        </w:rPr>
        <w:t>，</w:t>
      </w:r>
      <w:r>
        <w:rPr>
          <w:rFonts w:hint="default" w:ascii="Times New Roman" w:hAnsi="Times New Roman" w:eastAsia="宋体" w:cs="Times New Roman"/>
          <w:iCs/>
          <w:color w:val="000000" w:themeColor="text1"/>
          <w:sz w:val="24"/>
          <w:highlight w:val="none"/>
          <w:u w:val="none"/>
          <w14:textFill>
            <w14:solidFill>
              <w14:schemeClr w14:val="tx1"/>
            </w14:solidFill>
          </w14:textFill>
        </w:rPr>
        <w:t>投标人必须按实际损失予以赔偿。因投标人工作过错造成的安全管理事故</w:t>
      </w:r>
      <w:r>
        <w:rPr>
          <w:rFonts w:hint="default" w:ascii="Times New Roman" w:hAnsi="Times New Roman" w:eastAsia="宋体" w:cs="Times New Roman"/>
          <w:iCs/>
          <w:color w:val="000000" w:themeColor="text1"/>
          <w:sz w:val="24"/>
          <w:highlight w:val="none"/>
          <w:u w:val="none"/>
          <w:lang w:val="en-US" w:eastAsia="zh-CN"/>
          <w14:textFill>
            <w14:solidFill>
              <w14:schemeClr w14:val="tx1"/>
            </w14:solidFill>
          </w14:textFill>
        </w:rPr>
        <w:t>或第三方损失的</w:t>
      </w:r>
      <w:r>
        <w:rPr>
          <w:rFonts w:hint="default" w:ascii="Times New Roman" w:hAnsi="Times New Roman" w:eastAsia="宋体" w:cs="Times New Roman"/>
          <w:iCs/>
          <w:color w:val="000000" w:themeColor="text1"/>
          <w:sz w:val="24"/>
          <w:highlight w:val="none"/>
          <w:u w:val="none"/>
          <w14:textFill>
            <w14:solidFill>
              <w14:schemeClr w14:val="tx1"/>
            </w14:solidFill>
          </w14:textFill>
        </w:rPr>
        <w:t>，投标人负全部责任及相关费用。</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）全部安保服务人员经体检合格后方可上岗（费用由</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负责）。</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）采购人不接受</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任何因遗漏报价而发生的费用追加请求，因投标人违反劳动法等法律法规而造成采购人的连带责任和损失全部由</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承担。</w:t>
      </w:r>
    </w:p>
    <w:p>
      <w:pPr>
        <w:tabs>
          <w:tab w:val="left" w:pos="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2</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投标人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应确保安保</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人员</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队伍稳定</w:t>
      </w:r>
      <w:r>
        <w:rPr>
          <w:rFonts w:hint="eastAsia" w:cs="Times New Roman"/>
          <w:color w:val="000000" w:themeColor="text1"/>
          <w:sz w:val="24"/>
          <w:highlight w:val="none"/>
          <w:lang w:val="en-US" w:eastAsia="zh-CN"/>
          <w14:textFill>
            <w14:solidFill>
              <w14:schemeClr w14:val="tx1"/>
            </w14:solidFill>
          </w14:textFill>
        </w:rPr>
        <w:t>，如有特殊需要，</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更换人员需提前15个工作日报</w:t>
      </w:r>
      <w:r>
        <w:rPr>
          <w:rFonts w:hint="default" w:ascii="Times New Roman" w:hAnsi="Times New Roman" w:eastAsia="宋体" w:cs="Times New Roman"/>
          <w:color w:val="000000" w:themeColor="text1"/>
          <w:sz w:val="24"/>
          <w:highlight w:val="none"/>
          <w14:textFill>
            <w14:solidFill>
              <w14:schemeClr w14:val="tx1"/>
            </w14:solidFill>
          </w14:textFill>
        </w:rPr>
        <w:t>采购人书面同意，更换人员资历须不低于投标时人员资历，</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并确保任何时候无人员缺位现象发生</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w:t>
      </w:r>
    </w:p>
    <w:p>
      <w:pPr>
        <w:tabs>
          <w:tab w:val="left" w:pos="0"/>
        </w:tabs>
        <w:spacing w:line="360" w:lineRule="auto"/>
        <w:ind w:firstLine="480" w:firstLineChars="200"/>
        <w:rPr>
          <w:rFonts w:hint="default" w:ascii="Times New Roman" w:hAnsi="Times New Roman" w:eastAsia="宋体"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3</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）如有安保服务人员无法胜任工作</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或缺位</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，采购人要求投标人替换安保服务人员的，</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应在接到采购人通知24小时内将替换安保服务人员信息资料提供给采购人，经采购人</w:t>
      </w:r>
      <w:r>
        <w:rPr>
          <w:rFonts w:hint="eastAsia" w:cs="Times New Roman"/>
          <w:color w:val="000000" w:themeColor="text1"/>
          <w:kern w:val="0"/>
          <w:sz w:val="24"/>
          <w:highlight w:val="none"/>
          <w:u w:val="none"/>
          <w:lang w:val="en-US" w:eastAsia="zh-CN"/>
          <w14:textFill>
            <w14:solidFill>
              <w14:schemeClr w14:val="tx1"/>
            </w14:solidFill>
          </w14:textFill>
        </w:rPr>
        <w:t>书面</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批准后执行</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并在48小时内保证人员到位，达到采购人要求为止。</w:t>
      </w:r>
    </w:p>
    <w:p>
      <w:pPr>
        <w:snapToGrid w:val="0"/>
        <w:spacing w:line="360" w:lineRule="auto"/>
        <w:ind w:firstLine="480" w:firstLineChars="200"/>
        <w:rPr>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14</w:t>
      </w: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Cs/>
          <w:color w:val="000000" w:themeColor="text1"/>
          <w:sz w:val="24"/>
          <w:highlight w:val="none"/>
          <w:lang w:eastAsia="zh-CN"/>
          <w14:textFill>
            <w14:solidFill>
              <w14:schemeClr w14:val="tx1"/>
            </w14:solidFill>
          </w14:textFill>
        </w:rPr>
        <w:t>保密要求</w:t>
      </w:r>
    </w:p>
    <w:p>
      <w:pPr>
        <w:spacing w:line="360" w:lineRule="auto"/>
        <w:ind w:firstLine="480" w:firstLineChars="200"/>
        <w:jc w:val="left"/>
        <w:outlineLvl w:val="2"/>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采购人应当对投标人及工作人员开展常态化安全保密教育，组织签订安全保密承诺书，明确具体安全管理内容、安全保密义务和责任。投标人及工作人员违反安全管理要求，构成违法犯罪的，采购人应当及时报送本级政府采购和市场监督管理部门，提请列入政府采购严重违法失信行为记录名单、市场监督管理严重失信名单，并追究相关责任。</w:t>
      </w:r>
    </w:p>
    <w:p>
      <w:pPr>
        <w:spacing w:line="360" w:lineRule="auto"/>
        <w:ind w:firstLine="480" w:firstLineChars="200"/>
        <w:jc w:val="left"/>
        <w:outlineLvl w:val="2"/>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投标人严格按照采购人规定使用、存储、处理文档资料和数据。合同终止时，应当交还全部资料和数据。</w:t>
      </w:r>
    </w:p>
    <w:p>
      <w:pPr>
        <w:spacing w:line="360" w:lineRule="auto"/>
        <w:ind w:firstLine="480" w:firstLineChars="200"/>
        <w:jc w:val="left"/>
        <w:outlineLvl w:val="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保密协议：投标人需与采购人签署保密协议，投标人对在项目实施期间所获得的采购人的情报和资料有保密义务，泄漏秘密应承担的责任。如有违反，将在考核中扣分，造成采购人损失的应予赔偿，涉嫌犯罪的依法追究刑事责任。</w:t>
      </w:r>
    </w:p>
    <w:p>
      <w:pPr>
        <w:snapToGrid w:val="0"/>
        <w:spacing w:line="360" w:lineRule="auto"/>
        <w:ind w:firstLine="480" w:firstLineChars="200"/>
        <w:jc w:val="left"/>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1</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5</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投标人</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针对本项目</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需建立完善的管理制度（包括安保人员职责、例会制度等），建立和完善档案管理制度等，体现标准化服务;建立考核机制；建立激励机制；建立监督机制；建立自我约束机制；建立信息反馈渠道；建立及时处理机制；建立管理指</w:t>
      </w:r>
      <w:r>
        <w:rPr>
          <w:rFonts w:hint="default" w:ascii="Times New Roman" w:hAnsi="Times New Roman" w:eastAsia="宋体" w:cs="Times New Roman"/>
          <w:snapToGrid/>
          <w:color w:val="000000" w:themeColor="text1"/>
          <w:kern w:val="2"/>
          <w:sz w:val="24"/>
          <w:highlight w:val="none"/>
          <w:u w:val="none"/>
          <w14:textFill>
            <w14:solidFill>
              <w14:schemeClr w14:val="tx1"/>
            </w14:solidFill>
          </w14:textFill>
        </w:rPr>
        <w:t>标承诺达到管理标准。</w:t>
      </w:r>
    </w:p>
    <w:p>
      <w:pPr>
        <w:snapToGrid w:val="0"/>
        <w:spacing w:line="360" w:lineRule="auto"/>
        <w:ind w:firstLine="480" w:firstLineChars="200"/>
        <w:jc w:val="left"/>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eastAsia="zh-CN"/>
          <w14:textFill>
            <w14:solidFill>
              <w14:schemeClr w14:val="tx1"/>
            </w14:solidFill>
          </w14:textFill>
        </w:rPr>
        <w:t>1</w:t>
      </w:r>
      <w:r>
        <w:rPr>
          <w:rFonts w:hint="eastAsia" w:cs="Times New Roman"/>
          <w:snapToGrid w:val="0"/>
          <w:color w:val="000000" w:themeColor="text1"/>
          <w:kern w:val="0"/>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snapToGrid w:val="0"/>
          <w:color w:val="000000" w:themeColor="text1"/>
          <w:kern w:val="0"/>
          <w:sz w:val="24"/>
          <w:szCs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val="en-US" w:eastAsia="zh-CN"/>
          <w14:textFill>
            <w14:solidFill>
              <w14:schemeClr w14:val="tx1"/>
            </w14:solidFill>
          </w14:textFill>
        </w:rPr>
        <w:t>投标人需</w:t>
      </w:r>
      <w:r>
        <w:rPr>
          <w:rFonts w:hint="default" w:ascii="Times New Roman" w:hAnsi="Times New Roman" w:eastAsia="宋体" w:cs="Times New Roman"/>
          <w:bCs w:val="0"/>
          <w:snapToGrid w:val="0"/>
          <w:color w:val="000000" w:themeColor="text1"/>
          <w:kern w:val="0"/>
          <w:sz w:val="24"/>
          <w:highlight w:val="none"/>
          <w:u w:val="none"/>
          <w14:textFill>
            <w14:solidFill>
              <w14:schemeClr w14:val="tx1"/>
            </w14:solidFill>
          </w14:textFill>
        </w:rPr>
        <w:t>具有针对临时任务的应对能力。</w:t>
      </w:r>
    </w:p>
    <w:p>
      <w:pPr>
        <w:snapToGrid w:val="0"/>
        <w:spacing w:line="360" w:lineRule="auto"/>
        <w:ind w:firstLine="480" w:firstLineChars="200"/>
        <w:jc w:val="left"/>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val="zh-CN" w:eastAsia="zh-CN"/>
          <w14:textFill>
            <w14:solidFill>
              <w14:schemeClr w14:val="tx1"/>
            </w14:solidFill>
          </w14:textFill>
        </w:rPr>
        <w:t>1</w:t>
      </w:r>
      <w:r>
        <w:rPr>
          <w:rFonts w:hint="eastAsia" w:cs="Times New Roman"/>
          <w:snapToGrid w:val="0"/>
          <w:color w:val="000000" w:themeColor="text1"/>
          <w:kern w:val="0"/>
          <w:sz w:val="24"/>
          <w:szCs w:val="24"/>
          <w:highlight w:val="none"/>
          <w:u w:val="none"/>
          <w:lang w:val="en-US" w:eastAsia="zh-CN"/>
          <w14:textFill>
            <w14:solidFill>
              <w14:schemeClr w14:val="tx1"/>
            </w14:solidFill>
          </w14:textFill>
        </w:rPr>
        <w:t>7</w:t>
      </w:r>
      <w:r>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t>）</w:t>
      </w:r>
      <w:r>
        <w:rPr>
          <w:rFonts w:hint="default" w:ascii="Times New Roman" w:hAnsi="Times New Roman" w:eastAsia="宋体" w:cs="Times New Roman"/>
          <w:bCs w:val="0"/>
          <w:snapToGrid w:val="0"/>
          <w:color w:val="000000" w:themeColor="text1"/>
          <w:kern w:val="0"/>
          <w:sz w:val="24"/>
          <w:szCs w:val="24"/>
          <w:highlight w:val="none"/>
          <w:u w:val="none"/>
          <w:lang w:val="en-US" w:eastAsia="zh-CN"/>
          <w14:textFill>
            <w14:solidFill>
              <w14:schemeClr w14:val="tx1"/>
            </w14:solidFill>
          </w14:textFill>
        </w:rPr>
        <w:t>投标人</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需</w:t>
      </w:r>
      <w:r>
        <w:rPr>
          <w:rFonts w:hint="default" w:ascii="Times New Roman" w:hAnsi="Times New Roman" w:eastAsia="宋体" w:cs="Times New Roman"/>
          <w:bCs w:val="0"/>
          <w:snapToGrid w:val="0"/>
          <w:color w:val="000000" w:themeColor="text1"/>
          <w:kern w:val="0"/>
          <w:sz w:val="24"/>
          <w:szCs w:val="24"/>
          <w:highlight w:val="none"/>
          <w:u w:val="none"/>
          <w:lang w:val="en-US" w:eastAsia="zh-CN"/>
          <w14:textFill>
            <w14:solidFill>
              <w14:schemeClr w14:val="tx1"/>
            </w14:solidFill>
          </w14:textFill>
        </w:rPr>
        <w:t>指定</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1名项目负责人7*24小时专门与采购人对接</w:t>
      </w:r>
      <w:r>
        <w:rPr>
          <w:rFonts w:hint="default" w:ascii="Times New Roman" w:hAnsi="Times New Roman" w:eastAsia="宋体" w:cs="Times New Roman"/>
          <w:bCs w:val="0"/>
          <w:snapToGrid w:val="0"/>
          <w:color w:val="000000" w:themeColor="text1"/>
          <w:kern w:val="0"/>
          <w:sz w:val="24"/>
          <w:szCs w:val="24"/>
          <w:highlight w:val="none"/>
          <w:u w:val="none"/>
          <w:lang w:val="zh-CN" w:eastAsia="zh-CN"/>
          <w14:textFill>
            <w14:solidFill>
              <w14:schemeClr w14:val="tx1"/>
            </w14:solidFill>
          </w14:textFill>
        </w:rPr>
        <w:t>安保服务</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等问题。项目负责人具有类似</w:t>
      </w:r>
      <w:r>
        <w:rPr>
          <w:rFonts w:hint="default" w:ascii="Times New Roman" w:hAnsi="Times New Roman" w:eastAsia="宋体" w:cs="Times New Roman"/>
          <w:bCs w:val="0"/>
          <w:snapToGrid w:val="0"/>
          <w:color w:val="000000" w:themeColor="text1"/>
          <w:kern w:val="0"/>
          <w:sz w:val="24"/>
          <w:szCs w:val="24"/>
          <w:highlight w:val="none"/>
          <w:u w:val="none"/>
          <w:lang w:val="zh-CN" w:eastAsia="zh-CN"/>
          <w14:textFill>
            <w14:solidFill>
              <w14:schemeClr w14:val="tx1"/>
            </w14:solidFill>
          </w14:textFill>
        </w:rPr>
        <w:t>安保</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项目</w:t>
      </w:r>
      <w:r>
        <w:rPr>
          <w:rFonts w:hint="default" w:ascii="Times New Roman" w:hAnsi="Times New Roman" w:eastAsia="宋体" w:cs="Times New Roman"/>
          <w:bCs w:val="0"/>
          <w:snapToGrid w:val="0"/>
          <w:color w:val="000000" w:themeColor="text1"/>
          <w:kern w:val="0"/>
          <w:sz w:val="24"/>
          <w:szCs w:val="24"/>
          <w:highlight w:val="none"/>
          <w:u w:val="none"/>
          <w:lang w:val="zh-CN" w:eastAsia="zh-CN"/>
          <w14:textFill>
            <w14:solidFill>
              <w14:schemeClr w14:val="tx1"/>
            </w14:solidFill>
          </w14:textFill>
        </w:rPr>
        <w:t>负责人</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经验，</w:t>
      </w:r>
      <w:r>
        <w:rPr>
          <w:rFonts w:hint="default" w:ascii="Times New Roman" w:hAnsi="Times New Roman" w:eastAsia="宋体" w:cs="Times New Roman"/>
          <w:bCs w:val="0"/>
          <w:snapToGrid w:val="0"/>
          <w:color w:val="000000" w:themeColor="text1"/>
          <w:kern w:val="0"/>
          <w:sz w:val="24"/>
          <w:szCs w:val="24"/>
          <w:highlight w:val="none"/>
          <w:u w:val="none"/>
          <w:lang w:val="en-US" w:eastAsia="zh-CN"/>
          <w14:textFill>
            <w14:solidFill>
              <w14:schemeClr w14:val="tx1"/>
            </w14:solidFill>
          </w14:textFill>
        </w:rPr>
        <w:t>需</w:t>
      </w:r>
      <w:r>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t>提供业主证明材料</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、提供项目负责人社保缴纳证明材料。</w:t>
      </w:r>
    </w:p>
    <w:p>
      <w:pPr>
        <w:snapToGrid w:val="0"/>
        <w:spacing w:line="360" w:lineRule="auto"/>
        <w:ind w:firstLine="482" w:firstLineChars="200"/>
        <w:jc w:val="left"/>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val="en-US" w:eastAsia="zh-CN"/>
          <w14:textFill>
            <w14:solidFill>
              <w14:schemeClr w14:val="tx1"/>
            </w14:solidFill>
          </w14:textFill>
        </w:rPr>
        <w:t>1</w:t>
      </w:r>
      <w:r>
        <w:rPr>
          <w:rFonts w:hint="eastAsia" w:cs="Times New Roman"/>
          <w:snapToGrid w:val="0"/>
          <w:color w:val="000000" w:themeColor="text1"/>
          <w:kern w:val="0"/>
          <w:sz w:val="24"/>
          <w:szCs w:val="24"/>
          <w:highlight w:val="none"/>
          <w:u w:val="none"/>
          <w:lang w:val="en-US" w:eastAsia="zh-CN"/>
          <w14:textFill>
            <w14:solidFill>
              <w14:schemeClr w14:val="tx1"/>
            </w14:solidFill>
          </w14:textFill>
        </w:rPr>
        <w:t>8</w:t>
      </w:r>
      <w:r>
        <w:rPr>
          <w:rFonts w:hint="default" w:ascii="Times New Roman" w:hAnsi="Times New Roman" w:eastAsia="宋体" w:cs="Times New Roman"/>
          <w:snapToGrid w:val="0"/>
          <w:color w:val="000000" w:themeColor="text1"/>
          <w:kern w:val="0"/>
          <w:sz w:val="24"/>
          <w:szCs w:val="24"/>
          <w:highlight w:val="none"/>
          <w:u w:val="none"/>
          <w:lang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采购人</w:t>
      </w:r>
      <w:r>
        <w:rPr>
          <w:rFonts w:hint="default" w:ascii="Times New Roman" w:hAnsi="Times New Roman" w:eastAsia="宋体" w:cs="Times New Roman"/>
          <w:b/>
          <w:bCs/>
          <w:color w:val="000000" w:themeColor="text1"/>
          <w:sz w:val="24"/>
          <w:highlight w:val="none"/>
          <w14:textFill>
            <w14:solidFill>
              <w14:schemeClr w14:val="tx1"/>
            </w14:solidFill>
          </w14:textFill>
        </w:rPr>
        <w:t>因工作需要，</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有可能</w:t>
      </w:r>
      <w:r>
        <w:rPr>
          <w:rFonts w:hint="default" w:ascii="Times New Roman" w:hAnsi="Times New Roman" w:eastAsia="宋体" w:cs="Times New Roman"/>
          <w:b/>
          <w:bCs/>
          <w:color w:val="000000" w:themeColor="text1"/>
          <w:sz w:val="24"/>
          <w:highlight w:val="none"/>
          <w14:textFill>
            <w14:solidFill>
              <w14:schemeClr w14:val="tx1"/>
            </w14:solidFill>
          </w14:textFill>
        </w:rPr>
        <w:t>采取相应的封闭勤务模式，投标人需</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承诺</w:t>
      </w:r>
      <w:r>
        <w:rPr>
          <w:rFonts w:hint="default" w:ascii="Times New Roman" w:hAnsi="Times New Roman" w:eastAsia="宋体" w:cs="Times New Roman"/>
          <w:b/>
          <w:bCs/>
          <w:color w:val="000000" w:themeColor="text1"/>
          <w:sz w:val="24"/>
          <w:highlight w:val="none"/>
          <w14:textFill>
            <w14:solidFill>
              <w14:schemeClr w14:val="tx1"/>
            </w14:solidFill>
          </w14:textFill>
        </w:rPr>
        <w:t>按封闭勤务模式要求</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做</w:t>
      </w:r>
      <w:r>
        <w:rPr>
          <w:rFonts w:hint="default" w:ascii="Times New Roman" w:hAnsi="Times New Roman" w:eastAsia="宋体" w:cs="Times New Roman"/>
          <w:b/>
          <w:bCs/>
          <w:color w:val="000000" w:themeColor="text1"/>
          <w:sz w:val="24"/>
          <w:highlight w:val="none"/>
          <w14:textFill>
            <w14:solidFill>
              <w14:schemeClr w14:val="tx1"/>
            </w14:solidFill>
          </w14:textFill>
        </w:rPr>
        <w:t>好</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b/>
          <w:bCs/>
          <w:color w:val="000000" w:themeColor="text1"/>
          <w:sz w:val="24"/>
          <w:highlight w:val="none"/>
          <w14:textFill>
            <w14:solidFill>
              <w14:schemeClr w14:val="tx1"/>
            </w14:solidFill>
          </w14:textFill>
        </w:rPr>
        <w:t>人员排班工作，确保</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b/>
          <w:bCs/>
          <w:color w:val="000000" w:themeColor="text1"/>
          <w:sz w:val="24"/>
          <w:highlight w:val="none"/>
          <w14:textFill>
            <w14:solidFill>
              <w14:schemeClr w14:val="tx1"/>
            </w14:solidFill>
          </w14:textFill>
        </w:rPr>
        <w:t>人员队伍稳定、每批次人数合理，确保</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b/>
          <w:bCs/>
          <w:color w:val="000000" w:themeColor="text1"/>
          <w:sz w:val="24"/>
          <w:highlight w:val="none"/>
          <w14:textFill>
            <w14:solidFill>
              <w14:schemeClr w14:val="tx1"/>
            </w14:solidFill>
          </w14:textFill>
        </w:rPr>
        <w:t>工作正常开展。相关费用包含在投标报价中，中标后价格不作调整。</w:t>
      </w:r>
    </w:p>
    <w:p>
      <w:pPr>
        <w:snapToGrid w:val="0"/>
        <w:spacing w:line="360" w:lineRule="auto"/>
        <w:ind w:firstLine="482" w:firstLineChars="200"/>
        <w:jc w:val="left"/>
        <w:rPr>
          <w:rFonts w:hint="default" w:ascii="Times New Roman" w:hAnsi="Times New Roman" w:eastAsia="宋体" w:cs="Times New Roman"/>
          <w:b/>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备注：</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封闭勤务模式即一半在岗，一半在家备勤</w:t>
      </w:r>
      <w:r>
        <w:rPr>
          <w:rFonts w:hint="default" w:ascii="Times New Roman" w:hAnsi="Times New Roman" w:eastAsia="宋体" w:cs="Times New Roman"/>
          <w:b/>
          <w:bCs/>
          <w:color w:val="000000" w:themeColor="text1"/>
          <w:sz w:val="24"/>
          <w:highlight w:val="none"/>
          <w14:textFill>
            <w14:solidFill>
              <w14:schemeClr w14:val="tx1"/>
            </w14:solidFill>
          </w14:textFill>
        </w:rPr>
        <w:t>。封闭</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勤务上岗</w:t>
      </w:r>
      <w:r>
        <w:rPr>
          <w:rFonts w:hint="default" w:ascii="Times New Roman" w:hAnsi="Times New Roman" w:eastAsia="宋体" w:cs="Times New Roman"/>
          <w:b/>
          <w:bCs/>
          <w:color w:val="000000" w:themeColor="text1"/>
          <w:sz w:val="24"/>
          <w:highlight w:val="none"/>
          <w14:textFill>
            <w14:solidFill>
              <w14:schemeClr w14:val="tx1"/>
            </w14:solidFill>
          </w14:textFill>
        </w:rPr>
        <w:t>期间一律不得外出</w:t>
      </w:r>
      <w:r>
        <w:rPr>
          <w:rFonts w:hint="default" w:ascii="Times New Roman" w:hAnsi="Times New Roman" w:eastAsia="宋体" w:cs="Times New Roman"/>
          <w:b/>
          <w:bCs/>
          <w:color w:val="000000" w:themeColor="text1"/>
          <w:sz w:val="24"/>
          <w:highlight w:val="none"/>
          <w:lang w:eastAsia="zh-CN"/>
          <w14:textFill>
            <w14:solidFill>
              <w14:schemeClr w14:val="tx1"/>
            </w14:solidFill>
          </w14:textFill>
        </w:rPr>
        <w:t>。</w:t>
      </w:r>
    </w:p>
    <w:p>
      <w:pPr>
        <w:spacing w:line="360" w:lineRule="auto"/>
        <w:jc w:val="left"/>
        <w:outlineLvl w:val="2"/>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（六）拟采购标的的商务要求</w:t>
      </w:r>
    </w:p>
    <w:p>
      <w:pPr>
        <w:pStyle w:val="130"/>
        <w:snapToGrid w:val="0"/>
        <w:spacing w:before="0"/>
        <w:ind w:firstLine="482"/>
        <w:outlineLvl w:val="2"/>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1.交付（实施）的时间（期限）：</w:t>
      </w:r>
      <w:bookmarkStart w:id="28" w:name="_Hlk80707338"/>
      <w:r>
        <w:rPr>
          <w:rFonts w:hint="default" w:ascii="Times New Roman" w:hAnsi="Times New Roman" w:eastAsia="宋体" w:cs="Times New Roman"/>
          <w:color w:val="000000" w:themeColor="text1"/>
          <w:sz w:val="24"/>
          <w:highlight w:val="none"/>
          <w:u w:val="none"/>
          <w14:textFill>
            <w14:solidFill>
              <w14:schemeClr w14:val="tx1"/>
            </w14:solidFill>
          </w14:textFill>
        </w:rPr>
        <w:t>自202</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none"/>
          <w14:textFill>
            <w14:solidFill>
              <w14:schemeClr w14:val="tx1"/>
            </w14:solidFill>
          </w14:textFill>
        </w:rPr>
        <w:t>年6月1日至202</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u w:val="none"/>
          <w14:textFill>
            <w14:solidFill>
              <w14:schemeClr w14:val="tx1"/>
            </w14:solidFill>
          </w14:textFill>
        </w:rPr>
        <w:t>年5月31日。</w:t>
      </w:r>
    </w:p>
    <w:p>
      <w:pPr>
        <w:pStyle w:val="130"/>
        <w:snapToGrid w:val="0"/>
        <w:spacing w:before="0"/>
        <w:ind w:firstLine="482"/>
        <w:outlineLvl w:val="2"/>
        <w:rPr>
          <w:rFonts w:hint="default" w:ascii="Times New Roman" w:hAnsi="Times New Roman" w:eastAsia="宋体" w:cs="Times New Roman"/>
          <w:bCs w:val="0"/>
          <w:color w:val="000000" w:themeColor="text1"/>
          <w:sz w:val="24"/>
          <w:highlight w:val="none"/>
          <w:u w:val="none"/>
          <w:lang w:eastAsia="zh-CN"/>
          <w14:textFill>
            <w14:solidFill>
              <w14:schemeClr w14:val="tx1"/>
            </w14:solidFill>
          </w14:textFill>
        </w:rPr>
      </w:pPr>
      <w:r>
        <w:rPr>
          <w:rFonts w:hint="default" w:ascii="Times New Roman" w:hAnsi="Times New Roman" w:eastAsia="宋体" w:cs="Times New Roman"/>
          <w:bCs w:val="0"/>
          <w:color w:val="000000" w:themeColor="text1"/>
          <w:sz w:val="24"/>
          <w:highlight w:val="none"/>
          <w:u w:val="none"/>
          <w14:textFill>
            <w14:solidFill>
              <w14:schemeClr w14:val="tx1"/>
            </w14:solidFill>
          </w14:textFill>
        </w:rPr>
        <w:t>特别说明：2023年6月1日至本项目合同签订期间属于项目服务空档期，空档期由2022年供应商按照2023年服务要求继续提供服务，空档期费用按照2023年项目中标综合单价，根据实际服务天数、到位人数</w:t>
      </w:r>
      <w:r>
        <w:rPr>
          <w:rFonts w:hint="default" w:ascii="Times New Roman" w:hAnsi="Times New Roman" w:cs="Times New Roman"/>
          <w:bCs w:val="0"/>
          <w:color w:val="000000" w:themeColor="text1"/>
          <w:sz w:val="24"/>
          <w:highlight w:val="none"/>
          <w:u w:val="none"/>
          <w:lang w:eastAsia="zh-CN"/>
          <w14:textFill>
            <w14:solidFill>
              <w14:schemeClr w14:val="tx1"/>
            </w14:solidFill>
          </w14:textFill>
        </w:rPr>
        <w:t>、</w:t>
      </w:r>
      <w:r>
        <w:rPr>
          <w:rFonts w:hint="default" w:ascii="Times New Roman" w:hAnsi="Times New Roman" w:cs="Times New Roman"/>
          <w:bCs w:val="0"/>
          <w:color w:val="000000" w:themeColor="text1"/>
          <w:sz w:val="24"/>
          <w:highlight w:val="none"/>
          <w:u w:val="none"/>
          <w:lang w:val="en-US" w:eastAsia="zh-CN"/>
          <w14:textFill>
            <w14:solidFill>
              <w14:schemeClr w14:val="tx1"/>
            </w14:solidFill>
          </w14:textFill>
        </w:rPr>
        <w:t>考核情况</w:t>
      </w:r>
      <w:r>
        <w:rPr>
          <w:rFonts w:hint="default" w:ascii="Times New Roman" w:hAnsi="Times New Roman" w:eastAsia="宋体" w:cs="Times New Roman"/>
          <w:bCs w:val="0"/>
          <w:color w:val="000000" w:themeColor="text1"/>
          <w:sz w:val="24"/>
          <w:highlight w:val="none"/>
          <w:u w:val="none"/>
          <w14:textFill>
            <w14:solidFill>
              <w14:schemeClr w14:val="tx1"/>
            </w14:solidFill>
          </w14:textFill>
        </w:rPr>
        <w:t>由2023年中标供应商按实支付给原供应商，并扣除考核违约金后交还采购人</w:t>
      </w:r>
      <w:r>
        <w:rPr>
          <w:rFonts w:hint="default" w:ascii="Times New Roman" w:hAnsi="Times New Roman" w:cs="Times New Roman"/>
          <w:bCs w:val="0"/>
          <w:color w:val="000000" w:themeColor="text1"/>
          <w:sz w:val="24"/>
          <w:highlight w:val="none"/>
          <w:u w:val="none"/>
          <w:lang w:eastAsia="zh-CN"/>
          <w14:textFill>
            <w14:solidFill>
              <w14:schemeClr w14:val="tx1"/>
            </w14:solidFill>
          </w14:textFill>
        </w:rPr>
        <w:t>。</w:t>
      </w:r>
    </w:p>
    <w:bookmarkEnd w:id="28"/>
    <w:p>
      <w:pPr>
        <w:pStyle w:val="130"/>
        <w:snapToGrid w:val="0"/>
        <w:spacing w:line="360" w:lineRule="auto"/>
        <w:ind w:firstLine="482" w:firstLineChars="200"/>
        <w:jc w:val="left"/>
        <w:outlineLvl w:val="2"/>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2.交付（实施）的地点（范围）：</w:t>
      </w:r>
      <w:r>
        <w:rPr>
          <w:rFonts w:hint="default" w:ascii="Times New Roman" w:hAnsi="Times New Roman" w:eastAsia="宋体" w:cs="Times New Roman"/>
          <w:b w:val="0"/>
          <w:bCs/>
          <w:color w:val="000000" w:themeColor="text1"/>
          <w:sz w:val="24"/>
          <w:highlight w:val="none"/>
          <w:u w:val="none"/>
          <w14:textFill>
            <w14:solidFill>
              <w14:schemeClr w14:val="tx1"/>
            </w14:solidFill>
          </w14:textFill>
        </w:rPr>
        <w:t>杭州市看守所（余杭区仁和街道运溪路36号）、监管医院（余杭区仁和街道运溪路36号）、杭州市强制隔离戒毒所（余杭区良渚街道下溪湾村）、杭州市拘留所（西湖区三墩镇振华路188号附近）。</w:t>
      </w:r>
    </w:p>
    <w:p>
      <w:pPr>
        <w:snapToGrid w:val="0"/>
        <w:spacing w:line="360" w:lineRule="auto"/>
        <w:ind w:firstLine="482" w:firstLineChars="200"/>
        <w:jc w:val="left"/>
        <w:rPr>
          <w:rFonts w:hint="default" w:ascii="Times New Roman" w:hAnsi="Times New Roman" w:eastAsia="宋体" w:cs="Times New Roman"/>
          <w:b/>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3.付款条件（进度和方式）</w:t>
      </w:r>
    </w:p>
    <w:p>
      <w:pPr>
        <w:snapToGrid w:val="0"/>
        <w:spacing w:line="360" w:lineRule="auto"/>
        <w:ind w:firstLine="480" w:firstLineChars="20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第一期：合同签订后5个工作日内，</w:t>
      </w:r>
      <w:r>
        <w:rPr>
          <w:rFonts w:hint="eastAsia" w:cs="Times New Roman"/>
          <w:color w:val="000000" w:themeColor="text1"/>
          <w:sz w:val="24"/>
          <w:highlight w:val="none"/>
          <w:u w:val="none"/>
          <w:lang w:val="en-US" w:eastAsia="zh-CN"/>
          <w14:textFill>
            <w14:solidFill>
              <w14:schemeClr w14:val="tx1"/>
            </w14:solidFill>
          </w14:textFill>
        </w:rPr>
        <w:t>投标人具备实施条件后，</w:t>
      </w:r>
      <w:r>
        <w:rPr>
          <w:rFonts w:hint="default" w:ascii="Times New Roman" w:hAnsi="Times New Roman" w:eastAsia="宋体" w:cs="Times New Roman"/>
          <w:color w:val="000000" w:themeColor="text1"/>
          <w:sz w:val="24"/>
          <w:highlight w:val="none"/>
          <w:u w:val="none"/>
          <w14:textFill>
            <w14:solidFill>
              <w14:schemeClr w14:val="tx1"/>
            </w14:solidFill>
          </w14:textFill>
        </w:rPr>
        <w:t>采购人支付合同总价的40%</w:t>
      </w: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，同时</w:t>
      </w:r>
      <w:r>
        <w:rPr>
          <w:rFonts w:hint="default" w:ascii="Times New Roman" w:hAnsi="Times New Roman" w:eastAsia="宋体" w:cs="Times New Roman"/>
          <w:color w:val="000000" w:themeColor="text1"/>
          <w:sz w:val="24"/>
          <w:highlight w:val="none"/>
          <w:u w:val="none"/>
          <w14:textFill>
            <w14:solidFill>
              <w14:schemeClr w14:val="tx1"/>
            </w14:solidFill>
          </w14:textFill>
        </w:rPr>
        <w:t>投标人缴纳合同总价的</w:t>
      </w:r>
      <w:r>
        <w:rPr>
          <w:rFonts w:hint="eastAsia" w:cs="Times New Roman"/>
          <w:color w:val="000000" w:themeColor="text1"/>
          <w:sz w:val="24"/>
          <w:highlight w:val="none"/>
          <w:u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u w:val="none"/>
          <w14:textFill>
            <w14:solidFill>
              <w14:schemeClr w14:val="tx1"/>
            </w14:solidFill>
          </w14:textFill>
        </w:rPr>
        <w:t>%履约保证金；</w:t>
      </w:r>
    </w:p>
    <w:p>
      <w:pPr>
        <w:numPr>
          <w:ilvl w:val="-1"/>
          <w:numId w:val="0"/>
        </w:numPr>
        <w:tabs>
          <w:tab w:val="left" w:pos="904"/>
        </w:tabs>
        <w:snapToGrid w:val="0"/>
        <w:spacing w:line="360" w:lineRule="auto"/>
        <w:ind w:left="0" w:firstLine="480" w:firstLineChars="20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第二期：服务至202</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none"/>
          <w14:textFill>
            <w14:solidFill>
              <w14:schemeClr w14:val="tx1"/>
            </w14:solidFill>
          </w14:textFill>
        </w:rPr>
        <w:t>年11月30日，采购人委托采购代理机构组织验收，通过验收后，凭双方签字盖章的验收意见、验收小组签字的验收报告、</w:t>
      </w:r>
      <w:r>
        <w:rPr>
          <w:rFonts w:hint="default" w:ascii="Times New Roman" w:hAnsi="Times New Roman" w:eastAsia="宋体" w:cs="Times New Roman"/>
          <w:color w:val="000000" w:themeColor="text1"/>
          <w:sz w:val="24"/>
          <w:highlight w:val="none"/>
          <w14:textFill>
            <w14:solidFill>
              <w14:schemeClr w14:val="tx1"/>
            </w14:solidFill>
          </w14:textFill>
        </w:rPr>
        <w:t>每月考核表（采购人经办人、审核人、投标人签字盖章）</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人员每日钉钉考勤记录</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项目实施人员明细清单、安保</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w:t>
      </w:r>
      <w:r>
        <w:rPr>
          <w:rFonts w:hint="default" w:ascii="Times New Roman" w:hAnsi="Times New Roman" w:eastAsia="宋体" w:cs="Times New Roman"/>
          <w:color w:val="000000" w:themeColor="text1"/>
          <w:sz w:val="24"/>
          <w:highlight w:val="none"/>
          <w14:textFill>
            <w14:solidFill>
              <w14:schemeClr w14:val="tx1"/>
            </w14:solidFill>
          </w14:textFill>
        </w:rPr>
        <w:t>合格体检证明</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上岗证、相关工作经历资料、</w:t>
      </w:r>
      <w:r>
        <w:rPr>
          <w:rFonts w:hint="default" w:ascii="Times New Roman" w:hAnsi="Times New Roman" w:eastAsia="宋体" w:cs="Times New Roman"/>
          <w:color w:val="000000" w:themeColor="text1"/>
          <w:sz w:val="24"/>
          <w:highlight w:val="none"/>
          <w14:textFill>
            <w14:solidFill>
              <w14:schemeClr w14:val="tx1"/>
            </w14:solidFill>
          </w14:textFill>
        </w:rPr>
        <w:t>安保人员每月社保缴纳清单</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安保人员培训资料</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人员变更审批表（如有）</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服装发放清单</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装备发放清单</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日常保密教育台账、单位保密协议、个人保密承诺</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专门面向中小企业</w:t>
      </w:r>
      <w:r>
        <w:rPr>
          <w:rFonts w:hint="eastAsia" w:cs="Times New Roman"/>
          <w:color w:val="000000" w:themeColor="text1"/>
          <w:sz w:val="24"/>
          <w:szCs w:val="24"/>
          <w:highlight w:val="none"/>
          <w:lang w:val="en-US" w:eastAsia="zh-CN"/>
          <w14:textFill>
            <w14:solidFill>
              <w14:schemeClr w14:val="tx1"/>
            </w14:solidFill>
          </w14:textFill>
        </w:rPr>
        <w:t>且预留小微企业比例达到合同总价28%</w:t>
      </w:r>
      <w:r>
        <w:rPr>
          <w:rFonts w:hint="default" w:ascii="Times New Roman" w:hAnsi="Times New Roman" w:eastAsia="宋体" w:cs="Times New Roman"/>
          <w:color w:val="000000" w:themeColor="text1"/>
          <w:sz w:val="24"/>
          <w:szCs w:val="24"/>
          <w:highlight w:val="none"/>
          <w14:textFill>
            <w14:solidFill>
              <w14:schemeClr w14:val="tx1"/>
            </w14:solidFill>
          </w14:textFill>
        </w:rPr>
        <w:t>的佐证材料</w:t>
      </w:r>
      <w:r>
        <w:rPr>
          <w:rFonts w:hint="default" w:ascii="Times New Roman" w:hAnsi="Times New Roman" w:eastAsia="宋体" w:cs="Times New Roman"/>
          <w:color w:val="000000" w:themeColor="text1"/>
          <w:sz w:val="24"/>
          <w:highlight w:val="none"/>
          <w:u w:val="none"/>
          <w14:textFill>
            <w14:solidFill>
              <w14:schemeClr w14:val="tx1"/>
            </w14:solidFill>
          </w14:textFill>
        </w:rPr>
        <w:t>等相关资料</w:t>
      </w: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，按合同单价、实际到岗人数、</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服务天数</w:t>
      </w:r>
      <w:r>
        <w:rPr>
          <w:rFonts w:hint="default" w:ascii="Times New Roman" w:hAnsi="Times New Roman" w:eastAsia="宋体" w:cs="Times New Roman"/>
          <w:color w:val="000000" w:themeColor="text1"/>
          <w:sz w:val="24"/>
          <w:highlight w:val="none"/>
          <w:u w:val="none"/>
          <w14:textFill>
            <w14:solidFill>
              <w14:schemeClr w14:val="tx1"/>
            </w14:solidFill>
          </w14:textFill>
        </w:rPr>
        <w:t>结算，最多支付至202</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none"/>
          <w14:textFill>
            <w14:solidFill>
              <w14:schemeClr w14:val="tx1"/>
            </w14:solidFill>
          </w14:textFill>
        </w:rPr>
        <w:t>年预算</w:t>
      </w: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276.9</w:t>
      </w:r>
      <w:r>
        <w:rPr>
          <w:rFonts w:hint="default" w:ascii="Times New Roman" w:hAnsi="Times New Roman" w:eastAsia="宋体" w:cs="Times New Roman"/>
          <w:color w:val="000000" w:themeColor="text1"/>
          <w:sz w:val="24"/>
          <w:highlight w:val="none"/>
          <w:u w:val="none"/>
          <w14:textFill>
            <w14:solidFill>
              <w14:schemeClr w14:val="tx1"/>
            </w14:solidFill>
          </w14:textFill>
        </w:rPr>
        <w:t>万元</w:t>
      </w: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276.9万元已含采购人已向投标人支付的第一期合同价款</w:t>
      </w: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w:t>
      </w:r>
      <w:r>
        <w:rPr>
          <w:rFonts w:hint="default" w:ascii="Times New Roman" w:hAnsi="Times New Roman" w:eastAsia="宋体" w:cs="Times New Roman"/>
          <w:color w:val="000000" w:themeColor="text1"/>
          <w:sz w:val="24"/>
          <w:highlight w:val="none"/>
          <w:u w:val="none"/>
          <w14:textFill>
            <w14:solidFill>
              <w14:schemeClr w14:val="tx1"/>
            </w14:solidFill>
          </w14:textFill>
        </w:rPr>
        <w:t>。</w:t>
      </w:r>
    </w:p>
    <w:p>
      <w:pPr>
        <w:numPr>
          <w:ilvl w:val="-1"/>
          <w:numId w:val="0"/>
        </w:numPr>
        <w:tabs>
          <w:tab w:val="left" w:pos="904"/>
        </w:tabs>
        <w:snapToGrid w:val="0"/>
        <w:spacing w:line="360" w:lineRule="auto"/>
        <w:ind w:left="0" w:firstLine="480" w:firstLineChars="200"/>
        <w:jc w:val="left"/>
        <w:rPr>
          <w:rFonts w:hint="default" w:ascii="Times New Roman" w:hAnsi="Times New Roman" w:eastAsia="宋体" w:cs="Times New Roman"/>
          <w:color w:val="000000" w:themeColor="text1"/>
          <w:sz w:val="24"/>
          <w:highlight w:val="none"/>
          <w:u w:val="single"/>
          <w:lang w:val="zh-CN"/>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第三期：服务期结束，通过验收后，凭双方签字盖章的验收意见、验收小组签字的验收报告、</w:t>
      </w:r>
      <w:r>
        <w:rPr>
          <w:rFonts w:hint="default" w:ascii="Times New Roman" w:hAnsi="Times New Roman" w:eastAsia="宋体" w:cs="Times New Roman"/>
          <w:color w:val="000000" w:themeColor="text1"/>
          <w:sz w:val="24"/>
          <w:highlight w:val="none"/>
          <w14:textFill>
            <w14:solidFill>
              <w14:schemeClr w14:val="tx1"/>
            </w14:solidFill>
          </w14:textFill>
        </w:rPr>
        <w:t>每月考核表（采购人经办人、审核人、投标人签字盖章）</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人员每日钉钉考勤记录</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项目实施人员明细清单、安保</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w:t>
      </w:r>
      <w:r>
        <w:rPr>
          <w:rFonts w:hint="default" w:ascii="Times New Roman" w:hAnsi="Times New Roman" w:eastAsia="宋体" w:cs="Times New Roman"/>
          <w:color w:val="000000" w:themeColor="text1"/>
          <w:sz w:val="24"/>
          <w:highlight w:val="none"/>
          <w14:textFill>
            <w14:solidFill>
              <w14:schemeClr w14:val="tx1"/>
            </w14:solidFill>
          </w14:textFill>
        </w:rPr>
        <w:t>合格体检证明</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上岗证、相关工作经历资料、</w:t>
      </w:r>
      <w:r>
        <w:rPr>
          <w:rFonts w:hint="default" w:ascii="Times New Roman" w:hAnsi="Times New Roman" w:eastAsia="宋体" w:cs="Times New Roman"/>
          <w:color w:val="000000" w:themeColor="text1"/>
          <w:sz w:val="24"/>
          <w:highlight w:val="none"/>
          <w14:textFill>
            <w14:solidFill>
              <w14:schemeClr w14:val="tx1"/>
            </w14:solidFill>
          </w14:textFill>
        </w:rPr>
        <w:t>安保人员每月社保缴纳清单</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安保人员培训资料</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人员变更审批表（如有）</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服装发放清单</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装备发放清单</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日常保密教育台账、单位保密协议、个人保密承诺</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专门面向中小企业</w:t>
      </w:r>
      <w:r>
        <w:rPr>
          <w:rFonts w:hint="eastAsia" w:cs="Times New Roman"/>
          <w:color w:val="000000" w:themeColor="text1"/>
          <w:sz w:val="24"/>
          <w:szCs w:val="24"/>
          <w:highlight w:val="none"/>
          <w:lang w:val="en-US" w:eastAsia="zh-CN"/>
          <w14:textFill>
            <w14:solidFill>
              <w14:schemeClr w14:val="tx1"/>
            </w14:solidFill>
          </w14:textFill>
        </w:rPr>
        <w:t>且预留小微企业比例达到合同总价28%</w:t>
      </w:r>
      <w:r>
        <w:rPr>
          <w:rFonts w:hint="default" w:ascii="Times New Roman" w:hAnsi="Times New Roman" w:eastAsia="宋体" w:cs="Times New Roman"/>
          <w:color w:val="000000" w:themeColor="text1"/>
          <w:sz w:val="24"/>
          <w:szCs w:val="24"/>
          <w:highlight w:val="none"/>
          <w14:textFill>
            <w14:solidFill>
              <w14:schemeClr w14:val="tx1"/>
            </w14:solidFill>
          </w14:textFill>
        </w:rPr>
        <w:t>的佐证材料</w:t>
      </w:r>
      <w:r>
        <w:rPr>
          <w:rFonts w:hint="default" w:ascii="Times New Roman" w:hAnsi="Times New Roman" w:eastAsia="宋体" w:cs="Times New Roman"/>
          <w:color w:val="000000" w:themeColor="text1"/>
          <w:sz w:val="24"/>
          <w:highlight w:val="none"/>
          <w:u w:val="none"/>
          <w14:textFill>
            <w14:solidFill>
              <w14:schemeClr w14:val="tx1"/>
            </w14:solidFill>
          </w14:textFill>
        </w:rPr>
        <w:t>及公示截图等相关资料，</w:t>
      </w: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按合同单价、实际到岗人数、</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服务天数</w:t>
      </w: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结算剩余应付的合同款项，同时扣除投标人应向采购人支付的违约金。</w:t>
      </w:r>
    </w:p>
    <w:p>
      <w:pPr>
        <w:snapToGrid w:val="0"/>
        <w:spacing w:line="360" w:lineRule="auto"/>
        <w:ind w:firstLine="480" w:firstLineChars="200"/>
        <w:jc w:val="left"/>
        <w:rPr>
          <w:rFonts w:hint="default" w:ascii="Times New Roman" w:hAnsi="Times New Roman" w:eastAsia="宋体" w:cs="Times New Roman"/>
          <w:color w:val="000000" w:themeColor="text1"/>
          <w:sz w:val="24"/>
          <w:highlight w:val="none"/>
          <w:u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双方确认，采购人按前</w:t>
      </w:r>
      <w:r>
        <w:rPr>
          <w:rFonts w:hint="default" w:ascii="Times New Roman" w:hAnsi="Times New Roman" w:eastAsia="宋体" w:cs="Times New Roman"/>
          <w:color w:val="000000" w:themeColor="text1"/>
          <w:sz w:val="24"/>
          <w:highlight w:val="none"/>
          <w:u w:val="none"/>
          <w:lang w:val="zh-CN" w:eastAsia="zh-CN"/>
          <w14:textFill>
            <w14:solidFill>
              <w14:schemeClr w14:val="tx1"/>
            </w14:solidFill>
          </w14:textFill>
        </w:rPr>
        <w:t>三</w:t>
      </w: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款结算并向投标人支付的款项总额不超过合同总价。</w:t>
      </w:r>
    </w:p>
    <w:p>
      <w:pPr>
        <w:snapToGrid w:val="0"/>
        <w:spacing w:line="360" w:lineRule="auto"/>
        <w:ind w:firstLine="480" w:firstLineChars="200"/>
        <w:rPr>
          <w:rFonts w:hint="default" w:ascii="Times New Roman" w:hAnsi="Times New Roman" w:eastAsia="宋体" w:cs="Times New Roman"/>
          <w:color w:val="000000" w:themeColor="text1"/>
          <w:sz w:val="24"/>
          <w:highlight w:val="none"/>
          <w:u w:val="none"/>
          <w:lang w:val="zh-CN"/>
          <w14:textFill>
            <w14:solidFill>
              <w14:schemeClr w14:val="tx1"/>
            </w14:solidFill>
          </w14:textFill>
        </w:rPr>
      </w:pPr>
      <w:r>
        <w:rPr>
          <w:rFonts w:hint="default" w:ascii="Times New Roman" w:hAnsi="Times New Roman" w:eastAsia="宋体" w:cs="Times New Roman"/>
          <w:color w:val="000000" w:themeColor="text1"/>
          <w:sz w:val="24"/>
          <w:highlight w:val="none"/>
          <w:u w:val="none"/>
          <w:lang w:val="zh-CN"/>
          <w14:textFill>
            <w14:solidFill>
              <w14:schemeClr w14:val="tx1"/>
            </w14:solidFill>
          </w14:textFill>
        </w:rPr>
        <w:t>前述采购人按投标人实际履行情况结算付款的方式不影响采购人向投标人再行收取因投标人未全面按照合同约定履行而产生的违约金。</w:t>
      </w:r>
    </w:p>
    <w:p>
      <w:pPr>
        <w:spacing w:line="360" w:lineRule="auto"/>
        <w:jc w:val="left"/>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（七）采购项目的其他要求</w:t>
      </w:r>
    </w:p>
    <w:p>
      <w:pPr>
        <w:pStyle w:val="80"/>
        <w:numPr>
          <w:ilvl w:val="0"/>
          <w:numId w:val="0"/>
        </w:numPr>
        <w:ind w:firstLine="241" w:firstLineChars="1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一</w:t>
      </w:r>
      <w:r>
        <w:rPr>
          <w:rFonts w:hint="default" w:ascii="Times New Roman" w:hAnsi="Times New Roman" w:eastAsia="宋体" w:cs="Times New Roman"/>
          <w:b/>
          <w:color w:val="000000" w:themeColor="text1"/>
          <w:sz w:val="24"/>
          <w:highlight w:val="none"/>
          <w14:textFill>
            <w14:solidFill>
              <w14:schemeClr w14:val="tx1"/>
            </w14:solidFill>
          </w14:textFill>
        </w:rPr>
        <w:t>）</w:t>
      </w: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履约验收方案、标准</w:t>
      </w:r>
    </w:p>
    <w:p>
      <w:pPr>
        <w:spacing w:line="360" w:lineRule="auto"/>
        <w:jc w:val="left"/>
        <w:rPr>
          <w:rFonts w:hint="default" w:ascii="Times New Roman" w:hAnsi="Times New Roman" w:eastAsia="宋体" w:cs="Times New Roman"/>
          <w:b w:val="0"/>
          <w:bCs/>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highlight w:val="none"/>
          <w14:textFill>
            <w14:solidFill>
              <w14:schemeClr w14:val="tx1"/>
            </w14:solidFill>
          </w14:textFill>
        </w:rPr>
        <w:t>）履约验收主体</w:t>
      </w:r>
    </w:p>
    <w:p>
      <w:pPr>
        <w:spacing w:line="360" w:lineRule="auto"/>
        <w:ind w:left="420" w:leftChars="200"/>
        <w:jc w:val="left"/>
        <w:rPr>
          <w:rFonts w:hint="default" w:ascii="Times New Roman" w:hAnsi="Times New Roman" w:eastAsia="宋体" w:cs="Times New Roman"/>
          <w:b w:val="0"/>
          <w:bCs/>
          <w:color w:val="000000" w:themeColor="text1"/>
          <w:sz w:val="24"/>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1.采购单位：</w:t>
      </w:r>
      <w:r>
        <w:rPr>
          <w:rFonts w:hint="default" w:ascii="Times New Roman" w:hAnsi="Times New Roman" w:eastAsia="宋体" w:cs="Times New Roman"/>
          <w:b w:val="0"/>
          <w:bCs/>
          <w:color w:val="000000" w:themeColor="text1"/>
          <w:sz w:val="24"/>
          <w:highlight w:val="none"/>
          <w:u w:val="none"/>
          <w14:textFill>
            <w14:solidFill>
              <w14:schemeClr w14:val="tx1"/>
            </w14:solidFill>
          </w14:textFill>
        </w:rPr>
        <w:t>杭州市公安局监所管理支队</w:t>
      </w:r>
    </w:p>
    <w:p>
      <w:pPr>
        <w:spacing w:line="360" w:lineRule="auto"/>
        <w:ind w:left="420" w:leftChars="200"/>
        <w:jc w:val="left"/>
        <w:rPr>
          <w:rFonts w:hint="default" w:ascii="Times New Roman" w:hAnsi="Times New Roman" w:eastAsia="宋体" w:cs="Times New Roman"/>
          <w:b w:val="0"/>
          <w:bCs/>
          <w:color w:val="000000" w:themeColor="text1"/>
          <w:sz w:val="24"/>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2.是否选择代理机构：</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52"/>
      </w:r>
      <w:r>
        <w:rPr>
          <w:rFonts w:hint="default" w:ascii="Times New Roman" w:hAnsi="Times New Roman" w:eastAsia="宋体" w:cs="Times New Roman"/>
          <w:b w:val="0"/>
          <w:bCs/>
          <w:color w:val="000000" w:themeColor="text1"/>
          <w:sz w:val="24"/>
          <w:highlight w:val="none"/>
          <w14:textFill>
            <w14:solidFill>
              <w14:schemeClr w14:val="tx1"/>
            </w14:solidFill>
          </w14:textFill>
        </w:rPr>
        <w:t>是</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否</w:t>
      </w:r>
    </w:p>
    <w:p>
      <w:pPr>
        <w:spacing w:line="360" w:lineRule="auto"/>
        <w:ind w:left="420" w:leftChars="200"/>
        <w:jc w:val="left"/>
        <w:rPr>
          <w:rFonts w:hint="default" w:ascii="Times New Roman" w:hAnsi="Times New Roman" w:eastAsia="宋体" w:cs="Times New Roman"/>
          <w:b w:val="0"/>
          <w:bCs/>
          <w:color w:val="000000" w:themeColor="text1"/>
          <w:sz w:val="24"/>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3.是否邀请本项目的其他供应商：</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是</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52"/>
      </w:r>
      <w:r>
        <w:rPr>
          <w:rFonts w:hint="default" w:ascii="Times New Roman" w:hAnsi="Times New Roman" w:eastAsia="宋体" w:cs="Times New Roman"/>
          <w:b w:val="0"/>
          <w:bCs/>
          <w:color w:val="000000" w:themeColor="text1"/>
          <w:sz w:val="24"/>
          <w:highlight w:val="none"/>
          <w14:textFill>
            <w14:solidFill>
              <w14:schemeClr w14:val="tx1"/>
            </w14:solidFill>
          </w14:textFill>
        </w:rPr>
        <w:t>否</w:t>
      </w:r>
    </w:p>
    <w:p>
      <w:pPr>
        <w:spacing w:line="360" w:lineRule="auto"/>
        <w:ind w:left="420" w:leftChars="200"/>
        <w:jc w:val="left"/>
        <w:rPr>
          <w:rFonts w:hint="default" w:ascii="Times New Roman" w:hAnsi="Times New Roman" w:eastAsia="宋体" w:cs="Times New Roman"/>
          <w:b w:val="0"/>
          <w:bCs/>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4.是否邀请专家：</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52"/>
      </w:r>
      <w:r>
        <w:rPr>
          <w:rFonts w:hint="default" w:ascii="Times New Roman" w:hAnsi="Times New Roman" w:eastAsia="宋体" w:cs="Times New Roman"/>
          <w:b w:val="0"/>
          <w:bCs/>
          <w:color w:val="000000" w:themeColor="text1"/>
          <w:sz w:val="24"/>
          <w:highlight w:val="none"/>
          <w14:textFill>
            <w14:solidFill>
              <w14:schemeClr w14:val="tx1"/>
            </w14:solidFill>
          </w14:textFill>
        </w:rPr>
        <w:t>是</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否</w:t>
      </w:r>
    </w:p>
    <w:p>
      <w:pPr>
        <w:spacing w:line="360" w:lineRule="auto"/>
        <w:ind w:left="420" w:leftChars="200"/>
        <w:jc w:val="left"/>
        <w:rPr>
          <w:rFonts w:hint="default" w:ascii="Times New Roman" w:hAnsi="Times New Roman" w:eastAsia="宋体" w:cs="Times New Roman"/>
          <w:b w:val="0"/>
          <w:bCs/>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5.是否邀请服务对象：</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是</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52"/>
      </w:r>
      <w:r>
        <w:rPr>
          <w:rFonts w:hint="default" w:ascii="Times New Roman" w:hAnsi="Times New Roman" w:eastAsia="宋体" w:cs="Times New Roman"/>
          <w:b w:val="0"/>
          <w:bCs/>
          <w:color w:val="000000" w:themeColor="text1"/>
          <w:sz w:val="24"/>
          <w:highlight w:val="none"/>
          <w14:textFill>
            <w14:solidFill>
              <w14:schemeClr w14:val="tx1"/>
            </w14:solidFill>
          </w14:textFill>
        </w:rPr>
        <w:t>否</w:t>
      </w:r>
    </w:p>
    <w:p>
      <w:pPr>
        <w:spacing w:line="360" w:lineRule="auto"/>
        <w:jc w:val="left"/>
        <w:rPr>
          <w:rFonts w:hint="default" w:ascii="Times New Roman" w:hAnsi="Times New Roman" w:eastAsia="宋体" w:cs="Times New Roman"/>
          <w:b w:val="0"/>
          <w:bCs/>
          <w:color w:val="000000" w:themeColor="text1"/>
          <w:sz w:val="24"/>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highlight w:val="none"/>
          <w14:textFill>
            <w14:solidFill>
              <w14:schemeClr w14:val="tx1"/>
            </w14:solidFill>
          </w14:textFill>
        </w:rPr>
        <w:t>）履约验收时间：</w:t>
      </w:r>
      <w:r>
        <w:rPr>
          <w:rFonts w:hint="default" w:ascii="Times New Roman" w:hAnsi="Times New Roman" w:eastAsia="宋体" w:cs="Times New Roman"/>
          <w:b w:val="0"/>
          <w:bCs/>
          <w:color w:val="000000" w:themeColor="text1"/>
          <w:sz w:val="24"/>
          <w:highlight w:val="none"/>
          <w:u w:val="none"/>
          <w14:textFill>
            <w14:solidFill>
              <w14:schemeClr w14:val="tx1"/>
            </w14:solidFill>
          </w14:textFill>
        </w:rPr>
        <w:t>第一次验收时间202</w:t>
      </w:r>
      <w:r>
        <w:rPr>
          <w:rFonts w:hint="default" w:ascii="Times New Roman" w:hAnsi="Times New Roman" w:eastAsia="宋体" w:cs="Times New Roman"/>
          <w:b w:val="0"/>
          <w:bCs/>
          <w:color w:val="000000" w:themeColor="text1"/>
          <w:sz w:val="24"/>
          <w:highlight w:val="none"/>
          <w:u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highlight w:val="none"/>
          <w:u w:val="none"/>
          <w14:textFill>
            <w14:solidFill>
              <w14:schemeClr w14:val="tx1"/>
            </w14:solidFill>
          </w14:textFill>
        </w:rPr>
        <w:t>年11月30日</w:t>
      </w:r>
      <w:r>
        <w:rPr>
          <w:rFonts w:hint="default" w:ascii="Times New Roman" w:hAnsi="Times New Roman" w:eastAsia="宋体" w:cs="Times New Roman"/>
          <w:b w:val="0"/>
          <w:bCs/>
          <w:color w:val="000000" w:themeColor="text1"/>
          <w:sz w:val="24"/>
          <w:highlight w:val="none"/>
          <w:u w:val="none"/>
          <w:lang w:val="en-US" w:eastAsia="zh-CN"/>
          <w14:textFill>
            <w14:solidFill>
              <w14:schemeClr w14:val="tx1"/>
            </w14:solidFill>
          </w14:textFill>
        </w:rPr>
        <w:t>后</w:t>
      </w:r>
      <w:r>
        <w:rPr>
          <w:rFonts w:hint="default" w:ascii="Times New Roman" w:hAnsi="Times New Roman" w:eastAsia="宋体" w:cs="Times New Roman"/>
          <w:b w:val="0"/>
          <w:bCs/>
          <w:color w:val="000000" w:themeColor="text1"/>
          <w:sz w:val="24"/>
          <w:highlight w:val="none"/>
          <w:u w:val="none"/>
          <w14:textFill>
            <w14:solidFill>
              <w14:schemeClr w14:val="tx1"/>
            </w14:solidFill>
          </w14:textFill>
        </w:rPr>
        <w:t>，第二次202</w:t>
      </w:r>
      <w:r>
        <w:rPr>
          <w:rFonts w:hint="default" w:ascii="Times New Roman" w:hAnsi="Times New Roman" w:eastAsia="宋体" w:cs="Times New Roman"/>
          <w:b w:val="0"/>
          <w:bCs/>
          <w:color w:val="000000" w:themeColor="text1"/>
          <w:sz w:val="24"/>
          <w:highlight w:val="none"/>
          <w:u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highlight w:val="none"/>
          <w:u w:val="none"/>
          <w14:textFill>
            <w14:solidFill>
              <w14:schemeClr w14:val="tx1"/>
            </w14:solidFill>
          </w14:textFill>
        </w:rPr>
        <w:t>年5月31日服务结束后。</w:t>
      </w:r>
    </w:p>
    <w:p>
      <w:pPr>
        <w:spacing w:line="360" w:lineRule="auto"/>
        <w:jc w:val="left"/>
        <w:rPr>
          <w:rFonts w:hint="default" w:ascii="Times New Roman" w:hAnsi="Times New Roman" w:eastAsia="宋体" w:cs="Times New Roman"/>
          <w:b w:val="0"/>
          <w:bCs/>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highlight w:val="none"/>
          <w14:textFill>
            <w14:solidFill>
              <w14:schemeClr w14:val="tx1"/>
            </w14:solidFill>
          </w14:textFill>
        </w:rPr>
        <w:t>）履约验收方式：</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简易程序</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52"/>
      </w:r>
      <w:r>
        <w:rPr>
          <w:rFonts w:hint="default" w:ascii="Times New Roman" w:hAnsi="Times New Roman" w:eastAsia="宋体" w:cs="Times New Roman"/>
          <w:b w:val="0"/>
          <w:bCs/>
          <w:color w:val="000000" w:themeColor="text1"/>
          <w:sz w:val="24"/>
          <w:highlight w:val="none"/>
          <w14:textFill>
            <w14:solidFill>
              <w14:schemeClr w14:val="tx1"/>
            </w14:solidFill>
          </w14:textFill>
        </w:rPr>
        <w:t>一般程序</w:t>
      </w:r>
    </w:p>
    <w:p>
      <w:pPr>
        <w:spacing w:line="360" w:lineRule="auto"/>
        <w:jc w:val="left"/>
        <w:rPr>
          <w:rFonts w:hint="default" w:ascii="Times New Roman" w:hAnsi="Times New Roman" w:eastAsia="宋体" w:cs="Times New Roman"/>
          <w:b w:val="0"/>
          <w:bCs/>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highlight w:val="none"/>
          <w14:textFill>
            <w14:solidFill>
              <w14:schemeClr w14:val="tx1"/>
            </w14:solidFill>
          </w14:textFill>
        </w:rPr>
        <w:t xml:space="preserve">）履约验收程序： </w:t>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一次性验收</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A3"/>
      </w:r>
      <w:r>
        <w:rPr>
          <w:rFonts w:hint="default" w:ascii="Times New Roman" w:hAnsi="Times New Roman" w:eastAsia="宋体" w:cs="Times New Roman"/>
          <w:b w:val="0"/>
          <w:bCs/>
          <w:color w:val="000000" w:themeColor="text1"/>
          <w:sz w:val="24"/>
          <w:highlight w:val="none"/>
          <w14:textFill>
            <w14:solidFill>
              <w14:schemeClr w14:val="tx1"/>
            </w14:solidFill>
          </w14:textFill>
        </w:rPr>
        <w:t>分段验收</w:t>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tab/>
      </w:r>
      <w:r>
        <w:rPr>
          <w:rFonts w:hint="default" w:ascii="Times New Roman" w:hAnsi="Times New Roman" w:eastAsia="宋体" w:cs="Times New Roman"/>
          <w:b w:val="0"/>
          <w:bCs/>
          <w:color w:val="000000" w:themeColor="text1"/>
          <w:sz w:val="24"/>
          <w:highlight w:val="none"/>
          <w14:textFill>
            <w14:solidFill>
              <w14:schemeClr w14:val="tx1"/>
            </w14:solidFill>
          </w14:textFill>
        </w:rPr>
        <w:sym w:font="Wingdings 2" w:char="0052"/>
      </w:r>
      <w:r>
        <w:rPr>
          <w:rFonts w:hint="default" w:ascii="Times New Roman" w:hAnsi="Times New Roman" w:eastAsia="宋体" w:cs="Times New Roman"/>
          <w:b w:val="0"/>
          <w:bCs/>
          <w:color w:val="000000" w:themeColor="text1"/>
          <w:sz w:val="24"/>
          <w:highlight w:val="none"/>
          <w14:textFill>
            <w14:solidFill>
              <w14:schemeClr w14:val="tx1"/>
            </w14:solidFill>
          </w14:textFill>
        </w:rPr>
        <w:t>分期验收</w:t>
      </w:r>
    </w:p>
    <w:p>
      <w:pPr>
        <w:spacing w:line="360" w:lineRule="auto"/>
        <w:jc w:val="left"/>
        <w:rPr>
          <w:rFonts w:hint="default" w:ascii="Times New Roman" w:hAnsi="Times New Roman" w:eastAsia="宋体" w:cs="Times New Roman"/>
          <w:b w:val="0"/>
          <w:bCs/>
          <w:color w:val="000000" w:themeColor="text1"/>
          <w:sz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highlight w:val="none"/>
          <w14:textFill>
            <w14:solidFill>
              <w14:schemeClr w14:val="tx1"/>
            </w14:solidFill>
          </w14:textFill>
        </w:rPr>
        <w:t>）履约验收内容</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2、严格按照采购合同开展履约验收。采购人委托第三方机构组织验收，成立验收小组（验收小组由5人组成：其中采购人1名，专家4名由第三方机构从政府采购云</w:t>
      </w: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政企区</w:t>
      </w:r>
      <w:r>
        <w:rPr>
          <w:rFonts w:hint="default" w:ascii="Times New Roman" w:hAnsi="Times New Roman" w:eastAsia="宋体" w:cs="Times New Roman"/>
          <w:color w:val="000000" w:themeColor="text1"/>
          <w:sz w:val="24"/>
          <w:highlight w:val="none"/>
          <w:u w:val="none"/>
          <w14:textFill>
            <w14:solidFill>
              <w14:schemeClr w14:val="tx1"/>
            </w14:solidFill>
          </w14:textFill>
        </w:rPr>
        <w:t>专家库</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安全服务行业专业随机抽取</w:t>
      </w:r>
      <w:r>
        <w:rPr>
          <w:rFonts w:hint="default" w:ascii="Times New Roman" w:hAnsi="Times New Roman" w:eastAsia="宋体" w:cs="Times New Roman"/>
          <w:color w:val="000000" w:themeColor="text1"/>
          <w:sz w:val="24"/>
          <w:highlight w:val="none"/>
          <w:u w:val="none"/>
          <w14:textFill>
            <w14:solidFill>
              <w14:schemeClr w14:val="tx1"/>
            </w14:solidFill>
          </w14:textFill>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4、验收产生的费用首次验收费用由采购人承担，如首次验收不合格，后续验收费用由投标人支付。</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5、验收内容及资料要求：</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p>
      <w:pPr>
        <w:ind w:firstLine="420"/>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5.1</w:t>
      </w:r>
      <w:r>
        <w:rPr>
          <w:rFonts w:hint="default" w:ascii="Times New Roman" w:hAnsi="Times New Roman" w:eastAsia="宋体" w:cs="Times New Roman"/>
          <w:color w:val="000000" w:themeColor="text1"/>
          <w:sz w:val="24"/>
          <w:highlight w:val="none"/>
          <w:u w:val="none"/>
          <w14:textFill>
            <w14:solidFill>
              <w14:schemeClr w14:val="tx1"/>
            </w14:solidFill>
          </w14:textFill>
        </w:rPr>
        <w:t>验收内容</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08"/>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1" w:type="pct"/>
            <w:noWrap/>
            <w:vAlign w:val="center"/>
          </w:tcPr>
          <w:p>
            <w:pPr>
              <w:widowControl/>
              <w:spacing w:line="276" w:lineRule="auto"/>
              <w:jc w:val="center"/>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14:textFill>
                  <w14:solidFill>
                    <w14:schemeClr w14:val="tx1"/>
                  </w14:solidFill>
                </w14:textFill>
              </w:rPr>
              <w:t>序号</w:t>
            </w:r>
          </w:p>
        </w:tc>
        <w:tc>
          <w:tcPr>
            <w:tcW w:w="1074" w:type="pct"/>
            <w:noWrap/>
            <w:vAlign w:val="center"/>
          </w:tcPr>
          <w:p>
            <w:pPr>
              <w:widowControl/>
              <w:spacing w:line="276" w:lineRule="auto"/>
              <w:jc w:val="center"/>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14:textFill>
                  <w14:solidFill>
                    <w14:schemeClr w14:val="tx1"/>
                  </w14:solidFill>
                </w14:textFill>
              </w:rPr>
              <w:t>验收内容</w:t>
            </w:r>
          </w:p>
        </w:tc>
        <w:tc>
          <w:tcPr>
            <w:tcW w:w="3534" w:type="pct"/>
            <w:noWrap w:val="0"/>
            <w:vAlign w:val="center"/>
          </w:tcPr>
          <w:p>
            <w:pPr>
              <w:widowControl/>
              <w:spacing w:line="276" w:lineRule="auto"/>
              <w:jc w:val="center"/>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14:textFill>
                  <w14:solidFill>
                    <w14:schemeClr w14:val="tx1"/>
                  </w14:solidFill>
                </w14:textFill>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91"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1</w:t>
            </w:r>
          </w:p>
        </w:tc>
        <w:tc>
          <w:tcPr>
            <w:tcW w:w="1074"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服务内容</w:t>
            </w: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w:t>
            </w:r>
            <w:r>
              <w:rPr>
                <w:rFonts w:hint="eastAsia" w:cs="Times New Roman"/>
                <w:color w:val="000000" w:themeColor="text1"/>
                <w:kern w:val="0"/>
                <w:sz w:val="24"/>
                <w:highlight w:val="none"/>
                <w:lang w:val="en-US" w:eastAsia="zh-CN"/>
                <w14:textFill>
                  <w14:solidFill>
                    <w14:schemeClr w14:val="tx1"/>
                  </w14:solidFill>
                </w14:textFill>
              </w:rPr>
              <w:t>人员素质</w:t>
            </w:r>
            <w:r>
              <w:rPr>
                <w:rFonts w:hint="default" w:ascii="Times New Roman" w:hAnsi="Times New Roman" w:eastAsia="宋体" w:cs="Times New Roman"/>
                <w:color w:val="000000" w:themeColor="text1"/>
                <w:kern w:val="0"/>
                <w:sz w:val="24"/>
                <w:highlight w:val="none"/>
                <w14:textFill>
                  <w14:solidFill>
                    <w14:schemeClr w14:val="tx1"/>
                  </w14:solidFill>
                </w14:textFill>
              </w:rPr>
              <w:t>、</w:t>
            </w:r>
            <w:r>
              <w:rPr>
                <w:rFonts w:hint="eastAsia" w:cs="Times New Roman"/>
                <w:color w:val="000000" w:themeColor="text1"/>
                <w:kern w:val="0"/>
                <w:sz w:val="24"/>
                <w:highlight w:val="none"/>
                <w:lang w:val="en-US" w:eastAsia="zh-CN"/>
                <w14:textFill>
                  <w14:solidFill>
                    <w14:schemeClr w14:val="tx1"/>
                  </w14:solidFill>
                </w14:textFill>
              </w:rPr>
              <w:t>配置</w:t>
            </w:r>
            <w:r>
              <w:rPr>
                <w:rFonts w:hint="default" w:ascii="Times New Roman" w:hAnsi="Times New Roman" w:eastAsia="宋体" w:cs="Times New Roman"/>
                <w:color w:val="000000" w:themeColor="text1"/>
                <w:kern w:val="0"/>
                <w:sz w:val="24"/>
                <w:highlight w:val="none"/>
                <w14:textFill>
                  <w14:solidFill>
                    <w14:schemeClr w14:val="tx1"/>
                  </w14:solidFill>
                </w14:textFill>
              </w:rPr>
              <w:t>数量达到采购需求要求和投标文件的承诺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1" w:type="pct"/>
            <w:vMerge w:val="restart"/>
            <w:noWrap w:val="0"/>
            <w:vAlign w:val="center"/>
          </w:tcPr>
          <w:p>
            <w:pPr>
              <w:widowControl/>
              <w:spacing w:line="276" w:lineRule="auto"/>
              <w:jc w:val="cente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2</w:t>
            </w:r>
          </w:p>
        </w:tc>
        <w:tc>
          <w:tcPr>
            <w:tcW w:w="1074" w:type="pct"/>
            <w:vMerge w:val="restart"/>
            <w:noWrap w:val="0"/>
            <w:vAlign w:val="center"/>
          </w:tcPr>
          <w:p>
            <w:pPr>
              <w:widowControl/>
              <w:spacing w:line="276" w:lineRule="auto"/>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服务质量</w:t>
            </w:r>
          </w:p>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安保人员的管理工作情况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noWrap w:val="0"/>
            <w:vAlign w:val="center"/>
          </w:tcPr>
          <w:p>
            <w:pPr>
              <w:widowControl/>
              <w:spacing w:line="276" w:lineRule="auto"/>
              <w:jc w:val="left"/>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1074" w:type="pct"/>
            <w:vMerge w:val="continue"/>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各岗位的到位履职情况、岗位的服务时间遵守采购需求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noWrap w:val="0"/>
            <w:vAlign w:val="center"/>
          </w:tcPr>
          <w:p>
            <w:pPr>
              <w:widowControl/>
              <w:spacing w:line="276" w:lineRule="auto"/>
              <w:jc w:val="left"/>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1074" w:type="pct"/>
            <w:vMerge w:val="continue"/>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人员职业素质能力达到采购人要求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1" w:type="pct"/>
            <w:vMerge w:val="continue"/>
            <w:noWrap/>
            <w:vAlign w:val="center"/>
          </w:tcPr>
          <w:p>
            <w:pPr>
              <w:widowControl/>
              <w:spacing w:line="276" w:lineRule="auto"/>
              <w:jc w:val="cente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pPr>
          </w:p>
        </w:tc>
        <w:tc>
          <w:tcPr>
            <w:tcW w:w="1074" w:type="pct"/>
            <w:vMerge w:val="continue"/>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安保人员的岗位分工、值勤表编排的合理性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1"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3</w:t>
            </w:r>
          </w:p>
        </w:tc>
        <w:tc>
          <w:tcPr>
            <w:tcW w:w="1074" w:type="pct"/>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人员服装、设备</w:t>
            </w:r>
          </w:p>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配备情况</w:t>
            </w: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Cs w:val="0"/>
                <w:color w:val="000000" w:themeColor="text1"/>
                <w:sz w:val="24"/>
                <w:highlight w:val="none"/>
                <w:lang w:val="en-US" w:eastAsia="zh-CN"/>
                <w14:textFill>
                  <w14:solidFill>
                    <w14:schemeClr w14:val="tx1"/>
                  </w14:solidFill>
                </w14:textFill>
              </w:rPr>
              <w:t>按照合同约定配备人员服装及装备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91" w:type="pct"/>
            <w:noWrap/>
            <w:vAlign w:val="center"/>
          </w:tcPr>
          <w:p>
            <w:pPr>
              <w:widowControl/>
              <w:spacing w:line="276" w:lineRule="auto"/>
              <w:jc w:val="cente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4</w:t>
            </w:r>
          </w:p>
        </w:tc>
        <w:tc>
          <w:tcPr>
            <w:tcW w:w="1074" w:type="pct"/>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服务承诺实现</w:t>
            </w: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安保队员的上岗、</w:t>
            </w:r>
            <w:r>
              <w:rPr>
                <w:rFonts w:hint="eastAsia" w:cs="Times New Roman"/>
                <w:color w:val="000000" w:themeColor="text1"/>
                <w:kern w:val="0"/>
                <w:sz w:val="24"/>
                <w:highlight w:val="none"/>
                <w:lang w:val="en-US" w:eastAsia="zh-CN"/>
                <w14:textFill>
                  <w14:solidFill>
                    <w14:schemeClr w14:val="tx1"/>
                  </w14:solidFill>
                </w14:textFill>
              </w:rPr>
              <w:t>变更、</w:t>
            </w:r>
            <w:r>
              <w:rPr>
                <w:rFonts w:hint="default" w:ascii="Times New Roman" w:hAnsi="Times New Roman" w:eastAsia="宋体" w:cs="Times New Roman"/>
                <w:color w:val="000000" w:themeColor="text1"/>
                <w:kern w:val="0"/>
                <w:sz w:val="24"/>
                <w:highlight w:val="none"/>
                <w14:textFill>
                  <w14:solidFill>
                    <w14:schemeClr w14:val="tx1"/>
                  </w14:solidFill>
                </w14:textFill>
              </w:rPr>
              <w:t>离职程序符合采购需求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5</w:t>
            </w:r>
          </w:p>
        </w:tc>
        <w:tc>
          <w:tcPr>
            <w:tcW w:w="1074" w:type="pct"/>
            <w:noWrap w:val="0"/>
            <w:vAlign w:val="center"/>
          </w:tcPr>
          <w:p>
            <w:pPr>
              <w:snapToGrid w:val="0"/>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人员培训</w:t>
            </w:r>
          </w:p>
        </w:tc>
        <w:tc>
          <w:tcPr>
            <w:tcW w:w="353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按照合同约定组织人员培训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6</w:t>
            </w:r>
          </w:p>
        </w:tc>
        <w:tc>
          <w:tcPr>
            <w:tcW w:w="1074" w:type="pct"/>
            <w:noWrap w:val="0"/>
            <w:vAlign w:val="center"/>
          </w:tcPr>
          <w:p>
            <w:pPr>
              <w:snapToGrid w:val="0"/>
              <w:spacing w:line="276" w:lineRule="auto"/>
              <w:jc w:val="center"/>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保密</w:t>
            </w:r>
          </w:p>
        </w:tc>
        <w:tc>
          <w:tcPr>
            <w:tcW w:w="3534" w:type="pct"/>
            <w:noWrap w:val="0"/>
            <w:vAlign w:val="center"/>
          </w:tcPr>
          <w:p>
            <w:pPr>
              <w:widowControl/>
              <w:snapToGrid w:val="0"/>
              <w:spacing w:line="276" w:lineRule="auto"/>
              <w:ind w:firstLine="0" w:firstLineChars="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Cs w:val="0"/>
                <w:color w:val="000000" w:themeColor="text1"/>
                <w:sz w:val="24"/>
                <w:szCs w:val="24"/>
                <w:highlight w:val="none"/>
                <w14:textFill>
                  <w14:solidFill>
                    <w14:schemeClr w14:val="tx1"/>
                  </w14:solidFill>
                </w14:textFill>
              </w:rPr>
              <w:t>满足采购人的保密规定实施，签订保密协议、个人安全保密承诺书、并做好日常保密教育台账。</w:t>
            </w:r>
            <w:r>
              <w:rPr>
                <w:rFonts w:hint="default" w:ascii="Times New Roman" w:hAnsi="Times New Roman" w:eastAsia="宋体" w:cs="Times New Roman"/>
                <w:bCs w:val="0"/>
                <w:color w:val="000000" w:themeColor="text1"/>
                <w:sz w:val="24"/>
                <w:szCs w:val="24"/>
                <w:highlight w:val="none"/>
                <w:lang w:eastAsia="zh-CN"/>
                <w14:textFill>
                  <w14:solidFill>
                    <w14:schemeClr w14:val="tx1"/>
                  </w14:solidFill>
                </w14:textFill>
              </w:rPr>
              <w:t>严格按照</w:t>
            </w:r>
            <w:r>
              <w:rPr>
                <w:rFonts w:hint="default" w:ascii="Times New Roman" w:hAnsi="Times New Roman" w:cs="Times New Roman"/>
                <w:bCs w:val="0"/>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宋体" w:cs="Times New Roman"/>
                <w:bCs w:val="0"/>
                <w:color w:val="000000" w:themeColor="text1"/>
                <w:sz w:val="24"/>
                <w:szCs w:val="24"/>
                <w:highlight w:val="none"/>
                <w:lang w:eastAsia="zh-CN"/>
                <w14:textFill>
                  <w14:solidFill>
                    <w14:schemeClr w14:val="tx1"/>
                  </w14:solidFill>
                </w14:textFill>
              </w:rPr>
              <w:t>规定使用、存储、处理文档资料和数据。合同终止时，应当交还全部资料和数据。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pPr>
            <w:r>
              <w:rPr>
                <w:rFonts w:hint="eastAsia" w:cs="Times New Roman"/>
                <w:bCs/>
                <w:color w:val="000000" w:themeColor="text1"/>
                <w:kern w:val="0"/>
                <w:sz w:val="24"/>
                <w:highlight w:val="none"/>
                <w:lang w:val="en-US" w:eastAsia="zh-CN"/>
                <w14:textFill>
                  <w14:solidFill>
                    <w14:schemeClr w14:val="tx1"/>
                  </w14:solidFill>
                </w14:textFill>
              </w:rPr>
              <w:t>7</w:t>
            </w:r>
          </w:p>
        </w:tc>
        <w:tc>
          <w:tcPr>
            <w:tcW w:w="1808" w:type="dxa"/>
            <w:noWrap w:val="0"/>
            <w:vAlign w:val="center"/>
          </w:tcPr>
          <w:p>
            <w:pPr>
              <w:widowControl/>
              <w:snapToGrid w:val="0"/>
              <w:spacing w:line="276" w:lineRule="auto"/>
              <w:jc w:val="center"/>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中小微企业</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比例</w:t>
            </w:r>
          </w:p>
        </w:tc>
        <w:tc>
          <w:tcPr>
            <w:tcW w:w="5987" w:type="dxa"/>
            <w:noWrap w:val="0"/>
            <w:vAlign w:val="center"/>
          </w:tcPr>
          <w:p>
            <w:pPr>
              <w:autoSpaceDE/>
              <w:autoSpaceDN/>
              <w:snapToGrid w:val="0"/>
              <w:spacing w:line="276" w:lineRule="auto"/>
              <w:ind w:left="0" w:leftChars="0" w:firstLine="0" w:firstLineChars="0"/>
              <w:jc w:val="left"/>
              <w:rPr>
                <w:rFonts w:hint="default" w:ascii="Times New Roman" w:hAnsi="Times New Roman" w:eastAsia="宋体" w:cs="Times New Roman"/>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本项目履约过程中，确保</w:t>
            </w:r>
            <w:r>
              <w:rPr>
                <w:rFonts w:ascii="Times New Roman" w:hAnsi="Times New Roman" w:eastAsia="宋体" w:cs="Times New Roman"/>
                <w:color w:val="000000" w:themeColor="text1"/>
                <w:kern w:val="2"/>
                <w:sz w:val="24"/>
                <w:szCs w:val="24"/>
                <w:highlight w:val="none"/>
                <w14:textFill>
                  <w14:solidFill>
                    <w14:schemeClr w14:val="tx1"/>
                  </w14:solidFill>
                </w14:textFill>
              </w:rPr>
              <w:t>服务内容</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100</w:t>
            </w:r>
            <w:r>
              <w:rPr>
                <w:rFonts w:ascii="Times New Roman" w:hAnsi="Times New Roman" w:eastAsia="宋体" w:cs="Times New Roman"/>
                <w:color w:val="000000" w:themeColor="text1"/>
                <w:kern w:val="2"/>
                <w:sz w:val="24"/>
                <w:szCs w:val="24"/>
                <w:highlight w:val="none"/>
                <w14:textFill>
                  <w14:solidFill>
                    <w14:schemeClr w14:val="tx1"/>
                  </w14:solidFill>
                </w14:textFill>
              </w:rPr>
              <w:t>%面向中小企业</w:t>
            </w:r>
            <w:r>
              <w:rPr>
                <w:rFonts w:hint="eastAsia" w:cs="Times New Roman"/>
                <w:color w:val="000000" w:themeColor="text1"/>
                <w:kern w:val="2"/>
                <w:sz w:val="24"/>
                <w:szCs w:val="24"/>
                <w:highlight w:val="none"/>
                <w:lang w:val="en-US" w:eastAsia="zh-CN"/>
                <w14:textFill>
                  <w14:solidFill>
                    <w14:schemeClr w14:val="tx1"/>
                  </w14:solidFill>
                </w14:textFill>
              </w:rPr>
              <w:t>且预留小微企业比例应达到合同总价28%</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pPr>
            <w:r>
              <w:rPr>
                <w:rFonts w:hint="eastAsia" w:cs="Times New Roman"/>
                <w:bCs/>
                <w:color w:val="000000" w:themeColor="text1"/>
                <w:kern w:val="0"/>
                <w:sz w:val="24"/>
                <w:highlight w:val="none"/>
                <w:lang w:val="en-US" w:eastAsia="zh-CN"/>
                <w14:textFill>
                  <w14:solidFill>
                    <w14:schemeClr w14:val="tx1"/>
                  </w14:solidFill>
                </w14:textFill>
              </w:rPr>
              <w:t>8</w:t>
            </w:r>
          </w:p>
        </w:tc>
        <w:tc>
          <w:tcPr>
            <w:tcW w:w="1074" w:type="pct"/>
            <w:noWrap w:val="0"/>
            <w:vAlign w:val="center"/>
          </w:tcPr>
          <w:p>
            <w:pPr>
              <w:snapToGrid w:val="0"/>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其他事项</w:t>
            </w:r>
          </w:p>
        </w:tc>
        <w:tc>
          <w:tcPr>
            <w:tcW w:w="3534" w:type="pct"/>
            <w:noWrap w:val="0"/>
            <w:vAlign w:val="center"/>
          </w:tcPr>
          <w:p>
            <w:pPr>
              <w:widowControl/>
              <w:snapToGrid/>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履行项目采购文件、投标文件、合同条款中涉及的其他承诺的情况</w:t>
            </w:r>
          </w:p>
        </w:tc>
      </w:tr>
    </w:tbl>
    <w:p>
      <w:pPr>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5.</w:t>
      </w:r>
      <w:r>
        <w:rPr>
          <w:rFonts w:hint="eastAsia" w:eastAsia="宋体" w:cs="Times New Roman"/>
          <w:color w:val="000000" w:themeColor="text1"/>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none"/>
          <w14:textFill>
            <w14:solidFill>
              <w14:schemeClr w14:val="tx1"/>
            </w14:solidFill>
          </w14:textFill>
        </w:rPr>
        <w:t>验收资料要求</w:t>
      </w:r>
    </w:p>
    <w:p>
      <w:pPr>
        <w:spacing w:line="360" w:lineRule="auto"/>
        <w:ind w:firstLine="42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验收资料要求包括（不限于）以下内容：</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采购文件</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投标文件</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采购合同</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考核表：每月考核表（采购人经办人、审核人、投标人签字盖章）；</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人员每日钉钉考勤记录</w:t>
      </w:r>
      <w:r>
        <w:rPr>
          <w:rFonts w:hint="default" w:ascii="Times New Roman" w:hAnsi="Times New Roman" w:eastAsia="宋体" w:cs="Times New Roman"/>
          <w:color w:val="000000" w:themeColor="text1"/>
          <w:sz w:val="24"/>
          <w:highlight w:val="none"/>
          <w14:textFill>
            <w14:solidFill>
              <w14:schemeClr w14:val="tx1"/>
            </w14:solidFill>
          </w14:textFill>
        </w:rPr>
        <w:t>；</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highlight w:val="none"/>
          <w14:textFill>
            <w14:solidFill>
              <w14:schemeClr w14:val="tx1"/>
            </w14:solidFill>
          </w14:textFill>
        </w:rPr>
        <w:t>人员清单：项目实施人员明细清单、安保</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w:t>
      </w:r>
      <w:r>
        <w:rPr>
          <w:rFonts w:hint="default" w:ascii="Times New Roman" w:hAnsi="Times New Roman" w:eastAsia="宋体" w:cs="Times New Roman"/>
          <w:color w:val="000000" w:themeColor="text1"/>
          <w:sz w:val="24"/>
          <w:highlight w:val="none"/>
          <w14:textFill>
            <w14:solidFill>
              <w14:schemeClr w14:val="tx1"/>
            </w14:solidFill>
          </w14:textFill>
        </w:rPr>
        <w:t>合格体检证明</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上岗证、相关工作经历资料</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安保人员每月社保缴纳清单；</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安保人员培训资料；</w:t>
      </w:r>
    </w:p>
    <w:p>
      <w:pPr>
        <w:numPr>
          <w:ilvl w:val="0"/>
          <w:numId w:val="3"/>
        </w:numPr>
        <w:tabs>
          <w:tab w:val="left" w:pos="904"/>
        </w:tabs>
        <w:adjustRightInd w:val="0"/>
        <w:snapToGrid w:val="0"/>
        <w:spacing w:line="360" w:lineRule="auto"/>
        <w:ind w:firstLine="400"/>
        <w:jc w:val="lef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人员变更审批表（如有）</w:t>
      </w:r>
      <w:r>
        <w:rPr>
          <w:rFonts w:hint="default" w:ascii="Times New Roman" w:hAnsi="Times New Roman" w:eastAsia="宋体" w:cs="Times New Roman"/>
          <w:color w:val="000000" w:themeColor="text1"/>
          <w:sz w:val="24"/>
          <w:highlight w:val="none"/>
          <w14:textFill>
            <w14:solidFill>
              <w14:schemeClr w14:val="tx1"/>
            </w14:solidFill>
          </w14:textFill>
        </w:rPr>
        <w:t>；</w:t>
      </w:r>
    </w:p>
    <w:p>
      <w:pPr>
        <w:numPr>
          <w:ilvl w:val="0"/>
          <w:numId w:val="3"/>
        </w:numPr>
        <w:tabs>
          <w:tab w:val="left" w:pos="904"/>
        </w:tabs>
        <w:adjustRightInd w:val="0"/>
        <w:snapToGrid w:val="0"/>
        <w:spacing w:line="360" w:lineRule="auto"/>
        <w:ind w:firstLine="400"/>
        <w:jc w:val="left"/>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服装发放清单</w:t>
      </w:r>
    </w:p>
    <w:p>
      <w:pPr>
        <w:numPr>
          <w:ilvl w:val="0"/>
          <w:numId w:val="3"/>
        </w:numPr>
        <w:tabs>
          <w:tab w:val="left" w:pos="904"/>
        </w:tabs>
        <w:adjustRightInd w:val="0"/>
        <w:snapToGrid w:val="0"/>
        <w:spacing w:line="360" w:lineRule="auto"/>
        <w:ind w:firstLine="400"/>
        <w:jc w:val="left"/>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装备发放清单</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日常保密教育台账、单位保密协议、个人保密承诺</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专门面向中小企业</w:t>
      </w:r>
      <w:r>
        <w:rPr>
          <w:rFonts w:hint="eastAsia" w:cs="Times New Roman"/>
          <w:color w:val="000000" w:themeColor="text1"/>
          <w:sz w:val="24"/>
          <w:szCs w:val="24"/>
          <w:highlight w:val="none"/>
          <w:lang w:val="en-US" w:eastAsia="zh-CN"/>
          <w14:textFill>
            <w14:solidFill>
              <w14:schemeClr w14:val="tx1"/>
            </w14:solidFill>
          </w14:textFill>
        </w:rPr>
        <w:t>且预留小微企业比例达到合同总价28%</w:t>
      </w:r>
      <w:r>
        <w:rPr>
          <w:rFonts w:hint="default" w:ascii="Times New Roman" w:hAnsi="Times New Roman" w:eastAsia="宋体" w:cs="Times New Roman"/>
          <w:color w:val="000000" w:themeColor="text1"/>
          <w:sz w:val="24"/>
          <w:szCs w:val="24"/>
          <w:highlight w:val="none"/>
          <w14:textFill>
            <w14:solidFill>
              <w14:schemeClr w14:val="tx1"/>
            </w14:solidFill>
          </w14:textFill>
        </w:rPr>
        <w:t>的佐证材料</w:t>
      </w:r>
    </w:p>
    <w:p>
      <w:pPr>
        <w:numPr>
          <w:ilvl w:val="0"/>
          <w:numId w:val="3"/>
        </w:numPr>
        <w:tabs>
          <w:tab w:val="left" w:pos="904"/>
        </w:tabs>
        <w:adjustRightInd w:val="0"/>
        <w:snapToGrid w:val="0"/>
        <w:spacing w:line="360" w:lineRule="auto"/>
        <w:ind w:firstLine="4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其他需提供的相关材料。</w:t>
      </w:r>
    </w:p>
    <w:p>
      <w:pPr>
        <w:pStyle w:val="33"/>
        <w:snapToGrid w:val="0"/>
        <w:spacing w:line="360" w:lineRule="auto"/>
        <w:ind w:right="0"/>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）履约验收标准：按照采购文件、响应文件及采购合同的约定对每一项技术、服务、安全标准的履约情况进行确认。</w:t>
      </w:r>
    </w:p>
    <w:p>
      <w:pPr>
        <w:pStyle w:val="33"/>
        <w:snapToGrid w:val="0"/>
        <w:spacing w:line="360" w:lineRule="auto"/>
        <w:ind w:right="0"/>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履约验收其他事项：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napToGrid w:val="0"/>
        <w:spacing w:line="360" w:lineRule="auto"/>
        <w:ind w:firstLine="482" w:firstLineChars="200"/>
        <w:jc w:val="left"/>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lang w:eastAsia="zh-CN"/>
          <w14:textFill>
            <w14:solidFill>
              <w14:schemeClr w14:val="tx1"/>
            </w14:solidFill>
          </w14:textFill>
        </w:rPr>
        <w:t>二）</w:t>
      </w:r>
      <w:r>
        <w:rPr>
          <w:rFonts w:hint="default" w:ascii="Times New Roman" w:hAnsi="Times New Roman" w:eastAsia="宋体" w:cs="Times New Roman"/>
          <w:b/>
          <w:color w:val="000000" w:themeColor="text1"/>
          <w:sz w:val="24"/>
          <w:highlight w:val="none"/>
          <w14:textFill>
            <w14:solidFill>
              <w14:schemeClr w14:val="tx1"/>
            </w14:solidFill>
          </w14:textFill>
        </w:rPr>
        <w:t>考核：</w:t>
      </w:r>
    </w:p>
    <w:p>
      <w:pPr>
        <w:snapToGrid w:val="0"/>
        <w:spacing w:line="360" w:lineRule="auto"/>
        <w:ind w:firstLine="480" w:firstLineChars="200"/>
        <w:jc w:val="left"/>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sz w:val="24"/>
          <w:highlight w:val="none"/>
          <w:u w:val="none"/>
          <w14:textFill>
            <w14:solidFill>
              <w14:schemeClr w14:val="tx1"/>
            </w14:solidFill>
          </w14:textFill>
        </w:rPr>
        <w:t>投标人履行</w:t>
      </w:r>
      <w:r>
        <w:rPr>
          <w:rFonts w:hint="default" w:ascii="Times New Roman" w:hAnsi="Times New Roman" w:eastAsia="宋体" w:cs="Times New Roman"/>
          <w:color w:val="000000" w:themeColor="text1"/>
          <w:sz w:val="24"/>
          <w:highlight w:val="none"/>
          <w:u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highlight w:val="none"/>
          <w:u w:val="none"/>
          <w14:textFill>
            <w14:solidFill>
              <w14:schemeClr w14:val="tx1"/>
            </w14:solidFill>
          </w14:textFill>
        </w:rPr>
        <w:t>服务全流程服务内容及其相关的服务项目，采购人负责投标人的管理指导、验收考核等职责，督促其履行合同。</w:t>
      </w:r>
    </w:p>
    <w:p>
      <w:pPr>
        <w:spacing w:line="360" w:lineRule="auto"/>
        <w:ind w:left="0" w:leftChars="0" w:firstLine="480" w:firstLineChars="200"/>
        <w:jc w:val="left"/>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考核以百分制的方式进行，时间为合同期每月进行考核</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采购人按月对投标人进行考核，每扣1分处以扣除</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00元违约金处罚</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如考核周期内重复出现相同扣分情形，累计计算扣除分值，违约金在结算合同尾款时扣除</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如投标人经采购人考评两次</w:t>
      </w:r>
      <w:r>
        <w:rPr>
          <w:rFonts w:hint="eastAsia" w:cs="Times New Roman"/>
          <w:color w:val="000000" w:themeColor="text1"/>
          <w:sz w:val="24"/>
          <w:szCs w:val="24"/>
          <w:highlight w:val="none"/>
          <w:u w:val="none"/>
          <w:lang w:val="en-US" w:eastAsia="zh-CN"/>
          <w14:textFill>
            <w14:solidFill>
              <w14:schemeClr w14:val="tx1"/>
            </w14:solidFill>
          </w14:textFill>
        </w:rPr>
        <w:t>80</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分及以下</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,则采购人有权无条件终止合同,没收投标人全部履约保证金</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，如投标人未缴纳履约保证金的，则需赔偿合同总价的1%，如给采购人造成损失的有权向投标人提出索赔。</w:t>
      </w:r>
    </w:p>
    <w:p>
      <w:pPr>
        <w:spacing w:line="360" w:lineRule="auto"/>
        <w:jc w:val="center"/>
        <w:rPr>
          <w:rFonts w:hint="default" w:ascii="Times New Roman" w:hAnsi="Times New Roman" w:eastAsia="宋体" w:cs="Times New Roman"/>
          <w:b/>
          <w:color w:val="000000" w:themeColor="text1"/>
          <w:sz w:val="24"/>
          <w:highlight w:val="none"/>
          <w:u w:val="none"/>
          <w14:textFill>
            <w14:solidFill>
              <w14:schemeClr w14:val="tx1"/>
            </w14:solidFill>
          </w14:textFill>
        </w:rPr>
      </w:pPr>
      <w:r>
        <w:rPr>
          <w:rFonts w:hint="default" w:ascii="Times New Roman" w:hAnsi="Times New Roman" w:eastAsia="宋体" w:cs="Times New Roman"/>
          <w:b/>
          <w:color w:val="000000" w:themeColor="text1"/>
          <w:sz w:val="24"/>
          <w:highlight w:val="none"/>
          <w:u w:val="none"/>
          <w14:textFill>
            <w14:solidFill>
              <w14:schemeClr w14:val="tx1"/>
            </w14:solidFill>
          </w14:textFill>
        </w:rPr>
        <w:t>每月考核表（202</w:t>
      </w:r>
      <w:r>
        <w:rPr>
          <w:rFonts w:hint="default" w:ascii="Times New Roman" w:hAnsi="Times New Roman" w:eastAsia="宋体" w:cs="Times New Roman"/>
          <w:b/>
          <w:color w:val="000000" w:themeColor="text1"/>
          <w:sz w:val="24"/>
          <w:highlight w:val="none"/>
          <w:u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4"/>
          <w:highlight w:val="none"/>
          <w:u w:val="none"/>
          <w14:textFill>
            <w14:solidFill>
              <w14:schemeClr w14:val="tx1"/>
            </w14:solidFill>
          </w14:textFill>
        </w:rPr>
        <w:t>年   月）</w:t>
      </w:r>
    </w:p>
    <w:tbl>
      <w:tblPr>
        <w:tblStyle w:val="63"/>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00"/>
        <w:gridCol w:w="2717"/>
        <w:gridCol w:w="1417"/>
        <w:gridCol w:w="1133"/>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6"/>
            <w:tcBorders>
              <w:top w:val="nil"/>
              <w:left w:val="nil"/>
              <w:bottom w:val="single" w:color="auto" w:sz="4" w:space="0"/>
              <w:right w:val="nil"/>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6"/>
            <w:tcBorders>
              <w:top w:val="single" w:color="auto" w:sz="4" w:space="0"/>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u w:val="none"/>
                <w:lang w:val="en-US" w:eastAsia="zh-CN"/>
                <w14:textFill>
                  <w14:solidFill>
                    <w14:schemeClr w14:val="tx1"/>
                  </w14:solidFill>
                </w14:textFill>
              </w:rPr>
            </w:pPr>
            <w:r>
              <w:rPr>
                <w:rFonts w:hint="eastAsia" w:cs="Times New Roman"/>
                <w:bCs/>
                <w:color w:val="000000" w:themeColor="text1"/>
                <w:w w:val="100"/>
                <w:sz w:val="21"/>
                <w:szCs w:val="21"/>
                <w:highlight w:val="none"/>
                <w:u w:val="none"/>
                <w:lang w:val="en-US" w:eastAsia="zh-CN"/>
                <w14:textFill>
                  <w14:solidFill>
                    <w14:schemeClr w14:val="tx1"/>
                  </w14:solidFill>
                </w14:textFill>
              </w:rPr>
              <w:t>看守所拘留所在押人员给养及维护业务费-安保服务项目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gridSpan w:val="2"/>
            <w:tcBorders>
              <w:top w:val="single" w:color="auto" w:sz="4" w:space="0"/>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u w:val="none"/>
                <w:lang w:val="en-US" w:eastAsia="zh-CN"/>
                <w14:textFill>
                  <w14:solidFill>
                    <w14:schemeClr w14:val="tx1"/>
                  </w14:solidFill>
                </w14:textFill>
              </w:rPr>
              <w:t>中标单位</w:t>
            </w:r>
          </w:p>
        </w:tc>
        <w:tc>
          <w:tcPr>
            <w:tcW w:w="7045" w:type="dxa"/>
            <w:gridSpan w:val="4"/>
            <w:tcBorders>
              <w:top w:val="single" w:color="auto" w:sz="4" w:space="0"/>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序号</w:t>
            </w:r>
          </w:p>
        </w:tc>
        <w:tc>
          <w:tcPr>
            <w:tcW w:w="4117" w:type="dxa"/>
            <w:gridSpan w:val="2"/>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扣分项内容</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每人每发生一次扣</w:t>
            </w:r>
            <w:r>
              <w:rPr>
                <w:rFonts w:hint="eastAsia" w:cs="Times New Roman"/>
                <w:bCs/>
                <w:color w:val="000000" w:themeColor="text1"/>
                <w:szCs w:val="21"/>
                <w:highlight w:val="none"/>
                <w:lang w:val="en-US" w:eastAsia="zh-CN"/>
                <w14:textFill>
                  <w14:solidFill>
                    <w14:schemeClr w14:val="tx1"/>
                  </w14:solidFill>
                </w14:textFill>
              </w:rPr>
              <w:t>分</w:t>
            </w:r>
          </w:p>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szCs w:val="21"/>
                <w:highlight w:val="none"/>
                <w14:textFill>
                  <w14:solidFill>
                    <w14:schemeClr w14:val="tx1"/>
                  </w14:solidFill>
                </w14:textFill>
              </w:rPr>
              <w:t>分值</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当月扣分</w:t>
            </w: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不按规定时间上下班，迟到、早退</w:t>
            </w:r>
            <w:r>
              <w:rPr>
                <w:rFonts w:hint="default" w:ascii="Times New Roman" w:hAnsi="Times New Roman" w:eastAsia="宋体" w:cs="Times New Roman"/>
                <w:bCs/>
                <w:color w:val="000000" w:themeColor="text1"/>
                <w:w w:val="100"/>
                <w:sz w:val="21"/>
                <w:szCs w:val="21"/>
                <w:highlight w:val="none"/>
                <w:lang w:val="en-US" w:eastAsia="zh-CN"/>
                <w14:textFill>
                  <w14:solidFill>
                    <w14:schemeClr w14:val="tx1"/>
                  </w14:solidFill>
                </w14:textFill>
              </w:rPr>
              <w:t>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2</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无故出现旷工情况或在岗位上睡觉</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4</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3</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上班时不按照规定着装，佩戴标牌</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4</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在工作时间内看书、报、杂志，手机,玩游戏或做与工作无关的事，在岗位上吃零食，抽烟</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5</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交接班记录簿不按规定认真填写，乱画字迹不工整</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6</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在岗时间，无故游动到其他岗位</w:t>
            </w:r>
            <w:r>
              <w:rPr>
                <w:rFonts w:hint="default" w:ascii="Times New Roman" w:hAnsi="Times New Roman" w:eastAsia="宋体" w:cs="Times New Roman"/>
                <w:bCs/>
                <w:color w:val="000000" w:themeColor="text1"/>
                <w:w w:val="100"/>
                <w:sz w:val="21"/>
                <w:szCs w:val="21"/>
                <w:highlight w:val="none"/>
                <w:lang w:val="en-US" w:eastAsia="zh-CN"/>
                <w14:textFill>
                  <w14:solidFill>
                    <w14:schemeClr w14:val="tx1"/>
                  </w14:solidFill>
                </w14:textFill>
              </w:rPr>
              <w:t>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4</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7</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门岗值班员未严格履行外来人员探访、车辆登记、制度和人员物品出入管理制度</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8</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工作时间饮酒上岗或工作时间赌博或进行任何有关赌博的游戏</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10</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9</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门岗执勤与来访对象接触，未使用礼貌用语引起纠纷的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10</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在岗期间未对岗位范围内异常情况及时进行汇报且记录的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11</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未按照规范操作说明致使采购人场地、设备损毁的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 w:val="0"/>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w w:val="100"/>
                <w:sz w:val="21"/>
                <w:szCs w:val="21"/>
                <w:highlight w:val="none"/>
                <w14:textFill>
                  <w14:solidFill>
                    <w14:schemeClr w14:val="tx1"/>
                  </w14:solidFill>
                </w14:textFill>
              </w:rPr>
              <w:t>12</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 w:val="0"/>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w w:val="100"/>
                <w:sz w:val="21"/>
                <w:szCs w:val="21"/>
                <w:highlight w:val="none"/>
                <w:lang w:eastAsia="zh-CN"/>
                <w14:textFill>
                  <w14:solidFill>
                    <w14:schemeClr w14:val="tx1"/>
                  </w14:solidFill>
                </w14:textFill>
              </w:rPr>
              <w:t>投标人</w:t>
            </w:r>
            <w:r>
              <w:rPr>
                <w:rFonts w:hint="default" w:ascii="Times New Roman" w:hAnsi="Times New Roman" w:eastAsia="宋体" w:cs="Times New Roman"/>
                <w:b w:val="0"/>
                <w:bCs/>
                <w:color w:val="000000" w:themeColor="text1"/>
                <w:w w:val="100"/>
                <w:sz w:val="21"/>
                <w:szCs w:val="21"/>
                <w:highlight w:val="none"/>
                <w14:textFill>
                  <w14:solidFill>
                    <w14:schemeClr w14:val="tx1"/>
                  </w14:solidFill>
                </w14:textFill>
              </w:rPr>
              <w:t>未按照规定时间招录、补充</w:t>
            </w:r>
            <w:r>
              <w:rPr>
                <w:rFonts w:hint="eastAsia" w:cs="Times New Roman"/>
                <w:b w:val="0"/>
                <w:bCs/>
                <w:color w:val="000000" w:themeColor="text1"/>
                <w:w w:val="100"/>
                <w:sz w:val="21"/>
                <w:szCs w:val="21"/>
                <w:highlight w:val="none"/>
                <w:lang w:eastAsia="zh-CN"/>
                <w14:textFill>
                  <w14:solidFill>
                    <w14:schemeClr w14:val="tx1"/>
                  </w14:solidFill>
                </w14:textFill>
              </w:rPr>
              <w:t>、</w:t>
            </w:r>
            <w:r>
              <w:rPr>
                <w:rFonts w:hint="eastAsia" w:cs="Times New Roman"/>
                <w:b w:val="0"/>
                <w:bCs/>
                <w:color w:val="000000" w:themeColor="text1"/>
                <w:w w:val="100"/>
                <w:sz w:val="21"/>
                <w:szCs w:val="21"/>
                <w:highlight w:val="none"/>
                <w:lang w:val="en-US" w:eastAsia="zh-CN"/>
                <w14:textFill>
                  <w14:solidFill>
                    <w14:schemeClr w14:val="tx1"/>
                  </w14:solidFill>
                </w14:textFill>
              </w:rPr>
              <w:t>变更</w:t>
            </w:r>
            <w:r>
              <w:rPr>
                <w:rFonts w:hint="default" w:ascii="Times New Roman" w:hAnsi="Times New Roman" w:eastAsia="宋体" w:cs="Times New Roman"/>
                <w:b w:val="0"/>
                <w:bCs/>
                <w:color w:val="000000" w:themeColor="text1"/>
                <w:w w:val="100"/>
                <w:sz w:val="21"/>
                <w:szCs w:val="21"/>
                <w:highlight w:val="none"/>
                <w14:textFill>
                  <w14:solidFill>
                    <w14:schemeClr w14:val="tx1"/>
                  </w14:solidFill>
                </w14:textFill>
              </w:rPr>
              <w:t>安保服务人员的。</w:t>
            </w:r>
          </w:p>
        </w:tc>
        <w:tc>
          <w:tcPr>
            <w:tcW w:w="1417" w:type="dxa"/>
            <w:noWrap w:val="0"/>
            <w:vAlign w:val="center"/>
          </w:tcPr>
          <w:p>
            <w:pPr>
              <w:widowControl/>
              <w:overflowPunct w:val="0"/>
              <w:autoSpaceDE w:val="0"/>
              <w:autoSpaceDN w:val="0"/>
              <w:spacing w:line="320" w:lineRule="exact"/>
              <w:jc w:val="center"/>
              <w:textAlignment w:val="baseline"/>
              <w:rPr>
                <w:rFonts w:hint="eastAsia" w:ascii="Times New Roman" w:hAnsi="Times New Roman" w:eastAsia="宋体" w:cs="Times New Roman"/>
                <w:b w:val="0"/>
                <w:bCs/>
                <w:color w:val="000000" w:themeColor="text1"/>
                <w:w w:val="100"/>
                <w:sz w:val="21"/>
                <w:szCs w:val="21"/>
                <w:highlight w:val="none"/>
                <w:lang w:eastAsia="zh-CN"/>
                <w14:textFill>
                  <w14:solidFill>
                    <w14:schemeClr w14:val="tx1"/>
                  </w14:solidFill>
                </w14:textFill>
              </w:rPr>
            </w:pPr>
            <w:r>
              <w:rPr>
                <w:rFonts w:hint="eastAsia" w:cs="Times New Roman"/>
                <w:b w:val="0"/>
                <w:bCs/>
                <w:color w:val="000000" w:themeColor="text1"/>
                <w:w w:val="100"/>
                <w:sz w:val="21"/>
                <w:szCs w:val="21"/>
                <w:highlight w:val="none"/>
                <w:lang w:val="en-US" w:eastAsia="zh-CN"/>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13</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lang w:eastAsia="zh-CN"/>
                <w14:textFill>
                  <w14:solidFill>
                    <w14:schemeClr w14:val="tx1"/>
                  </w14:solidFill>
                </w14:textFill>
              </w:rPr>
              <w:t>投标人</w:t>
            </w: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未按照要求严把入口关，或未按要求提供相关档案或证明材料的。</w:t>
            </w:r>
          </w:p>
        </w:tc>
        <w:tc>
          <w:tcPr>
            <w:tcW w:w="1417" w:type="dxa"/>
            <w:noWrap w:val="0"/>
            <w:vAlign w:val="center"/>
          </w:tcPr>
          <w:p>
            <w:pPr>
              <w:widowControl/>
              <w:overflowPunct w:val="0"/>
              <w:autoSpaceDE w:val="0"/>
              <w:autoSpaceDN w:val="0"/>
              <w:spacing w:line="320" w:lineRule="exact"/>
              <w:jc w:val="center"/>
              <w:textAlignment w:val="baseline"/>
              <w:rPr>
                <w:rFonts w:hint="eastAsia" w:ascii="Times New Roman" w:hAnsi="Times New Roman" w:eastAsia="宋体" w:cs="Times New Roman"/>
                <w:bCs/>
                <w:color w:val="000000" w:themeColor="text1"/>
                <w:w w:val="100"/>
                <w:sz w:val="21"/>
                <w:szCs w:val="21"/>
                <w:highlight w:val="none"/>
                <w:lang w:eastAsia="zh-CN"/>
                <w14:textFill>
                  <w14:solidFill>
                    <w14:schemeClr w14:val="tx1"/>
                  </w14:solidFill>
                </w14:textFill>
              </w:rPr>
            </w:pPr>
            <w:r>
              <w:rPr>
                <w:rFonts w:hint="eastAsia" w:cs="Times New Roman"/>
                <w:bCs/>
                <w:color w:val="000000" w:themeColor="text1"/>
                <w:w w:val="100"/>
                <w:sz w:val="21"/>
                <w:szCs w:val="21"/>
                <w:highlight w:val="none"/>
                <w:lang w:val="en-US" w:eastAsia="zh-CN"/>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14</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lang w:eastAsia="zh-CN"/>
                <w14:textFill>
                  <w14:solidFill>
                    <w14:schemeClr w14:val="tx1"/>
                  </w14:solidFill>
                </w14:textFill>
              </w:rPr>
              <w:t>投标人</w:t>
            </w: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未按要求落实安保服务人员到岗人数、伙食、服装、装备等保障要求的。</w:t>
            </w:r>
          </w:p>
        </w:tc>
        <w:tc>
          <w:tcPr>
            <w:tcW w:w="1417" w:type="dxa"/>
            <w:noWrap w:val="0"/>
            <w:vAlign w:val="center"/>
          </w:tcPr>
          <w:p>
            <w:pPr>
              <w:widowControl/>
              <w:overflowPunct w:val="0"/>
              <w:autoSpaceDE w:val="0"/>
              <w:autoSpaceDN w:val="0"/>
              <w:spacing w:line="320" w:lineRule="exact"/>
              <w:jc w:val="center"/>
              <w:textAlignment w:val="baseline"/>
              <w:rPr>
                <w:rFonts w:hint="eastAsia" w:ascii="Times New Roman" w:hAnsi="Times New Roman" w:eastAsia="宋体" w:cs="Times New Roman"/>
                <w:bCs/>
                <w:color w:val="000000" w:themeColor="text1"/>
                <w:w w:val="100"/>
                <w:sz w:val="21"/>
                <w:szCs w:val="21"/>
                <w:highlight w:val="none"/>
                <w:lang w:eastAsia="zh-CN"/>
                <w14:textFill>
                  <w14:solidFill>
                    <w14:schemeClr w14:val="tx1"/>
                  </w14:solidFill>
                </w14:textFill>
              </w:rPr>
            </w:pPr>
            <w:r>
              <w:rPr>
                <w:rFonts w:hint="eastAsia" w:cs="Times New Roman"/>
                <w:bCs/>
                <w:color w:val="000000" w:themeColor="text1"/>
                <w:w w:val="100"/>
                <w:sz w:val="21"/>
                <w:szCs w:val="21"/>
                <w:highlight w:val="none"/>
                <w:lang w:val="en-US" w:eastAsia="zh-CN"/>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cs="Times New Roman"/>
                <w:bCs/>
                <w:color w:val="000000" w:themeColor="text1"/>
                <w:w w:val="100"/>
                <w:sz w:val="21"/>
                <w:szCs w:val="21"/>
                <w:highlight w:val="none"/>
                <w:lang w:val="en-US" w:eastAsia="zh-CN"/>
                <w14:textFill>
                  <w14:solidFill>
                    <w14:schemeClr w14:val="tx1"/>
                  </w14:solidFill>
                </w14:textFill>
              </w:rPr>
              <w:t>15</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专门面向中小企业且预留小微企业</w:t>
            </w:r>
            <w:r>
              <w:rPr>
                <w:rFonts w:hint="default" w:cs="Times New Roman"/>
                <w:bCs/>
                <w:color w:val="000000" w:themeColor="text1"/>
                <w:sz w:val="21"/>
                <w:szCs w:val="21"/>
                <w:highlight w:val="none"/>
                <w:lang w:val="en-US" w:eastAsia="zh-CN"/>
                <w14:textFill>
                  <w14:solidFill>
                    <w14:schemeClr w14:val="tx1"/>
                  </w14:solidFill>
                </w14:textFill>
              </w:rPr>
              <w:t>比例</w:t>
            </w:r>
            <w:r>
              <w:rPr>
                <w:rFonts w:hint="default" w:ascii="Times New Roman" w:hAnsi="Times New Roman" w:eastAsia="宋体" w:cs="Times New Roman"/>
                <w:bCs/>
                <w:color w:val="000000" w:themeColor="text1"/>
                <w:sz w:val="21"/>
                <w:szCs w:val="21"/>
                <w:highlight w:val="none"/>
                <w14:textFill>
                  <w14:solidFill>
                    <w14:schemeClr w14:val="tx1"/>
                  </w14:solidFill>
                </w14:textFill>
              </w:rPr>
              <w:t>达到</w:t>
            </w:r>
            <w:r>
              <w:rPr>
                <w:rFonts w:hint="default" w:cs="Times New Roman"/>
                <w:bCs/>
                <w:color w:val="000000" w:themeColor="text1"/>
                <w:sz w:val="21"/>
                <w:szCs w:val="21"/>
                <w:highlight w:val="none"/>
                <w:lang w:val="en-US" w:eastAsia="zh-CN"/>
                <w14:textFill>
                  <w14:solidFill>
                    <w14:schemeClr w14:val="tx1"/>
                  </w14:solidFill>
                </w14:textFill>
              </w:rPr>
              <w:t>合同总价</w:t>
            </w:r>
            <w:r>
              <w:rPr>
                <w:rFonts w:hint="default" w:ascii="Times New Roman" w:hAnsi="Times New Roman" w:eastAsia="宋体" w:cs="Times New Roman"/>
                <w:bCs/>
                <w:color w:val="000000" w:themeColor="text1"/>
                <w:sz w:val="21"/>
                <w:szCs w:val="21"/>
                <w:highlight w:val="none"/>
                <w14:textFill>
                  <w14:solidFill>
                    <w14:schemeClr w14:val="tx1"/>
                  </w14:solidFill>
                </w14:textFill>
              </w:rPr>
              <w:t>28%的佐证材料</w:t>
            </w:r>
            <w: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kern w:val="2"/>
                <w:sz w:val="21"/>
                <w:szCs w:val="21"/>
                <w:highlight w:val="none"/>
                <w14:textFill>
                  <w14:solidFill>
                    <w14:schemeClr w14:val="tx1"/>
                  </w14:solidFill>
                </w14:textFill>
              </w:rPr>
              <w:t>本项目履约过程中，投标人按承诺预留中小企业比例应达到合同总价的100%</w:t>
            </w:r>
            <w:r>
              <w:rPr>
                <w:rFonts w:hint="default" w:cs="Times New Roman"/>
                <w:bCs/>
                <w:color w:val="000000" w:themeColor="text1"/>
                <w:kern w:val="2"/>
                <w:sz w:val="21"/>
                <w:szCs w:val="21"/>
                <w:highlight w:val="none"/>
                <w:lang w:val="en-US" w:eastAsia="zh-CN"/>
                <w14:textFill>
                  <w14:solidFill>
                    <w14:schemeClr w14:val="tx1"/>
                  </w14:solidFill>
                </w14:textFill>
              </w:rPr>
              <w:t>且预留小微企业比例应达到合同总价的28%</w:t>
            </w:r>
            <w:r>
              <w:rPr>
                <w:rFonts w:hint="default" w:ascii="Times New Roman" w:hAnsi="Times New Roman" w:eastAsia="宋体" w:cs="Times New Roman"/>
                <w:bCs/>
                <w:color w:val="000000" w:themeColor="text1"/>
                <w:kern w:val="2"/>
                <w:sz w:val="21"/>
                <w:szCs w:val="21"/>
                <w:highlight w:val="none"/>
                <w14:textFill>
                  <w14:solidFill>
                    <w14:schemeClr w14:val="tx1"/>
                  </w14:solidFill>
                </w14:textFill>
              </w:rPr>
              <w:t>，若未达到此要求，</w:t>
            </w:r>
            <w:r>
              <w:rPr>
                <w:rFonts w:hint="default" w:ascii="Times New Roman" w:hAnsi="Times New Roman" w:eastAsia="宋体" w:cs="Times New Roman"/>
                <w:bCs/>
                <w:color w:val="000000" w:themeColor="text1"/>
                <w:sz w:val="21"/>
                <w:szCs w:val="21"/>
                <w:highlight w:val="none"/>
                <w14:textFill>
                  <w14:solidFill>
                    <w14:schemeClr w14:val="tx1"/>
                  </w14:solidFill>
                </w14:textFill>
              </w:rPr>
              <w:t>采购人有权没收全部履约保证金（如有），报送本级政府采购监管部门，提请列入失信行为记录名单，追究相关责任，且投标人应向采购人支付合同总价30%的违约金。</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w w:val="100"/>
                <w:sz w:val="21"/>
                <w:szCs w:val="21"/>
                <w:highlight w:val="none"/>
                <w:lang w:val="en-US" w:eastAsia="zh-CN"/>
                <w14:textFill>
                  <w14:solidFill>
                    <w14:schemeClr w14:val="tx1"/>
                  </w14:solidFill>
                </w14:textFill>
              </w:rPr>
            </w:pP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cs="Times New Roman"/>
                <w:bCs/>
                <w:color w:val="000000" w:themeColor="text1"/>
                <w:w w:val="100"/>
                <w:sz w:val="21"/>
                <w:szCs w:val="21"/>
                <w:highlight w:val="none"/>
                <w:lang w:val="en-US" w:eastAsia="zh-CN"/>
                <w14:textFill>
                  <w14:solidFill>
                    <w14:schemeClr w14:val="tx1"/>
                  </w14:solidFill>
                </w14:textFill>
              </w:rPr>
            </w:pPr>
            <w:r>
              <w:rPr>
                <w:rFonts w:hint="eastAsia" w:cs="Times New Roman"/>
                <w:bCs/>
                <w:color w:val="000000" w:themeColor="text1"/>
                <w:w w:val="100"/>
                <w:sz w:val="21"/>
                <w:szCs w:val="21"/>
                <w:highlight w:val="none"/>
                <w:lang w:val="en-US" w:eastAsia="zh-CN"/>
                <w14:textFill>
                  <w14:solidFill>
                    <w14:schemeClr w14:val="tx1"/>
                  </w14:solidFill>
                </w14:textFill>
              </w:rPr>
              <w:t>16</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pacing w:val="-2"/>
                <w:sz w:val="21"/>
                <w:szCs w:val="21"/>
                <w:highlight w:val="none"/>
                <w:u w:val="none"/>
                <w:lang w:eastAsia="zh-CN"/>
                <w14:textFill>
                  <w14:solidFill>
                    <w14:schemeClr w14:val="tx1"/>
                  </w14:solidFill>
                </w14:textFill>
              </w:rPr>
              <w:t>投标人</w:t>
            </w:r>
            <w:r>
              <w:rPr>
                <w:rFonts w:hint="eastAsia" w:ascii="宋体" w:hAnsi="宋体" w:eastAsia="宋体" w:cs="宋体"/>
                <w:b w:val="0"/>
                <w:bCs w:val="0"/>
                <w:color w:val="000000" w:themeColor="text1"/>
                <w:spacing w:val="-2"/>
                <w:sz w:val="21"/>
                <w:szCs w:val="21"/>
                <w:highlight w:val="none"/>
                <w:u w:val="none"/>
                <w14:textFill>
                  <w14:solidFill>
                    <w14:schemeClr w14:val="tx1"/>
                  </w14:solidFill>
                </w14:textFill>
              </w:rPr>
              <w:t>投入的</w:t>
            </w:r>
            <w:r>
              <w:rPr>
                <w:rFonts w:hint="eastAsia" w:ascii="宋体" w:hAnsi="宋体" w:cs="宋体"/>
                <w:b w:val="0"/>
                <w:bCs w:val="0"/>
                <w:color w:val="000000" w:themeColor="text1"/>
                <w:spacing w:val="-2"/>
                <w:sz w:val="21"/>
                <w:szCs w:val="21"/>
                <w:highlight w:val="none"/>
                <w:u w:val="none"/>
                <w:lang w:eastAsia="zh-CN"/>
                <w14:textFill>
                  <w14:solidFill>
                    <w14:schemeClr w14:val="tx1"/>
                  </w14:solidFill>
                </w14:textFill>
              </w:rPr>
              <w:t>安保人员</w:t>
            </w:r>
            <w:r>
              <w:rPr>
                <w:rFonts w:hint="eastAsia" w:ascii="宋体" w:hAnsi="宋体" w:eastAsia="宋体" w:cs="宋体"/>
                <w:b w:val="0"/>
                <w:bCs w:val="0"/>
                <w:color w:val="000000" w:themeColor="text1"/>
                <w:spacing w:val="-2"/>
                <w:sz w:val="21"/>
                <w:szCs w:val="21"/>
                <w:highlight w:val="none"/>
                <w:u w:val="none"/>
                <w14:textFill>
                  <w14:solidFill>
                    <w14:schemeClr w14:val="tx1"/>
                  </w14:solidFill>
                </w14:textFill>
              </w:rPr>
              <w:t>不能与其他承接的项目重复兼任。一经发现，将提请财政以提供虚假资料予以废标，并列入黑名单，没收全部履约保证金（如有），并承担</w:t>
            </w:r>
            <w:r>
              <w:rPr>
                <w:rFonts w:hint="eastAsia" w:ascii="宋体" w:hAnsi="宋体" w:cs="宋体"/>
                <w:b w:val="0"/>
                <w:bCs w:val="0"/>
                <w:color w:val="000000" w:themeColor="text1"/>
                <w:spacing w:val="-2"/>
                <w:sz w:val="21"/>
                <w:szCs w:val="21"/>
                <w:highlight w:val="none"/>
                <w:u w:val="none"/>
                <w:lang w:val="en-US" w:eastAsia="zh-CN"/>
                <w14:textFill>
                  <w14:solidFill>
                    <w14:schemeClr w14:val="tx1"/>
                  </w14:solidFill>
                </w14:textFill>
              </w:rPr>
              <w:t>就</w:t>
            </w:r>
            <w:r>
              <w:rPr>
                <w:rFonts w:hint="eastAsia" w:ascii="宋体" w:hAnsi="宋体" w:eastAsia="宋体" w:cs="宋体"/>
                <w:b w:val="0"/>
                <w:bCs w:val="0"/>
                <w:color w:val="000000" w:themeColor="text1"/>
                <w:spacing w:val="-2"/>
                <w:sz w:val="21"/>
                <w:szCs w:val="21"/>
                <w:highlight w:val="none"/>
                <w:u w:val="none"/>
                <w14:textFill>
                  <w14:solidFill>
                    <w14:schemeClr w14:val="tx1"/>
                  </w14:solidFill>
                </w14:textFill>
              </w:rPr>
              <w:t>由此给采购人造成的损失</w:t>
            </w:r>
            <w:r>
              <w:rPr>
                <w:rFonts w:hint="eastAsia" w:ascii="宋体" w:hAnsi="宋体" w:cs="宋体"/>
                <w:b w:val="0"/>
                <w:bCs w:val="0"/>
                <w:color w:val="000000" w:themeColor="text1"/>
                <w:spacing w:val="-2"/>
                <w:sz w:val="21"/>
                <w:szCs w:val="21"/>
                <w:highlight w:val="none"/>
                <w:u w:val="none"/>
                <w:lang w:val="en-US" w:eastAsia="zh-CN"/>
                <w14:textFill>
                  <w14:solidFill>
                    <w14:schemeClr w14:val="tx1"/>
                  </w14:solidFill>
                </w14:textFill>
              </w:rPr>
              <w:t>。</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w w:val="100"/>
                <w:sz w:val="21"/>
                <w:szCs w:val="21"/>
                <w:highlight w:val="none"/>
                <w:lang w:val="en-US" w:eastAsia="zh-CN"/>
                <w14:textFill>
                  <w14:solidFill>
                    <w14:schemeClr w14:val="tx1"/>
                  </w14:solidFill>
                </w14:textFill>
              </w:rPr>
            </w:pP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cs="Times New Roman"/>
                <w:bCs/>
                <w:color w:val="000000" w:themeColor="text1"/>
                <w:w w:val="100"/>
                <w:sz w:val="21"/>
                <w:szCs w:val="21"/>
                <w:highlight w:val="none"/>
                <w:lang w:val="en-US" w:eastAsia="zh-CN"/>
                <w14:textFill>
                  <w14:solidFill>
                    <w14:schemeClr w14:val="tx1"/>
                  </w14:solidFill>
                </w14:textFill>
              </w:rPr>
            </w:pPr>
            <w:r>
              <w:rPr>
                <w:rFonts w:hint="eastAsia" w:cs="Times New Roman"/>
                <w:bCs/>
                <w:color w:val="000000" w:themeColor="text1"/>
                <w:w w:val="100"/>
                <w:sz w:val="21"/>
                <w:szCs w:val="21"/>
                <w:highlight w:val="none"/>
                <w:lang w:val="en-US" w:eastAsia="zh-CN"/>
                <w14:textFill>
                  <w14:solidFill>
                    <w14:schemeClr w14:val="tx1"/>
                  </w14:solidFill>
                </w14:textFill>
              </w:rPr>
              <w:t>17</w:t>
            </w:r>
          </w:p>
        </w:tc>
        <w:tc>
          <w:tcPr>
            <w:tcW w:w="4117" w:type="dxa"/>
            <w:gridSpan w:val="2"/>
            <w:noWrap w:val="0"/>
            <w:vAlign w:val="center"/>
          </w:tcPr>
          <w:p>
            <w:pPr>
              <w:widowControl/>
              <w:overflowPunct/>
              <w:autoSpaceDE/>
              <w:autoSpaceDN/>
              <w:spacing w:line="240" w:lineRule="auto"/>
              <w:jc w:val="left"/>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如发生泄密，扣除违约金10000元/次，</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将追究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一切法律责任。</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如已经完成合同结算后发生的泄密，每泄密一次需向</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赔偿合同总金额的0.5%。如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及服务人员违反安全管理要求，构成违法犯罪的，</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将及时报送本级政府采购和市场监督管理部门，提请列入政府采购严重违法失信行为记录名单，并追究相关责任。</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w w:val="100"/>
                <w:sz w:val="21"/>
                <w:szCs w:val="21"/>
                <w:highlight w:val="none"/>
                <w:lang w:val="en-US" w:eastAsia="zh-CN"/>
                <w14:textFill>
                  <w14:solidFill>
                    <w14:schemeClr w14:val="tx1"/>
                  </w14:solidFill>
                </w14:textFill>
              </w:rPr>
            </w:pP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5" w:type="dxa"/>
            <w:gridSpan w:val="3"/>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 xml:space="preserve">        当月考核得分</w:t>
            </w:r>
          </w:p>
        </w:tc>
        <w:tc>
          <w:tcPr>
            <w:tcW w:w="4328" w:type="dxa"/>
            <w:gridSpan w:val="3"/>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pPr>
            <w:r>
              <w:rPr>
                <w:rFonts w:hint="default" w:ascii="Times New Roman" w:hAnsi="Times New Roman" w:eastAsia="宋体" w:cs="Times New Roman"/>
                <w:bCs/>
                <w:color w:val="000000" w:themeColor="text1"/>
                <w:w w:val="100"/>
                <w:sz w:val="21"/>
                <w:szCs w:val="21"/>
                <w:highlight w:val="none"/>
                <w14:textFill>
                  <w14:solidFill>
                    <w14:schemeClr w14:val="tx1"/>
                  </w14:solidFill>
                </w14:textFill>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973" w:type="dxa"/>
            <w:gridSpan w:val="6"/>
            <w:noWrap w:val="0"/>
            <w:vAlign w:val="center"/>
          </w:tcPr>
          <w:p>
            <w:pPr>
              <w:widowControl/>
              <w:jc w:val="left"/>
              <w:textAlignment w:val="center"/>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 xml:space="preserve">采购人（盖章）：                     </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Cs w:val="21"/>
                <w:highlight w:val="none"/>
                <w14:textFill>
                  <w14:solidFill>
                    <w14:schemeClr w14:val="tx1"/>
                  </w14:solidFill>
                </w14:textFill>
              </w:rPr>
              <w:t xml:space="preserve">    </w:t>
            </w:r>
            <w:r>
              <w:rPr>
                <w:rFonts w:hint="eastAsia" w:cs="Times New Roman"/>
                <w:color w:val="000000" w:themeColor="text1"/>
                <w:kern w:val="0"/>
                <w:szCs w:val="21"/>
                <w:highlight w:val="none"/>
                <w:lang w:val="en-US" w:eastAsia="zh-CN"/>
                <w14:textFill>
                  <w14:solidFill>
                    <w14:schemeClr w14:val="tx1"/>
                  </w14:solidFill>
                </w14:textFill>
              </w:rPr>
              <w:t>中</w:t>
            </w:r>
            <w:r>
              <w:rPr>
                <w:rFonts w:hint="default" w:ascii="Times New Roman" w:hAnsi="Times New Roman" w:eastAsia="宋体" w:cs="Times New Roman"/>
                <w:color w:val="000000" w:themeColor="text1"/>
                <w:kern w:val="0"/>
                <w:szCs w:val="21"/>
                <w:highlight w:val="none"/>
                <w14:textFill>
                  <w14:solidFill>
                    <w14:schemeClr w14:val="tx1"/>
                  </w14:solidFill>
                </w14:textFill>
              </w:rPr>
              <w:t>标人（盖章）：</w:t>
            </w:r>
          </w:p>
          <w:p>
            <w:pPr>
              <w:widowControl/>
              <w:jc w:val="left"/>
              <w:textAlignment w:val="center"/>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采购人项目经办人（签字）：</w:t>
            </w:r>
          </w:p>
          <w:p>
            <w:pPr>
              <w:widowControl/>
              <w:jc w:val="left"/>
              <w:textAlignment w:val="center"/>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 xml:space="preserve">采购人项目审核人（签字）：       </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Cs w:val="21"/>
                <w:highlight w:val="none"/>
                <w14:textFill>
                  <w14:solidFill>
                    <w14:schemeClr w14:val="tx1"/>
                  </w14:solidFill>
                </w14:textFill>
              </w:rPr>
              <w:t xml:space="preserve">   </w:t>
            </w:r>
            <w:r>
              <w:rPr>
                <w:rFonts w:hint="eastAsia" w:cs="Times New Roman"/>
                <w:color w:val="000000" w:themeColor="text1"/>
                <w:kern w:val="0"/>
                <w:szCs w:val="21"/>
                <w:highlight w:val="none"/>
                <w:lang w:val="en-US" w:eastAsia="zh-CN"/>
                <w14:textFill>
                  <w14:solidFill>
                    <w14:schemeClr w14:val="tx1"/>
                  </w14:solidFill>
                </w14:textFill>
              </w:rPr>
              <w:t>中</w:t>
            </w:r>
            <w:r>
              <w:rPr>
                <w:rFonts w:hint="default" w:ascii="Times New Roman" w:hAnsi="Times New Roman" w:eastAsia="宋体" w:cs="Times New Roman"/>
                <w:color w:val="000000" w:themeColor="text1"/>
                <w:kern w:val="0"/>
                <w:szCs w:val="21"/>
                <w:highlight w:val="none"/>
                <w14:textFill>
                  <w14:solidFill>
                    <w14:schemeClr w14:val="tx1"/>
                  </w14:solidFill>
                </w14:textFill>
              </w:rPr>
              <w:t>标人项目负责人（签字）：</w:t>
            </w:r>
          </w:p>
          <w:p>
            <w:pPr>
              <w:widowControl/>
              <w:overflowPunct w:val="0"/>
              <w:autoSpaceDE w:val="0"/>
              <w:autoSpaceDN w:val="0"/>
              <w:spacing w:line="320" w:lineRule="exact"/>
              <w:jc w:val="center"/>
              <w:textAlignment w:val="baseline"/>
              <w:rPr>
                <w:rFonts w:hint="default" w:ascii="Times New Roman" w:hAnsi="Times New Roman" w:eastAsia="宋体"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日  期：                                  日  期：</w:t>
            </w:r>
          </w:p>
        </w:tc>
      </w:tr>
    </w:tbl>
    <w:p>
      <w:pPr>
        <w:spacing w:line="360" w:lineRule="auto"/>
        <w:ind w:firstLine="141" w:firstLineChars="50"/>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10279"/>
      <w:bookmarkEnd w:id="29"/>
      <w:bookmarkStart w:id="30" w:name="_Toc184314448"/>
      <w:bookmarkEnd w:id="30"/>
      <w:bookmarkStart w:id="31" w:name="_Toc184310281"/>
      <w:bookmarkEnd w:id="31"/>
      <w:bookmarkStart w:id="32" w:name="_Toc184308045"/>
      <w:bookmarkEnd w:id="32"/>
      <w:bookmarkStart w:id="33" w:name="_Toc184314477"/>
      <w:bookmarkEnd w:id="33"/>
      <w:bookmarkStart w:id="34" w:name="_Toc184308084"/>
      <w:bookmarkEnd w:id="34"/>
      <w:bookmarkStart w:id="35" w:name="_Toc184312104"/>
      <w:bookmarkEnd w:id="35"/>
      <w:bookmarkStart w:id="36" w:name="_Toc184312109"/>
      <w:bookmarkEnd w:id="36"/>
      <w:bookmarkStart w:id="37" w:name="_Toc184308103"/>
      <w:bookmarkEnd w:id="37"/>
      <w:bookmarkStart w:id="38" w:name="_Toc184312079"/>
      <w:bookmarkEnd w:id="38"/>
      <w:bookmarkStart w:id="39" w:name="_Toc184308058"/>
      <w:bookmarkEnd w:id="39"/>
      <w:bookmarkStart w:id="40" w:name="_Toc184313249"/>
      <w:bookmarkEnd w:id="40"/>
      <w:bookmarkStart w:id="41" w:name="_Toc184313262"/>
      <w:bookmarkEnd w:id="41"/>
      <w:bookmarkStart w:id="42" w:name="_Toc184310316"/>
      <w:bookmarkEnd w:id="42"/>
      <w:bookmarkStart w:id="43" w:name="_Toc184314434"/>
      <w:bookmarkEnd w:id="43"/>
      <w:bookmarkStart w:id="44" w:name="_Toc184310291"/>
      <w:bookmarkEnd w:id="44"/>
      <w:bookmarkStart w:id="45" w:name="_Toc184308094"/>
      <w:bookmarkEnd w:id="45"/>
      <w:bookmarkStart w:id="46" w:name="_Toc184313279"/>
      <w:bookmarkEnd w:id="46"/>
      <w:bookmarkStart w:id="47" w:name="_Toc184310272"/>
      <w:bookmarkEnd w:id="47"/>
      <w:bookmarkStart w:id="48" w:name="_Toc184310344"/>
      <w:bookmarkEnd w:id="48"/>
      <w:bookmarkStart w:id="49" w:name="_Toc184308086"/>
      <w:bookmarkEnd w:id="49"/>
      <w:bookmarkStart w:id="50" w:name="_Toc184308042"/>
      <w:bookmarkEnd w:id="50"/>
      <w:bookmarkStart w:id="51" w:name="_Toc184312084"/>
      <w:bookmarkEnd w:id="51"/>
      <w:bookmarkStart w:id="52" w:name="_Toc184308093"/>
      <w:bookmarkEnd w:id="52"/>
      <w:bookmarkStart w:id="53" w:name="_Toc184312115"/>
      <w:bookmarkEnd w:id="53"/>
      <w:bookmarkStart w:id="54" w:name="_Toc184314465"/>
      <w:bookmarkEnd w:id="54"/>
      <w:bookmarkStart w:id="55" w:name="_Toc184314470"/>
      <w:bookmarkEnd w:id="55"/>
      <w:bookmarkStart w:id="56" w:name="_Toc184314458"/>
      <w:bookmarkEnd w:id="56"/>
      <w:bookmarkStart w:id="57" w:name="_Toc184314419"/>
      <w:bookmarkEnd w:id="57"/>
      <w:bookmarkStart w:id="58" w:name="_Toc184310294"/>
      <w:bookmarkEnd w:id="58"/>
      <w:bookmarkStart w:id="59" w:name="_Toc184314433"/>
      <w:bookmarkEnd w:id="59"/>
      <w:bookmarkStart w:id="60" w:name="_Toc184308056"/>
      <w:bookmarkEnd w:id="60"/>
      <w:bookmarkStart w:id="61" w:name="_Toc184313265"/>
      <w:bookmarkEnd w:id="61"/>
      <w:bookmarkStart w:id="62" w:name="_Toc184310309"/>
      <w:bookmarkEnd w:id="62"/>
      <w:bookmarkStart w:id="63" w:name="_Toc184310330"/>
      <w:bookmarkEnd w:id="63"/>
      <w:bookmarkStart w:id="64" w:name="_Toc184308040"/>
      <w:bookmarkEnd w:id="64"/>
      <w:bookmarkStart w:id="65" w:name="_Toc184312135"/>
      <w:bookmarkEnd w:id="65"/>
      <w:bookmarkStart w:id="66" w:name="_Toc184310311"/>
      <w:bookmarkEnd w:id="66"/>
      <w:bookmarkStart w:id="67" w:name="_Toc184308081"/>
      <w:bookmarkEnd w:id="67"/>
      <w:bookmarkStart w:id="68" w:name="_Toc184313297"/>
      <w:bookmarkEnd w:id="68"/>
      <w:bookmarkStart w:id="69" w:name="_Toc184313273"/>
      <w:bookmarkEnd w:id="69"/>
      <w:bookmarkStart w:id="70" w:name="_Toc184308055"/>
      <w:bookmarkEnd w:id="70"/>
      <w:bookmarkStart w:id="71" w:name="_Toc184310303"/>
      <w:bookmarkEnd w:id="71"/>
      <w:bookmarkStart w:id="72" w:name="_Toc184312127"/>
      <w:bookmarkEnd w:id="72"/>
      <w:bookmarkStart w:id="73" w:name="_Toc184312081"/>
      <w:bookmarkEnd w:id="73"/>
      <w:bookmarkStart w:id="74" w:name="_Toc184312125"/>
      <w:bookmarkEnd w:id="74"/>
      <w:bookmarkStart w:id="75" w:name="_Toc184308107"/>
      <w:bookmarkEnd w:id="75"/>
      <w:bookmarkStart w:id="76" w:name="_Toc184312070"/>
      <w:bookmarkEnd w:id="76"/>
      <w:bookmarkStart w:id="77" w:name="_Toc184308105"/>
      <w:bookmarkEnd w:id="77"/>
      <w:bookmarkStart w:id="78" w:name="_Toc184312101"/>
      <w:bookmarkEnd w:id="78"/>
      <w:bookmarkStart w:id="79" w:name="_Toc184314454"/>
      <w:bookmarkEnd w:id="79"/>
      <w:bookmarkStart w:id="80" w:name="_Toc184312087"/>
      <w:bookmarkEnd w:id="80"/>
      <w:bookmarkStart w:id="81" w:name="_Toc184312122"/>
      <w:bookmarkEnd w:id="81"/>
      <w:bookmarkStart w:id="82" w:name="_Toc184312074"/>
      <w:bookmarkEnd w:id="82"/>
      <w:bookmarkStart w:id="83" w:name="_Toc184312076"/>
      <w:bookmarkEnd w:id="83"/>
      <w:bookmarkStart w:id="84" w:name="_Toc184312111"/>
      <w:bookmarkEnd w:id="84"/>
      <w:bookmarkStart w:id="85" w:name="_Toc184313299"/>
      <w:bookmarkEnd w:id="85"/>
      <w:bookmarkStart w:id="86" w:name="_Toc184312139"/>
      <w:bookmarkEnd w:id="86"/>
      <w:bookmarkStart w:id="87" w:name="_Toc184312105"/>
      <w:bookmarkEnd w:id="87"/>
      <w:bookmarkStart w:id="88" w:name="_Toc184313251"/>
      <w:bookmarkEnd w:id="88"/>
      <w:bookmarkStart w:id="89" w:name="_Toc184313289"/>
      <w:bookmarkEnd w:id="89"/>
      <w:bookmarkStart w:id="90" w:name="_Toc184313266"/>
      <w:bookmarkEnd w:id="90"/>
      <w:bookmarkStart w:id="91" w:name="_Toc184313257"/>
      <w:bookmarkEnd w:id="91"/>
      <w:bookmarkStart w:id="92" w:name="_Toc184312071"/>
      <w:bookmarkEnd w:id="92"/>
      <w:bookmarkStart w:id="93" w:name="_Toc184308097"/>
      <w:bookmarkEnd w:id="93"/>
      <w:bookmarkStart w:id="94" w:name="_Toc184312072"/>
      <w:bookmarkEnd w:id="94"/>
      <w:bookmarkStart w:id="95" w:name="_Toc184313270"/>
      <w:bookmarkEnd w:id="95"/>
      <w:bookmarkStart w:id="96" w:name="_Toc184312075"/>
      <w:bookmarkEnd w:id="96"/>
      <w:bookmarkStart w:id="97" w:name="_Toc184312112"/>
      <w:bookmarkEnd w:id="97"/>
      <w:bookmarkStart w:id="98" w:name="_Toc184312091"/>
      <w:bookmarkEnd w:id="98"/>
      <w:bookmarkStart w:id="99" w:name="_Toc184308102"/>
      <w:bookmarkEnd w:id="99"/>
      <w:bookmarkStart w:id="100" w:name="_Toc184314436"/>
      <w:bookmarkEnd w:id="100"/>
      <w:bookmarkStart w:id="101" w:name="_Toc184310339"/>
      <w:bookmarkEnd w:id="101"/>
      <w:bookmarkStart w:id="102" w:name="_Toc184314461"/>
      <w:bookmarkEnd w:id="102"/>
      <w:bookmarkStart w:id="103" w:name="_Toc184308037"/>
      <w:bookmarkEnd w:id="103"/>
      <w:bookmarkStart w:id="104" w:name="_Toc184310307"/>
      <w:bookmarkEnd w:id="104"/>
      <w:bookmarkStart w:id="105" w:name="_Toc184313304"/>
      <w:bookmarkEnd w:id="105"/>
      <w:bookmarkStart w:id="106" w:name="_Toc184312108"/>
      <w:bookmarkEnd w:id="106"/>
      <w:bookmarkStart w:id="107" w:name="_Toc184314463"/>
      <w:bookmarkEnd w:id="107"/>
      <w:bookmarkStart w:id="108" w:name="_Toc184310300"/>
      <w:bookmarkEnd w:id="108"/>
      <w:bookmarkStart w:id="109" w:name="_Toc184314422"/>
      <w:bookmarkEnd w:id="109"/>
      <w:bookmarkStart w:id="110" w:name="_Toc184310273"/>
      <w:bookmarkEnd w:id="110"/>
      <w:bookmarkStart w:id="111" w:name="_Toc184314414"/>
      <w:bookmarkEnd w:id="111"/>
      <w:bookmarkStart w:id="112" w:name="_Toc184313272"/>
      <w:bookmarkEnd w:id="112"/>
      <w:bookmarkStart w:id="113" w:name="_Toc184314412"/>
      <w:bookmarkEnd w:id="113"/>
      <w:bookmarkStart w:id="114" w:name="_Toc184314445"/>
      <w:bookmarkEnd w:id="114"/>
      <w:bookmarkStart w:id="115" w:name="_Toc184314413"/>
      <w:bookmarkEnd w:id="115"/>
      <w:bookmarkStart w:id="116" w:name="_Toc184314466"/>
      <w:bookmarkEnd w:id="116"/>
      <w:bookmarkStart w:id="117" w:name="_Toc184314472"/>
      <w:bookmarkEnd w:id="117"/>
      <w:bookmarkStart w:id="118" w:name="_Toc184312093"/>
      <w:bookmarkEnd w:id="118"/>
      <w:bookmarkStart w:id="119" w:name="_Toc184314421"/>
      <w:bookmarkEnd w:id="119"/>
      <w:bookmarkStart w:id="120" w:name="_Toc184312121"/>
      <w:bookmarkEnd w:id="120"/>
      <w:bookmarkStart w:id="121" w:name="_Toc184308064"/>
      <w:bookmarkEnd w:id="121"/>
      <w:bookmarkStart w:id="122" w:name="_Toc184313302"/>
      <w:bookmarkEnd w:id="122"/>
      <w:bookmarkStart w:id="123" w:name="_Toc184310322"/>
      <w:bookmarkEnd w:id="123"/>
      <w:bookmarkStart w:id="124" w:name="_Toc184313303"/>
      <w:bookmarkEnd w:id="124"/>
      <w:bookmarkStart w:id="125" w:name="_Toc184314438"/>
      <w:bookmarkEnd w:id="125"/>
      <w:bookmarkStart w:id="126" w:name="_Toc184310312"/>
      <w:bookmarkEnd w:id="126"/>
      <w:bookmarkStart w:id="127" w:name="_Toc184308065"/>
      <w:bookmarkEnd w:id="127"/>
      <w:bookmarkStart w:id="128" w:name="_Toc184313250"/>
      <w:bookmarkEnd w:id="128"/>
      <w:bookmarkStart w:id="129" w:name="_Toc184310313"/>
      <w:bookmarkEnd w:id="129"/>
      <w:bookmarkStart w:id="130" w:name="_Toc184308051"/>
      <w:bookmarkEnd w:id="130"/>
      <w:bookmarkStart w:id="131" w:name="_Toc184308057"/>
      <w:bookmarkEnd w:id="131"/>
      <w:bookmarkStart w:id="132" w:name="_Toc184312069"/>
      <w:bookmarkEnd w:id="132"/>
      <w:bookmarkStart w:id="133" w:name="_Toc184314443"/>
      <w:bookmarkEnd w:id="133"/>
      <w:bookmarkStart w:id="134" w:name="_Toc184308048"/>
      <w:bookmarkEnd w:id="134"/>
      <w:bookmarkStart w:id="135" w:name="_Toc184312085"/>
      <w:bookmarkEnd w:id="135"/>
      <w:bookmarkStart w:id="136" w:name="_Toc184310292"/>
      <w:bookmarkEnd w:id="136"/>
      <w:bookmarkStart w:id="137" w:name="_Toc184314427"/>
      <w:bookmarkEnd w:id="137"/>
      <w:bookmarkStart w:id="138" w:name="_Toc184313276"/>
      <w:bookmarkEnd w:id="138"/>
      <w:bookmarkStart w:id="139" w:name="_Toc184314439"/>
      <w:bookmarkEnd w:id="139"/>
      <w:bookmarkStart w:id="140" w:name="_Toc184308099"/>
      <w:bookmarkEnd w:id="140"/>
      <w:bookmarkStart w:id="141" w:name="_Toc184308108"/>
      <w:bookmarkEnd w:id="141"/>
      <w:bookmarkStart w:id="142" w:name="_Toc184308085"/>
      <w:bookmarkEnd w:id="142"/>
      <w:bookmarkStart w:id="143" w:name="_Toc184310336"/>
      <w:bookmarkEnd w:id="143"/>
      <w:bookmarkStart w:id="144" w:name="_Toc184310293"/>
      <w:bookmarkEnd w:id="144"/>
      <w:bookmarkStart w:id="145" w:name="_Toc184308047"/>
      <w:bookmarkEnd w:id="145"/>
      <w:bookmarkStart w:id="146" w:name="_Toc184314468"/>
      <w:bookmarkEnd w:id="146"/>
      <w:bookmarkStart w:id="147" w:name="_Toc184314415"/>
      <w:bookmarkEnd w:id="147"/>
      <w:bookmarkStart w:id="148" w:name="_Toc184312120"/>
      <w:bookmarkEnd w:id="148"/>
      <w:bookmarkStart w:id="149" w:name="_Toc184312134"/>
      <w:bookmarkEnd w:id="149"/>
      <w:bookmarkStart w:id="150" w:name="_Toc184308104"/>
      <w:bookmarkEnd w:id="150"/>
      <w:bookmarkStart w:id="151" w:name="_Toc184308080"/>
      <w:bookmarkEnd w:id="151"/>
      <w:bookmarkStart w:id="152" w:name="_Toc184312128"/>
      <w:bookmarkEnd w:id="152"/>
      <w:bookmarkStart w:id="153" w:name="_Toc184313242"/>
      <w:bookmarkEnd w:id="153"/>
      <w:bookmarkStart w:id="154" w:name="_Toc184308070"/>
      <w:bookmarkEnd w:id="154"/>
      <w:bookmarkStart w:id="155" w:name="_Toc184313274"/>
      <w:bookmarkEnd w:id="155"/>
      <w:bookmarkStart w:id="156" w:name="_Toc184314456"/>
      <w:bookmarkEnd w:id="156"/>
      <w:bookmarkStart w:id="157" w:name="_Toc184310343"/>
      <w:bookmarkEnd w:id="157"/>
      <w:bookmarkStart w:id="158" w:name="_Toc184313278"/>
      <w:bookmarkEnd w:id="158"/>
      <w:bookmarkStart w:id="159" w:name="_Toc184313287"/>
      <w:bookmarkEnd w:id="159"/>
      <w:bookmarkStart w:id="160" w:name="_Toc184308054"/>
      <w:bookmarkEnd w:id="160"/>
      <w:bookmarkStart w:id="161" w:name="_Toc184308062"/>
      <w:bookmarkEnd w:id="161"/>
      <w:bookmarkStart w:id="162" w:name="_Toc184313238"/>
      <w:bookmarkEnd w:id="162"/>
      <w:bookmarkStart w:id="163" w:name="_Toc184312097"/>
      <w:bookmarkEnd w:id="163"/>
      <w:bookmarkStart w:id="164" w:name="_Toc184310297"/>
      <w:bookmarkEnd w:id="164"/>
      <w:bookmarkStart w:id="165" w:name="_Toc184312068"/>
      <w:bookmarkEnd w:id="165"/>
      <w:bookmarkStart w:id="166" w:name="_Toc184310302"/>
      <w:bookmarkEnd w:id="166"/>
      <w:bookmarkStart w:id="167" w:name="_Toc184314469"/>
      <w:bookmarkEnd w:id="167"/>
      <w:bookmarkStart w:id="168" w:name="_Toc184310280"/>
      <w:bookmarkEnd w:id="168"/>
      <w:bookmarkStart w:id="169" w:name="_Toc184314473"/>
      <w:bookmarkEnd w:id="169"/>
      <w:bookmarkStart w:id="170" w:name="_Toc184310299"/>
      <w:bookmarkEnd w:id="170"/>
      <w:bookmarkStart w:id="171" w:name="_Toc184312124"/>
      <w:bookmarkEnd w:id="171"/>
      <w:bookmarkStart w:id="172" w:name="_Toc184312137"/>
      <w:bookmarkEnd w:id="172"/>
      <w:bookmarkStart w:id="173" w:name="_Toc184310332"/>
      <w:bookmarkEnd w:id="173"/>
      <w:bookmarkStart w:id="174" w:name="_Toc184310317"/>
      <w:bookmarkEnd w:id="174"/>
      <w:bookmarkStart w:id="175" w:name="_Toc184310286"/>
      <w:bookmarkEnd w:id="175"/>
      <w:bookmarkStart w:id="176" w:name="_Toc184312114"/>
      <w:bookmarkEnd w:id="176"/>
      <w:bookmarkStart w:id="177" w:name="_Toc184308063"/>
      <w:bookmarkEnd w:id="177"/>
      <w:bookmarkStart w:id="178" w:name="_Toc184308082"/>
      <w:bookmarkEnd w:id="178"/>
      <w:bookmarkStart w:id="179" w:name="_Toc184313254"/>
      <w:bookmarkEnd w:id="179"/>
      <w:bookmarkStart w:id="180" w:name="_Toc184310274"/>
      <w:bookmarkEnd w:id="180"/>
      <w:bookmarkStart w:id="181" w:name="_Toc184313245"/>
      <w:bookmarkEnd w:id="181"/>
      <w:bookmarkStart w:id="182" w:name="_Toc184310342"/>
      <w:bookmarkEnd w:id="182"/>
      <w:bookmarkStart w:id="183" w:name="_Toc184314457"/>
      <w:bookmarkEnd w:id="183"/>
      <w:bookmarkStart w:id="184" w:name="_Toc184314449"/>
      <w:bookmarkEnd w:id="184"/>
      <w:bookmarkStart w:id="185" w:name="_Toc184312096"/>
      <w:bookmarkEnd w:id="185"/>
      <w:bookmarkStart w:id="186" w:name="_Toc184312133"/>
      <w:bookmarkEnd w:id="186"/>
      <w:bookmarkStart w:id="187" w:name="_Toc184308106"/>
      <w:bookmarkEnd w:id="187"/>
      <w:bookmarkStart w:id="188" w:name="_Toc184312113"/>
      <w:bookmarkEnd w:id="188"/>
      <w:bookmarkStart w:id="189" w:name="_Toc184308083"/>
      <w:bookmarkEnd w:id="189"/>
      <w:bookmarkStart w:id="190" w:name="_Toc184312107"/>
      <w:bookmarkEnd w:id="190"/>
      <w:bookmarkStart w:id="191" w:name="_Toc184313261"/>
      <w:bookmarkEnd w:id="191"/>
      <w:bookmarkStart w:id="192" w:name="_Toc184313288"/>
      <w:bookmarkEnd w:id="192"/>
      <w:bookmarkStart w:id="193" w:name="_Toc184314446"/>
      <w:bookmarkEnd w:id="193"/>
      <w:bookmarkStart w:id="194" w:name="_Toc184310321"/>
      <w:bookmarkEnd w:id="194"/>
      <w:bookmarkStart w:id="195" w:name="_Toc184312073"/>
      <w:bookmarkEnd w:id="195"/>
      <w:bookmarkStart w:id="196" w:name="_Toc184310288"/>
      <w:bookmarkEnd w:id="196"/>
      <w:bookmarkStart w:id="197" w:name="_Toc184314462"/>
      <w:bookmarkEnd w:id="197"/>
      <w:bookmarkStart w:id="198" w:name="_Toc184314482"/>
      <w:bookmarkEnd w:id="198"/>
      <w:bookmarkStart w:id="199" w:name="_Toc184312110"/>
      <w:bookmarkEnd w:id="199"/>
      <w:bookmarkStart w:id="200" w:name="_Toc184314480"/>
      <w:bookmarkEnd w:id="200"/>
      <w:bookmarkStart w:id="201" w:name="_Toc184310328"/>
      <w:bookmarkEnd w:id="201"/>
      <w:bookmarkStart w:id="202" w:name="_Toc184312092"/>
      <w:bookmarkEnd w:id="202"/>
      <w:bookmarkStart w:id="203" w:name="_Toc184313308"/>
      <w:bookmarkEnd w:id="203"/>
      <w:bookmarkStart w:id="204" w:name="_Toc184310315"/>
      <w:bookmarkEnd w:id="204"/>
      <w:bookmarkStart w:id="205" w:name="_Toc184313267"/>
      <w:bookmarkEnd w:id="205"/>
      <w:bookmarkStart w:id="206" w:name="_Toc184308043"/>
      <w:bookmarkEnd w:id="206"/>
      <w:bookmarkStart w:id="207" w:name="_Toc184310340"/>
      <w:bookmarkEnd w:id="207"/>
      <w:bookmarkStart w:id="208" w:name="_Toc184314450"/>
      <w:bookmarkEnd w:id="208"/>
      <w:bookmarkStart w:id="209" w:name="_Toc184313243"/>
      <w:bookmarkEnd w:id="209"/>
      <w:bookmarkStart w:id="210" w:name="_Toc184314426"/>
      <w:bookmarkEnd w:id="210"/>
      <w:bookmarkStart w:id="211" w:name="_Toc184312090"/>
      <w:bookmarkEnd w:id="211"/>
      <w:bookmarkStart w:id="212" w:name="_Toc184308101"/>
      <w:bookmarkEnd w:id="212"/>
      <w:bookmarkStart w:id="213" w:name="_Toc184310329"/>
      <w:bookmarkEnd w:id="213"/>
      <w:bookmarkStart w:id="214" w:name="_Toc184313281"/>
      <w:bookmarkEnd w:id="214"/>
      <w:bookmarkStart w:id="215" w:name="_Toc184308066"/>
      <w:bookmarkEnd w:id="215"/>
      <w:bookmarkStart w:id="216" w:name="_Toc184310276"/>
      <w:bookmarkEnd w:id="216"/>
      <w:bookmarkStart w:id="217" w:name="_Toc184312123"/>
      <w:bookmarkEnd w:id="217"/>
      <w:bookmarkStart w:id="218" w:name="_Toc184312138"/>
      <w:bookmarkEnd w:id="218"/>
      <w:bookmarkStart w:id="219" w:name="_Toc184312083"/>
      <w:bookmarkEnd w:id="219"/>
      <w:bookmarkStart w:id="220" w:name="_Toc184313285"/>
      <w:bookmarkEnd w:id="220"/>
      <w:bookmarkStart w:id="221" w:name="_Toc184308072"/>
      <w:bookmarkEnd w:id="221"/>
      <w:bookmarkStart w:id="222" w:name="_Toc184313260"/>
      <w:bookmarkEnd w:id="222"/>
      <w:bookmarkStart w:id="223" w:name="_Toc184313247"/>
      <w:bookmarkEnd w:id="223"/>
      <w:bookmarkStart w:id="224" w:name="_Toc184308095"/>
      <w:bookmarkEnd w:id="224"/>
      <w:bookmarkStart w:id="225" w:name="_Toc184312131"/>
      <w:bookmarkEnd w:id="225"/>
      <w:bookmarkStart w:id="226" w:name="_Toc184314479"/>
      <w:bookmarkEnd w:id="226"/>
      <w:bookmarkStart w:id="227" w:name="_Toc184310275"/>
      <w:bookmarkEnd w:id="227"/>
      <w:bookmarkStart w:id="228" w:name="_Toc184314474"/>
      <w:bookmarkEnd w:id="228"/>
      <w:bookmarkStart w:id="229" w:name="_Toc184312106"/>
      <w:bookmarkEnd w:id="229"/>
      <w:bookmarkStart w:id="230" w:name="_Toc184310341"/>
      <w:bookmarkEnd w:id="230"/>
      <w:bookmarkStart w:id="231" w:name="_Toc184312102"/>
      <w:bookmarkEnd w:id="231"/>
      <w:bookmarkStart w:id="232" w:name="_Toc184314431"/>
      <w:bookmarkEnd w:id="232"/>
      <w:bookmarkStart w:id="233" w:name="_Toc184308071"/>
      <w:bookmarkEnd w:id="233"/>
      <w:bookmarkStart w:id="234" w:name="_Toc184313294"/>
      <w:bookmarkEnd w:id="234"/>
      <w:bookmarkStart w:id="235" w:name="_Toc184312094"/>
      <w:bookmarkEnd w:id="235"/>
      <w:bookmarkStart w:id="236" w:name="_Toc184310323"/>
      <w:bookmarkEnd w:id="236"/>
      <w:bookmarkStart w:id="237" w:name="_Toc184313246"/>
      <w:bookmarkEnd w:id="237"/>
      <w:bookmarkStart w:id="238" w:name="_Toc184314459"/>
      <w:bookmarkEnd w:id="238"/>
      <w:bookmarkStart w:id="239" w:name="_Toc184310285"/>
      <w:bookmarkEnd w:id="239"/>
      <w:bookmarkStart w:id="240" w:name="_Toc184313277"/>
      <w:bookmarkEnd w:id="240"/>
      <w:bookmarkStart w:id="241" w:name="_Toc184310320"/>
      <w:bookmarkEnd w:id="241"/>
      <w:bookmarkStart w:id="242" w:name="_Toc184314418"/>
      <w:bookmarkEnd w:id="242"/>
      <w:bookmarkStart w:id="243" w:name="_Toc184312099"/>
      <w:bookmarkEnd w:id="243"/>
      <w:bookmarkStart w:id="244" w:name="_Toc184313252"/>
      <w:bookmarkEnd w:id="244"/>
      <w:bookmarkStart w:id="245" w:name="_Toc184310304"/>
      <w:bookmarkEnd w:id="245"/>
      <w:bookmarkStart w:id="246" w:name="_Toc184314420"/>
      <w:bookmarkEnd w:id="246"/>
      <w:bookmarkStart w:id="247" w:name="_Toc184313269"/>
      <w:bookmarkEnd w:id="247"/>
      <w:bookmarkStart w:id="248" w:name="_Toc184308068"/>
      <w:bookmarkEnd w:id="248"/>
      <w:bookmarkStart w:id="249" w:name="_Toc184310331"/>
      <w:bookmarkEnd w:id="249"/>
      <w:bookmarkStart w:id="250" w:name="_Toc184308050"/>
      <w:bookmarkEnd w:id="250"/>
      <w:bookmarkStart w:id="251" w:name="_Toc184308073"/>
      <w:bookmarkEnd w:id="251"/>
      <w:bookmarkStart w:id="252" w:name="_Toc184313280"/>
      <w:bookmarkEnd w:id="252"/>
      <w:bookmarkStart w:id="253" w:name="_Toc184313295"/>
      <w:bookmarkEnd w:id="253"/>
      <w:bookmarkStart w:id="254" w:name="_Toc184312095"/>
      <w:bookmarkEnd w:id="254"/>
      <w:bookmarkStart w:id="255" w:name="_Toc184313255"/>
      <w:bookmarkEnd w:id="255"/>
      <w:bookmarkStart w:id="256" w:name="_Toc184312086"/>
      <w:bookmarkEnd w:id="256"/>
      <w:bookmarkStart w:id="257" w:name="_Toc184312089"/>
      <w:bookmarkEnd w:id="257"/>
      <w:bookmarkStart w:id="258" w:name="_Toc184312088"/>
      <w:bookmarkEnd w:id="258"/>
      <w:bookmarkStart w:id="259" w:name="_Toc184312126"/>
      <w:bookmarkEnd w:id="259"/>
      <w:bookmarkStart w:id="260" w:name="_Toc184313259"/>
      <w:bookmarkEnd w:id="260"/>
      <w:bookmarkStart w:id="261" w:name="_Toc184314411"/>
      <w:bookmarkEnd w:id="261"/>
      <w:bookmarkStart w:id="262" w:name="_Toc184314429"/>
      <w:bookmarkEnd w:id="262"/>
      <w:bookmarkStart w:id="263" w:name="_Toc184308067"/>
      <w:bookmarkEnd w:id="263"/>
      <w:bookmarkStart w:id="264" w:name="_Toc184314451"/>
      <w:bookmarkEnd w:id="264"/>
      <w:bookmarkStart w:id="265" w:name="_Toc184310290"/>
      <w:bookmarkEnd w:id="265"/>
      <w:bookmarkStart w:id="266" w:name="_Toc184314430"/>
      <w:bookmarkEnd w:id="266"/>
      <w:bookmarkStart w:id="267" w:name="_Toc184314467"/>
      <w:bookmarkEnd w:id="267"/>
      <w:bookmarkStart w:id="268" w:name="_Toc184308061"/>
      <w:bookmarkEnd w:id="268"/>
      <w:bookmarkStart w:id="269" w:name="_Toc184314453"/>
      <w:bookmarkEnd w:id="269"/>
      <w:bookmarkStart w:id="270" w:name="_Toc184308060"/>
      <w:bookmarkEnd w:id="270"/>
      <w:bookmarkStart w:id="271" w:name="_Toc184312117"/>
      <w:bookmarkEnd w:id="271"/>
      <w:bookmarkStart w:id="272" w:name="_Toc184310334"/>
      <w:bookmarkEnd w:id="272"/>
      <w:bookmarkStart w:id="273" w:name="_Toc184312132"/>
      <w:bookmarkEnd w:id="273"/>
      <w:bookmarkStart w:id="274" w:name="_Toc184308044"/>
      <w:bookmarkEnd w:id="274"/>
      <w:bookmarkStart w:id="275" w:name="_Toc184313240"/>
      <w:bookmarkEnd w:id="275"/>
      <w:bookmarkStart w:id="276" w:name="_Toc184313239"/>
      <w:bookmarkEnd w:id="276"/>
      <w:bookmarkStart w:id="277" w:name="_Toc184313271"/>
      <w:bookmarkEnd w:id="277"/>
      <w:bookmarkStart w:id="278" w:name="_Toc184314437"/>
      <w:bookmarkEnd w:id="278"/>
      <w:bookmarkStart w:id="279" w:name="_Toc184313291"/>
      <w:bookmarkEnd w:id="279"/>
      <w:bookmarkStart w:id="280" w:name="_Toc184308098"/>
      <w:bookmarkEnd w:id="280"/>
      <w:bookmarkStart w:id="281" w:name="_Toc184312100"/>
      <w:bookmarkEnd w:id="281"/>
      <w:bookmarkStart w:id="282" w:name="_Toc184310310"/>
      <w:bookmarkEnd w:id="282"/>
      <w:bookmarkStart w:id="283" w:name="_Toc184308039"/>
      <w:bookmarkEnd w:id="283"/>
      <w:bookmarkStart w:id="284" w:name="_Toc184313306"/>
      <w:bookmarkEnd w:id="284"/>
      <w:bookmarkStart w:id="285" w:name="_Toc184314440"/>
      <w:bookmarkEnd w:id="285"/>
      <w:bookmarkStart w:id="286" w:name="_Toc184313248"/>
      <w:bookmarkEnd w:id="286"/>
      <w:bookmarkStart w:id="287" w:name="_Toc184314425"/>
      <w:bookmarkEnd w:id="287"/>
      <w:bookmarkStart w:id="288" w:name="_Toc184308069"/>
      <w:bookmarkEnd w:id="288"/>
      <w:bookmarkStart w:id="289" w:name="_Toc184310326"/>
      <w:bookmarkEnd w:id="289"/>
      <w:bookmarkStart w:id="290" w:name="_Toc184308059"/>
      <w:bookmarkEnd w:id="290"/>
      <w:bookmarkStart w:id="291" w:name="_Toc184312082"/>
      <w:bookmarkEnd w:id="291"/>
      <w:bookmarkStart w:id="292" w:name="_Toc184308074"/>
      <w:bookmarkEnd w:id="292"/>
      <w:bookmarkStart w:id="293" w:name="_Toc184313284"/>
      <w:bookmarkEnd w:id="293"/>
      <w:bookmarkStart w:id="294" w:name="_Toc184310324"/>
      <w:bookmarkEnd w:id="294"/>
      <w:bookmarkStart w:id="295" w:name="_Toc184308049"/>
      <w:bookmarkEnd w:id="295"/>
      <w:bookmarkStart w:id="296" w:name="_Toc184313268"/>
      <w:bookmarkEnd w:id="296"/>
      <w:bookmarkStart w:id="297" w:name="_Toc184308053"/>
      <w:bookmarkEnd w:id="297"/>
      <w:bookmarkStart w:id="298" w:name="_Toc184310278"/>
      <w:bookmarkEnd w:id="298"/>
      <w:bookmarkStart w:id="299" w:name="_Toc184314478"/>
      <w:bookmarkEnd w:id="299"/>
      <w:bookmarkStart w:id="300" w:name="_Toc184312067"/>
      <w:bookmarkEnd w:id="300"/>
      <w:bookmarkStart w:id="301" w:name="_Toc184312078"/>
      <w:bookmarkEnd w:id="301"/>
      <w:bookmarkStart w:id="302" w:name="_Toc184313258"/>
      <w:bookmarkEnd w:id="302"/>
      <w:bookmarkStart w:id="303" w:name="_Toc184310314"/>
      <w:bookmarkEnd w:id="303"/>
      <w:bookmarkStart w:id="304" w:name="_Toc184310282"/>
      <w:bookmarkEnd w:id="304"/>
      <w:bookmarkStart w:id="305" w:name="_Toc184314471"/>
      <w:bookmarkEnd w:id="305"/>
      <w:bookmarkStart w:id="306" w:name="_Toc184313307"/>
      <w:bookmarkEnd w:id="306"/>
      <w:bookmarkStart w:id="307" w:name="_Toc184308075"/>
      <w:bookmarkEnd w:id="307"/>
      <w:bookmarkStart w:id="308" w:name="_Toc184312103"/>
      <w:bookmarkEnd w:id="308"/>
      <w:bookmarkStart w:id="309" w:name="_Toc184312129"/>
      <w:bookmarkEnd w:id="309"/>
      <w:bookmarkStart w:id="310" w:name="_Toc184312130"/>
      <w:bookmarkEnd w:id="310"/>
      <w:bookmarkStart w:id="311" w:name="_Toc184314475"/>
      <w:bookmarkEnd w:id="311"/>
      <w:bookmarkStart w:id="312" w:name="_Toc184313283"/>
      <w:bookmarkEnd w:id="312"/>
      <w:bookmarkStart w:id="313" w:name="_Toc184312098"/>
      <w:bookmarkEnd w:id="313"/>
      <w:bookmarkStart w:id="314" w:name="_Toc184314464"/>
      <w:bookmarkEnd w:id="314"/>
      <w:bookmarkStart w:id="315" w:name="_Toc184312080"/>
      <w:bookmarkEnd w:id="315"/>
      <w:bookmarkStart w:id="316" w:name="_Toc184314455"/>
      <w:bookmarkEnd w:id="316"/>
      <w:bookmarkStart w:id="317" w:name="_Toc184314410"/>
      <w:bookmarkEnd w:id="317"/>
      <w:bookmarkStart w:id="318" w:name="_Toc184310308"/>
      <w:bookmarkEnd w:id="318"/>
      <w:bookmarkStart w:id="319" w:name="_Toc184313300"/>
      <w:bookmarkEnd w:id="319"/>
      <w:bookmarkStart w:id="320" w:name="_Toc184313241"/>
      <w:bookmarkEnd w:id="320"/>
      <w:bookmarkStart w:id="321" w:name="_Toc184308038"/>
      <w:bookmarkEnd w:id="321"/>
      <w:bookmarkStart w:id="322" w:name="_Toc184308076"/>
      <w:bookmarkEnd w:id="322"/>
      <w:bookmarkStart w:id="323" w:name="_Toc184310295"/>
      <w:bookmarkEnd w:id="323"/>
      <w:bookmarkStart w:id="324" w:name="_Toc184314452"/>
      <w:bookmarkEnd w:id="324"/>
      <w:bookmarkStart w:id="325" w:name="_Toc184314423"/>
      <w:bookmarkEnd w:id="325"/>
      <w:bookmarkStart w:id="326" w:name="_Toc184314442"/>
      <w:bookmarkEnd w:id="326"/>
      <w:bookmarkStart w:id="327" w:name="_Toc184308079"/>
      <w:bookmarkEnd w:id="327"/>
      <w:bookmarkStart w:id="328" w:name="_Toc184308078"/>
      <w:bookmarkEnd w:id="328"/>
      <w:bookmarkStart w:id="329" w:name="_Toc184310305"/>
      <w:bookmarkEnd w:id="329"/>
      <w:bookmarkStart w:id="330" w:name="_Toc184310327"/>
      <w:bookmarkEnd w:id="330"/>
      <w:bookmarkStart w:id="331" w:name="_Toc184312116"/>
      <w:bookmarkEnd w:id="331"/>
      <w:bookmarkStart w:id="332" w:name="_Toc184313282"/>
      <w:bookmarkEnd w:id="332"/>
      <w:bookmarkStart w:id="333" w:name="_Toc184313253"/>
      <w:bookmarkEnd w:id="333"/>
      <w:bookmarkStart w:id="334" w:name="_Toc184310284"/>
      <w:bookmarkEnd w:id="334"/>
      <w:bookmarkStart w:id="335" w:name="_Toc184312119"/>
      <w:bookmarkEnd w:id="335"/>
      <w:bookmarkStart w:id="336" w:name="_Toc184313286"/>
      <w:bookmarkEnd w:id="336"/>
      <w:bookmarkStart w:id="337" w:name="_Toc184310301"/>
      <w:bookmarkEnd w:id="337"/>
      <w:bookmarkStart w:id="338" w:name="_Toc184308096"/>
      <w:bookmarkEnd w:id="338"/>
      <w:bookmarkStart w:id="339" w:name="_Toc184313275"/>
      <w:bookmarkEnd w:id="339"/>
      <w:bookmarkStart w:id="340" w:name="_Toc184310306"/>
      <w:bookmarkEnd w:id="340"/>
      <w:bookmarkStart w:id="341" w:name="_Toc184313309"/>
      <w:bookmarkEnd w:id="341"/>
      <w:bookmarkStart w:id="342" w:name="_Toc184308089"/>
      <w:bookmarkEnd w:id="342"/>
      <w:bookmarkStart w:id="343" w:name="_Toc184313310"/>
      <w:bookmarkEnd w:id="343"/>
      <w:bookmarkStart w:id="344" w:name="_Toc184310298"/>
      <w:bookmarkEnd w:id="344"/>
      <w:bookmarkStart w:id="345" w:name="_Toc184310296"/>
      <w:bookmarkEnd w:id="345"/>
      <w:bookmarkStart w:id="346" w:name="_Toc184314416"/>
      <w:bookmarkEnd w:id="346"/>
      <w:bookmarkStart w:id="347" w:name="_Toc184313256"/>
      <w:bookmarkEnd w:id="347"/>
      <w:bookmarkStart w:id="348" w:name="_Toc184310289"/>
      <w:bookmarkEnd w:id="348"/>
      <w:bookmarkStart w:id="349" w:name="_Toc184314417"/>
      <w:bookmarkEnd w:id="349"/>
      <w:bookmarkStart w:id="350" w:name="_Toc184308052"/>
      <w:bookmarkEnd w:id="350"/>
      <w:bookmarkStart w:id="351" w:name="_Toc184310338"/>
      <w:bookmarkEnd w:id="351"/>
      <w:bookmarkStart w:id="352" w:name="_Toc184313301"/>
      <w:bookmarkEnd w:id="352"/>
      <w:bookmarkStart w:id="353" w:name="_Toc184310287"/>
      <w:bookmarkEnd w:id="353"/>
      <w:bookmarkStart w:id="354" w:name="_Toc184308091"/>
      <w:bookmarkEnd w:id="354"/>
      <w:bookmarkStart w:id="355" w:name="_Toc184308077"/>
      <w:bookmarkEnd w:id="355"/>
      <w:bookmarkStart w:id="356" w:name="_Toc184314441"/>
      <w:bookmarkEnd w:id="356"/>
      <w:bookmarkStart w:id="357" w:name="_Toc184313263"/>
      <w:bookmarkEnd w:id="357"/>
      <w:bookmarkStart w:id="358" w:name="_Toc184308092"/>
      <w:bookmarkEnd w:id="358"/>
      <w:bookmarkStart w:id="359" w:name="_Toc184314424"/>
      <w:bookmarkEnd w:id="359"/>
      <w:bookmarkStart w:id="360" w:name="_Toc184310283"/>
      <w:bookmarkEnd w:id="360"/>
      <w:bookmarkStart w:id="361" w:name="_Toc184310325"/>
      <w:bookmarkEnd w:id="361"/>
      <w:bookmarkStart w:id="362" w:name="_Toc184310277"/>
      <w:bookmarkEnd w:id="362"/>
      <w:bookmarkStart w:id="363" w:name="_Toc184308041"/>
      <w:bookmarkEnd w:id="363"/>
      <w:bookmarkStart w:id="364" w:name="_Toc184313290"/>
      <w:bookmarkEnd w:id="364"/>
      <w:bookmarkStart w:id="365" w:name="_Toc184308090"/>
      <w:bookmarkEnd w:id="365"/>
      <w:bookmarkStart w:id="366" w:name="_Toc184313292"/>
      <w:bookmarkEnd w:id="366"/>
      <w:bookmarkStart w:id="367" w:name="_Toc184313293"/>
      <w:bookmarkEnd w:id="367"/>
      <w:bookmarkStart w:id="368" w:name="_Toc184313298"/>
      <w:bookmarkEnd w:id="368"/>
      <w:bookmarkStart w:id="369" w:name="_Toc184313296"/>
      <w:bookmarkEnd w:id="369"/>
      <w:bookmarkStart w:id="370" w:name="_Toc184310319"/>
      <w:bookmarkEnd w:id="370"/>
      <w:bookmarkStart w:id="371" w:name="_Toc184313244"/>
      <w:bookmarkEnd w:id="371"/>
      <w:bookmarkStart w:id="372" w:name="_Toc184310318"/>
      <w:bookmarkEnd w:id="372"/>
      <w:bookmarkStart w:id="373" w:name="_Toc184308087"/>
      <w:bookmarkEnd w:id="373"/>
      <w:bookmarkStart w:id="374" w:name="_Toc184314460"/>
      <w:bookmarkEnd w:id="374"/>
      <w:bookmarkStart w:id="375" w:name="_Toc184312118"/>
      <w:bookmarkEnd w:id="375"/>
      <w:bookmarkStart w:id="376" w:name="_Toc184308088"/>
      <w:bookmarkEnd w:id="376"/>
      <w:bookmarkStart w:id="377" w:name="_Toc184313264"/>
      <w:bookmarkEnd w:id="377"/>
      <w:bookmarkStart w:id="378" w:name="_Toc184314432"/>
      <w:bookmarkEnd w:id="378"/>
      <w:bookmarkStart w:id="379" w:name="_Toc184313305"/>
      <w:bookmarkEnd w:id="379"/>
      <w:bookmarkStart w:id="380" w:name="_Toc184308100"/>
      <w:bookmarkEnd w:id="380"/>
      <w:bookmarkStart w:id="381" w:name="_Toc184314428"/>
      <w:bookmarkEnd w:id="381"/>
      <w:bookmarkStart w:id="382" w:name="_Toc184312136"/>
      <w:bookmarkEnd w:id="382"/>
      <w:bookmarkStart w:id="383" w:name="_Toc184308046"/>
      <w:bookmarkEnd w:id="383"/>
      <w:bookmarkStart w:id="384" w:name="_Toc184312077"/>
      <w:bookmarkEnd w:id="384"/>
      <w:bookmarkStart w:id="385" w:name="_Toc184308036"/>
      <w:bookmarkEnd w:id="385"/>
      <w:bookmarkStart w:id="386" w:name="_Toc184314476"/>
      <w:bookmarkEnd w:id="386"/>
      <w:bookmarkStart w:id="387" w:name="_Toc184314444"/>
      <w:bookmarkEnd w:id="387"/>
      <w:bookmarkStart w:id="388" w:name="_Toc184314481"/>
      <w:bookmarkEnd w:id="388"/>
      <w:bookmarkStart w:id="389" w:name="_Toc184310337"/>
      <w:bookmarkEnd w:id="389"/>
      <w:bookmarkStart w:id="390" w:name="_Toc184314435"/>
      <w:bookmarkEnd w:id="390"/>
      <w:bookmarkStart w:id="391" w:name="_Toc184314447"/>
      <w:bookmarkEnd w:id="391"/>
      <w:bookmarkStart w:id="392" w:name="_Toc184310333"/>
      <w:bookmarkEnd w:id="392"/>
      <w:bookmarkStart w:id="393" w:name="_Toc184310335"/>
      <w:bookmarkEnd w:id="393"/>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545"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评标标准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147" w:type="dxa"/>
            <w:vAlign w:val="center"/>
          </w:tcPr>
          <w:p>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主观分/客观分属性</w:t>
            </w:r>
          </w:p>
        </w:tc>
        <w:tc>
          <w:tcPr>
            <w:tcW w:w="2150" w:type="dxa"/>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u w:val="none"/>
                <w:lang w:val="zh-CN"/>
                <w14:textFill>
                  <w14:solidFill>
                    <w14:schemeClr w14:val="tx1"/>
                  </w14:solidFill>
                </w14:textFill>
              </w:rPr>
              <w:t>详细阐述杭州市公安局监所管理支队</w:t>
            </w:r>
            <w:r>
              <w:rPr>
                <w:rFonts w:hint="eastAsia" w:ascii="宋体" w:hAnsi="宋体" w:cs="宋体"/>
                <w:color w:val="000000" w:themeColor="text1"/>
                <w:sz w:val="24"/>
                <w:szCs w:val="24"/>
                <w:highlight w:val="none"/>
                <w:u w:val="none"/>
                <w:lang w:val="zh-CN"/>
                <w14:textFill>
                  <w14:solidFill>
                    <w14:schemeClr w14:val="tx1"/>
                  </w14:solidFill>
                </w14:textFill>
              </w:rPr>
              <w:t>看守所拘留所在押人员给养及维护业务费-安保服务项目</w:t>
            </w:r>
            <w:r>
              <w:rPr>
                <w:rFonts w:hint="eastAsia" w:ascii="宋体" w:hAnsi="宋体" w:eastAsia="宋体" w:cs="宋体"/>
                <w:color w:val="000000" w:themeColor="text1"/>
                <w:sz w:val="24"/>
                <w:szCs w:val="24"/>
                <w:highlight w:val="none"/>
                <w:u w:val="none"/>
                <w:lang w:val="zh-CN"/>
                <w14:textFill>
                  <w14:solidFill>
                    <w14:schemeClr w14:val="tx1"/>
                  </w14:solidFill>
                </w14:textFill>
              </w:rPr>
              <w:t>的特点所提出方案的实现思路及关键技术；②符合杭州市公安局监所管理支队</w:t>
            </w:r>
            <w:r>
              <w:rPr>
                <w:rFonts w:hint="eastAsia" w:ascii="宋体" w:hAnsi="宋体" w:cs="宋体"/>
                <w:color w:val="000000" w:themeColor="text1"/>
                <w:sz w:val="24"/>
                <w:szCs w:val="24"/>
                <w:highlight w:val="none"/>
                <w:u w:val="none"/>
                <w:lang w:val="zh-CN"/>
                <w14:textFill>
                  <w14:solidFill>
                    <w14:schemeClr w14:val="tx1"/>
                  </w14:solidFill>
                </w14:textFill>
              </w:rPr>
              <w:t>看守所拘留所在押人员给养及维护业务费-安保服务项目</w:t>
            </w:r>
            <w:r>
              <w:rPr>
                <w:rFonts w:hint="eastAsia" w:ascii="宋体" w:hAnsi="宋体" w:eastAsia="宋体" w:cs="宋体"/>
                <w:color w:val="000000" w:themeColor="text1"/>
                <w:sz w:val="24"/>
                <w:szCs w:val="24"/>
                <w:highlight w:val="none"/>
                <w:u w:val="none"/>
                <w:lang w:val="zh-CN"/>
                <w14:textFill>
                  <w14:solidFill>
                    <w14:schemeClr w14:val="tx1"/>
                  </w14:solidFill>
                </w14:textFill>
              </w:rPr>
              <w:t>对当前的要求和实施计划的建议</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③</w:t>
            </w:r>
            <w:r>
              <w:rPr>
                <w:rFonts w:hint="eastAsia" w:ascii="宋体" w:hAnsi="宋体" w:eastAsia="宋体" w:cs="宋体"/>
                <w:color w:val="000000" w:themeColor="text1"/>
                <w:sz w:val="24"/>
                <w:szCs w:val="24"/>
                <w:highlight w:val="none"/>
                <w:u w:val="none"/>
                <w:lang w:val="zh-CN"/>
                <w14:textFill>
                  <w14:solidFill>
                    <w14:schemeClr w14:val="tx1"/>
                  </w14:solidFill>
                </w14:textFill>
              </w:rPr>
              <w:t>有具体的工作流程及工作计划及实施时间的。每项</w:t>
            </w:r>
            <w:r>
              <w:rPr>
                <w:rFonts w:hint="eastAsia" w:ascii="宋体" w:hAnsi="宋体" w:eastAsia="宋体" w:cs="宋体"/>
                <w:color w:val="000000" w:themeColor="text1"/>
                <w:sz w:val="24"/>
                <w:szCs w:val="24"/>
                <w:highlight w:val="none"/>
                <w14:textFill>
                  <w14:solidFill>
                    <w14:schemeClr w14:val="tx1"/>
                  </w14:solidFill>
                </w14:textFill>
              </w:rPr>
              <w:t>方案内容详细、合理、满足需求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4分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zh-CN"/>
                <w14:textFill>
                  <w14:solidFill>
                    <w14:schemeClr w14:val="tx1"/>
                  </w14:solidFill>
                </w14:textFill>
              </w:rPr>
              <w:t>最高得12分。（12分）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Merge w:val="restart"/>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一、服务方案优势情况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服务方案</w:t>
            </w:r>
            <w:r>
              <w:rPr>
                <w:rFonts w:hint="eastAsia" w:ascii="宋体" w:hAnsi="宋体" w:eastAsia="宋体" w:cs="宋体"/>
                <w:b w:val="0"/>
                <w:bCs w:val="0"/>
                <w:color w:val="000000" w:themeColor="text1"/>
                <w:sz w:val="24"/>
                <w:szCs w:val="24"/>
                <w:highlight w:val="none"/>
                <w:u w:val="none"/>
                <w14:textFill>
                  <w14:solidFill>
                    <w14:schemeClr w14:val="tx1"/>
                  </w14:solidFill>
                </w14:textFill>
              </w:rPr>
              <w:t>中的加强</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安保</w:t>
            </w:r>
            <w:r>
              <w:rPr>
                <w:rFonts w:hint="eastAsia" w:ascii="宋体" w:hAnsi="宋体" w:eastAsia="宋体" w:cs="宋体"/>
                <w:b w:val="0"/>
                <w:bCs w:val="0"/>
                <w:color w:val="000000" w:themeColor="text1"/>
                <w:sz w:val="24"/>
                <w:szCs w:val="24"/>
                <w:highlight w:val="none"/>
                <w:u w:val="none"/>
                <w14:textFill>
                  <w14:solidFill>
                    <w14:schemeClr w14:val="tx1"/>
                  </w14:solidFill>
                </w14:textFill>
              </w:rPr>
              <w:t>人员的管理和教育方案</w:t>
            </w:r>
            <w:r>
              <w:rPr>
                <w:rFonts w:hint="eastAsia" w:ascii="宋体" w:hAnsi="宋体" w:eastAsia="宋体" w:cs="宋体"/>
                <w:color w:val="000000" w:themeColor="text1"/>
                <w:sz w:val="24"/>
                <w:szCs w:val="24"/>
                <w:highlight w:val="none"/>
                <w:u w:val="none"/>
                <w14:textFill>
                  <w14:solidFill>
                    <w14:schemeClr w14:val="tx1"/>
                  </w14:solidFill>
                </w14:textFill>
              </w:rPr>
              <w:t>情况，</w:t>
            </w:r>
            <w:r>
              <w:rPr>
                <w:rFonts w:hint="eastAsia" w:ascii="宋体" w:hAnsi="宋体" w:eastAsia="宋体" w:cs="宋体"/>
                <w:snapToGrid/>
                <w:color w:val="000000" w:themeColor="text1"/>
                <w:kern w:val="2"/>
                <w:sz w:val="24"/>
                <w:szCs w:val="24"/>
                <w:highlight w:val="none"/>
                <w:u w:val="none"/>
                <w14:textFill>
                  <w14:solidFill>
                    <w14:schemeClr w14:val="tx1"/>
                  </w14:solidFill>
                </w14:textFill>
              </w:rPr>
              <w:t>遵守安保服务从业规范，遵守采购人有关管理规定</w:t>
            </w:r>
            <w:r>
              <w:rPr>
                <w:rFonts w:hint="eastAsia" w:ascii="宋体" w:hAnsi="宋体" w:eastAsia="宋体" w:cs="宋体"/>
                <w:color w:val="000000" w:themeColor="text1"/>
                <w:sz w:val="24"/>
                <w:szCs w:val="24"/>
                <w:highlight w:val="none"/>
                <w:u w:val="none"/>
                <w14:textFill>
                  <w14:solidFill>
                    <w14:schemeClr w14:val="tx1"/>
                  </w14:solidFill>
                </w14:textFill>
              </w:rPr>
              <w:t>，能保证现有服务工作的正常开展</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4分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lang w:val="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Merge w:val="continue"/>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服务方案中有</w:t>
            </w:r>
            <w:r>
              <w:rPr>
                <w:rFonts w:hint="eastAsia" w:ascii="宋体" w:hAnsi="宋体" w:cs="宋体"/>
                <w:color w:val="000000" w:themeColor="text1"/>
                <w:sz w:val="24"/>
                <w:szCs w:val="24"/>
                <w:highlight w:val="none"/>
                <w:u w:val="none"/>
                <w:lang w:val="en-US" w:eastAsia="zh-CN"/>
                <w14:textFill>
                  <w14:solidFill>
                    <w14:schemeClr w14:val="tx1"/>
                  </w14:solidFill>
                </w14:textFill>
              </w:rPr>
              <w:t>合理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开展门卫、</w:t>
            </w:r>
            <w:r>
              <w:rPr>
                <w:rFonts w:hint="eastAsia" w:ascii="宋体" w:hAnsi="宋体" w:cs="宋体"/>
                <w:color w:val="000000" w:themeColor="text1"/>
                <w:sz w:val="24"/>
                <w:szCs w:val="24"/>
                <w:highlight w:val="none"/>
                <w:u w:val="none"/>
                <w:lang w:val="en-US" w:eastAsia="zh-CN"/>
                <w14:textFill>
                  <w14:solidFill>
                    <w14:schemeClr w14:val="tx1"/>
                  </w14:solidFill>
                </w14:textFill>
              </w:rPr>
              <w:t>协助开展</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综合文秘等工作的，</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4分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lang w:val="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Merge w:val="continue"/>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服务方案中有</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合理协助民警开展监控巡视、收押收拘工作的，</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4分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lang w:val="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Merge w:val="continue"/>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针对本项目的安保</w:t>
            </w:r>
            <w:r>
              <w:rPr>
                <w:rFonts w:hint="eastAsia" w:ascii="宋体" w:hAnsi="宋体" w:eastAsia="宋体" w:cs="宋体"/>
                <w:color w:val="000000" w:themeColor="text1"/>
                <w:sz w:val="24"/>
                <w:szCs w:val="24"/>
                <w:highlight w:val="none"/>
                <w:u w:val="none"/>
                <w14:textFill>
                  <w14:solidFill>
                    <w14:schemeClr w14:val="tx1"/>
                  </w14:solidFill>
                </w14:textFill>
              </w:rPr>
              <w:t>服务①有完善的管理制度（包括安保人员职责、例会制度等）</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②建立和完善档案管理制度等，体现标准化服务</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③建立考核机制；④建立激励机制；⑤建立监督及自我约束机制；⑥建立信息反馈渠道及处理机制。每项</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最高得12分。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u w:val="none"/>
                <w:lang w:val="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lang w:val="zh-CN" w:eastAsia="zh-CN"/>
                <w14:textFill>
                  <w14:solidFill>
                    <w14:schemeClr w14:val="tx1"/>
                  </w14:solidFill>
                </w14:textFill>
              </w:rPr>
              <w:t>管理制度</w:t>
            </w: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投标人针对本项目提供服务质量保障方案,包括①管理教育保障、②人员供应保障、③人员稳定保障、④监督检查</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每项</w:t>
            </w:r>
            <w:r>
              <w:rPr>
                <w:rFonts w:hint="eastAsia" w:ascii="宋体" w:hAnsi="宋体" w:eastAsia="宋体" w:cs="宋体"/>
                <w:color w:val="000000" w:themeColor="text1"/>
                <w:sz w:val="24"/>
                <w:szCs w:val="24"/>
                <w:highlight w:val="none"/>
                <w14:textFill>
                  <w14:solidFill>
                    <w14:schemeClr w14:val="tx1"/>
                  </w14:solidFill>
                </w14:textFill>
              </w:rPr>
              <w:t>方案内容详细、合理、满足需求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cs="宋体"/>
                <w:b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最高得</w:t>
            </w:r>
            <w:r>
              <w:rPr>
                <w:rFonts w:hint="eastAsia" w:ascii="宋体" w:hAnsi="宋体" w:cs="宋体"/>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none"/>
                <w14:textFill>
                  <w14:solidFill>
                    <w14:schemeClr w14:val="tx1"/>
                  </w14:solidFill>
                </w14:textFill>
              </w:rPr>
              <w:t>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三、服务质量保障</w:t>
            </w:r>
          </w:p>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供应商在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安保</w:t>
            </w:r>
            <w:r>
              <w:rPr>
                <w:rFonts w:hint="eastAsia" w:ascii="宋体" w:hAnsi="宋体" w:eastAsia="宋体" w:cs="宋体"/>
                <w:color w:val="000000" w:themeColor="text1"/>
                <w:sz w:val="24"/>
                <w:szCs w:val="24"/>
                <w:highlight w:val="none"/>
                <w:u w:val="none"/>
                <w14:textFill>
                  <w14:solidFill>
                    <w14:schemeClr w14:val="tx1"/>
                  </w14:solidFill>
                </w14:textFill>
              </w:rPr>
              <w:t>服务过程中针对临时任务</w:t>
            </w:r>
            <w:r>
              <w:rPr>
                <w:rFonts w:hint="eastAsia" w:ascii="宋体" w:hAnsi="宋体" w:cs="宋体"/>
                <w:color w:val="000000" w:themeColor="text1"/>
                <w:sz w:val="24"/>
                <w:szCs w:val="24"/>
                <w:highlight w:val="none"/>
                <w:u w:val="none"/>
                <w:lang w:val="en-US" w:eastAsia="zh-CN"/>
                <w14:textFill>
                  <w14:solidFill>
                    <w14:schemeClr w14:val="tx1"/>
                  </w14:solidFill>
                </w14:textFill>
              </w:rPr>
              <w:t>的</w:t>
            </w:r>
            <w:r>
              <w:rPr>
                <w:rFonts w:hint="eastAsia" w:ascii="宋体" w:hAnsi="宋体" w:eastAsia="宋体" w:cs="宋体"/>
                <w:bCs/>
                <w:color w:val="000000" w:themeColor="text1"/>
                <w:sz w:val="24"/>
                <w:highlight w:val="none"/>
                <w:lang w:val="en-US" w:eastAsia="zh-CN"/>
                <w14:textFill>
                  <w14:solidFill>
                    <w14:schemeClr w14:val="tx1"/>
                  </w14:solidFill>
                </w14:textFill>
              </w:rPr>
              <w:t>应急保障措施</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内容详细、合理、满足需求</w:t>
            </w:r>
            <w:r>
              <w:rPr>
                <w:rFonts w:hint="eastAsia" w:ascii="宋体" w:hAnsi="宋体" w:eastAsia="宋体" w:cs="宋体"/>
                <w:color w:val="000000" w:themeColor="text1"/>
                <w:sz w:val="24"/>
                <w:szCs w:val="24"/>
                <w:highlight w:val="none"/>
                <w:u w:val="none"/>
                <w:lang w:val="zh-CN"/>
                <w14:textFill>
                  <w14:solidFill>
                    <w14:schemeClr w14:val="tx1"/>
                  </w14:solidFill>
                </w14:textFill>
              </w:rPr>
              <w:t>的得</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u w:val="none"/>
                <w:lang w:val="zh-CN"/>
                <w14:textFill>
                  <w14:solidFill>
                    <w14:schemeClr w14:val="tx1"/>
                  </w14:solidFill>
                </w14:textFill>
              </w:rPr>
              <w:t>分</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不详细、不合理、不满足需求</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主观分</w:t>
            </w:r>
          </w:p>
        </w:tc>
        <w:tc>
          <w:tcPr>
            <w:tcW w:w="2150"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四、</w:t>
            </w:r>
            <w:bookmarkStart w:id="527" w:name="_GoBack"/>
            <w:r>
              <w:rPr>
                <w:rFonts w:hint="eastAsia" w:ascii="宋体" w:hAnsi="宋体" w:eastAsia="宋体" w:cs="宋体"/>
                <w:color w:val="000000" w:themeColor="text1"/>
                <w:sz w:val="24"/>
                <w:highlight w:val="none"/>
                <w:lang w:val="en-US" w:eastAsia="zh-CN"/>
                <w14:textFill>
                  <w14:solidFill>
                    <w14:schemeClr w14:val="tx1"/>
                  </w14:solidFill>
                </w14:textFill>
              </w:rPr>
              <w:t>突发特殊情况下的应急保障措施情况</w:t>
            </w:r>
            <w:bookmarkEnd w:id="5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拟担任本项目负责人具有专业素质，具有类似</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安保项目负责人工作经历</w:t>
            </w:r>
            <w:r>
              <w:rPr>
                <w:rFonts w:hint="eastAsia" w:ascii="宋体" w:hAnsi="宋体" w:eastAsia="宋体" w:cs="宋体"/>
                <w:color w:val="000000" w:themeColor="text1"/>
                <w:sz w:val="24"/>
                <w:szCs w:val="24"/>
                <w:highlight w:val="none"/>
                <w:u w:val="none"/>
                <w14:textFill>
                  <w14:solidFill>
                    <w14:schemeClr w14:val="tx1"/>
                  </w14:solidFill>
                </w14:textFill>
              </w:rPr>
              <w:t>，需</w:t>
            </w:r>
            <w:r>
              <w:rPr>
                <w:rFonts w:hint="eastAsia" w:ascii="宋体" w:hAnsi="宋体" w:eastAsia="宋体" w:cs="宋体"/>
                <w:color w:val="000000" w:themeColor="text1"/>
                <w:sz w:val="24"/>
                <w:szCs w:val="24"/>
                <w:highlight w:val="none"/>
                <w:u w:val="none"/>
                <w:lang w:val="zh-CN"/>
                <w14:textFill>
                  <w14:solidFill>
                    <w14:schemeClr w14:val="tx1"/>
                  </w14:solidFill>
                </w14:textFill>
              </w:rPr>
              <w:t>提供业主证明材料</w:t>
            </w:r>
            <w:r>
              <w:rPr>
                <w:rFonts w:hint="eastAsia" w:ascii="宋体" w:hAnsi="宋体" w:cs="宋体"/>
                <w:color w:val="000000" w:themeColor="text1"/>
                <w:sz w:val="24"/>
                <w:szCs w:val="24"/>
                <w:highlight w:val="none"/>
                <w:u w:val="none"/>
                <w:lang w:val="zh-CN"/>
                <w14:textFill>
                  <w14:solidFill>
                    <w14:schemeClr w14:val="tx1"/>
                  </w14:solidFill>
                </w14:textFill>
              </w:rPr>
              <w:t>、</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项目负责人社保缴纳证明材料</w:t>
            </w:r>
            <w:r>
              <w:rPr>
                <w:rFonts w:hint="eastAsia" w:ascii="宋体" w:hAnsi="宋体" w:eastAsia="宋体" w:cs="宋体"/>
                <w:color w:val="000000" w:themeColor="text1"/>
                <w:sz w:val="24"/>
                <w:szCs w:val="24"/>
                <w:highlight w:val="none"/>
                <w:u w:val="none"/>
                <w14:textFill>
                  <w14:solidFill>
                    <w14:schemeClr w14:val="tx1"/>
                  </w14:solidFill>
                </w14:textFill>
              </w:rPr>
              <w:t>，提供一个得1分，无法提供有效证明</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14:textFill>
                  <w14:solidFill>
                    <w14:schemeClr w14:val="tx1"/>
                  </w14:solidFill>
                </w14:textFill>
              </w:rPr>
              <w:t>不得分，最高得</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vMerge w:val="restart"/>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五、项目组人员素质和经验情况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4个</w:t>
            </w:r>
            <w:r>
              <w:rPr>
                <w:rFonts w:hint="eastAsia" w:ascii="宋体" w:hAnsi="宋体" w:eastAsia="宋体" w:cs="宋体"/>
                <w:color w:val="000000" w:themeColor="text1"/>
                <w:sz w:val="24"/>
                <w:szCs w:val="24"/>
                <w:highlight w:val="none"/>
                <w:u w:val="none"/>
                <w14:textFill>
                  <w14:solidFill>
                    <w14:schemeClr w14:val="tx1"/>
                  </w14:solidFill>
                </w14:textFill>
              </w:rPr>
              <w:t>场所配备的安保班长具有类似</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安保项目安保班长工作经历</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需</w:t>
            </w:r>
            <w:r>
              <w:rPr>
                <w:rFonts w:hint="eastAsia" w:ascii="宋体" w:hAnsi="宋体" w:eastAsia="宋体" w:cs="宋体"/>
                <w:color w:val="000000" w:themeColor="text1"/>
                <w:sz w:val="24"/>
                <w:szCs w:val="24"/>
                <w:highlight w:val="none"/>
                <w:u w:val="none"/>
                <w:lang w:val="zh-CN"/>
                <w14:textFill>
                  <w14:solidFill>
                    <w14:schemeClr w14:val="tx1"/>
                  </w14:solidFill>
                </w14:textFill>
              </w:rPr>
              <w:t>提供业主证明</w:t>
            </w:r>
            <w:r>
              <w:rPr>
                <w:rFonts w:hint="eastAsia" w:ascii="宋体" w:hAnsi="宋体" w:cs="宋体"/>
                <w:color w:val="000000" w:themeColor="text1"/>
                <w:sz w:val="24"/>
                <w:szCs w:val="24"/>
                <w:highlight w:val="none"/>
                <w:u w:val="none"/>
                <w:lang w:val="zh-CN"/>
                <w14:textFill>
                  <w14:solidFill>
                    <w14:schemeClr w14:val="tx1"/>
                  </w14:solidFill>
                </w14:textFill>
              </w:rPr>
              <w:t>材料、安保班长</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社保缴纳证明材料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提供1人</w:t>
            </w:r>
            <w:r>
              <w:rPr>
                <w:rFonts w:hint="eastAsia" w:ascii="宋体" w:hAnsi="宋体" w:eastAsia="宋体" w:cs="宋体"/>
                <w:color w:val="000000" w:themeColor="text1"/>
                <w:sz w:val="24"/>
                <w:szCs w:val="24"/>
                <w:highlight w:val="none"/>
                <w:u w:val="none"/>
                <w14:textFill>
                  <w14:solidFill>
                    <w14:schemeClr w14:val="tx1"/>
                  </w14:solidFill>
                </w14:textFill>
              </w:rPr>
              <w:t>得1分，无法提供有效证明</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u w:val="none"/>
                <w14:textFill>
                  <w14:solidFill>
                    <w14:schemeClr w14:val="tx1"/>
                  </w14:solidFill>
                </w14:textFill>
              </w:rPr>
              <w:t>不得分，最高得</w:t>
            </w:r>
            <w:r>
              <w:rPr>
                <w:rFonts w:hint="eastAsia" w:ascii="宋体" w:hAnsi="宋体" w:eastAsia="宋体" w:cs="宋体"/>
                <w:color w:val="000000" w:themeColor="text1"/>
                <w:sz w:val="24"/>
                <w:szCs w:val="24"/>
                <w:highlight w:val="none"/>
                <w:u w:val="none"/>
                <w:lang w:eastAsia="zh-CN"/>
                <w14:textFill>
                  <w14:solidFill>
                    <w14:schemeClr w14:val="tx1"/>
                  </w14:solidFill>
                </w14:textFill>
              </w:rPr>
              <w:t>4</w:t>
            </w:r>
            <w:r>
              <w:rPr>
                <w:rFonts w:hint="eastAsia" w:ascii="宋体" w:hAnsi="宋体" w:eastAsia="宋体" w:cs="宋体"/>
                <w:color w:val="000000" w:themeColor="text1"/>
                <w:sz w:val="24"/>
                <w:szCs w:val="24"/>
                <w:highlight w:val="none"/>
                <w:u w:val="none"/>
                <w14:textFill>
                  <w14:solidFill>
                    <w14:schemeClr w14:val="tx1"/>
                  </w14:solidFill>
                </w14:textFill>
              </w:rPr>
              <w:t>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4分</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vMerge w:val="continue"/>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45" w:type="dxa"/>
            <w:vAlign w:val="center"/>
          </w:tcPr>
          <w:p>
            <w:pPr>
              <w:snapToGrid w:val="0"/>
              <w:spacing w:line="360" w:lineRule="auto"/>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本项目配置人员年龄</w:t>
            </w:r>
            <w:r>
              <w:rPr>
                <w:rFonts w:hint="eastAsia" w:ascii="宋体" w:hAnsi="宋体" w:cs="宋体"/>
                <w:color w:val="000000" w:themeColor="text1"/>
                <w:sz w:val="24"/>
                <w:szCs w:val="24"/>
                <w:highlight w:val="none"/>
                <w:u w:val="none"/>
                <w:lang w:val="en-US" w:eastAsia="zh-CN"/>
                <w14:textFill>
                  <w14:solidFill>
                    <w14:schemeClr w14:val="tx1"/>
                  </w14:solidFill>
                </w14:textFill>
              </w:rPr>
              <w:t>原则上均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为55周岁以下，满足得</w:t>
            </w:r>
            <w:r>
              <w:rPr>
                <w:rFonts w:hint="eastAsia" w:ascii="宋体" w:hAnsi="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分，不满足不得分。（</w:t>
            </w:r>
            <w:r>
              <w:rPr>
                <w:rFonts w:hint="eastAsia" w:ascii="宋体" w:hAnsi="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p>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注：须提供拟派人员社保缴纳证明材料，否则不得分。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vMerge w:val="continue"/>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3545" w:type="dxa"/>
            <w:vAlign w:val="center"/>
          </w:tcPr>
          <w:p>
            <w:pPr>
              <w:snapToGrid w:val="0"/>
              <w:spacing w:line="360" w:lineRule="auto"/>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承诺针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对本项目</w:t>
            </w:r>
            <w:r>
              <w:rPr>
                <w:rFonts w:hint="eastAsia" w:ascii="宋体" w:hAnsi="宋体" w:cs="宋体"/>
                <w:color w:val="000000" w:themeColor="text1"/>
                <w:sz w:val="24"/>
                <w:szCs w:val="24"/>
                <w:highlight w:val="none"/>
                <w:u w:val="none"/>
                <w:lang w:val="en-US" w:eastAsia="zh-CN"/>
                <w14:textFill>
                  <w14:solidFill>
                    <w14:schemeClr w14:val="tx1"/>
                  </w14:solidFill>
                </w14:textFill>
              </w:rPr>
              <w:t>安保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人员</w:t>
            </w:r>
            <w:r>
              <w:rPr>
                <w:rFonts w:hint="eastAsia" w:ascii="宋体" w:hAnsi="宋体" w:cs="宋体"/>
                <w:color w:val="000000" w:themeColor="text1"/>
                <w:sz w:val="24"/>
                <w:szCs w:val="24"/>
                <w:highlight w:val="none"/>
                <w:u w:val="none"/>
                <w:lang w:val="en-US" w:eastAsia="zh-CN"/>
                <w14:textFill>
                  <w14:solidFill>
                    <w14:schemeClr w14:val="tx1"/>
                  </w14:solidFill>
                </w14:textFill>
              </w:rPr>
              <w:t>无违法犯罪记录的，满足得3分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，不满足不得分。（</w:t>
            </w:r>
            <w:r>
              <w:rPr>
                <w:rFonts w:hint="eastAsia" w:ascii="宋体" w:hAnsi="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p>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承诺针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对本项目</w:t>
            </w:r>
            <w:r>
              <w:rPr>
                <w:rFonts w:hint="eastAsia" w:cs="宋体"/>
                <w:color w:val="000000" w:themeColor="text1"/>
                <w:sz w:val="24"/>
                <w:szCs w:val="24"/>
                <w:highlight w:val="none"/>
                <w:u w:val="none"/>
                <w:lang w:val="en-US" w:eastAsia="zh-CN"/>
                <w14:textFill>
                  <w14:solidFill>
                    <w14:schemeClr w14:val="tx1"/>
                  </w14:solidFill>
                </w14:textFill>
              </w:rPr>
              <w:t>安保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人员</w:t>
            </w:r>
            <w:r>
              <w:rPr>
                <w:rFonts w:hint="eastAsia" w:cs="宋体"/>
                <w:color w:val="000000" w:themeColor="text1"/>
                <w:sz w:val="24"/>
                <w:szCs w:val="24"/>
                <w:highlight w:val="none"/>
                <w:u w:val="none"/>
                <w:lang w:val="en-US" w:eastAsia="zh-CN"/>
                <w14:textFill>
                  <w14:solidFill>
                    <w14:schemeClr w14:val="tx1"/>
                  </w14:solidFill>
                </w14:textFill>
              </w:rPr>
              <w:t>体检合格的</w:t>
            </w:r>
            <w:r>
              <w:rPr>
                <w:rFonts w:hint="eastAsia" w:ascii="宋体" w:hAnsi="宋体" w:cs="宋体"/>
                <w:color w:val="000000" w:themeColor="text1"/>
                <w:sz w:val="24"/>
                <w:szCs w:val="24"/>
                <w:highlight w:val="none"/>
                <w:u w:val="none"/>
                <w:lang w:val="en-US" w:eastAsia="zh-CN"/>
                <w14:textFill>
                  <w14:solidFill>
                    <w14:schemeClr w14:val="tx1"/>
                  </w14:solidFill>
                </w14:textFill>
              </w:rPr>
              <w:t>，满足得</w:t>
            </w:r>
            <w:r>
              <w:rPr>
                <w:rFonts w:hint="eastAsia" w:cs="宋体"/>
                <w:color w:val="000000" w:themeColor="text1"/>
                <w:sz w:val="24"/>
                <w:szCs w:val="24"/>
                <w:highlight w:val="none"/>
                <w:u w:val="none"/>
                <w:lang w:val="en-US" w:eastAsia="zh-CN"/>
                <w14:textFill>
                  <w14:solidFill>
                    <w14:schemeClr w14:val="tx1"/>
                  </w14:solidFill>
                </w14:textFill>
              </w:rPr>
              <w:t>3</w:t>
            </w:r>
            <w:r>
              <w:rPr>
                <w:rFonts w:hint="eastAsia" w:ascii="宋体" w:hAnsi="宋体" w:cs="宋体"/>
                <w:color w:val="000000" w:themeColor="text1"/>
                <w:sz w:val="24"/>
                <w:szCs w:val="24"/>
                <w:highlight w:val="none"/>
                <w:u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，不满足不得分。（</w:t>
            </w:r>
            <w:r>
              <w:rPr>
                <w:rFonts w:hint="eastAsia"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vMerge w:val="continue"/>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3545" w:type="dxa"/>
            <w:vAlign w:val="center"/>
          </w:tcPr>
          <w:p>
            <w:pPr>
              <w:numPr>
                <w:ilvl w:val="0"/>
                <w:numId w:val="4"/>
              </w:numPr>
              <w:snapToGrid w:val="0"/>
              <w:spacing w:line="360" w:lineRule="auto"/>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承诺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针对本项目拟派安保人员配发统一着装（每年配备全新的春秋装、夏装、冬装各两套，作训服、作训鞋、作训帽、保暖手套、皮鞋各一套）且具有佩戴规范</w:t>
            </w:r>
            <w:r>
              <w:rPr>
                <w:rFonts w:hint="eastAsia" w:ascii="宋体" w:hAnsi="宋体" w:cs="宋体"/>
                <w:color w:val="000000" w:themeColor="text1"/>
                <w:sz w:val="24"/>
                <w:szCs w:val="24"/>
                <w:highlight w:val="none"/>
                <w:u w:val="none"/>
                <w:lang w:val="en-US" w:eastAsia="zh-CN"/>
                <w14:textFill>
                  <w14:solidFill>
                    <w14:schemeClr w14:val="tx1"/>
                  </w14:solidFill>
                </w14:textFill>
              </w:rPr>
              <w:t>，满足</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得2分，不满足不得分；</w:t>
            </w:r>
          </w:p>
          <w:p>
            <w:pPr>
              <w:numPr>
                <w:ilvl w:val="0"/>
                <w:numId w:val="4"/>
              </w:num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承诺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针对本项目拟提供的全新装备</w:t>
            </w:r>
            <w:r>
              <w:rPr>
                <w:rFonts w:hint="eastAsia" w:ascii="宋体" w:hAnsi="宋体" w:cs="宋体"/>
                <w:color w:val="000000" w:themeColor="text1"/>
                <w:sz w:val="24"/>
                <w:szCs w:val="24"/>
                <w:highlight w:val="none"/>
                <w:u w:val="none"/>
                <w:lang w:val="en-US" w:eastAsia="zh-CN"/>
                <w14:textFill>
                  <w14:solidFill>
                    <w14:schemeClr w14:val="tx1"/>
                  </w14:solidFill>
                </w14:textFill>
              </w:rPr>
              <w:t>（全新的</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强光手电，武装带，</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防暴</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棍，防暴盾牌，防暴头盔。配备数量</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不得</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低于</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套</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服务期结束后，处置权归属采购人，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满足采购需求的得2分，不满足不得分。（</w:t>
            </w:r>
            <w:r>
              <w:rPr>
                <w:rFonts w:hint="eastAsia" w:ascii="宋体"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六、安</w:t>
            </w:r>
            <w:r>
              <w:rPr>
                <w:rFonts w:hint="eastAsia" w:ascii="宋体" w:hAnsi="宋体" w:eastAsia="宋体" w:cs="宋体"/>
                <w:bCs/>
                <w:color w:val="000000" w:themeColor="text1"/>
                <w:sz w:val="24"/>
                <w:highlight w:val="none"/>
                <w:lang w:val="zh-CN" w:eastAsia="zh-CN"/>
                <w14:textFill>
                  <w14:solidFill>
                    <w14:schemeClr w14:val="tx1"/>
                  </w14:solidFill>
                </w14:textFill>
              </w:rPr>
              <w:t>保人员装备器材、服装配备情况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3545" w:type="dxa"/>
            <w:vAlign w:val="center"/>
          </w:tcPr>
          <w:p>
            <w:pPr>
              <w:tabs>
                <w:tab w:val="left" w:pos="0"/>
              </w:tabs>
              <w:snapToGrid/>
              <w:spacing w:line="360" w:lineRule="auto"/>
              <w:ind w:firstLine="0" w:firstLineChar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投标人承诺</w:t>
            </w:r>
            <w:r>
              <w:rPr>
                <w:rFonts w:hint="eastAsia" w:ascii="宋体" w:hAnsi="宋体" w:cs="宋体"/>
                <w:color w:val="000000" w:themeColor="text1"/>
                <w:sz w:val="24"/>
                <w:szCs w:val="24"/>
                <w:highlight w:val="none"/>
                <w:u w:val="none"/>
                <w:lang w:val="en-US" w:eastAsia="zh-CN"/>
                <w14:textFill>
                  <w14:solidFill>
                    <w14:schemeClr w14:val="tx1"/>
                  </w14:solidFill>
                </w14:textFill>
              </w:rPr>
              <w:t>保持</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人员</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队伍稳定</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如有特殊需要，</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更换人员提前15个工作日报</w:t>
            </w:r>
            <w:r>
              <w:rPr>
                <w:rFonts w:hint="eastAsia" w:cs="Times New Roman"/>
                <w:color w:val="000000" w:themeColor="text1"/>
                <w:sz w:val="24"/>
                <w:highlight w:val="none"/>
                <w:lang w:val="en-US" w:eastAsia="zh-CN"/>
                <w14:textFill>
                  <w14:solidFill>
                    <w14:schemeClr w14:val="tx1"/>
                  </w14:solidFill>
                </w14:textFill>
              </w:rPr>
              <w:t>采购人</w:t>
            </w:r>
            <w:r>
              <w:rPr>
                <w:rFonts w:hint="default" w:ascii="Times New Roman" w:hAnsi="Times New Roman" w:eastAsia="宋体" w:cs="Times New Roman"/>
                <w:color w:val="000000" w:themeColor="text1"/>
                <w:sz w:val="24"/>
                <w:highlight w:val="none"/>
                <w14:textFill>
                  <w14:solidFill>
                    <w14:schemeClr w14:val="tx1"/>
                  </w14:solidFill>
                </w14:textFill>
              </w:rPr>
              <w:t>书面同意，更换人员资历须不低于投标时人员资历，</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并确保任何时候无人员缺位现象发生</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
                <w:sz w:val="24"/>
                <w:highlight w:val="none"/>
                <w:u w:val="none"/>
                <w14:textFill>
                  <w14:solidFill>
                    <w14:schemeClr w14:val="tx1"/>
                  </w14:solidFill>
                </w14:textFill>
              </w:rPr>
              <w:t>如有安保服务人员无法胜任工作</w:t>
            </w:r>
            <w:r>
              <w:rPr>
                <w:rFonts w:hint="eastAsia" w:ascii="宋体" w:hAnsi="宋体" w:eastAsia="宋体" w:cs="宋体"/>
                <w:color w:val="000000" w:themeColor="text1"/>
                <w:kern w:val="2"/>
                <w:sz w:val="24"/>
                <w:highlight w:val="none"/>
                <w:u w:val="none"/>
                <w:lang w:val="en-US" w:eastAsia="zh-CN"/>
                <w14:textFill>
                  <w14:solidFill>
                    <w14:schemeClr w14:val="tx1"/>
                  </w14:solidFill>
                </w14:textFill>
              </w:rPr>
              <w:t>或缺位</w:t>
            </w:r>
            <w:r>
              <w:rPr>
                <w:rFonts w:hint="eastAsia" w:ascii="宋体" w:hAnsi="宋体" w:eastAsia="宋体" w:cs="宋体"/>
                <w:color w:val="000000" w:themeColor="text1"/>
                <w:kern w:val="2"/>
                <w:sz w:val="24"/>
                <w:highlight w:val="none"/>
                <w:u w:val="none"/>
                <w14:textFill>
                  <w14:solidFill>
                    <w14:schemeClr w14:val="tx1"/>
                  </w14:solidFill>
                </w14:textFill>
              </w:rPr>
              <w:t>，采购人要求投标人替换安保服务人员的，</w:t>
            </w:r>
            <w:r>
              <w:rPr>
                <w:rFonts w:hint="eastAsia" w:ascii="宋体" w:hAnsi="宋体" w:eastAsia="宋体" w:cs="宋体"/>
                <w:color w:val="000000" w:themeColor="text1"/>
                <w:kern w:val="2"/>
                <w:sz w:val="24"/>
                <w:highlight w:val="none"/>
                <w:u w:val="none"/>
                <w:lang w:eastAsia="zh-CN"/>
                <w14:textFill>
                  <w14:solidFill>
                    <w14:schemeClr w14:val="tx1"/>
                  </w14:solidFill>
                </w14:textFill>
              </w:rPr>
              <w:t>投标人</w:t>
            </w:r>
            <w:r>
              <w:rPr>
                <w:rFonts w:hint="eastAsia" w:ascii="宋体" w:hAnsi="宋体" w:eastAsia="宋体" w:cs="宋体"/>
                <w:color w:val="000000" w:themeColor="text1"/>
                <w:kern w:val="2"/>
                <w:sz w:val="24"/>
                <w:highlight w:val="none"/>
                <w:u w:val="none"/>
                <w14:textFill>
                  <w14:solidFill>
                    <w14:schemeClr w14:val="tx1"/>
                  </w14:solidFill>
                </w14:textFill>
              </w:rPr>
              <w:t>在接到采购人通知24小时内将替换安保服务人员信息资料提供给采购人，经采购人</w:t>
            </w:r>
            <w:r>
              <w:rPr>
                <w:rFonts w:hint="eastAsia" w:ascii="宋体" w:hAnsi="宋体" w:cs="宋体"/>
                <w:color w:val="000000" w:themeColor="text1"/>
                <w:kern w:val="2"/>
                <w:sz w:val="24"/>
                <w:highlight w:val="none"/>
                <w:u w:val="none"/>
                <w:lang w:eastAsia="zh-CN"/>
                <w14:textFill>
                  <w14:solidFill>
                    <w14:schemeClr w14:val="tx1"/>
                  </w14:solidFill>
                </w14:textFill>
              </w:rPr>
              <w:t>书面</w:t>
            </w:r>
            <w:r>
              <w:rPr>
                <w:rFonts w:hint="eastAsia" w:ascii="宋体" w:hAnsi="宋体" w:eastAsia="宋体" w:cs="宋体"/>
                <w:color w:val="000000" w:themeColor="text1"/>
                <w:kern w:val="2"/>
                <w:sz w:val="24"/>
                <w:highlight w:val="none"/>
                <w:u w:val="none"/>
                <w14:textFill>
                  <w14:solidFill>
                    <w14:schemeClr w14:val="tx1"/>
                  </w14:solidFill>
                </w14:textFill>
              </w:rPr>
              <w:t>批准后执行</w:t>
            </w:r>
            <w:r>
              <w:rPr>
                <w:rFonts w:hint="eastAsia" w:ascii="宋体" w:hAnsi="宋体" w:eastAsia="宋体" w:cs="宋体"/>
                <w:color w:val="000000" w:themeColor="text1"/>
                <w:kern w:val="2"/>
                <w:sz w:val="24"/>
                <w:highlight w:val="none"/>
                <w:u w:val="none"/>
                <w:lang w:eastAsia="zh-CN"/>
                <w14:textFill>
                  <w14:solidFill>
                    <w14:schemeClr w14:val="tx1"/>
                  </w14:solidFill>
                </w14:textFill>
              </w:rPr>
              <w:t>，</w:t>
            </w:r>
            <w:r>
              <w:rPr>
                <w:rFonts w:hint="eastAsia" w:ascii="宋体" w:hAnsi="宋体" w:eastAsia="宋体" w:cs="宋体"/>
                <w:snapToGrid/>
                <w:color w:val="000000" w:themeColor="text1"/>
                <w:kern w:val="2"/>
                <w:sz w:val="24"/>
                <w:highlight w:val="none"/>
                <w:u w:val="none"/>
                <w14:textFill>
                  <w14:solidFill>
                    <w14:schemeClr w14:val="tx1"/>
                  </w14:solidFill>
                </w14:textFill>
              </w:rPr>
              <w:t>并在48小时内保证人员到位，达到采购人要求为止</w:t>
            </w:r>
            <w:r>
              <w:rPr>
                <w:rFonts w:hint="eastAsia" w:ascii="宋体" w:hAnsi="宋体" w:cs="宋体"/>
                <w:snapToGrid/>
                <w:color w:val="000000" w:themeColor="text1"/>
                <w:kern w:val="2"/>
                <w:sz w:val="24"/>
                <w:highlight w:val="none"/>
                <w:u w:val="none"/>
                <w:lang w:eastAsia="zh-CN"/>
                <w14:textFill>
                  <w14:solidFill>
                    <w14:schemeClr w14:val="tx1"/>
                  </w14:solidFill>
                </w14:textFill>
              </w:rPr>
              <w:t>，</w:t>
            </w:r>
            <w:r>
              <w:rPr>
                <w:rFonts w:hint="eastAsia" w:ascii="宋体" w:hAnsi="宋体" w:eastAsia="宋体" w:cs="宋体"/>
                <w:snapToGrid/>
                <w:color w:val="000000" w:themeColor="text1"/>
                <w:kern w:val="2"/>
                <w:sz w:val="24"/>
                <w:highlight w:val="none"/>
                <w:u w:val="none"/>
                <w14:textFill>
                  <w14:solidFill>
                    <w14:schemeClr w14:val="tx1"/>
                  </w14:solidFill>
                </w14:textFill>
              </w:rPr>
              <w:t>满足得</w:t>
            </w:r>
            <w:r>
              <w:rPr>
                <w:rFonts w:hint="eastAsia" w:ascii="宋体" w:hAnsi="宋体" w:cs="宋体"/>
                <w:snapToGrid/>
                <w:color w:val="000000" w:themeColor="text1"/>
                <w:kern w:val="2"/>
                <w:sz w:val="24"/>
                <w:highlight w:val="none"/>
                <w:u w:val="none"/>
                <w:lang w:val="en-US" w:eastAsia="zh-CN"/>
                <w14:textFill>
                  <w14:solidFill>
                    <w14:schemeClr w14:val="tx1"/>
                  </w14:solidFill>
                </w14:textFill>
              </w:rPr>
              <w:t>3</w:t>
            </w:r>
            <w:r>
              <w:rPr>
                <w:rFonts w:hint="eastAsia" w:ascii="宋体" w:hAnsi="宋体" w:eastAsia="宋体" w:cs="宋体"/>
                <w:snapToGrid/>
                <w:color w:val="000000" w:themeColor="text1"/>
                <w:kern w:val="2"/>
                <w:sz w:val="24"/>
                <w:highlight w:val="none"/>
                <w:u w:val="none"/>
                <w14:textFill>
                  <w14:solidFill>
                    <w14:schemeClr w14:val="tx1"/>
                  </w14:solidFill>
                </w14:textFill>
              </w:rPr>
              <w:t>分，不满足不得分。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七、供应商的服务能力情况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承诺培训要求</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满足</w:t>
            </w:r>
            <w:r>
              <w:rPr>
                <w:rFonts w:hint="eastAsia" w:ascii="宋体" w:hAnsi="宋体" w:eastAsia="宋体" w:cs="宋体"/>
                <w:color w:val="000000" w:themeColor="text1"/>
                <w:kern w:val="2"/>
                <w:sz w:val="24"/>
                <w:szCs w:val="24"/>
                <w:highlight w:val="none"/>
                <w:u w:val="none"/>
                <w:lang w:val="en-US"/>
                <w14:textFill>
                  <w14:solidFill>
                    <w14:schemeClr w14:val="tx1"/>
                  </w14:solidFill>
                </w14:textFill>
              </w:rPr>
              <w:t>采购需求</w:t>
            </w:r>
            <w:r>
              <w:rPr>
                <w:rFonts w:hint="eastAsia" w:ascii="宋体" w:hAnsi="宋体" w:eastAsia="宋体" w:cs="宋体"/>
                <w:color w:val="000000" w:themeColor="text1"/>
                <w:kern w:val="2"/>
                <w:sz w:val="24"/>
                <w:szCs w:val="24"/>
                <w:highlight w:val="none"/>
                <w:u w:val="none"/>
                <w:lang w:val="en-US" w:eastAsia="zh-CN"/>
                <w14:textFill>
                  <w14:solidFill>
                    <w14:schemeClr w14:val="tx1"/>
                  </w14:solidFill>
                </w14:textFill>
              </w:rPr>
              <w:t>的</w:t>
            </w:r>
            <w:r>
              <w:rPr>
                <w:rFonts w:hint="eastAsia" w:ascii="宋体" w:hAnsi="宋体" w:eastAsia="宋体" w:cs="宋体"/>
                <w:color w:val="000000" w:themeColor="text1"/>
                <w:kern w:val="2"/>
                <w:sz w:val="24"/>
                <w:szCs w:val="24"/>
                <w:highlight w:val="none"/>
                <w:u w:val="none"/>
                <w:lang w:val="en-US"/>
                <w14:textFill>
                  <w14:solidFill>
                    <w14:schemeClr w14:val="tx1"/>
                  </w14:solidFill>
                </w14:textFill>
              </w:rPr>
              <w:t>得</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none"/>
                <w:lang w:val="en-US"/>
                <w14:textFill>
                  <w14:solidFill>
                    <w14:schemeClr w14:val="tx1"/>
                  </w14:solidFill>
                </w14:textFill>
              </w:rPr>
              <w:t>分，不满足不得分。（</w:t>
            </w:r>
            <w:r>
              <w:rPr>
                <w:rFonts w:hint="eastAsia" w:ascii="宋体" w:hAnsi="宋体" w:cs="宋体"/>
                <w:color w:val="000000" w:themeColor="text1"/>
                <w:kern w:val="2"/>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u w:val="none"/>
                <w:lang w:val="en-US"/>
                <w14:textFill>
                  <w14:solidFill>
                    <w14:schemeClr w14:val="tx1"/>
                  </w14:solidFill>
                </w14:textFill>
              </w:rPr>
              <w:t>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客</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观分</w:t>
            </w:r>
          </w:p>
        </w:tc>
        <w:tc>
          <w:tcPr>
            <w:tcW w:w="2150"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八</w:t>
            </w:r>
            <w:r>
              <w:rPr>
                <w:rFonts w:hint="eastAsia" w:ascii="宋体" w:hAnsi="宋体" w:eastAsia="宋体" w:cs="宋体"/>
                <w:bCs/>
                <w:color w:val="000000" w:themeColor="text1"/>
                <w:sz w:val="24"/>
                <w:highlight w:val="none"/>
                <w:lang w:val="zh-CN"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承诺保密要求满足采购需求的得</w:t>
            </w:r>
            <w:r>
              <w:rPr>
                <w:rFonts w:hint="eastAsia" w:ascii="宋体" w:hAnsi="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14:textFill>
                  <w14:solidFill>
                    <w14:schemeClr w14:val="tx1"/>
                  </w14:solidFill>
                </w14:textFill>
              </w:rPr>
              <w:t>分，不满足不得分。</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九、保密承诺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16</w:t>
            </w:r>
          </w:p>
        </w:tc>
        <w:tc>
          <w:tcPr>
            <w:tcW w:w="3545"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u w:val="none"/>
                <w14:textFill>
                  <w14:solidFill>
                    <w14:schemeClr w14:val="tx1"/>
                  </w14:solidFill>
                </w14:textFill>
              </w:rPr>
              <w:t>投标人自20</w:t>
            </w:r>
            <w:r>
              <w:rPr>
                <w:rFonts w:hint="eastAsia" w:ascii="宋体" w:hAnsi="宋体" w:eastAsia="宋体" w:cs="宋体"/>
                <w:bCs w:val="0"/>
                <w:color w:val="000000" w:themeColor="text1"/>
                <w:sz w:val="24"/>
                <w:szCs w:val="24"/>
                <w:highlight w:val="none"/>
                <w:u w:val="none"/>
                <w:lang w:val="en-US" w:eastAsia="zh-CN"/>
                <w14:textFill>
                  <w14:solidFill>
                    <w14:schemeClr w14:val="tx1"/>
                  </w14:solidFill>
                </w14:textFill>
              </w:rPr>
              <w:t>20</w:t>
            </w:r>
            <w:r>
              <w:rPr>
                <w:rFonts w:hint="eastAsia" w:ascii="宋体" w:hAnsi="宋体" w:eastAsia="宋体" w:cs="宋体"/>
                <w:bCs w:val="0"/>
                <w:color w:val="000000" w:themeColor="text1"/>
                <w:sz w:val="24"/>
                <w:szCs w:val="24"/>
                <w:highlight w:val="none"/>
                <w:u w:val="none"/>
                <w14:textFill>
                  <w14:solidFill>
                    <w14:schemeClr w14:val="tx1"/>
                  </w14:solidFill>
                </w14:textFill>
              </w:rPr>
              <w:t>年1月1日（以合同签订日期为准）以来承担过类似</w:t>
            </w:r>
            <w:r>
              <w:rPr>
                <w:rFonts w:hint="eastAsia" w:ascii="宋体" w:hAnsi="宋体" w:cs="宋体"/>
                <w:bCs w:val="0"/>
                <w:color w:val="000000" w:themeColor="text1"/>
                <w:sz w:val="24"/>
                <w:szCs w:val="24"/>
                <w:highlight w:val="none"/>
                <w:u w:val="none"/>
                <w:lang w:val="en-US" w:eastAsia="zh-CN"/>
                <w14:textFill>
                  <w14:solidFill>
                    <w14:schemeClr w14:val="tx1"/>
                  </w14:solidFill>
                </w14:textFill>
              </w:rPr>
              <w:t>安保服务项目</w:t>
            </w:r>
            <w:r>
              <w:rPr>
                <w:rFonts w:hint="eastAsia" w:ascii="宋体" w:hAnsi="宋体" w:eastAsia="宋体" w:cs="宋体"/>
                <w:bCs w:val="0"/>
                <w:color w:val="000000" w:themeColor="text1"/>
                <w:sz w:val="24"/>
                <w:szCs w:val="24"/>
                <w:highlight w:val="none"/>
                <w:u w:val="none"/>
                <w14:textFill>
                  <w14:solidFill>
                    <w14:schemeClr w14:val="tx1"/>
                  </w14:solidFill>
                </w14:textFill>
              </w:rPr>
              <w:t>的，每个得</w:t>
            </w:r>
            <w:r>
              <w:rPr>
                <w:rFonts w:hint="eastAsia" w:ascii="宋体" w:hAnsi="宋体" w:eastAsia="宋体" w:cs="宋体"/>
                <w:bCs w:val="0"/>
                <w:color w:val="000000" w:themeColor="text1"/>
                <w:sz w:val="24"/>
                <w:szCs w:val="24"/>
                <w:highlight w:val="none"/>
                <w:u w:val="none"/>
                <w:lang w:eastAsia="zh-CN"/>
                <w14:textFill>
                  <w14:solidFill>
                    <w14:schemeClr w14:val="tx1"/>
                  </w14:solidFill>
                </w14:textFill>
              </w:rPr>
              <w:t>0</w:t>
            </w:r>
            <w:r>
              <w:rPr>
                <w:rFonts w:hint="eastAsia" w:ascii="宋体" w:hAnsi="宋体" w:eastAsia="宋体" w:cs="宋体"/>
                <w:b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Cs w:val="0"/>
                <w:color w:val="000000" w:themeColor="text1"/>
                <w:sz w:val="24"/>
                <w:szCs w:val="24"/>
                <w:highlight w:val="none"/>
                <w:u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本项最高得2分。</w:t>
            </w:r>
            <w:r>
              <w:rPr>
                <w:rFonts w:hint="eastAsia" w:ascii="宋体" w:hAnsi="宋体" w:eastAsia="宋体" w:cs="宋体"/>
                <w:bCs w:val="0"/>
                <w:color w:val="000000" w:themeColor="text1"/>
                <w:sz w:val="24"/>
                <w:szCs w:val="24"/>
                <w:highlight w:val="none"/>
                <w:u w:val="none"/>
                <w14:textFill>
                  <w14:solidFill>
                    <w14:schemeClr w14:val="tx1"/>
                  </w14:solidFill>
                </w14:textFill>
              </w:rPr>
              <w:t>（同时提供合同和项目业主对其履约情况的证明材料，否则不得分）（原件备查，采购人在项目评审直至合同签订、履约期间，有权要求投标人出具投标文件中的主要业绩证明原件：如合同及用户验收报告等，予以确认其真实性和有效性，如出现与事实不符等情况，将根据有关规定以“提供虚假材料谋取中标”予以处罚）。</w:t>
            </w:r>
          </w:p>
        </w:tc>
        <w:tc>
          <w:tcPr>
            <w:tcW w:w="764"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2分</w:t>
            </w:r>
          </w:p>
        </w:tc>
        <w:tc>
          <w:tcPr>
            <w:tcW w:w="1147"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客观分</w:t>
            </w:r>
          </w:p>
        </w:tc>
        <w:tc>
          <w:tcPr>
            <w:tcW w:w="2150" w:type="dxa"/>
            <w:vAlign w:val="center"/>
          </w:tcPr>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十、</w:t>
            </w:r>
            <w:r>
              <w:rPr>
                <w:rFonts w:hint="eastAsia" w:ascii="宋体" w:hAnsi="宋体" w:eastAsia="宋体" w:cs="宋体"/>
                <w:bCs/>
                <w:color w:val="000000" w:themeColor="text1"/>
                <w:sz w:val="24"/>
                <w:highlight w:val="none"/>
                <w:lang w:val="zh-CN" w:eastAsia="zh-CN"/>
                <w14:textFill>
                  <w14:solidFill>
                    <w14:schemeClr w14:val="tx1"/>
                  </w14:solidFill>
                </w14:textFill>
              </w:rPr>
              <w:t>投标人的业绩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89"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3545" w:type="dxa"/>
          </w:tcPr>
          <w:p>
            <w:pPr>
              <w:widowControl/>
              <w:shd w:val="clear" w:color="auto" w:fill="FFFFFF"/>
              <w:adjustRightInd/>
              <w:spacing w:after="225" w:line="360" w:lineRule="auto"/>
              <w:ind w:firstLine="42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］的计算公式计算。</w:t>
            </w:r>
          </w:p>
          <w:p>
            <w:pPr>
              <w:widowControl/>
              <w:shd w:val="clear" w:color="auto" w:fill="FFFFFF"/>
              <w:adjustRightInd/>
              <w:spacing w:after="225" w:line="360" w:lineRule="auto"/>
              <w:ind w:firstLine="42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评标过程中，不得去掉报价中的最高报价和最低报价。</w:t>
            </w:r>
          </w:p>
        </w:tc>
        <w:tc>
          <w:tcPr>
            <w:tcW w:w="764" w:type="dxa"/>
            <w:vAlign w:val="center"/>
          </w:tcPr>
          <w:p>
            <w:pPr>
              <w:spacing w:line="360" w:lineRule="auto"/>
              <w:jc w:val="center"/>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20分</w:t>
            </w:r>
          </w:p>
        </w:tc>
        <w:tc>
          <w:tcPr>
            <w:tcW w:w="1147" w:type="dxa"/>
            <w:vAlign w:val="center"/>
          </w:tcPr>
          <w:p>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p>
        </w:tc>
        <w:tc>
          <w:tcPr>
            <w:tcW w:w="2150" w:type="dxa"/>
            <w:vAlign w:val="center"/>
          </w:tcPr>
          <w:p>
            <w:pPr>
              <w:spacing w:line="360" w:lineRule="auto"/>
              <w:jc w:val="center"/>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pStyle w:val="80"/>
        <w:spacing w:line="360" w:lineRule="auto"/>
        <w:ind w:firstLine="480" w:firstLineChars="2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推进采购需求和评审因素编制的科学化和精细化，评审小组成员个人主观打分偏离所有评审小组成员主观打分平均值30%以上的，由评审委员会启动评分畸高、畸低行为认定程序，限制专家自由裁量权。</w:t>
      </w:r>
    </w:p>
    <w:p>
      <w:pPr>
        <w:pStyle w:val="80"/>
        <w:spacing w:line="360" w:lineRule="auto"/>
        <w:ind w:firstLine="480" w:firstLineChars="2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在项目评审时，评标委员会应先对商务技术进行评审，汇总商务技术得分后，再开启报价并进行评审，且在唱价时，评审专家应当回避。</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0"/>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0"/>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pStyle w:val="4"/>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27"/>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4" w:name="第五部分"/>
      <w:bookmarkStart w:id="395" w:name="_Toc86217003"/>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pPr>
        <w:widowControl/>
        <w:adjustRightInd/>
        <w:jc w:val="left"/>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701"/>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杭州市公安局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杭州市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2023</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NumType w:fmt="decimal"/>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杭州市公安局</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看守所拘留所在押人员给养及维护业务费-安保服务</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杭州市公安局</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lang w:eastAsia="zh-CN"/>
          <w14:textFill>
            <w14:solidFill>
              <w14:schemeClr w14:val="tx1"/>
            </w14:solidFill>
          </w14:textFill>
        </w:rPr>
        <w:t>标</w:t>
      </w:r>
      <w:r>
        <w:rPr>
          <w:rFonts w:ascii="宋体" w:hAnsi="宋体"/>
          <w:color w:val="000000" w:themeColor="text1"/>
          <w:sz w:val="24"/>
          <w:highlight w:val="none"/>
          <w:u w:val="single"/>
          <w14:textFill>
            <w14:solidFill>
              <w14:schemeClr w14:val="tx1"/>
            </w14:solidFill>
          </w14:textFill>
        </w:rPr>
        <w:t xml:space="preserve">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6" w:name="_Toc28855"/>
      <w:bookmarkStart w:id="397" w:name="_Toc19273"/>
      <w:bookmarkStart w:id="398" w:name="_Toc20421"/>
      <w:bookmarkStart w:id="399" w:name="_Toc22967"/>
      <w:bookmarkStart w:id="400" w:name="_Toc153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6"/>
      <w:bookmarkEnd w:id="397"/>
      <w:bookmarkEnd w:id="398"/>
      <w:bookmarkEnd w:id="399"/>
      <w:bookmarkEnd w:id="400"/>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1" w:name="_Toc6773"/>
      <w:bookmarkStart w:id="402" w:name="_Toc18585"/>
      <w:bookmarkStart w:id="403" w:name="_Toc2918"/>
      <w:bookmarkStart w:id="404" w:name="_Toc6311"/>
      <w:bookmarkStart w:id="405" w:name="_Toc221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1"/>
      <w:bookmarkEnd w:id="402"/>
      <w:bookmarkEnd w:id="403"/>
      <w:bookmarkEnd w:id="404"/>
      <w:bookmarkEnd w:id="405"/>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为市看守所、市拘留所、市强制隔离戒毒所、监管医院等监管场所配备专业安保人员78名，负责秩序管理、监控值守、协助押解、处置突发、巡查管控、综合保障、消防管理、文书等安全保卫工作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根据合同确定的技术指标或者服务要求确定验收指标和标准。未进行相应约定的，应当符合国家强制性规定、政策要求、安全标准、行业或企业有关标准</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lang w:val="en-US" w:eastAsia="zh-CN"/>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14:textFill>
            <w14:solidFill>
              <w14:schemeClr w14:val="tx1"/>
            </w14:solidFill>
          </w14:textFill>
        </w:rPr>
        <w:t>详细见附件2</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否</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6" w:name="_Toc5635"/>
      <w:bookmarkStart w:id="407" w:name="_Toc1386"/>
      <w:bookmarkStart w:id="408" w:name="_Toc4929"/>
      <w:bookmarkStart w:id="409" w:name="_Toc21124"/>
      <w:bookmarkStart w:id="410" w:name="_Toc13918"/>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6"/>
      <w:bookmarkEnd w:id="407"/>
      <w:bookmarkEnd w:id="408"/>
      <w:bookmarkEnd w:id="409"/>
      <w:bookmarkEnd w:id="410"/>
    </w:p>
    <w:p>
      <w:pPr>
        <w:spacing w:line="560" w:lineRule="exact"/>
        <w:ind w:firstLine="480" w:firstLineChars="200"/>
        <w:rPr>
          <w:rFonts w:hint="eastAsia" w:ascii="宋体" w:hAnsi="宋体" w:eastAsia="宋体" w:cs="Times New Roman"/>
          <w:bCs/>
          <w:color w:val="000000" w:themeColor="text1"/>
          <w:sz w:val="24"/>
          <w:highlight w:val="none"/>
          <w14:textFill>
            <w14:solidFill>
              <w14:schemeClr w14:val="tx1"/>
            </w14:solidFill>
          </w14:textFill>
        </w:rPr>
      </w:pPr>
      <w:bookmarkStart w:id="411" w:name="_Toc30158"/>
      <w:bookmarkStart w:id="412" w:name="_Toc3654"/>
      <w:bookmarkStart w:id="413" w:name="_Toc30506"/>
      <w:bookmarkStart w:id="414" w:name="_Toc14993"/>
      <w:bookmarkStart w:id="415" w:name="_Toc26916"/>
      <w:r>
        <w:rPr>
          <w:rFonts w:hint="eastAsia" w:ascii="宋体" w:hAnsi="宋体" w:eastAsia="宋体" w:cs="Times New Roman"/>
          <w:bCs/>
          <w:color w:val="000000" w:themeColor="text1"/>
          <w:sz w:val="24"/>
          <w:highlight w:val="none"/>
          <w14:textFill>
            <w14:solidFill>
              <w14:schemeClr w14:val="tx1"/>
            </w14:solidFill>
          </w14:textFill>
        </w:rPr>
        <w:t>本合同总价为人民币小写</w:t>
      </w:r>
      <w:r>
        <w:rPr>
          <w:rFonts w:hint="eastAsia" w:ascii="宋体" w:hAnsi="宋体" w:eastAsia="宋体" w:cs="Times New Roman"/>
          <w:bCs/>
          <w:color w:val="000000" w:themeColor="text1"/>
          <w:sz w:val="24"/>
          <w:highlight w:val="none"/>
          <w:u w:val="single"/>
          <w14:textFill>
            <w14:solidFill>
              <w14:schemeClr w14:val="tx1"/>
            </w14:solidFill>
          </w14:textFill>
        </w:rPr>
        <w:t xml:space="preserve">          </w:t>
      </w:r>
      <w:r>
        <w:rPr>
          <w:rFonts w:hint="eastAsia" w:ascii="宋体" w:hAnsi="宋体" w:eastAsia="宋体" w:cs="Times New Roman"/>
          <w:bCs/>
          <w:color w:val="000000" w:themeColor="text1"/>
          <w:sz w:val="24"/>
          <w:highlight w:val="none"/>
          <w14:textFill>
            <w14:solidFill>
              <w14:schemeClr w14:val="tx1"/>
            </w14:solidFill>
          </w14:textFill>
        </w:rPr>
        <w:t>元（人民币大写：</w:t>
      </w:r>
      <w:r>
        <w:rPr>
          <w:rFonts w:hint="eastAsia" w:ascii="宋体" w:hAnsi="宋体" w:eastAsia="宋体" w:cs="Times New Roman"/>
          <w:bCs/>
          <w:color w:val="000000" w:themeColor="text1"/>
          <w:sz w:val="24"/>
          <w:highlight w:val="none"/>
          <w:u w:val="single"/>
          <w14:textFill>
            <w14:solidFill>
              <w14:schemeClr w14:val="tx1"/>
            </w14:solidFill>
          </w14:textFill>
        </w:rPr>
        <w:t xml:space="preserve">              </w:t>
      </w:r>
      <w:r>
        <w:rPr>
          <w:rFonts w:hint="eastAsia" w:ascii="宋体" w:hAnsi="宋体" w:eastAsia="宋体" w:cs="Times New Roman"/>
          <w:bCs/>
          <w:color w:val="000000" w:themeColor="text1"/>
          <w:sz w:val="24"/>
          <w:highlight w:val="none"/>
          <w14:textFill>
            <w14:solidFill>
              <w14:schemeClr w14:val="tx1"/>
            </w14:solidFill>
          </w14:textFill>
        </w:rPr>
        <w:t>元整）。最终按合同单价、实际到岗人数</w:t>
      </w:r>
      <w:r>
        <w:rPr>
          <w:rFonts w:hint="eastAsia" w:ascii="宋体" w:hAnsi="宋体" w:cs="Times New Roman"/>
          <w:bCs/>
          <w:color w:val="000000" w:themeColor="text1"/>
          <w:sz w:val="24"/>
          <w:highlight w:val="none"/>
          <w:lang w:eastAsia="zh-CN"/>
          <w14:textFill>
            <w14:solidFill>
              <w14:schemeClr w14:val="tx1"/>
            </w14:solidFill>
          </w14:textFill>
        </w:rPr>
        <w:t>、</w:t>
      </w:r>
      <w:r>
        <w:rPr>
          <w:rFonts w:hint="eastAsia" w:ascii="宋体" w:hAnsi="宋体" w:cs="Times New Roman"/>
          <w:bCs/>
          <w:color w:val="000000" w:themeColor="text1"/>
          <w:sz w:val="24"/>
          <w:highlight w:val="none"/>
          <w:lang w:val="en-US" w:eastAsia="zh-CN"/>
          <w14:textFill>
            <w14:solidFill>
              <w14:schemeClr w14:val="tx1"/>
            </w14:solidFill>
          </w14:textFill>
        </w:rPr>
        <w:t>服务天数</w:t>
      </w:r>
      <w:r>
        <w:rPr>
          <w:rFonts w:hint="eastAsia" w:ascii="宋体" w:hAnsi="宋体" w:eastAsia="宋体" w:cs="Times New Roman"/>
          <w:bCs/>
          <w:color w:val="000000" w:themeColor="text1"/>
          <w:sz w:val="24"/>
          <w:highlight w:val="none"/>
          <w14:textFill>
            <w14:solidFill>
              <w14:schemeClr w14:val="tx1"/>
            </w14:solidFill>
          </w14:textFill>
        </w:rPr>
        <w:t>结算支付且不超过合同总价。</w:t>
      </w:r>
    </w:p>
    <w:p>
      <w:pPr>
        <w:spacing w:line="560" w:lineRule="exact"/>
        <w:ind w:firstLine="480" w:firstLineChars="200"/>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合同价格清单：详见附件1</w:t>
      </w:r>
    </w:p>
    <w:bookmarkEnd w:id="411"/>
    <w:bookmarkEnd w:id="412"/>
    <w:bookmarkEnd w:id="413"/>
    <w:bookmarkEnd w:id="414"/>
    <w:bookmarkEnd w:id="415"/>
    <w:p>
      <w:pPr>
        <w:pStyle w:val="959"/>
        <w:spacing w:before="0" w:beforeAutospacing="0" w:after="0" w:afterAutospacing="0" w:line="360" w:lineRule="auto"/>
        <w:ind w:firstLine="480"/>
        <w:rPr>
          <w:b/>
          <w:color w:val="000000" w:themeColor="text1"/>
          <w:highlight w:val="none"/>
          <w14:textFill>
            <w14:solidFill>
              <w14:schemeClr w14:val="tx1"/>
            </w14:solidFill>
          </w14:textFill>
        </w:rPr>
      </w:pPr>
      <w:bookmarkStart w:id="416" w:name="_Toc22618"/>
      <w:bookmarkStart w:id="417" w:name="_Toc1814"/>
      <w:bookmarkStart w:id="418" w:name="_Toc10340"/>
      <w:bookmarkStart w:id="419" w:name="_Toc3625"/>
      <w:bookmarkStart w:id="420" w:name="_Toc8772"/>
      <w:bookmarkStart w:id="421" w:name="_Toc11108"/>
      <w:bookmarkStart w:id="422" w:name="_Toc4760"/>
      <w:bookmarkStart w:id="423" w:name="_Toc31421"/>
      <w:r>
        <w:rPr>
          <w:rFonts w:hint="eastAsia"/>
          <w:b/>
          <w:color w:val="000000" w:themeColor="text1"/>
          <w:highlight w:val="none"/>
          <w14:textFill>
            <w14:solidFill>
              <w14:schemeClr w14:val="tx1"/>
            </w14:solidFill>
          </w14:textFill>
        </w:rPr>
        <w:t>1.4履约保证金</w:t>
      </w:r>
    </w:p>
    <w:p>
      <w:pPr>
        <w:tabs>
          <w:tab w:val="left" w:pos="432"/>
        </w:tabs>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1.4.1 </w:t>
      </w:r>
      <w:r>
        <w:rPr>
          <w:rFonts w:hint="eastAsia" w:ascii="宋体" w:hAnsi="宋体" w:eastAsia="宋体" w:cs="Times New Roman"/>
          <w:bCs/>
          <w:color w:val="000000" w:themeColor="text1"/>
          <w:sz w:val="24"/>
          <w:highlight w:val="none"/>
          <w14:textFill>
            <w14:solidFill>
              <w14:schemeClr w14:val="tx1"/>
            </w14:solidFill>
          </w14:textFill>
        </w:rPr>
        <w:t>甲方</w:t>
      </w:r>
      <w:bookmarkStart w:id="424" w:name="_Toc94869462"/>
      <w:r>
        <w:rPr>
          <w:rFonts w:hint="eastAsia" w:ascii="宋体" w:hAnsi="宋体" w:eastAsia="宋体" w:cs="宋体"/>
          <w:color w:val="000000" w:themeColor="text1"/>
          <w:sz w:val="24"/>
          <w:highlight w:val="none"/>
          <w14:textFill>
            <w14:solidFill>
              <w14:schemeClr w14:val="tx1"/>
            </w14:solidFill>
          </w14:textFill>
        </w:rPr>
        <w:t>收取履约保证金为合同金额</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 xml:space="preserve"> %。</w:t>
      </w:r>
      <w:bookmarkEnd w:id="424"/>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4"/>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lang w:val="en-US" w:eastAsia="zh-CN"/>
          <w14:textFill>
            <w14:solidFill>
              <w14:schemeClr w14:val="tx1"/>
            </w14:solidFill>
          </w14:textFill>
        </w:rPr>
        <w:t>5</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6"/>
      <w:bookmarkEnd w:id="417"/>
      <w:bookmarkEnd w:id="418"/>
      <w:r>
        <w:rPr>
          <w:rFonts w:hint="eastAsia" w:ascii="宋体" w:hAnsi="宋体" w:cs="宋体"/>
          <w:b/>
          <w:color w:val="000000" w:themeColor="text1"/>
          <w:sz w:val="24"/>
          <w:highlight w:val="none"/>
          <w14:textFill>
            <w14:solidFill>
              <w14:schemeClr w14:val="tx1"/>
            </w14:solidFill>
          </w14:textFill>
        </w:rPr>
        <w:t>预付款</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9"/>
      <w:bookmarkEnd w:id="420"/>
      <w:bookmarkEnd w:id="421"/>
      <w:bookmarkEnd w:id="422"/>
      <w:bookmarkEnd w:id="423"/>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25" w:name="_Toc2375"/>
      <w:bookmarkStart w:id="426" w:name="_Toc5698"/>
      <w:bookmarkStart w:id="427" w:name="_Toc8586"/>
      <w:bookmarkStart w:id="428" w:name="_Toc3079"/>
      <w:bookmarkStart w:id="429" w:name="_Toc24662"/>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25"/>
      <w:bookmarkEnd w:id="426"/>
      <w:bookmarkEnd w:id="427"/>
      <w:bookmarkEnd w:id="428"/>
      <w:bookmarkEnd w:id="42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4"/>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0.05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0" w:name="_Toc26807"/>
      <w:bookmarkStart w:id="431" w:name="_Toc32454"/>
      <w:bookmarkStart w:id="432" w:name="_Toc30329"/>
      <w:bookmarkStart w:id="433" w:name="_Toc9497"/>
      <w:bookmarkStart w:id="434" w:name="_Toc18683"/>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5" w:name="_Toc15583"/>
      <w:bookmarkStart w:id="436" w:name="_Toc16021"/>
      <w:bookmarkStart w:id="437" w:name="_Toc28375"/>
      <w:r>
        <w:rPr>
          <w:rFonts w:hint="eastAsia" w:ascii="宋体" w:hAnsi="宋体" w:cs="宋体"/>
          <w:b/>
          <w:color w:val="000000" w:themeColor="text1"/>
          <w:sz w:val="24"/>
          <w:highlight w:val="none"/>
          <w14:textFill>
            <w14:solidFill>
              <w14:schemeClr w14:val="tx1"/>
            </w14:solidFill>
          </w14:textFill>
        </w:rPr>
        <w:t>1.9合同争议的解决</w:t>
      </w:r>
      <w:bookmarkEnd w:id="435"/>
      <w:bookmarkEnd w:id="436"/>
      <w:bookmarkEnd w:id="437"/>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lang w:val="en-US" w:eastAsia="zh-CN"/>
          <w14:textFill>
            <w14:solidFill>
              <w14:schemeClr w14:val="tx1"/>
            </w14:solidFill>
          </w14:textFill>
        </w:rPr>
        <w:t>2</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8" w:name="_Toc7245"/>
      <w:bookmarkStart w:id="439" w:name="_Toc15322"/>
      <w:bookmarkStart w:id="440" w:name="_Toc11173"/>
      <w:r>
        <w:rPr>
          <w:rFonts w:hint="eastAsia" w:ascii="宋体" w:hAnsi="宋体" w:cs="宋体"/>
          <w:b/>
          <w:color w:val="000000" w:themeColor="text1"/>
          <w:sz w:val="24"/>
          <w:highlight w:val="none"/>
          <w14:textFill>
            <w14:solidFill>
              <w14:schemeClr w14:val="tx1"/>
            </w14:solidFill>
          </w14:textFill>
        </w:rPr>
        <w:t>2.0 合同生效</w:t>
      </w:r>
      <w:bookmarkEnd w:id="438"/>
      <w:bookmarkEnd w:id="439"/>
      <w:bookmarkEnd w:id="440"/>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杭州市公安局</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b/>
          <w:color w:val="000000" w:themeColor="text1"/>
          <w:sz w:val="24"/>
          <w:highlight w:val="none"/>
          <w14:textFill>
            <w14:solidFill>
              <w14:schemeClr w14:val="tx1"/>
            </w14:solidFill>
          </w14:textFill>
        </w:rPr>
      </w:pP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701"/>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1" w:name="_Toc19680"/>
      <w:bookmarkStart w:id="442" w:name="_Toc31297"/>
      <w:bookmarkStart w:id="443" w:name="_Toc5228"/>
      <w:bookmarkStart w:id="444" w:name="_Toc25079"/>
      <w:bookmarkStart w:id="445" w:name="_Toc14021"/>
      <w:r>
        <w:rPr>
          <w:rFonts w:ascii="宋体" w:hAnsi="宋体"/>
          <w:b/>
          <w:color w:val="000000" w:themeColor="text1"/>
          <w:sz w:val="24"/>
          <w:highlight w:val="none"/>
          <w14:textFill>
            <w14:solidFill>
              <w14:schemeClr w14:val="tx1"/>
            </w14:solidFill>
          </w14:textFill>
        </w:rPr>
        <w:t>2.1 定义</w:t>
      </w:r>
      <w:bookmarkEnd w:id="441"/>
      <w:bookmarkEnd w:id="442"/>
      <w:bookmarkEnd w:id="443"/>
      <w:bookmarkEnd w:id="444"/>
      <w:bookmarkEnd w:id="445"/>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6" w:name="_Toc16752"/>
      <w:bookmarkStart w:id="447" w:name="_Toc31402"/>
      <w:bookmarkStart w:id="448" w:name="_Toc3769"/>
      <w:bookmarkStart w:id="449" w:name="_Toc19539"/>
      <w:bookmarkStart w:id="450" w:name="_Toc23289"/>
      <w:r>
        <w:rPr>
          <w:rFonts w:ascii="宋体" w:hAnsi="宋体"/>
          <w:b/>
          <w:color w:val="000000" w:themeColor="text1"/>
          <w:sz w:val="24"/>
          <w:highlight w:val="none"/>
          <w14:textFill>
            <w14:solidFill>
              <w14:schemeClr w14:val="tx1"/>
            </w14:solidFill>
          </w14:textFill>
        </w:rPr>
        <w:t>2.2 技术规范</w:t>
      </w:r>
      <w:bookmarkEnd w:id="446"/>
      <w:bookmarkEnd w:id="447"/>
      <w:bookmarkEnd w:id="448"/>
      <w:bookmarkEnd w:id="449"/>
      <w:bookmarkEnd w:id="450"/>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1" w:name="_Toc9161"/>
      <w:bookmarkStart w:id="452" w:name="_Toc4133"/>
      <w:bookmarkStart w:id="453" w:name="_Toc13673"/>
      <w:bookmarkStart w:id="454" w:name="_Toc27945"/>
      <w:bookmarkStart w:id="455" w:name="_Toc12412"/>
      <w:r>
        <w:rPr>
          <w:rFonts w:ascii="宋体" w:hAnsi="宋体"/>
          <w:b/>
          <w:color w:val="000000" w:themeColor="text1"/>
          <w:sz w:val="24"/>
          <w:highlight w:val="none"/>
          <w14:textFill>
            <w14:solidFill>
              <w14:schemeClr w14:val="tx1"/>
            </w14:solidFill>
          </w14:textFill>
        </w:rPr>
        <w:t>2.3 知识产权</w:t>
      </w:r>
      <w:bookmarkEnd w:id="451"/>
      <w:bookmarkEnd w:id="452"/>
      <w:bookmarkEnd w:id="453"/>
      <w:bookmarkEnd w:id="454"/>
      <w:bookmarkEnd w:id="455"/>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6" w:name="_Toc15447"/>
      <w:bookmarkStart w:id="457" w:name="_Toc26555"/>
      <w:bookmarkStart w:id="458" w:name="_Toc32670"/>
      <w:bookmarkStart w:id="459" w:name="_Toc31233"/>
      <w:bookmarkStart w:id="460" w:name="_Toc22011"/>
      <w:r>
        <w:rPr>
          <w:rFonts w:ascii="宋体" w:hAnsi="宋体"/>
          <w:b/>
          <w:color w:val="000000" w:themeColor="text1"/>
          <w:sz w:val="24"/>
          <w:highlight w:val="none"/>
          <w14:textFill>
            <w14:solidFill>
              <w14:schemeClr w14:val="tx1"/>
            </w14:solidFill>
          </w14:textFill>
        </w:rPr>
        <w:t>2.5 结算方式和付款条件</w:t>
      </w:r>
      <w:bookmarkEnd w:id="456"/>
      <w:bookmarkEnd w:id="457"/>
      <w:bookmarkEnd w:id="458"/>
      <w:bookmarkEnd w:id="459"/>
      <w:bookmarkEnd w:id="460"/>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1" w:name="_Toc13154"/>
      <w:bookmarkStart w:id="462" w:name="_Toc16163"/>
      <w:bookmarkStart w:id="463" w:name="_Toc18990"/>
      <w:bookmarkStart w:id="464" w:name="_Toc13467"/>
      <w:bookmarkStart w:id="465" w:name="_Toc30507"/>
      <w:r>
        <w:rPr>
          <w:rFonts w:ascii="宋体" w:hAnsi="宋体"/>
          <w:b/>
          <w:color w:val="000000" w:themeColor="text1"/>
          <w:sz w:val="24"/>
          <w:highlight w:val="none"/>
          <w14:textFill>
            <w14:solidFill>
              <w14:schemeClr w14:val="tx1"/>
            </w14:solidFill>
          </w14:textFill>
        </w:rPr>
        <w:t>2.6 技术资料和保密义务</w:t>
      </w:r>
      <w:bookmarkEnd w:id="461"/>
      <w:bookmarkEnd w:id="462"/>
      <w:bookmarkEnd w:id="463"/>
      <w:bookmarkEnd w:id="464"/>
      <w:bookmarkEnd w:id="465"/>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6"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7"/>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8"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9" w:name="_Toc10663"/>
      <w:bookmarkStart w:id="470" w:name="_Toc21830"/>
      <w:bookmarkStart w:id="471" w:name="_Toc23368"/>
      <w:bookmarkStart w:id="472" w:name="_Toc26689"/>
      <w:bookmarkStart w:id="473" w:name="_Toc42"/>
      <w:r>
        <w:rPr>
          <w:rFonts w:ascii="宋体" w:hAnsi="宋体"/>
          <w:b/>
          <w:color w:val="000000" w:themeColor="text1"/>
          <w:sz w:val="24"/>
          <w:highlight w:val="none"/>
          <w14:textFill>
            <w14:solidFill>
              <w14:schemeClr w14:val="tx1"/>
            </w14:solidFill>
          </w14:textFill>
        </w:rPr>
        <w:t>2.10 合同转让和分包</w:t>
      </w:r>
      <w:bookmarkEnd w:id="469"/>
      <w:bookmarkEnd w:id="470"/>
      <w:bookmarkEnd w:id="471"/>
      <w:bookmarkEnd w:id="472"/>
      <w:bookmarkEnd w:id="473"/>
    </w:p>
    <w:p>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w:t>
      </w:r>
      <w:r>
        <w:rPr>
          <w:rFonts w:hint="eastAsia" w:ascii="宋体" w:hAnsi="宋体"/>
          <w:color w:val="000000" w:themeColor="text1"/>
          <w:sz w:val="24"/>
          <w:highlight w:val="none"/>
          <w:lang w:val="en-US" w:eastAsia="zh-CN"/>
          <w14:textFill>
            <w14:solidFill>
              <w14:schemeClr w14:val="tx1"/>
            </w14:solidFill>
          </w14:textFill>
        </w:rPr>
        <w:t>的服装、装备</w:t>
      </w:r>
      <w:r>
        <w:rPr>
          <w:rFonts w:ascii="宋体" w:hAnsi="宋体"/>
          <w:color w:val="000000" w:themeColor="text1"/>
          <w:sz w:val="24"/>
          <w:highlight w:val="none"/>
          <w14:textFill>
            <w14:solidFill>
              <w14:schemeClr w14:val="tx1"/>
            </w14:solidFill>
          </w14:textFill>
        </w:rPr>
        <w:t>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分包内容：</w:t>
      </w:r>
      <w:r>
        <w:rPr>
          <w:rFonts w:hint="eastAsia" w:ascii="宋体" w:hAnsi="宋体"/>
          <w:color w:val="auto"/>
          <w:sz w:val="24"/>
          <w:highlight w:val="none"/>
          <w:lang w:val="en-US" w:eastAsia="zh-CN"/>
        </w:rPr>
        <w:t>服装、装备</w:t>
      </w:r>
      <w:r>
        <w:rPr>
          <w:rFonts w:hint="eastAsia" w:ascii="宋体" w:hAnsi="宋体"/>
          <w:color w:val="auto"/>
          <w:sz w:val="24"/>
          <w:highlight w:val="none"/>
        </w:rPr>
        <w:t>，分包合同（如有）详见附件4。</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4" w:name="_Toc26633"/>
      <w:bookmarkStart w:id="475" w:name="_Toc32494"/>
      <w:bookmarkStart w:id="476" w:name="_Toc25571"/>
      <w:bookmarkStart w:id="477" w:name="_Toc14371"/>
      <w:bookmarkStart w:id="478" w:name="_Toc4720"/>
      <w:r>
        <w:rPr>
          <w:rFonts w:ascii="宋体" w:hAnsi="宋体"/>
          <w:b/>
          <w:color w:val="000000" w:themeColor="text1"/>
          <w:sz w:val="24"/>
          <w:highlight w:val="none"/>
          <w14:textFill>
            <w14:solidFill>
              <w14:schemeClr w14:val="tx1"/>
            </w14:solidFill>
          </w14:textFill>
        </w:rPr>
        <w:t>2.11 不可抗力</w:t>
      </w:r>
      <w:bookmarkEnd w:id="474"/>
      <w:bookmarkEnd w:id="475"/>
      <w:bookmarkEnd w:id="476"/>
      <w:bookmarkEnd w:id="477"/>
      <w:bookmarkEnd w:id="47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9" w:name="_Toc14115"/>
      <w:bookmarkStart w:id="480" w:name="_Toc25783"/>
      <w:bookmarkStart w:id="481" w:name="_Toc23854"/>
      <w:bookmarkStart w:id="482" w:name="_Toc3638"/>
      <w:bookmarkStart w:id="483" w:name="_Toc24465"/>
      <w:r>
        <w:rPr>
          <w:rFonts w:ascii="宋体" w:hAnsi="宋体"/>
          <w:b/>
          <w:color w:val="000000" w:themeColor="text1"/>
          <w:sz w:val="24"/>
          <w:highlight w:val="none"/>
          <w14:textFill>
            <w14:solidFill>
              <w14:schemeClr w14:val="tx1"/>
            </w14:solidFill>
          </w14:textFill>
        </w:rPr>
        <w:t>2.12 税费</w:t>
      </w:r>
      <w:bookmarkEnd w:id="479"/>
      <w:bookmarkEnd w:id="480"/>
      <w:bookmarkEnd w:id="481"/>
      <w:bookmarkEnd w:id="482"/>
      <w:bookmarkEnd w:id="483"/>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4" w:name="_Toc26883"/>
      <w:bookmarkStart w:id="485" w:name="_Toc7315"/>
      <w:bookmarkStart w:id="486" w:name="_Toc14814"/>
      <w:bookmarkStart w:id="487" w:name="_Toc25525"/>
      <w:bookmarkStart w:id="488" w:name="_Toc30105"/>
      <w:r>
        <w:rPr>
          <w:rFonts w:ascii="宋体" w:hAnsi="宋体"/>
          <w:b/>
          <w:color w:val="000000" w:themeColor="text1"/>
          <w:sz w:val="24"/>
          <w:highlight w:val="none"/>
          <w14:textFill>
            <w14:solidFill>
              <w14:schemeClr w14:val="tx1"/>
            </w14:solidFill>
          </w14:textFill>
        </w:rPr>
        <w:t>2.13 乙方破产</w:t>
      </w:r>
      <w:bookmarkEnd w:id="484"/>
      <w:bookmarkEnd w:id="485"/>
      <w:bookmarkEnd w:id="486"/>
      <w:bookmarkEnd w:id="487"/>
      <w:bookmarkEnd w:id="48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9" w:name="_Toc1123"/>
      <w:bookmarkStart w:id="490" w:name="_Toc2016"/>
      <w:bookmarkStart w:id="491" w:name="_Toc23323"/>
      <w:r>
        <w:rPr>
          <w:rFonts w:ascii="宋体" w:hAnsi="宋体"/>
          <w:b/>
          <w:color w:val="000000" w:themeColor="text1"/>
          <w:sz w:val="24"/>
          <w:highlight w:val="none"/>
          <w14:textFill>
            <w14:solidFill>
              <w14:schemeClr w14:val="tx1"/>
            </w14:solidFill>
          </w14:textFill>
        </w:rPr>
        <w:t>2.14 合同中止、终止</w:t>
      </w:r>
      <w:bookmarkEnd w:id="489"/>
      <w:bookmarkEnd w:id="490"/>
      <w:bookmarkEnd w:id="49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2" w:name="_Toc17363"/>
      <w:bookmarkStart w:id="493" w:name="_Toc1969"/>
      <w:bookmarkStart w:id="494" w:name="_Toc14525"/>
      <w:r>
        <w:rPr>
          <w:rFonts w:ascii="宋体" w:hAnsi="宋体"/>
          <w:b/>
          <w:color w:val="000000" w:themeColor="text1"/>
          <w:sz w:val="24"/>
          <w:highlight w:val="none"/>
          <w14:textFill>
            <w14:solidFill>
              <w14:schemeClr w14:val="tx1"/>
            </w14:solidFill>
          </w14:textFill>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5" w:name="_Toc31892"/>
      <w:bookmarkStart w:id="496" w:name="_Toc25198"/>
      <w:bookmarkStart w:id="497" w:name="_Toc2308"/>
      <w:bookmarkStart w:id="498" w:name="_Toc12666"/>
      <w:bookmarkStart w:id="499" w:name="_Toc9808"/>
      <w:r>
        <w:rPr>
          <w:rFonts w:ascii="宋体" w:hAnsi="宋体"/>
          <w:b/>
          <w:color w:val="000000" w:themeColor="text1"/>
          <w:sz w:val="24"/>
          <w:highlight w:val="none"/>
          <w14:textFill>
            <w14:solidFill>
              <w14:schemeClr w14:val="tx1"/>
            </w14:solidFill>
          </w14:textFill>
        </w:rPr>
        <w:t>2.16 通知和送达</w:t>
      </w:r>
      <w:bookmarkEnd w:id="495"/>
      <w:bookmarkEnd w:id="496"/>
      <w:bookmarkEnd w:id="497"/>
      <w:bookmarkEnd w:id="498"/>
      <w:bookmarkEnd w:id="499"/>
    </w:p>
    <w:p>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500" w:name="_Toc27674"/>
      <w:bookmarkStart w:id="501"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00"/>
      <w:bookmarkEnd w:id="501"/>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502" w:name="_Toc20808"/>
      <w:bookmarkStart w:id="503" w:name="_Toc5063"/>
      <w:bookmarkStart w:id="504" w:name="_Toc27644"/>
      <w:bookmarkStart w:id="505" w:name="_Toc12254"/>
      <w:bookmarkStart w:id="506"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02"/>
      <w:bookmarkEnd w:id="503"/>
      <w:bookmarkEnd w:id="504"/>
      <w:bookmarkEnd w:id="505"/>
      <w:bookmarkEnd w:id="50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7" w:name="_Toc30599"/>
      <w:bookmarkStart w:id="508" w:name="_Toc18540"/>
      <w:bookmarkStart w:id="509" w:name="_Toc4355"/>
      <w:r>
        <w:rPr>
          <w:rFonts w:hint="eastAsia" w:ascii="宋体" w:hAnsi="宋体" w:cs="宋体"/>
          <w:b/>
          <w:color w:val="000000" w:themeColor="text1"/>
          <w:sz w:val="24"/>
          <w:highlight w:val="none"/>
          <w14:textFill>
            <w14:solidFill>
              <w14:schemeClr w14:val="tx1"/>
            </w14:solidFill>
          </w14:textFill>
        </w:rPr>
        <w:t>2.18 计量单位</w:t>
      </w:r>
      <w:bookmarkEnd w:id="507"/>
      <w:bookmarkEnd w:id="508"/>
      <w:bookmarkEnd w:id="50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10" w:name="_Toc331685784"/>
      <w:r>
        <w:rPr>
          <w:rFonts w:hint="eastAsia" w:ascii="宋体" w:hAnsi="宋体" w:cs="宋体"/>
          <w:b/>
          <w:color w:val="000000" w:themeColor="text1"/>
          <w:sz w:val="24"/>
          <w:highlight w:val="none"/>
          <w14:textFill>
            <w14:solidFill>
              <w14:schemeClr w14:val="tx1"/>
            </w14:solidFill>
          </w14:textFill>
        </w:rPr>
        <w:t xml:space="preserve"> </w:t>
      </w:r>
      <w:bookmarkEnd w:id="510"/>
      <w:r>
        <w:rPr>
          <w:rFonts w:hint="eastAsia" w:ascii="宋体" w:hAnsi="宋体" w:cs="宋体"/>
          <w:b/>
          <w:color w:val="000000" w:themeColor="text1"/>
          <w:sz w:val="24"/>
          <w:highlight w:val="none"/>
          <w14:textFill>
            <w14:solidFill>
              <w14:schemeClr w14:val="tx1"/>
            </w14:solidFill>
          </w14:textFill>
        </w:rPr>
        <w:t>第三部分  合同专用条款</w:t>
      </w:r>
    </w:p>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11" w:name="_Toc94869463"/>
      <w:r>
        <w:rPr>
          <w:rFonts w:hint="eastAsia" w:ascii="宋体" w:hAnsi="宋体" w:eastAsia="宋体" w:cs="宋体"/>
          <w:color w:val="000000" w:themeColor="text1"/>
          <w:sz w:val="24"/>
          <w:highlight w:val="none"/>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乙方应在合同签订后5个工作日内，以支票、汇票、本票或者金融机构、担保机构出具的保函等非现金形式提交履约保证金。鼓励和支持乙方以保函形式提供履约保证。</w:t>
      </w:r>
      <w:bookmarkEnd w:id="511"/>
    </w:p>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 xml:space="preserve">6.2 </w:t>
      </w:r>
      <w:r>
        <w:rPr>
          <w:rFonts w:hint="eastAsia" w:ascii="宋体" w:hAnsi="宋体" w:eastAsia="宋体" w:cs="宋体"/>
          <w:color w:val="000000" w:themeColor="text1"/>
          <w:sz w:val="24"/>
          <w:highlight w:val="none"/>
          <w14:textFill>
            <w14:solidFill>
              <w14:schemeClr w14:val="tx1"/>
            </w14:solidFill>
          </w14:textFill>
        </w:rPr>
        <w:t>资金支付的方式、时间和条件：</w:t>
      </w:r>
      <w:bookmarkStart w:id="512" w:name="_Toc94869440"/>
    </w:p>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本次项目合同款支付采用分期付款方式，乙方履行完成相应的合同义务后，向甲方办理合同款结算手续，具体付款方式如下：</w:t>
      </w:r>
      <w:bookmarkEnd w:id="512"/>
    </w:p>
    <w:p>
      <w:pPr>
        <w:snapToGrid/>
        <w:spacing w:line="360" w:lineRule="auto"/>
        <w:ind w:left="-420" w:leftChars="-200" w:right="-420" w:rightChars="-200"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第一期：合同签订后5个工作日内，</w:t>
      </w:r>
      <w:r>
        <w:rPr>
          <w:rFonts w:hint="eastAsia" w:ascii="宋体" w:hAnsi="宋体" w:cs="宋体"/>
          <w:color w:val="000000" w:themeColor="text1"/>
          <w:sz w:val="24"/>
          <w:highlight w:val="none"/>
          <w:lang w:val="en-US" w:eastAsia="zh-CN"/>
          <w14:textFill>
            <w14:solidFill>
              <w14:schemeClr w14:val="tx1"/>
            </w14:solidFill>
          </w14:textFill>
        </w:rPr>
        <w:t>乙方具备实施条件</w:t>
      </w:r>
      <w:r>
        <w:rPr>
          <w:rFonts w:hint="eastAsia" w:ascii="宋体" w:hAnsi="宋体" w:eastAsia="宋体" w:cs="宋体"/>
          <w:color w:val="000000" w:themeColor="text1"/>
          <w:sz w:val="24"/>
          <w:highlight w:val="none"/>
          <w14:textFill>
            <w14:solidFill>
              <w14:schemeClr w14:val="tx1"/>
            </w14:solidFill>
          </w14:textFill>
        </w:rPr>
        <w:t>后，</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支付合同总价的40%，同时</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缴纳</w:t>
      </w:r>
      <w:r>
        <w:rPr>
          <w:rFonts w:hint="eastAsia" w:ascii="宋体" w:hAnsi="宋体" w:cs="宋体"/>
          <w:color w:val="000000" w:themeColor="text1"/>
          <w:sz w:val="24"/>
          <w:highlight w:val="none"/>
          <w:lang w:val="en-US" w:eastAsia="zh-CN"/>
          <w14:textFill>
            <w14:solidFill>
              <w14:schemeClr w14:val="tx1"/>
            </w14:solidFill>
          </w14:textFill>
        </w:rPr>
        <w:t>合同总价1%的</w:t>
      </w:r>
      <w:r>
        <w:rPr>
          <w:rFonts w:hint="eastAsia" w:ascii="宋体" w:hAnsi="宋体" w:eastAsia="宋体" w:cs="宋体"/>
          <w:color w:val="000000" w:themeColor="text1"/>
          <w:sz w:val="24"/>
          <w:highlight w:val="none"/>
          <w14:textFill>
            <w14:solidFill>
              <w14:schemeClr w14:val="tx1"/>
            </w14:solidFill>
          </w14:textFill>
        </w:rPr>
        <w:t>履约保证金；</w:t>
      </w:r>
    </w:p>
    <w:p>
      <w:pPr>
        <w:snapToGrid/>
        <w:spacing w:line="360" w:lineRule="auto"/>
        <w:ind w:left="-420" w:leftChars="-200" w:right="-420" w:rightChars="-200"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第二期：服务至2023年11月30日，</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委托采购代理机构组织验收，通过验收后，凭双方签字盖章的验收意见、验收小组签字的验收报告、每月考核表（</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经办人、审核人、</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签字盖章）、安保人员每日钉钉考勤记录、项目实施人员明细清单、安保人员合格体检证明、上岗证、相关工作经历资料、安保人员每月社保缴纳清单、安保人员培训资料、人员变更审批表（如有）、服装发放清单、装备发放清单、日常保密教育台账、单位保密协议、个人保密承诺</w:t>
      </w:r>
      <w:r>
        <w:rPr>
          <w:rFonts w:hint="eastAsia" w:ascii="宋体" w:hAnsi="宋体" w:cs="宋体"/>
          <w:color w:val="000000" w:themeColor="text1"/>
          <w:sz w:val="24"/>
          <w:highlight w:val="none"/>
          <w:lang w:eastAsia="zh-CN"/>
          <w14:textFill>
            <w14:solidFill>
              <w14:schemeClr w14:val="tx1"/>
            </w14:solidFill>
          </w14:textFill>
        </w:rPr>
        <w:t>、专门面向中小企业且预留小微企业比例达到合同总价28%的佐证材料</w:t>
      </w:r>
      <w:r>
        <w:rPr>
          <w:rFonts w:hint="eastAsia" w:ascii="宋体" w:hAnsi="宋体" w:eastAsia="宋体" w:cs="宋体"/>
          <w:color w:val="000000" w:themeColor="text1"/>
          <w:sz w:val="24"/>
          <w:highlight w:val="none"/>
          <w14:textFill>
            <w14:solidFill>
              <w14:schemeClr w14:val="tx1"/>
            </w14:solidFill>
          </w14:textFill>
        </w:rPr>
        <w:t>等相关资料，按合同单价、实际到岗人数、服务天数结算，最多支付至2023年预算276.9万元（276.9万元已含</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已向</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支付的第一期合同价款）。</w:t>
      </w:r>
    </w:p>
    <w:p>
      <w:pPr>
        <w:snapToGrid/>
        <w:spacing w:line="360" w:lineRule="auto"/>
        <w:ind w:left="-420" w:leftChars="-200" w:right="-420" w:rightChars="-200"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第三期：服务期结束，通过验收后，凭双方签字盖章的验收意见、验收小组签字的验收报告、每月考核表（</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经办人、审核人、</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签字盖章）、安保人员每日钉钉考勤记录、项目实施人员明细清单、安保人员合格体检证明、上岗证、相关工作经历资料、安保人员每月社保缴纳清单、安保人员培训资料、人员变更审批表（如有）、服装发放清单、装备发放清单、日常保密教育台账、单位保密协议、个人保密承诺</w:t>
      </w:r>
      <w:r>
        <w:rPr>
          <w:rFonts w:hint="eastAsia" w:ascii="宋体" w:hAnsi="宋体" w:cs="宋体"/>
          <w:color w:val="000000" w:themeColor="text1"/>
          <w:sz w:val="24"/>
          <w:highlight w:val="none"/>
          <w:lang w:eastAsia="zh-CN"/>
          <w14:textFill>
            <w14:solidFill>
              <w14:schemeClr w14:val="tx1"/>
            </w14:solidFill>
          </w14:textFill>
        </w:rPr>
        <w:t>、专门面向中小企业且预留小微企业比例达到合同总价28%的佐证材料</w:t>
      </w:r>
      <w:r>
        <w:rPr>
          <w:rFonts w:hint="eastAsia" w:ascii="宋体" w:hAnsi="宋体" w:eastAsia="宋体" w:cs="宋体"/>
          <w:color w:val="000000" w:themeColor="text1"/>
          <w:sz w:val="24"/>
          <w:highlight w:val="none"/>
          <w14:textFill>
            <w14:solidFill>
              <w14:schemeClr w14:val="tx1"/>
            </w14:solidFill>
          </w14:textFill>
        </w:rPr>
        <w:t>及公示截图等相关资料，按合同单价、实际到岗人数、服务天数结算剩余应付的合同款项，同时扣除</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应向</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支付的违约金。</w:t>
      </w:r>
    </w:p>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双方确认，</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按前三款结算并向</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支付的款项总额不超过合同总价。</w:t>
      </w:r>
    </w:p>
    <w:p>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前述</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实际履行情况结算付款的方式不影响</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再行收取因</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未全面按照合同约定履行而产生的违约金。</w:t>
      </w:r>
    </w:p>
    <w:p>
      <w:pPr>
        <w:pStyle w:val="130"/>
        <w:snapToGrid w:val="0"/>
        <w:spacing w:before="0"/>
        <w:ind w:firstLine="482"/>
        <w:outlineLvl w:val="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.1 服务</w:t>
      </w:r>
      <w:r>
        <w:rPr>
          <w:rFonts w:hint="eastAsia" w:ascii="宋体" w:hAnsi="宋体" w:cs="宋体"/>
          <w:color w:val="000000" w:themeColor="text1"/>
          <w:sz w:val="24"/>
          <w:highlight w:val="none"/>
          <w:lang w:eastAsia="zh-CN"/>
          <w14:textFill>
            <w14:solidFill>
              <w14:schemeClr w14:val="tx1"/>
            </w14:solidFill>
          </w14:textFill>
        </w:rPr>
        <w:t>实施的</w:t>
      </w:r>
      <w:r>
        <w:rPr>
          <w:rFonts w:hint="eastAsia" w:ascii="宋体" w:hAnsi="宋体" w:eastAsia="宋体" w:cs="宋体"/>
          <w:color w:val="000000" w:themeColor="text1"/>
          <w:sz w:val="24"/>
          <w:highlight w:val="none"/>
          <w14:textFill>
            <w14:solidFill>
              <w14:schemeClr w14:val="tx1"/>
            </w14:solidFill>
          </w14:textFill>
        </w:rPr>
        <w:t>期限：自2023年</w:t>
      </w:r>
      <w:r>
        <w:rPr>
          <w:rFonts w:hint="default"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月1日至2024年</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31</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130"/>
        <w:snapToGrid w:val="0"/>
        <w:spacing w:before="0"/>
        <w:ind w:firstLine="482"/>
        <w:outlineLvl w:val="2"/>
        <w:rPr>
          <w:rFonts w:hint="eastAsia" w:ascii="宋体" w:hAnsi="宋体" w:eastAsia="宋体" w:cs="宋体"/>
          <w:bCs/>
          <w:color w:val="000000" w:themeColor="text1"/>
          <w:sz w:val="24"/>
          <w:highlight w:val="none"/>
          <w:lang w:eastAsia="zh-CN"/>
          <w14:textFill>
            <w14:solidFill>
              <w14:schemeClr w14:val="tx1"/>
            </w14:solidFill>
          </w14:textFill>
        </w:rPr>
      </w:pPr>
      <w:bookmarkStart w:id="513" w:name="_Toc94869445"/>
      <w:r>
        <w:rPr>
          <w:rFonts w:hint="eastAsia" w:ascii="宋体" w:hAnsi="宋体" w:eastAsia="宋体" w:cs="宋体"/>
          <w:bCs/>
          <w:color w:val="000000" w:themeColor="text1"/>
          <w:sz w:val="24"/>
          <w:highlight w:val="none"/>
          <w14:textFill>
            <w14:solidFill>
              <w14:schemeClr w14:val="tx1"/>
            </w14:solidFill>
          </w14:textFill>
        </w:rPr>
        <w:t>特别说明：2023年6月1日至本项目合同签订期间属于项目服务空档期，空档期由2022年供应商按照2023年服务要求继续提供服务，空档期费用按照2023年项目</w:t>
      </w:r>
      <w:r>
        <w:rPr>
          <w:rFonts w:hint="eastAsia" w:ascii="宋体" w:hAnsi="宋体" w:cs="宋体"/>
          <w:bCs/>
          <w:color w:val="000000" w:themeColor="text1"/>
          <w:sz w:val="24"/>
          <w:highlight w:val="none"/>
          <w:lang w:val="en-US" w:eastAsia="zh-CN"/>
          <w14:textFill>
            <w14:solidFill>
              <w14:schemeClr w14:val="tx1"/>
            </w14:solidFill>
          </w14:textFill>
        </w:rPr>
        <w:t>合同综合</w:t>
      </w:r>
      <w:r>
        <w:rPr>
          <w:rFonts w:hint="eastAsia" w:ascii="宋体" w:hAnsi="宋体" w:eastAsia="宋体" w:cs="宋体"/>
          <w:bCs/>
          <w:color w:val="000000" w:themeColor="text1"/>
          <w:sz w:val="24"/>
          <w:highlight w:val="none"/>
          <w14:textFill>
            <w14:solidFill>
              <w14:schemeClr w14:val="tx1"/>
            </w14:solidFill>
          </w14:textFill>
        </w:rPr>
        <w:t>单价，根据实际服务天数、到位人数</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考核情况</w:t>
      </w:r>
      <w:r>
        <w:rPr>
          <w:rFonts w:hint="eastAsia" w:ascii="宋体" w:hAnsi="宋体" w:eastAsia="宋体" w:cs="宋体"/>
          <w:bCs/>
          <w:color w:val="000000" w:themeColor="text1"/>
          <w:sz w:val="24"/>
          <w:highlight w:val="none"/>
          <w14:textFill>
            <w14:solidFill>
              <w14:schemeClr w14:val="tx1"/>
            </w14:solidFill>
          </w14:textFill>
        </w:rPr>
        <w:t>由</w:t>
      </w:r>
      <w:r>
        <w:rPr>
          <w:rFonts w:hint="eastAsia" w:ascii="宋体" w:hAnsi="宋体" w:cs="宋体"/>
          <w:bCs/>
          <w:color w:val="000000" w:themeColor="text1"/>
          <w:sz w:val="24"/>
          <w:highlight w:val="none"/>
          <w:lang w:val="en-US" w:eastAsia="zh-CN"/>
          <w14:textFill>
            <w14:solidFill>
              <w14:schemeClr w14:val="tx1"/>
            </w14:solidFill>
          </w14:textFill>
        </w:rPr>
        <w:t>乙方</w:t>
      </w:r>
      <w:r>
        <w:rPr>
          <w:rFonts w:hint="eastAsia" w:ascii="宋体" w:hAnsi="宋体" w:eastAsia="宋体" w:cs="宋体"/>
          <w:bCs/>
          <w:color w:val="000000" w:themeColor="text1"/>
          <w:sz w:val="24"/>
          <w:highlight w:val="none"/>
          <w14:textFill>
            <w14:solidFill>
              <w14:schemeClr w14:val="tx1"/>
            </w14:solidFill>
          </w14:textFill>
        </w:rPr>
        <w:t>按实支付给原供应商，并扣除考核违约金后交还</w:t>
      </w:r>
      <w:r>
        <w:rPr>
          <w:rFonts w:hint="eastAsia" w:ascii="宋体" w:hAnsi="宋体" w:cs="宋体"/>
          <w:bCs/>
          <w:color w:val="000000" w:themeColor="text1"/>
          <w:sz w:val="24"/>
          <w:highlight w:val="none"/>
          <w:lang w:val="en-US" w:eastAsia="zh-CN"/>
          <w14:textFill>
            <w14:solidFill>
              <w14:schemeClr w14:val="tx1"/>
            </w14:solidFill>
          </w14:textFill>
        </w:rPr>
        <w:t>甲方</w:t>
      </w:r>
      <w:r>
        <w:rPr>
          <w:rFonts w:hint="eastAsia" w:ascii="宋体" w:hAnsi="宋体" w:cs="宋体"/>
          <w:bCs/>
          <w:color w:val="000000" w:themeColor="text1"/>
          <w:sz w:val="24"/>
          <w:highlight w:val="none"/>
          <w:lang w:eastAsia="zh-CN"/>
          <w14:textFill>
            <w14:solidFill>
              <w14:schemeClr w14:val="tx1"/>
            </w14:solidFill>
          </w14:textFill>
        </w:rPr>
        <w:t>。</w:t>
      </w:r>
    </w:p>
    <w:p>
      <w:pPr>
        <w:snapToGrid w:val="0"/>
        <w:spacing w:line="360" w:lineRule="auto"/>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.2 服务</w:t>
      </w:r>
      <w:r>
        <w:rPr>
          <w:rFonts w:hint="eastAsia" w:ascii="宋体" w:hAnsi="宋体" w:cs="宋体"/>
          <w:color w:val="000000" w:themeColor="text1"/>
          <w:sz w:val="24"/>
          <w:highlight w:val="none"/>
          <w:lang w:val="zh-CN"/>
          <w14:textFill>
            <w14:solidFill>
              <w14:schemeClr w14:val="tx1"/>
            </w14:solidFill>
          </w14:textFill>
        </w:rPr>
        <w:t>实施的</w:t>
      </w:r>
      <w:r>
        <w:rPr>
          <w:rFonts w:hint="eastAsia" w:ascii="宋体" w:hAnsi="宋体" w:eastAsia="宋体" w:cs="宋体"/>
          <w:color w:val="000000" w:themeColor="text1"/>
          <w:sz w:val="24"/>
          <w:highlight w:val="none"/>
          <w:lang w:val="zh-CN"/>
          <w14:textFill>
            <w14:solidFill>
              <w14:schemeClr w14:val="tx1"/>
            </w14:solidFill>
          </w14:textFill>
        </w:rPr>
        <w:t>地点：</w:t>
      </w:r>
      <w:bookmarkEnd w:id="513"/>
      <w:r>
        <w:rPr>
          <w:rFonts w:hint="eastAsia" w:ascii="宋体" w:hAnsi="宋体" w:eastAsia="宋体" w:cs="宋体"/>
          <w:color w:val="000000" w:themeColor="text1"/>
          <w:sz w:val="24"/>
          <w:highlight w:val="none"/>
          <w:lang w:val="zh-CN"/>
          <w14:textFill>
            <w14:solidFill>
              <w14:schemeClr w14:val="tx1"/>
            </w14:solidFill>
          </w14:textFill>
        </w:rPr>
        <w:t>杭州市看守所（余杭区仁和街道）、杭州市强制隔离戒毒所（余杭区良渚街道）、杭州市拘留所（西湖区三墩</w:t>
      </w:r>
      <w:r>
        <w:rPr>
          <w:rFonts w:hint="eastAsia" w:ascii="宋体" w:hAnsi="宋体" w:cs="宋体"/>
          <w:color w:val="000000" w:themeColor="text1"/>
          <w:sz w:val="24"/>
          <w:highlight w:val="none"/>
          <w:lang w:val="en-US" w:eastAsia="zh-CN"/>
          <w14:textFill>
            <w14:solidFill>
              <w14:schemeClr w14:val="tx1"/>
            </w14:solidFill>
          </w14:textFill>
        </w:rPr>
        <w:t>街道</w:t>
      </w:r>
      <w:r>
        <w:rPr>
          <w:rFonts w:hint="eastAsia" w:ascii="宋体" w:hAnsi="宋体" w:eastAsia="宋体" w:cs="宋体"/>
          <w:color w:val="000000" w:themeColor="text1"/>
          <w:sz w:val="24"/>
          <w:highlight w:val="none"/>
          <w:lang w:val="zh-CN"/>
          <w14:textFill>
            <w14:solidFill>
              <w14:schemeClr w14:val="tx1"/>
            </w14:solidFill>
          </w14:textFill>
        </w:rPr>
        <w:t xml:space="preserve">）、监管医院（余杭区仁和街道）。 </w:t>
      </w:r>
      <w:bookmarkStart w:id="514" w:name="_Toc94869446"/>
    </w:p>
    <w:bookmarkEnd w:id="514"/>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15" w:name="_Toc94869447"/>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.7违约责任：</w:t>
      </w:r>
      <w:bookmarkEnd w:id="515"/>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应完全按照</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招标文件的要求和</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投标文件及相关文件承诺完成本项目，因</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自身财务、技术、人力等原因导致项目风险的，应承担全部责任。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有权依据有关法律法规、政府管理的相关职能规定，对本项目进行监督和检查，有权要求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按照监督检查情况制定相应措施并加以整改。</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不因行使该监督和检查权而承担任何责任，也不因此减轻或免除</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根据合同约定或相关法律法规规定应承担的任何义务或责任。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（3）除不可抗力外，如果</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没有按照本合同约定的期限、地点和方式提供服务，那么</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可要求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支付违约金，违约金按每迟延提供服务一日的应提供而未提供服务价格的0.05%计算，最高限额为本合同总价的20%；迟延提供服务的违约金计算数额达到前述最高限额之日起，</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有权在要求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支付违约金的同时，书面通知</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解除本合同。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（4）除不可抗力外，如果</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没有按照本合同约定的付款方式付款，那么</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可要求</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支付违约金，违约金按每迟延付款一日的应付而未付款的0.05%计算，最高限额为本合同总价的20%；迟延付款的违约金计算数额达到前述最高限额之日起，</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有权在要求</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支付违约金的同时，书面通知</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解除本合同。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逾期退还履约保证金的，</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可要求</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支付违约金，违约金按照每延迟退还一日的应退而未退还金额的0.05%计算，最高限额为本合同履约保证金的20%。</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每延迟一日缴纳履约保证金，违约金则按应缴纳的履约保证金金额的0.05%计算，最高限额为本合同履约保证金的20%；</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逾期10日，未按要求缴纳履约保证金的，</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有权在要求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支付违约金的同时，单方面解除合同，并就由此造成的一切损失均由</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负责赔偿。</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必须在规定期间内完成承诺的服务内容，并通过</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的验收，否则</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有权终止合同，没收全部履约保证金，如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未缴纳履约保证金的，则需赔偿合同总价的1%，单方解除合同并收回预付款项，并按《中华人民共和国民法典》中的有关条款索赔，且赔偿额不受合同总价的限制。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擅自将本合同的全部或部分事务转由</w:t>
      </w:r>
      <w:r>
        <w:rPr>
          <w:rFonts w:hint="eastAsia" w:ascii="宋体" w:hAnsi="宋体" w:cs="宋体"/>
          <w:color w:val="000000" w:themeColor="text1"/>
          <w:sz w:val="24"/>
          <w:highlight w:val="none"/>
          <w:lang w:val="en-US" w:eastAsia="zh-CN"/>
          <w14:textFill>
            <w14:solidFill>
              <w14:schemeClr w14:val="tx1"/>
            </w14:solidFill>
          </w14:textFill>
        </w:rPr>
        <w:t>分包人之外的</w:t>
      </w:r>
      <w:r>
        <w:rPr>
          <w:rFonts w:hint="eastAsia" w:ascii="宋体" w:hAnsi="宋体" w:eastAsia="宋体" w:cs="宋体"/>
          <w:color w:val="000000" w:themeColor="text1"/>
          <w:sz w:val="24"/>
          <w:highlight w:val="none"/>
          <w14:textFill>
            <w14:solidFill>
              <w14:schemeClr w14:val="tx1"/>
            </w14:solidFill>
          </w14:textFill>
        </w:rPr>
        <w:t>第三人承担，</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可解除本合同，且</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应按照合同总价的30%向</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支付违约金。如发生损失的，</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还应赔偿</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损失，且赔偿额不受合同总价的限制。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派遣人员给</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造成的经济损失，由</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负责。</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必须按实际损失予以赔偿。</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（10）因</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工作过错造成的安全管理事故，</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负全部责任及相关费用。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所有人员的事故或与劳动争议均由</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自行全权负责，如发生工伤、疾病乃至死亡的一切责任及费用均由</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全部负责。</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（12）服务期间，</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每月对</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实施考核，如有违约的，根据考核条款进行处置，直至解除合同。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如发生泄密，扣除违约金10000元/次，</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将追究</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一切法律责任。</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如已经完成合同结算后发生的泄密，每泄密一次需向</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赔偿合同总金额的0.5%。如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及服务人员违反安全管理要求，构成违法犯罪的，</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将及时报送本级政府采购和市场监督管理部门，提请列入政府采购严重违法失信行为记录名单，并追究相关责任。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sz w:val="24"/>
          <w:szCs w:val="24"/>
        </w:rPr>
        <w:t>本项目履约过程中，乙方承诺预留</w:t>
      </w:r>
      <w:r>
        <w:rPr>
          <w:rFonts w:hint="eastAsia" w:ascii="宋体" w:hAnsi="宋体" w:eastAsia="宋体" w:cs="宋体"/>
          <w:sz w:val="24"/>
          <w:szCs w:val="24"/>
          <w:lang w:val="en-US" w:eastAsia="zh-CN"/>
        </w:rPr>
        <w:t>中小</w:t>
      </w:r>
      <w:r>
        <w:rPr>
          <w:rFonts w:ascii="宋体" w:hAnsi="宋体" w:eastAsia="宋体" w:cs="宋体"/>
          <w:sz w:val="24"/>
          <w:szCs w:val="24"/>
        </w:rPr>
        <w:t>企业的比例应达到合同总价的</w:t>
      </w:r>
      <w:r>
        <w:rPr>
          <w:rFonts w:hint="eastAsia" w:ascii="宋体" w:hAnsi="宋体" w:eastAsia="宋体" w:cs="宋体"/>
          <w:sz w:val="24"/>
          <w:szCs w:val="24"/>
          <w:lang w:val="en-US" w:eastAsia="zh-CN"/>
        </w:rPr>
        <w:t>100</w:t>
      </w:r>
      <w:r>
        <w:rPr>
          <w:rFonts w:ascii="宋体" w:hAnsi="宋体" w:eastAsia="宋体" w:cs="宋体"/>
          <w:sz w:val="24"/>
          <w:szCs w:val="24"/>
        </w:rPr>
        <w:t>%</w:t>
      </w:r>
      <w:r>
        <w:rPr>
          <w:rFonts w:hint="eastAsia" w:ascii="宋体" w:hAnsi="宋体" w:eastAsia="宋体" w:cs="宋体"/>
          <w:sz w:val="24"/>
          <w:szCs w:val="24"/>
          <w:lang w:val="en-US" w:eastAsia="zh-CN"/>
        </w:rPr>
        <w:t>且预留小微企业的比例应达到合同总价的28</w:t>
      </w:r>
      <w:r>
        <w:rPr>
          <w:rFonts w:ascii="宋体" w:hAnsi="宋体" w:eastAsia="宋体" w:cs="宋体"/>
          <w:sz w:val="24"/>
          <w:szCs w:val="24"/>
        </w:rPr>
        <w:t>%，若未达到此要求，甲方有权没收全部履约保证金（如有），报送本级政府采购监管部门，提前列入失信行为记录名单，追究相</w:t>
      </w:r>
      <w:r>
        <w:rPr>
          <w:rFonts w:hint="eastAsia" w:ascii="宋体" w:hAnsi="宋体" w:eastAsia="宋体" w:cs="宋体"/>
          <w:color w:val="000000" w:themeColor="text1"/>
          <w:sz w:val="24"/>
          <w:szCs w:val="24"/>
          <w:highlight w:val="none"/>
          <w14:textFill>
            <w14:solidFill>
              <w14:schemeClr w14:val="tx1"/>
            </w14:solidFill>
          </w14:textFill>
        </w:rPr>
        <w:t>关责任，且乙方应向甲方支付合同总价30%的违约金。</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b w:val="0"/>
          <w:bCs w:val="0"/>
          <w:color w:val="000000" w:themeColor="text1"/>
          <w:spacing w:val="0"/>
          <w:sz w:val="24"/>
          <w:szCs w:val="24"/>
          <w:highlight w:val="none"/>
          <w:u w:val="none"/>
          <w:lang w:eastAsia="zh-CN"/>
          <w14:textFill>
            <w14:solidFill>
              <w14:schemeClr w14:val="tx1"/>
            </w14:solidFill>
          </w14:textFill>
        </w:rPr>
        <w:t>乙方</w:t>
      </w:r>
      <w:r>
        <w:rPr>
          <w:rFonts w:hint="eastAsia" w:ascii="宋体" w:hAnsi="宋体" w:eastAsia="宋体" w:cs="宋体"/>
          <w:b w:val="0"/>
          <w:bCs w:val="0"/>
          <w:color w:val="000000" w:themeColor="text1"/>
          <w:spacing w:val="0"/>
          <w:sz w:val="24"/>
          <w:szCs w:val="24"/>
          <w:highlight w:val="none"/>
          <w:u w:val="none"/>
          <w14:textFill>
            <w14:solidFill>
              <w14:schemeClr w14:val="tx1"/>
            </w14:solidFill>
          </w14:textFill>
        </w:rPr>
        <w:t>投入的</w:t>
      </w:r>
      <w:r>
        <w:rPr>
          <w:rFonts w:hint="eastAsia" w:ascii="宋体" w:hAnsi="宋体" w:cs="宋体"/>
          <w:b w:val="0"/>
          <w:bCs w:val="0"/>
          <w:color w:val="000000" w:themeColor="text1"/>
          <w:spacing w:val="0"/>
          <w:sz w:val="24"/>
          <w:szCs w:val="24"/>
          <w:highlight w:val="none"/>
          <w:u w:val="none"/>
          <w:lang w:eastAsia="zh-CN"/>
          <w14:textFill>
            <w14:solidFill>
              <w14:schemeClr w14:val="tx1"/>
            </w14:solidFill>
          </w14:textFill>
        </w:rPr>
        <w:t>安保人员</w:t>
      </w:r>
      <w:r>
        <w:rPr>
          <w:rFonts w:hint="eastAsia" w:ascii="宋体" w:hAnsi="宋体" w:eastAsia="宋体" w:cs="宋体"/>
          <w:b w:val="0"/>
          <w:bCs w:val="0"/>
          <w:color w:val="000000" w:themeColor="text1"/>
          <w:spacing w:val="0"/>
          <w:sz w:val="24"/>
          <w:szCs w:val="24"/>
          <w:highlight w:val="none"/>
          <w:u w:val="none"/>
          <w14:textFill>
            <w14:solidFill>
              <w14:schemeClr w14:val="tx1"/>
            </w14:solidFill>
          </w14:textFill>
        </w:rPr>
        <w:t>不能与其他承接的项目重复兼任。一经发现，将提请财政以提供虚假资料予以废标，并列入黑名单，没收全部履约保证金（如有），并承担就由此给</w:t>
      </w:r>
      <w:r>
        <w:rPr>
          <w:rFonts w:hint="eastAsia" w:ascii="宋体" w:hAnsi="宋体" w:eastAsia="宋体" w:cs="宋体"/>
          <w:b w:val="0"/>
          <w:bCs w:val="0"/>
          <w:color w:val="000000" w:themeColor="text1"/>
          <w:spacing w:val="0"/>
          <w:sz w:val="24"/>
          <w:szCs w:val="24"/>
          <w:highlight w:val="none"/>
          <w:u w:val="none"/>
          <w:lang w:eastAsia="zh-CN"/>
          <w14:textFill>
            <w14:solidFill>
              <w14:schemeClr w14:val="tx1"/>
            </w14:solidFill>
          </w14:textFill>
        </w:rPr>
        <w:t>甲方</w:t>
      </w:r>
      <w:r>
        <w:rPr>
          <w:rFonts w:hint="eastAsia" w:ascii="宋体" w:hAnsi="宋体" w:eastAsia="宋体" w:cs="宋体"/>
          <w:b w:val="0"/>
          <w:bCs w:val="0"/>
          <w:color w:val="000000" w:themeColor="text1"/>
          <w:spacing w:val="0"/>
          <w:sz w:val="24"/>
          <w:szCs w:val="24"/>
          <w:highlight w:val="none"/>
          <w:u w:val="none"/>
          <w14:textFill>
            <w14:solidFill>
              <w14:schemeClr w14:val="tx1"/>
            </w14:solidFill>
          </w14:textFill>
        </w:rPr>
        <w:t>造成的损失</w:t>
      </w:r>
      <w:r>
        <w:rPr>
          <w:rFonts w:hint="eastAsia" w:ascii="宋体" w:hAnsi="宋体" w:cs="宋体"/>
          <w:b w:val="0"/>
          <w:bCs w:val="0"/>
          <w:color w:val="000000" w:themeColor="text1"/>
          <w:spacing w:val="0"/>
          <w:sz w:val="24"/>
          <w:szCs w:val="24"/>
          <w:highlight w:val="none"/>
          <w:u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）违约金在结算合同尾款时一次性扣除。</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16" w:name="_Toc94869457"/>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 向</w:t>
      </w:r>
      <w:r>
        <w:rPr>
          <w:rFonts w:hint="eastAsia" w:ascii="宋体" w:hAnsi="宋体" w:eastAsia="宋体" w:cs="宋体"/>
          <w:color w:val="000000" w:themeColor="text1"/>
          <w:sz w:val="24"/>
          <w:highlight w:val="none"/>
          <w:u w:val="single"/>
          <w14:textFill>
            <w14:solidFill>
              <w14:schemeClr w14:val="tx1"/>
            </w14:solidFill>
          </w14:textFill>
        </w:rPr>
        <w:t>甲方所在地</w:t>
      </w:r>
      <w:r>
        <w:rPr>
          <w:rFonts w:hint="eastAsia" w:ascii="宋体" w:hAnsi="宋体" w:eastAsia="宋体" w:cs="宋体"/>
          <w:color w:val="000000" w:themeColor="text1"/>
          <w:sz w:val="24"/>
          <w:highlight w:val="none"/>
          <w14:textFill>
            <w14:solidFill>
              <w14:schemeClr w14:val="tx1"/>
            </w14:solidFill>
          </w14:textFill>
        </w:rPr>
        <w:t>人民法院起诉。</w:t>
      </w:r>
      <w:bookmarkEnd w:id="516"/>
    </w:p>
    <w:p>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517" w:name="_Toc94869458"/>
      <w:r>
        <w:rPr>
          <w:rFonts w:hint="eastAsia" w:ascii="宋体" w:hAnsi="宋体" w:eastAsia="宋体" w:cs="宋体"/>
          <w:color w:val="000000" w:themeColor="text1"/>
          <w:sz w:val="24"/>
          <w:highlight w:val="none"/>
          <w14:textFill>
            <w14:solidFill>
              <w14:schemeClr w14:val="tx1"/>
            </w14:solidFill>
          </w14:textFill>
        </w:rPr>
        <w:t>2.3.2具有知识产权的计算机软件等货物的知识产权归属：</w:t>
      </w:r>
      <w:r>
        <w:rPr>
          <w:rFonts w:hint="eastAsia" w:ascii="宋体" w:hAnsi="宋体" w:eastAsia="宋体" w:cs="宋体"/>
          <w:color w:val="000000" w:themeColor="text1"/>
          <w:sz w:val="24"/>
          <w:highlight w:val="none"/>
          <w:u w:val="single"/>
          <w14:textFill>
            <w14:solidFill>
              <w14:schemeClr w14:val="tx1"/>
            </w14:solidFill>
          </w14:textFill>
        </w:rPr>
        <w:t>不涉及。</w:t>
      </w:r>
      <w:bookmarkEnd w:id="517"/>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.3因不可抗力致使合同有变更必要的，双方当事人应在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15个工作日</w:t>
      </w:r>
      <w:r>
        <w:rPr>
          <w:rFonts w:hint="eastAsia" w:ascii="宋体" w:hAnsi="宋体" w:eastAsia="宋体" w:cs="宋体"/>
          <w:color w:val="000000" w:themeColor="text1"/>
          <w:sz w:val="24"/>
          <w:highlight w:val="none"/>
          <w14:textFill>
            <w14:solidFill>
              <w14:schemeClr w14:val="tx1"/>
            </w14:solidFill>
          </w14:textFill>
        </w:rPr>
        <w:t>内以书面形式变更合同；</w:t>
      </w:r>
    </w:p>
    <w:p>
      <w:pPr>
        <w:tabs>
          <w:tab w:val="left" w:pos="432"/>
        </w:tabs>
        <w:spacing w:line="360" w:lineRule="auto"/>
        <w:ind w:left="433" w:leftChars="202" w:hanging="9" w:hangingChars="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.4受不可抗力影响的一方在不可抗力发生后，应在</w:t>
      </w:r>
      <w:r>
        <w:rPr>
          <w:rFonts w:hint="eastAsia" w:ascii="宋体" w:hAnsi="宋体" w:eastAsia="宋体" w:cs="宋体"/>
          <w:i/>
          <w:color w:val="000000" w:themeColor="text1"/>
          <w:sz w:val="24"/>
          <w:highlight w:val="none"/>
          <w:u w:val="single"/>
          <w14:textFill>
            <w14:solidFill>
              <w14:schemeClr w14:val="tx1"/>
            </w14:solidFill>
          </w14:textFill>
        </w:rPr>
        <w:t>7个工作日</w:t>
      </w:r>
      <w:r>
        <w:rPr>
          <w:rFonts w:hint="eastAsia" w:ascii="宋体" w:hAnsi="宋体" w:eastAsia="宋体" w:cs="宋体"/>
          <w:color w:val="000000" w:themeColor="text1"/>
          <w:sz w:val="24"/>
          <w:highlight w:val="none"/>
          <w14:textFill>
            <w14:solidFill>
              <w14:schemeClr w14:val="tx1"/>
            </w14:solidFill>
          </w14:textFill>
        </w:rPr>
        <w:t>内以书面形式通知对方当事人，并在</w:t>
      </w:r>
      <w:r>
        <w:rPr>
          <w:rFonts w:hint="eastAsia" w:ascii="宋体" w:hAnsi="宋体" w:eastAsia="宋体" w:cs="宋体"/>
          <w:i/>
          <w:color w:val="000000" w:themeColor="text1"/>
          <w:sz w:val="24"/>
          <w:highlight w:val="none"/>
          <w:u w:val="single"/>
          <w14:textFill>
            <w14:solidFill>
              <w14:schemeClr w14:val="tx1"/>
            </w14:solidFill>
          </w14:textFill>
        </w:rPr>
        <w:t>10个工作日</w:t>
      </w:r>
      <w:r>
        <w:rPr>
          <w:rFonts w:hint="eastAsia" w:ascii="宋体" w:hAnsi="宋体" w:eastAsia="宋体" w:cs="宋体"/>
          <w:color w:val="000000" w:themeColor="text1"/>
          <w:sz w:val="24"/>
          <w:highlight w:val="none"/>
          <w14:textFill>
            <w14:solidFill>
              <w14:schemeClr w14:val="tx1"/>
            </w14:solidFill>
          </w14:textFill>
        </w:rPr>
        <w:t>内，将有关部门出具的证明文件送达对方当事人。</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18" w:name="_Toc94869459"/>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.1履约验收时间：</w:t>
      </w:r>
      <w:bookmarkEnd w:id="518"/>
      <w:r>
        <w:rPr>
          <w:rFonts w:hint="eastAsia" w:ascii="宋体" w:hAnsi="宋体" w:eastAsia="宋体" w:cs="宋体"/>
          <w:color w:val="000000" w:themeColor="text1"/>
          <w:sz w:val="24"/>
          <w:highlight w:val="none"/>
          <w14:textFill>
            <w14:solidFill>
              <w14:schemeClr w14:val="tx1"/>
            </w14:solidFill>
          </w14:textFill>
        </w:rPr>
        <w:t>第一次验收时间2023年11月30日前，第二次2024年5月31日服务结束后。</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19" w:name="_Toc94869460"/>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.3检验和验收标准、程序</w:t>
      </w:r>
      <w:bookmarkEnd w:id="519"/>
    </w:p>
    <w:p>
      <w:pPr>
        <w:pStyle w:val="859"/>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pStyle w:val="859"/>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严格按照采购合同开展履约验收。甲方委托第三方机构组织验收，成立验收小组（验收小组由5人组成，其中</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代表1人，其余</w:t>
      </w:r>
      <w:r>
        <w:rPr>
          <w:rFonts w:hint="eastAsia" w:ascii="宋体" w:hAnsi="宋体" w:eastAsia="宋体" w:cs="宋体"/>
          <w:color w:val="000000" w:themeColor="text1"/>
          <w:sz w:val="24"/>
          <w:highlight w:val="none"/>
          <w:lang w:val="en-US" w:eastAsia="zh-CN"/>
          <w14:textFill>
            <w14:solidFill>
              <w14:schemeClr w14:val="tx1"/>
            </w14:solidFill>
          </w14:textFill>
        </w:rPr>
        <w:t>4人</w:t>
      </w:r>
      <w:r>
        <w:rPr>
          <w:rFonts w:hint="eastAsia" w:ascii="宋体" w:hAnsi="宋体" w:eastAsia="宋体" w:cs="宋体"/>
          <w:color w:val="000000" w:themeColor="text1"/>
          <w:sz w:val="24"/>
          <w:highlight w:val="none"/>
          <w14:textFill>
            <w14:solidFill>
              <w14:schemeClr w14:val="tx1"/>
            </w14:solidFill>
          </w14:textFill>
        </w:rPr>
        <w:t>由第三方机构从政府采购云平台专家库</w:t>
      </w:r>
      <w:r>
        <w:rPr>
          <w:rFonts w:hint="eastAsia" w:ascii="宋体" w:hAnsi="宋体" w:eastAsia="宋体" w:cs="宋体"/>
          <w:color w:val="000000" w:themeColor="text1"/>
          <w:sz w:val="24"/>
          <w:highlight w:val="none"/>
          <w:lang w:eastAsia="zh-CN"/>
          <w14:textFill>
            <w14:solidFill>
              <w14:schemeClr w14:val="tx1"/>
            </w14:solidFill>
          </w14:textFill>
        </w:rPr>
        <w:t>安全服务</w:t>
      </w:r>
      <w:r>
        <w:rPr>
          <w:rFonts w:hint="eastAsia" w:ascii="宋体" w:hAnsi="宋体" w:eastAsia="宋体" w:cs="宋体"/>
          <w:color w:val="000000" w:themeColor="text1"/>
          <w:sz w:val="24"/>
          <w:highlight w:val="none"/>
          <w:lang w:val="en-US" w:eastAsia="zh-CN"/>
          <w14:textFill>
            <w14:solidFill>
              <w14:schemeClr w14:val="tx1"/>
            </w14:solidFill>
          </w14:textFill>
        </w:rPr>
        <w:t>专业随机抽取</w:t>
      </w:r>
      <w:r>
        <w:rPr>
          <w:rFonts w:hint="eastAsia" w:ascii="宋体" w:hAnsi="宋体" w:eastAsia="宋体" w:cs="宋体"/>
          <w:color w:val="000000" w:themeColor="text1"/>
          <w:sz w:val="24"/>
          <w:highlight w:val="none"/>
          <w14:textFill>
            <w14:solidFill>
              <w14:schemeClr w14:val="tx1"/>
            </w14:solidFill>
          </w14:textFill>
        </w:rPr>
        <w:t>），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pStyle w:val="859"/>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pStyle w:val="859"/>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验收产生的费用首次验收费用由甲方承担，如首次验收不合格，后续验收费用由乙方支付。</w:t>
      </w:r>
    </w:p>
    <w:p>
      <w:pPr>
        <w:pStyle w:val="859"/>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.3.2验收标准：根据采购文件确定的技术指标或者服务要求确定验收指标和标准。未进行相应约定的，应当符合国家强制性规定、政策要求、安全标准、行业或企业有关标准等。</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.3.3验收内容</w:t>
      </w:r>
    </w:p>
    <w:p>
      <w:pPr>
        <w:ind w:firstLine="42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.3.3</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u w:val="none"/>
          <w14:textFill>
            <w14:solidFill>
              <w14:schemeClr w14:val="tx1"/>
            </w14:solidFill>
          </w14:textFill>
        </w:rPr>
        <w:t>验收内容</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976"/>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noWrap/>
            <w:vAlign w:val="center"/>
          </w:tcPr>
          <w:p>
            <w:pPr>
              <w:widowControl/>
              <w:spacing w:line="276" w:lineRule="auto"/>
              <w:jc w:val="center"/>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14:textFill>
                  <w14:solidFill>
                    <w14:schemeClr w14:val="tx1"/>
                  </w14:solidFill>
                </w14:textFill>
              </w:rPr>
              <w:t>序号</w:t>
            </w:r>
          </w:p>
        </w:tc>
        <w:tc>
          <w:tcPr>
            <w:tcW w:w="973" w:type="pct"/>
            <w:noWrap/>
            <w:vAlign w:val="center"/>
          </w:tcPr>
          <w:p>
            <w:pPr>
              <w:widowControl/>
              <w:spacing w:line="276" w:lineRule="auto"/>
              <w:jc w:val="center"/>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14:textFill>
                  <w14:solidFill>
                    <w14:schemeClr w14:val="tx1"/>
                  </w14:solidFill>
                </w14:textFill>
              </w:rPr>
              <w:t>验收内容</w:t>
            </w:r>
          </w:p>
        </w:tc>
        <w:tc>
          <w:tcPr>
            <w:tcW w:w="3224" w:type="pct"/>
            <w:noWrap w:val="0"/>
            <w:vAlign w:val="center"/>
          </w:tcPr>
          <w:p>
            <w:pPr>
              <w:widowControl/>
              <w:spacing w:line="276" w:lineRule="auto"/>
              <w:jc w:val="center"/>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14:textFill>
                  <w14:solidFill>
                    <w14:schemeClr w14:val="tx1"/>
                  </w14:solidFill>
                </w14:textFill>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75"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1</w:t>
            </w:r>
          </w:p>
        </w:tc>
        <w:tc>
          <w:tcPr>
            <w:tcW w:w="973"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服务内容</w:t>
            </w: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w:t>
            </w:r>
            <w:r>
              <w:rPr>
                <w:rFonts w:hint="eastAsia" w:cs="Times New Roman"/>
                <w:color w:val="000000" w:themeColor="text1"/>
                <w:kern w:val="0"/>
                <w:sz w:val="24"/>
                <w:highlight w:val="none"/>
                <w:lang w:val="en-US" w:eastAsia="zh-CN"/>
                <w14:textFill>
                  <w14:solidFill>
                    <w14:schemeClr w14:val="tx1"/>
                  </w14:solidFill>
                </w14:textFill>
              </w:rPr>
              <w:t>人员素质</w:t>
            </w:r>
            <w:r>
              <w:rPr>
                <w:rFonts w:hint="default" w:ascii="Times New Roman" w:hAnsi="Times New Roman" w:eastAsia="宋体" w:cs="Times New Roman"/>
                <w:color w:val="000000" w:themeColor="text1"/>
                <w:kern w:val="0"/>
                <w:sz w:val="24"/>
                <w:highlight w:val="none"/>
                <w14:textFill>
                  <w14:solidFill>
                    <w14:schemeClr w14:val="tx1"/>
                  </w14:solidFill>
                </w14:textFill>
              </w:rPr>
              <w:t>、</w:t>
            </w:r>
            <w:r>
              <w:rPr>
                <w:rFonts w:hint="eastAsia" w:cs="Times New Roman"/>
                <w:color w:val="000000" w:themeColor="text1"/>
                <w:kern w:val="0"/>
                <w:sz w:val="24"/>
                <w:highlight w:val="none"/>
                <w:lang w:val="en-US" w:eastAsia="zh-CN"/>
                <w14:textFill>
                  <w14:solidFill>
                    <w14:schemeClr w14:val="tx1"/>
                  </w14:solidFill>
                </w14:textFill>
              </w:rPr>
              <w:t>配置</w:t>
            </w:r>
            <w:r>
              <w:rPr>
                <w:rFonts w:hint="default" w:ascii="Times New Roman" w:hAnsi="Times New Roman" w:eastAsia="宋体" w:cs="Times New Roman"/>
                <w:color w:val="000000" w:themeColor="text1"/>
                <w:kern w:val="0"/>
                <w:sz w:val="24"/>
                <w:highlight w:val="none"/>
                <w14:textFill>
                  <w14:solidFill>
                    <w14:schemeClr w14:val="tx1"/>
                  </w14:solidFill>
                </w14:textFill>
              </w:rPr>
              <w:t>数量达到采购需求要求和投标文件的承诺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5" w:type="pct"/>
            <w:vMerge w:val="restart"/>
            <w:noWrap w:val="0"/>
            <w:vAlign w:val="center"/>
          </w:tcPr>
          <w:p>
            <w:pPr>
              <w:widowControl/>
              <w:spacing w:line="276" w:lineRule="auto"/>
              <w:jc w:val="cente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2</w:t>
            </w:r>
          </w:p>
        </w:tc>
        <w:tc>
          <w:tcPr>
            <w:tcW w:w="973" w:type="pct"/>
            <w:vMerge w:val="restart"/>
            <w:noWrap w:val="0"/>
            <w:vAlign w:val="center"/>
          </w:tcPr>
          <w:p>
            <w:pPr>
              <w:widowControl/>
              <w:spacing w:line="276" w:lineRule="auto"/>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服务质量</w:t>
            </w:r>
          </w:p>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安保人员的管理工作情况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noWrap w:val="0"/>
            <w:vAlign w:val="center"/>
          </w:tcPr>
          <w:p>
            <w:pPr>
              <w:widowControl/>
              <w:spacing w:line="276" w:lineRule="auto"/>
              <w:jc w:val="left"/>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973" w:type="pct"/>
            <w:vMerge w:val="continue"/>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各岗位的到位履职情况、岗位的服务时间遵守采购需求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Merge w:val="continue"/>
            <w:noWrap w:val="0"/>
            <w:vAlign w:val="center"/>
          </w:tcPr>
          <w:p>
            <w:pPr>
              <w:widowControl/>
              <w:spacing w:line="276" w:lineRule="auto"/>
              <w:jc w:val="left"/>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973" w:type="pct"/>
            <w:vMerge w:val="continue"/>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人员职业素质能力达到</w:t>
            </w:r>
            <w:r>
              <w:rPr>
                <w:rFonts w:hint="eastAsia" w:cs="Times New Roman"/>
                <w:color w:val="000000" w:themeColor="text1"/>
                <w:kern w:val="0"/>
                <w:sz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75" w:type="pct"/>
            <w:vMerge w:val="continue"/>
            <w:noWrap/>
            <w:vAlign w:val="center"/>
          </w:tcPr>
          <w:p>
            <w:pPr>
              <w:widowControl/>
              <w:spacing w:line="276" w:lineRule="auto"/>
              <w:jc w:val="cente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pPr>
          </w:p>
        </w:tc>
        <w:tc>
          <w:tcPr>
            <w:tcW w:w="973" w:type="pct"/>
            <w:vMerge w:val="continue"/>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安保人员的岗位分工、值勤表编排的合理性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5"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3</w:t>
            </w:r>
          </w:p>
        </w:tc>
        <w:tc>
          <w:tcPr>
            <w:tcW w:w="973" w:type="pct"/>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人员服装、设备</w:t>
            </w:r>
          </w:p>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配备情况</w:t>
            </w: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Cs w:val="0"/>
                <w:color w:val="000000" w:themeColor="text1"/>
                <w:sz w:val="24"/>
                <w:highlight w:val="none"/>
                <w:lang w:val="en-US" w:eastAsia="zh-CN"/>
                <w14:textFill>
                  <w14:solidFill>
                    <w14:schemeClr w14:val="tx1"/>
                  </w14:solidFill>
                </w14:textFill>
              </w:rPr>
              <w:t>按照合同约定配备人员服装及装备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5" w:type="pct"/>
            <w:noWrap/>
            <w:vAlign w:val="center"/>
          </w:tcPr>
          <w:p>
            <w:pPr>
              <w:widowControl/>
              <w:spacing w:line="276" w:lineRule="auto"/>
              <w:jc w:val="cente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4</w:t>
            </w:r>
          </w:p>
        </w:tc>
        <w:tc>
          <w:tcPr>
            <w:tcW w:w="973" w:type="pct"/>
            <w:noWrap w:val="0"/>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highlight w:val="none"/>
                <w14:textFill>
                  <w14:solidFill>
                    <w14:schemeClr w14:val="tx1"/>
                  </w14:solidFill>
                </w14:textFill>
              </w:rPr>
              <w:t>服务承诺实现</w:t>
            </w: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安保队员的上岗、</w:t>
            </w:r>
            <w:r>
              <w:rPr>
                <w:rFonts w:hint="eastAsia" w:cs="Times New Roman"/>
                <w:color w:val="000000" w:themeColor="text1"/>
                <w:kern w:val="0"/>
                <w:sz w:val="24"/>
                <w:highlight w:val="none"/>
                <w:lang w:val="en-US" w:eastAsia="zh-CN"/>
                <w14:textFill>
                  <w14:solidFill>
                    <w14:schemeClr w14:val="tx1"/>
                  </w14:solidFill>
                </w14:textFill>
              </w:rPr>
              <w:t>变更、</w:t>
            </w:r>
            <w:r>
              <w:rPr>
                <w:rFonts w:hint="default" w:ascii="Times New Roman" w:hAnsi="Times New Roman" w:eastAsia="宋体" w:cs="Times New Roman"/>
                <w:color w:val="000000" w:themeColor="text1"/>
                <w:kern w:val="0"/>
                <w:sz w:val="24"/>
                <w:highlight w:val="none"/>
                <w14:textFill>
                  <w14:solidFill>
                    <w14:schemeClr w14:val="tx1"/>
                  </w14:solidFill>
                </w14:textFill>
              </w:rPr>
              <w:t>离职程序符合采购需求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5</w:t>
            </w:r>
          </w:p>
        </w:tc>
        <w:tc>
          <w:tcPr>
            <w:tcW w:w="973" w:type="pct"/>
            <w:noWrap w:val="0"/>
            <w:vAlign w:val="center"/>
          </w:tcPr>
          <w:p>
            <w:pPr>
              <w:snapToGrid w:val="0"/>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人员培训</w:t>
            </w: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按照合同约定组织人员培训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t>6</w:t>
            </w:r>
          </w:p>
        </w:tc>
        <w:tc>
          <w:tcPr>
            <w:tcW w:w="973" w:type="pct"/>
            <w:noWrap w:val="0"/>
            <w:vAlign w:val="center"/>
          </w:tcPr>
          <w:p>
            <w:pPr>
              <w:snapToGrid w:val="0"/>
              <w:spacing w:line="276" w:lineRule="auto"/>
              <w:jc w:val="center"/>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保密</w:t>
            </w:r>
          </w:p>
        </w:tc>
        <w:tc>
          <w:tcPr>
            <w:tcW w:w="3224" w:type="pct"/>
            <w:noWrap w:val="0"/>
            <w:vAlign w:val="center"/>
          </w:tcPr>
          <w:p>
            <w:pPr>
              <w:widowControl/>
              <w:spacing w:line="276" w:lineRule="auto"/>
              <w:ind w:firstLine="0" w:firstLineChars="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Cs w:val="0"/>
                <w:color w:val="000000" w:themeColor="text1"/>
                <w:sz w:val="24"/>
                <w:szCs w:val="24"/>
                <w:highlight w:val="none"/>
                <w14:textFill>
                  <w14:solidFill>
                    <w14:schemeClr w14:val="tx1"/>
                  </w14:solidFill>
                </w14:textFill>
              </w:rPr>
              <w:t>满足</w:t>
            </w:r>
            <w:r>
              <w:rPr>
                <w:rFonts w:hint="eastAsia" w:cs="Times New Roman"/>
                <w:bCs w:val="0"/>
                <w:color w:val="000000" w:themeColor="text1"/>
                <w:sz w:val="24"/>
                <w:szCs w:val="24"/>
                <w:highlight w:val="none"/>
                <w:lang w:eastAsia="zh-CN"/>
                <w14:textFill>
                  <w14:solidFill>
                    <w14:schemeClr w14:val="tx1"/>
                  </w14:solidFill>
                </w14:textFill>
              </w:rPr>
              <w:t>甲方</w:t>
            </w:r>
            <w:r>
              <w:rPr>
                <w:rFonts w:hint="default" w:ascii="Times New Roman" w:hAnsi="Times New Roman" w:eastAsia="宋体" w:cs="Times New Roman"/>
                <w:bCs w:val="0"/>
                <w:color w:val="000000" w:themeColor="text1"/>
                <w:sz w:val="24"/>
                <w:szCs w:val="24"/>
                <w:highlight w:val="none"/>
                <w14:textFill>
                  <w14:solidFill>
                    <w14:schemeClr w14:val="tx1"/>
                  </w14:solidFill>
                </w14:textFill>
              </w:rPr>
              <w:t>的保密规定实施，签订保密协议、个人安全保密承诺书、并做好日常保密教育台账。</w:t>
            </w:r>
            <w:r>
              <w:rPr>
                <w:rFonts w:hint="eastAsia" w:ascii="宋体" w:hAnsi="宋体" w:eastAsia="宋体" w:cs="宋体"/>
                <w:bCs w:val="0"/>
                <w:color w:val="000000" w:themeColor="text1"/>
                <w:sz w:val="24"/>
                <w:szCs w:val="24"/>
                <w:highlight w:val="none"/>
                <w:lang w:eastAsia="zh-CN"/>
                <w14:textFill>
                  <w14:solidFill>
                    <w14:schemeClr w14:val="tx1"/>
                  </w14:solidFill>
                </w14:textFill>
              </w:rPr>
              <w:t>严格按照</w:t>
            </w:r>
            <w:r>
              <w:rPr>
                <w:rFonts w:hint="eastAsia" w:ascii="宋体" w:hAnsi="宋体" w:cs="宋体"/>
                <w:bCs w:val="0"/>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bCs w:val="0"/>
                <w:color w:val="000000" w:themeColor="text1"/>
                <w:sz w:val="24"/>
                <w:szCs w:val="24"/>
                <w:highlight w:val="none"/>
                <w:lang w:eastAsia="zh-CN"/>
                <w14:textFill>
                  <w14:solidFill>
                    <w14:schemeClr w14:val="tx1"/>
                  </w14:solidFill>
                </w14:textFill>
              </w:rPr>
              <w:t>规定使用、存储、处理文档资料和数据。合同终止时，应当交还全部资料和数据。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val="en-US" w:eastAsia="zh-CN"/>
                <w14:textFill>
                  <w14:solidFill>
                    <w14:schemeClr w14:val="tx1"/>
                  </w14:solidFill>
                </w14:textFill>
              </w:rPr>
            </w:pPr>
            <w:r>
              <w:rPr>
                <w:rFonts w:hint="eastAsia" w:cs="Times New Roman"/>
                <w:bCs/>
                <w:color w:val="000000" w:themeColor="text1"/>
                <w:kern w:val="0"/>
                <w:sz w:val="24"/>
                <w:highlight w:val="none"/>
                <w:lang w:val="en-US" w:eastAsia="zh-CN"/>
                <w14:textFill>
                  <w14:solidFill>
                    <w14:schemeClr w14:val="tx1"/>
                  </w14:solidFill>
                </w14:textFill>
              </w:rPr>
              <w:t>7</w:t>
            </w:r>
          </w:p>
        </w:tc>
        <w:tc>
          <w:tcPr>
            <w:tcW w:w="1976" w:type="dxa"/>
            <w:noWrap w:val="0"/>
            <w:vAlign w:val="center"/>
          </w:tcPr>
          <w:p>
            <w:pPr>
              <w:widowControl/>
              <w:snapToGrid w:val="0"/>
              <w:spacing w:line="276" w:lineRule="auto"/>
              <w:jc w:val="center"/>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中小微企业</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比例</w:t>
            </w:r>
          </w:p>
        </w:tc>
        <w:tc>
          <w:tcPr>
            <w:tcW w:w="6547" w:type="dxa"/>
            <w:noWrap w:val="0"/>
            <w:vAlign w:val="center"/>
          </w:tcPr>
          <w:p>
            <w:pPr>
              <w:autoSpaceDE/>
              <w:autoSpaceDN/>
              <w:snapToGrid w:val="0"/>
              <w:spacing w:line="276" w:lineRule="auto"/>
              <w:ind w:left="0" w:leftChars="0" w:firstLine="0" w:firstLineChars="0"/>
              <w:jc w:val="left"/>
              <w:rPr>
                <w:rFonts w:hint="default" w:ascii="Times New Roman" w:hAnsi="Times New Roman" w:eastAsia="宋体" w:cs="Times New Roman"/>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本项目履约过程中，确保</w:t>
            </w:r>
            <w:r>
              <w:rPr>
                <w:rFonts w:ascii="Times New Roman" w:hAnsi="Times New Roman" w:eastAsia="宋体" w:cs="Times New Roman"/>
                <w:color w:val="000000" w:themeColor="text1"/>
                <w:kern w:val="2"/>
                <w:sz w:val="24"/>
                <w:szCs w:val="24"/>
                <w:highlight w:val="none"/>
                <w14:textFill>
                  <w14:solidFill>
                    <w14:schemeClr w14:val="tx1"/>
                  </w14:solidFill>
                </w14:textFill>
              </w:rPr>
              <w:t>服务内容</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100</w:t>
            </w:r>
            <w:r>
              <w:rPr>
                <w:rFonts w:ascii="Times New Roman" w:hAnsi="Times New Roman" w:eastAsia="宋体" w:cs="Times New Roman"/>
                <w:color w:val="000000" w:themeColor="text1"/>
                <w:kern w:val="2"/>
                <w:sz w:val="24"/>
                <w:szCs w:val="24"/>
                <w:highlight w:val="none"/>
                <w14:textFill>
                  <w14:solidFill>
                    <w14:schemeClr w14:val="tx1"/>
                  </w14:solidFill>
                </w14:textFill>
              </w:rPr>
              <w:t>%面向中小企业</w:t>
            </w:r>
            <w:r>
              <w:rPr>
                <w:rFonts w:hint="eastAsia" w:cs="Times New Roman"/>
                <w:color w:val="000000" w:themeColor="text1"/>
                <w:kern w:val="2"/>
                <w:sz w:val="24"/>
                <w:szCs w:val="24"/>
                <w:highlight w:val="none"/>
                <w:lang w:val="en-US" w:eastAsia="zh-CN"/>
                <w14:textFill>
                  <w14:solidFill>
                    <w14:schemeClr w14:val="tx1"/>
                  </w14:solidFill>
                </w14:textFill>
              </w:rPr>
              <w:t>且预留小微企业比例应达到合同总价28%</w:t>
            </w:r>
            <w:r>
              <w:rPr>
                <w:rFonts w:hint="default" w:ascii="Times New Roman" w:hAnsi="Times New Roman" w:eastAsia="宋体" w:cs="Times New Roman"/>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noWrap/>
            <w:vAlign w:val="center"/>
          </w:tcPr>
          <w:p>
            <w:pPr>
              <w:widowControl/>
              <w:spacing w:line="276" w:lineRule="auto"/>
              <w:jc w:val="cente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pPr>
            <w:r>
              <w:rPr>
                <w:rFonts w:hint="eastAsia" w:cs="Times New Roman"/>
                <w:bCs/>
                <w:color w:val="000000" w:themeColor="text1"/>
                <w:kern w:val="0"/>
                <w:sz w:val="24"/>
                <w:highlight w:val="none"/>
                <w:lang w:val="en-US" w:eastAsia="zh-CN"/>
                <w14:textFill>
                  <w14:solidFill>
                    <w14:schemeClr w14:val="tx1"/>
                  </w14:solidFill>
                </w14:textFill>
              </w:rPr>
              <w:t>8</w:t>
            </w:r>
          </w:p>
        </w:tc>
        <w:tc>
          <w:tcPr>
            <w:tcW w:w="973" w:type="pct"/>
            <w:noWrap w:val="0"/>
            <w:vAlign w:val="center"/>
          </w:tcPr>
          <w:p>
            <w:pPr>
              <w:snapToGrid w:val="0"/>
              <w:spacing w:line="276" w:lineRule="auto"/>
              <w:jc w:val="center"/>
              <w:rPr>
                <w:rFonts w:hint="default" w:ascii="Times New Roman" w:hAnsi="Times New Roman" w:eastAsia="宋体" w:cs="Times New Roman"/>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其他事项</w:t>
            </w:r>
          </w:p>
        </w:tc>
        <w:tc>
          <w:tcPr>
            <w:tcW w:w="3224" w:type="pct"/>
            <w:noWrap w:val="0"/>
            <w:vAlign w:val="center"/>
          </w:tcPr>
          <w:p>
            <w:pPr>
              <w:widowControl/>
              <w:snapToGrid/>
              <w:spacing w:line="276" w:lineRule="auto"/>
              <w:ind w:firstLine="0" w:firstLineChars="0"/>
              <w:jc w:val="left"/>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履行项目采购文件、投标文件、合同条款中涉及的其他承诺的情况</w:t>
            </w:r>
          </w:p>
        </w:tc>
      </w:tr>
    </w:tbl>
    <w:p>
      <w:pPr>
        <w:spacing w:line="360" w:lineRule="auto"/>
        <w:ind w:firstLine="42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u w:val="none"/>
          <w14:textFill>
            <w14:solidFill>
              <w14:schemeClr w14:val="tx1"/>
            </w14:solidFill>
          </w14:textFill>
        </w:rPr>
        <w:t>验收资料要求</w:t>
      </w:r>
    </w:p>
    <w:p>
      <w:pPr>
        <w:spacing w:line="360" w:lineRule="auto"/>
        <w:ind w:firstLine="42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验收资料要求包括（不限于）以下内容：</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①　采购文件</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②　投标文件</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③　采购合同</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④　考核表：每月考核表（</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lang w:val="en-US" w:eastAsia="zh-CN"/>
          <w14:textFill>
            <w14:solidFill>
              <w14:schemeClr w14:val="tx1"/>
            </w14:solidFill>
          </w14:textFill>
        </w:rPr>
        <w:t>经办人、审核人、</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eastAsia="宋体" w:cs="宋体"/>
          <w:color w:val="000000" w:themeColor="text1"/>
          <w:sz w:val="24"/>
          <w:highlight w:val="none"/>
          <w:lang w:val="en-US" w:eastAsia="zh-CN"/>
          <w14:textFill>
            <w14:solidFill>
              <w14:schemeClr w14:val="tx1"/>
            </w14:solidFill>
          </w14:textFill>
        </w:rPr>
        <w:t>签字盖章）；</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⑤　安保人员每日钉钉考勤记录；</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⑥　安保人员清单：项目实施人员明细清单、安保人员合格体检证明、上岗证、相关工作经历资料</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⑦　安保人员每月社保缴纳清单；</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⑧　安保人员培训资料；</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⑨　人员变更审批表（如有）；</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⑩　服装发放清单</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⑪　装备发放清单</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⑫　日常保密教育台账、单位保密协议、个人保密承诺</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 xml:space="preserve">⑬  </w:t>
      </w:r>
      <w:r>
        <w:rPr>
          <w:rFonts w:hint="eastAsia" w:ascii="宋体" w:hAnsi="宋体" w:eastAsia="宋体" w:cs="宋体"/>
          <w:color w:val="000000" w:themeColor="text1"/>
          <w:sz w:val="24"/>
          <w:highlight w:val="none"/>
          <w:lang w:val="en-US" w:eastAsia="zh-CN"/>
          <w14:textFill>
            <w14:solidFill>
              <w14:schemeClr w14:val="tx1"/>
            </w14:solidFill>
          </w14:textFill>
        </w:rPr>
        <w:t>专门面向中小企业且预留小微企业</w:t>
      </w:r>
      <w:r>
        <w:rPr>
          <w:rFonts w:hint="eastAsia" w:ascii="宋体" w:hAnsi="宋体" w:cs="宋体"/>
          <w:color w:val="000000" w:themeColor="text1"/>
          <w:sz w:val="24"/>
          <w:highlight w:val="none"/>
          <w:lang w:val="en-US" w:eastAsia="zh-CN"/>
          <w14:textFill>
            <w14:solidFill>
              <w14:schemeClr w14:val="tx1"/>
            </w14:solidFill>
          </w14:textFill>
        </w:rPr>
        <w:t>比例</w:t>
      </w:r>
      <w:r>
        <w:rPr>
          <w:rFonts w:hint="eastAsia" w:ascii="宋体" w:hAnsi="宋体" w:eastAsia="宋体" w:cs="宋体"/>
          <w:color w:val="000000" w:themeColor="text1"/>
          <w:sz w:val="24"/>
          <w:highlight w:val="none"/>
          <w:lang w:val="en-US" w:eastAsia="zh-CN"/>
          <w14:textFill>
            <w14:solidFill>
              <w14:schemeClr w14:val="tx1"/>
            </w14:solidFill>
          </w14:textFill>
        </w:rPr>
        <w:t>达到</w:t>
      </w:r>
      <w:r>
        <w:rPr>
          <w:rFonts w:hint="eastAsia" w:ascii="宋体" w:hAnsi="宋体" w:cs="宋体"/>
          <w:color w:val="000000" w:themeColor="text1"/>
          <w:sz w:val="24"/>
          <w:highlight w:val="none"/>
          <w:lang w:val="en-US" w:eastAsia="zh-CN"/>
          <w14:textFill>
            <w14:solidFill>
              <w14:schemeClr w14:val="tx1"/>
            </w14:solidFill>
          </w14:textFill>
        </w:rPr>
        <w:t>合同总价</w:t>
      </w:r>
      <w:r>
        <w:rPr>
          <w:rFonts w:hint="eastAsia" w:ascii="宋体" w:hAnsi="宋体" w:eastAsia="宋体" w:cs="宋体"/>
          <w:color w:val="000000" w:themeColor="text1"/>
          <w:sz w:val="24"/>
          <w:highlight w:val="none"/>
          <w:lang w:val="en-US" w:eastAsia="zh-CN"/>
          <w14:textFill>
            <w14:solidFill>
              <w14:schemeClr w14:val="tx1"/>
            </w14:solidFill>
          </w14:textFill>
        </w:rPr>
        <w:t>28%的佐证材料</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highlight w:val="none"/>
          <w:lang w:val="en-US" w:eastAsia="zh-CN"/>
          <w14:textFill>
            <w14:solidFill>
              <w14:schemeClr w14:val="tx1"/>
            </w14:solidFill>
          </w14:textFill>
        </w:rPr>
        <w:t>⑭</w:t>
      </w:r>
      <w:r>
        <w:rPr>
          <w:rFonts w:hint="eastAsia" w:ascii="宋体" w:hAnsi="宋体" w:eastAsia="宋体" w:cs="宋体"/>
          <w:color w:val="000000" w:themeColor="text1"/>
          <w:sz w:val="24"/>
          <w:highlight w:val="none"/>
          <w:lang w:val="en-US" w:eastAsia="zh-CN"/>
          <w14:textFill>
            <w14:solidFill>
              <w14:schemeClr w14:val="tx1"/>
            </w14:solidFill>
          </w14:textFill>
        </w:rPr>
        <w:t>　其他需提供的相关材料。</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en-US" w:eastAsia="zh-CN"/>
          <w14:textFill>
            <w14:solidFill>
              <w14:schemeClr w14:val="tx1"/>
            </w14:solidFill>
          </w14:textFill>
        </w:rPr>
        <w:t>.3.4 服务内容及要求</w:t>
      </w:r>
    </w:p>
    <w:p>
      <w:pPr>
        <w:spacing w:line="560" w:lineRule="exact"/>
        <w:ind w:firstLine="482" w:firstLineChars="200"/>
        <w:rPr>
          <w:rFonts w:hint="default" w:ascii="Times New Roman" w:hAnsi="Times New Roman" w:eastAsia="宋体" w:cs="Times New Roman"/>
          <w:b/>
          <w:bCs/>
          <w:color w:val="000000" w:themeColor="text1"/>
          <w:sz w:val="24"/>
          <w:highlight w:val="none"/>
          <w:u w:val="none"/>
          <w:lang w:val="en-US"/>
          <w14:textFill>
            <w14:solidFill>
              <w14:schemeClr w14:val="tx1"/>
            </w14:solidFill>
          </w14:textFill>
        </w:rPr>
      </w:pPr>
      <w:r>
        <w:rPr>
          <w:rFonts w:hint="default" w:ascii="Times New Roman" w:hAnsi="Times New Roman" w:eastAsia="宋体" w:cs="Times New Roman"/>
          <w:b/>
          <w:bCs/>
          <w:color w:val="000000" w:themeColor="text1"/>
          <w:sz w:val="24"/>
          <w:highlight w:val="none"/>
          <w:u w:val="none"/>
          <w14:textFill>
            <w14:solidFill>
              <w14:schemeClr w14:val="tx1"/>
            </w14:solidFill>
          </w14:textFill>
        </w:rPr>
        <w:t>一）人员配置：</w:t>
      </w:r>
      <w:r>
        <w:rPr>
          <w:rFonts w:hint="default" w:ascii="Times New Roman" w:hAnsi="Times New Roman" w:eastAsia="宋体" w:cs="Times New Roman"/>
          <w:b/>
          <w:bCs/>
          <w:color w:val="000000" w:themeColor="text1"/>
          <w:sz w:val="24"/>
          <w:highlight w:val="none"/>
          <w:u w:val="none"/>
          <w:lang w:val="en-US" w:eastAsia="zh-CN"/>
          <w14:textFill>
            <w14:solidFill>
              <w14:schemeClr w14:val="tx1"/>
            </w14:solidFill>
          </w14:textFill>
        </w:rPr>
        <w:t>78人</w:t>
      </w:r>
      <w:r>
        <w:rPr>
          <w:rFonts w:hint="eastAsia" w:cs="Times New Roman"/>
          <w:b/>
          <w:bCs/>
          <w:color w:val="000000" w:themeColor="text1"/>
          <w:sz w:val="24"/>
          <w:highlight w:val="none"/>
          <w:u w:val="none"/>
          <w:lang w:val="en-US" w:eastAsia="zh-CN"/>
          <w14:textFill>
            <w14:solidFill>
              <w14:schemeClr w14:val="tx1"/>
            </w14:solidFill>
          </w14:textFill>
        </w:rPr>
        <w:t>，且不能与乙方承接的其他项目兼任。一经发现，将提请财政以提供虚假资料予以废标，并列入黑名单，没收全部履约保证金（如有），并承担就由此给甲方造成的损失。</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12"/>
        <w:gridCol w:w="2879"/>
        <w:gridCol w:w="876"/>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序号</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color w:val="000000" w:themeColor="text1"/>
                <w:w w:val="80"/>
                <w:sz w:val="24"/>
                <w:highlight w:val="none"/>
                <w:u w:val="none"/>
                <w:lang w:val="en-US" w:eastAsia="zh-CN"/>
                <w14:textFill>
                  <w14:solidFill>
                    <w14:schemeClr w14:val="tx1"/>
                  </w14:solidFill>
                </w14:textFill>
              </w:rPr>
              <w:t>看守所</w:t>
            </w:r>
            <w:r>
              <w:rPr>
                <w:rFonts w:hint="default" w:ascii="Times New Roman" w:hAnsi="Times New Roman" w:eastAsia="宋体" w:cs="Times New Roman"/>
                <w:b/>
                <w:bCs/>
                <w:color w:val="000000" w:themeColor="text1"/>
                <w:w w:val="80"/>
                <w:sz w:val="24"/>
                <w:highlight w:val="none"/>
                <w:u w:val="none"/>
                <w:lang w:val="en-GB"/>
                <w14:textFill>
                  <w14:solidFill>
                    <w14:schemeClr w14:val="tx1"/>
                  </w14:solidFill>
                </w14:textFill>
              </w:rPr>
              <w:t>岗位</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工作时间</w:t>
            </w:r>
          </w:p>
        </w:tc>
        <w:tc>
          <w:tcPr>
            <w:tcW w:w="472"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人员数量</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综合科前台接待</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8:30-16:45</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16:45</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1</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确认进入人员是民警</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时</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开门，禁止无关人员进入，协助民警办理提讯、收押、问询等业务。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2</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综合科大伙房</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8:30-16:45</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16:45</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协助民警做好大伙房账目登记、蔬菜农药检测、分餐及监控等工作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3</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综合科施工管理</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8:30-16:45</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16:45</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对外单位施工人员进出监区做好施工现场管理，设施设备进行维修等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4</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女监区</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巡视监控</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工作模式为10天一个周期。</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第一天上班时间8:00至当日14:00，晚上20:00到次日2:00；第二天休息；第三天下午2:00至晚上8:00，次日2:00到8:00；第四天休息。第五天、第六天、第七天继续以上模式上下班。两轮上下班后连续休息3天。</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9</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全程监控巡视</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管理对象</w:t>
            </w:r>
            <w:r>
              <w:rPr>
                <w:rFonts w:hint="eastAsia" w:cs="Times New Roman"/>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工作</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5</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女子监区提押、收押</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5</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民警做好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提审、收押、内勤等工作。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6</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女子监区现场管理</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早上6:30至17:30，中午休息，连续上班3天休1天</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6</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现场管理、仓库管理、卫生等工作。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7</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男子监区提审收押、现场管理</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8:3</w:t>
            </w:r>
            <w:r>
              <w:rPr>
                <w:rFonts w:hint="eastAsia" w:cs="Times New Roman"/>
                <w:color w:val="000000" w:themeColor="text1"/>
                <w:w w:val="80"/>
                <w:sz w:val="24"/>
                <w:highlight w:val="none"/>
                <w:u w:val="none"/>
                <w:lang w:val="en-US" w:eastAsia="zh-CN"/>
                <w14:textFill>
                  <w14:solidFill>
                    <w14:schemeClr w14:val="tx1"/>
                  </w14:solidFill>
                </w14:textFill>
              </w:rPr>
              <w:t>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3</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现场管理、仓库管理、卫生、内勤等工作。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8</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男子监区巡视监控</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工作模式为10天一个周期。3个做1休1的班，1个做1休3的班，分早晚班，早班时间点为7:30至11：30、17：30分至次日1:00。晚班时间点为11：30至17：30、次日1：00至次日7：30。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全程监控</w:t>
            </w:r>
            <w:r>
              <w:rPr>
                <w:rFonts w:hint="default" w:ascii="Times New Roman" w:hAnsi="Times New Roman" w:eastAsia="宋体" w:cs="Times New Roman"/>
                <w:color w:val="000000" w:themeColor="text1"/>
                <w:w w:val="80"/>
                <w:sz w:val="24"/>
                <w:highlight w:val="none"/>
                <w:u w:val="none"/>
                <w:lang w:val="en-GB" w:eastAsia="zh-CN"/>
                <w14:textFill>
                  <w14:solidFill>
                    <w14:schemeClr w14:val="tx1"/>
                  </w14:solidFill>
                </w14:textFill>
              </w:rPr>
              <w:t>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押人员排队、学习、报告等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工作</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375"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9</w:t>
            </w:r>
          </w:p>
        </w:tc>
        <w:tc>
          <w:tcPr>
            <w:tcW w:w="653"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巡控大队内勤</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周一至周五上午07点30分上班，下午17点30分下班，每周三参加一天监控巡视岗位，周六、周日休息</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现场管理、卫生、内勤及机动值班等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工作</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75"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合计</w:t>
            </w:r>
          </w:p>
        </w:tc>
        <w:tc>
          <w:tcPr>
            <w:tcW w:w="4624" w:type="pct"/>
            <w:gridSpan w:val="4"/>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序号</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val="0"/>
                <w:color w:val="000000" w:themeColor="text1"/>
                <w:w w:val="80"/>
                <w:sz w:val="24"/>
                <w:highlight w:val="none"/>
                <w:u w:val="none"/>
                <w:lang w:val="en-US" w:eastAsia="zh-CN"/>
                <w14:textFill>
                  <w14:solidFill>
                    <w14:schemeClr w14:val="tx1"/>
                  </w14:solidFill>
                </w14:textFill>
              </w:rPr>
              <w:t>拘留所</w:t>
            </w:r>
            <w:r>
              <w:rPr>
                <w:rFonts w:hint="default" w:ascii="Times New Roman" w:hAnsi="Times New Roman" w:eastAsia="宋体" w:cs="Times New Roman"/>
                <w:b/>
                <w:bCs w:val="0"/>
                <w:color w:val="000000" w:themeColor="text1"/>
                <w:w w:val="80"/>
                <w:sz w:val="24"/>
                <w:highlight w:val="none"/>
                <w:u w:val="none"/>
                <w:lang w:val="en-GB"/>
                <w14:textFill>
                  <w14:solidFill>
                    <w14:schemeClr w14:val="tx1"/>
                  </w14:solidFill>
                </w14:textFill>
              </w:rPr>
              <w:t>岗位</w:t>
            </w:r>
          </w:p>
        </w:tc>
        <w:tc>
          <w:tcPr>
            <w:tcW w:w="1551"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工作时间</w:t>
            </w:r>
          </w:p>
        </w:tc>
        <w:tc>
          <w:tcPr>
            <w:tcW w:w="472"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人员数量</w:t>
            </w:r>
          </w:p>
        </w:tc>
        <w:tc>
          <w:tcPr>
            <w:tcW w:w="1947"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w:t>
            </w:r>
          </w:p>
        </w:tc>
        <w:tc>
          <w:tcPr>
            <w:tcW w:w="653"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门  卫</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休1的班</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分早</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晚班，早班时间点为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中班时间点为17：00至次日1：00，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出入人员车辆</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登记、换证</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禁止无关人员进入</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；周界巡控；邮件、包裹、报刊登记和收发；群众接待咨询。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w:t>
            </w:r>
          </w:p>
        </w:tc>
        <w:tc>
          <w:tcPr>
            <w:tcW w:w="653"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收拘大厅</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做1休1</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时间8：30至</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8：30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协助民警</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收拘、信息采集、登记造册、分室、整理资料</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等工作</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3</w:t>
            </w:r>
          </w:p>
        </w:tc>
        <w:tc>
          <w:tcPr>
            <w:tcW w:w="653"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男区</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监控室</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第一天上班时间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w:t>
            </w:r>
          </w:p>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第二天上班时间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17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:00；第三天上班时间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:00；第四天上班时间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:00；第五天、第六天连续休息</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天。</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协助民警全程监控</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管理对象</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协助民警做好管理对象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员排队、学习、报告等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，落实一日生活制度，有异动及时报告等工作</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4</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女区监控室</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第一天上班时间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w:t>
            </w:r>
          </w:p>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第二天上班时间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17</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:00；第三天上班时间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:00；第四天上班时间</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:00至当日</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:00；第五天、第六天连续休息</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天。</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p>
        </w:tc>
        <w:tc>
          <w:tcPr>
            <w:tcW w:w="1947"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协助民警全程监控</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管理对象</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协助民警做好管理对象</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员排队、学习、报告等</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，落实一日生活制度，有异动及时报告等工作</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5</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接待中心窗口</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做6休1。上班时间8：30至16：30。</w:t>
            </w:r>
          </w:p>
        </w:tc>
        <w:tc>
          <w:tcPr>
            <w:tcW w:w="472"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p>
        </w:tc>
        <w:tc>
          <w:tcPr>
            <w:tcW w:w="1947" w:type="pct"/>
            <w:noWrap w:val="0"/>
            <w:vAlign w:val="center"/>
          </w:tcPr>
          <w:p>
            <w:pPr>
              <w:widowControl/>
              <w:spacing w:line="320" w:lineRule="exact"/>
              <w:jc w:val="center"/>
              <w:rPr>
                <w:rFonts w:hint="default" w:ascii="Times New Roman" w:hAnsi="Times New Roman" w:eastAsia="宋体" w:cs="Times New Roman"/>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协助民警做好管理对象员家属接待、相关政策咨询等工作；协助民警做好管理对象员物品接收、登记、会见处理等工作。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合计</w:t>
            </w:r>
          </w:p>
        </w:tc>
        <w:tc>
          <w:tcPr>
            <w:tcW w:w="4624" w:type="pct"/>
            <w:gridSpan w:val="4"/>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序号</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val="0"/>
                <w:color w:val="000000" w:themeColor="text1"/>
                <w:w w:val="80"/>
                <w:sz w:val="24"/>
                <w:highlight w:val="none"/>
                <w:u w:val="none"/>
                <w:lang w:val="en-US" w:eastAsia="zh-CN"/>
                <w14:textFill>
                  <w14:solidFill>
                    <w14:schemeClr w14:val="tx1"/>
                  </w14:solidFill>
                </w14:textFill>
              </w:rPr>
              <w:t>戒毒所</w:t>
            </w:r>
            <w:r>
              <w:rPr>
                <w:rFonts w:hint="default" w:ascii="Times New Roman" w:hAnsi="Times New Roman" w:eastAsia="宋体" w:cs="Times New Roman"/>
                <w:b/>
                <w:bCs w:val="0"/>
                <w:color w:val="000000" w:themeColor="text1"/>
                <w:w w:val="80"/>
                <w:sz w:val="24"/>
                <w:highlight w:val="none"/>
                <w:u w:val="none"/>
                <w:lang w:val="en-GB"/>
                <w14:textFill>
                  <w14:solidFill>
                    <w14:schemeClr w14:val="tx1"/>
                  </w14:solidFill>
                </w14:textFill>
              </w:rPr>
              <w:t>岗位</w:t>
            </w:r>
          </w:p>
        </w:tc>
        <w:tc>
          <w:tcPr>
            <w:tcW w:w="1551"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工作时间</w:t>
            </w:r>
          </w:p>
        </w:tc>
        <w:tc>
          <w:tcPr>
            <w:tcW w:w="472"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人员数量</w:t>
            </w:r>
          </w:p>
        </w:tc>
        <w:tc>
          <w:tcPr>
            <w:tcW w:w="1947"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w:t>
            </w:r>
          </w:p>
        </w:tc>
        <w:tc>
          <w:tcPr>
            <w:tcW w:w="653" w:type="pct"/>
            <w:noWrap w:val="0"/>
            <w:vAlign w:val="center"/>
          </w:tcPr>
          <w:p>
            <w:pPr>
              <w:widowControl/>
              <w:spacing w:line="320" w:lineRule="exact"/>
              <w:jc w:val="center"/>
              <w:rPr>
                <w:rFonts w:hint="default" w:ascii="Times New Roman" w:hAnsi="Times New Roman" w:eastAsia="宋体" w:cs="Times New Roman"/>
                <w:color w:val="000000" w:themeColor="text1"/>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总值班室/门卫/指挥中心</w:t>
            </w:r>
          </w:p>
        </w:tc>
        <w:tc>
          <w:tcPr>
            <w:tcW w:w="1551"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休1的班</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分早</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晚班，早班时间点为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00，中班时间点为16：00至24：00，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次日0：00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8：00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c>
          <w:tcPr>
            <w:tcW w:w="472"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4</w:t>
            </w:r>
          </w:p>
        </w:tc>
        <w:tc>
          <w:tcPr>
            <w:tcW w:w="1947" w:type="pct"/>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协助民警接收</w:t>
            </w:r>
            <w: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t>管理对象</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、登记造册、分科室、分档。送戒民警及出入人员登记，禁止无关人员进入。</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收集信息，及时汇报。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w:t>
            </w:r>
          </w:p>
        </w:tc>
        <w:tc>
          <w:tcPr>
            <w:tcW w:w="653"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 xml:space="preserve">文秘     </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eastAsia"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tc>
        <w:tc>
          <w:tcPr>
            <w:tcW w:w="472"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1</w:t>
            </w:r>
          </w:p>
        </w:tc>
        <w:tc>
          <w:tcPr>
            <w:tcW w:w="1947" w:type="pct"/>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eastAsia" w:cs="Times New Roman"/>
                <w:bCs/>
                <w:color w:val="000000" w:themeColor="text1"/>
                <w:w w:val="80"/>
                <w:sz w:val="24"/>
                <w:highlight w:val="none"/>
                <w:u w:val="none"/>
                <w:lang w:val="en-US" w:eastAsia="zh-CN"/>
                <w14:textFill>
                  <w14:solidFill>
                    <w14:schemeClr w14:val="tx1"/>
                  </w14:solidFill>
                </w14:textFill>
              </w:rPr>
              <w:t>协助民警做好</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文字整理、复印、接待等内勤工作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3</w:t>
            </w:r>
          </w:p>
        </w:tc>
        <w:tc>
          <w:tcPr>
            <w:tcW w:w="653"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窗口</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eastAsia"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tc>
        <w:tc>
          <w:tcPr>
            <w:tcW w:w="472"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2</w:t>
            </w:r>
          </w:p>
        </w:tc>
        <w:tc>
          <w:tcPr>
            <w:tcW w:w="1947" w:type="pct"/>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eastAsia" w:cs="Times New Roman"/>
                <w:bCs/>
                <w:color w:val="000000" w:themeColor="text1"/>
                <w:w w:val="80"/>
                <w:sz w:val="24"/>
                <w:highlight w:val="none"/>
                <w:u w:val="none"/>
                <w:lang w:val="en-US" w:eastAsia="zh-CN"/>
                <w14:textFill>
                  <w14:solidFill>
                    <w14:schemeClr w14:val="tx1"/>
                  </w14:solidFill>
                </w14:textFill>
              </w:rPr>
              <w:t>协助民警做好</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档案整理、接待承办单位</w:t>
            </w:r>
            <w:r>
              <w:rPr>
                <w:rFonts w:hint="eastAsia" w:cs="Times New Roman"/>
                <w:bCs/>
                <w:color w:val="000000" w:themeColor="text1"/>
                <w:w w:val="80"/>
                <w:sz w:val="24"/>
                <w:highlight w:val="none"/>
                <w:u w:val="none"/>
                <w:lang w:val="en-US" w:eastAsia="zh-CN"/>
                <w14:textFill>
                  <w14:solidFill>
                    <w14:schemeClr w14:val="tx1"/>
                  </w14:solidFill>
                </w14:textFill>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4</w:t>
            </w:r>
          </w:p>
        </w:tc>
        <w:tc>
          <w:tcPr>
            <w:tcW w:w="653"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仓库保管</w:t>
            </w:r>
          </w:p>
        </w:tc>
        <w:tc>
          <w:tcPr>
            <w:tcW w:w="1551" w:type="pct"/>
            <w:noWrap w:val="0"/>
            <w:vAlign w:val="center"/>
          </w:tcPr>
          <w:p>
            <w:pPr>
              <w:widowControl/>
              <w:spacing w:line="320" w:lineRule="exact"/>
              <w:jc w:val="left"/>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1.</w:t>
            </w:r>
            <w:r>
              <w:rPr>
                <w:rFonts w:hint="default" w:cs="Times New Roman"/>
                <w:color w:val="000000" w:themeColor="text1"/>
                <w:w w:val="80"/>
                <w:sz w:val="24"/>
                <w:highlight w:val="none"/>
                <w:u w:val="none"/>
                <w:lang w:val="en-GB" w:eastAsia="zh-CN"/>
                <w14:textFill>
                  <w14:solidFill>
                    <w14:schemeClr w14:val="tx1"/>
                  </w14:solidFill>
                </w14:textFill>
              </w:rPr>
              <w:t>工作日：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eastAsia" w:cs="Times New Roman"/>
                <w:color w:val="000000" w:themeColor="text1"/>
                <w:w w:val="80"/>
                <w:sz w:val="24"/>
                <w:highlight w:val="none"/>
                <w:u w:val="none"/>
                <w:lang w:val="en-US" w:eastAsia="zh-CN"/>
                <w14:textFill>
                  <w14:solidFill>
                    <w14:schemeClr w14:val="tx1"/>
                  </w14:solidFill>
                </w14:textFill>
              </w:rPr>
              <w:t>2.</w:t>
            </w:r>
            <w:r>
              <w:rPr>
                <w:rFonts w:hint="default" w:cs="Times New Roman"/>
                <w:color w:val="000000" w:themeColor="text1"/>
                <w:w w:val="80"/>
                <w:sz w:val="24"/>
                <w:highlight w:val="none"/>
                <w:u w:val="none"/>
                <w:lang w:val="en-GB" w:eastAsia="zh-CN"/>
                <w14:textFill>
                  <w14:solidFill>
                    <w14:schemeClr w14:val="tx1"/>
                  </w14:solidFill>
                </w14:textFill>
              </w:rPr>
              <w:t>每6天值班一次，工作日值班时间为</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1</w:t>
            </w:r>
            <w:r>
              <w:rPr>
                <w:rFonts w:hint="eastAsia" w:cs="Times New Roman"/>
                <w:color w:val="000000" w:themeColor="text1"/>
                <w:w w:val="80"/>
                <w:sz w:val="24"/>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，休息日值班时间</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8:</w:t>
            </w:r>
            <w:r>
              <w:rPr>
                <w:rFonts w:hint="eastAsia" w:cs="Times New Roman"/>
                <w:color w:val="000000" w:themeColor="text1"/>
                <w:w w:val="8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0-</w:t>
            </w:r>
            <w:r>
              <w:rPr>
                <w:rFonts w:hint="default" w:cs="Times New Roman"/>
                <w:color w:val="000000" w:themeColor="text1"/>
                <w:w w:val="80"/>
                <w:sz w:val="24"/>
                <w:highlight w:val="none"/>
                <w:u w:val="none"/>
                <w:lang w:val="en-GB" w:eastAsia="zh-CN"/>
                <w14:textFill>
                  <w14:solidFill>
                    <w14:schemeClr w14:val="tx1"/>
                  </w14:solidFill>
                </w14:textFill>
              </w:rPr>
              <w:t>次日</w:t>
            </w:r>
            <w:r>
              <w:rPr>
                <w:rFonts w:hint="eastAsia" w:cs="Times New Roman"/>
                <w:color w:val="000000" w:themeColor="text1"/>
                <w:w w:val="80"/>
                <w:sz w:val="24"/>
                <w:highlight w:val="none"/>
                <w:u w:val="none"/>
                <w:lang w:val="en-US" w:eastAsia="zh-CN"/>
                <w14:textFill>
                  <w14:solidFill>
                    <w14:schemeClr w14:val="tx1"/>
                  </w14:solidFill>
                </w14:textFill>
              </w:rPr>
              <w:t>8</w:t>
            </w:r>
            <w:r>
              <w:rPr>
                <w:rFonts w:hint="default" w:ascii="Times New Roman" w:hAnsi="Times New Roman" w:eastAsia="宋体" w:cs="Times New Roman"/>
                <w:color w:val="000000" w:themeColor="text1"/>
                <w:w w:val="80"/>
                <w:sz w:val="24"/>
                <w:highlight w:val="none"/>
                <w:u w:val="none"/>
                <w:lang w:val="en-GB"/>
                <w14:textFill>
                  <w14:solidFill>
                    <w14:schemeClr w14:val="tx1"/>
                  </w14:solidFill>
                </w14:textFill>
              </w:rPr>
              <w:t>:</w:t>
            </w:r>
            <w:r>
              <w:rPr>
                <w:rFonts w:hint="eastAsia" w:cs="Times New Roman"/>
                <w:color w:val="000000" w:themeColor="text1"/>
                <w:w w:val="80"/>
                <w:sz w:val="24"/>
                <w:highlight w:val="none"/>
                <w:u w:val="none"/>
                <w:lang w:val="en-US" w:eastAsia="zh-CN"/>
                <w14:textFill>
                  <w14:solidFill>
                    <w14:schemeClr w14:val="tx1"/>
                  </w14:solidFill>
                </w14:textFill>
              </w:rPr>
              <w:t>00</w:t>
            </w:r>
          </w:p>
        </w:tc>
        <w:tc>
          <w:tcPr>
            <w:tcW w:w="472"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1</w:t>
            </w:r>
          </w:p>
        </w:tc>
        <w:tc>
          <w:tcPr>
            <w:tcW w:w="1947" w:type="pct"/>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eastAsia" w:cs="Times New Roman"/>
                <w:bCs/>
                <w:color w:val="000000" w:themeColor="text1"/>
                <w:w w:val="80"/>
                <w:sz w:val="24"/>
                <w:highlight w:val="none"/>
                <w:u w:val="none"/>
                <w:lang w:val="en-US" w:eastAsia="zh-CN"/>
                <w14:textFill>
                  <w14:solidFill>
                    <w14:schemeClr w14:val="tx1"/>
                  </w14:solidFill>
                </w14:textFill>
              </w:rPr>
              <w:t>协助民警做好</w:t>
            </w: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固定资产管理，日常消耗品保管、发放、登记</w:t>
            </w:r>
            <w:r>
              <w:rPr>
                <w:rFonts w:hint="eastAsia" w:cs="Times New Roman"/>
                <w:bCs/>
                <w:color w:val="000000" w:themeColor="text1"/>
                <w:w w:val="80"/>
                <w:sz w:val="24"/>
                <w:highlight w:val="none"/>
                <w:u w:val="none"/>
                <w:lang w:val="en-US" w:eastAsia="zh-CN"/>
                <w14:textFill>
                  <w14:solidFill>
                    <w14:schemeClr w14:val="tx1"/>
                  </w14:solidFill>
                </w14:textFill>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5</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 xml:space="preserve">监控室       </w:t>
            </w:r>
          </w:p>
        </w:tc>
        <w:tc>
          <w:tcPr>
            <w:tcW w:w="1551" w:type="pct"/>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工作模式3天为1个周期，做2休1。第一天：</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16:00-21:00</w:t>
            </w:r>
            <w: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第二天：</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2:00-8:00</w:t>
            </w:r>
            <w: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第三天休息。</w:t>
            </w:r>
          </w:p>
        </w:tc>
        <w:tc>
          <w:tcPr>
            <w:tcW w:w="472" w:type="pct"/>
            <w:noWrap w:val="0"/>
            <w:vAlign w:val="center"/>
          </w:tcPr>
          <w:p>
            <w:pPr>
              <w:widowControl/>
              <w:spacing w:line="320" w:lineRule="exact"/>
              <w:jc w:val="center"/>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7</w:t>
            </w:r>
          </w:p>
        </w:tc>
        <w:tc>
          <w:tcPr>
            <w:tcW w:w="1947" w:type="pct"/>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协助民警全程监控戒管室，有异动及时报告。</w:t>
            </w:r>
          </w:p>
          <w:p>
            <w:pPr>
              <w:widowControl/>
              <w:spacing w:line="320" w:lineRule="exact"/>
              <w:jc w:val="left"/>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合计</w:t>
            </w:r>
          </w:p>
        </w:tc>
        <w:tc>
          <w:tcPr>
            <w:tcW w:w="4624" w:type="pct"/>
            <w:gridSpan w:val="4"/>
            <w:noWrap w:val="0"/>
            <w:vAlign w:val="center"/>
          </w:tcPr>
          <w:p>
            <w:pPr>
              <w:widowControl/>
              <w:spacing w:line="320" w:lineRule="exact"/>
              <w:jc w:val="left"/>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序号</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
                <w:bCs w:val="0"/>
                <w:color w:val="000000" w:themeColor="text1"/>
                <w:w w:val="80"/>
                <w:sz w:val="24"/>
                <w:highlight w:val="none"/>
                <w:u w:val="none"/>
                <w:lang w:val="en-US" w:eastAsia="zh-CN"/>
                <w14:textFill>
                  <w14:solidFill>
                    <w14:schemeClr w14:val="tx1"/>
                  </w14:solidFill>
                </w14:textFill>
              </w:rPr>
              <w:t>监管医院</w:t>
            </w:r>
            <w:r>
              <w:rPr>
                <w:rFonts w:hint="default" w:ascii="Times New Roman" w:hAnsi="Times New Roman" w:eastAsia="宋体" w:cs="Times New Roman"/>
                <w:b/>
                <w:bCs w:val="0"/>
                <w:color w:val="000000" w:themeColor="text1"/>
                <w:w w:val="80"/>
                <w:sz w:val="24"/>
                <w:highlight w:val="none"/>
                <w:u w:val="none"/>
                <w:lang w:val="en-GB"/>
                <w14:textFill>
                  <w14:solidFill>
                    <w14:schemeClr w14:val="tx1"/>
                  </w14:solidFill>
                </w14:textFill>
              </w:rPr>
              <w:t>岗位</w:t>
            </w:r>
          </w:p>
        </w:tc>
        <w:tc>
          <w:tcPr>
            <w:tcW w:w="1551"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工作时间</w:t>
            </w:r>
          </w:p>
        </w:tc>
        <w:tc>
          <w:tcPr>
            <w:tcW w:w="472"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人员数量</w:t>
            </w:r>
          </w:p>
        </w:tc>
        <w:tc>
          <w:tcPr>
            <w:tcW w:w="1947"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1</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门  卫</w:t>
            </w:r>
          </w:p>
        </w:tc>
        <w:tc>
          <w:tcPr>
            <w:tcW w:w="1551"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白</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班时间为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21</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晚班时间21：00至次日9：00。</w:t>
            </w:r>
          </w:p>
        </w:tc>
        <w:tc>
          <w:tcPr>
            <w:tcW w:w="472"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3</w:t>
            </w:r>
          </w:p>
        </w:tc>
        <w:tc>
          <w:tcPr>
            <w:tcW w:w="1947" w:type="pct"/>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人员、车辆进出检查登记；周界巡控；邮件、包裹、报刊登记和收发；群众接待咨询。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2</w:t>
            </w:r>
          </w:p>
        </w:tc>
        <w:tc>
          <w:tcPr>
            <w:tcW w:w="653"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监控室</w:t>
            </w:r>
          </w:p>
        </w:tc>
        <w:tc>
          <w:tcPr>
            <w:tcW w:w="1551" w:type="pct"/>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color w:val="000000" w:themeColor="text1"/>
                <w:w w:val="80"/>
                <w:sz w:val="24"/>
                <w:highlight w:val="none"/>
                <w:u w:val="none"/>
                <w14:textFill>
                  <w14:solidFill>
                    <w14:schemeClr w14:val="tx1"/>
                  </w14:solidFill>
                </w14:textFill>
              </w:rPr>
              <w:t>工作模式为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天一个周期。做</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休1</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早班时间点为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至1</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00</w:t>
            </w:r>
            <w:r>
              <w:rPr>
                <w:rFonts w:hint="default" w:ascii="Times New Roman" w:hAnsi="Times New Roman" w:eastAsia="宋体" w:cs="Times New Roman"/>
                <w:color w:val="000000" w:themeColor="text1"/>
                <w:w w:val="8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中班时间点为17：00至次日1：00，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晚班时间点为</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次日1：00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至</w:t>
            </w:r>
            <w:r>
              <w:rPr>
                <w:rFonts w:hint="default" w:ascii="Times New Roman" w:hAnsi="Times New Roman" w:eastAsia="宋体" w:cs="Times New Roman"/>
                <w:color w:val="000000" w:themeColor="text1"/>
                <w:w w:val="80"/>
                <w:sz w:val="24"/>
                <w:highlight w:val="none"/>
                <w:u w:val="none"/>
                <w:lang w:val="en-US" w:eastAsia="zh-CN"/>
                <w14:textFill>
                  <w14:solidFill>
                    <w14:schemeClr w14:val="tx1"/>
                  </w14:solidFill>
                </w14:textFill>
              </w:rPr>
              <w:t>9：00</w:t>
            </w:r>
            <w:r>
              <w:rPr>
                <w:rFonts w:hint="default" w:ascii="Times New Roman" w:hAnsi="Times New Roman" w:eastAsia="宋体" w:cs="Times New Roman"/>
                <w:color w:val="000000" w:themeColor="text1"/>
                <w:w w:val="80"/>
                <w:sz w:val="24"/>
                <w:highlight w:val="none"/>
                <w:u w:val="none"/>
                <w14:textFill>
                  <w14:solidFill>
                    <w14:schemeClr w14:val="tx1"/>
                  </w14:solidFill>
                </w14:textFill>
              </w:rPr>
              <w:t>。</w:t>
            </w:r>
          </w:p>
        </w:tc>
        <w:tc>
          <w:tcPr>
            <w:tcW w:w="472"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14:textFill>
                  <w14:solidFill>
                    <w14:schemeClr w14:val="tx1"/>
                  </w14:solidFill>
                </w14:textFill>
              </w:rPr>
              <w:t>4</w:t>
            </w:r>
          </w:p>
        </w:tc>
        <w:tc>
          <w:tcPr>
            <w:tcW w:w="1947" w:type="pct"/>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协助</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民警全程监控</w:t>
            </w:r>
            <w:r>
              <w:rPr>
                <w:rFonts w:hint="eastAsia" w:cs="Times New Roman"/>
                <w:bCs/>
                <w:color w:val="000000" w:themeColor="text1"/>
                <w:w w:val="80"/>
                <w:sz w:val="24"/>
                <w:highlight w:val="none"/>
                <w:u w:val="none"/>
                <w:lang w:val="en-US" w:eastAsia="zh-CN"/>
                <w14:textFill>
                  <w14:solidFill>
                    <w14:schemeClr w14:val="tx1"/>
                  </w14:solidFill>
                </w14:textFill>
              </w:rPr>
              <w:t>管理对象</w:t>
            </w:r>
            <w:r>
              <w:rPr>
                <w:rFonts w:hint="eastAsia" w:cs="Times New Roman"/>
                <w:bCs/>
                <w:color w:val="000000" w:themeColor="text1"/>
                <w:w w:val="80"/>
                <w:sz w:val="24"/>
                <w:highlight w:val="none"/>
                <w:u w:val="none"/>
                <w:lang w:val="en-GB" w:eastAsia="zh-CN"/>
                <w14:textFill>
                  <w14:solidFill>
                    <w14:schemeClr w14:val="tx1"/>
                  </w14:solidFill>
                </w14:textFill>
              </w:rPr>
              <w:t>，</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做好</w:t>
            </w:r>
            <w:r>
              <w:rPr>
                <w:rFonts w:hint="eastAsia" w:cs="Times New Roman"/>
                <w:bCs/>
                <w:color w:val="000000" w:themeColor="text1"/>
                <w:w w:val="80"/>
                <w:sz w:val="24"/>
                <w:highlight w:val="none"/>
                <w:u w:val="none"/>
                <w:lang w:val="en-US" w:eastAsia="zh-CN"/>
                <w14:textFill>
                  <w14:solidFill>
                    <w14:schemeClr w14:val="tx1"/>
                  </w14:solidFill>
                </w14:textFill>
              </w:rPr>
              <w:t>管理对象</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生活、学习、劳动</w:t>
            </w: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等工作</w:t>
            </w:r>
            <w:r>
              <w:rPr>
                <w:rFonts w:hint="default" w:ascii="Times New Roman" w:hAnsi="Times New Roman" w:eastAsia="宋体" w:cs="Times New Roman"/>
                <w:bCs/>
                <w:color w:val="000000" w:themeColor="text1"/>
                <w:w w:val="80"/>
                <w:sz w:val="24"/>
                <w:highlight w:val="none"/>
                <w:u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合计</w:t>
            </w:r>
          </w:p>
        </w:tc>
        <w:tc>
          <w:tcPr>
            <w:tcW w:w="4624" w:type="pct"/>
            <w:gridSpan w:val="4"/>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80"/>
                <w:sz w:val="24"/>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备注：各场所将按照工作实际对</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工作岗位及</w:t>
            </w:r>
            <w:r>
              <w:rPr>
                <w:rFonts w:hint="default" w:ascii="Times New Roman" w:hAnsi="Times New Roman" w:eastAsia="宋体" w:cs="Times New Roman"/>
                <w:b/>
                <w:bCs/>
                <w:color w:val="000000" w:themeColor="text1"/>
                <w:szCs w:val="21"/>
                <w:highlight w:val="none"/>
                <w14:textFill>
                  <w14:solidFill>
                    <w14:schemeClr w14:val="tx1"/>
                  </w14:solidFill>
                </w14:textFill>
              </w:rPr>
              <w:t>勤务模式进行动态调整，</w:t>
            </w:r>
            <w:r>
              <w:rPr>
                <w:rFonts w:hint="eastAsia" w:cs="Times New Roman"/>
                <w:b/>
                <w:bCs/>
                <w:color w:val="000000" w:themeColor="text1"/>
                <w:szCs w:val="21"/>
                <w:highlight w:val="none"/>
                <w:lang w:eastAsia="zh-CN"/>
                <w14:textFill>
                  <w14:solidFill>
                    <w14:schemeClr w14:val="tx1"/>
                  </w14:solidFill>
                </w14:textFill>
              </w:rPr>
              <w:t>乙方</w:t>
            </w:r>
            <w:r>
              <w:rPr>
                <w:rFonts w:hint="default" w:ascii="Times New Roman" w:hAnsi="Times New Roman" w:eastAsia="宋体" w:cs="Times New Roman"/>
                <w:b/>
                <w:bCs/>
                <w:color w:val="000000" w:themeColor="text1"/>
                <w:szCs w:val="21"/>
                <w:highlight w:val="none"/>
                <w14:textFill>
                  <w14:solidFill>
                    <w14:schemeClr w14:val="tx1"/>
                  </w14:solidFill>
                </w14:textFill>
              </w:rPr>
              <w:t>须予以配合。</w:t>
            </w:r>
          </w:p>
        </w:tc>
      </w:tr>
    </w:tbl>
    <w:p>
      <w:pPr>
        <w:pStyle w:val="964"/>
        <w:ind w:left="0" w:firstLine="0"/>
        <w:rPr>
          <w:rFonts w:hint="default" w:ascii="Times New Roman" w:hAnsi="Times New Roman" w:eastAsia="宋体" w:cs="Times New Roman"/>
          <w:color w:val="000000" w:themeColor="text1"/>
          <w:szCs w:val="24"/>
          <w:highlight w:val="none"/>
          <w:u w:val="none"/>
          <w14:textFill>
            <w14:solidFill>
              <w14:schemeClr w14:val="tx1"/>
            </w14:solidFill>
          </w14:textFill>
        </w:rPr>
      </w:pPr>
    </w:p>
    <w:p>
      <w:pPr>
        <w:snapToGrid w:val="0"/>
        <w:spacing w:line="360" w:lineRule="auto"/>
        <w:ind w:firstLine="482" w:firstLineChars="200"/>
        <w:rPr>
          <w:rFonts w:hint="default" w:ascii="Times New Roman" w:hAnsi="Times New Roman" w:eastAsia="宋体" w:cs="Times New Roman"/>
          <w:b/>
          <w:bCs/>
          <w:color w:val="000000" w:themeColor="text1"/>
          <w:sz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highlight w:val="none"/>
          <w:u w:val="none"/>
          <w14:textFill>
            <w14:solidFill>
              <w14:schemeClr w14:val="tx1"/>
            </w14:solidFill>
          </w14:textFill>
        </w:rPr>
        <w:t>二）</w:t>
      </w:r>
      <w:r>
        <w:rPr>
          <w:rFonts w:hint="default" w:ascii="Times New Roman" w:hAnsi="Times New Roman" w:eastAsia="宋体" w:cs="Times New Roman"/>
          <w:b/>
          <w:bCs/>
          <w:color w:val="000000" w:themeColor="text1"/>
          <w:sz w:val="24"/>
          <w:highlight w:val="none"/>
          <w:u w:val="none"/>
          <w:lang w:val="en-US" w:eastAsia="zh-CN"/>
          <w14:textFill>
            <w14:solidFill>
              <w14:schemeClr w14:val="tx1"/>
            </w14:solidFill>
          </w14:textFill>
        </w:rPr>
        <w:t>服务</w:t>
      </w:r>
      <w:r>
        <w:rPr>
          <w:rFonts w:hint="default" w:ascii="Times New Roman" w:hAnsi="Times New Roman" w:eastAsia="宋体" w:cs="Times New Roman"/>
          <w:b/>
          <w:bCs/>
          <w:color w:val="000000" w:themeColor="text1"/>
          <w:sz w:val="24"/>
          <w:highlight w:val="none"/>
          <w:u w:val="none"/>
          <w14:textFill>
            <w14:solidFill>
              <w14:schemeClr w14:val="tx1"/>
            </w14:solidFill>
          </w14:textFill>
        </w:rPr>
        <w:t>要求</w:t>
      </w:r>
    </w:p>
    <w:p>
      <w:pPr>
        <w:tabs>
          <w:tab w:val="left" w:pos="0"/>
        </w:tabs>
        <w:spacing w:line="360" w:lineRule="auto"/>
        <w:ind w:firstLine="480"/>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b/>
          <w:bCs/>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color w:val="000000" w:themeColor="text1"/>
          <w:kern w:val="0"/>
          <w:sz w:val="24"/>
          <w:highlight w:val="none"/>
          <w:u w:val="none"/>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4"/>
          <w:highlight w:val="none"/>
          <w:u w:val="none"/>
          <w:lang w:eastAsia="zh-CN"/>
          <w14:textFill>
            <w14:solidFill>
              <w14:schemeClr w14:val="tx1"/>
            </w14:solidFill>
          </w14:textFill>
        </w:rPr>
        <w:t>）</w:t>
      </w:r>
      <w:r>
        <w:rPr>
          <w:rFonts w:hint="eastAsia" w:cs="Times New Roman"/>
          <w:b/>
          <w:bCs/>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t>的要求:</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 具有科学合理的组织构架，严格的管理细则和岗位责任制度。</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2. 具有提供完善的后勤管理和保障服务的能力。</w:t>
      </w:r>
    </w:p>
    <w:p>
      <w:pPr>
        <w:tabs>
          <w:tab w:val="left" w:pos="0"/>
        </w:tabs>
        <w:spacing w:line="360" w:lineRule="auto"/>
        <w:ind w:firstLine="480" w:firstLineChars="200"/>
        <w:rPr>
          <w:rFonts w:hint="default" w:ascii="Times New Roman" w:hAnsi="Times New Roman" w:eastAsia="宋体" w:cs="Times New Roman"/>
          <w:b/>
          <w:bCs/>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highlight w:val="none"/>
          <w:u w:val="none"/>
          <w:lang w:val="en-US" w:eastAsia="zh-CN"/>
          <w14:textFill>
            <w14:solidFill>
              <w14:schemeClr w14:val="tx1"/>
            </w14:solidFill>
          </w14:textFill>
        </w:rPr>
        <w:t>2</w:t>
      </w:r>
      <w:r>
        <w:rPr>
          <w:rFonts w:hint="default" w:ascii="Times New Roman" w:hAnsi="Times New Roman" w:eastAsia="宋体" w:cs="Times New Roman"/>
          <w:b/>
          <w:bCs/>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0"/>
          <w:sz w:val="24"/>
          <w:highlight w:val="none"/>
          <w:u w:val="none"/>
          <w14:textFill>
            <w14:solidFill>
              <w14:schemeClr w14:val="tx1"/>
            </w14:solidFill>
          </w14:textFill>
        </w:rPr>
        <w:t>从业人员要求</w:t>
      </w:r>
      <w:r>
        <w:rPr>
          <w:rFonts w:hint="default" w:ascii="Times New Roman" w:hAnsi="Times New Roman" w:eastAsia="宋体" w:cs="Times New Roman"/>
          <w:b/>
          <w:bCs/>
          <w:snapToGrid w:val="0"/>
          <w:color w:val="000000" w:themeColor="text1"/>
          <w:kern w:val="0"/>
          <w:sz w:val="24"/>
          <w:highlight w:val="none"/>
          <w:u w:val="none"/>
          <w:lang w:val="en-US" w:eastAsia="zh-CN"/>
          <w14:textFill>
            <w14:solidFill>
              <w14:schemeClr w14:val="tx1"/>
            </w14:solidFill>
          </w14:textFill>
        </w:rPr>
        <w:t>:</w:t>
      </w:r>
    </w:p>
    <w:p>
      <w:pPr>
        <w:numPr>
          <w:ilvl w:val="0"/>
          <w:numId w:val="5"/>
        </w:numPr>
        <w:spacing w:line="360" w:lineRule="auto"/>
        <w:ind w:firstLine="480" w:firstLineChars="200"/>
        <w:rPr>
          <w:rFonts w:hint="eastAsia" w:cs="Times New Roman"/>
          <w:b w:val="0"/>
          <w:bCs w:val="0"/>
          <w:snapToGrid w:val="0"/>
          <w:color w:val="000000" w:themeColor="text1"/>
          <w:kern w:val="0"/>
          <w:sz w:val="24"/>
          <w:highlight w:val="none"/>
          <w:u w:val="none"/>
          <w:lang w:eastAsia="zh-CN"/>
          <w14:textFill>
            <w14:solidFill>
              <w14:schemeClr w14:val="tx1"/>
            </w14:solidFill>
          </w14:textFill>
        </w:rPr>
      </w:pPr>
      <w:r>
        <w:rPr>
          <w:rFonts w:hint="eastAsia" w:cs="Times New Roman"/>
          <w:b w:val="0"/>
          <w:bCs w:val="0"/>
          <w:color w:val="000000" w:themeColor="text1"/>
          <w:kern w:val="0"/>
          <w:sz w:val="24"/>
          <w:highlight w:val="none"/>
          <w:u w:val="none"/>
          <w:lang w:val="en-US" w:eastAsia="zh-CN"/>
          <w14:textFill>
            <w14:solidFill>
              <w14:schemeClr w14:val="tx1"/>
            </w14:solidFill>
          </w14:textFill>
        </w:rPr>
        <w:t>原则上</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安保服务人员年龄</w:t>
      </w:r>
      <w:r>
        <w:rPr>
          <w:rFonts w:hint="eastAsia" w:cs="Times New Roman"/>
          <w:b w:val="0"/>
          <w:bCs w:val="0"/>
          <w:snapToGrid w:val="0"/>
          <w:color w:val="000000" w:themeColor="text1"/>
          <w:kern w:val="0"/>
          <w:sz w:val="24"/>
          <w:highlight w:val="none"/>
          <w:u w:val="none"/>
          <w:lang w:val="en-US" w:eastAsia="zh-CN"/>
          <w14:textFill>
            <w14:solidFill>
              <w14:schemeClr w14:val="tx1"/>
            </w14:solidFill>
          </w14:textFill>
        </w:rPr>
        <w:t>要求</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为55周岁以下</w:t>
      </w:r>
      <w:r>
        <w:rPr>
          <w:rFonts w:hint="eastAsia" w:cs="Times New Roman"/>
          <w:b w:val="0"/>
          <w:bCs w:val="0"/>
          <w:snapToGrid w:val="0"/>
          <w:color w:val="000000" w:themeColor="text1"/>
          <w:kern w:val="0"/>
          <w:sz w:val="24"/>
          <w:highlight w:val="none"/>
          <w:u w:val="none"/>
          <w:lang w:eastAsia="zh-CN"/>
          <w14:textFill>
            <w14:solidFill>
              <w14:schemeClr w14:val="tx1"/>
            </w14:solidFill>
          </w14:textFill>
        </w:rPr>
        <w:t>（</w:t>
      </w:r>
      <w:r>
        <w:rPr>
          <w:rFonts w:hint="eastAsia" w:cs="Times New Roman"/>
          <w:b w:val="0"/>
          <w:bCs w:val="0"/>
          <w:snapToGrid w:val="0"/>
          <w:color w:val="000000" w:themeColor="text1"/>
          <w:kern w:val="0"/>
          <w:sz w:val="24"/>
          <w:highlight w:val="none"/>
          <w:u w:val="none"/>
          <w:lang w:val="en-US" w:eastAsia="zh-CN"/>
          <w14:textFill>
            <w14:solidFill>
              <w14:schemeClr w14:val="tx1"/>
            </w14:solidFill>
          </w14:textFill>
        </w:rPr>
        <w:t>特别优秀的经报甲方书面同意后，年龄可适当放宽</w:t>
      </w:r>
      <w:r>
        <w:rPr>
          <w:rFonts w:hint="eastAsia" w:cs="Times New Roman"/>
          <w:b w:val="0"/>
          <w:bCs w:val="0"/>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highlight w:val="none"/>
          <w:u w:val="none"/>
          <w:lang w:val="en-US" w:eastAsia="zh-CN"/>
          <w14:textFill>
            <w14:solidFill>
              <w14:schemeClr w14:val="tx1"/>
            </w14:solidFill>
          </w14:textFill>
        </w:rPr>
        <w:t>男女不限，</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初中</w:t>
      </w:r>
      <w:r>
        <w:rPr>
          <w:rFonts w:hint="default" w:ascii="Times New Roman" w:hAnsi="Times New Roman" w:eastAsia="宋体" w:cs="Times New Roman"/>
          <w:b w:val="0"/>
          <w:bCs w:val="0"/>
          <w:snapToGrid w:val="0"/>
          <w:color w:val="000000" w:themeColor="text1"/>
          <w:kern w:val="0"/>
          <w:sz w:val="24"/>
          <w:highlight w:val="none"/>
          <w:u w:val="none"/>
          <w:lang w:val="en-US" w:eastAsia="zh-CN"/>
          <w14:textFill>
            <w14:solidFill>
              <w14:schemeClr w14:val="tx1"/>
            </w14:solidFill>
          </w14:textFill>
        </w:rPr>
        <w:t>或</w:t>
      </w:r>
      <w:r>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t>以上文化程度，身体健康</w:t>
      </w:r>
      <w:r>
        <w:rPr>
          <w:rFonts w:hint="eastAsia" w:cs="Times New Roman"/>
          <w:b w:val="0"/>
          <w:bCs w:val="0"/>
          <w:snapToGrid w:val="0"/>
          <w:color w:val="000000" w:themeColor="text1"/>
          <w:kern w:val="0"/>
          <w:sz w:val="24"/>
          <w:highlight w:val="none"/>
          <w:u w:val="none"/>
          <w:lang w:eastAsia="zh-CN"/>
          <w14:textFill>
            <w14:solidFill>
              <w14:schemeClr w14:val="tx1"/>
            </w14:solidFill>
          </w14:textFill>
        </w:rPr>
        <w:t>。</w:t>
      </w:r>
    </w:p>
    <w:p>
      <w:pPr>
        <w:numPr>
          <w:ilvl w:val="0"/>
          <w:numId w:val="5"/>
        </w:numPr>
        <w:spacing w:line="360" w:lineRule="auto"/>
        <w:ind w:firstLine="480" w:firstLineChars="200"/>
        <w:rPr>
          <w:rFonts w:hint="default" w:ascii="Times New Roman" w:hAnsi="Times New Roman" w:eastAsia="宋体" w:cs="Times New Roman"/>
          <w:b w:val="0"/>
          <w:bCs w:val="0"/>
          <w:snapToGrid w:val="0"/>
          <w:color w:val="000000" w:themeColor="text1"/>
          <w:kern w:val="0"/>
          <w:sz w:val="24"/>
          <w:highlight w:val="none"/>
          <w:u w:val="none"/>
          <w14:textFill>
            <w14:solidFill>
              <w14:schemeClr w14:val="tx1"/>
            </w14:solidFill>
          </w14:textFill>
        </w:rPr>
      </w:pPr>
      <w:r>
        <w:rPr>
          <w:rFonts w:hint="eastAsia" w:cs="Times New Roman"/>
          <w:b w:val="0"/>
          <w:bCs w:val="0"/>
          <w:snapToGrid w:val="0"/>
          <w:color w:val="000000" w:themeColor="text1"/>
          <w:kern w:val="0"/>
          <w:sz w:val="24"/>
          <w:highlight w:val="none"/>
          <w:u w:val="none"/>
          <w:lang w:eastAsia="zh-CN"/>
          <w14:textFill>
            <w14:solidFill>
              <w14:schemeClr w14:val="tx1"/>
            </w14:solidFill>
          </w14:textFill>
        </w:rPr>
        <w:t>安保人员</w:t>
      </w:r>
      <w:r>
        <w:rPr>
          <w:rFonts w:hint="eastAsia" w:cs="Times New Roman"/>
          <w:b w:val="0"/>
          <w:bCs w:val="0"/>
          <w:snapToGrid w:val="0"/>
          <w:color w:val="000000" w:themeColor="text1"/>
          <w:kern w:val="0"/>
          <w:sz w:val="24"/>
          <w:highlight w:val="none"/>
          <w:u w:val="none"/>
          <w:lang w:val="en-US" w:eastAsia="zh-CN"/>
          <w14:textFill>
            <w14:solidFill>
              <w14:schemeClr w14:val="tx1"/>
            </w14:solidFill>
          </w14:textFill>
        </w:rPr>
        <w:t>均具有保安员上岗证。</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eastAsia" w:cs="Times New Roman"/>
          <w:color w:val="000000" w:themeColor="text1"/>
          <w:kern w:val="0"/>
          <w:sz w:val="24"/>
          <w:highlight w:val="none"/>
          <w:u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 xml:space="preserve">. </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根据</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要求派出人员，</w:t>
      </w:r>
      <w:r>
        <w:rPr>
          <w:rFonts w:hint="eastAsia" w:cs="Times New Roman"/>
          <w:color w:val="000000" w:themeColor="text1"/>
          <w:kern w:val="0"/>
          <w:sz w:val="24"/>
          <w:highlight w:val="none"/>
          <w:u w:val="none"/>
          <w:lang w:val="en-US" w:eastAsia="zh-CN"/>
          <w14:textFill>
            <w14:solidFill>
              <w14:schemeClr w14:val="tx1"/>
            </w14:solidFill>
          </w14:textFill>
        </w:rPr>
        <w:t>协助</w:t>
      </w:r>
      <w:r>
        <w:rPr>
          <w:rFonts w:hint="eastAsia" w:cs="Times New Roman"/>
          <w:color w:val="000000" w:themeColor="text1"/>
          <w:kern w:val="0"/>
          <w:sz w:val="24"/>
          <w:highlight w:val="none"/>
          <w:u w:val="none"/>
          <w:lang w:eastAsia="zh-CN"/>
          <w14:textFill>
            <w14:solidFill>
              <w14:schemeClr w14:val="tx1"/>
            </w14:solidFill>
          </w14:textFill>
        </w:rPr>
        <w:t>甲方</w:t>
      </w:r>
      <w:r>
        <w:rPr>
          <w:rFonts w:hint="eastAsia" w:cs="Times New Roman"/>
          <w:color w:val="000000" w:themeColor="text1"/>
          <w:kern w:val="0"/>
          <w:sz w:val="24"/>
          <w:highlight w:val="none"/>
          <w:u w:val="none"/>
          <w:lang w:val="en-US" w:eastAsia="zh-CN"/>
          <w14:textFill>
            <w14:solidFill>
              <w14:schemeClr w14:val="tx1"/>
            </w14:solidFill>
          </w14:textFill>
        </w:rPr>
        <w:t>做好</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指定区域、场所的安全防范工作。不得干涉</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内部管理和内部行政事务及纠纷。</w:t>
      </w:r>
    </w:p>
    <w:p>
      <w:pPr>
        <w:spacing w:line="360" w:lineRule="auto"/>
        <w:ind w:firstLine="480" w:firstLineChars="20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eastAsia" w:cs="Times New Roman"/>
          <w:color w:val="000000" w:themeColor="text1"/>
          <w:kern w:val="0"/>
          <w:sz w:val="24"/>
          <w:highlight w:val="none"/>
          <w:u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 xml:space="preserve">. </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安保服务人员进驻指定场所后，必须严格遵守</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的规章制度</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及</w:t>
      </w:r>
      <w:r>
        <w:rPr>
          <w:rFonts w:hint="eastAsia" w:cs="Times New Roman"/>
          <w:snapToGrid w:val="0"/>
          <w:color w:val="000000" w:themeColor="text1"/>
          <w:kern w:val="0"/>
          <w:sz w:val="24"/>
          <w:highlight w:val="none"/>
          <w:u w:val="none"/>
          <w:lang w:val="en-US" w:eastAsia="zh-CN"/>
          <w14:textFill>
            <w14:solidFill>
              <w14:schemeClr w14:val="tx1"/>
            </w14:solidFill>
          </w14:textFill>
        </w:rPr>
        <w:t>内部</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防控制度</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，服从</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的管理，接受</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领导和监督，遵纪守法、着装整洁、礼貌待人、认真负责。</w:t>
      </w:r>
    </w:p>
    <w:p>
      <w:pPr>
        <w:spacing w:line="360" w:lineRule="auto"/>
        <w:ind w:firstLine="480" w:firstLineChars="20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eastAsia" w:cs="Times New Roman"/>
          <w:color w:val="000000" w:themeColor="text1"/>
          <w:kern w:val="0"/>
          <w:sz w:val="24"/>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 xml:space="preserve">. </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从业人员素质要求</w:t>
      </w:r>
    </w:p>
    <w:p>
      <w:pPr>
        <w:numPr>
          <w:ilvl w:val="0"/>
          <w:numId w:val="6"/>
        </w:numPr>
        <w:spacing w:line="360" w:lineRule="auto"/>
        <w:ind w:left="0" w:firstLine="400" w:firstLineChars="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安保服务人员应知法、懂法、守法，依法办事，必须严格遵守安保服务从业规范，遵守</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有关管理规定。</w:t>
      </w:r>
    </w:p>
    <w:p>
      <w:pPr>
        <w:numPr>
          <w:ilvl w:val="0"/>
          <w:numId w:val="6"/>
        </w:numPr>
        <w:spacing w:line="360" w:lineRule="auto"/>
        <w:ind w:left="0" w:firstLine="400" w:firstLineChars="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安保服务人员个人素质条件：身体健康，无传染病及精神病等不能控制自己行为能力的疾病病史，体貌端正。作风正派、为人正直、无不良嗜好、没有犯罪记录。</w:t>
      </w:r>
    </w:p>
    <w:p>
      <w:pPr>
        <w:numPr>
          <w:ilvl w:val="0"/>
          <w:numId w:val="6"/>
        </w:numPr>
        <w:spacing w:line="360" w:lineRule="auto"/>
        <w:ind w:left="0" w:firstLine="400" w:firstLineChars="0"/>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派驻的安保服务人员有吃苦耐劳的精神和高度的责任感，熟知管理规定，严格履行岗位职责，善于发现各类问题，具备一定的管理经验和处理突发事件能力。</w:t>
      </w:r>
    </w:p>
    <w:p>
      <w:pPr>
        <w:numPr>
          <w:ilvl w:val="0"/>
          <w:numId w:val="6"/>
        </w:numPr>
        <w:spacing w:line="360" w:lineRule="auto"/>
        <w:ind w:left="0" w:firstLine="400" w:firstLineChars="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每个场所需配备安保班长一名，</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安保班长应具备较高的政治思想素养和业务水平，</w:t>
      </w:r>
      <w:r>
        <w:rPr>
          <w:rFonts w:hint="default" w:ascii="Times New Roman" w:hAnsi="Times New Roman" w:eastAsia="宋体" w:cs="Times New Roman"/>
          <w:snapToGrid w:val="0"/>
          <w:color w:val="000000" w:themeColor="text1"/>
          <w:kern w:val="0"/>
          <w:sz w:val="24"/>
          <w:szCs w:val="24"/>
          <w:highlight w:val="none"/>
          <w:u w:val="none"/>
          <w:lang w:val="en-US" w:eastAsia="zh-CN"/>
          <w14:textFill>
            <w14:solidFill>
              <w14:schemeClr w14:val="tx1"/>
            </w14:solidFill>
          </w14:textFill>
        </w:rPr>
        <w:t>有类似安保项目安保班长工作经历，</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有较强的组织协调能力，受过专门的安保业务培训。</w:t>
      </w:r>
      <w:r>
        <w:rPr>
          <w:rFonts w:hint="eastAsia" w:cs="Times New Roman"/>
          <w:snapToGrid w:val="0"/>
          <w:color w:val="000000" w:themeColor="text1"/>
          <w:kern w:val="0"/>
          <w:sz w:val="24"/>
          <w:highlight w:val="none"/>
          <w:u w:val="none"/>
          <w:lang w:val="en-US" w:eastAsia="zh-CN"/>
          <w14:textFill>
            <w14:solidFill>
              <w14:schemeClr w14:val="tx1"/>
            </w14:solidFill>
          </w14:textFill>
        </w:rPr>
        <w:t xml:space="preserve">   </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安保班长要加强对安保服务队伍的管理，确保服务人员无违规事件发生。</w:t>
      </w:r>
    </w:p>
    <w:p>
      <w:pPr>
        <w:tabs>
          <w:tab w:val="left" w:pos="0"/>
        </w:tabs>
        <w:spacing w:line="360" w:lineRule="auto"/>
        <w:ind w:firstLine="480"/>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highlight w:val="none"/>
          <w:u w:val="none"/>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highlight w:val="none"/>
          <w:u w:val="none"/>
          <w14:textFill>
            <w14:solidFill>
              <w14:schemeClr w14:val="tx1"/>
            </w14:solidFill>
          </w14:textFill>
        </w:rPr>
        <w:t>）</w:t>
      </w:r>
      <w:r>
        <w:rPr>
          <w:rFonts w:hint="default" w:ascii="Times New Roman" w:hAnsi="Times New Roman" w:eastAsia="宋体" w:cs="Times New Roman"/>
          <w:b/>
          <w:bCs/>
          <w:color w:val="000000" w:themeColor="text1"/>
          <w:kern w:val="0"/>
          <w:sz w:val="24"/>
          <w:highlight w:val="none"/>
          <w:u w:val="none"/>
          <w14:textFill>
            <w14:solidFill>
              <w14:schemeClr w14:val="tx1"/>
            </w14:solidFill>
          </w14:textFill>
        </w:rPr>
        <w:t>其他要求</w:t>
      </w:r>
    </w:p>
    <w:p>
      <w:pPr>
        <w:spacing w:line="360" w:lineRule="auto"/>
        <w:ind w:firstLine="480" w:firstLineChars="200"/>
        <w:jc w:val="left"/>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（1）服务期限内，</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将提供</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服务人员备勤休息用房及必要的办公家具。</w:t>
      </w:r>
      <w:r>
        <w:rPr>
          <w:rFonts w:hint="eastAsia" w:cs="Times New Roman"/>
          <w:snapToGrid w:val="0"/>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需规范使用</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场地内的设施设备，如因</w:t>
      </w:r>
      <w:r>
        <w:rPr>
          <w:rFonts w:hint="eastAsia" w:cs="Times New Roman"/>
          <w:snapToGrid w:val="0"/>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操作不当造成损坏的，</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在结算合同款项时扣除用于维修的相应金额。</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2</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负责为其安保服务人员配备统一的</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装备和</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工服。</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服装标准：每年配备</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全新的</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春秋装、夏装、冬装各两套，作训服、作训鞋、作训帽、保暖手套、皮鞋每人各一套。</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服装样式需经</w:t>
      </w:r>
      <w:r>
        <w:rPr>
          <w:rFonts w:hint="eastAsia" w:cs="Times New Roman"/>
          <w:color w:val="000000" w:themeColor="text1"/>
          <w:kern w:val="0"/>
          <w:sz w:val="24"/>
          <w:highlight w:val="none"/>
          <w:u w:val="none"/>
          <w:lang w:val="en-US"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同意确认。</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装备标准：</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全新的</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强光手电，武装带，</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防暴</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棍，防暴盾牌，防暴头盔。配备数量</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不得</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低于</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套。</w:t>
      </w:r>
      <w:r>
        <w:rPr>
          <w:rFonts w:hint="eastAsia" w:cs="Times New Roman"/>
          <w:color w:val="000000" w:themeColor="text1"/>
          <w:kern w:val="0"/>
          <w:sz w:val="24"/>
          <w:highlight w:val="none"/>
          <w:u w:val="none"/>
          <w:lang w:val="en-US" w:eastAsia="zh-CN"/>
          <w14:textFill>
            <w14:solidFill>
              <w14:schemeClr w14:val="tx1"/>
            </w14:solidFill>
          </w14:textFill>
        </w:rPr>
        <w:t>服务期结束后，处置权归属采购人。</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3</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有岗前和岗位培训机构，安保服务人员100%经过岗前培训</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岗前培训不少于</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24</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课时</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培训合格后</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才能上岗；每季度至少组织1次岗位培训。</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4</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将对</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推荐的安保服务人员组织面试，面试合格后方能上岗。若不能通过</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面试，</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须承诺另行推荐，直至</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认为合格为止。</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5</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须严格按照标准化的操作程序、完善的培训体系和质量控制体系完成本项目服务，以保证整个服务系统安全、高效、有序和有计划地运转。</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6</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有义务配合</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接受上级领导部门的监督、检查，提供必需的资料。</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7</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须严格按照国家和杭州市相关规定，为所有安保服务人员缴纳各种社会保险（包括养老、医疗、工伤、生育险、失业保险、第三者责任保险等）和住房公积金</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保证在承包期内其安保服务人员最低月工资不低于杭州市最低工资标准，并按时支付加班工资。</w:t>
      </w: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有关本项目实施所需的所有费用（包括人员费用、加班工资、《劳动合同法》规定的各种社保费、</w:t>
      </w:r>
      <w:r>
        <w:rPr>
          <w:rFonts w:hint="eastAsia" w:ascii="宋体" w:hAnsi="宋体" w:cs="宋体"/>
          <w:color w:val="000000" w:themeColor="text1"/>
          <w:kern w:val="0"/>
          <w:sz w:val="24"/>
          <w:highlight w:val="none"/>
          <w:lang w:val="en-US" w:eastAsia="zh-CN"/>
          <w14:textFill>
            <w14:solidFill>
              <w14:schemeClr w14:val="tx1"/>
            </w14:solidFill>
          </w14:textFill>
        </w:rPr>
        <w:t>体检费、节日慰问、职务津贴、年终奖金、伙食</w:t>
      </w:r>
      <w:r>
        <w:rPr>
          <w:rFonts w:hint="eastAsia" w:ascii="宋体" w:hAnsi="宋体" w:cs="宋体"/>
          <w:color w:val="000000" w:themeColor="text1"/>
          <w:kern w:val="0"/>
          <w:sz w:val="24"/>
          <w:highlight w:val="none"/>
          <w:lang w:val="zh-CN"/>
          <w14:textFill>
            <w14:solidFill>
              <w14:schemeClr w14:val="tx1"/>
            </w14:solidFill>
          </w14:textFill>
        </w:rPr>
        <w:t>费、交通费、办公费</w:t>
      </w:r>
      <w:r>
        <w:rPr>
          <w:rFonts w:hint="eastAsia" w:ascii="宋体" w:hAnsi="宋体" w:cs="宋体"/>
          <w:color w:val="000000" w:themeColor="text1"/>
          <w:kern w:val="0"/>
          <w:sz w:val="24"/>
          <w:highlight w:val="none"/>
          <w:lang w:val="zh-CN" w:eastAsia="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装备</w:t>
      </w:r>
      <w:r>
        <w:rPr>
          <w:rFonts w:hint="eastAsia" w:ascii="宋体" w:hAnsi="宋体" w:cs="宋体"/>
          <w:color w:val="000000" w:themeColor="text1"/>
          <w:kern w:val="0"/>
          <w:sz w:val="24"/>
          <w:highlight w:val="none"/>
          <w:lang w:val="zh-CN" w:eastAsia="zh-CN"/>
          <w14:textFill>
            <w14:solidFill>
              <w14:schemeClr w14:val="tx1"/>
            </w14:solidFill>
          </w14:textFill>
        </w:rPr>
        <w:t>费</w:t>
      </w:r>
      <w:r>
        <w:rPr>
          <w:rFonts w:hint="eastAsia" w:ascii="宋体" w:hAnsi="宋体" w:cs="宋体"/>
          <w:color w:val="000000" w:themeColor="text1"/>
          <w:kern w:val="0"/>
          <w:sz w:val="24"/>
          <w:highlight w:val="none"/>
          <w:lang w:val="zh-CN"/>
          <w14:textFill>
            <w14:solidFill>
              <w14:schemeClr w14:val="tx1"/>
            </w14:solidFill>
          </w14:textFill>
        </w:rPr>
        <w:t>、服装</w:t>
      </w:r>
      <w:r>
        <w:rPr>
          <w:rFonts w:hint="eastAsia" w:ascii="宋体" w:hAnsi="宋体" w:cs="宋体"/>
          <w:color w:val="000000" w:themeColor="text1"/>
          <w:kern w:val="0"/>
          <w:sz w:val="24"/>
          <w:highlight w:val="none"/>
          <w:lang w:val="zh-CN" w:eastAsia="zh-CN"/>
          <w14:textFill>
            <w14:solidFill>
              <w14:schemeClr w14:val="tx1"/>
            </w14:solidFill>
          </w14:textFill>
        </w:rPr>
        <w:t>费、</w:t>
      </w:r>
      <w:r>
        <w:rPr>
          <w:rFonts w:hint="eastAsia" w:ascii="宋体" w:hAnsi="宋体" w:cs="宋体"/>
          <w:color w:val="000000" w:themeColor="text1"/>
          <w:kern w:val="0"/>
          <w:sz w:val="24"/>
          <w:highlight w:val="none"/>
          <w:lang w:val="zh-CN"/>
          <w14:textFill>
            <w14:solidFill>
              <w14:schemeClr w14:val="tx1"/>
            </w14:solidFill>
          </w14:textFill>
        </w:rPr>
        <w:t>培训费和税费等）均</w:t>
      </w:r>
      <w:r>
        <w:rPr>
          <w:rFonts w:hint="eastAsia" w:ascii="宋体" w:hAnsi="宋体" w:cs="宋体"/>
          <w:color w:val="000000" w:themeColor="text1"/>
          <w:kern w:val="0"/>
          <w:sz w:val="24"/>
          <w:highlight w:val="none"/>
          <w:lang w:val="en-US" w:eastAsia="zh-CN"/>
          <w14:textFill>
            <w14:solidFill>
              <w14:schemeClr w14:val="tx1"/>
            </w14:solidFill>
          </w14:textFill>
        </w:rPr>
        <w:t>包含在合同总价中</w:t>
      </w:r>
      <w:r>
        <w:rPr>
          <w:rFonts w:hint="eastAsia" w:ascii="宋体" w:hAnsi="宋体" w:cs="宋体"/>
          <w:color w:val="000000" w:themeColor="text1"/>
          <w:kern w:val="0"/>
          <w:sz w:val="24"/>
          <w:highlight w:val="none"/>
          <w:lang w:val="zh-CN"/>
          <w14:textFill>
            <w14:solidFill>
              <w14:schemeClr w14:val="tx1"/>
            </w14:solidFill>
          </w14:textFill>
        </w:rPr>
        <w:t>。</w:t>
      </w:r>
    </w:p>
    <w:p>
      <w:pPr>
        <w:numPr>
          <w:ilvl w:val="0"/>
          <w:numId w:val="0"/>
        </w:numPr>
        <w:snapToGrid/>
        <w:spacing w:line="360" w:lineRule="auto"/>
        <w:ind w:firstLine="480" w:firstLineChars="200"/>
        <w:jc w:val="left"/>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8</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应严格遵守国家有关法律、法规及行业标准。</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在服务期内，</w:t>
      </w:r>
      <w:r>
        <w:rPr>
          <w:rFonts w:hint="eastAsia" w:cs="Times New Roman"/>
          <w:color w:val="000000" w:themeColor="text1"/>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派遣的安保人员</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仅与</w:t>
      </w:r>
      <w:r>
        <w:rPr>
          <w:rFonts w:hint="eastAsia" w:cs="Times New Roman"/>
          <w:color w:val="000000" w:themeColor="text1"/>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建立劳动合同关系，且所有人员使用须符合《劳动合同法》的有关规定。</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安保</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人员发生</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工伤、疾病乃至死亡</w:t>
      </w:r>
      <w:r>
        <w:rPr>
          <w:rFonts w:hint="eastAsia" w:cs="Times New Roman"/>
          <w:color w:val="000000" w:themeColor="text1"/>
          <w:kern w:val="0"/>
          <w:sz w:val="24"/>
          <w:highlight w:val="none"/>
          <w:u w:val="none"/>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任何事故或与</w:t>
      </w:r>
      <w:r>
        <w:rPr>
          <w:rFonts w:hint="eastAsia" w:cs="Times New Roman"/>
          <w:color w:val="000000" w:themeColor="text1"/>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发生劳动争议均由</w:t>
      </w:r>
      <w:r>
        <w:rPr>
          <w:rFonts w:hint="eastAsia" w:cs="Times New Roman"/>
          <w:color w:val="000000" w:themeColor="text1"/>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自行全权负责，相关费用</w:t>
      </w:r>
      <w:r>
        <w:rPr>
          <w:rFonts w:hint="eastAsia" w:cs="Times New Roman"/>
          <w:color w:val="000000" w:themeColor="text1"/>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自行承担，以保证</w:t>
      </w:r>
      <w:r>
        <w:rPr>
          <w:rFonts w:hint="eastAsia" w:cs="Times New Roman"/>
          <w:color w:val="000000" w:themeColor="text1"/>
          <w:sz w:val="24"/>
          <w:szCs w:val="24"/>
          <w:highlight w:val="none"/>
          <w:u w:val="none"/>
          <w:lang w:val="en-US" w:eastAsia="zh-CN"/>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在</w:t>
      </w:r>
      <w:r>
        <w:rPr>
          <w:rFonts w:hint="eastAsia" w:cs="Times New Roman"/>
          <w:color w:val="000000" w:themeColor="text1"/>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none"/>
          <w:lang w:val="zh-CN" w:eastAsia="zh-CN"/>
          <w14:textFill>
            <w14:solidFill>
              <w14:schemeClr w14:val="tx1"/>
            </w14:solidFill>
          </w14:textFill>
        </w:rPr>
        <w:t>安保</w:t>
      </w:r>
      <w:r>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t>人员索赔时不受任何责任的约束。</w:t>
      </w:r>
    </w:p>
    <w:p>
      <w:pPr>
        <w:numPr>
          <w:ilvl w:val="0"/>
          <w:numId w:val="0"/>
        </w:numPr>
        <w:snapToGrid/>
        <w:spacing w:line="360" w:lineRule="auto"/>
        <w:ind w:firstLine="480" w:firstLineChars="200"/>
        <w:jc w:val="left"/>
        <w:rPr>
          <w:rFonts w:hint="default" w:ascii="Times New Roman" w:hAnsi="Times New Roman" w:eastAsia="宋体" w:cs="Times New Roman"/>
          <w:iCs/>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9</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iCs/>
          <w:color w:val="000000" w:themeColor="text1"/>
          <w:sz w:val="24"/>
          <w:highlight w:val="none"/>
          <w:u w:val="none"/>
          <w:lang w:eastAsia="zh-CN"/>
          <w14:textFill>
            <w14:solidFill>
              <w14:schemeClr w14:val="tx1"/>
            </w14:solidFill>
          </w14:textFill>
        </w:rPr>
        <w:t>乙方</w:t>
      </w:r>
      <w:r>
        <w:rPr>
          <w:rFonts w:hint="default" w:ascii="Times New Roman" w:hAnsi="Times New Roman" w:eastAsia="宋体" w:cs="Times New Roman"/>
          <w:iCs/>
          <w:color w:val="000000" w:themeColor="text1"/>
          <w:sz w:val="24"/>
          <w:highlight w:val="none"/>
          <w:u w:val="none"/>
          <w14:textFill>
            <w14:solidFill>
              <w14:schemeClr w14:val="tx1"/>
            </w14:solidFill>
          </w14:textFill>
        </w:rPr>
        <w:t>派遣人员给</w:t>
      </w:r>
      <w:r>
        <w:rPr>
          <w:rFonts w:hint="eastAsia" w:cs="Times New Roman"/>
          <w:iCs/>
          <w:color w:val="000000" w:themeColor="text1"/>
          <w:sz w:val="24"/>
          <w:highlight w:val="none"/>
          <w:u w:val="none"/>
          <w:lang w:eastAsia="zh-CN"/>
          <w14:textFill>
            <w14:solidFill>
              <w14:schemeClr w14:val="tx1"/>
            </w14:solidFill>
          </w14:textFill>
        </w:rPr>
        <w:t>甲方</w:t>
      </w:r>
      <w:r>
        <w:rPr>
          <w:rFonts w:hint="default" w:ascii="Times New Roman" w:hAnsi="Times New Roman" w:eastAsia="宋体" w:cs="Times New Roman"/>
          <w:iCs/>
          <w:color w:val="000000" w:themeColor="text1"/>
          <w:sz w:val="24"/>
          <w:highlight w:val="none"/>
          <w:u w:val="none"/>
          <w14:textFill>
            <w14:solidFill>
              <w14:schemeClr w14:val="tx1"/>
            </w14:solidFill>
          </w14:textFill>
        </w:rPr>
        <w:t>造成的经济损失，由</w:t>
      </w:r>
      <w:r>
        <w:rPr>
          <w:rFonts w:hint="eastAsia" w:cs="Times New Roman"/>
          <w:iCs/>
          <w:color w:val="000000" w:themeColor="text1"/>
          <w:sz w:val="24"/>
          <w:highlight w:val="none"/>
          <w:u w:val="none"/>
          <w:lang w:eastAsia="zh-CN"/>
          <w14:textFill>
            <w14:solidFill>
              <w14:schemeClr w14:val="tx1"/>
            </w14:solidFill>
          </w14:textFill>
        </w:rPr>
        <w:t>乙方</w:t>
      </w:r>
      <w:r>
        <w:rPr>
          <w:rFonts w:hint="default" w:ascii="Times New Roman" w:hAnsi="Times New Roman" w:eastAsia="宋体" w:cs="Times New Roman"/>
          <w:iCs/>
          <w:color w:val="000000" w:themeColor="text1"/>
          <w:sz w:val="24"/>
          <w:highlight w:val="none"/>
          <w:u w:val="none"/>
          <w14:textFill>
            <w14:solidFill>
              <w14:schemeClr w14:val="tx1"/>
            </w14:solidFill>
          </w14:textFill>
        </w:rPr>
        <w:t>负责</w:t>
      </w:r>
      <w:r>
        <w:rPr>
          <w:rFonts w:hint="default" w:ascii="Times New Roman" w:hAnsi="Times New Roman" w:eastAsia="宋体" w:cs="Times New Roman"/>
          <w:iCs/>
          <w:color w:val="000000" w:themeColor="text1"/>
          <w:sz w:val="24"/>
          <w:highlight w:val="none"/>
          <w:u w:val="none"/>
          <w:lang w:eastAsia="zh-CN"/>
          <w14:textFill>
            <w14:solidFill>
              <w14:schemeClr w14:val="tx1"/>
            </w14:solidFill>
          </w14:textFill>
        </w:rPr>
        <w:t>，</w:t>
      </w:r>
      <w:r>
        <w:rPr>
          <w:rFonts w:hint="eastAsia" w:cs="Times New Roman"/>
          <w:iCs/>
          <w:color w:val="000000" w:themeColor="text1"/>
          <w:sz w:val="24"/>
          <w:highlight w:val="none"/>
          <w:u w:val="none"/>
          <w:lang w:eastAsia="zh-CN"/>
          <w14:textFill>
            <w14:solidFill>
              <w14:schemeClr w14:val="tx1"/>
            </w14:solidFill>
          </w14:textFill>
        </w:rPr>
        <w:t>乙方</w:t>
      </w:r>
      <w:r>
        <w:rPr>
          <w:rFonts w:hint="default" w:ascii="Times New Roman" w:hAnsi="Times New Roman" w:eastAsia="宋体" w:cs="Times New Roman"/>
          <w:iCs/>
          <w:color w:val="000000" w:themeColor="text1"/>
          <w:sz w:val="24"/>
          <w:highlight w:val="none"/>
          <w:u w:val="none"/>
          <w14:textFill>
            <w14:solidFill>
              <w14:schemeClr w14:val="tx1"/>
            </w14:solidFill>
          </w14:textFill>
        </w:rPr>
        <w:t>必须按实际损失予以赔偿。因</w:t>
      </w:r>
      <w:r>
        <w:rPr>
          <w:rFonts w:hint="eastAsia" w:cs="Times New Roman"/>
          <w:iCs/>
          <w:color w:val="000000" w:themeColor="text1"/>
          <w:sz w:val="24"/>
          <w:highlight w:val="none"/>
          <w:u w:val="none"/>
          <w:lang w:eastAsia="zh-CN"/>
          <w14:textFill>
            <w14:solidFill>
              <w14:schemeClr w14:val="tx1"/>
            </w14:solidFill>
          </w14:textFill>
        </w:rPr>
        <w:t>乙方</w:t>
      </w:r>
      <w:r>
        <w:rPr>
          <w:rFonts w:hint="default" w:ascii="Times New Roman" w:hAnsi="Times New Roman" w:eastAsia="宋体" w:cs="Times New Roman"/>
          <w:iCs/>
          <w:color w:val="000000" w:themeColor="text1"/>
          <w:sz w:val="24"/>
          <w:highlight w:val="none"/>
          <w:u w:val="none"/>
          <w14:textFill>
            <w14:solidFill>
              <w14:schemeClr w14:val="tx1"/>
            </w14:solidFill>
          </w14:textFill>
        </w:rPr>
        <w:t>工作过错造成的安全管理事故</w:t>
      </w:r>
      <w:r>
        <w:rPr>
          <w:rFonts w:hint="default" w:ascii="Times New Roman" w:hAnsi="Times New Roman" w:eastAsia="宋体" w:cs="Times New Roman"/>
          <w:iCs/>
          <w:color w:val="000000" w:themeColor="text1"/>
          <w:sz w:val="24"/>
          <w:highlight w:val="none"/>
          <w:u w:val="none"/>
          <w:lang w:val="en-US" w:eastAsia="zh-CN"/>
          <w14:textFill>
            <w14:solidFill>
              <w14:schemeClr w14:val="tx1"/>
            </w14:solidFill>
          </w14:textFill>
        </w:rPr>
        <w:t>或第三方损失的</w:t>
      </w:r>
      <w:r>
        <w:rPr>
          <w:rFonts w:hint="default" w:ascii="Times New Roman" w:hAnsi="Times New Roman" w:eastAsia="宋体" w:cs="Times New Roman"/>
          <w:iCs/>
          <w:color w:val="000000" w:themeColor="text1"/>
          <w:sz w:val="24"/>
          <w:highlight w:val="none"/>
          <w:u w:val="none"/>
          <w14:textFill>
            <w14:solidFill>
              <w14:schemeClr w14:val="tx1"/>
            </w14:solidFill>
          </w14:textFill>
        </w:rPr>
        <w:t>，</w:t>
      </w:r>
      <w:r>
        <w:rPr>
          <w:rFonts w:hint="eastAsia" w:cs="Times New Roman"/>
          <w:iCs/>
          <w:color w:val="000000" w:themeColor="text1"/>
          <w:sz w:val="24"/>
          <w:highlight w:val="none"/>
          <w:u w:val="none"/>
          <w:lang w:eastAsia="zh-CN"/>
          <w14:textFill>
            <w14:solidFill>
              <w14:schemeClr w14:val="tx1"/>
            </w14:solidFill>
          </w14:textFill>
        </w:rPr>
        <w:t>乙方</w:t>
      </w:r>
      <w:r>
        <w:rPr>
          <w:rFonts w:hint="default" w:ascii="Times New Roman" w:hAnsi="Times New Roman" w:eastAsia="宋体" w:cs="Times New Roman"/>
          <w:iCs/>
          <w:color w:val="000000" w:themeColor="text1"/>
          <w:sz w:val="24"/>
          <w:highlight w:val="none"/>
          <w:u w:val="none"/>
          <w14:textFill>
            <w14:solidFill>
              <w14:schemeClr w14:val="tx1"/>
            </w14:solidFill>
          </w14:textFill>
        </w:rPr>
        <w:t>负全部责任及相关费用。</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）全部安保服务人员经体检合格后方可上岗（费用由</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负责）。</w:t>
      </w:r>
    </w:p>
    <w:p>
      <w:pPr>
        <w:tabs>
          <w:tab w:val="left" w:pos="0"/>
        </w:tabs>
        <w:spacing w:line="360" w:lineRule="auto"/>
        <w:ind w:firstLine="480"/>
        <w:rPr>
          <w:rFonts w:hint="default" w:ascii="Times New Roman" w:hAnsi="Times New Roman" w:eastAsia="宋体" w:cs="Times New Roman"/>
          <w:color w:val="000000" w:themeColor="text1"/>
          <w:kern w:val="0"/>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不接受</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任何因遗漏报价而发生的费用追加请求，因</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违反劳动法等法律法规而造成</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的连带责任和损失全部由</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承担。</w:t>
      </w:r>
    </w:p>
    <w:p>
      <w:pPr>
        <w:tabs>
          <w:tab w:val="left" w:pos="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2</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sz w:val="24"/>
          <w:highlight w:val="none"/>
          <w:lang w:eastAsia="zh-CN"/>
          <w14:textFill>
            <w14:solidFill>
              <w14:schemeClr w14:val="tx1"/>
            </w14:solidFill>
          </w14:textFill>
        </w:rPr>
        <w:t>乙方</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应确保安保</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人员</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队伍稳定</w:t>
      </w:r>
      <w:r>
        <w:rPr>
          <w:rFonts w:hint="eastAsia" w:cs="Times New Roman"/>
          <w:color w:val="000000" w:themeColor="text1"/>
          <w:sz w:val="24"/>
          <w:highlight w:val="none"/>
          <w:lang w:val="en-US" w:eastAsia="zh-CN"/>
          <w14:textFill>
            <w14:solidFill>
              <w14:schemeClr w14:val="tx1"/>
            </w14:solidFill>
          </w14:textFill>
        </w:rPr>
        <w:t>，如有特殊需要，</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更换人员需提前15个工作日报</w:t>
      </w:r>
      <w:r>
        <w:rPr>
          <w:rFonts w:hint="eastAsia" w:cs="Times New Roman"/>
          <w:color w:val="000000" w:themeColor="text1"/>
          <w:sz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sz w:val="24"/>
          <w:highlight w:val="none"/>
          <w14:textFill>
            <w14:solidFill>
              <w14:schemeClr w14:val="tx1"/>
            </w14:solidFill>
          </w14:textFill>
        </w:rPr>
        <w:t>书面同意，更换人员资历须不低于投标时人员资历，</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并确保任何时候无人员缺位现象发生</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w:t>
      </w:r>
    </w:p>
    <w:p>
      <w:pPr>
        <w:tabs>
          <w:tab w:val="left" w:pos="0"/>
        </w:tabs>
        <w:spacing w:line="360" w:lineRule="auto"/>
        <w:ind w:firstLine="480" w:firstLineChars="200"/>
        <w:rPr>
          <w:rFonts w:hint="default" w:ascii="Times New Roman" w:hAnsi="Times New Roman" w:eastAsia="宋体"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（1</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3</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）如有安保服务人员无法胜任工作</w:t>
      </w:r>
      <w:r>
        <w:rPr>
          <w:rFonts w:hint="default" w:ascii="Times New Roman" w:hAnsi="Times New Roman" w:eastAsia="宋体" w:cs="Times New Roman"/>
          <w:color w:val="000000" w:themeColor="text1"/>
          <w:kern w:val="0"/>
          <w:sz w:val="24"/>
          <w:highlight w:val="none"/>
          <w:u w:val="none"/>
          <w:lang w:val="en-US" w:eastAsia="zh-CN"/>
          <w14:textFill>
            <w14:solidFill>
              <w14:schemeClr w14:val="tx1"/>
            </w14:solidFill>
          </w14:textFill>
        </w:rPr>
        <w:t>或缺位</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要求</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替换安保服务人员的，</w:t>
      </w:r>
      <w:r>
        <w:rPr>
          <w:rFonts w:hint="eastAsia" w:cs="Times New Roman"/>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应在接到</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通知24小时内将替换安保服务人员信息资料提供给</w:t>
      </w:r>
      <w:r>
        <w:rPr>
          <w:rFonts w:hint="eastAsia" w:cs="Times New Roman"/>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，经</w:t>
      </w:r>
      <w:r>
        <w:rPr>
          <w:rFonts w:hint="eastAsia" w:cs="Times New Roman"/>
          <w:color w:val="000000" w:themeColor="text1"/>
          <w:kern w:val="0"/>
          <w:sz w:val="24"/>
          <w:highlight w:val="none"/>
          <w:u w:val="none"/>
          <w:lang w:eastAsia="zh-CN"/>
          <w14:textFill>
            <w14:solidFill>
              <w14:schemeClr w14:val="tx1"/>
            </w14:solidFill>
          </w14:textFill>
        </w:rPr>
        <w:t>甲方</w:t>
      </w:r>
      <w:r>
        <w:rPr>
          <w:rFonts w:hint="eastAsia" w:cs="Times New Roman"/>
          <w:color w:val="000000" w:themeColor="text1"/>
          <w:kern w:val="0"/>
          <w:sz w:val="24"/>
          <w:highlight w:val="none"/>
          <w:u w:val="none"/>
          <w:lang w:val="en-US" w:eastAsia="zh-CN"/>
          <w14:textFill>
            <w14:solidFill>
              <w14:schemeClr w14:val="tx1"/>
            </w14:solidFill>
          </w14:textFill>
        </w:rPr>
        <w:t>书面</w:t>
      </w:r>
      <w:r>
        <w:rPr>
          <w:rFonts w:hint="default" w:ascii="Times New Roman" w:hAnsi="Times New Roman" w:eastAsia="宋体" w:cs="Times New Roman"/>
          <w:color w:val="000000" w:themeColor="text1"/>
          <w:kern w:val="0"/>
          <w:sz w:val="24"/>
          <w:highlight w:val="none"/>
          <w:u w:val="none"/>
          <w14:textFill>
            <w14:solidFill>
              <w14:schemeClr w14:val="tx1"/>
            </w14:solidFill>
          </w14:textFill>
        </w:rPr>
        <w:t>批准后执行</w:t>
      </w:r>
      <w:r>
        <w:rPr>
          <w:rFonts w:hint="default" w:ascii="Times New Roman" w:hAnsi="Times New Roman" w:eastAsia="宋体" w:cs="Times New Roman"/>
          <w:color w:val="000000" w:themeColor="text1"/>
          <w:kern w:val="0"/>
          <w:sz w:val="24"/>
          <w:highlight w:val="none"/>
          <w:u w:val="none"/>
          <w:lang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并在48小时内保证人员到位，达到</w:t>
      </w:r>
      <w:r>
        <w:rPr>
          <w:rFonts w:hint="eastAsia" w:cs="Times New Roman"/>
          <w:snapToGrid w:val="0"/>
          <w:color w:val="000000" w:themeColor="text1"/>
          <w:kern w:val="0"/>
          <w:sz w:val="24"/>
          <w:highlight w:val="none"/>
          <w:u w:val="none"/>
          <w:lang w:eastAsia="zh-CN"/>
          <w14:textFill>
            <w14:solidFill>
              <w14:schemeClr w14:val="tx1"/>
            </w14:solidFill>
          </w14:textFill>
        </w:rPr>
        <w:t>甲方</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要求为止。</w:t>
      </w:r>
    </w:p>
    <w:p>
      <w:pPr>
        <w:snapToGrid w:val="0"/>
        <w:spacing w:line="360" w:lineRule="auto"/>
        <w:ind w:firstLine="480" w:firstLineChars="200"/>
        <w:rPr>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14</w:t>
      </w: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Cs/>
          <w:color w:val="000000" w:themeColor="text1"/>
          <w:sz w:val="24"/>
          <w:highlight w:val="none"/>
          <w:lang w:eastAsia="zh-CN"/>
          <w14:textFill>
            <w14:solidFill>
              <w14:schemeClr w14:val="tx1"/>
            </w14:solidFill>
          </w14:textFill>
        </w:rPr>
        <w:t>保密要求</w:t>
      </w:r>
    </w:p>
    <w:p>
      <w:pPr>
        <w:spacing w:line="360" w:lineRule="auto"/>
        <w:ind w:firstLine="480" w:firstLineChars="200"/>
        <w:jc w:val="left"/>
        <w:outlineLvl w:val="2"/>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pPr>
      <w:r>
        <w:rPr>
          <w:rFonts w:hint="eastAsia" w:cs="Times New Roman"/>
          <w:b w:val="0"/>
          <w:bCs w:val="0"/>
          <w:color w:val="000000" w:themeColor="text1"/>
          <w:sz w:val="24"/>
          <w:highlight w:val="none"/>
          <w:lang w:val="en-US" w:eastAsia="zh-CN"/>
          <w14:textFill>
            <w14:solidFill>
              <w14:schemeClr w14:val="tx1"/>
            </w14:solidFill>
          </w14:textFill>
        </w:rPr>
        <w:t>甲方</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应当对</w:t>
      </w:r>
      <w:r>
        <w:rPr>
          <w:rFonts w:hint="eastAsia" w:cs="Times New Roman"/>
          <w:b w:val="0"/>
          <w:bCs w:val="0"/>
          <w:color w:val="000000" w:themeColor="text1"/>
          <w:sz w:val="24"/>
          <w:highlight w:val="none"/>
          <w:lang w:val="en-US" w:eastAsia="zh-CN"/>
          <w14:textFill>
            <w14:solidFill>
              <w14:schemeClr w14:val="tx1"/>
            </w14:solidFill>
          </w14:textFill>
        </w:rPr>
        <w:t>乙方</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及工作人员开展常态化安全保密教育，组织签订安全保密承诺书，明确具体安全管理内容、安全保密义务和责任。</w:t>
      </w:r>
      <w:r>
        <w:rPr>
          <w:rFonts w:hint="eastAsia" w:cs="Times New Roman"/>
          <w:b w:val="0"/>
          <w:bCs w:val="0"/>
          <w:color w:val="000000" w:themeColor="text1"/>
          <w:sz w:val="24"/>
          <w:highlight w:val="none"/>
          <w:lang w:val="en-US" w:eastAsia="zh-CN"/>
          <w14:textFill>
            <w14:solidFill>
              <w14:schemeClr w14:val="tx1"/>
            </w14:solidFill>
          </w14:textFill>
        </w:rPr>
        <w:t>乙方</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及工作人员违反安全管理要求，构成违法犯罪的，</w:t>
      </w:r>
      <w:r>
        <w:rPr>
          <w:rFonts w:hint="eastAsia" w:cs="Times New Roman"/>
          <w:b w:val="0"/>
          <w:bCs w:val="0"/>
          <w:color w:val="000000" w:themeColor="text1"/>
          <w:sz w:val="24"/>
          <w:highlight w:val="none"/>
          <w:lang w:val="en-US" w:eastAsia="zh-CN"/>
          <w14:textFill>
            <w14:solidFill>
              <w14:schemeClr w14:val="tx1"/>
            </w14:solidFill>
          </w14:textFill>
        </w:rPr>
        <w:t>甲方</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应当及时报送本级政府采购和市场监督管理部门，提请列入政府采购严重违法失信行为记录名单、市场监督管理严重失信名单，并追究相关责任。</w:t>
      </w:r>
    </w:p>
    <w:p>
      <w:pPr>
        <w:spacing w:line="360" w:lineRule="auto"/>
        <w:ind w:firstLine="480" w:firstLineChars="200"/>
        <w:jc w:val="left"/>
        <w:outlineLvl w:val="2"/>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乙方</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严格按照</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甲方</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规定使用、存储、处理文档资料和数据。合同终止时，应当交还全部资料和数据。</w:t>
      </w:r>
    </w:p>
    <w:p>
      <w:pPr>
        <w:spacing w:line="360" w:lineRule="auto"/>
        <w:ind w:firstLine="480" w:firstLineChars="200"/>
        <w:jc w:val="left"/>
        <w:outlineLvl w:val="2"/>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保密协议：</w:t>
      </w:r>
      <w:r>
        <w:rPr>
          <w:rFonts w:hint="eastAsia" w:cs="Times New Roman"/>
          <w:color w:val="000000" w:themeColor="text1"/>
          <w:sz w:val="24"/>
          <w:szCs w:val="24"/>
          <w:highlight w:val="none"/>
          <w:lang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14:textFill>
            <w14:solidFill>
              <w14:schemeClr w14:val="tx1"/>
            </w14:solidFill>
          </w14:textFill>
        </w:rPr>
        <w:t>需与</w:t>
      </w:r>
      <w:r>
        <w:rPr>
          <w:rFonts w:hint="eastAsia" w:cs="Times New Roman"/>
          <w:color w:val="000000" w:themeColor="text1"/>
          <w:sz w:val="24"/>
          <w:szCs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14:textFill>
            <w14:solidFill>
              <w14:schemeClr w14:val="tx1"/>
            </w14:solidFill>
          </w14:textFill>
        </w:rPr>
        <w:t>签署保密协议，</w:t>
      </w:r>
      <w:r>
        <w:rPr>
          <w:rFonts w:hint="eastAsia" w:cs="Times New Roman"/>
          <w:color w:val="000000" w:themeColor="text1"/>
          <w:sz w:val="24"/>
          <w:szCs w:val="24"/>
          <w:highlight w:val="none"/>
          <w:lang w:eastAsia="zh-CN"/>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14:textFill>
            <w14:solidFill>
              <w14:schemeClr w14:val="tx1"/>
            </w14:solidFill>
          </w14:textFill>
        </w:rPr>
        <w:t>对在项目实施期间所获得的</w:t>
      </w:r>
      <w:r>
        <w:rPr>
          <w:rFonts w:hint="eastAsia" w:cs="Times New Roman"/>
          <w:color w:val="000000" w:themeColor="text1"/>
          <w:sz w:val="24"/>
          <w:szCs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14:textFill>
            <w14:solidFill>
              <w14:schemeClr w14:val="tx1"/>
            </w14:solidFill>
          </w14:textFill>
        </w:rPr>
        <w:t>的情报和资料有保密义务，泄漏秘密应承担的责任。如有违反，将在考核中扣分，造成</w:t>
      </w:r>
      <w:r>
        <w:rPr>
          <w:rFonts w:hint="eastAsia" w:cs="Times New Roman"/>
          <w:color w:val="000000" w:themeColor="text1"/>
          <w:sz w:val="24"/>
          <w:szCs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14:textFill>
            <w14:solidFill>
              <w14:schemeClr w14:val="tx1"/>
            </w14:solidFill>
          </w14:textFill>
        </w:rPr>
        <w:t>损失的应予赔偿，涉嫌犯罪的依法追究刑事责任。</w:t>
      </w:r>
    </w:p>
    <w:p>
      <w:pPr>
        <w:snapToGrid w:val="0"/>
        <w:spacing w:line="360" w:lineRule="auto"/>
        <w:ind w:firstLine="480" w:firstLineChars="200"/>
        <w:jc w:val="left"/>
        <w:rPr>
          <w:rFonts w:hint="default" w:ascii="Times New Roman" w:hAnsi="Times New Roman" w:eastAsia="宋体" w:cs="Times New Roman"/>
          <w:color w:val="000000" w:themeColor="text1"/>
          <w:sz w:val="24"/>
          <w:szCs w:val="24"/>
          <w:highlight w:val="none"/>
          <w:u w:val="none"/>
          <w:lang w:val="zh-CN"/>
          <w14:textFill>
            <w14:solidFill>
              <w14:schemeClr w14:val="tx1"/>
            </w14:solidFill>
          </w14:textFill>
        </w:rPr>
      </w:pP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none"/>
          <w:lang w:eastAsia="zh-CN"/>
          <w14:textFill>
            <w14:solidFill>
              <w14:schemeClr w14:val="tx1"/>
            </w14:solidFill>
          </w14:textFill>
        </w:rPr>
        <w:t>1</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5</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w:t>
      </w:r>
      <w:r>
        <w:rPr>
          <w:rFonts w:hint="eastAsia" w:cs="Times New Roman"/>
          <w:snapToGrid w:val="0"/>
          <w:color w:val="000000" w:themeColor="text1"/>
          <w:kern w:val="0"/>
          <w:sz w:val="24"/>
          <w:highlight w:val="none"/>
          <w:u w:val="none"/>
          <w:lang w:eastAsia="zh-CN"/>
          <w14:textFill>
            <w14:solidFill>
              <w14:schemeClr w14:val="tx1"/>
            </w14:solidFill>
          </w14:textFill>
        </w:rPr>
        <w:t>乙方</w:t>
      </w:r>
      <w:r>
        <w:rPr>
          <w:rFonts w:hint="default" w:ascii="Times New Roman" w:hAnsi="Times New Roman" w:eastAsia="宋体" w:cs="Times New Roman"/>
          <w:snapToGrid w:val="0"/>
          <w:color w:val="000000" w:themeColor="text1"/>
          <w:kern w:val="0"/>
          <w:sz w:val="24"/>
          <w:highlight w:val="none"/>
          <w:u w:val="none"/>
          <w:lang w:val="en-US" w:eastAsia="zh-CN"/>
          <w14:textFill>
            <w14:solidFill>
              <w14:schemeClr w14:val="tx1"/>
            </w14:solidFill>
          </w14:textFill>
        </w:rPr>
        <w:t>针对本项目</w:t>
      </w:r>
      <w:r>
        <w:rPr>
          <w:rFonts w:hint="default" w:ascii="Times New Roman" w:hAnsi="Times New Roman" w:eastAsia="宋体" w:cs="Times New Roman"/>
          <w:snapToGrid w:val="0"/>
          <w:color w:val="000000" w:themeColor="text1"/>
          <w:kern w:val="0"/>
          <w:sz w:val="24"/>
          <w:highlight w:val="none"/>
          <w:u w:val="none"/>
          <w14:textFill>
            <w14:solidFill>
              <w14:schemeClr w14:val="tx1"/>
            </w14:solidFill>
          </w14:textFill>
        </w:rPr>
        <w:t>需建立完善的管理制度（包括安保人员职责、例会制度等），建立和完善档案管理制度等，体现标准化服务;建立考核机制；建立激励机制；建立监督机制；建立自我约束机制；建立信息反馈渠道；建立及时处理机制；建立管理指</w:t>
      </w:r>
      <w:r>
        <w:rPr>
          <w:rFonts w:hint="default" w:ascii="Times New Roman" w:hAnsi="Times New Roman" w:eastAsia="宋体" w:cs="Times New Roman"/>
          <w:snapToGrid/>
          <w:color w:val="000000" w:themeColor="text1"/>
          <w:kern w:val="2"/>
          <w:sz w:val="24"/>
          <w:highlight w:val="none"/>
          <w:u w:val="none"/>
          <w14:textFill>
            <w14:solidFill>
              <w14:schemeClr w14:val="tx1"/>
            </w14:solidFill>
          </w14:textFill>
        </w:rPr>
        <w:t>标承诺达到管理标准。</w:t>
      </w:r>
    </w:p>
    <w:p>
      <w:pPr>
        <w:snapToGrid w:val="0"/>
        <w:spacing w:line="360" w:lineRule="auto"/>
        <w:ind w:firstLine="480" w:firstLineChars="200"/>
        <w:jc w:val="left"/>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u w:val="none"/>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eastAsia="zh-CN"/>
          <w14:textFill>
            <w14:solidFill>
              <w14:schemeClr w14:val="tx1"/>
            </w14:solidFill>
          </w14:textFill>
        </w:rPr>
        <w:t>1</w:t>
      </w:r>
      <w:r>
        <w:rPr>
          <w:rFonts w:hint="eastAsia" w:cs="Times New Roman"/>
          <w:snapToGrid w:val="0"/>
          <w:color w:val="000000" w:themeColor="text1"/>
          <w:kern w:val="0"/>
          <w:sz w:val="24"/>
          <w:szCs w:val="24"/>
          <w:highlight w:val="none"/>
          <w:u w:val="none"/>
          <w:lang w:val="en-US" w:eastAsia="zh-CN"/>
          <w14:textFill>
            <w14:solidFill>
              <w14:schemeClr w14:val="tx1"/>
            </w14:solidFill>
          </w14:textFill>
        </w:rPr>
        <w:t>6</w:t>
      </w:r>
      <w:r>
        <w:rPr>
          <w:rFonts w:hint="default" w:ascii="Times New Roman" w:hAnsi="Times New Roman" w:eastAsia="宋体" w:cs="Times New Roman"/>
          <w:snapToGrid w:val="0"/>
          <w:color w:val="000000" w:themeColor="text1"/>
          <w:kern w:val="0"/>
          <w:sz w:val="24"/>
          <w:szCs w:val="24"/>
          <w:highlight w:val="none"/>
          <w:u w:val="none"/>
          <w14:textFill>
            <w14:solidFill>
              <w14:schemeClr w14:val="tx1"/>
            </w14:solidFill>
          </w14:textFill>
        </w:rPr>
        <w:t>）</w:t>
      </w:r>
      <w:r>
        <w:rPr>
          <w:rFonts w:hint="eastAsia" w:cs="Times New Roman"/>
          <w:snapToGrid w:val="0"/>
          <w:color w:val="000000" w:themeColor="text1"/>
          <w:kern w:val="0"/>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snapToGrid w:val="0"/>
          <w:color w:val="000000" w:themeColor="text1"/>
          <w:kern w:val="0"/>
          <w:sz w:val="24"/>
          <w:szCs w:val="24"/>
          <w:highlight w:val="none"/>
          <w:u w:val="none"/>
          <w:lang w:val="en-US" w:eastAsia="zh-CN"/>
          <w14:textFill>
            <w14:solidFill>
              <w14:schemeClr w14:val="tx1"/>
            </w14:solidFill>
          </w14:textFill>
        </w:rPr>
        <w:t>需</w:t>
      </w:r>
      <w:r>
        <w:rPr>
          <w:rFonts w:hint="default" w:ascii="Times New Roman" w:hAnsi="Times New Roman" w:eastAsia="宋体" w:cs="Times New Roman"/>
          <w:bCs w:val="0"/>
          <w:snapToGrid w:val="0"/>
          <w:color w:val="000000" w:themeColor="text1"/>
          <w:kern w:val="0"/>
          <w:sz w:val="24"/>
          <w:highlight w:val="none"/>
          <w:u w:val="none"/>
          <w14:textFill>
            <w14:solidFill>
              <w14:schemeClr w14:val="tx1"/>
            </w14:solidFill>
          </w14:textFill>
        </w:rPr>
        <w:t>具有针对临时任务的应对能力。</w:t>
      </w:r>
    </w:p>
    <w:p>
      <w:pPr>
        <w:snapToGrid w:val="0"/>
        <w:spacing w:line="360" w:lineRule="auto"/>
        <w:ind w:firstLine="480" w:firstLineChars="200"/>
        <w:jc w:val="left"/>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t>（</w:t>
      </w:r>
      <w:r>
        <w:rPr>
          <w:rFonts w:hint="default" w:ascii="Times New Roman" w:hAnsi="Times New Roman" w:eastAsia="宋体" w:cs="Times New Roman"/>
          <w:snapToGrid w:val="0"/>
          <w:color w:val="000000" w:themeColor="text1"/>
          <w:kern w:val="0"/>
          <w:sz w:val="24"/>
          <w:szCs w:val="24"/>
          <w:highlight w:val="none"/>
          <w:u w:val="none"/>
          <w:lang w:val="zh-CN" w:eastAsia="zh-CN"/>
          <w14:textFill>
            <w14:solidFill>
              <w14:schemeClr w14:val="tx1"/>
            </w14:solidFill>
          </w14:textFill>
        </w:rPr>
        <w:t>1</w:t>
      </w:r>
      <w:r>
        <w:rPr>
          <w:rFonts w:hint="eastAsia" w:cs="Times New Roman"/>
          <w:snapToGrid w:val="0"/>
          <w:color w:val="000000" w:themeColor="text1"/>
          <w:kern w:val="0"/>
          <w:sz w:val="24"/>
          <w:szCs w:val="24"/>
          <w:highlight w:val="none"/>
          <w:u w:val="none"/>
          <w:lang w:val="en-US" w:eastAsia="zh-CN"/>
          <w14:textFill>
            <w14:solidFill>
              <w14:schemeClr w14:val="tx1"/>
            </w14:solidFill>
          </w14:textFill>
        </w:rPr>
        <w:t>7</w:t>
      </w:r>
      <w:r>
        <w:rPr>
          <w:rFonts w:hint="default" w:ascii="Times New Roman" w:hAnsi="Times New Roman" w:eastAsia="宋体" w:cs="Times New Roman"/>
          <w:snapToGrid w:val="0"/>
          <w:color w:val="000000" w:themeColor="text1"/>
          <w:kern w:val="0"/>
          <w:sz w:val="24"/>
          <w:szCs w:val="24"/>
          <w:highlight w:val="none"/>
          <w:u w:val="none"/>
          <w:lang w:val="zh-CN"/>
          <w14:textFill>
            <w14:solidFill>
              <w14:schemeClr w14:val="tx1"/>
            </w14:solidFill>
          </w14:textFill>
        </w:rPr>
        <w:t>）</w:t>
      </w:r>
      <w:r>
        <w:rPr>
          <w:rFonts w:hint="eastAsia" w:cs="Times New Roman"/>
          <w:bCs w:val="0"/>
          <w:snapToGrid w:val="0"/>
          <w:color w:val="000000" w:themeColor="text1"/>
          <w:kern w:val="0"/>
          <w:sz w:val="24"/>
          <w:szCs w:val="24"/>
          <w:highlight w:val="none"/>
          <w:u w:val="none"/>
          <w:lang w:val="en-US" w:eastAsia="zh-CN"/>
          <w14:textFill>
            <w14:solidFill>
              <w14:schemeClr w14:val="tx1"/>
            </w14:solidFill>
          </w14:textFill>
        </w:rPr>
        <w:t>乙方</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需</w:t>
      </w:r>
      <w:r>
        <w:rPr>
          <w:rFonts w:hint="default" w:ascii="Times New Roman" w:hAnsi="Times New Roman" w:eastAsia="宋体" w:cs="Times New Roman"/>
          <w:bCs w:val="0"/>
          <w:snapToGrid w:val="0"/>
          <w:color w:val="000000" w:themeColor="text1"/>
          <w:kern w:val="0"/>
          <w:sz w:val="24"/>
          <w:szCs w:val="24"/>
          <w:highlight w:val="none"/>
          <w:u w:val="none"/>
          <w:lang w:val="en-US" w:eastAsia="zh-CN"/>
          <w14:textFill>
            <w14:solidFill>
              <w14:schemeClr w14:val="tx1"/>
            </w14:solidFill>
          </w14:textFill>
        </w:rPr>
        <w:t>指定</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1名项目负责人7*24小时专门与</w:t>
      </w:r>
      <w:r>
        <w:rPr>
          <w:rFonts w:hint="eastAsia" w:cs="Times New Roman"/>
          <w:bCs w:val="0"/>
          <w:snapToGrid w:val="0"/>
          <w:color w:val="000000" w:themeColor="text1"/>
          <w:kern w:val="0"/>
          <w:sz w:val="24"/>
          <w:szCs w:val="24"/>
          <w:highlight w:val="none"/>
          <w:u w:val="none"/>
          <w:lang w:val="zh-CN"/>
          <w14:textFill>
            <w14:solidFill>
              <w14:schemeClr w14:val="tx1"/>
            </w14:solidFill>
          </w14:textFill>
        </w:rPr>
        <w:t>甲方</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对接</w:t>
      </w:r>
      <w:r>
        <w:rPr>
          <w:rFonts w:hint="default" w:ascii="Times New Roman" w:hAnsi="Times New Roman" w:eastAsia="宋体" w:cs="Times New Roman"/>
          <w:bCs w:val="0"/>
          <w:snapToGrid w:val="0"/>
          <w:color w:val="000000" w:themeColor="text1"/>
          <w:kern w:val="0"/>
          <w:sz w:val="24"/>
          <w:szCs w:val="24"/>
          <w:highlight w:val="none"/>
          <w:u w:val="none"/>
          <w:lang w:val="zh-CN" w:eastAsia="zh-CN"/>
          <w14:textFill>
            <w14:solidFill>
              <w14:schemeClr w14:val="tx1"/>
            </w14:solidFill>
          </w14:textFill>
        </w:rPr>
        <w:t>安保服务</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等问题。项目负责人具有具有类似</w:t>
      </w:r>
      <w:r>
        <w:rPr>
          <w:rFonts w:hint="default" w:ascii="Times New Roman" w:hAnsi="Times New Roman" w:eastAsia="宋体" w:cs="Times New Roman"/>
          <w:bCs w:val="0"/>
          <w:snapToGrid w:val="0"/>
          <w:color w:val="000000" w:themeColor="text1"/>
          <w:kern w:val="0"/>
          <w:sz w:val="24"/>
          <w:szCs w:val="24"/>
          <w:highlight w:val="none"/>
          <w:u w:val="none"/>
          <w:lang w:val="zh-CN" w:eastAsia="zh-CN"/>
          <w14:textFill>
            <w14:solidFill>
              <w14:schemeClr w14:val="tx1"/>
            </w14:solidFill>
          </w14:textFill>
        </w:rPr>
        <w:t>安保</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项目</w:t>
      </w:r>
      <w:r>
        <w:rPr>
          <w:rFonts w:hint="default" w:ascii="Times New Roman" w:hAnsi="Times New Roman" w:eastAsia="宋体" w:cs="Times New Roman"/>
          <w:bCs w:val="0"/>
          <w:snapToGrid w:val="0"/>
          <w:color w:val="000000" w:themeColor="text1"/>
          <w:kern w:val="0"/>
          <w:sz w:val="24"/>
          <w:szCs w:val="24"/>
          <w:highlight w:val="none"/>
          <w:u w:val="none"/>
          <w:lang w:val="zh-CN" w:eastAsia="zh-CN"/>
          <w14:textFill>
            <w14:solidFill>
              <w14:schemeClr w14:val="tx1"/>
            </w14:solidFill>
          </w14:textFill>
        </w:rPr>
        <w:t>负责人</w:t>
      </w:r>
      <w:r>
        <w:rPr>
          <w:rFonts w:hint="default" w:ascii="Times New Roman" w:hAnsi="Times New Roman" w:eastAsia="宋体" w:cs="Times New Roman"/>
          <w:bCs w:val="0"/>
          <w:snapToGrid w:val="0"/>
          <w:color w:val="000000" w:themeColor="text1"/>
          <w:kern w:val="0"/>
          <w:sz w:val="24"/>
          <w:szCs w:val="24"/>
          <w:highlight w:val="none"/>
          <w:u w:val="none"/>
          <w:lang w:val="zh-CN"/>
          <w14:textFill>
            <w14:solidFill>
              <w14:schemeClr w14:val="tx1"/>
            </w14:solidFill>
          </w14:textFill>
        </w:rPr>
        <w:t>经验。</w:t>
      </w:r>
    </w:p>
    <w:p>
      <w:pPr>
        <w:snapToGrid w:val="0"/>
        <w:spacing w:line="360" w:lineRule="auto"/>
        <w:ind w:firstLine="480" w:firstLineChars="200"/>
        <w:jc w:val="left"/>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snapToGrid w:val="0"/>
          <w:color w:val="000000" w:themeColor="text1"/>
          <w:kern w:val="0"/>
          <w:sz w:val="24"/>
          <w:szCs w:val="24"/>
          <w:highlight w:val="none"/>
          <w:u w:val="none"/>
          <w:lang w:val="en-US" w:eastAsia="zh-CN"/>
          <w14:textFill>
            <w14:solidFill>
              <w14:schemeClr w14:val="tx1"/>
            </w14:solidFill>
          </w14:textFill>
        </w:rPr>
        <w:t>1</w:t>
      </w:r>
      <w:r>
        <w:rPr>
          <w:rFonts w:hint="eastAsia" w:cs="Times New Roman"/>
          <w:b w:val="0"/>
          <w:bCs w:val="0"/>
          <w:snapToGrid w:val="0"/>
          <w:color w:val="000000" w:themeColor="text1"/>
          <w:kern w:val="0"/>
          <w:sz w:val="24"/>
          <w:szCs w:val="24"/>
          <w:highlight w:val="none"/>
          <w:u w:val="none"/>
          <w:lang w:val="en-US" w:eastAsia="zh-CN"/>
          <w14:textFill>
            <w14:solidFill>
              <w14:schemeClr w14:val="tx1"/>
            </w14:solidFill>
          </w14:textFill>
        </w:rPr>
        <w:t>8</w:t>
      </w:r>
      <w:r>
        <w:rPr>
          <w:rFonts w:hint="default" w:ascii="Times New Roman" w:hAnsi="Times New Roman" w:eastAsia="宋体" w:cs="Times New Roman"/>
          <w:b w:val="0"/>
          <w:bCs w:val="0"/>
          <w:snapToGrid w:val="0"/>
          <w:color w:val="000000" w:themeColor="text1"/>
          <w:kern w:val="0"/>
          <w:sz w:val="24"/>
          <w:szCs w:val="24"/>
          <w:highlight w:val="none"/>
          <w:u w:val="none"/>
          <w:lang w:eastAsia="zh-CN"/>
          <w14:textFill>
            <w14:solidFill>
              <w14:schemeClr w14:val="tx1"/>
            </w14:solidFill>
          </w14:textFill>
        </w:rPr>
        <w:t>）</w:t>
      </w:r>
      <w:r>
        <w:rPr>
          <w:rFonts w:hint="eastAsia" w:cs="Times New Roman"/>
          <w:b w:val="0"/>
          <w:bCs w:val="0"/>
          <w:color w:val="000000" w:themeColor="text1"/>
          <w:sz w:val="24"/>
          <w:highlight w:val="none"/>
          <w:lang w:val="en-US" w:eastAsia="zh-CN"/>
          <w14:textFill>
            <w14:solidFill>
              <w14:schemeClr w14:val="tx1"/>
            </w14:solidFill>
          </w14:textFill>
        </w:rPr>
        <w:t>甲方</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因工作需要，</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有可能</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采取相应的封闭勤务模式，</w:t>
      </w:r>
      <w:r>
        <w:rPr>
          <w:rFonts w:hint="eastAsia" w:cs="Times New Roman"/>
          <w:b w:val="0"/>
          <w:bCs w:val="0"/>
          <w:color w:val="000000" w:themeColor="text1"/>
          <w:sz w:val="24"/>
          <w:highlight w:val="none"/>
          <w:lang w:eastAsia="zh-CN"/>
          <w14:textFill>
            <w14:solidFill>
              <w14:schemeClr w14:val="tx1"/>
            </w14:solidFill>
          </w14:textFill>
        </w:rPr>
        <w:t>乙方</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需</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承诺</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按封闭勤务模式要求</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做</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好</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人员排班工作，确保</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人员队伍稳定、每批次人数合理，确保</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安保</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工作正常开展。相关费用包含在</w:t>
      </w:r>
      <w:r>
        <w:rPr>
          <w:rFonts w:hint="eastAsia" w:cs="Times New Roman"/>
          <w:b w:val="0"/>
          <w:bCs w:val="0"/>
          <w:color w:val="000000" w:themeColor="text1"/>
          <w:sz w:val="24"/>
          <w:highlight w:val="none"/>
          <w:lang w:eastAsia="zh-CN"/>
          <w14:textFill>
            <w14:solidFill>
              <w14:schemeClr w14:val="tx1"/>
            </w14:solidFill>
          </w14:textFill>
        </w:rPr>
        <w:t>合同总价</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中，价格不作调整。</w:t>
      </w:r>
    </w:p>
    <w:p>
      <w:pPr>
        <w:snapToGrid w:val="0"/>
        <w:spacing w:line="360" w:lineRule="auto"/>
        <w:ind w:firstLine="480" w:firstLineChars="200"/>
        <w:jc w:val="left"/>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highlight w:val="none"/>
          <w14:textFill>
            <w14:solidFill>
              <w14:schemeClr w14:val="tx1"/>
            </w14:solidFill>
          </w14:textFill>
        </w:rPr>
        <w:t>备注：</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封闭勤务模式即一半在岗，一半在家备勤</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。封闭</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勤务上岗</w:t>
      </w:r>
      <w:r>
        <w:rPr>
          <w:rFonts w:hint="default" w:ascii="Times New Roman" w:hAnsi="Times New Roman" w:eastAsia="宋体" w:cs="Times New Roman"/>
          <w:b w:val="0"/>
          <w:bCs w:val="0"/>
          <w:color w:val="000000" w:themeColor="text1"/>
          <w:sz w:val="24"/>
          <w:highlight w:val="none"/>
          <w14:textFill>
            <w14:solidFill>
              <w14:schemeClr w14:val="tx1"/>
            </w14:solidFill>
          </w14:textFill>
        </w:rPr>
        <w:t>期间一律不得外出</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 xml:space="preserve">19 </w:t>
      </w:r>
      <w:r>
        <w:rPr>
          <w:rFonts w:hint="eastAsia" w:ascii="宋体" w:hAnsi="宋体" w:eastAsia="宋体" w:cs="宋体"/>
          <w:color w:val="000000" w:themeColor="text1"/>
          <w:sz w:val="24"/>
          <w:highlight w:val="none"/>
          <w14:textFill>
            <w14:solidFill>
              <w14:schemeClr w14:val="tx1"/>
            </w14:solidFill>
          </w14:textFill>
        </w:rPr>
        <w:t>本合同正本壹式陆份，具有同等法律效力，甲乙双方各执叁份。</w:t>
      </w:r>
    </w:p>
    <w:p>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pPr>
        <w:rPr>
          <w:rFonts w:hint="eastAsia" w:ascii="宋体" w:hAnsi="宋体" w:eastAsia="宋体" w:cs="宋体"/>
          <w:b/>
          <w:color w:val="000000" w:themeColor="text1"/>
          <w:kern w:val="0"/>
          <w:sz w:val="24"/>
          <w:highlight w:val="none"/>
          <w14:textFill>
            <w14:solidFill>
              <w14:schemeClr w14:val="tx1"/>
            </w14:solidFill>
          </w14:textFill>
        </w:rPr>
      </w:pPr>
    </w:p>
    <w:p>
      <w:pPr>
        <w:pStyle w:val="80"/>
        <w:rPr>
          <w:rFonts w:hint="eastAsia"/>
          <w:color w:val="000000" w:themeColor="text1"/>
          <w:highlight w:val="none"/>
          <w14:textFill>
            <w14:solidFill>
              <w14:schemeClr w14:val="tx1"/>
            </w14:solidFill>
          </w14:textFill>
        </w:rPr>
      </w:pPr>
    </w:p>
    <w:p>
      <w:pPr>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附件1</w:t>
      </w:r>
    </w:p>
    <w:p>
      <w:pPr>
        <w:jc w:val="center"/>
        <w:rPr>
          <w:rFonts w:hint="eastAsia" w:ascii="宋体" w:hAnsi="宋体" w:eastAsia="宋体" w:cs="宋体"/>
          <w:b/>
          <w:snapToGrid w:val="0"/>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合同</w:t>
      </w:r>
      <w:r>
        <w:rPr>
          <w:rFonts w:hint="eastAsia" w:ascii="宋体" w:hAnsi="宋体" w:eastAsia="宋体" w:cs="宋体"/>
          <w:b/>
          <w:color w:val="000000" w:themeColor="text1"/>
          <w:kern w:val="0"/>
          <w:sz w:val="24"/>
          <w:highlight w:val="none"/>
          <w:lang w:val="zh-CN"/>
          <w14:textFill>
            <w14:solidFill>
              <w14:schemeClr w14:val="tx1"/>
            </w14:solidFill>
          </w14:textFill>
        </w:rPr>
        <w:t>价</w:t>
      </w:r>
      <w:r>
        <w:rPr>
          <w:rFonts w:hint="eastAsia" w:ascii="宋体" w:hAnsi="宋体" w:eastAsia="宋体" w:cs="宋体"/>
          <w:b/>
          <w:color w:val="000000" w:themeColor="text1"/>
          <w:kern w:val="0"/>
          <w:sz w:val="24"/>
          <w:highlight w:val="none"/>
          <w14:textFill>
            <w14:solidFill>
              <w14:schemeClr w14:val="tx1"/>
            </w14:solidFill>
          </w14:textFill>
        </w:rPr>
        <w:t>格清单</w:t>
      </w:r>
      <w:r>
        <w:rPr>
          <w:rFonts w:hint="eastAsia" w:ascii="宋体" w:hAnsi="宋体" w:eastAsia="宋体" w:cs="宋体"/>
          <w:b/>
          <w:color w:val="000000" w:themeColor="text1"/>
          <w:kern w:val="0"/>
          <w:sz w:val="24"/>
          <w:highlight w:val="none"/>
          <w:lang w:val="zh-CN"/>
          <w14:textFill>
            <w14:solidFill>
              <w14:schemeClr w14:val="tx1"/>
            </w14:solidFill>
          </w14:textFill>
        </w:rPr>
        <w:t>(单位均为人民币元)</w:t>
      </w:r>
    </w:p>
    <w:tbl>
      <w:tblPr>
        <w:tblStyle w:val="63"/>
        <w:tblW w:w="5065"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693"/>
        <w:gridCol w:w="2888"/>
        <w:gridCol w:w="911"/>
        <w:gridCol w:w="1412"/>
        <w:gridCol w:w="992"/>
        <w:gridCol w:w="1276"/>
        <w:gridCol w:w="102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3" w:hRule="atLeast"/>
          <w:jc w:val="center"/>
        </w:trPr>
        <w:tc>
          <w:tcPr>
            <w:tcW w:w="37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序号</w:t>
            </w:r>
          </w:p>
        </w:tc>
        <w:tc>
          <w:tcPr>
            <w:tcW w:w="1568"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名称</w:t>
            </w:r>
          </w:p>
        </w:tc>
        <w:tc>
          <w:tcPr>
            <w:tcW w:w="495"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数量</w:t>
            </w:r>
          </w:p>
        </w:tc>
        <w:tc>
          <w:tcPr>
            <w:tcW w:w="76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单价</w:t>
            </w:r>
          </w:p>
        </w:tc>
        <w:tc>
          <w:tcPr>
            <w:tcW w:w="539"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服务</w:t>
            </w:r>
            <w:r>
              <w:rPr>
                <w:rFonts w:hint="eastAsia" w:ascii="宋体" w:hAnsi="宋体" w:cs="宋体"/>
                <w:b w:val="0"/>
                <w:bCs/>
                <w:color w:val="000000" w:themeColor="text1"/>
                <w:sz w:val="24"/>
                <w:szCs w:val="24"/>
                <w:highlight w:val="none"/>
                <w:lang w:val="en-US" w:eastAsia="zh-CN"/>
                <w14:textFill>
                  <w14:solidFill>
                    <w14:schemeClr w14:val="tx1"/>
                  </w14:solidFill>
                </w14:textFill>
              </w:rPr>
              <w:t>天</w:t>
            </w:r>
            <w:r>
              <w:rPr>
                <w:rFonts w:hint="eastAsia" w:ascii="宋体" w:hAnsi="宋体" w:eastAsia="宋体" w:cs="宋体"/>
                <w:b w:val="0"/>
                <w:bCs/>
                <w:color w:val="000000" w:themeColor="text1"/>
                <w:sz w:val="24"/>
                <w:szCs w:val="24"/>
                <w:highlight w:val="none"/>
                <w14:textFill>
                  <w14:solidFill>
                    <w14:schemeClr w14:val="tx1"/>
                  </w14:solidFill>
                </w14:textFill>
              </w:rPr>
              <w:t>数（</w:t>
            </w:r>
            <w:r>
              <w:rPr>
                <w:rFonts w:hint="eastAsia" w:ascii="宋体" w:hAnsi="宋体" w:cs="宋体"/>
                <w:b w:val="0"/>
                <w:bCs/>
                <w:color w:val="000000" w:themeColor="text1"/>
                <w:sz w:val="24"/>
                <w:szCs w:val="24"/>
                <w:highlight w:val="none"/>
                <w:lang w:val="en-US" w:eastAsia="zh-CN"/>
                <w14:textFill>
                  <w14:solidFill>
                    <w14:schemeClr w14:val="tx1"/>
                  </w14:solidFill>
                </w14:textFill>
              </w:rPr>
              <w:t>天</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693"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合价</w:t>
            </w:r>
          </w:p>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（元）</w:t>
            </w:r>
          </w:p>
        </w:tc>
        <w:tc>
          <w:tcPr>
            <w:tcW w:w="558"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6" w:hRule="atLeast"/>
          <w:jc w:val="center"/>
        </w:trPr>
        <w:tc>
          <w:tcPr>
            <w:tcW w:w="37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1568" w:type="pct"/>
            <w:tcBorders>
              <w:top w:val="single" w:color="auto" w:sz="8" w:space="0"/>
              <w:left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人员费用（人员工资、五险一金、津补贴等）</w:t>
            </w:r>
          </w:p>
        </w:tc>
        <w:tc>
          <w:tcPr>
            <w:tcW w:w="495" w:type="pct"/>
            <w:tcBorders>
              <w:top w:val="single" w:color="auto" w:sz="8" w:space="0"/>
              <w:left w:val="single" w:color="auto" w:sz="2" w:space="0"/>
              <w:bottom w:val="single" w:color="auto" w:sz="2" w:space="0"/>
              <w:right w:val="single" w:color="auto" w:sz="2" w:space="0"/>
            </w:tcBorders>
            <w:noWrap w:val="0"/>
            <w:vAlign w:val="center"/>
          </w:tcPr>
          <w:p>
            <w:pPr>
              <w:spacing w:line="360" w:lineRule="auto"/>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78</w:t>
            </w:r>
            <w:r>
              <w:rPr>
                <w:rFonts w:hint="eastAsia" w:ascii="宋体" w:hAnsi="宋体" w:cs="宋体"/>
                <w:b w:val="0"/>
                <w:bCs/>
                <w:color w:val="000000" w:themeColor="text1"/>
                <w:sz w:val="24"/>
                <w:szCs w:val="24"/>
                <w:highlight w:val="none"/>
                <w:lang w:val="en-US" w:eastAsia="zh-CN"/>
                <w14:textFill>
                  <w14:solidFill>
                    <w14:schemeClr w14:val="tx1"/>
                  </w14:solidFill>
                </w14:textFill>
              </w:rPr>
              <w:t>人</w:t>
            </w:r>
          </w:p>
        </w:tc>
        <w:tc>
          <w:tcPr>
            <w:tcW w:w="76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14:textFill>
                  <w14:solidFill>
                    <w14:schemeClr w14:val="tx1"/>
                  </w14:solidFill>
                </w14:textFill>
              </w:rPr>
              <w:t>元/人/</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天</w:t>
            </w:r>
          </w:p>
        </w:tc>
        <w:tc>
          <w:tcPr>
            <w:tcW w:w="539" w:type="pct"/>
            <w:tcBorders>
              <w:top w:val="single" w:color="auto" w:sz="8" w:space="0"/>
              <w:left w:val="single" w:color="auto" w:sz="2" w:space="0"/>
              <w:bottom w:val="single" w:color="auto" w:sz="2" w:space="0"/>
              <w:right w:val="single" w:color="auto" w:sz="8" w:space="0"/>
            </w:tcBorders>
            <w:noWrap w:val="0"/>
            <w:vAlign w:val="center"/>
          </w:tcPr>
          <w:p>
            <w:pPr>
              <w:spacing w:line="360" w:lineRule="auto"/>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365</w:t>
            </w:r>
          </w:p>
        </w:tc>
        <w:tc>
          <w:tcPr>
            <w:tcW w:w="693" w:type="pct"/>
            <w:tcBorders>
              <w:top w:val="single" w:color="auto" w:sz="8" w:space="0"/>
              <w:left w:val="single" w:color="auto" w:sz="2" w:space="0"/>
              <w:bottom w:val="single" w:color="auto" w:sz="2" w:space="0"/>
              <w:right w:val="single" w:color="auto" w:sz="8" w:space="0"/>
            </w:tcBorders>
            <w:noWrap w:val="0"/>
            <w:vAlign w:val="center"/>
          </w:tcPr>
          <w:p>
            <w:pP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558"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37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2</w:t>
            </w:r>
          </w:p>
        </w:tc>
        <w:tc>
          <w:tcPr>
            <w:tcW w:w="1568" w:type="pct"/>
            <w:tcBorders>
              <w:left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服装费</w:t>
            </w:r>
          </w:p>
        </w:tc>
        <w:tc>
          <w:tcPr>
            <w:tcW w:w="495" w:type="pct"/>
            <w:tcBorders>
              <w:top w:val="single" w:color="auto" w:sz="8" w:space="0"/>
              <w:left w:val="single" w:color="auto" w:sz="2" w:space="0"/>
              <w:bottom w:val="single" w:color="auto" w:sz="2" w:space="0"/>
              <w:right w:val="single" w:color="auto" w:sz="2" w:space="0"/>
            </w:tcBorders>
            <w:noWrap w:val="0"/>
            <w:vAlign w:val="center"/>
          </w:tcPr>
          <w:p>
            <w:pPr>
              <w:spacing w:line="360" w:lineRule="auto"/>
              <w:jc w:val="center"/>
              <w:rPr>
                <w:rFonts w:hint="default" w:ascii="宋体" w:hAnsi="宋体" w:eastAsia="宋体" w:cs="宋体"/>
                <w:b w:val="0"/>
                <w:bCs/>
                <w:color w:val="000000" w:themeColor="text1"/>
                <w:sz w:val="24"/>
                <w:szCs w:val="24"/>
                <w:highlight w:val="none"/>
                <w:lang w:val="en-US"/>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78</w:t>
            </w:r>
            <w:r>
              <w:rPr>
                <w:rFonts w:hint="eastAsia" w:ascii="宋体" w:hAnsi="宋体" w:cs="宋体"/>
                <w:b w:val="0"/>
                <w:bCs/>
                <w:color w:val="000000" w:themeColor="text1"/>
                <w:sz w:val="24"/>
                <w:szCs w:val="24"/>
                <w:highlight w:val="none"/>
                <w:lang w:val="en-US" w:eastAsia="zh-CN"/>
                <w14:textFill>
                  <w14:solidFill>
                    <w14:schemeClr w14:val="tx1"/>
                  </w14:solidFill>
                </w14:textFill>
              </w:rPr>
              <w:t>套</w:t>
            </w:r>
          </w:p>
        </w:tc>
        <w:tc>
          <w:tcPr>
            <w:tcW w:w="76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14:textFill>
                  <w14:solidFill>
                    <w14:schemeClr w14:val="tx1"/>
                  </w14:solidFill>
                </w14:textFill>
              </w:rPr>
              <w:t>元</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/套</w:t>
            </w:r>
          </w:p>
        </w:tc>
        <w:tc>
          <w:tcPr>
            <w:tcW w:w="539" w:type="pct"/>
            <w:tcBorders>
              <w:top w:val="single" w:color="auto" w:sz="8" w:space="0"/>
              <w:left w:val="single" w:color="auto" w:sz="2" w:space="0"/>
              <w:bottom w:val="single" w:color="auto" w:sz="2" w:space="0"/>
              <w:right w:val="single" w:color="auto" w:sz="8" w:space="0"/>
            </w:tcBorders>
            <w:noWrap w:val="0"/>
            <w:vAlign w:val="center"/>
          </w:tcPr>
          <w:p>
            <w:pPr>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tc>
        <w:tc>
          <w:tcPr>
            <w:tcW w:w="693" w:type="pct"/>
            <w:tcBorders>
              <w:top w:val="single" w:color="auto" w:sz="8" w:space="0"/>
              <w:left w:val="single" w:color="auto" w:sz="2" w:space="0"/>
              <w:bottom w:val="single" w:color="auto" w:sz="2" w:space="0"/>
              <w:right w:val="single" w:color="auto" w:sz="8" w:space="0"/>
            </w:tcBorders>
            <w:noWrap w:val="0"/>
            <w:vAlign w:val="center"/>
          </w:tcPr>
          <w:p>
            <w:pPr>
              <w:spacing w:line="360" w:lineRule="auto"/>
              <w:jc w:val="center"/>
              <w:rPr>
                <w:rFonts w:hint="eastAsia" w:ascii="宋体" w:hAnsi="宋体" w:eastAsia="宋体" w:cs="宋体"/>
                <w:b w:val="0"/>
                <w:bCs/>
                <w:color w:val="000000" w:themeColor="text1"/>
                <w:sz w:val="24"/>
                <w:highlight w:val="none"/>
                <w14:textFill>
                  <w14:solidFill>
                    <w14:schemeClr w14:val="tx1"/>
                  </w14:solidFill>
                </w14:textFill>
              </w:rPr>
            </w:pPr>
          </w:p>
        </w:tc>
        <w:tc>
          <w:tcPr>
            <w:tcW w:w="558"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37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3</w:t>
            </w:r>
          </w:p>
        </w:tc>
        <w:tc>
          <w:tcPr>
            <w:tcW w:w="1568" w:type="pct"/>
            <w:tcBorders>
              <w:left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装备费</w:t>
            </w:r>
          </w:p>
        </w:tc>
        <w:tc>
          <w:tcPr>
            <w:tcW w:w="495" w:type="pct"/>
            <w:tcBorders>
              <w:top w:val="single" w:color="auto" w:sz="8" w:space="0"/>
              <w:left w:val="single" w:color="auto" w:sz="2" w:space="0"/>
              <w:bottom w:val="single" w:color="auto" w:sz="2" w:space="0"/>
              <w:right w:val="single" w:color="auto" w:sz="2" w:space="0"/>
            </w:tcBorders>
            <w:noWrap w:val="0"/>
            <w:vAlign w:val="center"/>
          </w:tcPr>
          <w:p>
            <w:pPr>
              <w:spacing w:line="360" w:lineRule="auto"/>
              <w:jc w:val="center"/>
              <w:rPr>
                <w:rFonts w:hint="default" w:ascii="宋体" w:hAnsi="宋体" w:eastAsia="宋体" w:cs="宋体"/>
                <w:b w:val="0"/>
                <w:bCs/>
                <w:color w:val="000000" w:themeColor="text1"/>
                <w:sz w:val="24"/>
                <w:szCs w:val="24"/>
                <w:highlight w:val="none"/>
                <w:lang w:val="en-US"/>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10套</w:t>
            </w:r>
          </w:p>
        </w:tc>
        <w:tc>
          <w:tcPr>
            <w:tcW w:w="76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14:textFill>
                  <w14:solidFill>
                    <w14:schemeClr w14:val="tx1"/>
                  </w14:solidFill>
                </w14:textFill>
              </w:rPr>
              <w:t>元/</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套</w:t>
            </w:r>
          </w:p>
        </w:tc>
        <w:tc>
          <w:tcPr>
            <w:tcW w:w="539" w:type="pct"/>
            <w:tcBorders>
              <w:top w:val="single" w:color="auto" w:sz="8" w:space="0"/>
              <w:left w:val="single" w:color="auto" w:sz="2" w:space="0"/>
              <w:bottom w:val="single" w:color="auto" w:sz="2" w:space="0"/>
              <w:right w:val="single" w:color="auto" w:sz="8" w:space="0"/>
            </w:tcBorders>
            <w:noWrap w:val="0"/>
            <w:vAlign w:val="center"/>
          </w:tcPr>
          <w:p>
            <w:pP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tc>
        <w:tc>
          <w:tcPr>
            <w:tcW w:w="693" w:type="pct"/>
            <w:tcBorders>
              <w:top w:val="single" w:color="auto" w:sz="8" w:space="0"/>
              <w:left w:val="single" w:color="auto" w:sz="2" w:space="0"/>
              <w:bottom w:val="single" w:color="auto" w:sz="2" w:space="0"/>
              <w:right w:val="single" w:color="auto" w:sz="8" w:space="0"/>
            </w:tcBorders>
            <w:noWrap w:val="0"/>
            <w:vAlign w:val="center"/>
          </w:tcPr>
          <w:p>
            <w:pPr>
              <w:spacing w:line="360" w:lineRule="auto"/>
              <w:jc w:val="center"/>
              <w:rPr>
                <w:rFonts w:hint="eastAsia" w:ascii="宋体" w:hAnsi="宋体" w:eastAsia="宋体" w:cs="宋体"/>
                <w:b w:val="0"/>
                <w:bCs/>
                <w:color w:val="000000" w:themeColor="text1"/>
                <w:sz w:val="24"/>
                <w:highlight w:val="none"/>
                <w14:textFill>
                  <w14:solidFill>
                    <w14:schemeClr w14:val="tx1"/>
                  </w14:solidFill>
                </w14:textFill>
              </w:rPr>
            </w:pPr>
          </w:p>
        </w:tc>
        <w:tc>
          <w:tcPr>
            <w:tcW w:w="558"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1946" w:type="pct"/>
            <w:gridSpan w:val="2"/>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合计</w:t>
            </w:r>
          </w:p>
        </w:tc>
        <w:tc>
          <w:tcPr>
            <w:tcW w:w="495" w:type="pct"/>
            <w:tcBorders>
              <w:top w:val="single" w:color="auto" w:sz="8"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767" w:type="pct"/>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539" w:type="pct"/>
            <w:tcBorders>
              <w:top w:val="single" w:color="auto" w:sz="8" w:space="0"/>
              <w:left w:val="single" w:color="auto" w:sz="2" w:space="0"/>
              <w:bottom w:val="single" w:color="auto" w:sz="2" w:space="0"/>
              <w:right w:val="single" w:color="auto" w:sz="8" w:space="0"/>
            </w:tcBorders>
            <w:noWrap w:val="0"/>
            <w:vAlign w:val="center"/>
          </w:tcPr>
          <w:p>
            <w:pPr>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3" w:type="pct"/>
            <w:tcBorders>
              <w:top w:val="single" w:color="auto" w:sz="8" w:space="0"/>
              <w:left w:val="single" w:color="auto" w:sz="2" w:space="0"/>
              <w:bottom w:val="single" w:color="auto" w:sz="2" w:space="0"/>
              <w:right w:val="single" w:color="auto" w:sz="8" w:space="0"/>
            </w:tcBorders>
            <w:noWrap w:val="0"/>
            <w:vAlign w:val="center"/>
          </w:tcPr>
          <w:p>
            <w:pPr>
              <w:spacing w:line="360" w:lineRule="auto"/>
              <w:jc w:val="center"/>
              <w:rPr>
                <w:rFonts w:hint="eastAsia" w:ascii="宋体" w:hAnsi="宋体" w:eastAsia="宋体" w:cs="宋体"/>
                <w:b w:val="0"/>
                <w:bCs/>
                <w:color w:val="000000" w:themeColor="text1"/>
                <w:sz w:val="24"/>
                <w:highlight w:val="none"/>
                <w14:textFill>
                  <w14:solidFill>
                    <w14:schemeClr w14:val="tx1"/>
                  </w14:solidFill>
                </w14:textFill>
              </w:rPr>
            </w:pPr>
          </w:p>
        </w:tc>
        <w:tc>
          <w:tcPr>
            <w:tcW w:w="558" w:type="pct"/>
            <w:tcBorders>
              <w:top w:val="single" w:color="auto" w:sz="8" w:space="0"/>
              <w:left w:val="single" w:color="auto" w:sz="2" w:space="0"/>
              <w:bottom w:val="single" w:color="auto" w:sz="2" w:space="0"/>
              <w:right w:val="single" w:color="auto" w:sz="8" w:space="0"/>
            </w:tcBorders>
            <w:noWrap w:val="0"/>
            <w:vAlign w:val="center"/>
          </w:tcPr>
          <w:p>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9" w:hRule="atLeast"/>
          <w:jc w:val="center"/>
        </w:trPr>
        <w:tc>
          <w:tcPr>
            <w:tcW w:w="1946" w:type="pct"/>
            <w:gridSpan w:val="2"/>
            <w:tcBorders>
              <w:top w:val="single" w:color="auto" w:sz="2" w:space="0"/>
              <w:left w:val="single" w:color="auto" w:sz="4" w:space="0"/>
              <w:bottom w:val="single" w:color="auto" w:sz="2" w:space="0"/>
              <w:right w:val="single" w:color="auto" w:sz="4"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总价（小写）人民币</w:t>
            </w:r>
          </w:p>
        </w:tc>
        <w:tc>
          <w:tcPr>
            <w:tcW w:w="3053" w:type="pct"/>
            <w:gridSpan w:val="5"/>
            <w:tcBorders>
              <w:top w:val="single" w:color="auto" w:sz="2" w:space="0"/>
              <w:left w:val="single" w:color="auto" w:sz="4" w:space="0"/>
              <w:bottom w:val="single" w:color="auto" w:sz="2" w:space="0"/>
              <w:right w:val="single" w:color="auto" w:sz="8" w:space="0"/>
            </w:tcBorders>
            <w:noWrap w:val="0"/>
            <w:vAlign w:val="center"/>
          </w:tcPr>
          <w:p>
            <w:pPr>
              <w:snapToGrid w:val="0"/>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9" w:hRule="atLeast"/>
          <w:jc w:val="center"/>
        </w:trPr>
        <w:tc>
          <w:tcPr>
            <w:tcW w:w="1946" w:type="pct"/>
            <w:gridSpan w:val="2"/>
            <w:tcBorders>
              <w:top w:val="single" w:color="auto" w:sz="2" w:space="0"/>
              <w:left w:val="single" w:color="auto" w:sz="4" w:space="0"/>
              <w:bottom w:val="single" w:color="auto" w:sz="2" w:space="0"/>
              <w:right w:val="single" w:color="auto" w:sz="4" w:space="0"/>
            </w:tcBorders>
            <w:noWrap w:val="0"/>
            <w:vAlign w:val="center"/>
          </w:tcPr>
          <w:p>
            <w:pPr>
              <w:snapToGrid w:val="0"/>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总价（大写）人民币</w:t>
            </w:r>
          </w:p>
        </w:tc>
        <w:tc>
          <w:tcPr>
            <w:tcW w:w="3053" w:type="pct"/>
            <w:gridSpan w:val="5"/>
            <w:tcBorders>
              <w:top w:val="single" w:color="auto" w:sz="2" w:space="0"/>
              <w:left w:val="single" w:color="auto" w:sz="4" w:space="0"/>
              <w:bottom w:val="single" w:color="auto" w:sz="2" w:space="0"/>
              <w:right w:val="single" w:color="auto" w:sz="8" w:space="0"/>
            </w:tcBorders>
            <w:noWrap w:val="0"/>
            <w:vAlign w:val="center"/>
          </w:tcPr>
          <w:p>
            <w:pPr>
              <w:snapToGrid w:val="0"/>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bl>
    <w:p>
      <w:pPr>
        <w:rPr>
          <w:rFonts w:hint="eastAsia" w:ascii="宋体" w:hAnsi="宋体" w:eastAsia="宋体" w:cs="宋体"/>
          <w:b/>
          <w:snapToGrid w:val="0"/>
          <w:color w:val="000000" w:themeColor="text1"/>
          <w:kern w:val="0"/>
          <w:sz w:val="24"/>
          <w:highlight w:val="none"/>
          <w14:textFill>
            <w14:solidFill>
              <w14:schemeClr w14:val="tx1"/>
            </w14:solidFill>
          </w14:textFill>
        </w:rPr>
      </w:pPr>
    </w:p>
    <w:p>
      <w:pPr>
        <w:snapToGrid w:val="0"/>
        <w:spacing w:before="120" w:beforeLines="50" w:line="360" w:lineRule="auto"/>
        <w:jc w:val="left"/>
        <w:rPr>
          <w:rFonts w:hint="eastAsia" w:ascii="宋体" w:hAnsi="宋体" w:eastAsia="宋体" w:cs="宋体"/>
          <w:b/>
          <w:snapToGrid w:val="0"/>
          <w:color w:val="000000" w:themeColor="text1"/>
          <w:kern w:val="0"/>
          <w:sz w:val="24"/>
          <w:highlight w:val="none"/>
          <w14:textFill>
            <w14:solidFill>
              <w14:schemeClr w14:val="tx1"/>
            </w14:solidFill>
          </w14:textFill>
        </w:rPr>
      </w:pPr>
      <w:r>
        <w:rPr>
          <w:rFonts w:hint="eastAsia" w:ascii="宋体" w:hAnsi="宋体" w:eastAsia="宋体" w:cs="宋体"/>
          <w:b/>
          <w:snapToGrid w:val="0"/>
          <w:color w:val="000000" w:themeColor="text1"/>
          <w:kern w:val="0"/>
          <w:sz w:val="24"/>
          <w:highlight w:val="none"/>
          <w14:textFill>
            <w14:solidFill>
              <w14:schemeClr w14:val="tx1"/>
            </w14:solidFill>
          </w14:textFill>
        </w:rPr>
        <w:t>附件2：项目人员清单</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125"/>
        <w:gridCol w:w="1371"/>
        <w:gridCol w:w="1371"/>
        <w:gridCol w:w="1371"/>
        <w:gridCol w:w="181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保安员上岗证编号</w:t>
            </w: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977"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本项目承担的职责</w:t>
            </w:r>
          </w:p>
        </w:tc>
        <w:tc>
          <w:tcPr>
            <w:tcW w:w="79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安保班长</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安保班长</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安保班长</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738" w:type="pct"/>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安保班长</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安保人员</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796" w:type="pct"/>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0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8"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77" w:type="pct"/>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p>
        </w:tc>
        <w:tc>
          <w:tcPr>
            <w:tcW w:w="796" w:type="pct"/>
            <w:noWrap w:val="0"/>
            <w:vAlign w:val="center"/>
          </w:tcPr>
          <w:p>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33"/>
        <w:keepNext w:val="0"/>
        <w:keepLines w:val="0"/>
        <w:pageBreakBefore w:val="0"/>
        <w:widowControl w:val="0"/>
        <w:kinsoku/>
        <w:wordWrap/>
        <w:overflowPunct/>
        <w:topLinePunct w:val="0"/>
        <w:autoSpaceDE/>
        <w:bidi w:val="0"/>
        <w:adjustRightInd/>
        <w:snapToGrid/>
        <w:spacing w:line="360" w:lineRule="auto"/>
        <w:ind w:right="0"/>
        <w:textAlignment w:val="auto"/>
        <w:rPr>
          <w:rFonts w:hint="eastAsia" w:ascii="宋体" w:hAnsi="宋体" w:eastAsia="宋体" w:cs="宋体"/>
          <w:b/>
          <w:snapToGrid w:val="0"/>
          <w:color w:val="000000" w:themeColor="text1"/>
          <w:kern w:val="0"/>
          <w:sz w:val="24"/>
          <w:highlight w:val="none"/>
          <w14:textFill>
            <w14:solidFill>
              <w14:schemeClr w14:val="tx1"/>
            </w14:solidFill>
          </w14:textFill>
        </w:rPr>
      </w:pPr>
      <w:r>
        <w:rPr>
          <w:rFonts w:hint="eastAsia" w:ascii="宋体" w:hAnsi="宋体" w:eastAsia="宋体" w:cs="宋体"/>
          <w:b/>
          <w:snapToGrid w:val="0"/>
          <w:color w:val="000000" w:themeColor="text1"/>
          <w:kern w:val="0"/>
          <w:sz w:val="24"/>
          <w:highlight w:val="none"/>
          <w14:textFill>
            <w14:solidFill>
              <w14:schemeClr w14:val="tx1"/>
            </w14:solidFill>
          </w14:textFill>
        </w:rPr>
        <w:t>附件3</w:t>
      </w:r>
      <w:r>
        <w:rPr>
          <w:rFonts w:hint="eastAsia" w:ascii="宋体" w:hAnsi="宋体" w:eastAsia="宋体" w:cs="宋体"/>
          <w:b/>
          <w:snapToGrid w:val="0"/>
          <w:color w:val="000000" w:themeColor="text1"/>
          <w:kern w:val="0"/>
          <w:sz w:val="24"/>
          <w:highlight w:val="none"/>
          <w:lang w:eastAsia="zh-CN"/>
          <w14:textFill>
            <w14:solidFill>
              <w14:schemeClr w14:val="tx1"/>
            </w14:solidFill>
          </w14:textFill>
        </w:rPr>
        <w:t>：</w:t>
      </w:r>
      <w:r>
        <w:rPr>
          <w:rFonts w:hint="eastAsia" w:ascii="宋体" w:hAnsi="宋体" w:eastAsia="宋体" w:cs="宋体"/>
          <w:b/>
          <w:snapToGrid w:val="0"/>
          <w:color w:val="000000" w:themeColor="text1"/>
          <w:kern w:val="0"/>
          <w:sz w:val="24"/>
          <w:highlight w:val="none"/>
          <w14:textFill>
            <w14:solidFill>
              <w14:schemeClr w14:val="tx1"/>
            </w14:solidFill>
          </w14:textFill>
        </w:rPr>
        <w:t>月度考核表</w:t>
      </w:r>
    </w:p>
    <w:p>
      <w:pPr>
        <w:snapToGrid w:val="0"/>
        <w:spacing w:line="360" w:lineRule="auto"/>
        <w:ind w:firstLine="480" w:firstLineChars="20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lang w:eastAsia="zh-CN"/>
          <w14:textFill>
            <w14:solidFill>
              <w14:schemeClr w14:val="tx1"/>
            </w14:solidFill>
          </w14:textFill>
        </w:rPr>
        <w:t>乙方</w:t>
      </w:r>
      <w:r>
        <w:rPr>
          <w:rFonts w:hint="eastAsia" w:ascii="宋体" w:hAnsi="宋体" w:eastAsia="宋体" w:cs="宋体"/>
          <w:color w:val="000000" w:themeColor="text1"/>
          <w:sz w:val="24"/>
          <w:highlight w:val="none"/>
          <w:u w:val="none"/>
          <w14:textFill>
            <w14:solidFill>
              <w14:schemeClr w14:val="tx1"/>
            </w14:solidFill>
          </w14:textFill>
        </w:rPr>
        <w:t>履行</w:t>
      </w:r>
      <w:r>
        <w:rPr>
          <w:rFonts w:hint="eastAsia" w:ascii="宋体" w:hAnsi="宋体" w:eastAsia="宋体" w:cs="宋体"/>
          <w:color w:val="000000" w:themeColor="text1"/>
          <w:sz w:val="24"/>
          <w:highlight w:val="none"/>
          <w:u w:val="none"/>
          <w:lang w:val="en-US" w:eastAsia="zh-CN"/>
          <w14:textFill>
            <w14:solidFill>
              <w14:schemeClr w14:val="tx1"/>
            </w14:solidFill>
          </w14:textFill>
        </w:rPr>
        <w:t>安保</w:t>
      </w:r>
      <w:r>
        <w:rPr>
          <w:rFonts w:hint="eastAsia" w:ascii="宋体" w:hAnsi="宋体" w:eastAsia="宋体" w:cs="宋体"/>
          <w:color w:val="000000" w:themeColor="text1"/>
          <w:sz w:val="24"/>
          <w:highlight w:val="none"/>
          <w:u w:val="none"/>
          <w14:textFill>
            <w14:solidFill>
              <w14:schemeClr w14:val="tx1"/>
            </w14:solidFill>
          </w14:textFill>
        </w:rPr>
        <w:t>服务全流程服务内容及其相关的服务项目，</w:t>
      </w:r>
      <w:r>
        <w:rPr>
          <w:rFonts w:hint="eastAsia" w:ascii="宋体" w:hAnsi="宋体" w:eastAsia="宋体" w:cs="宋体"/>
          <w:color w:val="000000" w:themeColor="text1"/>
          <w:sz w:val="24"/>
          <w:highlight w:val="none"/>
          <w:u w:val="none"/>
          <w:lang w:eastAsia="zh-CN"/>
          <w14:textFill>
            <w14:solidFill>
              <w14:schemeClr w14:val="tx1"/>
            </w14:solidFill>
          </w14:textFill>
        </w:rPr>
        <w:t>甲方</w:t>
      </w:r>
      <w:r>
        <w:rPr>
          <w:rFonts w:hint="eastAsia" w:ascii="宋体" w:hAnsi="宋体" w:eastAsia="宋体" w:cs="宋体"/>
          <w:color w:val="000000" w:themeColor="text1"/>
          <w:sz w:val="24"/>
          <w:highlight w:val="none"/>
          <w:u w:val="none"/>
          <w14:textFill>
            <w14:solidFill>
              <w14:schemeClr w14:val="tx1"/>
            </w14:solidFill>
          </w14:textFill>
        </w:rPr>
        <w:t>负责</w:t>
      </w:r>
      <w:r>
        <w:rPr>
          <w:rFonts w:hint="eastAsia" w:ascii="宋体" w:hAnsi="宋体" w:eastAsia="宋体" w:cs="宋体"/>
          <w:color w:val="000000" w:themeColor="text1"/>
          <w:sz w:val="24"/>
          <w:highlight w:val="none"/>
          <w:u w:val="none"/>
          <w:lang w:eastAsia="zh-CN"/>
          <w14:textFill>
            <w14:solidFill>
              <w14:schemeClr w14:val="tx1"/>
            </w14:solidFill>
          </w14:textFill>
        </w:rPr>
        <w:t>乙方</w:t>
      </w:r>
      <w:r>
        <w:rPr>
          <w:rFonts w:hint="eastAsia" w:ascii="宋体" w:hAnsi="宋体" w:eastAsia="宋体" w:cs="宋体"/>
          <w:color w:val="000000" w:themeColor="text1"/>
          <w:sz w:val="24"/>
          <w:highlight w:val="none"/>
          <w:u w:val="none"/>
          <w14:textFill>
            <w14:solidFill>
              <w14:schemeClr w14:val="tx1"/>
            </w14:solidFill>
          </w14:textFill>
        </w:rPr>
        <w:t>的管理指导、验收考核等职责，督促其履行合同。</w:t>
      </w:r>
    </w:p>
    <w:p>
      <w:pPr>
        <w:spacing w:line="360" w:lineRule="auto"/>
        <w:ind w:left="0" w:leftChars="0" w:firstLine="480" w:firstLineChars="200"/>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考核以百分制的方式进行，时间为合同期每月进行考核</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none"/>
          <w14:textFill>
            <w14:solidFill>
              <w14:schemeClr w14:val="tx1"/>
            </w14:solidFill>
          </w14:textFill>
        </w:rPr>
        <w:t>按月对</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u w:val="none"/>
          <w14:textFill>
            <w14:solidFill>
              <w14:schemeClr w14:val="tx1"/>
            </w14:solidFill>
          </w14:textFill>
        </w:rPr>
        <w:t>进行考核，每扣1分处以扣除</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00元违约金处罚</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如考核周期内重复出现相同扣分情形，累计计算扣除分值，违约金在结算合同尾款时扣除</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如</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u w:val="none"/>
          <w14:textFill>
            <w14:solidFill>
              <w14:schemeClr w14:val="tx1"/>
            </w14:solidFill>
          </w14:textFill>
        </w:rPr>
        <w:t>经</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none"/>
          <w14:textFill>
            <w14:solidFill>
              <w14:schemeClr w14:val="tx1"/>
            </w14:solidFill>
          </w14:textFill>
        </w:rPr>
        <w:t>考评两次</w:t>
      </w:r>
      <w:r>
        <w:rPr>
          <w:rFonts w:hint="eastAsia" w:ascii="宋体" w:hAnsi="宋体" w:cs="宋体"/>
          <w:color w:val="000000" w:themeColor="text1"/>
          <w:sz w:val="24"/>
          <w:szCs w:val="24"/>
          <w:highlight w:val="none"/>
          <w:u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分及以下</w:t>
      </w:r>
      <w:r>
        <w:rPr>
          <w:rFonts w:hint="eastAsia" w:ascii="宋体" w:hAnsi="宋体" w:eastAsia="宋体" w:cs="宋体"/>
          <w:color w:val="000000" w:themeColor="text1"/>
          <w:sz w:val="24"/>
          <w:szCs w:val="24"/>
          <w:highlight w:val="none"/>
          <w:u w:val="none"/>
          <w14:textFill>
            <w14:solidFill>
              <w14:schemeClr w14:val="tx1"/>
            </w14:solidFill>
          </w14:textFill>
        </w:rPr>
        <w:t>,则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none"/>
          <w14:textFill>
            <w14:solidFill>
              <w14:schemeClr w14:val="tx1"/>
            </w14:solidFill>
          </w14:textFill>
        </w:rPr>
        <w:t>有权无条件终止合同,没收</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u w:val="none"/>
          <w14:textFill>
            <w14:solidFill>
              <w14:schemeClr w14:val="tx1"/>
            </w14:solidFill>
          </w14:textFill>
        </w:rPr>
        <w:t>全部履约保证金</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，如乙方未缴纳履约保证金的，则需赔偿合同总价的1%，如给甲方造成损失的有权向乙方提出索赔。</w:t>
      </w:r>
    </w:p>
    <w:p>
      <w:pPr>
        <w:spacing w:line="360" w:lineRule="auto"/>
        <w:jc w:val="center"/>
        <w:rPr>
          <w:rFonts w:hint="eastAsia" w:ascii="宋体" w:hAnsi="宋体" w:eastAsia="宋体" w:cs="宋体"/>
          <w:b/>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每月考核表（202</w:t>
      </w:r>
      <w:r>
        <w:rPr>
          <w:rFonts w:hint="eastAsia" w:ascii="宋体" w:hAnsi="宋体" w:eastAsia="宋体" w:cs="宋体"/>
          <w:b/>
          <w:color w:val="000000" w:themeColor="text1"/>
          <w:sz w:val="24"/>
          <w:highlight w:val="none"/>
          <w:u w:val="none"/>
          <w:lang w:val="en-US" w:eastAsia="zh-CN"/>
          <w14:textFill>
            <w14:solidFill>
              <w14:schemeClr w14:val="tx1"/>
            </w14:solidFill>
          </w14:textFill>
        </w:rPr>
        <w:t>3</w:t>
      </w:r>
      <w:r>
        <w:rPr>
          <w:rFonts w:hint="eastAsia" w:ascii="宋体" w:hAnsi="宋体" w:eastAsia="宋体" w:cs="宋体"/>
          <w:b/>
          <w:color w:val="000000" w:themeColor="text1"/>
          <w:sz w:val="24"/>
          <w:highlight w:val="none"/>
          <w:u w:val="none"/>
          <w14:textFill>
            <w14:solidFill>
              <w14:schemeClr w14:val="tx1"/>
            </w14:solidFill>
          </w14:textFill>
        </w:rPr>
        <w:t>年   月）</w:t>
      </w:r>
    </w:p>
    <w:tbl>
      <w:tblPr>
        <w:tblStyle w:val="63"/>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00"/>
        <w:gridCol w:w="2717"/>
        <w:gridCol w:w="1417"/>
        <w:gridCol w:w="1133"/>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6"/>
            <w:tcBorders>
              <w:top w:val="nil"/>
              <w:left w:val="nil"/>
              <w:bottom w:val="single" w:color="auto" w:sz="4" w:space="0"/>
              <w:right w:val="nil"/>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80"/>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6"/>
            <w:tcBorders>
              <w:top w:val="single" w:color="auto" w:sz="4" w:space="0"/>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u w:val="none"/>
                <w:lang w:val="en-US" w:eastAsia="zh-CN"/>
                <w14:textFill>
                  <w14:solidFill>
                    <w14:schemeClr w14:val="tx1"/>
                  </w14:solidFill>
                </w14:textFill>
              </w:rPr>
            </w:pPr>
            <w:r>
              <w:rPr>
                <w:rFonts w:hint="eastAsia" w:cs="Times New Roman"/>
                <w:bCs/>
                <w:color w:val="000000" w:themeColor="text1"/>
                <w:w w:val="100"/>
                <w:sz w:val="24"/>
                <w:szCs w:val="24"/>
                <w:highlight w:val="none"/>
                <w:u w:val="none"/>
                <w:lang w:val="en-US" w:eastAsia="zh-CN"/>
                <w14:textFill>
                  <w14:solidFill>
                    <w14:schemeClr w14:val="tx1"/>
                  </w14:solidFill>
                </w14:textFill>
              </w:rPr>
              <w:t>看守所拘留所在押人员给养及维护业务费-安保服务项目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gridSpan w:val="2"/>
            <w:tcBorders>
              <w:top w:val="single" w:color="auto" w:sz="4" w:space="0"/>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u w:val="none"/>
                <w:lang w:val="en-US" w:eastAsia="zh-CN"/>
                <w14:textFill>
                  <w14:solidFill>
                    <w14:schemeClr w14:val="tx1"/>
                  </w14:solidFill>
                </w14:textFill>
              </w:rPr>
              <w:t>中标单位</w:t>
            </w:r>
          </w:p>
        </w:tc>
        <w:tc>
          <w:tcPr>
            <w:tcW w:w="7045" w:type="dxa"/>
            <w:gridSpan w:val="4"/>
            <w:tcBorders>
              <w:top w:val="single" w:color="auto" w:sz="4" w:space="0"/>
            </w:tcBorders>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序号</w:t>
            </w:r>
          </w:p>
        </w:tc>
        <w:tc>
          <w:tcPr>
            <w:tcW w:w="4117" w:type="dxa"/>
            <w:gridSpan w:val="2"/>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扣分项内容</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每人每发生一次扣</w:t>
            </w:r>
            <w:r>
              <w:rPr>
                <w:rFonts w:hint="eastAsia" w:cs="Times New Roman"/>
                <w:bCs/>
                <w:color w:val="000000" w:themeColor="text1"/>
                <w:sz w:val="24"/>
                <w:szCs w:val="24"/>
                <w:highlight w:val="none"/>
                <w:lang w:val="en-US" w:eastAsia="zh-CN"/>
                <w14:textFill>
                  <w14:solidFill>
                    <w14:schemeClr w14:val="tx1"/>
                  </w14:solidFill>
                </w14:textFill>
              </w:rPr>
              <w:t>分</w:t>
            </w:r>
          </w:p>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分值</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当月扣分</w:t>
            </w: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不按规定时间上下班，迟到、早退</w:t>
            </w:r>
            <w:r>
              <w:rPr>
                <w:rFonts w:hint="default" w:ascii="Times New Roman" w:hAnsi="Times New Roman" w:eastAsia="宋体" w:cs="Times New Roman"/>
                <w:bCs/>
                <w:color w:val="000000" w:themeColor="text1"/>
                <w:w w:val="100"/>
                <w:sz w:val="24"/>
                <w:szCs w:val="24"/>
                <w:highlight w:val="none"/>
                <w:lang w:val="en-US" w:eastAsia="zh-CN"/>
                <w14:textFill>
                  <w14:solidFill>
                    <w14:schemeClr w14:val="tx1"/>
                  </w14:solidFill>
                </w14:textFill>
              </w:rPr>
              <w:t>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2</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无故出现旷工情况或在岗位上睡觉</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4</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3</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上班时不按照规定着装，佩戴标牌</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4</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在工作时间内看书、报、杂志，手机,玩游戏或做与工作无关的事，在岗位上吃零食，抽烟</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5</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交接班记录簿不按规定认真填写，乱画字迹不工整</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6</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在岗时间，无故游动到其他岗位</w:t>
            </w:r>
            <w:r>
              <w:rPr>
                <w:rFonts w:hint="default" w:ascii="Times New Roman" w:hAnsi="Times New Roman" w:eastAsia="宋体" w:cs="Times New Roman"/>
                <w:bCs/>
                <w:color w:val="000000" w:themeColor="text1"/>
                <w:w w:val="100"/>
                <w:sz w:val="24"/>
                <w:szCs w:val="24"/>
                <w:highlight w:val="none"/>
                <w:lang w:val="en-US" w:eastAsia="zh-CN"/>
                <w14:textFill>
                  <w14:solidFill>
                    <w14:schemeClr w14:val="tx1"/>
                  </w14:solidFill>
                </w14:textFill>
              </w:rPr>
              <w:t>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4</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7</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门岗值班员未严格履行外来人员探访、车辆登记、制度和人员物品出入管理制度</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8</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工作时间饮酒上岗或工作时间赌博或进行任何有关赌博的游戏</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10</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9</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门岗执勤与来访对象接触，未使用礼貌用语引起纠纷的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10</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在岗期间未对岗位范围内异常情况及时进行汇报且记录的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11</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未按照规范操作说明致使</w:t>
            </w:r>
            <w:r>
              <w:rPr>
                <w:rFonts w:hint="eastAsia" w:cs="Times New Roman"/>
                <w:bCs/>
                <w:color w:val="000000" w:themeColor="text1"/>
                <w:w w:val="100"/>
                <w:sz w:val="24"/>
                <w:szCs w:val="24"/>
                <w:highlight w:val="none"/>
                <w:lang w:eastAsia="zh-CN"/>
                <w14:textFill>
                  <w14:solidFill>
                    <w14:schemeClr w14:val="tx1"/>
                  </w14:solidFill>
                </w14:textFill>
              </w:rPr>
              <w:t>甲方</w:t>
            </w: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场地、设备损毁的</w:t>
            </w:r>
          </w:p>
        </w:tc>
        <w:tc>
          <w:tcPr>
            <w:tcW w:w="1417"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 w:val="0"/>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w w:val="100"/>
                <w:sz w:val="24"/>
                <w:szCs w:val="24"/>
                <w:highlight w:val="none"/>
                <w14:textFill>
                  <w14:solidFill>
                    <w14:schemeClr w14:val="tx1"/>
                  </w14:solidFill>
                </w14:textFill>
              </w:rPr>
              <w:t>12</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 w:val="0"/>
                <w:bCs/>
                <w:color w:val="000000" w:themeColor="text1"/>
                <w:w w:val="100"/>
                <w:sz w:val="24"/>
                <w:szCs w:val="24"/>
                <w:highlight w:val="none"/>
                <w14:textFill>
                  <w14:solidFill>
                    <w14:schemeClr w14:val="tx1"/>
                  </w14:solidFill>
                </w14:textFill>
              </w:rPr>
            </w:pPr>
            <w:r>
              <w:rPr>
                <w:rFonts w:hint="eastAsia" w:cs="Times New Roman"/>
                <w:b w:val="0"/>
                <w:bCs/>
                <w:color w:val="000000" w:themeColor="text1"/>
                <w:w w:val="100"/>
                <w:sz w:val="24"/>
                <w:szCs w:val="24"/>
                <w:highlight w:val="none"/>
                <w:lang w:eastAsia="zh-CN"/>
                <w14:textFill>
                  <w14:solidFill>
                    <w14:schemeClr w14:val="tx1"/>
                  </w14:solidFill>
                </w14:textFill>
              </w:rPr>
              <w:t>乙方</w:t>
            </w:r>
            <w:r>
              <w:rPr>
                <w:rFonts w:hint="default" w:ascii="Times New Roman" w:hAnsi="Times New Roman" w:eastAsia="宋体" w:cs="Times New Roman"/>
                <w:b w:val="0"/>
                <w:bCs/>
                <w:color w:val="000000" w:themeColor="text1"/>
                <w:w w:val="100"/>
                <w:sz w:val="24"/>
                <w:szCs w:val="24"/>
                <w:highlight w:val="none"/>
                <w14:textFill>
                  <w14:solidFill>
                    <w14:schemeClr w14:val="tx1"/>
                  </w14:solidFill>
                </w14:textFill>
              </w:rPr>
              <w:t>未按照规定时间招录、补充</w:t>
            </w:r>
            <w:r>
              <w:rPr>
                <w:rFonts w:hint="eastAsia" w:cs="Times New Roman"/>
                <w:b w:val="0"/>
                <w:bCs/>
                <w:color w:val="000000" w:themeColor="text1"/>
                <w:w w:val="100"/>
                <w:sz w:val="24"/>
                <w:szCs w:val="24"/>
                <w:highlight w:val="none"/>
                <w:lang w:eastAsia="zh-CN"/>
                <w14:textFill>
                  <w14:solidFill>
                    <w14:schemeClr w14:val="tx1"/>
                  </w14:solidFill>
                </w14:textFill>
              </w:rPr>
              <w:t>、</w:t>
            </w:r>
            <w:r>
              <w:rPr>
                <w:rFonts w:hint="eastAsia" w:cs="Times New Roman"/>
                <w:b w:val="0"/>
                <w:bCs/>
                <w:color w:val="000000" w:themeColor="text1"/>
                <w:w w:val="100"/>
                <w:sz w:val="24"/>
                <w:szCs w:val="24"/>
                <w:highlight w:val="none"/>
                <w:lang w:val="en-US" w:eastAsia="zh-CN"/>
                <w14:textFill>
                  <w14:solidFill>
                    <w14:schemeClr w14:val="tx1"/>
                  </w14:solidFill>
                </w14:textFill>
              </w:rPr>
              <w:t>变更</w:t>
            </w:r>
            <w:r>
              <w:rPr>
                <w:rFonts w:hint="default" w:ascii="Times New Roman" w:hAnsi="Times New Roman" w:eastAsia="宋体" w:cs="Times New Roman"/>
                <w:b w:val="0"/>
                <w:bCs/>
                <w:color w:val="000000" w:themeColor="text1"/>
                <w:w w:val="100"/>
                <w:sz w:val="24"/>
                <w:szCs w:val="24"/>
                <w:highlight w:val="none"/>
                <w14:textFill>
                  <w14:solidFill>
                    <w14:schemeClr w14:val="tx1"/>
                  </w14:solidFill>
                </w14:textFill>
              </w:rPr>
              <w:t>安保服务人员的。</w:t>
            </w:r>
          </w:p>
        </w:tc>
        <w:tc>
          <w:tcPr>
            <w:tcW w:w="1417" w:type="dxa"/>
            <w:noWrap w:val="0"/>
            <w:vAlign w:val="center"/>
          </w:tcPr>
          <w:p>
            <w:pPr>
              <w:widowControl/>
              <w:overflowPunct w:val="0"/>
              <w:autoSpaceDE w:val="0"/>
              <w:autoSpaceDN w:val="0"/>
              <w:spacing w:line="320" w:lineRule="exact"/>
              <w:jc w:val="center"/>
              <w:textAlignment w:val="baseline"/>
              <w:rPr>
                <w:rFonts w:hint="eastAsia" w:ascii="Times New Roman" w:hAnsi="Times New Roman" w:eastAsia="宋体" w:cs="Times New Roman"/>
                <w:b w:val="0"/>
                <w:bCs/>
                <w:color w:val="000000" w:themeColor="text1"/>
                <w:w w:val="100"/>
                <w:sz w:val="24"/>
                <w:szCs w:val="24"/>
                <w:highlight w:val="none"/>
                <w:lang w:eastAsia="zh-CN"/>
                <w14:textFill>
                  <w14:solidFill>
                    <w14:schemeClr w14:val="tx1"/>
                  </w14:solidFill>
                </w14:textFill>
              </w:rPr>
            </w:pPr>
            <w:r>
              <w:rPr>
                <w:rFonts w:hint="eastAsia" w:cs="Times New Roman"/>
                <w:b w:val="0"/>
                <w:bCs/>
                <w:color w:val="000000" w:themeColor="text1"/>
                <w:w w:val="100"/>
                <w:sz w:val="24"/>
                <w:szCs w:val="24"/>
                <w:highlight w:val="none"/>
                <w:lang w:val="en-US" w:eastAsia="zh-CN"/>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13</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eastAsia" w:cs="Times New Roman"/>
                <w:bCs/>
                <w:color w:val="000000" w:themeColor="text1"/>
                <w:w w:val="100"/>
                <w:sz w:val="24"/>
                <w:szCs w:val="24"/>
                <w:highlight w:val="none"/>
                <w:lang w:eastAsia="zh-CN"/>
                <w14:textFill>
                  <w14:solidFill>
                    <w14:schemeClr w14:val="tx1"/>
                  </w14:solidFill>
                </w14:textFill>
              </w:rPr>
              <w:t>乙方</w:t>
            </w: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未按照要求严把入口关，或未按要求提供相关档案或证明材料的。</w:t>
            </w:r>
          </w:p>
        </w:tc>
        <w:tc>
          <w:tcPr>
            <w:tcW w:w="1417" w:type="dxa"/>
            <w:noWrap w:val="0"/>
            <w:vAlign w:val="center"/>
          </w:tcPr>
          <w:p>
            <w:pPr>
              <w:widowControl/>
              <w:overflowPunct w:val="0"/>
              <w:autoSpaceDE w:val="0"/>
              <w:autoSpaceDN w:val="0"/>
              <w:spacing w:line="320" w:lineRule="exact"/>
              <w:jc w:val="center"/>
              <w:textAlignment w:val="baseline"/>
              <w:rPr>
                <w:rFonts w:hint="eastAsia" w:ascii="Times New Roman" w:hAnsi="Times New Roman" w:eastAsia="宋体" w:cs="Times New Roman"/>
                <w:bCs/>
                <w:color w:val="000000" w:themeColor="text1"/>
                <w:w w:val="100"/>
                <w:sz w:val="24"/>
                <w:szCs w:val="24"/>
                <w:highlight w:val="none"/>
                <w:lang w:eastAsia="zh-CN"/>
                <w14:textFill>
                  <w14:solidFill>
                    <w14:schemeClr w14:val="tx1"/>
                  </w14:solidFill>
                </w14:textFill>
              </w:rPr>
            </w:pPr>
            <w:r>
              <w:rPr>
                <w:rFonts w:hint="eastAsia" w:cs="Times New Roman"/>
                <w:bCs/>
                <w:color w:val="000000" w:themeColor="text1"/>
                <w:w w:val="100"/>
                <w:sz w:val="24"/>
                <w:szCs w:val="24"/>
                <w:highlight w:val="none"/>
                <w:lang w:val="en-US" w:eastAsia="zh-CN"/>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14</w:t>
            </w:r>
          </w:p>
        </w:tc>
        <w:tc>
          <w:tcPr>
            <w:tcW w:w="4117" w:type="dxa"/>
            <w:gridSpan w:val="2"/>
            <w:noWrap w:val="0"/>
            <w:vAlign w:val="center"/>
          </w:tcPr>
          <w:p>
            <w:pPr>
              <w:widowControl/>
              <w:overflowPunct w:val="0"/>
              <w:autoSpaceDE w:val="0"/>
              <w:autoSpaceDN w:val="0"/>
              <w:spacing w:line="320" w:lineRule="exact"/>
              <w:jc w:val="left"/>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eastAsia" w:cs="Times New Roman"/>
                <w:bCs/>
                <w:color w:val="000000" w:themeColor="text1"/>
                <w:w w:val="100"/>
                <w:sz w:val="24"/>
                <w:szCs w:val="24"/>
                <w:highlight w:val="none"/>
                <w:lang w:eastAsia="zh-CN"/>
                <w14:textFill>
                  <w14:solidFill>
                    <w14:schemeClr w14:val="tx1"/>
                  </w14:solidFill>
                </w14:textFill>
              </w:rPr>
              <w:t>乙方</w:t>
            </w: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未按要求落实安保服务人员到岗人数、伙食、服装、装备等保障要求的。</w:t>
            </w:r>
          </w:p>
        </w:tc>
        <w:tc>
          <w:tcPr>
            <w:tcW w:w="1417" w:type="dxa"/>
            <w:noWrap w:val="0"/>
            <w:vAlign w:val="center"/>
          </w:tcPr>
          <w:p>
            <w:pPr>
              <w:widowControl/>
              <w:overflowPunct w:val="0"/>
              <w:autoSpaceDE w:val="0"/>
              <w:autoSpaceDN w:val="0"/>
              <w:spacing w:line="320" w:lineRule="exact"/>
              <w:jc w:val="center"/>
              <w:textAlignment w:val="baseline"/>
              <w:rPr>
                <w:rFonts w:hint="eastAsia" w:ascii="Times New Roman" w:hAnsi="Times New Roman" w:eastAsia="宋体" w:cs="Times New Roman"/>
                <w:bCs/>
                <w:color w:val="000000" w:themeColor="text1"/>
                <w:w w:val="100"/>
                <w:sz w:val="24"/>
                <w:szCs w:val="24"/>
                <w:highlight w:val="none"/>
                <w:lang w:eastAsia="zh-CN"/>
                <w14:textFill>
                  <w14:solidFill>
                    <w14:schemeClr w14:val="tx1"/>
                  </w14:solidFill>
                </w14:textFill>
              </w:rPr>
            </w:pPr>
            <w:r>
              <w:rPr>
                <w:rFonts w:hint="eastAsia" w:cs="Times New Roman"/>
                <w:bCs/>
                <w:color w:val="000000" w:themeColor="text1"/>
                <w:w w:val="100"/>
                <w:sz w:val="24"/>
                <w:szCs w:val="24"/>
                <w:highlight w:val="none"/>
                <w:lang w:val="en-US" w:eastAsia="zh-CN"/>
                <w14:textFill>
                  <w14:solidFill>
                    <w14:schemeClr w14:val="tx1"/>
                  </w14:solidFill>
                </w14:textFill>
              </w:rPr>
              <w:t>2</w:t>
            </w: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lang w:val="en-US" w:eastAsia="zh-CN"/>
                <w14:textFill>
                  <w14:solidFill>
                    <w14:schemeClr w14:val="tx1"/>
                  </w14:solidFill>
                </w14:textFill>
              </w:rPr>
            </w:pPr>
            <w:r>
              <w:rPr>
                <w:rFonts w:hint="eastAsia" w:cs="Times New Roman"/>
                <w:bCs/>
                <w:color w:val="000000" w:themeColor="text1"/>
                <w:w w:val="100"/>
                <w:sz w:val="24"/>
                <w:szCs w:val="24"/>
                <w:highlight w:val="none"/>
                <w:lang w:val="en-US" w:eastAsia="zh-CN"/>
                <w14:textFill>
                  <w14:solidFill>
                    <w14:schemeClr w14:val="tx1"/>
                  </w14:solidFill>
                </w14:textFill>
              </w:rPr>
              <w:t>15</w:t>
            </w:r>
          </w:p>
        </w:tc>
        <w:tc>
          <w:tcPr>
            <w:tcW w:w="4117" w:type="dxa"/>
            <w:gridSpan w:val="2"/>
            <w:noWrap w:val="0"/>
            <w:vAlign w:val="center"/>
          </w:tcPr>
          <w:p>
            <w:pPr>
              <w:widowControl/>
              <w:overflowPunct w:val="0"/>
              <w:autoSpaceDE w:val="0"/>
              <w:autoSpaceDN w:val="0"/>
              <w:spacing w:line="320" w:lineRule="exact"/>
              <w:jc w:val="left"/>
              <w:textAlignment w:val="baseline"/>
              <w:rPr>
                <w:rFonts w:hint="eastAsia" w:eastAsia="仿宋" w:cs="Times New Roman"/>
                <w:bCs/>
                <w:color w:val="000000" w:themeColor="text1"/>
                <w:w w:val="100"/>
                <w:sz w:val="24"/>
                <w:szCs w:val="24"/>
                <w:highlight w:val="none"/>
                <w:lang w:eastAsia="zh-CN"/>
                <w14:textFill>
                  <w14:solidFill>
                    <w14:schemeClr w14:val="tx1"/>
                  </w14:solidFill>
                </w14:textFill>
              </w:rPr>
            </w:pPr>
            <w:r>
              <w:rPr>
                <w:rFonts w:hint="eastAsia" w:ascii="Times New Roman" w:hAnsi="Times New Roman" w:eastAsia="宋体" w:cs="Times New Roman"/>
                <w:bCs/>
                <w:color w:val="000000" w:themeColor="text1"/>
                <w:sz w:val="24"/>
                <w:szCs w:val="24"/>
                <w:highlight w:val="none"/>
                <w14:textFill>
                  <w14:solidFill>
                    <w14:schemeClr w14:val="tx1"/>
                  </w14:solidFill>
                </w14:textFill>
              </w:rPr>
              <w:t>专门面向中小企业且预留小微企业</w:t>
            </w:r>
            <w:r>
              <w:rPr>
                <w:rFonts w:hint="eastAsia" w:cs="Times New Roman"/>
                <w:bCs/>
                <w:color w:val="000000" w:themeColor="text1"/>
                <w:sz w:val="24"/>
                <w:szCs w:val="24"/>
                <w:highlight w:val="none"/>
                <w:lang w:val="en-US" w:eastAsia="zh-CN"/>
                <w14:textFill>
                  <w14:solidFill>
                    <w14:schemeClr w14:val="tx1"/>
                  </w14:solidFill>
                </w14:textFill>
              </w:rPr>
              <w:t>比例</w:t>
            </w:r>
            <w:r>
              <w:rPr>
                <w:rFonts w:hint="eastAsia" w:ascii="Times New Roman" w:hAnsi="Times New Roman" w:eastAsia="宋体" w:cs="Times New Roman"/>
                <w:bCs/>
                <w:color w:val="000000" w:themeColor="text1"/>
                <w:sz w:val="24"/>
                <w:szCs w:val="24"/>
                <w:highlight w:val="none"/>
                <w14:textFill>
                  <w14:solidFill>
                    <w14:schemeClr w14:val="tx1"/>
                  </w14:solidFill>
                </w14:textFill>
              </w:rPr>
              <w:t>达到</w:t>
            </w:r>
            <w:r>
              <w:rPr>
                <w:rFonts w:hint="eastAsia" w:cs="Times New Roman"/>
                <w:bCs/>
                <w:color w:val="000000" w:themeColor="text1"/>
                <w:sz w:val="24"/>
                <w:szCs w:val="24"/>
                <w:highlight w:val="none"/>
                <w:lang w:val="en-US" w:eastAsia="zh-CN"/>
                <w14:textFill>
                  <w14:solidFill>
                    <w14:schemeClr w14:val="tx1"/>
                  </w14:solidFill>
                </w14:textFill>
              </w:rPr>
              <w:t>合同总价</w:t>
            </w:r>
            <w:r>
              <w:rPr>
                <w:rFonts w:hint="eastAsia" w:ascii="Times New Roman" w:hAnsi="Times New Roman" w:eastAsia="宋体" w:cs="Times New Roman"/>
                <w:bCs/>
                <w:color w:val="000000" w:themeColor="text1"/>
                <w:sz w:val="24"/>
                <w:szCs w:val="24"/>
                <w:highlight w:val="none"/>
                <w14:textFill>
                  <w14:solidFill>
                    <w14:schemeClr w14:val="tx1"/>
                  </w14:solidFill>
                </w14:textFill>
              </w:rPr>
              <w:t>28%的佐证材料</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14:textFill>
                  <w14:solidFill>
                    <w14:schemeClr w14:val="tx1"/>
                  </w14:solidFill>
                </w14:textFill>
              </w:rPr>
              <w:t>本项目履约过程中，</w:t>
            </w:r>
            <w:r>
              <w:rPr>
                <w:rFonts w:hint="eastAsia" w:cs="Times New Roman"/>
                <w:bCs/>
                <w:color w:val="000000" w:themeColor="text1"/>
                <w:kern w:val="2"/>
                <w:sz w:val="24"/>
                <w:szCs w:val="24"/>
                <w:highlight w:val="none"/>
                <w:lang w:val="en-US" w:eastAsia="zh-CN"/>
                <w14:textFill>
                  <w14:solidFill>
                    <w14:schemeClr w14:val="tx1"/>
                  </w14:solidFill>
                </w14:textFill>
              </w:rPr>
              <w:t>乙方</w:t>
            </w:r>
            <w:r>
              <w:rPr>
                <w:rFonts w:hint="eastAsia" w:ascii="Times New Roman" w:hAnsi="Times New Roman" w:eastAsia="宋体" w:cs="Times New Roman"/>
                <w:bCs/>
                <w:color w:val="000000" w:themeColor="text1"/>
                <w:kern w:val="2"/>
                <w:sz w:val="24"/>
                <w:szCs w:val="24"/>
                <w:highlight w:val="none"/>
                <w14:textFill>
                  <w14:solidFill>
                    <w14:schemeClr w14:val="tx1"/>
                  </w14:solidFill>
                </w14:textFill>
              </w:rPr>
              <w:t>按承诺预留中小企业比例应达到合同总价的100%</w:t>
            </w:r>
            <w:r>
              <w:rPr>
                <w:rFonts w:hint="eastAsia" w:cs="Times New Roman"/>
                <w:bCs/>
                <w:color w:val="000000" w:themeColor="text1"/>
                <w:kern w:val="2"/>
                <w:sz w:val="24"/>
                <w:szCs w:val="24"/>
                <w:highlight w:val="none"/>
                <w:lang w:val="en-US" w:eastAsia="zh-CN"/>
                <w14:textFill>
                  <w14:solidFill>
                    <w14:schemeClr w14:val="tx1"/>
                  </w14:solidFill>
                </w14:textFill>
              </w:rPr>
              <w:t>且预留小微企业比例应达到合同总价的28%</w:t>
            </w:r>
            <w:r>
              <w:rPr>
                <w:rFonts w:hint="eastAsia" w:ascii="Times New Roman" w:hAnsi="Times New Roman" w:eastAsia="宋体" w:cs="Times New Roman"/>
                <w:bCs/>
                <w:color w:val="000000" w:themeColor="text1"/>
                <w:kern w:val="2"/>
                <w:sz w:val="24"/>
                <w:szCs w:val="24"/>
                <w:highlight w:val="none"/>
                <w14:textFill>
                  <w14:solidFill>
                    <w14:schemeClr w14:val="tx1"/>
                  </w14:solidFill>
                </w14:textFill>
              </w:rPr>
              <w:t>，若未达到此要求，</w:t>
            </w:r>
            <w:r>
              <w:rPr>
                <w:rFonts w:hint="eastAsia" w:cs="Times New Roman"/>
                <w:bCs/>
                <w:color w:val="000000" w:themeColor="text1"/>
                <w:sz w:val="24"/>
                <w:szCs w:val="24"/>
                <w:highlight w:val="none"/>
                <w:lang w:val="en-US"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有权没收全部履约保证金（如有），报送本级政府采购监管部门，提请列入失信行为记录名单，追究相关责任，且</w:t>
            </w:r>
            <w:r>
              <w:rPr>
                <w:rFonts w:hint="eastAsia" w:cs="Times New Roman"/>
                <w:bCs/>
                <w:color w:val="000000" w:themeColor="text1"/>
                <w:sz w:val="24"/>
                <w:szCs w:val="24"/>
                <w:highlight w:val="none"/>
                <w:lang w:val="en-US" w:eastAsia="zh-CN"/>
                <w14:textFill>
                  <w14:solidFill>
                    <w14:schemeClr w14:val="tx1"/>
                  </w14:solidFill>
                </w14:textFill>
              </w:rPr>
              <w:t>乙方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应向</w:t>
            </w:r>
            <w:r>
              <w:rPr>
                <w:rFonts w:hint="eastAsia" w:cs="Times New Roman"/>
                <w:bCs/>
                <w:color w:val="000000" w:themeColor="text1"/>
                <w:sz w:val="24"/>
                <w:szCs w:val="24"/>
                <w:highlight w:val="none"/>
                <w:lang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支付合同总价30%的违约金。</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w w:val="100"/>
                <w:sz w:val="24"/>
                <w:szCs w:val="24"/>
                <w:highlight w:val="none"/>
                <w:lang w:val="en-US" w:eastAsia="zh-CN"/>
                <w14:textFill>
                  <w14:solidFill>
                    <w14:schemeClr w14:val="tx1"/>
                  </w14:solidFill>
                </w14:textFill>
              </w:rPr>
            </w:pP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cs="Times New Roman"/>
                <w:bCs/>
                <w:color w:val="000000" w:themeColor="text1"/>
                <w:w w:val="100"/>
                <w:sz w:val="24"/>
                <w:szCs w:val="24"/>
                <w:highlight w:val="none"/>
                <w:lang w:val="en-US" w:eastAsia="zh-CN"/>
                <w14:textFill>
                  <w14:solidFill>
                    <w14:schemeClr w14:val="tx1"/>
                  </w14:solidFill>
                </w14:textFill>
              </w:rPr>
            </w:pPr>
            <w:r>
              <w:rPr>
                <w:rFonts w:hint="eastAsia" w:cs="Times New Roman"/>
                <w:bCs/>
                <w:color w:val="000000" w:themeColor="text1"/>
                <w:w w:val="100"/>
                <w:sz w:val="24"/>
                <w:szCs w:val="24"/>
                <w:highlight w:val="none"/>
                <w:lang w:val="en-US" w:eastAsia="zh-CN"/>
                <w14:textFill>
                  <w14:solidFill>
                    <w14:schemeClr w14:val="tx1"/>
                  </w14:solidFill>
                </w14:textFill>
              </w:rPr>
              <w:t>16</w:t>
            </w:r>
          </w:p>
        </w:tc>
        <w:tc>
          <w:tcPr>
            <w:tcW w:w="4117" w:type="dxa"/>
            <w:gridSpan w:val="2"/>
            <w:noWrap w:val="0"/>
            <w:vAlign w:val="center"/>
          </w:tcPr>
          <w:p>
            <w:pPr>
              <w:widowControl/>
              <w:overflowPunct w:val="0"/>
              <w:autoSpaceDE w:val="0"/>
              <w:autoSpaceDN w:val="0"/>
              <w:spacing w:line="320" w:lineRule="exact"/>
              <w:jc w:val="left"/>
              <w:textAlignment w:val="baseline"/>
              <w:rPr>
                <w:rFonts w:hint="eastAsia" w:ascii="Times New Roman" w:hAnsi="Times New Roman" w:eastAsia="宋体"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 w:val="0"/>
                <w:bCs/>
                <w:color w:val="000000" w:themeColor="text1"/>
                <w:spacing w:val="0"/>
                <w:sz w:val="24"/>
                <w:szCs w:val="24"/>
                <w:highlight w:val="none"/>
                <w:u w:val="none"/>
                <w:lang w:eastAsia="zh-CN"/>
                <w14:textFill>
                  <w14:solidFill>
                    <w14:schemeClr w14:val="tx1"/>
                  </w14:solidFill>
                </w14:textFill>
              </w:rPr>
              <w:t>乙方</w:t>
            </w:r>
            <w:r>
              <w:rPr>
                <w:rFonts w:hint="eastAsia" w:ascii="Times New Roman" w:hAnsi="Times New Roman" w:eastAsia="宋体" w:cs="Times New Roman"/>
                <w:b w:val="0"/>
                <w:bCs/>
                <w:color w:val="000000" w:themeColor="text1"/>
                <w:spacing w:val="0"/>
                <w:sz w:val="24"/>
                <w:szCs w:val="24"/>
                <w:highlight w:val="none"/>
                <w:u w:val="none"/>
                <w14:textFill>
                  <w14:solidFill>
                    <w14:schemeClr w14:val="tx1"/>
                  </w14:solidFill>
                </w14:textFill>
              </w:rPr>
              <w:t>投入的</w:t>
            </w:r>
            <w:r>
              <w:rPr>
                <w:rFonts w:hint="eastAsia" w:ascii="Times New Roman" w:hAnsi="Times New Roman" w:cs="Times New Roman"/>
                <w:b w:val="0"/>
                <w:bCs/>
                <w:color w:val="000000" w:themeColor="text1"/>
                <w:spacing w:val="0"/>
                <w:sz w:val="24"/>
                <w:szCs w:val="24"/>
                <w:highlight w:val="none"/>
                <w:u w:val="none"/>
                <w:lang w:eastAsia="zh-CN"/>
                <w14:textFill>
                  <w14:solidFill>
                    <w14:schemeClr w14:val="tx1"/>
                  </w14:solidFill>
                </w14:textFill>
              </w:rPr>
              <w:t>安保人员</w:t>
            </w:r>
            <w:r>
              <w:rPr>
                <w:rFonts w:hint="eastAsia" w:ascii="Times New Roman" w:hAnsi="Times New Roman" w:eastAsia="宋体" w:cs="Times New Roman"/>
                <w:b w:val="0"/>
                <w:bCs/>
                <w:color w:val="000000" w:themeColor="text1"/>
                <w:spacing w:val="0"/>
                <w:sz w:val="24"/>
                <w:szCs w:val="24"/>
                <w:highlight w:val="none"/>
                <w:u w:val="none"/>
                <w14:textFill>
                  <w14:solidFill>
                    <w14:schemeClr w14:val="tx1"/>
                  </w14:solidFill>
                </w14:textFill>
              </w:rPr>
              <w:t>不能与其他承接的项目重复兼任。一经发现，将提请财政以提供虚假资料予以废标，并列入黑名单，没收全部履约保证金（如有），并承担</w:t>
            </w:r>
            <w:r>
              <w:rPr>
                <w:rFonts w:hint="eastAsia" w:ascii="Times New Roman" w:hAnsi="Times New Roman" w:cs="Times New Roman"/>
                <w:b w:val="0"/>
                <w:bCs/>
                <w:color w:val="000000" w:themeColor="text1"/>
                <w:spacing w:val="0"/>
                <w:sz w:val="24"/>
                <w:szCs w:val="24"/>
                <w:highlight w:val="none"/>
                <w:u w:val="none"/>
                <w:lang w:val="en-US" w:eastAsia="zh-CN"/>
                <w14:textFill>
                  <w14:solidFill>
                    <w14:schemeClr w14:val="tx1"/>
                  </w14:solidFill>
                </w14:textFill>
              </w:rPr>
              <w:t>就</w:t>
            </w:r>
            <w:r>
              <w:rPr>
                <w:rFonts w:hint="eastAsia" w:ascii="Times New Roman" w:hAnsi="Times New Roman" w:eastAsia="宋体" w:cs="Times New Roman"/>
                <w:b w:val="0"/>
                <w:bCs/>
                <w:color w:val="000000" w:themeColor="text1"/>
                <w:spacing w:val="0"/>
                <w:sz w:val="24"/>
                <w:szCs w:val="24"/>
                <w:highlight w:val="none"/>
                <w:u w:val="none"/>
                <w14:textFill>
                  <w14:solidFill>
                    <w14:schemeClr w14:val="tx1"/>
                  </w14:solidFill>
                </w14:textFill>
              </w:rPr>
              <w:t>由此给</w:t>
            </w:r>
            <w:r>
              <w:rPr>
                <w:rFonts w:hint="eastAsia" w:ascii="Times New Roman" w:hAnsi="Times New Roman" w:eastAsia="宋体" w:cs="Times New Roman"/>
                <w:b w:val="0"/>
                <w:bCs/>
                <w:color w:val="000000" w:themeColor="text1"/>
                <w:spacing w:val="0"/>
                <w:sz w:val="24"/>
                <w:szCs w:val="24"/>
                <w:highlight w:val="none"/>
                <w:u w:val="none"/>
                <w:lang w:eastAsia="zh-CN"/>
                <w14:textFill>
                  <w14:solidFill>
                    <w14:schemeClr w14:val="tx1"/>
                  </w14:solidFill>
                </w14:textFill>
              </w:rPr>
              <w:t>甲方</w:t>
            </w:r>
            <w:r>
              <w:rPr>
                <w:rFonts w:hint="eastAsia" w:ascii="Times New Roman" w:hAnsi="Times New Roman" w:eastAsia="宋体" w:cs="Times New Roman"/>
                <w:b w:val="0"/>
                <w:bCs/>
                <w:color w:val="000000" w:themeColor="text1"/>
                <w:spacing w:val="0"/>
                <w:sz w:val="24"/>
                <w:szCs w:val="24"/>
                <w:highlight w:val="none"/>
                <w:u w:val="none"/>
                <w14:textFill>
                  <w14:solidFill>
                    <w14:schemeClr w14:val="tx1"/>
                  </w14:solidFill>
                </w14:textFill>
              </w:rPr>
              <w:t>造成的损失</w:t>
            </w:r>
            <w:r>
              <w:rPr>
                <w:rFonts w:hint="eastAsia" w:ascii="Times New Roman" w:hAnsi="Times New Roman" w:cs="Times New Roman"/>
                <w:b w:val="0"/>
                <w:bCs/>
                <w:color w:val="000000" w:themeColor="text1"/>
                <w:spacing w:val="0"/>
                <w:sz w:val="24"/>
                <w:szCs w:val="24"/>
                <w:highlight w:val="none"/>
                <w:u w:val="none"/>
                <w:lang w:val="en-US" w:eastAsia="zh-CN"/>
                <w14:textFill>
                  <w14:solidFill>
                    <w14:schemeClr w14:val="tx1"/>
                  </w14:solidFill>
                </w14:textFill>
              </w:rPr>
              <w:t>。</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w w:val="100"/>
                <w:sz w:val="24"/>
                <w:szCs w:val="24"/>
                <w:highlight w:val="none"/>
                <w:lang w:val="en-US" w:eastAsia="zh-CN"/>
                <w14:textFill>
                  <w14:solidFill>
                    <w14:schemeClr w14:val="tx1"/>
                  </w14:solidFill>
                </w14:textFill>
              </w:rPr>
            </w:pP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pPr>
              <w:widowControl/>
              <w:overflowPunct w:val="0"/>
              <w:autoSpaceDE w:val="0"/>
              <w:autoSpaceDN w:val="0"/>
              <w:spacing w:line="320" w:lineRule="exact"/>
              <w:jc w:val="center"/>
              <w:textAlignment w:val="baseline"/>
              <w:rPr>
                <w:rFonts w:hint="default" w:cs="Times New Roman"/>
                <w:bCs/>
                <w:color w:val="000000" w:themeColor="text1"/>
                <w:w w:val="100"/>
                <w:sz w:val="24"/>
                <w:szCs w:val="24"/>
                <w:highlight w:val="none"/>
                <w:lang w:val="en-US" w:eastAsia="zh-CN"/>
                <w14:textFill>
                  <w14:solidFill>
                    <w14:schemeClr w14:val="tx1"/>
                  </w14:solidFill>
                </w14:textFill>
              </w:rPr>
            </w:pPr>
            <w:r>
              <w:rPr>
                <w:rFonts w:hint="eastAsia" w:cs="Times New Roman"/>
                <w:bCs/>
                <w:color w:val="000000" w:themeColor="text1"/>
                <w:w w:val="100"/>
                <w:sz w:val="24"/>
                <w:szCs w:val="24"/>
                <w:highlight w:val="none"/>
                <w:lang w:val="en-US" w:eastAsia="zh-CN"/>
                <w14:textFill>
                  <w14:solidFill>
                    <w14:schemeClr w14:val="tx1"/>
                  </w14:solidFill>
                </w14:textFill>
              </w:rPr>
              <w:t>17</w:t>
            </w:r>
          </w:p>
        </w:tc>
        <w:tc>
          <w:tcPr>
            <w:tcW w:w="4117" w:type="dxa"/>
            <w:gridSpan w:val="2"/>
            <w:noWrap w:val="0"/>
            <w:vAlign w:val="center"/>
          </w:tcPr>
          <w:p>
            <w:pPr>
              <w:widowControl/>
              <w:overflowPunct w:val="0"/>
              <w:autoSpaceDE w:val="0"/>
              <w:autoSpaceDN w:val="0"/>
              <w:spacing w:line="320" w:lineRule="exact"/>
              <w:jc w:val="left"/>
              <w:textAlignment w:val="baseline"/>
              <w:rPr>
                <w:rFonts w:hint="eastAsia" w:ascii="Times New Roman" w:hAnsi="Times New Roman" w:eastAsia="宋体" w:cs="Times New Roman"/>
                <w:bCs/>
                <w:color w:val="000000" w:themeColor="text1"/>
                <w:sz w:val="24"/>
                <w:szCs w:val="24"/>
                <w:highlight w:val="none"/>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乙方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如发生泄密，扣除违约金10000元/次，</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将追究</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乙方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一切法律责任。</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乙方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如已经完成合同结算后发生的泄密，每泄密一次需向</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赔偿合同总金额的0.5%。如</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乙方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及服务人员违反安全管理要求，构成违法犯罪的，</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将及时报送本级政府采购和市场监督管理部门，提请列入政府采购严重违法失信行为记录名单，并追究相关责任。</w:t>
            </w:r>
          </w:p>
        </w:tc>
        <w:tc>
          <w:tcPr>
            <w:tcW w:w="1417" w:type="dxa"/>
            <w:noWrap w:val="0"/>
            <w:vAlign w:val="center"/>
          </w:tcPr>
          <w:p>
            <w:pPr>
              <w:widowControl/>
              <w:overflowPunct w:val="0"/>
              <w:autoSpaceDE w:val="0"/>
              <w:autoSpaceDN w:val="0"/>
              <w:spacing w:line="320" w:lineRule="exact"/>
              <w:jc w:val="center"/>
              <w:textAlignment w:val="baseline"/>
              <w:rPr>
                <w:rFonts w:hint="eastAsia" w:cs="Times New Roman"/>
                <w:bCs/>
                <w:color w:val="000000" w:themeColor="text1"/>
                <w:w w:val="100"/>
                <w:sz w:val="24"/>
                <w:szCs w:val="24"/>
                <w:highlight w:val="none"/>
                <w:lang w:val="en-US" w:eastAsia="zh-CN"/>
                <w14:textFill>
                  <w14:solidFill>
                    <w14:schemeClr w14:val="tx1"/>
                  </w14:solidFill>
                </w14:textFill>
              </w:rPr>
            </w:pPr>
          </w:p>
        </w:tc>
        <w:tc>
          <w:tcPr>
            <w:tcW w:w="1133"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c>
          <w:tcPr>
            <w:tcW w:w="1778" w:type="dxa"/>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5" w:type="dxa"/>
            <w:gridSpan w:val="3"/>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 xml:space="preserve">        当月考核得分</w:t>
            </w:r>
          </w:p>
        </w:tc>
        <w:tc>
          <w:tcPr>
            <w:tcW w:w="4328" w:type="dxa"/>
            <w:gridSpan w:val="3"/>
            <w:noWrap w:val="0"/>
            <w:vAlign w:val="center"/>
          </w:tcPr>
          <w:p>
            <w:pPr>
              <w:widowControl/>
              <w:overflowPunct w:val="0"/>
              <w:autoSpaceDE w:val="0"/>
              <w:autoSpaceDN w:val="0"/>
              <w:spacing w:line="320" w:lineRule="exact"/>
              <w:jc w:val="center"/>
              <w:textAlignment w:val="baseline"/>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pPr>
            <w:r>
              <w:rPr>
                <w:rFonts w:hint="default" w:ascii="Times New Roman" w:hAnsi="Times New Roman" w:eastAsia="宋体" w:cs="Times New Roman"/>
                <w:bCs/>
                <w:color w:val="000000" w:themeColor="text1"/>
                <w:w w:val="100"/>
                <w:sz w:val="24"/>
                <w:szCs w:val="24"/>
                <w:highlight w:val="none"/>
                <w14:textFill>
                  <w14:solidFill>
                    <w14:schemeClr w14:val="tx1"/>
                  </w14:solidFill>
                </w14:textFill>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973" w:type="dxa"/>
            <w:gridSpan w:val="6"/>
            <w:noWrap w:val="0"/>
            <w:vAlign w:val="center"/>
          </w:tcPr>
          <w:p>
            <w:pPr>
              <w:widowControl/>
              <w:jc w:val="left"/>
              <w:textAlignment w:val="center"/>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（盖章）：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w:t>
            </w:r>
            <w:r>
              <w:rPr>
                <w:rFonts w:hint="eastAsia" w:cs="Times New Roman"/>
                <w:color w:val="000000" w:themeColor="text1"/>
                <w:kern w:val="0"/>
                <w:sz w:val="24"/>
                <w:szCs w:val="24"/>
                <w:highlight w:val="none"/>
                <w:lang w:val="en-US" w:eastAsia="zh-CN"/>
                <w14:textFill>
                  <w14:solidFill>
                    <w14:schemeClr w14:val="tx1"/>
                  </w14:solidFill>
                </w14:textFill>
              </w:rPr>
              <w:t>乙方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（盖章）：</w:t>
            </w:r>
          </w:p>
          <w:p>
            <w:pPr>
              <w:widowControl/>
              <w:jc w:val="left"/>
              <w:textAlignment w:val="center"/>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项目经办人（签字）：</w:t>
            </w:r>
          </w:p>
          <w:p>
            <w:pPr>
              <w:widowControl/>
              <w:jc w:val="left"/>
              <w:textAlignment w:val="center"/>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cs="Times New Roman"/>
                <w:color w:val="000000" w:themeColor="text1"/>
                <w:kern w:val="0"/>
                <w:sz w:val="24"/>
                <w:szCs w:val="24"/>
                <w:highlight w:val="none"/>
                <w:lang w:eastAsia="zh-CN"/>
                <w14:textFill>
                  <w14:solidFill>
                    <w14:schemeClr w14:val="tx1"/>
                  </w14:solidFill>
                </w14:textFill>
              </w:rPr>
              <w:t>甲方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项目审核人（签字）：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w:t>
            </w:r>
            <w:r>
              <w:rPr>
                <w:rFonts w:hint="eastAsia" w:cs="Times New Roman"/>
                <w:color w:val="000000" w:themeColor="text1"/>
                <w:kern w:val="0"/>
                <w:sz w:val="24"/>
                <w:szCs w:val="24"/>
                <w:highlight w:val="none"/>
                <w:lang w:val="en-US" w:eastAsia="zh-CN"/>
                <w14:textFill>
                  <w14:solidFill>
                    <w14:schemeClr w14:val="tx1"/>
                  </w14:solidFill>
                </w14:textFill>
              </w:rPr>
              <w:t>乙方</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项目负责人（签字）：</w:t>
            </w:r>
          </w:p>
          <w:p>
            <w:pPr>
              <w:widowControl/>
              <w:overflowPunct w:val="0"/>
              <w:autoSpaceDE w:val="0"/>
              <w:autoSpaceDN w:val="0"/>
              <w:spacing w:line="320" w:lineRule="exact"/>
              <w:jc w:val="center"/>
              <w:textAlignment w:val="baseline"/>
              <w:rPr>
                <w:rFonts w:hint="default" w:ascii="Times New Roman" w:hAnsi="Times New Roman" w:eastAsia="宋体" w:cs="Times New Roman"/>
                <w:color w:val="000000" w:themeColor="text1"/>
                <w:sz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日  期：                                  日  期：</w:t>
            </w:r>
          </w:p>
        </w:tc>
      </w:tr>
    </w:tbl>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spacing w:line="560" w:lineRule="exact"/>
        <w:ind w:left="-420" w:leftChars="-200" w:right="-420" w:rightChars="-200" w:firstLine="420" w:firstLineChars="200"/>
        <w:rPr>
          <w:rFonts w:ascii="宋体" w:hAnsi="宋体" w:cs="宋体"/>
          <w:color w:val="000000" w:themeColor="text1"/>
          <w:highlight w:val="none"/>
          <w14:textFill>
            <w14:solidFill>
              <w14:schemeClr w14:val="tx1"/>
            </w14:solidFill>
          </w14:textFill>
        </w:rPr>
      </w:pPr>
    </w:p>
    <w:p>
      <w:pPr>
        <w:rPr>
          <w:rFonts w:hint="eastAsia" w:ascii="宋体" w:hAnsi="宋体"/>
          <w:color w:val="auto"/>
          <w:sz w:val="24"/>
          <w:highlight w:val="none"/>
        </w:rPr>
      </w:pPr>
      <w:r>
        <w:rPr>
          <w:rFonts w:hint="eastAsia" w:ascii="宋体" w:hAnsi="宋体"/>
          <w:color w:val="auto"/>
          <w:sz w:val="24"/>
          <w:highlight w:val="none"/>
        </w:rPr>
        <w:t>附件4</w:t>
      </w:r>
      <w:r>
        <w:rPr>
          <w:rFonts w:hint="eastAsia" w:ascii="宋体" w:hAnsi="宋体"/>
          <w:color w:val="auto"/>
          <w:sz w:val="24"/>
          <w:highlight w:val="none"/>
          <w:lang w:eastAsia="zh-CN"/>
        </w:rPr>
        <w:t>：</w:t>
      </w:r>
      <w:r>
        <w:rPr>
          <w:rFonts w:hint="eastAsia" w:ascii="宋体" w:hAnsi="宋体"/>
          <w:color w:val="auto"/>
          <w:sz w:val="24"/>
          <w:highlight w:val="none"/>
        </w:rPr>
        <w:t>分包合同（如有）</w:t>
      </w:r>
    </w:p>
    <w:p>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pPr>
        <w:pStyle w:val="80"/>
        <w:rPr>
          <w:color w:val="000000" w:themeColor="text1"/>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杭州市公安局监所管理支队、浙江五石中正工程咨询有限公司：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（8）项目人</w:t>
      </w:r>
      <w:r>
        <w:rPr>
          <w:rFonts w:hint="eastAsia" w:ascii="宋体" w:hAnsi="宋体" w:eastAsia="宋体" w:cs="宋体"/>
          <w:color w:val="000000" w:themeColor="text1"/>
          <w:sz w:val="24"/>
          <w:highlight w:val="none"/>
          <w:lang w:val="zh-CN"/>
          <w14:textFill>
            <w14:solidFill>
              <w14:schemeClr w14:val="tx1"/>
            </w14:solidFill>
          </w14:textFill>
        </w:rPr>
        <w:t>员清单</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杭州市公安局监所管理支队、浙江五石中正工程咨询有限公司：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20" w:name="_Hlk101257010"/>
      <w:r>
        <w:rPr>
          <w:rFonts w:hint="eastAsia" w:ascii="宋体" w:hAnsi="宋体" w:cs="宋体"/>
          <w:color w:val="000000" w:themeColor="text1"/>
          <w:sz w:val="24"/>
          <w:highlight w:val="none"/>
          <w14:textFill>
            <w14:solidFill>
              <w14:schemeClr w14:val="tx1"/>
            </w14:solidFill>
          </w14:textFill>
        </w:rPr>
        <w:t>（如果有)</w:t>
      </w:r>
      <w:bookmarkEnd w:id="520"/>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4"/>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杭州市公安局监所管理支队、浙江五石中正工程咨询有限公司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杭州市公安局监所管理支队、浙江五石中正工程咨询有限公司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8"/>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8"/>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spacing w:line="360" w:lineRule="auto"/>
        <w:ind w:right="420"/>
        <w:jc w:val="center"/>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bookmarkStart w:id="521" w:name="_Toc30253"/>
      <w:r>
        <w:rPr>
          <w:rFonts w:hint="eastAsia" w:ascii="宋体" w:hAnsi="宋体" w:eastAsia="宋体" w:cs="宋体"/>
          <w:b/>
          <w:color w:val="000000" w:themeColor="text1"/>
          <w:kern w:val="0"/>
          <w:sz w:val="32"/>
          <w:szCs w:val="32"/>
          <w:highlight w:val="none"/>
          <w:lang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、项目人员清单</w:t>
      </w:r>
      <w:bookmarkEnd w:id="521"/>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05"/>
        <w:gridCol w:w="1535"/>
        <w:gridCol w:w="1349"/>
        <w:gridCol w:w="1349"/>
        <w:gridCol w:w="201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序号</w:t>
            </w:r>
          </w:p>
        </w:tc>
        <w:tc>
          <w:tcPr>
            <w:tcW w:w="541"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姓名</w:t>
            </w:r>
          </w:p>
        </w:tc>
        <w:tc>
          <w:tcPr>
            <w:tcW w:w="826"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身份证号码</w:t>
            </w:r>
          </w:p>
        </w:tc>
        <w:tc>
          <w:tcPr>
            <w:tcW w:w="726"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保安员上岗证编号</w:t>
            </w:r>
          </w:p>
        </w:tc>
        <w:tc>
          <w:tcPr>
            <w:tcW w:w="726"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联系电话</w:t>
            </w:r>
          </w:p>
        </w:tc>
        <w:tc>
          <w:tcPr>
            <w:tcW w:w="1087"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本项目承担的职责</w:t>
            </w:r>
          </w:p>
        </w:tc>
        <w:tc>
          <w:tcPr>
            <w:tcW w:w="549" w:type="pct"/>
            <w:noWrap w:val="0"/>
            <w:vAlign w:val="center"/>
          </w:tcPr>
          <w:p>
            <w:pPr>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项目负责人</w:t>
            </w:r>
          </w:p>
        </w:tc>
        <w:tc>
          <w:tcPr>
            <w:tcW w:w="549" w:type="pct"/>
            <w:noWrap w:val="0"/>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安保班长</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安保班长</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安保班长</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安保班长</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安保人员</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7</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pct"/>
            <w:noWrap w:val="0"/>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8</w:t>
            </w:r>
          </w:p>
        </w:tc>
        <w:tc>
          <w:tcPr>
            <w:tcW w:w="541"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8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26"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087" w:type="pct"/>
            <w:noWrap w:val="0"/>
            <w:vAlign w:val="center"/>
          </w:tcPr>
          <w:p>
            <w:pP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其他</w:t>
            </w:r>
          </w:p>
        </w:tc>
        <w:tc>
          <w:tcPr>
            <w:tcW w:w="549" w:type="pct"/>
            <w:noWrap w:val="0"/>
            <w:vAlign w:val="center"/>
          </w:tcPr>
          <w:p>
            <w:pPr>
              <w:jc w:val="center"/>
              <w:rPr>
                <w:rFonts w:hint="eastAsia" w:ascii="宋体" w:hAnsi="宋体" w:eastAsia="宋体" w:cs="宋体"/>
                <w:color w:val="000000" w:themeColor="text1"/>
                <w:kern w:val="0"/>
                <w:sz w:val="24"/>
                <w:highlight w:val="none"/>
                <w14:textFill>
                  <w14:solidFill>
                    <w14:schemeClr w14:val="tx1"/>
                  </w14:solidFill>
                </w14:textFill>
              </w:rPr>
            </w:pPr>
          </w:p>
        </w:tc>
      </w:tr>
    </w:tbl>
    <w:p>
      <w:pPr>
        <w:jc w:val="center"/>
        <w:rPr>
          <w:rFonts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pStyle w:val="80"/>
        <w:rPr>
          <w:color w:val="000000" w:themeColor="text1"/>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九</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杭州市公安局监所管理支队、浙江五石中正工程咨询有限公司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杭州市公安局监所管理支队、浙江五石中正工程咨询有限公司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看守所拘留所在押人员给养及维护业务费-安保服务项目【招标编号：ZJWS2023-JSGL02</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86"/>
        <w:gridCol w:w="2379"/>
        <w:gridCol w:w="2400"/>
        <w:gridCol w:w="2014"/>
        <w:gridCol w:w="1929"/>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8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379"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数量</w:t>
            </w:r>
          </w:p>
        </w:tc>
        <w:tc>
          <w:tcPr>
            <w:tcW w:w="2400" w:type="dxa"/>
            <w:vAlign w:val="center"/>
          </w:tcPr>
          <w:p>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单价</w:t>
            </w:r>
          </w:p>
        </w:tc>
        <w:tc>
          <w:tcPr>
            <w:tcW w:w="2014" w:type="dxa"/>
            <w:vAlign w:val="center"/>
          </w:tcPr>
          <w:p>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服务</w:t>
            </w:r>
            <w:r>
              <w:rPr>
                <w:rFonts w:hint="eastAsia" w:ascii="宋体" w:hAnsi="宋体" w:cs="宋体"/>
                <w:b/>
                <w:color w:val="000000" w:themeColor="text1"/>
                <w:sz w:val="24"/>
                <w:highlight w:val="none"/>
                <w:lang w:val="en-US" w:eastAsia="zh-CN"/>
                <w14:textFill>
                  <w14:solidFill>
                    <w14:schemeClr w14:val="tx1"/>
                  </w14:solidFill>
                </w14:textFill>
              </w:rPr>
              <w:t>天</w:t>
            </w:r>
            <w:r>
              <w:rPr>
                <w:rFonts w:hint="eastAsia" w:ascii="宋体" w:hAnsi="宋体" w:eastAsia="宋体" w:cs="宋体"/>
                <w:b/>
                <w:color w:val="000000" w:themeColor="text1"/>
                <w:sz w:val="24"/>
                <w:highlight w:val="none"/>
                <w:lang w:eastAsia="zh-CN"/>
                <w14:textFill>
                  <w14:solidFill>
                    <w14:schemeClr w14:val="tx1"/>
                  </w14:solidFill>
                </w14:textFill>
              </w:rPr>
              <w:t>数（</w:t>
            </w:r>
            <w:r>
              <w:rPr>
                <w:rFonts w:hint="eastAsia" w:ascii="宋体" w:hAnsi="宋体" w:cs="宋体"/>
                <w:b/>
                <w:color w:val="000000" w:themeColor="text1"/>
                <w:sz w:val="24"/>
                <w:highlight w:val="none"/>
                <w:lang w:val="en-US" w:eastAsia="zh-CN"/>
                <w14:textFill>
                  <w14:solidFill>
                    <w14:schemeClr w14:val="tx1"/>
                  </w14:solidFill>
                </w14:textFill>
              </w:rPr>
              <w:t>天</w:t>
            </w:r>
            <w:r>
              <w:rPr>
                <w:rFonts w:hint="eastAsia" w:ascii="宋体" w:hAnsi="宋体" w:eastAsia="宋体" w:cs="宋体"/>
                <w:b/>
                <w:color w:val="000000" w:themeColor="text1"/>
                <w:sz w:val="24"/>
                <w:highlight w:val="none"/>
                <w:lang w:eastAsia="zh-CN"/>
                <w14:textFill>
                  <w14:solidFill>
                    <w14:schemeClr w14:val="tx1"/>
                  </w14:solidFill>
                </w14:textFill>
              </w:rPr>
              <w:t>）</w:t>
            </w:r>
          </w:p>
        </w:tc>
        <w:tc>
          <w:tcPr>
            <w:tcW w:w="1929"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合价（元）</w:t>
            </w:r>
          </w:p>
        </w:tc>
        <w:tc>
          <w:tcPr>
            <w:tcW w:w="2609"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eastAsia="zh-CN"/>
                <w14:textFill>
                  <w14:solidFill>
                    <w14:schemeClr w14:val="tx1"/>
                  </w14:solidFill>
                </w14:textFill>
              </w:rPr>
              <w:t>1</w:t>
            </w:r>
          </w:p>
        </w:tc>
        <w:tc>
          <w:tcPr>
            <w:tcW w:w="2986" w:type="dxa"/>
            <w:vAlign w:val="center"/>
          </w:tcPr>
          <w:p>
            <w:pPr>
              <w:spacing w:line="360" w:lineRule="auto"/>
              <w:jc w:val="center"/>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人员费用（人员工资、五险一金、津补贴等）</w:t>
            </w:r>
          </w:p>
        </w:tc>
        <w:tc>
          <w:tcPr>
            <w:tcW w:w="2379" w:type="dxa"/>
            <w:vAlign w:val="center"/>
          </w:tcPr>
          <w:p>
            <w:pPr>
              <w:spacing w:line="360" w:lineRule="auto"/>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78</w:t>
            </w:r>
            <w:r>
              <w:rPr>
                <w:rFonts w:hint="eastAsia" w:ascii="宋体" w:hAnsi="宋体" w:cs="宋体"/>
                <w:b w:val="0"/>
                <w:bCs/>
                <w:color w:val="000000" w:themeColor="text1"/>
                <w:sz w:val="24"/>
                <w:highlight w:val="none"/>
                <w:lang w:val="en-US" w:eastAsia="zh-CN"/>
                <w14:textFill>
                  <w14:solidFill>
                    <w14:schemeClr w14:val="tx1"/>
                  </w14:solidFill>
                </w14:textFill>
              </w:rPr>
              <w:t>人</w:t>
            </w:r>
          </w:p>
        </w:tc>
        <w:tc>
          <w:tcPr>
            <w:tcW w:w="240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lang w:eastAsia="zh-CN"/>
                <w14:textFill>
                  <w14:solidFill>
                    <w14:schemeClr w14:val="tx1"/>
                  </w14:solidFill>
                </w14:textFill>
              </w:rPr>
              <w:t>元/人/</w:t>
            </w:r>
            <w:r>
              <w:rPr>
                <w:rFonts w:hint="eastAsia" w:ascii="宋体" w:hAnsi="宋体" w:cs="宋体"/>
                <w:b/>
                <w:color w:val="000000" w:themeColor="text1"/>
                <w:sz w:val="24"/>
                <w:highlight w:val="none"/>
                <w:lang w:val="en-US" w:eastAsia="zh-CN"/>
                <w14:textFill>
                  <w14:solidFill>
                    <w14:schemeClr w14:val="tx1"/>
                  </w14:solidFill>
                </w14:textFill>
              </w:rPr>
              <w:t>天</w:t>
            </w:r>
          </w:p>
        </w:tc>
        <w:tc>
          <w:tcPr>
            <w:tcW w:w="2014" w:type="dxa"/>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365</w:t>
            </w:r>
          </w:p>
        </w:tc>
        <w:tc>
          <w:tcPr>
            <w:tcW w:w="192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60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eastAsia="zh-CN"/>
                <w14:textFill>
                  <w14:solidFill>
                    <w14:schemeClr w14:val="tx1"/>
                  </w14:solidFill>
                </w14:textFill>
              </w:rPr>
              <w:t>2</w:t>
            </w:r>
          </w:p>
        </w:tc>
        <w:tc>
          <w:tcPr>
            <w:tcW w:w="2986" w:type="dxa"/>
            <w:vAlign w:val="center"/>
          </w:tcPr>
          <w:p>
            <w:pPr>
              <w:spacing w:line="360" w:lineRule="auto"/>
              <w:jc w:val="center"/>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服装费</w:t>
            </w:r>
          </w:p>
        </w:tc>
        <w:tc>
          <w:tcPr>
            <w:tcW w:w="2379" w:type="dxa"/>
            <w:vAlign w:val="center"/>
          </w:tcPr>
          <w:p>
            <w:pPr>
              <w:spacing w:line="360" w:lineRule="auto"/>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78</w:t>
            </w:r>
            <w:r>
              <w:rPr>
                <w:rFonts w:hint="eastAsia" w:ascii="宋体" w:hAnsi="宋体" w:cs="宋体"/>
                <w:b w:val="0"/>
                <w:bCs/>
                <w:color w:val="000000" w:themeColor="text1"/>
                <w:sz w:val="24"/>
                <w:highlight w:val="none"/>
                <w:lang w:val="en-US" w:eastAsia="zh-CN"/>
                <w14:textFill>
                  <w14:solidFill>
                    <w14:schemeClr w14:val="tx1"/>
                  </w14:solidFill>
                </w14:textFill>
              </w:rPr>
              <w:t>套</w:t>
            </w:r>
          </w:p>
        </w:tc>
        <w:tc>
          <w:tcPr>
            <w:tcW w:w="240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lang w:eastAsia="zh-CN"/>
                <w14:textFill>
                  <w14:solidFill>
                    <w14:schemeClr w14:val="tx1"/>
                  </w14:solidFill>
                </w14:textFill>
              </w:rPr>
              <w:t>元/</w:t>
            </w:r>
            <w:r>
              <w:rPr>
                <w:rFonts w:hint="eastAsia" w:ascii="宋体" w:hAnsi="宋体" w:cs="宋体"/>
                <w:b/>
                <w:color w:val="000000" w:themeColor="text1"/>
                <w:sz w:val="24"/>
                <w:highlight w:val="none"/>
                <w:lang w:val="en-US" w:eastAsia="zh-CN"/>
                <w14:textFill>
                  <w14:solidFill>
                    <w14:schemeClr w14:val="tx1"/>
                  </w14:solidFill>
                </w14:textFill>
              </w:rPr>
              <w:t>套</w:t>
            </w:r>
          </w:p>
        </w:tc>
        <w:tc>
          <w:tcPr>
            <w:tcW w:w="2014"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c>
          <w:tcPr>
            <w:tcW w:w="192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60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eastAsia="zh-CN"/>
                <w14:textFill>
                  <w14:solidFill>
                    <w14:schemeClr w14:val="tx1"/>
                  </w14:solidFill>
                </w14:textFill>
              </w:rPr>
              <w:t>3</w:t>
            </w:r>
          </w:p>
        </w:tc>
        <w:tc>
          <w:tcPr>
            <w:tcW w:w="2986" w:type="dxa"/>
            <w:vAlign w:val="center"/>
          </w:tcPr>
          <w:p>
            <w:pPr>
              <w:spacing w:line="360" w:lineRule="auto"/>
              <w:jc w:val="center"/>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装备费</w:t>
            </w:r>
          </w:p>
        </w:tc>
        <w:tc>
          <w:tcPr>
            <w:tcW w:w="2379" w:type="dxa"/>
            <w:vAlign w:val="center"/>
          </w:tcPr>
          <w:p>
            <w:pPr>
              <w:spacing w:line="360" w:lineRule="auto"/>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10套</w:t>
            </w:r>
          </w:p>
        </w:tc>
        <w:tc>
          <w:tcPr>
            <w:tcW w:w="240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lang w:eastAsia="zh-CN"/>
                <w14:textFill>
                  <w14:solidFill>
                    <w14:schemeClr w14:val="tx1"/>
                  </w14:solidFill>
                </w14:textFill>
              </w:rPr>
              <w:t>元/</w:t>
            </w:r>
            <w:r>
              <w:rPr>
                <w:rFonts w:hint="eastAsia" w:ascii="宋体" w:hAnsi="宋体" w:cs="宋体"/>
                <w:b/>
                <w:color w:val="000000" w:themeColor="text1"/>
                <w:sz w:val="24"/>
                <w:highlight w:val="none"/>
                <w:lang w:val="en-US" w:eastAsia="zh-CN"/>
                <w14:textFill>
                  <w14:solidFill>
                    <w14:schemeClr w14:val="tx1"/>
                  </w14:solidFill>
                </w14:textFill>
              </w:rPr>
              <w:t>套</w:t>
            </w:r>
          </w:p>
        </w:tc>
        <w:tc>
          <w:tcPr>
            <w:tcW w:w="2014"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c>
          <w:tcPr>
            <w:tcW w:w="192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609"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82"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投标报价（小写）人民币</w:t>
            </w:r>
          </w:p>
        </w:tc>
        <w:tc>
          <w:tcPr>
            <w:tcW w:w="6552" w:type="dxa"/>
            <w:gridSpan w:val="3"/>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82"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投标报价（大写）人民币</w:t>
            </w:r>
          </w:p>
        </w:tc>
        <w:tc>
          <w:tcPr>
            <w:tcW w:w="6552" w:type="dxa"/>
            <w:gridSpan w:val="3"/>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2"/>
        <w:ind w:left="0" w:leftChars="0" w:firstLine="480"/>
        <w:rPr>
          <w:lang w:val="zh-CN"/>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cs="宋体"/>
          <w:color w:val="000000" w:themeColor="text1"/>
          <w:sz w:val="24"/>
          <w:highlight w:val="none"/>
          <w:lang w:val="en-US" w:eastAsia="zh-CN"/>
          <w14:textFill>
            <w14:solidFill>
              <w14:schemeClr w14:val="tx1"/>
            </w14:solidFill>
          </w14:textFill>
        </w:rPr>
        <w:t>、</w:t>
      </w:r>
      <w:r>
        <w:rPr>
          <w:rFonts w:ascii="宋体" w:hAnsi="宋体" w:eastAsia="宋体" w:cs="宋体"/>
          <w:sz w:val="24"/>
          <w:szCs w:val="24"/>
        </w:rPr>
        <w:t>特别说明：▲</w:t>
      </w:r>
      <w:r>
        <w:rPr>
          <w:rFonts w:hint="eastAsia" w:ascii="宋体" w:hAnsi="宋体" w:eastAsia="宋体" w:cs="宋体"/>
          <w:sz w:val="24"/>
          <w:szCs w:val="24"/>
          <w:lang w:val="en-US" w:eastAsia="zh-CN"/>
        </w:rPr>
        <w:t>投标人</w:t>
      </w:r>
      <w:r>
        <w:rPr>
          <w:rFonts w:ascii="宋体" w:hAnsi="宋体" w:eastAsia="宋体" w:cs="宋体"/>
          <w:sz w:val="24"/>
          <w:szCs w:val="24"/>
        </w:rPr>
        <w:t>报价低于项目预算50%的，应当在报价文件中详细阐述不影响产品质量或者诚信履约的具体原因。</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22" w:name="OLE_LINK13"/>
      <w:bookmarkStart w:id="523"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22"/>
    <w:bookmarkEnd w:id="523"/>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杭州市公安局监所管理支队、浙江五石中正工程咨询有限公司：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kern w:val="0"/>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24"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24"/>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25"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25"/>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2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26"/>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14:textFill>
            <w14:solidFill>
              <w14:schemeClr w14:val="tx1"/>
            </w14:solidFill>
          </w14:textFill>
        </w:rPr>
        <w:t>【招标编号：ZJWS2023-JSGL02】</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4"/>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杭州市公安局监所管理支队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看守所拘留所在押人员给养及维护业务费-安保服务项目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000000" w:themeColor="text1"/>
          <w:highlight w:val="none"/>
          <w:lang w:val="en-US"/>
          <w14:textFill>
            <w14:solidFill>
              <w14:schemeClr w14:val="tx1"/>
            </w14:solidFill>
          </w14:textFill>
        </w:rPr>
      </w:pPr>
    </w:p>
    <w:p>
      <w:pPr>
        <w:spacing w:line="360" w:lineRule="auto"/>
        <w:ind w:right="42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jc w:val="left"/>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szCs w:val="24"/>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86</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0"/>
                      <w:jc w:val="left"/>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85</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0"/>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48</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jc w:val="center"/>
                    </w:pPr>
                  </w:p>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p>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79</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p>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p>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82</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C1C96"/>
    <w:multiLevelType w:val="singleLevel"/>
    <w:tmpl w:val="880C1C96"/>
    <w:lvl w:ilvl="0" w:tentative="0">
      <w:start w:val="1"/>
      <w:numFmt w:val="decimalEnclosedCircleChinese"/>
      <w:suff w:val="nothing"/>
      <w:lvlText w:val="%1　"/>
      <w:lvlJc w:val="left"/>
      <w:pPr>
        <w:ind w:left="0" w:firstLine="400"/>
      </w:pPr>
      <w:rPr>
        <w:rFonts w:hint="eastAsia"/>
      </w:rPr>
    </w:lvl>
  </w:abstractNum>
  <w:abstractNum w:abstractNumId="1">
    <w:nsid w:val="DD7E6045"/>
    <w:multiLevelType w:val="singleLevel"/>
    <w:tmpl w:val="DD7E6045"/>
    <w:lvl w:ilvl="0" w:tentative="0">
      <w:start w:val="1"/>
      <w:numFmt w:val="decimal"/>
      <w:suff w:val="space"/>
      <w:lvlText w:val="%1."/>
      <w:lvlJc w:val="left"/>
    </w:lvl>
  </w:abstractNum>
  <w:abstractNum w:abstractNumId="2">
    <w:nsid w:val="F91EE246"/>
    <w:multiLevelType w:val="singleLevel"/>
    <w:tmpl w:val="F91EE246"/>
    <w:lvl w:ilvl="0" w:tentative="0">
      <w:start w:val="1"/>
      <w:numFmt w:val="decimalEnclosedCircleChinese"/>
      <w:suff w:val="nothing"/>
      <w:lvlText w:val="%1　"/>
      <w:lvlJc w:val="left"/>
      <w:pPr>
        <w:ind w:left="0" w:firstLine="400"/>
      </w:pPr>
      <w:rPr>
        <w:rFonts w:hint="eastAsia"/>
      </w:rPr>
    </w:lvl>
  </w:abstractNum>
  <w:abstractNum w:abstractNumId="3">
    <w:nsid w:val="207B13AE"/>
    <w:multiLevelType w:val="singleLevel"/>
    <w:tmpl w:val="207B13AE"/>
    <w:lvl w:ilvl="0" w:tentative="0">
      <w:start w:val="1"/>
      <w:numFmt w:val="decimal"/>
      <w:suff w:val="space"/>
      <w:lvlText w:val="%1."/>
      <w:lvlJc w:val="left"/>
    </w:lvl>
  </w:abstractNum>
  <w:abstractNum w:abstractNumId="4">
    <w:nsid w:val="433D43D1"/>
    <w:multiLevelType w:val="singleLevel"/>
    <w:tmpl w:val="433D43D1"/>
    <w:lvl w:ilvl="0" w:tentative="0">
      <w:start w:val="1"/>
      <w:numFmt w:val="decimalEnclosedCircleChinese"/>
      <w:suff w:val="nothing"/>
      <w:lvlText w:val="%1　"/>
      <w:lvlJc w:val="left"/>
      <w:pPr>
        <w:ind w:left="20" w:firstLine="400"/>
      </w:pPr>
      <w:rPr>
        <w:rFonts w:hint="eastAsia"/>
      </w:rPr>
    </w:lvl>
  </w:abstractNum>
  <w:abstractNum w:abstractNumId="5">
    <w:nsid w:val="47A9D6C5"/>
    <w:multiLevelType w:val="singleLevel"/>
    <w:tmpl w:val="47A9D6C5"/>
    <w:lvl w:ilvl="0" w:tentative="0">
      <w:start w:val="1"/>
      <w:numFmt w:val="decimal"/>
      <w:suff w:val="nothing"/>
      <w:lvlText w:val="（%1）"/>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DA0NTk2NTYzODU5NzZkYWI5YzQyODkzOTI1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B5288"/>
    <w:rsid w:val="03CB36E9"/>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F862EF"/>
    <w:rsid w:val="08061376"/>
    <w:rsid w:val="08406CE4"/>
    <w:rsid w:val="08452D77"/>
    <w:rsid w:val="086401F8"/>
    <w:rsid w:val="08751CAA"/>
    <w:rsid w:val="087E4C40"/>
    <w:rsid w:val="08A871D0"/>
    <w:rsid w:val="08D66AD6"/>
    <w:rsid w:val="08DA33A3"/>
    <w:rsid w:val="08E80F13"/>
    <w:rsid w:val="0931144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D666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224CD"/>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50A6F"/>
    <w:rsid w:val="1A984BAD"/>
    <w:rsid w:val="1AB8220E"/>
    <w:rsid w:val="1AE4166C"/>
    <w:rsid w:val="1AF06CFB"/>
    <w:rsid w:val="1AF11B8D"/>
    <w:rsid w:val="1B11359C"/>
    <w:rsid w:val="1B2A271F"/>
    <w:rsid w:val="1B530544"/>
    <w:rsid w:val="1B713184"/>
    <w:rsid w:val="1B954821"/>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70D71"/>
    <w:rsid w:val="1E8B6156"/>
    <w:rsid w:val="1EA703CC"/>
    <w:rsid w:val="1EB7330C"/>
    <w:rsid w:val="1F0A0FF3"/>
    <w:rsid w:val="1F5771FF"/>
    <w:rsid w:val="1FD52DD5"/>
    <w:rsid w:val="1FE868A9"/>
    <w:rsid w:val="20034907"/>
    <w:rsid w:val="20173E4B"/>
    <w:rsid w:val="204E48BC"/>
    <w:rsid w:val="208921B3"/>
    <w:rsid w:val="20973DEB"/>
    <w:rsid w:val="20B26522"/>
    <w:rsid w:val="20B44310"/>
    <w:rsid w:val="20F8388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80503"/>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E127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E012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102AF"/>
    <w:rsid w:val="38D87D1C"/>
    <w:rsid w:val="39636459"/>
    <w:rsid w:val="396B7F6C"/>
    <w:rsid w:val="39B417A9"/>
    <w:rsid w:val="39FC5695"/>
    <w:rsid w:val="3A006D8E"/>
    <w:rsid w:val="3A3651E5"/>
    <w:rsid w:val="3A744481"/>
    <w:rsid w:val="3A8C7BEF"/>
    <w:rsid w:val="3A906246"/>
    <w:rsid w:val="3AA738E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D196A"/>
    <w:rsid w:val="3D8734BB"/>
    <w:rsid w:val="3D9A11D4"/>
    <w:rsid w:val="3DA16D89"/>
    <w:rsid w:val="3DA364BE"/>
    <w:rsid w:val="3DE041CB"/>
    <w:rsid w:val="3E0D48F6"/>
    <w:rsid w:val="3E1868B4"/>
    <w:rsid w:val="3E377251"/>
    <w:rsid w:val="3E42664B"/>
    <w:rsid w:val="3E5A7334"/>
    <w:rsid w:val="3E7B5D6B"/>
    <w:rsid w:val="3E843E66"/>
    <w:rsid w:val="3E846C23"/>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021F4"/>
    <w:rsid w:val="41D01505"/>
    <w:rsid w:val="42474939"/>
    <w:rsid w:val="424C3C57"/>
    <w:rsid w:val="42613FF3"/>
    <w:rsid w:val="42660D96"/>
    <w:rsid w:val="428667D2"/>
    <w:rsid w:val="428E62C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1F252A"/>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250E6"/>
    <w:rsid w:val="47ED3A8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D7F92"/>
    <w:rsid w:val="4B707271"/>
    <w:rsid w:val="4B8F59C8"/>
    <w:rsid w:val="4B9739F7"/>
    <w:rsid w:val="4BEE2503"/>
    <w:rsid w:val="4C245A30"/>
    <w:rsid w:val="4CB6685F"/>
    <w:rsid w:val="4CC367FE"/>
    <w:rsid w:val="4D0478AD"/>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E0B67"/>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215DE"/>
    <w:rsid w:val="54B034E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C7BC8"/>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A5F43"/>
    <w:rsid w:val="595E1678"/>
    <w:rsid w:val="596D5BD4"/>
    <w:rsid w:val="597E3DD8"/>
    <w:rsid w:val="59F80043"/>
    <w:rsid w:val="5A09252F"/>
    <w:rsid w:val="5A0B2778"/>
    <w:rsid w:val="5A2A7C7B"/>
    <w:rsid w:val="5A3E2560"/>
    <w:rsid w:val="5A5D3B6E"/>
    <w:rsid w:val="5A637A76"/>
    <w:rsid w:val="5A6D33BA"/>
    <w:rsid w:val="5A792B1F"/>
    <w:rsid w:val="5A8427C1"/>
    <w:rsid w:val="5A874767"/>
    <w:rsid w:val="5AA85BE2"/>
    <w:rsid w:val="5AAD6F28"/>
    <w:rsid w:val="5AD63A24"/>
    <w:rsid w:val="5B2E1A1D"/>
    <w:rsid w:val="5B843A1C"/>
    <w:rsid w:val="5B873E3F"/>
    <w:rsid w:val="5C02690E"/>
    <w:rsid w:val="5C196DA7"/>
    <w:rsid w:val="5C2A048C"/>
    <w:rsid w:val="5C533E08"/>
    <w:rsid w:val="5C673FD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7DD7"/>
    <w:rsid w:val="60FD111E"/>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43755"/>
    <w:rsid w:val="6977531D"/>
    <w:rsid w:val="69CC2BFF"/>
    <w:rsid w:val="69FD55B8"/>
    <w:rsid w:val="6A0B1C62"/>
    <w:rsid w:val="6A2406C8"/>
    <w:rsid w:val="6ADE0BD1"/>
    <w:rsid w:val="6AE96859"/>
    <w:rsid w:val="6B147746"/>
    <w:rsid w:val="6B24787C"/>
    <w:rsid w:val="6B573233"/>
    <w:rsid w:val="6B5B6274"/>
    <w:rsid w:val="6B935D53"/>
    <w:rsid w:val="6BDD262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031631"/>
    <w:rsid w:val="72154626"/>
    <w:rsid w:val="72262B5D"/>
    <w:rsid w:val="72283FF7"/>
    <w:rsid w:val="722E7212"/>
    <w:rsid w:val="723A0474"/>
    <w:rsid w:val="725923E4"/>
    <w:rsid w:val="72864BF7"/>
    <w:rsid w:val="729023FC"/>
    <w:rsid w:val="7323348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16914"/>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01C1F"/>
    <w:rsid w:val="7A3E5150"/>
    <w:rsid w:val="7A4670D6"/>
    <w:rsid w:val="7A534B63"/>
    <w:rsid w:val="7A615382"/>
    <w:rsid w:val="7A67303B"/>
    <w:rsid w:val="7AAB1D04"/>
    <w:rsid w:val="7ABA4368"/>
    <w:rsid w:val="7AD05746"/>
    <w:rsid w:val="7AE605CE"/>
    <w:rsid w:val="7B257FFD"/>
    <w:rsid w:val="7B273D20"/>
    <w:rsid w:val="7B343476"/>
    <w:rsid w:val="7B5A2978"/>
    <w:rsid w:val="7B5A7E4C"/>
    <w:rsid w:val="7B667AF9"/>
    <w:rsid w:val="7B7468F8"/>
    <w:rsid w:val="7BEE0103"/>
    <w:rsid w:val="7C0A0FE4"/>
    <w:rsid w:val="7C254906"/>
    <w:rsid w:val="7C5703EB"/>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219E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加粗"/>
    <w:basedOn w:val="3"/>
    <w:qFormat/>
    <w:uiPriority w:val="0"/>
    <w:pPr>
      <w:numPr>
        <w:ilvl w:val="0"/>
        <w:numId w:val="0"/>
      </w:numPr>
      <w:tabs>
        <w:tab w:val="clear" w:pos="432"/>
      </w:tabs>
      <w:adjustRightInd/>
    </w:pPr>
    <w:rPr>
      <w:rFonts w:ascii="Times New Roman" w:hAnsi="Times New Roman" w:eastAsia="黑体"/>
      <w:lang w:val="en-US"/>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link w:val="320"/>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首行缩进:  2 字符"/>
    <w:basedOn w:val="1"/>
    <w:qFormat/>
    <w:uiPriority w:val="0"/>
    <w:pPr>
      <w:spacing w:line="360" w:lineRule="auto"/>
      <w:ind w:left="-34" w:firstLine="482"/>
    </w:pPr>
    <w:rPr>
      <w:rFonts w:ascii="宋体" w:hAnsi="宋体" w:eastAsia="宋体" w:cs="Times New Roman"/>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52565</Words>
  <Characters>55758</Characters>
  <Lines>281</Lines>
  <Paragraphs>79</Paragraphs>
  <TotalTime>47</TotalTime>
  <ScaleCrop>false</ScaleCrop>
  <LinksUpToDate>false</LinksUpToDate>
  <CharactersWithSpaces>61145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王剑强</cp:lastModifiedBy>
  <cp:lastPrinted>2023-03-20T02:51:00Z</cp:lastPrinted>
  <dcterms:modified xsi:type="dcterms:W3CDTF">2023-05-23T08:27:09Z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EACCA7F1B6C8467B9C4F5545843DEDFA_13</vt:lpwstr>
  </property>
</Properties>
</file>