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643D6F" w14:textId="77777777" w:rsidR="00C84AA6" w:rsidRDefault="00C84AA6"/>
    <w:p w14:paraId="3F95A58A" w14:textId="77777777" w:rsidR="00C84AA6" w:rsidRDefault="00C84AA6"/>
    <w:p w14:paraId="6AFC6D48" w14:textId="77777777" w:rsidR="00C84AA6" w:rsidRDefault="00C84AA6"/>
    <w:p w14:paraId="70F94E4D" w14:textId="77777777" w:rsidR="00C84AA6" w:rsidRDefault="00C84AA6"/>
    <w:p w14:paraId="273DD696" w14:textId="77777777" w:rsidR="00C84AA6" w:rsidRDefault="00000000">
      <w:pPr>
        <w:adjustRightInd w:val="0"/>
        <w:jc w:val="center"/>
        <w:rPr>
          <w:rFonts w:cs="Calibri"/>
          <w:b/>
          <w:sz w:val="40"/>
          <w:szCs w:val="40"/>
        </w:rPr>
      </w:pPr>
      <w:r>
        <w:rPr>
          <w:rFonts w:cs="Calibri" w:hint="eastAsia"/>
          <w:b/>
          <w:sz w:val="40"/>
          <w:szCs w:val="40"/>
        </w:rPr>
        <w:t>浙江省发展和改革委员会</w:t>
      </w:r>
      <w:r>
        <w:rPr>
          <w:rFonts w:cs="Calibri"/>
          <w:b/>
          <w:sz w:val="40"/>
          <w:szCs w:val="40"/>
        </w:rPr>
        <w:t>政府采购</w:t>
      </w:r>
    </w:p>
    <w:p w14:paraId="0A5E00A7" w14:textId="77777777" w:rsidR="00C84AA6" w:rsidRDefault="00000000">
      <w:pPr>
        <w:adjustRightInd w:val="0"/>
        <w:jc w:val="center"/>
        <w:rPr>
          <w:rFonts w:cs="Calibri"/>
          <w:b/>
          <w:szCs w:val="21"/>
        </w:rPr>
      </w:pPr>
      <w:r>
        <w:rPr>
          <w:rFonts w:cs="Calibri" w:hint="eastAsia"/>
          <w:b/>
          <w:sz w:val="40"/>
          <w:szCs w:val="40"/>
        </w:rPr>
        <w:t>发改大脑结构化赋能台项目</w:t>
      </w:r>
    </w:p>
    <w:p w14:paraId="534BB712" w14:textId="77777777" w:rsidR="00C84AA6" w:rsidRDefault="00C84AA6"/>
    <w:p w14:paraId="1ABB146B" w14:textId="77777777" w:rsidR="00C84AA6" w:rsidRDefault="00000000">
      <w:pPr>
        <w:adjustRightInd w:val="0"/>
        <w:jc w:val="center"/>
        <w:rPr>
          <w:rFonts w:cs="Calibri"/>
          <w:b/>
          <w:sz w:val="100"/>
          <w:szCs w:val="100"/>
        </w:rPr>
      </w:pPr>
      <w:r>
        <w:rPr>
          <w:rFonts w:cs="Calibri"/>
          <w:b/>
          <w:sz w:val="100"/>
          <w:szCs w:val="100"/>
        </w:rPr>
        <w:t>招标文件</w:t>
      </w:r>
    </w:p>
    <w:p w14:paraId="160B0F69" w14:textId="77777777" w:rsidR="00C84AA6" w:rsidRDefault="00C84AA6"/>
    <w:p w14:paraId="415AEE02" w14:textId="77777777" w:rsidR="00C84AA6" w:rsidRDefault="00C84AA6"/>
    <w:p w14:paraId="5869ABC6" w14:textId="77777777" w:rsidR="00C84AA6" w:rsidRDefault="00000000">
      <w:pPr>
        <w:adjustRightInd w:val="0"/>
        <w:jc w:val="center"/>
        <w:rPr>
          <w:rFonts w:cs="Calibri"/>
          <w:sz w:val="30"/>
          <w:szCs w:val="30"/>
        </w:rPr>
      </w:pPr>
      <w:r>
        <w:rPr>
          <w:rFonts w:cs="Calibri"/>
          <w:noProof/>
        </w:rPr>
        <w:drawing>
          <wp:inline distT="0" distB="0" distL="114300" distR="114300" wp14:anchorId="44EC621E" wp14:editId="3B7CEF71">
            <wp:extent cx="2303780" cy="179070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cstate="print"/>
                    <a:stretch>
                      <a:fillRect/>
                    </a:stretch>
                  </pic:blipFill>
                  <pic:spPr>
                    <a:xfrm>
                      <a:off x="0" y="0"/>
                      <a:ext cx="2303780" cy="1790700"/>
                    </a:xfrm>
                    <a:prstGeom prst="rect">
                      <a:avLst/>
                    </a:prstGeom>
                    <a:noFill/>
                    <a:ln w="9525">
                      <a:noFill/>
                    </a:ln>
                  </pic:spPr>
                </pic:pic>
              </a:graphicData>
            </a:graphic>
          </wp:inline>
        </w:drawing>
      </w:r>
    </w:p>
    <w:p w14:paraId="68EFBE18" w14:textId="77777777" w:rsidR="00C84AA6" w:rsidRDefault="00C84AA6"/>
    <w:p w14:paraId="505C7F87" w14:textId="77777777" w:rsidR="00C84AA6" w:rsidRDefault="00C84AA6"/>
    <w:p w14:paraId="07952B99" w14:textId="77777777" w:rsidR="00C84AA6" w:rsidRDefault="00000000">
      <w:pPr>
        <w:adjustRightInd w:val="0"/>
        <w:ind w:firstLineChars="500" w:firstLine="1506"/>
        <w:rPr>
          <w:rFonts w:cs="Calibri"/>
          <w:b/>
          <w:sz w:val="30"/>
          <w:szCs w:val="30"/>
        </w:rPr>
      </w:pPr>
      <w:r>
        <w:rPr>
          <w:rFonts w:cs="Calibri"/>
          <w:b/>
          <w:sz w:val="30"/>
          <w:szCs w:val="30"/>
        </w:rPr>
        <w:t>采购方式：公开招标</w:t>
      </w:r>
    </w:p>
    <w:p w14:paraId="00B63FFD" w14:textId="3E5CE1C5" w:rsidR="00C84AA6" w:rsidRDefault="00000000">
      <w:pPr>
        <w:adjustRightInd w:val="0"/>
        <w:ind w:firstLineChars="500" w:firstLine="1506"/>
        <w:rPr>
          <w:rFonts w:cs="Calibri"/>
          <w:b/>
          <w:sz w:val="30"/>
          <w:szCs w:val="30"/>
        </w:rPr>
      </w:pPr>
      <w:r>
        <w:rPr>
          <w:rFonts w:cs="Calibri"/>
          <w:b/>
          <w:sz w:val="30"/>
          <w:szCs w:val="30"/>
        </w:rPr>
        <w:t>项目编号：</w:t>
      </w:r>
      <w:r w:rsidR="00E7394C">
        <w:rPr>
          <w:rFonts w:cs="Calibri" w:hint="eastAsia"/>
          <w:b/>
          <w:sz w:val="30"/>
          <w:szCs w:val="30"/>
        </w:rPr>
        <w:t>CTZB-2023060081</w:t>
      </w:r>
    </w:p>
    <w:p w14:paraId="6AC17140" w14:textId="77777777" w:rsidR="00C84AA6" w:rsidRDefault="00C84AA6"/>
    <w:p w14:paraId="1A2281C4" w14:textId="77777777" w:rsidR="00C84AA6" w:rsidRDefault="00C84AA6"/>
    <w:p w14:paraId="38D8EF28" w14:textId="77777777" w:rsidR="00C84AA6" w:rsidRDefault="00C84AA6"/>
    <w:p w14:paraId="755B98C9" w14:textId="77777777" w:rsidR="00C84AA6" w:rsidRDefault="00C84AA6"/>
    <w:p w14:paraId="56014D41" w14:textId="77777777" w:rsidR="00C84AA6" w:rsidRDefault="00C84AA6"/>
    <w:p w14:paraId="0AFDA8BC" w14:textId="77777777" w:rsidR="00C84AA6" w:rsidRDefault="00000000">
      <w:pPr>
        <w:adjustRightInd w:val="0"/>
        <w:ind w:firstLineChars="450" w:firstLine="1355"/>
        <w:rPr>
          <w:rFonts w:cs="Calibri"/>
          <w:b/>
          <w:sz w:val="30"/>
          <w:szCs w:val="30"/>
          <w:u w:val="single"/>
        </w:rPr>
      </w:pPr>
      <w:r>
        <w:rPr>
          <w:rFonts w:cs="Calibri"/>
          <w:b/>
          <w:sz w:val="30"/>
          <w:szCs w:val="30"/>
        </w:rPr>
        <w:t>采购人：</w:t>
      </w:r>
      <w:r>
        <w:rPr>
          <w:rFonts w:cs="Calibri" w:hint="eastAsia"/>
          <w:b/>
          <w:sz w:val="30"/>
          <w:szCs w:val="30"/>
          <w:u w:val="single"/>
        </w:rPr>
        <w:t>浙江省发展和改革委员会</w:t>
      </w:r>
      <w:r>
        <w:rPr>
          <w:rFonts w:cs="Calibri"/>
          <w:b/>
          <w:sz w:val="30"/>
          <w:szCs w:val="30"/>
        </w:rPr>
        <w:t>（盖章）</w:t>
      </w:r>
    </w:p>
    <w:p w14:paraId="403ED9E9" w14:textId="77777777" w:rsidR="00C84AA6" w:rsidRDefault="00000000">
      <w:pPr>
        <w:adjustRightInd w:val="0"/>
        <w:ind w:firstLineChars="450" w:firstLine="1355"/>
        <w:rPr>
          <w:rFonts w:cs="Calibri"/>
          <w:b/>
          <w:sz w:val="30"/>
          <w:szCs w:val="30"/>
        </w:rPr>
      </w:pPr>
      <w:r>
        <w:rPr>
          <w:rFonts w:cs="Calibri"/>
          <w:b/>
          <w:sz w:val="30"/>
          <w:szCs w:val="30"/>
        </w:rPr>
        <w:t>采购代理机构：</w:t>
      </w:r>
      <w:r>
        <w:rPr>
          <w:rFonts w:cs="Calibri"/>
          <w:b/>
          <w:sz w:val="30"/>
          <w:szCs w:val="30"/>
          <w:u w:val="single"/>
        </w:rPr>
        <w:t>浙江省成套招标代理有限公司</w:t>
      </w:r>
      <w:r>
        <w:rPr>
          <w:rFonts w:cs="Calibri"/>
          <w:b/>
          <w:sz w:val="30"/>
          <w:szCs w:val="30"/>
        </w:rPr>
        <w:t>（盖章）</w:t>
      </w:r>
    </w:p>
    <w:p w14:paraId="463AA087" w14:textId="77777777" w:rsidR="00C84AA6" w:rsidRDefault="00C84AA6"/>
    <w:p w14:paraId="522D2F90" w14:textId="77777777" w:rsidR="00C84AA6" w:rsidRDefault="00000000">
      <w:pPr>
        <w:adjustRightInd w:val="0"/>
        <w:jc w:val="center"/>
        <w:rPr>
          <w:rFonts w:cs="Calibri"/>
          <w:b/>
          <w:sz w:val="30"/>
          <w:szCs w:val="30"/>
        </w:rPr>
      </w:pPr>
      <w:r>
        <w:rPr>
          <w:rFonts w:cs="Calibri"/>
          <w:b/>
          <w:sz w:val="30"/>
          <w:szCs w:val="30"/>
        </w:rPr>
        <w:t>二〇二</w:t>
      </w:r>
      <w:r>
        <w:rPr>
          <w:rFonts w:cs="Calibri" w:hint="eastAsia"/>
          <w:b/>
          <w:sz w:val="30"/>
          <w:szCs w:val="30"/>
        </w:rPr>
        <w:t>三</w:t>
      </w:r>
      <w:r>
        <w:rPr>
          <w:rFonts w:cs="Calibri"/>
          <w:b/>
          <w:sz w:val="30"/>
          <w:szCs w:val="30"/>
        </w:rPr>
        <w:t>年</w:t>
      </w:r>
      <w:r>
        <w:rPr>
          <w:rFonts w:cs="Calibri" w:hint="eastAsia"/>
          <w:b/>
          <w:sz w:val="30"/>
          <w:szCs w:val="30"/>
        </w:rPr>
        <w:t>六</w:t>
      </w:r>
      <w:r>
        <w:rPr>
          <w:rFonts w:cs="Calibri"/>
          <w:b/>
          <w:sz w:val="30"/>
          <w:szCs w:val="30"/>
        </w:rPr>
        <w:t>月</w:t>
      </w:r>
    </w:p>
    <w:p w14:paraId="2A867CF5" w14:textId="77777777" w:rsidR="00C84AA6" w:rsidRDefault="00000000">
      <w:pPr>
        <w:pStyle w:val="1"/>
        <w:adjustRightInd w:val="0"/>
        <w:rPr>
          <w:rFonts w:cs="Calibri"/>
          <w:color w:val="auto"/>
        </w:rPr>
      </w:pPr>
      <w:r>
        <w:rPr>
          <w:rFonts w:cs="Calibri"/>
          <w:color w:val="auto"/>
        </w:rPr>
        <w:br w:type="page"/>
      </w:r>
      <w:bookmarkStart w:id="0" w:name="_Toc17525"/>
      <w:r>
        <w:rPr>
          <w:rFonts w:cs="Calibri"/>
          <w:color w:val="auto"/>
        </w:rPr>
        <w:lastRenderedPageBreak/>
        <w:t>目录</w:t>
      </w:r>
      <w:bookmarkEnd w:id="0"/>
    </w:p>
    <w:p w14:paraId="04748E16" w14:textId="419E6CC8" w:rsidR="00C84AA6" w:rsidRDefault="00000000">
      <w:pPr>
        <w:pStyle w:val="TOC1"/>
        <w:tabs>
          <w:tab w:val="right" w:leader="dot" w:pos="9185"/>
        </w:tabs>
        <w:rPr>
          <w:noProof/>
        </w:rPr>
      </w:pPr>
      <w:r>
        <w:rPr>
          <w:rFonts w:cs="Calibri"/>
          <w:b w:val="0"/>
          <w:bCs w:val="0"/>
          <w:caps w:val="0"/>
        </w:rPr>
        <w:fldChar w:fldCharType="begin"/>
      </w:r>
      <w:r>
        <w:rPr>
          <w:rFonts w:cs="Calibri"/>
          <w:b w:val="0"/>
          <w:bCs w:val="0"/>
          <w:caps w:val="0"/>
        </w:rPr>
        <w:instrText xml:space="preserve"> TOC \o "1-1" \h \z </w:instrText>
      </w:r>
      <w:r>
        <w:rPr>
          <w:rFonts w:cs="Calibri"/>
          <w:b w:val="0"/>
          <w:bCs w:val="0"/>
          <w:caps w:val="0"/>
        </w:rPr>
        <w:fldChar w:fldCharType="separate"/>
      </w:r>
      <w:hyperlink w:anchor="_Toc17525" w:history="1">
        <w:r>
          <w:rPr>
            <w:rFonts w:cs="Calibri"/>
            <w:noProof/>
          </w:rPr>
          <w:t>目录</w:t>
        </w:r>
        <w:r>
          <w:rPr>
            <w:noProof/>
          </w:rPr>
          <w:tab/>
        </w:r>
        <w:r>
          <w:rPr>
            <w:noProof/>
          </w:rPr>
          <w:fldChar w:fldCharType="begin"/>
        </w:r>
        <w:r>
          <w:rPr>
            <w:noProof/>
          </w:rPr>
          <w:instrText xml:space="preserve"> PAGEREF _Toc17525 \h </w:instrText>
        </w:r>
        <w:r>
          <w:rPr>
            <w:noProof/>
          </w:rPr>
        </w:r>
        <w:r>
          <w:rPr>
            <w:noProof/>
          </w:rPr>
          <w:fldChar w:fldCharType="separate"/>
        </w:r>
        <w:r w:rsidR="00092F55">
          <w:rPr>
            <w:noProof/>
          </w:rPr>
          <w:t>2</w:t>
        </w:r>
        <w:r>
          <w:rPr>
            <w:noProof/>
          </w:rPr>
          <w:fldChar w:fldCharType="end"/>
        </w:r>
      </w:hyperlink>
    </w:p>
    <w:p w14:paraId="067B959F" w14:textId="634C7791" w:rsidR="00C84AA6" w:rsidRDefault="00000000">
      <w:pPr>
        <w:pStyle w:val="TOC1"/>
        <w:tabs>
          <w:tab w:val="right" w:leader="dot" w:pos="9185"/>
        </w:tabs>
        <w:rPr>
          <w:noProof/>
        </w:rPr>
      </w:pPr>
      <w:hyperlink w:anchor="_Toc29330" w:history="1">
        <w:r>
          <w:rPr>
            <w:rFonts w:cs="Calibri"/>
            <w:noProof/>
          </w:rPr>
          <w:t>第一章</w:t>
        </w:r>
        <w:r>
          <w:rPr>
            <w:rFonts w:cs="Calibri"/>
            <w:noProof/>
          </w:rPr>
          <w:t xml:space="preserve">  </w:t>
        </w:r>
        <w:r>
          <w:rPr>
            <w:rFonts w:cs="Calibri"/>
            <w:noProof/>
          </w:rPr>
          <w:t>招标公告</w:t>
        </w:r>
        <w:r>
          <w:rPr>
            <w:noProof/>
          </w:rPr>
          <w:tab/>
        </w:r>
        <w:r>
          <w:rPr>
            <w:noProof/>
          </w:rPr>
          <w:fldChar w:fldCharType="begin"/>
        </w:r>
        <w:r>
          <w:rPr>
            <w:noProof/>
          </w:rPr>
          <w:instrText xml:space="preserve"> PAGEREF _Toc29330 \h </w:instrText>
        </w:r>
        <w:r>
          <w:rPr>
            <w:noProof/>
          </w:rPr>
        </w:r>
        <w:r>
          <w:rPr>
            <w:noProof/>
          </w:rPr>
          <w:fldChar w:fldCharType="separate"/>
        </w:r>
        <w:r w:rsidR="00092F55">
          <w:rPr>
            <w:noProof/>
          </w:rPr>
          <w:t>3</w:t>
        </w:r>
        <w:r>
          <w:rPr>
            <w:noProof/>
          </w:rPr>
          <w:fldChar w:fldCharType="end"/>
        </w:r>
      </w:hyperlink>
    </w:p>
    <w:p w14:paraId="4E27AE02" w14:textId="4F10AFA8" w:rsidR="00C84AA6" w:rsidRDefault="00000000">
      <w:pPr>
        <w:pStyle w:val="TOC1"/>
        <w:tabs>
          <w:tab w:val="right" w:leader="dot" w:pos="9185"/>
        </w:tabs>
        <w:rPr>
          <w:noProof/>
        </w:rPr>
      </w:pPr>
      <w:hyperlink w:anchor="_Toc12232" w:history="1">
        <w:r>
          <w:rPr>
            <w:rFonts w:cs="Calibri"/>
            <w:noProof/>
          </w:rPr>
          <w:t>第二章</w:t>
        </w:r>
        <w:r>
          <w:rPr>
            <w:rFonts w:cs="Calibri"/>
            <w:noProof/>
          </w:rPr>
          <w:t xml:space="preserve">  </w:t>
        </w:r>
        <w:r>
          <w:rPr>
            <w:rFonts w:cs="Calibri"/>
            <w:noProof/>
          </w:rPr>
          <w:t>采购需求总体要求</w:t>
        </w:r>
        <w:r>
          <w:rPr>
            <w:noProof/>
          </w:rPr>
          <w:tab/>
        </w:r>
        <w:r>
          <w:rPr>
            <w:noProof/>
          </w:rPr>
          <w:fldChar w:fldCharType="begin"/>
        </w:r>
        <w:r>
          <w:rPr>
            <w:noProof/>
          </w:rPr>
          <w:instrText xml:space="preserve"> PAGEREF _Toc12232 \h </w:instrText>
        </w:r>
        <w:r>
          <w:rPr>
            <w:noProof/>
          </w:rPr>
        </w:r>
        <w:r>
          <w:rPr>
            <w:noProof/>
          </w:rPr>
          <w:fldChar w:fldCharType="separate"/>
        </w:r>
        <w:r w:rsidR="00092F55">
          <w:rPr>
            <w:noProof/>
          </w:rPr>
          <w:t>9</w:t>
        </w:r>
        <w:r>
          <w:rPr>
            <w:noProof/>
          </w:rPr>
          <w:fldChar w:fldCharType="end"/>
        </w:r>
      </w:hyperlink>
    </w:p>
    <w:p w14:paraId="634B53DF" w14:textId="12C1969A" w:rsidR="00C84AA6" w:rsidRDefault="00000000">
      <w:pPr>
        <w:pStyle w:val="TOC1"/>
        <w:tabs>
          <w:tab w:val="right" w:leader="dot" w:pos="9185"/>
        </w:tabs>
        <w:rPr>
          <w:noProof/>
        </w:rPr>
      </w:pPr>
      <w:hyperlink w:anchor="_Toc10862" w:history="1">
        <w:r>
          <w:rPr>
            <w:rFonts w:cs="Calibri"/>
            <w:noProof/>
          </w:rPr>
          <w:t>第三章</w:t>
        </w:r>
        <w:r>
          <w:rPr>
            <w:rFonts w:cs="Calibri"/>
            <w:noProof/>
          </w:rPr>
          <w:t xml:space="preserve">  </w:t>
        </w:r>
        <w:r>
          <w:rPr>
            <w:rFonts w:cs="Calibri"/>
            <w:noProof/>
          </w:rPr>
          <w:t>采购需求</w:t>
        </w:r>
        <w:r>
          <w:rPr>
            <w:noProof/>
          </w:rPr>
          <w:tab/>
        </w:r>
        <w:r>
          <w:rPr>
            <w:noProof/>
          </w:rPr>
          <w:fldChar w:fldCharType="begin"/>
        </w:r>
        <w:r>
          <w:rPr>
            <w:noProof/>
          </w:rPr>
          <w:instrText xml:space="preserve"> PAGEREF _Toc10862 \h </w:instrText>
        </w:r>
        <w:r>
          <w:rPr>
            <w:noProof/>
          </w:rPr>
        </w:r>
        <w:r>
          <w:rPr>
            <w:noProof/>
          </w:rPr>
          <w:fldChar w:fldCharType="separate"/>
        </w:r>
        <w:r w:rsidR="00092F55">
          <w:rPr>
            <w:noProof/>
          </w:rPr>
          <w:t>10</w:t>
        </w:r>
        <w:r>
          <w:rPr>
            <w:noProof/>
          </w:rPr>
          <w:fldChar w:fldCharType="end"/>
        </w:r>
      </w:hyperlink>
    </w:p>
    <w:p w14:paraId="5BDD8759" w14:textId="56CA8D40" w:rsidR="00C84AA6" w:rsidRDefault="00000000">
      <w:pPr>
        <w:pStyle w:val="TOC1"/>
        <w:tabs>
          <w:tab w:val="right" w:leader="dot" w:pos="9185"/>
        </w:tabs>
        <w:rPr>
          <w:noProof/>
        </w:rPr>
      </w:pPr>
      <w:hyperlink w:anchor="_Toc18646" w:history="1">
        <w:r>
          <w:rPr>
            <w:noProof/>
          </w:rPr>
          <w:t>【标项</w:t>
        </w:r>
        <w:r>
          <w:rPr>
            <w:noProof/>
          </w:rPr>
          <w:t>1</w:t>
        </w:r>
        <w:r>
          <w:rPr>
            <w:noProof/>
          </w:rPr>
          <w:t>】采购需求</w:t>
        </w:r>
        <w:r>
          <w:rPr>
            <w:noProof/>
          </w:rPr>
          <w:tab/>
        </w:r>
        <w:r>
          <w:rPr>
            <w:noProof/>
          </w:rPr>
          <w:fldChar w:fldCharType="begin"/>
        </w:r>
        <w:r>
          <w:rPr>
            <w:noProof/>
          </w:rPr>
          <w:instrText xml:space="preserve"> PAGEREF _Toc18646 \h </w:instrText>
        </w:r>
        <w:r>
          <w:rPr>
            <w:noProof/>
          </w:rPr>
        </w:r>
        <w:r>
          <w:rPr>
            <w:noProof/>
          </w:rPr>
          <w:fldChar w:fldCharType="separate"/>
        </w:r>
        <w:r w:rsidR="00092F55">
          <w:rPr>
            <w:noProof/>
          </w:rPr>
          <w:t>10</w:t>
        </w:r>
        <w:r>
          <w:rPr>
            <w:noProof/>
          </w:rPr>
          <w:fldChar w:fldCharType="end"/>
        </w:r>
      </w:hyperlink>
    </w:p>
    <w:p w14:paraId="5C9E4C67" w14:textId="29D13E03" w:rsidR="00C84AA6" w:rsidRDefault="00000000">
      <w:pPr>
        <w:pStyle w:val="TOC1"/>
        <w:tabs>
          <w:tab w:val="right" w:leader="dot" w:pos="9185"/>
        </w:tabs>
        <w:rPr>
          <w:noProof/>
        </w:rPr>
      </w:pPr>
      <w:hyperlink w:anchor="_Toc4865" w:history="1">
        <w:r>
          <w:rPr>
            <w:noProof/>
          </w:rPr>
          <w:t>【标项</w:t>
        </w:r>
        <w:r>
          <w:rPr>
            <w:rFonts w:hint="eastAsia"/>
            <w:noProof/>
          </w:rPr>
          <w:t>2</w:t>
        </w:r>
        <w:r>
          <w:rPr>
            <w:noProof/>
          </w:rPr>
          <w:t>】采购需求</w:t>
        </w:r>
        <w:r>
          <w:rPr>
            <w:noProof/>
          </w:rPr>
          <w:tab/>
        </w:r>
        <w:r>
          <w:rPr>
            <w:noProof/>
          </w:rPr>
          <w:fldChar w:fldCharType="begin"/>
        </w:r>
        <w:r>
          <w:rPr>
            <w:noProof/>
          </w:rPr>
          <w:instrText xml:space="preserve"> PAGEREF _Toc4865 \h </w:instrText>
        </w:r>
        <w:r>
          <w:rPr>
            <w:noProof/>
          </w:rPr>
        </w:r>
        <w:r>
          <w:rPr>
            <w:noProof/>
          </w:rPr>
          <w:fldChar w:fldCharType="separate"/>
        </w:r>
        <w:r w:rsidR="00092F55">
          <w:rPr>
            <w:noProof/>
          </w:rPr>
          <w:t>17</w:t>
        </w:r>
        <w:r>
          <w:rPr>
            <w:noProof/>
          </w:rPr>
          <w:fldChar w:fldCharType="end"/>
        </w:r>
      </w:hyperlink>
    </w:p>
    <w:p w14:paraId="3FE5FAE9" w14:textId="767FF29E" w:rsidR="00C84AA6" w:rsidRDefault="00000000">
      <w:pPr>
        <w:pStyle w:val="TOC1"/>
        <w:tabs>
          <w:tab w:val="right" w:leader="dot" w:pos="9185"/>
        </w:tabs>
        <w:rPr>
          <w:noProof/>
        </w:rPr>
      </w:pPr>
      <w:hyperlink w:anchor="_Toc4869" w:history="1">
        <w:r>
          <w:rPr>
            <w:noProof/>
          </w:rPr>
          <w:t>【标项</w:t>
        </w:r>
        <w:r>
          <w:rPr>
            <w:rFonts w:hint="eastAsia"/>
            <w:noProof/>
          </w:rPr>
          <w:t>3</w:t>
        </w:r>
        <w:r>
          <w:rPr>
            <w:noProof/>
          </w:rPr>
          <w:t>】采购需求</w:t>
        </w:r>
        <w:r>
          <w:rPr>
            <w:noProof/>
          </w:rPr>
          <w:tab/>
        </w:r>
        <w:r>
          <w:rPr>
            <w:noProof/>
          </w:rPr>
          <w:fldChar w:fldCharType="begin"/>
        </w:r>
        <w:r>
          <w:rPr>
            <w:noProof/>
          </w:rPr>
          <w:instrText xml:space="preserve"> PAGEREF _Toc4869 \h </w:instrText>
        </w:r>
        <w:r>
          <w:rPr>
            <w:noProof/>
          </w:rPr>
        </w:r>
        <w:r>
          <w:rPr>
            <w:noProof/>
          </w:rPr>
          <w:fldChar w:fldCharType="separate"/>
        </w:r>
        <w:r w:rsidR="00092F55">
          <w:rPr>
            <w:noProof/>
          </w:rPr>
          <w:t>31</w:t>
        </w:r>
        <w:r>
          <w:rPr>
            <w:noProof/>
          </w:rPr>
          <w:fldChar w:fldCharType="end"/>
        </w:r>
      </w:hyperlink>
    </w:p>
    <w:p w14:paraId="74D7A145" w14:textId="76ED8492" w:rsidR="00C84AA6" w:rsidRDefault="00000000">
      <w:pPr>
        <w:pStyle w:val="TOC1"/>
        <w:tabs>
          <w:tab w:val="right" w:leader="dot" w:pos="9185"/>
        </w:tabs>
        <w:rPr>
          <w:noProof/>
        </w:rPr>
      </w:pPr>
      <w:hyperlink w:anchor="_Toc19294" w:history="1">
        <w:r>
          <w:rPr>
            <w:noProof/>
          </w:rPr>
          <w:t>【标项</w:t>
        </w:r>
        <w:r>
          <w:rPr>
            <w:rFonts w:hint="eastAsia"/>
            <w:noProof/>
          </w:rPr>
          <w:t>4</w:t>
        </w:r>
        <w:r>
          <w:rPr>
            <w:noProof/>
          </w:rPr>
          <w:t>】采购需求</w:t>
        </w:r>
        <w:r>
          <w:rPr>
            <w:noProof/>
          </w:rPr>
          <w:tab/>
        </w:r>
        <w:r>
          <w:rPr>
            <w:noProof/>
          </w:rPr>
          <w:fldChar w:fldCharType="begin"/>
        </w:r>
        <w:r>
          <w:rPr>
            <w:noProof/>
          </w:rPr>
          <w:instrText xml:space="preserve"> PAGEREF _Toc19294 \h </w:instrText>
        </w:r>
        <w:r>
          <w:rPr>
            <w:noProof/>
          </w:rPr>
        </w:r>
        <w:r>
          <w:rPr>
            <w:noProof/>
          </w:rPr>
          <w:fldChar w:fldCharType="separate"/>
        </w:r>
        <w:r w:rsidR="00092F55">
          <w:rPr>
            <w:noProof/>
          </w:rPr>
          <w:t>41</w:t>
        </w:r>
        <w:r>
          <w:rPr>
            <w:noProof/>
          </w:rPr>
          <w:fldChar w:fldCharType="end"/>
        </w:r>
      </w:hyperlink>
    </w:p>
    <w:p w14:paraId="0F52D219" w14:textId="579A856A" w:rsidR="00C84AA6" w:rsidRDefault="00000000">
      <w:pPr>
        <w:pStyle w:val="TOC1"/>
        <w:tabs>
          <w:tab w:val="right" w:leader="dot" w:pos="9185"/>
        </w:tabs>
        <w:rPr>
          <w:noProof/>
        </w:rPr>
      </w:pPr>
      <w:hyperlink w:anchor="_Toc15704" w:history="1">
        <w:r>
          <w:rPr>
            <w:rFonts w:cs="Calibri"/>
            <w:noProof/>
          </w:rPr>
          <w:t>第四章</w:t>
        </w:r>
        <w:r>
          <w:rPr>
            <w:rFonts w:cs="Calibri"/>
            <w:noProof/>
          </w:rPr>
          <w:t xml:space="preserve">  </w:t>
        </w:r>
        <w:r>
          <w:rPr>
            <w:rFonts w:cs="Calibri"/>
            <w:noProof/>
          </w:rPr>
          <w:t>采购合同</w:t>
        </w:r>
        <w:r>
          <w:rPr>
            <w:noProof/>
          </w:rPr>
          <w:tab/>
        </w:r>
        <w:r>
          <w:rPr>
            <w:noProof/>
          </w:rPr>
          <w:fldChar w:fldCharType="begin"/>
        </w:r>
        <w:r>
          <w:rPr>
            <w:noProof/>
          </w:rPr>
          <w:instrText xml:space="preserve"> PAGEREF _Toc15704 \h </w:instrText>
        </w:r>
        <w:r>
          <w:rPr>
            <w:noProof/>
          </w:rPr>
        </w:r>
        <w:r>
          <w:rPr>
            <w:noProof/>
          </w:rPr>
          <w:fldChar w:fldCharType="separate"/>
        </w:r>
        <w:r w:rsidR="00092F55">
          <w:rPr>
            <w:noProof/>
          </w:rPr>
          <w:t>50</w:t>
        </w:r>
        <w:r>
          <w:rPr>
            <w:noProof/>
          </w:rPr>
          <w:fldChar w:fldCharType="end"/>
        </w:r>
      </w:hyperlink>
    </w:p>
    <w:p w14:paraId="7752D0A3" w14:textId="523D66C0" w:rsidR="00C84AA6" w:rsidRDefault="00000000">
      <w:pPr>
        <w:pStyle w:val="TOC1"/>
        <w:tabs>
          <w:tab w:val="right" w:leader="dot" w:pos="9185"/>
        </w:tabs>
        <w:rPr>
          <w:noProof/>
        </w:rPr>
      </w:pPr>
      <w:hyperlink w:anchor="_Toc2504" w:history="1">
        <w:r>
          <w:rPr>
            <w:rFonts w:cs="Calibri"/>
            <w:noProof/>
          </w:rPr>
          <w:t>【标项</w:t>
        </w:r>
        <w:r>
          <w:rPr>
            <w:rFonts w:cs="Calibri"/>
            <w:noProof/>
          </w:rPr>
          <w:t>1</w:t>
        </w:r>
        <w:r>
          <w:rPr>
            <w:rFonts w:cs="Calibri"/>
            <w:noProof/>
          </w:rPr>
          <w:t>】采购合同</w:t>
        </w:r>
        <w:r>
          <w:rPr>
            <w:noProof/>
          </w:rPr>
          <w:tab/>
        </w:r>
        <w:r>
          <w:rPr>
            <w:noProof/>
          </w:rPr>
          <w:fldChar w:fldCharType="begin"/>
        </w:r>
        <w:r>
          <w:rPr>
            <w:noProof/>
          </w:rPr>
          <w:instrText xml:space="preserve"> PAGEREF _Toc2504 \h </w:instrText>
        </w:r>
        <w:r>
          <w:rPr>
            <w:noProof/>
          </w:rPr>
        </w:r>
        <w:r>
          <w:rPr>
            <w:noProof/>
          </w:rPr>
          <w:fldChar w:fldCharType="separate"/>
        </w:r>
        <w:r w:rsidR="00092F55">
          <w:rPr>
            <w:noProof/>
          </w:rPr>
          <w:t>50</w:t>
        </w:r>
        <w:r>
          <w:rPr>
            <w:noProof/>
          </w:rPr>
          <w:fldChar w:fldCharType="end"/>
        </w:r>
      </w:hyperlink>
    </w:p>
    <w:p w14:paraId="3F1AE8F6" w14:textId="286A9F80" w:rsidR="00C84AA6" w:rsidRDefault="00000000">
      <w:pPr>
        <w:pStyle w:val="TOC1"/>
        <w:tabs>
          <w:tab w:val="right" w:leader="dot" w:pos="9185"/>
        </w:tabs>
        <w:rPr>
          <w:noProof/>
        </w:rPr>
      </w:pPr>
      <w:hyperlink w:anchor="_Toc8974" w:history="1">
        <w:r>
          <w:rPr>
            <w:rFonts w:cs="Calibri"/>
            <w:noProof/>
          </w:rPr>
          <w:t>【标项</w:t>
        </w:r>
        <w:r>
          <w:rPr>
            <w:rFonts w:cs="Calibri"/>
            <w:noProof/>
          </w:rPr>
          <w:t>2</w:t>
        </w:r>
        <w:r>
          <w:rPr>
            <w:rFonts w:cs="Calibri"/>
            <w:noProof/>
          </w:rPr>
          <w:t>】采购合同</w:t>
        </w:r>
        <w:r>
          <w:rPr>
            <w:noProof/>
          </w:rPr>
          <w:tab/>
        </w:r>
        <w:r>
          <w:rPr>
            <w:noProof/>
          </w:rPr>
          <w:fldChar w:fldCharType="begin"/>
        </w:r>
        <w:r>
          <w:rPr>
            <w:noProof/>
          </w:rPr>
          <w:instrText xml:space="preserve"> PAGEREF _Toc8974 \h </w:instrText>
        </w:r>
        <w:r>
          <w:rPr>
            <w:noProof/>
          </w:rPr>
        </w:r>
        <w:r>
          <w:rPr>
            <w:noProof/>
          </w:rPr>
          <w:fldChar w:fldCharType="separate"/>
        </w:r>
        <w:r w:rsidR="00092F55">
          <w:rPr>
            <w:noProof/>
          </w:rPr>
          <w:t>54</w:t>
        </w:r>
        <w:r>
          <w:rPr>
            <w:noProof/>
          </w:rPr>
          <w:fldChar w:fldCharType="end"/>
        </w:r>
      </w:hyperlink>
    </w:p>
    <w:p w14:paraId="06680701" w14:textId="4B03BA68" w:rsidR="00C84AA6" w:rsidRDefault="00000000">
      <w:pPr>
        <w:pStyle w:val="TOC1"/>
        <w:tabs>
          <w:tab w:val="right" w:leader="dot" w:pos="9185"/>
        </w:tabs>
        <w:rPr>
          <w:noProof/>
        </w:rPr>
      </w:pPr>
      <w:hyperlink w:anchor="_Toc27240" w:history="1">
        <w:r>
          <w:rPr>
            <w:rFonts w:cs="Calibri"/>
            <w:noProof/>
          </w:rPr>
          <w:t>【标项</w:t>
        </w:r>
        <w:r>
          <w:rPr>
            <w:rFonts w:cs="Calibri" w:hint="eastAsia"/>
            <w:noProof/>
          </w:rPr>
          <w:t>3</w:t>
        </w:r>
        <w:r>
          <w:rPr>
            <w:rFonts w:cs="Calibri"/>
            <w:noProof/>
          </w:rPr>
          <w:t>】采购合同</w:t>
        </w:r>
        <w:r>
          <w:rPr>
            <w:noProof/>
          </w:rPr>
          <w:tab/>
        </w:r>
        <w:r>
          <w:rPr>
            <w:noProof/>
          </w:rPr>
          <w:fldChar w:fldCharType="begin"/>
        </w:r>
        <w:r>
          <w:rPr>
            <w:noProof/>
          </w:rPr>
          <w:instrText xml:space="preserve"> PAGEREF _Toc27240 \h </w:instrText>
        </w:r>
        <w:r>
          <w:rPr>
            <w:noProof/>
          </w:rPr>
        </w:r>
        <w:r>
          <w:rPr>
            <w:noProof/>
          </w:rPr>
          <w:fldChar w:fldCharType="separate"/>
        </w:r>
        <w:r w:rsidR="00092F55">
          <w:rPr>
            <w:noProof/>
          </w:rPr>
          <w:t>60</w:t>
        </w:r>
        <w:r>
          <w:rPr>
            <w:noProof/>
          </w:rPr>
          <w:fldChar w:fldCharType="end"/>
        </w:r>
      </w:hyperlink>
    </w:p>
    <w:p w14:paraId="5FE15879" w14:textId="19BEDC19" w:rsidR="00C84AA6" w:rsidRDefault="00000000">
      <w:pPr>
        <w:pStyle w:val="TOC1"/>
        <w:tabs>
          <w:tab w:val="right" w:leader="dot" w:pos="9185"/>
        </w:tabs>
        <w:rPr>
          <w:noProof/>
        </w:rPr>
      </w:pPr>
      <w:hyperlink w:anchor="_Toc28170" w:history="1">
        <w:r>
          <w:rPr>
            <w:rFonts w:cs="Calibri"/>
            <w:noProof/>
          </w:rPr>
          <w:t>【标项</w:t>
        </w:r>
        <w:r>
          <w:rPr>
            <w:rFonts w:cs="Calibri" w:hint="eastAsia"/>
            <w:noProof/>
          </w:rPr>
          <w:t>4</w:t>
        </w:r>
        <w:r>
          <w:rPr>
            <w:rFonts w:cs="Calibri"/>
            <w:noProof/>
          </w:rPr>
          <w:t>】采购合同</w:t>
        </w:r>
        <w:r>
          <w:rPr>
            <w:noProof/>
          </w:rPr>
          <w:tab/>
        </w:r>
        <w:r>
          <w:rPr>
            <w:noProof/>
          </w:rPr>
          <w:fldChar w:fldCharType="begin"/>
        </w:r>
        <w:r>
          <w:rPr>
            <w:noProof/>
          </w:rPr>
          <w:instrText xml:space="preserve"> PAGEREF _Toc28170 \h </w:instrText>
        </w:r>
        <w:r>
          <w:rPr>
            <w:noProof/>
          </w:rPr>
        </w:r>
        <w:r>
          <w:rPr>
            <w:noProof/>
          </w:rPr>
          <w:fldChar w:fldCharType="separate"/>
        </w:r>
        <w:r w:rsidR="00092F55">
          <w:rPr>
            <w:noProof/>
          </w:rPr>
          <w:t>66</w:t>
        </w:r>
        <w:r>
          <w:rPr>
            <w:noProof/>
          </w:rPr>
          <w:fldChar w:fldCharType="end"/>
        </w:r>
      </w:hyperlink>
    </w:p>
    <w:p w14:paraId="630C131D" w14:textId="2878D5A5" w:rsidR="00C84AA6" w:rsidRDefault="00000000">
      <w:pPr>
        <w:pStyle w:val="TOC1"/>
        <w:tabs>
          <w:tab w:val="right" w:leader="dot" w:pos="9185"/>
        </w:tabs>
        <w:rPr>
          <w:noProof/>
        </w:rPr>
      </w:pPr>
      <w:hyperlink w:anchor="_Toc23687" w:history="1">
        <w:r>
          <w:rPr>
            <w:rFonts w:cs="Calibri"/>
            <w:noProof/>
          </w:rPr>
          <w:t>第五章</w:t>
        </w:r>
        <w:r>
          <w:rPr>
            <w:rFonts w:cs="Calibri"/>
            <w:noProof/>
          </w:rPr>
          <w:t xml:space="preserve">  </w:t>
        </w:r>
        <w:r>
          <w:rPr>
            <w:rFonts w:cs="Calibri"/>
            <w:noProof/>
          </w:rPr>
          <w:t>评标办法</w:t>
        </w:r>
        <w:r>
          <w:rPr>
            <w:noProof/>
          </w:rPr>
          <w:tab/>
        </w:r>
        <w:r>
          <w:rPr>
            <w:noProof/>
          </w:rPr>
          <w:fldChar w:fldCharType="begin"/>
        </w:r>
        <w:r>
          <w:rPr>
            <w:noProof/>
          </w:rPr>
          <w:instrText xml:space="preserve"> PAGEREF _Toc23687 \h </w:instrText>
        </w:r>
        <w:r>
          <w:rPr>
            <w:noProof/>
          </w:rPr>
        </w:r>
        <w:r>
          <w:rPr>
            <w:noProof/>
          </w:rPr>
          <w:fldChar w:fldCharType="separate"/>
        </w:r>
        <w:r w:rsidR="00092F55">
          <w:rPr>
            <w:noProof/>
          </w:rPr>
          <w:t>72</w:t>
        </w:r>
        <w:r>
          <w:rPr>
            <w:noProof/>
          </w:rPr>
          <w:fldChar w:fldCharType="end"/>
        </w:r>
      </w:hyperlink>
    </w:p>
    <w:p w14:paraId="614634B9" w14:textId="6DCA079E" w:rsidR="00C84AA6" w:rsidRDefault="00000000">
      <w:pPr>
        <w:pStyle w:val="TOC1"/>
        <w:tabs>
          <w:tab w:val="right" w:leader="dot" w:pos="9185"/>
        </w:tabs>
        <w:rPr>
          <w:noProof/>
        </w:rPr>
      </w:pPr>
      <w:hyperlink w:anchor="_Toc20887" w:history="1">
        <w:r>
          <w:rPr>
            <w:noProof/>
          </w:rPr>
          <w:t>【标项</w:t>
        </w:r>
        <w:r>
          <w:rPr>
            <w:noProof/>
          </w:rPr>
          <w:t>1</w:t>
        </w:r>
        <w:r>
          <w:rPr>
            <w:noProof/>
          </w:rPr>
          <w:t>】</w:t>
        </w:r>
        <w:r>
          <w:rPr>
            <w:rFonts w:cs="Calibri"/>
            <w:noProof/>
          </w:rPr>
          <w:t>评标办法</w:t>
        </w:r>
        <w:r>
          <w:rPr>
            <w:noProof/>
          </w:rPr>
          <w:tab/>
        </w:r>
        <w:r>
          <w:rPr>
            <w:noProof/>
          </w:rPr>
          <w:fldChar w:fldCharType="begin"/>
        </w:r>
        <w:r>
          <w:rPr>
            <w:noProof/>
          </w:rPr>
          <w:instrText xml:space="preserve"> PAGEREF _Toc20887 \h </w:instrText>
        </w:r>
        <w:r>
          <w:rPr>
            <w:noProof/>
          </w:rPr>
        </w:r>
        <w:r>
          <w:rPr>
            <w:noProof/>
          </w:rPr>
          <w:fldChar w:fldCharType="separate"/>
        </w:r>
        <w:r w:rsidR="00092F55">
          <w:rPr>
            <w:noProof/>
          </w:rPr>
          <w:t>72</w:t>
        </w:r>
        <w:r>
          <w:rPr>
            <w:noProof/>
          </w:rPr>
          <w:fldChar w:fldCharType="end"/>
        </w:r>
      </w:hyperlink>
    </w:p>
    <w:p w14:paraId="5D617A57" w14:textId="7A7F79D4" w:rsidR="00C84AA6" w:rsidRDefault="00000000">
      <w:pPr>
        <w:pStyle w:val="TOC1"/>
        <w:tabs>
          <w:tab w:val="right" w:leader="dot" w:pos="9185"/>
        </w:tabs>
        <w:rPr>
          <w:noProof/>
        </w:rPr>
      </w:pPr>
      <w:hyperlink w:anchor="_Toc27333" w:history="1">
        <w:r>
          <w:rPr>
            <w:noProof/>
          </w:rPr>
          <w:t>【标项</w:t>
        </w:r>
        <w:r>
          <w:rPr>
            <w:rFonts w:hint="eastAsia"/>
            <w:noProof/>
          </w:rPr>
          <w:t>2</w:t>
        </w:r>
        <w:r>
          <w:rPr>
            <w:noProof/>
          </w:rPr>
          <w:t>】</w:t>
        </w:r>
        <w:r>
          <w:rPr>
            <w:rFonts w:cs="Calibri"/>
            <w:noProof/>
          </w:rPr>
          <w:t>评标办法</w:t>
        </w:r>
        <w:r>
          <w:rPr>
            <w:noProof/>
          </w:rPr>
          <w:tab/>
        </w:r>
        <w:r>
          <w:rPr>
            <w:noProof/>
          </w:rPr>
          <w:fldChar w:fldCharType="begin"/>
        </w:r>
        <w:r>
          <w:rPr>
            <w:noProof/>
          </w:rPr>
          <w:instrText xml:space="preserve"> PAGEREF _Toc27333 \h </w:instrText>
        </w:r>
        <w:r>
          <w:rPr>
            <w:noProof/>
          </w:rPr>
        </w:r>
        <w:r>
          <w:rPr>
            <w:noProof/>
          </w:rPr>
          <w:fldChar w:fldCharType="separate"/>
        </w:r>
        <w:r w:rsidR="00092F55">
          <w:rPr>
            <w:noProof/>
          </w:rPr>
          <w:t>77</w:t>
        </w:r>
        <w:r>
          <w:rPr>
            <w:noProof/>
          </w:rPr>
          <w:fldChar w:fldCharType="end"/>
        </w:r>
      </w:hyperlink>
    </w:p>
    <w:p w14:paraId="7F9F5356" w14:textId="2F135E56" w:rsidR="00C84AA6" w:rsidRDefault="00000000">
      <w:pPr>
        <w:pStyle w:val="TOC1"/>
        <w:tabs>
          <w:tab w:val="right" w:leader="dot" w:pos="9185"/>
        </w:tabs>
        <w:rPr>
          <w:noProof/>
        </w:rPr>
      </w:pPr>
      <w:hyperlink w:anchor="_Toc18509" w:history="1">
        <w:r>
          <w:rPr>
            <w:noProof/>
          </w:rPr>
          <w:t>【标项</w:t>
        </w:r>
        <w:r>
          <w:rPr>
            <w:rFonts w:hint="eastAsia"/>
            <w:noProof/>
          </w:rPr>
          <w:t>3</w:t>
        </w:r>
        <w:r>
          <w:rPr>
            <w:noProof/>
          </w:rPr>
          <w:t>】</w:t>
        </w:r>
        <w:r>
          <w:rPr>
            <w:rFonts w:cs="Calibri"/>
            <w:noProof/>
          </w:rPr>
          <w:t>评标办法</w:t>
        </w:r>
        <w:r>
          <w:rPr>
            <w:noProof/>
          </w:rPr>
          <w:tab/>
        </w:r>
        <w:r>
          <w:rPr>
            <w:noProof/>
          </w:rPr>
          <w:fldChar w:fldCharType="begin"/>
        </w:r>
        <w:r>
          <w:rPr>
            <w:noProof/>
          </w:rPr>
          <w:instrText xml:space="preserve"> PAGEREF _Toc18509 \h </w:instrText>
        </w:r>
        <w:r>
          <w:rPr>
            <w:noProof/>
          </w:rPr>
        </w:r>
        <w:r>
          <w:rPr>
            <w:noProof/>
          </w:rPr>
          <w:fldChar w:fldCharType="separate"/>
        </w:r>
        <w:r w:rsidR="00092F55">
          <w:rPr>
            <w:noProof/>
          </w:rPr>
          <w:t>82</w:t>
        </w:r>
        <w:r>
          <w:rPr>
            <w:noProof/>
          </w:rPr>
          <w:fldChar w:fldCharType="end"/>
        </w:r>
      </w:hyperlink>
    </w:p>
    <w:p w14:paraId="1E4D147D" w14:textId="280A25B6" w:rsidR="00C84AA6" w:rsidRDefault="00000000">
      <w:pPr>
        <w:pStyle w:val="TOC1"/>
        <w:tabs>
          <w:tab w:val="right" w:leader="dot" w:pos="9185"/>
        </w:tabs>
        <w:rPr>
          <w:noProof/>
        </w:rPr>
      </w:pPr>
      <w:hyperlink w:anchor="_Toc15851" w:history="1">
        <w:r>
          <w:rPr>
            <w:noProof/>
          </w:rPr>
          <w:t>【标项</w:t>
        </w:r>
        <w:r>
          <w:rPr>
            <w:rFonts w:hint="eastAsia"/>
            <w:noProof/>
          </w:rPr>
          <w:t>4</w:t>
        </w:r>
        <w:r>
          <w:rPr>
            <w:noProof/>
          </w:rPr>
          <w:t>】</w:t>
        </w:r>
        <w:r>
          <w:rPr>
            <w:rFonts w:cs="Calibri"/>
            <w:noProof/>
          </w:rPr>
          <w:t>评标办法</w:t>
        </w:r>
        <w:r>
          <w:rPr>
            <w:noProof/>
          </w:rPr>
          <w:tab/>
        </w:r>
        <w:r>
          <w:rPr>
            <w:noProof/>
          </w:rPr>
          <w:fldChar w:fldCharType="begin"/>
        </w:r>
        <w:r>
          <w:rPr>
            <w:noProof/>
          </w:rPr>
          <w:instrText xml:space="preserve"> PAGEREF _Toc15851 \h </w:instrText>
        </w:r>
        <w:r>
          <w:rPr>
            <w:noProof/>
          </w:rPr>
        </w:r>
        <w:r>
          <w:rPr>
            <w:noProof/>
          </w:rPr>
          <w:fldChar w:fldCharType="separate"/>
        </w:r>
        <w:r w:rsidR="00092F55">
          <w:rPr>
            <w:noProof/>
          </w:rPr>
          <w:t>87</w:t>
        </w:r>
        <w:r>
          <w:rPr>
            <w:noProof/>
          </w:rPr>
          <w:fldChar w:fldCharType="end"/>
        </w:r>
      </w:hyperlink>
    </w:p>
    <w:p w14:paraId="0E17B7D6" w14:textId="72625E4F" w:rsidR="00C84AA6" w:rsidRDefault="00000000">
      <w:pPr>
        <w:pStyle w:val="TOC1"/>
        <w:tabs>
          <w:tab w:val="right" w:leader="dot" w:pos="9185"/>
        </w:tabs>
        <w:rPr>
          <w:noProof/>
        </w:rPr>
      </w:pPr>
      <w:hyperlink w:anchor="_Toc22050" w:history="1">
        <w:r>
          <w:rPr>
            <w:rFonts w:cs="Calibri"/>
            <w:noProof/>
          </w:rPr>
          <w:t>第六章</w:t>
        </w:r>
        <w:r>
          <w:rPr>
            <w:rFonts w:cs="Calibri"/>
            <w:noProof/>
          </w:rPr>
          <w:t xml:space="preserve">  </w:t>
        </w:r>
        <w:r>
          <w:rPr>
            <w:rFonts w:cs="Calibri"/>
            <w:noProof/>
          </w:rPr>
          <w:t>投标人须知</w:t>
        </w:r>
        <w:r>
          <w:rPr>
            <w:noProof/>
          </w:rPr>
          <w:tab/>
        </w:r>
        <w:r>
          <w:rPr>
            <w:noProof/>
          </w:rPr>
          <w:fldChar w:fldCharType="begin"/>
        </w:r>
        <w:r>
          <w:rPr>
            <w:noProof/>
          </w:rPr>
          <w:instrText xml:space="preserve"> PAGEREF _Toc22050 \h </w:instrText>
        </w:r>
        <w:r>
          <w:rPr>
            <w:noProof/>
          </w:rPr>
        </w:r>
        <w:r>
          <w:rPr>
            <w:noProof/>
          </w:rPr>
          <w:fldChar w:fldCharType="separate"/>
        </w:r>
        <w:r w:rsidR="00092F55">
          <w:rPr>
            <w:noProof/>
          </w:rPr>
          <w:t>92</w:t>
        </w:r>
        <w:r>
          <w:rPr>
            <w:noProof/>
          </w:rPr>
          <w:fldChar w:fldCharType="end"/>
        </w:r>
      </w:hyperlink>
    </w:p>
    <w:p w14:paraId="3EF4379A" w14:textId="2F484D88" w:rsidR="00C84AA6" w:rsidRDefault="00000000">
      <w:pPr>
        <w:pStyle w:val="TOC1"/>
        <w:tabs>
          <w:tab w:val="right" w:leader="dot" w:pos="9185"/>
        </w:tabs>
        <w:rPr>
          <w:noProof/>
        </w:rPr>
      </w:pPr>
      <w:hyperlink w:anchor="_Toc30522" w:history="1">
        <w:r>
          <w:rPr>
            <w:rFonts w:cs="Calibri"/>
            <w:noProof/>
          </w:rPr>
          <w:t>第七章</w:t>
        </w:r>
        <w:r>
          <w:rPr>
            <w:rFonts w:cs="Calibri"/>
            <w:noProof/>
          </w:rPr>
          <w:t xml:space="preserve">  </w:t>
        </w:r>
        <w:r>
          <w:rPr>
            <w:rFonts w:cs="Calibri"/>
            <w:noProof/>
          </w:rPr>
          <w:t>投标文件格式</w:t>
        </w:r>
        <w:r>
          <w:rPr>
            <w:noProof/>
          </w:rPr>
          <w:tab/>
        </w:r>
        <w:r>
          <w:rPr>
            <w:noProof/>
          </w:rPr>
          <w:fldChar w:fldCharType="begin"/>
        </w:r>
        <w:r>
          <w:rPr>
            <w:noProof/>
          </w:rPr>
          <w:instrText xml:space="preserve"> PAGEREF _Toc30522 \h </w:instrText>
        </w:r>
        <w:r>
          <w:rPr>
            <w:noProof/>
          </w:rPr>
        </w:r>
        <w:r>
          <w:rPr>
            <w:noProof/>
          </w:rPr>
          <w:fldChar w:fldCharType="separate"/>
        </w:r>
        <w:r w:rsidR="00092F55">
          <w:rPr>
            <w:noProof/>
          </w:rPr>
          <w:t>105</w:t>
        </w:r>
        <w:r>
          <w:rPr>
            <w:noProof/>
          </w:rPr>
          <w:fldChar w:fldCharType="end"/>
        </w:r>
      </w:hyperlink>
    </w:p>
    <w:p w14:paraId="3A05E4E4" w14:textId="56DBD9D4" w:rsidR="00C84AA6" w:rsidRDefault="00000000">
      <w:pPr>
        <w:pStyle w:val="TOC1"/>
        <w:tabs>
          <w:tab w:val="right" w:leader="dot" w:pos="9185"/>
        </w:tabs>
        <w:rPr>
          <w:noProof/>
        </w:rPr>
      </w:pPr>
      <w:hyperlink w:anchor="_Toc6118" w:history="1">
        <w:r>
          <w:rPr>
            <w:rFonts w:hint="eastAsia"/>
            <w:noProof/>
          </w:rPr>
          <w:t>第八章</w:t>
        </w:r>
        <w:r>
          <w:rPr>
            <w:rFonts w:hint="eastAsia"/>
            <w:noProof/>
          </w:rPr>
          <w:t xml:space="preserve">  </w:t>
        </w:r>
        <w:r>
          <w:rPr>
            <w:rFonts w:hint="eastAsia"/>
            <w:noProof/>
          </w:rPr>
          <w:t>招标文件附件</w:t>
        </w:r>
        <w:r>
          <w:rPr>
            <w:noProof/>
          </w:rPr>
          <w:tab/>
        </w:r>
        <w:r>
          <w:rPr>
            <w:noProof/>
          </w:rPr>
          <w:fldChar w:fldCharType="begin"/>
        </w:r>
        <w:r>
          <w:rPr>
            <w:noProof/>
          </w:rPr>
          <w:instrText xml:space="preserve"> PAGEREF _Toc6118 \h </w:instrText>
        </w:r>
        <w:r>
          <w:rPr>
            <w:noProof/>
          </w:rPr>
        </w:r>
        <w:r>
          <w:rPr>
            <w:noProof/>
          </w:rPr>
          <w:fldChar w:fldCharType="separate"/>
        </w:r>
        <w:r w:rsidR="00092F55">
          <w:rPr>
            <w:noProof/>
          </w:rPr>
          <w:t>133</w:t>
        </w:r>
        <w:r>
          <w:rPr>
            <w:noProof/>
          </w:rPr>
          <w:fldChar w:fldCharType="end"/>
        </w:r>
      </w:hyperlink>
    </w:p>
    <w:p w14:paraId="0F2ABF6B" w14:textId="77777777" w:rsidR="00C84AA6" w:rsidRDefault="00000000">
      <w:pPr>
        <w:adjustRightInd w:val="0"/>
        <w:rPr>
          <w:rStyle w:val="aff7"/>
          <w:rFonts w:cs="Calibri"/>
          <w:color w:val="auto"/>
        </w:rPr>
      </w:pPr>
      <w:r>
        <w:rPr>
          <w:rFonts w:cs="Calibri"/>
          <w:bCs/>
          <w:caps/>
        </w:rPr>
        <w:fldChar w:fldCharType="end"/>
      </w:r>
      <w:r>
        <w:rPr>
          <w:rFonts w:cs="Calibri"/>
          <w:b/>
          <w:bCs/>
          <w:caps/>
          <w:sz w:val="24"/>
        </w:rPr>
        <w:br w:type="page"/>
      </w:r>
    </w:p>
    <w:p w14:paraId="75FE355F" w14:textId="77777777" w:rsidR="00C84AA6" w:rsidRDefault="00000000">
      <w:pPr>
        <w:pStyle w:val="1"/>
        <w:adjustRightInd w:val="0"/>
        <w:rPr>
          <w:rFonts w:cs="Calibri"/>
          <w:color w:val="auto"/>
        </w:rPr>
      </w:pPr>
      <w:bookmarkStart w:id="1" w:name="_Toc293343927"/>
      <w:bookmarkStart w:id="2" w:name="_Toc29330"/>
      <w:r>
        <w:rPr>
          <w:rFonts w:cs="Calibri"/>
          <w:color w:val="auto"/>
        </w:rPr>
        <w:lastRenderedPageBreak/>
        <w:t>第一章</w:t>
      </w:r>
      <w:r>
        <w:rPr>
          <w:rFonts w:cs="Calibri"/>
          <w:color w:val="auto"/>
        </w:rPr>
        <w:t xml:space="preserve">  </w:t>
      </w:r>
      <w:r>
        <w:rPr>
          <w:rFonts w:cs="Calibri"/>
          <w:color w:val="auto"/>
        </w:rPr>
        <w:t>招标公告</w:t>
      </w:r>
      <w:bookmarkEnd w:id="1"/>
      <w:bookmarkEnd w:id="2"/>
    </w:p>
    <w:p w14:paraId="345284FC" w14:textId="77777777" w:rsidR="00C84AA6" w:rsidRDefault="00000000">
      <w:pPr>
        <w:pStyle w:val="2"/>
        <w:ind w:firstLine="420"/>
      </w:pPr>
      <w:r>
        <w:t>项目概况</w:t>
      </w:r>
    </w:p>
    <w:p w14:paraId="5CC47A9B" w14:textId="70B6C4AC" w:rsidR="00C84AA6" w:rsidRDefault="00000000">
      <w:pPr>
        <w:widowControl/>
        <w:adjustRightInd w:val="0"/>
        <w:ind w:firstLineChars="200" w:firstLine="420"/>
        <w:jc w:val="left"/>
        <w:rPr>
          <w:rFonts w:cs="Calibri"/>
          <w:kern w:val="0"/>
          <w:szCs w:val="21"/>
        </w:rPr>
      </w:pPr>
      <w:r>
        <w:rPr>
          <w:rFonts w:cs="Calibri" w:hint="eastAsia"/>
          <w:kern w:val="0"/>
          <w:szCs w:val="21"/>
        </w:rPr>
        <w:t>浙江省发展和改革委员会</w:t>
      </w:r>
      <w:r>
        <w:rPr>
          <w:rFonts w:cs="Calibri" w:hint="eastAsia"/>
          <w:szCs w:val="21"/>
        </w:rPr>
        <w:t>发改大脑结构化赋能台项目</w:t>
      </w:r>
      <w:r>
        <w:rPr>
          <w:rFonts w:cs="Calibri"/>
          <w:kern w:val="0"/>
          <w:szCs w:val="21"/>
        </w:rPr>
        <w:t>的潜在投标人应在</w:t>
      </w:r>
      <w:r>
        <w:rPr>
          <w:rFonts w:cs="Calibri"/>
          <w:szCs w:val="21"/>
        </w:rPr>
        <w:t>浙江政府采购网（</w:t>
      </w:r>
      <w:r>
        <w:rPr>
          <w:rFonts w:cs="Calibri"/>
          <w:szCs w:val="21"/>
        </w:rPr>
        <w:t>http://zfcg.czt.zj.gov.cn/</w:t>
      </w:r>
      <w:r>
        <w:rPr>
          <w:rFonts w:cs="Calibri"/>
          <w:szCs w:val="21"/>
        </w:rPr>
        <w:t>）</w:t>
      </w:r>
      <w:r>
        <w:rPr>
          <w:rFonts w:cs="Calibri"/>
          <w:kern w:val="0"/>
          <w:szCs w:val="21"/>
        </w:rPr>
        <w:t>获取（下载）招标文件，并于</w:t>
      </w:r>
      <w:r w:rsidR="00E7394C">
        <w:rPr>
          <w:rFonts w:cs="Calibri" w:hint="eastAsia"/>
          <w:kern w:val="0"/>
          <w:szCs w:val="21"/>
        </w:rPr>
        <w:t>2023</w:t>
      </w:r>
      <w:r w:rsidR="00E7394C">
        <w:rPr>
          <w:rFonts w:cs="Calibri" w:hint="eastAsia"/>
          <w:kern w:val="0"/>
          <w:szCs w:val="21"/>
        </w:rPr>
        <w:t>年</w:t>
      </w:r>
      <w:r w:rsidR="00E7394C">
        <w:rPr>
          <w:rFonts w:cs="Calibri" w:hint="eastAsia"/>
          <w:kern w:val="0"/>
          <w:szCs w:val="21"/>
        </w:rPr>
        <w:t>6</w:t>
      </w:r>
      <w:r w:rsidR="00E7394C">
        <w:rPr>
          <w:rFonts w:cs="Calibri" w:hint="eastAsia"/>
          <w:kern w:val="0"/>
          <w:szCs w:val="21"/>
        </w:rPr>
        <w:t>月</w:t>
      </w:r>
      <w:r w:rsidR="00E7394C">
        <w:rPr>
          <w:rFonts w:cs="Calibri" w:hint="eastAsia"/>
          <w:kern w:val="0"/>
          <w:szCs w:val="21"/>
        </w:rPr>
        <w:t>27</w:t>
      </w:r>
      <w:r w:rsidR="00E7394C">
        <w:rPr>
          <w:rFonts w:cs="Calibri" w:hint="eastAsia"/>
          <w:kern w:val="0"/>
          <w:szCs w:val="21"/>
        </w:rPr>
        <w:t>日</w:t>
      </w:r>
      <w:r w:rsidR="00E7394C">
        <w:rPr>
          <w:rFonts w:cs="Calibri" w:hint="eastAsia"/>
          <w:kern w:val="0"/>
          <w:szCs w:val="21"/>
        </w:rPr>
        <w:t>9</w:t>
      </w:r>
      <w:r w:rsidR="00E7394C">
        <w:rPr>
          <w:rFonts w:cs="Calibri" w:hint="eastAsia"/>
          <w:kern w:val="0"/>
          <w:szCs w:val="21"/>
        </w:rPr>
        <w:t>时</w:t>
      </w:r>
      <w:r w:rsidR="00E7394C">
        <w:rPr>
          <w:rFonts w:cs="Calibri" w:hint="eastAsia"/>
          <w:kern w:val="0"/>
          <w:szCs w:val="21"/>
        </w:rPr>
        <w:t>30</w:t>
      </w:r>
      <w:r w:rsidR="00E7394C">
        <w:rPr>
          <w:rFonts w:cs="Calibri" w:hint="eastAsia"/>
          <w:kern w:val="0"/>
          <w:szCs w:val="21"/>
        </w:rPr>
        <w:t>分</w:t>
      </w:r>
      <w:r>
        <w:rPr>
          <w:rFonts w:cs="Calibri"/>
          <w:kern w:val="0"/>
          <w:szCs w:val="21"/>
        </w:rPr>
        <w:t>（北京时间）前递交</w:t>
      </w:r>
      <w:r>
        <w:rPr>
          <w:rFonts w:cs="Calibri"/>
          <w:szCs w:val="21"/>
        </w:rPr>
        <w:t>（上传）</w:t>
      </w:r>
      <w:r>
        <w:rPr>
          <w:rFonts w:cs="Calibri"/>
          <w:kern w:val="0"/>
          <w:szCs w:val="21"/>
        </w:rPr>
        <w:t>投标文件。</w:t>
      </w:r>
    </w:p>
    <w:p w14:paraId="78A07BF3" w14:textId="77777777" w:rsidR="00C84AA6" w:rsidRDefault="00000000">
      <w:pPr>
        <w:pStyle w:val="2"/>
        <w:ind w:firstLine="420"/>
      </w:pPr>
      <w:bookmarkStart w:id="3" w:name="_Toc28359079"/>
      <w:bookmarkStart w:id="4" w:name="_Toc28359002"/>
      <w:bookmarkStart w:id="5" w:name="_Toc35393621"/>
      <w:bookmarkStart w:id="6" w:name="_Toc35393790"/>
      <w:bookmarkStart w:id="7" w:name="_Hlk24379207"/>
      <w:r>
        <w:t>一、项目基本情况</w:t>
      </w:r>
      <w:bookmarkEnd w:id="3"/>
      <w:bookmarkEnd w:id="4"/>
      <w:bookmarkEnd w:id="5"/>
      <w:bookmarkEnd w:id="6"/>
    </w:p>
    <w:p w14:paraId="3FC00BD8" w14:textId="2D569FED" w:rsidR="00C84AA6" w:rsidRDefault="00000000">
      <w:pPr>
        <w:widowControl/>
        <w:adjustRightInd w:val="0"/>
        <w:ind w:firstLineChars="200" w:firstLine="420"/>
        <w:jc w:val="left"/>
        <w:rPr>
          <w:rFonts w:cs="Calibri"/>
          <w:kern w:val="0"/>
          <w:szCs w:val="21"/>
        </w:rPr>
      </w:pPr>
      <w:r>
        <w:rPr>
          <w:rFonts w:cs="Calibri"/>
          <w:kern w:val="0"/>
          <w:szCs w:val="21"/>
        </w:rPr>
        <w:t>项目编号：</w:t>
      </w:r>
      <w:r w:rsidR="00E7394C">
        <w:rPr>
          <w:rFonts w:cs="Calibri" w:hint="eastAsia"/>
          <w:kern w:val="0"/>
          <w:szCs w:val="21"/>
        </w:rPr>
        <w:t>CTZB-2023060081</w:t>
      </w:r>
    </w:p>
    <w:p w14:paraId="45932CF8" w14:textId="77777777" w:rsidR="00C84AA6" w:rsidRDefault="00000000">
      <w:pPr>
        <w:widowControl/>
        <w:adjustRightInd w:val="0"/>
        <w:ind w:firstLineChars="200" w:firstLine="420"/>
        <w:jc w:val="left"/>
        <w:rPr>
          <w:rFonts w:cs="Calibri"/>
          <w:szCs w:val="21"/>
        </w:rPr>
      </w:pPr>
      <w:r>
        <w:rPr>
          <w:rFonts w:cs="Calibri"/>
          <w:kern w:val="0"/>
          <w:szCs w:val="21"/>
        </w:rPr>
        <w:t>项目名称：</w:t>
      </w:r>
      <w:r>
        <w:rPr>
          <w:rFonts w:cs="Calibri" w:hint="eastAsia"/>
          <w:szCs w:val="21"/>
        </w:rPr>
        <w:t>发改大脑结构化赋能台项目</w:t>
      </w:r>
    </w:p>
    <w:p w14:paraId="3A30F538" w14:textId="77777777" w:rsidR="00C84AA6" w:rsidRDefault="00000000">
      <w:pPr>
        <w:widowControl/>
        <w:adjustRightInd w:val="0"/>
        <w:ind w:firstLineChars="200" w:firstLine="420"/>
        <w:jc w:val="left"/>
        <w:rPr>
          <w:rFonts w:cs="Calibri"/>
          <w:szCs w:val="21"/>
        </w:rPr>
      </w:pPr>
      <w:r>
        <w:rPr>
          <w:rFonts w:cs="Calibri"/>
          <w:szCs w:val="21"/>
        </w:rPr>
        <w:t>采购方式：公开招标</w:t>
      </w:r>
    </w:p>
    <w:bookmarkEnd w:id="7"/>
    <w:p w14:paraId="033C37FE" w14:textId="77777777" w:rsidR="00C84AA6" w:rsidRDefault="00000000">
      <w:pPr>
        <w:widowControl/>
        <w:adjustRightInd w:val="0"/>
        <w:ind w:firstLineChars="200" w:firstLine="420"/>
        <w:jc w:val="left"/>
        <w:rPr>
          <w:rFonts w:cs="Calibri"/>
          <w:kern w:val="0"/>
          <w:szCs w:val="21"/>
        </w:rPr>
      </w:pPr>
      <w:r>
        <w:rPr>
          <w:rFonts w:cs="Calibri"/>
          <w:kern w:val="0"/>
          <w:szCs w:val="21"/>
        </w:rPr>
        <w:t>预算金额（元）：</w:t>
      </w:r>
      <w:r>
        <w:rPr>
          <w:rFonts w:cs="Calibri" w:hint="eastAsia"/>
          <w:kern w:val="0"/>
          <w:szCs w:val="21"/>
        </w:rPr>
        <w:t>15000000</w:t>
      </w:r>
    </w:p>
    <w:p w14:paraId="383CCC2A" w14:textId="77777777" w:rsidR="00C84AA6" w:rsidRDefault="00000000">
      <w:pPr>
        <w:widowControl/>
        <w:adjustRightInd w:val="0"/>
        <w:ind w:firstLineChars="200" w:firstLine="420"/>
        <w:jc w:val="left"/>
        <w:rPr>
          <w:rFonts w:cs="Calibri"/>
          <w:kern w:val="0"/>
          <w:szCs w:val="21"/>
        </w:rPr>
      </w:pPr>
      <w:r>
        <w:rPr>
          <w:rFonts w:cs="Calibri"/>
          <w:kern w:val="0"/>
          <w:szCs w:val="21"/>
        </w:rPr>
        <w:t>最高限价（元）：</w:t>
      </w:r>
      <w:r>
        <w:rPr>
          <w:rFonts w:cs="Calibri" w:hint="eastAsia"/>
          <w:kern w:val="0"/>
          <w:szCs w:val="21"/>
        </w:rPr>
        <w:t>150000/6380000/5000000/3470000</w:t>
      </w:r>
    </w:p>
    <w:p w14:paraId="0F712647" w14:textId="77777777" w:rsidR="00C84AA6" w:rsidRDefault="00000000">
      <w:pPr>
        <w:widowControl/>
        <w:adjustRightInd w:val="0"/>
        <w:ind w:firstLineChars="200" w:firstLine="420"/>
        <w:jc w:val="left"/>
        <w:rPr>
          <w:rFonts w:cs="Calibri"/>
          <w:kern w:val="0"/>
          <w:szCs w:val="21"/>
        </w:rPr>
      </w:pPr>
      <w:r>
        <w:rPr>
          <w:rFonts w:cs="Calibri"/>
          <w:kern w:val="0"/>
          <w:szCs w:val="21"/>
        </w:rPr>
        <w:t>采购需求：</w:t>
      </w: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443"/>
        <w:gridCol w:w="681"/>
        <w:gridCol w:w="727"/>
        <w:gridCol w:w="1085"/>
        <w:gridCol w:w="2116"/>
        <w:gridCol w:w="2662"/>
      </w:tblGrid>
      <w:tr w:rsidR="00C84AA6" w14:paraId="40A81733"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02D6330F" w14:textId="77777777" w:rsidR="00C84AA6"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序号</w:t>
            </w:r>
          </w:p>
        </w:tc>
        <w:tc>
          <w:tcPr>
            <w:tcW w:w="1443" w:type="dxa"/>
            <w:tcBorders>
              <w:top w:val="single" w:sz="4" w:space="0" w:color="auto"/>
              <w:left w:val="single" w:sz="4" w:space="0" w:color="auto"/>
              <w:bottom w:val="single" w:sz="4" w:space="0" w:color="auto"/>
              <w:right w:val="single" w:sz="4" w:space="0" w:color="auto"/>
            </w:tcBorders>
            <w:vAlign w:val="center"/>
          </w:tcPr>
          <w:p w14:paraId="6E7181F1" w14:textId="77777777" w:rsidR="00C84AA6"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标项名称</w:t>
            </w:r>
          </w:p>
        </w:tc>
        <w:tc>
          <w:tcPr>
            <w:tcW w:w="681" w:type="dxa"/>
            <w:tcBorders>
              <w:top w:val="single" w:sz="4" w:space="0" w:color="auto"/>
              <w:left w:val="single" w:sz="4" w:space="0" w:color="auto"/>
              <w:bottom w:val="single" w:sz="4" w:space="0" w:color="auto"/>
              <w:right w:val="single" w:sz="4" w:space="0" w:color="auto"/>
            </w:tcBorders>
            <w:vAlign w:val="center"/>
          </w:tcPr>
          <w:p w14:paraId="1392DCF0" w14:textId="77777777" w:rsidR="00C84AA6"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数量</w:t>
            </w:r>
          </w:p>
        </w:tc>
        <w:tc>
          <w:tcPr>
            <w:tcW w:w="727" w:type="dxa"/>
            <w:tcBorders>
              <w:top w:val="single" w:sz="4" w:space="0" w:color="auto"/>
              <w:left w:val="single" w:sz="4" w:space="0" w:color="auto"/>
              <w:bottom w:val="single" w:sz="4" w:space="0" w:color="auto"/>
              <w:right w:val="single" w:sz="4" w:space="0" w:color="auto"/>
            </w:tcBorders>
            <w:vAlign w:val="center"/>
          </w:tcPr>
          <w:p w14:paraId="04329A44" w14:textId="77777777" w:rsidR="00C84AA6"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单位</w:t>
            </w:r>
          </w:p>
        </w:tc>
        <w:tc>
          <w:tcPr>
            <w:tcW w:w="1085" w:type="dxa"/>
            <w:tcBorders>
              <w:top w:val="single" w:sz="4" w:space="0" w:color="auto"/>
              <w:left w:val="single" w:sz="4" w:space="0" w:color="auto"/>
              <w:bottom w:val="single" w:sz="4" w:space="0" w:color="auto"/>
              <w:right w:val="single" w:sz="4" w:space="0" w:color="auto"/>
            </w:tcBorders>
            <w:vAlign w:val="center"/>
          </w:tcPr>
          <w:p w14:paraId="2454C339" w14:textId="77777777" w:rsidR="00C84AA6" w:rsidRDefault="00000000">
            <w:pPr>
              <w:widowControl/>
              <w:adjustRightInd w:val="0"/>
              <w:jc w:val="center"/>
              <w:rPr>
                <w:rFonts w:ascii="黑体" w:eastAsia="黑体" w:hAnsi="黑体" w:cs="黑体"/>
                <w:kern w:val="0"/>
                <w:szCs w:val="21"/>
              </w:rPr>
            </w:pPr>
            <w:r>
              <w:rPr>
                <w:rFonts w:ascii="黑体" w:eastAsia="黑体" w:hAnsi="黑体" w:cs="黑体" w:hint="eastAsia"/>
              </w:rPr>
              <w:t>预算金额</w:t>
            </w:r>
            <w:r>
              <w:rPr>
                <w:rFonts w:ascii="黑体" w:eastAsia="黑体" w:hAnsi="黑体" w:cs="黑体" w:hint="eastAsia"/>
                <w:kern w:val="0"/>
                <w:szCs w:val="21"/>
              </w:rPr>
              <w:t>（元）</w:t>
            </w:r>
          </w:p>
        </w:tc>
        <w:tc>
          <w:tcPr>
            <w:tcW w:w="2116" w:type="dxa"/>
            <w:tcBorders>
              <w:top w:val="single" w:sz="4" w:space="0" w:color="auto"/>
              <w:left w:val="single" w:sz="4" w:space="0" w:color="auto"/>
              <w:bottom w:val="single" w:sz="4" w:space="0" w:color="auto"/>
              <w:right w:val="single" w:sz="4" w:space="0" w:color="auto"/>
            </w:tcBorders>
            <w:vAlign w:val="center"/>
          </w:tcPr>
          <w:p w14:paraId="62D2351A" w14:textId="77777777" w:rsidR="00C84AA6"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简要技术要求</w:t>
            </w:r>
          </w:p>
        </w:tc>
        <w:tc>
          <w:tcPr>
            <w:tcW w:w="2662" w:type="dxa"/>
            <w:tcBorders>
              <w:top w:val="single" w:sz="4" w:space="0" w:color="auto"/>
              <w:left w:val="single" w:sz="4" w:space="0" w:color="auto"/>
              <w:bottom w:val="single" w:sz="4" w:space="0" w:color="auto"/>
              <w:right w:val="single" w:sz="4" w:space="0" w:color="auto"/>
            </w:tcBorders>
            <w:vAlign w:val="center"/>
          </w:tcPr>
          <w:p w14:paraId="354C06A7" w14:textId="77777777" w:rsidR="00C84AA6"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备注</w:t>
            </w:r>
          </w:p>
        </w:tc>
      </w:tr>
      <w:tr w:rsidR="00C84AA6" w14:paraId="79FBE541"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0B8ED3E6" w14:textId="77777777" w:rsidR="00C84AA6" w:rsidRDefault="00000000">
            <w:pPr>
              <w:rPr>
                <w:rFonts w:cs="Calibri"/>
                <w:kern w:val="0"/>
                <w:szCs w:val="21"/>
              </w:rPr>
            </w:pPr>
            <w:r>
              <w:rPr>
                <w:rFonts w:cs="Calibri"/>
                <w:kern w:val="0"/>
                <w:szCs w:val="21"/>
              </w:rPr>
              <w:t>1</w:t>
            </w:r>
          </w:p>
        </w:tc>
        <w:tc>
          <w:tcPr>
            <w:tcW w:w="1443" w:type="dxa"/>
            <w:tcBorders>
              <w:top w:val="single" w:sz="4" w:space="0" w:color="auto"/>
              <w:left w:val="single" w:sz="4" w:space="0" w:color="auto"/>
              <w:bottom w:val="single" w:sz="4" w:space="0" w:color="auto"/>
              <w:right w:val="single" w:sz="4" w:space="0" w:color="auto"/>
            </w:tcBorders>
            <w:vAlign w:val="center"/>
          </w:tcPr>
          <w:p w14:paraId="0163E644" w14:textId="77777777" w:rsidR="00C84AA6" w:rsidRDefault="00000000">
            <w:pPr>
              <w:rPr>
                <w:rFonts w:cs="Calibri"/>
                <w:kern w:val="0"/>
                <w:szCs w:val="21"/>
              </w:rPr>
            </w:pPr>
            <w:r>
              <w:rPr>
                <w:rFonts w:hint="eastAsia"/>
              </w:rPr>
              <w:t>监理服务</w:t>
            </w:r>
          </w:p>
        </w:tc>
        <w:tc>
          <w:tcPr>
            <w:tcW w:w="681" w:type="dxa"/>
            <w:tcBorders>
              <w:top w:val="single" w:sz="4" w:space="0" w:color="auto"/>
              <w:left w:val="single" w:sz="4" w:space="0" w:color="auto"/>
              <w:bottom w:val="single" w:sz="4" w:space="0" w:color="auto"/>
              <w:right w:val="single" w:sz="4" w:space="0" w:color="auto"/>
            </w:tcBorders>
            <w:vAlign w:val="center"/>
          </w:tcPr>
          <w:p w14:paraId="70856BA8" w14:textId="77777777" w:rsidR="00C84AA6" w:rsidRDefault="00000000">
            <w:pPr>
              <w:widowControl/>
              <w:jc w:val="center"/>
              <w:rPr>
                <w:rFonts w:cs="Calibri"/>
                <w:kern w:val="0"/>
                <w:szCs w:val="21"/>
              </w:rPr>
            </w:pPr>
            <w:r>
              <w:rPr>
                <w:rFonts w:cs="Calibri"/>
                <w:kern w:val="0"/>
                <w:szCs w:val="21"/>
              </w:rPr>
              <w:t>1</w:t>
            </w:r>
          </w:p>
        </w:tc>
        <w:tc>
          <w:tcPr>
            <w:tcW w:w="727" w:type="dxa"/>
            <w:tcBorders>
              <w:top w:val="single" w:sz="4" w:space="0" w:color="auto"/>
              <w:left w:val="single" w:sz="4" w:space="0" w:color="auto"/>
              <w:bottom w:val="single" w:sz="4" w:space="0" w:color="auto"/>
              <w:right w:val="single" w:sz="4" w:space="0" w:color="auto"/>
            </w:tcBorders>
            <w:vAlign w:val="center"/>
          </w:tcPr>
          <w:p w14:paraId="49800BA3" w14:textId="77777777" w:rsidR="00C84AA6" w:rsidRDefault="00000000">
            <w:pPr>
              <w:widowControl/>
              <w:jc w:val="center"/>
              <w:rPr>
                <w:rFonts w:cs="Calibri"/>
                <w:kern w:val="0"/>
                <w:szCs w:val="21"/>
              </w:rPr>
            </w:pPr>
            <w:r>
              <w:rPr>
                <w:rFonts w:cs="Calibri"/>
                <w:kern w:val="0"/>
                <w:szCs w:val="21"/>
              </w:rPr>
              <w:t>项</w:t>
            </w:r>
          </w:p>
        </w:tc>
        <w:tc>
          <w:tcPr>
            <w:tcW w:w="1085" w:type="dxa"/>
            <w:tcBorders>
              <w:top w:val="single" w:sz="4" w:space="0" w:color="auto"/>
              <w:left w:val="single" w:sz="4" w:space="0" w:color="auto"/>
              <w:bottom w:val="single" w:sz="4" w:space="0" w:color="auto"/>
              <w:right w:val="single" w:sz="4" w:space="0" w:color="auto"/>
            </w:tcBorders>
            <w:vAlign w:val="center"/>
          </w:tcPr>
          <w:p w14:paraId="504B381E" w14:textId="77777777" w:rsidR="00C84AA6" w:rsidRDefault="00000000">
            <w:pPr>
              <w:rPr>
                <w:rFonts w:cs="Calibri"/>
              </w:rPr>
            </w:pPr>
            <w:r>
              <w:rPr>
                <w:rFonts w:cs="Calibri" w:hint="eastAsia"/>
                <w:kern w:val="0"/>
                <w:szCs w:val="21"/>
              </w:rPr>
              <w:t>1</w:t>
            </w:r>
            <w:r>
              <w:rPr>
                <w:rFonts w:cs="Calibri"/>
                <w:kern w:val="0"/>
                <w:szCs w:val="21"/>
              </w:rPr>
              <w:t>5</w:t>
            </w:r>
            <w:r>
              <w:rPr>
                <w:rFonts w:cs="Calibri" w:hint="eastAsia"/>
                <w:kern w:val="0"/>
                <w:szCs w:val="21"/>
              </w:rPr>
              <w:t>0000</w:t>
            </w:r>
          </w:p>
        </w:tc>
        <w:tc>
          <w:tcPr>
            <w:tcW w:w="2116" w:type="dxa"/>
            <w:tcBorders>
              <w:top w:val="single" w:sz="4" w:space="0" w:color="auto"/>
              <w:left w:val="single" w:sz="4" w:space="0" w:color="auto"/>
              <w:bottom w:val="single" w:sz="4" w:space="0" w:color="auto"/>
              <w:right w:val="single" w:sz="4" w:space="0" w:color="auto"/>
            </w:tcBorders>
            <w:vAlign w:val="center"/>
          </w:tcPr>
          <w:p w14:paraId="70B4B0CF" w14:textId="77777777" w:rsidR="00C84AA6" w:rsidRDefault="00000000">
            <w:pPr>
              <w:jc w:val="left"/>
              <w:rPr>
                <w:rFonts w:cs="Calibri"/>
                <w:kern w:val="0"/>
                <w:szCs w:val="21"/>
              </w:rPr>
            </w:pPr>
            <w:r>
              <w:rPr>
                <w:rFonts w:hint="eastAsia"/>
              </w:rPr>
              <w:t>监理服务</w:t>
            </w:r>
            <w:r>
              <w:rPr>
                <w:rFonts w:cs="Calibri"/>
                <w:szCs w:val="21"/>
              </w:rPr>
              <w:t>。具体内容详见招标文件。</w:t>
            </w:r>
          </w:p>
        </w:tc>
        <w:tc>
          <w:tcPr>
            <w:tcW w:w="2662" w:type="dxa"/>
            <w:tcBorders>
              <w:top w:val="single" w:sz="4" w:space="0" w:color="auto"/>
              <w:left w:val="single" w:sz="4" w:space="0" w:color="auto"/>
              <w:bottom w:val="single" w:sz="4" w:space="0" w:color="auto"/>
              <w:right w:val="single" w:sz="4" w:space="0" w:color="auto"/>
            </w:tcBorders>
            <w:vAlign w:val="center"/>
          </w:tcPr>
          <w:p w14:paraId="5EEFF433" w14:textId="1082C2EB" w:rsidR="00C84AA6" w:rsidRDefault="00000000">
            <w:pPr>
              <w:rPr>
                <w:rFonts w:cs="Calibri"/>
                <w:kern w:val="0"/>
                <w:szCs w:val="21"/>
              </w:rPr>
            </w:pPr>
            <w:r>
              <w:rPr>
                <w:rFonts w:cs="Calibri"/>
                <w:kern w:val="0"/>
                <w:szCs w:val="21"/>
              </w:rPr>
              <w:t>依据：</w:t>
            </w:r>
            <w:r w:rsidR="00E7394C">
              <w:rPr>
                <w:rFonts w:cs="Calibri" w:hint="eastAsia"/>
                <w:kern w:val="0"/>
                <w:szCs w:val="21"/>
              </w:rPr>
              <w:t>[2023]33746</w:t>
            </w:r>
            <w:r w:rsidR="00E7394C">
              <w:rPr>
                <w:rFonts w:cs="Calibri" w:hint="eastAsia"/>
                <w:kern w:val="0"/>
                <w:szCs w:val="21"/>
              </w:rPr>
              <w:t>号</w:t>
            </w:r>
            <w:r>
              <w:rPr>
                <w:rFonts w:cs="Calibri"/>
                <w:kern w:val="0"/>
                <w:szCs w:val="21"/>
              </w:rPr>
              <w:t>；</w:t>
            </w:r>
          </w:p>
          <w:p w14:paraId="3678443C" w14:textId="77777777" w:rsidR="00C84AA6" w:rsidRDefault="00000000">
            <w:pPr>
              <w:rPr>
                <w:rFonts w:cs="Calibri"/>
                <w:kern w:val="0"/>
                <w:szCs w:val="21"/>
              </w:rPr>
            </w:pPr>
            <w:r>
              <w:rPr>
                <w:rFonts w:cs="Calibri"/>
                <w:kern w:val="0"/>
                <w:szCs w:val="21"/>
              </w:rPr>
              <w:t>最高限价：</w:t>
            </w:r>
            <w:r>
              <w:rPr>
                <w:rFonts w:cs="Calibri" w:hint="eastAsia"/>
                <w:kern w:val="0"/>
                <w:szCs w:val="21"/>
              </w:rPr>
              <w:t>1</w:t>
            </w:r>
            <w:r>
              <w:rPr>
                <w:rFonts w:cs="Calibri"/>
                <w:kern w:val="0"/>
                <w:szCs w:val="21"/>
              </w:rPr>
              <w:t>5</w:t>
            </w:r>
            <w:r>
              <w:rPr>
                <w:rFonts w:cs="Calibri" w:hint="eastAsia"/>
                <w:kern w:val="0"/>
                <w:szCs w:val="21"/>
              </w:rPr>
              <w:t>0000</w:t>
            </w:r>
            <w:r>
              <w:rPr>
                <w:rFonts w:cs="Calibri"/>
                <w:kern w:val="0"/>
                <w:szCs w:val="21"/>
              </w:rPr>
              <w:t>元；</w:t>
            </w:r>
          </w:p>
          <w:p w14:paraId="3EDE875E" w14:textId="77777777" w:rsidR="00C84AA6" w:rsidRDefault="00000000">
            <w:pPr>
              <w:rPr>
                <w:rFonts w:cs="Calibri"/>
                <w:kern w:val="0"/>
                <w:szCs w:val="21"/>
              </w:rPr>
            </w:pPr>
            <w:r>
              <w:rPr>
                <w:rFonts w:cs="Calibri"/>
                <w:kern w:val="0"/>
                <w:szCs w:val="21"/>
              </w:rPr>
              <w:t>类型：政府购买服务项目。</w:t>
            </w:r>
          </w:p>
        </w:tc>
      </w:tr>
      <w:tr w:rsidR="00C84AA6" w14:paraId="03721023"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4F96F316" w14:textId="77777777" w:rsidR="00C84AA6" w:rsidRDefault="00000000">
            <w:pPr>
              <w:rPr>
                <w:rFonts w:cs="Calibri"/>
                <w:kern w:val="0"/>
                <w:szCs w:val="21"/>
              </w:rPr>
            </w:pPr>
            <w:r>
              <w:rPr>
                <w:rFonts w:cs="Calibri" w:hint="eastAsia"/>
                <w:kern w:val="0"/>
                <w:szCs w:val="21"/>
              </w:rPr>
              <w:t>2</w:t>
            </w:r>
          </w:p>
        </w:tc>
        <w:tc>
          <w:tcPr>
            <w:tcW w:w="1443" w:type="dxa"/>
            <w:tcBorders>
              <w:top w:val="single" w:sz="4" w:space="0" w:color="auto"/>
              <w:left w:val="single" w:sz="4" w:space="0" w:color="auto"/>
              <w:bottom w:val="single" w:sz="4" w:space="0" w:color="auto"/>
              <w:right w:val="single" w:sz="4" w:space="0" w:color="auto"/>
            </w:tcBorders>
            <w:vAlign w:val="center"/>
          </w:tcPr>
          <w:p w14:paraId="6CF87239" w14:textId="77777777" w:rsidR="00C84AA6" w:rsidRDefault="00000000">
            <w:pPr>
              <w:rPr>
                <w:rFonts w:cs="Calibri"/>
                <w:szCs w:val="21"/>
              </w:rPr>
            </w:pPr>
            <w:r>
              <w:rPr>
                <w:rFonts w:hint="eastAsia"/>
              </w:rPr>
              <w:t>数据结构化应用建设</w:t>
            </w:r>
          </w:p>
        </w:tc>
        <w:tc>
          <w:tcPr>
            <w:tcW w:w="681" w:type="dxa"/>
            <w:tcBorders>
              <w:top w:val="single" w:sz="4" w:space="0" w:color="auto"/>
              <w:left w:val="single" w:sz="4" w:space="0" w:color="auto"/>
              <w:bottom w:val="single" w:sz="4" w:space="0" w:color="auto"/>
              <w:right w:val="single" w:sz="4" w:space="0" w:color="auto"/>
            </w:tcBorders>
            <w:vAlign w:val="center"/>
          </w:tcPr>
          <w:p w14:paraId="1242EFBE" w14:textId="77777777" w:rsidR="00C84AA6" w:rsidRDefault="00000000">
            <w:pPr>
              <w:widowControl/>
              <w:jc w:val="center"/>
              <w:rPr>
                <w:rFonts w:cs="Calibri"/>
                <w:kern w:val="0"/>
                <w:szCs w:val="21"/>
              </w:rPr>
            </w:pPr>
            <w:r>
              <w:rPr>
                <w:rFonts w:cs="Calibri"/>
                <w:kern w:val="0"/>
                <w:szCs w:val="21"/>
              </w:rPr>
              <w:t>1</w:t>
            </w:r>
          </w:p>
        </w:tc>
        <w:tc>
          <w:tcPr>
            <w:tcW w:w="727" w:type="dxa"/>
            <w:tcBorders>
              <w:top w:val="single" w:sz="4" w:space="0" w:color="auto"/>
              <w:left w:val="single" w:sz="4" w:space="0" w:color="auto"/>
              <w:bottom w:val="single" w:sz="4" w:space="0" w:color="auto"/>
              <w:right w:val="single" w:sz="4" w:space="0" w:color="auto"/>
            </w:tcBorders>
            <w:vAlign w:val="center"/>
          </w:tcPr>
          <w:p w14:paraId="2CF40964" w14:textId="77777777" w:rsidR="00C84AA6" w:rsidRDefault="00000000">
            <w:pPr>
              <w:widowControl/>
              <w:jc w:val="center"/>
              <w:rPr>
                <w:rFonts w:cs="Calibri"/>
                <w:kern w:val="0"/>
                <w:szCs w:val="21"/>
              </w:rPr>
            </w:pPr>
            <w:r>
              <w:rPr>
                <w:rFonts w:cs="Calibri"/>
                <w:kern w:val="0"/>
                <w:szCs w:val="21"/>
              </w:rPr>
              <w:t>项</w:t>
            </w:r>
          </w:p>
        </w:tc>
        <w:tc>
          <w:tcPr>
            <w:tcW w:w="1085" w:type="dxa"/>
            <w:tcBorders>
              <w:top w:val="single" w:sz="4" w:space="0" w:color="auto"/>
              <w:left w:val="single" w:sz="4" w:space="0" w:color="auto"/>
              <w:bottom w:val="single" w:sz="4" w:space="0" w:color="auto"/>
              <w:right w:val="single" w:sz="4" w:space="0" w:color="auto"/>
            </w:tcBorders>
            <w:vAlign w:val="center"/>
          </w:tcPr>
          <w:p w14:paraId="2919121A" w14:textId="77777777" w:rsidR="00C84AA6" w:rsidRDefault="00000000">
            <w:pPr>
              <w:rPr>
                <w:rFonts w:cs="Calibri"/>
              </w:rPr>
            </w:pPr>
            <w:r>
              <w:rPr>
                <w:rFonts w:cs="Calibri" w:hint="eastAsia"/>
                <w:kern w:val="0"/>
                <w:szCs w:val="21"/>
              </w:rPr>
              <w:t>6</w:t>
            </w:r>
            <w:r>
              <w:rPr>
                <w:rFonts w:cs="Calibri"/>
                <w:kern w:val="0"/>
                <w:szCs w:val="21"/>
              </w:rPr>
              <w:t>38</w:t>
            </w:r>
            <w:r>
              <w:rPr>
                <w:rFonts w:cs="Calibri" w:hint="eastAsia"/>
                <w:kern w:val="0"/>
                <w:szCs w:val="21"/>
              </w:rPr>
              <w:t>0000</w:t>
            </w:r>
          </w:p>
        </w:tc>
        <w:tc>
          <w:tcPr>
            <w:tcW w:w="2116" w:type="dxa"/>
            <w:tcBorders>
              <w:top w:val="single" w:sz="4" w:space="0" w:color="auto"/>
              <w:left w:val="single" w:sz="4" w:space="0" w:color="auto"/>
              <w:bottom w:val="single" w:sz="4" w:space="0" w:color="auto"/>
              <w:right w:val="single" w:sz="4" w:space="0" w:color="auto"/>
            </w:tcBorders>
            <w:vAlign w:val="center"/>
          </w:tcPr>
          <w:p w14:paraId="41D841F1" w14:textId="77777777" w:rsidR="00C84AA6" w:rsidRDefault="00000000">
            <w:pPr>
              <w:jc w:val="left"/>
              <w:rPr>
                <w:rFonts w:cs="Calibri"/>
                <w:kern w:val="0"/>
                <w:szCs w:val="21"/>
              </w:rPr>
            </w:pPr>
            <w:r>
              <w:rPr>
                <w:rFonts w:hint="eastAsia"/>
              </w:rPr>
              <w:t>数据结构化应用建设</w:t>
            </w:r>
            <w:r>
              <w:rPr>
                <w:rFonts w:cs="Calibri"/>
                <w:szCs w:val="21"/>
              </w:rPr>
              <w:t>。具体内容详见招标文件。</w:t>
            </w:r>
          </w:p>
        </w:tc>
        <w:tc>
          <w:tcPr>
            <w:tcW w:w="2662" w:type="dxa"/>
            <w:tcBorders>
              <w:top w:val="single" w:sz="4" w:space="0" w:color="auto"/>
              <w:left w:val="single" w:sz="4" w:space="0" w:color="auto"/>
              <w:bottom w:val="single" w:sz="4" w:space="0" w:color="auto"/>
              <w:right w:val="single" w:sz="4" w:space="0" w:color="auto"/>
            </w:tcBorders>
            <w:vAlign w:val="center"/>
          </w:tcPr>
          <w:p w14:paraId="206693DE" w14:textId="58DC0BFB" w:rsidR="00C84AA6" w:rsidRDefault="00000000">
            <w:pPr>
              <w:rPr>
                <w:rFonts w:cs="Calibri"/>
                <w:kern w:val="0"/>
                <w:szCs w:val="21"/>
              </w:rPr>
            </w:pPr>
            <w:r>
              <w:rPr>
                <w:rFonts w:cs="Calibri"/>
                <w:kern w:val="0"/>
                <w:szCs w:val="21"/>
              </w:rPr>
              <w:t>依据：</w:t>
            </w:r>
            <w:r w:rsidR="00E7394C">
              <w:rPr>
                <w:rFonts w:cs="Calibri" w:hint="eastAsia"/>
                <w:kern w:val="0"/>
                <w:szCs w:val="21"/>
              </w:rPr>
              <w:t>[2023]33746</w:t>
            </w:r>
            <w:r w:rsidR="00E7394C">
              <w:rPr>
                <w:rFonts w:cs="Calibri" w:hint="eastAsia"/>
                <w:kern w:val="0"/>
                <w:szCs w:val="21"/>
              </w:rPr>
              <w:t>号</w:t>
            </w:r>
            <w:r>
              <w:rPr>
                <w:rFonts w:cs="Calibri"/>
                <w:kern w:val="0"/>
                <w:szCs w:val="21"/>
              </w:rPr>
              <w:t>；</w:t>
            </w:r>
          </w:p>
          <w:p w14:paraId="1A4372E8" w14:textId="77777777" w:rsidR="00C84AA6" w:rsidRDefault="00000000">
            <w:pPr>
              <w:rPr>
                <w:rFonts w:cs="Calibri"/>
                <w:kern w:val="0"/>
                <w:szCs w:val="21"/>
              </w:rPr>
            </w:pPr>
            <w:r>
              <w:rPr>
                <w:rFonts w:cs="Calibri"/>
                <w:kern w:val="0"/>
                <w:szCs w:val="21"/>
              </w:rPr>
              <w:t>最高限价：</w:t>
            </w:r>
            <w:r>
              <w:rPr>
                <w:rFonts w:cs="Calibri" w:hint="eastAsia"/>
                <w:kern w:val="0"/>
                <w:szCs w:val="21"/>
              </w:rPr>
              <w:t>6</w:t>
            </w:r>
            <w:r>
              <w:rPr>
                <w:rFonts w:cs="Calibri"/>
                <w:kern w:val="0"/>
                <w:szCs w:val="21"/>
              </w:rPr>
              <w:t>38</w:t>
            </w:r>
            <w:r>
              <w:rPr>
                <w:rFonts w:cs="Calibri" w:hint="eastAsia"/>
                <w:kern w:val="0"/>
                <w:szCs w:val="21"/>
              </w:rPr>
              <w:t>0000</w:t>
            </w:r>
            <w:r>
              <w:rPr>
                <w:rFonts w:cs="Calibri"/>
                <w:kern w:val="0"/>
                <w:szCs w:val="21"/>
              </w:rPr>
              <w:t>元；</w:t>
            </w:r>
          </w:p>
          <w:p w14:paraId="289BFE28" w14:textId="77777777" w:rsidR="00C84AA6" w:rsidRDefault="00000000">
            <w:pPr>
              <w:rPr>
                <w:rFonts w:cs="Calibri"/>
                <w:kern w:val="0"/>
                <w:szCs w:val="21"/>
              </w:rPr>
            </w:pPr>
            <w:r>
              <w:rPr>
                <w:rFonts w:cs="Calibri"/>
                <w:kern w:val="0"/>
                <w:szCs w:val="21"/>
              </w:rPr>
              <w:t>类型：政府购买服务项目。</w:t>
            </w:r>
          </w:p>
        </w:tc>
      </w:tr>
      <w:tr w:rsidR="00C84AA6" w14:paraId="68BB5E17"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49E1CCC1" w14:textId="77777777" w:rsidR="00C84AA6" w:rsidRDefault="00000000">
            <w:pPr>
              <w:rPr>
                <w:rFonts w:cs="Calibri"/>
                <w:kern w:val="0"/>
                <w:szCs w:val="21"/>
              </w:rPr>
            </w:pPr>
            <w:r>
              <w:rPr>
                <w:rFonts w:cs="Calibri" w:hint="eastAsia"/>
                <w:kern w:val="0"/>
                <w:szCs w:val="21"/>
              </w:rPr>
              <w:t>3</w:t>
            </w:r>
          </w:p>
        </w:tc>
        <w:tc>
          <w:tcPr>
            <w:tcW w:w="1443" w:type="dxa"/>
            <w:tcBorders>
              <w:top w:val="single" w:sz="4" w:space="0" w:color="auto"/>
              <w:left w:val="single" w:sz="4" w:space="0" w:color="auto"/>
              <w:bottom w:val="single" w:sz="4" w:space="0" w:color="auto"/>
              <w:right w:val="single" w:sz="4" w:space="0" w:color="auto"/>
            </w:tcBorders>
            <w:vAlign w:val="center"/>
          </w:tcPr>
          <w:p w14:paraId="7678F13C" w14:textId="77777777" w:rsidR="00C84AA6" w:rsidRDefault="00000000">
            <w:pPr>
              <w:rPr>
                <w:rFonts w:cs="Calibri"/>
                <w:szCs w:val="21"/>
              </w:rPr>
            </w:pPr>
            <w:r>
              <w:rPr>
                <w:rFonts w:hint="eastAsia"/>
              </w:rPr>
              <w:t>功能组件化应用建设</w:t>
            </w:r>
          </w:p>
        </w:tc>
        <w:tc>
          <w:tcPr>
            <w:tcW w:w="681" w:type="dxa"/>
            <w:tcBorders>
              <w:top w:val="single" w:sz="4" w:space="0" w:color="auto"/>
              <w:left w:val="single" w:sz="4" w:space="0" w:color="auto"/>
              <w:bottom w:val="single" w:sz="4" w:space="0" w:color="auto"/>
              <w:right w:val="single" w:sz="4" w:space="0" w:color="auto"/>
            </w:tcBorders>
            <w:vAlign w:val="center"/>
          </w:tcPr>
          <w:p w14:paraId="18CB84EF" w14:textId="77777777" w:rsidR="00C84AA6" w:rsidRDefault="00000000">
            <w:pPr>
              <w:widowControl/>
              <w:jc w:val="center"/>
              <w:rPr>
                <w:rFonts w:cs="Calibri"/>
                <w:kern w:val="0"/>
                <w:szCs w:val="21"/>
              </w:rPr>
            </w:pPr>
            <w:r>
              <w:rPr>
                <w:rFonts w:cs="Calibri"/>
                <w:kern w:val="0"/>
                <w:szCs w:val="21"/>
              </w:rPr>
              <w:t>1</w:t>
            </w:r>
          </w:p>
        </w:tc>
        <w:tc>
          <w:tcPr>
            <w:tcW w:w="727" w:type="dxa"/>
            <w:tcBorders>
              <w:top w:val="single" w:sz="4" w:space="0" w:color="auto"/>
              <w:left w:val="single" w:sz="4" w:space="0" w:color="auto"/>
              <w:bottom w:val="single" w:sz="4" w:space="0" w:color="auto"/>
              <w:right w:val="single" w:sz="4" w:space="0" w:color="auto"/>
            </w:tcBorders>
            <w:vAlign w:val="center"/>
          </w:tcPr>
          <w:p w14:paraId="52B77B4C" w14:textId="77777777" w:rsidR="00C84AA6" w:rsidRDefault="00000000">
            <w:pPr>
              <w:widowControl/>
              <w:jc w:val="center"/>
              <w:rPr>
                <w:rFonts w:cs="Calibri"/>
                <w:kern w:val="0"/>
                <w:szCs w:val="21"/>
              </w:rPr>
            </w:pPr>
            <w:r>
              <w:rPr>
                <w:rFonts w:cs="Calibri"/>
                <w:kern w:val="0"/>
                <w:szCs w:val="21"/>
              </w:rPr>
              <w:t>项</w:t>
            </w:r>
          </w:p>
        </w:tc>
        <w:tc>
          <w:tcPr>
            <w:tcW w:w="1085" w:type="dxa"/>
            <w:tcBorders>
              <w:top w:val="single" w:sz="4" w:space="0" w:color="auto"/>
              <w:left w:val="single" w:sz="4" w:space="0" w:color="auto"/>
              <w:bottom w:val="single" w:sz="4" w:space="0" w:color="auto"/>
              <w:right w:val="single" w:sz="4" w:space="0" w:color="auto"/>
            </w:tcBorders>
            <w:vAlign w:val="center"/>
          </w:tcPr>
          <w:p w14:paraId="6401EE78" w14:textId="77777777" w:rsidR="00C84AA6" w:rsidRDefault="00000000">
            <w:pPr>
              <w:rPr>
                <w:rFonts w:cs="Calibri"/>
              </w:rPr>
            </w:pPr>
            <w:r>
              <w:rPr>
                <w:rFonts w:cs="Calibri" w:hint="eastAsia"/>
                <w:kern w:val="0"/>
                <w:szCs w:val="21"/>
              </w:rPr>
              <w:t>5</w:t>
            </w:r>
            <w:r>
              <w:rPr>
                <w:rFonts w:cs="Calibri"/>
                <w:kern w:val="0"/>
                <w:szCs w:val="21"/>
              </w:rPr>
              <w:t>000000</w:t>
            </w:r>
          </w:p>
        </w:tc>
        <w:tc>
          <w:tcPr>
            <w:tcW w:w="2116" w:type="dxa"/>
            <w:tcBorders>
              <w:top w:val="single" w:sz="4" w:space="0" w:color="auto"/>
              <w:left w:val="single" w:sz="4" w:space="0" w:color="auto"/>
              <w:bottom w:val="single" w:sz="4" w:space="0" w:color="auto"/>
              <w:right w:val="single" w:sz="4" w:space="0" w:color="auto"/>
            </w:tcBorders>
            <w:vAlign w:val="center"/>
          </w:tcPr>
          <w:p w14:paraId="392665F5" w14:textId="77777777" w:rsidR="00C84AA6" w:rsidRDefault="00000000">
            <w:pPr>
              <w:jc w:val="left"/>
              <w:rPr>
                <w:rFonts w:cs="Calibri"/>
                <w:kern w:val="0"/>
                <w:szCs w:val="21"/>
              </w:rPr>
            </w:pPr>
            <w:r>
              <w:rPr>
                <w:rFonts w:hint="eastAsia"/>
              </w:rPr>
              <w:t>功能组件化应用建设</w:t>
            </w:r>
            <w:r>
              <w:rPr>
                <w:rFonts w:cs="Calibri"/>
                <w:szCs w:val="21"/>
              </w:rPr>
              <w:t>。具体内容详见招标文件。</w:t>
            </w:r>
          </w:p>
        </w:tc>
        <w:tc>
          <w:tcPr>
            <w:tcW w:w="2662" w:type="dxa"/>
            <w:tcBorders>
              <w:top w:val="single" w:sz="4" w:space="0" w:color="auto"/>
              <w:left w:val="single" w:sz="4" w:space="0" w:color="auto"/>
              <w:bottom w:val="single" w:sz="4" w:space="0" w:color="auto"/>
              <w:right w:val="single" w:sz="4" w:space="0" w:color="auto"/>
            </w:tcBorders>
            <w:vAlign w:val="center"/>
          </w:tcPr>
          <w:p w14:paraId="11224538" w14:textId="6B99ABB0" w:rsidR="00C84AA6" w:rsidRDefault="00000000">
            <w:pPr>
              <w:rPr>
                <w:rFonts w:cs="Calibri"/>
                <w:kern w:val="0"/>
                <w:szCs w:val="21"/>
              </w:rPr>
            </w:pPr>
            <w:r>
              <w:rPr>
                <w:rFonts w:cs="Calibri"/>
                <w:kern w:val="0"/>
                <w:szCs w:val="21"/>
              </w:rPr>
              <w:t>依据：</w:t>
            </w:r>
            <w:r w:rsidR="00E7394C">
              <w:rPr>
                <w:rFonts w:cs="Calibri" w:hint="eastAsia"/>
                <w:kern w:val="0"/>
                <w:szCs w:val="21"/>
              </w:rPr>
              <w:t>[2023]33746</w:t>
            </w:r>
            <w:r w:rsidR="00E7394C">
              <w:rPr>
                <w:rFonts w:cs="Calibri" w:hint="eastAsia"/>
                <w:kern w:val="0"/>
                <w:szCs w:val="21"/>
              </w:rPr>
              <w:t>号</w:t>
            </w:r>
            <w:r>
              <w:rPr>
                <w:rFonts w:cs="Calibri"/>
                <w:kern w:val="0"/>
                <w:szCs w:val="21"/>
              </w:rPr>
              <w:t>；</w:t>
            </w:r>
          </w:p>
          <w:p w14:paraId="6AC62752" w14:textId="77777777" w:rsidR="00C84AA6" w:rsidRDefault="00000000">
            <w:pPr>
              <w:rPr>
                <w:rFonts w:cs="Calibri"/>
                <w:kern w:val="0"/>
                <w:szCs w:val="21"/>
              </w:rPr>
            </w:pPr>
            <w:r>
              <w:rPr>
                <w:rFonts w:cs="Calibri"/>
                <w:kern w:val="0"/>
                <w:szCs w:val="21"/>
              </w:rPr>
              <w:t>最高限价：</w:t>
            </w:r>
            <w:r>
              <w:rPr>
                <w:rFonts w:cs="Calibri" w:hint="eastAsia"/>
                <w:kern w:val="0"/>
                <w:szCs w:val="21"/>
              </w:rPr>
              <w:t>5</w:t>
            </w:r>
            <w:r>
              <w:rPr>
                <w:rFonts w:cs="Calibri"/>
                <w:kern w:val="0"/>
                <w:szCs w:val="21"/>
              </w:rPr>
              <w:t>000000</w:t>
            </w:r>
            <w:r>
              <w:rPr>
                <w:rFonts w:cs="Calibri"/>
                <w:kern w:val="0"/>
                <w:szCs w:val="21"/>
              </w:rPr>
              <w:t>元；</w:t>
            </w:r>
          </w:p>
          <w:p w14:paraId="4EDF548C" w14:textId="77777777" w:rsidR="00C84AA6" w:rsidRDefault="00000000">
            <w:pPr>
              <w:rPr>
                <w:rFonts w:cs="Calibri"/>
                <w:kern w:val="0"/>
                <w:szCs w:val="21"/>
              </w:rPr>
            </w:pPr>
            <w:r>
              <w:rPr>
                <w:rFonts w:cs="Calibri"/>
                <w:kern w:val="0"/>
                <w:szCs w:val="21"/>
              </w:rPr>
              <w:t>类型：政府购买服务项目。</w:t>
            </w:r>
          </w:p>
        </w:tc>
      </w:tr>
      <w:tr w:rsidR="00C84AA6" w14:paraId="0C5454EB"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77159362" w14:textId="77777777" w:rsidR="00C84AA6" w:rsidRDefault="00000000">
            <w:pPr>
              <w:rPr>
                <w:rFonts w:cs="Calibri"/>
                <w:kern w:val="0"/>
                <w:szCs w:val="21"/>
              </w:rPr>
            </w:pPr>
            <w:r>
              <w:rPr>
                <w:rFonts w:cs="Calibri" w:hint="eastAsia"/>
                <w:kern w:val="0"/>
                <w:szCs w:val="21"/>
              </w:rPr>
              <w:t>4</w:t>
            </w:r>
          </w:p>
        </w:tc>
        <w:tc>
          <w:tcPr>
            <w:tcW w:w="1443" w:type="dxa"/>
            <w:tcBorders>
              <w:top w:val="single" w:sz="4" w:space="0" w:color="auto"/>
              <w:left w:val="single" w:sz="4" w:space="0" w:color="auto"/>
              <w:bottom w:val="single" w:sz="4" w:space="0" w:color="auto"/>
              <w:right w:val="single" w:sz="4" w:space="0" w:color="auto"/>
            </w:tcBorders>
            <w:vAlign w:val="center"/>
          </w:tcPr>
          <w:p w14:paraId="11C4208C" w14:textId="77777777" w:rsidR="00C84AA6" w:rsidRDefault="00000000">
            <w:pPr>
              <w:rPr>
                <w:rFonts w:cs="Calibri"/>
                <w:kern w:val="0"/>
                <w:szCs w:val="21"/>
              </w:rPr>
            </w:pPr>
            <w:r>
              <w:rPr>
                <w:rFonts w:hint="eastAsia"/>
              </w:rPr>
              <w:t>能力底座建设</w:t>
            </w:r>
          </w:p>
        </w:tc>
        <w:tc>
          <w:tcPr>
            <w:tcW w:w="681" w:type="dxa"/>
            <w:tcBorders>
              <w:top w:val="single" w:sz="4" w:space="0" w:color="auto"/>
              <w:left w:val="single" w:sz="4" w:space="0" w:color="auto"/>
              <w:bottom w:val="single" w:sz="4" w:space="0" w:color="auto"/>
              <w:right w:val="single" w:sz="4" w:space="0" w:color="auto"/>
            </w:tcBorders>
            <w:vAlign w:val="center"/>
          </w:tcPr>
          <w:p w14:paraId="2C215DC6" w14:textId="77777777" w:rsidR="00C84AA6" w:rsidRDefault="00000000">
            <w:pPr>
              <w:widowControl/>
              <w:jc w:val="center"/>
              <w:rPr>
                <w:rFonts w:cs="Calibri"/>
                <w:kern w:val="0"/>
                <w:szCs w:val="21"/>
              </w:rPr>
            </w:pPr>
            <w:r>
              <w:rPr>
                <w:rFonts w:cs="Calibri"/>
                <w:kern w:val="0"/>
                <w:szCs w:val="21"/>
              </w:rPr>
              <w:t>1</w:t>
            </w:r>
          </w:p>
        </w:tc>
        <w:tc>
          <w:tcPr>
            <w:tcW w:w="727" w:type="dxa"/>
            <w:tcBorders>
              <w:top w:val="single" w:sz="4" w:space="0" w:color="auto"/>
              <w:left w:val="single" w:sz="4" w:space="0" w:color="auto"/>
              <w:bottom w:val="single" w:sz="4" w:space="0" w:color="auto"/>
              <w:right w:val="single" w:sz="4" w:space="0" w:color="auto"/>
            </w:tcBorders>
            <w:vAlign w:val="center"/>
          </w:tcPr>
          <w:p w14:paraId="17173047" w14:textId="77777777" w:rsidR="00C84AA6" w:rsidRDefault="00000000">
            <w:pPr>
              <w:widowControl/>
              <w:jc w:val="center"/>
              <w:rPr>
                <w:rFonts w:cs="Calibri"/>
                <w:kern w:val="0"/>
                <w:szCs w:val="21"/>
              </w:rPr>
            </w:pPr>
            <w:r>
              <w:rPr>
                <w:rFonts w:cs="Calibri"/>
                <w:kern w:val="0"/>
                <w:szCs w:val="21"/>
              </w:rPr>
              <w:t>项</w:t>
            </w:r>
          </w:p>
        </w:tc>
        <w:tc>
          <w:tcPr>
            <w:tcW w:w="1085" w:type="dxa"/>
            <w:tcBorders>
              <w:top w:val="single" w:sz="4" w:space="0" w:color="auto"/>
              <w:left w:val="single" w:sz="4" w:space="0" w:color="auto"/>
              <w:bottom w:val="single" w:sz="4" w:space="0" w:color="auto"/>
              <w:right w:val="single" w:sz="4" w:space="0" w:color="auto"/>
            </w:tcBorders>
            <w:vAlign w:val="center"/>
          </w:tcPr>
          <w:p w14:paraId="6FA3C1DF" w14:textId="77777777" w:rsidR="00C84AA6" w:rsidRDefault="00000000">
            <w:pPr>
              <w:rPr>
                <w:rFonts w:cs="Calibri"/>
              </w:rPr>
            </w:pPr>
            <w:r>
              <w:rPr>
                <w:rFonts w:cs="Calibri"/>
                <w:kern w:val="0"/>
                <w:szCs w:val="21"/>
              </w:rPr>
              <w:t>3470000</w:t>
            </w:r>
          </w:p>
        </w:tc>
        <w:tc>
          <w:tcPr>
            <w:tcW w:w="2116" w:type="dxa"/>
            <w:tcBorders>
              <w:top w:val="single" w:sz="4" w:space="0" w:color="auto"/>
              <w:left w:val="single" w:sz="4" w:space="0" w:color="auto"/>
              <w:bottom w:val="single" w:sz="4" w:space="0" w:color="auto"/>
              <w:right w:val="single" w:sz="4" w:space="0" w:color="auto"/>
            </w:tcBorders>
            <w:vAlign w:val="center"/>
          </w:tcPr>
          <w:p w14:paraId="78517D0C" w14:textId="77777777" w:rsidR="00C84AA6" w:rsidRDefault="00000000">
            <w:pPr>
              <w:jc w:val="left"/>
              <w:rPr>
                <w:rFonts w:cs="Calibri"/>
                <w:kern w:val="0"/>
                <w:szCs w:val="21"/>
              </w:rPr>
            </w:pPr>
            <w:r>
              <w:rPr>
                <w:rFonts w:hint="eastAsia"/>
              </w:rPr>
              <w:t>能力底座建设</w:t>
            </w:r>
            <w:r>
              <w:rPr>
                <w:rFonts w:cs="Calibri"/>
                <w:szCs w:val="21"/>
              </w:rPr>
              <w:t>。具体内容详见招标文件。</w:t>
            </w:r>
          </w:p>
        </w:tc>
        <w:tc>
          <w:tcPr>
            <w:tcW w:w="2662" w:type="dxa"/>
            <w:tcBorders>
              <w:top w:val="single" w:sz="4" w:space="0" w:color="auto"/>
              <w:left w:val="single" w:sz="4" w:space="0" w:color="auto"/>
              <w:bottom w:val="single" w:sz="4" w:space="0" w:color="auto"/>
              <w:right w:val="single" w:sz="4" w:space="0" w:color="auto"/>
            </w:tcBorders>
            <w:vAlign w:val="center"/>
          </w:tcPr>
          <w:p w14:paraId="69372B12" w14:textId="54585BE5" w:rsidR="00C84AA6" w:rsidRDefault="00000000">
            <w:pPr>
              <w:rPr>
                <w:rFonts w:cs="Calibri"/>
                <w:kern w:val="0"/>
                <w:szCs w:val="21"/>
              </w:rPr>
            </w:pPr>
            <w:r>
              <w:rPr>
                <w:rFonts w:cs="Calibri"/>
                <w:kern w:val="0"/>
                <w:szCs w:val="21"/>
              </w:rPr>
              <w:t>依据：</w:t>
            </w:r>
            <w:r w:rsidR="00E7394C">
              <w:rPr>
                <w:rFonts w:cs="Calibri" w:hint="eastAsia"/>
                <w:kern w:val="0"/>
                <w:szCs w:val="21"/>
              </w:rPr>
              <w:t>[2023]33746</w:t>
            </w:r>
            <w:r w:rsidR="00E7394C">
              <w:rPr>
                <w:rFonts w:cs="Calibri" w:hint="eastAsia"/>
                <w:kern w:val="0"/>
                <w:szCs w:val="21"/>
              </w:rPr>
              <w:t>号</w:t>
            </w:r>
            <w:r>
              <w:rPr>
                <w:rFonts w:cs="Calibri"/>
                <w:kern w:val="0"/>
                <w:szCs w:val="21"/>
              </w:rPr>
              <w:t>；</w:t>
            </w:r>
          </w:p>
          <w:p w14:paraId="047C392B" w14:textId="77777777" w:rsidR="00C84AA6" w:rsidRDefault="00000000">
            <w:pPr>
              <w:rPr>
                <w:rFonts w:cs="Calibri"/>
                <w:kern w:val="0"/>
                <w:szCs w:val="21"/>
              </w:rPr>
            </w:pPr>
            <w:r>
              <w:rPr>
                <w:rFonts w:cs="Calibri"/>
                <w:kern w:val="0"/>
                <w:szCs w:val="21"/>
              </w:rPr>
              <w:t>最高限价：</w:t>
            </w:r>
            <w:r>
              <w:rPr>
                <w:rFonts w:cs="Calibri"/>
                <w:kern w:val="0"/>
                <w:szCs w:val="21"/>
              </w:rPr>
              <w:t>3470000</w:t>
            </w:r>
            <w:r>
              <w:rPr>
                <w:rFonts w:cs="Calibri"/>
                <w:kern w:val="0"/>
                <w:szCs w:val="21"/>
              </w:rPr>
              <w:t>元；</w:t>
            </w:r>
          </w:p>
          <w:p w14:paraId="2CA9E21E" w14:textId="77777777" w:rsidR="00C84AA6" w:rsidRDefault="00000000">
            <w:pPr>
              <w:rPr>
                <w:rFonts w:cs="Calibri"/>
                <w:kern w:val="0"/>
                <w:szCs w:val="21"/>
              </w:rPr>
            </w:pPr>
            <w:r>
              <w:rPr>
                <w:rFonts w:cs="Calibri"/>
                <w:kern w:val="0"/>
                <w:szCs w:val="21"/>
              </w:rPr>
              <w:t>类型：政府购买服务项目。</w:t>
            </w:r>
          </w:p>
        </w:tc>
      </w:tr>
    </w:tbl>
    <w:p w14:paraId="1A4A81CE" w14:textId="77777777" w:rsidR="00C84AA6" w:rsidRDefault="00000000">
      <w:pPr>
        <w:widowControl/>
        <w:adjustRightInd w:val="0"/>
        <w:ind w:firstLineChars="200" w:firstLine="420"/>
        <w:jc w:val="left"/>
        <w:rPr>
          <w:rFonts w:cs="Calibri"/>
          <w:kern w:val="0"/>
          <w:szCs w:val="21"/>
        </w:rPr>
      </w:pPr>
      <w:r>
        <w:rPr>
          <w:rFonts w:cs="Calibri"/>
          <w:kern w:val="0"/>
          <w:szCs w:val="21"/>
        </w:rPr>
        <w:t>合同履行期限：按招标文件规定</w:t>
      </w:r>
    </w:p>
    <w:p w14:paraId="37628BC9" w14:textId="77777777" w:rsidR="00C84AA6" w:rsidRDefault="00000000">
      <w:pPr>
        <w:widowControl/>
        <w:adjustRightInd w:val="0"/>
        <w:ind w:firstLineChars="200" w:firstLine="420"/>
        <w:jc w:val="left"/>
        <w:rPr>
          <w:rFonts w:cs="Calibri"/>
          <w:kern w:val="0"/>
          <w:szCs w:val="21"/>
        </w:rPr>
      </w:pPr>
      <w:r>
        <w:rPr>
          <w:rFonts w:cs="Calibri"/>
          <w:kern w:val="0"/>
          <w:szCs w:val="21"/>
        </w:rPr>
        <w:t>本项目（是）接受联合体投标</w:t>
      </w:r>
    </w:p>
    <w:p w14:paraId="5A997097" w14:textId="77777777" w:rsidR="00C84AA6" w:rsidRDefault="00000000">
      <w:pPr>
        <w:pStyle w:val="2"/>
        <w:ind w:firstLine="420"/>
      </w:pPr>
      <w:bookmarkStart w:id="8" w:name="_Toc35393791"/>
      <w:bookmarkStart w:id="9" w:name="_Toc28359003"/>
      <w:bookmarkStart w:id="10" w:name="_Toc28359080"/>
      <w:bookmarkStart w:id="11" w:name="_Toc35393622"/>
      <w:r>
        <w:t>二、申请人的资格要求：</w:t>
      </w:r>
      <w:bookmarkEnd w:id="8"/>
      <w:bookmarkEnd w:id="9"/>
      <w:bookmarkEnd w:id="10"/>
      <w:bookmarkEnd w:id="11"/>
    </w:p>
    <w:p w14:paraId="4B813123" w14:textId="77777777" w:rsidR="00C84AA6" w:rsidRDefault="00000000">
      <w:pPr>
        <w:pStyle w:val="2"/>
        <w:ind w:firstLine="420"/>
        <w:rPr>
          <w:rFonts w:cs="Calibri"/>
        </w:rPr>
      </w:pPr>
      <w:r>
        <w:rPr>
          <w:rFonts w:cs="Calibri"/>
        </w:rPr>
        <w:t>（</w:t>
      </w:r>
      <w:r>
        <w:rPr>
          <w:rFonts w:cs="Calibri" w:hint="eastAsia"/>
        </w:rPr>
        <w:t>一</w:t>
      </w:r>
      <w:r>
        <w:rPr>
          <w:rFonts w:cs="Calibri"/>
        </w:rPr>
        <w:t>）【标项</w:t>
      </w:r>
      <w:r>
        <w:rPr>
          <w:rFonts w:cs="Calibri" w:hint="eastAsia"/>
        </w:rPr>
        <w:t>1</w:t>
      </w:r>
      <w:r>
        <w:rPr>
          <w:rFonts w:cs="Calibri"/>
        </w:rPr>
        <w:t>】供应商的资格要求</w:t>
      </w:r>
    </w:p>
    <w:p w14:paraId="3646F537" w14:textId="77777777" w:rsidR="00C84AA6" w:rsidRDefault="00000000">
      <w:pPr>
        <w:widowControl/>
        <w:adjustRightInd w:val="0"/>
        <w:ind w:firstLineChars="200" w:firstLine="422"/>
        <w:jc w:val="left"/>
        <w:rPr>
          <w:rFonts w:cs="Calibri"/>
          <w:b/>
          <w:bCs/>
          <w:kern w:val="0"/>
          <w:szCs w:val="21"/>
        </w:rPr>
      </w:pPr>
      <w:r>
        <w:rPr>
          <w:rFonts w:cs="Calibri"/>
          <w:b/>
          <w:bCs/>
          <w:kern w:val="0"/>
          <w:szCs w:val="21"/>
        </w:rPr>
        <w:t>1</w:t>
      </w:r>
      <w:r>
        <w:rPr>
          <w:rFonts w:cs="Calibri" w:hint="eastAsia"/>
          <w:b/>
          <w:bCs/>
          <w:kern w:val="0"/>
          <w:szCs w:val="21"/>
        </w:rPr>
        <w:t>、</w:t>
      </w:r>
      <w:r>
        <w:rPr>
          <w:rFonts w:cs="Calibri"/>
          <w:b/>
          <w:bCs/>
          <w:kern w:val="0"/>
          <w:szCs w:val="21"/>
        </w:rPr>
        <w:t>基本资格要求：</w:t>
      </w:r>
    </w:p>
    <w:p w14:paraId="5B3A0F3A" w14:textId="77777777" w:rsidR="00C84AA6"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p w14:paraId="5D671283" w14:textId="77777777" w:rsidR="00C84AA6" w:rsidRDefault="00000000">
      <w:pPr>
        <w:widowControl/>
        <w:adjustRightInd w:val="0"/>
        <w:ind w:firstLineChars="200" w:firstLine="422"/>
        <w:jc w:val="left"/>
        <w:rPr>
          <w:rFonts w:cs="Calibri"/>
          <w:kern w:val="0"/>
          <w:szCs w:val="21"/>
        </w:rPr>
      </w:pPr>
      <w:r>
        <w:rPr>
          <w:rFonts w:cs="Calibri"/>
          <w:b/>
          <w:bCs/>
          <w:kern w:val="0"/>
          <w:szCs w:val="21"/>
        </w:rPr>
        <w:t>2</w:t>
      </w:r>
      <w:r>
        <w:rPr>
          <w:rFonts w:cs="Calibri" w:hint="eastAsia"/>
          <w:b/>
          <w:bCs/>
          <w:kern w:val="0"/>
          <w:szCs w:val="21"/>
        </w:rPr>
        <w:t>、</w:t>
      </w:r>
      <w:r>
        <w:rPr>
          <w:rFonts w:cs="Calibri"/>
          <w:b/>
          <w:bCs/>
          <w:kern w:val="0"/>
          <w:szCs w:val="21"/>
        </w:rPr>
        <w:t>落实政府采购政策需满足的资格要求：</w:t>
      </w:r>
      <w:r>
        <w:rPr>
          <w:rFonts w:cs="Calibri"/>
          <w:kern w:val="0"/>
          <w:szCs w:val="21"/>
        </w:rPr>
        <w:t>无</w:t>
      </w:r>
      <w:r>
        <w:rPr>
          <w:rFonts w:cs="Calibri" w:hint="eastAsia"/>
          <w:szCs w:val="21"/>
        </w:rPr>
        <w:t>。</w:t>
      </w:r>
    </w:p>
    <w:p w14:paraId="563E21C0" w14:textId="77777777" w:rsidR="00C84AA6" w:rsidRDefault="00000000">
      <w:pPr>
        <w:widowControl/>
        <w:adjustRightInd w:val="0"/>
        <w:ind w:firstLineChars="200" w:firstLine="422"/>
        <w:jc w:val="left"/>
        <w:rPr>
          <w:rFonts w:cs="Calibri"/>
          <w:b/>
          <w:bCs/>
          <w:kern w:val="0"/>
          <w:szCs w:val="21"/>
        </w:rPr>
      </w:pPr>
      <w:r>
        <w:rPr>
          <w:rFonts w:cs="Calibri"/>
          <w:b/>
          <w:bCs/>
          <w:kern w:val="0"/>
          <w:szCs w:val="21"/>
        </w:rPr>
        <w:t>3</w:t>
      </w:r>
      <w:r>
        <w:rPr>
          <w:rFonts w:cs="Calibri" w:hint="eastAsia"/>
          <w:b/>
          <w:bCs/>
          <w:kern w:val="0"/>
          <w:szCs w:val="21"/>
        </w:rPr>
        <w:t>、</w:t>
      </w:r>
      <w:r>
        <w:rPr>
          <w:rFonts w:cs="Calibri"/>
          <w:b/>
          <w:bCs/>
          <w:kern w:val="0"/>
          <w:szCs w:val="21"/>
        </w:rPr>
        <w:t>特定资格要求：</w:t>
      </w:r>
    </w:p>
    <w:p w14:paraId="28A1ADC0" w14:textId="77777777" w:rsidR="00C84AA6"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）单位负责人为同一人或者存在直接控股、管理关系的不同投标人，不得参加</w:t>
      </w:r>
      <w:r>
        <w:rPr>
          <w:rFonts w:cs="Calibri" w:hint="eastAsia"/>
          <w:kern w:val="0"/>
          <w:szCs w:val="21"/>
        </w:rPr>
        <w:t>本标项</w:t>
      </w:r>
      <w:r>
        <w:rPr>
          <w:rFonts w:cs="Calibri"/>
          <w:kern w:val="0"/>
          <w:szCs w:val="21"/>
        </w:rPr>
        <w:t>的政府采购活动；</w:t>
      </w:r>
    </w:p>
    <w:p w14:paraId="5D9360E9" w14:textId="77777777" w:rsidR="00C84AA6"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2</w:t>
      </w:r>
      <w:r>
        <w:rPr>
          <w:rFonts w:cs="Calibri"/>
          <w:kern w:val="0"/>
          <w:szCs w:val="21"/>
        </w:rPr>
        <w:t>）根据《关于规范政府采购供应商资格设定及资格审查的通知》（浙财采监</w:t>
      </w:r>
      <w:r>
        <w:rPr>
          <w:rFonts w:cs="Calibri" w:hint="eastAsia"/>
          <w:kern w:val="0"/>
          <w:szCs w:val="21"/>
        </w:rPr>
        <w:t>〔</w:t>
      </w:r>
      <w:r>
        <w:rPr>
          <w:rFonts w:cs="Calibri"/>
          <w:kern w:val="0"/>
          <w:szCs w:val="21"/>
        </w:rPr>
        <w:t>2013</w:t>
      </w:r>
      <w:r>
        <w:rPr>
          <w:rFonts w:cs="Calibri" w:hint="eastAsia"/>
          <w:kern w:val="0"/>
          <w:szCs w:val="21"/>
        </w:rPr>
        <w:t>〕</w:t>
      </w:r>
      <w:r>
        <w:rPr>
          <w:rFonts w:cs="Calibri"/>
          <w:kern w:val="0"/>
          <w:szCs w:val="21"/>
        </w:rPr>
        <w:t>24</w:t>
      </w:r>
      <w:r>
        <w:rPr>
          <w:rFonts w:cs="Calibri"/>
          <w:kern w:val="0"/>
          <w:szCs w:val="21"/>
        </w:rPr>
        <w:t>号）第</w:t>
      </w:r>
      <w:r>
        <w:rPr>
          <w:rFonts w:cs="Calibri"/>
          <w:kern w:val="0"/>
          <w:szCs w:val="21"/>
        </w:rPr>
        <w:t>6</w:t>
      </w:r>
      <w:r>
        <w:rPr>
          <w:rFonts w:cs="Calibri"/>
          <w:kern w:val="0"/>
          <w:szCs w:val="21"/>
        </w:rPr>
        <w:t>条规定接受金融、保险、通讯等特定行业的全国性企业所设立的区域性分支机构（应依法办理了工商、税务和社保登记手续，获得总公司（总机构）授权或能够提供房产权证或其他有效财</w:t>
      </w:r>
      <w:r>
        <w:rPr>
          <w:rFonts w:cs="Calibri"/>
          <w:kern w:val="0"/>
          <w:szCs w:val="21"/>
        </w:rPr>
        <w:lastRenderedPageBreak/>
        <w:t>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79F9B364" w14:textId="77777777" w:rsidR="00C84AA6"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w:t>
      </w:r>
      <w:r>
        <w:rPr>
          <w:rFonts w:cs="Calibri" w:hint="eastAsia"/>
          <w:kern w:val="0"/>
          <w:szCs w:val="21"/>
        </w:rPr>
        <w:t>本标项</w:t>
      </w:r>
      <w:r>
        <w:rPr>
          <w:rFonts w:cs="Calibri"/>
          <w:kern w:val="0"/>
          <w:szCs w:val="21"/>
        </w:rPr>
        <w:t>的政府采购活动；</w:t>
      </w:r>
    </w:p>
    <w:p w14:paraId="7B6400FB" w14:textId="77777777" w:rsidR="00C84AA6"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4</w:t>
      </w:r>
      <w:r>
        <w:rPr>
          <w:rFonts w:cs="Calibri"/>
          <w:kern w:val="0"/>
          <w:szCs w:val="21"/>
        </w:rPr>
        <w:t>）接受联合体，联合体参加</w:t>
      </w:r>
      <w:r>
        <w:rPr>
          <w:rFonts w:cs="Calibri" w:hint="eastAsia"/>
          <w:kern w:val="0"/>
          <w:szCs w:val="21"/>
        </w:rPr>
        <w:t>本标项的政府采购活动</w:t>
      </w:r>
      <w:r>
        <w:rPr>
          <w:rFonts w:cs="Calibri"/>
          <w:kern w:val="0"/>
          <w:szCs w:val="21"/>
        </w:rPr>
        <w:t>应满足以下条件：</w:t>
      </w:r>
    </w:p>
    <w:p w14:paraId="46868E8D" w14:textId="77777777" w:rsidR="00C84AA6"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两个以上的自然人、法人或者其他组织可以组成一个联合体，以一个投标人的身份共同参加</w:t>
      </w:r>
      <w:r>
        <w:rPr>
          <w:rFonts w:cs="Calibri" w:hint="eastAsia"/>
          <w:kern w:val="0"/>
          <w:szCs w:val="21"/>
        </w:rPr>
        <w:t>本标项的政府采购活动</w:t>
      </w:r>
      <w:r>
        <w:rPr>
          <w:rFonts w:cs="Calibri"/>
          <w:kern w:val="0"/>
          <w:szCs w:val="21"/>
        </w:rPr>
        <w:t>，联合体在投标文件中提供联合体协议并明确分工；</w:t>
      </w:r>
    </w:p>
    <w:p w14:paraId="33178A52" w14:textId="77777777" w:rsidR="00C84AA6"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hint="eastAsia"/>
          <w:kern w:val="0"/>
          <w:szCs w:val="21"/>
        </w:rPr>
        <w:t>（</w:t>
      </w:r>
      <w:r>
        <w:rPr>
          <w:rFonts w:cs="Calibri" w:hint="eastAsia"/>
          <w:kern w:val="0"/>
          <w:szCs w:val="21"/>
        </w:rPr>
        <w:t>1</w:t>
      </w:r>
      <w:r>
        <w:rPr>
          <w:rFonts w:cs="Calibri" w:hint="eastAsia"/>
          <w:kern w:val="0"/>
          <w:szCs w:val="21"/>
        </w:rPr>
        <w:t>）（</w:t>
      </w:r>
      <w:r>
        <w:rPr>
          <w:rFonts w:cs="Calibri" w:hint="eastAsia"/>
          <w:kern w:val="0"/>
          <w:szCs w:val="21"/>
        </w:rPr>
        <w:t>2</w:t>
      </w:r>
      <w:r>
        <w:rPr>
          <w:rFonts w:cs="Calibri" w:hint="eastAsia"/>
          <w:kern w:val="0"/>
          <w:szCs w:val="21"/>
        </w:rPr>
        <w:t>）（</w:t>
      </w:r>
      <w:r>
        <w:rPr>
          <w:rFonts w:cs="Calibri" w:hint="eastAsia"/>
          <w:kern w:val="0"/>
          <w:szCs w:val="21"/>
        </w:rPr>
        <w:t>3</w:t>
      </w:r>
      <w:r>
        <w:rPr>
          <w:rFonts w:cs="Calibri" w:hint="eastAsia"/>
          <w:kern w:val="0"/>
          <w:szCs w:val="21"/>
        </w:rPr>
        <w:t>）</w:t>
      </w:r>
      <w:r>
        <w:rPr>
          <w:rFonts w:cs="Calibri"/>
          <w:kern w:val="0"/>
          <w:szCs w:val="21"/>
        </w:rPr>
        <w:t>项；</w:t>
      </w:r>
    </w:p>
    <w:p w14:paraId="29223020" w14:textId="77777777" w:rsidR="00C84AA6"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1F9D0847" w14:textId="77777777" w:rsidR="00C84AA6"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联合体各方不得再单独参加或与其他供应商另外组成联合体参加</w:t>
      </w:r>
      <w:r>
        <w:rPr>
          <w:rFonts w:cs="Calibri" w:hint="eastAsia"/>
          <w:kern w:val="0"/>
          <w:szCs w:val="21"/>
        </w:rPr>
        <w:t>本标项的政府采购活动</w:t>
      </w:r>
      <w:r>
        <w:rPr>
          <w:rFonts w:cs="Calibri"/>
          <w:kern w:val="0"/>
          <w:szCs w:val="21"/>
        </w:rPr>
        <w:t>。</w:t>
      </w:r>
    </w:p>
    <w:p w14:paraId="66535EA9" w14:textId="77777777" w:rsidR="00C84AA6" w:rsidRDefault="00000000">
      <w:pPr>
        <w:pStyle w:val="2"/>
        <w:ind w:firstLine="420"/>
        <w:rPr>
          <w:rFonts w:cs="Calibri"/>
        </w:rPr>
      </w:pPr>
      <w:r>
        <w:rPr>
          <w:rFonts w:cs="Calibri"/>
        </w:rPr>
        <w:t>（</w:t>
      </w:r>
      <w:r>
        <w:rPr>
          <w:rFonts w:cs="Calibri" w:hint="eastAsia"/>
        </w:rPr>
        <w:t>二</w:t>
      </w:r>
      <w:r>
        <w:rPr>
          <w:rFonts w:cs="Calibri"/>
        </w:rPr>
        <w:t>）【标项</w:t>
      </w:r>
      <w:r>
        <w:rPr>
          <w:rFonts w:cs="Calibri" w:hint="eastAsia"/>
        </w:rPr>
        <w:t>2</w:t>
      </w:r>
      <w:r>
        <w:rPr>
          <w:rFonts w:cs="Calibri"/>
        </w:rPr>
        <w:t>】供应商的资格要求</w:t>
      </w:r>
    </w:p>
    <w:p w14:paraId="2763758D" w14:textId="77777777" w:rsidR="00C84AA6" w:rsidRDefault="00000000">
      <w:pPr>
        <w:widowControl/>
        <w:adjustRightInd w:val="0"/>
        <w:ind w:firstLineChars="200" w:firstLine="422"/>
        <w:jc w:val="left"/>
        <w:rPr>
          <w:rFonts w:cs="Calibri"/>
          <w:b/>
          <w:bCs/>
          <w:kern w:val="0"/>
          <w:szCs w:val="21"/>
        </w:rPr>
      </w:pPr>
      <w:r>
        <w:rPr>
          <w:rFonts w:cs="Calibri"/>
          <w:b/>
          <w:bCs/>
          <w:kern w:val="0"/>
          <w:szCs w:val="21"/>
        </w:rPr>
        <w:t>1</w:t>
      </w:r>
      <w:r>
        <w:rPr>
          <w:rFonts w:cs="Calibri" w:hint="eastAsia"/>
          <w:b/>
          <w:bCs/>
          <w:kern w:val="0"/>
          <w:szCs w:val="21"/>
        </w:rPr>
        <w:t>、</w:t>
      </w:r>
      <w:r>
        <w:rPr>
          <w:rFonts w:cs="Calibri"/>
          <w:b/>
          <w:bCs/>
          <w:kern w:val="0"/>
          <w:szCs w:val="21"/>
        </w:rPr>
        <w:t>基本资格要求：</w:t>
      </w:r>
    </w:p>
    <w:p w14:paraId="2DA17B3D" w14:textId="77777777" w:rsidR="00C84AA6"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p w14:paraId="2701A4E9" w14:textId="77777777" w:rsidR="00C84AA6" w:rsidRDefault="00000000">
      <w:pPr>
        <w:widowControl/>
        <w:adjustRightInd w:val="0"/>
        <w:ind w:firstLineChars="200" w:firstLine="422"/>
        <w:jc w:val="left"/>
        <w:rPr>
          <w:rFonts w:cs="Calibri"/>
          <w:kern w:val="0"/>
          <w:szCs w:val="21"/>
        </w:rPr>
      </w:pPr>
      <w:r>
        <w:rPr>
          <w:rFonts w:cs="Calibri"/>
          <w:b/>
          <w:bCs/>
          <w:kern w:val="0"/>
          <w:szCs w:val="21"/>
        </w:rPr>
        <w:t>2</w:t>
      </w:r>
      <w:r>
        <w:rPr>
          <w:rFonts w:cs="Calibri" w:hint="eastAsia"/>
          <w:b/>
          <w:bCs/>
          <w:kern w:val="0"/>
          <w:szCs w:val="21"/>
        </w:rPr>
        <w:t>、</w:t>
      </w:r>
      <w:r>
        <w:rPr>
          <w:rFonts w:cs="Calibri"/>
          <w:b/>
          <w:bCs/>
          <w:kern w:val="0"/>
          <w:szCs w:val="21"/>
        </w:rPr>
        <w:t>落实政府采购政策需满足的资格要求：</w:t>
      </w:r>
      <w:r>
        <w:rPr>
          <w:rFonts w:cs="Calibri"/>
          <w:kern w:val="0"/>
          <w:szCs w:val="21"/>
        </w:rPr>
        <w:t>无</w:t>
      </w:r>
      <w:r>
        <w:rPr>
          <w:rFonts w:cs="Calibri" w:hint="eastAsia"/>
          <w:szCs w:val="21"/>
        </w:rPr>
        <w:t>。</w:t>
      </w:r>
    </w:p>
    <w:p w14:paraId="052038A5" w14:textId="77777777" w:rsidR="00C84AA6" w:rsidRDefault="00000000">
      <w:pPr>
        <w:widowControl/>
        <w:adjustRightInd w:val="0"/>
        <w:ind w:firstLineChars="200" w:firstLine="422"/>
        <w:jc w:val="left"/>
        <w:rPr>
          <w:rFonts w:cs="Calibri"/>
          <w:b/>
          <w:bCs/>
          <w:kern w:val="0"/>
          <w:szCs w:val="21"/>
        </w:rPr>
      </w:pPr>
      <w:r>
        <w:rPr>
          <w:rFonts w:cs="Calibri"/>
          <w:b/>
          <w:bCs/>
          <w:kern w:val="0"/>
          <w:szCs w:val="21"/>
        </w:rPr>
        <w:t>3</w:t>
      </w:r>
      <w:r>
        <w:rPr>
          <w:rFonts w:cs="Calibri" w:hint="eastAsia"/>
          <w:b/>
          <w:bCs/>
          <w:kern w:val="0"/>
          <w:szCs w:val="21"/>
        </w:rPr>
        <w:t>、</w:t>
      </w:r>
      <w:r>
        <w:rPr>
          <w:rFonts w:cs="Calibri"/>
          <w:b/>
          <w:bCs/>
          <w:kern w:val="0"/>
          <w:szCs w:val="21"/>
        </w:rPr>
        <w:t>特定资格要求：</w:t>
      </w:r>
    </w:p>
    <w:p w14:paraId="4029B5AF" w14:textId="77777777" w:rsidR="00C84AA6"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）单位负责人为同一人或者存在直接控股、管理关系的不同投标人，不得参加</w:t>
      </w:r>
      <w:r>
        <w:rPr>
          <w:rFonts w:cs="Calibri" w:hint="eastAsia"/>
          <w:kern w:val="0"/>
          <w:szCs w:val="21"/>
        </w:rPr>
        <w:t>本标项</w:t>
      </w:r>
      <w:r>
        <w:rPr>
          <w:rFonts w:cs="Calibri"/>
          <w:kern w:val="0"/>
          <w:szCs w:val="21"/>
        </w:rPr>
        <w:t>的政府采购活动；</w:t>
      </w:r>
    </w:p>
    <w:p w14:paraId="1B2BC6B4" w14:textId="77777777" w:rsidR="00C84AA6"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2</w:t>
      </w:r>
      <w:r>
        <w:rPr>
          <w:rFonts w:cs="Calibri"/>
          <w:kern w:val="0"/>
          <w:szCs w:val="21"/>
        </w:rPr>
        <w:t>）根据《关于规范政府采购供应商资格设定及资格审查的通知》（浙财采监</w:t>
      </w:r>
      <w:r>
        <w:rPr>
          <w:rFonts w:cs="Calibri" w:hint="eastAsia"/>
          <w:kern w:val="0"/>
          <w:szCs w:val="21"/>
        </w:rPr>
        <w:t>〔</w:t>
      </w:r>
      <w:r>
        <w:rPr>
          <w:rFonts w:cs="Calibri"/>
          <w:kern w:val="0"/>
          <w:szCs w:val="21"/>
        </w:rPr>
        <w:t>2013</w:t>
      </w:r>
      <w:r>
        <w:rPr>
          <w:rFonts w:cs="Calibri" w:hint="eastAsia"/>
          <w:kern w:val="0"/>
          <w:szCs w:val="21"/>
        </w:rPr>
        <w:t>〕</w:t>
      </w:r>
      <w:r>
        <w:rPr>
          <w:rFonts w:cs="Calibri"/>
          <w:kern w:val="0"/>
          <w:szCs w:val="21"/>
        </w:rPr>
        <w:t>24</w:t>
      </w:r>
      <w:r>
        <w:rPr>
          <w:rFonts w:cs="Calibri"/>
          <w:kern w:val="0"/>
          <w:szCs w:val="21"/>
        </w:rPr>
        <w:t>号）第</w:t>
      </w:r>
      <w:r>
        <w:rPr>
          <w:rFonts w:cs="Calibri"/>
          <w:kern w:val="0"/>
          <w:szCs w:val="21"/>
        </w:rPr>
        <w:t>6</w:t>
      </w:r>
      <w:r>
        <w:rPr>
          <w:rFonts w:cs="Calibri"/>
          <w:kern w:val="0"/>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7972AFD8" w14:textId="77777777" w:rsidR="00C84AA6"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w:t>
      </w:r>
      <w:r>
        <w:rPr>
          <w:rFonts w:cs="Calibri" w:hint="eastAsia"/>
          <w:kern w:val="0"/>
          <w:szCs w:val="21"/>
        </w:rPr>
        <w:t>本标项</w:t>
      </w:r>
      <w:r>
        <w:rPr>
          <w:rFonts w:cs="Calibri"/>
          <w:kern w:val="0"/>
          <w:szCs w:val="21"/>
        </w:rPr>
        <w:t>的政府采购活动；</w:t>
      </w:r>
    </w:p>
    <w:p w14:paraId="3FD0E41C" w14:textId="77777777" w:rsidR="00C84AA6"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4</w:t>
      </w:r>
      <w:r>
        <w:rPr>
          <w:rFonts w:cs="Calibri"/>
          <w:kern w:val="0"/>
          <w:szCs w:val="21"/>
        </w:rPr>
        <w:t>）为采购项目提供整体设计、规范编制或者项目管理、监理、检测等服务的供应商不得参加</w:t>
      </w:r>
      <w:r>
        <w:rPr>
          <w:rFonts w:cs="Calibri" w:hint="eastAsia"/>
          <w:kern w:val="0"/>
          <w:szCs w:val="21"/>
        </w:rPr>
        <w:t>本标项</w:t>
      </w:r>
      <w:r>
        <w:rPr>
          <w:rFonts w:cs="Calibri"/>
          <w:kern w:val="0"/>
          <w:szCs w:val="21"/>
        </w:rPr>
        <w:t>的政府采购活动；</w:t>
      </w:r>
    </w:p>
    <w:p w14:paraId="4BCBDCB7" w14:textId="77777777" w:rsidR="00C84AA6" w:rsidRDefault="00000000">
      <w:pPr>
        <w:widowControl/>
        <w:adjustRightInd w:val="0"/>
        <w:ind w:firstLineChars="200" w:firstLine="420"/>
        <w:jc w:val="left"/>
        <w:rPr>
          <w:rFonts w:cs="Calibri"/>
          <w:kern w:val="0"/>
          <w:szCs w:val="21"/>
        </w:rPr>
      </w:pPr>
      <w:r>
        <w:rPr>
          <w:rFonts w:cs="Calibri"/>
          <w:kern w:val="0"/>
          <w:szCs w:val="21"/>
        </w:rPr>
        <w:t>（</w:t>
      </w:r>
      <w:r>
        <w:rPr>
          <w:rFonts w:cs="Calibri" w:hint="eastAsia"/>
          <w:kern w:val="0"/>
          <w:szCs w:val="21"/>
        </w:rPr>
        <w:t>5</w:t>
      </w:r>
      <w:r>
        <w:rPr>
          <w:rFonts w:cs="Calibri"/>
          <w:kern w:val="0"/>
          <w:szCs w:val="21"/>
        </w:rPr>
        <w:t>）接受联合体，联合体参加</w:t>
      </w:r>
      <w:r>
        <w:rPr>
          <w:rFonts w:cs="Calibri" w:hint="eastAsia"/>
          <w:kern w:val="0"/>
          <w:szCs w:val="21"/>
        </w:rPr>
        <w:t>本标项的政府采购活动</w:t>
      </w:r>
      <w:r>
        <w:rPr>
          <w:rFonts w:cs="Calibri"/>
          <w:kern w:val="0"/>
          <w:szCs w:val="21"/>
        </w:rPr>
        <w:t>应满足以下条件：</w:t>
      </w:r>
    </w:p>
    <w:p w14:paraId="66DF2A73" w14:textId="77777777" w:rsidR="00C84AA6"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两个以上的自然人、法人或者其他组织可以组成一个联合体，以一个投标人的身份共同参加</w:t>
      </w:r>
      <w:r>
        <w:rPr>
          <w:rFonts w:cs="Calibri" w:hint="eastAsia"/>
          <w:kern w:val="0"/>
          <w:szCs w:val="21"/>
        </w:rPr>
        <w:t>本标项的政府采购活动</w:t>
      </w:r>
      <w:r>
        <w:rPr>
          <w:rFonts w:cs="Calibri"/>
          <w:kern w:val="0"/>
          <w:szCs w:val="21"/>
        </w:rPr>
        <w:t>，联合体在投标文件中提供联合体协议并明确分工；</w:t>
      </w:r>
    </w:p>
    <w:p w14:paraId="1A6C730B" w14:textId="77777777" w:rsidR="00C84AA6"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hint="eastAsia"/>
          <w:kern w:val="0"/>
          <w:szCs w:val="21"/>
        </w:rPr>
        <w:t>（</w:t>
      </w:r>
      <w:r>
        <w:rPr>
          <w:rFonts w:cs="Calibri" w:hint="eastAsia"/>
          <w:kern w:val="0"/>
          <w:szCs w:val="21"/>
        </w:rPr>
        <w:t>1</w:t>
      </w:r>
      <w:r>
        <w:rPr>
          <w:rFonts w:cs="Calibri" w:hint="eastAsia"/>
          <w:kern w:val="0"/>
          <w:szCs w:val="21"/>
        </w:rPr>
        <w:t>）（</w:t>
      </w:r>
      <w:r>
        <w:rPr>
          <w:rFonts w:cs="Calibri" w:hint="eastAsia"/>
          <w:kern w:val="0"/>
          <w:szCs w:val="21"/>
        </w:rPr>
        <w:t>2</w:t>
      </w:r>
      <w:r>
        <w:rPr>
          <w:rFonts w:cs="Calibri" w:hint="eastAsia"/>
          <w:kern w:val="0"/>
          <w:szCs w:val="21"/>
        </w:rPr>
        <w:t>）（</w:t>
      </w:r>
      <w:r>
        <w:rPr>
          <w:rFonts w:cs="Calibri" w:hint="eastAsia"/>
          <w:kern w:val="0"/>
          <w:szCs w:val="21"/>
        </w:rPr>
        <w:t>3</w:t>
      </w:r>
      <w:r>
        <w:rPr>
          <w:rFonts w:cs="Calibri" w:hint="eastAsia"/>
          <w:kern w:val="0"/>
          <w:szCs w:val="21"/>
        </w:rPr>
        <w:t>）（</w:t>
      </w:r>
      <w:r>
        <w:rPr>
          <w:rFonts w:cs="Calibri" w:hint="eastAsia"/>
          <w:kern w:val="0"/>
          <w:szCs w:val="21"/>
        </w:rPr>
        <w:t>4</w:t>
      </w:r>
      <w:r>
        <w:rPr>
          <w:rFonts w:cs="Calibri" w:hint="eastAsia"/>
          <w:kern w:val="0"/>
          <w:szCs w:val="21"/>
        </w:rPr>
        <w:t>）</w:t>
      </w:r>
      <w:r>
        <w:rPr>
          <w:rFonts w:cs="Calibri"/>
          <w:kern w:val="0"/>
          <w:szCs w:val="21"/>
        </w:rPr>
        <w:t>项；</w:t>
      </w:r>
    </w:p>
    <w:p w14:paraId="4D862ABD" w14:textId="77777777" w:rsidR="00C84AA6"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2F2261EA" w14:textId="77777777" w:rsidR="00C84AA6"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联合体各方不得再单独参加或与其他供应商另外组成联合体参加</w:t>
      </w:r>
      <w:r>
        <w:rPr>
          <w:rFonts w:cs="Calibri" w:hint="eastAsia"/>
          <w:kern w:val="0"/>
          <w:szCs w:val="21"/>
        </w:rPr>
        <w:t>本标项的政府采购活动</w:t>
      </w:r>
      <w:r>
        <w:rPr>
          <w:rFonts w:cs="Calibri"/>
          <w:kern w:val="0"/>
          <w:szCs w:val="21"/>
        </w:rPr>
        <w:t>。</w:t>
      </w:r>
    </w:p>
    <w:p w14:paraId="55130BE6" w14:textId="77777777" w:rsidR="00C84AA6" w:rsidRDefault="00000000">
      <w:pPr>
        <w:pStyle w:val="2"/>
        <w:ind w:firstLine="420"/>
        <w:rPr>
          <w:rFonts w:cs="Calibri"/>
        </w:rPr>
      </w:pPr>
      <w:r>
        <w:rPr>
          <w:rFonts w:cs="Calibri"/>
        </w:rPr>
        <w:t>（</w:t>
      </w:r>
      <w:r>
        <w:rPr>
          <w:rFonts w:cs="Calibri" w:hint="eastAsia"/>
        </w:rPr>
        <w:t>三</w:t>
      </w:r>
      <w:r>
        <w:rPr>
          <w:rFonts w:cs="Calibri"/>
        </w:rPr>
        <w:t>）【标项</w:t>
      </w:r>
      <w:r>
        <w:rPr>
          <w:rFonts w:cs="Calibri" w:hint="eastAsia"/>
        </w:rPr>
        <w:t>3</w:t>
      </w:r>
      <w:r>
        <w:rPr>
          <w:rFonts w:cs="Calibri"/>
        </w:rPr>
        <w:t>】供应商的资格要求</w:t>
      </w:r>
    </w:p>
    <w:p w14:paraId="56BC51BE" w14:textId="77777777" w:rsidR="00C84AA6" w:rsidRDefault="00000000">
      <w:pPr>
        <w:widowControl/>
        <w:adjustRightInd w:val="0"/>
        <w:ind w:firstLineChars="200" w:firstLine="422"/>
        <w:jc w:val="left"/>
        <w:rPr>
          <w:rFonts w:cs="Calibri"/>
          <w:b/>
          <w:bCs/>
          <w:kern w:val="0"/>
          <w:szCs w:val="21"/>
        </w:rPr>
      </w:pPr>
      <w:r>
        <w:rPr>
          <w:rFonts w:cs="Calibri"/>
          <w:b/>
          <w:bCs/>
          <w:kern w:val="0"/>
          <w:szCs w:val="21"/>
        </w:rPr>
        <w:t>1</w:t>
      </w:r>
      <w:r>
        <w:rPr>
          <w:rFonts w:cs="Calibri" w:hint="eastAsia"/>
          <w:b/>
          <w:bCs/>
          <w:kern w:val="0"/>
          <w:szCs w:val="21"/>
        </w:rPr>
        <w:t>、</w:t>
      </w:r>
      <w:r>
        <w:rPr>
          <w:rFonts w:cs="Calibri"/>
          <w:b/>
          <w:bCs/>
          <w:kern w:val="0"/>
          <w:szCs w:val="21"/>
        </w:rPr>
        <w:t>基本资格要求：</w:t>
      </w:r>
    </w:p>
    <w:p w14:paraId="1198C20A" w14:textId="77777777" w:rsidR="00C84AA6" w:rsidRDefault="00000000">
      <w:pPr>
        <w:widowControl/>
        <w:adjustRightInd w:val="0"/>
        <w:ind w:firstLineChars="200" w:firstLine="420"/>
        <w:jc w:val="left"/>
        <w:rPr>
          <w:rFonts w:cs="Calibri"/>
          <w:kern w:val="0"/>
          <w:szCs w:val="21"/>
        </w:rPr>
      </w:pPr>
      <w:r>
        <w:rPr>
          <w:rFonts w:cs="Calibri"/>
          <w:kern w:val="0"/>
          <w:szCs w:val="21"/>
        </w:rPr>
        <w:lastRenderedPageBreak/>
        <w:t>（</w:t>
      </w:r>
      <w:r>
        <w:rPr>
          <w:rFonts w:cs="Calibri"/>
          <w:kern w:val="0"/>
          <w:szCs w:val="21"/>
        </w:rPr>
        <w:t>1</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p w14:paraId="2C58AF35" w14:textId="77777777" w:rsidR="00C84AA6" w:rsidRDefault="00000000">
      <w:pPr>
        <w:widowControl/>
        <w:adjustRightInd w:val="0"/>
        <w:ind w:firstLineChars="200" w:firstLine="422"/>
        <w:jc w:val="left"/>
        <w:rPr>
          <w:rFonts w:cs="Calibri"/>
          <w:kern w:val="0"/>
          <w:szCs w:val="21"/>
        </w:rPr>
      </w:pPr>
      <w:r>
        <w:rPr>
          <w:rFonts w:cs="Calibri"/>
          <w:b/>
          <w:bCs/>
          <w:kern w:val="0"/>
          <w:szCs w:val="21"/>
        </w:rPr>
        <w:t>2</w:t>
      </w:r>
      <w:r>
        <w:rPr>
          <w:rFonts w:cs="Calibri" w:hint="eastAsia"/>
          <w:b/>
          <w:bCs/>
          <w:kern w:val="0"/>
          <w:szCs w:val="21"/>
        </w:rPr>
        <w:t>、</w:t>
      </w:r>
      <w:r>
        <w:rPr>
          <w:rFonts w:cs="Calibri"/>
          <w:b/>
          <w:bCs/>
          <w:kern w:val="0"/>
          <w:szCs w:val="21"/>
        </w:rPr>
        <w:t>落实政府采购政策需满足的资格要求：</w:t>
      </w:r>
      <w:r>
        <w:rPr>
          <w:rFonts w:cs="Calibri"/>
          <w:kern w:val="0"/>
          <w:szCs w:val="21"/>
        </w:rPr>
        <w:t>无</w:t>
      </w:r>
      <w:r>
        <w:rPr>
          <w:rFonts w:cs="Calibri" w:hint="eastAsia"/>
          <w:szCs w:val="21"/>
        </w:rPr>
        <w:t>。</w:t>
      </w:r>
    </w:p>
    <w:p w14:paraId="61465939" w14:textId="77777777" w:rsidR="00C84AA6" w:rsidRDefault="00000000">
      <w:pPr>
        <w:widowControl/>
        <w:adjustRightInd w:val="0"/>
        <w:ind w:firstLineChars="200" w:firstLine="422"/>
        <w:jc w:val="left"/>
        <w:rPr>
          <w:rFonts w:cs="Calibri"/>
          <w:b/>
          <w:bCs/>
          <w:kern w:val="0"/>
          <w:szCs w:val="21"/>
        </w:rPr>
      </w:pPr>
      <w:r>
        <w:rPr>
          <w:rFonts w:cs="Calibri"/>
          <w:b/>
          <w:bCs/>
          <w:kern w:val="0"/>
          <w:szCs w:val="21"/>
        </w:rPr>
        <w:t>3</w:t>
      </w:r>
      <w:r>
        <w:rPr>
          <w:rFonts w:cs="Calibri" w:hint="eastAsia"/>
          <w:b/>
          <w:bCs/>
          <w:kern w:val="0"/>
          <w:szCs w:val="21"/>
        </w:rPr>
        <w:t>、</w:t>
      </w:r>
      <w:r>
        <w:rPr>
          <w:rFonts w:cs="Calibri"/>
          <w:b/>
          <w:bCs/>
          <w:kern w:val="0"/>
          <w:szCs w:val="21"/>
        </w:rPr>
        <w:t>特定资格要求：</w:t>
      </w:r>
    </w:p>
    <w:p w14:paraId="62D9B8CC" w14:textId="77777777" w:rsidR="00C84AA6"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）单位负责人为同一人或者存在直接控股、管理关系的不同投标人，不得参加</w:t>
      </w:r>
      <w:r>
        <w:rPr>
          <w:rFonts w:cs="Calibri" w:hint="eastAsia"/>
          <w:kern w:val="0"/>
          <w:szCs w:val="21"/>
        </w:rPr>
        <w:t>本标项</w:t>
      </w:r>
      <w:r>
        <w:rPr>
          <w:rFonts w:cs="Calibri"/>
          <w:kern w:val="0"/>
          <w:szCs w:val="21"/>
        </w:rPr>
        <w:t>的政府采购活动；</w:t>
      </w:r>
    </w:p>
    <w:p w14:paraId="559342D3" w14:textId="77777777" w:rsidR="00C84AA6"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2</w:t>
      </w:r>
      <w:r>
        <w:rPr>
          <w:rFonts w:cs="Calibri"/>
          <w:kern w:val="0"/>
          <w:szCs w:val="21"/>
        </w:rPr>
        <w:t>）根据《关于规范政府采购供应商资格设定及资格审查的通知》（浙财采监</w:t>
      </w:r>
      <w:r>
        <w:rPr>
          <w:rFonts w:cs="Calibri" w:hint="eastAsia"/>
          <w:kern w:val="0"/>
          <w:szCs w:val="21"/>
        </w:rPr>
        <w:t>〔</w:t>
      </w:r>
      <w:r>
        <w:rPr>
          <w:rFonts w:cs="Calibri"/>
          <w:kern w:val="0"/>
          <w:szCs w:val="21"/>
        </w:rPr>
        <w:t>2013</w:t>
      </w:r>
      <w:r>
        <w:rPr>
          <w:rFonts w:cs="Calibri" w:hint="eastAsia"/>
          <w:kern w:val="0"/>
          <w:szCs w:val="21"/>
        </w:rPr>
        <w:t>〕</w:t>
      </w:r>
      <w:r>
        <w:rPr>
          <w:rFonts w:cs="Calibri"/>
          <w:kern w:val="0"/>
          <w:szCs w:val="21"/>
        </w:rPr>
        <w:t>24</w:t>
      </w:r>
      <w:r>
        <w:rPr>
          <w:rFonts w:cs="Calibri"/>
          <w:kern w:val="0"/>
          <w:szCs w:val="21"/>
        </w:rPr>
        <w:t>号）第</w:t>
      </w:r>
      <w:r>
        <w:rPr>
          <w:rFonts w:cs="Calibri"/>
          <w:kern w:val="0"/>
          <w:szCs w:val="21"/>
        </w:rPr>
        <w:t>6</w:t>
      </w:r>
      <w:r>
        <w:rPr>
          <w:rFonts w:cs="Calibri"/>
          <w:kern w:val="0"/>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0D7774E4" w14:textId="77777777" w:rsidR="00C84AA6"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w:t>
      </w:r>
      <w:r>
        <w:rPr>
          <w:rFonts w:cs="Calibri" w:hint="eastAsia"/>
          <w:kern w:val="0"/>
          <w:szCs w:val="21"/>
        </w:rPr>
        <w:t>本标项</w:t>
      </w:r>
      <w:r>
        <w:rPr>
          <w:rFonts w:cs="Calibri"/>
          <w:kern w:val="0"/>
          <w:szCs w:val="21"/>
        </w:rPr>
        <w:t>的政府采购活动；</w:t>
      </w:r>
    </w:p>
    <w:p w14:paraId="3ACC194F" w14:textId="77777777" w:rsidR="00C84AA6"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4</w:t>
      </w:r>
      <w:r>
        <w:rPr>
          <w:rFonts w:cs="Calibri"/>
          <w:kern w:val="0"/>
          <w:szCs w:val="21"/>
        </w:rPr>
        <w:t>）为采购项目提供整体设计、规范编制或者项目管理、监理、检测等服务的供应商不得参加</w:t>
      </w:r>
      <w:r>
        <w:rPr>
          <w:rFonts w:cs="Calibri" w:hint="eastAsia"/>
          <w:kern w:val="0"/>
          <w:szCs w:val="21"/>
        </w:rPr>
        <w:t>本标项</w:t>
      </w:r>
      <w:r>
        <w:rPr>
          <w:rFonts w:cs="Calibri"/>
          <w:kern w:val="0"/>
          <w:szCs w:val="21"/>
        </w:rPr>
        <w:t>的政府采购活动；</w:t>
      </w:r>
    </w:p>
    <w:p w14:paraId="42F3B44E" w14:textId="77777777" w:rsidR="00C84AA6" w:rsidRDefault="00000000">
      <w:pPr>
        <w:widowControl/>
        <w:adjustRightInd w:val="0"/>
        <w:ind w:firstLineChars="200" w:firstLine="420"/>
        <w:jc w:val="left"/>
        <w:rPr>
          <w:rFonts w:cs="Calibri"/>
          <w:kern w:val="0"/>
          <w:szCs w:val="21"/>
        </w:rPr>
      </w:pPr>
      <w:r>
        <w:rPr>
          <w:rFonts w:cs="Calibri"/>
          <w:kern w:val="0"/>
          <w:szCs w:val="21"/>
        </w:rPr>
        <w:t>（</w:t>
      </w:r>
      <w:r>
        <w:rPr>
          <w:rFonts w:cs="Calibri" w:hint="eastAsia"/>
          <w:kern w:val="0"/>
          <w:szCs w:val="21"/>
        </w:rPr>
        <w:t>5</w:t>
      </w:r>
      <w:r>
        <w:rPr>
          <w:rFonts w:cs="Calibri"/>
          <w:kern w:val="0"/>
          <w:szCs w:val="21"/>
        </w:rPr>
        <w:t>）接受联合体，联合体参加</w:t>
      </w:r>
      <w:r>
        <w:rPr>
          <w:rFonts w:cs="Calibri" w:hint="eastAsia"/>
          <w:kern w:val="0"/>
          <w:szCs w:val="21"/>
        </w:rPr>
        <w:t>本标项的政府采购活动</w:t>
      </w:r>
      <w:r>
        <w:rPr>
          <w:rFonts w:cs="Calibri"/>
          <w:kern w:val="0"/>
          <w:szCs w:val="21"/>
        </w:rPr>
        <w:t>应满足以下条件：</w:t>
      </w:r>
    </w:p>
    <w:p w14:paraId="1A58EE8D" w14:textId="77777777" w:rsidR="00C84AA6"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两个以上的自然人、法人或者其他组织可以组成一个联合体，以一个投标人的身份共同参加</w:t>
      </w:r>
      <w:r>
        <w:rPr>
          <w:rFonts w:cs="Calibri" w:hint="eastAsia"/>
          <w:kern w:val="0"/>
          <w:szCs w:val="21"/>
        </w:rPr>
        <w:t>本标项的政府采购活动</w:t>
      </w:r>
      <w:r>
        <w:rPr>
          <w:rFonts w:cs="Calibri"/>
          <w:kern w:val="0"/>
          <w:szCs w:val="21"/>
        </w:rPr>
        <w:t>，联合体在投标文件中提供联合体协议并明确分工；</w:t>
      </w:r>
    </w:p>
    <w:p w14:paraId="60C4655F" w14:textId="77777777" w:rsidR="00C84AA6"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hint="eastAsia"/>
          <w:kern w:val="0"/>
          <w:szCs w:val="21"/>
        </w:rPr>
        <w:t>（</w:t>
      </w:r>
      <w:r>
        <w:rPr>
          <w:rFonts w:cs="Calibri" w:hint="eastAsia"/>
          <w:kern w:val="0"/>
          <w:szCs w:val="21"/>
        </w:rPr>
        <w:t>1</w:t>
      </w:r>
      <w:r>
        <w:rPr>
          <w:rFonts w:cs="Calibri" w:hint="eastAsia"/>
          <w:kern w:val="0"/>
          <w:szCs w:val="21"/>
        </w:rPr>
        <w:t>）（</w:t>
      </w:r>
      <w:r>
        <w:rPr>
          <w:rFonts w:cs="Calibri" w:hint="eastAsia"/>
          <w:kern w:val="0"/>
          <w:szCs w:val="21"/>
        </w:rPr>
        <w:t>2</w:t>
      </w:r>
      <w:r>
        <w:rPr>
          <w:rFonts w:cs="Calibri" w:hint="eastAsia"/>
          <w:kern w:val="0"/>
          <w:szCs w:val="21"/>
        </w:rPr>
        <w:t>）（</w:t>
      </w:r>
      <w:r>
        <w:rPr>
          <w:rFonts w:cs="Calibri" w:hint="eastAsia"/>
          <w:kern w:val="0"/>
          <w:szCs w:val="21"/>
        </w:rPr>
        <w:t>3</w:t>
      </w:r>
      <w:r>
        <w:rPr>
          <w:rFonts w:cs="Calibri" w:hint="eastAsia"/>
          <w:kern w:val="0"/>
          <w:szCs w:val="21"/>
        </w:rPr>
        <w:t>）（</w:t>
      </w:r>
      <w:r>
        <w:rPr>
          <w:rFonts w:cs="Calibri" w:hint="eastAsia"/>
          <w:kern w:val="0"/>
          <w:szCs w:val="21"/>
        </w:rPr>
        <w:t>4</w:t>
      </w:r>
      <w:r>
        <w:rPr>
          <w:rFonts w:cs="Calibri" w:hint="eastAsia"/>
          <w:kern w:val="0"/>
          <w:szCs w:val="21"/>
        </w:rPr>
        <w:t>）</w:t>
      </w:r>
      <w:r>
        <w:rPr>
          <w:rFonts w:cs="Calibri"/>
          <w:kern w:val="0"/>
          <w:szCs w:val="21"/>
        </w:rPr>
        <w:t>项；</w:t>
      </w:r>
    </w:p>
    <w:p w14:paraId="6971D8A8" w14:textId="77777777" w:rsidR="00C84AA6"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4F919B7E" w14:textId="77777777" w:rsidR="00C84AA6"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联合体各方不得再单独参加或与其他供应商另外组成联合体参加</w:t>
      </w:r>
      <w:r>
        <w:rPr>
          <w:rFonts w:cs="Calibri" w:hint="eastAsia"/>
          <w:kern w:val="0"/>
          <w:szCs w:val="21"/>
        </w:rPr>
        <w:t>本标项的政府采购活动</w:t>
      </w:r>
      <w:r>
        <w:rPr>
          <w:rFonts w:cs="Calibri"/>
          <w:kern w:val="0"/>
          <w:szCs w:val="21"/>
        </w:rPr>
        <w:t>。</w:t>
      </w:r>
    </w:p>
    <w:p w14:paraId="20071149" w14:textId="77777777" w:rsidR="00C84AA6" w:rsidRDefault="00000000">
      <w:pPr>
        <w:pStyle w:val="2"/>
        <w:ind w:firstLine="420"/>
        <w:rPr>
          <w:rFonts w:cs="Calibri"/>
        </w:rPr>
      </w:pPr>
      <w:r>
        <w:rPr>
          <w:rFonts w:cs="Calibri"/>
        </w:rPr>
        <w:t>（</w:t>
      </w:r>
      <w:r>
        <w:rPr>
          <w:rFonts w:cs="Calibri" w:hint="eastAsia"/>
        </w:rPr>
        <w:t>四</w:t>
      </w:r>
      <w:r>
        <w:rPr>
          <w:rFonts w:cs="Calibri"/>
        </w:rPr>
        <w:t>）【标项</w:t>
      </w:r>
      <w:r>
        <w:rPr>
          <w:rFonts w:cs="Calibri" w:hint="eastAsia"/>
        </w:rPr>
        <w:t>4</w:t>
      </w:r>
      <w:r>
        <w:rPr>
          <w:rFonts w:cs="Calibri"/>
        </w:rPr>
        <w:t>】供应商的资格要求</w:t>
      </w:r>
    </w:p>
    <w:p w14:paraId="4A2ECF32" w14:textId="77777777" w:rsidR="00C84AA6" w:rsidRDefault="00000000">
      <w:pPr>
        <w:widowControl/>
        <w:adjustRightInd w:val="0"/>
        <w:ind w:firstLineChars="200" w:firstLine="422"/>
        <w:jc w:val="left"/>
        <w:rPr>
          <w:rFonts w:cs="Calibri"/>
          <w:b/>
          <w:bCs/>
          <w:kern w:val="0"/>
          <w:szCs w:val="21"/>
        </w:rPr>
      </w:pPr>
      <w:r>
        <w:rPr>
          <w:rFonts w:cs="Calibri"/>
          <w:b/>
          <w:bCs/>
          <w:kern w:val="0"/>
          <w:szCs w:val="21"/>
        </w:rPr>
        <w:t>1</w:t>
      </w:r>
      <w:r>
        <w:rPr>
          <w:rFonts w:cs="Calibri" w:hint="eastAsia"/>
          <w:b/>
          <w:bCs/>
          <w:kern w:val="0"/>
          <w:szCs w:val="21"/>
        </w:rPr>
        <w:t>、</w:t>
      </w:r>
      <w:r>
        <w:rPr>
          <w:rFonts w:cs="Calibri"/>
          <w:b/>
          <w:bCs/>
          <w:kern w:val="0"/>
          <w:szCs w:val="21"/>
        </w:rPr>
        <w:t>基本资格要求：</w:t>
      </w:r>
    </w:p>
    <w:p w14:paraId="00CF9B6B" w14:textId="77777777" w:rsidR="00C84AA6"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p w14:paraId="3789FAB7" w14:textId="77777777" w:rsidR="00C84AA6" w:rsidRDefault="00000000">
      <w:pPr>
        <w:widowControl/>
        <w:adjustRightInd w:val="0"/>
        <w:ind w:firstLineChars="200" w:firstLine="422"/>
        <w:jc w:val="left"/>
        <w:rPr>
          <w:rFonts w:cs="Calibri"/>
          <w:kern w:val="0"/>
          <w:szCs w:val="21"/>
        </w:rPr>
      </w:pPr>
      <w:r>
        <w:rPr>
          <w:rFonts w:cs="Calibri"/>
          <w:b/>
          <w:bCs/>
          <w:kern w:val="0"/>
          <w:szCs w:val="21"/>
        </w:rPr>
        <w:t>2</w:t>
      </w:r>
      <w:r>
        <w:rPr>
          <w:rFonts w:cs="Calibri" w:hint="eastAsia"/>
          <w:b/>
          <w:bCs/>
          <w:kern w:val="0"/>
          <w:szCs w:val="21"/>
        </w:rPr>
        <w:t>、</w:t>
      </w:r>
      <w:r>
        <w:rPr>
          <w:rFonts w:cs="Calibri"/>
          <w:b/>
          <w:bCs/>
          <w:kern w:val="0"/>
          <w:szCs w:val="21"/>
        </w:rPr>
        <w:t>落实政府采购政策需满足的资格要求：</w:t>
      </w:r>
      <w:r>
        <w:rPr>
          <w:rFonts w:cs="Calibri"/>
          <w:kern w:val="0"/>
          <w:szCs w:val="21"/>
        </w:rPr>
        <w:t>无</w:t>
      </w:r>
      <w:r>
        <w:rPr>
          <w:rFonts w:cs="Calibri" w:hint="eastAsia"/>
          <w:szCs w:val="21"/>
        </w:rPr>
        <w:t>。</w:t>
      </w:r>
    </w:p>
    <w:p w14:paraId="436403B7" w14:textId="77777777" w:rsidR="00C84AA6" w:rsidRDefault="00000000">
      <w:pPr>
        <w:widowControl/>
        <w:adjustRightInd w:val="0"/>
        <w:ind w:firstLineChars="200" w:firstLine="422"/>
        <w:jc w:val="left"/>
        <w:rPr>
          <w:rFonts w:cs="Calibri"/>
          <w:b/>
          <w:bCs/>
          <w:kern w:val="0"/>
          <w:szCs w:val="21"/>
        </w:rPr>
      </w:pPr>
      <w:r>
        <w:rPr>
          <w:rFonts w:cs="Calibri"/>
          <w:b/>
          <w:bCs/>
          <w:kern w:val="0"/>
          <w:szCs w:val="21"/>
        </w:rPr>
        <w:t>3</w:t>
      </w:r>
      <w:r>
        <w:rPr>
          <w:rFonts w:cs="Calibri" w:hint="eastAsia"/>
          <w:b/>
          <w:bCs/>
          <w:kern w:val="0"/>
          <w:szCs w:val="21"/>
        </w:rPr>
        <w:t>、</w:t>
      </w:r>
      <w:r>
        <w:rPr>
          <w:rFonts w:cs="Calibri"/>
          <w:b/>
          <w:bCs/>
          <w:kern w:val="0"/>
          <w:szCs w:val="21"/>
        </w:rPr>
        <w:t>特定资格要求：</w:t>
      </w:r>
    </w:p>
    <w:p w14:paraId="6EEF627D" w14:textId="77777777" w:rsidR="00C84AA6"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）单位负责人为同一人或者存在直接控股、管理关系的不同投标人，不得参加</w:t>
      </w:r>
      <w:r>
        <w:rPr>
          <w:rFonts w:cs="Calibri" w:hint="eastAsia"/>
          <w:kern w:val="0"/>
          <w:szCs w:val="21"/>
        </w:rPr>
        <w:t>本标项</w:t>
      </w:r>
      <w:r>
        <w:rPr>
          <w:rFonts w:cs="Calibri"/>
          <w:kern w:val="0"/>
          <w:szCs w:val="21"/>
        </w:rPr>
        <w:t>的政府采购活动；</w:t>
      </w:r>
    </w:p>
    <w:p w14:paraId="70A23B89" w14:textId="77777777" w:rsidR="00C84AA6"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2</w:t>
      </w:r>
      <w:r>
        <w:rPr>
          <w:rFonts w:cs="Calibri"/>
          <w:kern w:val="0"/>
          <w:szCs w:val="21"/>
        </w:rPr>
        <w:t>）根据《关于规范政府采购供应商资格设定及资格审查的通知》（浙财采监</w:t>
      </w:r>
      <w:r>
        <w:rPr>
          <w:rFonts w:cs="Calibri" w:hint="eastAsia"/>
          <w:kern w:val="0"/>
          <w:szCs w:val="21"/>
        </w:rPr>
        <w:t>〔</w:t>
      </w:r>
      <w:r>
        <w:rPr>
          <w:rFonts w:cs="Calibri"/>
          <w:kern w:val="0"/>
          <w:szCs w:val="21"/>
        </w:rPr>
        <w:t>2013</w:t>
      </w:r>
      <w:r>
        <w:rPr>
          <w:rFonts w:cs="Calibri" w:hint="eastAsia"/>
          <w:kern w:val="0"/>
          <w:szCs w:val="21"/>
        </w:rPr>
        <w:t>〕</w:t>
      </w:r>
      <w:r>
        <w:rPr>
          <w:rFonts w:cs="Calibri"/>
          <w:kern w:val="0"/>
          <w:szCs w:val="21"/>
        </w:rPr>
        <w:t>24</w:t>
      </w:r>
      <w:r>
        <w:rPr>
          <w:rFonts w:cs="Calibri"/>
          <w:kern w:val="0"/>
          <w:szCs w:val="21"/>
        </w:rPr>
        <w:t>号）第</w:t>
      </w:r>
      <w:r>
        <w:rPr>
          <w:rFonts w:cs="Calibri"/>
          <w:kern w:val="0"/>
          <w:szCs w:val="21"/>
        </w:rPr>
        <w:t>6</w:t>
      </w:r>
      <w:r>
        <w:rPr>
          <w:rFonts w:cs="Calibri"/>
          <w:kern w:val="0"/>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1AD2E6CA" w14:textId="77777777" w:rsidR="00C84AA6"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w:t>
      </w:r>
      <w:r>
        <w:rPr>
          <w:rFonts w:cs="Calibri" w:hint="eastAsia"/>
          <w:kern w:val="0"/>
          <w:szCs w:val="21"/>
        </w:rPr>
        <w:t>本标项</w:t>
      </w:r>
      <w:r>
        <w:rPr>
          <w:rFonts w:cs="Calibri"/>
          <w:kern w:val="0"/>
          <w:szCs w:val="21"/>
        </w:rPr>
        <w:t>的政府采购活动；</w:t>
      </w:r>
    </w:p>
    <w:p w14:paraId="27EC9C24" w14:textId="77777777" w:rsidR="00C84AA6" w:rsidRDefault="00000000">
      <w:pPr>
        <w:widowControl/>
        <w:adjustRightInd w:val="0"/>
        <w:ind w:firstLineChars="200" w:firstLine="420"/>
        <w:jc w:val="left"/>
        <w:rPr>
          <w:rFonts w:cs="Calibri"/>
          <w:kern w:val="0"/>
          <w:szCs w:val="21"/>
        </w:rPr>
      </w:pPr>
      <w:r>
        <w:rPr>
          <w:rFonts w:cs="Calibri"/>
          <w:kern w:val="0"/>
          <w:szCs w:val="21"/>
        </w:rPr>
        <w:lastRenderedPageBreak/>
        <w:t>（</w:t>
      </w:r>
      <w:r>
        <w:rPr>
          <w:rFonts w:cs="Calibri"/>
          <w:kern w:val="0"/>
          <w:szCs w:val="21"/>
        </w:rPr>
        <w:t>4</w:t>
      </w:r>
      <w:r>
        <w:rPr>
          <w:rFonts w:cs="Calibri"/>
          <w:kern w:val="0"/>
          <w:szCs w:val="21"/>
        </w:rPr>
        <w:t>）为采购项目提供整体设计、规范编制或者项目管理、监理、检测等服务的供应商不得参加</w:t>
      </w:r>
      <w:r>
        <w:rPr>
          <w:rFonts w:cs="Calibri" w:hint="eastAsia"/>
          <w:kern w:val="0"/>
          <w:szCs w:val="21"/>
        </w:rPr>
        <w:t>本标项</w:t>
      </w:r>
      <w:r>
        <w:rPr>
          <w:rFonts w:cs="Calibri"/>
          <w:kern w:val="0"/>
          <w:szCs w:val="21"/>
        </w:rPr>
        <w:t>的政府采购活动；</w:t>
      </w:r>
    </w:p>
    <w:p w14:paraId="3B2ED2DE" w14:textId="77777777" w:rsidR="00C84AA6" w:rsidRDefault="00000000">
      <w:pPr>
        <w:widowControl/>
        <w:adjustRightInd w:val="0"/>
        <w:ind w:firstLineChars="200" w:firstLine="420"/>
        <w:jc w:val="left"/>
        <w:rPr>
          <w:rFonts w:cs="Calibri"/>
          <w:kern w:val="0"/>
          <w:szCs w:val="21"/>
        </w:rPr>
      </w:pPr>
      <w:r>
        <w:rPr>
          <w:rFonts w:cs="Calibri"/>
          <w:kern w:val="0"/>
          <w:szCs w:val="21"/>
        </w:rPr>
        <w:t>（</w:t>
      </w:r>
      <w:r>
        <w:rPr>
          <w:rFonts w:cs="Calibri" w:hint="eastAsia"/>
          <w:kern w:val="0"/>
          <w:szCs w:val="21"/>
        </w:rPr>
        <w:t>5</w:t>
      </w:r>
      <w:r>
        <w:rPr>
          <w:rFonts w:cs="Calibri"/>
          <w:kern w:val="0"/>
          <w:szCs w:val="21"/>
        </w:rPr>
        <w:t>）接受联合体，联合体参加</w:t>
      </w:r>
      <w:r>
        <w:rPr>
          <w:rFonts w:cs="Calibri" w:hint="eastAsia"/>
          <w:kern w:val="0"/>
          <w:szCs w:val="21"/>
        </w:rPr>
        <w:t>本标项的政府采购活动</w:t>
      </w:r>
      <w:r>
        <w:rPr>
          <w:rFonts w:cs="Calibri"/>
          <w:kern w:val="0"/>
          <w:szCs w:val="21"/>
        </w:rPr>
        <w:t>应满足以下条件：</w:t>
      </w:r>
    </w:p>
    <w:p w14:paraId="0E5C548F" w14:textId="77777777" w:rsidR="00C84AA6"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两个以上的自然人、法人或者其他组织可以组成一个联合体，以一个投标人的身份共同参加</w:t>
      </w:r>
      <w:r>
        <w:rPr>
          <w:rFonts w:cs="Calibri" w:hint="eastAsia"/>
          <w:kern w:val="0"/>
          <w:szCs w:val="21"/>
        </w:rPr>
        <w:t>本标项的政府采购活动</w:t>
      </w:r>
      <w:r>
        <w:rPr>
          <w:rFonts w:cs="Calibri"/>
          <w:kern w:val="0"/>
          <w:szCs w:val="21"/>
        </w:rPr>
        <w:t>，联合体在投标文件中提供联合体协议并明确分工；</w:t>
      </w:r>
    </w:p>
    <w:p w14:paraId="0724B77D" w14:textId="77777777" w:rsidR="00C84AA6"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hint="eastAsia"/>
          <w:kern w:val="0"/>
          <w:szCs w:val="21"/>
        </w:rPr>
        <w:t>（</w:t>
      </w:r>
      <w:r>
        <w:rPr>
          <w:rFonts w:cs="Calibri" w:hint="eastAsia"/>
          <w:kern w:val="0"/>
          <w:szCs w:val="21"/>
        </w:rPr>
        <w:t>1</w:t>
      </w:r>
      <w:r>
        <w:rPr>
          <w:rFonts w:cs="Calibri" w:hint="eastAsia"/>
          <w:kern w:val="0"/>
          <w:szCs w:val="21"/>
        </w:rPr>
        <w:t>）（</w:t>
      </w:r>
      <w:r>
        <w:rPr>
          <w:rFonts w:cs="Calibri" w:hint="eastAsia"/>
          <w:kern w:val="0"/>
          <w:szCs w:val="21"/>
        </w:rPr>
        <w:t>2</w:t>
      </w:r>
      <w:r>
        <w:rPr>
          <w:rFonts w:cs="Calibri" w:hint="eastAsia"/>
          <w:kern w:val="0"/>
          <w:szCs w:val="21"/>
        </w:rPr>
        <w:t>）（</w:t>
      </w:r>
      <w:r>
        <w:rPr>
          <w:rFonts w:cs="Calibri" w:hint="eastAsia"/>
          <w:kern w:val="0"/>
          <w:szCs w:val="21"/>
        </w:rPr>
        <w:t>3</w:t>
      </w:r>
      <w:r>
        <w:rPr>
          <w:rFonts w:cs="Calibri" w:hint="eastAsia"/>
          <w:kern w:val="0"/>
          <w:szCs w:val="21"/>
        </w:rPr>
        <w:t>）（</w:t>
      </w:r>
      <w:r>
        <w:rPr>
          <w:rFonts w:cs="Calibri" w:hint="eastAsia"/>
          <w:kern w:val="0"/>
          <w:szCs w:val="21"/>
        </w:rPr>
        <w:t>4</w:t>
      </w:r>
      <w:r>
        <w:rPr>
          <w:rFonts w:cs="Calibri" w:hint="eastAsia"/>
          <w:kern w:val="0"/>
          <w:szCs w:val="21"/>
        </w:rPr>
        <w:t>）</w:t>
      </w:r>
      <w:r>
        <w:rPr>
          <w:rFonts w:cs="Calibri"/>
          <w:kern w:val="0"/>
          <w:szCs w:val="21"/>
        </w:rPr>
        <w:t>项；</w:t>
      </w:r>
    </w:p>
    <w:p w14:paraId="269FD91B" w14:textId="77777777" w:rsidR="00C84AA6"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5D58981B" w14:textId="77777777" w:rsidR="00C84AA6"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联合体各方不得再单独参加或与其他供应商另外组成联合体参加</w:t>
      </w:r>
      <w:r>
        <w:rPr>
          <w:rFonts w:cs="Calibri" w:hint="eastAsia"/>
          <w:kern w:val="0"/>
          <w:szCs w:val="21"/>
        </w:rPr>
        <w:t>本标项的政府采购活动</w:t>
      </w:r>
      <w:r>
        <w:rPr>
          <w:rFonts w:cs="Calibri"/>
          <w:kern w:val="0"/>
          <w:szCs w:val="21"/>
        </w:rPr>
        <w:t>。</w:t>
      </w:r>
    </w:p>
    <w:p w14:paraId="2AD01F99" w14:textId="77777777" w:rsidR="00C84AA6" w:rsidRDefault="00000000">
      <w:pPr>
        <w:pStyle w:val="2"/>
        <w:ind w:firstLine="420"/>
      </w:pPr>
      <w:bookmarkStart w:id="12" w:name="_Toc28359081"/>
      <w:bookmarkStart w:id="13" w:name="_Toc35393623"/>
      <w:bookmarkStart w:id="14" w:name="_Toc28359004"/>
      <w:bookmarkStart w:id="15" w:name="_Toc35393792"/>
      <w:r>
        <w:t>三、获取招标文件</w:t>
      </w:r>
      <w:bookmarkEnd w:id="12"/>
      <w:bookmarkEnd w:id="13"/>
      <w:bookmarkEnd w:id="14"/>
      <w:bookmarkEnd w:id="15"/>
    </w:p>
    <w:p w14:paraId="0D58F79E" w14:textId="77777777" w:rsidR="00C84AA6" w:rsidRDefault="00000000">
      <w:pPr>
        <w:widowControl/>
        <w:adjustRightInd w:val="0"/>
        <w:ind w:firstLineChars="200" w:firstLine="420"/>
        <w:jc w:val="left"/>
        <w:rPr>
          <w:rFonts w:cs="Calibri"/>
          <w:kern w:val="0"/>
          <w:szCs w:val="21"/>
        </w:rPr>
      </w:pPr>
      <w:r>
        <w:rPr>
          <w:rFonts w:cs="Calibri"/>
          <w:kern w:val="0"/>
          <w:szCs w:val="21"/>
        </w:rPr>
        <w:t>时间：</w:t>
      </w:r>
      <w:r>
        <w:rPr>
          <w:rFonts w:cs="Calibri"/>
          <w:szCs w:val="21"/>
        </w:rPr>
        <w:t>招标公告发布之日起至</w:t>
      </w:r>
      <w:r>
        <w:rPr>
          <w:rFonts w:cs="Calibri" w:hint="eastAsia"/>
          <w:kern w:val="0"/>
          <w:szCs w:val="21"/>
        </w:rPr>
        <w:t>提交投标文件截止时间</w:t>
      </w:r>
      <w:r>
        <w:rPr>
          <w:rFonts w:cs="Calibri"/>
          <w:szCs w:val="21"/>
        </w:rPr>
        <w:t>前；</w:t>
      </w:r>
    </w:p>
    <w:p w14:paraId="2920235E" w14:textId="77777777" w:rsidR="00C84AA6" w:rsidRDefault="00000000">
      <w:pPr>
        <w:widowControl/>
        <w:adjustRightInd w:val="0"/>
        <w:ind w:firstLineChars="200" w:firstLine="420"/>
        <w:jc w:val="left"/>
        <w:rPr>
          <w:rFonts w:cs="Calibri"/>
          <w:kern w:val="0"/>
          <w:szCs w:val="21"/>
        </w:rPr>
      </w:pPr>
      <w:r>
        <w:rPr>
          <w:rFonts w:cs="Calibri"/>
          <w:kern w:val="0"/>
          <w:szCs w:val="21"/>
        </w:rPr>
        <w:t>地点：</w:t>
      </w:r>
      <w:r>
        <w:rPr>
          <w:rFonts w:cs="Calibri"/>
          <w:szCs w:val="21"/>
        </w:rPr>
        <w:t>浙江政府采购网（</w:t>
      </w:r>
      <w:r>
        <w:rPr>
          <w:rFonts w:cs="Calibri"/>
          <w:szCs w:val="21"/>
        </w:rPr>
        <w:t>http://zfcg.czt.zj.gov.cn/</w:t>
      </w:r>
      <w:r>
        <w:rPr>
          <w:rFonts w:cs="Calibri"/>
          <w:szCs w:val="21"/>
        </w:rPr>
        <w:t>）；</w:t>
      </w:r>
    </w:p>
    <w:p w14:paraId="50F9A51D" w14:textId="77777777" w:rsidR="00C84AA6" w:rsidRDefault="00000000">
      <w:pPr>
        <w:widowControl/>
        <w:adjustRightInd w:val="0"/>
        <w:ind w:firstLineChars="200" w:firstLine="420"/>
        <w:jc w:val="left"/>
        <w:rPr>
          <w:rFonts w:cs="Calibri"/>
          <w:kern w:val="0"/>
          <w:szCs w:val="21"/>
        </w:rPr>
      </w:pPr>
      <w:r>
        <w:rPr>
          <w:rFonts w:cs="Calibri"/>
          <w:kern w:val="0"/>
          <w:szCs w:val="21"/>
        </w:rPr>
        <w:t>方式：</w:t>
      </w:r>
      <w:r>
        <w:rPr>
          <w:rFonts w:cs="Calibri"/>
          <w:szCs w:val="21"/>
        </w:rPr>
        <w:t>供应商通过</w:t>
      </w:r>
      <w:r>
        <w:rPr>
          <w:rFonts w:cs="Calibri"/>
          <w:szCs w:val="21"/>
        </w:rPr>
        <w:t>“</w:t>
      </w:r>
      <w:r>
        <w:rPr>
          <w:rFonts w:cs="Calibri"/>
          <w:szCs w:val="21"/>
        </w:rPr>
        <w:t>浙江政府采购网</w:t>
      </w:r>
      <w:r>
        <w:rPr>
          <w:rFonts w:cs="Calibri"/>
          <w:szCs w:val="21"/>
        </w:rPr>
        <w:t>”</w:t>
      </w:r>
      <w:r>
        <w:rPr>
          <w:rFonts w:cs="Calibri"/>
          <w:szCs w:val="21"/>
        </w:rPr>
        <w:t>在线获取（招标公告下方选取</w:t>
      </w:r>
      <w:r>
        <w:rPr>
          <w:rFonts w:cs="Calibri"/>
          <w:szCs w:val="21"/>
        </w:rPr>
        <w:t>“</w:t>
      </w:r>
      <w:r>
        <w:rPr>
          <w:rFonts w:cs="Calibri"/>
          <w:szCs w:val="21"/>
        </w:rPr>
        <w:t>潜在供应商</w:t>
      </w:r>
      <w:r>
        <w:rPr>
          <w:rFonts w:cs="Calibri"/>
          <w:szCs w:val="21"/>
        </w:rPr>
        <w:t>”</w:t>
      </w:r>
      <w:r>
        <w:rPr>
          <w:rFonts w:cs="Calibri"/>
          <w:szCs w:val="21"/>
        </w:rPr>
        <w:t>处</w:t>
      </w:r>
      <w:r>
        <w:rPr>
          <w:rFonts w:cs="Calibri"/>
          <w:szCs w:val="21"/>
        </w:rPr>
        <w:t>“</w:t>
      </w:r>
      <w:r>
        <w:rPr>
          <w:rFonts w:cs="Calibri"/>
          <w:szCs w:val="21"/>
        </w:rPr>
        <w:t>获取采购文件</w:t>
      </w:r>
      <w:r>
        <w:rPr>
          <w:rFonts w:cs="Calibri"/>
          <w:szCs w:val="21"/>
        </w:rPr>
        <w:t>”</w:t>
      </w:r>
      <w:r>
        <w:rPr>
          <w:rFonts w:cs="Calibri"/>
          <w:szCs w:val="21"/>
        </w:rPr>
        <w:t>），不提供纸制版招标文件；供应商只有在</w:t>
      </w:r>
      <w:r>
        <w:rPr>
          <w:rFonts w:cs="Calibri"/>
          <w:szCs w:val="21"/>
        </w:rPr>
        <w:t>“</w:t>
      </w:r>
      <w:r>
        <w:rPr>
          <w:rFonts w:cs="Calibri"/>
          <w:szCs w:val="21"/>
        </w:rPr>
        <w:t>浙江政府采购网</w:t>
      </w:r>
      <w:r>
        <w:rPr>
          <w:rFonts w:cs="Calibri"/>
          <w:szCs w:val="21"/>
        </w:rPr>
        <w:t>”</w:t>
      </w:r>
      <w:r>
        <w:rPr>
          <w:rFonts w:cs="Calibri"/>
          <w:szCs w:val="21"/>
        </w:rPr>
        <w:t>完成获取招标文件申请并下载了招标文件后才视作依法获取招标文件</w:t>
      </w:r>
      <w:r>
        <w:rPr>
          <w:rFonts w:cs="Calibri"/>
          <w:kern w:val="0"/>
          <w:szCs w:val="21"/>
        </w:rPr>
        <w:t>；</w:t>
      </w:r>
    </w:p>
    <w:p w14:paraId="14402CD1" w14:textId="77777777" w:rsidR="00C84AA6" w:rsidRDefault="00000000">
      <w:pPr>
        <w:widowControl/>
        <w:adjustRightInd w:val="0"/>
        <w:ind w:firstLineChars="200" w:firstLine="420"/>
        <w:jc w:val="left"/>
        <w:rPr>
          <w:rFonts w:cs="Calibri"/>
          <w:szCs w:val="21"/>
        </w:rPr>
      </w:pPr>
      <w:r>
        <w:rPr>
          <w:rFonts w:cs="Calibri"/>
          <w:kern w:val="0"/>
          <w:szCs w:val="21"/>
        </w:rPr>
        <w:t>售价（元）：</w:t>
      </w:r>
      <w:r>
        <w:rPr>
          <w:rFonts w:cs="Calibri"/>
          <w:kern w:val="0"/>
          <w:szCs w:val="21"/>
        </w:rPr>
        <w:t>0</w:t>
      </w:r>
      <w:r>
        <w:rPr>
          <w:rFonts w:cs="Calibri"/>
          <w:szCs w:val="21"/>
        </w:rPr>
        <w:t>。</w:t>
      </w:r>
    </w:p>
    <w:p w14:paraId="7D041B40" w14:textId="77777777" w:rsidR="00C84AA6" w:rsidRDefault="00000000">
      <w:pPr>
        <w:pStyle w:val="2"/>
        <w:ind w:firstLine="420"/>
      </w:pPr>
      <w:bookmarkStart w:id="16" w:name="_Toc28359082"/>
      <w:bookmarkStart w:id="17" w:name="_Toc28359005"/>
      <w:bookmarkStart w:id="18" w:name="_Toc35393793"/>
      <w:bookmarkStart w:id="19" w:name="_Toc35393624"/>
      <w:r>
        <w:t>四、提交投标文件</w:t>
      </w:r>
      <w:bookmarkEnd w:id="16"/>
      <w:bookmarkEnd w:id="17"/>
      <w:r>
        <w:t>截止时间、开标时间和地点</w:t>
      </w:r>
      <w:bookmarkEnd w:id="18"/>
      <w:bookmarkEnd w:id="19"/>
    </w:p>
    <w:p w14:paraId="21965179" w14:textId="03666067" w:rsidR="00C84AA6" w:rsidRDefault="00000000">
      <w:pPr>
        <w:widowControl/>
        <w:adjustRightInd w:val="0"/>
        <w:ind w:firstLineChars="200" w:firstLine="420"/>
        <w:jc w:val="left"/>
        <w:rPr>
          <w:rFonts w:cs="Calibri"/>
          <w:kern w:val="0"/>
          <w:szCs w:val="21"/>
        </w:rPr>
      </w:pPr>
      <w:r>
        <w:rPr>
          <w:rFonts w:cs="Calibri"/>
          <w:kern w:val="0"/>
          <w:szCs w:val="21"/>
        </w:rPr>
        <w:t>提交投标文件截止时间：</w:t>
      </w:r>
      <w:r w:rsidR="00E7394C">
        <w:rPr>
          <w:rFonts w:cs="Calibri" w:hint="eastAsia"/>
          <w:kern w:val="0"/>
          <w:szCs w:val="21"/>
        </w:rPr>
        <w:t>2023</w:t>
      </w:r>
      <w:r w:rsidR="00E7394C">
        <w:rPr>
          <w:rFonts w:cs="Calibri" w:hint="eastAsia"/>
          <w:kern w:val="0"/>
          <w:szCs w:val="21"/>
        </w:rPr>
        <w:t>年</w:t>
      </w:r>
      <w:r w:rsidR="00E7394C">
        <w:rPr>
          <w:rFonts w:cs="Calibri" w:hint="eastAsia"/>
          <w:kern w:val="0"/>
          <w:szCs w:val="21"/>
        </w:rPr>
        <w:t>6</w:t>
      </w:r>
      <w:r w:rsidR="00E7394C">
        <w:rPr>
          <w:rFonts w:cs="Calibri" w:hint="eastAsia"/>
          <w:kern w:val="0"/>
          <w:szCs w:val="21"/>
        </w:rPr>
        <w:t>月</w:t>
      </w:r>
      <w:r w:rsidR="00E7394C">
        <w:rPr>
          <w:rFonts w:cs="Calibri" w:hint="eastAsia"/>
          <w:kern w:val="0"/>
          <w:szCs w:val="21"/>
        </w:rPr>
        <w:t>27</w:t>
      </w:r>
      <w:r w:rsidR="00E7394C">
        <w:rPr>
          <w:rFonts w:cs="Calibri" w:hint="eastAsia"/>
          <w:kern w:val="0"/>
          <w:szCs w:val="21"/>
        </w:rPr>
        <w:t>日</w:t>
      </w:r>
      <w:r w:rsidR="00E7394C">
        <w:rPr>
          <w:rFonts w:cs="Calibri" w:hint="eastAsia"/>
          <w:kern w:val="0"/>
          <w:szCs w:val="21"/>
        </w:rPr>
        <w:t>9</w:t>
      </w:r>
      <w:r w:rsidR="00E7394C">
        <w:rPr>
          <w:rFonts w:cs="Calibri" w:hint="eastAsia"/>
          <w:kern w:val="0"/>
          <w:szCs w:val="21"/>
        </w:rPr>
        <w:t>时</w:t>
      </w:r>
      <w:r w:rsidR="00E7394C">
        <w:rPr>
          <w:rFonts w:cs="Calibri" w:hint="eastAsia"/>
          <w:kern w:val="0"/>
          <w:szCs w:val="21"/>
        </w:rPr>
        <w:t>30</w:t>
      </w:r>
      <w:r w:rsidR="00E7394C">
        <w:rPr>
          <w:rFonts w:cs="Calibri" w:hint="eastAsia"/>
          <w:kern w:val="0"/>
          <w:szCs w:val="21"/>
        </w:rPr>
        <w:t>分</w:t>
      </w:r>
      <w:r>
        <w:rPr>
          <w:rFonts w:cs="Calibri"/>
          <w:kern w:val="0"/>
          <w:szCs w:val="21"/>
        </w:rPr>
        <w:t>（北京时间）；</w:t>
      </w:r>
    </w:p>
    <w:p w14:paraId="1EC0661A" w14:textId="77777777" w:rsidR="00C84AA6" w:rsidRDefault="00000000">
      <w:pPr>
        <w:widowControl/>
        <w:adjustRightInd w:val="0"/>
        <w:ind w:firstLineChars="200" w:firstLine="420"/>
        <w:jc w:val="left"/>
        <w:rPr>
          <w:rFonts w:cs="Calibri"/>
          <w:kern w:val="0"/>
          <w:szCs w:val="21"/>
        </w:rPr>
      </w:pPr>
      <w:r>
        <w:rPr>
          <w:rFonts w:cs="Calibri"/>
          <w:kern w:val="0"/>
          <w:szCs w:val="21"/>
        </w:rPr>
        <w:t>投标地点（网址）：政府采购云平台（</w:t>
      </w:r>
      <w:r>
        <w:rPr>
          <w:rFonts w:cs="Calibri"/>
          <w:kern w:val="0"/>
          <w:szCs w:val="21"/>
        </w:rPr>
        <w:t>https://www.zcygov.cn</w:t>
      </w:r>
      <w:r>
        <w:rPr>
          <w:rFonts w:cs="Calibri"/>
          <w:kern w:val="0"/>
          <w:szCs w:val="21"/>
        </w:rPr>
        <w:t>）；</w:t>
      </w:r>
    </w:p>
    <w:p w14:paraId="5619B070" w14:textId="00140F9F" w:rsidR="00C84AA6" w:rsidRDefault="00000000">
      <w:pPr>
        <w:widowControl/>
        <w:adjustRightInd w:val="0"/>
        <w:ind w:firstLineChars="200" w:firstLine="420"/>
        <w:jc w:val="left"/>
        <w:rPr>
          <w:rFonts w:cs="Calibri"/>
          <w:kern w:val="0"/>
          <w:szCs w:val="21"/>
        </w:rPr>
      </w:pPr>
      <w:r>
        <w:rPr>
          <w:rFonts w:cs="Calibri"/>
          <w:kern w:val="0"/>
          <w:szCs w:val="21"/>
        </w:rPr>
        <w:t>开标时间：</w:t>
      </w:r>
      <w:r w:rsidR="00E7394C">
        <w:rPr>
          <w:rFonts w:cs="Calibri" w:hint="eastAsia"/>
          <w:kern w:val="0"/>
          <w:szCs w:val="21"/>
        </w:rPr>
        <w:t>2023</w:t>
      </w:r>
      <w:r w:rsidR="00E7394C">
        <w:rPr>
          <w:rFonts w:cs="Calibri" w:hint="eastAsia"/>
          <w:kern w:val="0"/>
          <w:szCs w:val="21"/>
        </w:rPr>
        <w:t>年</w:t>
      </w:r>
      <w:r w:rsidR="00E7394C">
        <w:rPr>
          <w:rFonts w:cs="Calibri" w:hint="eastAsia"/>
          <w:kern w:val="0"/>
          <w:szCs w:val="21"/>
        </w:rPr>
        <w:t>6</w:t>
      </w:r>
      <w:r w:rsidR="00E7394C">
        <w:rPr>
          <w:rFonts w:cs="Calibri" w:hint="eastAsia"/>
          <w:kern w:val="0"/>
          <w:szCs w:val="21"/>
        </w:rPr>
        <w:t>月</w:t>
      </w:r>
      <w:r w:rsidR="00E7394C">
        <w:rPr>
          <w:rFonts w:cs="Calibri" w:hint="eastAsia"/>
          <w:kern w:val="0"/>
          <w:szCs w:val="21"/>
        </w:rPr>
        <w:t>27</w:t>
      </w:r>
      <w:r w:rsidR="00E7394C">
        <w:rPr>
          <w:rFonts w:cs="Calibri" w:hint="eastAsia"/>
          <w:kern w:val="0"/>
          <w:szCs w:val="21"/>
        </w:rPr>
        <w:t>日</w:t>
      </w:r>
      <w:r w:rsidR="00E7394C">
        <w:rPr>
          <w:rFonts w:cs="Calibri" w:hint="eastAsia"/>
          <w:kern w:val="0"/>
          <w:szCs w:val="21"/>
        </w:rPr>
        <w:t>9</w:t>
      </w:r>
      <w:r w:rsidR="00E7394C">
        <w:rPr>
          <w:rFonts w:cs="Calibri" w:hint="eastAsia"/>
          <w:kern w:val="0"/>
          <w:szCs w:val="21"/>
        </w:rPr>
        <w:t>时</w:t>
      </w:r>
      <w:r w:rsidR="00E7394C">
        <w:rPr>
          <w:rFonts w:cs="Calibri" w:hint="eastAsia"/>
          <w:kern w:val="0"/>
          <w:szCs w:val="21"/>
        </w:rPr>
        <w:t>30</w:t>
      </w:r>
      <w:r w:rsidR="00E7394C">
        <w:rPr>
          <w:rFonts w:cs="Calibri" w:hint="eastAsia"/>
          <w:kern w:val="0"/>
          <w:szCs w:val="21"/>
        </w:rPr>
        <w:t>分</w:t>
      </w:r>
      <w:r>
        <w:rPr>
          <w:rFonts w:cs="Calibri"/>
          <w:kern w:val="0"/>
          <w:szCs w:val="21"/>
        </w:rPr>
        <w:t>；</w:t>
      </w:r>
    </w:p>
    <w:p w14:paraId="32928CFC" w14:textId="77777777" w:rsidR="00C84AA6" w:rsidRDefault="00000000">
      <w:pPr>
        <w:widowControl/>
        <w:adjustRightInd w:val="0"/>
        <w:ind w:firstLineChars="200" w:firstLine="420"/>
        <w:jc w:val="left"/>
        <w:rPr>
          <w:rFonts w:cs="Calibri"/>
          <w:kern w:val="0"/>
          <w:szCs w:val="21"/>
        </w:rPr>
      </w:pPr>
      <w:r>
        <w:rPr>
          <w:rFonts w:cs="Calibri"/>
          <w:kern w:val="0"/>
          <w:szCs w:val="21"/>
        </w:rPr>
        <w:t>开标地点（网址）：在政府采购云平台（</w:t>
      </w:r>
      <w:r>
        <w:rPr>
          <w:rFonts w:cs="Calibri"/>
          <w:kern w:val="0"/>
          <w:szCs w:val="21"/>
        </w:rPr>
        <w:t>https://www.zcygov.cn</w:t>
      </w:r>
      <w:r>
        <w:rPr>
          <w:rFonts w:cs="Calibri"/>
          <w:kern w:val="0"/>
          <w:szCs w:val="21"/>
        </w:rPr>
        <w:t>）上开启投标文件；</w:t>
      </w:r>
    </w:p>
    <w:p w14:paraId="3B376049" w14:textId="77777777" w:rsidR="00C84AA6" w:rsidRDefault="00000000">
      <w:pPr>
        <w:widowControl/>
        <w:adjustRightInd w:val="0"/>
        <w:ind w:firstLineChars="200" w:firstLine="420"/>
        <w:jc w:val="left"/>
        <w:rPr>
          <w:rFonts w:cs="Calibri"/>
          <w:kern w:val="0"/>
          <w:szCs w:val="21"/>
        </w:rPr>
      </w:pPr>
      <w:bookmarkStart w:id="20" w:name="_Toc35393625"/>
      <w:bookmarkStart w:id="21" w:name="_Toc28359007"/>
      <w:bookmarkStart w:id="22" w:name="_Toc28359084"/>
      <w:bookmarkStart w:id="23" w:name="_Toc35393794"/>
      <w:r>
        <w:rPr>
          <w:rFonts w:cs="Calibri"/>
          <w:szCs w:val="21"/>
        </w:rPr>
        <w:t>联合体由</w:t>
      </w:r>
      <w:r>
        <w:rPr>
          <w:rFonts w:cs="Calibri"/>
          <w:kern w:val="0"/>
          <w:szCs w:val="21"/>
        </w:rPr>
        <w:t>主办单位提交投标文件。</w:t>
      </w:r>
    </w:p>
    <w:p w14:paraId="5675A7F6" w14:textId="77777777" w:rsidR="00C84AA6" w:rsidRDefault="00000000">
      <w:pPr>
        <w:pStyle w:val="2"/>
        <w:ind w:firstLine="420"/>
      </w:pPr>
      <w:r>
        <w:t>五、公告期限</w:t>
      </w:r>
      <w:bookmarkEnd w:id="20"/>
      <w:bookmarkEnd w:id="21"/>
      <w:bookmarkEnd w:id="22"/>
      <w:bookmarkEnd w:id="23"/>
    </w:p>
    <w:p w14:paraId="7AB9613B" w14:textId="77777777" w:rsidR="00C84AA6" w:rsidRDefault="00000000">
      <w:pPr>
        <w:widowControl/>
        <w:adjustRightInd w:val="0"/>
        <w:ind w:firstLineChars="200" w:firstLine="420"/>
        <w:jc w:val="left"/>
        <w:rPr>
          <w:rFonts w:cs="Calibri"/>
          <w:kern w:val="0"/>
          <w:szCs w:val="21"/>
        </w:rPr>
      </w:pPr>
      <w:r>
        <w:rPr>
          <w:rFonts w:cs="Calibri"/>
          <w:kern w:val="0"/>
          <w:szCs w:val="21"/>
        </w:rPr>
        <w:t>自本公告发布之日起</w:t>
      </w:r>
      <w:r>
        <w:rPr>
          <w:rFonts w:cs="Calibri"/>
          <w:kern w:val="0"/>
          <w:szCs w:val="21"/>
        </w:rPr>
        <w:t>5</w:t>
      </w:r>
      <w:r>
        <w:rPr>
          <w:rFonts w:cs="Calibri"/>
          <w:kern w:val="0"/>
          <w:szCs w:val="21"/>
        </w:rPr>
        <w:t>个工作日。</w:t>
      </w:r>
    </w:p>
    <w:p w14:paraId="34D3FE9C" w14:textId="77777777" w:rsidR="00C84AA6" w:rsidRDefault="00000000">
      <w:pPr>
        <w:pStyle w:val="2"/>
        <w:ind w:firstLine="420"/>
      </w:pPr>
      <w:bookmarkStart w:id="24" w:name="_Toc35393795"/>
      <w:bookmarkStart w:id="25" w:name="_Toc35393626"/>
      <w:r>
        <w:t>六、其他补充事宜</w:t>
      </w:r>
      <w:bookmarkEnd w:id="24"/>
      <w:bookmarkEnd w:id="25"/>
    </w:p>
    <w:p w14:paraId="43DB68FC" w14:textId="77777777" w:rsidR="00C84AA6" w:rsidRDefault="00000000">
      <w:pPr>
        <w:widowControl/>
        <w:adjustRightInd w:val="0"/>
        <w:ind w:firstLineChars="200" w:firstLine="420"/>
        <w:jc w:val="left"/>
        <w:rPr>
          <w:rFonts w:cs="Calibri"/>
          <w:kern w:val="0"/>
          <w:szCs w:val="21"/>
        </w:rPr>
      </w:pPr>
      <w:r>
        <w:rPr>
          <w:rFonts w:cs="Calibri"/>
          <w:kern w:val="0"/>
          <w:szCs w:val="21"/>
        </w:rPr>
        <w:t>1</w:t>
      </w:r>
      <w:r>
        <w:rPr>
          <w:rFonts w:cs="Calibri" w:hint="eastAsia"/>
          <w:kern w:val="0"/>
          <w:szCs w:val="21"/>
        </w:rPr>
        <w:t>、</w:t>
      </w:r>
      <w:r>
        <w:rPr>
          <w:rFonts w:hint="eastAsia"/>
        </w:rPr>
        <w:t>《浙江省财政厅关于进一步发挥政府采购政策功能全力推动经济稳进提质的通知》</w:t>
      </w:r>
      <w:r>
        <w:rPr>
          <w:rFonts w:hint="eastAsia"/>
        </w:rPr>
        <w:t xml:space="preserve"> </w:t>
      </w:r>
      <w:r>
        <w:rPr>
          <w:rFonts w:hint="eastAsia"/>
        </w:rPr>
        <w:t>（浙财采监〔</w:t>
      </w:r>
      <w:r>
        <w:rPr>
          <w:rFonts w:hint="eastAsia"/>
        </w:rPr>
        <w:t>2022</w:t>
      </w:r>
      <w:r>
        <w:rPr>
          <w:rFonts w:hint="eastAsia"/>
        </w:rPr>
        <w:t>〕</w:t>
      </w:r>
      <w:r>
        <w:rPr>
          <w:rFonts w:hint="eastAsia"/>
        </w:rPr>
        <w:t>3</w:t>
      </w:r>
      <w:r>
        <w:rPr>
          <w:rFonts w:hint="eastAsia"/>
        </w:rPr>
        <w:t>号）、《浙江省财政厅关于进一步促进政府采购公平竞争打造最优营商环境的通知》（浙财采监〔</w:t>
      </w:r>
      <w:r>
        <w:rPr>
          <w:rFonts w:hint="eastAsia"/>
        </w:rPr>
        <w:t>2021</w:t>
      </w:r>
      <w:r>
        <w:rPr>
          <w:rFonts w:hint="eastAsia"/>
        </w:rPr>
        <w:t>〕</w:t>
      </w:r>
      <w:r>
        <w:rPr>
          <w:rFonts w:hint="eastAsia"/>
        </w:rPr>
        <w:t>22</w:t>
      </w:r>
      <w:r>
        <w:rPr>
          <w:rFonts w:hint="eastAsia"/>
        </w:rPr>
        <w:t>号）、《浙江省财政厅关于进一步加大政府采购支持中小企业力度助力扎实稳住经济的通知》（浙财采监〔</w:t>
      </w:r>
      <w:r>
        <w:rPr>
          <w:rFonts w:hint="eastAsia"/>
        </w:rPr>
        <w:t>2022</w:t>
      </w:r>
      <w:r>
        <w:rPr>
          <w:rFonts w:hint="eastAsia"/>
        </w:rPr>
        <w:t>〕</w:t>
      </w:r>
      <w:r>
        <w:rPr>
          <w:rFonts w:hint="eastAsia"/>
        </w:rPr>
        <w:t>8</w:t>
      </w:r>
      <w:r>
        <w:rPr>
          <w:rFonts w:hint="eastAsia"/>
        </w:rPr>
        <w:t>号）已分别于</w:t>
      </w:r>
      <w:r>
        <w:rPr>
          <w:rFonts w:hint="eastAsia"/>
        </w:rPr>
        <w:t>2022</w:t>
      </w:r>
      <w:r>
        <w:rPr>
          <w:rFonts w:hint="eastAsia"/>
        </w:rPr>
        <w:t>年</w:t>
      </w:r>
      <w:r>
        <w:rPr>
          <w:rFonts w:hint="eastAsia"/>
        </w:rPr>
        <w:t>1</w:t>
      </w:r>
      <w:r>
        <w:rPr>
          <w:rFonts w:hint="eastAsia"/>
        </w:rPr>
        <w:t>月</w:t>
      </w:r>
      <w:r>
        <w:rPr>
          <w:rFonts w:hint="eastAsia"/>
        </w:rPr>
        <w:t>29</w:t>
      </w:r>
      <w:r>
        <w:rPr>
          <w:rFonts w:hint="eastAsia"/>
        </w:rPr>
        <w:t>日、</w:t>
      </w:r>
      <w:r>
        <w:rPr>
          <w:rFonts w:hint="eastAsia"/>
        </w:rPr>
        <w:t>2022</w:t>
      </w:r>
      <w:r>
        <w:rPr>
          <w:rFonts w:hint="eastAsia"/>
        </w:rPr>
        <w:t>年</w:t>
      </w:r>
      <w:r>
        <w:rPr>
          <w:rFonts w:hint="eastAsia"/>
        </w:rPr>
        <w:t>2</w:t>
      </w:r>
      <w:r>
        <w:rPr>
          <w:rFonts w:hint="eastAsia"/>
        </w:rPr>
        <w:t>月</w:t>
      </w:r>
      <w:r>
        <w:rPr>
          <w:rFonts w:hint="eastAsia"/>
        </w:rPr>
        <w:t>1</w:t>
      </w:r>
      <w:r>
        <w:rPr>
          <w:rFonts w:hint="eastAsia"/>
        </w:rPr>
        <w:t>日和</w:t>
      </w:r>
      <w:r>
        <w:rPr>
          <w:rFonts w:hint="eastAsia"/>
        </w:rPr>
        <w:t>2022</w:t>
      </w:r>
      <w:r>
        <w:rPr>
          <w:rFonts w:hint="eastAsia"/>
        </w:rPr>
        <w:t>年</w:t>
      </w:r>
      <w:r>
        <w:rPr>
          <w:rFonts w:hint="eastAsia"/>
        </w:rPr>
        <w:t>7</w:t>
      </w:r>
      <w:r>
        <w:rPr>
          <w:rFonts w:hint="eastAsia"/>
        </w:rPr>
        <w:t>月</w:t>
      </w:r>
      <w:r>
        <w:rPr>
          <w:rFonts w:hint="eastAsia"/>
        </w:rPr>
        <w:t>1</w:t>
      </w:r>
      <w:r>
        <w:rPr>
          <w:rFonts w:hint="eastAsia"/>
        </w:rPr>
        <w:t>日开始实施，此前有关规定与上述文件内容不一致的，按上述文件要求执行。</w:t>
      </w:r>
    </w:p>
    <w:p w14:paraId="53575BDF" w14:textId="77777777" w:rsidR="00C84AA6" w:rsidRDefault="00000000">
      <w:pPr>
        <w:widowControl/>
        <w:adjustRightInd w:val="0"/>
        <w:ind w:firstLineChars="200" w:firstLine="420"/>
        <w:jc w:val="left"/>
        <w:rPr>
          <w:rFonts w:cs="Calibri"/>
          <w:kern w:val="0"/>
          <w:szCs w:val="21"/>
        </w:rPr>
      </w:pPr>
      <w:r>
        <w:rPr>
          <w:rFonts w:cs="Calibri"/>
          <w:kern w:val="0"/>
          <w:szCs w:val="21"/>
        </w:rPr>
        <w:t>2</w:t>
      </w:r>
      <w:r>
        <w:rPr>
          <w:rFonts w:cs="Calibri" w:hint="eastAsia"/>
          <w:kern w:val="0"/>
          <w:szCs w:val="21"/>
        </w:rPr>
        <w:t>、</w:t>
      </w:r>
      <w:r>
        <w:rPr>
          <w:rFonts w:cs="Calibri"/>
          <w:kern w:val="0"/>
          <w:szCs w:val="21"/>
        </w:rPr>
        <w:t>根据《浙江省财政厅关于进一步促进政府采购公平竞争打造最优营商环境的通知》（浙财采监〔</w:t>
      </w:r>
      <w:r>
        <w:rPr>
          <w:rFonts w:cs="Calibri"/>
          <w:kern w:val="0"/>
          <w:szCs w:val="21"/>
        </w:rPr>
        <w:t>2021</w:t>
      </w:r>
      <w:r>
        <w:rPr>
          <w:rFonts w:cs="Calibri"/>
          <w:kern w:val="0"/>
          <w:szCs w:val="21"/>
        </w:rPr>
        <w:t>〕</w:t>
      </w:r>
      <w:r>
        <w:rPr>
          <w:rFonts w:cs="Calibri"/>
          <w:kern w:val="0"/>
          <w:szCs w:val="21"/>
        </w:rPr>
        <w:t>22</w:t>
      </w:r>
      <w:r>
        <w:rPr>
          <w:rFonts w:cs="Calibri"/>
          <w:kern w:val="0"/>
          <w:szCs w:val="21"/>
        </w:rPr>
        <w:t>号）文件关于</w:t>
      </w:r>
      <w:r>
        <w:rPr>
          <w:rFonts w:cs="Calibri"/>
          <w:kern w:val="0"/>
          <w:szCs w:val="21"/>
        </w:rPr>
        <w:t>“</w:t>
      </w:r>
      <w:r>
        <w:rPr>
          <w:rFonts w:cs="Calibri"/>
          <w:kern w:val="0"/>
          <w:szCs w:val="21"/>
        </w:rPr>
        <w:t>健全行政裁决机制</w:t>
      </w:r>
      <w:r>
        <w:rPr>
          <w:rFonts w:cs="Calibri"/>
          <w:kern w:val="0"/>
          <w:szCs w:val="21"/>
        </w:rPr>
        <w:t>”</w:t>
      </w:r>
      <w:r>
        <w:rPr>
          <w:rFonts w:cs="Calibri"/>
          <w:kern w:val="0"/>
          <w:szCs w:val="21"/>
        </w:rPr>
        <w:t>要求，鼓励供应商在线提起询问，路径为：政采云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询问列表，鼓励供应商在线提起质疑，路径为：政采云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质疑列表，质疑供应商对在线质疑答复不满意的，可在线提起投诉，路径为：浙江政府服务网</w:t>
      </w:r>
      <w:r>
        <w:rPr>
          <w:rFonts w:cs="Calibri"/>
          <w:kern w:val="0"/>
          <w:szCs w:val="21"/>
        </w:rPr>
        <w:t>-</w:t>
      </w:r>
      <w:r>
        <w:rPr>
          <w:rFonts w:cs="Calibri"/>
          <w:kern w:val="0"/>
          <w:szCs w:val="21"/>
        </w:rPr>
        <w:t>政府采购投诉处理</w:t>
      </w:r>
      <w:r>
        <w:rPr>
          <w:rFonts w:cs="Calibri"/>
          <w:kern w:val="0"/>
          <w:szCs w:val="21"/>
        </w:rPr>
        <w:t>-</w:t>
      </w:r>
      <w:r>
        <w:rPr>
          <w:rFonts w:cs="Calibri"/>
          <w:kern w:val="0"/>
          <w:szCs w:val="21"/>
        </w:rPr>
        <w:t>在线办理。</w:t>
      </w:r>
    </w:p>
    <w:p w14:paraId="596C490F" w14:textId="77777777" w:rsidR="00C84AA6" w:rsidRDefault="00000000">
      <w:pPr>
        <w:widowControl/>
        <w:adjustRightInd w:val="0"/>
        <w:ind w:firstLineChars="200" w:firstLine="420"/>
        <w:jc w:val="left"/>
        <w:rPr>
          <w:rFonts w:cs="Calibri"/>
          <w:kern w:val="0"/>
          <w:szCs w:val="21"/>
        </w:rPr>
      </w:pPr>
      <w:r>
        <w:rPr>
          <w:rFonts w:cs="Calibri"/>
          <w:kern w:val="0"/>
          <w:szCs w:val="21"/>
        </w:rPr>
        <w:t>3</w:t>
      </w:r>
      <w:r>
        <w:rPr>
          <w:rFonts w:cs="Calibri" w:hint="eastAsia"/>
          <w:kern w:val="0"/>
          <w:szCs w:val="21"/>
        </w:rPr>
        <w:t>、</w:t>
      </w:r>
      <w:r>
        <w:rPr>
          <w:rFonts w:cs="Calibri"/>
        </w:rPr>
        <w:t>投标人认为招标文件使自己的权益受到损害的，可以自获取招标文件之日或者招标公告期限届满之日（公告期限届满后获取招标文件的，以公告期限届满之日为准）起</w:t>
      </w:r>
      <w:r>
        <w:rPr>
          <w:rFonts w:cs="Calibri"/>
        </w:rPr>
        <w:t>7</w:t>
      </w:r>
      <w:r>
        <w:rPr>
          <w:rFonts w:cs="Calibri"/>
        </w:rPr>
        <w:t>个工作日内，对招标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A3BB67E" w14:textId="77777777" w:rsidR="00C84AA6" w:rsidRDefault="00000000">
      <w:pPr>
        <w:widowControl/>
        <w:adjustRightInd w:val="0"/>
        <w:ind w:firstLineChars="200" w:firstLine="420"/>
        <w:jc w:val="left"/>
        <w:rPr>
          <w:rFonts w:cs="Calibri"/>
          <w:kern w:val="0"/>
          <w:szCs w:val="21"/>
        </w:rPr>
      </w:pPr>
      <w:r>
        <w:rPr>
          <w:rFonts w:cs="Calibri"/>
          <w:kern w:val="0"/>
          <w:szCs w:val="21"/>
        </w:rPr>
        <w:lastRenderedPageBreak/>
        <w:t>4</w:t>
      </w:r>
      <w:r>
        <w:rPr>
          <w:rFonts w:cs="Calibri" w:hint="eastAsia"/>
          <w:kern w:val="0"/>
          <w:szCs w:val="21"/>
        </w:rPr>
        <w:t>、</w:t>
      </w:r>
      <w:r>
        <w:rPr>
          <w:rFonts w:cs="Calibri"/>
          <w:kern w:val="0"/>
          <w:szCs w:val="21"/>
        </w:rPr>
        <w:t>其他事项</w:t>
      </w:r>
    </w:p>
    <w:p w14:paraId="4FD4C4C8" w14:textId="77777777" w:rsidR="00C84AA6" w:rsidRDefault="00000000">
      <w:pPr>
        <w:widowControl/>
        <w:adjustRightInd w:val="0"/>
        <w:ind w:firstLineChars="200" w:firstLine="420"/>
        <w:jc w:val="left"/>
        <w:rPr>
          <w:rFonts w:cs="Calibri"/>
          <w:color w:val="000000"/>
          <w:kern w:val="0"/>
          <w:szCs w:val="21"/>
        </w:rPr>
      </w:pPr>
      <w:r>
        <w:rPr>
          <w:rFonts w:cs="Calibri"/>
          <w:color w:val="000000"/>
          <w:kern w:val="0"/>
          <w:szCs w:val="21"/>
        </w:rPr>
        <w:t xml:space="preserve">4.1 </w:t>
      </w:r>
      <w:r>
        <w:rPr>
          <w:rFonts w:cs="Calibri"/>
          <w:color w:val="000000"/>
          <w:kern w:val="0"/>
          <w:szCs w:val="21"/>
        </w:rPr>
        <w:t>采购项目需要落实的政府采购政策：</w:t>
      </w:r>
    </w:p>
    <w:p w14:paraId="308E11A9" w14:textId="77777777" w:rsidR="00C84AA6" w:rsidRDefault="00000000">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）包括节约资源、保护环境、支持创新、促进中小企业发展等。详见招标文件的第三章</w:t>
      </w:r>
      <w:r>
        <w:rPr>
          <w:rFonts w:cs="Calibri"/>
          <w:szCs w:val="21"/>
        </w:rPr>
        <w:t xml:space="preserve"> </w:t>
      </w:r>
      <w:r>
        <w:rPr>
          <w:rFonts w:cs="Calibri"/>
          <w:szCs w:val="21"/>
        </w:rPr>
        <w:t>采购需求。</w:t>
      </w:r>
    </w:p>
    <w:p w14:paraId="5548548A" w14:textId="77777777" w:rsidR="00C84AA6" w:rsidRDefault="00000000">
      <w:pPr>
        <w:widowControl/>
        <w:adjustRightInd w:val="0"/>
        <w:ind w:firstLineChars="200" w:firstLine="420"/>
        <w:jc w:val="left"/>
        <w:rPr>
          <w:rFonts w:cs="Calibri"/>
          <w:kern w:val="0"/>
          <w:szCs w:val="21"/>
        </w:rPr>
      </w:pPr>
      <w:r>
        <w:rPr>
          <w:rFonts w:cs="Calibri"/>
          <w:szCs w:val="21"/>
        </w:rPr>
        <w:t>（</w:t>
      </w:r>
      <w:r>
        <w:rPr>
          <w:rFonts w:cs="Calibri"/>
          <w:szCs w:val="21"/>
        </w:rPr>
        <w:t>2</w:t>
      </w:r>
      <w:r>
        <w:rPr>
          <w:rFonts w:cs="Calibri"/>
          <w:szCs w:val="21"/>
        </w:rPr>
        <w:t>）经采购人确定，本项目不属于预留采购份额专门面向中小企业采购项目。</w:t>
      </w:r>
    </w:p>
    <w:p w14:paraId="52E00B4C" w14:textId="77777777" w:rsidR="00C84AA6" w:rsidRDefault="00000000">
      <w:pPr>
        <w:widowControl/>
        <w:adjustRightInd w:val="0"/>
        <w:ind w:firstLineChars="200" w:firstLine="420"/>
        <w:jc w:val="left"/>
        <w:rPr>
          <w:rFonts w:cs="Calibri"/>
          <w:szCs w:val="21"/>
        </w:rPr>
      </w:pPr>
      <w:r>
        <w:rPr>
          <w:rFonts w:cs="Calibri"/>
          <w:szCs w:val="21"/>
        </w:rPr>
        <w:t xml:space="preserve">4.2 </w:t>
      </w:r>
      <w:r>
        <w:rPr>
          <w:rFonts w:cs="Calibri"/>
          <w:szCs w:val="21"/>
        </w:rPr>
        <w:t>采购信息发布媒介：浙江政府采购网（</w:t>
      </w:r>
      <w:r>
        <w:rPr>
          <w:rFonts w:cs="Calibri"/>
          <w:szCs w:val="21"/>
        </w:rPr>
        <w:t>http://zfcg.czt.zj.gov.cn/</w:t>
      </w:r>
      <w:r>
        <w:rPr>
          <w:rFonts w:cs="Calibri"/>
          <w:szCs w:val="21"/>
        </w:rPr>
        <w:t>）。</w:t>
      </w:r>
    </w:p>
    <w:p w14:paraId="781E424A" w14:textId="77777777" w:rsidR="00C84AA6" w:rsidRDefault="00000000">
      <w:pPr>
        <w:widowControl/>
        <w:adjustRightInd w:val="0"/>
        <w:ind w:firstLineChars="200" w:firstLine="420"/>
        <w:jc w:val="left"/>
        <w:rPr>
          <w:rFonts w:cs="Calibri"/>
          <w:szCs w:val="21"/>
        </w:rPr>
      </w:pPr>
      <w:r>
        <w:rPr>
          <w:rFonts w:cs="Calibri"/>
          <w:szCs w:val="21"/>
        </w:rPr>
        <w:t xml:space="preserve">4.3 </w:t>
      </w:r>
      <w:r>
        <w:rPr>
          <w:rFonts w:cs="Calibri"/>
          <w:kern w:val="0"/>
          <w:szCs w:val="21"/>
        </w:rPr>
        <w:t>未按招标公告规定获取招标文件的潜在投标人不得对招标文件提出质疑，其投标文件将被拒绝；</w:t>
      </w:r>
      <w:r>
        <w:rPr>
          <w:rFonts w:cs="Calibri"/>
          <w:szCs w:val="21"/>
        </w:rPr>
        <w:t>通过本公告下方</w:t>
      </w:r>
      <w:r>
        <w:rPr>
          <w:rFonts w:cs="Calibri"/>
          <w:szCs w:val="21"/>
        </w:rPr>
        <w:t>“</w:t>
      </w:r>
      <w:r>
        <w:rPr>
          <w:rFonts w:cs="Calibri"/>
          <w:szCs w:val="21"/>
        </w:rPr>
        <w:t>游客，浏览采购文件</w:t>
      </w:r>
      <w:r>
        <w:rPr>
          <w:rFonts w:cs="Calibri"/>
          <w:szCs w:val="21"/>
        </w:rPr>
        <w:t>”</w:t>
      </w:r>
      <w:r>
        <w:rPr>
          <w:rFonts w:cs="Calibri"/>
          <w:szCs w:val="21"/>
        </w:rPr>
        <w:t>下载的招标文件仅供浏览，不视作依法获取招标文件。</w:t>
      </w:r>
    </w:p>
    <w:p w14:paraId="3BE20F5D" w14:textId="77777777" w:rsidR="00C84AA6" w:rsidRDefault="00000000">
      <w:pPr>
        <w:widowControl/>
        <w:adjustRightInd w:val="0"/>
        <w:ind w:firstLineChars="200" w:firstLine="420"/>
        <w:jc w:val="left"/>
        <w:rPr>
          <w:rFonts w:cs="Calibri"/>
          <w:szCs w:val="21"/>
        </w:rPr>
      </w:pPr>
      <w:r>
        <w:rPr>
          <w:rFonts w:cs="Calibri"/>
          <w:szCs w:val="21"/>
        </w:rPr>
        <w:t xml:space="preserve">4.4 </w:t>
      </w:r>
      <w:r>
        <w:rPr>
          <w:rFonts w:cs="Calibri"/>
          <w:szCs w:val="21"/>
        </w:rPr>
        <w:t>在线投标响应（电子投标）说明：</w:t>
      </w:r>
    </w:p>
    <w:p w14:paraId="6A742DA3" w14:textId="77777777" w:rsidR="00C84AA6" w:rsidRDefault="00000000">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）本项目采用政府采购电子化交易；</w:t>
      </w:r>
    </w:p>
    <w:p w14:paraId="0607B1AA" w14:textId="77777777" w:rsidR="00C84AA6" w:rsidRDefault="00000000">
      <w:pPr>
        <w:widowControl/>
        <w:adjustRightInd w:val="0"/>
        <w:ind w:firstLineChars="200" w:firstLine="420"/>
        <w:jc w:val="left"/>
        <w:rPr>
          <w:rFonts w:cs="Calibri"/>
          <w:szCs w:val="21"/>
        </w:rPr>
      </w:pPr>
      <w:r>
        <w:rPr>
          <w:rFonts w:cs="Calibri"/>
          <w:szCs w:val="21"/>
        </w:rPr>
        <w:t>（</w:t>
      </w:r>
      <w:r>
        <w:rPr>
          <w:rFonts w:cs="Calibri"/>
          <w:szCs w:val="21"/>
        </w:rPr>
        <w:t>2</w:t>
      </w:r>
      <w:r>
        <w:rPr>
          <w:rFonts w:cs="Calibri"/>
          <w:szCs w:val="21"/>
        </w:rPr>
        <w:t>）投标人应在投标前完成</w:t>
      </w:r>
      <w:r>
        <w:rPr>
          <w:rFonts w:cs="Calibri"/>
          <w:szCs w:val="21"/>
        </w:rPr>
        <w:t>CA</w:t>
      </w:r>
      <w:r>
        <w:rPr>
          <w:rFonts w:cs="Calibri"/>
          <w:szCs w:val="21"/>
        </w:rPr>
        <w:t>数字证书办理。（办理流程详见</w:t>
      </w:r>
      <w:r>
        <w:rPr>
          <w:rFonts w:cs="Calibri"/>
          <w:szCs w:val="21"/>
        </w:rPr>
        <w:t>http://zfcg.czt.zj.gov.cn/bidClientTemplate/2019-05-27/12945.html</w:t>
      </w:r>
      <w:r>
        <w:rPr>
          <w:rFonts w:cs="Calibri"/>
          <w:szCs w:val="21"/>
        </w:rPr>
        <w:t>）；</w:t>
      </w:r>
    </w:p>
    <w:p w14:paraId="70378C5D" w14:textId="77777777" w:rsidR="00C84AA6" w:rsidRDefault="00000000">
      <w:pPr>
        <w:widowControl/>
        <w:adjustRightInd w:val="0"/>
        <w:ind w:firstLineChars="200" w:firstLine="420"/>
        <w:jc w:val="left"/>
        <w:rPr>
          <w:rFonts w:cs="Calibri"/>
          <w:szCs w:val="21"/>
        </w:rPr>
      </w:pPr>
      <w:r>
        <w:rPr>
          <w:rFonts w:cs="Calibri"/>
          <w:szCs w:val="21"/>
        </w:rPr>
        <w:t>（</w:t>
      </w:r>
      <w:r>
        <w:rPr>
          <w:rFonts w:cs="Calibri"/>
          <w:szCs w:val="21"/>
        </w:rPr>
        <w:t>3</w:t>
      </w:r>
      <w:r>
        <w:rPr>
          <w:rFonts w:cs="Calibri"/>
          <w:szCs w:val="21"/>
        </w:rPr>
        <w:t>）投标人应安装</w:t>
      </w:r>
      <w:r>
        <w:rPr>
          <w:rFonts w:cs="Calibri"/>
          <w:szCs w:val="21"/>
        </w:rPr>
        <w:t>“</w:t>
      </w:r>
      <w:r>
        <w:rPr>
          <w:rFonts w:cs="Calibri"/>
          <w:szCs w:val="21"/>
        </w:rPr>
        <w:t>政采云投标客户端</w:t>
      </w:r>
      <w:r>
        <w:rPr>
          <w:rFonts w:cs="Calibri"/>
          <w:szCs w:val="21"/>
        </w:rPr>
        <w:t>”</w:t>
      </w:r>
      <w:r>
        <w:rPr>
          <w:rFonts w:cs="Calibri"/>
          <w:szCs w:val="21"/>
        </w:rPr>
        <w:t>，电子投标工具请投标人自行前往浙江政府采购网下载并安装，（下载网址：</w:t>
      </w:r>
      <w:r>
        <w:rPr>
          <w:rFonts w:cs="Calibri"/>
          <w:szCs w:val="21"/>
        </w:rPr>
        <w:t>http://zfcg.czt.zj.gov.cn/bidClientTemplate/2019-09-24/12975.html</w:t>
      </w:r>
      <w:r>
        <w:rPr>
          <w:rFonts w:cs="Calibri"/>
          <w:szCs w:val="21"/>
        </w:rPr>
        <w:t>）；</w:t>
      </w:r>
    </w:p>
    <w:p w14:paraId="1E10C22D" w14:textId="77777777" w:rsidR="00C84AA6" w:rsidRDefault="00000000">
      <w:pPr>
        <w:widowControl/>
        <w:adjustRightInd w:val="0"/>
        <w:ind w:firstLineChars="200" w:firstLine="420"/>
        <w:jc w:val="left"/>
        <w:rPr>
          <w:rFonts w:cs="Calibri"/>
          <w:szCs w:val="21"/>
        </w:rPr>
      </w:pPr>
      <w:r>
        <w:rPr>
          <w:rFonts w:cs="Calibri"/>
          <w:szCs w:val="21"/>
        </w:rPr>
        <w:t>（</w:t>
      </w:r>
      <w:r>
        <w:rPr>
          <w:rFonts w:cs="Calibri"/>
          <w:szCs w:val="21"/>
        </w:rPr>
        <w:t>4</w:t>
      </w:r>
      <w:r>
        <w:rPr>
          <w:rFonts w:cs="Calibri"/>
          <w:szCs w:val="21"/>
        </w:rPr>
        <w:t>）电子交易具体流程详见操作指南：登录政府采购云平台（</w:t>
      </w:r>
      <w:r>
        <w:rPr>
          <w:rFonts w:cs="Calibri"/>
          <w:szCs w:val="21"/>
        </w:rPr>
        <w:t>https://www.zcygov.cn/</w:t>
      </w:r>
      <w:r>
        <w:rPr>
          <w:rFonts w:cs="Calibri"/>
          <w:szCs w:val="21"/>
        </w:rPr>
        <w:t>），从首页</w:t>
      </w:r>
      <w:r>
        <w:rPr>
          <w:rFonts w:cs="Calibri"/>
          <w:szCs w:val="21"/>
        </w:rPr>
        <w:t>-</w:t>
      </w:r>
      <w:r>
        <w:rPr>
          <w:rFonts w:cs="Calibri"/>
          <w:szCs w:val="21"/>
        </w:rPr>
        <w:t>服务中心</w:t>
      </w:r>
      <w:r>
        <w:rPr>
          <w:rFonts w:cs="Calibri"/>
          <w:szCs w:val="21"/>
        </w:rPr>
        <w:t>-</w:t>
      </w:r>
      <w:r>
        <w:rPr>
          <w:rFonts w:cs="Calibri"/>
          <w:szCs w:val="21"/>
        </w:rPr>
        <w:t>帮助文档</w:t>
      </w:r>
      <w:r>
        <w:rPr>
          <w:rFonts w:cs="Calibri"/>
          <w:szCs w:val="21"/>
        </w:rPr>
        <w:t>-</w:t>
      </w:r>
      <w:r>
        <w:rPr>
          <w:rFonts w:cs="Calibri"/>
          <w:szCs w:val="21"/>
        </w:rPr>
        <w:t>项目采购</w:t>
      </w:r>
      <w:r>
        <w:rPr>
          <w:rFonts w:cs="Calibri"/>
          <w:szCs w:val="21"/>
        </w:rPr>
        <w:t>-</w:t>
      </w:r>
      <w:r>
        <w:rPr>
          <w:rFonts w:cs="Calibri"/>
          <w:szCs w:val="21"/>
        </w:rPr>
        <w:t>电子招投标，查看文档和视频；</w:t>
      </w:r>
    </w:p>
    <w:p w14:paraId="03F5EB87" w14:textId="77777777" w:rsidR="00C84AA6" w:rsidRDefault="00000000">
      <w:pPr>
        <w:widowControl/>
        <w:adjustRightInd w:val="0"/>
        <w:ind w:firstLineChars="200" w:firstLine="420"/>
        <w:jc w:val="left"/>
        <w:rPr>
          <w:rFonts w:cs="Calibri"/>
          <w:szCs w:val="21"/>
        </w:rPr>
      </w:pPr>
      <w:r>
        <w:rPr>
          <w:rFonts w:cs="Calibri"/>
          <w:szCs w:val="21"/>
        </w:rPr>
        <w:t>（</w:t>
      </w:r>
      <w:r>
        <w:rPr>
          <w:rFonts w:cs="Calibri"/>
          <w:szCs w:val="21"/>
        </w:rPr>
        <w:t>5</w:t>
      </w:r>
      <w:r>
        <w:rPr>
          <w:rFonts w:cs="Calibri"/>
          <w:szCs w:val="21"/>
        </w:rPr>
        <w:t>）如有疑问，可致电政府采购云平台技术支持热线咨询，联系方式：</w:t>
      </w:r>
      <w:r>
        <w:rPr>
          <w:rFonts w:cs="Calibri"/>
          <w:szCs w:val="21"/>
        </w:rPr>
        <w:t>400-881-7190</w:t>
      </w:r>
      <w:r>
        <w:rPr>
          <w:rFonts w:cs="Calibri"/>
          <w:szCs w:val="21"/>
        </w:rPr>
        <w:t>；</w:t>
      </w:r>
    </w:p>
    <w:p w14:paraId="0C594FD8" w14:textId="77777777" w:rsidR="00C84AA6" w:rsidRDefault="00000000">
      <w:pPr>
        <w:widowControl/>
        <w:adjustRightInd w:val="0"/>
        <w:ind w:firstLineChars="200" w:firstLine="420"/>
        <w:jc w:val="left"/>
        <w:rPr>
          <w:rFonts w:cs="Calibri"/>
          <w:kern w:val="0"/>
          <w:szCs w:val="21"/>
        </w:rPr>
      </w:pPr>
      <w:r>
        <w:rPr>
          <w:rFonts w:cs="Calibri"/>
          <w:kern w:val="0"/>
          <w:szCs w:val="21"/>
        </w:rPr>
        <w:t xml:space="preserve">4.5 </w:t>
      </w:r>
      <w:r>
        <w:rPr>
          <w:rFonts w:cs="Calibri"/>
          <w:kern w:val="0"/>
          <w:szCs w:val="21"/>
        </w:rPr>
        <w:t>开标时间后</w:t>
      </w:r>
      <w:r>
        <w:rPr>
          <w:rFonts w:cs="Calibri"/>
          <w:kern w:val="0"/>
          <w:szCs w:val="21"/>
        </w:rPr>
        <w:t>30</w:t>
      </w:r>
      <w:r>
        <w:rPr>
          <w:rFonts w:cs="Calibri"/>
          <w:kern w:val="0"/>
          <w:szCs w:val="21"/>
        </w:rPr>
        <w:t>分钟内，投标人须登录政府采购云平台，用</w:t>
      </w:r>
      <w:r>
        <w:rPr>
          <w:rFonts w:cs="Calibri"/>
          <w:kern w:val="0"/>
          <w:szCs w:val="21"/>
        </w:rPr>
        <w:t>“</w:t>
      </w:r>
      <w:r>
        <w:rPr>
          <w:rFonts w:cs="Calibri"/>
          <w:kern w:val="0"/>
          <w:szCs w:val="21"/>
        </w:rPr>
        <w:t>项目采购</w:t>
      </w:r>
      <w:r>
        <w:rPr>
          <w:rFonts w:cs="Calibri"/>
          <w:kern w:val="0"/>
          <w:szCs w:val="21"/>
        </w:rPr>
        <w:t>-</w:t>
      </w:r>
      <w:r>
        <w:rPr>
          <w:rFonts w:cs="Calibri"/>
          <w:kern w:val="0"/>
          <w:szCs w:val="21"/>
        </w:rPr>
        <w:t>开标评标</w:t>
      </w:r>
      <w:r>
        <w:rPr>
          <w:rFonts w:cs="Calibri"/>
          <w:kern w:val="0"/>
          <w:szCs w:val="21"/>
        </w:rPr>
        <w:t>”</w:t>
      </w:r>
      <w:r>
        <w:rPr>
          <w:rFonts w:cs="Calibri"/>
          <w:kern w:val="0"/>
          <w:szCs w:val="21"/>
        </w:rPr>
        <w:t>功能解密投标文件（线上）。</w:t>
      </w:r>
    </w:p>
    <w:p w14:paraId="5958D4FA" w14:textId="77777777" w:rsidR="00C84AA6" w:rsidRDefault="00000000">
      <w:pPr>
        <w:widowControl/>
        <w:adjustRightInd w:val="0"/>
        <w:ind w:firstLineChars="200" w:firstLine="420"/>
        <w:jc w:val="left"/>
        <w:rPr>
          <w:rFonts w:cs="Calibri"/>
          <w:szCs w:val="21"/>
        </w:rPr>
      </w:pPr>
      <w:r>
        <w:rPr>
          <w:rFonts w:cs="Calibri"/>
          <w:szCs w:val="21"/>
        </w:rPr>
        <w:t xml:space="preserve">4.6 </w:t>
      </w:r>
      <w:r>
        <w:rPr>
          <w:rFonts w:cs="Calibri"/>
          <w:szCs w:val="21"/>
        </w:rPr>
        <w:t>中标人应在合同签订前完成政府采购云平台（</w:t>
      </w:r>
      <w:r>
        <w:rPr>
          <w:rFonts w:cs="Calibri"/>
          <w:szCs w:val="21"/>
        </w:rPr>
        <w:t>https://www.zcygov.cn/</w:t>
      </w:r>
      <w:r>
        <w:rPr>
          <w:rFonts w:cs="Calibri"/>
          <w:szCs w:val="21"/>
        </w:rPr>
        <w:t>）全部注册步骤并成为正式注册入库供应商，否则将导致合同款无法正常支付，责任由中标人承担。请投标人尽早完成注册。</w:t>
      </w:r>
      <w:r>
        <w:rPr>
          <w:rFonts w:cs="Calibri"/>
          <w:szCs w:val="21"/>
        </w:rPr>
        <w:t>https://middle.zcygov.cn/settle-front/#/registry</w:t>
      </w:r>
      <w:r>
        <w:rPr>
          <w:rFonts w:cs="Calibri"/>
          <w:szCs w:val="21"/>
        </w:rPr>
        <w:t>（供应商注册页面）。</w:t>
      </w:r>
    </w:p>
    <w:p w14:paraId="3FEF6DE9" w14:textId="77777777" w:rsidR="00C84AA6" w:rsidRDefault="00000000">
      <w:pPr>
        <w:widowControl/>
        <w:adjustRightInd w:val="0"/>
        <w:ind w:firstLineChars="200" w:firstLine="420"/>
        <w:jc w:val="left"/>
        <w:rPr>
          <w:rFonts w:cs="Calibri"/>
          <w:szCs w:val="21"/>
        </w:rPr>
      </w:pPr>
      <w:bookmarkStart w:id="26" w:name="_Toc28359085"/>
      <w:bookmarkStart w:id="27" w:name="_Toc35393627"/>
      <w:bookmarkStart w:id="28" w:name="_Toc28359008"/>
      <w:bookmarkStart w:id="29" w:name="_Toc35393796"/>
      <w:r>
        <w:rPr>
          <w:rFonts w:cs="Calibri"/>
          <w:szCs w:val="21"/>
        </w:rPr>
        <w:t>5</w:t>
      </w:r>
      <w:r>
        <w:rPr>
          <w:rFonts w:cs="Calibri" w:hint="eastAsia"/>
          <w:szCs w:val="21"/>
        </w:rPr>
        <w:t>、</w:t>
      </w:r>
      <w:r>
        <w:rPr>
          <w:rFonts w:cs="Calibri"/>
          <w:kern w:val="0"/>
          <w:szCs w:val="21"/>
        </w:rPr>
        <w:t>投标人</w:t>
      </w:r>
      <w:r>
        <w:rPr>
          <w:rFonts w:cs="Calibri"/>
          <w:szCs w:val="21"/>
        </w:rPr>
        <w:t>可选择以上一个或多个标项进行投标。</w:t>
      </w:r>
    </w:p>
    <w:p w14:paraId="5F585D7B" w14:textId="77777777" w:rsidR="00C84AA6" w:rsidRDefault="00000000">
      <w:pPr>
        <w:pStyle w:val="2"/>
        <w:ind w:firstLine="420"/>
      </w:pPr>
      <w:r>
        <w:t>七、</w:t>
      </w:r>
      <w:bookmarkEnd w:id="26"/>
      <w:bookmarkEnd w:id="27"/>
      <w:bookmarkEnd w:id="28"/>
      <w:bookmarkEnd w:id="29"/>
      <w:r>
        <w:t>对本次采购提出询问、质疑、投诉，请按以下方式联系</w:t>
      </w:r>
    </w:p>
    <w:p w14:paraId="5C072FB8" w14:textId="77777777" w:rsidR="00C84AA6" w:rsidRDefault="00000000">
      <w:pPr>
        <w:widowControl/>
        <w:ind w:firstLineChars="200" w:firstLine="420"/>
        <w:rPr>
          <w:rFonts w:cs="Calibri"/>
          <w:kern w:val="0"/>
          <w:szCs w:val="21"/>
        </w:rPr>
      </w:pPr>
      <w:r>
        <w:rPr>
          <w:rFonts w:cs="Calibri"/>
          <w:szCs w:val="21"/>
        </w:rPr>
        <w:t>1</w:t>
      </w:r>
      <w:r>
        <w:rPr>
          <w:rFonts w:cs="Calibri" w:hint="eastAsia"/>
          <w:szCs w:val="21"/>
        </w:rPr>
        <w:t>、</w:t>
      </w:r>
      <w:r>
        <w:rPr>
          <w:rFonts w:cs="Calibri"/>
          <w:szCs w:val="21"/>
        </w:rPr>
        <w:t>采购人信息</w:t>
      </w:r>
    </w:p>
    <w:p w14:paraId="1ABE7F3C" w14:textId="77777777" w:rsidR="00C84AA6" w:rsidRDefault="00000000">
      <w:pPr>
        <w:widowControl/>
        <w:ind w:firstLineChars="200" w:firstLine="420"/>
        <w:rPr>
          <w:rFonts w:cs="Calibri"/>
          <w:kern w:val="0"/>
          <w:szCs w:val="21"/>
        </w:rPr>
      </w:pPr>
      <w:r>
        <w:rPr>
          <w:rFonts w:cs="Calibri"/>
          <w:kern w:val="0"/>
          <w:szCs w:val="21"/>
        </w:rPr>
        <w:t>名称：</w:t>
      </w:r>
      <w:r>
        <w:rPr>
          <w:rFonts w:cs="Calibri" w:hint="eastAsia"/>
          <w:kern w:val="0"/>
          <w:szCs w:val="21"/>
        </w:rPr>
        <w:t>浙江省发展和改革委员会</w:t>
      </w:r>
    </w:p>
    <w:p w14:paraId="1923EF06" w14:textId="77777777" w:rsidR="00C84AA6" w:rsidRDefault="00000000">
      <w:pPr>
        <w:widowControl/>
        <w:ind w:firstLineChars="200" w:firstLine="420"/>
        <w:rPr>
          <w:rFonts w:cs="Calibri"/>
          <w:kern w:val="0"/>
          <w:szCs w:val="21"/>
        </w:rPr>
      </w:pPr>
      <w:r>
        <w:rPr>
          <w:rFonts w:cs="Calibri"/>
          <w:kern w:val="0"/>
          <w:szCs w:val="21"/>
        </w:rPr>
        <w:t>地址：</w:t>
      </w:r>
      <w:r>
        <w:rPr>
          <w:rFonts w:cs="Calibri" w:hint="eastAsia"/>
          <w:kern w:val="0"/>
          <w:szCs w:val="21"/>
        </w:rPr>
        <w:t>浙江省杭州市西湖区省府路</w:t>
      </w:r>
      <w:r>
        <w:rPr>
          <w:rFonts w:cs="Calibri" w:hint="eastAsia"/>
          <w:kern w:val="0"/>
          <w:szCs w:val="21"/>
        </w:rPr>
        <w:t>8</w:t>
      </w:r>
      <w:r>
        <w:rPr>
          <w:rFonts w:cs="Calibri" w:hint="eastAsia"/>
          <w:kern w:val="0"/>
          <w:szCs w:val="21"/>
        </w:rPr>
        <w:t>号</w:t>
      </w:r>
    </w:p>
    <w:p w14:paraId="129584EF" w14:textId="683556BA" w:rsidR="00C84AA6" w:rsidRDefault="00000000" w:rsidP="00E7394C">
      <w:pPr>
        <w:widowControl/>
        <w:ind w:firstLineChars="200" w:firstLine="420"/>
        <w:rPr>
          <w:rFonts w:cs="Calibri"/>
          <w:kern w:val="0"/>
          <w:szCs w:val="21"/>
        </w:rPr>
      </w:pPr>
      <w:r>
        <w:rPr>
          <w:rFonts w:cs="Calibri"/>
          <w:kern w:val="0"/>
          <w:szCs w:val="21"/>
        </w:rPr>
        <w:t>项目联系人（询问）：</w:t>
      </w:r>
      <w:r w:rsidR="00E7394C" w:rsidRPr="00E7394C">
        <w:rPr>
          <w:rFonts w:cs="Calibri" w:hint="eastAsia"/>
          <w:kern w:val="0"/>
          <w:szCs w:val="21"/>
        </w:rPr>
        <w:t>周李昕</w:t>
      </w:r>
    </w:p>
    <w:p w14:paraId="0D1990CE" w14:textId="04629FA0" w:rsidR="00C84AA6" w:rsidRDefault="00000000" w:rsidP="00E7394C">
      <w:pPr>
        <w:widowControl/>
        <w:ind w:firstLineChars="200" w:firstLine="420"/>
        <w:jc w:val="left"/>
        <w:rPr>
          <w:rFonts w:cs="Calibri"/>
          <w:kern w:val="0"/>
          <w:szCs w:val="21"/>
        </w:rPr>
      </w:pPr>
      <w:r>
        <w:rPr>
          <w:rFonts w:cs="Calibri"/>
          <w:kern w:val="0"/>
          <w:szCs w:val="21"/>
        </w:rPr>
        <w:t>联系电话（询问）：</w:t>
      </w:r>
      <w:r w:rsidR="00E7394C" w:rsidRPr="00E7394C">
        <w:rPr>
          <w:rFonts w:cs="Calibri"/>
          <w:kern w:val="0"/>
          <w:szCs w:val="21"/>
        </w:rPr>
        <w:t>0571-87050578</w:t>
      </w:r>
    </w:p>
    <w:p w14:paraId="28D4E95B" w14:textId="257E5954" w:rsidR="00C84AA6" w:rsidRDefault="00000000">
      <w:pPr>
        <w:widowControl/>
        <w:ind w:firstLineChars="200" w:firstLine="420"/>
        <w:jc w:val="left"/>
        <w:rPr>
          <w:rFonts w:cs="Calibri"/>
          <w:kern w:val="0"/>
          <w:szCs w:val="21"/>
        </w:rPr>
      </w:pPr>
      <w:r>
        <w:rPr>
          <w:rFonts w:cs="Calibri"/>
          <w:kern w:val="0"/>
          <w:szCs w:val="21"/>
        </w:rPr>
        <w:t>质疑联系人：</w:t>
      </w:r>
      <w:r w:rsidR="00E7394C" w:rsidRPr="00E7394C">
        <w:rPr>
          <w:rFonts w:cs="Calibri" w:hint="eastAsia"/>
          <w:kern w:val="0"/>
          <w:szCs w:val="21"/>
        </w:rPr>
        <w:t>林先生</w:t>
      </w:r>
    </w:p>
    <w:p w14:paraId="0B091C95" w14:textId="5DAEB43D" w:rsidR="00C84AA6" w:rsidRDefault="00000000" w:rsidP="00E7394C">
      <w:pPr>
        <w:widowControl/>
        <w:ind w:firstLineChars="200" w:firstLine="420"/>
        <w:jc w:val="left"/>
        <w:rPr>
          <w:rFonts w:cs="Calibri"/>
          <w:kern w:val="0"/>
          <w:szCs w:val="21"/>
        </w:rPr>
      </w:pPr>
      <w:r>
        <w:rPr>
          <w:rFonts w:cs="Calibri"/>
          <w:kern w:val="0"/>
          <w:szCs w:val="21"/>
        </w:rPr>
        <w:t>质疑联系方式：</w:t>
      </w:r>
      <w:r w:rsidR="00E7394C" w:rsidRPr="00E7394C">
        <w:rPr>
          <w:rFonts w:cs="Calibri"/>
          <w:kern w:val="0"/>
          <w:szCs w:val="21"/>
        </w:rPr>
        <w:t>0571-87052734</w:t>
      </w:r>
    </w:p>
    <w:p w14:paraId="779A2F68" w14:textId="77777777" w:rsidR="00C84AA6" w:rsidRDefault="00000000">
      <w:pPr>
        <w:widowControl/>
        <w:ind w:firstLineChars="200" w:firstLine="420"/>
        <w:rPr>
          <w:rFonts w:cs="Calibri"/>
          <w:kern w:val="0"/>
          <w:szCs w:val="21"/>
        </w:rPr>
      </w:pPr>
      <w:r>
        <w:rPr>
          <w:rFonts w:cs="Calibri"/>
          <w:szCs w:val="21"/>
        </w:rPr>
        <w:t>2</w:t>
      </w:r>
      <w:r>
        <w:rPr>
          <w:rFonts w:cs="Calibri" w:hint="eastAsia"/>
          <w:szCs w:val="21"/>
        </w:rPr>
        <w:t>、</w:t>
      </w:r>
      <w:r>
        <w:rPr>
          <w:rFonts w:cs="Calibri"/>
          <w:szCs w:val="21"/>
        </w:rPr>
        <w:t>采购代理机构信息</w:t>
      </w:r>
    </w:p>
    <w:p w14:paraId="71199A38" w14:textId="77777777" w:rsidR="00C84AA6" w:rsidRDefault="00000000">
      <w:pPr>
        <w:widowControl/>
        <w:ind w:firstLineChars="200" w:firstLine="420"/>
        <w:rPr>
          <w:rFonts w:cs="Calibri"/>
          <w:kern w:val="0"/>
          <w:szCs w:val="21"/>
        </w:rPr>
      </w:pPr>
      <w:r>
        <w:rPr>
          <w:rFonts w:cs="Calibri"/>
          <w:kern w:val="0"/>
          <w:szCs w:val="21"/>
        </w:rPr>
        <w:t>名称：浙江省成套招标代理有限公司</w:t>
      </w:r>
    </w:p>
    <w:p w14:paraId="7E3E56D8" w14:textId="77777777" w:rsidR="00C84AA6" w:rsidRDefault="00000000">
      <w:pPr>
        <w:widowControl/>
        <w:ind w:firstLineChars="200" w:firstLine="420"/>
        <w:rPr>
          <w:rFonts w:cs="Calibri"/>
          <w:kern w:val="0"/>
          <w:szCs w:val="21"/>
        </w:rPr>
      </w:pPr>
      <w:r>
        <w:rPr>
          <w:rFonts w:cs="Calibri"/>
          <w:kern w:val="0"/>
          <w:szCs w:val="21"/>
        </w:rPr>
        <w:t>地址：杭州市文晖路</w:t>
      </w:r>
      <w:r>
        <w:rPr>
          <w:rFonts w:cs="Calibri"/>
          <w:kern w:val="0"/>
          <w:szCs w:val="21"/>
        </w:rPr>
        <w:t>42</w:t>
      </w:r>
      <w:r>
        <w:rPr>
          <w:rFonts w:cs="Calibri"/>
          <w:kern w:val="0"/>
          <w:szCs w:val="21"/>
        </w:rPr>
        <w:t>号现代置业大厦西楼</w:t>
      </w:r>
      <w:r>
        <w:rPr>
          <w:rFonts w:cs="Calibri"/>
          <w:kern w:val="0"/>
          <w:szCs w:val="21"/>
        </w:rPr>
        <w:t>18</w:t>
      </w:r>
      <w:r>
        <w:rPr>
          <w:rFonts w:cs="Calibri"/>
          <w:kern w:val="0"/>
          <w:szCs w:val="21"/>
        </w:rPr>
        <w:t>层</w:t>
      </w:r>
      <w:r>
        <w:rPr>
          <w:rFonts w:cs="Calibri"/>
          <w:kern w:val="0"/>
          <w:szCs w:val="21"/>
        </w:rPr>
        <w:t>1804</w:t>
      </w:r>
      <w:r>
        <w:rPr>
          <w:rFonts w:cs="Calibri"/>
          <w:kern w:val="0"/>
          <w:szCs w:val="21"/>
        </w:rPr>
        <w:t>室</w:t>
      </w:r>
    </w:p>
    <w:p w14:paraId="38968A17" w14:textId="77777777" w:rsidR="00C84AA6" w:rsidRDefault="00000000">
      <w:pPr>
        <w:widowControl/>
        <w:ind w:firstLineChars="200" w:firstLine="420"/>
        <w:rPr>
          <w:rFonts w:cs="Calibri"/>
          <w:kern w:val="0"/>
          <w:szCs w:val="21"/>
        </w:rPr>
      </w:pPr>
      <w:r>
        <w:rPr>
          <w:rFonts w:cs="Calibri"/>
          <w:kern w:val="0"/>
          <w:szCs w:val="21"/>
        </w:rPr>
        <w:t>项目联系人（询问）：徐均</w:t>
      </w:r>
    </w:p>
    <w:p w14:paraId="023C644F" w14:textId="77777777" w:rsidR="00C84AA6" w:rsidRDefault="00000000">
      <w:pPr>
        <w:widowControl/>
        <w:ind w:firstLineChars="200" w:firstLine="420"/>
        <w:rPr>
          <w:rFonts w:cs="Calibri"/>
          <w:kern w:val="0"/>
          <w:szCs w:val="21"/>
        </w:rPr>
      </w:pPr>
      <w:r>
        <w:rPr>
          <w:rFonts w:cs="Calibri"/>
          <w:kern w:val="0"/>
          <w:szCs w:val="21"/>
        </w:rPr>
        <w:t>联系电话（询问）：</w:t>
      </w:r>
      <w:r>
        <w:rPr>
          <w:rFonts w:cs="Calibri"/>
          <w:kern w:val="0"/>
          <w:szCs w:val="21"/>
        </w:rPr>
        <w:t>0571-85830191</w:t>
      </w:r>
    </w:p>
    <w:p w14:paraId="61E0D6E8" w14:textId="77777777" w:rsidR="00C84AA6" w:rsidRDefault="00000000">
      <w:pPr>
        <w:widowControl/>
        <w:ind w:firstLineChars="200" w:firstLine="420"/>
        <w:jc w:val="left"/>
        <w:rPr>
          <w:rFonts w:cs="Calibri"/>
          <w:kern w:val="0"/>
          <w:szCs w:val="21"/>
        </w:rPr>
      </w:pPr>
      <w:r>
        <w:rPr>
          <w:rFonts w:cs="Calibri"/>
          <w:kern w:val="0"/>
          <w:szCs w:val="21"/>
        </w:rPr>
        <w:t>质疑联系人：冯东东</w:t>
      </w:r>
    </w:p>
    <w:p w14:paraId="09A16292" w14:textId="77777777" w:rsidR="00C84AA6" w:rsidRDefault="00000000">
      <w:pPr>
        <w:widowControl/>
        <w:ind w:firstLineChars="200" w:firstLine="420"/>
        <w:jc w:val="left"/>
        <w:rPr>
          <w:rFonts w:cs="Calibri"/>
          <w:kern w:val="0"/>
          <w:szCs w:val="21"/>
        </w:rPr>
      </w:pPr>
      <w:r>
        <w:rPr>
          <w:rFonts w:cs="Calibri"/>
          <w:kern w:val="0"/>
          <w:szCs w:val="21"/>
        </w:rPr>
        <w:t>质疑联系方式：</w:t>
      </w:r>
      <w:r>
        <w:rPr>
          <w:rFonts w:cs="Calibri"/>
          <w:kern w:val="0"/>
          <w:szCs w:val="21"/>
        </w:rPr>
        <w:t>0571-85331293</w:t>
      </w:r>
    </w:p>
    <w:p w14:paraId="0F4F2ED1" w14:textId="77777777" w:rsidR="00C84AA6" w:rsidRDefault="00000000">
      <w:pPr>
        <w:widowControl/>
        <w:ind w:firstLineChars="200" w:firstLine="420"/>
        <w:jc w:val="left"/>
        <w:rPr>
          <w:rFonts w:cs="Calibri"/>
          <w:color w:val="000000"/>
          <w:szCs w:val="21"/>
        </w:rPr>
      </w:pPr>
      <w:r>
        <w:rPr>
          <w:rFonts w:cs="Calibri"/>
          <w:color w:val="000000"/>
          <w:szCs w:val="21"/>
        </w:rPr>
        <w:t>3</w:t>
      </w:r>
      <w:r>
        <w:rPr>
          <w:rFonts w:cs="Calibri" w:hint="eastAsia"/>
          <w:color w:val="000000"/>
          <w:szCs w:val="21"/>
        </w:rPr>
        <w:t>、</w:t>
      </w:r>
      <w:r>
        <w:rPr>
          <w:rFonts w:cs="Calibri"/>
          <w:color w:val="000000"/>
          <w:szCs w:val="21"/>
        </w:rPr>
        <w:t>同级政府采购监督管理部门</w:t>
      </w:r>
    </w:p>
    <w:p w14:paraId="6BC3CF1B" w14:textId="77777777" w:rsidR="00C84AA6" w:rsidRDefault="00000000">
      <w:pPr>
        <w:widowControl/>
        <w:ind w:firstLineChars="200" w:firstLine="420"/>
        <w:jc w:val="left"/>
        <w:rPr>
          <w:rFonts w:cs="Calibri"/>
          <w:kern w:val="0"/>
          <w:szCs w:val="21"/>
        </w:rPr>
      </w:pPr>
      <w:r>
        <w:rPr>
          <w:rFonts w:cs="Calibri"/>
          <w:kern w:val="0"/>
          <w:szCs w:val="21"/>
        </w:rPr>
        <w:t>名称：</w:t>
      </w:r>
      <w:r>
        <w:rPr>
          <w:rFonts w:cs="Calibri" w:hint="eastAsia"/>
          <w:kern w:val="0"/>
          <w:szCs w:val="21"/>
        </w:rPr>
        <w:t>浙江省财政厅政府采购监管处、浙江省政府采购行政裁决服务中心（杭州）</w:t>
      </w:r>
    </w:p>
    <w:p w14:paraId="51ED2E14" w14:textId="77777777" w:rsidR="00C84AA6" w:rsidRDefault="00000000">
      <w:pPr>
        <w:widowControl/>
        <w:ind w:firstLineChars="200" w:firstLine="420"/>
        <w:jc w:val="left"/>
        <w:rPr>
          <w:rFonts w:cs="Calibri"/>
          <w:kern w:val="0"/>
          <w:szCs w:val="21"/>
        </w:rPr>
      </w:pPr>
      <w:r>
        <w:rPr>
          <w:rFonts w:cs="Calibri"/>
          <w:kern w:val="0"/>
          <w:szCs w:val="21"/>
        </w:rPr>
        <w:t>地址：</w:t>
      </w:r>
      <w:r>
        <w:rPr>
          <w:rFonts w:cs="Calibri" w:hint="eastAsia"/>
          <w:kern w:val="0"/>
          <w:szCs w:val="21"/>
        </w:rPr>
        <w:t>杭州市上城区四季青街道新业路市民之家</w:t>
      </w:r>
      <w:r>
        <w:rPr>
          <w:rFonts w:cs="Calibri" w:hint="eastAsia"/>
          <w:kern w:val="0"/>
          <w:szCs w:val="21"/>
        </w:rPr>
        <w:t>G03</w:t>
      </w:r>
      <w:r>
        <w:rPr>
          <w:rFonts w:cs="Calibri" w:hint="eastAsia"/>
          <w:kern w:val="0"/>
          <w:szCs w:val="21"/>
        </w:rPr>
        <w:t>办公室</w:t>
      </w:r>
    </w:p>
    <w:p w14:paraId="130D8511" w14:textId="77777777" w:rsidR="00C84AA6" w:rsidRDefault="00000000">
      <w:pPr>
        <w:widowControl/>
        <w:adjustRightInd w:val="0"/>
        <w:ind w:firstLineChars="200" w:firstLine="420"/>
        <w:jc w:val="left"/>
        <w:rPr>
          <w:rFonts w:cs="Calibri"/>
          <w:bCs/>
          <w:kern w:val="0"/>
          <w:szCs w:val="21"/>
        </w:rPr>
      </w:pPr>
      <w:r>
        <w:rPr>
          <w:rFonts w:cs="Calibri"/>
          <w:bCs/>
          <w:kern w:val="0"/>
          <w:szCs w:val="21"/>
        </w:rPr>
        <w:lastRenderedPageBreak/>
        <w:t>联系人：</w:t>
      </w:r>
      <w:r>
        <w:rPr>
          <w:rFonts w:cs="Calibri" w:hint="eastAsia"/>
          <w:bCs/>
          <w:kern w:val="0"/>
          <w:szCs w:val="21"/>
        </w:rPr>
        <w:t>朱女士、王女士</w:t>
      </w:r>
    </w:p>
    <w:p w14:paraId="08B6A1D0" w14:textId="77777777" w:rsidR="00C84AA6" w:rsidRDefault="00000000">
      <w:pPr>
        <w:widowControl/>
        <w:adjustRightInd w:val="0"/>
        <w:ind w:firstLineChars="200" w:firstLine="420"/>
        <w:jc w:val="left"/>
        <w:rPr>
          <w:rFonts w:cs="Calibri"/>
          <w:bCs/>
          <w:kern w:val="0"/>
          <w:szCs w:val="21"/>
        </w:rPr>
      </w:pPr>
      <w:r>
        <w:rPr>
          <w:rFonts w:cs="Calibri"/>
          <w:bCs/>
          <w:kern w:val="0"/>
          <w:szCs w:val="21"/>
        </w:rPr>
        <w:t>监督投诉电话：</w:t>
      </w:r>
      <w:r>
        <w:rPr>
          <w:rFonts w:cs="Calibri" w:hint="eastAsia"/>
          <w:bCs/>
          <w:kern w:val="0"/>
          <w:szCs w:val="21"/>
        </w:rPr>
        <w:t>0571-85252453</w:t>
      </w:r>
    </w:p>
    <w:p w14:paraId="616A6AB9" w14:textId="77777777" w:rsidR="00C84AA6" w:rsidRDefault="00000000">
      <w:pPr>
        <w:widowControl/>
        <w:adjustRightInd w:val="0"/>
        <w:ind w:firstLineChars="200" w:firstLine="420"/>
        <w:jc w:val="left"/>
        <w:rPr>
          <w:rFonts w:cs="Calibri"/>
          <w:kern w:val="0"/>
          <w:szCs w:val="21"/>
        </w:rPr>
      </w:pPr>
      <w:r>
        <w:rPr>
          <w:rFonts w:cs="Calibri"/>
          <w:kern w:val="0"/>
          <w:szCs w:val="21"/>
        </w:rPr>
        <w:t>政策咨询：何一平、冯华，</w:t>
      </w:r>
      <w:r>
        <w:rPr>
          <w:rFonts w:cs="Calibri"/>
          <w:kern w:val="0"/>
          <w:szCs w:val="21"/>
        </w:rPr>
        <w:t>0571-87058424</w:t>
      </w:r>
      <w:r>
        <w:rPr>
          <w:rFonts w:cs="Calibri"/>
          <w:kern w:val="0"/>
          <w:szCs w:val="21"/>
        </w:rPr>
        <w:t>、</w:t>
      </w:r>
      <w:r>
        <w:rPr>
          <w:rFonts w:cs="Calibri"/>
          <w:kern w:val="0"/>
          <w:szCs w:val="21"/>
        </w:rPr>
        <w:t>87055741</w:t>
      </w:r>
    </w:p>
    <w:p w14:paraId="4A8D23F5" w14:textId="77777777" w:rsidR="00C84AA6" w:rsidRDefault="00000000">
      <w:pPr>
        <w:pStyle w:val="1"/>
        <w:adjustRightInd w:val="0"/>
        <w:rPr>
          <w:rFonts w:cs="Calibri"/>
          <w:color w:val="auto"/>
        </w:rPr>
      </w:pPr>
      <w:r>
        <w:rPr>
          <w:rFonts w:cs="Calibri"/>
          <w:color w:val="auto"/>
          <w:kern w:val="0"/>
          <w:szCs w:val="21"/>
        </w:rPr>
        <w:br w:type="page"/>
      </w:r>
      <w:bookmarkStart w:id="30" w:name="_Toc82873317"/>
      <w:bookmarkStart w:id="31" w:name="_Toc211745566"/>
      <w:bookmarkStart w:id="32" w:name="_Toc82338234"/>
      <w:bookmarkStart w:id="33" w:name="_Toc12232"/>
      <w:r>
        <w:rPr>
          <w:rFonts w:cs="Calibri"/>
          <w:color w:val="auto"/>
        </w:rPr>
        <w:lastRenderedPageBreak/>
        <w:t>第二章</w:t>
      </w:r>
      <w:r>
        <w:rPr>
          <w:rFonts w:cs="Calibri"/>
          <w:color w:val="auto"/>
        </w:rPr>
        <w:t xml:space="preserve">  </w:t>
      </w:r>
      <w:bookmarkEnd w:id="30"/>
      <w:bookmarkEnd w:id="31"/>
      <w:bookmarkEnd w:id="32"/>
      <w:r>
        <w:rPr>
          <w:rFonts w:cs="Calibri"/>
          <w:color w:val="auto"/>
        </w:rPr>
        <w:t>采购需求总体要求</w:t>
      </w:r>
      <w:bookmarkEnd w:id="33"/>
    </w:p>
    <w:p w14:paraId="23A9454C" w14:textId="77777777" w:rsidR="00C84AA6" w:rsidRDefault="00000000">
      <w:pPr>
        <w:pStyle w:val="2"/>
        <w:ind w:firstLine="420"/>
        <w:rPr>
          <w:rFonts w:cs="Calibri"/>
          <w:szCs w:val="24"/>
        </w:rPr>
      </w:pPr>
      <w:bookmarkStart w:id="34" w:name="_Toc335039016"/>
      <w:bookmarkStart w:id="35" w:name="_Toc82338235"/>
      <w:bookmarkStart w:id="36" w:name="_Toc82873318"/>
      <w:bookmarkStart w:id="37" w:name="_Toc82873320"/>
      <w:bookmarkStart w:id="38" w:name="_Toc82338237"/>
      <w:r>
        <w:rPr>
          <w:rFonts w:cs="Calibri"/>
          <w:szCs w:val="24"/>
        </w:rPr>
        <w:t>一、技术标准、规范（不限于以下）</w:t>
      </w:r>
      <w:bookmarkEnd w:id="34"/>
    </w:p>
    <w:p w14:paraId="2FD43F8A" w14:textId="77777777" w:rsidR="00C84AA6" w:rsidRDefault="00000000">
      <w:pPr>
        <w:ind w:firstLineChars="200" w:firstLine="420"/>
        <w:rPr>
          <w:rFonts w:cs="Calibri"/>
        </w:rPr>
      </w:pPr>
      <w:r>
        <w:rPr>
          <w:rFonts w:cs="Calibri"/>
        </w:rPr>
        <w:t>1</w:t>
      </w:r>
      <w:r>
        <w:rPr>
          <w:rFonts w:cs="Calibri" w:hint="eastAsia"/>
        </w:rPr>
        <w:t>、</w:t>
      </w:r>
      <w:r>
        <w:rPr>
          <w:rFonts w:cs="Calibri"/>
        </w:rPr>
        <w:t>国家规定的标准及规范，按最新的标准及规范执行。</w:t>
      </w:r>
    </w:p>
    <w:p w14:paraId="7C965D2F" w14:textId="77777777" w:rsidR="00C84AA6" w:rsidRDefault="00000000">
      <w:pPr>
        <w:ind w:firstLineChars="200" w:firstLine="420"/>
        <w:rPr>
          <w:rFonts w:cs="Calibri"/>
        </w:rPr>
      </w:pPr>
      <w:r>
        <w:rPr>
          <w:rFonts w:cs="Calibri"/>
        </w:rPr>
        <w:t>2</w:t>
      </w:r>
      <w:r>
        <w:rPr>
          <w:rFonts w:cs="Calibri" w:hint="eastAsia"/>
        </w:rPr>
        <w:t>、</w:t>
      </w:r>
      <w:r>
        <w:rPr>
          <w:rFonts w:cs="Calibri"/>
        </w:rPr>
        <w:t>行业标准及规范，按最新的标准及规范执行。</w:t>
      </w:r>
    </w:p>
    <w:p w14:paraId="2F81BBED" w14:textId="77777777" w:rsidR="00C84AA6" w:rsidRDefault="00000000">
      <w:pPr>
        <w:ind w:firstLineChars="200" w:firstLine="420"/>
        <w:rPr>
          <w:rFonts w:cs="Calibri"/>
        </w:rPr>
      </w:pPr>
      <w:r>
        <w:rPr>
          <w:rFonts w:cs="Calibri"/>
        </w:rPr>
        <w:t>3</w:t>
      </w:r>
      <w:r>
        <w:rPr>
          <w:rFonts w:cs="Calibri" w:hint="eastAsia"/>
        </w:rPr>
        <w:t>、</w:t>
      </w:r>
      <w:r>
        <w:rPr>
          <w:rFonts w:cs="Calibri"/>
        </w:rPr>
        <w:t>与服务有关的材料设备质量应符合中华人民共和国及产品品牌所在国的有关质量标准，上述标准如有不一致，执行两者中更严格的标准。</w:t>
      </w:r>
    </w:p>
    <w:p w14:paraId="1F1343A6" w14:textId="77777777" w:rsidR="00C84AA6" w:rsidRDefault="00000000">
      <w:pPr>
        <w:ind w:firstLineChars="200" w:firstLine="420"/>
        <w:rPr>
          <w:rFonts w:cs="Calibri"/>
        </w:rPr>
      </w:pPr>
      <w:r>
        <w:rPr>
          <w:rFonts w:cs="Calibri"/>
        </w:rPr>
        <w:t>4</w:t>
      </w:r>
      <w:r>
        <w:rPr>
          <w:rFonts w:cs="Calibri" w:hint="eastAsia"/>
        </w:rPr>
        <w:t>、其他相关</w:t>
      </w:r>
      <w:r>
        <w:rPr>
          <w:rFonts w:cs="Calibri"/>
        </w:rPr>
        <w:t>标准及规范，按最新的标准及规范执行。</w:t>
      </w:r>
      <w:bookmarkEnd w:id="35"/>
      <w:bookmarkEnd w:id="36"/>
      <w:bookmarkEnd w:id="37"/>
      <w:bookmarkEnd w:id="38"/>
    </w:p>
    <w:p w14:paraId="4116F4E5" w14:textId="77777777" w:rsidR="00C84AA6" w:rsidRDefault="00000000">
      <w:pPr>
        <w:pStyle w:val="2"/>
        <w:ind w:firstLine="420"/>
        <w:rPr>
          <w:rFonts w:cs="Calibri"/>
          <w:szCs w:val="24"/>
        </w:rPr>
      </w:pPr>
      <w:r>
        <w:rPr>
          <w:rFonts w:cs="Calibri"/>
          <w:szCs w:val="24"/>
        </w:rPr>
        <w:t>二、采购内容及需求</w:t>
      </w:r>
    </w:p>
    <w:p w14:paraId="28BDDADF" w14:textId="77777777" w:rsidR="00C84AA6" w:rsidRDefault="00000000">
      <w:pPr>
        <w:ind w:firstLineChars="200" w:firstLine="420"/>
        <w:rPr>
          <w:rFonts w:cs="Calibri"/>
        </w:rPr>
      </w:pPr>
      <w:r>
        <w:rPr>
          <w:rFonts w:cs="Calibri"/>
        </w:rPr>
        <w:t>具体要求详见招标文件的</w:t>
      </w:r>
      <w:r>
        <w:rPr>
          <w:rFonts w:cs="Calibri"/>
        </w:rPr>
        <w:t>“</w:t>
      </w:r>
      <w:r>
        <w:rPr>
          <w:rFonts w:cs="Calibri"/>
        </w:rPr>
        <w:t>第三章</w:t>
      </w:r>
      <w:r>
        <w:rPr>
          <w:rFonts w:cs="Calibri"/>
        </w:rPr>
        <w:t xml:space="preserve"> </w:t>
      </w:r>
      <w:r>
        <w:rPr>
          <w:rFonts w:cs="Calibri"/>
        </w:rPr>
        <w:t>采购需求</w:t>
      </w:r>
      <w:r>
        <w:rPr>
          <w:rFonts w:cs="Calibri"/>
        </w:rPr>
        <w:t>”</w:t>
      </w:r>
      <w:r>
        <w:rPr>
          <w:rFonts w:cs="Calibri"/>
        </w:rPr>
        <w:t>。</w:t>
      </w:r>
    </w:p>
    <w:p w14:paraId="16826326" w14:textId="77777777" w:rsidR="00C84AA6" w:rsidRDefault="00000000">
      <w:pPr>
        <w:pStyle w:val="2"/>
        <w:ind w:firstLine="420"/>
        <w:rPr>
          <w:rFonts w:cs="Calibri"/>
          <w:szCs w:val="24"/>
        </w:rPr>
      </w:pPr>
      <w:bookmarkStart w:id="39" w:name="_Toc329113954"/>
      <w:bookmarkStart w:id="40" w:name="_Toc335039019"/>
      <w:bookmarkStart w:id="41" w:name="_Toc328992073"/>
      <w:r>
        <w:rPr>
          <w:rFonts w:cs="Calibri"/>
          <w:szCs w:val="24"/>
        </w:rPr>
        <w:t>三、工作范围</w:t>
      </w:r>
      <w:bookmarkEnd w:id="39"/>
      <w:bookmarkEnd w:id="40"/>
      <w:bookmarkEnd w:id="41"/>
    </w:p>
    <w:p w14:paraId="23225CE2" w14:textId="77777777" w:rsidR="00C84AA6" w:rsidRDefault="00000000">
      <w:pPr>
        <w:ind w:firstLineChars="200" w:firstLine="420"/>
        <w:rPr>
          <w:rFonts w:cs="Calibri"/>
        </w:rPr>
      </w:pPr>
      <w:r>
        <w:rPr>
          <w:rFonts w:cs="Calibri"/>
        </w:rPr>
        <w:t>各投标人须按国家有关标准及规范完成招标文件规定的所有工作内容：</w:t>
      </w:r>
    </w:p>
    <w:p w14:paraId="785206CA" w14:textId="77777777" w:rsidR="00C84AA6" w:rsidRDefault="00000000">
      <w:pPr>
        <w:ind w:firstLineChars="200" w:firstLine="420"/>
        <w:rPr>
          <w:rFonts w:cs="Calibri"/>
        </w:rPr>
      </w:pPr>
      <w:r>
        <w:rPr>
          <w:rFonts w:cs="Calibri"/>
        </w:rPr>
        <w:t>1</w:t>
      </w:r>
      <w:r>
        <w:rPr>
          <w:rFonts w:cs="Calibri" w:hint="eastAsia"/>
        </w:rPr>
        <w:t>、</w:t>
      </w:r>
      <w:r>
        <w:rPr>
          <w:rFonts w:cs="Calibri"/>
        </w:rPr>
        <w:t>履行所有规定服务；</w:t>
      </w:r>
    </w:p>
    <w:p w14:paraId="7DDB7887" w14:textId="77777777" w:rsidR="00C84AA6" w:rsidRDefault="00000000">
      <w:pPr>
        <w:ind w:firstLineChars="200" w:firstLine="420"/>
        <w:rPr>
          <w:rFonts w:cs="Calibri"/>
        </w:rPr>
      </w:pPr>
      <w:r>
        <w:rPr>
          <w:rFonts w:cs="Calibri"/>
        </w:rPr>
        <w:t>2</w:t>
      </w:r>
      <w:r>
        <w:rPr>
          <w:rFonts w:cs="Calibri" w:hint="eastAsia"/>
        </w:rPr>
        <w:t>、</w:t>
      </w:r>
      <w:r>
        <w:rPr>
          <w:rFonts w:cs="Calibri"/>
        </w:rPr>
        <w:t>服务成果须达到招标文件规定的质量标准及使用要求。</w:t>
      </w:r>
    </w:p>
    <w:p w14:paraId="67ABCAB4" w14:textId="77777777" w:rsidR="00C84AA6" w:rsidRDefault="00000000">
      <w:pPr>
        <w:rPr>
          <w:rFonts w:cs="Calibri"/>
          <w:szCs w:val="21"/>
        </w:rPr>
      </w:pPr>
      <w:r>
        <w:rPr>
          <w:rFonts w:cs="Calibri"/>
          <w:szCs w:val="21"/>
        </w:rPr>
        <w:br w:type="page"/>
      </w:r>
    </w:p>
    <w:p w14:paraId="448C3860" w14:textId="77777777" w:rsidR="00C84AA6" w:rsidRDefault="00000000">
      <w:pPr>
        <w:pStyle w:val="1"/>
        <w:adjustRightInd w:val="0"/>
        <w:rPr>
          <w:rFonts w:cs="Calibri"/>
          <w:color w:val="auto"/>
        </w:rPr>
      </w:pPr>
      <w:bookmarkStart w:id="42" w:name="_Toc294012141"/>
      <w:bookmarkStart w:id="43" w:name="_Toc298767927"/>
      <w:bookmarkStart w:id="44" w:name="_Toc10862"/>
      <w:bookmarkStart w:id="45" w:name="_Toc328992072"/>
      <w:bookmarkStart w:id="46" w:name="_Toc335039018"/>
      <w:bookmarkStart w:id="47" w:name="_Toc329113953"/>
      <w:r>
        <w:rPr>
          <w:rFonts w:cs="Calibri"/>
          <w:color w:val="auto"/>
        </w:rPr>
        <w:lastRenderedPageBreak/>
        <w:t>第三章</w:t>
      </w:r>
      <w:r>
        <w:rPr>
          <w:rFonts w:cs="Calibri"/>
          <w:color w:val="auto"/>
        </w:rPr>
        <w:t xml:space="preserve">  </w:t>
      </w:r>
      <w:bookmarkEnd w:id="42"/>
      <w:bookmarkEnd w:id="43"/>
      <w:r>
        <w:rPr>
          <w:rFonts w:cs="Calibri"/>
          <w:color w:val="auto"/>
        </w:rPr>
        <w:t>采购需求</w:t>
      </w:r>
      <w:bookmarkEnd w:id="44"/>
    </w:p>
    <w:p w14:paraId="525BA4AC" w14:textId="77777777" w:rsidR="00C84AA6" w:rsidRDefault="00000000">
      <w:pPr>
        <w:pStyle w:val="2"/>
        <w:ind w:firstLine="420"/>
      </w:pPr>
      <w:bookmarkStart w:id="48" w:name="_Toc422946256"/>
      <w:r>
        <w:rPr>
          <w:rFonts w:hint="eastAsia"/>
        </w:rPr>
        <w:t>项目概述</w:t>
      </w:r>
    </w:p>
    <w:p w14:paraId="20C9469C" w14:textId="77777777" w:rsidR="00C84AA6" w:rsidRDefault="00000000">
      <w:pPr>
        <w:ind w:firstLineChars="200" w:firstLine="420"/>
        <w:rPr>
          <w:szCs w:val="30"/>
        </w:rPr>
      </w:pPr>
      <w:r>
        <w:rPr>
          <w:rFonts w:hint="eastAsia"/>
          <w:szCs w:val="30"/>
        </w:rPr>
        <w:t>根据省委省政府和委主要领导的批示精神，贯彻落实全省数字化改革大会精神和工作部署，立足数字浙江建设新阶段，结合发展改革工作实际，牢牢把握数字化改革是从数字赋能到制度重塑转变、从政府数字化转型向党政机关整体智治拓展、从适应数字化浪潮向主动引领全球数字变革跨越的特征和内容，以“数字发改”四梁八柱为基础，按照“数字政府”建设目标和“数字发改”总体架构，建设“数据结构化、工作链条化、任务指标化、功能模块化、决策模型化”的“发改大脑”，在发展改革</w:t>
      </w:r>
      <w:r>
        <w:rPr>
          <w:rFonts w:hint="eastAsia"/>
          <w:szCs w:val="30"/>
        </w:rPr>
        <w:t>8</w:t>
      </w:r>
      <w:r>
        <w:rPr>
          <w:rFonts w:hint="eastAsia"/>
          <w:szCs w:val="30"/>
        </w:rPr>
        <w:t>大业务模块框架下，以数字化、智能化手段加速推动发改部门重点工作业务协同、能力集成、成果应用、省市县三级协同，进而为党委政府科学决策提供强有力支撑。</w:t>
      </w:r>
    </w:p>
    <w:p w14:paraId="64A68644" w14:textId="77777777" w:rsidR="00C84AA6" w:rsidRDefault="00000000">
      <w:pPr>
        <w:ind w:firstLineChars="200" w:firstLine="420"/>
        <w:rPr>
          <w:szCs w:val="30"/>
        </w:rPr>
      </w:pPr>
      <w:r>
        <w:rPr>
          <w:rFonts w:hint="eastAsia"/>
          <w:szCs w:val="30"/>
        </w:rPr>
        <w:t>紧扣全省数字化改革新要求，紧贴共同富裕示范区建设新需求，紧盯“数字发改”</w:t>
      </w:r>
      <w:r>
        <w:rPr>
          <w:rFonts w:hint="eastAsia"/>
          <w:szCs w:val="30"/>
        </w:rPr>
        <w:t>2.0</w:t>
      </w:r>
      <w:r>
        <w:rPr>
          <w:rFonts w:hint="eastAsia"/>
          <w:szCs w:val="30"/>
        </w:rPr>
        <w:t>建设“大平台、大系统、移动应用”新方向，按照“半年完成搭建、一年基本贯通、持续增添动能”的总目标，围绕“五库”、可视化数据应用台、建设敏捷型组件集成台、一件事应用支撑、能力底座、</w:t>
      </w:r>
      <w:r>
        <w:rPr>
          <w:rFonts w:hint="eastAsia"/>
          <w:szCs w:val="30"/>
        </w:rPr>
        <w:t>OA</w:t>
      </w:r>
      <w:r>
        <w:rPr>
          <w:rFonts w:hint="eastAsia"/>
          <w:szCs w:val="30"/>
        </w:rPr>
        <w:t>融合、条抓块统中心等方面内容建设，通过</w:t>
      </w:r>
      <w:r>
        <w:rPr>
          <w:rFonts w:hint="eastAsia"/>
          <w:szCs w:val="30"/>
        </w:rPr>
        <w:t>1</w:t>
      </w:r>
      <w:r>
        <w:rPr>
          <w:rFonts w:hint="eastAsia"/>
          <w:szCs w:val="30"/>
        </w:rPr>
        <w:t>年时间，全面建成“发改大脑”</w:t>
      </w:r>
      <w:r>
        <w:rPr>
          <w:rFonts w:hint="eastAsia"/>
          <w:szCs w:val="30"/>
        </w:rPr>
        <w:t>1.0</w:t>
      </w:r>
      <w:r>
        <w:rPr>
          <w:rFonts w:hint="eastAsia"/>
          <w:szCs w:val="30"/>
        </w:rPr>
        <w:t>版本，推动发改系统战略目标选择和管理、战术任务确定和落实能力显著增强，以及发改领域治理体系和治理能力现代化水平显著提升。</w:t>
      </w:r>
    </w:p>
    <w:p w14:paraId="6379D65D" w14:textId="77777777" w:rsidR="00C84AA6" w:rsidRDefault="00000000">
      <w:pPr>
        <w:ind w:firstLineChars="200" w:firstLine="420"/>
        <w:rPr>
          <w:szCs w:val="30"/>
        </w:rPr>
      </w:pPr>
      <w:r>
        <w:rPr>
          <w:rFonts w:hint="eastAsia"/>
          <w:szCs w:val="30"/>
        </w:rPr>
        <w:t>建设“五库”：实现全委业务开展相关知识、算法、模型、规则入脑，为全省各级发改提供算法、模型、知识、政策的共享服务，形成</w:t>
      </w:r>
      <w:r>
        <w:rPr>
          <w:rFonts w:hint="eastAsia"/>
          <w:szCs w:val="30"/>
        </w:rPr>
        <w:t>30</w:t>
      </w:r>
      <w:r>
        <w:rPr>
          <w:rFonts w:hint="eastAsia"/>
          <w:szCs w:val="30"/>
        </w:rPr>
        <w:t>个以上的智能算法模型。</w:t>
      </w:r>
    </w:p>
    <w:p w14:paraId="54218AB2" w14:textId="77777777" w:rsidR="00C84AA6" w:rsidRDefault="00000000">
      <w:pPr>
        <w:ind w:firstLineChars="200" w:firstLine="420"/>
        <w:rPr>
          <w:szCs w:val="30"/>
        </w:rPr>
      </w:pPr>
      <w:r>
        <w:rPr>
          <w:rFonts w:hint="eastAsia"/>
          <w:szCs w:val="30"/>
        </w:rPr>
        <w:t>建设可视化数据应用台，为发改机关干部提供数据快速应用能力，支持发改大脑应用系统、“五库”、“两屏”、“能力底座”及日常办公等多跨场景所需数据，快速支撑发改委构建应用。</w:t>
      </w:r>
    </w:p>
    <w:p w14:paraId="25D2B17F" w14:textId="77777777" w:rsidR="00C84AA6" w:rsidRDefault="00000000">
      <w:pPr>
        <w:ind w:firstLineChars="200" w:firstLine="420"/>
        <w:rPr>
          <w:szCs w:val="30"/>
        </w:rPr>
      </w:pPr>
      <w:r>
        <w:rPr>
          <w:rFonts w:hint="eastAsia"/>
          <w:szCs w:val="30"/>
        </w:rPr>
        <w:t>建设敏捷型组件集成台：实现开发基础组件、调度台调度组件、核心业务组件、</w:t>
      </w:r>
      <w:r>
        <w:rPr>
          <w:rFonts w:hint="eastAsia"/>
          <w:szCs w:val="30"/>
        </w:rPr>
        <w:t>OA</w:t>
      </w:r>
      <w:r>
        <w:rPr>
          <w:rFonts w:hint="eastAsia"/>
          <w:szCs w:val="30"/>
        </w:rPr>
        <w:t>外化组件、一件事组件集等组件单元。</w:t>
      </w:r>
    </w:p>
    <w:p w14:paraId="1EF01F05" w14:textId="77777777" w:rsidR="00C84AA6" w:rsidRDefault="00000000">
      <w:pPr>
        <w:ind w:firstLineChars="200" w:firstLine="420"/>
        <w:rPr>
          <w:szCs w:val="30"/>
        </w:rPr>
      </w:pPr>
      <w:r>
        <w:rPr>
          <w:rFonts w:hint="eastAsia"/>
          <w:szCs w:val="30"/>
        </w:rPr>
        <w:t>建设一件事应用支撑：实现低代码平台搭建一件事事项全流程业务闭环化管理，实现一件事的试点发布、正式申报、申报评审、跟踪监测、结果认定、要素保障、退出试点、整改情况、经验推广、信息宣传等环节自动化搭建，支撑发改多项一件事的快速应用。</w:t>
      </w:r>
    </w:p>
    <w:p w14:paraId="7CE2BA09" w14:textId="77777777" w:rsidR="00C84AA6" w:rsidRDefault="00000000">
      <w:pPr>
        <w:ind w:firstLineChars="200" w:firstLine="420"/>
        <w:rPr>
          <w:szCs w:val="30"/>
        </w:rPr>
      </w:pPr>
      <w:r>
        <w:rPr>
          <w:rFonts w:hint="eastAsia"/>
          <w:szCs w:val="30"/>
        </w:rPr>
        <w:t>开展</w:t>
      </w:r>
      <w:r>
        <w:rPr>
          <w:rFonts w:hint="eastAsia"/>
          <w:szCs w:val="30"/>
        </w:rPr>
        <w:t>OA</w:t>
      </w:r>
      <w:r>
        <w:rPr>
          <w:rFonts w:hint="eastAsia"/>
          <w:szCs w:val="30"/>
        </w:rPr>
        <w:t>融合：以工作需求高频事项为切入口，建设整合</w:t>
      </w:r>
      <w:r>
        <w:rPr>
          <w:rFonts w:hint="eastAsia"/>
          <w:szCs w:val="30"/>
        </w:rPr>
        <w:t>OA</w:t>
      </w:r>
      <w:r>
        <w:rPr>
          <w:rFonts w:hint="eastAsia"/>
          <w:szCs w:val="30"/>
        </w:rPr>
        <w:t>业务融合大脑，围绕办公协同，实现主要业务事项全程网上赋能发改系统高效协同办公。</w:t>
      </w:r>
    </w:p>
    <w:p w14:paraId="2107E674" w14:textId="77777777" w:rsidR="00C84AA6" w:rsidRDefault="00000000">
      <w:pPr>
        <w:ind w:firstLineChars="200" w:firstLine="420"/>
        <w:rPr>
          <w:szCs w:val="30"/>
        </w:rPr>
      </w:pPr>
      <w:r>
        <w:rPr>
          <w:rFonts w:hint="eastAsia"/>
          <w:szCs w:val="30"/>
        </w:rPr>
        <w:t>建设条转块统中心：构建发改委各处室（单位）多角度、全过程、可视化推进工作的对应条抓块统中心，形成省级发改处室（单位）条抓中心，地市及区县块统中心，实现省市县三级工作一贯到底、任务同频共振、上下协同发力。基于“发改大脑”省市贯通协同的背景，聚焦横向多跨协同、纵向条块联动、内部高效管理等要求，明确设计目标、功能框架，开发模块化敏捷配置平台，形成“发改大脑”“条抓块统”工作的实用化落点应用。</w:t>
      </w:r>
    </w:p>
    <w:p w14:paraId="4720BB4B" w14:textId="77777777" w:rsidR="00C84AA6" w:rsidRDefault="00000000">
      <w:pPr>
        <w:pStyle w:val="1"/>
        <w:rPr>
          <w:rFonts w:cs="Calibri"/>
        </w:rPr>
      </w:pPr>
      <w:bookmarkStart w:id="49" w:name="_Toc29646"/>
      <w:bookmarkStart w:id="50" w:name="_Toc18646"/>
      <w:r>
        <w:t>【标项</w:t>
      </w:r>
      <w:r>
        <w:t>1</w:t>
      </w:r>
      <w:r>
        <w:t>】采购需求</w:t>
      </w:r>
      <w:bookmarkEnd w:id="49"/>
      <w:bookmarkEnd w:id="50"/>
    </w:p>
    <w:p w14:paraId="4DBE0D34" w14:textId="77777777" w:rsidR="00C84AA6" w:rsidRDefault="00000000">
      <w:pPr>
        <w:pStyle w:val="2"/>
        <w:adjustRightInd w:val="0"/>
        <w:ind w:firstLine="420"/>
        <w:rPr>
          <w:rFonts w:eastAsia="宋体" w:cs="Calibri"/>
        </w:rPr>
      </w:pPr>
      <w:r>
        <w:rPr>
          <w:rFonts w:cs="Calibri"/>
        </w:rPr>
        <w:t>第一部分</w:t>
      </w:r>
      <w:r>
        <w:rPr>
          <w:rFonts w:cs="Calibri"/>
        </w:rPr>
        <w:t xml:space="preserve"> </w:t>
      </w:r>
      <w:r>
        <w:rPr>
          <w:rFonts w:cs="Calibri" w:hint="eastAsia"/>
        </w:rPr>
        <w:t>标的</w:t>
      </w:r>
    </w:p>
    <w:p w14:paraId="0F0D5F62" w14:textId="77777777" w:rsidR="00C84AA6" w:rsidRDefault="00000000">
      <w:pPr>
        <w:pStyle w:val="2"/>
        <w:adjustRightInd w:val="0"/>
        <w:ind w:firstLine="420"/>
        <w:rPr>
          <w:rFonts w:cs="Calibri"/>
        </w:rPr>
      </w:pPr>
      <w:r>
        <w:rPr>
          <w:rFonts w:cs="Calibri" w:hint="eastAsia"/>
        </w:rPr>
        <w:t>一、</w:t>
      </w:r>
      <w:r>
        <w:rPr>
          <w:rFonts w:cs="Calibri"/>
        </w:rPr>
        <w:t>采购内容一览表</w:t>
      </w:r>
      <w:bookmarkEnd w:id="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390"/>
        <w:gridCol w:w="663"/>
        <w:gridCol w:w="686"/>
        <w:gridCol w:w="1185"/>
        <w:gridCol w:w="2088"/>
        <w:gridCol w:w="2499"/>
      </w:tblGrid>
      <w:tr w:rsidR="00C84AA6" w14:paraId="7F873E94" w14:textId="77777777">
        <w:trPr>
          <w:trHeight w:val="454"/>
        </w:trPr>
        <w:tc>
          <w:tcPr>
            <w:tcW w:w="676" w:type="dxa"/>
            <w:tcBorders>
              <w:top w:val="single" w:sz="4" w:space="0" w:color="auto"/>
              <w:left w:val="single" w:sz="4" w:space="0" w:color="auto"/>
              <w:bottom w:val="single" w:sz="4" w:space="0" w:color="auto"/>
              <w:right w:val="single" w:sz="4" w:space="0" w:color="auto"/>
            </w:tcBorders>
            <w:vAlign w:val="center"/>
          </w:tcPr>
          <w:p w14:paraId="0F10DDC3" w14:textId="77777777" w:rsidR="00C84AA6"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序号</w:t>
            </w:r>
          </w:p>
        </w:tc>
        <w:tc>
          <w:tcPr>
            <w:tcW w:w="1425" w:type="dxa"/>
            <w:tcBorders>
              <w:top w:val="single" w:sz="4" w:space="0" w:color="auto"/>
              <w:left w:val="single" w:sz="4" w:space="0" w:color="auto"/>
              <w:bottom w:val="single" w:sz="4" w:space="0" w:color="auto"/>
              <w:right w:val="single" w:sz="4" w:space="0" w:color="auto"/>
            </w:tcBorders>
            <w:vAlign w:val="center"/>
          </w:tcPr>
          <w:p w14:paraId="15184D4C" w14:textId="77777777" w:rsidR="00C84AA6"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标项名称</w:t>
            </w:r>
          </w:p>
        </w:tc>
        <w:tc>
          <w:tcPr>
            <w:tcW w:w="676" w:type="dxa"/>
            <w:tcBorders>
              <w:top w:val="single" w:sz="4" w:space="0" w:color="auto"/>
              <w:left w:val="single" w:sz="4" w:space="0" w:color="auto"/>
              <w:bottom w:val="single" w:sz="4" w:space="0" w:color="auto"/>
              <w:right w:val="single" w:sz="4" w:space="0" w:color="auto"/>
            </w:tcBorders>
            <w:vAlign w:val="center"/>
          </w:tcPr>
          <w:p w14:paraId="605A0CB6" w14:textId="77777777" w:rsidR="00C84AA6"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数量</w:t>
            </w:r>
          </w:p>
        </w:tc>
        <w:tc>
          <w:tcPr>
            <w:tcW w:w="700" w:type="dxa"/>
            <w:tcBorders>
              <w:top w:val="single" w:sz="4" w:space="0" w:color="auto"/>
              <w:left w:val="single" w:sz="4" w:space="0" w:color="auto"/>
              <w:bottom w:val="single" w:sz="4" w:space="0" w:color="auto"/>
              <w:right w:val="single" w:sz="4" w:space="0" w:color="auto"/>
            </w:tcBorders>
            <w:vAlign w:val="center"/>
          </w:tcPr>
          <w:p w14:paraId="79A6937B" w14:textId="77777777" w:rsidR="00C84AA6"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单位</w:t>
            </w:r>
          </w:p>
        </w:tc>
        <w:tc>
          <w:tcPr>
            <w:tcW w:w="1213" w:type="dxa"/>
            <w:tcBorders>
              <w:top w:val="single" w:sz="4" w:space="0" w:color="auto"/>
              <w:left w:val="single" w:sz="4" w:space="0" w:color="auto"/>
              <w:bottom w:val="single" w:sz="4" w:space="0" w:color="auto"/>
              <w:right w:val="single" w:sz="4" w:space="0" w:color="auto"/>
            </w:tcBorders>
            <w:vAlign w:val="center"/>
          </w:tcPr>
          <w:p w14:paraId="0674CF12" w14:textId="77777777" w:rsidR="00C84AA6" w:rsidRDefault="00000000">
            <w:pPr>
              <w:widowControl/>
              <w:adjustRightInd w:val="0"/>
              <w:jc w:val="center"/>
              <w:rPr>
                <w:rFonts w:ascii="黑体" w:eastAsia="黑体" w:hAnsi="黑体" w:cs="黑体"/>
                <w:kern w:val="0"/>
                <w:szCs w:val="21"/>
              </w:rPr>
            </w:pPr>
            <w:r>
              <w:rPr>
                <w:rFonts w:ascii="黑体" w:eastAsia="黑体" w:hAnsi="黑体" w:cs="黑体" w:hint="eastAsia"/>
              </w:rPr>
              <w:t>预算金额</w:t>
            </w:r>
            <w:r>
              <w:rPr>
                <w:rFonts w:ascii="黑体" w:eastAsia="黑体" w:hAnsi="黑体" w:cs="黑体" w:hint="eastAsia"/>
                <w:kern w:val="0"/>
                <w:szCs w:val="21"/>
              </w:rPr>
              <w:t>（元）</w:t>
            </w:r>
          </w:p>
        </w:tc>
        <w:tc>
          <w:tcPr>
            <w:tcW w:w="2144" w:type="dxa"/>
            <w:tcBorders>
              <w:top w:val="single" w:sz="4" w:space="0" w:color="auto"/>
              <w:left w:val="single" w:sz="4" w:space="0" w:color="auto"/>
              <w:bottom w:val="single" w:sz="4" w:space="0" w:color="auto"/>
              <w:right w:val="single" w:sz="4" w:space="0" w:color="auto"/>
            </w:tcBorders>
            <w:vAlign w:val="center"/>
          </w:tcPr>
          <w:p w14:paraId="4A38A2E8" w14:textId="77777777" w:rsidR="00C84AA6"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技术要求</w:t>
            </w:r>
          </w:p>
        </w:tc>
        <w:tc>
          <w:tcPr>
            <w:tcW w:w="2567" w:type="dxa"/>
            <w:tcBorders>
              <w:top w:val="single" w:sz="4" w:space="0" w:color="auto"/>
              <w:left w:val="single" w:sz="4" w:space="0" w:color="auto"/>
              <w:bottom w:val="single" w:sz="4" w:space="0" w:color="auto"/>
              <w:right w:val="single" w:sz="4" w:space="0" w:color="auto"/>
            </w:tcBorders>
            <w:vAlign w:val="center"/>
          </w:tcPr>
          <w:p w14:paraId="79CE6F0D" w14:textId="77777777" w:rsidR="00C84AA6"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备注</w:t>
            </w:r>
          </w:p>
        </w:tc>
      </w:tr>
      <w:tr w:rsidR="00C84AA6" w14:paraId="20C5D991" w14:textId="77777777">
        <w:trPr>
          <w:trHeight w:val="454"/>
        </w:trPr>
        <w:tc>
          <w:tcPr>
            <w:tcW w:w="676" w:type="dxa"/>
            <w:tcBorders>
              <w:top w:val="single" w:sz="4" w:space="0" w:color="auto"/>
              <w:left w:val="single" w:sz="4" w:space="0" w:color="auto"/>
              <w:bottom w:val="single" w:sz="4" w:space="0" w:color="auto"/>
              <w:right w:val="single" w:sz="4" w:space="0" w:color="auto"/>
            </w:tcBorders>
            <w:vAlign w:val="center"/>
          </w:tcPr>
          <w:p w14:paraId="0278B386" w14:textId="77777777" w:rsidR="00C84AA6" w:rsidRDefault="00000000">
            <w:pPr>
              <w:rPr>
                <w:rFonts w:cs="Calibri"/>
                <w:kern w:val="0"/>
                <w:szCs w:val="21"/>
              </w:rPr>
            </w:pPr>
            <w:r>
              <w:rPr>
                <w:rFonts w:cs="Calibri"/>
                <w:kern w:val="0"/>
                <w:szCs w:val="21"/>
              </w:rPr>
              <w:t>1</w:t>
            </w:r>
          </w:p>
        </w:tc>
        <w:tc>
          <w:tcPr>
            <w:tcW w:w="1425" w:type="dxa"/>
            <w:tcBorders>
              <w:top w:val="single" w:sz="4" w:space="0" w:color="auto"/>
              <w:left w:val="single" w:sz="4" w:space="0" w:color="auto"/>
              <w:bottom w:val="single" w:sz="4" w:space="0" w:color="auto"/>
              <w:right w:val="single" w:sz="4" w:space="0" w:color="auto"/>
            </w:tcBorders>
            <w:vAlign w:val="center"/>
          </w:tcPr>
          <w:p w14:paraId="6B8BC39D" w14:textId="77777777" w:rsidR="00C84AA6" w:rsidRDefault="00000000">
            <w:pPr>
              <w:rPr>
                <w:rFonts w:cs="Calibri"/>
                <w:kern w:val="0"/>
                <w:szCs w:val="21"/>
              </w:rPr>
            </w:pPr>
            <w:r>
              <w:rPr>
                <w:rFonts w:hint="eastAsia"/>
              </w:rPr>
              <w:t>监理服务</w:t>
            </w:r>
          </w:p>
        </w:tc>
        <w:tc>
          <w:tcPr>
            <w:tcW w:w="676" w:type="dxa"/>
            <w:tcBorders>
              <w:top w:val="single" w:sz="4" w:space="0" w:color="auto"/>
              <w:left w:val="single" w:sz="4" w:space="0" w:color="auto"/>
              <w:bottom w:val="single" w:sz="4" w:space="0" w:color="auto"/>
              <w:right w:val="single" w:sz="4" w:space="0" w:color="auto"/>
            </w:tcBorders>
            <w:vAlign w:val="center"/>
          </w:tcPr>
          <w:p w14:paraId="6BDC571F" w14:textId="77777777" w:rsidR="00C84AA6" w:rsidRDefault="00000000">
            <w:pPr>
              <w:widowControl/>
              <w:jc w:val="center"/>
              <w:rPr>
                <w:rFonts w:cs="Calibri"/>
                <w:kern w:val="0"/>
                <w:szCs w:val="21"/>
              </w:rPr>
            </w:pPr>
            <w:r>
              <w:rPr>
                <w:rFonts w:cs="Calibri"/>
                <w:kern w:val="0"/>
                <w:szCs w:val="21"/>
              </w:rPr>
              <w:t>1</w:t>
            </w:r>
          </w:p>
        </w:tc>
        <w:tc>
          <w:tcPr>
            <w:tcW w:w="700" w:type="dxa"/>
            <w:tcBorders>
              <w:top w:val="single" w:sz="4" w:space="0" w:color="auto"/>
              <w:left w:val="single" w:sz="4" w:space="0" w:color="auto"/>
              <w:bottom w:val="single" w:sz="4" w:space="0" w:color="auto"/>
              <w:right w:val="single" w:sz="4" w:space="0" w:color="auto"/>
            </w:tcBorders>
            <w:vAlign w:val="center"/>
          </w:tcPr>
          <w:p w14:paraId="7F071F31" w14:textId="77777777" w:rsidR="00C84AA6" w:rsidRDefault="00000000">
            <w:pPr>
              <w:widowControl/>
              <w:jc w:val="center"/>
              <w:rPr>
                <w:rFonts w:cs="Calibri"/>
                <w:kern w:val="0"/>
                <w:szCs w:val="21"/>
              </w:rPr>
            </w:pPr>
            <w:r>
              <w:rPr>
                <w:rFonts w:cs="Calibri"/>
                <w:kern w:val="0"/>
                <w:szCs w:val="21"/>
              </w:rPr>
              <w:t>项</w:t>
            </w:r>
          </w:p>
        </w:tc>
        <w:tc>
          <w:tcPr>
            <w:tcW w:w="1213" w:type="dxa"/>
            <w:tcBorders>
              <w:top w:val="single" w:sz="4" w:space="0" w:color="auto"/>
              <w:left w:val="single" w:sz="4" w:space="0" w:color="auto"/>
              <w:bottom w:val="single" w:sz="4" w:space="0" w:color="auto"/>
              <w:right w:val="single" w:sz="4" w:space="0" w:color="auto"/>
            </w:tcBorders>
            <w:vAlign w:val="center"/>
          </w:tcPr>
          <w:p w14:paraId="4F44A066" w14:textId="77777777" w:rsidR="00C84AA6" w:rsidRDefault="00000000">
            <w:pPr>
              <w:rPr>
                <w:rFonts w:cs="Calibri"/>
              </w:rPr>
            </w:pPr>
            <w:r>
              <w:rPr>
                <w:rFonts w:cs="Calibri" w:hint="eastAsia"/>
                <w:kern w:val="0"/>
                <w:szCs w:val="21"/>
              </w:rPr>
              <w:t>1</w:t>
            </w:r>
            <w:r>
              <w:rPr>
                <w:rFonts w:cs="Calibri"/>
                <w:kern w:val="0"/>
                <w:szCs w:val="21"/>
              </w:rPr>
              <w:t>5</w:t>
            </w:r>
            <w:r>
              <w:rPr>
                <w:rFonts w:cs="Calibri" w:hint="eastAsia"/>
                <w:kern w:val="0"/>
                <w:szCs w:val="21"/>
              </w:rPr>
              <w:t>0000</w:t>
            </w:r>
          </w:p>
        </w:tc>
        <w:tc>
          <w:tcPr>
            <w:tcW w:w="2144" w:type="dxa"/>
            <w:tcBorders>
              <w:top w:val="single" w:sz="4" w:space="0" w:color="auto"/>
              <w:left w:val="single" w:sz="4" w:space="0" w:color="auto"/>
              <w:bottom w:val="single" w:sz="4" w:space="0" w:color="auto"/>
              <w:right w:val="single" w:sz="4" w:space="0" w:color="auto"/>
            </w:tcBorders>
            <w:vAlign w:val="center"/>
          </w:tcPr>
          <w:p w14:paraId="16CA3DCD" w14:textId="77777777" w:rsidR="00C84AA6" w:rsidRDefault="00000000">
            <w:pPr>
              <w:jc w:val="left"/>
              <w:rPr>
                <w:rFonts w:cs="Calibri"/>
                <w:kern w:val="0"/>
                <w:szCs w:val="21"/>
              </w:rPr>
            </w:pPr>
            <w:r>
              <w:rPr>
                <w:rFonts w:cs="Calibri"/>
                <w:kern w:val="0"/>
                <w:szCs w:val="21"/>
              </w:rPr>
              <w:t>详见</w:t>
            </w:r>
            <w:r>
              <w:rPr>
                <w:rFonts w:cs="Calibri"/>
                <w:kern w:val="0"/>
                <w:szCs w:val="21"/>
              </w:rPr>
              <w:t>“</w:t>
            </w:r>
            <w:r>
              <w:rPr>
                <w:rFonts w:cs="Calibri"/>
                <w:color w:val="000000" w:themeColor="text1"/>
              </w:rPr>
              <w:t>第二部分</w:t>
            </w:r>
            <w:r>
              <w:rPr>
                <w:rFonts w:cs="Calibri"/>
                <w:color w:val="000000" w:themeColor="text1"/>
              </w:rPr>
              <w:t xml:space="preserve"> </w:t>
            </w:r>
            <w:r>
              <w:rPr>
                <w:rFonts w:cs="Calibri" w:hint="eastAsia"/>
                <w:color w:val="000000" w:themeColor="text1"/>
              </w:rPr>
              <w:t>技术要求</w:t>
            </w:r>
            <w:r>
              <w:rPr>
                <w:rFonts w:cs="Calibri"/>
                <w:kern w:val="0"/>
                <w:szCs w:val="21"/>
              </w:rPr>
              <w:t>”</w:t>
            </w:r>
            <w:r>
              <w:rPr>
                <w:rFonts w:cs="Calibri"/>
                <w:kern w:val="0"/>
                <w:szCs w:val="21"/>
              </w:rPr>
              <w:t>。</w:t>
            </w:r>
          </w:p>
        </w:tc>
        <w:tc>
          <w:tcPr>
            <w:tcW w:w="2567" w:type="dxa"/>
            <w:vAlign w:val="center"/>
          </w:tcPr>
          <w:p w14:paraId="67B1A5A8" w14:textId="547D496A" w:rsidR="00C84AA6" w:rsidRDefault="00000000">
            <w:pPr>
              <w:rPr>
                <w:rFonts w:cs="Calibri"/>
                <w:kern w:val="0"/>
                <w:szCs w:val="21"/>
              </w:rPr>
            </w:pPr>
            <w:r>
              <w:rPr>
                <w:rFonts w:cs="Calibri"/>
                <w:kern w:val="0"/>
                <w:szCs w:val="21"/>
              </w:rPr>
              <w:t>依据：</w:t>
            </w:r>
            <w:r w:rsidR="00E7394C">
              <w:rPr>
                <w:rFonts w:cs="Calibri" w:hint="eastAsia"/>
                <w:kern w:val="0"/>
                <w:szCs w:val="21"/>
              </w:rPr>
              <w:t>[2023]33746</w:t>
            </w:r>
            <w:r w:rsidR="00E7394C">
              <w:rPr>
                <w:rFonts w:cs="Calibri" w:hint="eastAsia"/>
                <w:kern w:val="0"/>
                <w:szCs w:val="21"/>
              </w:rPr>
              <w:t>号</w:t>
            </w:r>
            <w:r>
              <w:rPr>
                <w:rFonts w:cs="Calibri"/>
                <w:kern w:val="0"/>
                <w:szCs w:val="21"/>
              </w:rPr>
              <w:t>；</w:t>
            </w:r>
          </w:p>
          <w:p w14:paraId="252D031D" w14:textId="77777777" w:rsidR="00C84AA6" w:rsidRDefault="00000000">
            <w:pPr>
              <w:rPr>
                <w:rFonts w:cs="Calibri"/>
                <w:kern w:val="0"/>
                <w:szCs w:val="21"/>
              </w:rPr>
            </w:pPr>
            <w:r>
              <w:rPr>
                <w:rFonts w:cs="Calibri"/>
                <w:color w:val="000000" w:themeColor="text1"/>
              </w:rPr>
              <w:t>▲</w:t>
            </w:r>
            <w:r>
              <w:rPr>
                <w:rFonts w:cs="Calibri"/>
                <w:kern w:val="0"/>
                <w:szCs w:val="21"/>
              </w:rPr>
              <w:t>最高限价：</w:t>
            </w:r>
            <w:r>
              <w:rPr>
                <w:rFonts w:cs="Calibri" w:hint="eastAsia"/>
                <w:kern w:val="0"/>
                <w:szCs w:val="21"/>
              </w:rPr>
              <w:t>1</w:t>
            </w:r>
            <w:r>
              <w:rPr>
                <w:rFonts w:cs="Calibri"/>
                <w:kern w:val="0"/>
                <w:szCs w:val="21"/>
              </w:rPr>
              <w:t>5</w:t>
            </w:r>
            <w:r>
              <w:rPr>
                <w:rFonts w:cs="Calibri" w:hint="eastAsia"/>
                <w:kern w:val="0"/>
                <w:szCs w:val="21"/>
              </w:rPr>
              <w:t>0000</w:t>
            </w:r>
            <w:r>
              <w:rPr>
                <w:rFonts w:cs="Calibri"/>
                <w:kern w:val="0"/>
                <w:szCs w:val="21"/>
              </w:rPr>
              <w:t>元；</w:t>
            </w:r>
          </w:p>
          <w:p w14:paraId="4ADD2449" w14:textId="77777777" w:rsidR="00C84AA6" w:rsidRDefault="00000000">
            <w:pPr>
              <w:rPr>
                <w:rFonts w:cs="Calibri"/>
                <w:kern w:val="0"/>
                <w:szCs w:val="21"/>
              </w:rPr>
            </w:pPr>
            <w:r>
              <w:rPr>
                <w:rFonts w:cs="Calibri"/>
                <w:kern w:val="0"/>
                <w:szCs w:val="21"/>
              </w:rPr>
              <w:t>类型：政府购买服务项目。</w:t>
            </w:r>
          </w:p>
        </w:tc>
      </w:tr>
    </w:tbl>
    <w:p w14:paraId="6138495E" w14:textId="77777777" w:rsidR="00C84AA6" w:rsidRDefault="00000000">
      <w:pPr>
        <w:pStyle w:val="2"/>
        <w:ind w:firstLine="420"/>
        <w:rPr>
          <w:rFonts w:cs="Calibri"/>
          <w:color w:val="000000" w:themeColor="text1"/>
        </w:rPr>
      </w:pPr>
      <w:bookmarkStart w:id="51" w:name="_Toc436382918"/>
      <w:r>
        <w:rPr>
          <w:rFonts w:cs="Calibri" w:hint="eastAsia"/>
          <w:color w:val="000000" w:themeColor="text1"/>
        </w:rPr>
        <w:lastRenderedPageBreak/>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6436"/>
        <w:gridCol w:w="882"/>
        <w:gridCol w:w="1026"/>
      </w:tblGrid>
      <w:tr w:rsidR="00C84AA6" w14:paraId="346C757F"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4763961B" w14:textId="77777777" w:rsidR="00C84AA6" w:rsidRDefault="00000000">
            <w:pPr>
              <w:widowControl/>
              <w:adjustRightInd w:val="0"/>
              <w:jc w:val="center"/>
              <w:rPr>
                <w:rFonts w:ascii="黑体" w:eastAsia="黑体" w:hAnsi="黑体" w:cs="黑体"/>
                <w:color w:val="000000" w:themeColor="text1"/>
                <w:kern w:val="0"/>
                <w:szCs w:val="21"/>
              </w:rPr>
            </w:pPr>
            <w:r>
              <w:rPr>
                <w:rFonts w:ascii="黑体" w:eastAsia="黑体" w:hAnsi="黑体" w:cs="黑体" w:hint="eastAsia"/>
                <w:color w:val="000000" w:themeColor="text1"/>
                <w:kern w:val="0"/>
                <w:szCs w:val="21"/>
              </w:rPr>
              <w:t>序号</w:t>
            </w:r>
          </w:p>
        </w:tc>
        <w:tc>
          <w:tcPr>
            <w:tcW w:w="6606" w:type="dxa"/>
            <w:tcBorders>
              <w:top w:val="single" w:sz="4" w:space="0" w:color="auto"/>
              <w:left w:val="single" w:sz="4" w:space="0" w:color="auto"/>
              <w:bottom w:val="single" w:sz="4" w:space="0" w:color="auto"/>
              <w:right w:val="single" w:sz="4" w:space="0" w:color="auto"/>
            </w:tcBorders>
            <w:vAlign w:val="center"/>
          </w:tcPr>
          <w:p w14:paraId="5282666B" w14:textId="77777777" w:rsidR="00C84AA6" w:rsidRDefault="00000000">
            <w:pPr>
              <w:widowControl/>
              <w:adjustRightInd w:val="0"/>
              <w:jc w:val="center"/>
              <w:rPr>
                <w:rFonts w:ascii="黑体" w:eastAsia="黑体" w:hAnsi="黑体" w:cs="黑体"/>
                <w:color w:val="000000" w:themeColor="text1"/>
                <w:kern w:val="0"/>
                <w:szCs w:val="21"/>
              </w:rPr>
            </w:pPr>
            <w:r>
              <w:rPr>
                <w:rFonts w:ascii="黑体" w:eastAsia="黑体" w:hAnsi="黑体" w:cs="黑体" w:hint="eastAsia"/>
                <w:color w:val="000000" w:themeColor="text1"/>
                <w:kern w:val="0"/>
                <w:szCs w:val="21"/>
              </w:rPr>
              <w:t>内容名称</w:t>
            </w:r>
          </w:p>
        </w:tc>
        <w:tc>
          <w:tcPr>
            <w:tcW w:w="900" w:type="dxa"/>
            <w:tcBorders>
              <w:top w:val="single" w:sz="4" w:space="0" w:color="auto"/>
              <w:left w:val="single" w:sz="4" w:space="0" w:color="auto"/>
              <w:bottom w:val="single" w:sz="4" w:space="0" w:color="auto"/>
              <w:right w:val="single" w:sz="4" w:space="0" w:color="auto"/>
            </w:tcBorders>
            <w:vAlign w:val="center"/>
          </w:tcPr>
          <w:p w14:paraId="6FA00430" w14:textId="77777777" w:rsidR="00C84AA6" w:rsidRDefault="00000000">
            <w:pPr>
              <w:widowControl/>
              <w:adjustRightInd w:val="0"/>
              <w:jc w:val="center"/>
              <w:rPr>
                <w:rFonts w:ascii="黑体" w:eastAsia="黑体" w:hAnsi="黑体" w:cs="黑体"/>
                <w:color w:val="000000" w:themeColor="text1"/>
                <w:kern w:val="0"/>
                <w:szCs w:val="21"/>
              </w:rPr>
            </w:pPr>
            <w:r>
              <w:rPr>
                <w:rFonts w:ascii="黑体" w:eastAsia="黑体" w:hAnsi="黑体" w:cs="黑体" w:hint="eastAsia"/>
                <w:color w:val="000000" w:themeColor="text1"/>
                <w:kern w:val="0"/>
                <w:szCs w:val="21"/>
              </w:rPr>
              <w:t>数量</w:t>
            </w:r>
          </w:p>
        </w:tc>
        <w:tc>
          <w:tcPr>
            <w:tcW w:w="1048" w:type="dxa"/>
            <w:tcBorders>
              <w:top w:val="single" w:sz="4" w:space="0" w:color="auto"/>
              <w:left w:val="single" w:sz="4" w:space="0" w:color="auto"/>
              <w:bottom w:val="single" w:sz="4" w:space="0" w:color="auto"/>
              <w:right w:val="single" w:sz="4" w:space="0" w:color="auto"/>
            </w:tcBorders>
            <w:vAlign w:val="center"/>
          </w:tcPr>
          <w:p w14:paraId="68CDA62A" w14:textId="77777777" w:rsidR="00C84AA6" w:rsidRDefault="00000000">
            <w:pPr>
              <w:widowControl/>
              <w:adjustRightInd w:val="0"/>
              <w:jc w:val="center"/>
              <w:rPr>
                <w:rFonts w:ascii="黑体" w:eastAsia="黑体" w:hAnsi="黑体" w:cs="黑体"/>
                <w:color w:val="000000" w:themeColor="text1"/>
                <w:kern w:val="0"/>
                <w:szCs w:val="21"/>
              </w:rPr>
            </w:pPr>
            <w:r>
              <w:rPr>
                <w:rFonts w:ascii="黑体" w:eastAsia="黑体" w:hAnsi="黑体" w:cs="黑体" w:hint="eastAsia"/>
                <w:color w:val="000000" w:themeColor="text1"/>
                <w:kern w:val="0"/>
                <w:szCs w:val="21"/>
              </w:rPr>
              <w:t>单位</w:t>
            </w:r>
          </w:p>
        </w:tc>
      </w:tr>
      <w:tr w:rsidR="00C84AA6" w14:paraId="2B0F3C28"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3FE4539E" w14:textId="77777777" w:rsidR="00C84AA6" w:rsidRDefault="00000000">
            <w:pPr>
              <w:widowControl/>
              <w:adjustRightInd w:val="0"/>
              <w:jc w:val="center"/>
              <w:rPr>
                <w:rFonts w:cs="Calibri"/>
                <w:color w:val="000000" w:themeColor="text1"/>
                <w:kern w:val="0"/>
                <w:szCs w:val="21"/>
              </w:rPr>
            </w:pPr>
            <w:r>
              <w:rPr>
                <w:rFonts w:cs="Calibri" w:hint="eastAsia"/>
                <w:color w:val="000000" w:themeColor="text1"/>
                <w:kern w:val="0"/>
                <w:szCs w:val="21"/>
              </w:rPr>
              <w:t>1</w:t>
            </w:r>
          </w:p>
        </w:tc>
        <w:tc>
          <w:tcPr>
            <w:tcW w:w="6606" w:type="dxa"/>
            <w:tcBorders>
              <w:top w:val="single" w:sz="4" w:space="0" w:color="auto"/>
              <w:left w:val="single" w:sz="4" w:space="0" w:color="auto"/>
              <w:bottom w:val="single" w:sz="4" w:space="0" w:color="auto"/>
              <w:right w:val="single" w:sz="4" w:space="0" w:color="auto"/>
            </w:tcBorders>
            <w:vAlign w:val="center"/>
          </w:tcPr>
          <w:p w14:paraId="35689D01" w14:textId="77777777" w:rsidR="00C84AA6" w:rsidRDefault="00000000">
            <w:pPr>
              <w:rPr>
                <w:rFonts w:cs="Calibri"/>
                <w:kern w:val="0"/>
                <w:szCs w:val="21"/>
              </w:rPr>
            </w:pPr>
            <w:r>
              <w:rPr>
                <w:rFonts w:hint="eastAsia"/>
              </w:rPr>
              <w:t>监理服务</w:t>
            </w:r>
          </w:p>
        </w:tc>
        <w:tc>
          <w:tcPr>
            <w:tcW w:w="900" w:type="dxa"/>
            <w:tcBorders>
              <w:top w:val="single" w:sz="4" w:space="0" w:color="auto"/>
              <w:left w:val="single" w:sz="4" w:space="0" w:color="auto"/>
              <w:bottom w:val="single" w:sz="4" w:space="0" w:color="auto"/>
              <w:right w:val="single" w:sz="4" w:space="0" w:color="auto"/>
            </w:tcBorders>
            <w:vAlign w:val="center"/>
          </w:tcPr>
          <w:p w14:paraId="095C0995" w14:textId="77777777" w:rsidR="00C84AA6" w:rsidRDefault="00000000">
            <w:pPr>
              <w:widowControl/>
              <w:jc w:val="center"/>
              <w:rPr>
                <w:rFonts w:cs="Calibri"/>
                <w:kern w:val="0"/>
                <w:szCs w:val="21"/>
              </w:rPr>
            </w:pPr>
            <w:r>
              <w:rPr>
                <w:rFonts w:cs="Calibri"/>
                <w:kern w:val="0"/>
                <w:szCs w:val="21"/>
              </w:rPr>
              <w:t>1</w:t>
            </w:r>
          </w:p>
        </w:tc>
        <w:tc>
          <w:tcPr>
            <w:tcW w:w="1048" w:type="dxa"/>
            <w:tcBorders>
              <w:top w:val="single" w:sz="4" w:space="0" w:color="auto"/>
              <w:left w:val="single" w:sz="4" w:space="0" w:color="auto"/>
              <w:bottom w:val="single" w:sz="4" w:space="0" w:color="auto"/>
              <w:right w:val="single" w:sz="4" w:space="0" w:color="auto"/>
            </w:tcBorders>
            <w:vAlign w:val="center"/>
          </w:tcPr>
          <w:p w14:paraId="2AE840EB" w14:textId="77777777" w:rsidR="00C84AA6" w:rsidRDefault="00000000">
            <w:pPr>
              <w:widowControl/>
              <w:jc w:val="center"/>
              <w:rPr>
                <w:rFonts w:cs="Calibri"/>
                <w:kern w:val="0"/>
                <w:szCs w:val="21"/>
              </w:rPr>
            </w:pPr>
            <w:r>
              <w:rPr>
                <w:rFonts w:cs="Calibri"/>
                <w:kern w:val="0"/>
                <w:szCs w:val="21"/>
              </w:rPr>
              <w:t>项</w:t>
            </w:r>
          </w:p>
        </w:tc>
      </w:tr>
    </w:tbl>
    <w:p w14:paraId="02839AA2" w14:textId="77777777" w:rsidR="00C84AA6" w:rsidRDefault="00000000">
      <w:pPr>
        <w:pStyle w:val="2"/>
        <w:ind w:firstLine="420"/>
        <w:rPr>
          <w:rFonts w:cs="Calibri"/>
        </w:rPr>
      </w:pPr>
      <w:r>
        <w:rPr>
          <w:rFonts w:cs="Calibri"/>
        </w:rPr>
        <w:t>第二部分</w:t>
      </w:r>
      <w:r>
        <w:rPr>
          <w:rFonts w:cs="Calibri"/>
        </w:rPr>
        <w:t xml:space="preserve"> </w:t>
      </w:r>
      <w:r>
        <w:rPr>
          <w:rFonts w:cs="Calibri" w:hint="eastAsia"/>
        </w:rPr>
        <w:t>技术要求</w:t>
      </w:r>
    </w:p>
    <w:bookmarkEnd w:id="45"/>
    <w:bookmarkEnd w:id="46"/>
    <w:bookmarkEnd w:id="47"/>
    <w:bookmarkEnd w:id="51"/>
    <w:p w14:paraId="0DCFF300" w14:textId="77777777" w:rsidR="00C84AA6" w:rsidRDefault="00000000">
      <w:pPr>
        <w:pStyle w:val="2"/>
        <w:ind w:firstLine="420"/>
      </w:pPr>
      <w:r>
        <w:rPr>
          <w:rFonts w:hint="eastAsia"/>
        </w:rPr>
        <w:t>一、建设原则和目标</w:t>
      </w:r>
    </w:p>
    <w:p w14:paraId="7DA9F8AD" w14:textId="77777777" w:rsidR="00C84AA6" w:rsidRDefault="00000000">
      <w:pPr>
        <w:ind w:firstLineChars="200" w:firstLine="420"/>
        <w:rPr>
          <w:rFonts w:cs="Calibri"/>
        </w:rPr>
      </w:pPr>
      <w:r>
        <w:rPr>
          <w:rFonts w:cs="Calibri" w:hint="eastAsia"/>
        </w:rPr>
        <w:t>（一）建设原则</w:t>
      </w:r>
    </w:p>
    <w:p w14:paraId="7CB60618" w14:textId="77777777" w:rsidR="00C84AA6" w:rsidRDefault="00000000">
      <w:pPr>
        <w:ind w:firstLineChars="200" w:firstLine="420"/>
        <w:rPr>
          <w:rFonts w:cs="Calibri"/>
        </w:rPr>
      </w:pPr>
      <w:r>
        <w:rPr>
          <w:rFonts w:cs="Calibri" w:hint="eastAsia"/>
        </w:rPr>
        <w:t>本项目应坚持体系共建、应用导向、协同共建、安全可控原则；按照全省“平台</w:t>
      </w:r>
      <w:r>
        <w:rPr>
          <w:rFonts w:cs="Calibri" w:hint="eastAsia"/>
        </w:rPr>
        <w:t>+</w:t>
      </w:r>
      <w:r>
        <w:rPr>
          <w:rFonts w:cs="Calibri" w:hint="eastAsia"/>
        </w:rPr>
        <w:t>大脑”“系统</w:t>
      </w:r>
      <w:r>
        <w:rPr>
          <w:rFonts w:cs="Calibri" w:hint="eastAsia"/>
        </w:rPr>
        <w:t>+</w:t>
      </w:r>
      <w:r>
        <w:rPr>
          <w:rFonts w:cs="Calibri" w:hint="eastAsia"/>
        </w:rPr>
        <w:t>跑道”的统一构架、数字化改革“</w:t>
      </w:r>
      <w:r>
        <w:rPr>
          <w:rFonts w:cs="Calibri" w:hint="eastAsia"/>
        </w:rPr>
        <w:t>1612</w:t>
      </w:r>
      <w:r>
        <w:rPr>
          <w:rFonts w:cs="Calibri" w:hint="eastAsia"/>
        </w:rPr>
        <w:t>”体系构架，以实现发展改革领域治理体系和治理能力现代化为目标，以健全发展改革领域党建统领整体智治能力体系和重构发展改革开放式可持续动力体系为导向，以两台两屏为核心，强化多维综合集成，突出基础构建和框架体系建立，打造“发改大脑”结构化赋能台。</w:t>
      </w:r>
    </w:p>
    <w:p w14:paraId="6E14D3A8" w14:textId="77777777" w:rsidR="00C84AA6" w:rsidRDefault="00000000">
      <w:pPr>
        <w:ind w:firstLineChars="200" w:firstLine="420"/>
        <w:rPr>
          <w:rFonts w:cs="Calibri"/>
        </w:rPr>
      </w:pPr>
      <w:r>
        <w:rPr>
          <w:rFonts w:cs="Calibri" w:hint="eastAsia"/>
        </w:rPr>
        <w:t>（二）建设总体目标</w:t>
      </w:r>
    </w:p>
    <w:p w14:paraId="3008C77F" w14:textId="77777777" w:rsidR="00C84AA6" w:rsidRDefault="00000000">
      <w:pPr>
        <w:ind w:firstLineChars="200" w:firstLine="420"/>
        <w:rPr>
          <w:rFonts w:cs="Calibri"/>
        </w:rPr>
      </w:pPr>
      <w:r>
        <w:rPr>
          <w:rFonts w:cs="Calibri" w:hint="eastAsia"/>
        </w:rPr>
        <w:t>根据省委省政府和委主要领导的批示精神，贯彻落实全省数字化改革大会精神和工作部署，立足数字浙江建设新阶段，结合发展改革工作实际，牢牢把握数字化改革是从数字赋能到制度重塑转变，从政府数字化转型向党政机关整体智治拓展，从适应数字化浪潮向主动引领全球数字改革跨越的特征和内容，以“数字发改”四梁八柱为基础，按照“数字政府”建设目标和“数字发改”总体架构，建设“数据结构化、工作链条化、任务指标化、功能模块化、决策模型化”的“发改大脑”，在发展改革</w:t>
      </w:r>
      <w:r>
        <w:rPr>
          <w:rFonts w:cs="Calibri" w:hint="eastAsia"/>
        </w:rPr>
        <w:t>8</w:t>
      </w:r>
      <w:r>
        <w:rPr>
          <w:rFonts w:cs="Calibri" w:hint="eastAsia"/>
        </w:rPr>
        <w:t>大业务模块框架下，进行发改业务重点工作的业务协同、能力集成、成果应用、省市县三级协同向数字化、智能化加速迈进，为党委政府科学决策提供强有力支撑。</w:t>
      </w:r>
    </w:p>
    <w:p w14:paraId="5BDA2987" w14:textId="77777777" w:rsidR="00C84AA6" w:rsidRDefault="00000000">
      <w:pPr>
        <w:pStyle w:val="2"/>
        <w:ind w:firstLine="420"/>
      </w:pPr>
      <w:r>
        <w:rPr>
          <w:rFonts w:hint="eastAsia"/>
        </w:rPr>
        <w:t>二、监理服务目标</w:t>
      </w:r>
    </w:p>
    <w:p w14:paraId="5B780A71" w14:textId="77777777" w:rsidR="00C84AA6" w:rsidRDefault="00000000">
      <w:pPr>
        <w:ind w:firstLineChars="200" w:firstLine="420"/>
        <w:rPr>
          <w:rFonts w:cs="Calibri"/>
        </w:rPr>
      </w:pPr>
      <w:r>
        <w:rPr>
          <w:rFonts w:cs="Calibri" w:hint="eastAsia"/>
        </w:rPr>
        <w:t>根据国家有关规定和浙江省信息化建设相关制度，开展监理工作，具体目标如下：</w:t>
      </w:r>
    </w:p>
    <w:p w14:paraId="27356832" w14:textId="77777777" w:rsidR="00C84AA6" w:rsidRDefault="00000000">
      <w:pPr>
        <w:ind w:firstLineChars="200" w:firstLine="420"/>
        <w:rPr>
          <w:rFonts w:cs="Calibri"/>
        </w:rPr>
      </w:pPr>
      <w:r>
        <w:rPr>
          <w:rFonts w:cs="Calibri" w:hint="eastAsia"/>
        </w:rPr>
        <w:t>1</w:t>
      </w:r>
      <w:r>
        <w:rPr>
          <w:rFonts w:cs="Calibri" w:hint="eastAsia"/>
        </w:rPr>
        <w:t>、工程质量目标</w:t>
      </w:r>
    </w:p>
    <w:p w14:paraId="46EB0328" w14:textId="77777777" w:rsidR="00C84AA6" w:rsidRDefault="00000000">
      <w:pPr>
        <w:ind w:firstLineChars="200" w:firstLine="420"/>
        <w:rPr>
          <w:rFonts w:cs="Calibri"/>
        </w:rPr>
      </w:pPr>
      <w:r>
        <w:rPr>
          <w:rFonts w:cs="Calibri" w:hint="eastAsia"/>
        </w:rPr>
        <w:t>在预定的工程进度和投资下，完成合同中所规定的工程监理项目，且满足承建合同中所规定的技术指标要求。</w:t>
      </w:r>
    </w:p>
    <w:p w14:paraId="40E4E9D3" w14:textId="77777777" w:rsidR="00C84AA6" w:rsidRDefault="00000000">
      <w:pPr>
        <w:ind w:firstLineChars="200" w:firstLine="420"/>
        <w:rPr>
          <w:rFonts w:cs="Calibri"/>
        </w:rPr>
      </w:pPr>
      <w:r>
        <w:rPr>
          <w:rFonts w:cs="Calibri" w:hint="eastAsia"/>
        </w:rPr>
        <w:t>2</w:t>
      </w:r>
      <w:r>
        <w:rPr>
          <w:rFonts w:cs="Calibri" w:hint="eastAsia"/>
        </w:rPr>
        <w:t>、工程进度目标</w:t>
      </w:r>
    </w:p>
    <w:p w14:paraId="28EB2AC1" w14:textId="77777777" w:rsidR="00C84AA6" w:rsidRDefault="00000000">
      <w:pPr>
        <w:ind w:firstLineChars="200" w:firstLine="420"/>
        <w:rPr>
          <w:rFonts w:cs="Calibri"/>
        </w:rPr>
      </w:pPr>
      <w:r>
        <w:rPr>
          <w:rFonts w:cs="Calibri" w:hint="eastAsia"/>
        </w:rPr>
        <w:t>保证项目按照和合同规定的时间内完成，实现项目建设的目标。</w:t>
      </w:r>
    </w:p>
    <w:p w14:paraId="60D4058E" w14:textId="77777777" w:rsidR="00C84AA6" w:rsidRDefault="00000000">
      <w:pPr>
        <w:ind w:firstLineChars="200" w:firstLine="420"/>
        <w:rPr>
          <w:rFonts w:cs="Calibri"/>
        </w:rPr>
      </w:pPr>
      <w:r>
        <w:rPr>
          <w:rFonts w:cs="Calibri" w:hint="eastAsia"/>
        </w:rPr>
        <w:t>3</w:t>
      </w:r>
      <w:r>
        <w:rPr>
          <w:rFonts w:cs="Calibri" w:hint="eastAsia"/>
        </w:rPr>
        <w:t>、工程投资目标</w:t>
      </w:r>
    </w:p>
    <w:p w14:paraId="40E5F173" w14:textId="77777777" w:rsidR="00C84AA6" w:rsidRDefault="00000000">
      <w:pPr>
        <w:ind w:firstLineChars="200" w:firstLine="420"/>
        <w:rPr>
          <w:rFonts w:cs="Calibri"/>
        </w:rPr>
      </w:pPr>
      <w:r>
        <w:rPr>
          <w:rFonts w:cs="Calibri" w:hint="eastAsia"/>
        </w:rPr>
        <w:t>保证工程在合同规定的金额内完成，保证项目资金使用合理。</w:t>
      </w:r>
    </w:p>
    <w:p w14:paraId="506CB2F3" w14:textId="77777777" w:rsidR="00C84AA6" w:rsidRDefault="00000000">
      <w:pPr>
        <w:pStyle w:val="2"/>
        <w:ind w:firstLine="420"/>
      </w:pPr>
      <w:r>
        <w:rPr>
          <w:rFonts w:hint="eastAsia"/>
        </w:rPr>
        <w:t>三、▲监理服务范围</w:t>
      </w:r>
      <w:r>
        <w:rPr>
          <w:rFonts w:hint="eastAsia"/>
        </w:rPr>
        <w:t xml:space="preserve"> </w:t>
      </w:r>
    </w:p>
    <w:p w14:paraId="7519FCE0" w14:textId="77777777" w:rsidR="00C84AA6" w:rsidRDefault="00000000">
      <w:pPr>
        <w:ind w:firstLineChars="200" w:firstLine="420"/>
        <w:rPr>
          <w:rFonts w:cs="Calibri"/>
        </w:rPr>
      </w:pPr>
      <w:r>
        <w:rPr>
          <w:rFonts w:cs="Calibri" w:hint="eastAsia"/>
        </w:rPr>
        <w:t>对发改大脑结构化赋能台项目的标项</w:t>
      </w:r>
      <w:r>
        <w:rPr>
          <w:rFonts w:cs="Calibri" w:hint="eastAsia"/>
        </w:rPr>
        <w:t>2</w:t>
      </w:r>
      <w:r>
        <w:rPr>
          <w:rFonts w:cs="Calibri" w:hint="eastAsia"/>
        </w:rPr>
        <w:t>、标项</w:t>
      </w:r>
      <w:r>
        <w:rPr>
          <w:rFonts w:cs="Calibri" w:hint="eastAsia"/>
        </w:rPr>
        <w:t>3</w:t>
      </w:r>
      <w:r>
        <w:rPr>
          <w:rFonts w:cs="Calibri" w:hint="eastAsia"/>
        </w:rPr>
        <w:t>、标项</w:t>
      </w:r>
      <w:r>
        <w:rPr>
          <w:rFonts w:cs="Calibri" w:hint="eastAsia"/>
        </w:rPr>
        <w:t>4</w:t>
      </w:r>
      <w:r>
        <w:rPr>
          <w:rFonts w:cs="Calibri" w:hint="eastAsia"/>
        </w:rPr>
        <w:t>实行全过程监理。</w:t>
      </w:r>
    </w:p>
    <w:p w14:paraId="01070D19" w14:textId="77777777" w:rsidR="00C84AA6" w:rsidRDefault="00000000">
      <w:pPr>
        <w:ind w:firstLineChars="200" w:firstLine="420"/>
        <w:rPr>
          <w:rFonts w:cs="Calibri"/>
        </w:rPr>
      </w:pPr>
      <w:r>
        <w:rPr>
          <w:rFonts w:cs="Calibri" w:hint="eastAsia"/>
        </w:rPr>
        <w:t>数据结构化应用建设内容见标项</w:t>
      </w:r>
      <w:r>
        <w:rPr>
          <w:rFonts w:cs="Calibri" w:hint="eastAsia"/>
        </w:rPr>
        <w:t>2</w:t>
      </w:r>
      <w:r>
        <w:rPr>
          <w:rFonts w:cs="Calibri" w:hint="eastAsia"/>
        </w:rPr>
        <w:t>，功能组件化应用建设内容见标项</w:t>
      </w:r>
      <w:r>
        <w:rPr>
          <w:rFonts w:cs="Calibri" w:hint="eastAsia"/>
        </w:rPr>
        <w:t>3</w:t>
      </w:r>
      <w:r>
        <w:rPr>
          <w:rFonts w:cs="Calibri" w:hint="eastAsia"/>
        </w:rPr>
        <w:t>，能力底座建设内容见标项</w:t>
      </w:r>
      <w:r>
        <w:rPr>
          <w:rFonts w:cs="Calibri" w:hint="eastAsia"/>
        </w:rPr>
        <w:t>4</w:t>
      </w:r>
      <w:r>
        <w:rPr>
          <w:rFonts w:cs="Calibri" w:hint="eastAsia"/>
        </w:rPr>
        <w:t>。</w:t>
      </w:r>
    </w:p>
    <w:p w14:paraId="068E24F8" w14:textId="77777777" w:rsidR="00C84AA6" w:rsidRDefault="00000000">
      <w:pPr>
        <w:pStyle w:val="2"/>
        <w:ind w:firstLine="420"/>
      </w:pPr>
      <w:r>
        <w:rPr>
          <w:rFonts w:hint="eastAsia"/>
        </w:rPr>
        <w:t>四、▲监理服务内容</w:t>
      </w:r>
    </w:p>
    <w:p w14:paraId="162CEA01" w14:textId="77777777" w:rsidR="00C84AA6" w:rsidRDefault="00000000">
      <w:pPr>
        <w:ind w:firstLineChars="200" w:firstLine="420"/>
        <w:rPr>
          <w:rFonts w:cs="Calibri"/>
        </w:rPr>
      </w:pPr>
      <w:r>
        <w:rPr>
          <w:rFonts w:cs="Calibri" w:hint="eastAsia"/>
        </w:rPr>
        <w:t>监理单位应在充分理解建设项目需求、内容和技术要求等的基础上，做好项目的全过程监理。</w:t>
      </w:r>
    </w:p>
    <w:p w14:paraId="5419F845" w14:textId="77777777" w:rsidR="00C84AA6" w:rsidRDefault="00000000">
      <w:pPr>
        <w:ind w:firstLineChars="200" w:firstLine="420"/>
        <w:rPr>
          <w:rFonts w:cs="Calibri"/>
        </w:rPr>
      </w:pPr>
      <w:r>
        <w:rPr>
          <w:rFonts w:cs="Calibri" w:hint="eastAsia"/>
        </w:rPr>
        <w:t>本次监理的内容主要包括项目的质量、进度、投资、变更等控制以及文档管理、合同管理、安全管理和组织协调工作。</w:t>
      </w:r>
    </w:p>
    <w:p w14:paraId="035649B7" w14:textId="77777777" w:rsidR="00C84AA6" w:rsidRDefault="00000000">
      <w:pPr>
        <w:ind w:firstLineChars="200" w:firstLine="420"/>
        <w:rPr>
          <w:rFonts w:cs="Calibri"/>
        </w:rPr>
      </w:pPr>
      <w:r>
        <w:rPr>
          <w:rFonts w:cs="Calibri" w:hint="eastAsia"/>
        </w:rPr>
        <w:t>软硬件装备类采购的监理内容：协助项目承担单位做好货物清点、安装调试，系统单元测试，培训，试运行和验收。被监理的项目验收完成的同时，视作监理项目完成。</w:t>
      </w:r>
    </w:p>
    <w:p w14:paraId="2056A495" w14:textId="77777777" w:rsidR="00C84AA6" w:rsidRDefault="00000000">
      <w:pPr>
        <w:ind w:firstLineChars="200" w:firstLine="420"/>
        <w:rPr>
          <w:rFonts w:cs="Calibri"/>
        </w:rPr>
      </w:pPr>
      <w:r>
        <w:rPr>
          <w:rFonts w:cs="Calibri" w:hint="eastAsia"/>
        </w:rPr>
        <w:t>系统建设类的监理内容：协助项目承担单位做好需求分析、概要设计、详细设计、实现、组装测试、确认测试、使用与维护等工作，并对源代码及开发文件验证、移交、验收。被监理的项目验收完成的同时，视作监理项目完成。</w:t>
      </w:r>
    </w:p>
    <w:p w14:paraId="36F4BD53" w14:textId="77777777" w:rsidR="00C84AA6" w:rsidRDefault="00000000">
      <w:pPr>
        <w:ind w:firstLineChars="200" w:firstLine="420"/>
        <w:rPr>
          <w:rFonts w:cs="Calibri"/>
        </w:rPr>
      </w:pPr>
      <w:r>
        <w:rPr>
          <w:rFonts w:cs="Calibri" w:hint="eastAsia"/>
        </w:rPr>
        <w:lastRenderedPageBreak/>
        <w:t>监理单位针对以上项目建设情况，向采购人提出合理化的改进改良建议；协助采购人对项目各方开展工作协调、督办等，具体包括：相关各类项目会议的组织、记录，项目文档的起草、归档、移交等管理工作；通过全程监理，进行客观公正、全面的分析评价，避免系统出现薄弱环节，判断潜在故障和预期运行瓶颈，提出系统优化建议，保证工程的按时、高效完成。</w:t>
      </w:r>
    </w:p>
    <w:p w14:paraId="660FE0C8" w14:textId="77777777" w:rsidR="00C84AA6" w:rsidRDefault="00000000">
      <w:pPr>
        <w:pStyle w:val="2"/>
        <w:ind w:firstLine="420"/>
      </w:pPr>
      <w:r>
        <w:rPr>
          <w:rFonts w:hint="eastAsia"/>
        </w:rPr>
        <w:t>五、监理服务要求</w:t>
      </w:r>
    </w:p>
    <w:p w14:paraId="0A2F4B60" w14:textId="77777777" w:rsidR="00C84AA6" w:rsidRDefault="00000000">
      <w:pPr>
        <w:ind w:firstLineChars="200" w:firstLine="420"/>
        <w:rPr>
          <w:rFonts w:cs="Calibri"/>
        </w:rPr>
      </w:pPr>
      <w:r>
        <w:rPr>
          <w:rFonts w:cs="Calibri" w:hint="eastAsia"/>
        </w:rPr>
        <w:t>按照“四控制、三管理、一协调”的原则，保证项目在规定的时间内完成，并实现项目建设的目标。具体内容包括：</w:t>
      </w:r>
    </w:p>
    <w:p w14:paraId="536B58DF" w14:textId="77777777" w:rsidR="00C84AA6" w:rsidRDefault="00000000">
      <w:pPr>
        <w:ind w:firstLineChars="200" w:firstLine="420"/>
        <w:rPr>
          <w:rFonts w:cs="Calibri"/>
        </w:rPr>
      </w:pPr>
      <w:r>
        <w:rPr>
          <w:rFonts w:cs="Calibri" w:hint="eastAsia"/>
        </w:rPr>
        <w:t>（一）项目组织及技术总体方案的把关</w:t>
      </w:r>
    </w:p>
    <w:p w14:paraId="583D494A" w14:textId="77777777" w:rsidR="00C84AA6" w:rsidRDefault="00000000">
      <w:pPr>
        <w:ind w:firstLineChars="200" w:firstLine="420"/>
        <w:rPr>
          <w:rFonts w:cs="Calibri"/>
        </w:rPr>
      </w:pPr>
      <w:r>
        <w:rPr>
          <w:rFonts w:cs="Calibri" w:hint="eastAsia"/>
        </w:rPr>
        <w:t>（</w:t>
      </w:r>
      <w:r>
        <w:rPr>
          <w:rFonts w:cs="Calibri" w:hint="eastAsia"/>
        </w:rPr>
        <w:t>1</w:t>
      </w:r>
      <w:r>
        <w:rPr>
          <w:rFonts w:cs="Calibri" w:hint="eastAsia"/>
        </w:rPr>
        <w:t>）审核和确认承建单位提交的设计方案；</w:t>
      </w:r>
    </w:p>
    <w:p w14:paraId="42317366" w14:textId="77777777" w:rsidR="00C84AA6" w:rsidRDefault="00000000">
      <w:pPr>
        <w:ind w:firstLineChars="200" w:firstLine="420"/>
        <w:rPr>
          <w:rFonts w:cs="Calibri"/>
        </w:rPr>
      </w:pPr>
      <w:r>
        <w:rPr>
          <w:rFonts w:cs="Calibri" w:hint="eastAsia"/>
        </w:rPr>
        <w:t>（</w:t>
      </w:r>
      <w:r>
        <w:rPr>
          <w:rFonts w:cs="Calibri" w:hint="eastAsia"/>
        </w:rPr>
        <w:t>2</w:t>
      </w:r>
      <w:r>
        <w:rPr>
          <w:rFonts w:cs="Calibri" w:hint="eastAsia"/>
        </w:rPr>
        <w:t>）审核和确认项目建设过程中的各种关键技术方案；</w:t>
      </w:r>
    </w:p>
    <w:p w14:paraId="7E24EFE2" w14:textId="77777777" w:rsidR="00C84AA6" w:rsidRDefault="00000000">
      <w:pPr>
        <w:ind w:firstLineChars="200" w:firstLine="420"/>
        <w:rPr>
          <w:rFonts w:cs="Calibri"/>
        </w:rPr>
      </w:pPr>
      <w:r>
        <w:rPr>
          <w:rFonts w:cs="Calibri" w:hint="eastAsia"/>
        </w:rPr>
        <w:t>（</w:t>
      </w:r>
      <w:r>
        <w:rPr>
          <w:rFonts w:cs="Calibri" w:hint="eastAsia"/>
        </w:rPr>
        <w:t>3</w:t>
      </w:r>
      <w:r>
        <w:rPr>
          <w:rFonts w:cs="Calibri" w:hint="eastAsia"/>
        </w:rPr>
        <w:t>）审核和确认承建单位的组织和实施方案，和投标人提交的《项目计划》；</w:t>
      </w:r>
    </w:p>
    <w:p w14:paraId="6A13BD84" w14:textId="77777777" w:rsidR="00C84AA6" w:rsidRDefault="00000000">
      <w:pPr>
        <w:ind w:firstLineChars="200" w:firstLine="420"/>
        <w:rPr>
          <w:rFonts w:cs="Calibri"/>
        </w:rPr>
      </w:pPr>
      <w:r>
        <w:rPr>
          <w:rFonts w:cs="Calibri" w:hint="eastAsia"/>
        </w:rPr>
        <w:t>（</w:t>
      </w:r>
      <w:r>
        <w:rPr>
          <w:rFonts w:cs="Calibri" w:hint="eastAsia"/>
        </w:rPr>
        <w:t>4</w:t>
      </w:r>
      <w:r>
        <w:rPr>
          <w:rFonts w:cs="Calibri" w:hint="eastAsia"/>
        </w:rPr>
        <w:t>）审核和确认承建单位的项目质量保证计划、质量控制体系（含质量控制的关键性节点）；</w:t>
      </w:r>
    </w:p>
    <w:p w14:paraId="125A5A15" w14:textId="77777777" w:rsidR="00C84AA6" w:rsidRDefault="00000000">
      <w:pPr>
        <w:ind w:firstLineChars="200" w:firstLine="420"/>
        <w:rPr>
          <w:rFonts w:cs="Calibri"/>
        </w:rPr>
      </w:pPr>
      <w:r>
        <w:rPr>
          <w:rFonts w:cs="Calibri" w:hint="eastAsia"/>
        </w:rPr>
        <w:t>（</w:t>
      </w:r>
      <w:r>
        <w:rPr>
          <w:rFonts w:cs="Calibri" w:hint="eastAsia"/>
        </w:rPr>
        <w:t>5</w:t>
      </w:r>
      <w:r>
        <w:rPr>
          <w:rFonts w:cs="Calibri" w:hint="eastAsia"/>
        </w:rPr>
        <w:t>）审核和确认承建单位的源代码管理方案；</w:t>
      </w:r>
    </w:p>
    <w:p w14:paraId="2F3E8509" w14:textId="77777777" w:rsidR="00C84AA6" w:rsidRDefault="00000000">
      <w:pPr>
        <w:ind w:firstLineChars="200" w:firstLine="420"/>
        <w:rPr>
          <w:rFonts w:cs="Calibri"/>
        </w:rPr>
      </w:pPr>
      <w:r>
        <w:rPr>
          <w:rFonts w:cs="Calibri" w:hint="eastAsia"/>
        </w:rPr>
        <w:t>（</w:t>
      </w:r>
      <w:r>
        <w:rPr>
          <w:rFonts w:cs="Calibri" w:hint="eastAsia"/>
        </w:rPr>
        <w:t>6</w:t>
      </w:r>
      <w:r>
        <w:rPr>
          <w:rFonts w:cs="Calibri" w:hint="eastAsia"/>
        </w:rPr>
        <w:t>）审核和确认承建单位的测试计划；</w:t>
      </w:r>
    </w:p>
    <w:p w14:paraId="0C8286F6" w14:textId="77777777" w:rsidR="00C84AA6" w:rsidRDefault="00000000">
      <w:pPr>
        <w:ind w:firstLineChars="200" w:firstLine="420"/>
        <w:rPr>
          <w:rFonts w:cs="Calibri"/>
        </w:rPr>
      </w:pPr>
      <w:r>
        <w:rPr>
          <w:rFonts w:cs="Calibri" w:hint="eastAsia"/>
        </w:rPr>
        <w:t>（</w:t>
      </w:r>
      <w:r>
        <w:rPr>
          <w:rFonts w:cs="Calibri" w:hint="eastAsia"/>
        </w:rPr>
        <w:t>7</w:t>
      </w:r>
      <w:r>
        <w:rPr>
          <w:rFonts w:cs="Calibri" w:hint="eastAsia"/>
        </w:rPr>
        <w:t>）审核和确认承建单位的项目进度计划和进度控制节点；</w:t>
      </w:r>
    </w:p>
    <w:p w14:paraId="068032EF" w14:textId="77777777" w:rsidR="00C84AA6" w:rsidRDefault="00000000">
      <w:pPr>
        <w:ind w:firstLineChars="200" w:firstLine="420"/>
        <w:rPr>
          <w:rFonts w:cs="Calibri"/>
        </w:rPr>
      </w:pPr>
      <w:r>
        <w:rPr>
          <w:rFonts w:cs="Calibri" w:hint="eastAsia"/>
        </w:rPr>
        <w:t>（二）项目质量控制</w:t>
      </w:r>
    </w:p>
    <w:p w14:paraId="7F2EAAB3" w14:textId="77777777" w:rsidR="00C84AA6" w:rsidRDefault="00000000">
      <w:pPr>
        <w:ind w:firstLineChars="200" w:firstLine="420"/>
        <w:rPr>
          <w:rFonts w:cs="Calibri"/>
        </w:rPr>
      </w:pPr>
      <w:r>
        <w:rPr>
          <w:rFonts w:cs="Calibri" w:hint="eastAsia"/>
        </w:rPr>
        <w:t>（</w:t>
      </w:r>
      <w:r>
        <w:rPr>
          <w:rFonts w:cs="Calibri" w:hint="eastAsia"/>
        </w:rPr>
        <w:t>1</w:t>
      </w:r>
      <w:r>
        <w:rPr>
          <w:rFonts w:cs="Calibri" w:hint="eastAsia"/>
        </w:rPr>
        <w:t>）系统集成质量的控制</w:t>
      </w:r>
    </w:p>
    <w:p w14:paraId="3C5797DA" w14:textId="77777777" w:rsidR="00C84AA6" w:rsidRDefault="00000000">
      <w:pPr>
        <w:ind w:firstLineChars="200" w:firstLine="420"/>
        <w:rPr>
          <w:rFonts w:cs="Calibri"/>
        </w:rPr>
      </w:pPr>
      <w:r>
        <w:rPr>
          <w:rFonts w:cs="Calibri" w:hint="eastAsia"/>
        </w:rPr>
        <w:t>1</w:t>
      </w:r>
      <w:r>
        <w:rPr>
          <w:rFonts w:cs="Calibri" w:hint="eastAsia"/>
        </w:rPr>
        <w:t>）系统集成方案的审核和确认；</w:t>
      </w:r>
    </w:p>
    <w:p w14:paraId="076965BC" w14:textId="77777777" w:rsidR="00C84AA6" w:rsidRDefault="00000000">
      <w:pPr>
        <w:ind w:firstLineChars="200" w:firstLine="420"/>
        <w:rPr>
          <w:rFonts w:cs="Calibri"/>
        </w:rPr>
      </w:pPr>
      <w:r>
        <w:rPr>
          <w:rFonts w:cs="Calibri" w:hint="eastAsia"/>
        </w:rPr>
        <w:t>2</w:t>
      </w:r>
      <w:r>
        <w:rPr>
          <w:rFonts w:cs="Calibri" w:hint="eastAsia"/>
        </w:rPr>
        <w:t>）审核关键设备、系统软件选型方案，协助系统集成商和建设方进行选型；</w:t>
      </w:r>
    </w:p>
    <w:p w14:paraId="7170811C" w14:textId="77777777" w:rsidR="00C84AA6" w:rsidRDefault="00000000">
      <w:pPr>
        <w:ind w:firstLineChars="200" w:firstLine="420"/>
        <w:rPr>
          <w:rFonts w:cs="Calibri"/>
        </w:rPr>
      </w:pPr>
      <w:r>
        <w:rPr>
          <w:rFonts w:cs="Calibri" w:hint="eastAsia"/>
        </w:rPr>
        <w:t>3</w:t>
      </w:r>
      <w:r>
        <w:rPr>
          <w:rFonts w:cs="Calibri" w:hint="eastAsia"/>
        </w:rPr>
        <w:t>）对采购的硬件设备的质量进行检验、测试和验收；</w:t>
      </w:r>
    </w:p>
    <w:p w14:paraId="041608A2" w14:textId="77777777" w:rsidR="00C84AA6" w:rsidRDefault="00000000">
      <w:pPr>
        <w:ind w:firstLineChars="200" w:firstLine="420"/>
        <w:rPr>
          <w:rFonts w:cs="Calibri"/>
        </w:rPr>
      </w:pPr>
      <w:r>
        <w:rPr>
          <w:rFonts w:cs="Calibri" w:hint="eastAsia"/>
        </w:rPr>
        <w:t>4</w:t>
      </w:r>
      <w:r>
        <w:rPr>
          <w:rFonts w:cs="Calibri" w:hint="eastAsia"/>
        </w:rPr>
        <w:t>）对设备安装、系统软件的安装调试进行验收；</w:t>
      </w:r>
    </w:p>
    <w:p w14:paraId="5C55F342" w14:textId="77777777" w:rsidR="00C84AA6" w:rsidRDefault="00000000">
      <w:pPr>
        <w:ind w:firstLineChars="200" w:firstLine="420"/>
        <w:rPr>
          <w:rFonts w:cs="Calibri"/>
        </w:rPr>
      </w:pPr>
      <w:r>
        <w:rPr>
          <w:rFonts w:cs="Calibri" w:hint="eastAsia"/>
        </w:rPr>
        <w:t>5</w:t>
      </w:r>
      <w:r>
        <w:rPr>
          <w:rFonts w:cs="Calibri" w:hint="eastAsia"/>
        </w:rPr>
        <w:t>）对系统集成进行总体验收。</w:t>
      </w:r>
    </w:p>
    <w:p w14:paraId="686224F5" w14:textId="77777777" w:rsidR="00C84AA6" w:rsidRDefault="00000000">
      <w:pPr>
        <w:ind w:firstLineChars="200" w:firstLine="420"/>
        <w:rPr>
          <w:rFonts w:cs="Calibri"/>
        </w:rPr>
      </w:pPr>
      <w:r>
        <w:rPr>
          <w:rFonts w:cs="Calibri" w:hint="eastAsia"/>
        </w:rPr>
        <w:t>（</w:t>
      </w:r>
      <w:r>
        <w:rPr>
          <w:rFonts w:cs="Calibri" w:hint="eastAsia"/>
        </w:rPr>
        <w:t>2</w:t>
      </w:r>
      <w:r>
        <w:rPr>
          <w:rFonts w:cs="Calibri" w:hint="eastAsia"/>
        </w:rPr>
        <w:t>）应用软件开发质量的控制</w:t>
      </w:r>
    </w:p>
    <w:p w14:paraId="1830C01F" w14:textId="77777777" w:rsidR="00C84AA6" w:rsidRDefault="00000000">
      <w:pPr>
        <w:ind w:firstLineChars="200" w:firstLine="420"/>
        <w:rPr>
          <w:rFonts w:cs="Calibri"/>
        </w:rPr>
      </w:pPr>
      <w:r>
        <w:rPr>
          <w:rFonts w:cs="Calibri" w:hint="eastAsia"/>
        </w:rPr>
        <w:t>1</w:t>
      </w:r>
      <w:r>
        <w:rPr>
          <w:rFonts w:cs="Calibri" w:hint="eastAsia"/>
        </w:rPr>
        <w:t>）应用软件开发的阶段性计划的审核和确认；</w:t>
      </w:r>
    </w:p>
    <w:p w14:paraId="21471511" w14:textId="77777777" w:rsidR="00C84AA6" w:rsidRDefault="00000000">
      <w:pPr>
        <w:ind w:firstLineChars="200" w:firstLine="420"/>
        <w:rPr>
          <w:rFonts w:cs="Calibri"/>
        </w:rPr>
      </w:pPr>
      <w:r>
        <w:rPr>
          <w:rFonts w:cs="Calibri" w:hint="eastAsia"/>
        </w:rPr>
        <w:t>2</w:t>
      </w:r>
      <w:r>
        <w:rPr>
          <w:rFonts w:cs="Calibri" w:hint="eastAsia"/>
        </w:rPr>
        <w:t>）在对项目建设详细了解的基础上，协助项目设计单位、系统集成单位和业主单位，对系统软件的详细需求分析、详细设计、编码测试、系统安装调试、系统试运行进行把关；</w:t>
      </w:r>
    </w:p>
    <w:p w14:paraId="3F0002AB" w14:textId="77777777" w:rsidR="00C84AA6" w:rsidRDefault="00000000">
      <w:pPr>
        <w:ind w:firstLineChars="200" w:firstLine="420"/>
        <w:rPr>
          <w:rFonts w:cs="Calibri"/>
        </w:rPr>
      </w:pPr>
      <w:r>
        <w:rPr>
          <w:rFonts w:cs="Calibri" w:hint="eastAsia"/>
        </w:rPr>
        <w:t>3</w:t>
      </w:r>
      <w:r>
        <w:rPr>
          <w:rFonts w:cs="Calibri" w:hint="eastAsia"/>
        </w:rPr>
        <w:t>）对承建单位的开发质量进行审核；</w:t>
      </w:r>
    </w:p>
    <w:p w14:paraId="7E733D9F" w14:textId="77777777" w:rsidR="00C84AA6" w:rsidRDefault="00000000">
      <w:pPr>
        <w:ind w:firstLineChars="200" w:firstLine="420"/>
        <w:rPr>
          <w:rFonts w:cs="Calibri"/>
        </w:rPr>
      </w:pPr>
      <w:r>
        <w:rPr>
          <w:rFonts w:cs="Calibri" w:hint="eastAsia"/>
        </w:rPr>
        <w:t>4</w:t>
      </w:r>
      <w:r>
        <w:rPr>
          <w:rFonts w:cs="Calibri" w:hint="eastAsia"/>
        </w:rPr>
        <w:t>）对源代码、开发文件进行移交验收；</w:t>
      </w:r>
    </w:p>
    <w:p w14:paraId="2610055C" w14:textId="77777777" w:rsidR="00C84AA6" w:rsidRDefault="00000000">
      <w:pPr>
        <w:ind w:firstLineChars="200" w:firstLine="420"/>
        <w:rPr>
          <w:rFonts w:cs="Calibri"/>
        </w:rPr>
      </w:pPr>
      <w:r>
        <w:rPr>
          <w:rFonts w:cs="Calibri" w:hint="eastAsia"/>
        </w:rPr>
        <w:t>（</w:t>
      </w:r>
      <w:r>
        <w:rPr>
          <w:rFonts w:cs="Calibri" w:hint="eastAsia"/>
        </w:rPr>
        <w:t>3</w:t>
      </w:r>
      <w:r>
        <w:rPr>
          <w:rFonts w:cs="Calibri" w:hint="eastAsia"/>
        </w:rPr>
        <w:t>）软件应用培训的质量控制</w:t>
      </w:r>
    </w:p>
    <w:p w14:paraId="4FAA52FE" w14:textId="77777777" w:rsidR="00C84AA6" w:rsidRDefault="00000000">
      <w:pPr>
        <w:ind w:firstLineChars="200" w:firstLine="420"/>
        <w:rPr>
          <w:rFonts w:cs="Calibri"/>
        </w:rPr>
      </w:pPr>
      <w:r>
        <w:rPr>
          <w:rFonts w:cs="Calibri" w:hint="eastAsia"/>
        </w:rPr>
        <w:t>1</w:t>
      </w:r>
      <w:r>
        <w:rPr>
          <w:rFonts w:cs="Calibri" w:hint="eastAsia"/>
        </w:rPr>
        <w:t>）审核确认承建单位的培训计划；</w:t>
      </w:r>
    </w:p>
    <w:p w14:paraId="543EB96E" w14:textId="77777777" w:rsidR="00C84AA6" w:rsidRDefault="00000000">
      <w:pPr>
        <w:ind w:firstLineChars="200" w:firstLine="420"/>
        <w:rPr>
          <w:rFonts w:cs="Calibri"/>
        </w:rPr>
      </w:pPr>
      <w:r>
        <w:rPr>
          <w:rFonts w:cs="Calibri" w:hint="eastAsia"/>
        </w:rPr>
        <w:t>2</w:t>
      </w:r>
      <w:r>
        <w:rPr>
          <w:rFonts w:cs="Calibri" w:hint="eastAsia"/>
        </w:rPr>
        <w:t>）监督承建单位实施其培训计划，并征求用户的反馈意见；</w:t>
      </w:r>
    </w:p>
    <w:p w14:paraId="055CA507" w14:textId="77777777" w:rsidR="00C84AA6" w:rsidRDefault="00000000">
      <w:pPr>
        <w:ind w:firstLineChars="200" w:firstLine="420"/>
        <w:rPr>
          <w:rFonts w:cs="Calibri"/>
        </w:rPr>
      </w:pPr>
      <w:r>
        <w:rPr>
          <w:rFonts w:cs="Calibri" w:hint="eastAsia"/>
        </w:rPr>
        <w:t>3</w:t>
      </w:r>
      <w:r>
        <w:rPr>
          <w:rFonts w:cs="Calibri" w:hint="eastAsia"/>
        </w:rPr>
        <w:t>）审核确认承建单位的培训总结报告。</w:t>
      </w:r>
    </w:p>
    <w:p w14:paraId="4E33BEE1" w14:textId="77777777" w:rsidR="00C84AA6" w:rsidRDefault="00000000">
      <w:pPr>
        <w:ind w:firstLineChars="200" w:firstLine="420"/>
        <w:rPr>
          <w:rFonts w:cs="Calibri"/>
        </w:rPr>
      </w:pPr>
      <w:r>
        <w:rPr>
          <w:rFonts w:cs="Calibri" w:hint="eastAsia"/>
        </w:rPr>
        <w:t>（三）项目进度控制</w:t>
      </w:r>
    </w:p>
    <w:p w14:paraId="322EA690" w14:textId="77777777" w:rsidR="00C84AA6" w:rsidRDefault="00000000">
      <w:pPr>
        <w:ind w:firstLineChars="200" w:firstLine="420"/>
        <w:rPr>
          <w:rFonts w:cs="Calibri"/>
        </w:rPr>
      </w:pPr>
      <w:r>
        <w:rPr>
          <w:rFonts w:cs="Calibri" w:hint="eastAsia"/>
        </w:rPr>
        <w:t>（</w:t>
      </w:r>
      <w:r>
        <w:rPr>
          <w:rFonts w:cs="Calibri" w:hint="eastAsia"/>
        </w:rPr>
        <w:t>1</w:t>
      </w:r>
      <w:r>
        <w:rPr>
          <w:rFonts w:cs="Calibri" w:hint="eastAsia"/>
        </w:rPr>
        <w:t>）审核承建单位的进度分解计划，确认分解计划可以保证总体计划目标；</w:t>
      </w:r>
    </w:p>
    <w:p w14:paraId="42B8C093" w14:textId="77777777" w:rsidR="00C84AA6" w:rsidRDefault="00000000">
      <w:pPr>
        <w:ind w:firstLineChars="200" w:firstLine="420"/>
        <w:rPr>
          <w:rFonts w:cs="Calibri"/>
        </w:rPr>
      </w:pPr>
      <w:r>
        <w:rPr>
          <w:rFonts w:cs="Calibri" w:hint="eastAsia"/>
        </w:rPr>
        <w:t>（</w:t>
      </w:r>
      <w:r>
        <w:rPr>
          <w:rFonts w:cs="Calibri" w:hint="eastAsia"/>
        </w:rPr>
        <w:t>2</w:t>
      </w:r>
      <w:r>
        <w:rPr>
          <w:rFonts w:cs="Calibri" w:hint="eastAsia"/>
        </w:rPr>
        <w:t>）对项目实施进度进行实时跟踪，并要求承建单位对进度计划进行动态调整，以确保项目的阶段和总体进度目标的实现；</w:t>
      </w:r>
    </w:p>
    <w:p w14:paraId="44C08E36" w14:textId="77777777" w:rsidR="00C84AA6" w:rsidRDefault="00000000">
      <w:pPr>
        <w:ind w:firstLineChars="200" w:firstLine="420"/>
        <w:rPr>
          <w:rFonts w:cs="Calibri"/>
        </w:rPr>
      </w:pPr>
      <w:r>
        <w:rPr>
          <w:rFonts w:cs="Calibri" w:hint="eastAsia"/>
        </w:rPr>
        <w:t>（</w:t>
      </w:r>
      <w:r>
        <w:rPr>
          <w:rFonts w:cs="Calibri" w:hint="eastAsia"/>
        </w:rPr>
        <w:t>3</w:t>
      </w:r>
      <w:r>
        <w:rPr>
          <w:rFonts w:cs="Calibri" w:hint="eastAsia"/>
        </w:rPr>
        <w:t>）当工期目标严重偏离时，应及时指出，并提出对策建议，同时督促承建单位尽快采取措施。</w:t>
      </w:r>
    </w:p>
    <w:p w14:paraId="2A1C7A0C" w14:textId="77777777" w:rsidR="00C84AA6" w:rsidRDefault="00000000">
      <w:pPr>
        <w:ind w:firstLineChars="200" w:firstLine="420"/>
        <w:rPr>
          <w:rFonts w:cs="Calibri"/>
        </w:rPr>
      </w:pPr>
      <w:r>
        <w:rPr>
          <w:rFonts w:cs="Calibri" w:hint="eastAsia"/>
        </w:rPr>
        <w:t>（四）项目投资控制</w:t>
      </w:r>
    </w:p>
    <w:p w14:paraId="2182DC54" w14:textId="77777777" w:rsidR="00C84AA6" w:rsidRDefault="00000000">
      <w:pPr>
        <w:ind w:firstLineChars="200" w:firstLine="420"/>
        <w:rPr>
          <w:rFonts w:cs="Calibri"/>
        </w:rPr>
      </w:pPr>
      <w:r>
        <w:rPr>
          <w:rFonts w:cs="Calibri" w:hint="eastAsia"/>
        </w:rPr>
        <w:t>（</w:t>
      </w:r>
      <w:r>
        <w:rPr>
          <w:rFonts w:cs="Calibri" w:hint="eastAsia"/>
        </w:rPr>
        <w:t>1</w:t>
      </w:r>
      <w:r>
        <w:rPr>
          <w:rFonts w:cs="Calibri" w:hint="eastAsia"/>
        </w:rPr>
        <w:t>）通过对项目实施中的方案及设计的优化，确保投资控制在合理、性价比高的范围内；</w:t>
      </w:r>
    </w:p>
    <w:p w14:paraId="344B3E4F" w14:textId="77777777" w:rsidR="00C84AA6" w:rsidRDefault="00000000">
      <w:pPr>
        <w:ind w:firstLineChars="200" w:firstLine="420"/>
        <w:rPr>
          <w:rFonts w:cs="Calibri"/>
        </w:rPr>
      </w:pPr>
      <w:r>
        <w:rPr>
          <w:rFonts w:cs="Calibri" w:hint="eastAsia"/>
        </w:rPr>
        <w:t>（</w:t>
      </w:r>
      <w:r>
        <w:rPr>
          <w:rFonts w:cs="Calibri" w:hint="eastAsia"/>
        </w:rPr>
        <w:t>2</w:t>
      </w:r>
      <w:r>
        <w:rPr>
          <w:rFonts w:cs="Calibri" w:hint="eastAsia"/>
        </w:rPr>
        <w:t>）协助采购人做好项目支付预算的现金流量表，将付款进度与项目质量与形象进度结合起来。</w:t>
      </w:r>
    </w:p>
    <w:p w14:paraId="45A23497" w14:textId="77777777" w:rsidR="00C84AA6" w:rsidRDefault="00000000">
      <w:pPr>
        <w:ind w:firstLineChars="200" w:firstLine="420"/>
        <w:rPr>
          <w:rFonts w:cs="Calibri"/>
        </w:rPr>
      </w:pPr>
      <w:r>
        <w:rPr>
          <w:rFonts w:cs="Calibri" w:hint="eastAsia"/>
        </w:rPr>
        <w:t>（五）项目变更控制</w:t>
      </w:r>
    </w:p>
    <w:p w14:paraId="7AC8612A" w14:textId="77777777" w:rsidR="00C84AA6" w:rsidRDefault="00000000">
      <w:pPr>
        <w:ind w:firstLineChars="200" w:firstLine="420"/>
        <w:rPr>
          <w:rFonts w:cs="Calibri"/>
        </w:rPr>
      </w:pPr>
      <w:r>
        <w:rPr>
          <w:rFonts w:cs="Calibri" w:hint="eastAsia"/>
        </w:rPr>
        <w:t>（</w:t>
      </w:r>
      <w:r>
        <w:rPr>
          <w:rFonts w:cs="Calibri" w:hint="eastAsia"/>
        </w:rPr>
        <w:t>1</w:t>
      </w:r>
      <w:r>
        <w:rPr>
          <w:rFonts w:cs="Calibri" w:hint="eastAsia"/>
        </w:rPr>
        <w:t>）与建设单位确定项目变更流程和程序，对变更进行严格的控制。</w:t>
      </w:r>
    </w:p>
    <w:p w14:paraId="74448011" w14:textId="77777777" w:rsidR="00C84AA6" w:rsidRDefault="00000000">
      <w:pPr>
        <w:ind w:firstLineChars="200" w:firstLine="420"/>
        <w:rPr>
          <w:rFonts w:cs="Calibri"/>
        </w:rPr>
      </w:pPr>
      <w:r>
        <w:rPr>
          <w:rFonts w:cs="Calibri" w:hint="eastAsia"/>
        </w:rPr>
        <w:lastRenderedPageBreak/>
        <w:t>（</w:t>
      </w:r>
      <w:r>
        <w:rPr>
          <w:rFonts w:cs="Calibri" w:hint="eastAsia"/>
        </w:rPr>
        <w:t>2</w:t>
      </w:r>
      <w:r>
        <w:rPr>
          <w:rFonts w:cs="Calibri" w:hint="eastAsia"/>
        </w:rPr>
        <w:t>）协助采购人与承建单位关于工程变更、索赔、有关争议而进行的谈判。</w:t>
      </w:r>
    </w:p>
    <w:p w14:paraId="02F1F71A" w14:textId="77777777" w:rsidR="00C84AA6" w:rsidRDefault="00000000">
      <w:pPr>
        <w:ind w:firstLineChars="200" w:firstLine="420"/>
        <w:rPr>
          <w:rFonts w:cs="Calibri"/>
        </w:rPr>
      </w:pPr>
      <w:r>
        <w:rPr>
          <w:rFonts w:cs="Calibri" w:hint="eastAsia"/>
        </w:rPr>
        <w:t>（六）项目合同管理</w:t>
      </w:r>
    </w:p>
    <w:p w14:paraId="17A15BB7" w14:textId="77777777" w:rsidR="00C84AA6" w:rsidRDefault="00000000">
      <w:pPr>
        <w:ind w:firstLineChars="200" w:firstLine="420"/>
        <w:rPr>
          <w:rFonts w:cs="Calibri"/>
        </w:rPr>
      </w:pPr>
      <w:r>
        <w:rPr>
          <w:rFonts w:cs="Calibri" w:hint="eastAsia"/>
        </w:rPr>
        <w:t>（</w:t>
      </w:r>
      <w:r>
        <w:rPr>
          <w:rFonts w:cs="Calibri" w:hint="eastAsia"/>
        </w:rPr>
        <w:t>1</w:t>
      </w:r>
      <w:r>
        <w:rPr>
          <w:rFonts w:cs="Calibri" w:hint="eastAsia"/>
        </w:rPr>
        <w:t>）跟踪检查合同的执行情况，确保承建单位按时履约；</w:t>
      </w:r>
    </w:p>
    <w:p w14:paraId="244848F6" w14:textId="77777777" w:rsidR="00C84AA6" w:rsidRDefault="00000000">
      <w:pPr>
        <w:ind w:firstLineChars="200" w:firstLine="420"/>
        <w:rPr>
          <w:rFonts w:cs="Calibri"/>
        </w:rPr>
      </w:pPr>
      <w:r>
        <w:rPr>
          <w:rFonts w:cs="Calibri" w:hint="eastAsia"/>
        </w:rPr>
        <w:t>（</w:t>
      </w:r>
      <w:r>
        <w:rPr>
          <w:rFonts w:cs="Calibri" w:hint="eastAsia"/>
        </w:rPr>
        <w:t>2</w:t>
      </w:r>
      <w:r>
        <w:rPr>
          <w:rFonts w:cs="Calibri" w:hint="eastAsia"/>
        </w:rPr>
        <w:t>）对合同工期的延误和延期进行审核确认；</w:t>
      </w:r>
    </w:p>
    <w:p w14:paraId="0423C8CE" w14:textId="77777777" w:rsidR="00C84AA6" w:rsidRDefault="00000000">
      <w:pPr>
        <w:ind w:firstLineChars="200" w:firstLine="420"/>
        <w:rPr>
          <w:rFonts w:cs="Calibri"/>
        </w:rPr>
      </w:pPr>
      <w:r>
        <w:rPr>
          <w:rFonts w:cs="Calibri" w:hint="eastAsia"/>
        </w:rPr>
        <w:t>（</w:t>
      </w:r>
      <w:r>
        <w:rPr>
          <w:rFonts w:cs="Calibri" w:hint="eastAsia"/>
        </w:rPr>
        <w:t>3</w:t>
      </w:r>
      <w:r>
        <w:rPr>
          <w:rFonts w:cs="Calibri" w:hint="eastAsia"/>
        </w:rPr>
        <w:t>）对合同变更、索赔等事宜进行审核确认；</w:t>
      </w:r>
    </w:p>
    <w:p w14:paraId="6BDB4C98" w14:textId="77777777" w:rsidR="00C84AA6" w:rsidRDefault="00000000">
      <w:pPr>
        <w:ind w:firstLineChars="200" w:firstLine="420"/>
        <w:rPr>
          <w:rFonts w:cs="Calibri"/>
        </w:rPr>
      </w:pPr>
      <w:r>
        <w:rPr>
          <w:rFonts w:cs="Calibri" w:hint="eastAsia"/>
        </w:rPr>
        <w:t>（</w:t>
      </w:r>
      <w:r>
        <w:rPr>
          <w:rFonts w:cs="Calibri" w:hint="eastAsia"/>
        </w:rPr>
        <w:t>4</w:t>
      </w:r>
      <w:r>
        <w:rPr>
          <w:rFonts w:cs="Calibri" w:hint="eastAsia"/>
        </w:rPr>
        <w:t>）根据合同约定，审核承建单位提交的支付申请，签发付款凭证。</w:t>
      </w:r>
    </w:p>
    <w:p w14:paraId="5716412E" w14:textId="77777777" w:rsidR="00C84AA6" w:rsidRDefault="00000000">
      <w:pPr>
        <w:ind w:firstLineChars="200" w:firstLine="420"/>
        <w:rPr>
          <w:rFonts w:cs="Calibri"/>
        </w:rPr>
      </w:pPr>
      <w:r>
        <w:rPr>
          <w:rFonts w:cs="Calibri" w:hint="eastAsia"/>
        </w:rPr>
        <w:t>（七）信息管理</w:t>
      </w:r>
      <w:r>
        <w:rPr>
          <w:rFonts w:cs="Calibri" w:hint="eastAsia"/>
        </w:rPr>
        <w:t>/</w:t>
      </w:r>
      <w:r>
        <w:rPr>
          <w:rFonts w:cs="Calibri" w:hint="eastAsia"/>
        </w:rPr>
        <w:t>项目文档管理</w:t>
      </w:r>
    </w:p>
    <w:p w14:paraId="0BCF5329" w14:textId="77777777" w:rsidR="00C84AA6" w:rsidRDefault="00000000">
      <w:pPr>
        <w:ind w:firstLineChars="200" w:firstLine="420"/>
        <w:rPr>
          <w:rFonts w:cs="Calibri"/>
        </w:rPr>
      </w:pPr>
      <w:r>
        <w:rPr>
          <w:rFonts w:cs="Calibri" w:hint="eastAsia"/>
        </w:rPr>
        <w:t>（</w:t>
      </w:r>
      <w:r>
        <w:rPr>
          <w:rFonts w:cs="Calibri" w:hint="eastAsia"/>
        </w:rPr>
        <w:t>1</w:t>
      </w:r>
      <w:r>
        <w:rPr>
          <w:rFonts w:cs="Calibri" w:hint="eastAsia"/>
        </w:rPr>
        <w:t>）做好监理日记及项目大事记；</w:t>
      </w:r>
    </w:p>
    <w:p w14:paraId="2BB61061" w14:textId="77777777" w:rsidR="00C84AA6" w:rsidRDefault="00000000">
      <w:pPr>
        <w:ind w:firstLineChars="200" w:firstLine="420"/>
        <w:rPr>
          <w:rFonts w:cs="Calibri"/>
        </w:rPr>
      </w:pPr>
      <w:r>
        <w:rPr>
          <w:rFonts w:cs="Calibri" w:hint="eastAsia"/>
        </w:rPr>
        <w:t>（</w:t>
      </w:r>
      <w:r>
        <w:rPr>
          <w:rFonts w:cs="Calibri" w:hint="eastAsia"/>
        </w:rPr>
        <w:t>2</w:t>
      </w:r>
      <w:r>
        <w:rPr>
          <w:rFonts w:cs="Calibri" w:hint="eastAsia"/>
        </w:rPr>
        <w:t>）做好合同批复等各类往来文件的批复和存档；</w:t>
      </w:r>
    </w:p>
    <w:p w14:paraId="029F33D5" w14:textId="77777777" w:rsidR="00C84AA6" w:rsidRDefault="00000000">
      <w:pPr>
        <w:ind w:firstLineChars="200" w:firstLine="420"/>
        <w:rPr>
          <w:rFonts w:cs="Calibri"/>
        </w:rPr>
      </w:pPr>
      <w:r>
        <w:rPr>
          <w:rFonts w:cs="Calibri" w:hint="eastAsia"/>
        </w:rPr>
        <w:t>（</w:t>
      </w:r>
      <w:r>
        <w:rPr>
          <w:rFonts w:cs="Calibri" w:hint="eastAsia"/>
        </w:rPr>
        <w:t>3</w:t>
      </w:r>
      <w:r>
        <w:rPr>
          <w:rFonts w:cs="Calibri" w:hint="eastAsia"/>
        </w:rPr>
        <w:t>）做好项目协调会、技术专题会的会议纪要；</w:t>
      </w:r>
    </w:p>
    <w:p w14:paraId="309416A5" w14:textId="77777777" w:rsidR="00C84AA6" w:rsidRDefault="00000000">
      <w:pPr>
        <w:ind w:firstLineChars="200" w:firstLine="420"/>
        <w:rPr>
          <w:rFonts w:cs="Calibri"/>
        </w:rPr>
      </w:pPr>
      <w:r>
        <w:rPr>
          <w:rFonts w:cs="Calibri" w:hint="eastAsia"/>
        </w:rPr>
        <w:t>（</w:t>
      </w:r>
      <w:r>
        <w:rPr>
          <w:rFonts w:cs="Calibri" w:hint="eastAsia"/>
        </w:rPr>
        <w:t>4</w:t>
      </w:r>
      <w:r>
        <w:rPr>
          <w:rFonts w:cs="Calibri" w:hint="eastAsia"/>
        </w:rPr>
        <w:t>）管理好实施期间的各类技术文档；</w:t>
      </w:r>
    </w:p>
    <w:p w14:paraId="3C358E7D" w14:textId="77777777" w:rsidR="00C84AA6" w:rsidRDefault="00000000">
      <w:pPr>
        <w:ind w:firstLineChars="200" w:firstLine="420"/>
        <w:rPr>
          <w:rFonts w:cs="Calibri"/>
        </w:rPr>
      </w:pPr>
      <w:r>
        <w:rPr>
          <w:rFonts w:cs="Calibri" w:hint="eastAsia"/>
        </w:rPr>
        <w:t>（</w:t>
      </w:r>
      <w:r>
        <w:rPr>
          <w:rFonts w:cs="Calibri" w:hint="eastAsia"/>
        </w:rPr>
        <w:t>5</w:t>
      </w:r>
      <w:r>
        <w:rPr>
          <w:rFonts w:cs="Calibri" w:hint="eastAsia"/>
        </w:rPr>
        <w:t>）项目周报；</w:t>
      </w:r>
    </w:p>
    <w:p w14:paraId="6DA81405" w14:textId="77777777" w:rsidR="00C84AA6" w:rsidRDefault="00000000">
      <w:pPr>
        <w:ind w:firstLineChars="200" w:firstLine="420"/>
        <w:rPr>
          <w:rFonts w:cs="Calibri"/>
        </w:rPr>
      </w:pPr>
      <w:r>
        <w:rPr>
          <w:rFonts w:cs="Calibri" w:hint="eastAsia"/>
        </w:rPr>
        <w:t>（</w:t>
      </w:r>
      <w:r>
        <w:rPr>
          <w:rFonts w:cs="Calibri" w:hint="eastAsia"/>
        </w:rPr>
        <w:t>6</w:t>
      </w:r>
      <w:r>
        <w:rPr>
          <w:rFonts w:cs="Calibri" w:hint="eastAsia"/>
        </w:rPr>
        <w:t>）监理建议书；</w:t>
      </w:r>
    </w:p>
    <w:p w14:paraId="6414F003" w14:textId="77777777" w:rsidR="00C84AA6" w:rsidRDefault="00000000">
      <w:pPr>
        <w:ind w:firstLineChars="200" w:firstLine="420"/>
        <w:rPr>
          <w:rFonts w:cs="Calibri"/>
        </w:rPr>
      </w:pPr>
      <w:r>
        <w:rPr>
          <w:rFonts w:cs="Calibri" w:hint="eastAsia"/>
        </w:rPr>
        <w:t>（</w:t>
      </w:r>
      <w:r>
        <w:rPr>
          <w:rFonts w:cs="Calibri" w:hint="eastAsia"/>
        </w:rPr>
        <w:t>7</w:t>
      </w:r>
      <w:r>
        <w:rPr>
          <w:rFonts w:cs="Calibri" w:hint="eastAsia"/>
        </w:rPr>
        <w:t>）监理通知；</w:t>
      </w:r>
    </w:p>
    <w:p w14:paraId="12488805" w14:textId="77777777" w:rsidR="00C84AA6" w:rsidRDefault="00000000">
      <w:pPr>
        <w:ind w:firstLineChars="200" w:firstLine="420"/>
        <w:rPr>
          <w:rFonts w:cs="Calibri"/>
        </w:rPr>
      </w:pPr>
      <w:r>
        <w:rPr>
          <w:rFonts w:cs="Calibri" w:hint="eastAsia"/>
        </w:rPr>
        <w:t>（</w:t>
      </w:r>
      <w:r>
        <w:rPr>
          <w:rFonts w:cs="Calibri" w:hint="eastAsia"/>
        </w:rPr>
        <w:t>8</w:t>
      </w:r>
      <w:r>
        <w:rPr>
          <w:rFonts w:cs="Calibri" w:hint="eastAsia"/>
        </w:rPr>
        <w:t>）各种会议纪要；</w:t>
      </w:r>
    </w:p>
    <w:p w14:paraId="0396F4FF" w14:textId="77777777" w:rsidR="00C84AA6" w:rsidRDefault="00000000">
      <w:pPr>
        <w:ind w:firstLineChars="200" w:firstLine="420"/>
        <w:rPr>
          <w:rFonts w:cs="Calibri"/>
        </w:rPr>
      </w:pPr>
      <w:r>
        <w:rPr>
          <w:rFonts w:cs="Calibri" w:hint="eastAsia"/>
        </w:rPr>
        <w:t>（</w:t>
      </w:r>
      <w:r>
        <w:rPr>
          <w:rFonts w:cs="Calibri" w:hint="eastAsia"/>
        </w:rPr>
        <w:t>9</w:t>
      </w:r>
      <w:r>
        <w:rPr>
          <w:rFonts w:cs="Calibri" w:hint="eastAsia"/>
        </w:rPr>
        <w:t>）阶段性项目总结；</w:t>
      </w:r>
    </w:p>
    <w:p w14:paraId="5141918F" w14:textId="77777777" w:rsidR="00C84AA6" w:rsidRDefault="00000000">
      <w:pPr>
        <w:ind w:firstLineChars="200" w:firstLine="420"/>
        <w:rPr>
          <w:rFonts w:cs="Calibri"/>
        </w:rPr>
      </w:pPr>
      <w:r>
        <w:rPr>
          <w:rFonts w:cs="Calibri" w:hint="eastAsia"/>
        </w:rPr>
        <w:t>（</w:t>
      </w:r>
      <w:r>
        <w:rPr>
          <w:rFonts w:cs="Calibri" w:hint="eastAsia"/>
        </w:rPr>
        <w:t>10</w:t>
      </w:r>
      <w:r>
        <w:rPr>
          <w:rFonts w:cs="Calibri" w:hint="eastAsia"/>
        </w:rPr>
        <w:t>）各承建方提交的技术文档。</w:t>
      </w:r>
    </w:p>
    <w:p w14:paraId="5B79FA42" w14:textId="77777777" w:rsidR="00C84AA6" w:rsidRDefault="00000000">
      <w:pPr>
        <w:ind w:firstLineChars="200" w:firstLine="420"/>
        <w:rPr>
          <w:rFonts w:cs="Calibri"/>
        </w:rPr>
      </w:pPr>
      <w:r>
        <w:rPr>
          <w:rFonts w:cs="Calibri" w:hint="eastAsia"/>
        </w:rPr>
        <w:t>（八）项目协调管理</w:t>
      </w:r>
    </w:p>
    <w:p w14:paraId="7182919C" w14:textId="77777777" w:rsidR="00C84AA6" w:rsidRDefault="00000000">
      <w:pPr>
        <w:ind w:firstLineChars="200" w:firstLine="420"/>
        <w:rPr>
          <w:rFonts w:cs="Calibri"/>
        </w:rPr>
      </w:pPr>
      <w:r>
        <w:rPr>
          <w:rFonts w:cs="Calibri" w:hint="eastAsia"/>
        </w:rPr>
        <w:t>经采购人委托，负责协调本项目所涉及的各承建单位之间的工作关系，并协调解决项目建设过程中的各类纠纷。</w:t>
      </w:r>
      <w:r>
        <w:rPr>
          <w:rFonts w:cs="Calibri" w:hint="eastAsia"/>
        </w:rPr>
        <w:t xml:space="preserve"> </w:t>
      </w:r>
    </w:p>
    <w:p w14:paraId="3919137F" w14:textId="77777777" w:rsidR="00C84AA6" w:rsidRDefault="00000000">
      <w:pPr>
        <w:ind w:firstLineChars="200" w:firstLine="420"/>
        <w:rPr>
          <w:rFonts w:cs="Calibri"/>
        </w:rPr>
      </w:pPr>
      <w:r>
        <w:rPr>
          <w:rFonts w:cs="Calibri" w:hint="eastAsia"/>
        </w:rPr>
        <w:t>监理方应该通过必要的会议制度来实施协调工作，主要包括：</w:t>
      </w:r>
    </w:p>
    <w:p w14:paraId="120DB280" w14:textId="77777777" w:rsidR="00C84AA6" w:rsidRDefault="00000000">
      <w:pPr>
        <w:ind w:firstLineChars="200" w:firstLine="420"/>
        <w:rPr>
          <w:rFonts w:cs="Calibri"/>
        </w:rPr>
      </w:pPr>
      <w:r>
        <w:rPr>
          <w:rFonts w:cs="Calibri" w:hint="eastAsia"/>
        </w:rPr>
        <w:t>（</w:t>
      </w:r>
      <w:r>
        <w:rPr>
          <w:rFonts w:cs="Calibri" w:hint="eastAsia"/>
        </w:rPr>
        <w:t>1</w:t>
      </w:r>
      <w:r>
        <w:rPr>
          <w:rFonts w:cs="Calibri" w:hint="eastAsia"/>
        </w:rPr>
        <w:t>）现场会；</w:t>
      </w:r>
    </w:p>
    <w:p w14:paraId="3285974B" w14:textId="77777777" w:rsidR="00C84AA6" w:rsidRDefault="00000000">
      <w:pPr>
        <w:ind w:firstLineChars="200" w:firstLine="420"/>
        <w:rPr>
          <w:rFonts w:cs="Calibri"/>
        </w:rPr>
      </w:pPr>
      <w:r>
        <w:rPr>
          <w:rFonts w:cs="Calibri" w:hint="eastAsia"/>
        </w:rPr>
        <w:t>（</w:t>
      </w:r>
      <w:r>
        <w:rPr>
          <w:rFonts w:cs="Calibri" w:hint="eastAsia"/>
        </w:rPr>
        <w:t>2</w:t>
      </w:r>
      <w:r>
        <w:rPr>
          <w:rFonts w:cs="Calibri" w:hint="eastAsia"/>
        </w:rPr>
        <w:t>）监理交底会；</w:t>
      </w:r>
    </w:p>
    <w:p w14:paraId="4A09D3F7" w14:textId="77777777" w:rsidR="00C84AA6" w:rsidRDefault="00000000">
      <w:pPr>
        <w:ind w:firstLineChars="200" w:firstLine="420"/>
        <w:rPr>
          <w:rFonts w:cs="Calibri"/>
        </w:rPr>
      </w:pPr>
      <w:r>
        <w:rPr>
          <w:rFonts w:cs="Calibri" w:hint="eastAsia"/>
        </w:rPr>
        <w:t>（</w:t>
      </w:r>
      <w:r>
        <w:rPr>
          <w:rFonts w:cs="Calibri" w:hint="eastAsia"/>
        </w:rPr>
        <w:t>3</w:t>
      </w:r>
      <w:r>
        <w:rPr>
          <w:rFonts w:cs="Calibri" w:hint="eastAsia"/>
        </w:rPr>
        <w:t>）周例会；</w:t>
      </w:r>
    </w:p>
    <w:p w14:paraId="76157BA6" w14:textId="77777777" w:rsidR="00C84AA6" w:rsidRDefault="00000000">
      <w:pPr>
        <w:ind w:firstLineChars="200" w:firstLine="420"/>
        <w:rPr>
          <w:rFonts w:cs="Calibri"/>
        </w:rPr>
      </w:pPr>
      <w:r>
        <w:rPr>
          <w:rFonts w:cs="Calibri" w:hint="eastAsia"/>
        </w:rPr>
        <w:t>（</w:t>
      </w:r>
      <w:r>
        <w:rPr>
          <w:rFonts w:cs="Calibri" w:hint="eastAsia"/>
        </w:rPr>
        <w:t>4</w:t>
      </w:r>
      <w:r>
        <w:rPr>
          <w:rFonts w:cs="Calibri" w:hint="eastAsia"/>
        </w:rPr>
        <w:t>）监理协调会；</w:t>
      </w:r>
    </w:p>
    <w:p w14:paraId="3135961A" w14:textId="77777777" w:rsidR="00C84AA6" w:rsidRDefault="00000000">
      <w:pPr>
        <w:ind w:firstLineChars="200" w:firstLine="420"/>
        <w:rPr>
          <w:rFonts w:cs="Calibri"/>
        </w:rPr>
      </w:pPr>
      <w:r>
        <w:rPr>
          <w:rFonts w:cs="Calibri" w:hint="eastAsia"/>
        </w:rPr>
        <w:t>（</w:t>
      </w:r>
      <w:r>
        <w:rPr>
          <w:rFonts w:cs="Calibri" w:hint="eastAsia"/>
        </w:rPr>
        <w:t>5</w:t>
      </w:r>
      <w:r>
        <w:rPr>
          <w:rFonts w:cs="Calibri" w:hint="eastAsia"/>
        </w:rPr>
        <w:t>）专题讨论会；</w:t>
      </w:r>
    </w:p>
    <w:p w14:paraId="6FCC3497" w14:textId="77777777" w:rsidR="00C84AA6" w:rsidRDefault="00000000">
      <w:pPr>
        <w:ind w:firstLineChars="200" w:firstLine="420"/>
        <w:rPr>
          <w:rFonts w:cs="Calibri"/>
        </w:rPr>
      </w:pPr>
      <w:r>
        <w:rPr>
          <w:rFonts w:cs="Calibri" w:hint="eastAsia"/>
        </w:rPr>
        <w:t>（</w:t>
      </w:r>
      <w:r>
        <w:rPr>
          <w:rFonts w:cs="Calibri" w:hint="eastAsia"/>
        </w:rPr>
        <w:t>6</w:t>
      </w:r>
      <w:r>
        <w:rPr>
          <w:rFonts w:cs="Calibri" w:hint="eastAsia"/>
        </w:rPr>
        <w:t>）专家论证会；</w:t>
      </w:r>
    </w:p>
    <w:p w14:paraId="080A7A32" w14:textId="77777777" w:rsidR="00C84AA6" w:rsidRDefault="00000000">
      <w:pPr>
        <w:ind w:firstLineChars="200" w:firstLine="420"/>
        <w:rPr>
          <w:rFonts w:cs="Calibri"/>
        </w:rPr>
      </w:pPr>
      <w:r>
        <w:rPr>
          <w:rFonts w:cs="Calibri" w:hint="eastAsia"/>
        </w:rPr>
        <w:t>（</w:t>
      </w:r>
      <w:r>
        <w:rPr>
          <w:rFonts w:cs="Calibri" w:hint="eastAsia"/>
        </w:rPr>
        <w:t>7</w:t>
      </w:r>
      <w:r>
        <w:rPr>
          <w:rFonts w:cs="Calibri" w:hint="eastAsia"/>
        </w:rPr>
        <w:t>）阶段工作总结会；</w:t>
      </w:r>
    </w:p>
    <w:p w14:paraId="14FE9507" w14:textId="77777777" w:rsidR="00C84AA6" w:rsidRDefault="00000000">
      <w:pPr>
        <w:ind w:firstLineChars="200" w:firstLine="420"/>
        <w:rPr>
          <w:rFonts w:cs="Calibri"/>
        </w:rPr>
      </w:pPr>
      <w:r>
        <w:rPr>
          <w:rFonts w:cs="Calibri" w:hint="eastAsia"/>
        </w:rPr>
        <w:t>（</w:t>
      </w:r>
      <w:r>
        <w:rPr>
          <w:rFonts w:cs="Calibri" w:hint="eastAsia"/>
        </w:rPr>
        <w:t>8</w:t>
      </w:r>
      <w:r>
        <w:rPr>
          <w:rFonts w:cs="Calibri" w:hint="eastAsia"/>
        </w:rPr>
        <w:t>）问题通报会；</w:t>
      </w:r>
    </w:p>
    <w:p w14:paraId="05A7DE40" w14:textId="77777777" w:rsidR="00C84AA6" w:rsidRDefault="00000000">
      <w:pPr>
        <w:ind w:firstLineChars="200" w:firstLine="420"/>
        <w:rPr>
          <w:rFonts w:cs="Calibri"/>
        </w:rPr>
      </w:pPr>
      <w:r>
        <w:rPr>
          <w:rFonts w:cs="Calibri" w:hint="eastAsia"/>
        </w:rPr>
        <w:t>（</w:t>
      </w:r>
      <w:r>
        <w:rPr>
          <w:rFonts w:cs="Calibri" w:hint="eastAsia"/>
        </w:rPr>
        <w:t>9</w:t>
      </w:r>
      <w:r>
        <w:rPr>
          <w:rFonts w:cs="Calibri" w:hint="eastAsia"/>
        </w:rPr>
        <w:t>）阶段及最终验收会。</w:t>
      </w:r>
    </w:p>
    <w:p w14:paraId="1405F347" w14:textId="77777777" w:rsidR="00C84AA6" w:rsidRDefault="00000000">
      <w:pPr>
        <w:ind w:firstLineChars="200" w:firstLine="420"/>
        <w:rPr>
          <w:rFonts w:cs="Calibri"/>
        </w:rPr>
      </w:pPr>
      <w:r>
        <w:rPr>
          <w:rFonts w:cs="Calibri" w:hint="eastAsia"/>
        </w:rPr>
        <w:t>（九）项目安全的管理</w:t>
      </w:r>
    </w:p>
    <w:p w14:paraId="43529CD8" w14:textId="77777777" w:rsidR="00C84AA6" w:rsidRDefault="00000000">
      <w:pPr>
        <w:ind w:firstLineChars="200" w:firstLine="420"/>
        <w:rPr>
          <w:rFonts w:cs="Calibri"/>
        </w:rPr>
      </w:pPr>
      <w:r>
        <w:rPr>
          <w:rFonts w:cs="Calibri" w:hint="eastAsia"/>
        </w:rPr>
        <w:t>（</w:t>
      </w:r>
      <w:r>
        <w:rPr>
          <w:rFonts w:cs="Calibri" w:hint="eastAsia"/>
        </w:rPr>
        <w:t>1</w:t>
      </w:r>
      <w:r>
        <w:rPr>
          <w:rFonts w:cs="Calibri" w:hint="eastAsia"/>
        </w:rPr>
        <w:t>）负责项目建设过程中所涉及的政府机密数据和资料的保护，保证不被非授权使用；</w:t>
      </w:r>
    </w:p>
    <w:p w14:paraId="5357F132" w14:textId="77777777" w:rsidR="00C84AA6" w:rsidRDefault="00000000">
      <w:pPr>
        <w:ind w:firstLineChars="200" w:firstLine="420"/>
        <w:rPr>
          <w:rFonts w:cs="Calibri"/>
        </w:rPr>
      </w:pPr>
      <w:r>
        <w:rPr>
          <w:rFonts w:cs="Calibri" w:hint="eastAsia"/>
        </w:rPr>
        <w:t>（</w:t>
      </w:r>
      <w:r>
        <w:rPr>
          <w:rFonts w:cs="Calibri" w:hint="eastAsia"/>
        </w:rPr>
        <w:t>2</w:t>
      </w:r>
      <w:r>
        <w:rPr>
          <w:rFonts w:cs="Calibri" w:hint="eastAsia"/>
        </w:rPr>
        <w:t>）负责项目建设施工过程中安全控制，确保不出现安全事故。</w:t>
      </w:r>
    </w:p>
    <w:p w14:paraId="6FCCE620" w14:textId="77777777" w:rsidR="00C84AA6" w:rsidRDefault="00000000">
      <w:pPr>
        <w:ind w:firstLineChars="200" w:firstLine="420"/>
        <w:rPr>
          <w:rFonts w:cs="Calibri"/>
        </w:rPr>
      </w:pPr>
      <w:r>
        <w:rPr>
          <w:rFonts w:cs="Calibri" w:hint="eastAsia"/>
        </w:rPr>
        <w:t>（十）项目知识产权的管理</w:t>
      </w:r>
    </w:p>
    <w:p w14:paraId="22A54719" w14:textId="77777777" w:rsidR="00C84AA6" w:rsidRDefault="00000000">
      <w:pPr>
        <w:ind w:firstLineChars="200" w:firstLine="420"/>
        <w:rPr>
          <w:rFonts w:cs="Calibri"/>
        </w:rPr>
      </w:pPr>
      <w:r>
        <w:rPr>
          <w:rFonts w:cs="Calibri" w:hint="eastAsia"/>
        </w:rPr>
        <w:t>（</w:t>
      </w:r>
      <w:r>
        <w:rPr>
          <w:rFonts w:cs="Calibri" w:hint="eastAsia"/>
        </w:rPr>
        <w:t>1</w:t>
      </w:r>
      <w:r>
        <w:rPr>
          <w:rFonts w:cs="Calibri" w:hint="eastAsia"/>
        </w:rPr>
        <w:t>）负责项目建设过程中所产生成果的知识产权保护，保证不被非授权使用；</w:t>
      </w:r>
    </w:p>
    <w:p w14:paraId="39A54C18" w14:textId="77777777" w:rsidR="00C84AA6" w:rsidRDefault="00000000">
      <w:pPr>
        <w:ind w:firstLineChars="200" w:firstLine="420"/>
        <w:rPr>
          <w:rFonts w:cs="Calibri"/>
        </w:rPr>
      </w:pPr>
      <w:r>
        <w:rPr>
          <w:rFonts w:cs="Calibri" w:hint="eastAsia"/>
        </w:rPr>
        <w:t>（</w:t>
      </w:r>
      <w:r>
        <w:rPr>
          <w:rFonts w:cs="Calibri" w:hint="eastAsia"/>
        </w:rPr>
        <w:t>2</w:t>
      </w:r>
      <w:r>
        <w:rPr>
          <w:rFonts w:cs="Calibri" w:hint="eastAsia"/>
        </w:rPr>
        <w:t>）负责项目建设过程中涉及知识产权的产品和系统的使用审核，保证业主方不在本项目建设中出现违反知识产权的行为。</w:t>
      </w:r>
    </w:p>
    <w:p w14:paraId="15650F89" w14:textId="77777777" w:rsidR="00C84AA6" w:rsidRDefault="00000000">
      <w:pPr>
        <w:pStyle w:val="2"/>
        <w:ind w:firstLine="420"/>
      </w:pPr>
      <w:r>
        <w:rPr>
          <w:rFonts w:hint="eastAsia"/>
        </w:rPr>
        <w:t>六、对项目服务团队的要求</w:t>
      </w:r>
    </w:p>
    <w:p w14:paraId="6111B3F0" w14:textId="77777777" w:rsidR="00C84AA6" w:rsidRDefault="00000000">
      <w:pPr>
        <w:ind w:firstLineChars="200" w:firstLine="420"/>
        <w:rPr>
          <w:rFonts w:cs="Calibri"/>
        </w:rPr>
      </w:pPr>
      <w:r>
        <w:rPr>
          <w:rFonts w:cs="Calibri" w:hint="eastAsia"/>
        </w:rPr>
        <w:t>（一）对监理人员队伍的要求</w:t>
      </w:r>
    </w:p>
    <w:p w14:paraId="7F30EEBA" w14:textId="77777777" w:rsidR="00C84AA6" w:rsidRDefault="00000000">
      <w:pPr>
        <w:ind w:firstLineChars="200" w:firstLine="420"/>
        <w:rPr>
          <w:rFonts w:cs="Calibri"/>
        </w:rPr>
      </w:pPr>
      <w:r>
        <w:rPr>
          <w:rFonts w:cs="Calibri" w:hint="eastAsia"/>
        </w:rPr>
        <w:t>1</w:t>
      </w:r>
      <w:r>
        <w:rPr>
          <w:rFonts w:cs="Calibri" w:hint="eastAsia"/>
        </w:rPr>
        <w:t>、供应商须针对本监理项目专门成立监理工作组，总监</w:t>
      </w:r>
      <w:r>
        <w:rPr>
          <w:rFonts w:cs="Calibri" w:hint="eastAsia"/>
        </w:rPr>
        <w:t>1</w:t>
      </w:r>
      <w:r>
        <w:rPr>
          <w:rFonts w:cs="Calibri" w:hint="eastAsia"/>
        </w:rPr>
        <w:t>名，监理工程师不少于</w:t>
      </w:r>
      <w:r>
        <w:rPr>
          <w:rFonts w:cs="Calibri" w:hint="eastAsia"/>
        </w:rPr>
        <w:t>2</w:t>
      </w:r>
      <w:r>
        <w:rPr>
          <w:rFonts w:cs="Calibri" w:hint="eastAsia"/>
        </w:rPr>
        <w:t>名，需按要求随时提供现场监理服务。</w:t>
      </w:r>
    </w:p>
    <w:p w14:paraId="13434F08" w14:textId="77777777" w:rsidR="00C84AA6" w:rsidRDefault="00000000">
      <w:pPr>
        <w:ind w:firstLineChars="200" w:firstLine="420"/>
        <w:rPr>
          <w:rFonts w:cs="Calibri"/>
        </w:rPr>
      </w:pPr>
      <w:r>
        <w:rPr>
          <w:rFonts w:cs="Calibri" w:hint="eastAsia"/>
        </w:rPr>
        <w:t>1.2</w:t>
      </w:r>
      <w:r>
        <w:rPr>
          <w:rFonts w:cs="Calibri" w:hint="eastAsia"/>
        </w:rPr>
        <w:t>项目总监理工程师须具有信息系统监理师和信息系统项目管理师证书。</w:t>
      </w:r>
    </w:p>
    <w:p w14:paraId="183BAA52" w14:textId="77777777" w:rsidR="00C84AA6" w:rsidRDefault="00000000">
      <w:pPr>
        <w:ind w:firstLineChars="200" w:firstLine="420"/>
        <w:rPr>
          <w:rFonts w:cs="Calibri"/>
        </w:rPr>
      </w:pPr>
      <w:r>
        <w:rPr>
          <w:rFonts w:cs="Calibri" w:hint="eastAsia"/>
        </w:rPr>
        <w:lastRenderedPageBreak/>
        <w:t>1.3</w:t>
      </w:r>
      <w:r>
        <w:rPr>
          <w:rFonts w:cs="Calibri" w:hint="eastAsia"/>
        </w:rPr>
        <w:t>项目的监理服务团队成员需具有类似项目监理经验。</w:t>
      </w:r>
    </w:p>
    <w:p w14:paraId="4401B90C" w14:textId="77777777" w:rsidR="00C84AA6" w:rsidRDefault="00000000">
      <w:pPr>
        <w:ind w:firstLineChars="200" w:firstLine="420"/>
        <w:rPr>
          <w:rFonts w:cs="Calibri"/>
        </w:rPr>
      </w:pPr>
      <w:r>
        <w:rPr>
          <w:rFonts w:cs="Calibri" w:hint="eastAsia"/>
        </w:rPr>
        <w:t>2</w:t>
      </w:r>
      <w:r>
        <w:rPr>
          <w:rFonts w:cs="Calibri" w:hint="eastAsia"/>
        </w:rPr>
        <w:t>、供应商投入的办公设备、项目管控软件应满足项目需求，投入的检测设备应满足项目需求并具有合法性。</w:t>
      </w:r>
    </w:p>
    <w:p w14:paraId="1124D01D" w14:textId="77777777" w:rsidR="00C84AA6" w:rsidRDefault="00000000">
      <w:pPr>
        <w:ind w:firstLineChars="200" w:firstLine="420"/>
        <w:rPr>
          <w:rFonts w:cs="Calibri"/>
        </w:rPr>
      </w:pPr>
      <w:r>
        <w:rPr>
          <w:rFonts w:cs="Calibri" w:hint="eastAsia"/>
        </w:rPr>
        <w:t>3</w:t>
      </w:r>
      <w:r>
        <w:rPr>
          <w:rFonts w:cs="Calibri" w:hint="eastAsia"/>
        </w:rPr>
        <w:t>、供应商应具有自主独立知识产权的项目管控系统，更科学有效地协助业主管理项目，该管控软件需具备项目管理、监理管理方面以满足项目需求。</w:t>
      </w:r>
    </w:p>
    <w:p w14:paraId="4C509857" w14:textId="77777777" w:rsidR="00C84AA6" w:rsidRDefault="00000000">
      <w:pPr>
        <w:ind w:firstLineChars="200" w:firstLine="420"/>
        <w:rPr>
          <w:rFonts w:cs="Calibri"/>
        </w:rPr>
      </w:pPr>
      <w:r>
        <w:rPr>
          <w:rFonts w:cs="Calibri" w:hint="eastAsia"/>
        </w:rPr>
        <w:t>4</w:t>
      </w:r>
      <w:r>
        <w:rPr>
          <w:rFonts w:cs="Calibri" w:hint="eastAsia"/>
        </w:rPr>
        <w:t>、项目中标后按照承诺到位人员进场开展工作，项目施工期间不得随意变动。</w:t>
      </w:r>
    </w:p>
    <w:p w14:paraId="4AF11719" w14:textId="77777777" w:rsidR="00C84AA6" w:rsidRDefault="00000000">
      <w:pPr>
        <w:ind w:firstLineChars="200" w:firstLine="420"/>
        <w:rPr>
          <w:rFonts w:cs="Calibri"/>
        </w:rPr>
      </w:pPr>
      <w:r>
        <w:rPr>
          <w:rFonts w:cs="Calibri" w:hint="eastAsia"/>
        </w:rPr>
        <w:t>（二）对监理工作的要求</w:t>
      </w:r>
    </w:p>
    <w:p w14:paraId="1E0FFD97" w14:textId="77777777" w:rsidR="00C84AA6" w:rsidRDefault="00000000">
      <w:pPr>
        <w:ind w:firstLineChars="200" w:firstLine="420"/>
        <w:rPr>
          <w:rFonts w:cs="Calibri"/>
        </w:rPr>
      </w:pPr>
      <w:r>
        <w:rPr>
          <w:rFonts w:cs="Calibri" w:hint="eastAsia"/>
        </w:rPr>
        <w:t>1</w:t>
      </w:r>
      <w:r>
        <w:rPr>
          <w:rFonts w:cs="Calibri" w:hint="eastAsia"/>
        </w:rPr>
        <w:t>、监理工程师应出具变更联系单及对出具的变更联系单的真实性负责。</w:t>
      </w:r>
    </w:p>
    <w:p w14:paraId="668045B9" w14:textId="77777777" w:rsidR="00C84AA6" w:rsidRDefault="00000000">
      <w:pPr>
        <w:ind w:firstLineChars="200" w:firstLine="420"/>
        <w:rPr>
          <w:rFonts w:cs="Calibri"/>
        </w:rPr>
      </w:pPr>
      <w:r>
        <w:rPr>
          <w:rFonts w:cs="Calibri" w:hint="eastAsia"/>
        </w:rPr>
        <w:t>2</w:t>
      </w:r>
      <w:r>
        <w:rPr>
          <w:rFonts w:cs="Calibri" w:hint="eastAsia"/>
        </w:rPr>
        <w:t>、本项目总监及监理人员应与中标确定的人员相一致，未经采购人书面同意，供应商不得擅自更换项目总监及监理人员；如监理人因特殊原因在监理过程中更换项目总监及监理人员的需经采购人书面同意，且更换的人员应具备相应资质。</w:t>
      </w:r>
    </w:p>
    <w:p w14:paraId="61FFA911" w14:textId="77777777" w:rsidR="00C84AA6" w:rsidRDefault="00000000">
      <w:pPr>
        <w:ind w:firstLineChars="200" w:firstLine="420"/>
        <w:rPr>
          <w:rFonts w:cs="Calibri"/>
        </w:rPr>
      </w:pPr>
      <w:r>
        <w:rPr>
          <w:rFonts w:cs="Calibri" w:hint="eastAsia"/>
        </w:rPr>
        <w:t>3</w:t>
      </w:r>
      <w:r>
        <w:rPr>
          <w:rFonts w:cs="Calibri" w:hint="eastAsia"/>
        </w:rPr>
        <w:t>、</w:t>
      </w:r>
      <w:r>
        <w:rPr>
          <w:rFonts w:cs="Calibri" w:hint="eastAsia"/>
        </w:rPr>
        <w:t>1</w:t>
      </w:r>
      <w:r>
        <w:rPr>
          <w:rFonts w:cs="Calibri" w:hint="eastAsia"/>
        </w:rPr>
        <w:t>名驻场监理工程师到现场工作时间达到</w:t>
      </w:r>
      <w:r>
        <w:rPr>
          <w:rFonts w:cs="Calibri" w:hint="eastAsia"/>
        </w:rPr>
        <w:t>100%</w:t>
      </w:r>
      <w:r>
        <w:rPr>
          <w:rFonts w:cs="Calibri" w:hint="eastAsia"/>
        </w:rPr>
        <w:t>，其他主要监理人员到位率应达到</w:t>
      </w:r>
      <w:r>
        <w:rPr>
          <w:rFonts w:cs="Calibri" w:hint="eastAsia"/>
        </w:rPr>
        <w:t>70%</w:t>
      </w:r>
      <w:r>
        <w:rPr>
          <w:rFonts w:cs="Calibri" w:hint="eastAsia"/>
        </w:rPr>
        <w:t>。</w:t>
      </w:r>
    </w:p>
    <w:p w14:paraId="2805C95E" w14:textId="77777777" w:rsidR="00C84AA6" w:rsidRDefault="00000000">
      <w:pPr>
        <w:pStyle w:val="2"/>
        <w:ind w:firstLine="420"/>
      </w:pPr>
      <w:r>
        <w:rPr>
          <w:rFonts w:hint="eastAsia"/>
        </w:rPr>
        <w:t>七、服务准则</w:t>
      </w:r>
    </w:p>
    <w:p w14:paraId="010AECF9" w14:textId="77777777" w:rsidR="00C84AA6" w:rsidRDefault="00000000">
      <w:pPr>
        <w:ind w:firstLineChars="200" w:firstLine="420"/>
        <w:rPr>
          <w:rFonts w:cs="Calibri"/>
        </w:rPr>
      </w:pPr>
      <w:r>
        <w:rPr>
          <w:rFonts w:cs="Calibri" w:hint="eastAsia"/>
        </w:rPr>
        <w:t>遵照国家工信部《信息系统工程监理暂行规定》和信息化工程监理规范国家标准的规定，以“守法、诚信、公正、科学”的准则执业，维护建设方与承建方的合法权益。遵守国家的法律和政府的有关条例、规定和办法，履行监理合同规定的义务和职责，不泄漏所监理项目各方认为需要保密的事项。</w:t>
      </w:r>
    </w:p>
    <w:p w14:paraId="1B31CD6C" w14:textId="77777777" w:rsidR="00C84AA6" w:rsidRDefault="00000000">
      <w:pPr>
        <w:pStyle w:val="2"/>
        <w:ind w:firstLine="420"/>
      </w:pPr>
      <w:r>
        <w:rPr>
          <w:rFonts w:hint="eastAsia"/>
        </w:rPr>
        <w:t>八、其他要求</w:t>
      </w:r>
    </w:p>
    <w:p w14:paraId="60A26E38" w14:textId="77777777" w:rsidR="00C84AA6" w:rsidRDefault="00000000">
      <w:pPr>
        <w:ind w:firstLineChars="200" w:firstLine="420"/>
        <w:rPr>
          <w:rFonts w:cs="Calibri"/>
        </w:rPr>
      </w:pPr>
      <w:r>
        <w:rPr>
          <w:rFonts w:cs="Calibri" w:hint="eastAsia"/>
        </w:rPr>
        <w:t>1</w:t>
      </w:r>
      <w:r>
        <w:rPr>
          <w:rFonts w:cs="Calibri" w:hint="eastAsia"/>
        </w:rPr>
        <w:t>、在项目实施过程中，严格遵守国家相关保密与安全法律法规，遵循采购人各项安全保密制度和规章；</w:t>
      </w:r>
    </w:p>
    <w:p w14:paraId="526B3259" w14:textId="77777777" w:rsidR="00C84AA6" w:rsidRDefault="00000000">
      <w:pPr>
        <w:ind w:firstLineChars="200" w:firstLine="420"/>
        <w:rPr>
          <w:rFonts w:cs="Calibri"/>
        </w:rPr>
      </w:pPr>
      <w:r>
        <w:rPr>
          <w:rFonts w:cs="Calibri" w:hint="eastAsia"/>
        </w:rPr>
        <w:t>2</w:t>
      </w:r>
      <w:r>
        <w:rPr>
          <w:rFonts w:cs="Calibri" w:hint="eastAsia"/>
        </w:rPr>
        <w:t>、要求服务工作人员对工作中涉及的用户的数据、文件等任何资料进行保密。因工作人员的行为造成泄密等问题由中标人承担相应的责任。</w:t>
      </w:r>
    </w:p>
    <w:p w14:paraId="757753F3" w14:textId="77777777" w:rsidR="00C84AA6" w:rsidRDefault="00000000">
      <w:pPr>
        <w:ind w:firstLineChars="200" w:firstLine="420"/>
        <w:rPr>
          <w:rFonts w:cs="Calibri"/>
        </w:rPr>
      </w:pPr>
      <w:r>
        <w:rPr>
          <w:rFonts w:cs="Calibri" w:hint="eastAsia"/>
        </w:rPr>
        <w:t>3</w:t>
      </w:r>
      <w:r>
        <w:rPr>
          <w:rFonts w:cs="Calibri" w:hint="eastAsia"/>
        </w:rPr>
        <w:t>、监理项目的验收与被监理项目的验收同时进行，被监理项目验收通过视作监理任务完成，通过验收。</w:t>
      </w:r>
    </w:p>
    <w:p w14:paraId="7DDC8663" w14:textId="77777777" w:rsidR="00C84AA6" w:rsidRDefault="00000000">
      <w:pPr>
        <w:ind w:firstLineChars="200" w:firstLine="420"/>
        <w:rPr>
          <w:rFonts w:cs="Calibri"/>
        </w:rPr>
      </w:pPr>
      <w:r>
        <w:rPr>
          <w:rFonts w:cs="Calibri" w:hint="eastAsia"/>
        </w:rPr>
        <w:t>4</w:t>
      </w:r>
      <w:r>
        <w:rPr>
          <w:rFonts w:cs="Calibri" w:hint="eastAsia"/>
        </w:rPr>
        <w:t>、监理项目验收完成后，供应商应指导项目承担单位按规定编制竣工文档，供应商应向采购人提交服务成果，包括监理范围内项目配套的监理管理文件和监理基础资料。监理文档须按国家统一标准和要求进行编制，应与项目建设进度同步积累与整理，且是真实、准确的。</w:t>
      </w:r>
    </w:p>
    <w:p w14:paraId="101C8093" w14:textId="77777777" w:rsidR="00C84AA6" w:rsidRDefault="00000000">
      <w:pPr>
        <w:pStyle w:val="2"/>
        <w:ind w:firstLine="420"/>
        <w:rPr>
          <w:rFonts w:cs="Calibri"/>
        </w:rPr>
      </w:pPr>
      <w:r>
        <w:rPr>
          <w:rFonts w:cs="Calibri"/>
        </w:rPr>
        <w:t>第三部分</w:t>
      </w:r>
      <w:r>
        <w:rPr>
          <w:rFonts w:cs="Calibri"/>
        </w:rPr>
        <w:t xml:space="preserve"> </w:t>
      </w:r>
      <w:r>
        <w:rPr>
          <w:rFonts w:cs="Calibri"/>
        </w:rPr>
        <w:t>商务要求</w:t>
      </w:r>
    </w:p>
    <w:tbl>
      <w:tblPr>
        <w:tblStyle w:val="aff2"/>
        <w:tblW w:w="4995" w:type="pct"/>
        <w:tblLook w:val="04A0" w:firstRow="1" w:lastRow="0" w:firstColumn="1" w:lastColumn="0" w:noHBand="0" w:noVBand="1"/>
      </w:tblPr>
      <w:tblGrid>
        <w:gridCol w:w="563"/>
        <w:gridCol w:w="1330"/>
        <w:gridCol w:w="7273"/>
      </w:tblGrid>
      <w:tr w:rsidR="00C84AA6" w14:paraId="28CD714C" w14:textId="77777777">
        <w:trPr>
          <w:trHeight w:val="454"/>
        </w:trPr>
        <w:tc>
          <w:tcPr>
            <w:tcW w:w="568" w:type="dxa"/>
            <w:vAlign w:val="center"/>
          </w:tcPr>
          <w:p w14:paraId="307D3D94" w14:textId="77777777" w:rsidR="00C84AA6" w:rsidRDefault="00000000">
            <w:pPr>
              <w:rPr>
                <w:rFonts w:ascii="黑体" w:eastAsia="黑体" w:hAnsi="黑体" w:cs="黑体"/>
              </w:rPr>
            </w:pPr>
            <w:r>
              <w:rPr>
                <w:rFonts w:ascii="黑体" w:eastAsia="黑体" w:hAnsi="黑体" w:cs="黑体" w:hint="eastAsia"/>
              </w:rPr>
              <w:t>序号</w:t>
            </w:r>
          </w:p>
        </w:tc>
        <w:tc>
          <w:tcPr>
            <w:tcW w:w="1361" w:type="dxa"/>
            <w:vAlign w:val="center"/>
          </w:tcPr>
          <w:p w14:paraId="4FB016C1" w14:textId="77777777" w:rsidR="00C84AA6" w:rsidRDefault="00000000">
            <w:pPr>
              <w:rPr>
                <w:rFonts w:ascii="黑体" w:eastAsia="黑体" w:hAnsi="黑体" w:cs="黑体"/>
              </w:rPr>
            </w:pPr>
            <w:r>
              <w:rPr>
                <w:rFonts w:ascii="黑体" w:eastAsia="黑体" w:hAnsi="黑体" w:cs="黑体" w:hint="eastAsia"/>
              </w:rPr>
              <w:t>内容名称</w:t>
            </w:r>
          </w:p>
        </w:tc>
        <w:tc>
          <w:tcPr>
            <w:tcW w:w="7463" w:type="dxa"/>
            <w:vAlign w:val="center"/>
          </w:tcPr>
          <w:p w14:paraId="3165C899" w14:textId="77777777" w:rsidR="00C84AA6" w:rsidRDefault="00000000">
            <w:pPr>
              <w:rPr>
                <w:rFonts w:ascii="黑体" w:eastAsia="黑体" w:hAnsi="黑体" w:cs="黑体"/>
              </w:rPr>
            </w:pPr>
            <w:r>
              <w:rPr>
                <w:rFonts w:ascii="黑体" w:eastAsia="黑体" w:hAnsi="黑体" w:cs="黑体" w:hint="eastAsia"/>
              </w:rPr>
              <w:t>要求</w:t>
            </w:r>
          </w:p>
        </w:tc>
      </w:tr>
      <w:tr w:rsidR="00C84AA6" w14:paraId="11260E10" w14:textId="77777777">
        <w:trPr>
          <w:trHeight w:val="454"/>
        </w:trPr>
        <w:tc>
          <w:tcPr>
            <w:tcW w:w="568" w:type="dxa"/>
            <w:vAlign w:val="center"/>
          </w:tcPr>
          <w:p w14:paraId="6C8030AC" w14:textId="77777777" w:rsidR="00C84AA6" w:rsidRDefault="00C84AA6">
            <w:pPr>
              <w:numPr>
                <w:ilvl w:val="0"/>
                <w:numId w:val="1"/>
              </w:numPr>
              <w:ind w:firstLine="0"/>
              <w:rPr>
                <w:rFonts w:cs="Calibri"/>
              </w:rPr>
            </w:pPr>
          </w:p>
        </w:tc>
        <w:tc>
          <w:tcPr>
            <w:tcW w:w="1361" w:type="dxa"/>
            <w:vAlign w:val="center"/>
          </w:tcPr>
          <w:p w14:paraId="0CD81BF1" w14:textId="77777777" w:rsidR="00C84AA6" w:rsidRDefault="00000000">
            <w:pPr>
              <w:rPr>
                <w:rFonts w:cs="Calibri"/>
              </w:rPr>
            </w:pPr>
            <w:r>
              <w:rPr>
                <w:rFonts w:cs="Calibri"/>
              </w:rPr>
              <w:t>报价要求</w:t>
            </w:r>
          </w:p>
        </w:tc>
        <w:tc>
          <w:tcPr>
            <w:tcW w:w="7463" w:type="dxa"/>
            <w:vAlign w:val="center"/>
          </w:tcPr>
          <w:p w14:paraId="59B49DED" w14:textId="77777777" w:rsidR="00C84AA6" w:rsidRDefault="00000000">
            <w:pPr>
              <w:ind w:firstLineChars="100" w:firstLine="210"/>
              <w:rPr>
                <w:rFonts w:cs="Calibri"/>
              </w:rPr>
            </w:pPr>
            <w:r>
              <w:rPr>
                <w:rFonts w:cs="Calibri"/>
              </w:rPr>
              <w:t>1</w:t>
            </w:r>
            <w:r>
              <w:rPr>
                <w:rFonts w:cs="Calibri" w:hint="eastAsia"/>
              </w:rPr>
              <w:t>、</w:t>
            </w:r>
            <w:r>
              <w:rPr>
                <w:rFonts w:cs="Calibri"/>
              </w:rPr>
              <w:t>▲</w:t>
            </w:r>
            <w:r>
              <w:rPr>
                <w:rFonts w:cs="Calibri"/>
                <w:b/>
                <w:bCs/>
                <w:u w:val="single"/>
              </w:rPr>
              <w:t>报价应包括完成本项目服务工作所需的人力物力成本、管理费、其他费用、利润、税金等完成本项目的所有费用。</w:t>
            </w:r>
          </w:p>
          <w:p w14:paraId="011B81D7" w14:textId="77777777" w:rsidR="00C84AA6" w:rsidRDefault="00000000">
            <w:pPr>
              <w:ind w:firstLineChars="100" w:firstLine="210"/>
              <w:rPr>
                <w:rFonts w:cs="Calibri"/>
              </w:rPr>
            </w:pPr>
            <w:r>
              <w:rPr>
                <w:rFonts w:cs="Calibri"/>
              </w:rPr>
              <w:t>2</w:t>
            </w:r>
            <w:r>
              <w:rPr>
                <w:rFonts w:cs="Calibri" w:hint="eastAsia"/>
              </w:rPr>
              <w:t>、</w:t>
            </w:r>
            <w:r>
              <w:rPr>
                <w:rFonts w:cs="Calibri"/>
              </w:rPr>
              <w:t>▲</w:t>
            </w:r>
            <w:r>
              <w:rPr>
                <w:rFonts w:cs="Calibri"/>
                <w:b/>
                <w:bCs/>
                <w:u w:val="single"/>
              </w:rPr>
              <w:t>本次报价币种为人民币价。</w:t>
            </w:r>
          </w:p>
          <w:p w14:paraId="1750C86F" w14:textId="77777777" w:rsidR="00C84AA6" w:rsidRDefault="00000000">
            <w:pPr>
              <w:ind w:firstLineChars="100" w:firstLine="210"/>
              <w:rPr>
                <w:rFonts w:cs="Calibri"/>
              </w:rPr>
            </w:pPr>
            <w:r>
              <w:rPr>
                <w:rFonts w:cs="Calibri"/>
              </w:rPr>
              <w:t>3</w:t>
            </w:r>
            <w:r>
              <w:rPr>
                <w:rFonts w:cs="Calibri" w:hint="eastAsia"/>
              </w:rPr>
              <w:t>、</w:t>
            </w:r>
            <w:r>
              <w:rPr>
                <w:rFonts w:cs="Calibri"/>
              </w:rPr>
              <w:t>填报单价及总价。</w:t>
            </w:r>
          </w:p>
        </w:tc>
      </w:tr>
      <w:tr w:rsidR="00C84AA6" w14:paraId="41838693" w14:textId="77777777">
        <w:trPr>
          <w:trHeight w:val="454"/>
        </w:trPr>
        <w:tc>
          <w:tcPr>
            <w:tcW w:w="568" w:type="dxa"/>
            <w:vAlign w:val="center"/>
          </w:tcPr>
          <w:p w14:paraId="7BF64294" w14:textId="77777777" w:rsidR="00C84AA6" w:rsidRDefault="00C84AA6">
            <w:pPr>
              <w:numPr>
                <w:ilvl w:val="0"/>
                <w:numId w:val="1"/>
              </w:numPr>
              <w:ind w:firstLine="0"/>
              <w:rPr>
                <w:rFonts w:cs="Calibri"/>
              </w:rPr>
            </w:pPr>
          </w:p>
        </w:tc>
        <w:tc>
          <w:tcPr>
            <w:tcW w:w="1361" w:type="dxa"/>
            <w:vAlign w:val="center"/>
          </w:tcPr>
          <w:p w14:paraId="31652A41" w14:textId="77777777" w:rsidR="00C84AA6" w:rsidRDefault="00000000">
            <w:pPr>
              <w:rPr>
                <w:rFonts w:cs="Calibri"/>
              </w:rPr>
            </w:pPr>
            <w:r>
              <w:rPr>
                <w:rFonts w:cs="Calibri"/>
              </w:rPr>
              <w:t>▲</w:t>
            </w:r>
            <w:r>
              <w:rPr>
                <w:rFonts w:cs="Calibri"/>
              </w:rPr>
              <w:t>合同双方</w:t>
            </w:r>
          </w:p>
        </w:tc>
        <w:tc>
          <w:tcPr>
            <w:tcW w:w="7463" w:type="dxa"/>
            <w:vAlign w:val="center"/>
          </w:tcPr>
          <w:p w14:paraId="1112D2DD" w14:textId="77777777" w:rsidR="00C84AA6" w:rsidRDefault="00000000">
            <w:pPr>
              <w:ind w:firstLineChars="100" w:firstLine="210"/>
              <w:rPr>
                <w:rFonts w:cs="Calibri"/>
              </w:rPr>
            </w:pPr>
            <w:r>
              <w:rPr>
                <w:rFonts w:cs="Calibri"/>
              </w:rPr>
              <w:t>1</w:t>
            </w:r>
            <w:r>
              <w:rPr>
                <w:rFonts w:cs="Calibri" w:hint="eastAsia"/>
              </w:rPr>
              <w:t>、</w:t>
            </w:r>
            <w:r>
              <w:rPr>
                <w:rFonts w:cs="Calibri"/>
              </w:rPr>
              <w:t>本项目合同甲方为</w:t>
            </w:r>
            <w:r>
              <w:rPr>
                <w:rFonts w:cs="Calibri" w:hint="eastAsia"/>
              </w:rPr>
              <w:t>浙江省发展和改革委员会</w:t>
            </w:r>
            <w:r>
              <w:rPr>
                <w:rFonts w:cs="Calibri"/>
              </w:rPr>
              <w:t>，合同乙方为</w:t>
            </w:r>
            <w:r>
              <w:rPr>
                <w:rFonts w:cs="Calibri" w:hint="eastAsia"/>
              </w:rPr>
              <w:t>中标人；</w:t>
            </w:r>
          </w:p>
          <w:p w14:paraId="1A301432" w14:textId="77777777" w:rsidR="00C84AA6" w:rsidRDefault="00000000">
            <w:pPr>
              <w:ind w:firstLineChars="100" w:firstLine="210"/>
              <w:rPr>
                <w:rFonts w:cs="Calibri"/>
              </w:rPr>
            </w:pPr>
            <w:r>
              <w:rPr>
                <w:rFonts w:cs="Calibri" w:hint="eastAsia"/>
              </w:rPr>
              <w:t>2</w:t>
            </w:r>
            <w:r>
              <w:rPr>
                <w:rFonts w:cs="Calibri" w:hint="eastAsia"/>
              </w:rPr>
              <w:t>、</w:t>
            </w:r>
            <w:r>
              <w:rPr>
                <w:rFonts w:cs="Calibri"/>
              </w:rPr>
              <w:t>合同款</w:t>
            </w:r>
            <w:r>
              <w:rPr>
                <w:rFonts w:cs="Calibri" w:hint="eastAsia"/>
              </w:rPr>
              <w:t>由合同甲方</w:t>
            </w:r>
            <w:r>
              <w:rPr>
                <w:rFonts w:cs="Calibri"/>
              </w:rPr>
              <w:t>支付给合同乙方。</w:t>
            </w:r>
          </w:p>
        </w:tc>
      </w:tr>
      <w:tr w:rsidR="00C84AA6" w14:paraId="417D56DA" w14:textId="77777777">
        <w:trPr>
          <w:trHeight w:val="454"/>
        </w:trPr>
        <w:tc>
          <w:tcPr>
            <w:tcW w:w="568" w:type="dxa"/>
            <w:vAlign w:val="center"/>
          </w:tcPr>
          <w:p w14:paraId="6DCE8905" w14:textId="77777777" w:rsidR="00C84AA6" w:rsidRDefault="00C84AA6">
            <w:pPr>
              <w:numPr>
                <w:ilvl w:val="0"/>
                <w:numId w:val="1"/>
              </w:numPr>
              <w:ind w:firstLine="0"/>
              <w:rPr>
                <w:rFonts w:cs="Calibri"/>
              </w:rPr>
            </w:pPr>
          </w:p>
        </w:tc>
        <w:tc>
          <w:tcPr>
            <w:tcW w:w="1361" w:type="dxa"/>
            <w:vAlign w:val="center"/>
          </w:tcPr>
          <w:p w14:paraId="276B79EE" w14:textId="77777777" w:rsidR="00C84AA6" w:rsidRDefault="00000000">
            <w:pPr>
              <w:rPr>
                <w:rFonts w:cs="Calibri"/>
              </w:rPr>
            </w:pPr>
            <w:r>
              <w:rPr>
                <w:rFonts w:cs="Calibri"/>
              </w:rPr>
              <w:t>▲</w:t>
            </w:r>
            <w:r>
              <w:rPr>
                <w:rFonts w:cs="Calibri"/>
              </w:rPr>
              <w:t>转包或分包</w:t>
            </w:r>
          </w:p>
        </w:tc>
        <w:tc>
          <w:tcPr>
            <w:tcW w:w="7463" w:type="dxa"/>
            <w:vAlign w:val="center"/>
          </w:tcPr>
          <w:p w14:paraId="613175B4" w14:textId="77777777" w:rsidR="00C84AA6" w:rsidRDefault="00000000">
            <w:pPr>
              <w:ind w:firstLineChars="100" w:firstLine="210"/>
              <w:rPr>
                <w:rFonts w:cs="Calibri"/>
                <w:b/>
                <w:bCs/>
                <w:u w:val="single"/>
              </w:rPr>
            </w:pPr>
            <w:r>
              <w:rPr>
                <w:rFonts w:cs="Calibri"/>
              </w:rPr>
              <w:t>1</w:t>
            </w:r>
            <w:r>
              <w:rPr>
                <w:rFonts w:cs="Calibri" w:hint="eastAsia"/>
              </w:rPr>
              <w:t>、</w:t>
            </w:r>
            <w:r>
              <w:rPr>
                <w:rFonts w:cs="Calibri"/>
              </w:rPr>
              <w:t>本项目不得转包</w:t>
            </w:r>
            <w:r>
              <w:rPr>
                <w:rFonts w:cs="Calibri" w:hint="eastAsia"/>
              </w:rPr>
              <w:t>、分包。</w:t>
            </w:r>
          </w:p>
        </w:tc>
      </w:tr>
      <w:tr w:rsidR="00C84AA6" w14:paraId="1043E838" w14:textId="77777777">
        <w:trPr>
          <w:trHeight w:val="454"/>
        </w:trPr>
        <w:tc>
          <w:tcPr>
            <w:tcW w:w="568" w:type="dxa"/>
            <w:vAlign w:val="center"/>
          </w:tcPr>
          <w:p w14:paraId="0079C895" w14:textId="77777777" w:rsidR="00C84AA6" w:rsidRDefault="00C84AA6">
            <w:pPr>
              <w:numPr>
                <w:ilvl w:val="0"/>
                <w:numId w:val="1"/>
              </w:numPr>
              <w:ind w:firstLine="0"/>
              <w:rPr>
                <w:rFonts w:cs="Calibri"/>
              </w:rPr>
            </w:pPr>
          </w:p>
        </w:tc>
        <w:tc>
          <w:tcPr>
            <w:tcW w:w="1361" w:type="dxa"/>
            <w:vAlign w:val="center"/>
          </w:tcPr>
          <w:p w14:paraId="5B10B85F" w14:textId="77777777" w:rsidR="00C84AA6" w:rsidRDefault="00000000">
            <w:pPr>
              <w:rPr>
                <w:rFonts w:cs="Calibri"/>
              </w:rPr>
            </w:pPr>
            <w:r>
              <w:rPr>
                <w:rFonts w:cs="Calibri"/>
              </w:rPr>
              <w:t>履约保证金</w:t>
            </w:r>
          </w:p>
        </w:tc>
        <w:tc>
          <w:tcPr>
            <w:tcW w:w="7463" w:type="dxa"/>
            <w:vAlign w:val="center"/>
          </w:tcPr>
          <w:p w14:paraId="2B7DEFDA" w14:textId="77777777" w:rsidR="00C84AA6" w:rsidRDefault="00000000">
            <w:pPr>
              <w:ind w:firstLineChars="100" w:firstLine="210"/>
              <w:rPr>
                <w:rFonts w:cs="Calibri"/>
              </w:rPr>
            </w:pPr>
            <w:r>
              <w:rPr>
                <w:rFonts w:cs="Calibri"/>
              </w:rPr>
              <w:t>1</w:t>
            </w:r>
            <w:r>
              <w:rPr>
                <w:rFonts w:cs="Calibri" w:hint="eastAsia"/>
              </w:rPr>
              <w:t>、合同乙方</w:t>
            </w:r>
            <w:r>
              <w:rPr>
                <w:rFonts w:cs="Calibri"/>
              </w:rPr>
              <w:t>应在合同签订后</w:t>
            </w:r>
            <w:r>
              <w:rPr>
                <w:rFonts w:cs="Calibri"/>
              </w:rPr>
              <w:t>10</w:t>
            </w:r>
            <w:r>
              <w:rPr>
                <w:rFonts w:cs="Calibri"/>
              </w:rPr>
              <w:t>个工作日内向</w:t>
            </w:r>
            <w:r>
              <w:rPr>
                <w:rFonts w:cs="Calibri" w:hint="eastAsia"/>
              </w:rPr>
              <w:t>合同甲方</w:t>
            </w:r>
            <w:r>
              <w:rPr>
                <w:rFonts w:cs="Calibri"/>
              </w:rPr>
              <w:t>提交履约保证金为【</w:t>
            </w:r>
            <w:r>
              <w:rPr>
                <w:rFonts w:cs="Calibri" w:hint="eastAsia"/>
              </w:rPr>
              <w:t>合同金额的</w:t>
            </w:r>
            <w:r>
              <w:rPr>
                <w:rFonts w:cs="Calibri" w:hint="eastAsia"/>
              </w:rPr>
              <w:t>0%</w:t>
            </w:r>
            <w:r>
              <w:rPr>
                <w:rFonts w:cs="Calibri"/>
              </w:rPr>
              <w:t>】元。</w:t>
            </w:r>
          </w:p>
          <w:p w14:paraId="19674D3F" w14:textId="77777777" w:rsidR="00C84AA6" w:rsidRDefault="00000000">
            <w:pPr>
              <w:ind w:firstLineChars="100" w:firstLine="210"/>
              <w:rPr>
                <w:rFonts w:cs="Calibri"/>
              </w:rPr>
            </w:pPr>
            <w:r>
              <w:rPr>
                <w:rFonts w:cs="Calibri"/>
              </w:rPr>
              <w:t>2</w:t>
            </w:r>
            <w:r>
              <w:rPr>
                <w:rFonts w:cs="Calibri" w:hint="eastAsia"/>
              </w:rPr>
              <w:t>、</w:t>
            </w:r>
            <w:r>
              <w:rPr>
                <w:rFonts w:cs="Calibri"/>
              </w:rPr>
              <w:t>履约保证金应使用本合同货币，按下述方式中【</w:t>
            </w:r>
            <w:r>
              <w:rPr>
                <w:rFonts w:cs="Calibri" w:hint="eastAsia"/>
              </w:rPr>
              <w:t>A</w:t>
            </w:r>
            <w:r>
              <w:rPr>
                <w:rFonts w:cs="Calibri"/>
              </w:rPr>
              <w:t>】形式提交：</w:t>
            </w:r>
          </w:p>
          <w:p w14:paraId="2B0B3591" w14:textId="77777777" w:rsidR="00C84AA6" w:rsidRDefault="00000000">
            <w:pPr>
              <w:ind w:firstLineChars="100" w:firstLine="210"/>
              <w:rPr>
                <w:rFonts w:cs="Calibri"/>
              </w:rPr>
            </w:pPr>
            <w:r>
              <w:rPr>
                <w:rFonts w:cs="Calibri"/>
              </w:rPr>
              <w:t>A.</w:t>
            </w:r>
            <w:r>
              <w:rPr>
                <w:rFonts w:cs="Calibri"/>
              </w:rPr>
              <w:t>在中华人民共和国注册和营业的银行出具的保函，或保险公司出具的保</w:t>
            </w:r>
            <w:r>
              <w:rPr>
                <w:rFonts w:cs="Calibri"/>
              </w:rPr>
              <w:lastRenderedPageBreak/>
              <w:t>函。</w:t>
            </w:r>
            <w:r>
              <w:rPr>
                <w:rFonts w:cs="Calibri"/>
              </w:rPr>
              <w:t>B.</w:t>
            </w:r>
            <w:r>
              <w:rPr>
                <w:rFonts w:cs="Calibri"/>
              </w:rPr>
              <w:t>支票。</w:t>
            </w:r>
            <w:r>
              <w:rPr>
                <w:rFonts w:cs="Calibri"/>
              </w:rPr>
              <w:t>C.</w:t>
            </w:r>
            <w:r>
              <w:rPr>
                <w:rFonts w:cs="Calibri"/>
              </w:rPr>
              <w:t>汇票。</w:t>
            </w:r>
            <w:r>
              <w:rPr>
                <w:rFonts w:cs="Calibri"/>
              </w:rPr>
              <w:t>D.</w:t>
            </w:r>
            <w:r>
              <w:rPr>
                <w:rFonts w:cs="Calibri"/>
              </w:rPr>
              <w:t>其他非现金形式。</w:t>
            </w:r>
          </w:p>
          <w:p w14:paraId="6812C0AF" w14:textId="77777777" w:rsidR="00C84AA6" w:rsidRDefault="00000000">
            <w:pPr>
              <w:ind w:firstLineChars="100" w:firstLine="210"/>
              <w:rPr>
                <w:rFonts w:cs="Calibri"/>
              </w:rPr>
            </w:pPr>
            <w:r>
              <w:rPr>
                <w:rFonts w:cs="Calibri"/>
              </w:rPr>
              <w:t>3</w:t>
            </w:r>
            <w:r>
              <w:rPr>
                <w:rFonts w:cs="Calibri" w:hint="eastAsia"/>
              </w:rPr>
              <w:t>、</w:t>
            </w:r>
            <w:r>
              <w:rPr>
                <w:rFonts w:cs="Calibri"/>
              </w:rPr>
              <w:t>履约保证金有效期限：合同签订之日起至项目通过</w:t>
            </w:r>
            <w:r>
              <w:rPr>
                <w:rFonts w:cs="Calibri" w:hint="eastAsia"/>
              </w:rPr>
              <w:t>合同甲方</w:t>
            </w:r>
            <w:r>
              <w:rPr>
                <w:rFonts w:cs="Calibri"/>
              </w:rPr>
              <w:t>验收后结束。</w:t>
            </w:r>
          </w:p>
          <w:p w14:paraId="3276DE94" w14:textId="77777777" w:rsidR="00C84AA6" w:rsidRDefault="00000000">
            <w:pPr>
              <w:ind w:firstLineChars="100" w:firstLine="210"/>
              <w:rPr>
                <w:rFonts w:cs="Calibri"/>
              </w:rPr>
            </w:pPr>
            <w:r>
              <w:rPr>
                <w:rFonts w:cs="Calibri"/>
              </w:rPr>
              <w:t>4</w:t>
            </w:r>
            <w:r>
              <w:rPr>
                <w:rFonts w:cs="Calibri" w:hint="eastAsia"/>
              </w:rPr>
              <w:t>、</w:t>
            </w:r>
            <w:r>
              <w:rPr>
                <w:rFonts w:cs="Calibri"/>
              </w:rPr>
              <w:t>履约保证金退还：</w:t>
            </w:r>
          </w:p>
          <w:p w14:paraId="1545A7EA" w14:textId="77777777" w:rsidR="00C84AA6" w:rsidRDefault="00000000">
            <w:pPr>
              <w:ind w:firstLineChars="100" w:firstLine="210"/>
              <w:rPr>
                <w:rFonts w:cs="Calibri"/>
              </w:rPr>
            </w:pPr>
            <w:r>
              <w:rPr>
                <w:rFonts w:cs="Calibri"/>
              </w:rPr>
              <w:sym w:font="Wingdings 2" w:char="00A3"/>
            </w:r>
            <w:r>
              <w:rPr>
                <w:rFonts w:cs="Calibri" w:hint="eastAsia"/>
              </w:rPr>
              <w:t>保函形式：</w:t>
            </w:r>
            <w:r>
              <w:rPr>
                <w:rFonts w:cs="Calibri"/>
              </w:rPr>
              <w:t>有效期限满后七</w:t>
            </w:r>
            <w:r>
              <w:rPr>
                <w:rFonts w:cs="Calibri" w:hint="eastAsia"/>
              </w:rPr>
              <w:t>个</w:t>
            </w:r>
            <w:r>
              <w:rPr>
                <w:rFonts w:cs="Calibri"/>
              </w:rPr>
              <w:t>工作日内将本保函正本退还。</w:t>
            </w:r>
          </w:p>
          <w:p w14:paraId="2C476ED0" w14:textId="77777777" w:rsidR="00C84AA6" w:rsidRDefault="00000000">
            <w:pPr>
              <w:ind w:firstLineChars="100" w:firstLine="210"/>
              <w:rPr>
                <w:rFonts w:cs="Calibri"/>
                <w:szCs w:val="21"/>
              </w:rPr>
            </w:pPr>
            <w:r>
              <w:rPr>
                <w:rFonts w:cs="Calibri"/>
                <w:szCs w:val="21"/>
              </w:rPr>
              <w:sym w:font="Wingdings 2" w:char="00A3"/>
            </w:r>
            <w:r>
              <w:rPr>
                <w:rFonts w:cs="Calibri"/>
                <w:szCs w:val="21"/>
              </w:rPr>
              <w:t>支票等其他形式：有效期限满后七个工作日内退还履约保证金。逾期退还的，除退还履约保证金本金外，并按中国人民银行同期贷款基准利率上浮</w:t>
            </w:r>
            <w:r>
              <w:rPr>
                <w:rFonts w:cs="Calibri"/>
                <w:szCs w:val="21"/>
              </w:rPr>
              <w:t>20%</w:t>
            </w:r>
            <w:r>
              <w:rPr>
                <w:rFonts w:cs="Calibri"/>
                <w:szCs w:val="21"/>
              </w:rPr>
              <w:t>后的利率支付超期资金占用费。</w:t>
            </w:r>
          </w:p>
          <w:p w14:paraId="4B72DAE2" w14:textId="77777777" w:rsidR="00C84AA6" w:rsidRDefault="00000000">
            <w:pPr>
              <w:ind w:firstLineChars="100" w:firstLine="210"/>
              <w:rPr>
                <w:rFonts w:cs="Calibri"/>
                <w:szCs w:val="21"/>
              </w:rPr>
            </w:pPr>
            <w:r>
              <w:rPr>
                <w:rFonts w:ascii="楷体" w:eastAsia="楷体" w:hAnsi="楷体" w:cs="楷体" w:hint="eastAsia"/>
              </w:rPr>
              <w:t>说明：合同乙方也可以采取其他形式提交履约保证金。</w:t>
            </w:r>
          </w:p>
        </w:tc>
      </w:tr>
      <w:tr w:rsidR="00C84AA6" w14:paraId="6878C89C" w14:textId="77777777">
        <w:trPr>
          <w:trHeight w:val="454"/>
        </w:trPr>
        <w:tc>
          <w:tcPr>
            <w:tcW w:w="568" w:type="dxa"/>
            <w:vAlign w:val="center"/>
          </w:tcPr>
          <w:p w14:paraId="18307733" w14:textId="77777777" w:rsidR="00C84AA6" w:rsidRDefault="00C84AA6">
            <w:pPr>
              <w:numPr>
                <w:ilvl w:val="0"/>
                <w:numId w:val="1"/>
              </w:numPr>
              <w:ind w:firstLine="0"/>
              <w:rPr>
                <w:rFonts w:cs="Calibri"/>
              </w:rPr>
            </w:pPr>
          </w:p>
        </w:tc>
        <w:tc>
          <w:tcPr>
            <w:tcW w:w="1361" w:type="dxa"/>
            <w:vAlign w:val="center"/>
          </w:tcPr>
          <w:p w14:paraId="1659A49D" w14:textId="77777777" w:rsidR="00C84AA6" w:rsidRDefault="00000000">
            <w:pPr>
              <w:rPr>
                <w:rFonts w:cs="Calibri"/>
              </w:rPr>
            </w:pPr>
            <w:r>
              <w:rPr>
                <w:rFonts w:cs="Calibri"/>
              </w:rPr>
              <w:t>付款条件</w:t>
            </w:r>
          </w:p>
        </w:tc>
        <w:tc>
          <w:tcPr>
            <w:tcW w:w="7463" w:type="dxa"/>
            <w:vAlign w:val="center"/>
          </w:tcPr>
          <w:tbl>
            <w:tblPr>
              <w:tblStyle w:val="aff2"/>
              <w:tblW w:w="5000" w:type="pct"/>
              <w:tblLook w:val="04A0" w:firstRow="1" w:lastRow="0" w:firstColumn="1" w:lastColumn="0" w:noHBand="0" w:noVBand="1"/>
            </w:tblPr>
            <w:tblGrid>
              <w:gridCol w:w="664"/>
              <w:gridCol w:w="1870"/>
              <w:gridCol w:w="4513"/>
            </w:tblGrid>
            <w:tr w:rsidR="00C84AA6" w14:paraId="77E06D4D" w14:textId="77777777">
              <w:trPr>
                <w:trHeight w:val="454"/>
              </w:trPr>
              <w:tc>
                <w:tcPr>
                  <w:tcW w:w="672" w:type="dxa"/>
                  <w:vAlign w:val="center"/>
                </w:tcPr>
                <w:p w14:paraId="080CE0A6" w14:textId="77777777" w:rsidR="00C84AA6" w:rsidRDefault="00000000">
                  <w:pPr>
                    <w:jc w:val="left"/>
                    <w:rPr>
                      <w:rFonts w:ascii="黑体" w:eastAsia="黑体" w:hAnsi="黑体" w:cs="黑体"/>
                    </w:rPr>
                  </w:pPr>
                  <w:r>
                    <w:rPr>
                      <w:rFonts w:ascii="黑体" w:eastAsia="黑体" w:hAnsi="黑体" w:cs="黑体" w:hint="eastAsia"/>
                    </w:rPr>
                    <w:t>付款次序</w:t>
                  </w:r>
                </w:p>
              </w:tc>
              <w:tc>
                <w:tcPr>
                  <w:tcW w:w="1919" w:type="dxa"/>
                  <w:vAlign w:val="center"/>
                </w:tcPr>
                <w:p w14:paraId="7112E9F6" w14:textId="77777777" w:rsidR="00C84AA6" w:rsidRDefault="00000000">
                  <w:pPr>
                    <w:rPr>
                      <w:rFonts w:ascii="黑体" w:eastAsia="黑体" w:hAnsi="黑体" w:cs="黑体"/>
                    </w:rPr>
                  </w:pPr>
                  <w:r>
                    <w:rPr>
                      <w:rFonts w:ascii="黑体" w:eastAsia="黑体" w:hAnsi="黑体" w:cs="黑体" w:hint="eastAsia"/>
                    </w:rPr>
                    <w:t>约定支付条件</w:t>
                  </w:r>
                </w:p>
              </w:tc>
              <w:tc>
                <w:tcPr>
                  <w:tcW w:w="4646" w:type="dxa"/>
                  <w:vAlign w:val="center"/>
                </w:tcPr>
                <w:p w14:paraId="7DA68244" w14:textId="77777777" w:rsidR="00C84AA6" w:rsidRDefault="00000000">
                  <w:pPr>
                    <w:rPr>
                      <w:rFonts w:ascii="黑体" w:eastAsia="黑体" w:hAnsi="黑体" w:cs="黑体"/>
                    </w:rPr>
                  </w:pPr>
                  <w:r>
                    <w:rPr>
                      <w:rFonts w:ascii="黑体" w:eastAsia="黑体" w:hAnsi="黑体" w:cs="黑体" w:hint="eastAsia"/>
                    </w:rPr>
                    <w:t>付款条件</w:t>
                  </w:r>
                </w:p>
              </w:tc>
            </w:tr>
            <w:tr w:rsidR="00C84AA6" w14:paraId="203F73E1" w14:textId="77777777">
              <w:trPr>
                <w:trHeight w:val="454"/>
              </w:trPr>
              <w:tc>
                <w:tcPr>
                  <w:tcW w:w="672" w:type="dxa"/>
                  <w:vAlign w:val="center"/>
                </w:tcPr>
                <w:p w14:paraId="77CE13E3" w14:textId="77777777" w:rsidR="00C84AA6" w:rsidRDefault="00000000">
                  <w:pPr>
                    <w:rPr>
                      <w:rFonts w:cs="Calibri"/>
                    </w:rPr>
                  </w:pPr>
                  <w:r>
                    <w:rPr>
                      <w:rFonts w:cs="Calibri" w:hint="eastAsia"/>
                    </w:rPr>
                    <w:t>1</w:t>
                  </w:r>
                </w:p>
              </w:tc>
              <w:tc>
                <w:tcPr>
                  <w:tcW w:w="1919" w:type="dxa"/>
                  <w:vAlign w:val="center"/>
                </w:tcPr>
                <w:p w14:paraId="37DDE17A" w14:textId="77777777" w:rsidR="00C84AA6" w:rsidRDefault="00000000">
                  <w:pPr>
                    <w:rPr>
                      <w:rFonts w:cs="Calibri"/>
                    </w:rPr>
                  </w:pPr>
                  <w:r>
                    <w:rPr>
                      <w:rFonts w:cs="Calibri" w:hint="eastAsia"/>
                    </w:rPr>
                    <w:t>合同生效且甲方完成财政资金审批手续后</w:t>
                  </w:r>
                </w:p>
              </w:tc>
              <w:tc>
                <w:tcPr>
                  <w:tcW w:w="4646" w:type="dxa"/>
                  <w:vAlign w:val="center"/>
                </w:tcPr>
                <w:p w14:paraId="561FE275" w14:textId="77777777" w:rsidR="00C84AA6" w:rsidRDefault="00000000">
                  <w:pPr>
                    <w:rPr>
                      <w:rFonts w:cs="Calibri"/>
                    </w:rPr>
                  </w:pPr>
                  <w:r>
                    <w:rPr>
                      <w:rFonts w:cs="Calibri"/>
                    </w:rPr>
                    <w:t>满足合同约定支付条件，合同甲方向合同乙方支付合同总价</w:t>
                  </w:r>
                  <w:r>
                    <w:rPr>
                      <w:rFonts w:cs="Calibri" w:hint="eastAsia"/>
                    </w:rPr>
                    <w:t>3</w:t>
                  </w:r>
                  <w:r>
                    <w:rPr>
                      <w:rFonts w:cs="Calibri"/>
                    </w:rPr>
                    <w:t>0%</w:t>
                  </w:r>
                  <w:r>
                    <w:rPr>
                      <w:rFonts w:cs="Calibri"/>
                    </w:rPr>
                    <w:t>的预付款；</w:t>
                  </w:r>
                </w:p>
              </w:tc>
            </w:tr>
            <w:tr w:rsidR="00C84AA6" w14:paraId="093129D9" w14:textId="77777777">
              <w:trPr>
                <w:trHeight w:val="454"/>
              </w:trPr>
              <w:tc>
                <w:tcPr>
                  <w:tcW w:w="672" w:type="dxa"/>
                  <w:vAlign w:val="center"/>
                </w:tcPr>
                <w:p w14:paraId="3D4D3C41" w14:textId="77777777" w:rsidR="00C84AA6" w:rsidRDefault="00000000">
                  <w:pPr>
                    <w:rPr>
                      <w:rFonts w:cs="Calibri"/>
                    </w:rPr>
                  </w:pPr>
                  <w:r>
                    <w:rPr>
                      <w:rFonts w:cs="Calibri" w:hint="eastAsia"/>
                    </w:rPr>
                    <w:t>2</w:t>
                  </w:r>
                </w:p>
              </w:tc>
              <w:tc>
                <w:tcPr>
                  <w:tcW w:w="1919" w:type="dxa"/>
                  <w:vAlign w:val="center"/>
                </w:tcPr>
                <w:p w14:paraId="570D6852" w14:textId="77777777" w:rsidR="00C84AA6" w:rsidRDefault="00000000">
                  <w:pPr>
                    <w:rPr>
                      <w:rFonts w:cs="Calibri"/>
                    </w:rPr>
                  </w:pPr>
                  <w:r>
                    <w:rPr>
                      <w:rFonts w:cs="Calibri"/>
                    </w:rPr>
                    <w:t>最终验收合格</w:t>
                  </w:r>
                </w:p>
              </w:tc>
              <w:tc>
                <w:tcPr>
                  <w:tcW w:w="4646" w:type="dxa"/>
                  <w:vAlign w:val="center"/>
                </w:tcPr>
                <w:p w14:paraId="38680268" w14:textId="77777777" w:rsidR="00C84AA6" w:rsidRDefault="00000000">
                  <w:pPr>
                    <w:rPr>
                      <w:rFonts w:cs="Calibri"/>
                    </w:rPr>
                  </w:pPr>
                  <w:r>
                    <w:rPr>
                      <w:rFonts w:cs="Calibri"/>
                    </w:rPr>
                    <w:t>满足合同约定支付条件，合同甲方向合同乙方支付合同总价</w:t>
                  </w:r>
                  <w:r>
                    <w:rPr>
                      <w:rFonts w:cs="Calibri" w:hint="eastAsia"/>
                    </w:rPr>
                    <w:t>70</w:t>
                  </w:r>
                  <w:r>
                    <w:rPr>
                      <w:rFonts w:cs="Calibri"/>
                    </w:rPr>
                    <w:t>%</w:t>
                  </w:r>
                  <w:r>
                    <w:rPr>
                      <w:rFonts w:cs="Calibri"/>
                    </w:rPr>
                    <w:t>的合同款。</w:t>
                  </w:r>
                </w:p>
              </w:tc>
            </w:tr>
          </w:tbl>
          <w:p w14:paraId="3E1F2A0C" w14:textId="77777777" w:rsidR="00C84AA6" w:rsidRDefault="00000000">
            <w:pPr>
              <w:ind w:firstLineChars="100" w:firstLine="210"/>
              <w:rPr>
                <w:rFonts w:eastAsia="楷体" w:cs="Calibri"/>
              </w:rPr>
            </w:pPr>
            <w:r>
              <w:rPr>
                <w:rFonts w:eastAsia="楷体" w:cs="Calibri"/>
              </w:rPr>
              <w:t>说明：（</w:t>
            </w:r>
            <w:r>
              <w:rPr>
                <w:rFonts w:eastAsia="楷体" w:cs="Calibri"/>
              </w:rPr>
              <w:t>1</w:t>
            </w:r>
            <w:r>
              <w:rPr>
                <w:rFonts w:eastAsia="楷体" w:cs="Calibri"/>
              </w:rPr>
              <w:t>）在签订合同时，如合同乙方明确表示无需预付款或者主动要求降低预付款比例的，预付款比例以双方协商为准。</w:t>
            </w:r>
          </w:p>
          <w:p w14:paraId="4C9CDB63" w14:textId="77777777" w:rsidR="00C84AA6" w:rsidRDefault="00000000">
            <w:pPr>
              <w:ind w:firstLineChars="100" w:firstLine="210"/>
              <w:rPr>
                <w:rFonts w:eastAsia="楷体" w:cs="Calibri"/>
              </w:rPr>
            </w:pPr>
            <w:r>
              <w:rPr>
                <w:rFonts w:eastAsia="楷体" w:cs="Calibri"/>
              </w:rPr>
              <w:t>（</w:t>
            </w:r>
            <w:r>
              <w:rPr>
                <w:rFonts w:eastAsia="楷体" w:cs="Calibri" w:hint="eastAsia"/>
              </w:rPr>
              <w:t>2</w:t>
            </w:r>
            <w:r>
              <w:rPr>
                <w:rFonts w:eastAsia="楷体" w:cs="Calibri"/>
              </w:rPr>
              <w:t>）</w:t>
            </w:r>
            <w:r>
              <w:rPr>
                <w:rFonts w:eastAsia="楷体" w:cs="Calibri" w:hint="eastAsia"/>
              </w:rPr>
              <w:t>预付款：合同生效且甲方完成财政资金审批手续后</w:t>
            </w:r>
            <w:r>
              <w:rPr>
                <w:rFonts w:eastAsia="楷体" w:cs="Calibri" w:hint="eastAsia"/>
              </w:rPr>
              <w:t>7</w:t>
            </w:r>
            <w:r>
              <w:rPr>
                <w:rFonts w:eastAsia="楷体" w:cs="Calibri" w:hint="eastAsia"/>
              </w:rPr>
              <w:t>个工作日内支付；</w:t>
            </w:r>
          </w:p>
          <w:p w14:paraId="38993451" w14:textId="77777777" w:rsidR="00C84AA6" w:rsidRDefault="00000000">
            <w:pPr>
              <w:ind w:firstLineChars="100" w:firstLine="210"/>
              <w:rPr>
                <w:rFonts w:eastAsia="楷体" w:cs="Calibri"/>
              </w:rPr>
            </w:pPr>
            <w:r>
              <w:rPr>
                <w:rFonts w:eastAsia="楷体" w:cs="Calibri"/>
                <w:szCs w:val="21"/>
              </w:rPr>
              <w:t>（</w:t>
            </w:r>
            <w:r>
              <w:rPr>
                <w:rFonts w:eastAsia="楷体" w:cs="Calibri" w:hint="eastAsia"/>
                <w:szCs w:val="21"/>
              </w:rPr>
              <w:t>3</w:t>
            </w:r>
            <w:r>
              <w:rPr>
                <w:rFonts w:eastAsia="楷体" w:cs="Calibri"/>
                <w:szCs w:val="21"/>
              </w:rPr>
              <w:t>）</w:t>
            </w:r>
            <w:r>
              <w:rPr>
                <w:rFonts w:eastAsia="楷体" w:cs="Calibri" w:hint="eastAsia"/>
              </w:rPr>
              <w:t>其余合同款：</w:t>
            </w:r>
            <w:r>
              <w:rPr>
                <w:rFonts w:eastAsia="楷体" w:cs="Calibri"/>
              </w:rPr>
              <w:t>满足支付条件后，</w:t>
            </w:r>
            <w:r>
              <w:rPr>
                <w:rFonts w:eastAsia="楷体" w:cs="Calibri" w:hint="eastAsia"/>
                <w:szCs w:val="21"/>
              </w:rPr>
              <w:t>合同甲方</w:t>
            </w:r>
            <w:r>
              <w:rPr>
                <w:rFonts w:eastAsia="楷体" w:cs="Calibri"/>
              </w:rPr>
              <w:t>收到</w:t>
            </w:r>
            <w:r>
              <w:rPr>
                <w:rFonts w:eastAsia="楷体" w:cs="Calibri" w:hint="eastAsia"/>
              </w:rPr>
              <w:t>乙方提交的</w:t>
            </w:r>
            <w:r>
              <w:rPr>
                <w:rFonts w:eastAsia="楷体" w:cs="Calibri"/>
              </w:rPr>
              <w:t>正规票据</w:t>
            </w:r>
            <w:r>
              <w:rPr>
                <w:rFonts w:eastAsia="楷体" w:cs="Calibri" w:hint="eastAsia"/>
              </w:rPr>
              <w:t>（</w:t>
            </w:r>
            <w:r>
              <w:rPr>
                <w:rFonts w:eastAsia="楷体" w:cs="Calibri"/>
              </w:rPr>
              <w:t>符合</w:t>
            </w:r>
            <w:r>
              <w:rPr>
                <w:rFonts w:eastAsia="楷体" w:cs="Calibri" w:hint="eastAsia"/>
                <w:szCs w:val="21"/>
              </w:rPr>
              <w:t>合同甲方</w:t>
            </w:r>
            <w:r>
              <w:rPr>
                <w:rFonts w:eastAsia="楷体" w:cs="Calibri"/>
              </w:rPr>
              <w:t>财务管理要求</w:t>
            </w:r>
            <w:r>
              <w:rPr>
                <w:rFonts w:eastAsia="楷体" w:cs="Calibri" w:hint="eastAsia"/>
              </w:rPr>
              <w:t>）</w:t>
            </w:r>
            <w:r>
              <w:rPr>
                <w:rFonts w:eastAsia="楷体" w:cs="Calibri"/>
              </w:rPr>
              <w:t>后</w:t>
            </w:r>
            <w:r>
              <w:rPr>
                <w:rFonts w:eastAsia="楷体" w:cs="Calibri" w:hint="eastAsia"/>
              </w:rPr>
              <w:t>7</w:t>
            </w:r>
            <w:r>
              <w:rPr>
                <w:rFonts w:eastAsia="楷体" w:cs="Calibri"/>
              </w:rPr>
              <w:t>个工作日内支付至</w:t>
            </w:r>
            <w:r>
              <w:rPr>
                <w:rFonts w:eastAsia="楷体" w:cs="Calibri" w:hint="eastAsia"/>
                <w:szCs w:val="21"/>
              </w:rPr>
              <w:t>合同乙方</w:t>
            </w:r>
            <w:r>
              <w:rPr>
                <w:rFonts w:eastAsia="楷体" w:cs="Calibri"/>
              </w:rPr>
              <w:t>账户。</w:t>
            </w:r>
          </w:p>
        </w:tc>
      </w:tr>
      <w:tr w:rsidR="00C84AA6" w14:paraId="3371CAD1" w14:textId="77777777">
        <w:trPr>
          <w:trHeight w:val="454"/>
        </w:trPr>
        <w:tc>
          <w:tcPr>
            <w:tcW w:w="568" w:type="dxa"/>
            <w:vAlign w:val="center"/>
          </w:tcPr>
          <w:p w14:paraId="7CB509EB" w14:textId="77777777" w:rsidR="00C84AA6" w:rsidRDefault="00C84AA6">
            <w:pPr>
              <w:numPr>
                <w:ilvl w:val="0"/>
                <w:numId w:val="1"/>
              </w:numPr>
              <w:ind w:firstLine="0"/>
              <w:rPr>
                <w:rFonts w:cs="Calibri"/>
              </w:rPr>
            </w:pPr>
          </w:p>
        </w:tc>
        <w:tc>
          <w:tcPr>
            <w:tcW w:w="1361" w:type="dxa"/>
            <w:vAlign w:val="center"/>
          </w:tcPr>
          <w:p w14:paraId="484A893C" w14:textId="77777777" w:rsidR="00C84AA6" w:rsidRDefault="00000000">
            <w:pPr>
              <w:rPr>
                <w:rFonts w:cs="Calibri"/>
              </w:rPr>
            </w:pPr>
            <w:r>
              <w:rPr>
                <w:rFonts w:cs="Calibri" w:hint="eastAsia"/>
              </w:rPr>
              <w:t>服务期</w:t>
            </w:r>
          </w:p>
        </w:tc>
        <w:tc>
          <w:tcPr>
            <w:tcW w:w="7463" w:type="dxa"/>
            <w:vAlign w:val="center"/>
          </w:tcPr>
          <w:p w14:paraId="6E7FAF37" w14:textId="77777777" w:rsidR="00C84AA6" w:rsidRDefault="00000000">
            <w:pPr>
              <w:ind w:firstLineChars="100" w:firstLine="210"/>
              <w:rPr>
                <w:rFonts w:cs="Calibri"/>
              </w:rPr>
            </w:pPr>
            <w:r>
              <w:rPr>
                <w:rFonts w:cs="Calibri" w:hint="eastAsia"/>
              </w:rPr>
              <w:t>监理服务期以主体项目合同签约至项目竣工并通过终验的时间为准。</w:t>
            </w:r>
          </w:p>
        </w:tc>
      </w:tr>
      <w:tr w:rsidR="00C84AA6" w14:paraId="5A48ED1B" w14:textId="77777777">
        <w:trPr>
          <w:trHeight w:val="454"/>
        </w:trPr>
        <w:tc>
          <w:tcPr>
            <w:tcW w:w="568" w:type="dxa"/>
            <w:vAlign w:val="center"/>
          </w:tcPr>
          <w:p w14:paraId="2F7E74E4" w14:textId="77777777" w:rsidR="00C84AA6" w:rsidRDefault="00C84AA6">
            <w:pPr>
              <w:numPr>
                <w:ilvl w:val="0"/>
                <w:numId w:val="1"/>
              </w:numPr>
              <w:ind w:firstLine="0"/>
              <w:rPr>
                <w:rFonts w:cs="Calibri"/>
              </w:rPr>
            </w:pPr>
          </w:p>
        </w:tc>
        <w:tc>
          <w:tcPr>
            <w:tcW w:w="1361" w:type="dxa"/>
            <w:vAlign w:val="center"/>
          </w:tcPr>
          <w:p w14:paraId="215714D0" w14:textId="77777777" w:rsidR="00C84AA6" w:rsidRDefault="00000000">
            <w:pPr>
              <w:rPr>
                <w:rFonts w:cs="Calibri"/>
              </w:rPr>
            </w:pPr>
            <w:r>
              <w:rPr>
                <w:rFonts w:hint="eastAsia"/>
              </w:rPr>
              <w:t>违约条款</w:t>
            </w:r>
          </w:p>
        </w:tc>
        <w:tc>
          <w:tcPr>
            <w:tcW w:w="7463" w:type="dxa"/>
            <w:vAlign w:val="center"/>
          </w:tcPr>
          <w:p w14:paraId="24C63C11" w14:textId="77777777" w:rsidR="00C84AA6" w:rsidRDefault="00000000">
            <w:pPr>
              <w:ind w:firstLineChars="100" w:firstLine="210"/>
            </w:pPr>
            <w:r>
              <w:t>1</w:t>
            </w:r>
            <w:r>
              <w:rPr>
                <w:rFonts w:hint="eastAsia"/>
              </w:rPr>
              <w:t>、</w:t>
            </w:r>
            <w:r>
              <w:t>监理工程师对应出具而未出具工程变更联系单及已出具的变更联系单的真实性负责，若出现以上问题，每发现一份扣</w:t>
            </w:r>
            <w:r>
              <w:t>1000</w:t>
            </w:r>
            <w:r>
              <w:t>元；累计五份及以上者，所有出现问题的联系单每一份扣</w:t>
            </w:r>
            <w:r>
              <w:t>3000</w:t>
            </w:r>
            <w:r>
              <w:t>元，以上应扣款项从监理服务费中扣除。</w:t>
            </w:r>
          </w:p>
          <w:p w14:paraId="63FB1D1C" w14:textId="77777777" w:rsidR="00C84AA6" w:rsidRDefault="00000000">
            <w:pPr>
              <w:ind w:firstLineChars="100" w:firstLine="210"/>
            </w:pPr>
            <w:r>
              <w:t>2</w:t>
            </w:r>
            <w:r>
              <w:rPr>
                <w:rFonts w:hint="eastAsia"/>
              </w:rPr>
              <w:t>、</w:t>
            </w:r>
            <w:r>
              <w:t>如未经</w:t>
            </w:r>
            <w:r>
              <w:rPr>
                <w:rFonts w:hint="eastAsia"/>
              </w:rPr>
              <w:t>甲方</w:t>
            </w:r>
            <w:r>
              <w:t>同意擅自更换的，</w:t>
            </w:r>
            <w:r>
              <w:rPr>
                <w:rFonts w:hint="eastAsia"/>
              </w:rPr>
              <w:t>乙方</w:t>
            </w:r>
            <w:r>
              <w:t>要赔偿</w:t>
            </w:r>
            <w:r>
              <w:rPr>
                <w:rFonts w:hint="eastAsia"/>
              </w:rPr>
              <w:t>甲方</w:t>
            </w:r>
            <w:r>
              <w:t>相关费用，具体金额如下：更换项目总监的原则上要赔偿</w:t>
            </w:r>
            <w:r>
              <w:rPr>
                <w:rFonts w:hint="eastAsia"/>
              </w:rPr>
              <w:t>给甲方</w:t>
            </w:r>
            <w:r>
              <w:t>2</w:t>
            </w:r>
            <w:r>
              <w:t>万元</w:t>
            </w:r>
            <w:r>
              <w:t>/</w:t>
            </w:r>
            <w:r>
              <w:t>人次，更换其他监理人员</w:t>
            </w:r>
            <w:r>
              <w:t>1</w:t>
            </w:r>
            <w:r>
              <w:t>万元</w:t>
            </w:r>
            <w:r>
              <w:t>/</w:t>
            </w:r>
            <w:r>
              <w:t>人次。</w:t>
            </w:r>
          </w:p>
          <w:p w14:paraId="33989935" w14:textId="77777777" w:rsidR="00C84AA6" w:rsidRDefault="00000000">
            <w:pPr>
              <w:ind w:firstLineChars="100" w:firstLine="210"/>
            </w:pPr>
            <w:r>
              <w:rPr>
                <w:rFonts w:hint="eastAsia"/>
              </w:rPr>
              <w:t>3</w:t>
            </w:r>
            <w:r>
              <w:rPr>
                <w:rFonts w:hint="eastAsia"/>
              </w:rPr>
              <w:t>、</w:t>
            </w:r>
            <w:r>
              <w:t>1</w:t>
            </w:r>
            <w:r>
              <w:t>名驻场监理工程师到现场工作时间达到</w:t>
            </w:r>
            <w:r>
              <w:t>100%</w:t>
            </w:r>
            <w:r>
              <w:t>，其他主要监理人员到位率应达到</w:t>
            </w:r>
            <w:r>
              <w:t>70%</w:t>
            </w:r>
            <w:r>
              <w:t>，若达不到要求，</w:t>
            </w:r>
            <w:r>
              <w:rPr>
                <w:rFonts w:hint="eastAsia"/>
              </w:rPr>
              <w:t>甲方</w:t>
            </w:r>
            <w:r>
              <w:t>有权据此解除合同，</w:t>
            </w:r>
            <w:r>
              <w:rPr>
                <w:rFonts w:hint="eastAsia"/>
              </w:rPr>
              <w:t>乙方</w:t>
            </w:r>
            <w:r>
              <w:t>向</w:t>
            </w:r>
            <w:r>
              <w:rPr>
                <w:rFonts w:hint="eastAsia"/>
              </w:rPr>
              <w:t>甲方</w:t>
            </w:r>
            <w:r>
              <w:t>承担由此而引起的损失</w:t>
            </w:r>
            <w:r>
              <w:rPr>
                <w:rFonts w:hint="eastAsia"/>
              </w:rPr>
              <w:t>。驻场监理工程师到位率不足处以</w:t>
            </w:r>
            <w:r>
              <w:t>2</w:t>
            </w:r>
            <w:r>
              <w:t>万元</w:t>
            </w:r>
            <w:r>
              <w:rPr>
                <w:rFonts w:hint="eastAsia"/>
              </w:rPr>
              <w:t>的违约金，其他主要监理人员到位率不足处以</w:t>
            </w:r>
            <w:r>
              <w:rPr>
                <w:rFonts w:hint="eastAsia"/>
              </w:rPr>
              <w:t>1</w:t>
            </w:r>
            <w:r>
              <w:rPr>
                <w:rFonts w:hint="eastAsia"/>
              </w:rPr>
              <w:t>万元的违约金。</w:t>
            </w:r>
            <w:r>
              <w:t>以上应扣款项从监理服务费中扣除。</w:t>
            </w:r>
          </w:p>
          <w:p w14:paraId="003A5E86" w14:textId="77777777" w:rsidR="00C84AA6" w:rsidRDefault="00000000">
            <w:pPr>
              <w:ind w:firstLineChars="100" w:firstLine="210"/>
            </w:pPr>
            <w:r>
              <w:rPr>
                <w:rFonts w:hint="eastAsia"/>
              </w:rPr>
              <w:t>4</w:t>
            </w:r>
            <w:r>
              <w:rPr>
                <w:rFonts w:hint="eastAsia"/>
              </w:rPr>
              <w:t>、</w:t>
            </w:r>
            <w:r>
              <w:t>经查实监理单位及监理人员与被监理单位发生非正常经济往来及其他徇私舞弊情况，</w:t>
            </w:r>
            <w:r>
              <w:rPr>
                <w:rFonts w:hint="eastAsia"/>
              </w:rPr>
              <w:t>甲方</w:t>
            </w:r>
            <w:r>
              <w:t>有权要求更换监理人员或更换全体监理项目班子，情况严重的，</w:t>
            </w:r>
            <w:r>
              <w:rPr>
                <w:rFonts w:hint="eastAsia"/>
              </w:rPr>
              <w:t>甲方</w:t>
            </w:r>
            <w:r>
              <w:t>有权终止合同。</w:t>
            </w:r>
          </w:p>
        </w:tc>
      </w:tr>
      <w:tr w:rsidR="00C84AA6" w14:paraId="220803EE" w14:textId="77777777">
        <w:trPr>
          <w:trHeight w:val="454"/>
        </w:trPr>
        <w:tc>
          <w:tcPr>
            <w:tcW w:w="568" w:type="dxa"/>
            <w:vAlign w:val="center"/>
          </w:tcPr>
          <w:p w14:paraId="3ABD0804" w14:textId="77777777" w:rsidR="00C84AA6" w:rsidRDefault="00C84AA6">
            <w:pPr>
              <w:numPr>
                <w:ilvl w:val="0"/>
                <w:numId w:val="1"/>
              </w:numPr>
              <w:ind w:firstLine="0"/>
              <w:rPr>
                <w:rFonts w:cs="Calibri"/>
              </w:rPr>
            </w:pPr>
          </w:p>
        </w:tc>
        <w:tc>
          <w:tcPr>
            <w:tcW w:w="1361" w:type="dxa"/>
            <w:vAlign w:val="center"/>
          </w:tcPr>
          <w:p w14:paraId="00E95634" w14:textId="77777777" w:rsidR="00C84AA6" w:rsidRDefault="00000000">
            <w:pPr>
              <w:rPr>
                <w:rFonts w:cs="Calibri"/>
              </w:rPr>
            </w:pPr>
            <w:r>
              <w:rPr>
                <w:rFonts w:cs="Calibri"/>
              </w:rPr>
              <w:t>项目验收</w:t>
            </w:r>
          </w:p>
        </w:tc>
        <w:tc>
          <w:tcPr>
            <w:tcW w:w="7463" w:type="dxa"/>
            <w:vAlign w:val="center"/>
          </w:tcPr>
          <w:p w14:paraId="129CA6B7" w14:textId="77777777" w:rsidR="00C84AA6" w:rsidRDefault="00000000">
            <w:pPr>
              <w:ind w:firstLineChars="100" w:firstLine="210"/>
              <w:rPr>
                <w:rFonts w:cs="Calibri"/>
              </w:rPr>
            </w:pPr>
            <w:r>
              <w:rPr>
                <w:rFonts w:cs="Calibri"/>
              </w:rPr>
              <w:t>1</w:t>
            </w:r>
            <w:r>
              <w:rPr>
                <w:rFonts w:cs="Calibri" w:hint="eastAsia"/>
              </w:rPr>
              <w:t>、合同乙方</w:t>
            </w:r>
            <w:r>
              <w:rPr>
                <w:rFonts w:cs="Calibri"/>
              </w:rPr>
              <w:t>应保质保量按时按约完成项目合同规定的各项工作，并于完成时按要求递交相关成果及佐证材料等。</w:t>
            </w:r>
          </w:p>
          <w:p w14:paraId="1EB47933" w14:textId="77777777" w:rsidR="00C84AA6" w:rsidRDefault="00000000">
            <w:pPr>
              <w:ind w:firstLineChars="100" w:firstLine="210"/>
              <w:rPr>
                <w:rFonts w:cs="Calibri"/>
              </w:rPr>
            </w:pPr>
            <w:r>
              <w:rPr>
                <w:rFonts w:cs="Calibri"/>
              </w:rPr>
              <w:t>2</w:t>
            </w:r>
            <w:r>
              <w:rPr>
                <w:rFonts w:cs="Calibri" w:hint="eastAsia"/>
              </w:rPr>
              <w:t>、</w:t>
            </w:r>
            <w:r>
              <w:rPr>
                <w:rFonts w:cs="Calibri"/>
              </w:rPr>
              <w:t>试运行期满后，</w:t>
            </w:r>
            <w:r>
              <w:rPr>
                <w:rFonts w:cs="Calibri" w:hint="eastAsia"/>
              </w:rPr>
              <w:t>合同乙方</w:t>
            </w:r>
            <w:r>
              <w:rPr>
                <w:rFonts w:cs="Calibri"/>
              </w:rPr>
              <w:t>应及时向</w:t>
            </w:r>
            <w:r>
              <w:rPr>
                <w:rFonts w:cs="Calibri" w:hint="eastAsia"/>
              </w:rPr>
              <w:t>合同甲方</w:t>
            </w:r>
            <w:r>
              <w:rPr>
                <w:rFonts w:cs="Calibri"/>
              </w:rPr>
              <w:t>发出书面验收申请，</w:t>
            </w:r>
            <w:r>
              <w:rPr>
                <w:rFonts w:cs="Calibri" w:hint="eastAsia"/>
              </w:rPr>
              <w:t>合同甲方</w:t>
            </w:r>
            <w:r>
              <w:rPr>
                <w:rFonts w:cs="Calibri"/>
              </w:rPr>
              <w:t>在收到</w:t>
            </w:r>
            <w:r>
              <w:rPr>
                <w:rFonts w:cs="Calibri" w:hint="eastAsia"/>
              </w:rPr>
              <w:t>合同乙方</w:t>
            </w:r>
            <w:r>
              <w:rPr>
                <w:rFonts w:cs="Calibri"/>
              </w:rPr>
              <w:t>书面验收申请后，组织实施验收和履约评价。</w:t>
            </w:r>
          </w:p>
          <w:p w14:paraId="0C9A59C8" w14:textId="77777777" w:rsidR="00C84AA6" w:rsidRDefault="00000000">
            <w:pPr>
              <w:ind w:firstLineChars="100" w:firstLine="210"/>
              <w:rPr>
                <w:rFonts w:cs="Calibri"/>
              </w:rPr>
            </w:pPr>
            <w:r>
              <w:rPr>
                <w:rFonts w:cs="Calibri"/>
              </w:rPr>
              <w:t>3</w:t>
            </w:r>
            <w:r>
              <w:rPr>
                <w:rFonts w:cs="Calibri" w:hint="eastAsia"/>
              </w:rPr>
              <w:t>、合同甲方</w:t>
            </w:r>
            <w:r>
              <w:rPr>
                <w:rFonts w:cs="Calibri"/>
              </w:rPr>
              <w:t>将对</w:t>
            </w:r>
            <w:r>
              <w:rPr>
                <w:rFonts w:cs="Calibri" w:hint="eastAsia"/>
              </w:rPr>
              <w:t>合同乙方</w:t>
            </w:r>
            <w:r>
              <w:rPr>
                <w:rFonts w:cs="Calibri"/>
              </w:rPr>
              <w:t>的项目质量进行客观评估。验收小组完成验收后应出具验收（评审）意见。</w:t>
            </w:r>
          </w:p>
          <w:p w14:paraId="18730AFD" w14:textId="77777777" w:rsidR="00C84AA6" w:rsidRDefault="00000000">
            <w:pPr>
              <w:ind w:firstLineChars="100" w:firstLine="210"/>
              <w:rPr>
                <w:rFonts w:cs="Calibri"/>
              </w:rPr>
            </w:pPr>
            <w:r>
              <w:rPr>
                <w:rFonts w:cs="Calibri"/>
              </w:rPr>
              <w:t>4</w:t>
            </w:r>
            <w:r>
              <w:rPr>
                <w:rFonts w:cs="Calibri" w:hint="eastAsia"/>
              </w:rPr>
              <w:t>、</w:t>
            </w:r>
            <w:r>
              <w:rPr>
                <w:rFonts w:cs="Calibri"/>
              </w:rPr>
              <w:t>对验收通过的项目，</w:t>
            </w:r>
            <w:r>
              <w:rPr>
                <w:rFonts w:cs="Calibri" w:hint="eastAsia"/>
              </w:rPr>
              <w:t>合同甲方</w:t>
            </w:r>
            <w:r>
              <w:rPr>
                <w:rFonts w:cs="Calibri"/>
              </w:rPr>
              <w:t>将按照合同如期支付合同款。</w:t>
            </w:r>
          </w:p>
          <w:p w14:paraId="10794605" w14:textId="77777777" w:rsidR="00C84AA6" w:rsidRDefault="00000000">
            <w:pPr>
              <w:ind w:firstLineChars="100" w:firstLine="210"/>
              <w:rPr>
                <w:rFonts w:cs="Calibri"/>
              </w:rPr>
            </w:pPr>
            <w:r>
              <w:rPr>
                <w:rFonts w:cs="Calibri"/>
              </w:rPr>
              <w:lastRenderedPageBreak/>
              <w:t>5</w:t>
            </w:r>
            <w:r>
              <w:rPr>
                <w:rFonts w:cs="Calibri" w:hint="eastAsia"/>
              </w:rPr>
              <w:t>、</w:t>
            </w:r>
            <w:r>
              <w:rPr>
                <w:rFonts w:cs="Calibri"/>
              </w:rPr>
              <w:t>对验收未通过的项目，将按合同约定要求供应商限期整改。对无法整改或整改后仍未达到合同要求的项目，将按验收不通过处理。</w:t>
            </w:r>
          </w:p>
          <w:p w14:paraId="177FEF32" w14:textId="77777777" w:rsidR="00C84AA6" w:rsidRDefault="00000000">
            <w:pPr>
              <w:tabs>
                <w:tab w:val="left" w:pos="540"/>
              </w:tabs>
              <w:ind w:firstLineChars="100" w:firstLine="210"/>
              <w:jc w:val="left"/>
              <w:rPr>
                <w:rFonts w:cs="Calibri"/>
              </w:rPr>
            </w:pPr>
            <w:r>
              <w:rPr>
                <w:rFonts w:cs="Calibri"/>
              </w:rPr>
              <w:t>6</w:t>
            </w:r>
            <w:r>
              <w:rPr>
                <w:rFonts w:cs="Calibri" w:hint="eastAsia"/>
              </w:rPr>
              <w:t>、</w:t>
            </w:r>
            <w:r>
              <w:rPr>
                <w:rFonts w:cs="Calibri"/>
              </w:rPr>
              <w:t>验收组织、验收方式、验收程序按《浙江省财政厅关于印发浙江省政府采购合同暂行办法的通知》（浙财采监〔</w:t>
            </w:r>
            <w:r>
              <w:rPr>
                <w:rFonts w:cs="Calibri"/>
              </w:rPr>
              <w:t>2017</w:t>
            </w:r>
            <w:r>
              <w:rPr>
                <w:rFonts w:cs="Calibri"/>
              </w:rPr>
              <w:t>〕</w:t>
            </w:r>
            <w:r>
              <w:rPr>
                <w:rFonts w:cs="Calibri"/>
              </w:rPr>
              <w:t>11</w:t>
            </w:r>
            <w:r>
              <w:rPr>
                <w:rFonts w:cs="Calibri"/>
              </w:rPr>
              <w:t>号）规定执行。</w:t>
            </w:r>
          </w:p>
        </w:tc>
      </w:tr>
      <w:tr w:rsidR="00C84AA6" w14:paraId="2A461696" w14:textId="77777777">
        <w:trPr>
          <w:trHeight w:val="454"/>
        </w:trPr>
        <w:tc>
          <w:tcPr>
            <w:tcW w:w="0" w:type="auto"/>
          </w:tcPr>
          <w:p w14:paraId="288B8A7B" w14:textId="77777777" w:rsidR="00C84AA6" w:rsidRDefault="00C84AA6">
            <w:pPr>
              <w:numPr>
                <w:ilvl w:val="0"/>
                <w:numId w:val="1"/>
              </w:numPr>
              <w:ind w:firstLine="0"/>
              <w:rPr>
                <w:rFonts w:cs="Calibri"/>
              </w:rPr>
            </w:pPr>
          </w:p>
        </w:tc>
        <w:tc>
          <w:tcPr>
            <w:tcW w:w="1361" w:type="dxa"/>
            <w:vAlign w:val="center"/>
          </w:tcPr>
          <w:p w14:paraId="0C4C57AE" w14:textId="77777777" w:rsidR="00C84AA6" w:rsidRDefault="00000000">
            <w:pPr>
              <w:rPr>
                <w:rFonts w:cs="Calibri"/>
              </w:rPr>
            </w:pPr>
            <w:r>
              <w:rPr>
                <w:rFonts w:cs="Calibri"/>
              </w:rPr>
              <w:t>其他内容</w:t>
            </w:r>
          </w:p>
        </w:tc>
        <w:tc>
          <w:tcPr>
            <w:tcW w:w="7463" w:type="dxa"/>
            <w:vAlign w:val="center"/>
          </w:tcPr>
          <w:p w14:paraId="67CC78E0" w14:textId="77777777" w:rsidR="00C84AA6" w:rsidRDefault="00000000">
            <w:pPr>
              <w:ind w:firstLineChars="100" w:firstLine="210"/>
              <w:rPr>
                <w:rFonts w:cs="Calibri"/>
              </w:rPr>
            </w:pPr>
            <w:r>
              <w:rPr>
                <w:rFonts w:cs="Calibri"/>
              </w:rPr>
              <w:t>详见</w:t>
            </w:r>
            <w:r>
              <w:rPr>
                <w:rFonts w:cs="Calibri" w:hint="eastAsia"/>
              </w:rPr>
              <w:t>招标文件</w:t>
            </w:r>
            <w:r>
              <w:rPr>
                <w:rFonts w:cs="Calibri"/>
              </w:rPr>
              <w:t>的</w:t>
            </w:r>
            <w:r>
              <w:rPr>
                <w:rFonts w:cs="Calibri"/>
              </w:rPr>
              <w:t>“</w:t>
            </w:r>
            <w:r>
              <w:rPr>
                <w:rFonts w:cs="Calibri"/>
              </w:rPr>
              <w:t>第四章</w:t>
            </w:r>
            <w:r>
              <w:rPr>
                <w:rFonts w:cs="Calibri"/>
              </w:rPr>
              <w:t xml:space="preserve"> </w:t>
            </w:r>
            <w:r>
              <w:rPr>
                <w:rFonts w:cs="Calibri"/>
              </w:rPr>
              <w:t>采购合同</w:t>
            </w:r>
            <w:r>
              <w:rPr>
                <w:rFonts w:cs="Calibri"/>
              </w:rPr>
              <w:t>”</w:t>
            </w:r>
            <w:r>
              <w:rPr>
                <w:rFonts w:cs="Calibri"/>
              </w:rPr>
              <w:t>。</w:t>
            </w:r>
          </w:p>
        </w:tc>
      </w:tr>
    </w:tbl>
    <w:p w14:paraId="5DDD352F" w14:textId="77777777" w:rsidR="00C84AA6" w:rsidRDefault="00000000">
      <w:pPr>
        <w:ind w:firstLineChars="200" w:firstLine="420"/>
        <w:rPr>
          <w:rFonts w:ascii="楷体" w:eastAsia="楷体" w:hAnsi="楷体" w:cs="楷体"/>
        </w:rPr>
      </w:pPr>
      <w:r>
        <w:rPr>
          <w:rFonts w:ascii="楷体" w:eastAsia="楷体" w:hAnsi="楷体" w:cs="楷体" w:hint="eastAsia"/>
        </w:rPr>
        <w:t>说明：</w:t>
      </w:r>
      <w:r>
        <w:rPr>
          <w:rFonts w:ascii="楷体" w:eastAsia="楷体" w:hAnsi="楷体" w:cs="楷体" w:hint="eastAsia"/>
          <w:szCs w:val="21"/>
        </w:rPr>
        <w:t>投标人应对商务要求进行审核，如有偏离，请在投标文件的“偏离表”中反映。</w:t>
      </w:r>
    </w:p>
    <w:p w14:paraId="0A4E2ADD" w14:textId="77777777" w:rsidR="00C84AA6" w:rsidRDefault="00000000">
      <w:pPr>
        <w:pStyle w:val="2"/>
        <w:ind w:firstLine="420"/>
        <w:rPr>
          <w:rFonts w:cs="Calibri"/>
        </w:rPr>
      </w:pPr>
      <w:r>
        <w:rPr>
          <w:rFonts w:cs="Calibri"/>
        </w:rPr>
        <w:t>第四部分</w:t>
      </w:r>
      <w:r>
        <w:rPr>
          <w:rFonts w:cs="Calibri"/>
        </w:rPr>
        <w:t xml:space="preserve"> </w:t>
      </w:r>
      <w:r>
        <w:rPr>
          <w:rFonts w:cs="Calibri"/>
        </w:rPr>
        <w:t>政府采购政策要求</w:t>
      </w:r>
    </w:p>
    <w:p w14:paraId="73CF0B24" w14:textId="77777777" w:rsidR="00C84AA6" w:rsidRDefault="00000000">
      <w:pPr>
        <w:pStyle w:val="2"/>
        <w:ind w:firstLine="420"/>
      </w:pPr>
      <w:r>
        <w:rPr>
          <w:rFonts w:hint="eastAsia"/>
        </w:rPr>
        <w:t>一、采购本国货物</w:t>
      </w:r>
    </w:p>
    <w:p w14:paraId="68EB6062" w14:textId="77777777" w:rsidR="00C84AA6" w:rsidRDefault="00000000">
      <w:pPr>
        <w:ind w:firstLineChars="200" w:firstLine="420"/>
        <w:rPr>
          <w:rFonts w:cs="Calibri"/>
          <w:szCs w:val="21"/>
        </w:rPr>
      </w:pPr>
      <w:r>
        <w:rPr>
          <w:rFonts w:cs="Calibri"/>
          <w:szCs w:val="21"/>
        </w:rPr>
        <w:t>▲</w:t>
      </w:r>
      <w:r>
        <w:rPr>
          <w:rFonts w:cs="Calibri"/>
          <w:b/>
          <w:bCs/>
          <w:szCs w:val="21"/>
          <w:u w:val="single"/>
        </w:rPr>
        <w:t>本项目采购本国生产的货物、工程和服务，不允许采购进口产品。</w:t>
      </w:r>
    </w:p>
    <w:p w14:paraId="28DD76A1" w14:textId="77777777" w:rsidR="00C84AA6" w:rsidRDefault="00000000">
      <w:pPr>
        <w:pStyle w:val="2"/>
        <w:ind w:firstLine="420"/>
      </w:pPr>
      <w:r>
        <w:rPr>
          <w:rFonts w:hint="eastAsia"/>
        </w:rPr>
        <w:t>二、支持绿色发展</w:t>
      </w:r>
    </w:p>
    <w:p w14:paraId="531CCEF6" w14:textId="77777777" w:rsidR="00C84AA6" w:rsidRDefault="00000000">
      <w:pPr>
        <w:ind w:firstLineChars="200" w:firstLine="420"/>
      </w:pPr>
      <w:r>
        <w:rPr>
          <w:rFonts w:hint="eastAsia"/>
        </w:rPr>
        <w:t>1</w:t>
      </w:r>
      <w:r>
        <w:rPr>
          <w:rFonts w:hint="eastAsia"/>
        </w:rPr>
        <w:t>、</w:t>
      </w:r>
      <w:r>
        <w:t>节能产品的强制采购政策</w:t>
      </w:r>
    </w:p>
    <w:p w14:paraId="133C905B" w14:textId="77777777" w:rsidR="00C84AA6" w:rsidRDefault="00000000">
      <w:pPr>
        <w:ind w:firstLineChars="200" w:firstLine="422"/>
        <w:rPr>
          <w:rFonts w:ascii="楷体" w:eastAsia="楷体" w:hAnsi="楷体" w:cs="楷体"/>
        </w:rPr>
      </w:pPr>
      <w:r>
        <w:rPr>
          <w:rFonts w:ascii="楷体" w:eastAsia="楷体" w:hAnsi="楷体" w:cs="楷体" w:hint="eastAsia"/>
          <w:b/>
          <w:bCs/>
        </w:rPr>
        <w:t>【说明：本项目不涉及强制节能产品】</w:t>
      </w:r>
    </w:p>
    <w:p w14:paraId="157AB67F" w14:textId="77777777" w:rsidR="00C84AA6" w:rsidRDefault="00000000">
      <w:pPr>
        <w:ind w:firstLineChars="200" w:firstLine="420"/>
      </w:pPr>
      <w:r>
        <w:rPr>
          <w:rFonts w:hint="eastAsia"/>
        </w:rPr>
        <w:t>2</w:t>
      </w:r>
      <w:r>
        <w:rPr>
          <w:rFonts w:hint="eastAsia"/>
        </w:rPr>
        <w:t>、</w:t>
      </w:r>
      <w:r>
        <w:t>节能产品、环境标志产品的优先采购政策</w:t>
      </w:r>
    </w:p>
    <w:p w14:paraId="1FB7EBE6" w14:textId="77777777" w:rsidR="00C84AA6" w:rsidRDefault="00000000">
      <w:pPr>
        <w:ind w:firstLineChars="200" w:firstLine="422"/>
      </w:pPr>
      <w:r>
        <w:rPr>
          <w:b/>
          <w:bCs/>
        </w:rPr>
        <w:t>【</w:t>
      </w:r>
      <w:r>
        <w:rPr>
          <w:rFonts w:ascii="楷体" w:eastAsia="楷体" w:hAnsi="楷体" w:cs="楷体" w:hint="eastAsia"/>
          <w:b/>
          <w:bCs/>
        </w:rPr>
        <w:t>说明：本项目不涉及节能产品、环境标志产品</w:t>
      </w:r>
      <w:r>
        <w:rPr>
          <w:b/>
          <w:bCs/>
        </w:rPr>
        <w:t>】</w:t>
      </w:r>
    </w:p>
    <w:p w14:paraId="6DE18E26" w14:textId="77777777" w:rsidR="00C84AA6" w:rsidRDefault="00000000">
      <w:pPr>
        <w:ind w:firstLineChars="200" w:firstLine="420"/>
        <w:rPr>
          <w:rFonts w:cs="Calibri"/>
          <w:szCs w:val="21"/>
        </w:rPr>
      </w:pPr>
      <w:r>
        <w:rPr>
          <w:rFonts w:cs="Calibri" w:hint="eastAsia"/>
          <w:szCs w:val="21"/>
        </w:rPr>
        <w:t>3</w:t>
      </w:r>
      <w:r>
        <w:rPr>
          <w:rFonts w:cs="Calibri" w:hint="eastAsia"/>
          <w:szCs w:val="21"/>
        </w:rPr>
        <w:t>、</w:t>
      </w:r>
      <w:r>
        <w:rPr>
          <w:rFonts w:cs="Calibri"/>
          <w:szCs w:val="21"/>
        </w:rPr>
        <w:t>修缮、装修类项目采购建材的，</w:t>
      </w:r>
      <w:r>
        <w:rPr>
          <w:rFonts w:cs="Calibri" w:hint="eastAsia"/>
          <w:szCs w:val="21"/>
        </w:rPr>
        <w:t>供应商</w:t>
      </w:r>
      <w:r>
        <w:rPr>
          <w:rFonts w:cs="Calibri"/>
          <w:szCs w:val="21"/>
        </w:rPr>
        <w:t>应</w:t>
      </w:r>
      <w:r>
        <w:rPr>
          <w:rFonts w:cs="Calibri" w:hint="eastAsia"/>
          <w:szCs w:val="21"/>
        </w:rPr>
        <w:t>按采购文件和合同规定的</w:t>
      </w:r>
      <w:r>
        <w:rPr>
          <w:rFonts w:cs="Calibri"/>
          <w:szCs w:val="21"/>
        </w:rPr>
        <w:t>绿色建筑和绿色建材性能、指标</w:t>
      </w:r>
      <w:r>
        <w:rPr>
          <w:rFonts w:cs="Calibri" w:hint="eastAsia"/>
          <w:szCs w:val="21"/>
        </w:rPr>
        <w:t>进行采购</w:t>
      </w:r>
      <w:r>
        <w:rPr>
          <w:rFonts w:cs="Calibri"/>
          <w:szCs w:val="21"/>
        </w:rPr>
        <w:t>。</w:t>
      </w:r>
      <w:r>
        <w:rPr>
          <w:rFonts w:cs="Calibri"/>
          <w:b/>
          <w:bCs/>
          <w:szCs w:val="21"/>
        </w:rPr>
        <w:t>【</w:t>
      </w:r>
      <w:r>
        <w:rPr>
          <w:rFonts w:ascii="楷体" w:eastAsia="楷体" w:hAnsi="楷体" w:cs="楷体" w:hint="eastAsia"/>
          <w:b/>
          <w:bCs/>
        </w:rPr>
        <w:t>说明：</w:t>
      </w:r>
      <w:r>
        <w:rPr>
          <w:rFonts w:ascii="楷体" w:eastAsia="楷体" w:hAnsi="楷体" w:cs="楷体" w:hint="eastAsia"/>
          <w:b/>
          <w:bCs/>
          <w:szCs w:val="21"/>
        </w:rPr>
        <w:t>本项目不涉及建材</w:t>
      </w:r>
      <w:r>
        <w:rPr>
          <w:rFonts w:cs="Calibri"/>
          <w:b/>
          <w:bCs/>
          <w:szCs w:val="21"/>
        </w:rPr>
        <w:t>】</w:t>
      </w:r>
    </w:p>
    <w:p w14:paraId="01173F78" w14:textId="77777777" w:rsidR="00C84AA6" w:rsidRDefault="00000000">
      <w:pPr>
        <w:ind w:firstLineChars="200" w:firstLine="420"/>
        <w:rPr>
          <w:rFonts w:cs="Calibri"/>
          <w:szCs w:val="21"/>
        </w:rPr>
      </w:pPr>
      <w:r>
        <w:rPr>
          <w:rFonts w:cs="Calibri" w:hint="eastAsia"/>
          <w:szCs w:val="21"/>
        </w:rPr>
        <w:t>4</w:t>
      </w:r>
      <w:r>
        <w:rPr>
          <w:rFonts w:cs="Calibri" w:hint="eastAsia"/>
          <w:szCs w:val="21"/>
        </w:rPr>
        <w:t>、</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cs="Calibri" w:hint="eastAsia"/>
          <w:szCs w:val="21"/>
        </w:rPr>
        <w:t>》《</w:t>
      </w:r>
      <w:r>
        <w:rPr>
          <w:rFonts w:cs="Calibri"/>
          <w:szCs w:val="21"/>
        </w:rPr>
        <w:t>快递包装政府采购需求标准（试行）》。</w:t>
      </w:r>
    </w:p>
    <w:p w14:paraId="73EA9537" w14:textId="77777777" w:rsidR="00C84AA6" w:rsidRDefault="00000000">
      <w:pPr>
        <w:pStyle w:val="2"/>
        <w:ind w:firstLine="420"/>
      </w:pPr>
      <w:r>
        <w:rPr>
          <w:rFonts w:hint="eastAsia"/>
        </w:rPr>
        <w:t>三、</w:t>
      </w:r>
      <w:r>
        <w:t>支持创新发展</w:t>
      </w:r>
    </w:p>
    <w:p w14:paraId="096B48C9" w14:textId="77777777" w:rsidR="00C84AA6" w:rsidRDefault="00000000">
      <w:pPr>
        <w:ind w:firstLineChars="200" w:firstLine="420"/>
        <w:rPr>
          <w:rFonts w:cs="Calibri"/>
          <w:szCs w:val="21"/>
        </w:rPr>
      </w:pPr>
      <w:r>
        <w:rPr>
          <w:rFonts w:cs="Calibri" w:hint="eastAsia"/>
          <w:szCs w:val="21"/>
        </w:rPr>
        <w:t>1</w:t>
      </w:r>
      <w:r>
        <w:rPr>
          <w:rFonts w:cs="Calibri" w:hint="eastAsia"/>
          <w:szCs w:val="21"/>
        </w:rPr>
        <w:t>、</w:t>
      </w:r>
      <w:r>
        <w:rPr>
          <w:rFonts w:cs="Calibri"/>
          <w:szCs w:val="21"/>
        </w:rPr>
        <w:t>采购人优先采购被认定为首台套产品和</w:t>
      </w:r>
      <w:r>
        <w:rPr>
          <w:rFonts w:cs="Calibri"/>
          <w:szCs w:val="21"/>
        </w:rPr>
        <w:t>“</w:t>
      </w:r>
      <w:r>
        <w:rPr>
          <w:rFonts w:cs="Calibri"/>
          <w:szCs w:val="21"/>
        </w:rPr>
        <w:t>制造精品</w:t>
      </w:r>
      <w:r>
        <w:rPr>
          <w:rFonts w:cs="Calibri"/>
          <w:szCs w:val="21"/>
        </w:rPr>
        <w:t>”</w:t>
      </w:r>
      <w:r>
        <w:rPr>
          <w:rFonts w:cs="Calibri"/>
          <w:szCs w:val="21"/>
        </w:rPr>
        <w:t>的自主创新产品。</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73D3F1F3" w14:textId="77777777" w:rsidR="00C84AA6" w:rsidRDefault="00000000">
      <w:pPr>
        <w:ind w:firstLineChars="200" w:firstLine="420"/>
        <w:rPr>
          <w:rFonts w:cs="Calibri"/>
          <w:szCs w:val="21"/>
        </w:rPr>
      </w:pPr>
      <w:r>
        <w:rPr>
          <w:rFonts w:cs="Calibri" w:hint="eastAsia"/>
          <w:szCs w:val="21"/>
        </w:rPr>
        <w:t>2</w:t>
      </w:r>
      <w:r>
        <w:rPr>
          <w:rFonts w:cs="Calibri" w:hint="eastAsia"/>
          <w:szCs w:val="21"/>
        </w:rPr>
        <w:t>、</w:t>
      </w:r>
      <w:r>
        <w:rPr>
          <w:rFonts w:cs="Calibri"/>
          <w:szCs w:val="21"/>
        </w:rPr>
        <w:t>首台套产品被纳入《首台套产品推广应用指导目录》之日起</w:t>
      </w:r>
      <w:r>
        <w:rPr>
          <w:rFonts w:cs="Calibri" w:hint="eastAsia"/>
          <w:szCs w:val="21"/>
        </w:rPr>
        <w:t>3</w:t>
      </w:r>
      <w:r>
        <w:rPr>
          <w:rFonts w:cs="Calibri"/>
          <w:szCs w:val="21"/>
        </w:rPr>
        <w:t>年内，以及产品核心技术高于国内领先水平，并具有明晰自主知识产权的</w:t>
      </w:r>
      <w:r>
        <w:rPr>
          <w:rFonts w:cs="Calibri"/>
          <w:szCs w:val="21"/>
        </w:rPr>
        <w:t>“</w:t>
      </w:r>
      <w:r>
        <w:rPr>
          <w:rFonts w:cs="Calibri"/>
          <w:szCs w:val="21"/>
        </w:rPr>
        <w:t>制造精品</w:t>
      </w:r>
      <w:r>
        <w:rPr>
          <w:rFonts w:cs="Calibri"/>
          <w:szCs w:val="21"/>
        </w:rPr>
        <w:t>”</w:t>
      </w:r>
      <w:r>
        <w:rPr>
          <w:rFonts w:cs="Calibri"/>
          <w:szCs w:val="21"/>
        </w:rPr>
        <w:t>产品，自认定之日起</w:t>
      </w:r>
      <w:r>
        <w:rPr>
          <w:rFonts w:cs="Calibri" w:hint="eastAsia"/>
          <w:szCs w:val="21"/>
        </w:rPr>
        <w:t>3</w:t>
      </w:r>
      <w:r>
        <w:rPr>
          <w:rFonts w:cs="Calibri"/>
          <w:szCs w:val="21"/>
        </w:rPr>
        <w:t>年内视同已具备相应销售业绩，参加政府采购活动时业绩分值为满分。</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24F5FA8E" w14:textId="77777777" w:rsidR="00C84AA6" w:rsidRDefault="00000000">
      <w:pPr>
        <w:pStyle w:val="2"/>
        <w:ind w:firstLine="420"/>
        <w:rPr>
          <w:rFonts w:cs="Calibri"/>
        </w:rPr>
      </w:pPr>
      <w:r>
        <w:rPr>
          <w:rFonts w:cs="Calibri"/>
        </w:rPr>
        <w:t>四、支持中小企业发展</w:t>
      </w:r>
    </w:p>
    <w:p w14:paraId="0B99D60E" w14:textId="77777777" w:rsidR="00C84AA6" w:rsidRDefault="00000000">
      <w:pPr>
        <w:ind w:firstLineChars="200" w:firstLine="420"/>
        <w:rPr>
          <w:rFonts w:cs="Calibri"/>
          <w:szCs w:val="21"/>
        </w:rPr>
      </w:pPr>
      <w:r>
        <w:rPr>
          <w:rFonts w:cs="Calibri"/>
          <w:szCs w:val="21"/>
        </w:rPr>
        <w:t>1</w:t>
      </w:r>
      <w:r>
        <w:rPr>
          <w:rFonts w:cs="Calibri" w:hint="eastAsia"/>
          <w:szCs w:val="21"/>
        </w:rPr>
        <w:t>、</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w:t>
      </w:r>
      <w:r>
        <w:rPr>
          <w:rFonts w:cs="Calibri" w:hint="eastAsia"/>
          <w:szCs w:val="21"/>
        </w:rPr>
        <w:t>＜</w:t>
      </w:r>
      <w:r>
        <w:rPr>
          <w:rFonts w:cs="Calibri"/>
          <w:szCs w:val="21"/>
        </w:rPr>
        <w:t>政府采购促进中小企业发展管理办法</w:t>
      </w:r>
      <w:r>
        <w:rPr>
          <w:rFonts w:cs="Calibri" w:hint="eastAsia"/>
          <w:szCs w:val="21"/>
        </w:rPr>
        <w:t>＞</w:t>
      </w:r>
      <w:r>
        <w:rPr>
          <w:rFonts w:cs="Calibri"/>
          <w:szCs w:val="21"/>
        </w:rPr>
        <w:t>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w:t>
      </w:r>
      <w:r>
        <w:rPr>
          <w:rFonts w:cs="Calibri"/>
          <w:kern w:val="0"/>
          <w:szCs w:val="21"/>
        </w:rPr>
        <w:t>本项目不属于预留份额专门面向中小企业采购项目</w:t>
      </w:r>
      <w:r>
        <w:rPr>
          <w:rFonts w:cs="Calibri"/>
          <w:szCs w:val="21"/>
        </w:rPr>
        <w:t>，但对小型、微型企业报价价格进行扣除，扣除比例见《第五章</w:t>
      </w:r>
      <w:r>
        <w:rPr>
          <w:rFonts w:cs="Calibri"/>
          <w:szCs w:val="21"/>
        </w:rPr>
        <w:t xml:space="preserve"> </w:t>
      </w:r>
      <w:r>
        <w:rPr>
          <w:rFonts w:cs="Calibri"/>
          <w:szCs w:val="21"/>
        </w:rPr>
        <w:t>评标办法》；</w:t>
      </w:r>
    </w:p>
    <w:p w14:paraId="27B5A0F8" w14:textId="77777777" w:rsidR="00C84AA6" w:rsidRDefault="00000000">
      <w:pPr>
        <w:ind w:firstLineChars="200" w:firstLine="420"/>
        <w:rPr>
          <w:rFonts w:cs="Calibri"/>
          <w:szCs w:val="21"/>
        </w:rPr>
      </w:pPr>
      <w:r>
        <w:rPr>
          <w:rFonts w:cs="Calibri"/>
          <w:szCs w:val="21"/>
        </w:rPr>
        <w:t>采购标的对应的中小企业划分标准所属行业：【</w:t>
      </w:r>
      <w:r>
        <w:rPr>
          <w:rFonts w:cs="Calibri" w:hint="eastAsia"/>
          <w:b/>
          <w:bCs/>
          <w:szCs w:val="21"/>
          <w:u w:val="single"/>
        </w:rPr>
        <w:t>软件和信息技术服务业</w:t>
      </w:r>
      <w:r>
        <w:rPr>
          <w:rFonts w:cs="Calibri"/>
          <w:szCs w:val="21"/>
        </w:rPr>
        <w:t>】；</w:t>
      </w:r>
    </w:p>
    <w:p w14:paraId="7DED0150" w14:textId="77777777" w:rsidR="00C84AA6" w:rsidRDefault="00000000">
      <w:pPr>
        <w:ind w:firstLineChars="200" w:firstLine="420"/>
        <w:rPr>
          <w:rFonts w:cs="Calibri"/>
          <w:szCs w:val="21"/>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p>
    <w:p w14:paraId="08585540" w14:textId="77777777" w:rsidR="00C84AA6" w:rsidRDefault="00000000">
      <w:pPr>
        <w:ind w:firstLineChars="200" w:firstLine="420"/>
        <w:rPr>
          <w:rFonts w:cs="Calibri"/>
          <w:szCs w:val="21"/>
        </w:rPr>
      </w:pPr>
      <w:r>
        <w:rPr>
          <w:rFonts w:cs="Calibri"/>
          <w:szCs w:val="21"/>
        </w:rPr>
        <w:t>2</w:t>
      </w:r>
      <w:r>
        <w:rPr>
          <w:rFonts w:cs="Calibri" w:hint="eastAsia"/>
          <w:szCs w:val="21"/>
        </w:rPr>
        <w:t>、</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号）的规定，监狱企业视同小型、微型企业。</w:t>
      </w:r>
    </w:p>
    <w:p w14:paraId="3FCB1D0A" w14:textId="77777777" w:rsidR="00C84AA6" w:rsidRDefault="00000000">
      <w:pPr>
        <w:ind w:firstLineChars="200" w:firstLine="420"/>
        <w:rPr>
          <w:rFonts w:cs="Calibri"/>
          <w:color w:val="000000" w:themeColor="text1"/>
          <w:szCs w:val="21"/>
        </w:rPr>
      </w:pPr>
      <w:r>
        <w:rPr>
          <w:rFonts w:cs="Calibri"/>
          <w:szCs w:val="21"/>
        </w:rPr>
        <w:t>3</w:t>
      </w:r>
      <w:r>
        <w:rPr>
          <w:rFonts w:cs="Calibri" w:hint="eastAsia"/>
          <w:szCs w:val="21"/>
        </w:rPr>
        <w:t>、</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号）的规定，残疾人福利性单位视同小型、微型企业。</w:t>
      </w:r>
    </w:p>
    <w:p w14:paraId="6E25E996" w14:textId="77777777" w:rsidR="00C84AA6" w:rsidRDefault="00000000">
      <w:pPr>
        <w:pStyle w:val="2"/>
        <w:ind w:firstLine="420"/>
        <w:rPr>
          <w:rFonts w:cs="Calibri"/>
        </w:rPr>
      </w:pPr>
      <w:r>
        <w:rPr>
          <w:rFonts w:cs="Calibri"/>
        </w:rPr>
        <w:t>第五部分</w:t>
      </w:r>
      <w:r>
        <w:rPr>
          <w:rFonts w:cs="Calibri"/>
        </w:rPr>
        <w:t xml:space="preserve"> </w:t>
      </w:r>
      <w:r>
        <w:rPr>
          <w:rFonts w:cs="Calibri"/>
        </w:rPr>
        <w:t>实质性要求</w:t>
      </w:r>
    </w:p>
    <w:p w14:paraId="3F7F2158" w14:textId="77777777" w:rsidR="00C84AA6" w:rsidRDefault="00000000">
      <w:pPr>
        <w:adjustRightInd w:val="0"/>
        <w:ind w:firstLineChars="196" w:firstLine="412"/>
        <w:rPr>
          <w:rFonts w:cs="Calibri"/>
          <w:bCs/>
          <w:color w:val="000000" w:themeColor="text1"/>
          <w:szCs w:val="21"/>
        </w:rPr>
      </w:pPr>
      <w:r>
        <w:rPr>
          <w:rFonts w:cs="Calibri"/>
          <w:bCs/>
          <w:color w:val="000000" w:themeColor="text1"/>
          <w:szCs w:val="21"/>
        </w:rPr>
        <w:t>本章中所有带</w:t>
      </w:r>
      <w:r>
        <w:rPr>
          <w:rFonts w:cs="Calibri"/>
          <w:bCs/>
          <w:color w:val="000000" w:themeColor="text1"/>
          <w:kern w:val="0"/>
          <w:szCs w:val="21"/>
        </w:rPr>
        <w:t>▲</w:t>
      </w:r>
      <w:r>
        <w:rPr>
          <w:rFonts w:cs="Calibri"/>
          <w:bCs/>
          <w:color w:val="000000" w:themeColor="text1"/>
          <w:szCs w:val="21"/>
        </w:rPr>
        <w:t>的内容是采购人提出的实质性要求</w:t>
      </w:r>
      <w:r>
        <w:rPr>
          <w:rFonts w:cs="Calibri" w:hint="eastAsia"/>
          <w:bCs/>
          <w:color w:val="000000" w:themeColor="text1"/>
          <w:szCs w:val="21"/>
        </w:rPr>
        <w:t>和条件</w:t>
      </w:r>
      <w:r>
        <w:rPr>
          <w:rFonts w:cs="Calibri"/>
          <w:bCs/>
          <w:color w:val="000000" w:themeColor="text1"/>
          <w:szCs w:val="21"/>
        </w:rPr>
        <w:t>，投标文件响应内容若不满足实质性要求</w:t>
      </w:r>
      <w:r>
        <w:rPr>
          <w:rFonts w:cs="Calibri" w:hint="eastAsia"/>
          <w:bCs/>
          <w:color w:val="000000" w:themeColor="text1"/>
          <w:szCs w:val="21"/>
        </w:rPr>
        <w:t>和条件</w:t>
      </w:r>
      <w:r>
        <w:rPr>
          <w:rFonts w:cs="Calibri"/>
          <w:bCs/>
          <w:color w:val="000000" w:themeColor="text1"/>
          <w:szCs w:val="21"/>
        </w:rPr>
        <w:t>，该投标文件将被评标委员会认定为</w:t>
      </w:r>
      <w:r>
        <w:rPr>
          <w:rFonts w:cs="Calibri" w:hint="eastAsia"/>
          <w:bCs/>
          <w:color w:val="000000" w:themeColor="text1"/>
          <w:szCs w:val="21"/>
        </w:rPr>
        <w:t>投标</w:t>
      </w:r>
      <w:r>
        <w:rPr>
          <w:rFonts w:cs="Calibri"/>
          <w:bCs/>
          <w:color w:val="000000" w:themeColor="text1"/>
          <w:szCs w:val="21"/>
        </w:rPr>
        <w:t>无效。</w:t>
      </w:r>
    </w:p>
    <w:p w14:paraId="0B2EFE92" w14:textId="77777777" w:rsidR="00C84AA6" w:rsidRDefault="00000000">
      <w:pPr>
        <w:adjustRightInd w:val="0"/>
        <w:ind w:firstLineChars="200" w:firstLine="420"/>
        <w:jc w:val="left"/>
        <w:rPr>
          <w:rFonts w:cs="Calibri"/>
        </w:rPr>
      </w:pPr>
      <w:r>
        <w:rPr>
          <w:rFonts w:cs="Calibri"/>
        </w:rPr>
        <w:br w:type="page"/>
      </w:r>
    </w:p>
    <w:p w14:paraId="24E8D319" w14:textId="77777777" w:rsidR="00C84AA6" w:rsidRDefault="00000000">
      <w:pPr>
        <w:pStyle w:val="1"/>
      </w:pPr>
      <w:bookmarkStart w:id="52" w:name="_Toc4865"/>
      <w:bookmarkStart w:id="53" w:name="_Toc211745569"/>
      <w:bookmarkStart w:id="54" w:name="_Toc82338245"/>
      <w:bookmarkStart w:id="55" w:name="_Toc82873328"/>
      <w:r>
        <w:lastRenderedPageBreak/>
        <w:t>【标项</w:t>
      </w:r>
      <w:r>
        <w:rPr>
          <w:rFonts w:hint="eastAsia"/>
        </w:rPr>
        <w:t>2</w:t>
      </w:r>
      <w:r>
        <w:t>】采购需求</w:t>
      </w:r>
      <w:bookmarkEnd w:id="52"/>
    </w:p>
    <w:p w14:paraId="12F7386E" w14:textId="77777777" w:rsidR="00C84AA6" w:rsidRDefault="00000000">
      <w:pPr>
        <w:pStyle w:val="2"/>
        <w:adjustRightInd w:val="0"/>
        <w:ind w:firstLine="420"/>
        <w:rPr>
          <w:rFonts w:eastAsia="宋体" w:cs="Calibri"/>
        </w:rPr>
      </w:pPr>
      <w:r>
        <w:rPr>
          <w:rFonts w:cs="Calibri"/>
        </w:rPr>
        <w:t>第一部分</w:t>
      </w:r>
      <w:r>
        <w:rPr>
          <w:rFonts w:cs="Calibri"/>
        </w:rPr>
        <w:t xml:space="preserve"> </w:t>
      </w:r>
      <w:r>
        <w:rPr>
          <w:rFonts w:cs="Calibri" w:hint="eastAsia"/>
        </w:rPr>
        <w:t>标的</w:t>
      </w:r>
    </w:p>
    <w:p w14:paraId="313C9F57" w14:textId="77777777" w:rsidR="00C84AA6" w:rsidRDefault="00000000">
      <w:pPr>
        <w:pStyle w:val="2"/>
        <w:adjustRightInd w:val="0"/>
        <w:ind w:firstLine="420"/>
        <w:rPr>
          <w:rFonts w:cs="Calibri"/>
        </w:rPr>
      </w:pPr>
      <w:r>
        <w:rPr>
          <w:rFonts w:cs="Calibri" w:hint="eastAsia"/>
        </w:rPr>
        <w:t>一、</w:t>
      </w:r>
      <w:r>
        <w:rPr>
          <w:rFonts w:cs="Calibri"/>
        </w:rPr>
        <w:t>采购内容一览表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390"/>
        <w:gridCol w:w="663"/>
        <w:gridCol w:w="686"/>
        <w:gridCol w:w="1185"/>
        <w:gridCol w:w="2088"/>
        <w:gridCol w:w="2499"/>
      </w:tblGrid>
      <w:tr w:rsidR="00C84AA6" w14:paraId="7914CB5E" w14:textId="77777777">
        <w:trPr>
          <w:trHeight w:val="454"/>
        </w:trPr>
        <w:tc>
          <w:tcPr>
            <w:tcW w:w="676" w:type="dxa"/>
            <w:tcBorders>
              <w:top w:val="single" w:sz="4" w:space="0" w:color="auto"/>
              <w:left w:val="single" w:sz="4" w:space="0" w:color="auto"/>
              <w:bottom w:val="single" w:sz="4" w:space="0" w:color="auto"/>
              <w:right w:val="single" w:sz="4" w:space="0" w:color="auto"/>
            </w:tcBorders>
            <w:vAlign w:val="center"/>
          </w:tcPr>
          <w:p w14:paraId="7DB99C1A" w14:textId="77777777" w:rsidR="00C84AA6"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序号</w:t>
            </w:r>
          </w:p>
        </w:tc>
        <w:tc>
          <w:tcPr>
            <w:tcW w:w="1425" w:type="dxa"/>
            <w:tcBorders>
              <w:top w:val="single" w:sz="4" w:space="0" w:color="auto"/>
              <w:left w:val="single" w:sz="4" w:space="0" w:color="auto"/>
              <w:bottom w:val="single" w:sz="4" w:space="0" w:color="auto"/>
              <w:right w:val="single" w:sz="4" w:space="0" w:color="auto"/>
            </w:tcBorders>
            <w:vAlign w:val="center"/>
          </w:tcPr>
          <w:p w14:paraId="54A686EF" w14:textId="77777777" w:rsidR="00C84AA6"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标项名称</w:t>
            </w:r>
          </w:p>
        </w:tc>
        <w:tc>
          <w:tcPr>
            <w:tcW w:w="676" w:type="dxa"/>
            <w:tcBorders>
              <w:top w:val="single" w:sz="4" w:space="0" w:color="auto"/>
              <w:left w:val="single" w:sz="4" w:space="0" w:color="auto"/>
              <w:bottom w:val="single" w:sz="4" w:space="0" w:color="auto"/>
              <w:right w:val="single" w:sz="4" w:space="0" w:color="auto"/>
            </w:tcBorders>
            <w:vAlign w:val="center"/>
          </w:tcPr>
          <w:p w14:paraId="13935179" w14:textId="77777777" w:rsidR="00C84AA6"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数量</w:t>
            </w:r>
          </w:p>
        </w:tc>
        <w:tc>
          <w:tcPr>
            <w:tcW w:w="700" w:type="dxa"/>
            <w:tcBorders>
              <w:top w:val="single" w:sz="4" w:space="0" w:color="auto"/>
              <w:left w:val="single" w:sz="4" w:space="0" w:color="auto"/>
              <w:bottom w:val="single" w:sz="4" w:space="0" w:color="auto"/>
              <w:right w:val="single" w:sz="4" w:space="0" w:color="auto"/>
            </w:tcBorders>
            <w:vAlign w:val="center"/>
          </w:tcPr>
          <w:p w14:paraId="15A94FD9" w14:textId="77777777" w:rsidR="00C84AA6"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单位</w:t>
            </w:r>
          </w:p>
        </w:tc>
        <w:tc>
          <w:tcPr>
            <w:tcW w:w="1213" w:type="dxa"/>
            <w:tcBorders>
              <w:top w:val="single" w:sz="4" w:space="0" w:color="auto"/>
              <w:left w:val="single" w:sz="4" w:space="0" w:color="auto"/>
              <w:bottom w:val="single" w:sz="4" w:space="0" w:color="auto"/>
              <w:right w:val="single" w:sz="4" w:space="0" w:color="auto"/>
            </w:tcBorders>
            <w:vAlign w:val="center"/>
          </w:tcPr>
          <w:p w14:paraId="1B68F6D9" w14:textId="77777777" w:rsidR="00C84AA6" w:rsidRDefault="00000000">
            <w:pPr>
              <w:widowControl/>
              <w:adjustRightInd w:val="0"/>
              <w:jc w:val="center"/>
              <w:rPr>
                <w:rFonts w:ascii="黑体" w:eastAsia="黑体" w:hAnsi="黑体" w:cs="黑体"/>
                <w:kern w:val="0"/>
                <w:szCs w:val="21"/>
              </w:rPr>
            </w:pPr>
            <w:r>
              <w:rPr>
                <w:rFonts w:ascii="黑体" w:eastAsia="黑体" w:hAnsi="黑体" w:cs="黑体" w:hint="eastAsia"/>
              </w:rPr>
              <w:t>预算金额</w:t>
            </w:r>
            <w:r>
              <w:rPr>
                <w:rFonts w:ascii="黑体" w:eastAsia="黑体" w:hAnsi="黑体" w:cs="黑体" w:hint="eastAsia"/>
                <w:kern w:val="0"/>
                <w:szCs w:val="21"/>
              </w:rPr>
              <w:t>（元）</w:t>
            </w:r>
          </w:p>
        </w:tc>
        <w:tc>
          <w:tcPr>
            <w:tcW w:w="2144" w:type="dxa"/>
            <w:tcBorders>
              <w:top w:val="single" w:sz="4" w:space="0" w:color="auto"/>
              <w:left w:val="single" w:sz="4" w:space="0" w:color="auto"/>
              <w:bottom w:val="single" w:sz="4" w:space="0" w:color="auto"/>
              <w:right w:val="single" w:sz="4" w:space="0" w:color="auto"/>
            </w:tcBorders>
            <w:vAlign w:val="center"/>
          </w:tcPr>
          <w:p w14:paraId="24D2B375" w14:textId="77777777" w:rsidR="00C84AA6"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技术要求</w:t>
            </w:r>
          </w:p>
        </w:tc>
        <w:tc>
          <w:tcPr>
            <w:tcW w:w="2567" w:type="dxa"/>
            <w:tcBorders>
              <w:top w:val="single" w:sz="4" w:space="0" w:color="auto"/>
              <w:left w:val="single" w:sz="4" w:space="0" w:color="auto"/>
              <w:bottom w:val="single" w:sz="4" w:space="0" w:color="auto"/>
              <w:right w:val="single" w:sz="4" w:space="0" w:color="auto"/>
            </w:tcBorders>
            <w:vAlign w:val="center"/>
          </w:tcPr>
          <w:p w14:paraId="423B5410" w14:textId="77777777" w:rsidR="00C84AA6"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备注</w:t>
            </w:r>
          </w:p>
        </w:tc>
      </w:tr>
      <w:tr w:rsidR="00C84AA6" w14:paraId="260CC4C4" w14:textId="77777777">
        <w:trPr>
          <w:trHeight w:val="454"/>
        </w:trPr>
        <w:tc>
          <w:tcPr>
            <w:tcW w:w="676" w:type="dxa"/>
            <w:tcBorders>
              <w:top w:val="single" w:sz="4" w:space="0" w:color="auto"/>
              <w:left w:val="single" w:sz="4" w:space="0" w:color="auto"/>
              <w:bottom w:val="single" w:sz="4" w:space="0" w:color="auto"/>
              <w:right w:val="single" w:sz="4" w:space="0" w:color="auto"/>
            </w:tcBorders>
            <w:vAlign w:val="center"/>
          </w:tcPr>
          <w:p w14:paraId="2DCAC205" w14:textId="77777777" w:rsidR="00C84AA6" w:rsidRDefault="00000000">
            <w:pPr>
              <w:rPr>
                <w:rFonts w:cs="Calibri"/>
                <w:kern w:val="0"/>
                <w:szCs w:val="21"/>
              </w:rPr>
            </w:pPr>
            <w:r>
              <w:rPr>
                <w:rFonts w:cs="Calibri"/>
                <w:kern w:val="0"/>
                <w:szCs w:val="21"/>
              </w:rPr>
              <w:t>1</w:t>
            </w:r>
          </w:p>
        </w:tc>
        <w:tc>
          <w:tcPr>
            <w:tcW w:w="1425" w:type="dxa"/>
            <w:tcBorders>
              <w:top w:val="single" w:sz="4" w:space="0" w:color="auto"/>
              <w:left w:val="single" w:sz="4" w:space="0" w:color="auto"/>
              <w:bottom w:val="single" w:sz="4" w:space="0" w:color="auto"/>
              <w:right w:val="single" w:sz="4" w:space="0" w:color="auto"/>
            </w:tcBorders>
            <w:vAlign w:val="center"/>
          </w:tcPr>
          <w:p w14:paraId="568210CF" w14:textId="77777777" w:rsidR="00C84AA6" w:rsidRDefault="00000000">
            <w:r>
              <w:rPr>
                <w:rFonts w:hint="eastAsia"/>
              </w:rPr>
              <w:t>数据结构化应用建设</w:t>
            </w:r>
          </w:p>
        </w:tc>
        <w:tc>
          <w:tcPr>
            <w:tcW w:w="676" w:type="dxa"/>
            <w:tcBorders>
              <w:top w:val="single" w:sz="4" w:space="0" w:color="auto"/>
              <w:left w:val="single" w:sz="4" w:space="0" w:color="auto"/>
              <w:bottom w:val="single" w:sz="4" w:space="0" w:color="auto"/>
              <w:right w:val="single" w:sz="4" w:space="0" w:color="auto"/>
            </w:tcBorders>
            <w:vAlign w:val="center"/>
          </w:tcPr>
          <w:p w14:paraId="56CBAA9E" w14:textId="77777777" w:rsidR="00C84AA6" w:rsidRDefault="00000000">
            <w:r>
              <w:t>1</w:t>
            </w:r>
          </w:p>
        </w:tc>
        <w:tc>
          <w:tcPr>
            <w:tcW w:w="700" w:type="dxa"/>
            <w:tcBorders>
              <w:top w:val="single" w:sz="4" w:space="0" w:color="auto"/>
              <w:left w:val="single" w:sz="4" w:space="0" w:color="auto"/>
              <w:bottom w:val="single" w:sz="4" w:space="0" w:color="auto"/>
              <w:right w:val="single" w:sz="4" w:space="0" w:color="auto"/>
            </w:tcBorders>
            <w:vAlign w:val="center"/>
          </w:tcPr>
          <w:p w14:paraId="5E5D4BEF" w14:textId="77777777" w:rsidR="00C84AA6" w:rsidRDefault="00000000">
            <w:r>
              <w:t>项</w:t>
            </w:r>
          </w:p>
        </w:tc>
        <w:tc>
          <w:tcPr>
            <w:tcW w:w="1213" w:type="dxa"/>
            <w:tcBorders>
              <w:top w:val="single" w:sz="4" w:space="0" w:color="auto"/>
              <w:left w:val="single" w:sz="4" w:space="0" w:color="auto"/>
              <w:bottom w:val="single" w:sz="4" w:space="0" w:color="auto"/>
              <w:right w:val="single" w:sz="4" w:space="0" w:color="auto"/>
            </w:tcBorders>
            <w:vAlign w:val="center"/>
          </w:tcPr>
          <w:p w14:paraId="3C36F62D" w14:textId="77777777" w:rsidR="00C84AA6" w:rsidRDefault="00000000">
            <w:r>
              <w:rPr>
                <w:rFonts w:hint="eastAsia"/>
              </w:rPr>
              <w:t>6</w:t>
            </w:r>
            <w:r>
              <w:t>38</w:t>
            </w:r>
            <w:r>
              <w:rPr>
                <w:rFonts w:hint="eastAsia"/>
              </w:rPr>
              <w:t>0000</w:t>
            </w:r>
          </w:p>
        </w:tc>
        <w:tc>
          <w:tcPr>
            <w:tcW w:w="2144" w:type="dxa"/>
            <w:tcBorders>
              <w:top w:val="single" w:sz="4" w:space="0" w:color="auto"/>
              <w:left w:val="single" w:sz="4" w:space="0" w:color="auto"/>
              <w:bottom w:val="single" w:sz="4" w:space="0" w:color="auto"/>
              <w:right w:val="single" w:sz="4" w:space="0" w:color="auto"/>
            </w:tcBorders>
            <w:vAlign w:val="center"/>
          </w:tcPr>
          <w:p w14:paraId="238EFAD6" w14:textId="77777777" w:rsidR="00C84AA6" w:rsidRDefault="00000000">
            <w:pPr>
              <w:jc w:val="left"/>
              <w:rPr>
                <w:rFonts w:cs="Calibri"/>
                <w:kern w:val="0"/>
                <w:szCs w:val="21"/>
              </w:rPr>
            </w:pPr>
            <w:r>
              <w:rPr>
                <w:rFonts w:cs="Calibri"/>
                <w:kern w:val="0"/>
                <w:szCs w:val="21"/>
              </w:rPr>
              <w:t>详见</w:t>
            </w:r>
            <w:r>
              <w:rPr>
                <w:rFonts w:cs="Calibri"/>
                <w:kern w:val="0"/>
                <w:szCs w:val="21"/>
              </w:rPr>
              <w:t>“</w:t>
            </w:r>
            <w:r>
              <w:rPr>
                <w:rFonts w:cs="Calibri"/>
                <w:color w:val="000000" w:themeColor="text1"/>
              </w:rPr>
              <w:t>第二部分</w:t>
            </w:r>
            <w:r>
              <w:rPr>
                <w:rFonts w:cs="Calibri"/>
                <w:color w:val="000000" w:themeColor="text1"/>
              </w:rPr>
              <w:t xml:space="preserve"> </w:t>
            </w:r>
            <w:r>
              <w:rPr>
                <w:rFonts w:cs="Calibri" w:hint="eastAsia"/>
                <w:color w:val="000000" w:themeColor="text1"/>
              </w:rPr>
              <w:t>技术要求</w:t>
            </w:r>
            <w:r>
              <w:rPr>
                <w:rFonts w:cs="Calibri"/>
                <w:kern w:val="0"/>
                <w:szCs w:val="21"/>
              </w:rPr>
              <w:t>”</w:t>
            </w:r>
            <w:r>
              <w:rPr>
                <w:rFonts w:cs="Calibri"/>
                <w:kern w:val="0"/>
                <w:szCs w:val="21"/>
              </w:rPr>
              <w:t>。</w:t>
            </w:r>
          </w:p>
        </w:tc>
        <w:tc>
          <w:tcPr>
            <w:tcW w:w="2567" w:type="dxa"/>
            <w:vAlign w:val="center"/>
          </w:tcPr>
          <w:p w14:paraId="3F399917" w14:textId="17FD6034" w:rsidR="00C84AA6" w:rsidRDefault="00000000">
            <w:pPr>
              <w:rPr>
                <w:rFonts w:cs="Calibri"/>
                <w:kern w:val="0"/>
                <w:szCs w:val="21"/>
              </w:rPr>
            </w:pPr>
            <w:r>
              <w:rPr>
                <w:rFonts w:cs="Calibri"/>
                <w:kern w:val="0"/>
                <w:szCs w:val="21"/>
              </w:rPr>
              <w:t>依据：</w:t>
            </w:r>
            <w:r w:rsidR="00E7394C">
              <w:rPr>
                <w:rFonts w:cs="Calibri" w:hint="eastAsia"/>
                <w:kern w:val="0"/>
                <w:szCs w:val="21"/>
              </w:rPr>
              <w:t>[2023]33746</w:t>
            </w:r>
            <w:r w:rsidR="00E7394C">
              <w:rPr>
                <w:rFonts w:cs="Calibri" w:hint="eastAsia"/>
                <w:kern w:val="0"/>
                <w:szCs w:val="21"/>
              </w:rPr>
              <w:t>号</w:t>
            </w:r>
            <w:r>
              <w:rPr>
                <w:rFonts w:cs="Calibri"/>
                <w:kern w:val="0"/>
                <w:szCs w:val="21"/>
              </w:rPr>
              <w:t>；</w:t>
            </w:r>
          </w:p>
          <w:p w14:paraId="1FB2EDC9" w14:textId="77777777" w:rsidR="00C84AA6" w:rsidRDefault="00000000">
            <w:pPr>
              <w:rPr>
                <w:rFonts w:cs="Calibri"/>
                <w:kern w:val="0"/>
                <w:szCs w:val="21"/>
              </w:rPr>
            </w:pPr>
            <w:r>
              <w:rPr>
                <w:rFonts w:cs="Calibri"/>
                <w:color w:val="000000" w:themeColor="text1"/>
              </w:rPr>
              <w:t>▲</w:t>
            </w:r>
            <w:r>
              <w:rPr>
                <w:rFonts w:cs="Calibri"/>
                <w:kern w:val="0"/>
                <w:szCs w:val="21"/>
              </w:rPr>
              <w:t>最高限价：</w:t>
            </w:r>
            <w:r>
              <w:rPr>
                <w:rFonts w:hint="eastAsia"/>
              </w:rPr>
              <w:t>6</w:t>
            </w:r>
            <w:r>
              <w:t>38</w:t>
            </w:r>
            <w:r>
              <w:rPr>
                <w:rFonts w:hint="eastAsia"/>
              </w:rPr>
              <w:t>0000</w:t>
            </w:r>
            <w:r>
              <w:rPr>
                <w:rFonts w:cs="Calibri"/>
                <w:kern w:val="0"/>
                <w:szCs w:val="21"/>
              </w:rPr>
              <w:t>元；</w:t>
            </w:r>
          </w:p>
          <w:p w14:paraId="2E58F71C" w14:textId="77777777" w:rsidR="00C84AA6" w:rsidRDefault="00000000">
            <w:pPr>
              <w:rPr>
                <w:rFonts w:cs="Calibri"/>
                <w:kern w:val="0"/>
                <w:szCs w:val="21"/>
              </w:rPr>
            </w:pPr>
            <w:r>
              <w:rPr>
                <w:rFonts w:cs="Calibri"/>
                <w:kern w:val="0"/>
                <w:szCs w:val="21"/>
              </w:rPr>
              <w:t>类型：政府购买服务项目。</w:t>
            </w:r>
          </w:p>
        </w:tc>
      </w:tr>
    </w:tbl>
    <w:p w14:paraId="52E553A4" w14:textId="77777777" w:rsidR="00C84AA6" w:rsidRDefault="00000000">
      <w:pPr>
        <w:pStyle w:val="2"/>
        <w:ind w:firstLine="420"/>
        <w:rPr>
          <w:rFonts w:cs="Calibri"/>
          <w:color w:val="000000" w:themeColor="text1"/>
        </w:rPr>
      </w:pPr>
      <w:r>
        <w:rPr>
          <w:rFonts w:cs="Calibri" w:hint="eastAsia"/>
          <w:color w:val="000000" w:themeColor="text1"/>
        </w:rPr>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6436"/>
        <w:gridCol w:w="882"/>
        <w:gridCol w:w="1026"/>
      </w:tblGrid>
      <w:tr w:rsidR="00C84AA6" w14:paraId="20E562E8"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42C69C82" w14:textId="77777777" w:rsidR="00C84AA6" w:rsidRDefault="00000000">
            <w:pPr>
              <w:widowControl/>
              <w:adjustRightInd w:val="0"/>
              <w:jc w:val="center"/>
              <w:rPr>
                <w:rFonts w:ascii="黑体" w:eastAsia="黑体" w:hAnsi="黑体" w:cs="黑体"/>
                <w:color w:val="000000" w:themeColor="text1"/>
                <w:kern w:val="0"/>
                <w:szCs w:val="21"/>
              </w:rPr>
            </w:pPr>
            <w:r>
              <w:rPr>
                <w:rFonts w:ascii="黑体" w:eastAsia="黑体" w:hAnsi="黑体" w:cs="黑体" w:hint="eastAsia"/>
                <w:color w:val="000000" w:themeColor="text1"/>
                <w:kern w:val="0"/>
                <w:szCs w:val="21"/>
              </w:rPr>
              <w:t>序号</w:t>
            </w:r>
          </w:p>
        </w:tc>
        <w:tc>
          <w:tcPr>
            <w:tcW w:w="6606" w:type="dxa"/>
            <w:tcBorders>
              <w:top w:val="single" w:sz="4" w:space="0" w:color="auto"/>
              <w:left w:val="single" w:sz="4" w:space="0" w:color="auto"/>
              <w:bottom w:val="single" w:sz="4" w:space="0" w:color="auto"/>
              <w:right w:val="single" w:sz="4" w:space="0" w:color="auto"/>
            </w:tcBorders>
            <w:vAlign w:val="center"/>
          </w:tcPr>
          <w:p w14:paraId="586F1093" w14:textId="77777777" w:rsidR="00C84AA6" w:rsidRDefault="00000000">
            <w:pPr>
              <w:widowControl/>
              <w:adjustRightInd w:val="0"/>
              <w:jc w:val="center"/>
              <w:rPr>
                <w:rFonts w:ascii="黑体" w:eastAsia="黑体" w:hAnsi="黑体" w:cs="黑体"/>
                <w:color w:val="000000" w:themeColor="text1"/>
                <w:kern w:val="0"/>
                <w:szCs w:val="21"/>
              </w:rPr>
            </w:pPr>
            <w:r>
              <w:rPr>
                <w:rFonts w:ascii="黑体" w:eastAsia="黑体" w:hAnsi="黑体" w:cs="黑体" w:hint="eastAsia"/>
                <w:color w:val="000000" w:themeColor="text1"/>
                <w:kern w:val="0"/>
                <w:szCs w:val="21"/>
              </w:rPr>
              <w:t>内容名称</w:t>
            </w:r>
          </w:p>
        </w:tc>
        <w:tc>
          <w:tcPr>
            <w:tcW w:w="900" w:type="dxa"/>
            <w:tcBorders>
              <w:top w:val="single" w:sz="4" w:space="0" w:color="auto"/>
              <w:left w:val="single" w:sz="4" w:space="0" w:color="auto"/>
              <w:bottom w:val="single" w:sz="4" w:space="0" w:color="auto"/>
              <w:right w:val="single" w:sz="4" w:space="0" w:color="auto"/>
            </w:tcBorders>
            <w:vAlign w:val="center"/>
          </w:tcPr>
          <w:p w14:paraId="37DBC014" w14:textId="77777777" w:rsidR="00C84AA6" w:rsidRDefault="00000000">
            <w:pPr>
              <w:widowControl/>
              <w:adjustRightInd w:val="0"/>
              <w:jc w:val="center"/>
              <w:rPr>
                <w:rFonts w:ascii="黑体" w:eastAsia="黑体" w:hAnsi="黑体" w:cs="黑体"/>
                <w:color w:val="000000" w:themeColor="text1"/>
                <w:kern w:val="0"/>
                <w:szCs w:val="21"/>
              </w:rPr>
            </w:pPr>
            <w:r>
              <w:rPr>
                <w:rFonts w:ascii="黑体" w:eastAsia="黑体" w:hAnsi="黑体" w:cs="黑体" w:hint="eastAsia"/>
                <w:color w:val="000000" w:themeColor="text1"/>
                <w:kern w:val="0"/>
                <w:szCs w:val="21"/>
              </w:rPr>
              <w:t>数量</w:t>
            </w:r>
          </w:p>
        </w:tc>
        <w:tc>
          <w:tcPr>
            <w:tcW w:w="1048" w:type="dxa"/>
            <w:tcBorders>
              <w:top w:val="single" w:sz="4" w:space="0" w:color="auto"/>
              <w:left w:val="single" w:sz="4" w:space="0" w:color="auto"/>
              <w:bottom w:val="single" w:sz="4" w:space="0" w:color="auto"/>
              <w:right w:val="single" w:sz="4" w:space="0" w:color="auto"/>
            </w:tcBorders>
            <w:vAlign w:val="center"/>
          </w:tcPr>
          <w:p w14:paraId="04648F98" w14:textId="77777777" w:rsidR="00C84AA6" w:rsidRDefault="00000000">
            <w:pPr>
              <w:widowControl/>
              <w:adjustRightInd w:val="0"/>
              <w:jc w:val="center"/>
              <w:rPr>
                <w:rFonts w:ascii="黑体" w:eastAsia="黑体" w:hAnsi="黑体" w:cs="黑体"/>
                <w:color w:val="000000" w:themeColor="text1"/>
                <w:kern w:val="0"/>
                <w:szCs w:val="21"/>
              </w:rPr>
            </w:pPr>
            <w:r>
              <w:rPr>
                <w:rFonts w:ascii="黑体" w:eastAsia="黑体" w:hAnsi="黑体" w:cs="黑体" w:hint="eastAsia"/>
                <w:color w:val="000000" w:themeColor="text1"/>
                <w:kern w:val="0"/>
                <w:szCs w:val="21"/>
              </w:rPr>
              <w:t>单位</w:t>
            </w:r>
          </w:p>
        </w:tc>
      </w:tr>
      <w:tr w:rsidR="00C84AA6" w14:paraId="55C79844"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1B1029F6" w14:textId="77777777" w:rsidR="00C84AA6" w:rsidRDefault="00000000">
            <w:pPr>
              <w:widowControl/>
              <w:adjustRightInd w:val="0"/>
              <w:jc w:val="center"/>
              <w:rPr>
                <w:rFonts w:cs="Calibri"/>
                <w:color w:val="000000" w:themeColor="text1"/>
                <w:kern w:val="0"/>
                <w:szCs w:val="21"/>
              </w:rPr>
            </w:pPr>
            <w:r>
              <w:rPr>
                <w:rFonts w:cs="Calibri" w:hint="eastAsia"/>
                <w:color w:val="000000" w:themeColor="text1"/>
                <w:kern w:val="0"/>
                <w:szCs w:val="21"/>
              </w:rPr>
              <w:t>1</w:t>
            </w:r>
          </w:p>
        </w:tc>
        <w:tc>
          <w:tcPr>
            <w:tcW w:w="6606" w:type="dxa"/>
            <w:tcBorders>
              <w:top w:val="single" w:sz="4" w:space="0" w:color="auto"/>
              <w:left w:val="single" w:sz="4" w:space="0" w:color="auto"/>
              <w:bottom w:val="single" w:sz="4" w:space="0" w:color="auto"/>
              <w:right w:val="single" w:sz="4" w:space="0" w:color="auto"/>
            </w:tcBorders>
            <w:vAlign w:val="center"/>
          </w:tcPr>
          <w:p w14:paraId="56268760" w14:textId="77777777" w:rsidR="00C84AA6" w:rsidRDefault="00000000">
            <w:r>
              <w:rPr>
                <w:rFonts w:hint="eastAsia"/>
              </w:rPr>
              <w:t>数据结构化应用建设</w:t>
            </w:r>
          </w:p>
        </w:tc>
        <w:tc>
          <w:tcPr>
            <w:tcW w:w="900" w:type="dxa"/>
            <w:tcBorders>
              <w:top w:val="single" w:sz="4" w:space="0" w:color="auto"/>
              <w:left w:val="single" w:sz="4" w:space="0" w:color="auto"/>
              <w:bottom w:val="single" w:sz="4" w:space="0" w:color="auto"/>
              <w:right w:val="single" w:sz="4" w:space="0" w:color="auto"/>
            </w:tcBorders>
            <w:vAlign w:val="center"/>
          </w:tcPr>
          <w:p w14:paraId="1F2452E1" w14:textId="77777777" w:rsidR="00C84AA6" w:rsidRDefault="00000000">
            <w:r>
              <w:t>1</w:t>
            </w:r>
          </w:p>
        </w:tc>
        <w:tc>
          <w:tcPr>
            <w:tcW w:w="1048" w:type="dxa"/>
            <w:tcBorders>
              <w:top w:val="single" w:sz="4" w:space="0" w:color="auto"/>
              <w:left w:val="single" w:sz="4" w:space="0" w:color="auto"/>
              <w:bottom w:val="single" w:sz="4" w:space="0" w:color="auto"/>
              <w:right w:val="single" w:sz="4" w:space="0" w:color="auto"/>
            </w:tcBorders>
            <w:vAlign w:val="center"/>
          </w:tcPr>
          <w:p w14:paraId="4F8C55E2" w14:textId="77777777" w:rsidR="00C84AA6" w:rsidRDefault="00000000">
            <w:r>
              <w:t>项</w:t>
            </w:r>
          </w:p>
        </w:tc>
      </w:tr>
    </w:tbl>
    <w:p w14:paraId="65294862" w14:textId="77777777" w:rsidR="00C84AA6" w:rsidRDefault="00000000">
      <w:pPr>
        <w:pStyle w:val="2"/>
        <w:ind w:firstLine="420"/>
        <w:rPr>
          <w:rFonts w:cs="Calibri"/>
        </w:rPr>
      </w:pPr>
      <w:r>
        <w:rPr>
          <w:rFonts w:cs="Calibri"/>
        </w:rPr>
        <w:t>第二部分</w:t>
      </w:r>
      <w:r>
        <w:rPr>
          <w:rFonts w:cs="Calibri"/>
        </w:rPr>
        <w:t xml:space="preserve"> </w:t>
      </w:r>
      <w:r>
        <w:rPr>
          <w:rFonts w:cs="Calibri" w:hint="eastAsia"/>
        </w:rPr>
        <w:t>技术要求</w:t>
      </w:r>
    </w:p>
    <w:p w14:paraId="7BCAD614" w14:textId="77777777" w:rsidR="00C84AA6" w:rsidRDefault="00000000">
      <w:pPr>
        <w:pStyle w:val="2"/>
        <w:ind w:firstLine="420"/>
      </w:pPr>
      <w:r>
        <w:rPr>
          <w:rFonts w:hint="eastAsia"/>
        </w:rPr>
        <w:t>一、采购标的需执行的标准</w:t>
      </w:r>
    </w:p>
    <w:p w14:paraId="2F83AE7C" w14:textId="77777777" w:rsidR="00C84AA6" w:rsidRDefault="00000000">
      <w:pPr>
        <w:ind w:firstLineChars="200" w:firstLine="420"/>
        <w:rPr>
          <w:rFonts w:cs="Calibri"/>
        </w:rPr>
      </w:pPr>
      <w:r>
        <w:rPr>
          <w:rFonts w:cs="Calibri" w:hint="eastAsia"/>
        </w:rPr>
        <w:t>符合法律法规，满足国家、行业相关标准的要求，鼓励使用市场自主制定的团体标准。</w:t>
      </w:r>
    </w:p>
    <w:p w14:paraId="69C99034" w14:textId="77777777" w:rsidR="00C84AA6" w:rsidRDefault="00000000">
      <w:pPr>
        <w:ind w:firstLineChars="200" w:firstLine="420"/>
        <w:rPr>
          <w:rFonts w:cs="Calibri"/>
        </w:rPr>
      </w:pPr>
      <w:r>
        <w:rPr>
          <w:rFonts w:cs="Calibri" w:hint="eastAsia"/>
        </w:rPr>
        <w:t>1</w:t>
      </w:r>
      <w:r>
        <w:rPr>
          <w:rFonts w:cs="Calibri" w:hint="eastAsia"/>
        </w:rPr>
        <w:t>、国家规定的标准及规范，按最新的标准及规范执行。</w:t>
      </w:r>
    </w:p>
    <w:p w14:paraId="74AE0DD4" w14:textId="77777777" w:rsidR="00C84AA6" w:rsidRDefault="00000000">
      <w:pPr>
        <w:ind w:firstLineChars="200" w:firstLine="420"/>
        <w:rPr>
          <w:rFonts w:cs="Calibri"/>
        </w:rPr>
      </w:pPr>
      <w:r>
        <w:rPr>
          <w:rFonts w:cs="Calibri" w:hint="eastAsia"/>
        </w:rPr>
        <w:t>2</w:t>
      </w:r>
      <w:r>
        <w:rPr>
          <w:rFonts w:cs="Calibri" w:hint="eastAsia"/>
        </w:rPr>
        <w:t>、行业标准及规范，按最新的标准及规范执行。</w:t>
      </w:r>
    </w:p>
    <w:p w14:paraId="54557048" w14:textId="77777777" w:rsidR="00C84AA6" w:rsidRDefault="00000000">
      <w:pPr>
        <w:ind w:firstLineChars="200" w:firstLine="420"/>
        <w:rPr>
          <w:rFonts w:cs="Calibri"/>
        </w:rPr>
      </w:pPr>
      <w:r>
        <w:rPr>
          <w:rFonts w:cs="Calibri" w:hint="eastAsia"/>
        </w:rPr>
        <w:t>3</w:t>
      </w:r>
      <w:r>
        <w:rPr>
          <w:rFonts w:cs="Calibri" w:hint="eastAsia"/>
        </w:rPr>
        <w:t>、与服务有关的材料设备质量应符合中华人民共和国及产品品牌所在国的有关质量标准，上述标准如有不一致，执行两者中更严格的标准。</w:t>
      </w:r>
    </w:p>
    <w:p w14:paraId="6CC15425" w14:textId="77777777" w:rsidR="00C84AA6" w:rsidRDefault="00000000">
      <w:pPr>
        <w:ind w:firstLineChars="200" w:firstLine="420"/>
        <w:rPr>
          <w:rFonts w:cs="Calibri"/>
        </w:rPr>
      </w:pPr>
      <w:r>
        <w:rPr>
          <w:rFonts w:cs="Calibri" w:hint="eastAsia"/>
        </w:rPr>
        <w:t>4</w:t>
      </w:r>
      <w:r>
        <w:rPr>
          <w:rFonts w:cs="Calibri" w:hint="eastAsia"/>
        </w:rPr>
        <w:t>、其它相关标准及规范，按最新的标准及规范执行。</w:t>
      </w:r>
    </w:p>
    <w:p w14:paraId="4FC5EF0D" w14:textId="77777777" w:rsidR="00C84AA6" w:rsidRDefault="00000000">
      <w:pPr>
        <w:pStyle w:val="2"/>
        <w:ind w:firstLine="420"/>
      </w:pPr>
      <w:r>
        <w:rPr>
          <w:rFonts w:hint="eastAsia"/>
        </w:rPr>
        <w:t>二、建设目标</w:t>
      </w:r>
    </w:p>
    <w:p w14:paraId="777096DE" w14:textId="77777777" w:rsidR="00C84AA6" w:rsidRDefault="00000000">
      <w:pPr>
        <w:ind w:firstLineChars="200" w:firstLine="420"/>
        <w:rPr>
          <w:rFonts w:cs="Calibri"/>
        </w:rPr>
      </w:pPr>
      <w:r>
        <w:rPr>
          <w:rFonts w:cs="Calibri" w:hint="eastAsia"/>
        </w:rPr>
        <w:t>紧扣全省数字化改革新要求，紧贴共同富裕示范区建设新需求，紧盯“数字发改”</w:t>
      </w:r>
      <w:r>
        <w:rPr>
          <w:rFonts w:cs="Calibri" w:hint="eastAsia"/>
        </w:rPr>
        <w:t>2.0</w:t>
      </w:r>
      <w:r>
        <w:rPr>
          <w:rFonts w:cs="Calibri" w:hint="eastAsia"/>
        </w:rPr>
        <w:t>建设“大平台、大系统、移动应用”新方向，按照“半年完成搭建、一年基本贯通、持续增添动能”的总目标，通过</w:t>
      </w:r>
      <w:r>
        <w:rPr>
          <w:rFonts w:cs="Calibri" w:hint="eastAsia"/>
        </w:rPr>
        <w:t>1</w:t>
      </w:r>
      <w:r>
        <w:rPr>
          <w:rFonts w:cs="Calibri" w:hint="eastAsia"/>
        </w:rPr>
        <w:t>年时间，建成“发改大脑”</w:t>
      </w:r>
      <w:r>
        <w:rPr>
          <w:rFonts w:cs="Calibri" w:hint="eastAsia"/>
        </w:rPr>
        <w:t>1.0</w:t>
      </w:r>
      <w:r>
        <w:rPr>
          <w:rFonts w:cs="Calibri" w:hint="eastAsia"/>
        </w:rPr>
        <w:t>版本，发改系统战略目标选择和管理、战术任务确定和落实能力显著增强，发改领域治理体系和治理能力现代化显著提升。</w:t>
      </w:r>
    </w:p>
    <w:p w14:paraId="3558B7FD" w14:textId="77777777" w:rsidR="00C84AA6" w:rsidRDefault="00000000">
      <w:pPr>
        <w:ind w:firstLineChars="200" w:firstLine="420"/>
        <w:rPr>
          <w:rFonts w:cs="Calibri"/>
        </w:rPr>
      </w:pPr>
      <w:r>
        <w:rPr>
          <w:rFonts w:cs="Calibri" w:hint="eastAsia"/>
        </w:rPr>
        <w:t>建设“五库”，实现全委业务开展相关知识、算法、模型、规则入脑，为全省各级发改提供算法、模型、知识、政策的共享服务，形成</w:t>
      </w:r>
      <w:r>
        <w:rPr>
          <w:rFonts w:cs="Calibri" w:hint="eastAsia"/>
        </w:rPr>
        <w:t>30</w:t>
      </w:r>
      <w:r>
        <w:rPr>
          <w:rFonts w:cs="Calibri" w:hint="eastAsia"/>
        </w:rPr>
        <w:t>个以上的智能算法模型。</w:t>
      </w:r>
    </w:p>
    <w:p w14:paraId="279729C5" w14:textId="77777777" w:rsidR="00C84AA6" w:rsidRDefault="00000000">
      <w:pPr>
        <w:ind w:firstLineChars="200" w:firstLine="420"/>
        <w:rPr>
          <w:rFonts w:cs="Calibri"/>
        </w:rPr>
      </w:pPr>
      <w:r>
        <w:rPr>
          <w:rFonts w:cs="Calibri" w:hint="eastAsia"/>
        </w:rPr>
        <w:t>建设可视化数据应用台，为发改机关干部提供数据快速应用能力，支持发改大脑应用系统、“五库”、“两屏”、“能力底座”及日常办公等多跨场景所需数据，快速支撑发改委构建应用。</w:t>
      </w:r>
    </w:p>
    <w:p w14:paraId="6D2A41A1" w14:textId="77777777" w:rsidR="00C84AA6" w:rsidRDefault="00000000">
      <w:pPr>
        <w:ind w:firstLineChars="200" w:firstLine="420"/>
        <w:rPr>
          <w:rFonts w:cs="Calibri"/>
        </w:rPr>
      </w:pPr>
      <w:r>
        <w:rPr>
          <w:rFonts w:cs="Calibri" w:hint="eastAsia"/>
        </w:rPr>
        <w:t>建设一件事应用支撑：实现低代码平台搭建一件事事项全流程业务闭环化管理，实现一件事的试点发布、正式申报、申报评审、跟踪监测、结果认定、要素保障、退出试点、整改情况、经验推广、信息宣传等环境自动化搭建，支撑发改多项一件事的快速应用。</w:t>
      </w:r>
    </w:p>
    <w:p w14:paraId="0924C03E" w14:textId="77777777" w:rsidR="00C84AA6" w:rsidRDefault="00000000">
      <w:pPr>
        <w:ind w:firstLineChars="200" w:firstLine="420"/>
        <w:rPr>
          <w:rFonts w:cs="Calibri"/>
        </w:rPr>
      </w:pPr>
      <w:r>
        <w:rPr>
          <w:rFonts w:cs="Calibri" w:hint="eastAsia"/>
        </w:rPr>
        <w:t>基于系统安全和数据安全需要，进行整合提升后系统平台的云安全体系保障体系建设。</w:t>
      </w:r>
    </w:p>
    <w:p w14:paraId="61EFBCA6" w14:textId="77777777" w:rsidR="00C84AA6" w:rsidRDefault="00000000">
      <w:pPr>
        <w:pStyle w:val="2"/>
        <w:ind w:firstLine="420"/>
      </w:pPr>
      <w:r>
        <w:rPr>
          <w:rFonts w:hint="eastAsia"/>
        </w:rPr>
        <w:t>三、项目建设需求</w:t>
      </w:r>
    </w:p>
    <w:p w14:paraId="45251A00" w14:textId="77777777" w:rsidR="00C84AA6" w:rsidRDefault="00000000">
      <w:pPr>
        <w:pStyle w:val="3"/>
        <w:ind w:firstLine="420"/>
      </w:pPr>
      <w:r>
        <w:rPr>
          <w:rFonts w:hint="eastAsia"/>
        </w:rPr>
        <w:t>1</w:t>
      </w:r>
      <w:r>
        <w:rPr>
          <w:rFonts w:hint="eastAsia"/>
        </w:rPr>
        <w:t>、五库建设</w:t>
      </w:r>
    </w:p>
    <w:p w14:paraId="3B6348D8" w14:textId="77777777" w:rsidR="00C84AA6" w:rsidRDefault="00000000">
      <w:pPr>
        <w:ind w:firstLineChars="200" w:firstLine="420"/>
        <w:rPr>
          <w:rFonts w:cs="Calibri"/>
        </w:rPr>
      </w:pPr>
      <w:r>
        <w:rPr>
          <w:rFonts w:cs="Calibri" w:hint="eastAsia"/>
        </w:rPr>
        <w:t>五库包含知识库、规则库、算法库、模型库、工具库，本次招标主要建设其中四库，即：知识库、规则库、算法库、模型库。知识库梳理发改三级知识体系，聚焦主要知识门类，沉淀海量知识数据，从知识发现到知识管理，从知识赋能到知识创新，实现知识数据“一站式”检索、融通共享、关联推荐，满足伴随式知识服务。规则库是发改领域各类业务处理规则的集合，是执行、决策基础，按照统一的规则目录和规范标准。汇集发改领域各类业务处理规则的集合，集成开发数据和应用管理等通用规则；是全省发改委体系的规则体系沉淀中心。从规则的收集积累到规则的标准管理，再到规则的应</w:t>
      </w:r>
      <w:r>
        <w:rPr>
          <w:rFonts w:cs="Calibri" w:hint="eastAsia"/>
        </w:rPr>
        <w:lastRenderedPageBreak/>
        <w:t>用检查，实现规则库与业务的互融共同。通过规则库的业务应用检查，加强提升日常工作的精准化、规范化、高效化。算法库建设完成支持预处理、统计分析、分类等算法能力。包含一批基础和专业算法组件，形成满足发改用户业务需求的算法能力中心。模型库归集一系列符合委内各处室的业务模型，利用模型库的模型提供模型服务能力。通过整合经济社会方面通用分析模型，在经济、人口、产业、信用等各方面梳理归纳完善一批专业模型，在风险预警、宏观预测、政策推演等特定领域起到分析预测预警的作用。解决机械的重复性工作以及专业领域的统计、分析、预测预警等问题。</w:t>
      </w:r>
    </w:p>
    <w:p w14:paraId="6AEE4DF3" w14:textId="77777777" w:rsidR="00C84AA6" w:rsidRDefault="00000000">
      <w:pPr>
        <w:pStyle w:val="3"/>
        <w:ind w:firstLine="420"/>
      </w:pPr>
      <w:r>
        <w:rPr>
          <w:rFonts w:hint="eastAsia"/>
        </w:rPr>
        <w:t>2</w:t>
      </w:r>
      <w:r>
        <w:rPr>
          <w:rFonts w:hint="eastAsia"/>
        </w:rPr>
        <w:t>、可视化数据应用台建设</w:t>
      </w:r>
    </w:p>
    <w:p w14:paraId="5331480E" w14:textId="77777777" w:rsidR="00C84AA6" w:rsidRDefault="00000000">
      <w:pPr>
        <w:ind w:firstLineChars="200" w:firstLine="420"/>
        <w:rPr>
          <w:rFonts w:cs="Calibri"/>
        </w:rPr>
      </w:pPr>
      <w:r>
        <w:rPr>
          <w:rFonts w:cs="Calibri" w:hint="eastAsia"/>
        </w:rPr>
        <w:t>可视化数据应用台是全省发改机关干部开展数据组织、应用和管理的工作台。通过可视化数据应用台的数据包查询申请和数据填报功能，赋能机关干部快速应用数据，支撑功能组件、两屏及多跨应用场景建设，赋能全委发改数据共享和流动。可视化数据应用台使用对象是全省发改各级干部。</w:t>
      </w:r>
    </w:p>
    <w:p w14:paraId="24A626C4" w14:textId="77777777" w:rsidR="00C84AA6" w:rsidRDefault="00000000">
      <w:pPr>
        <w:ind w:firstLineChars="200" w:firstLine="420"/>
        <w:rPr>
          <w:rFonts w:cs="Calibri"/>
        </w:rPr>
      </w:pPr>
      <w:r>
        <w:rPr>
          <w:rFonts w:cs="Calibri" w:hint="eastAsia"/>
        </w:rPr>
        <w:t>应支持发改干部通过一个入口即可快速定位所需数据并申请使用，实现绝大多数数据无需审批即可快速获取。实现数据由原来“寻找繁，获取难”转变为“易查找，直接用”，大幅提升数据使用效率。同时为发改日常业务、新应用建设、双屏搭建、五库建设、能力底座建设、数据智能底座建设等提供所需数据和处理能力。并为发改干部提供数据包定制功能，通过数据填报任务的闭环实现数据的快速归集和共享。</w:t>
      </w:r>
    </w:p>
    <w:p w14:paraId="1529F357" w14:textId="77777777" w:rsidR="00C84AA6" w:rsidRDefault="00000000">
      <w:pPr>
        <w:pStyle w:val="3"/>
        <w:ind w:firstLine="420"/>
      </w:pPr>
      <w:r>
        <w:rPr>
          <w:rFonts w:hint="eastAsia"/>
        </w:rPr>
        <w:t>3</w:t>
      </w:r>
      <w:r>
        <w:rPr>
          <w:rFonts w:hint="eastAsia"/>
        </w:rPr>
        <w:t>、一件事应用支撑建设</w:t>
      </w:r>
    </w:p>
    <w:p w14:paraId="056904AF" w14:textId="77777777" w:rsidR="00C84AA6" w:rsidRDefault="00000000">
      <w:pPr>
        <w:ind w:firstLineChars="200" w:firstLine="420"/>
        <w:rPr>
          <w:rFonts w:cs="Calibri"/>
        </w:rPr>
      </w:pPr>
      <w:r>
        <w:rPr>
          <w:rFonts w:cs="Calibri" w:hint="eastAsia"/>
        </w:rPr>
        <w:t>通过一件事应用支撑建设，实现低代码平台搭建一件事事项全流程业务闭环化管理，实现一件事的试点发布、正式申报、申报评审、跟踪监测、结果认定、要素保障、退出试点、整改情况、经验推广、信息宣传等环境自动化搭建，支撑发改多项一件事的快速应用，为一件事组件集建设提供数据支撑，赋能全省发改干部，成为理顺业务的“助手”，统筹任务的“管家”，解决处室与处室之间、省市县各级之间重复劳动、信息壁垒、条块交织等难题。</w:t>
      </w:r>
    </w:p>
    <w:p w14:paraId="28E56A45" w14:textId="77777777" w:rsidR="00C84AA6" w:rsidRDefault="00000000">
      <w:pPr>
        <w:pStyle w:val="2"/>
        <w:ind w:firstLine="420"/>
      </w:pPr>
      <w:r>
        <w:rPr>
          <w:rFonts w:hint="eastAsia"/>
        </w:rPr>
        <w:t>四、项目功能清单</w:t>
      </w:r>
    </w:p>
    <w:tbl>
      <w:tblPr>
        <w:tblW w:w="5000" w:type="pct"/>
        <w:tblLayout w:type="fixed"/>
        <w:tblLook w:val="04A0" w:firstRow="1" w:lastRow="0" w:firstColumn="1" w:lastColumn="0" w:noHBand="0" w:noVBand="1"/>
      </w:tblPr>
      <w:tblGrid>
        <w:gridCol w:w="511"/>
        <w:gridCol w:w="659"/>
        <w:gridCol w:w="752"/>
        <w:gridCol w:w="1179"/>
        <w:gridCol w:w="6074"/>
      </w:tblGrid>
      <w:tr w:rsidR="00C84AA6" w14:paraId="39F75F67" w14:textId="77777777">
        <w:trPr>
          <w:trHeight w:val="454"/>
          <w:tblHeader/>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2A917E" w14:textId="77777777" w:rsidR="00C84AA6" w:rsidRDefault="00000000">
            <w:r>
              <w:rPr>
                <w:rFonts w:hint="eastAsia"/>
              </w:rPr>
              <w:t>序号</w:t>
            </w:r>
          </w:p>
        </w:tc>
        <w:tc>
          <w:tcPr>
            <w:tcW w:w="6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1C39A1" w14:textId="77777777" w:rsidR="00C84AA6" w:rsidRDefault="00000000">
            <w:r>
              <w:rPr>
                <w:rFonts w:hint="eastAsia"/>
              </w:rPr>
              <w:t>模块</w:t>
            </w:r>
          </w:p>
        </w:tc>
        <w:tc>
          <w:tcPr>
            <w:tcW w:w="193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DBD1CC" w14:textId="77777777" w:rsidR="00C84AA6" w:rsidRDefault="00000000">
            <w:r>
              <w:rPr>
                <w:rFonts w:hint="eastAsia"/>
              </w:rPr>
              <w:t>功能</w:t>
            </w:r>
          </w:p>
        </w:tc>
        <w:tc>
          <w:tcPr>
            <w:tcW w:w="6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0C3FC5" w14:textId="77777777" w:rsidR="00C84AA6" w:rsidRDefault="00000000">
            <w:r>
              <w:rPr>
                <w:rFonts w:hint="eastAsia"/>
              </w:rPr>
              <w:t>功能需求</w:t>
            </w:r>
          </w:p>
        </w:tc>
      </w:tr>
      <w:tr w:rsidR="00C84AA6" w14:paraId="2C29E70E" w14:textId="77777777">
        <w:trPr>
          <w:trHeight w:val="454"/>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3CF67" w14:textId="77777777" w:rsidR="00C84AA6" w:rsidRDefault="00000000">
            <w:r>
              <w:rPr>
                <w:rFonts w:hint="eastAsia"/>
              </w:rPr>
              <w:t>1</w:t>
            </w:r>
          </w:p>
        </w:tc>
        <w:tc>
          <w:tcPr>
            <w:tcW w:w="65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088C38" w14:textId="77777777" w:rsidR="00C84AA6" w:rsidRDefault="00000000">
            <w:r>
              <w:rPr>
                <w:rFonts w:hint="eastAsia"/>
              </w:rPr>
              <w:t>五库建设</w:t>
            </w:r>
          </w:p>
        </w:tc>
        <w:tc>
          <w:tcPr>
            <w:tcW w:w="193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F8061A" w14:textId="77777777" w:rsidR="00C84AA6" w:rsidRDefault="00000000">
            <w:r>
              <w:rPr>
                <w:rFonts w:hint="eastAsia"/>
              </w:rPr>
              <w:t>智能综合搜索</w:t>
            </w:r>
          </w:p>
        </w:tc>
        <w:tc>
          <w:tcPr>
            <w:tcW w:w="6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EF168" w14:textId="77777777" w:rsidR="00C84AA6" w:rsidRDefault="00000000">
            <w:r>
              <w:rPr>
                <w:rFonts w:hint="eastAsia"/>
              </w:rPr>
              <w:t>(1)</w:t>
            </w:r>
            <w:r>
              <w:rPr>
                <w:rFonts w:hint="eastAsia"/>
              </w:rPr>
              <w:t>五库首页</w:t>
            </w:r>
          </w:p>
          <w:p w14:paraId="194FF415" w14:textId="77777777" w:rsidR="00C84AA6" w:rsidRDefault="00000000">
            <w:r>
              <w:rPr>
                <w:rFonts w:hint="eastAsia"/>
              </w:rPr>
              <w:t>五库首页包含数据、知识库、规则库、工具库、算法库和模型库的分类，主要实现页面前端设计和开发。</w:t>
            </w:r>
          </w:p>
          <w:p w14:paraId="2B53802E" w14:textId="77777777" w:rsidR="00C84AA6" w:rsidRDefault="00000000">
            <w:r>
              <w:rPr>
                <w:rFonts w:hint="eastAsia"/>
              </w:rPr>
              <w:t>(2)</w:t>
            </w:r>
            <w:r>
              <w:rPr>
                <w:rFonts w:hint="eastAsia"/>
              </w:rPr>
              <w:t>智能综合搜索</w:t>
            </w:r>
          </w:p>
          <w:p w14:paraId="3D69212E" w14:textId="77777777" w:rsidR="00C84AA6" w:rsidRDefault="00000000">
            <w:r>
              <w:rPr>
                <w:rFonts w:hint="eastAsia"/>
              </w:rPr>
              <w:t>1</w:t>
            </w:r>
            <w:r>
              <w:rPr>
                <w:rFonts w:hint="eastAsia"/>
              </w:rPr>
              <w:t>）搜索卡片管理：支持对搜索卡片的管理。需要支持数据、知识库、规则库、工具库、算法库和模型库的搜索卡片管理。</w:t>
            </w:r>
          </w:p>
          <w:p w14:paraId="052AAB98" w14:textId="77777777" w:rsidR="00C84AA6" w:rsidRDefault="00000000">
            <w:r>
              <w:rPr>
                <w:rFonts w:hint="eastAsia"/>
              </w:rPr>
              <w:t>2</w:t>
            </w:r>
            <w:r>
              <w:rPr>
                <w:rFonts w:hint="eastAsia"/>
              </w:rPr>
              <w:t>）五库搜索：支持对知识库、规则库、工具库、算法库、模型库的搜索功能。</w:t>
            </w:r>
          </w:p>
          <w:p w14:paraId="51059D71" w14:textId="77777777" w:rsidR="00C84AA6" w:rsidRDefault="00000000">
            <w:r>
              <w:rPr>
                <w:rFonts w:hint="eastAsia"/>
              </w:rPr>
              <w:t>3</w:t>
            </w:r>
            <w:r>
              <w:rPr>
                <w:rFonts w:hint="eastAsia"/>
              </w:rPr>
              <w:t>）</w:t>
            </w:r>
            <w:r>
              <w:rPr>
                <w:rFonts w:hint="eastAsia"/>
              </w:rPr>
              <w:t>OA</w:t>
            </w:r>
            <w:r>
              <w:rPr>
                <w:rFonts w:hint="eastAsia"/>
              </w:rPr>
              <w:t>文件搜索：支持对</w:t>
            </w:r>
            <w:r>
              <w:rPr>
                <w:rFonts w:hint="eastAsia"/>
              </w:rPr>
              <w:t>OA</w:t>
            </w:r>
            <w:r>
              <w:rPr>
                <w:rFonts w:hint="eastAsia"/>
              </w:rPr>
              <w:t>文件的搜索功能。</w:t>
            </w:r>
          </w:p>
          <w:p w14:paraId="5F75CCDE" w14:textId="77777777" w:rsidR="00C84AA6" w:rsidRDefault="00000000">
            <w:r>
              <w:rPr>
                <w:rFonts w:hint="eastAsia"/>
              </w:rPr>
              <w:t>4</w:t>
            </w:r>
            <w:r>
              <w:rPr>
                <w:rFonts w:hint="eastAsia"/>
              </w:rPr>
              <w:t>）热门搜索：</w:t>
            </w:r>
            <w:r>
              <w:rPr>
                <w:rFonts w:hint="eastAsia"/>
              </w:rPr>
              <w:t xml:space="preserve">  </w:t>
            </w:r>
            <w:r>
              <w:rPr>
                <w:rFonts w:hint="eastAsia"/>
              </w:rPr>
              <w:t>根据对日常搜索操作的埋点，支持点击搜索文本框，展示热门搜索内容。</w:t>
            </w:r>
          </w:p>
          <w:p w14:paraId="4541522A" w14:textId="77777777" w:rsidR="00C84AA6" w:rsidRDefault="00000000">
            <w:r>
              <w:rPr>
                <w:rFonts w:hint="eastAsia"/>
              </w:rPr>
              <w:t>5</w:t>
            </w:r>
            <w:r>
              <w:rPr>
                <w:rFonts w:hint="eastAsia"/>
              </w:rPr>
              <w:t>）标签搜索：对党建统领、区域发展、经济运行、社会建设、改革开放、项目投资、产业创新、对口合作、能源发展、共性业务进行分类打标签，支持按照标签进行快捷搜索。</w:t>
            </w:r>
          </w:p>
          <w:p w14:paraId="75F9F636" w14:textId="77777777" w:rsidR="00C84AA6" w:rsidRDefault="00000000">
            <w:r>
              <w:rPr>
                <w:rFonts w:hint="eastAsia"/>
              </w:rPr>
              <w:t>6</w:t>
            </w:r>
            <w:r>
              <w:rPr>
                <w:rFonts w:hint="eastAsia"/>
              </w:rPr>
              <w:t>）搜索详情展示：通过融合综合搜索，支持对</w:t>
            </w:r>
            <w:r>
              <w:rPr>
                <w:rFonts w:hint="eastAsia"/>
              </w:rPr>
              <w:t>OA</w:t>
            </w:r>
            <w:r>
              <w:rPr>
                <w:rFonts w:hint="eastAsia"/>
              </w:rPr>
              <w:t>文件、数据、五库按照分类展示搜索结果和详情。</w:t>
            </w:r>
          </w:p>
          <w:p w14:paraId="11677779" w14:textId="77777777" w:rsidR="00C84AA6" w:rsidRDefault="00000000">
            <w:r>
              <w:rPr>
                <w:rFonts w:hint="eastAsia"/>
              </w:rPr>
              <w:t>7</w:t>
            </w:r>
            <w:r>
              <w:rPr>
                <w:rFonts w:hint="eastAsia"/>
              </w:rPr>
              <w:t>）搜索管理：通过融合搜索技术，支持一键对可视化数据应用台、五库、</w:t>
            </w:r>
            <w:r>
              <w:rPr>
                <w:rFonts w:hint="eastAsia"/>
              </w:rPr>
              <w:t>OA</w:t>
            </w:r>
            <w:r>
              <w:rPr>
                <w:rFonts w:hint="eastAsia"/>
              </w:rPr>
              <w:t>文件等进行统一搜索管理。</w:t>
            </w:r>
          </w:p>
          <w:p w14:paraId="495F0831" w14:textId="77777777" w:rsidR="00C84AA6" w:rsidRDefault="00000000">
            <w:r>
              <w:rPr>
                <w:rFonts w:hint="eastAsia"/>
              </w:rPr>
              <w:lastRenderedPageBreak/>
              <w:t>8</w:t>
            </w:r>
            <w:r>
              <w:rPr>
                <w:rFonts w:hint="eastAsia"/>
              </w:rPr>
              <w:t>）热点搜索：通过热门搜索板块进行统计和标识。</w:t>
            </w:r>
          </w:p>
          <w:p w14:paraId="5DCA1238" w14:textId="77777777" w:rsidR="00C84AA6" w:rsidRDefault="00000000">
            <w:r>
              <w:rPr>
                <w:rFonts w:hint="eastAsia"/>
              </w:rPr>
              <w:t>9</w:t>
            </w:r>
            <w:r>
              <w:rPr>
                <w:rFonts w:hint="eastAsia"/>
              </w:rPr>
              <w:t>）相关推荐：根据搜索的关键词，自动推荐出相关联的内容。</w:t>
            </w:r>
          </w:p>
        </w:tc>
      </w:tr>
      <w:tr w:rsidR="00C84AA6" w14:paraId="741506A2" w14:textId="77777777">
        <w:trPr>
          <w:trHeight w:val="454"/>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91CF76" w14:textId="77777777" w:rsidR="00C84AA6" w:rsidRDefault="00000000">
            <w:r>
              <w:rPr>
                <w:rFonts w:hint="eastAsia"/>
              </w:rPr>
              <w:lastRenderedPageBreak/>
              <w:t>2</w:t>
            </w:r>
          </w:p>
        </w:tc>
        <w:tc>
          <w:tcPr>
            <w:tcW w:w="6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D0D7BB" w14:textId="77777777" w:rsidR="00C84AA6" w:rsidRDefault="00C84AA6"/>
        </w:tc>
        <w:tc>
          <w:tcPr>
            <w:tcW w:w="752" w:type="dxa"/>
            <w:vMerge w:val="restart"/>
            <w:tcBorders>
              <w:top w:val="single" w:sz="4" w:space="0" w:color="000000"/>
              <w:left w:val="single" w:sz="4" w:space="0" w:color="000000"/>
              <w:right w:val="single" w:sz="4" w:space="0" w:color="000000"/>
            </w:tcBorders>
            <w:shd w:val="clear" w:color="auto" w:fill="auto"/>
            <w:noWrap/>
            <w:vAlign w:val="center"/>
          </w:tcPr>
          <w:p w14:paraId="58F0F00F" w14:textId="77777777" w:rsidR="00C84AA6" w:rsidRDefault="00000000">
            <w:r>
              <w:rPr>
                <w:rFonts w:hint="eastAsia"/>
              </w:rPr>
              <w:t>知识库</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364219" w14:textId="77777777" w:rsidR="00C84AA6" w:rsidRDefault="00000000">
            <w:r>
              <w:rPr>
                <w:rFonts w:hint="eastAsia"/>
              </w:rPr>
              <w:t>知识结构与分类</w:t>
            </w:r>
          </w:p>
        </w:tc>
        <w:tc>
          <w:tcPr>
            <w:tcW w:w="6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279F8" w14:textId="77777777" w:rsidR="00C84AA6" w:rsidRDefault="00000000">
            <w:r>
              <w:rPr>
                <w:rFonts w:hint="eastAsia"/>
              </w:rPr>
              <w:t>按业务场景分为党建统领、区域发展、经济运行、社会建设、改革开放、项目投资、产业创新、对口合作、能源发展共九大类。</w:t>
            </w:r>
          </w:p>
          <w:p w14:paraId="785E0478" w14:textId="77777777" w:rsidR="00C84AA6" w:rsidRDefault="00000000">
            <w:r>
              <w:rPr>
                <w:rFonts w:hint="eastAsia"/>
              </w:rPr>
              <w:t>按文件性质或类型，支持政策法规、规划文本、研究报告、标准规范、内参资料、政报公报、党报、党刊、案例共九大知识门类，形成矩阵式二维导航，构建多元复合且完备的知识空间系统。具体分类子项还有：按文件性质细分：对政策法规、规划文本、研究报告、标准规范、内参资料、政报公报、党报、党刊、案例进行分类展示；按地域来源范围细分：支持省级、市级、区县三级分类；按外部来源细分</w:t>
            </w:r>
            <w:r>
              <w:t>等</w:t>
            </w:r>
            <w:r>
              <w:rPr>
                <w:rFonts w:hint="eastAsia"/>
              </w:rPr>
              <w:t>。</w:t>
            </w:r>
          </w:p>
          <w:p w14:paraId="49DE66A8" w14:textId="77777777" w:rsidR="00C84AA6" w:rsidRDefault="00000000">
            <w:r>
              <w:rPr>
                <w:rFonts w:hint="eastAsia"/>
              </w:rPr>
              <w:t>从炭达峰碳中和、产业经济、生态价值实现、人口均衡发展、一带一路分类建设的知识库的专题板块。</w:t>
            </w:r>
          </w:p>
        </w:tc>
      </w:tr>
      <w:tr w:rsidR="00C84AA6" w14:paraId="554BA4AD" w14:textId="77777777">
        <w:trPr>
          <w:trHeight w:val="454"/>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AC5941" w14:textId="77777777" w:rsidR="00C84AA6" w:rsidRDefault="00000000">
            <w:r>
              <w:rPr>
                <w:rFonts w:hint="eastAsia"/>
              </w:rPr>
              <w:t>3</w:t>
            </w:r>
          </w:p>
        </w:tc>
        <w:tc>
          <w:tcPr>
            <w:tcW w:w="6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E8FBBD" w14:textId="77777777" w:rsidR="00C84AA6" w:rsidRDefault="00C84AA6"/>
        </w:tc>
        <w:tc>
          <w:tcPr>
            <w:tcW w:w="752" w:type="dxa"/>
            <w:vMerge/>
            <w:tcBorders>
              <w:left w:val="single" w:sz="4" w:space="0" w:color="000000"/>
              <w:right w:val="single" w:sz="4" w:space="0" w:color="000000"/>
            </w:tcBorders>
            <w:shd w:val="clear" w:color="auto" w:fill="auto"/>
            <w:noWrap/>
            <w:vAlign w:val="center"/>
          </w:tcPr>
          <w:p w14:paraId="480E556E" w14:textId="77777777" w:rsidR="00C84AA6" w:rsidRDefault="00C84AA6"/>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F039A5" w14:textId="77777777" w:rsidR="00C84AA6" w:rsidRDefault="00000000">
            <w:r>
              <w:rPr>
                <w:rFonts w:hint="eastAsia"/>
              </w:rPr>
              <w:t>知识内容检索功能</w:t>
            </w:r>
          </w:p>
        </w:tc>
        <w:tc>
          <w:tcPr>
            <w:tcW w:w="6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E0633A" w14:textId="77777777" w:rsidR="00C84AA6" w:rsidRDefault="00000000">
            <w:r>
              <w:rPr>
                <w:rFonts w:hint="eastAsia"/>
              </w:rPr>
              <w:t>提供模糊匹配、全文匹配的搜索功能。</w:t>
            </w:r>
          </w:p>
        </w:tc>
      </w:tr>
      <w:tr w:rsidR="00C84AA6" w14:paraId="196C2F8A" w14:textId="77777777">
        <w:trPr>
          <w:trHeight w:val="454"/>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F95D4F" w14:textId="77777777" w:rsidR="00C84AA6" w:rsidRDefault="00000000">
            <w:r>
              <w:rPr>
                <w:rFonts w:hint="eastAsia"/>
              </w:rPr>
              <w:t>4</w:t>
            </w:r>
          </w:p>
        </w:tc>
        <w:tc>
          <w:tcPr>
            <w:tcW w:w="6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7D7F15" w14:textId="77777777" w:rsidR="00C84AA6" w:rsidRDefault="00C84AA6"/>
        </w:tc>
        <w:tc>
          <w:tcPr>
            <w:tcW w:w="752" w:type="dxa"/>
            <w:vMerge/>
            <w:tcBorders>
              <w:left w:val="single" w:sz="4" w:space="0" w:color="000000"/>
              <w:right w:val="single" w:sz="4" w:space="0" w:color="000000"/>
            </w:tcBorders>
            <w:shd w:val="clear" w:color="auto" w:fill="auto"/>
            <w:noWrap/>
            <w:vAlign w:val="center"/>
          </w:tcPr>
          <w:p w14:paraId="77812B3B" w14:textId="77777777" w:rsidR="00C84AA6" w:rsidRDefault="00C84AA6"/>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47823" w14:textId="77777777" w:rsidR="00C84AA6" w:rsidRDefault="00000000">
            <w:r>
              <w:rPr>
                <w:rFonts w:hint="eastAsia"/>
              </w:rPr>
              <w:t>知识左文右办功能</w:t>
            </w:r>
          </w:p>
        </w:tc>
        <w:tc>
          <w:tcPr>
            <w:tcW w:w="6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619A5F" w14:textId="77777777" w:rsidR="00C84AA6" w:rsidRDefault="00000000">
            <w:r>
              <w:rPr>
                <w:rFonts w:hint="eastAsia"/>
              </w:rPr>
              <w:t>左侧显示具体知识文件内容，右侧显示基本信息包括支持查看标题、来源数据库、发布日期、实施日期、发布机关、作者基本信息。并支持推荐相关知识信息，推荐内容涵盖：政策法规、规划文本、研究报告、标准规范、内参资料、政报公报、党报、党刊、案例等。</w:t>
            </w:r>
          </w:p>
        </w:tc>
      </w:tr>
      <w:tr w:rsidR="00C84AA6" w14:paraId="2C9069E2" w14:textId="77777777">
        <w:trPr>
          <w:trHeight w:val="454"/>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6892E1" w14:textId="77777777" w:rsidR="00C84AA6" w:rsidRDefault="00000000">
            <w:r>
              <w:rPr>
                <w:rFonts w:hint="eastAsia"/>
              </w:rPr>
              <w:t>5</w:t>
            </w:r>
          </w:p>
        </w:tc>
        <w:tc>
          <w:tcPr>
            <w:tcW w:w="6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D7A218" w14:textId="77777777" w:rsidR="00C84AA6" w:rsidRDefault="00C84AA6"/>
        </w:tc>
        <w:tc>
          <w:tcPr>
            <w:tcW w:w="752" w:type="dxa"/>
            <w:vMerge/>
            <w:tcBorders>
              <w:left w:val="single" w:sz="4" w:space="0" w:color="000000"/>
              <w:right w:val="single" w:sz="4" w:space="0" w:color="000000"/>
            </w:tcBorders>
            <w:shd w:val="clear" w:color="auto" w:fill="auto"/>
            <w:noWrap/>
            <w:vAlign w:val="center"/>
          </w:tcPr>
          <w:p w14:paraId="6F72632F" w14:textId="77777777" w:rsidR="00C84AA6" w:rsidRDefault="00C84AA6"/>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3F491" w14:textId="77777777" w:rsidR="00C84AA6" w:rsidRDefault="00000000">
            <w:r>
              <w:rPr>
                <w:rFonts w:hint="eastAsia"/>
              </w:rPr>
              <w:t>知识专题板块</w:t>
            </w:r>
          </w:p>
        </w:tc>
        <w:tc>
          <w:tcPr>
            <w:tcW w:w="6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A2722" w14:textId="77777777" w:rsidR="00C84AA6" w:rsidRDefault="00000000">
            <w:r>
              <w:rPr>
                <w:rFonts w:hint="eastAsia"/>
              </w:rPr>
              <w:t>建设系列专题知识库，可快速获取专题领域体系及所有知识。</w:t>
            </w:r>
          </w:p>
          <w:p w14:paraId="011C0FA2" w14:textId="77777777" w:rsidR="00C84AA6" w:rsidRDefault="00000000">
            <w:r>
              <w:rPr>
                <w:rFonts w:hint="eastAsia"/>
              </w:rPr>
              <w:t>如炭达峰碳中和、产业经济、生态价值实现等专题知识。</w:t>
            </w:r>
          </w:p>
        </w:tc>
      </w:tr>
      <w:tr w:rsidR="00C84AA6" w14:paraId="38C2C50D" w14:textId="77777777">
        <w:trPr>
          <w:trHeight w:val="454"/>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3AC723" w14:textId="77777777" w:rsidR="00C84AA6" w:rsidRDefault="00000000">
            <w:r>
              <w:rPr>
                <w:rFonts w:hint="eastAsia"/>
              </w:rPr>
              <w:t>6</w:t>
            </w:r>
          </w:p>
        </w:tc>
        <w:tc>
          <w:tcPr>
            <w:tcW w:w="6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F66C5B" w14:textId="77777777" w:rsidR="00C84AA6" w:rsidRDefault="00C84AA6"/>
        </w:tc>
        <w:tc>
          <w:tcPr>
            <w:tcW w:w="752" w:type="dxa"/>
            <w:vMerge/>
            <w:tcBorders>
              <w:left w:val="single" w:sz="4" w:space="0" w:color="000000"/>
              <w:right w:val="single" w:sz="4" w:space="0" w:color="000000"/>
            </w:tcBorders>
            <w:shd w:val="clear" w:color="auto" w:fill="auto"/>
            <w:noWrap/>
            <w:vAlign w:val="center"/>
          </w:tcPr>
          <w:p w14:paraId="00A7D11B" w14:textId="77777777" w:rsidR="00C84AA6" w:rsidRDefault="00C84AA6"/>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0D9774" w14:textId="77777777" w:rsidR="00C84AA6" w:rsidRDefault="00000000">
            <w:r>
              <w:rPr>
                <w:rFonts w:hint="eastAsia"/>
              </w:rPr>
              <w:t>知识入库发布</w:t>
            </w:r>
          </w:p>
        </w:tc>
        <w:tc>
          <w:tcPr>
            <w:tcW w:w="6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782225" w14:textId="77777777" w:rsidR="00C84AA6" w:rsidRDefault="00000000">
            <w:r>
              <w:rPr>
                <w:rFonts w:hint="eastAsia"/>
              </w:rPr>
              <w:t>支持自助上传文件进行知识的发布，提供文件名称、业务场景、知识分类、数据来源、发文单位、发布日期和文件上传的配置功能。</w:t>
            </w:r>
          </w:p>
        </w:tc>
      </w:tr>
      <w:tr w:rsidR="00C84AA6" w14:paraId="262E6C10" w14:textId="77777777">
        <w:trPr>
          <w:trHeight w:val="454"/>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0E54DF" w14:textId="77777777" w:rsidR="00C84AA6" w:rsidRDefault="00000000">
            <w:r>
              <w:rPr>
                <w:rFonts w:hint="eastAsia"/>
              </w:rPr>
              <w:t>7</w:t>
            </w:r>
          </w:p>
        </w:tc>
        <w:tc>
          <w:tcPr>
            <w:tcW w:w="6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DABDFC" w14:textId="77777777" w:rsidR="00C84AA6" w:rsidRDefault="00C84AA6"/>
        </w:tc>
        <w:tc>
          <w:tcPr>
            <w:tcW w:w="752" w:type="dxa"/>
            <w:vMerge/>
            <w:tcBorders>
              <w:left w:val="single" w:sz="4" w:space="0" w:color="000000"/>
              <w:right w:val="single" w:sz="4" w:space="0" w:color="000000"/>
            </w:tcBorders>
            <w:shd w:val="clear" w:color="auto" w:fill="auto"/>
            <w:noWrap/>
            <w:vAlign w:val="center"/>
          </w:tcPr>
          <w:p w14:paraId="1DB7579F" w14:textId="77777777" w:rsidR="00C84AA6" w:rsidRDefault="00C84AA6"/>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A937F8" w14:textId="77777777" w:rsidR="00C84AA6" w:rsidRDefault="00000000">
            <w:r>
              <w:rPr>
                <w:rFonts w:hint="eastAsia"/>
              </w:rPr>
              <w:t>全域数据融合及智能查询</w:t>
            </w:r>
          </w:p>
        </w:tc>
        <w:tc>
          <w:tcPr>
            <w:tcW w:w="6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D4EA53" w14:textId="77777777" w:rsidR="00C84AA6" w:rsidRDefault="00000000">
            <w:r>
              <w:rPr>
                <w:rFonts w:hint="eastAsia"/>
              </w:rPr>
              <w:t>通过外部数据补充和接入，实现全域融合智能查询。在发改大脑智能查询系统的搜索首页，可以对基于可视化数据应用台、五库的全部数据及知识进行查询检索。</w:t>
            </w:r>
          </w:p>
        </w:tc>
      </w:tr>
      <w:tr w:rsidR="00C84AA6" w14:paraId="76245910" w14:textId="77777777">
        <w:trPr>
          <w:trHeight w:val="454"/>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F469AB" w14:textId="77777777" w:rsidR="00C84AA6" w:rsidRDefault="00000000">
            <w:r>
              <w:rPr>
                <w:rFonts w:hint="eastAsia"/>
              </w:rPr>
              <w:t>8</w:t>
            </w:r>
          </w:p>
        </w:tc>
        <w:tc>
          <w:tcPr>
            <w:tcW w:w="6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86A662" w14:textId="77777777" w:rsidR="00C84AA6" w:rsidRDefault="00C84AA6"/>
        </w:tc>
        <w:tc>
          <w:tcPr>
            <w:tcW w:w="752" w:type="dxa"/>
            <w:vMerge/>
            <w:tcBorders>
              <w:left w:val="single" w:sz="4" w:space="0" w:color="000000"/>
              <w:right w:val="single" w:sz="4" w:space="0" w:color="000000"/>
            </w:tcBorders>
            <w:shd w:val="clear" w:color="auto" w:fill="auto"/>
            <w:noWrap/>
            <w:vAlign w:val="center"/>
          </w:tcPr>
          <w:p w14:paraId="3CA9A83C" w14:textId="77777777" w:rsidR="00C84AA6" w:rsidRDefault="00C84AA6"/>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A7ED32" w14:textId="77777777" w:rsidR="00C84AA6" w:rsidRDefault="00000000">
            <w:r>
              <w:rPr>
                <w:rFonts w:hint="eastAsia"/>
              </w:rPr>
              <w:t>知识推荐</w:t>
            </w:r>
          </w:p>
        </w:tc>
        <w:tc>
          <w:tcPr>
            <w:tcW w:w="6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438A7A" w14:textId="77777777" w:rsidR="00C84AA6" w:rsidRDefault="00000000">
            <w:r>
              <w:rPr>
                <w:rFonts w:hint="eastAsia"/>
              </w:rPr>
              <w:t>针对具体一个知识文件，进行自动推荐，推荐内容涵盖政策法规、规划文本、研究报告、标准规范等。</w:t>
            </w:r>
          </w:p>
        </w:tc>
      </w:tr>
      <w:tr w:rsidR="00C84AA6" w14:paraId="006318BB" w14:textId="77777777">
        <w:trPr>
          <w:trHeight w:val="454"/>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9A6A2" w14:textId="77777777" w:rsidR="00C84AA6" w:rsidRDefault="00000000">
            <w:r>
              <w:rPr>
                <w:rFonts w:hint="eastAsia"/>
              </w:rPr>
              <w:t>9</w:t>
            </w:r>
          </w:p>
        </w:tc>
        <w:tc>
          <w:tcPr>
            <w:tcW w:w="6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A7D61" w14:textId="77777777" w:rsidR="00C84AA6" w:rsidRDefault="00C84AA6"/>
        </w:tc>
        <w:tc>
          <w:tcPr>
            <w:tcW w:w="752" w:type="dxa"/>
            <w:vMerge/>
            <w:tcBorders>
              <w:left w:val="single" w:sz="4" w:space="0" w:color="000000"/>
              <w:bottom w:val="single" w:sz="4" w:space="0" w:color="000000"/>
              <w:right w:val="single" w:sz="4" w:space="0" w:color="000000"/>
            </w:tcBorders>
            <w:shd w:val="clear" w:color="auto" w:fill="auto"/>
            <w:noWrap/>
            <w:vAlign w:val="center"/>
          </w:tcPr>
          <w:p w14:paraId="08A8B4B4" w14:textId="77777777" w:rsidR="00C84AA6" w:rsidRDefault="00C84AA6"/>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291549" w14:textId="77777777" w:rsidR="00C84AA6" w:rsidRDefault="00000000">
            <w:r>
              <w:rPr>
                <w:rFonts w:hint="eastAsia"/>
              </w:rPr>
              <w:t>报告汇集功能</w:t>
            </w:r>
          </w:p>
        </w:tc>
        <w:tc>
          <w:tcPr>
            <w:tcW w:w="6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227EB2" w14:textId="77777777" w:rsidR="00C84AA6" w:rsidRDefault="00000000">
            <w:r>
              <w:rPr>
                <w:rFonts w:hint="eastAsia"/>
              </w:rPr>
              <w:t>知识库外部数据的采集、数据质量检查。</w:t>
            </w:r>
          </w:p>
        </w:tc>
      </w:tr>
      <w:tr w:rsidR="00C84AA6" w14:paraId="39B9941A" w14:textId="77777777">
        <w:trPr>
          <w:trHeight w:val="454"/>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B87BE6" w14:textId="77777777" w:rsidR="00C84AA6" w:rsidRDefault="00000000">
            <w:r>
              <w:rPr>
                <w:rFonts w:hint="eastAsia"/>
              </w:rPr>
              <w:t>10</w:t>
            </w:r>
          </w:p>
        </w:tc>
        <w:tc>
          <w:tcPr>
            <w:tcW w:w="6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761FB5" w14:textId="77777777" w:rsidR="00C84AA6" w:rsidRDefault="00C84AA6"/>
        </w:tc>
        <w:tc>
          <w:tcPr>
            <w:tcW w:w="75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B47D6" w14:textId="77777777" w:rsidR="00C84AA6" w:rsidRDefault="00000000">
            <w:r>
              <w:rPr>
                <w:rFonts w:hint="eastAsia"/>
              </w:rPr>
              <w:t>规则库</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EF917E" w14:textId="77777777" w:rsidR="00C84AA6" w:rsidRDefault="00000000">
            <w:r>
              <w:rPr>
                <w:rFonts w:hint="eastAsia"/>
              </w:rPr>
              <w:t>多层级页面可视化</w:t>
            </w:r>
          </w:p>
        </w:tc>
        <w:tc>
          <w:tcPr>
            <w:tcW w:w="6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D63D1" w14:textId="77777777" w:rsidR="00C84AA6" w:rsidRDefault="00000000">
            <w:r>
              <w:rPr>
                <w:rFonts w:hint="eastAsia"/>
              </w:rPr>
              <w:t>首页面</w:t>
            </w:r>
            <w:r>
              <w:rPr>
                <w:rFonts w:hint="eastAsia"/>
              </w:rPr>
              <w:t>-</w:t>
            </w:r>
            <w:r>
              <w:rPr>
                <w:rFonts w:hint="eastAsia"/>
              </w:rPr>
              <w:t>规则库搜索主页</w:t>
            </w:r>
          </w:p>
          <w:p w14:paraId="4ADB28FC" w14:textId="77777777" w:rsidR="00C84AA6" w:rsidRDefault="00000000">
            <w:r>
              <w:rPr>
                <w:rFonts w:hint="eastAsia"/>
              </w:rPr>
              <w:t>主要是实现规则库的规则搜索。根据业务分类和业务领域进行分类检索，同时右边按照树形结构展示业务常用规则和业务操作规则，可以点击展开，进行业务规则查看。</w:t>
            </w:r>
          </w:p>
          <w:p w14:paraId="54C02024" w14:textId="77777777" w:rsidR="00C84AA6" w:rsidRDefault="00000000">
            <w:r>
              <w:rPr>
                <w:rFonts w:hint="eastAsia"/>
              </w:rPr>
              <w:t>二级页面</w:t>
            </w:r>
            <w:r>
              <w:rPr>
                <w:rFonts w:hint="eastAsia"/>
              </w:rPr>
              <w:t>-</w:t>
            </w:r>
            <w:r>
              <w:rPr>
                <w:rFonts w:hint="eastAsia"/>
              </w:rPr>
              <w:t>规则库搜索列表页</w:t>
            </w:r>
          </w:p>
          <w:p w14:paraId="699DE1B0" w14:textId="77777777" w:rsidR="00C84AA6" w:rsidRDefault="00000000">
            <w:r>
              <w:rPr>
                <w:rFonts w:hint="eastAsia"/>
              </w:rPr>
              <w:t>展示规则库搜索的列表信息，包含规则标题，类目以及规则提供方，支持按业务类目和业务领域进行分类搜索。</w:t>
            </w:r>
          </w:p>
          <w:p w14:paraId="68E80A41" w14:textId="77777777" w:rsidR="00C84AA6" w:rsidRDefault="00000000">
            <w:r>
              <w:rPr>
                <w:rFonts w:hint="eastAsia"/>
              </w:rPr>
              <w:lastRenderedPageBreak/>
              <w:t>三级页面</w:t>
            </w:r>
            <w:r>
              <w:rPr>
                <w:rFonts w:hint="eastAsia"/>
              </w:rPr>
              <w:t>-</w:t>
            </w:r>
            <w:r>
              <w:rPr>
                <w:rFonts w:hint="eastAsia"/>
              </w:rPr>
              <w:t>规则库规则详情页</w:t>
            </w:r>
          </w:p>
          <w:p w14:paraId="28DE6058" w14:textId="77777777" w:rsidR="00C84AA6" w:rsidRDefault="00000000">
            <w:r>
              <w:rPr>
                <w:rFonts w:hint="eastAsia"/>
              </w:rPr>
              <w:t>显示单条规则的详细信息，支持打印或者下载，右边分别是：规则的知识图谱、规则的流程图、规则的预警信息、规则的相关推荐。规则的知识图谱可以查阅规则的关联知识图谱，进行规则关联迭代搜索。规则的流程图可以查阅该条规则的对应流程图，该流程图可以在应用场景中被引用使用。规则的预警信息可以查看到该规则对应的预警检查项，通过这些检查项目可以更好支撑应用场景工作检查。规则的相关推荐可以查阅对应规则的最密切关联信息，可以联动拓展查阅更多相关规则详情。</w:t>
            </w:r>
          </w:p>
          <w:p w14:paraId="7622C5B0" w14:textId="77777777" w:rsidR="00C84AA6" w:rsidRDefault="00000000">
            <w:r>
              <w:rPr>
                <w:rFonts w:hint="eastAsia"/>
              </w:rPr>
              <w:t>三级页面</w:t>
            </w:r>
            <w:r>
              <w:rPr>
                <w:rFonts w:hint="eastAsia"/>
              </w:rPr>
              <w:t>-</w:t>
            </w:r>
            <w:r>
              <w:rPr>
                <w:rFonts w:hint="eastAsia"/>
              </w:rPr>
              <w:t>规则库规则上传页</w:t>
            </w:r>
          </w:p>
          <w:p w14:paraId="2F06FA35" w14:textId="77777777" w:rsidR="00C84AA6" w:rsidRDefault="00000000">
            <w:r>
              <w:rPr>
                <w:rFonts w:hint="eastAsia"/>
              </w:rPr>
              <w:t>规则上传页实现规则管理，主要支持规则的政策文件、流程图、预警信息等上传入库，并对于规则进行打标签，方便后续规则搜索和规则引用应用场景规则检查。</w:t>
            </w:r>
          </w:p>
        </w:tc>
      </w:tr>
      <w:tr w:rsidR="00C84AA6" w14:paraId="2E067059" w14:textId="77777777">
        <w:trPr>
          <w:trHeight w:val="454"/>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382E9" w14:textId="77777777" w:rsidR="00C84AA6" w:rsidRDefault="00000000">
            <w:r>
              <w:rPr>
                <w:rFonts w:hint="eastAsia"/>
              </w:rPr>
              <w:lastRenderedPageBreak/>
              <w:t>11</w:t>
            </w:r>
          </w:p>
        </w:tc>
        <w:tc>
          <w:tcPr>
            <w:tcW w:w="6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71F9D7" w14:textId="77777777" w:rsidR="00C84AA6" w:rsidRDefault="00C84AA6"/>
        </w:tc>
        <w:tc>
          <w:tcPr>
            <w:tcW w:w="7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8A74BE" w14:textId="77777777" w:rsidR="00C84AA6" w:rsidRDefault="00C84AA6"/>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D4303" w14:textId="77777777" w:rsidR="00C84AA6" w:rsidRDefault="00000000">
            <w:r>
              <w:rPr>
                <w:rFonts w:hint="eastAsia"/>
              </w:rPr>
              <w:t>搜索和分类展示</w:t>
            </w:r>
          </w:p>
        </w:tc>
        <w:tc>
          <w:tcPr>
            <w:tcW w:w="6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0A774" w14:textId="77777777" w:rsidR="00C84AA6" w:rsidRDefault="00000000">
            <w:r>
              <w:rPr>
                <w:rFonts w:hint="eastAsia"/>
              </w:rPr>
              <w:t>统一检索模块：整合委内外部规则资源，实现委内规则、委外规则、国家规则等规则内容的统一检索展示。</w:t>
            </w:r>
          </w:p>
          <w:p w14:paraId="2A54CD0E" w14:textId="77777777" w:rsidR="00C84AA6" w:rsidRDefault="00000000">
            <w:r>
              <w:rPr>
                <w:rFonts w:hint="eastAsia"/>
              </w:rPr>
              <w:t>八大规则模块：按照规则资源的来源，结合委内业务概况，规则了分类为法律、行政法规、地方性法规、部委规章、地方政府规章、国家和部委行政规范文件、省政府和委规范性文件、委内共性业务文件共八大类。支持全量或者分类检索规则资源，方便委内各处室工作人员快速获取规则精准信息。</w:t>
            </w:r>
          </w:p>
          <w:p w14:paraId="124B699B" w14:textId="77777777" w:rsidR="00C84AA6" w:rsidRDefault="00000000">
            <w:r>
              <w:rPr>
                <w:rFonts w:hint="eastAsia"/>
              </w:rPr>
              <w:t>领域专题检索模块：建设领域规则专题规则库，根据委内业务领域，分为党建统领、区域发展、经济运行、社会建设、改革开发、项目投资、产业创新、对口合作、能源环境、委内共性文件十大领域，支持快速定位查询对应领域规则资源，并进行规则应用和拓展关联检索。</w:t>
            </w:r>
          </w:p>
          <w:p w14:paraId="721F18C7" w14:textId="77777777" w:rsidR="00C84AA6" w:rsidRDefault="00000000">
            <w:r>
              <w:rPr>
                <w:rFonts w:hint="eastAsia"/>
              </w:rPr>
              <w:t>规则应用模块：对规则进行分解入库后，制定对应的规则流程和规则检查项，对七力业务提供服务支撑，各场景应用根据自身业务需求，引用对应的规则，在具体场景运用，如利用规则进行业务检查，确保业务运行的全面性、准确性、完整性，实现委内业务规则赋能，提升工作效能。</w:t>
            </w:r>
          </w:p>
        </w:tc>
      </w:tr>
      <w:tr w:rsidR="00C84AA6" w14:paraId="687B4E8E" w14:textId="77777777">
        <w:trPr>
          <w:trHeight w:val="454"/>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10C918" w14:textId="77777777" w:rsidR="00C84AA6" w:rsidRDefault="00000000">
            <w:r>
              <w:rPr>
                <w:rFonts w:hint="eastAsia"/>
              </w:rPr>
              <w:t>12</w:t>
            </w:r>
          </w:p>
        </w:tc>
        <w:tc>
          <w:tcPr>
            <w:tcW w:w="6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FF717D" w14:textId="77777777" w:rsidR="00C84AA6" w:rsidRDefault="00C84AA6"/>
        </w:tc>
        <w:tc>
          <w:tcPr>
            <w:tcW w:w="7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1A519" w14:textId="77777777" w:rsidR="00C84AA6" w:rsidRDefault="00C84AA6"/>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177E02" w14:textId="77777777" w:rsidR="00C84AA6" w:rsidRDefault="00000000">
            <w:r>
              <w:rPr>
                <w:rFonts w:hint="eastAsia"/>
              </w:rPr>
              <w:t>流程和规则发布</w:t>
            </w:r>
          </w:p>
        </w:tc>
        <w:tc>
          <w:tcPr>
            <w:tcW w:w="6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49E8F9" w14:textId="77777777" w:rsidR="00C84AA6" w:rsidRDefault="00000000">
            <w:r>
              <w:rPr>
                <w:rFonts w:hint="eastAsia"/>
              </w:rPr>
              <w:t>支持流程图、规则的自定义上传及展示。支持规则文件名称、规范领域、文件性质、发文机关、发文字号、成文日期、施行日期、有效截止日期、文件正文。</w:t>
            </w:r>
          </w:p>
        </w:tc>
      </w:tr>
      <w:tr w:rsidR="00C84AA6" w14:paraId="3B760E25" w14:textId="77777777">
        <w:trPr>
          <w:trHeight w:val="454"/>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817CF8" w14:textId="77777777" w:rsidR="00C84AA6" w:rsidRDefault="00000000">
            <w:r>
              <w:rPr>
                <w:rFonts w:hint="eastAsia"/>
              </w:rPr>
              <w:t>13</w:t>
            </w:r>
          </w:p>
        </w:tc>
        <w:tc>
          <w:tcPr>
            <w:tcW w:w="6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A42FB4" w14:textId="77777777" w:rsidR="00C84AA6" w:rsidRDefault="00C84AA6"/>
        </w:tc>
        <w:tc>
          <w:tcPr>
            <w:tcW w:w="7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C6DEA9" w14:textId="77777777" w:rsidR="00C84AA6" w:rsidRDefault="00C84AA6"/>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8E42C" w14:textId="77777777" w:rsidR="00C84AA6" w:rsidRDefault="00000000">
            <w:r>
              <w:rPr>
                <w:rFonts w:hint="eastAsia"/>
              </w:rPr>
              <w:t>数据支撑工作</w:t>
            </w:r>
          </w:p>
        </w:tc>
        <w:tc>
          <w:tcPr>
            <w:tcW w:w="6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361951" w14:textId="77777777" w:rsidR="00C84AA6" w:rsidRDefault="00000000">
            <w:r>
              <w:rPr>
                <w:rFonts w:hint="eastAsia"/>
              </w:rPr>
              <w:t>对规则库所需的数据接口、前后端管理等支持规则库建设的模块进行开发。数据接口从数据库可以统一调用，前后端管理可以分别从前端页面及管理后台进行操作。</w:t>
            </w:r>
          </w:p>
        </w:tc>
      </w:tr>
      <w:tr w:rsidR="00C84AA6" w14:paraId="530519AD" w14:textId="77777777">
        <w:trPr>
          <w:trHeight w:val="454"/>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09737D" w14:textId="77777777" w:rsidR="00C84AA6" w:rsidRDefault="00000000">
            <w:r>
              <w:rPr>
                <w:rFonts w:hint="eastAsia"/>
              </w:rPr>
              <w:t>14</w:t>
            </w:r>
          </w:p>
        </w:tc>
        <w:tc>
          <w:tcPr>
            <w:tcW w:w="6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05846" w14:textId="77777777" w:rsidR="00C84AA6" w:rsidRDefault="00C84AA6"/>
        </w:tc>
        <w:tc>
          <w:tcPr>
            <w:tcW w:w="7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677BC7" w14:textId="77777777" w:rsidR="00C84AA6" w:rsidRDefault="00C84AA6"/>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044EFF" w14:textId="77777777" w:rsidR="00C84AA6" w:rsidRDefault="00000000">
            <w:r>
              <w:rPr>
                <w:rFonts w:hint="eastAsia"/>
              </w:rPr>
              <w:t>应用开发支撑工作</w:t>
            </w:r>
          </w:p>
        </w:tc>
        <w:tc>
          <w:tcPr>
            <w:tcW w:w="6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74DF9" w14:textId="77777777" w:rsidR="00C84AA6" w:rsidRDefault="00000000">
            <w:r>
              <w:rPr>
                <w:rFonts w:hint="eastAsia"/>
              </w:rPr>
              <w:t>1</w:t>
            </w:r>
            <w:r>
              <w:rPr>
                <w:rFonts w:hint="eastAsia"/>
              </w:rPr>
              <w:t>）任务树规则支撑。规则预警应用，支持对规则进行接口提供服务，供其他应用调用；支持根据业务场景嵌入规则进行提醒。任务树对接，探索七力任务树对于规则的应用。</w:t>
            </w:r>
          </w:p>
          <w:p w14:paraId="13573249" w14:textId="77777777" w:rsidR="00C84AA6" w:rsidRDefault="00000000">
            <w:r>
              <w:rPr>
                <w:rFonts w:hint="eastAsia"/>
              </w:rPr>
              <w:lastRenderedPageBreak/>
              <w:t>2</w:t>
            </w:r>
            <w:r>
              <w:rPr>
                <w:rFonts w:hint="eastAsia"/>
              </w:rPr>
              <w:t>）省市行政检查执法调度屏开发</w:t>
            </w:r>
          </w:p>
          <w:p w14:paraId="1330D26B" w14:textId="77777777" w:rsidR="00C84AA6" w:rsidRDefault="00000000">
            <w:r>
              <w:rPr>
                <w:rFonts w:hint="eastAsia"/>
              </w:rPr>
              <w:t>建设省发改委行政检查执法大屏。通过数字可视化把全委行政执法工作透明化，及时暴露问题，督促加强行政执法工作。</w:t>
            </w:r>
          </w:p>
        </w:tc>
      </w:tr>
      <w:tr w:rsidR="00C84AA6" w14:paraId="145113EE" w14:textId="77777777">
        <w:trPr>
          <w:trHeight w:val="454"/>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B6F4A4" w14:textId="77777777" w:rsidR="00C84AA6" w:rsidRDefault="00000000">
            <w:r>
              <w:rPr>
                <w:rFonts w:hint="eastAsia"/>
              </w:rPr>
              <w:lastRenderedPageBreak/>
              <w:t>15</w:t>
            </w:r>
          </w:p>
        </w:tc>
        <w:tc>
          <w:tcPr>
            <w:tcW w:w="6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3F58B" w14:textId="77777777" w:rsidR="00C84AA6" w:rsidRDefault="00C84AA6"/>
        </w:tc>
        <w:tc>
          <w:tcPr>
            <w:tcW w:w="75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7FB7A8" w14:textId="77777777" w:rsidR="00C84AA6" w:rsidRDefault="00000000">
            <w:r>
              <w:rPr>
                <w:rFonts w:hint="eastAsia"/>
              </w:rPr>
              <w:t>算法库</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5598E" w14:textId="77777777" w:rsidR="00C84AA6" w:rsidRDefault="00000000">
            <w:r>
              <w:rPr>
                <w:rFonts w:hint="eastAsia"/>
              </w:rPr>
              <w:t>多级查询和可视化</w:t>
            </w:r>
          </w:p>
        </w:tc>
        <w:tc>
          <w:tcPr>
            <w:tcW w:w="6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99F43" w14:textId="77777777" w:rsidR="00C84AA6" w:rsidRDefault="00000000">
            <w:r>
              <w:rPr>
                <w:rFonts w:hint="eastAsia"/>
              </w:rPr>
              <w:t>一级页面算法库的搜索和分类展示</w:t>
            </w:r>
          </w:p>
          <w:p w14:paraId="1F9F9ECA" w14:textId="77777777" w:rsidR="00C84AA6" w:rsidRDefault="00000000">
            <w:r>
              <w:rPr>
                <w:rFonts w:hint="eastAsia"/>
              </w:rPr>
              <w:t>主要功能：</w:t>
            </w:r>
            <w:r>
              <w:rPr>
                <w:rFonts w:hint="eastAsia"/>
              </w:rPr>
              <w:t>1</w:t>
            </w:r>
            <w:r>
              <w:rPr>
                <w:rFonts w:hint="eastAsia"/>
              </w:rPr>
              <w:t>）科普说明：说明算法库的科普内容；</w:t>
            </w:r>
            <w:r>
              <w:rPr>
                <w:rFonts w:hint="eastAsia"/>
              </w:rPr>
              <w:t>2</w:t>
            </w:r>
            <w:r>
              <w:rPr>
                <w:rFonts w:hint="eastAsia"/>
              </w:rPr>
              <w:t>）用户操作手册：算法库的操作说明和视频展示；</w:t>
            </w:r>
            <w:r>
              <w:rPr>
                <w:rFonts w:hint="eastAsia"/>
              </w:rPr>
              <w:t>3</w:t>
            </w:r>
            <w:r>
              <w:rPr>
                <w:rFonts w:hint="eastAsia"/>
              </w:rPr>
              <w:t>）搜索查询：算法库的查询搜索；</w:t>
            </w:r>
            <w:r>
              <w:rPr>
                <w:rFonts w:hint="eastAsia"/>
              </w:rPr>
              <w:t>4</w:t>
            </w:r>
            <w:r>
              <w:rPr>
                <w:rFonts w:hint="eastAsia"/>
              </w:rPr>
              <w:t>）算法库算法分类展示：按照基础算法、业务算法、最近热门分类展示算法内容；</w:t>
            </w:r>
            <w:r>
              <w:rPr>
                <w:rFonts w:hint="eastAsia"/>
              </w:rPr>
              <w:t>5</w:t>
            </w:r>
            <w:r>
              <w:rPr>
                <w:rFonts w:hint="eastAsia"/>
              </w:rPr>
              <w:t>）核心指标及经典案例：展示算法数量和经典案例。</w:t>
            </w:r>
          </w:p>
          <w:p w14:paraId="499B6FDE" w14:textId="77777777" w:rsidR="00C84AA6" w:rsidRDefault="00000000">
            <w:r>
              <w:rPr>
                <w:rFonts w:hint="eastAsia"/>
              </w:rPr>
              <w:t>二级页面算法库的搜索和分类展示</w:t>
            </w:r>
          </w:p>
          <w:p w14:paraId="6B1F723C" w14:textId="77777777" w:rsidR="00C84AA6" w:rsidRDefault="00000000">
            <w:r>
              <w:rPr>
                <w:rFonts w:hint="eastAsia"/>
              </w:rPr>
              <w:t>算法分类与核心指标分类并展示所有算法，支持模糊匹配与精准匹配快速搜索定位。</w:t>
            </w:r>
          </w:p>
          <w:p w14:paraId="306E58CA" w14:textId="77777777" w:rsidR="00C84AA6" w:rsidRDefault="00000000">
            <w:r>
              <w:rPr>
                <w:rFonts w:hint="eastAsia"/>
              </w:rPr>
              <w:t>三级页面算法使用导引</w:t>
            </w:r>
          </w:p>
        </w:tc>
      </w:tr>
      <w:tr w:rsidR="00C84AA6" w14:paraId="5FA89604" w14:textId="77777777">
        <w:trPr>
          <w:trHeight w:val="454"/>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763D13" w14:textId="77777777" w:rsidR="00C84AA6" w:rsidRDefault="00000000">
            <w:r>
              <w:rPr>
                <w:rFonts w:hint="eastAsia"/>
              </w:rPr>
              <w:t>16</w:t>
            </w:r>
          </w:p>
        </w:tc>
        <w:tc>
          <w:tcPr>
            <w:tcW w:w="6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11AA71" w14:textId="77777777" w:rsidR="00C84AA6" w:rsidRDefault="00C84AA6"/>
        </w:tc>
        <w:tc>
          <w:tcPr>
            <w:tcW w:w="7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C46ECA" w14:textId="77777777" w:rsidR="00C84AA6" w:rsidRDefault="00C84AA6"/>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B2F00" w14:textId="77777777" w:rsidR="00C84AA6" w:rsidRDefault="00000000">
            <w:r>
              <w:rPr>
                <w:rFonts w:hint="eastAsia"/>
              </w:rPr>
              <w:t>算法主体功能</w:t>
            </w:r>
          </w:p>
        </w:tc>
        <w:tc>
          <w:tcPr>
            <w:tcW w:w="6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A6D0E5" w14:textId="77777777" w:rsidR="00C84AA6" w:rsidRDefault="00000000">
            <w:r>
              <w:rPr>
                <w:rFonts w:hint="eastAsia"/>
              </w:rPr>
              <w:t>应建设包括算法使用、算法库与数据仓打通、算法接入功能；</w:t>
            </w:r>
          </w:p>
        </w:tc>
      </w:tr>
      <w:tr w:rsidR="00C84AA6" w14:paraId="2460FFBA" w14:textId="77777777">
        <w:trPr>
          <w:trHeight w:val="454"/>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FF377" w14:textId="77777777" w:rsidR="00C84AA6" w:rsidRDefault="00000000">
            <w:r>
              <w:rPr>
                <w:rFonts w:hint="eastAsia"/>
              </w:rPr>
              <w:t>17</w:t>
            </w:r>
          </w:p>
        </w:tc>
        <w:tc>
          <w:tcPr>
            <w:tcW w:w="6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7BF82A" w14:textId="77777777" w:rsidR="00C84AA6" w:rsidRDefault="00C84AA6"/>
        </w:tc>
        <w:tc>
          <w:tcPr>
            <w:tcW w:w="7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EC5E97" w14:textId="77777777" w:rsidR="00C84AA6" w:rsidRDefault="00C84AA6"/>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F59FF1" w14:textId="77777777" w:rsidR="00C84AA6" w:rsidRDefault="00000000">
            <w:r>
              <w:rPr>
                <w:rFonts w:hint="eastAsia"/>
              </w:rPr>
              <w:t>应用开发支撑工作</w:t>
            </w:r>
          </w:p>
        </w:tc>
        <w:tc>
          <w:tcPr>
            <w:tcW w:w="6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05DFA1" w14:textId="77777777" w:rsidR="00C84AA6" w:rsidRDefault="00000000">
            <w:r>
              <w:rPr>
                <w:rFonts w:hint="eastAsia"/>
              </w:rPr>
              <w:t>对算法库所需的数据接口、前后端管理等支持工具库建设的模块进行开发。算法接口从数据库算法表可以统一调用，前后端管理可以分别从前端页面及管理后台进行操作。</w:t>
            </w:r>
          </w:p>
        </w:tc>
      </w:tr>
      <w:tr w:rsidR="00C84AA6" w14:paraId="69FD8FED" w14:textId="77777777">
        <w:trPr>
          <w:trHeight w:val="454"/>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F4D0D" w14:textId="77777777" w:rsidR="00C84AA6" w:rsidRDefault="00000000">
            <w:r>
              <w:rPr>
                <w:rFonts w:hint="eastAsia"/>
              </w:rPr>
              <w:t>18</w:t>
            </w:r>
          </w:p>
        </w:tc>
        <w:tc>
          <w:tcPr>
            <w:tcW w:w="6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7BB453" w14:textId="77777777" w:rsidR="00C84AA6" w:rsidRDefault="00C84AA6"/>
        </w:tc>
        <w:tc>
          <w:tcPr>
            <w:tcW w:w="75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C1D4BA" w14:textId="77777777" w:rsidR="00C84AA6" w:rsidRDefault="00000000">
            <w:r>
              <w:rPr>
                <w:rFonts w:hint="eastAsia"/>
              </w:rPr>
              <w:t>模型库</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0AD815" w14:textId="77777777" w:rsidR="00C84AA6" w:rsidRDefault="00000000">
            <w:r>
              <w:rPr>
                <w:rFonts w:hint="eastAsia"/>
              </w:rPr>
              <w:t>多级查询和可视化</w:t>
            </w:r>
          </w:p>
        </w:tc>
        <w:tc>
          <w:tcPr>
            <w:tcW w:w="6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088DA" w14:textId="77777777" w:rsidR="00C84AA6" w:rsidRDefault="00000000">
            <w:r>
              <w:rPr>
                <w:rFonts w:hint="eastAsia"/>
              </w:rPr>
              <w:t>一级页面模型库的搜索和分类展示</w:t>
            </w:r>
          </w:p>
          <w:p w14:paraId="765EEA42" w14:textId="77777777" w:rsidR="00C84AA6" w:rsidRDefault="00000000">
            <w:r>
              <w:rPr>
                <w:rFonts w:hint="eastAsia"/>
              </w:rPr>
              <w:t>主要功能：</w:t>
            </w:r>
            <w:r>
              <w:rPr>
                <w:rFonts w:hint="eastAsia"/>
              </w:rPr>
              <w:t>1</w:t>
            </w:r>
            <w:r>
              <w:rPr>
                <w:rFonts w:hint="eastAsia"/>
              </w:rPr>
              <w:t>）科普说明：说明模型库的科普内容；</w:t>
            </w:r>
            <w:r>
              <w:rPr>
                <w:rFonts w:hint="eastAsia"/>
              </w:rPr>
              <w:t>2</w:t>
            </w:r>
            <w:r>
              <w:rPr>
                <w:rFonts w:hint="eastAsia"/>
              </w:rPr>
              <w:t>）用户操作手册：模型库的操作说明和视频展示；</w:t>
            </w:r>
            <w:r>
              <w:rPr>
                <w:rFonts w:hint="eastAsia"/>
              </w:rPr>
              <w:t>3</w:t>
            </w:r>
            <w:r>
              <w:rPr>
                <w:rFonts w:hint="eastAsia"/>
              </w:rPr>
              <w:t>）搜索查询：模型库的查询搜索；</w:t>
            </w:r>
            <w:r>
              <w:rPr>
                <w:rFonts w:hint="eastAsia"/>
              </w:rPr>
              <w:t>4</w:t>
            </w:r>
            <w:r>
              <w:rPr>
                <w:rFonts w:hint="eastAsia"/>
              </w:rPr>
              <w:t>）模型库分类展示：按照战略规划、经济运行、办公文秘分类展示模型内容；</w:t>
            </w:r>
            <w:r>
              <w:rPr>
                <w:rFonts w:hint="eastAsia"/>
              </w:rPr>
              <w:t>5</w:t>
            </w:r>
            <w:r>
              <w:rPr>
                <w:rFonts w:hint="eastAsia"/>
              </w:rPr>
              <w:t>）核心指标及经典案例：展示模型数量和经典案例。</w:t>
            </w:r>
          </w:p>
          <w:p w14:paraId="324DE8BA" w14:textId="77777777" w:rsidR="00C84AA6" w:rsidRDefault="00000000">
            <w:r>
              <w:rPr>
                <w:rFonts w:hint="eastAsia"/>
              </w:rPr>
              <w:t>二级页面模型库的搜索展示，支持列表分类搜索。</w:t>
            </w:r>
          </w:p>
          <w:p w14:paraId="71E6000F" w14:textId="77777777" w:rsidR="00C84AA6" w:rsidRDefault="00000000">
            <w:r>
              <w:rPr>
                <w:rFonts w:hint="eastAsia"/>
              </w:rPr>
              <w:t>三级页面模型库的模型详情</w:t>
            </w:r>
          </w:p>
          <w:p w14:paraId="1F9D2D26" w14:textId="77777777" w:rsidR="00C84AA6" w:rsidRDefault="00000000">
            <w:r>
              <w:rPr>
                <w:rFonts w:hint="eastAsia"/>
              </w:rPr>
              <w:t>展示模型的详情如模型名称、模型介绍、模型需要的数据模板等。</w:t>
            </w:r>
          </w:p>
          <w:p w14:paraId="6BD9BB48" w14:textId="77777777" w:rsidR="00C84AA6" w:rsidRDefault="00000000">
            <w:r>
              <w:rPr>
                <w:rFonts w:hint="eastAsia"/>
              </w:rPr>
              <w:t>四级页面模型库的模型申请及运行</w:t>
            </w:r>
          </w:p>
          <w:p w14:paraId="1AF2A701" w14:textId="77777777" w:rsidR="00C84AA6" w:rsidRDefault="00000000">
            <w:r>
              <w:rPr>
                <w:rFonts w:hint="eastAsia"/>
              </w:rPr>
              <w:t>部分高频模型，可以支持模型的申请使用。申请后，可以调用相关的模型进行运算。</w:t>
            </w:r>
          </w:p>
        </w:tc>
      </w:tr>
      <w:tr w:rsidR="00C84AA6" w14:paraId="6CF7F2EC" w14:textId="77777777">
        <w:trPr>
          <w:trHeight w:val="454"/>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876AA3" w14:textId="77777777" w:rsidR="00C84AA6" w:rsidRDefault="00000000">
            <w:r>
              <w:rPr>
                <w:rFonts w:hint="eastAsia"/>
              </w:rPr>
              <w:t>19</w:t>
            </w:r>
          </w:p>
        </w:tc>
        <w:tc>
          <w:tcPr>
            <w:tcW w:w="6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12CC80" w14:textId="77777777" w:rsidR="00C84AA6" w:rsidRDefault="00C84AA6"/>
        </w:tc>
        <w:tc>
          <w:tcPr>
            <w:tcW w:w="7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3C29CE" w14:textId="77777777" w:rsidR="00C84AA6" w:rsidRDefault="00C84AA6"/>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1CC5D7" w14:textId="77777777" w:rsidR="00C84AA6" w:rsidRDefault="00000000">
            <w:r>
              <w:rPr>
                <w:rFonts w:hint="eastAsia"/>
              </w:rPr>
              <w:t>模型使用</w:t>
            </w:r>
          </w:p>
        </w:tc>
        <w:tc>
          <w:tcPr>
            <w:tcW w:w="6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E8246" w14:textId="77777777" w:rsidR="00C84AA6" w:rsidRDefault="00000000">
            <w:r>
              <w:rPr>
                <w:rFonts w:hint="eastAsia"/>
              </w:rPr>
              <w:t>①模型介绍：为每个模型进行模型介绍、贡献处室、技术支撑单位、联系方式以及模型解决的问题、优缺点、迭代目标、存在困难</w:t>
            </w:r>
            <w:r>
              <w:rPr>
                <w:rFonts w:hint="eastAsia"/>
              </w:rPr>
              <w:t>/</w:t>
            </w:r>
            <w:r>
              <w:rPr>
                <w:rFonts w:hint="eastAsia"/>
              </w:rPr>
              <w:t>问题等内容的汇集和展示。</w:t>
            </w:r>
          </w:p>
          <w:p w14:paraId="0138A7FA" w14:textId="77777777" w:rsidR="00C84AA6" w:rsidRDefault="00000000">
            <w:r>
              <w:rPr>
                <w:rFonts w:hint="eastAsia"/>
              </w:rPr>
              <w:t>②申请使用：提供模型的使用功能，支持在线使用，针对比较简单的模型，可提供立即使用功能。申请使用功能将可视化数据应用台打通，通过申请接口的方式进行模型的使用。申请时选择所关联的应用、申请原因和使用期限的信息。申请和使用方式根据每个模型不同有所区别。</w:t>
            </w:r>
          </w:p>
          <w:p w14:paraId="7590CE8D" w14:textId="77777777" w:rsidR="00C84AA6" w:rsidRDefault="00000000">
            <w:r>
              <w:rPr>
                <w:rFonts w:hint="eastAsia"/>
              </w:rPr>
              <w:t>③参数配置：针对每个模型提供不同的参数配置方式，支持在线</w:t>
            </w:r>
            <w:r>
              <w:rPr>
                <w:rFonts w:hint="eastAsia"/>
              </w:rPr>
              <w:lastRenderedPageBreak/>
              <w:t>提交参数进行计算。</w:t>
            </w:r>
          </w:p>
          <w:p w14:paraId="4F50E1EC" w14:textId="77777777" w:rsidR="00C84AA6" w:rsidRDefault="00000000">
            <w:r>
              <w:rPr>
                <w:rFonts w:hint="eastAsia"/>
              </w:rPr>
              <w:t>有些模型支持预测看板，根据数据可自动进行趋势预算的计算，并支持以报告的形式导出为</w:t>
            </w:r>
            <w:r>
              <w:rPr>
                <w:rFonts w:hint="eastAsia"/>
              </w:rPr>
              <w:t>PDF</w:t>
            </w:r>
            <w:r>
              <w:rPr>
                <w:rFonts w:hint="eastAsia"/>
              </w:rPr>
              <w:t>报告。</w:t>
            </w:r>
          </w:p>
        </w:tc>
      </w:tr>
      <w:tr w:rsidR="00C84AA6" w14:paraId="6AA4277A" w14:textId="77777777">
        <w:trPr>
          <w:trHeight w:val="454"/>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F3FEA" w14:textId="77777777" w:rsidR="00C84AA6" w:rsidRDefault="00000000">
            <w:r>
              <w:rPr>
                <w:rFonts w:hint="eastAsia"/>
              </w:rPr>
              <w:lastRenderedPageBreak/>
              <w:t>20</w:t>
            </w:r>
          </w:p>
        </w:tc>
        <w:tc>
          <w:tcPr>
            <w:tcW w:w="6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B401B2" w14:textId="77777777" w:rsidR="00C84AA6" w:rsidRDefault="00C84AA6"/>
        </w:tc>
        <w:tc>
          <w:tcPr>
            <w:tcW w:w="7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B1F615" w14:textId="77777777" w:rsidR="00C84AA6" w:rsidRDefault="00C84AA6"/>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3A7D76" w14:textId="77777777" w:rsidR="00C84AA6" w:rsidRDefault="00000000">
            <w:r>
              <w:rPr>
                <w:rFonts w:hint="eastAsia"/>
              </w:rPr>
              <w:t>模型接入</w:t>
            </w:r>
          </w:p>
        </w:tc>
        <w:tc>
          <w:tcPr>
            <w:tcW w:w="6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BFF0C" w14:textId="77777777" w:rsidR="00C84AA6" w:rsidRDefault="00000000">
            <w:r>
              <w:rPr>
                <w:rFonts w:hint="eastAsia"/>
              </w:rPr>
              <w:t>接入：近期重点热点公文推荐模型、业务处室分类模型、碳排放总量测算模型、碳排放强度指数模型、战略性新兴产业增加值预测分析模型、浙里新市民省级共性分算法模型、混频回归预测模型、文本分析情感分类模型、文本分析观点抽取模型、无感监测评价模型、固定资产投资预测模型、</w:t>
            </w:r>
            <w:r>
              <w:rPr>
                <w:rFonts w:hint="eastAsia"/>
              </w:rPr>
              <w:t xml:space="preserve">ORC </w:t>
            </w:r>
            <w:r>
              <w:rPr>
                <w:rFonts w:hint="eastAsia"/>
              </w:rPr>
              <w:t>文字识别模型</w:t>
            </w:r>
          </w:p>
        </w:tc>
      </w:tr>
      <w:tr w:rsidR="00C84AA6" w14:paraId="625CD8B8" w14:textId="77777777">
        <w:trPr>
          <w:trHeight w:val="454"/>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8B7566" w14:textId="77777777" w:rsidR="00C84AA6" w:rsidRDefault="00000000">
            <w:r>
              <w:rPr>
                <w:rFonts w:hint="eastAsia"/>
              </w:rPr>
              <w:t>21</w:t>
            </w:r>
          </w:p>
        </w:tc>
        <w:tc>
          <w:tcPr>
            <w:tcW w:w="6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238A1F" w14:textId="77777777" w:rsidR="00C84AA6" w:rsidRDefault="00C84AA6"/>
        </w:tc>
        <w:tc>
          <w:tcPr>
            <w:tcW w:w="7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76865A" w14:textId="77777777" w:rsidR="00C84AA6" w:rsidRDefault="00C84AA6"/>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0D024A" w14:textId="77777777" w:rsidR="00C84AA6" w:rsidRDefault="00000000">
            <w:r>
              <w:rPr>
                <w:rFonts w:hint="eastAsia"/>
              </w:rPr>
              <w:t>应用开发支撑工作</w:t>
            </w:r>
          </w:p>
        </w:tc>
        <w:tc>
          <w:tcPr>
            <w:tcW w:w="6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1D9153" w14:textId="77777777" w:rsidR="00C84AA6" w:rsidRDefault="00000000">
            <w:r>
              <w:rPr>
                <w:rFonts w:hint="eastAsia"/>
              </w:rPr>
              <w:t>对算法库所需的数据接口、前后端管理等支持工具库建设的模块进行开发。所以模型可以从数据库模型库进行调用，前后端管理可以分别从前端页面及管理后台进行操作。</w:t>
            </w:r>
          </w:p>
        </w:tc>
      </w:tr>
      <w:tr w:rsidR="00C84AA6" w14:paraId="4CCC48A6" w14:textId="77777777">
        <w:trPr>
          <w:trHeight w:val="454"/>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2F432" w14:textId="77777777" w:rsidR="00C84AA6" w:rsidRDefault="00000000">
            <w:r>
              <w:t>2</w:t>
            </w:r>
            <w:r>
              <w:rPr>
                <w:rFonts w:hint="eastAsia"/>
              </w:rPr>
              <w:t>2</w:t>
            </w:r>
          </w:p>
        </w:tc>
        <w:tc>
          <w:tcPr>
            <w:tcW w:w="65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8EE479" w14:textId="77777777" w:rsidR="00C84AA6" w:rsidRDefault="00000000">
            <w:r>
              <w:rPr>
                <w:rFonts w:hint="eastAsia"/>
              </w:rPr>
              <w:t>可视化数据应用台建设</w:t>
            </w:r>
          </w:p>
        </w:tc>
        <w:tc>
          <w:tcPr>
            <w:tcW w:w="752" w:type="dxa"/>
            <w:vMerge w:val="restart"/>
            <w:tcBorders>
              <w:top w:val="single" w:sz="4" w:space="0" w:color="000000"/>
              <w:left w:val="single" w:sz="4" w:space="0" w:color="000000"/>
              <w:right w:val="single" w:sz="4" w:space="0" w:color="000000"/>
            </w:tcBorders>
            <w:shd w:val="clear" w:color="auto" w:fill="auto"/>
            <w:noWrap/>
            <w:vAlign w:val="center"/>
          </w:tcPr>
          <w:p w14:paraId="29DFECA5" w14:textId="77777777" w:rsidR="00C84AA6" w:rsidRDefault="00000000">
            <w:r>
              <w:rPr>
                <w:rFonts w:hint="eastAsia"/>
              </w:rPr>
              <w:t>可视化数据应用台功能</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8644FE" w14:textId="77777777" w:rsidR="00C84AA6" w:rsidRDefault="00000000">
            <w:r>
              <w:rPr>
                <w:rFonts w:hint="eastAsia"/>
              </w:rPr>
              <w:t>发改干部数据门户</w:t>
            </w:r>
          </w:p>
        </w:tc>
        <w:tc>
          <w:tcPr>
            <w:tcW w:w="6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118FF3" w14:textId="77777777" w:rsidR="00C84AA6" w:rsidRDefault="00000000">
            <w:r>
              <w:rPr>
                <w:rFonts w:hint="eastAsia"/>
              </w:rPr>
              <w:t>含数据台各功能模块入口，数据概览、数据统计、数据地图功能</w:t>
            </w:r>
          </w:p>
        </w:tc>
      </w:tr>
      <w:tr w:rsidR="00C84AA6" w14:paraId="241A6E52" w14:textId="77777777">
        <w:trPr>
          <w:trHeight w:val="454"/>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0BED4F" w14:textId="77777777" w:rsidR="00C84AA6" w:rsidRDefault="00000000">
            <w:r>
              <w:rPr>
                <w:rFonts w:hint="eastAsia"/>
              </w:rPr>
              <w:t>23</w:t>
            </w:r>
          </w:p>
        </w:tc>
        <w:tc>
          <w:tcPr>
            <w:tcW w:w="6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BC3D7" w14:textId="77777777" w:rsidR="00C84AA6" w:rsidRDefault="00C84AA6"/>
        </w:tc>
        <w:tc>
          <w:tcPr>
            <w:tcW w:w="752" w:type="dxa"/>
            <w:vMerge/>
            <w:tcBorders>
              <w:left w:val="single" w:sz="4" w:space="0" w:color="000000"/>
              <w:right w:val="single" w:sz="4" w:space="0" w:color="000000"/>
            </w:tcBorders>
            <w:shd w:val="clear" w:color="auto" w:fill="auto"/>
            <w:noWrap/>
            <w:vAlign w:val="center"/>
          </w:tcPr>
          <w:p w14:paraId="3AB50EA2" w14:textId="77777777" w:rsidR="00C84AA6" w:rsidRDefault="00C84AA6"/>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F3C89" w14:textId="77777777" w:rsidR="00C84AA6" w:rsidRDefault="00000000">
            <w:r>
              <w:rPr>
                <w:rFonts w:hint="eastAsia"/>
              </w:rPr>
              <w:t>公共数据池</w:t>
            </w:r>
          </w:p>
        </w:tc>
        <w:tc>
          <w:tcPr>
            <w:tcW w:w="6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C22BE3" w14:textId="77777777" w:rsidR="00C84AA6" w:rsidRDefault="00000000">
            <w:r>
              <w:rPr>
                <w:rFonts w:hint="eastAsia"/>
              </w:rPr>
              <w:t>存储需要在发改系统多个处室（单位）或应用系统之间共享的，权威的、高价值且相对静态的数据。面向全省发展改革系统提供服务。含指标型和对象型数据项，包括数据分类、数据导图、数据申购、组项为包、与组件台贯通、数据下载、接口服务、数据看板、数据评价、数据检索、一键制图功能。</w:t>
            </w:r>
          </w:p>
        </w:tc>
      </w:tr>
      <w:tr w:rsidR="00C84AA6" w14:paraId="518885F8" w14:textId="77777777">
        <w:trPr>
          <w:trHeight w:val="454"/>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0704E0" w14:textId="77777777" w:rsidR="00C84AA6" w:rsidRDefault="00000000">
            <w:r>
              <w:rPr>
                <w:rFonts w:hint="eastAsia"/>
              </w:rPr>
              <w:t>24</w:t>
            </w:r>
          </w:p>
        </w:tc>
        <w:tc>
          <w:tcPr>
            <w:tcW w:w="6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52CAFC" w14:textId="77777777" w:rsidR="00C84AA6" w:rsidRDefault="00C84AA6"/>
        </w:tc>
        <w:tc>
          <w:tcPr>
            <w:tcW w:w="752" w:type="dxa"/>
            <w:vMerge/>
            <w:tcBorders>
              <w:left w:val="single" w:sz="4" w:space="0" w:color="000000"/>
              <w:right w:val="single" w:sz="4" w:space="0" w:color="000000"/>
            </w:tcBorders>
            <w:shd w:val="clear" w:color="auto" w:fill="auto"/>
            <w:noWrap/>
            <w:vAlign w:val="center"/>
          </w:tcPr>
          <w:p w14:paraId="1841F593" w14:textId="77777777" w:rsidR="00C84AA6" w:rsidRDefault="00C84AA6"/>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76BB94" w14:textId="77777777" w:rsidR="00C84AA6" w:rsidRDefault="00000000">
            <w:r>
              <w:rPr>
                <w:rFonts w:hint="eastAsia"/>
              </w:rPr>
              <w:t>专题数据池</w:t>
            </w:r>
          </w:p>
        </w:tc>
        <w:tc>
          <w:tcPr>
            <w:tcW w:w="6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06F8EE" w14:textId="77777777" w:rsidR="00C84AA6" w:rsidRDefault="00000000">
            <w:r>
              <w:rPr>
                <w:rFonts w:hint="eastAsia"/>
              </w:rPr>
              <w:t>存储单一处室（单位）某一领域内的某特定时期的专项任务的数据。含指标型和对象型数据项，包括数据分类、数据导图、数据申购、组项为包、与组件台贯通、数据下载、接口服务、数据修改、数据上传、数据看板、数据评价、数据检索、一键制图功能。</w:t>
            </w:r>
          </w:p>
        </w:tc>
      </w:tr>
      <w:tr w:rsidR="00C84AA6" w14:paraId="5C94E7D4" w14:textId="77777777">
        <w:trPr>
          <w:trHeight w:val="454"/>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886E2E" w14:textId="77777777" w:rsidR="00C84AA6" w:rsidRDefault="00000000">
            <w:r>
              <w:rPr>
                <w:rFonts w:hint="eastAsia"/>
              </w:rPr>
              <w:t>25</w:t>
            </w:r>
          </w:p>
        </w:tc>
        <w:tc>
          <w:tcPr>
            <w:tcW w:w="6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F7DAE9" w14:textId="77777777" w:rsidR="00C84AA6" w:rsidRDefault="00C84AA6"/>
        </w:tc>
        <w:tc>
          <w:tcPr>
            <w:tcW w:w="752" w:type="dxa"/>
            <w:vMerge/>
            <w:tcBorders>
              <w:left w:val="single" w:sz="4" w:space="0" w:color="000000"/>
              <w:right w:val="single" w:sz="4" w:space="0" w:color="000000"/>
            </w:tcBorders>
            <w:shd w:val="clear" w:color="auto" w:fill="auto"/>
            <w:noWrap/>
            <w:vAlign w:val="center"/>
          </w:tcPr>
          <w:p w14:paraId="409614C1" w14:textId="77777777" w:rsidR="00C84AA6" w:rsidRDefault="00C84AA6"/>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A7108B" w14:textId="77777777" w:rsidR="00C84AA6" w:rsidRDefault="00000000">
            <w:r>
              <w:rPr>
                <w:rFonts w:hint="eastAsia"/>
              </w:rPr>
              <w:t>数据项订阅</w:t>
            </w:r>
          </w:p>
        </w:tc>
        <w:tc>
          <w:tcPr>
            <w:tcW w:w="6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29BEF" w14:textId="77777777" w:rsidR="00C84AA6" w:rsidRDefault="00000000">
            <w:r>
              <w:rPr>
                <w:rFonts w:hint="eastAsia"/>
              </w:rPr>
              <w:t>支持公共数据池和专题数据池指标型数据项的订阅，含订阅数据项显示、订阅数据项管理功能。</w:t>
            </w:r>
          </w:p>
        </w:tc>
      </w:tr>
      <w:tr w:rsidR="00C84AA6" w14:paraId="0140E517" w14:textId="77777777">
        <w:trPr>
          <w:trHeight w:val="454"/>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8E9F35" w14:textId="77777777" w:rsidR="00C84AA6" w:rsidRDefault="00000000">
            <w:r>
              <w:rPr>
                <w:rFonts w:hint="eastAsia"/>
              </w:rPr>
              <w:t>26</w:t>
            </w:r>
          </w:p>
        </w:tc>
        <w:tc>
          <w:tcPr>
            <w:tcW w:w="6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EA360" w14:textId="77777777" w:rsidR="00C84AA6" w:rsidRDefault="00C84AA6"/>
        </w:tc>
        <w:tc>
          <w:tcPr>
            <w:tcW w:w="752" w:type="dxa"/>
            <w:vMerge/>
            <w:tcBorders>
              <w:left w:val="single" w:sz="4" w:space="0" w:color="000000"/>
              <w:right w:val="single" w:sz="4" w:space="0" w:color="000000"/>
            </w:tcBorders>
            <w:shd w:val="clear" w:color="auto" w:fill="auto"/>
            <w:noWrap/>
            <w:vAlign w:val="center"/>
          </w:tcPr>
          <w:p w14:paraId="364E5BAA" w14:textId="77777777" w:rsidR="00C84AA6" w:rsidRDefault="00C84AA6"/>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1F4EAA" w14:textId="77777777" w:rsidR="00C84AA6" w:rsidRDefault="00000000">
            <w:r>
              <w:rPr>
                <w:rFonts w:hint="eastAsia"/>
              </w:rPr>
              <w:t>专题数据运营工具箱</w:t>
            </w:r>
          </w:p>
        </w:tc>
        <w:tc>
          <w:tcPr>
            <w:tcW w:w="6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19BBA9" w14:textId="77777777" w:rsidR="00C84AA6" w:rsidRDefault="00000000">
            <w:r>
              <w:rPr>
                <w:rFonts w:hint="eastAsia"/>
              </w:rPr>
              <w:t>含数据归集、数据治理、数据融合、数据质检四个工具包，支持数据从归集入库到展现利用的全过程操作</w:t>
            </w:r>
          </w:p>
        </w:tc>
      </w:tr>
      <w:tr w:rsidR="00C84AA6" w14:paraId="0BE69F7D" w14:textId="77777777">
        <w:trPr>
          <w:trHeight w:val="454"/>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A15AA7" w14:textId="77777777" w:rsidR="00C84AA6" w:rsidRDefault="00000000">
            <w:r>
              <w:rPr>
                <w:rFonts w:hint="eastAsia"/>
              </w:rPr>
              <w:t>27</w:t>
            </w:r>
          </w:p>
        </w:tc>
        <w:tc>
          <w:tcPr>
            <w:tcW w:w="6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1F9476" w14:textId="77777777" w:rsidR="00C84AA6" w:rsidRDefault="00C84AA6"/>
        </w:tc>
        <w:tc>
          <w:tcPr>
            <w:tcW w:w="752" w:type="dxa"/>
            <w:vMerge/>
            <w:tcBorders>
              <w:left w:val="single" w:sz="4" w:space="0" w:color="000000"/>
              <w:right w:val="single" w:sz="4" w:space="0" w:color="000000"/>
            </w:tcBorders>
            <w:shd w:val="clear" w:color="auto" w:fill="auto"/>
            <w:noWrap/>
            <w:vAlign w:val="center"/>
          </w:tcPr>
          <w:p w14:paraId="548F1F09" w14:textId="77777777" w:rsidR="00C84AA6" w:rsidRDefault="00C84AA6"/>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A68C41" w14:textId="77777777" w:rsidR="00C84AA6" w:rsidRDefault="00000000">
            <w:r>
              <w:rPr>
                <w:rFonts w:hint="eastAsia"/>
              </w:rPr>
              <w:t>数据项管理</w:t>
            </w:r>
          </w:p>
        </w:tc>
        <w:tc>
          <w:tcPr>
            <w:tcW w:w="6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5F4BAA" w14:textId="77777777" w:rsidR="00C84AA6" w:rsidRDefault="00000000">
            <w:r>
              <w:rPr>
                <w:rFonts w:hint="eastAsia"/>
              </w:rPr>
              <w:t>支持公共数据池和专题数据池指标型和对象型数据项的管理操作，包括数据项分类的增删改，且不限制分类层数、数据项的增删改、分类和数据项拖拽式移动、数据源连接管理、数据表绑定管理、字段管理、表头显示管理、多表关联管理功能</w:t>
            </w:r>
          </w:p>
        </w:tc>
      </w:tr>
      <w:tr w:rsidR="00C84AA6" w14:paraId="73E4A39F" w14:textId="77777777">
        <w:trPr>
          <w:trHeight w:val="454"/>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813303" w14:textId="77777777" w:rsidR="00C84AA6" w:rsidRDefault="00000000">
            <w:r>
              <w:rPr>
                <w:rFonts w:hint="eastAsia"/>
              </w:rPr>
              <w:t>28</w:t>
            </w:r>
          </w:p>
        </w:tc>
        <w:tc>
          <w:tcPr>
            <w:tcW w:w="6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8EC132" w14:textId="77777777" w:rsidR="00C84AA6" w:rsidRDefault="00C84AA6"/>
        </w:tc>
        <w:tc>
          <w:tcPr>
            <w:tcW w:w="752" w:type="dxa"/>
            <w:vMerge/>
            <w:tcBorders>
              <w:left w:val="single" w:sz="4" w:space="0" w:color="000000"/>
              <w:right w:val="single" w:sz="4" w:space="0" w:color="000000"/>
            </w:tcBorders>
            <w:shd w:val="clear" w:color="auto" w:fill="auto"/>
            <w:noWrap/>
            <w:vAlign w:val="center"/>
          </w:tcPr>
          <w:p w14:paraId="6B968376" w14:textId="77777777" w:rsidR="00C84AA6" w:rsidRDefault="00C84AA6"/>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3E4014" w14:textId="77777777" w:rsidR="00C84AA6" w:rsidRDefault="00000000">
            <w:r>
              <w:rPr>
                <w:rFonts w:hint="eastAsia"/>
              </w:rPr>
              <w:t>数据需求管理</w:t>
            </w:r>
          </w:p>
        </w:tc>
        <w:tc>
          <w:tcPr>
            <w:tcW w:w="6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CFCA1" w14:textId="77777777" w:rsidR="00C84AA6" w:rsidRDefault="00000000">
            <w:r>
              <w:rPr>
                <w:rFonts w:hint="eastAsia"/>
              </w:rPr>
              <w:t>支持从数据需求提出到数据项进入数据池的全流程管理，包括需求提交、需求审核、处理过程反馈、处理结果展示功能</w:t>
            </w:r>
          </w:p>
        </w:tc>
      </w:tr>
      <w:tr w:rsidR="00C84AA6" w14:paraId="673EBA35" w14:textId="77777777">
        <w:trPr>
          <w:trHeight w:val="454"/>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66039F" w14:textId="77777777" w:rsidR="00C84AA6" w:rsidRDefault="00000000">
            <w:r>
              <w:rPr>
                <w:rFonts w:hint="eastAsia"/>
              </w:rPr>
              <w:t>29</w:t>
            </w:r>
          </w:p>
        </w:tc>
        <w:tc>
          <w:tcPr>
            <w:tcW w:w="6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A5C426" w14:textId="77777777" w:rsidR="00C84AA6" w:rsidRDefault="00C84AA6"/>
        </w:tc>
        <w:tc>
          <w:tcPr>
            <w:tcW w:w="752" w:type="dxa"/>
            <w:vMerge/>
            <w:tcBorders>
              <w:left w:val="single" w:sz="4" w:space="0" w:color="000000"/>
              <w:right w:val="single" w:sz="4" w:space="0" w:color="000000"/>
            </w:tcBorders>
            <w:shd w:val="clear" w:color="auto" w:fill="auto"/>
            <w:noWrap/>
            <w:vAlign w:val="center"/>
          </w:tcPr>
          <w:p w14:paraId="5362DA64" w14:textId="77777777" w:rsidR="00C84AA6" w:rsidRDefault="00C84AA6"/>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612072" w14:textId="77777777" w:rsidR="00C84AA6" w:rsidRDefault="00000000">
            <w:r>
              <w:rPr>
                <w:rFonts w:hint="eastAsia"/>
              </w:rPr>
              <w:t>数据授权管理</w:t>
            </w:r>
          </w:p>
        </w:tc>
        <w:tc>
          <w:tcPr>
            <w:tcW w:w="6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268164" w14:textId="77777777" w:rsidR="00C84AA6" w:rsidRDefault="00000000">
            <w:r>
              <w:rPr>
                <w:rFonts w:hint="eastAsia"/>
              </w:rPr>
              <w:t>支持数据项的授权管理，包括数据权限控制、数据使用申请、数据授权功能</w:t>
            </w:r>
          </w:p>
        </w:tc>
      </w:tr>
      <w:tr w:rsidR="00C84AA6" w14:paraId="40C7562B" w14:textId="77777777">
        <w:trPr>
          <w:trHeight w:val="454"/>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7A7E22" w14:textId="77777777" w:rsidR="00C84AA6" w:rsidRDefault="00000000">
            <w:r>
              <w:rPr>
                <w:rFonts w:hint="eastAsia"/>
              </w:rPr>
              <w:t>30</w:t>
            </w:r>
          </w:p>
        </w:tc>
        <w:tc>
          <w:tcPr>
            <w:tcW w:w="6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45DA5C" w14:textId="77777777" w:rsidR="00C84AA6" w:rsidRDefault="00C84AA6"/>
        </w:tc>
        <w:tc>
          <w:tcPr>
            <w:tcW w:w="752" w:type="dxa"/>
            <w:vMerge/>
            <w:tcBorders>
              <w:left w:val="single" w:sz="4" w:space="0" w:color="000000"/>
              <w:right w:val="single" w:sz="4" w:space="0" w:color="000000"/>
            </w:tcBorders>
            <w:shd w:val="clear" w:color="auto" w:fill="auto"/>
            <w:noWrap/>
            <w:vAlign w:val="center"/>
          </w:tcPr>
          <w:p w14:paraId="3CD6C693" w14:textId="77777777" w:rsidR="00C84AA6" w:rsidRDefault="00C84AA6"/>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8CD65D" w14:textId="77777777" w:rsidR="00C84AA6" w:rsidRDefault="00000000">
            <w:r>
              <w:rPr>
                <w:rFonts w:hint="eastAsia"/>
              </w:rPr>
              <w:t>数据包管理</w:t>
            </w:r>
          </w:p>
        </w:tc>
        <w:tc>
          <w:tcPr>
            <w:tcW w:w="6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0862E9" w14:textId="77777777" w:rsidR="00C84AA6" w:rsidRDefault="00000000">
            <w:r>
              <w:rPr>
                <w:rFonts w:hint="eastAsia"/>
              </w:rPr>
              <w:t>含数据包分类、数据包详情、数据追溯、数据详情、数据包申请、我的申请和取消申请功能</w:t>
            </w:r>
          </w:p>
        </w:tc>
      </w:tr>
      <w:tr w:rsidR="00C84AA6" w14:paraId="72C31B19" w14:textId="77777777">
        <w:trPr>
          <w:trHeight w:val="454"/>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417B13" w14:textId="77777777" w:rsidR="00C84AA6" w:rsidRDefault="00000000">
            <w:r>
              <w:t>3</w:t>
            </w:r>
            <w:r>
              <w:rPr>
                <w:rFonts w:hint="eastAsia"/>
              </w:rPr>
              <w:t>1</w:t>
            </w:r>
          </w:p>
        </w:tc>
        <w:tc>
          <w:tcPr>
            <w:tcW w:w="6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B5E5E" w14:textId="77777777" w:rsidR="00C84AA6" w:rsidRDefault="00C84AA6"/>
        </w:tc>
        <w:tc>
          <w:tcPr>
            <w:tcW w:w="752" w:type="dxa"/>
            <w:vMerge/>
            <w:tcBorders>
              <w:left w:val="single" w:sz="4" w:space="0" w:color="000000"/>
              <w:right w:val="single" w:sz="4" w:space="0" w:color="000000"/>
            </w:tcBorders>
            <w:shd w:val="clear" w:color="auto" w:fill="auto"/>
            <w:noWrap/>
            <w:vAlign w:val="center"/>
          </w:tcPr>
          <w:p w14:paraId="1E002D84" w14:textId="77777777" w:rsidR="00C84AA6" w:rsidRDefault="00C84AA6"/>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DEF40D" w14:textId="77777777" w:rsidR="00C84AA6" w:rsidRDefault="00000000">
            <w:r>
              <w:rPr>
                <w:rFonts w:hint="eastAsia"/>
              </w:rPr>
              <w:t>数据包定制</w:t>
            </w:r>
          </w:p>
        </w:tc>
        <w:tc>
          <w:tcPr>
            <w:tcW w:w="6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55B10" w14:textId="77777777" w:rsidR="00C84AA6" w:rsidRDefault="00000000">
            <w:r>
              <w:rPr>
                <w:rFonts w:hint="eastAsia"/>
              </w:rPr>
              <w:t>通过为发改干部提供数据表单、数据任务分配、数据填报和数据收集实现横向、纵向层级的数据快速收集并发布为可共享的数据</w:t>
            </w:r>
            <w:r>
              <w:rPr>
                <w:rFonts w:hint="eastAsia"/>
              </w:rPr>
              <w:lastRenderedPageBreak/>
              <w:t>包的能力。包含数据包定制步骤向导、数据需求和任务表单管理功能。</w:t>
            </w:r>
          </w:p>
        </w:tc>
      </w:tr>
      <w:tr w:rsidR="00C84AA6" w14:paraId="76175F0E" w14:textId="77777777">
        <w:trPr>
          <w:trHeight w:val="454"/>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38751" w14:textId="77777777" w:rsidR="00C84AA6" w:rsidRDefault="00000000">
            <w:r>
              <w:lastRenderedPageBreak/>
              <w:t>32</w:t>
            </w:r>
          </w:p>
        </w:tc>
        <w:tc>
          <w:tcPr>
            <w:tcW w:w="6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9B045F" w14:textId="77777777" w:rsidR="00C84AA6" w:rsidRDefault="00C84AA6"/>
        </w:tc>
        <w:tc>
          <w:tcPr>
            <w:tcW w:w="75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37119" w14:textId="77777777" w:rsidR="00C84AA6" w:rsidRDefault="00000000">
            <w:r>
              <w:rPr>
                <w:rFonts w:hint="eastAsia"/>
              </w:rPr>
              <w:t>支撑应用建设所需数据开发、治理及数据包构建</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16BBF3" w14:textId="77777777" w:rsidR="00C84AA6" w:rsidRDefault="00000000">
            <w:r>
              <w:rPr>
                <w:rFonts w:hint="eastAsia"/>
              </w:rPr>
              <w:t>数据包构建</w:t>
            </w:r>
            <w:r>
              <w:rPr>
                <w:rFonts w:hint="eastAsia"/>
              </w:rPr>
              <w:t>-</w:t>
            </w:r>
            <w:r>
              <w:rPr>
                <w:rFonts w:hint="eastAsia"/>
              </w:rPr>
              <w:t>应用系统数据包开发</w:t>
            </w:r>
          </w:p>
        </w:tc>
        <w:tc>
          <w:tcPr>
            <w:tcW w:w="6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53A75" w14:textId="77777777" w:rsidR="00C84AA6" w:rsidRDefault="00000000">
            <w:r>
              <w:rPr>
                <w:rFonts w:hint="eastAsia"/>
              </w:rPr>
              <w:t>（</w:t>
            </w:r>
            <w:r>
              <w:rPr>
                <w:rFonts w:hint="eastAsia"/>
              </w:rPr>
              <w:t>1</w:t>
            </w:r>
            <w:r>
              <w:rPr>
                <w:rFonts w:hint="eastAsia"/>
              </w:rPr>
              <w:t>）对委内处室的应用系统进行数据情况、数据种类、数据分布，数据更新频率等摸清数据情况，通过可视化数据应用台与应用系统数据的对接，发布为可共享的数据包，为机关干部提供高效的数据共享与应用。</w:t>
            </w:r>
          </w:p>
          <w:p w14:paraId="47108AE5" w14:textId="77777777" w:rsidR="00C84AA6" w:rsidRDefault="00000000">
            <w:r>
              <w:rPr>
                <w:rFonts w:hint="eastAsia"/>
              </w:rPr>
              <w:t>（</w:t>
            </w:r>
            <w:r>
              <w:rPr>
                <w:rFonts w:hint="eastAsia"/>
              </w:rPr>
              <w:t>2</w:t>
            </w:r>
            <w:r>
              <w:rPr>
                <w:rFonts w:hint="eastAsia"/>
              </w:rPr>
              <w:t>）根据梳理的处室业务系统情况，对多样性数据源进行评估分析，对数据进行有序归集；明确数据接入周期，从被动推送改为主动获取，提升数据接入时效性；</w:t>
            </w:r>
          </w:p>
          <w:p w14:paraId="60AD5EB6" w14:textId="77777777" w:rsidR="00C84AA6" w:rsidRDefault="00000000">
            <w:r>
              <w:rPr>
                <w:rFonts w:hint="eastAsia"/>
              </w:rPr>
              <w:t>（</w:t>
            </w:r>
            <w:r>
              <w:rPr>
                <w:rFonts w:hint="eastAsia"/>
              </w:rPr>
              <w:t>3</w:t>
            </w:r>
            <w:r>
              <w:rPr>
                <w:rFonts w:hint="eastAsia"/>
              </w:rPr>
              <w:t>）通过为数据进行编目，实现数据可见、可申请、可共享、可使用。提供高效可靠的数据共享交换，实现实时、周期性（实时、秒、分、天、周、月、季、年等）定时批量、全量等多种频率的任务调度，支持多表关联后的数据交换。</w:t>
            </w:r>
          </w:p>
        </w:tc>
      </w:tr>
      <w:tr w:rsidR="00C84AA6" w14:paraId="77ED34D6" w14:textId="77777777">
        <w:trPr>
          <w:trHeight w:val="454"/>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A68E59" w14:textId="77777777" w:rsidR="00C84AA6" w:rsidRDefault="00000000">
            <w:r>
              <w:t>33</w:t>
            </w:r>
          </w:p>
        </w:tc>
        <w:tc>
          <w:tcPr>
            <w:tcW w:w="6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AFECB0" w14:textId="77777777" w:rsidR="00C84AA6" w:rsidRDefault="00C84AA6"/>
        </w:tc>
        <w:tc>
          <w:tcPr>
            <w:tcW w:w="7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17D542" w14:textId="77777777" w:rsidR="00C84AA6" w:rsidRDefault="00C84AA6"/>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5D1D18" w14:textId="77777777" w:rsidR="00C84AA6" w:rsidRDefault="00000000">
            <w:r>
              <w:rPr>
                <w:rFonts w:hint="eastAsia"/>
              </w:rPr>
              <w:t>支撑组件和一件事建设</w:t>
            </w:r>
          </w:p>
        </w:tc>
        <w:tc>
          <w:tcPr>
            <w:tcW w:w="6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1EC93" w14:textId="77777777" w:rsidR="00C84AA6" w:rsidRDefault="00000000">
            <w:r>
              <w:rPr>
                <w:rFonts w:hint="eastAsia"/>
              </w:rPr>
              <w:t>针对敏捷型组件集成台所需组件建设和“一件事”所需的数据包需求，进行数据的归集治理和数据包开发。</w:t>
            </w:r>
          </w:p>
          <w:p w14:paraId="4B4D887C" w14:textId="77777777" w:rsidR="00C84AA6" w:rsidRDefault="00000000">
            <w:r>
              <w:rPr>
                <w:rFonts w:hint="eastAsia"/>
              </w:rPr>
              <w:t>组件数据包分为公共管理组件数据包、重点业务组件数据包，根据组件及业务数据需求，对应地进行数据包的开发。</w:t>
            </w:r>
          </w:p>
          <w:p w14:paraId="7879E904" w14:textId="77777777" w:rsidR="00C84AA6" w:rsidRDefault="00000000">
            <w:r>
              <w:rPr>
                <w:rFonts w:hint="eastAsia"/>
              </w:rPr>
              <w:t>结合试点示范工作内容，通过对“一件事”（试点示范工作清单）所需数据进行数据归集、清洗、治理和数据接口开发，提供一件事应用所需的数据服务接口。</w:t>
            </w:r>
          </w:p>
        </w:tc>
      </w:tr>
      <w:tr w:rsidR="00C84AA6" w14:paraId="1D3129CA" w14:textId="77777777">
        <w:trPr>
          <w:trHeight w:val="454"/>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0F5A5" w14:textId="77777777" w:rsidR="00C84AA6" w:rsidRDefault="00000000">
            <w:r>
              <w:t>34</w:t>
            </w:r>
          </w:p>
        </w:tc>
        <w:tc>
          <w:tcPr>
            <w:tcW w:w="6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AC972E" w14:textId="77777777" w:rsidR="00C84AA6" w:rsidRDefault="00C84AA6"/>
        </w:tc>
        <w:tc>
          <w:tcPr>
            <w:tcW w:w="7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308A30" w14:textId="77777777" w:rsidR="00C84AA6" w:rsidRDefault="00C84AA6"/>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324267" w14:textId="77777777" w:rsidR="00C84AA6" w:rsidRDefault="00000000">
            <w:r>
              <w:rPr>
                <w:rFonts w:hint="eastAsia"/>
              </w:rPr>
              <w:t>支撑两屏建设</w:t>
            </w:r>
          </w:p>
        </w:tc>
        <w:tc>
          <w:tcPr>
            <w:tcW w:w="6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2A69FE" w14:textId="77777777" w:rsidR="00C84AA6" w:rsidRDefault="00000000">
            <w:r>
              <w:rPr>
                <w:rFonts w:hint="eastAsia"/>
              </w:rPr>
              <w:t>应支撑</w:t>
            </w:r>
            <w:r>
              <w:t>35</w:t>
            </w:r>
            <w:r>
              <w:rPr>
                <w:rFonts w:hint="eastAsia"/>
              </w:rPr>
              <w:t>个调度屏数据需求和</w:t>
            </w:r>
            <w:r>
              <w:rPr>
                <w:rFonts w:hint="eastAsia"/>
              </w:rPr>
              <w:t>38</w:t>
            </w:r>
            <w:r>
              <w:rPr>
                <w:rFonts w:hint="eastAsia"/>
              </w:rPr>
              <w:t>个核心业务屏建设</w:t>
            </w:r>
          </w:p>
        </w:tc>
      </w:tr>
      <w:tr w:rsidR="00C84AA6" w14:paraId="46CC93F9" w14:textId="77777777">
        <w:trPr>
          <w:trHeight w:val="454"/>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1CEF2C" w14:textId="77777777" w:rsidR="00C84AA6" w:rsidRDefault="00000000">
            <w:r>
              <w:t>35</w:t>
            </w:r>
          </w:p>
        </w:tc>
        <w:tc>
          <w:tcPr>
            <w:tcW w:w="6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1014B9" w14:textId="77777777" w:rsidR="00C84AA6" w:rsidRDefault="00C84AA6"/>
        </w:tc>
        <w:tc>
          <w:tcPr>
            <w:tcW w:w="7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F7B75B" w14:textId="77777777" w:rsidR="00C84AA6" w:rsidRDefault="00C84AA6"/>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41E6BE" w14:textId="77777777" w:rsidR="00C84AA6" w:rsidRDefault="00000000">
            <w:r>
              <w:rPr>
                <w:rFonts w:hint="eastAsia"/>
              </w:rPr>
              <w:t>支撑五库建设</w:t>
            </w:r>
          </w:p>
        </w:tc>
        <w:tc>
          <w:tcPr>
            <w:tcW w:w="6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DC1D8" w14:textId="77777777" w:rsidR="00C84AA6" w:rsidRDefault="00000000">
            <w:r>
              <w:rPr>
                <w:rFonts w:hint="eastAsia"/>
              </w:rPr>
              <w:t>1</w:t>
            </w:r>
            <w:r>
              <w:rPr>
                <w:rFonts w:hint="eastAsia"/>
              </w:rPr>
              <w:t>）支撑知识库的数据包建设：主要是为知识库收集规划文本自建库、政策法规自建库、地方标准自建库、研究报告自建库，内参资料自建库等自建库，收集委内相关文档的收集，同时提供两种类型的接口。</w:t>
            </w:r>
          </w:p>
          <w:p w14:paraId="3F424580" w14:textId="77777777" w:rsidR="00C84AA6" w:rsidRDefault="00000000">
            <w:r>
              <w:rPr>
                <w:rFonts w:hint="eastAsia"/>
              </w:rPr>
              <w:t>2</w:t>
            </w:r>
            <w:r>
              <w:rPr>
                <w:rFonts w:hint="eastAsia"/>
              </w:rPr>
              <w:t>）支撑规则库的数据包建设：主要是为规则库收集法律法规方面的文档，并提供数据查询服务。</w:t>
            </w:r>
          </w:p>
          <w:p w14:paraId="6C7104A8" w14:textId="77777777" w:rsidR="00C84AA6" w:rsidRDefault="00000000">
            <w:r>
              <w:rPr>
                <w:rFonts w:hint="eastAsia"/>
              </w:rPr>
              <w:t>3</w:t>
            </w:r>
            <w:r>
              <w:rPr>
                <w:rFonts w:hint="eastAsia"/>
              </w:rPr>
              <w:t>）支撑算法库和模型库的数据包建设：算法库、模型库需要有的数据支撑全部来自于可视化数据应用台，需要做好对这两个库的支撑工作，例如支撑浙里新市民，支撑市场监管，经济预测等模型。对于部分简单的计算模型，可直接可提供数据计算能力。</w:t>
            </w:r>
          </w:p>
        </w:tc>
      </w:tr>
      <w:tr w:rsidR="00C84AA6" w14:paraId="2C874E41" w14:textId="77777777">
        <w:trPr>
          <w:trHeight w:val="454"/>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58383" w14:textId="77777777" w:rsidR="00C84AA6" w:rsidRDefault="00000000">
            <w:r>
              <w:t>36</w:t>
            </w:r>
          </w:p>
        </w:tc>
        <w:tc>
          <w:tcPr>
            <w:tcW w:w="6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2FA14" w14:textId="77777777" w:rsidR="00C84AA6" w:rsidRDefault="00C84AA6"/>
        </w:tc>
        <w:tc>
          <w:tcPr>
            <w:tcW w:w="7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60A1A9" w14:textId="77777777" w:rsidR="00C84AA6" w:rsidRDefault="00C84AA6"/>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6CCC7" w14:textId="77777777" w:rsidR="00C84AA6" w:rsidRDefault="00000000">
            <w:r>
              <w:rPr>
                <w:rFonts w:hint="eastAsia"/>
              </w:rPr>
              <w:t>支撑能力底座建设</w:t>
            </w:r>
          </w:p>
        </w:tc>
        <w:tc>
          <w:tcPr>
            <w:tcW w:w="6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AB5DB" w14:textId="77777777" w:rsidR="00C84AA6" w:rsidRDefault="00000000">
            <w:r>
              <w:rPr>
                <w:rFonts w:hint="eastAsia"/>
              </w:rPr>
              <w:t>1</w:t>
            </w:r>
            <w:r>
              <w:rPr>
                <w:rFonts w:hint="eastAsia"/>
              </w:rPr>
              <w:t>）支撑资源整合力数据服务：对所需数据进行归集、治理、打标和数据接口开发。</w:t>
            </w:r>
          </w:p>
          <w:p w14:paraId="646F3194" w14:textId="77777777" w:rsidR="00C84AA6" w:rsidRDefault="00000000">
            <w:r>
              <w:rPr>
                <w:rFonts w:hint="eastAsia"/>
              </w:rPr>
              <w:t>2</w:t>
            </w:r>
            <w:r>
              <w:rPr>
                <w:rFonts w:hint="eastAsia"/>
              </w:rPr>
              <w:t>）支撑业务协同数据服务：收集码的数据，归档值班，任务，资产，签批等后台数据，保存相关的历史数据，对数据进行治理、打标和数据接口开发。形成相关数据留痕。</w:t>
            </w:r>
          </w:p>
          <w:p w14:paraId="18CDDC40" w14:textId="77777777" w:rsidR="00C84AA6" w:rsidRDefault="00000000">
            <w:r>
              <w:rPr>
                <w:rFonts w:hint="eastAsia"/>
              </w:rPr>
              <w:t>3</w:t>
            </w:r>
            <w:r>
              <w:rPr>
                <w:rFonts w:hint="eastAsia"/>
              </w:rPr>
              <w:t>）支撑生态构建力数据服务：归集生态构建力的数据，并满足生态构建力中行政执法调度屏等数据需求，提供对应的数据服务。</w:t>
            </w:r>
            <w:r>
              <w:rPr>
                <w:rFonts w:hint="eastAsia"/>
              </w:rPr>
              <w:lastRenderedPageBreak/>
              <w:t>主要包括数据收集、治理、打标和数据接口开发。</w:t>
            </w:r>
          </w:p>
        </w:tc>
      </w:tr>
      <w:tr w:rsidR="00C84AA6" w14:paraId="7F9430E8" w14:textId="77777777">
        <w:trPr>
          <w:trHeight w:val="454"/>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D1E6A2" w14:textId="77777777" w:rsidR="00C84AA6" w:rsidRDefault="00000000">
            <w:r>
              <w:rPr>
                <w:rFonts w:hint="eastAsia"/>
              </w:rPr>
              <w:lastRenderedPageBreak/>
              <w:t>3</w:t>
            </w:r>
            <w:r>
              <w:t>7</w:t>
            </w:r>
          </w:p>
        </w:tc>
        <w:tc>
          <w:tcPr>
            <w:tcW w:w="6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89B894" w14:textId="77777777" w:rsidR="00C84AA6" w:rsidRDefault="00C84AA6"/>
        </w:tc>
        <w:tc>
          <w:tcPr>
            <w:tcW w:w="7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7AFCE7" w14:textId="77777777" w:rsidR="00C84AA6" w:rsidRDefault="00C84AA6"/>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44FC6A" w14:textId="77777777" w:rsidR="00C84AA6" w:rsidRDefault="00000000">
            <w:r>
              <w:rPr>
                <w:rFonts w:hint="eastAsia"/>
              </w:rPr>
              <w:t>数据智能底座建设</w:t>
            </w:r>
          </w:p>
        </w:tc>
        <w:tc>
          <w:tcPr>
            <w:tcW w:w="6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447D3" w14:textId="77777777" w:rsidR="00C84AA6" w:rsidRDefault="00000000">
            <w:r>
              <w:rPr>
                <w:rFonts w:hint="eastAsia"/>
              </w:rPr>
              <w:t>通过发改大脑智能底座建设赋能机关干部数据应用。发改大脑智能底座是发改干部的接触数据的入口，应包括数据的介绍，数据分类查询，数据查询，数据搜索，数据核心指标等模块，辅助机关干部快速查询和获取数据。</w:t>
            </w:r>
          </w:p>
        </w:tc>
      </w:tr>
      <w:tr w:rsidR="00C84AA6" w14:paraId="50BE2B16" w14:textId="77777777">
        <w:trPr>
          <w:trHeight w:val="454"/>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252A84" w14:textId="77777777" w:rsidR="00C84AA6" w:rsidRDefault="00000000">
            <w:r>
              <w:t>38</w:t>
            </w:r>
          </w:p>
        </w:tc>
        <w:tc>
          <w:tcPr>
            <w:tcW w:w="6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DCFC11" w14:textId="77777777" w:rsidR="00C84AA6" w:rsidRDefault="00C84AA6"/>
        </w:tc>
        <w:tc>
          <w:tcPr>
            <w:tcW w:w="7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BF0A96" w14:textId="77777777" w:rsidR="00C84AA6" w:rsidRDefault="00C84AA6"/>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062AC8" w14:textId="77777777" w:rsidR="00C84AA6" w:rsidRDefault="00000000">
            <w:r>
              <w:rPr>
                <w:rFonts w:hint="eastAsia"/>
              </w:rPr>
              <w:t>数据归集</w:t>
            </w:r>
          </w:p>
        </w:tc>
        <w:tc>
          <w:tcPr>
            <w:tcW w:w="6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A4121A" w14:textId="77777777" w:rsidR="00C84AA6" w:rsidRDefault="00000000">
            <w:r>
              <w:rPr>
                <w:rFonts w:hint="eastAsia"/>
              </w:rPr>
              <w:t>（</w:t>
            </w:r>
            <w:r>
              <w:rPr>
                <w:rFonts w:hint="eastAsia"/>
              </w:rPr>
              <w:t>1</w:t>
            </w:r>
            <w:r>
              <w:rPr>
                <w:rFonts w:hint="eastAsia"/>
              </w:rPr>
              <w:t>）互联网数据归集，通过互联网渠道采集公开数据</w:t>
            </w:r>
          </w:p>
          <w:p w14:paraId="535721F2" w14:textId="77777777" w:rsidR="00C84AA6" w:rsidRDefault="00000000">
            <w:r>
              <w:rPr>
                <w:rFonts w:hint="eastAsia"/>
              </w:rPr>
              <w:t>（</w:t>
            </w:r>
            <w:r>
              <w:rPr>
                <w:rFonts w:hint="eastAsia"/>
              </w:rPr>
              <w:t>2</w:t>
            </w:r>
            <w:r>
              <w:rPr>
                <w:rFonts w:hint="eastAsia"/>
              </w:rPr>
              <w:t>）数据采购，采购社会经济领域相关数据</w:t>
            </w:r>
          </w:p>
        </w:tc>
      </w:tr>
      <w:tr w:rsidR="00C84AA6" w14:paraId="10436F4A" w14:textId="77777777">
        <w:trPr>
          <w:trHeight w:val="454"/>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87D398" w14:textId="77777777" w:rsidR="00C84AA6" w:rsidRDefault="00000000">
            <w:r>
              <w:t>39</w:t>
            </w:r>
          </w:p>
        </w:tc>
        <w:tc>
          <w:tcPr>
            <w:tcW w:w="65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CD3793" w14:textId="77777777" w:rsidR="00C84AA6" w:rsidRDefault="00000000">
            <w:r>
              <w:rPr>
                <w:rFonts w:hint="eastAsia"/>
              </w:rPr>
              <w:t>一件事应用支撑建设</w:t>
            </w:r>
          </w:p>
        </w:tc>
        <w:tc>
          <w:tcPr>
            <w:tcW w:w="193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9D592" w14:textId="77777777" w:rsidR="00C84AA6" w:rsidRDefault="00000000">
            <w:r>
              <w:rPr>
                <w:rFonts w:hint="eastAsia"/>
              </w:rPr>
              <w:t>应用登录</w:t>
            </w:r>
          </w:p>
        </w:tc>
        <w:tc>
          <w:tcPr>
            <w:tcW w:w="6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333B4" w14:textId="77777777" w:rsidR="00C84AA6" w:rsidRDefault="00000000">
            <w:r>
              <w:rPr>
                <w:rFonts w:hint="eastAsia"/>
              </w:rPr>
              <w:t>整合“发改大脑”身份认证体系，支持“发改大脑”单点登录，同时为发改以外单位用户提供常规登录页面，通过账号、密码方式、验证码登录系统。</w:t>
            </w:r>
          </w:p>
        </w:tc>
      </w:tr>
      <w:tr w:rsidR="00C84AA6" w14:paraId="29534256" w14:textId="77777777">
        <w:trPr>
          <w:trHeight w:val="454"/>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1116C5" w14:textId="77777777" w:rsidR="00C84AA6" w:rsidRDefault="00000000">
            <w:r>
              <w:t>40</w:t>
            </w:r>
          </w:p>
        </w:tc>
        <w:tc>
          <w:tcPr>
            <w:tcW w:w="6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A32F79" w14:textId="77777777" w:rsidR="00C84AA6" w:rsidRDefault="00C84AA6"/>
        </w:tc>
        <w:tc>
          <w:tcPr>
            <w:tcW w:w="193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611FBC" w14:textId="77777777" w:rsidR="00C84AA6" w:rsidRDefault="00000000">
            <w:r>
              <w:rPr>
                <w:rFonts w:hint="eastAsia"/>
              </w:rPr>
              <w:t>应用首页</w:t>
            </w:r>
          </w:p>
        </w:tc>
        <w:tc>
          <w:tcPr>
            <w:tcW w:w="6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0B1C8E" w14:textId="77777777" w:rsidR="00C84AA6" w:rsidRDefault="00000000">
            <w:r>
              <w:rPr>
                <w:rFonts w:hint="eastAsia"/>
              </w:rPr>
              <w:t>应实现不同用户权限，显示不同事项入口，主要包括试点示范入口、用户待办件、应用上架申请、条抓中心、块统中心外部链接。</w:t>
            </w:r>
          </w:p>
        </w:tc>
      </w:tr>
      <w:tr w:rsidR="00C84AA6" w14:paraId="2C974A86" w14:textId="77777777">
        <w:trPr>
          <w:trHeight w:val="454"/>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24B368" w14:textId="77777777" w:rsidR="00C84AA6" w:rsidRDefault="00000000">
            <w:r>
              <w:rPr>
                <w:rFonts w:hint="eastAsia"/>
              </w:rPr>
              <w:t>4</w:t>
            </w:r>
            <w:r>
              <w:t>1</w:t>
            </w:r>
          </w:p>
        </w:tc>
        <w:tc>
          <w:tcPr>
            <w:tcW w:w="6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0398A3" w14:textId="77777777" w:rsidR="00C84AA6" w:rsidRDefault="00C84AA6"/>
        </w:tc>
        <w:tc>
          <w:tcPr>
            <w:tcW w:w="193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0388CC" w14:textId="77777777" w:rsidR="00C84AA6" w:rsidRDefault="00000000">
            <w:r>
              <w:rPr>
                <w:rFonts w:hint="eastAsia"/>
              </w:rPr>
              <w:t>试点示范应用支撑建设</w:t>
            </w:r>
          </w:p>
        </w:tc>
        <w:tc>
          <w:tcPr>
            <w:tcW w:w="6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A3BD06" w14:textId="77777777" w:rsidR="00C84AA6" w:rsidRDefault="00000000">
            <w:r>
              <w:rPr>
                <w:rFonts w:hint="eastAsia"/>
              </w:rPr>
              <w:t>建设服务业创新区创建、长三角一体化最佳实践、现代物流创新试、工程研究中心申报、双创示范基地创建等一件事组件应用支撑，主要开发试点建立、试点申报、申报评审、跟踪监测、试点评价、要素保障、退出试点等功能模块。</w:t>
            </w:r>
          </w:p>
        </w:tc>
      </w:tr>
      <w:tr w:rsidR="00C84AA6" w14:paraId="62797BB6" w14:textId="77777777">
        <w:trPr>
          <w:trHeight w:val="454"/>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12CB20" w14:textId="77777777" w:rsidR="00C84AA6" w:rsidRDefault="00000000">
            <w:r>
              <w:rPr>
                <w:rFonts w:hint="eastAsia"/>
              </w:rPr>
              <w:t>4</w:t>
            </w:r>
            <w:r>
              <w:t>2</w:t>
            </w:r>
          </w:p>
        </w:tc>
        <w:tc>
          <w:tcPr>
            <w:tcW w:w="6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07594D" w14:textId="77777777" w:rsidR="00C84AA6" w:rsidRDefault="00C84AA6"/>
        </w:tc>
        <w:tc>
          <w:tcPr>
            <w:tcW w:w="193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F9AE2D" w14:textId="77777777" w:rsidR="00C84AA6" w:rsidRDefault="00000000">
            <w:r>
              <w:rPr>
                <w:rFonts w:hint="eastAsia"/>
              </w:rPr>
              <w:t>东西部协作台账报送系统</w:t>
            </w:r>
          </w:p>
        </w:tc>
        <w:tc>
          <w:tcPr>
            <w:tcW w:w="6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9BA79A" w14:textId="77777777" w:rsidR="00C84AA6" w:rsidRDefault="00000000">
            <w:r>
              <w:rPr>
                <w:rFonts w:hint="eastAsia"/>
              </w:rPr>
              <w:t>基于东西部协作台账的</w:t>
            </w:r>
            <w:r>
              <w:rPr>
                <w:rFonts w:hint="eastAsia"/>
              </w:rPr>
              <w:t>32</w:t>
            </w:r>
            <w:r>
              <w:rPr>
                <w:rFonts w:hint="eastAsia"/>
              </w:rPr>
              <w:t>项内容，开发对应台账项模块填报功能，并实现一键导出年度东西部协作年度统计表。</w:t>
            </w:r>
          </w:p>
        </w:tc>
      </w:tr>
      <w:tr w:rsidR="00C84AA6" w14:paraId="16D007F3" w14:textId="77777777">
        <w:trPr>
          <w:trHeight w:val="454"/>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8BDADE" w14:textId="77777777" w:rsidR="00C84AA6" w:rsidRDefault="00000000">
            <w:r>
              <w:t>43</w:t>
            </w:r>
          </w:p>
        </w:tc>
        <w:tc>
          <w:tcPr>
            <w:tcW w:w="6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586A1D" w14:textId="77777777" w:rsidR="00C84AA6" w:rsidRDefault="00C84AA6"/>
        </w:tc>
        <w:tc>
          <w:tcPr>
            <w:tcW w:w="75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EBB0DB" w14:textId="77777777" w:rsidR="00C84AA6" w:rsidRDefault="00000000">
            <w:r>
              <w:rPr>
                <w:rFonts w:hint="eastAsia"/>
              </w:rPr>
              <w:t>低代码应用搭建中心</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EC7EA0" w14:textId="77777777" w:rsidR="00C84AA6" w:rsidRDefault="00000000">
            <w:r>
              <w:rPr>
                <w:rFonts w:hint="eastAsia"/>
              </w:rPr>
              <w:t>应用中心</w:t>
            </w:r>
          </w:p>
        </w:tc>
        <w:tc>
          <w:tcPr>
            <w:tcW w:w="6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C29B62" w14:textId="77777777" w:rsidR="00C84AA6" w:rsidRDefault="00000000">
            <w:r>
              <w:rPr>
                <w:rFonts w:hint="eastAsia"/>
              </w:rPr>
              <w:t>应展示所有应用列表清单，应用运行统计概况，应提供应用申请接收、应用配置、应用审核、应用发布的功能入口。</w:t>
            </w:r>
          </w:p>
        </w:tc>
      </w:tr>
      <w:tr w:rsidR="00C84AA6" w14:paraId="4CC369E0" w14:textId="77777777">
        <w:trPr>
          <w:trHeight w:val="454"/>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CDA6CE" w14:textId="77777777" w:rsidR="00C84AA6" w:rsidRDefault="00000000">
            <w:r>
              <w:t>44</w:t>
            </w:r>
          </w:p>
        </w:tc>
        <w:tc>
          <w:tcPr>
            <w:tcW w:w="6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850925" w14:textId="77777777" w:rsidR="00C84AA6" w:rsidRDefault="00C84AA6"/>
        </w:tc>
        <w:tc>
          <w:tcPr>
            <w:tcW w:w="7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BCC840" w14:textId="77777777" w:rsidR="00C84AA6" w:rsidRDefault="00C84AA6"/>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5B2A2D" w14:textId="77777777" w:rsidR="00C84AA6" w:rsidRDefault="00000000">
            <w:r>
              <w:rPr>
                <w:rFonts w:hint="eastAsia"/>
              </w:rPr>
              <w:t>应用申请</w:t>
            </w:r>
          </w:p>
        </w:tc>
        <w:tc>
          <w:tcPr>
            <w:tcW w:w="6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6DBB9E" w14:textId="77777777" w:rsidR="00C84AA6" w:rsidRDefault="00000000">
            <w:r>
              <w:rPr>
                <w:rFonts w:hint="eastAsia"/>
              </w:rPr>
              <w:t>业务部门用户可在“一件事”应用首页提交应用上架申请，通过申请单填写应用名称、所属部门、联系人、联系方式，并按照《应用上架申请需求》的模板要求，上传应用需求文档。</w:t>
            </w:r>
          </w:p>
        </w:tc>
      </w:tr>
      <w:tr w:rsidR="00C84AA6" w14:paraId="304C4AB8" w14:textId="77777777">
        <w:trPr>
          <w:trHeight w:val="454"/>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C1892B" w14:textId="77777777" w:rsidR="00C84AA6" w:rsidRDefault="00000000">
            <w:r>
              <w:t>45</w:t>
            </w:r>
          </w:p>
        </w:tc>
        <w:tc>
          <w:tcPr>
            <w:tcW w:w="6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B82BCF" w14:textId="77777777" w:rsidR="00C84AA6" w:rsidRDefault="00C84AA6"/>
        </w:tc>
        <w:tc>
          <w:tcPr>
            <w:tcW w:w="7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758156" w14:textId="77777777" w:rsidR="00C84AA6" w:rsidRDefault="00C84AA6"/>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F919D" w14:textId="77777777" w:rsidR="00C84AA6" w:rsidRDefault="00000000">
            <w:r>
              <w:rPr>
                <w:rFonts w:hint="eastAsia"/>
              </w:rPr>
              <w:t>应用受理</w:t>
            </w:r>
          </w:p>
        </w:tc>
        <w:tc>
          <w:tcPr>
            <w:tcW w:w="6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B217EB" w14:textId="77777777" w:rsidR="00C84AA6" w:rsidRDefault="00000000">
            <w:r>
              <w:rPr>
                <w:rFonts w:hint="eastAsia"/>
              </w:rPr>
              <w:t>应支持运维部门或业务部门管理员在应用中心受理相关应用申请，并根据应用申请需求文档的内容，进行具体的应用配置。</w:t>
            </w:r>
          </w:p>
        </w:tc>
      </w:tr>
      <w:tr w:rsidR="00C84AA6" w14:paraId="46E9DEB8" w14:textId="77777777">
        <w:trPr>
          <w:trHeight w:val="454"/>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B3F18" w14:textId="77777777" w:rsidR="00C84AA6" w:rsidRDefault="00000000">
            <w:r>
              <w:t>46</w:t>
            </w:r>
          </w:p>
        </w:tc>
        <w:tc>
          <w:tcPr>
            <w:tcW w:w="6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107C25" w14:textId="77777777" w:rsidR="00C84AA6" w:rsidRDefault="00C84AA6"/>
        </w:tc>
        <w:tc>
          <w:tcPr>
            <w:tcW w:w="7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777E2A" w14:textId="77777777" w:rsidR="00C84AA6" w:rsidRDefault="00C84AA6"/>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3012A8" w14:textId="77777777" w:rsidR="00C84AA6" w:rsidRDefault="00000000">
            <w:r>
              <w:rPr>
                <w:rFonts w:hint="eastAsia"/>
              </w:rPr>
              <w:t>应用配置</w:t>
            </w:r>
          </w:p>
        </w:tc>
        <w:tc>
          <w:tcPr>
            <w:tcW w:w="6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48AB8B" w14:textId="77777777" w:rsidR="00C84AA6" w:rsidRDefault="00000000">
            <w:r>
              <w:rPr>
                <w:rFonts w:hint="eastAsia"/>
              </w:rPr>
              <w:t>应包含基本情况配置、模块配置、数据配置和表单配置</w:t>
            </w:r>
          </w:p>
        </w:tc>
      </w:tr>
      <w:tr w:rsidR="00C84AA6" w14:paraId="4FFA19A1" w14:textId="77777777">
        <w:trPr>
          <w:trHeight w:val="454"/>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120FEA" w14:textId="77777777" w:rsidR="00C84AA6" w:rsidRDefault="00000000">
            <w:r>
              <w:t>47</w:t>
            </w:r>
          </w:p>
        </w:tc>
        <w:tc>
          <w:tcPr>
            <w:tcW w:w="6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93A07" w14:textId="77777777" w:rsidR="00C84AA6" w:rsidRDefault="00C84AA6"/>
        </w:tc>
        <w:tc>
          <w:tcPr>
            <w:tcW w:w="7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41D53" w14:textId="77777777" w:rsidR="00C84AA6" w:rsidRDefault="00C84AA6"/>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55B983" w14:textId="77777777" w:rsidR="00C84AA6" w:rsidRDefault="00000000">
            <w:r>
              <w:rPr>
                <w:rFonts w:hint="eastAsia"/>
              </w:rPr>
              <w:t>应用审核</w:t>
            </w:r>
          </w:p>
        </w:tc>
        <w:tc>
          <w:tcPr>
            <w:tcW w:w="6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BAD7EB" w14:textId="77777777" w:rsidR="00C84AA6" w:rsidRDefault="00000000">
            <w:r>
              <w:rPr>
                <w:rFonts w:hint="eastAsia"/>
              </w:rPr>
              <w:t>应对应用配置结果进行审核，包括：系统测试环境试用、业务流程审核、权限分配审核等功能。</w:t>
            </w:r>
          </w:p>
        </w:tc>
      </w:tr>
      <w:tr w:rsidR="00C84AA6" w14:paraId="03211338" w14:textId="77777777">
        <w:trPr>
          <w:trHeight w:val="454"/>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B6055D" w14:textId="77777777" w:rsidR="00C84AA6" w:rsidRDefault="00000000">
            <w:r>
              <w:t>48</w:t>
            </w:r>
          </w:p>
        </w:tc>
        <w:tc>
          <w:tcPr>
            <w:tcW w:w="6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F88C64" w14:textId="77777777" w:rsidR="00C84AA6" w:rsidRDefault="00C84AA6"/>
        </w:tc>
        <w:tc>
          <w:tcPr>
            <w:tcW w:w="7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2E965F" w14:textId="77777777" w:rsidR="00C84AA6" w:rsidRDefault="00C84AA6"/>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4B7D46" w14:textId="77777777" w:rsidR="00C84AA6" w:rsidRDefault="00000000">
            <w:r>
              <w:rPr>
                <w:rFonts w:hint="eastAsia"/>
              </w:rPr>
              <w:t>应用发布</w:t>
            </w:r>
          </w:p>
        </w:tc>
        <w:tc>
          <w:tcPr>
            <w:tcW w:w="6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11BA33" w14:textId="77777777" w:rsidR="00C84AA6" w:rsidRDefault="00000000">
            <w:r>
              <w:rPr>
                <w:rFonts w:hint="eastAsia"/>
              </w:rPr>
              <w:t>通过应用审核的相关应用，可通过应用发布功能正式发布上线，具有相应权限的用户，可在应用首页中点亮相关场景入口。</w:t>
            </w:r>
          </w:p>
        </w:tc>
      </w:tr>
      <w:tr w:rsidR="00C84AA6" w14:paraId="79C8B58A" w14:textId="77777777">
        <w:trPr>
          <w:trHeight w:val="454"/>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EAF2E8" w14:textId="77777777" w:rsidR="00C84AA6" w:rsidRDefault="00000000">
            <w:r>
              <w:t>49</w:t>
            </w:r>
          </w:p>
        </w:tc>
        <w:tc>
          <w:tcPr>
            <w:tcW w:w="6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758487" w14:textId="77777777" w:rsidR="00C84AA6" w:rsidRDefault="00C84AA6"/>
        </w:tc>
        <w:tc>
          <w:tcPr>
            <w:tcW w:w="7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69FC26" w14:textId="77777777" w:rsidR="00C84AA6" w:rsidRDefault="00C84AA6"/>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FAEDC3" w14:textId="77777777" w:rsidR="00C84AA6" w:rsidRDefault="00000000">
            <w:r>
              <w:rPr>
                <w:rFonts w:hint="eastAsia"/>
              </w:rPr>
              <w:t>应用运行时引擎</w:t>
            </w:r>
          </w:p>
        </w:tc>
        <w:tc>
          <w:tcPr>
            <w:tcW w:w="6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00EE9" w14:textId="77777777" w:rsidR="00C84AA6" w:rsidRDefault="00000000">
            <w:r>
              <w:rPr>
                <w:rFonts w:hint="eastAsia"/>
              </w:rPr>
              <w:t>提供用户使用侧相关的应用功能呈现，根据应用配置的业务模块、数据表单、业务流程、操作逻辑、权限控制，实现应用的在线运行和使用，主要包括：数据访问引擎、数据访问引擎、服务编排引擎、流程运行时引擎、路由解析引擎、表单解析引擎、安全身份认证引擎、日志引擎等内容。</w:t>
            </w:r>
          </w:p>
        </w:tc>
      </w:tr>
      <w:tr w:rsidR="00C84AA6" w14:paraId="140BE994" w14:textId="77777777">
        <w:trPr>
          <w:trHeight w:val="454"/>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E9787A" w14:textId="77777777" w:rsidR="00C84AA6" w:rsidRDefault="00000000">
            <w:r>
              <w:rPr>
                <w:rFonts w:hint="eastAsia"/>
              </w:rPr>
              <w:t>5</w:t>
            </w:r>
            <w:r>
              <w:t>0</w:t>
            </w:r>
          </w:p>
        </w:tc>
        <w:tc>
          <w:tcPr>
            <w:tcW w:w="6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BFB836" w14:textId="77777777" w:rsidR="00C84AA6" w:rsidRDefault="00C84AA6"/>
        </w:tc>
        <w:tc>
          <w:tcPr>
            <w:tcW w:w="7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0ACBEE" w14:textId="77777777" w:rsidR="00C84AA6" w:rsidRDefault="00C84AA6"/>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3E3AE9" w14:textId="77777777" w:rsidR="00C84AA6" w:rsidRDefault="00000000">
            <w:r>
              <w:rPr>
                <w:rFonts w:hint="eastAsia"/>
              </w:rPr>
              <w:t>应用数据归集</w:t>
            </w:r>
          </w:p>
        </w:tc>
        <w:tc>
          <w:tcPr>
            <w:tcW w:w="6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6C121" w14:textId="77777777" w:rsidR="00C84AA6" w:rsidRDefault="00000000">
            <w:r>
              <w:rPr>
                <w:rFonts w:hint="eastAsia"/>
              </w:rPr>
              <w:t>应用通过可视化数据平台的配置，实现应用数据定时归集到发改大脑数据仓。</w:t>
            </w:r>
          </w:p>
        </w:tc>
      </w:tr>
    </w:tbl>
    <w:p w14:paraId="280C9D65" w14:textId="77777777" w:rsidR="00C84AA6" w:rsidRDefault="00000000">
      <w:pPr>
        <w:pStyle w:val="2"/>
        <w:ind w:firstLine="420"/>
      </w:pPr>
      <w:r>
        <w:rPr>
          <w:rFonts w:hint="eastAsia"/>
        </w:rPr>
        <w:t>五、</w:t>
      </w:r>
      <w:r>
        <w:t>技术要求</w:t>
      </w:r>
    </w:p>
    <w:p w14:paraId="06FF023D" w14:textId="77777777" w:rsidR="00C84AA6" w:rsidRDefault="00000000">
      <w:pPr>
        <w:ind w:firstLineChars="200" w:firstLine="420"/>
      </w:pPr>
      <w:r>
        <w:rPr>
          <w:rFonts w:hint="eastAsia"/>
        </w:rPr>
        <w:t>1</w:t>
      </w:r>
      <w:r>
        <w:rPr>
          <w:rFonts w:hint="eastAsia"/>
        </w:rPr>
        <w:t>、界面风格的统一性：应确保发改大脑内各功能模块符合页面风格标准要求，风格统一，功能</w:t>
      </w:r>
      <w:r>
        <w:rPr>
          <w:rFonts w:hint="eastAsia"/>
        </w:rPr>
        <w:lastRenderedPageBreak/>
        <w:t>易操作。</w:t>
      </w:r>
    </w:p>
    <w:p w14:paraId="000589C6" w14:textId="77777777" w:rsidR="00C84AA6" w:rsidRDefault="00000000">
      <w:pPr>
        <w:ind w:firstLineChars="200" w:firstLine="420"/>
      </w:pPr>
      <w:r>
        <w:rPr>
          <w:rFonts w:hint="eastAsia"/>
        </w:rPr>
        <w:t>2</w:t>
      </w:r>
      <w:r>
        <w:rPr>
          <w:rFonts w:hint="eastAsia"/>
        </w:rPr>
        <w:t>、数据的精确性：数据抽取和整合、统计计算、制表制图等功能必须精确，保证数据的准确性。</w:t>
      </w:r>
    </w:p>
    <w:p w14:paraId="6F831977" w14:textId="77777777" w:rsidR="00C84AA6" w:rsidRDefault="00000000">
      <w:pPr>
        <w:ind w:firstLineChars="200" w:firstLine="420"/>
      </w:pPr>
      <w:r>
        <w:rPr>
          <w:rFonts w:hint="eastAsia"/>
        </w:rPr>
        <w:t>3</w:t>
      </w:r>
      <w:r>
        <w:rPr>
          <w:rFonts w:hint="eastAsia"/>
        </w:rPr>
        <w:t>、系统的处理速度：应保证每日更新信息的及时获取、处理、入库与发布。正常网络环境下，用户查询响应时间不应超过</w:t>
      </w:r>
      <w:r>
        <w:rPr>
          <w:rFonts w:hint="eastAsia"/>
        </w:rPr>
        <w:t>3s</w:t>
      </w:r>
      <w:r>
        <w:rPr>
          <w:rFonts w:hint="eastAsia"/>
        </w:rPr>
        <w:t>，对于图片数据上传和下载的响应时间可以适当放宽，</w:t>
      </w:r>
      <w:r>
        <w:t>历史性数据查询、统计性等大数据量查询响应时间不应超过</w:t>
      </w:r>
      <w:r>
        <w:t>8s</w:t>
      </w:r>
      <w:r>
        <w:rPr>
          <w:rFonts w:hint="eastAsia"/>
        </w:rPr>
        <w:t>。</w:t>
      </w:r>
    </w:p>
    <w:p w14:paraId="1374CE57" w14:textId="77777777" w:rsidR="00C84AA6" w:rsidRDefault="00000000">
      <w:pPr>
        <w:ind w:firstLineChars="200" w:firstLine="420"/>
      </w:pPr>
      <w:r>
        <w:rPr>
          <w:rFonts w:hint="eastAsia"/>
        </w:rPr>
        <w:t>4</w:t>
      </w:r>
      <w:r>
        <w:rPr>
          <w:rFonts w:hint="eastAsia"/>
        </w:rPr>
        <w:t>、系统的容量要求：关键系统要求采用大型数据库系统，对数据库记录数的增长没有限制，并且保证大容量数据库的可操作性。</w:t>
      </w:r>
    </w:p>
    <w:p w14:paraId="031C946F" w14:textId="77777777" w:rsidR="00C84AA6" w:rsidRDefault="00000000">
      <w:pPr>
        <w:ind w:firstLineChars="200" w:firstLine="420"/>
      </w:pPr>
      <w:r>
        <w:rPr>
          <w:rFonts w:hint="eastAsia"/>
        </w:rPr>
        <w:t>5</w:t>
      </w:r>
      <w:r>
        <w:rPr>
          <w:rFonts w:hint="eastAsia"/>
        </w:rPr>
        <w:t>、应用系统性能：应用系统应满足业务处理流程的要求，稳定、可靠、实用，人机界面友好，输入输出方便，检索查询简单快捷。</w:t>
      </w:r>
    </w:p>
    <w:p w14:paraId="7A771BF8" w14:textId="77777777" w:rsidR="00C84AA6" w:rsidRDefault="00000000">
      <w:pPr>
        <w:ind w:firstLineChars="200" w:firstLine="420"/>
      </w:pPr>
      <w:r>
        <w:rPr>
          <w:rFonts w:hint="eastAsia"/>
        </w:rPr>
        <w:t>6</w:t>
      </w:r>
      <w:r>
        <w:rPr>
          <w:rFonts w:hint="eastAsia"/>
        </w:rPr>
        <w:t>、计算能力：各政府部门的信息查询和综合分析不仅数据量大，而且访问的频率较高，因此，对处理系统的计算能力有比较高的要求。</w:t>
      </w:r>
    </w:p>
    <w:p w14:paraId="4678FB65" w14:textId="77777777" w:rsidR="00C84AA6" w:rsidRDefault="00000000">
      <w:pPr>
        <w:ind w:firstLineChars="200" w:firstLine="420"/>
      </w:pPr>
      <w:r>
        <w:rPr>
          <w:rFonts w:hint="eastAsia"/>
        </w:rPr>
        <w:t>7</w:t>
      </w:r>
      <w:r>
        <w:rPr>
          <w:rFonts w:hint="eastAsia"/>
        </w:rPr>
        <w:t>、可维护性：提供方便的系统管理工具、数据和系统备份</w:t>
      </w:r>
      <w:r>
        <w:rPr>
          <w:rFonts w:hint="eastAsia"/>
        </w:rPr>
        <w:t>/</w:t>
      </w:r>
      <w:r>
        <w:rPr>
          <w:rFonts w:hint="eastAsia"/>
        </w:rPr>
        <w:t>恢复工具，供系统管理员方便地进行系统设置和管理、以及定期备份以防在发生故障时恢复系统。</w:t>
      </w:r>
    </w:p>
    <w:p w14:paraId="2A513DAA" w14:textId="77777777" w:rsidR="00C84AA6" w:rsidRDefault="00000000">
      <w:pPr>
        <w:ind w:firstLineChars="200" w:firstLine="420"/>
      </w:pPr>
      <w:r>
        <w:t>8</w:t>
      </w:r>
      <w:r>
        <w:rPr>
          <w:rFonts w:hint="eastAsia"/>
        </w:rPr>
        <w:t>、信创适配要求：系统将满足信创适配要求，适配主流国产机及国产操作系统、浏览器等软硬件客户环境。</w:t>
      </w:r>
    </w:p>
    <w:p w14:paraId="09B772C9" w14:textId="77777777" w:rsidR="00C84AA6" w:rsidRDefault="00000000">
      <w:pPr>
        <w:pStyle w:val="2"/>
        <w:ind w:firstLine="420"/>
      </w:pPr>
      <w:r>
        <w:rPr>
          <w:rFonts w:hint="eastAsia"/>
        </w:rPr>
        <w:t>六、项目实施团队要求</w:t>
      </w:r>
    </w:p>
    <w:p w14:paraId="5DBB3C32" w14:textId="77777777" w:rsidR="00C84AA6" w:rsidRDefault="00000000">
      <w:pPr>
        <w:ind w:firstLineChars="200" w:firstLine="420"/>
      </w:pPr>
      <w:r>
        <w:rPr>
          <w:rFonts w:hint="eastAsia"/>
        </w:rPr>
        <w:t>1</w:t>
      </w:r>
      <w:r>
        <w:rPr>
          <w:rFonts w:hint="eastAsia"/>
        </w:rPr>
        <w:t>、项目负责人要求</w:t>
      </w:r>
    </w:p>
    <w:p w14:paraId="73012653" w14:textId="77777777" w:rsidR="00C84AA6" w:rsidRDefault="00000000">
      <w:pPr>
        <w:ind w:firstLineChars="200" w:firstLine="420"/>
      </w:pPr>
      <w:r>
        <w:rPr>
          <w:rFonts w:hint="eastAsia"/>
        </w:rPr>
        <w:t>具备与项目相关的副高级及以上技术职称且在相关领域有深入研究的人员，具备扎实的理论知识和实践经验，在项目建设领域有较好的工作基础。</w:t>
      </w:r>
    </w:p>
    <w:p w14:paraId="0E282808" w14:textId="77777777" w:rsidR="00C84AA6" w:rsidRDefault="00000000">
      <w:pPr>
        <w:ind w:firstLineChars="200" w:firstLine="420"/>
      </w:pPr>
      <w:r>
        <w:rPr>
          <w:rFonts w:hint="eastAsia"/>
        </w:rPr>
        <w:t>2</w:t>
      </w:r>
      <w:r>
        <w:rPr>
          <w:rFonts w:hint="eastAsia"/>
        </w:rPr>
        <w:t>、项目团队其他成员要求</w:t>
      </w:r>
    </w:p>
    <w:p w14:paraId="35946158" w14:textId="77777777" w:rsidR="00C84AA6" w:rsidRDefault="00000000">
      <w:pPr>
        <w:ind w:firstLineChars="200" w:firstLine="420"/>
      </w:pPr>
      <w:r>
        <w:rPr>
          <w:rFonts w:hint="eastAsia"/>
        </w:rPr>
        <w:t>项目组总人数不少于</w:t>
      </w:r>
      <w:r>
        <w:t>22</w:t>
      </w:r>
      <w:r>
        <w:rPr>
          <w:rFonts w:hint="eastAsia"/>
        </w:rPr>
        <w:t>人，驻场服务人数不少于</w:t>
      </w:r>
      <w:r>
        <w:t>1</w:t>
      </w:r>
      <w:r>
        <w:rPr>
          <w:rFonts w:hint="eastAsia"/>
        </w:rPr>
        <w:t>0</w:t>
      </w:r>
      <w:r>
        <w:rPr>
          <w:rFonts w:hint="eastAsia"/>
        </w:rPr>
        <w:t>人，且拥有副高级及以上技术职称人员不少于</w:t>
      </w:r>
      <w:r>
        <w:t>2</w:t>
      </w:r>
      <w:r>
        <w:rPr>
          <w:rFonts w:hint="eastAsia"/>
        </w:rPr>
        <w:t>人。</w:t>
      </w:r>
    </w:p>
    <w:p w14:paraId="18674DC7" w14:textId="77777777" w:rsidR="00C84AA6" w:rsidRDefault="00000000">
      <w:pPr>
        <w:pStyle w:val="2"/>
        <w:ind w:firstLine="420"/>
      </w:pPr>
      <w:r>
        <w:rPr>
          <w:rFonts w:hint="eastAsia"/>
        </w:rPr>
        <w:t>七、项目建设安全需求及其他服务</w:t>
      </w:r>
    </w:p>
    <w:p w14:paraId="4E1F98D8" w14:textId="77777777" w:rsidR="00C84AA6" w:rsidRDefault="00000000">
      <w:pPr>
        <w:ind w:firstLineChars="200" w:firstLine="420"/>
      </w:pPr>
      <w:r>
        <w:rPr>
          <w:rFonts w:hint="eastAsia"/>
        </w:rPr>
        <w:t>安全服务和三级等保测评、密评、第三方功能测评等费用打包于标项二，实施是对整个发改大脑结构化赋能台项目（标二、标三、标四）提供保障安全服务和三级等保测评、密评、第三方功能及性能测评等。</w:t>
      </w:r>
    </w:p>
    <w:p w14:paraId="2D37703C" w14:textId="77777777" w:rsidR="00C84AA6" w:rsidRDefault="00000000">
      <w:pPr>
        <w:pStyle w:val="3"/>
        <w:ind w:firstLine="420"/>
      </w:pPr>
      <w:r>
        <w:rPr>
          <w:rFonts w:hint="eastAsia"/>
        </w:rPr>
        <w:t>（一）安全、数据共享等要求</w:t>
      </w:r>
    </w:p>
    <w:p w14:paraId="42D97880" w14:textId="77777777" w:rsidR="00C84AA6" w:rsidRDefault="00000000">
      <w:pPr>
        <w:pStyle w:val="3"/>
        <w:ind w:firstLine="420"/>
      </w:pPr>
      <w:r>
        <w:rPr>
          <w:rFonts w:hint="eastAsia"/>
        </w:rPr>
        <w:t>1</w:t>
      </w:r>
      <w:r>
        <w:rPr>
          <w:rFonts w:hint="eastAsia"/>
        </w:rPr>
        <w:t>、平台安全等保</w:t>
      </w:r>
    </w:p>
    <w:p w14:paraId="2BF0A403" w14:textId="77777777" w:rsidR="00C84AA6" w:rsidRDefault="00000000">
      <w:pPr>
        <w:ind w:firstLineChars="200" w:firstLine="420"/>
      </w:pPr>
      <w:r>
        <w:rPr>
          <w:rFonts w:hint="eastAsia"/>
        </w:rPr>
        <w:t>1.1</w:t>
      </w:r>
      <w:r>
        <w:rPr>
          <w:rFonts w:hint="eastAsia"/>
        </w:rPr>
        <w:t>日常安全监测、运维保障</w:t>
      </w:r>
    </w:p>
    <w:p w14:paraId="49D0D4F1" w14:textId="77777777" w:rsidR="00C84AA6" w:rsidRDefault="00000000">
      <w:pPr>
        <w:ind w:firstLineChars="200" w:firstLine="420"/>
      </w:pPr>
      <w:r>
        <w:rPr>
          <w:rFonts w:hint="eastAsia"/>
        </w:rPr>
        <w:t>依托省信创云</w:t>
      </w:r>
      <w:r>
        <w:rPr>
          <w:rFonts w:hint="eastAsia"/>
        </w:rPr>
        <w:t>V3</w:t>
      </w:r>
      <w:r>
        <w:rPr>
          <w:rFonts w:hint="eastAsia"/>
        </w:rPr>
        <w:t>平台有关安全技术措施，开展建设内容的安全技术防护。</w:t>
      </w:r>
    </w:p>
    <w:p w14:paraId="6B85F0D3" w14:textId="77777777" w:rsidR="00C84AA6" w:rsidRDefault="00000000">
      <w:pPr>
        <w:ind w:firstLineChars="200" w:firstLine="420"/>
      </w:pPr>
      <w:r>
        <w:rPr>
          <w:rFonts w:hint="eastAsia"/>
        </w:rPr>
        <w:t>开展安全监测，及时发现问题并整改。安全监测内容包括应用层漏洞、挂马、暗链、篡改、敏感字，主机漏洞等进行安全监测，及时发现安全隐患。安全监测要求：一是提供告警提醒。二是每月提供监测报告并督促整改。三是对问题整改情况进行验证。</w:t>
      </w:r>
    </w:p>
    <w:p w14:paraId="0C74AF3D" w14:textId="77777777" w:rsidR="00C84AA6" w:rsidRDefault="00000000">
      <w:pPr>
        <w:ind w:firstLineChars="200" w:firstLine="420"/>
      </w:pPr>
      <w:r>
        <w:rPr>
          <w:rFonts w:hint="eastAsia"/>
        </w:rPr>
        <w:t>开展日常运维保障，确保系统安全稳定运行，包括网络安全访问控制、安骑士、</w:t>
      </w:r>
      <w:r>
        <w:rPr>
          <w:rFonts w:hint="eastAsia"/>
        </w:rPr>
        <w:t>WEB</w:t>
      </w:r>
      <w:r>
        <w:rPr>
          <w:rFonts w:hint="eastAsia"/>
        </w:rPr>
        <w:t>应用防护、态势感知、抗</w:t>
      </w:r>
      <w:r>
        <w:rPr>
          <w:rFonts w:hint="eastAsia"/>
        </w:rPr>
        <w:t>DDOS</w:t>
      </w:r>
      <w:r>
        <w:rPr>
          <w:rFonts w:hint="eastAsia"/>
        </w:rPr>
        <w:t>、堡垒机等日常安全监测与运维保障。</w:t>
      </w:r>
    </w:p>
    <w:p w14:paraId="73736FE1" w14:textId="77777777" w:rsidR="00C84AA6" w:rsidRDefault="00000000">
      <w:pPr>
        <w:ind w:firstLineChars="200" w:firstLine="420"/>
      </w:pPr>
      <w:r>
        <w:rPr>
          <w:rFonts w:hint="eastAsia"/>
        </w:rPr>
        <w:t>1.2</w:t>
      </w:r>
      <w:r>
        <w:rPr>
          <w:rFonts w:hint="eastAsia"/>
        </w:rPr>
        <w:t>安全检查及安全保障服务</w:t>
      </w:r>
    </w:p>
    <w:p w14:paraId="2E97F7D6" w14:textId="77777777" w:rsidR="00C84AA6" w:rsidRDefault="00000000">
      <w:pPr>
        <w:ind w:firstLineChars="200" w:firstLine="420"/>
      </w:pPr>
      <w:r>
        <w:rPr>
          <w:rFonts w:hint="eastAsia"/>
        </w:rPr>
        <w:t>（</w:t>
      </w:r>
      <w:r>
        <w:rPr>
          <w:rFonts w:hint="eastAsia"/>
        </w:rPr>
        <w:t>1</w:t>
      </w:r>
      <w:r>
        <w:rPr>
          <w:rFonts w:hint="eastAsia"/>
        </w:rPr>
        <w:t>）安全漏洞监测与修复</w:t>
      </w:r>
    </w:p>
    <w:p w14:paraId="170B9234" w14:textId="77777777" w:rsidR="00C84AA6" w:rsidRDefault="00000000">
      <w:pPr>
        <w:ind w:firstLineChars="200" w:firstLine="420"/>
      </w:pPr>
      <w:r>
        <w:rPr>
          <w:rFonts w:hint="eastAsia"/>
        </w:rPr>
        <w:t>一是针对建设内容提供全面、常态的安全评估服务；二是针对应用系统、数据库、操作系统等信息系统组成要素，扫描、发现、识别存在的脆弱性，并下发整改通知书；三是针对建设内容主机漏洞进行修复，如服务器操作系统、基础软件安全漏洞修复，升级补丁等。</w:t>
      </w:r>
    </w:p>
    <w:p w14:paraId="31F496FB" w14:textId="77777777" w:rsidR="00C84AA6" w:rsidRDefault="00000000">
      <w:pPr>
        <w:ind w:firstLineChars="200" w:firstLine="420"/>
      </w:pPr>
      <w:r>
        <w:rPr>
          <w:rFonts w:hint="eastAsia"/>
        </w:rPr>
        <w:t>（</w:t>
      </w:r>
      <w:r>
        <w:rPr>
          <w:rFonts w:hint="eastAsia"/>
        </w:rPr>
        <w:t>2</w:t>
      </w:r>
      <w:r>
        <w:rPr>
          <w:rFonts w:hint="eastAsia"/>
        </w:rPr>
        <w:t>）代码审计、数据库审计</w:t>
      </w:r>
    </w:p>
    <w:p w14:paraId="0F50D69B" w14:textId="77777777" w:rsidR="00C84AA6" w:rsidRDefault="00000000">
      <w:pPr>
        <w:ind w:firstLineChars="200" w:firstLine="420"/>
      </w:pPr>
      <w:r>
        <w:rPr>
          <w:rFonts w:hint="eastAsia"/>
        </w:rPr>
        <w:t>对建设内容开展源代码安全审计和数据库审计，检查源代码和数据库中的缺点和错误信息，分析</w:t>
      </w:r>
      <w:r>
        <w:rPr>
          <w:rFonts w:hint="eastAsia"/>
        </w:rPr>
        <w:lastRenderedPageBreak/>
        <w:t>并找到这些问题引发的安全漏洞，并提供修订措施和建议。</w:t>
      </w:r>
    </w:p>
    <w:p w14:paraId="2B45AD5C" w14:textId="77777777" w:rsidR="00C84AA6" w:rsidRDefault="00000000">
      <w:pPr>
        <w:ind w:firstLineChars="200" w:firstLine="420"/>
      </w:pPr>
      <w:r>
        <w:rPr>
          <w:rFonts w:hint="eastAsia"/>
        </w:rPr>
        <w:t>（</w:t>
      </w:r>
      <w:r>
        <w:rPr>
          <w:rFonts w:hint="eastAsia"/>
        </w:rPr>
        <w:t>3</w:t>
      </w:r>
      <w:r>
        <w:rPr>
          <w:rFonts w:hint="eastAsia"/>
        </w:rPr>
        <w:t>）渗透测试</w:t>
      </w:r>
    </w:p>
    <w:p w14:paraId="2B186CFA" w14:textId="77777777" w:rsidR="00C84AA6" w:rsidRDefault="00000000">
      <w:pPr>
        <w:ind w:firstLineChars="200" w:firstLine="420"/>
      </w:pPr>
      <w:r>
        <w:rPr>
          <w:rFonts w:hint="eastAsia"/>
        </w:rPr>
        <w:t>对建设内容开展系统渗透测试，发现系统运行薄弱点和隐患点，为相关系统提供精准的安全技术加固方向和建议，并出具相应的渗透测试报告。</w:t>
      </w:r>
    </w:p>
    <w:p w14:paraId="63198264" w14:textId="77777777" w:rsidR="00C84AA6" w:rsidRDefault="00000000">
      <w:pPr>
        <w:ind w:firstLineChars="200" w:firstLine="420"/>
      </w:pPr>
      <w:r>
        <w:rPr>
          <w:rFonts w:hint="eastAsia"/>
        </w:rPr>
        <w:t>（</w:t>
      </w:r>
      <w:r>
        <w:rPr>
          <w:rFonts w:hint="eastAsia"/>
        </w:rPr>
        <w:t>4</w:t>
      </w:r>
      <w:r>
        <w:rPr>
          <w:rFonts w:hint="eastAsia"/>
        </w:rPr>
        <w:t>）数据加密</w:t>
      </w:r>
    </w:p>
    <w:p w14:paraId="64AC32C8" w14:textId="77777777" w:rsidR="00C84AA6" w:rsidRDefault="00000000">
      <w:pPr>
        <w:ind w:firstLineChars="200" w:firstLine="420"/>
      </w:pPr>
      <w:r>
        <w:rPr>
          <w:rFonts w:hint="eastAsia"/>
        </w:rPr>
        <w:t>依托信创云平台，申请统一加密服务，通过统一加密服务提供的加密接口，实现第三方应用加密与数据库加密能力的实现，保障数据的机密性，如发生数据泄露，数据则不可用、不可见、保障数据传输过程中的机密性、完整性，防止因信道不安全导致的信息被窃取。</w:t>
      </w:r>
    </w:p>
    <w:p w14:paraId="3D25178B" w14:textId="77777777" w:rsidR="00C84AA6" w:rsidRDefault="00000000">
      <w:pPr>
        <w:pStyle w:val="3"/>
        <w:ind w:firstLine="420"/>
      </w:pPr>
      <w:r>
        <w:rPr>
          <w:rFonts w:hint="eastAsia"/>
        </w:rPr>
        <w:t>2</w:t>
      </w:r>
      <w:r>
        <w:rPr>
          <w:rFonts w:hint="eastAsia"/>
        </w:rPr>
        <w:t>、数据共享要求</w:t>
      </w:r>
    </w:p>
    <w:p w14:paraId="5305171F" w14:textId="77777777" w:rsidR="00C84AA6" w:rsidRDefault="00000000">
      <w:pPr>
        <w:ind w:firstLineChars="200" w:firstLine="420"/>
      </w:pPr>
      <w:r>
        <w:rPr>
          <w:rFonts w:hint="eastAsia"/>
        </w:rPr>
        <w:t>应提供数据共享查询和数据共享分发等具体的数据共享服务方式，并为上层应用提供数据支撑和应用支撑</w:t>
      </w:r>
    </w:p>
    <w:p w14:paraId="0554E21F" w14:textId="77777777" w:rsidR="00C84AA6" w:rsidRDefault="00000000">
      <w:pPr>
        <w:pStyle w:val="3"/>
        <w:ind w:firstLine="420"/>
      </w:pPr>
      <w:r>
        <w:rPr>
          <w:rFonts w:hint="eastAsia"/>
        </w:rPr>
        <w:t>（二）其他服务要求</w:t>
      </w:r>
    </w:p>
    <w:p w14:paraId="24737B48" w14:textId="77777777" w:rsidR="00C84AA6" w:rsidRDefault="00000000">
      <w:pPr>
        <w:pStyle w:val="3"/>
        <w:ind w:firstLine="420"/>
      </w:pPr>
      <w:r>
        <w:rPr>
          <w:rFonts w:hint="eastAsia"/>
        </w:rPr>
        <w:t>1</w:t>
      </w:r>
      <w:r>
        <w:rPr>
          <w:rFonts w:hint="eastAsia"/>
        </w:rPr>
        <w:t>、商用密码应用安全性评估</w:t>
      </w:r>
    </w:p>
    <w:p w14:paraId="7D4D3F96" w14:textId="77777777" w:rsidR="00C84AA6" w:rsidRDefault="00000000">
      <w:pPr>
        <w:ind w:firstLineChars="200" w:firstLine="420"/>
      </w:pPr>
      <w:r>
        <w:rPr>
          <w:rFonts w:hint="eastAsia"/>
        </w:rPr>
        <w:t>需对发改大脑结构化赋能台（标项二、标项三、标项四）（不包含接入的应用）完成商用密码测评。</w:t>
      </w:r>
    </w:p>
    <w:p w14:paraId="178D53CF" w14:textId="77777777" w:rsidR="00C84AA6" w:rsidRDefault="00000000">
      <w:pPr>
        <w:pStyle w:val="3"/>
        <w:ind w:firstLine="420"/>
      </w:pPr>
      <w:r>
        <w:rPr>
          <w:rFonts w:hint="eastAsia"/>
        </w:rPr>
        <w:t>2</w:t>
      </w:r>
      <w:r>
        <w:rPr>
          <w:rFonts w:hint="eastAsia"/>
        </w:rPr>
        <w:t>、网络安全等级保护测评</w:t>
      </w:r>
    </w:p>
    <w:p w14:paraId="23D4D87C" w14:textId="77777777" w:rsidR="00C84AA6" w:rsidRDefault="00000000">
      <w:pPr>
        <w:ind w:firstLineChars="200" w:firstLine="420"/>
      </w:pPr>
      <w:r>
        <w:rPr>
          <w:rFonts w:hint="eastAsia"/>
        </w:rPr>
        <w:t>需对发改大脑结构化赋能台（标项二、标项三、标项四）（不包含接入的应用）完成网络安全等级保护三级测评。</w:t>
      </w:r>
    </w:p>
    <w:p w14:paraId="3781CDF0" w14:textId="77777777" w:rsidR="00C84AA6" w:rsidRDefault="00000000">
      <w:pPr>
        <w:pStyle w:val="3"/>
        <w:ind w:firstLine="420"/>
      </w:pPr>
      <w:r>
        <w:rPr>
          <w:rFonts w:hint="eastAsia"/>
        </w:rPr>
        <w:t>3</w:t>
      </w:r>
      <w:r>
        <w:rPr>
          <w:rFonts w:hint="eastAsia"/>
        </w:rPr>
        <w:t>、第三方软件测评</w:t>
      </w:r>
    </w:p>
    <w:p w14:paraId="09C62F35" w14:textId="77777777" w:rsidR="00C84AA6" w:rsidRDefault="00000000">
      <w:pPr>
        <w:ind w:firstLineChars="200" w:firstLine="420"/>
      </w:pPr>
      <w:r>
        <w:rPr>
          <w:rFonts w:hint="eastAsia"/>
        </w:rPr>
        <w:t>在发改大脑结构化赋能台（标项二、标项三、标项四）项目建设完成后，要求完成专业检测机构（具备国家</w:t>
      </w:r>
      <w:r>
        <w:rPr>
          <w:rFonts w:hint="eastAsia"/>
        </w:rPr>
        <w:t>CNAS</w:t>
      </w:r>
      <w:r>
        <w:rPr>
          <w:rFonts w:hint="eastAsia"/>
        </w:rPr>
        <w:t>实验室认可证书）对系统检测并出具检测报告。</w:t>
      </w:r>
    </w:p>
    <w:p w14:paraId="130DAE84" w14:textId="77777777" w:rsidR="00C84AA6" w:rsidRDefault="00000000">
      <w:pPr>
        <w:pStyle w:val="2"/>
        <w:ind w:firstLine="420"/>
        <w:rPr>
          <w:rFonts w:cs="Calibri"/>
        </w:rPr>
      </w:pPr>
      <w:r>
        <w:rPr>
          <w:rFonts w:cs="Calibri"/>
        </w:rPr>
        <w:t>第三部分</w:t>
      </w:r>
      <w:r>
        <w:rPr>
          <w:rFonts w:cs="Calibri"/>
        </w:rPr>
        <w:t xml:space="preserve"> </w:t>
      </w:r>
      <w:r>
        <w:rPr>
          <w:rFonts w:cs="Calibri"/>
        </w:rPr>
        <w:t>商务要求</w:t>
      </w:r>
    </w:p>
    <w:tbl>
      <w:tblPr>
        <w:tblStyle w:val="aff2"/>
        <w:tblW w:w="9392" w:type="dxa"/>
        <w:tblLayout w:type="fixed"/>
        <w:tblLook w:val="04A0" w:firstRow="1" w:lastRow="0" w:firstColumn="1" w:lastColumn="0" w:noHBand="0" w:noVBand="1"/>
      </w:tblPr>
      <w:tblGrid>
        <w:gridCol w:w="568"/>
        <w:gridCol w:w="1361"/>
        <w:gridCol w:w="7463"/>
      </w:tblGrid>
      <w:tr w:rsidR="00C84AA6" w14:paraId="610C10FA" w14:textId="77777777">
        <w:trPr>
          <w:trHeight w:val="454"/>
        </w:trPr>
        <w:tc>
          <w:tcPr>
            <w:tcW w:w="568" w:type="dxa"/>
            <w:vAlign w:val="center"/>
          </w:tcPr>
          <w:p w14:paraId="0EECC284" w14:textId="77777777" w:rsidR="00C84AA6" w:rsidRDefault="00000000">
            <w:pPr>
              <w:rPr>
                <w:rFonts w:ascii="黑体" w:eastAsia="黑体" w:hAnsi="黑体" w:cs="黑体"/>
              </w:rPr>
            </w:pPr>
            <w:r>
              <w:rPr>
                <w:rFonts w:ascii="黑体" w:eastAsia="黑体" w:hAnsi="黑体" w:cs="黑体" w:hint="eastAsia"/>
              </w:rPr>
              <w:t>序号</w:t>
            </w:r>
          </w:p>
        </w:tc>
        <w:tc>
          <w:tcPr>
            <w:tcW w:w="1361" w:type="dxa"/>
            <w:vAlign w:val="center"/>
          </w:tcPr>
          <w:p w14:paraId="2BEEFD26" w14:textId="77777777" w:rsidR="00C84AA6" w:rsidRDefault="00000000">
            <w:pPr>
              <w:rPr>
                <w:rFonts w:ascii="黑体" w:eastAsia="黑体" w:hAnsi="黑体" w:cs="黑体"/>
              </w:rPr>
            </w:pPr>
            <w:r>
              <w:rPr>
                <w:rFonts w:ascii="黑体" w:eastAsia="黑体" w:hAnsi="黑体" w:cs="黑体" w:hint="eastAsia"/>
              </w:rPr>
              <w:t>内容名称</w:t>
            </w:r>
          </w:p>
        </w:tc>
        <w:tc>
          <w:tcPr>
            <w:tcW w:w="7463" w:type="dxa"/>
            <w:vAlign w:val="center"/>
          </w:tcPr>
          <w:p w14:paraId="0A726151" w14:textId="77777777" w:rsidR="00C84AA6" w:rsidRDefault="00000000">
            <w:pPr>
              <w:rPr>
                <w:rFonts w:ascii="黑体" w:eastAsia="黑体" w:hAnsi="黑体" w:cs="黑体"/>
              </w:rPr>
            </w:pPr>
            <w:r>
              <w:rPr>
                <w:rFonts w:ascii="黑体" w:eastAsia="黑体" w:hAnsi="黑体" w:cs="黑体" w:hint="eastAsia"/>
              </w:rPr>
              <w:t>要求</w:t>
            </w:r>
          </w:p>
        </w:tc>
      </w:tr>
      <w:tr w:rsidR="00C84AA6" w14:paraId="2478DC14" w14:textId="77777777">
        <w:trPr>
          <w:trHeight w:val="454"/>
        </w:trPr>
        <w:tc>
          <w:tcPr>
            <w:tcW w:w="568" w:type="dxa"/>
            <w:vAlign w:val="center"/>
          </w:tcPr>
          <w:p w14:paraId="26F43BA3" w14:textId="77777777" w:rsidR="00C84AA6" w:rsidRDefault="00C84AA6">
            <w:pPr>
              <w:numPr>
                <w:ilvl w:val="0"/>
                <w:numId w:val="2"/>
              </w:numPr>
              <w:ind w:firstLine="0"/>
              <w:rPr>
                <w:rFonts w:cs="Calibri"/>
              </w:rPr>
            </w:pPr>
          </w:p>
        </w:tc>
        <w:tc>
          <w:tcPr>
            <w:tcW w:w="1361" w:type="dxa"/>
            <w:vAlign w:val="center"/>
          </w:tcPr>
          <w:p w14:paraId="02A09683" w14:textId="77777777" w:rsidR="00C84AA6" w:rsidRDefault="00000000">
            <w:pPr>
              <w:rPr>
                <w:rFonts w:cs="Calibri"/>
              </w:rPr>
            </w:pPr>
            <w:r>
              <w:rPr>
                <w:rFonts w:cs="Calibri"/>
              </w:rPr>
              <w:t>报价要求</w:t>
            </w:r>
          </w:p>
        </w:tc>
        <w:tc>
          <w:tcPr>
            <w:tcW w:w="7463" w:type="dxa"/>
            <w:vAlign w:val="center"/>
          </w:tcPr>
          <w:p w14:paraId="65BADF34" w14:textId="77777777" w:rsidR="00C84AA6" w:rsidRDefault="00000000">
            <w:pPr>
              <w:ind w:firstLineChars="100" w:firstLine="210"/>
              <w:rPr>
                <w:rFonts w:cs="Calibri"/>
              </w:rPr>
            </w:pPr>
            <w:r>
              <w:rPr>
                <w:rFonts w:cs="Calibri"/>
              </w:rPr>
              <w:t>1</w:t>
            </w:r>
            <w:r>
              <w:rPr>
                <w:rFonts w:cs="Calibri" w:hint="eastAsia"/>
              </w:rPr>
              <w:t>、</w:t>
            </w:r>
            <w:r>
              <w:rPr>
                <w:rFonts w:cs="Calibri"/>
              </w:rPr>
              <w:t>▲</w:t>
            </w:r>
            <w:r>
              <w:rPr>
                <w:rFonts w:cs="Calibri"/>
                <w:b/>
                <w:bCs/>
                <w:u w:val="single"/>
              </w:rPr>
              <w:t>报价应包括完成本项目服务工作所需的人力物力成本、管理费、其他费用、利润、税金等完成本项目的所有费用。</w:t>
            </w:r>
          </w:p>
          <w:p w14:paraId="4D11AFE6" w14:textId="77777777" w:rsidR="00C84AA6" w:rsidRDefault="00000000">
            <w:pPr>
              <w:ind w:firstLineChars="100" w:firstLine="210"/>
              <w:rPr>
                <w:rFonts w:cs="Calibri"/>
              </w:rPr>
            </w:pPr>
            <w:r>
              <w:rPr>
                <w:rFonts w:cs="Calibri"/>
              </w:rPr>
              <w:t>2</w:t>
            </w:r>
            <w:r>
              <w:rPr>
                <w:rFonts w:cs="Calibri" w:hint="eastAsia"/>
              </w:rPr>
              <w:t>、</w:t>
            </w:r>
            <w:r>
              <w:rPr>
                <w:rFonts w:cs="Calibri"/>
              </w:rPr>
              <w:t>▲</w:t>
            </w:r>
            <w:r>
              <w:rPr>
                <w:rFonts w:cs="Calibri"/>
                <w:b/>
                <w:bCs/>
                <w:u w:val="single"/>
              </w:rPr>
              <w:t>本次报价币种为人民币价。</w:t>
            </w:r>
          </w:p>
          <w:p w14:paraId="3A95EB83" w14:textId="77777777" w:rsidR="00C84AA6" w:rsidRDefault="00000000">
            <w:pPr>
              <w:ind w:firstLineChars="100" w:firstLine="210"/>
              <w:rPr>
                <w:rFonts w:cs="Calibri"/>
              </w:rPr>
            </w:pPr>
            <w:r>
              <w:rPr>
                <w:rFonts w:cs="Calibri"/>
              </w:rPr>
              <w:t>3</w:t>
            </w:r>
            <w:r>
              <w:rPr>
                <w:rFonts w:cs="Calibri" w:hint="eastAsia"/>
              </w:rPr>
              <w:t>、</w:t>
            </w:r>
            <w:r>
              <w:rPr>
                <w:rFonts w:cs="Calibri"/>
              </w:rPr>
              <w:t>填报单价及总价。</w:t>
            </w:r>
          </w:p>
        </w:tc>
      </w:tr>
      <w:tr w:rsidR="00C84AA6" w14:paraId="7F34B4DB" w14:textId="77777777">
        <w:trPr>
          <w:trHeight w:val="454"/>
        </w:trPr>
        <w:tc>
          <w:tcPr>
            <w:tcW w:w="568" w:type="dxa"/>
            <w:vAlign w:val="center"/>
          </w:tcPr>
          <w:p w14:paraId="4B9FBCCA" w14:textId="77777777" w:rsidR="00C84AA6" w:rsidRDefault="00C84AA6">
            <w:pPr>
              <w:numPr>
                <w:ilvl w:val="0"/>
                <w:numId w:val="2"/>
              </w:numPr>
              <w:ind w:firstLine="0"/>
              <w:rPr>
                <w:rFonts w:cs="Calibri"/>
              </w:rPr>
            </w:pPr>
          </w:p>
        </w:tc>
        <w:tc>
          <w:tcPr>
            <w:tcW w:w="1361" w:type="dxa"/>
            <w:vAlign w:val="center"/>
          </w:tcPr>
          <w:p w14:paraId="4A1A5CD6" w14:textId="77777777" w:rsidR="00C84AA6" w:rsidRDefault="00000000">
            <w:pPr>
              <w:rPr>
                <w:rFonts w:cs="Calibri"/>
              </w:rPr>
            </w:pPr>
            <w:r>
              <w:rPr>
                <w:rFonts w:cs="Calibri"/>
              </w:rPr>
              <w:t>▲</w:t>
            </w:r>
            <w:r>
              <w:rPr>
                <w:rFonts w:cs="Calibri"/>
              </w:rPr>
              <w:t>合同双方</w:t>
            </w:r>
          </w:p>
        </w:tc>
        <w:tc>
          <w:tcPr>
            <w:tcW w:w="7463" w:type="dxa"/>
            <w:vAlign w:val="center"/>
          </w:tcPr>
          <w:p w14:paraId="70685435" w14:textId="77777777" w:rsidR="00C84AA6" w:rsidRDefault="00000000">
            <w:pPr>
              <w:ind w:firstLineChars="100" w:firstLine="210"/>
              <w:rPr>
                <w:rFonts w:cs="Calibri"/>
              </w:rPr>
            </w:pPr>
            <w:r>
              <w:rPr>
                <w:rFonts w:cs="Calibri"/>
              </w:rPr>
              <w:t>1</w:t>
            </w:r>
            <w:r>
              <w:rPr>
                <w:rFonts w:cs="Calibri" w:hint="eastAsia"/>
              </w:rPr>
              <w:t>、</w:t>
            </w:r>
            <w:r>
              <w:rPr>
                <w:rFonts w:cs="Calibri"/>
              </w:rPr>
              <w:t>本项目合同甲方为</w:t>
            </w:r>
            <w:r>
              <w:rPr>
                <w:rFonts w:cs="Calibri" w:hint="eastAsia"/>
              </w:rPr>
              <w:t>浙江省发展和改革委员会</w:t>
            </w:r>
            <w:r>
              <w:rPr>
                <w:rFonts w:cs="Calibri"/>
              </w:rPr>
              <w:t>，合同乙方为</w:t>
            </w:r>
            <w:r>
              <w:rPr>
                <w:rFonts w:cs="Calibri" w:hint="eastAsia"/>
              </w:rPr>
              <w:t>中标人；</w:t>
            </w:r>
          </w:p>
          <w:p w14:paraId="6D73669E" w14:textId="77777777" w:rsidR="00C84AA6" w:rsidRDefault="00000000">
            <w:pPr>
              <w:ind w:firstLineChars="100" w:firstLine="210"/>
              <w:rPr>
                <w:rFonts w:cs="Calibri"/>
              </w:rPr>
            </w:pPr>
            <w:r>
              <w:rPr>
                <w:rFonts w:cs="Calibri" w:hint="eastAsia"/>
              </w:rPr>
              <w:t>2</w:t>
            </w:r>
            <w:r>
              <w:rPr>
                <w:rFonts w:cs="Calibri" w:hint="eastAsia"/>
              </w:rPr>
              <w:t>、</w:t>
            </w:r>
            <w:r>
              <w:rPr>
                <w:rFonts w:cs="Calibri"/>
              </w:rPr>
              <w:t>合同款</w:t>
            </w:r>
            <w:r>
              <w:rPr>
                <w:rFonts w:cs="Calibri" w:hint="eastAsia"/>
              </w:rPr>
              <w:t>由合同甲方</w:t>
            </w:r>
            <w:r>
              <w:rPr>
                <w:rFonts w:cs="Calibri"/>
              </w:rPr>
              <w:t>支付给合同乙方。</w:t>
            </w:r>
          </w:p>
        </w:tc>
      </w:tr>
      <w:tr w:rsidR="00C84AA6" w14:paraId="482841FB" w14:textId="77777777">
        <w:trPr>
          <w:trHeight w:val="454"/>
        </w:trPr>
        <w:tc>
          <w:tcPr>
            <w:tcW w:w="568" w:type="dxa"/>
            <w:vAlign w:val="center"/>
          </w:tcPr>
          <w:p w14:paraId="240B2055" w14:textId="77777777" w:rsidR="00C84AA6" w:rsidRDefault="00C84AA6">
            <w:pPr>
              <w:numPr>
                <w:ilvl w:val="0"/>
                <w:numId w:val="2"/>
              </w:numPr>
              <w:ind w:firstLine="0"/>
              <w:rPr>
                <w:rFonts w:cs="Calibri"/>
              </w:rPr>
            </w:pPr>
          </w:p>
        </w:tc>
        <w:tc>
          <w:tcPr>
            <w:tcW w:w="1361" w:type="dxa"/>
            <w:vAlign w:val="center"/>
          </w:tcPr>
          <w:p w14:paraId="59E43093" w14:textId="77777777" w:rsidR="00C84AA6" w:rsidRDefault="00000000">
            <w:pPr>
              <w:rPr>
                <w:rFonts w:cs="Calibri"/>
              </w:rPr>
            </w:pPr>
            <w:r>
              <w:rPr>
                <w:rFonts w:cs="Calibri"/>
              </w:rPr>
              <w:t>▲</w:t>
            </w:r>
            <w:r>
              <w:rPr>
                <w:rFonts w:cs="Calibri"/>
              </w:rPr>
              <w:t>转包或分包</w:t>
            </w:r>
          </w:p>
        </w:tc>
        <w:tc>
          <w:tcPr>
            <w:tcW w:w="7463" w:type="dxa"/>
            <w:vAlign w:val="center"/>
          </w:tcPr>
          <w:p w14:paraId="22284D1F" w14:textId="77777777" w:rsidR="00C84AA6" w:rsidRDefault="00000000">
            <w:pPr>
              <w:ind w:firstLineChars="100" w:firstLine="210"/>
              <w:rPr>
                <w:rFonts w:cs="Calibri"/>
              </w:rPr>
            </w:pPr>
            <w:r>
              <w:rPr>
                <w:rFonts w:cs="Calibri"/>
              </w:rPr>
              <w:t>1</w:t>
            </w:r>
            <w:r>
              <w:rPr>
                <w:rFonts w:cs="Calibri" w:hint="eastAsia"/>
              </w:rPr>
              <w:t>、</w:t>
            </w:r>
            <w:r>
              <w:rPr>
                <w:rFonts w:cs="Calibri"/>
              </w:rPr>
              <w:t>本项目不得转包：合同乙方不得将本合同标的转包由其他</w:t>
            </w:r>
            <w:r>
              <w:rPr>
                <w:rFonts w:cs="Calibri" w:hint="eastAsia"/>
              </w:rPr>
              <w:t>供应商</w:t>
            </w:r>
            <w:r>
              <w:rPr>
                <w:rFonts w:cs="Calibri"/>
              </w:rPr>
              <w:t>承担</w:t>
            </w:r>
            <w:r>
              <w:rPr>
                <w:rFonts w:cs="Calibri" w:hint="eastAsia"/>
              </w:rPr>
              <w:t>。</w:t>
            </w:r>
          </w:p>
          <w:p w14:paraId="7F23704E" w14:textId="77777777" w:rsidR="00C84AA6" w:rsidRDefault="00000000">
            <w:pPr>
              <w:ind w:firstLineChars="100" w:firstLine="210"/>
              <w:rPr>
                <w:rFonts w:cs="Calibri"/>
              </w:rPr>
            </w:pPr>
            <w:r>
              <w:rPr>
                <w:rFonts w:cs="Calibri"/>
              </w:rPr>
              <w:t>2</w:t>
            </w:r>
            <w:r>
              <w:rPr>
                <w:rFonts w:cs="Calibri" w:hint="eastAsia"/>
              </w:rPr>
              <w:t>、</w:t>
            </w:r>
            <w:r>
              <w:rPr>
                <w:rFonts w:cs="Calibri"/>
              </w:rPr>
              <w:t>本项目部分内容允许分包，要求如下：</w:t>
            </w:r>
          </w:p>
          <w:p w14:paraId="0D985C92" w14:textId="77777777" w:rsidR="00C84AA6" w:rsidRDefault="00000000">
            <w:pPr>
              <w:ind w:firstLineChars="100" w:firstLine="210"/>
              <w:rPr>
                <w:rFonts w:cs="Calibri"/>
              </w:rPr>
            </w:pPr>
            <w:r>
              <w:rPr>
                <w:rFonts w:cs="Calibri"/>
              </w:rPr>
              <w:t>（</w:t>
            </w:r>
            <w:r>
              <w:rPr>
                <w:rFonts w:cs="Calibri"/>
              </w:rPr>
              <w:t>1</w:t>
            </w:r>
            <w:r>
              <w:rPr>
                <w:rFonts w:cs="Calibri"/>
              </w:rPr>
              <w:t>）分包内容为本项目的非主体、非关键性工作</w:t>
            </w:r>
            <w:r>
              <w:rPr>
                <w:rFonts w:cs="Calibri" w:hint="eastAsia"/>
              </w:rPr>
              <w:t>：知识库的</w:t>
            </w:r>
            <w:r>
              <w:rPr>
                <w:rFonts w:hint="eastAsia"/>
              </w:rPr>
              <w:t>报告汇集功能</w:t>
            </w:r>
            <w:r>
              <w:rPr>
                <w:rFonts w:cs="Calibri" w:hint="eastAsia"/>
              </w:rPr>
              <w:t>；</w:t>
            </w:r>
          </w:p>
          <w:p w14:paraId="292406CF" w14:textId="77777777" w:rsidR="00C84AA6" w:rsidRDefault="00000000">
            <w:pPr>
              <w:ind w:firstLineChars="100" w:firstLine="210"/>
              <w:rPr>
                <w:rFonts w:cs="Calibri"/>
              </w:rPr>
            </w:pPr>
            <w:r>
              <w:rPr>
                <w:rFonts w:cs="Calibri"/>
              </w:rPr>
              <w:t>（</w:t>
            </w:r>
            <w:r>
              <w:rPr>
                <w:rFonts w:cs="Calibri"/>
              </w:rPr>
              <w:t>2</w:t>
            </w:r>
            <w:r>
              <w:rPr>
                <w:rFonts w:cs="Calibri"/>
              </w:rPr>
              <w:t>）</w:t>
            </w:r>
            <w:r>
              <w:rPr>
                <w:rFonts w:cs="Calibri" w:hint="eastAsia"/>
              </w:rPr>
              <w:t>分包内容的金额不超过合同金额的【</w:t>
            </w:r>
            <w:r>
              <w:rPr>
                <w:rFonts w:cs="Calibri" w:hint="eastAsia"/>
              </w:rPr>
              <w:t>30</w:t>
            </w:r>
            <w:r>
              <w:rPr>
                <w:rFonts w:cs="Calibri" w:hint="eastAsia"/>
              </w:rPr>
              <w:t>】</w:t>
            </w:r>
            <w:r>
              <w:rPr>
                <w:rFonts w:cs="Calibri" w:hint="eastAsia"/>
              </w:rPr>
              <w:t>%</w:t>
            </w:r>
            <w:r>
              <w:rPr>
                <w:rFonts w:cs="Calibri" w:hint="eastAsia"/>
              </w:rPr>
              <w:t>；</w:t>
            </w:r>
          </w:p>
          <w:p w14:paraId="66260EC2" w14:textId="77777777" w:rsidR="00C84AA6" w:rsidRDefault="00000000">
            <w:pPr>
              <w:ind w:firstLineChars="100" w:firstLine="210"/>
              <w:rPr>
                <w:rFonts w:cs="Calibri"/>
              </w:rPr>
            </w:pPr>
            <w:r>
              <w:rPr>
                <w:rFonts w:cs="Calibri"/>
              </w:rPr>
              <w:t>（</w:t>
            </w:r>
            <w:r>
              <w:rPr>
                <w:rFonts w:cs="Calibri"/>
              </w:rPr>
              <w:t>3</w:t>
            </w:r>
            <w:r>
              <w:rPr>
                <w:rFonts w:cs="Calibri"/>
              </w:rPr>
              <w:t>）分包供应商应具有完成项目内容的相应能力</w:t>
            </w:r>
            <w:r>
              <w:rPr>
                <w:rFonts w:cs="Calibri" w:hint="eastAsia"/>
              </w:rPr>
              <w:t>；</w:t>
            </w:r>
          </w:p>
          <w:p w14:paraId="5D112754" w14:textId="77777777" w:rsidR="00C84AA6" w:rsidRDefault="00000000">
            <w:pPr>
              <w:ind w:firstLineChars="100" w:firstLine="210"/>
              <w:rPr>
                <w:rFonts w:cs="Calibri"/>
              </w:rPr>
            </w:pPr>
            <w:r>
              <w:rPr>
                <w:rFonts w:cs="Calibri"/>
              </w:rPr>
              <w:t>（</w:t>
            </w:r>
            <w:r>
              <w:rPr>
                <w:rFonts w:cs="Calibri"/>
              </w:rPr>
              <w:t>4</w:t>
            </w:r>
            <w:r>
              <w:rPr>
                <w:rFonts w:cs="Calibri"/>
              </w:rPr>
              <w:t>）除</w:t>
            </w:r>
            <w:r>
              <w:rPr>
                <w:rFonts w:cs="Calibri" w:hint="eastAsia"/>
              </w:rPr>
              <w:t>招标文件</w:t>
            </w:r>
            <w:r>
              <w:rPr>
                <w:rFonts w:cs="Calibri"/>
              </w:rPr>
              <w:t>约定允许分包的内容外，合同乙方不得擅自将其他合同标的分包给其他供应商承担</w:t>
            </w:r>
            <w:r>
              <w:rPr>
                <w:rFonts w:cs="Calibri" w:hint="eastAsia"/>
              </w:rPr>
              <w:t>。</w:t>
            </w:r>
          </w:p>
          <w:p w14:paraId="761EAF35" w14:textId="77777777" w:rsidR="00C84AA6" w:rsidRDefault="00000000">
            <w:pPr>
              <w:ind w:firstLineChars="100" w:firstLine="210"/>
              <w:rPr>
                <w:rFonts w:eastAsia="楷体" w:cs="Calibri"/>
              </w:rPr>
            </w:pPr>
            <w:r>
              <w:rPr>
                <w:rFonts w:ascii="楷体" w:eastAsia="楷体" w:hAnsi="楷体" w:cs="楷体" w:hint="eastAsia"/>
              </w:rPr>
              <w:t>说明：</w:t>
            </w:r>
            <w:r>
              <w:rPr>
                <w:rFonts w:eastAsia="楷体" w:cs="Calibri"/>
              </w:rPr>
              <w:t>投标人拟在中标后分包以上允许分包内容</w:t>
            </w:r>
            <w:r>
              <w:rPr>
                <w:rFonts w:eastAsia="楷体" w:cs="Calibri" w:hint="eastAsia"/>
              </w:rPr>
              <w:t>或分包金额</w:t>
            </w:r>
            <w:r>
              <w:rPr>
                <w:rFonts w:eastAsia="楷体" w:cs="Calibri"/>
              </w:rPr>
              <w:t>的，应在投标文件中明确分包内容及对应分包供应商。</w:t>
            </w:r>
          </w:p>
          <w:p w14:paraId="12348176" w14:textId="77777777" w:rsidR="00C84AA6" w:rsidRDefault="00000000">
            <w:pPr>
              <w:ind w:firstLineChars="100" w:firstLine="210"/>
              <w:rPr>
                <w:rFonts w:cs="Calibri"/>
              </w:rPr>
            </w:pPr>
            <w:r>
              <w:rPr>
                <w:rFonts w:cs="Calibri"/>
              </w:rPr>
              <w:t>3</w:t>
            </w:r>
            <w:r>
              <w:rPr>
                <w:rFonts w:cs="Calibri" w:hint="eastAsia"/>
              </w:rPr>
              <w:t>、</w:t>
            </w:r>
            <w:r>
              <w:rPr>
                <w:rFonts w:cs="Calibri"/>
              </w:rPr>
              <w:t>享受《政府采购促进中小企业发展管理办法》（财库〔</w:t>
            </w:r>
            <w:r>
              <w:rPr>
                <w:rFonts w:cs="Calibri"/>
              </w:rPr>
              <w:t>2020</w:t>
            </w:r>
            <w:r>
              <w:rPr>
                <w:rFonts w:cs="Calibri"/>
              </w:rPr>
              <w:t>〕</w:t>
            </w:r>
            <w:r>
              <w:rPr>
                <w:rFonts w:cs="Calibri"/>
              </w:rPr>
              <w:t>46</w:t>
            </w:r>
            <w:r>
              <w:rPr>
                <w:rFonts w:cs="Calibri"/>
              </w:rPr>
              <w:t>号）的规定扶持政策获得政府采购合同的，小微企业不得将合同分包给大中型企业，中型</w:t>
            </w:r>
            <w:r>
              <w:rPr>
                <w:rFonts w:cs="Calibri"/>
              </w:rPr>
              <w:lastRenderedPageBreak/>
              <w:t>企业不得将合同分包给大型企业</w:t>
            </w:r>
            <w:r>
              <w:rPr>
                <w:rFonts w:cs="Calibri" w:hint="eastAsia"/>
              </w:rPr>
              <w:t>。</w:t>
            </w:r>
          </w:p>
          <w:p w14:paraId="0357536E" w14:textId="77777777" w:rsidR="00C84AA6" w:rsidRDefault="00000000">
            <w:pPr>
              <w:ind w:firstLineChars="100" w:firstLine="210"/>
              <w:rPr>
                <w:rFonts w:cs="Calibri"/>
                <w:b/>
                <w:bCs/>
                <w:u w:val="single"/>
              </w:rPr>
            </w:pPr>
            <w:r>
              <w:rPr>
                <w:rFonts w:cs="Calibri"/>
              </w:rPr>
              <w:t>4</w:t>
            </w:r>
            <w:r>
              <w:rPr>
                <w:rFonts w:cs="Calibri" w:hint="eastAsia"/>
              </w:rPr>
              <w:t>、</w:t>
            </w:r>
            <w:r>
              <w:rPr>
                <w:rFonts w:cs="Calibri"/>
              </w:rPr>
              <w:t>如有违反以上情形，合同</w:t>
            </w:r>
            <w:r>
              <w:rPr>
                <w:rFonts w:cs="Calibri" w:hint="eastAsia"/>
              </w:rPr>
              <w:t>甲</w:t>
            </w:r>
            <w:r>
              <w:rPr>
                <w:rFonts w:cs="Calibri"/>
              </w:rPr>
              <w:t>方有权解除合同，并追究合同乙方的违约责任。</w:t>
            </w:r>
          </w:p>
        </w:tc>
      </w:tr>
      <w:tr w:rsidR="00C84AA6" w14:paraId="17ED89CC" w14:textId="77777777">
        <w:trPr>
          <w:trHeight w:val="454"/>
        </w:trPr>
        <w:tc>
          <w:tcPr>
            <w:tcW w:w="568" w:type="dxa"/>
            <w:vAlign w:val="center"/>
          </w:tcPr>
          <w:p w14:paraId="4B781BAA" w14:textId="77777777" w:rsidR="00C84AA6" w:rsidRDefault="00C84AA6">
            <w:pPr>
              <w:numPr>
                <w:ilvl w:val="0"/>
                <w:numId w:val="2"/>
              </w:numPr>
              <w:ind w:firstLine="0"/>
              <w:rPr>
                <w:rFonts w:cs="Calibri"/>
              </w:rPr>
            </w:pPr>
          </w:p>
        </w:tc>
        <w:tc>
          <w:tcPr>
            <w:tcW w:w="1361" w:type="dxa"/>
            <w:vAlign w:val="center"/>
          </w:tcPr>
          <w:p w14:paraId="59CA2EA9" w14:textId="77777777" w:rsidR="00C84AA6" w:rsidRDefault="00000000">
            <w:pPr>
              <w:rPr>
                <w:rFonts w:cs="Calibri"/>
              </w:rPr>
            </w:pPr>
            <w:r>
              <w:rPr>
                <w:rFonts w:cs="Calibri"/>
              </w:rPr>
              <w:t>履约保证金</w:t>
            </w:r>
          </w:p>
        </w:tc>
        <w:tc>
          <w:tcPr>
            <w:tcW w:w="7463" w:type="dxa"/>
            <w:vAlign w:val="center"/>
          </w:tcPr>
          <w:p w14:paraId="3C6CE46F" w14:textId="77777777" w:rsidR="00C84AA6" w:rsidRDefault="00000000">
            <w:pPr>
              <w:ind w:firstLineChars="100" w:firstLine="210"/>
              <w:rPr>
                <w:rFonts w:cs="Calibri"/>
              </w:rPr>
            </w:pPr>
            <w:r>
              <w:rPr>
                <w:rFonts w:cs="Calibri"/>
              </w:rPr>
              <w:t>1</w:t>
            </w:r>
            <w:r>
              <w:rPr>
                <w:rFonts w:cs="Calibri" w:hint="eastAsia"/>
              </w:rPr>
              <w:t>、合同乙方</w:t>
            </w:r>
            <w:r>
              <w:rPr>
                <w:rFonts w:cs="Calibri"/>
              </w:rPr>
              <w:t>应在合同签订后</w:t>
            </w:r>
            <w:r>
              <w:rPr>
                <w:rFonts w:cs="Calibri"/>
              </w:rPr>
              <w:t>10</w:t>
            </w:r>
            <w:r>
              <w:rPr>
                <w:rFonts w:cs="Calibri"/>
              </w:rPr>
              <w:t>个工作日内向</w:t>
            </w:r>
            <w:r>
              <w:rPr>
                <w:rFonts w:cs="Calibri" w:hint="eastAsia"/>
              </w:rPr>
              <w:t>合同甲方</w:t>
            </w:r>
            <w:r>
              <w:rPr>
                <w:rFonts w:cs="Calibri"/>
              </w:rPr>
              <w:t>提交履约保证金为【</w:t>
            </w:r>
            <w:r>
              <w:rPr>
                <w:rFonts w:cs="Calibri" w:hint="eastAsia"/>
              </w:rPr>
              <w:t>合同金额的</w:t>
            </w:r>
            <w:r>
              <w:rPr>
                <w:rFonts w:cs="Calibri" w:hint="eastAsia"/>
              </w:rPr>
              <w:t>1%</w:t>
            </w:r>
            <w:r>
              <w:rPr>
                <w:rFonts w:cs="Calibri"/>
              </w:rPr>
              <w:t>】元。</w:t>
            </w:r>
          </w:p>
          <w:p w14:paraId="38844466" w14:textId="77777777" w:rsidR="00C84AA6" w:rsidRDefault="00000000">
            <w:pPr>
              <w:ind w:firstLineChars="100" w:firstLine="210"/>
              <w:rPr>
                <w:rFonts w:cs="Calibri"/>
              </w:rPr>
            </w:pPr>
            <w:r>
              <w:rPr>
                <w:rFonts w:cs="Calibri"/>
              </w:rPr>
              <w:t>2</w:t>
            </w:r>
            <w:r>
              <w:rPr>
                <w:rFonts w:cs="Calibri" w:hint="eastAsia"/>
              </w:rPr>
              <w:t>、</w:t>
            </w:r>
            <w:r>
              <w:rPr>
                <w:rFonts w:cs="Calibri"/>
              </w:rPr>
              <w:t>履约保证金应使用本合同货币，按下述方式中【</w:t>
            </w:r>
            <w:r>
              <w:rPr>
                <w:rFonts w:cs="Calibri" w:hint="eastAsia"/>
              </w:rPr>
              <w:t>A</w:t>
            </w:r>
            <w:r>
              <w:rPr>
                <w:rFonts w:cs="Calibri"/>
              </w:rPr>
              <w:t>】形式提交：</w:t>
            </w:r>
          </w:p>
          <w:p w14:paraId="4540E13C" w14:textId="77777777" w:rsidR="00C84AA6" w:rsidRDefault="00000000">
            <w:pPr>
              <w:ind w:firstLineChars="100" w:firstLine="210"/>
              <w:rPr>
                <w:rFonts w:cs="Calibri"/>
              </w:rPr>
            </w:pPr>
            <w:r>
              <w:rPr>
                <w:rFonts w:cs="Calibri"/>
              </w:rPr>
              <w:t>A.</w:t>
            </w:r>
            <w:r>
              <w:rPr>
                <w:rFonts w:cs="Calibri"/>
              </w:rPr>
              <w:t>在中华人民共和国注册和营业的银行出具的保函，或保险公司出具的保函。</w:t>
            </w:r>
            <w:r>
              <w:rPr>
                <w:rFonts w:cs="Calibri"/>
              </w:rPr>
              <w:t>B.</w:t>
            </w:r>
            <w:r>
              <w:rPr>
                <w:rFonts w:cs="Calibri"/>
              </w:rPr>
              <w:t>支票。</w:t>
            </w:r>
            <w:r>
              <w:rPr>
                <w:rFonts w:cs="Calibri"/>
              </w:rPr>
              <w:t>C.</w:t>
            </w:r>
            <w:r>
              <w:rPr>
                <w:rFonts w:cs="Calibri"/>
              </w:rPr>
              <w:t>汇票。</w:t>
            </w:r>
            <w:r>
              <w:rPr>
                <w:rFonts w:cs="Calibri"/>
              </w:rPr>
              <w:t>D.</w:t>
            </w:r>
            <w:r>
              <w:rPr>
                <w:rFonts w:cs="Calibri"/>
              </w:rPr>
              <w:t>其他非现金形式。</w:t>
            </w:r>
          </w:p>
          <w:p w14:paraId="650D8F04" w14:textId="77777777" w:rsidR="00C84AA6" w:rsidRDefault="00000000">
            <w:pPr>
              <w:ind w:firstLineChars="100" w:firstLine="210"/>
              <w:rPr>
                <w:rFonts w:cs="Calibri"/>
              </w:rPr>
            </w:pPr>
            <w:r>
              <w:rPr>
                <w:rFonts w:cs="Calibri"/>
              </w:rPr>
              <w:t>3</w:t>
            </w:r>
            <w:r>
              <w:rPr>
                <w:rFonts w:cs="Calibri" w:hint="eastAsia"/>
              </w:rPr>
              <w:t>、</w:t>
            </w:r>
            <w:r>
              <w:rPr>
                <w:rFonts w:cs="Calibri"/>
              </w:rPr>
              <w:t>履约保证金有效期限：合同签订之日起至项目通过</w:t>
            </w:r>
            <w:r>
              <w:rPr>
                <w:rFonts w:cs="Calibri" w:hint="eastAsia"/>
              </w:rPr>
              <w:t>合同甲方</w:t>
            </w:r>
            <w:r>
              <w:rPr>
                <w:rFonts w:cs="Calibri"/>
              </w:rPr>
              <w:t>验收后结束。</w:t>
            </w:r>
          </w:p>
          <w:p w14:paraId="54346C96" w14:textId="77777777" w:rsidR="00C84AA6" w:rsidRDefault="00000000">
            <w:pPr>
              <w:ind w:firstLineChars="100" w:firstLine="210"/>
              <w:rPr>
                <w:rFonts w:cs="Calibri"/>
              </w:rPr>
            </w:pPr>
            <w:r>
              <w:rPr>
                <w:rFonts w:cs="Calibri"/>
              </w:rPr>
              <w:t>4</w:t>
            </w:r>
            <w:r>
              <w:rPr>
                <w:rFonts w:cs="Calibri" w:hint="eastAsia"/>
              </w:rPr>
              <w:t>、</w:t>
            </w:r>
            <w:r>
              <w:rPr>
                <w:rFonts w:cs="Calibri"/>
              </w:rPr>
              <w:t>履约保证金退还：</w:t>
            </w:r>
          </w:p>
          <w:p w14:paraId="7A36920D" w14:textId="77777777" w:rsidR="00C84AA6" w:rsidRDefault="00000000">
            <w:pPr>
              <w:ind w:firstLineChars="100" w:firstLine="210"/>
              <w:rPr>
                <w:rFonts w:cs="Calibri"/>
              </w:rPr>
            </w:pPr>
            <w:r>
              <w:rPr>
                <w:rFonts w:cs="Calibri"/>
              </w:rPr>
              <w:sym w:font="Wingdings 2" w:char="00A3"/>
            </w:r>
            <w:r>
              <w:rPr>
                <w:rFonts w:cs="Calibri" w:hint="eastAsia"/>
              </w:rPr>
              <w:t>保函形式：</w:t>
            </w:r>
            <w:r>
              <w:rPr>
                <w:rFonts w:cs="Calibri"/>
              </w:rPr>
              <w:t>有效期限满后七</w:t>
            </w:r>
            <w:r>
              <w:rPr>
                <w:rFonts w:cs="Calibri" w:hint="eastAsia"/>
              </w:rPr>
              <w:t>个</w:t>
            </w:r>
            <w:r>
              <w:rPr>
                <w:rFonts w:cs="Calibri"/>
              </w:rPr>
              <w:t>工作日内将本保函正本退还。</w:t>
            </w:r>
          </w:p>
          <w:p w14:paraId="1A8DFB94" w14:textId="77777777" w:rsidR="00C84AA6" w:rsidRDefault="00000000">
            <w:pPr>
              <w:ind w:firstLineChars="100" w:firstLine="210"/>
              <w:rPr>
                <w:rFonts w:cs="Calibri"/>
                <w:szCs w:val="21"/>
              </w:rPr>
            </w:pPr>
            <w:r>
              <w:rPr>
                <w:rFonts w:cs="Calibri"/>
                <w:szCs w:val="21"/>
              </w:rPr>
              <w:sym w:font="Wingdings 2" w:char="00A3"/>
            </w:r>
            <w:r>
              <w:rPr>
                <w:rFonts w:cs="Calibri"/>
                <w:szCs w:val="21"/>
              </w:rPr>
              <w:t>支票等其他形式：有效期限满后七个工作日内退还履约保证金。逾期退还的，除退还履约保证金本金外，并按中国人民银行同期贷款基准利率上浮</w:t>
            </w:r>
            <w:r>
              <w:rPr>
                <w:rFonts w:cs="Calibri"/>
                <w:szCs w:val="21"/>
              </w:rPr>
              <w:t>20%</w:t>
            </w:r>
            <w:r>
              <w:rPr>
                <w:rFonts w:cs="Calibri"/>
                <w:szCs w:val="21"/>
              </w:rPr>
              <w:t>后的利率支付超期资金占用费。</w:t>
            </w:r>
          </w:p>
          <w:p w14:paraId="53F9242C" w14:textId="77777777" w:rsidR="00C84AA6" w:rsidRDefault="00000000">
            <w:pPr>
              <w:ind w:firstLineChars="100" w:firstLine="210"/>
              <w:rPr>
                <w:rFonts w:cs="Calibri"/>
                <w:szCs w:val="21"/>
              </w:rPr>
            </w:pPr>
            <w:r>
              <w:rPr>
                <w:rFonts w:ascii="楷体" w:eastAsia="楷体" w:hAnsi="楷体" w:cs="楷体" w:hint="eastAsia"/>
              </w:rPr>
              <w:t>说明：合同乙方也可以采取其他形式提交履约保证金。</w:t>
            </w:r>
          </w:p>
        </w:tc>
      </w:tr>
      <w:tr w:rsidR="00C84AA6" w14:paraId="1AE213D7" w14:textId="77777777">
        <w:trPr>
          <w:trHeight w:val="454"/>
        </w:trPr>
        <w:tc>
          <w:tcPr>
            <w:tcW w:w="568" w:type="dxa"/>
            <w:vAlign w:val="center"/>
          </w:tcPr>
          <w:p w14:paraId="0ECC1A79" w14:textId="77777777" w:rsidR="00C84AA6" w:rsidRDefault="00C84AA6">
            <w:pPr>
              <w:numPr>
                <w:ilvl w:val="0"/>
                <w:numId w:val="2"/>
              </w:numPr>
              <w:ind w:firstLine="0"/>
              <w:rPr>
                <w:rFonts w:cs="Calibri"/>
              </w:rPr>
            </w:pPr>
          </w:p>
        </w:tc>
        <w:tc>
          <w:tcPr>
            <w:tcW w:w="1361" w:type="dxa"/>
            <w:vAlign w:val="center"/>
          </w:tcPr>
          <w:p w14:paraId="472052BF" w14:textId="77777777" w:rsidR="00C84AA6" w:rsidRDefault="00000000">
            <w:pPr>
              <w:rPr>
                <w:rFonts w:cs="Calibri"/>
              </w:rPr>
            </w:pPr>
            <w:r>
              <w:rPr>
                <w:rFonts w:cs="Calibri"/>
              </w:rPr>
              <w:t>付款条件</w:t>
            </w:r>
          </w:p>
        </w:tc>
        <w:tc>
          <w:tcPr>
            <w:tcW w:w="7463" w:type="dxa"/>
            <w:vAlign w:val="center"/>
          </w:tcPr>
          <w:tbl>
            <w:tblPr>
              <w:tblStyle w:val="aff2"/>
              <w:tblW w:w="7237" w:type="dxa"/>
              <w:tblLayout w:type="fixed"/>
              <w:tblLook w:val="04A0" w:firstRow="1" w:lastRow="0" w:firstColumn="1" w:lastColumn="0" w:noHBand="0" w:noVBand="1"/>
            </w:tblPr>
            <w:tblGrid>
              <w:gridCol w:w="672"/>
              <w:gridCol w:w="1919"/>
              <w:gridCol w:w="4646"/>
            </w:tblGrid>
            <w:tr w:rsidR="00C84AA6" w14:paraId="24AB520A" w14:textId="77777777">
              <w:trPr>
                <w:trHeight w:val="454"/>
              </w:trPr>
              <w:tc>
                <w:tcPr>
                  <w:tcW w:w="672" w:type="dxa"/>
                  <w:vAlign w:val="center"/>
                </w:tcPr>
                <w:p w14:paraId="3E134B78" w14:textId="77777777" w:rsidR="00C84AA6" w:rsidRDefault="00000000">
                  <w:pPr>
                    <w:jc w:val="left"/>
                    <w:rPr>
                      <w:rFonts w:ascii="黑体" w:eastAsia="黑体" w:hAnsi="黑体" w:cs="黑体"/>
                    </w:rPr>
                  </w:pPr>
                  <w:r>
                    <w:rPr>
                      <w:rFonts w:ascii="黑体" w:eastAsia="黑体" w:hAnsi="黑体" w:cs="黑体" w:hint="eastAsia"/>
                    </w:rPr>
                    <w:t>付款次序</w:t>
                  </w:r>
                </w:p>
              </w:tc>
              <w:tc>
                <w:tcPr>
                  <w:tcW w:w="1919" w:type="dxa"/>
                  <w:vAlign w:val="center"/>
                </w:tcPr>
                <w:p w14:paraId="05430B85" w14:textId="77777777" w:rsidR="00C84AA6" w:rsidRDefault="00000000">
                  <w:pPr>
                    <w:rPr>
                      <w:rFonts w:ascii="黑体" w:eastAsia="黑体" w:hAnsi="黑体" w:cs="黑体"/>
                    </w:rPr>
                  </w:pPr>
                  <w:r>
                    <w:rPr>
                      <w:rFonts w:ascii="黑体" w:eastAsia="黑体" w:hAnsi="黑体" w:cs="黑体" w:hint="eastAsia"/>
                    </w:rPr>
                    <w:t>约定支付条件</w:t>
                  </w:r>
                </w:p>
              </w:tc>
              <w:tc>
                <w:tcPr>
                  <w:tcW w:w="4646" w:type="dxa"/>
                  <w:vAlign w:val="center"/>
                </w:tcPr>
                <w:p w14:paraId="781DA762" w14:textId="77777777" w:rsidR="00C84AA6" w:rsidRDefault="00000000">
                  <w:pPr>
                    <w:rPr>
                      <w:rFonts w:ascii="黑体" w:eastAsia="黑体" w:hAnsi="黑体" w:cs="黑体"/>
                    </w:rPr>
                  </w:pPr>
                  <w:r>
                    <w:rPr>
                      <w:rFonts w:ascii="黑体" w:eastAsia="黑体" w:hAnsi="黑体" w:cs="黑体" w:hint="eastAsia"/>
                    </w:rPr>
                    <w:t>付款条件</w:t>
                  </w:r>
                </w:p>
              </w:tc>
            </w:tr>
            <w:tr w:rsidR="00C84AA6" w14:paraId="1198851E" w14:textId="77777777">
              <w:trPr>
                <w:trHeight w:val="454"/>
              </w:trPr>
              <w:tc>
                <w:tcPr>
                  <w:tcW w:w="672" w:type="dxa"/>
                  <w:vAlign w:val="center"/>
                </w:tcPr>
                <w:p w14:paraId="5B7711CA" w14:textId="77777777" w:rsidR="00C84AA6" w:rsidRDefault="00000000">
                  <w:pPr>
                    <w:rPr>
                      <w:rFonts w:cs="Calibri"/>
                    </w:rPr>
                  </w:pPr>
                  <w:r>
                    <w:rPr>
                      <w:rFonts w:cs="Calibri" w:hint="eastAsia"/>
                    </w:rPr>
                    <w:t>1</w:t>
                  </w:r>
                </w:p>
              </w:tc>
              <w:tc>
                <w:tcPr>
                  <w:tcW w:w="1919" w:type="dxa"/>
                  <w:vAlign w:val="center"/>
                </w:tcPr>
                <w:p w14:paraId="01F24927" w14:textId="77777777" w:rsidR="00C84AA6" w:rsidRDefault="00000000">
                  <w:pPr>
                    <w:adjustRightInd w:val="0"/>
                    <w:jc w:val="left"/>
                    <w:rPr>
                      <w:rFonts w:cs="Calibri"/>
                      <w:kern w:val="0"/>
                    </w:rPr>
                  </w:pPr>
                  <w:r>
                    <w:rPr>
                      <w:rFonts w:cs="Calibri"/>
                      <w:snapToGrid w:val="0"/>
                      <w:szCs w:val="21"/>
                    </w:rPr>
                    <w:t>合同生效以及</w:t>
                  </w:r>
                  <w:r>
                    <w:rPr>
                      <w:rFonts w:cs="Calibri" w:hint="eastAsia"/>
                      <w:snapToGrid w:val="0"/>
                      <w:szCs w:val="21"/>
                    </w:rPr>
                    <w:t>开工令签出</w:t>
                  </w:r>
                  <w:r>
                    <w:rPr>
                      <w:rFonts w:cs="Calibri"/>
                      <w:snapToGrid w:val="0"/>
                      <w:szCs w:val="21"/>
                    </w:rPr>
                    <w:t>后</w:t>
                  </w:r>
                </w:p>
              </w:tc>
              <w:tc>
                <w:tcPr>
                  <w:tcW w:w="4646" w:type="dxa"/>
                  <w:vAlign w:val="center"/>
                </w:tcPr>
                <w:p w14:paraId="46ED1DAE" w14:textId="77777777" w:rsidR="00C84AA6" w:rsidRDefault="00000000">
                  <w:pPr>
                    <w:rPr>
                      <w:rFonts w:cs="Calibri"/>
                    </w:rPr>
                  </w:pPr>
                  <w:r>
                    <w:rPr>
                      <w:rFonts w:cs="Calibri"/>
                    </w:rPr>
                    <w:t>满足合同约定支付条件，合同甲方向合同乙方支付合同总价【</w:t>
                  </w:r>
                  <w:r>
                    <w:rPr>
                      <w:rFonts w:cs="Calibri" w:hint="eastAsia"/>
                    </w:rPr>
                    <w:t>40</w:t>
                  </w:r>
                  <w:r>
                    <w:rPr>
                      <w:rFonts w:cs="Calibri"/>
                    </w:rPr>
                    <w:t>】</w:t>
                  </w:r>
                  <w:r>
                    <w:rPr>
                      <w:rFonts w:cs="Calibri"/>
                    </w:rPr>
                    <w:t>%</w:t>
                  </w:r>
                  <w:r>
                    <w:rPr>
                      <w:rFonts w:cs="Calibri"/>
                    </w:rPr>
                    <w:t>的款项作为预付款。</w:t>
                  </w:r>
                </w:p>
              </w:tc>
            </w:tr>
            <w:tr w:rsidR="00C84AA6" w14:paraId="7E3931BA" w14:textId="77777777">
              <w:trPr>
                <w:trHeight w:val="454"/>
              </w:trPr>
              <w:tc>
                <w:tcPr>
                  <w:tcW w:w="672" w:type="dxa"/>
                  <w:vAlign w:val="center"/>
                </w:tcPr>
                <w:p w14:paraId="23377F68" w14:textId="77777777" w:rsidR="00C84AA6" w:rsidRDefault="00000000">
                  <w:pPr>
                    <w:rPr>
                      <w:rFonts w:cs="Calibri"/>
                    </w:rPr>
                  </w:pPr>
                  <w:r>
                    <w:rPr>
                      <w:rFonts w:cs="Calibri" w:hint="eastAsia"/>
                    </w:rPr>
                    <w:t>2</w:t>
                  </w:r>
                </w:p>
              </w:tc>
              <w:tc>
                <w:tcPr>
                  <w:tcW w:w="1919" w:type="dxa"/>
                  <w:vAlign w:val="center"/>
                </w:tcPr>
                <w:p w14:paraId="231F7267" w14:textId="77777777" w:rsidR="00C84AA6" w:rsidRDefault="00000000">
                  <w:pPr>
                    <w:adjustRightInd w:val="0"/>
                    <w:jc w:val="left"/>
                    <w:rPr>
                      <w:rFonts w:cs="Calibri"/>
                      <w:snapToGrid w:val="0"/>
                      <w:szCs w:val="21"/>
                    </w:rPr>
                  </w:pPr>
                  <w:r>
                    <w:rPr>
                      <w:rFonts w:cs="Calibri" w:hint="eastAsia"/>
                    </w:rPr>
                    <w:t>知识库、规则库、算法库、模型库</w:t>
                  </w:r>
                  <w:r>
                    <w:rPr>
                      <w:rFonts w:cs="Calibri" w:hint="eastAsia"/>
                      <w:snapToGrid w:val="0"/>
                      <w:szCs w:val="21"/>
                    </w:rPr>
                    <w:t>主体功能开发完成</w:t>
                  </w:r>
                </w:p>
              </w:tc>
              <w:tc>
                <w:tcPr>
                  <w:tcW w:w="4646" w:type="dxa"/>
                  <w:vAlign w:val="center"/>
                </w:tcPr>
                <w:p w14:paraId="0874A70C" w14:textId="77777777" w:rsidR="00C84AA6" w:rsidRDefault="00000000">
                  <w:pPr>
                    <w:rPr>
                      <w:rFonts w:cs="Calibri"/>
                    </w:rPr>
                  </w:pPr>
                  <w:r>
                    <w:rPr>
                      <w:rFonts w:cs="Calibri" w:hint="eastAsia"/>
                    </w:rPr>
                    <w:t>满足</w:t>
                  </w:r>
                  <w:r>
                    <w:rPr>
                      <w:rFonts w:cs="Calibri"/>
                    </w:rPr>
                    <w:t>合同约定支付条件</w:t>
                  </w:r>
                  <w:r>
                    <w:rPr>
                      <w:rFonts w:eastAsia="楷体" w:cs="Calibri" w:hint="eastAsia"/>
                    </w:rPr>
                    <w:t>，</w:t>
                  </w:r>
                  <w:r>
                    <w:rPr>
                      <w:rFonts w:cs="Calibri"/>
                    </w:rPr>
                    <w:t>合同甲方向合同乙方支付合同总价【</w:t>
                  </w:r>
                  <w:r>
                    <w:rPr>
                      <w:rFonts w:cs="Calibri" w:hint="eastAsia"/>
                    </w:rPr>
                    <w:t>30</w:t>
                  </w:r>
                  <w:r>
                    <w:rPr>
                      <w:rFonts w:cs="Calibri"/>
                    </w:rPr>
                    <w:t>】</w:t>
                  </w:r>
                  <w:r>
                    <w:rPr>
                      <w:rFonts w:cs="Calibri"/>
                    </w:rPr>
                    <w:t>%</w:t>
                  </w:r>
                  <w:r>
                    <w:rPr>
                      <w:rFonts w:cs="Calibri"/>
                    </w:rPr>
                    <w:t>的款项。</w:t>
                  </w:r>
                  <w:r>
                    <w:rPr>
                      <w:rFonts w:eastAsia="楷体" w:cs="Calibri"/>
                    </w:rPr>
                    <w:t xml:space="preserve"> </w:t>
                  </w:r>
                </w:p>
              </w:tc>
            </w:tr>
            <w:tr w:rsidR="00C84AA6" w14:paraId="41597B02" w14:textId="77777777">
              <w:trPr>
                <w:trHeight w:val="454"/>
              </w:trPr>
              <w:tc>
                <w:tcPr>
                  <w:tcW w:w="672" w:type="dxa"/>
                  <w:vAlign w:val="center"/>
                </w:tcPr>
                <w:p w14:paraId="73359983" w14:textId="77777777" w:rsidR="00C84AA6" w:rsidRDefault="00000000">
                  <w:pPr>
                    <w:rPr>
                      <w:rFonts w:cs="Calibri"/>
                    </w:rPr>
                  </w:pPr>
                  <w:r>
                    <w:rPr>
                      <w:rFonts w:cs="Calibri" w:hint="eastAsia"/>
                    </w:rPr>
                    <w:t>3</w:t>
                  </w:r>
                </w:p>
              </w:tc>
              <w:tc>
                <w:tcPr>
                  <w:tcW w:w="1919" w:type="dxa"/>
                  <w:vAlign w:val="center"/>
                </w:tcPr>
                <w:p w14:paraId="6A4F3AFC" w14:textId="77777777" w:rsidR="00C84AA6" w:rsidRDefault="00000000">
                  <w:pPr>
                    <w:adjustRightInd w:val="0"/>
                    <w:jc w:val="left"/>
                    <w:rPr>
                      <w:rFonts w:cs="Calibri"/>
                      <w:kern w:val="0"/>
                    </w:rPr>
                  </w:pPr>
                  <w:r>
                    <w:rPr>
                      <w:rFonts w:cs="Calibri"/>
                      <w:szCs w:val="21"/>
                    </w:rPr>
                    <w:t>初验通过</w:t>
                  </w:r>
                </w:p>
              </w:tc>
              <w:tc>
                <w:tcPr>
                  <w:tcW w:w="4646" w:type="dxa"/>
                  <w:vAlign w:val="center"/>
                </w:tcPr>
                <w:p w14:paraId="7C96D43F" w14:textId="77777777" w:rsidR="00C84AA6" w:rsidRDefault="00000000">
                  <w:pPr>
                    <w:rPr>
                      <w:rFonts w:cs="Calibri"/>
                    </w:rPr>
                  </w:pPr>
                  <w:r>
                    <w:rPr>
                      <w:rFonts w:cs="Calibri"/>
                    </w:rPr>
                    <w:t>满足合同约定支付条件，合同甲方向合同乙方支付合同总价【</w:t>
                  </w:r>
                  <w:r>
                    <w:rPr>
                      <w:rFonts w:cs="Calibri" w:hint="eastAsia"/>
                    </w:rPr>
                    <w:t>25</w:t>
                  </w:r>
                  <w:r>
                    <w:rPr>
                      <w:rFonts w:cs="Calibri"/>
                    </w:rPr>
                    <w:t>】</w:t>
                  </w:r>
                  <w:r>
                    <w:rPr>
                      <w:rFonts w:cs="Calibri"/>
                    </w:rPr>
                    <w:t>%</w:t>
                  </w:r>
                  <w:r>
                    <w:rPr>
                      <w:rFonts w:cs="Calibri"/>
                    </w:rPr>
                    <w:t>的款项。</w:t>
                  </w:r>
                </w:p>
              </w:tc>
            </w:tr>
            <w:tr w:rsidR="00C84AA6" w14:paraId="61143E08" w14:textId="77777777">
              <w:trPr>
                <w:trHeight w:val="454"/>
              </w:trPr>
              <w:tc>
                <w:tcPr>
                  <w:tcW w:w="672" w:type="dxa"/>
                  <w:vAlign w:val="center"/>
                </w:tcPr>
                <w:p w14:paraId="20D0DAF6" w14:textId="77777777" w:rsidR="00C84AA6" w:rsidRDefault="00000000">
                  <w:pPr>
                    <w:rPr>
                      <w:rFonts w:cs="Calibri"/>
                    </w:rPr>
                  </w:pPr>
                  <w:r>
                    <w:rPr>
                      <w:rFonts w:cs="Calibri" w:hint="eastAsia"/>
                    </w:rPr>
                    <w:t>4</w:t>
                  </w:r>
                </w:p>
              </w:tc>
              <w:tc>
                <w:tcPr>
                  <w:tcW w:w="1919" w:type="dxa"/>
                  <w:vAlign w:val="center"/>
                </w:tcPr>
                <w:p w14:paraId="076CE40A" w14:textId="77777777" w:rsidR="00C84AA6" w:rsidRDefault="00000000">
                  <w:pPr>
                    <w:adjustRightInd w:val="0"/>
                    <w:jc w:val="left"/>
                    <w:rPr>
                      <w:rFonts w:cs="Calibri"/>
                      <w:kern w:val="0"/>
                    </w:rPr>
                  </w:pPr>
                  <w:r>
                    <w:rPr>
                      <w:rFonts w:cs="Calibri"/>
                      <w:szCs w:val="21"/>
                    </w:rPr>
                    <w:t>试运行完成，并</w:t>
                  </w:r>
                  <w:r>
                    <w:rPr>
                      <w:rFonts w:cs="Calibri"/>
                      <w:kern w:val="0"/>
                    </w:rPr>
                    <w:t>验收合格</w:t>
                  </w:r>
                </w:p>
              </w:tc>
              <w:tc>
                <w:tcPr>
                  <w:tcW w:w="4646" w:type="dxa"/>
                  <w:vAlign w:val="center"/>
                </w:tcPr>
                <w:p w14:paraId="777510D9" w14:textId="77777777" w:rsidR="00C84AA6" w:rsidRDefault="00000000">
                  <w:pPr>
                    <w:rPr>
                      <w:rFonts w:cs="Calibri"/>
                    </w:rPr>
                  </w:pPr>
                  <w:r>
                    <w:rPr>
                      <w:rFonts w:cs="Calibri"/>
                    </w:rPr>
                    <w:t>满足合同约定支付条件，合同甲方向合同乙方支付合同总价【</w:t>
                  </w:r>
                  <w:r>
                    <w:rPr>
                      <w:rFonts w:cs="Calibri" w:hint="eastAsia"/>
                    </w:rPr>
                    <w:t>5</w:t>
                  </w:r>
                  <w:r>
                    <w:rPr>
                      <w:rFonts w:cs="Calibri"/>
                    </w:rPr>
                    <w:t>】</w:t>
                  </w:r>
                  <w:r>
                    <w:rPr>
                      <w:rFonts w:cs="Calibri"/>
                    </w:rPr>
                    <w:t>%</w:t>
                  </w:r>
                  <w:r>
                    <w:rPr>
                      <w:rFonts w:cs="Calibri"/>
                    </w:rPr>
                    <w:t>的款项。</w:t>
                  </w:r>
                </w:p>
              </w:tc>
            </w:tr>
          </w:tbl>
          <w:p w14:paraId="609C93A5" w14:textId="77777777" w:rsidR="00C84AA6" w:rsidRDefault="00000000">
            <w:pPr>
              <w:ind w:firstLineChars="100" w:firstLine="210"/>
              <w:rPr>
                <w:rFonts w:eastAsia="楷体" w:cs="Calibri"/>
              </w:rPr>
            </w:pPr>
            <w:r>
              <w:rPr>
                <w:rFonts w:eastAsia="楷体" w:cs="Calibri"/>
              </w:rPr>
              <w:t>说明：（</w:t>
            </w:r>
            <w:r>
              <w:rPr>
                <w:rFonts w:eastAsia="楷体" w:cs="Calibri"/>
              </w:rPr>
              <w:t>1</w:t>
            </w:r>
            <w:r>
              <w:rPr>
                <w:rFonts w:eastAsia="楷体" w:cs="Calibri"/>
              </w:rPr>
              <w:t>）在签订合同时，如合同乙方明确表示无需预付款或者主动要求降低预付款比例的，预付款比例以双方协商为准。</w:t>
            </w:r>
          </w:p>
          <w:p w14:paraId="71D8F981" w14:textId="77777777" w:rsidR="00C84AA6" w:rsidRDefault="00000000">
            <w:pPr>
              <w:ind w:firstLineChars="100" w:firstLine="210"/>
              <w:rPr>
                <w:rFonts w:eastAsia="楷体" w:cs="Calibri"/>
              </w:rPr>
            </w:pPr>
            <w:r>
              <w:rPr>
                <w:rFonts w:eastAsia="楷体" w:cs="Calibri"/>
              </w:rPr>
              <w:t>（</w:t>
            </w:r>
            <w:r>
              <w:rPr>
                <w:rFonts w:eastAsia="楷体" w:cs="Calibri" w:hint="eastAsia"/>
              </w:rPr>
              <w:t>2</w:t>
            </w:r>
            <w:r>
              <w:rPr>
                <w:rFonts w:eastAsia="楷体" w:cs="Calibri"/>
              </w:rPr>
              <w:t>）</w:t>
            </w:r>
            <w:r>
              <w:rPr>
                <w:rFonts w:eastAsia="楷体" w:cs="Calibri" w:hint="eastAsia"/>
              </w:rPr>
              <w:t>预付款：</w:t>
            </w:r>
            <w:r>
              <w:rPr>
                <w:rFonts w:eastAsia="楷体" w:cs="Calibri"/>
              </w:rPr>
              <w:t>合同生效以及</w:t>
            </w:r>
            <w:r>
              <w:rPr>
                <w:rFonts w:eastAsia="楷体" w:cs="Calibri" w:hint="eastAsia"/>
              </w:rPr>
              <w:t>开工令签出</w:t>
            </w:r>
            <w:r>
              <w:rPr>
                <w:rFonts w:eastAsia="楷体" w:cs="Calibri"/>
              </w:rPr>
              <w:t>后</w:t>
            </w:r>
            <w:r>
              <w:rPr>
                <w:rFonts w:eastAsia="楷体" w:cs="Calibri" w:hint="eastAsia"/>
              </w:rPr>
              <w:t>7</w:t>
            </w:r>
            <w:r>
              <w:rPr>
                <w:rFonts w:eastAsia="楷体" w:cs="Calibri" w:hint="eastAsia"/>
              </w:rPr>
              <w:t>个工作日内支付；</w:t>
            </w:r>
          </w:p>
          <w:p w14:paraId="2BE8BE87" w14:textId="77777777" w:rsidR="00C84AA6" w:rsidRDefault="00000000">
            <w:pPr>
              <w:ind w:firstLineChars="100" w:firstLine="210"/>
              <w:rPr>
                <w:rFonts w:eastAsia="楷体" w:cs="Calibri"/>
              </w:rPr>
            </w:pPr>
            <w:r>
              <w:rPr>
                <w:rFonts w:eastAsia="楷体" w:cs="Calibri"/>
                <w:szCs w:val="21"/>
              </w:rPr>
              <w:t>（</w:t>
            </w:r>
            <w:r>
              <w:rPr>
                <w:rFonts w:eastAsia="楷体" w:cs="Calibri" w:hint="eastAsia"/>
                <w:szCs w:val="21"/>
              </w:rPr>
              <w:t>3</w:t>
            </w:r>
            <w:r>
              <w:rPr>
                <w:rFonts w:eastAsia="楷体" w:cs="Calibri"/>
                <w:szCs w:val="21"/>
              </w:rPr>
              <w:t>）</w:t>
            </w:r>
            <w:r>
              <w:rPr>
                <w:rFonts w:eastAsia="楷体" w:cs="Calibri" w:hint="eastAsia"/>
              </w:rPr>
              <w:t>其余合同款：</w:t>
            </w:r>
            <w:r>
              <w:rPr>
                <w:rFonts w:eastAsia="楷体" w:cs="Calibri"/>
              </w:rPr>
              <w:t>满足支付条件后，</w:t>
            </w:r>
            <w:r>
              <w:rPr>
                <w:rFonts w:eastAsia="楷体" w:cs="Calibri" w:hint="eastAsia"/>
                <w:szCs w:val="21"/>
              </w:rPr>
              <w:t>合同甲方</w:t>
            </w:r>
            <w:r>
              <w:rPr>
                <w:rFonts w:eastAsia="楷体" w:cs="Calibri"/>
              </w:rPr>
              <w:t>收到</w:t>
            </w:r>
            <w:r>
              <w:rPr>
                <w:rFonts w:eastAsia="楷体" w:cs="Calibri" w:hint="eastAsia"/>
              </w:rPr>
              <w:t>乙方提交的</w:t>
            </w:r>
            <w:r>
              <w:rPr>
                <w:rFonts w:eastAsia="楷体" w:cs="Calibri"/>
              </w:rPr>
              <w:t>正规票据</w:t>
            </w:r>
            <w:r>
              <w:rPr>
                <w:rFonts w:eastAsia="楷体" w:cs="Calibri" w:hint="eastAsia"/>
              </w:rPr>
              <w:t>（</w:t>
            </w:r>
            <w:r>
              <w:rPr>
                <w:rFonts w:eastAsia="楷体" w:cs="Calibri"/>
              </w:rPr>
              <w:t>符合</w:t>
            </w:r>
            <w:r>
              <w:rPr>
                <w:rFonts w:eastAsia="楷体" w:cs="Calibri" w:hint="eastAsia"/>
                <w:szCs w:val="21"/>
              </w:rPr>
              <w:t>合同甲方</w:t>
            </w:r>
            <w:r>
              <w:rPr>
                <w:rFonts w:eastAsia="楷体" w:cs="Calibri"/>
              </w:rPr>
              <w:t>财务管理要求</w:t>
            </w:r>
            <w:r>
              <w:rPr>
                <w:rFonts w:eastAsia="楷体" w:cs="Calibri" w:hint="eastAsia"/>
              </w:rPr>
              <w:t>）</w:t>
            </w:r>
            <w:r>
              <w:rPr>
                <w:rFonts w:eastAsia="楷体" w:cs="Calibri"/>
              </w:rPr>
              <w:t>后</w:t>
            </w:r>
            <w:r>
              <w:rPr>
                <w:rFonts w:eastAsia="楷体" w:cs="Calibri" w:hint="eastAsia"/>
              </w:rPr>
              <w:t>7</w:t>
            </w:r>
            <w:r>
              <w:rPr>
                <w:rFonts w:eastAsia="楷体" w:cs="Calibri"/>
              </w:rPr>
              <w:t>个工作日内支付至</w:t>
            </w:r>
            <w:r>
              <w:rPr>
                <w:rFonts w:eastAsia="楷体" w:cs="Calibri" w:hint="eastAsia"/>
                <w:szCs w:val="21"/>
              </w:rPr>
              <w:t>合同乙方</w:t>
            </w:r>
            <w:r>
              <w:rPr>
                <w:rFonts w:eastAsia="楷体" w:cs="Calibri"/>
              </w:rPr>
              <w:t>账户。</w:t>
            </w:r>
          </w:p>
        </w:tc>
      </w:tr>
      <w:tr w:rsidR="00C84AA6" w14:paraId="19F0FA65" w14:textId="77777777">
        <w:trPr>
          <w:trHeight w:val="454"/>
        </w:trPr>
        <w:tc>
          <w:tcPr>
            <w:tcW w:w="568" w:type="dxa"/>
            <w:vAlign w:val="center"/>
          </w:tcPr>
          <w:p w14:paraId="6E1FEDED" w14:textId="77777777" w:rsidR="00C84AA6" w:rsidRDefault="00C84AA6">
            <w:pPr>
              <w:numPr>
                <w:ilvl w:val="0"/>
                <w:numId w:val="2"/>
              </w:numPr>
              <w:ind w:firstLine="0"/>
              <w:rPr>
                <w:rFonts w:cs="Calibri"/>
              </w:rPr>
            </w:pPr>
          </w:p>
        </w:tc>
        <w:tc>
          <w:tcPr>
            <w:tcW w:w="1361" w:type="dxa"/>
            <w:vAlign w:val="center"/>
          </w:tcPr>
          <w:p w14:paraId="59F7A098" w14:textId="77777777" w:rsidR="00C84AA6" w:rsidRDefault="00000000">
            <w:pPr>
              <w:rPr>
                <w:rFonts w:cs="Calibri"/>
              </w:rPr>
            </w:pPr>
            <w:r>
              <w:rPr>
                <w:rFonts w:cs="Calibri"/>
              </w:rPr>
              <w:t>交付时间</w:t>
            </w:r>
          </w:p>
        </w:tc>
        <w:tc>
          <w:tcPr>
            <w:tcW w:w="7463" w:type="dxa"/>
            <w:vAlign w:val="center"/>
          </w:tcPr>
          <w:p w14:paraId="0BD8DF08" w14:textId="77777777" w:rsidR="00C84AA6" w:rsidRDefault="00000000">
            <w:pPr>
              <w:ind w:firstLineChars="100" w:firstLine="210"/>
              <w:jc w:val="left"/>
              <w:rPr>
                <w:rFonts w:cs="Calibri"/>
              </w:rPr>
            </w:pPr>
            <w:r>
              <w:rPr>
                <w:rFonts w:cs="Calibri"/>
              </w:rPr>
              <w:t>交付时间：</w:t>
            </w:r>
            <w:r>
              <w:rPr>
                <w:rFonts w:cs="Calibri" w:hint="eastAsia"/>
              </w:rPr>
              <w:t>合同签订之日起</w:t>
            </w:r>
            <w:r>
              <w:rPr>
                <w:rFonts w:cs="Calibri" w:hint="eastAsia"/>
              </w:rPr>
              <w:t>5</w:t>
            </w:r>
            <w:r>
              <w:rPr>
                <w:rFonts w:cs="Calibri" w:hint="eastAsia"/>
              </w:rPr>
              <w:t>个月内完成</w:t>
            </w:r>
            <w:r>
              <w:rPr>
                <w:rFonts w:cs="Calibri" w:hint="eastAsia"/>
                <w:szCs w:val="21"/>
              </w:rPr>
              <w:t>。</w:t>
            </w:r>
          </w:p>
        </w:tc>
      </w:tr>
      <w:tr w:rsidR="00C84AA6" w14:paraId="021150A6" w14:textId="77777777">
        <w:trPr>
          <w:trHeight w:val="454"/>
        </w:trPr>
        <w:tc>
          <w:tcPr>
            <w:tcW w:w="568" w:type="dxa"/>
            <w:vAlign w:val="center"/>
          </w:tcPr>
          <w:p w14:paraId="4CC2A8EA" w14:textId="77777777" w:rsidR="00C84AA6" w:rsidRDefault="00C84AA6">
            <w:pPr>
              <w:numPr>
                <w:ilvl w:val="0"/>
                <w:numId w:val="2"/>
              </w:numPr>
              <w:ind w:firstLine="0"/>
              <w:rPr>
                <w:rFonts w:cs="Calibri"/>
              </w:rPr>
            </w:pPr>
          </w:p>
        </w:tc>
        <w:tc>
          <w:tcPr>
            <w:tcW w:w="1361" w:type="dxa"/>
            <w:vAlign w:val="center"/>
          </w:tcPr>
          <w:p w14:paraId="62D709FF" w14:textId="77777777" w:rsidR="00C84AA6" w:rsidRDefault="00000000">
            <w:pPr>
              <w:rPr>
                <w:rFonts w:cs="Calibri"/>
              </w:rPr>
            </w:pPr>
            <w:r>
              <w:rPr>
                <w:rFonts w:cs="Calibri"/>
              </w:rPr>
              <w:t>试运行</w:t>
            </w:r>
          </w:p>
        </w:tc>
        <w:tc>
          <w:tcPr>
            <w:tcW w:w="7463" w:type="dxa"/>
            <w:vAlign w:val="center"/>
          </w:tcPr>
          <w:p w14:paraId="6EA7788A" w14:textId="77777777" w:rsidR="00C84AA6" w:rsidRDefault="00000000">
            <w:pPr>
              <w:tabs>
                <w:tab w:val="left" w:pos="540"/>
              </w:tabs>
              <w:ind w:firstLineChars="100" w:firstLine="210"/>
              <w:jc w:val="left"/>
              <w:rPr>
                <w:rFonts w:cs="Calibri"/>
                <w:szCs w:val="21"/>
              </w:rPr>
            </w:pPr>
            <w:r>
              <w:rPr>
                <w:rFonts w:cs="Calibri"/>
                <w:szCs w:val="21"/>
              </w:rPr>
              <w:t>1</w:t>
            </w:r>
            <w:r>
              <w:rPr>
                <w:rFonts w:cs="Calibri" w:hint="eastAsia"/>
                <w:szCs w:val="21"/>
              </w:rPr>
              <w:t>、合同乙方</w:t>
            </w:r>
            <w:r>
              <w:rPr>
                <w:rFonts w:cs="Calibri"/>
                <w:szCs w:val="21"/>
              </w:rPr>
              <w:t>完成项目建设内容，提交试运行申请，经</w:t>
            </w:r>
            <w:r>
              <w:rPr>
                <w:rFonts w:cs="Calibri" w:hint="eastAsia"/>
              </w:rPr>
              <w:t>合同甲方</w:t>
            </w:r>
            <w:r>
              <w:rPr>
                <w:rFonts w:cs="Calibri"/>
                <w:szCs w:val="21"/>
              </w:rPr>
              <w:t>同意后，项目进入试运行，正常试运行</w:t>
            </w:r>
            <w:r>
              <w:rPr>
                <w:rFonts w:cs="Calibri"/>
                <w:szCs w:val="21"/>
              </w:rPr>
              <w:t>1</w:t>
            </w:r>
            <w:r>
              <w:rPr>
                <w:rFonts w:cs="Calibri"/>
                <w:szCs w:val="21"/>
              </w:rPr>
              <w:t>个月。</w:t>
            </w:r>
          </w:p>
          <w:p w14:paraId="29C83E78" w14:textId="77777777" w:rsidR="00C84AA6" w:rsidRDefault="00000000">
            <w:pPr>
              <w:tabs>
                <w:tab w:val="left" w:pos="540"/>
              </w:tabs>
              <w:ind w:firstLineChars="100" w:firstLine="210"/>
              <w:jc w:val="left"/>
              <w:rPr>
                <w:rFonts w:cs="Calibri"/>
                <w:szCs w:val="21"/>
              </w:rPr>
            </w:pPr>
            <w:r>
              <w:rPr>
                <w:rFonts w:cs="Calibri"/>
                <w:szCs w:val="21"/>
              </w:rPr>
              <w:t>2</w:t>
            </w:r>
            <w:r>
              <w:rPr>
                <w:rFonts w:cs="Calibri" w:hint="eastAsia"/>
                <w:szCs w:val="21"/>
              </w:rPr>
              <w:t>、</w:t>
            </w:r>
            <w:r>
              <w:rPr>
                <w:rFonts w:cs="Calibri"/>
                <w:szCs w:val="21"/>
              </w:rPr>
              <w:t>试运行期间，</w:t>
            </w:r>
            <w:r>
              <w:rPr>
                <w:rFonts w:cs="Calibri" w:hint="eastAsia"/>
              </w:rPr>
              <w:t>合同乙方</w:t>
            </w:r>
            <w:r>
              <w:rPr>
                <w:rFonts w:cs="Calibri"/>
                <w:szCs w:val="21"/>
              </w:rPr>
              <w:t>需派驻一名技术人员负责系统运行维护；试运行期间系统运行无故障的，试运行期满后</w:t>
            </w:r>
            <w:r>
              <w:rPr>
                <w:rFonts w:cs="Calibri" w:hint="eastAsia"/>
              </w:rPr>
              <w:t>合同乙方</w:t>
            </w:r>
            <w:r>
              <w:rPr>
                <w:rFonts w:cs="Calibri"/>
                <w:szCs w:val="21"/>
              </w:rPr>
              <w:t>可向</w:t>
            </w:r>
            <w:r>
              <w:rPr>
                <w:rFonts w:cs="Calibri" w:hint="eastAsia"/>
                <w:szCs w:val="21"/>
              </w:rPr>
              <w:t>合同甲方</w:t>
            </w:r>
            <w:r>
              <w:rPr>
                <w:rFonts w:cs="Calibri"/>
                <w:szCs w:val="21"/>
              </w:rPr>
              <w:t>申请验收；期间如发生故障，试运行期中断，自故障排除之日起重新计算。</w:t>
            </w:r>
          </w:p>
        </w:tc>
      </w:tr>
      <w:tr w:rsidR="00C84AA6" w14:paraId="495E76DF" w14:textId="77777777">
        <w:trPr>
          <w:trHeight w:val="454"/>
        </w:trPr>
        <w:tc>
          <w:tcPr>
            <w:tcW w:w="568" w:type="dxa"/>
            <w:vAlign w:val="center"/>
          </w:tcPr>
          <w:p w14:paraId="6D4F959E" w14:textId="77777777" w:rsidR="00C84AA6" w:rsidRDefault="00C84AA6">
            <w:pPr>
              <w:numPr>
                <w:ilvl w:val="0"/>
                <w:numId w:val="2"/>
              </w:numPr>
              <w:ind w:firstLine="0"/>
              <w:rPr>
                <w:rFonts w:cs="Calibri"/>
              </w:rPr>
            </w:pPr>
          </w:p>
        </w:tc>
        <w:tc>
          <w:tcPr>
            <w:tcW w:w="1361" w:type="dxa"/>
            <w:vAlign w:val="center"/>
          </w:tcPr>
          <w:p w14:paraId="212BB9C6" w14:textId="77777777" w:rsidR="00C84AA6" w:rsidRDefault="00000000">
            <w:pPr>
              <w:rPr>
                <w:rFonts w:cs="Calibri"/>
              </w:rPr>
            </w:pPr>
            <w:r>
              <w:rPr>
                <w:rFonts w:cs="Calibri"/>
              </w:rPr>
              <w:t>项目验收</w:t>
            </w:r>
          </w:p>
        </w:tc>
        <w:tc>
          <w:tcPr>
            <w:tcW w:w="7463" w:type="dxa"/>
            <w:vAlign w:val="center"/>
          </w:tcPr>
          <w:p w14:paraId="2582B693" w14:textId="77777777" w:rsidR="00C84AA6" w:rsidRDefault="00000000">
            <w:pPr>
              <w:ind w:firstLineChars="100" w:firstLine="210"/>
              <w:rPr>
                <w:rFonts w:cs="Calibri"/>
              </w:rPr>
            </w:pPr>
            <w:r>
              <w:rPr>
                <w:rFonts w:cs="Calibri"/>
              </w:rPr>
              <w:t>项目验收需根据</w:t>
            </w:r>
            <w:r>
              <w:rPr>
                <w:rFonts w:cs="Calibri" w:hint="eastAsia"/>
              </w:rPr>
              <w:t>采购</w:t>
            </w:r>
            <w:r>
              <w:rPr>
                <w:rFonts w:cs="Calibri"/>
              </w:rPr>
              <w:t>文件以及合同的</w:t>
            </w:r>
            <w:r>
              <w:rPr>
                <w:rFonts w:cs="Calibri" w:hint="eastAsia"/>
              </w:rPr>
              <w:t>规定</w:t>
            </w:r>
            <w:r>
              <w:rPr>
                <w:rFonts w:cs="Calibri"/>
              </w:rPr>
              <w:t>，由</w:t>
            </w:r>
            <w:r>
              <w:rPr>
                <w:rFonts w:cs="Calibri" w:hint="eastAsia"/>
                <w:szCs w:val="21"/>
              </w:rPr>
              <w:t>合同甲方</w:t>
            </w:r>
            <w:r>
              <w:rPr>
                <w:rFonts w:cs="Calibri"/>
              </w:rPr>
              <w:t>召集专家组织项目验收。验收时需提供的文档包括但不仅限于：项目实施方案、测试方案、测试报告、维护手册、系统试运行报告、项目总结报告等相关材料。</w:t>
            </w:r>
          </w:p>
          <w:p w14:paraId="22A2F07C" w14:textId="77777777" w:rsidR="00C84AA6" w:rsidRDefault="00000000">
            <w:pPr>
              <w:ind w:firstLineChars="100" w:firstLine="210"/>
              <w:rPr>
                <w:rFonts w:cs="Calibri"/>
              </w:rPr>
            </w:pPr>
            <w:r>
              <w:rPr>
                <w:rFonts w:cs="Calibri"/>
              </w:rPr>
              <w:t>1</w:t>
            </w:r>
            <w:r>
              <w:rPr>
                <w:rFonts w:cs="Calibri" w:hint="eastAsia"/>
              </w:rPr>
              <w:t>、合同乙方</w:t>
            </w:r>
            <w:r>
              <w:rPr>
                <w:rFonts w:cs="Calibri"/>
              </w:rPr>
              <w:t>应保质保量按时按约完成项目合同规定的各项工作，并于完成时按要求递交相关成果及佐证材料等。</w:t>
            </w:r>
          </w:p>
          <w:p w14:paraId="5FF078AC" w14:textId="77777777" w:rsidR="00C84AA6" w:rsidRDefault="00000000">
            <w:pPr>
              <w:ind w:firstLineChars="100" w:firstLine="210"/>
              <w:rPr>
                <w:rFonts w:cs="Calibri"/>
              </w:rPr>
            </w:pPr>
            <w:r>
              <w:rPr>
                <w:rFonts w:cs="Calibri"/>
              </w:rPr>
              <w:lastRenderedPageBreak/>
              <w:t>2</w:t>
            </w:r>
            <w:r>
              <w:rPr>
                <w:rFonts w:cs="Calibri" w:hint="eastAsia"/>
              </w:rPr>
              <w:t>、</w:t>
            </w:r>
            <w:r>
              <w:rPr>
                <w:rFonts w:cs="Calibri"/>
              </w:rPr>
              <w:t>试运行期满后，</w:t>
            </w:r>
            <w:r>
              <w:rPr>
                <w:rFonts w:cs="Calibri" w:hint="eastAsia"/>
              </w:rPr>
              <w:t>合同乙方</w:t>
            </w:r>
            <w:r>
              <w:rPr>
                <w:rFonts w:cs="Calibri"/>
              </w:rPr>
              <w:t>应及时向</w:t>
            </w:r>
            <w:r>
              <w:rPr>
                <w:rFonts w:cs="Calibri" w:hint="eastAsia"/>
              </w:rPr>
              <w:t>合同甲方</w:t>
            </w:r>
            <w:r>
              <w:rPr>
                <w:rFonts w:cs="Calibri"/>
              </w:rPr>
              <w:t>发出书面验收申请，</w:t>
            </w:r>
            <w:r>
              <w:rPr>
                <w:rFonts w:cs="Calibri" w:hint="eastAsia"/>
              </w:rPr>
              <w:t>合同甲方</w:t>
            </w:r>
            <w:r>
              <w:rPr>
                <w:rFonts w:cs="Calibri"/>
              </w:rPr>
              <w:t>在收到</w:t>
            </w:r>
            <w:r>
              <w:rPr>
                <w:rFonts w:cs="Calibri" w:hint="eastAsia"/>
              </w:rPr>
              <w:t>合同乙方</w:t>
            </w:r>
            <w:r>
              <w:rPr>
                <w:rFonts w:cs="Calibri"/>
              </w:rPr>
              <w:t>书面验收申请后，组织实施验收和履约评价。</w:t>
            </w:r>
          </w:p>
          <w:p w14:paraId="27523E18" w14:textId="77777777" w:rsidR="00C84AA6" w:rsidRDefault="00000000">
            <w:pPr>
              <w:ind w:firstLineChars="100" w:firstLine="210"/>
              <w:rPr>
                <w:rFonts w:cs="Calibri"/>
              </w:rPr>
            </w:pPr>
            <w:r>
              <w:rPr>
                <w:rFonts w:cs="Calibri"/>
              </w:rPr>
              <w:t>3</w:t>
            </w:r>
            <w:r>
              <w:rPr>
                <w:rFonts w:cs="Calibri" w:hint="eastAsia"/>
              </w:rPr>
              <w:t>、合同甲方</w:t>
            </w:r>
            <w:r>
              <w:rPr>
                <w:rFonts w:cs="Calibri"/>
              </w:rPr>
              <w:t>将对</w:t>
            </w:r>
            <w:r>
              <w:rPr>
                <w:rFonts w:cs="Calibri" w:hint="eastAsia"/>
              </w:rPr>
              <w:t>合同乙方</w:t>
            </w:r>
            <w:r>
              <w:rPr>
                <w:rFonts w:cs="Calibri"/>
              </w:rPr>
              <w:t>的项目质量进行客观评估。验收小组完成验收后应出具验收（评审）意见。</w:t>
            </w:r>
          </w:p>
          <w:p w14:paraId="1924EFDE" w14:textId="77777777" w:rsidR="00C84AA6" w:rsidRDefault="00000000">
            <w:pPr>
              <w:ind w:firstLineChars="100" w:firstLine="210"/>
              <w:rPr>
                <w:rFonts w:cs="Calibri"/>
              </w:rPr>
            </w:pPr>
            <w:r>
              <w:rPr>
                <w:rFonts w:cs="Calibri"/>
              </w:rPr>
              <w:t>4</w:t>
            </w:r>
            <w:r>
              <w:rPr>
                <w:rFonts w:cs="Calibri" w:hint="eastAsia"/>
              </w:rPr>
              <w:t>、</w:t>
            </w:r>
            <w:r>
              <w:rPr>
                <w:rFonts w:cs="Calibri"/>
              </w:rPr>
              <w:t>对验收通过的项目，</w:t>
            </w:r>
            <w:r>
              <w:rPr>
                <w:rFonts w:cs="Calibri" w:hint="eastAsia"/>
              </w:rPr>
              <w:t>合同甲方</w:t>
            </w:r>
            <w:r>
              <w:rPr>
                <w:rFonts w:cs="Calibri"/>
              </w:rPr>
              <w:t>将按照合同如期支付合同款。</w:t>
            </w:r>
          </w:p>
          <w:p w14:paraId="3912E6A0" w14:textId="77777777" w:rsidR="00C84AA6" w:rsidRDefault="00000000">
            <w:pPr>
              <w:ind w:firstLineChars="100" w:firstLine="210"/>
              <w:rPr>
                <w:rFonts w:cs="Calibri"/>
              </w:rPr>
            </w:pPr>
            <w:r>
              <w:rPr>
                <w:rFonts w:cs="Calibri"/>
              </w:rPr>
              <w:t>5</w:t>
            </w:r>
            <w:r>
              <w:rPr>
                <w:rFonts w:cs="Calibri" w:hint="eastAsia"/>
              </w:rPr>
              <w:t>、</w:t>
            </w:r>
            <w:r>
              <w:rPr>
                <w:rFonts w:cs="Calibri"/>
              </w:rPr>
              <w:t>对验收未通过的项目，将按合同约定要求供应商限期整改。对无法整改或整改后仍未达到合同要求的项目，将按验收不通过处理。</w:t>
            </w:r>
          </w:p>
          <w:p w14:paraId="25264CD6" w14:textId="77777777" w:rsidR="00C84AA6" w:rsidRDefault="00000000">
            <w:pPr>
              <w:tabs>
                <w:tab w:val="left" w:pos="540"/>
              </w:tabs>
              <w:ind w:firstLineChars="100" w:firstLine="210"/>
              <w:jc w:val="left"/>
              <w:rPr>
                <w:rFonts w:cs="Calibri"/>
                <w:szCs w:val="21"/>
              </w:rPr>
            </w:pPr>
            <w:r>
              <w:rPr>
                <w:rFonts w:cs="Calibri"/>
              </w:rPr>
              <w:t>6</w:t>
            </w:r>
            <w:r>
              <w:rPr>
                <w:rFonts w:cs="Calibri" w:hint="eastAsia"/>
              </w:rPr>
              <w:t>、</w:t>
            </w:r>
            <w:r>
              <w:rPr>
                <w:rFonts w:cs="Calibri"/>
              </w:rPr>
              <w:t>验收组织、验收方式、验收程序按《浙江省财政厅关于印发浙江省政府采购合同暂行办法的通知》（浙财采监〔</w:t>
            </w:r>
            <w:r>
              <w:rPr>
                <w:rFonts w:cs="Calibri"/>
              </w:rPr>
              <w:t>2017</w:t>
            </w:r>
            <w:r>
              <w:rPr>
                <w:rFonts w:cs="Calibri"/>
              </w:rPr>
              <w:t>〕</w:t>
            </w:r>
            <w:r>
              <w:rPr>
                <w:rFonts w:cs="Calibri"/>
              </w:rPr>
              <w:t>11</w:t>
            </w:r>
            <w:r>
              <w:rPr>
                <w:rFonts w:cs="Calibri"/>
              </w:rPr>
              <w:t>号）规定执行。</w:t>
            </w:r>
          </w:p>
        </w:tc>
      </w:tr>
      <w:tr w:rsidR="00C84AA6" w14:paraId="3CB9D80B" w14:textId="77777777">
        <w:trPr>
          <w:trHeight w:val="454"/>
        </w:trPr>
        <w:tc>
          <w:tcPr>
            <w:tcW w:w="568" w:type="dxa"/>
            <w:vAlign w:val="center"/>
          </w:tcPr>
          <w:p w14:paraId="48032DA4" w14:textId="77777777" w:rsidR="00C84AA6" w:rsidRDefault="00C84AA6">
            <w:pPr>
              <w:numPr>
                <w:ilvl w:val="0"/>
                <w:numId w:val="2"/>
              </w:numPr>
              <w:ind w:firstLine="0"/>
              <w:rPr>
                <w:rFonts w:cs="Calibri"/>
              </w:rPr>
            </w:pPr>
          </w:p>
        </w:tc>
        <w:tc>
          <w:tcPr>
            <w:tcW w:w="1361" w:type="dxa"/>
            <w:vAlign w:val="center"/>
          </w:tcPr>
          <w:p w14:paraId="3CFAC43F" w14:textId="77777777" w:rsidR="00C84AA6" w:rsidRDefault="00000000">
            <w:pPr>
              <w:rPr>
                <w:rFonts w:cs="Calibri"/>
              </w:rPr>
            </w:pPr>
            <w:r>
              <w:rPr>
                <w:rFonts w:ascii="宋体" w:hAnsi="宋体" w:cs="宋体" w:hint="eastAsia"/>
                <w:szCs w:val="21"/>
              </w:rPr>
              <w:t>▲</w:t>
            </w:r>
            <w:r>
              <w:rPr>
                <w:rFonts w:cs="Calibri"/>
              </w:rPr>
              <w:t>知识产权要求</w:t>
            </w:r>
          </w:p>
        </w:tc>
        <w:tc>
          <w:tcPr>
            <w:tcW w:w="7463" w:type="dxa"/>
            <w:vAlign w:val="center"/>
          </w:tcPr>
          <w:p w14:paraId="7B476C4A" w14:textId="77777777" w:rsidR="00C84AA6" w:rsidRDefault="00000000">
            <w:pPr>
              <w:ind w:firstLineChars="100" w:firstLine="211"/>
              <w:rPr>
                <w:rFonts w:cs="Calibri"/>
                <w:b/>
                <w:u w:val="single"/>
              </w:rPr>
            </w:pPr>
            <w:r>
              <w:rPr>
                <w:rFonts w:cs="Calibri"/>
                <w:b/>
                <w:bCs/>
                <w:u w:val="single"/>
              </w:rPr>
              <w:t>1</w:t>
            </w:r>
            <w:r>
              <w:rPr>
                <w:rFonts w:cs="Calibri" w:hint="eastAsia"/>
                <w:b/>
                <w:bCs/>
                <w:u w:val="single"/>
              </w:rPr>
              <w:t>、</w:t>
            </w:r>
            <w:r>
              <w:rPr>
                <w:rFonts w:cs="Calibri" w:hint="eastAsia"/>
                <w:b/>
                <w:u w:val="single"/>
              </w:rPr>
              <w:t>关于软件：招标文件的技术要求中列出了采购人可以接受的最低的技术要求。供应商提供的所有软件必须在功能、性能等方面不低于采购人的要求。</w:t>
            </w:r>
          </w:p>
          <w:p w14:paraId="7E12570E" w14:textId="77777777" w:rsidR="00C84AA6" w:rsidRDefault="00000000">
            <w:pPr>
              <w:ind w:firstLineChars="100" w:firstLine="211"/>
              <w:rPr>
                <w:rFonts w:cs="Calibri"/>
                <w:b/>
                <w:u w:val="single"/>
              </w:rPr>
            </w:pPr>
            <w:r>
              <w:rPr>
                <w:rFonts w:cs="Calibri" w:hint="eastAsia"/>
                <w:b/>
                <w:u w:val="single"/>
              </w:rPr>
              <w:t>供应商所提供的软件必须是在中国有合法使用权。供应商在投标方案中如果包含有采购的第三方软件，应单独报价，且系统交付时应将此软件移交给采购人。</w:t>
            </w:r>
          </w:p>
          <w:p w14:paraId="20A29DD0" w14:textId="77777777" w:rsidR="00C84AA6" w:rsidRDefault="00000000">
            <w:pPr>
              <w:ind w:firstLineChars="100" w:firstLine="211"/>
              <w:rPr>
                <w:rFonts w:cs="Calibri"/>
                <w:b/>
                <w:u w:val="single"/>
              </w:rPr>
            </w:pPr>
            <w:r>
              <w:rPr>
                <w:rFonts w:cs="Calibri"/>
                <w:b/>
                <w:u w:val="single"/>
              </w:rPr>
              <w:t>2</w:t>
            </w:r>
            <w:r>
              <w:rPr>
                <w:rFonts w:cs="Calibri" w:hint="eastAsia"/>
                <w:b/>
                <w:u w:val="single"/>
              </w:rPr>
              <w:t>、源代码要求：供应商应提供为本项目涉及的全部源代码（有主要模块的功能注释；如涉及第三方产品或组件的，须提供相关厂商授权证明并经采购人认可，可不提供），且提供的源代码须在采购人的开发环境中能编译、调试及完整运行。</w:t>
            </w:r>
          </w:p>
          <w:p w14:paraId="198CF36E" w14:textId="77777777" w:rsidR="00C84AA6" w:rsidRDefault="00000000">
            <w:pPr>
              <w:ind w:firstLineChars="100" w:firstLine="211"/>
              <w:rPr>
                <w:rFonts w:cs="Calibri"/>
                <w:b/>
                <w:u w:val="single"/>
              </w:rPr>
            </w:pPr>
            <w:r>
              <w:rPr>
                <w:rFonts w:cs="Calibri"/>
                <w:b/>
                <w:u w:val="single"/>
              </w:rPr>
              <w:t>3</w:t>
            </w:r>
            <w:r>
              <w:rPr>
                <w:rFonts w:cs="Calibri" w:hint="eastAsia"/>
                <w:b/>
                <w:u w:val="single"/>
              </w:rPr>
              <w:t>、知识产权要求：</w:t>
            </w:r>
            <w:r>
              <w:rPr>
                <w:rFonts w:hint="eastAsia"/>
              </w:rPr>
              <w:t xml:space="preserve"> </w:t>
            </w:r>
            <w:r>
              <w:rPr>
                <w:rFonts w:cs="Calibri" w:hint="eastAsia"/>
                <w:b/>
                <w:u w:val="single"/>
              </w:rPr>
              <w:t>供应商保证准备或提交的全部软件系统和设计文件在中国境内或境外没有且不会侵犯任何其他人的知识产权（包括但不限于版权、商标权、专利权）或专有技术或商业秘密。</w:t>
            </w:r>
          </w:p>
          <w:p w14:paraId="4F6385A6" w14:textId="77777777" w:rsidR="00C84AA6" w:rsidRDefault="00000000">
            <w:pPr>
              <w:ind w:firstLineChars="100" w:firstLine="211"/>
              <w:rPr>
                <w:rFonts w:cs="Calibri"/>
                <w:b/>
                <w:u w:val="single"/>
              </w:rPr>
            </w:pPr>
            <w:r>
              <w:rPr>
                <w:rFonts w:cs="Calibri" w:hint="eastAsia"/>
                <w:b/>
                <w:u w:val="single"/>
              </w:rPr>
              <w:t>本项目所开发的软件系统成果的知识产权归采购人所有，未经采购人书面同意，供应商不得擅自扩散或提供给第三方使用。</w:t>
            </w:r>
          </w:p>
          <w:p w14:paraId="380AFE1B" w14:textId="77777777" w:rsidR="00C84AA6" w:rsidRDefault="00000000">
            <w:pPr>
              <w:ind w:firstLineChars="100" w:firstLine="211"/>
              <w:rPr>
                <w:rFonts w:cs="Calibri"/>
                <w:b/>
                <w:u w:val="single"/>
              </w:rPr>
            </w:pPr>
            <w:r>
              <w:rPr>
                <w:rFonts w:cs="Calibri" w:hint="eastAsia"/>
                <w:b/>
                <w:u w:val="single"/>
              </w:rPr>
              <w:t>供应商应保证采购人在软件使用过程中，免受第三方提出的侵权起诉。如发生此类纠纷，由供应商承担一切责任并负责解决。</w:t>
            </w:r>
          </w:p>
          <w:p w14:paraId="18C3329E" w14:textId="77777777" w:rsidR="00C84AA6" w:rsidRDefault="00000000">
            <w:pPr>
              <w:ind w:firstLineChars="100" w:firstLine="211"/>
              <w:rPr>
                <w:rFonts w:cs="Calibri"/>
                <w:b/>
                <w:u w:val="single"/>
              </w:rPr>
            </w:pPr>
            <w:r>
              <w:rPr>
                <w:rFonts w:cs="Calibri" w:hint="eastAsia"/>
                <w:b/>
                <w:u w:val="single"/>
              </w:rPr>
              <w:t>版权：供应商向采购人提供的软件版权归采购人所有。</w:t>
            </w:r>
          </w:p>
          <w:p w14:paraId="1379A4F4" w14:textId="77777777" w:rsidR="00C84AA6" w:rsidRDefault="00000000">
            <w:pPr>
              <w:ind w:firstLineChars="100" w:firstLine="211"/>
              <w:rPr>
                <w:rFonts w:cs="Calibri"/>
              </w:rPr>
            </w:pPr>
            <w:r>
              <w:rPr>
                <w:rFonts w:cs="Calibri" w:hint="eastAsia"/>
                <w:b/>
                <w:u w:val="single"/>
              </w:rPr>
              <w:t>供应商需配合采购人完成知识产权登记，包括但不限于以下工作：协助填写软件著作权相关文档、源代码准备、软件操作手册准备等工作。</w:t>
            </w:r>
          </w:p>
        </w:tc>
      </w:tr>
      <w:tr w:rsidR="00C84AA6" w14:paraId="5620F9D2" w14:textId="77777777">
        <w:trPr>
          <w:trHeight w:val="454"/>
        </w:trPr>
        <w:tc>
          <w:tcPr>
            <w:tcW w:w="568" w:type="dxa"/>
            <w:vAlign w:val="center"/>
          </w:tcPr>
          <w:p w14:paraId="40A1E8B3" w14:textId="77777777" w:rsidR="00C84AA6" w:rsidRDefault="00C84AA6">
            <w:pPr>
              <w:numPr>
                <w:ilvl w:val="0"/>
                <w:numId w:val="2"/>
              </w:numPr>
              <w:ind w:firstLine="0"/>
              <w:rPr>
                <w:rFonts w:cs="Calibri"/>
              </w:rPr>
            </w:pPr>
          </w:p>
        </w:tc>
        <w:tc>
          <w:tcPr>
            <w:tcW w:w="1361" w:type="dxa"/>
            <w:vAlign w:val="center"/>
          </w:tcPr>
          <w:p w14:paraId="1E68F88A" w14:textId="77777777" w:rsidR="00C84AA6" w:rsidRDefault="00000000">
            <w:pPr>
              <w:rPr>
                <w:rFonts w:cs="Calibri"/>
              </w:rPr>
            </w:pPr>
            <w:r>
              <w:rPr>
                <w:rFonts w:cs="Calibri"/>
              </w:rPr>
              <w:t>质量保证期</w:t>
            </w:r>
          </w:p>
        </w:tc>
        <w:tc>
          <w:tcPr>
            <w:tcW w:w="7463" w:type="dxa"/>
            <w:vAlign w:val="center"/>
          </w:tcPr>
          <w:p w14:paraId="3C1393FC" w14:textId="77777777" w:rsidR="00C84AA6" w:rsidRDefault="00000000">
            <w:pPr>
              <w:ind w:firstLineChars="100" w:firstLine="210"/>
              <w:rPr>
                <w:rFonts w:cs="Calibri"/>
              </w:rPr>
            </w:pPr>
            <w:r>
              <w:rPr>
                <w:rFonts w:ascii="宋体" w:hAnsi="宋体" w:cs="宋体" w:hint="eastAsia"/>
                <w:szCs w:val="21"/>
              </w:rPr>
              <w:t>▲</w:t>
            </w:r>
            <w:r>
              <w:rPr>
                <w:rFonts w:cs="Calibri"/>
                <w:b/>
                <w:bCs/>
                <w:szCs w:val="21"/>
                <w:u w:val="single"/>
              </w:rPr>
              <w:t>本项目</w:t>
            </w:r>
            <w:r>
              <w:rPr>
                <w:rFonts w:cs="Calibri" w:hint="eastAsia"/>
                <w:b/>
                <w:bCs/>
                <w:szCs w:val="21"/>
                <w:u w:val="single"/>
              </w:rPr>
              <w:t>要求</w:t>
            </w:r>
            <w:r>
              <w:rPr>
                <w:rFonts w:cs="Calibri"/>
                <w:b/>
                <w:bCs/>
                <w:szCs w:val="21"/>
                <w:u w:val="single"/>
              </w:rPr>
              <w:t>提供</w:t>
            </w:r>
            <w:r>
              <w:rPr>
                <w:rFonts w:cs="Calibri"/>
                <w:b/>
                <w:bCs/>
                <w:szCs w:val="21"/>
                <w:u w:val="single"/>
              </w:rPr>
              <w:t>1</w:t>
            </w:r>
            <w:r>
              <w:rPr>
                <w:rFonts w:cs="Calibri"/>
                <w:b/>
                <w:bCs/>
                <w:szCs w:val="21"/>
                <w:u w:val="single"/>
              </w:rPr>
              <w:t>年的质量保证期，质量保证期从验收合格之日开始计算。</w:t>
            </w:r>
          </w:p>
        </w:tc>
      </w:tr>
      <w:tr w:rsidR="00C84AA6" w14:paraId="1C49A1FC" w14:textId="77777777">
        <w:trPr>
          <w:trHeight w:val="454"/>
        </w:trPr>
        <w:tc>
          <w:tcPr>
            <w:tcW w:w="568" w:type="dxa"/>
            <w:vAlign w:val="center"/>
          </w:tcPr>
          <w:p w14:paraId="4A1CCDDF" w14:textId="77777777" w:rsidR="00C84AA6" w:rsidRDefault="00C84AA6">
            <w:pPr>
              <w:numPr>
                <w:ilvl w:val="0"/>
                <w:numId w:val="2"/>
              </w:numPr>
              <w:ind w:firstLine="0"/>
              <w:rPr>
                <w:rFonts w:cs="Calibri"/>
              </w:rPr>
            </w:pPr>
          </w:p>
        </w:tc>
        <w:tc>
          <w:tcPr>
            <w:tcW w:w="1361" w:type="dxa"/>
            <w:vAlign w:val="center"/>
          </w:tcPr>
          <w:p w14:paraId="4E12C305" w14:textId="77777777" w:rsidR="00C84AA6" w:rsidRDefault="00000000">
            <w:pPr>
              <w:rPr>
                <w:rFonts w:cs="Calibri"/>
              </w:rPr>
            </w:pPr>
            <w:r>
              <w:rPr>
                <w:rFonts w:cs="Calibri"/>
                <w:kern w:val="0"/>
                <w:szCs w:val="21"/>
              </w:rPr>
              <w:t>质量保证期内的售后服务</w:t>
            </w:r>
          </w:p>
        </w:tc>
        <w:tc>
          <w:tcPr>
            <w:tcW w:w="7463" w:type="dxa"/>
            <w:vAlign w:val="center"/>
          </w:tcPr>
          <w:p w14:paraId="40D07CF2" w14:textId="77777777" w:rsidR="00C84AA6" w:rsidRDefault="00000000">
            <w:pPr>
              <w:ind w:firstLineChars="100" w:firstLine="210"/>
              <w:rPr>
                <w:rFonts w:cs="Calibri"/>
                <w:kern w:val="0"/>
                <w:szCs w:val="21"/>
              </w:rPr>
            </w:pPr>
            <w:r>
              <w:rPr>
                <w:rFonts w:cs="Calibri"/>
                <w:kern w:val="0"/>
                <w:szCs w:val="21"/>
              </w:rPr>
              <w:t>1</w:t>
            </w:r>
            <w:r>
              <w:rPr>
                <w:rFonts w:cs="Calibri" w:hint="eastAsia"/>
                <w:kern w:val="0"/>
                <w:szCs w:val="21"/>
              </w:rPr>
              <w:t>、要求提供</w:t>
            </w:r>
            <w:r>
              <w:rPr>
                <w:rFonts w:cs="Calibri" w:hint="eastAsia"/>
                <w:kern w:val="0"/>
                <w:szCs w:val="21"/>
              </w:rPr>
              <w:t>7</w:t>
            </w:r>
            <w:r>
              <w:rPr>
                <w:rFonts w:cs="Calibri" w:hint="eastAsia"/>
                <w:kern w:val="0"/>
                <w:szCs w:val="21"/>
              </w:rPr>
              <w:t>×</w:t>
            </w:r>
            <w:r>
              <w:rPr>
                <w:rFonts w:cs="Calibri" w:hint="eastAsia"/>
                <w:kern w:val="0"/>
                <w:szCs w:val="21"/>
              </w:rPr>
              <w:t>24</w:t>
            </w:r>
            <w:r>
              <w:rPr>
                <w:rFonts w:cs="Calibri" w:hint="eastAsia"/>
                <w:kern w:val="0"/>
                <w:szCs w:val="21"/>
              </w:rPr>
              <w:t>小时的服务响应，针对各类系统问题或故障须在</w:t>
            </w:r>
            <w:r>
              <w:rPr>
                <w:rFonts w:cs="Calibri" w:hint="eastAsia"/>
                <w:kern w:val="0"/>
                <w:szCs w:val="21"/>
              </w:rPr>
              <w:t>30</w:t>
            </w:r>
            <w:r>
              <w:rPr>
                <w:rFonts w:cs="Calibri" w:hint="eastAsia"/>
                <w:kern w:val="0"/>
                <w:szCs w:val="21"/>
              </w:rPr>
              <w:t>分钟内进行响应，如有需要须在</w:t>
            </w:r>
            <w:r>
              <w:rPr>
                <w:rFonts w:cs="Calibri" w:hint="eastAsia"/>
                <w:kern w:val="0"/>
                <w:szCs w:val="21"/>
              </w:rPr>
              <w:t>2</w:t>
            </w:r>
            <w:r>
              <w:rPr>
                <w:rFonts w:cs="Calibri" w:hint="eastAsia"/>
                <w:kern w:val="0"/>
                <w:szCs w:val="21"/>
              </w:rPr>
              <w:t>小时内到现场进行处理（限杭州市区内，杭州市区外可以在</w:t>
            </w:r>
            <w:r>
              <w:rPr>
                <w:rFonts w:cs="Calibri" w:hint="eastAsia"/>
                <w:kern w:val="0"/>
                <w:szCs w:val="21"/>
              </w:rPr>
              <w:t>24</w:t>
            </w:r>
            <w:r>
              <w:rPr>
                <w:rFonts w:cs="Calibri" w:hint="eastAsia"/>
                <w:kern w:val="0"/>
                <w:szCs w:val="21"/>
              </w:rPr>
              <w:t>小时内），并在</w:t>
            </w:r>
            <w:r>
              <w:rPr>
                <w:rFonts w:cs="Calibri" w:hint="eastAsia"/>
                <w:kern w:val="0"/>
                <w:szCs w:val="21"/>
              </w:rPr>
              <w:t>4</w:t>
            </w:r>
            <w:r>
              <w:rPr>
                <w:rFonts w:cs="Calibri" w:hint="eastAsia"/>
                <w:kern w:val="0"/>
                <w:szCs w:val="21"/>
              </w:rPr>
              <w:t>小时内解决问题；如确实无法解决，到达必须提供可用的备份方案保证整个平台的正常运转。</w:t>
            </w:r>
          </w:p>
          <w:p w14:paraId="1956197F" w14:textId="77777777" w:rsidR="00C84AA6" w:rsidRDefault="00000000">
            <w:pPr>
              <w:ind w:firstLineChars="100" w:firstLine="210"/>
              <w:rPr>
                <w:rFonts w:cs="Calibri"/>
              </w:rPr>
            </w:pPr>
            <w:r>
              <w:rPr>
                <w:rFonts w:cs="Calibri" w:hint="eastAsia"/>
              </w:rPr>
              <w:t>2</w:t>
            </w:r>
            <w:r>
              <w:rPr>
                <w:rFonts w:cs="Calibri" w:hint="eastAsia"/>
              </w:rPr>
              <w:t>、应提供热线电话、</w:t>
            </w:r>
            <w:r>
              <w:rPr>
                <w:rFonts w:cs="Calibri" w:hint="eastAsia"/>
              </w:rPr>
              <w:t>Email</w:t>
            </w:r>
            <w:r>
              <w:rPr>
                <w:rFonts w:cs="Calibri" w:hint="eastAsia"/>
              </w:rPr>
              <w:t>、传真、远程支持及现场服务等多种技术服务方式。</w:t>
            </w:r>
          </w:p>
          <w:p w14:paraId="171CDEDA" w14:textId="77777777" w:rsidR="00C84AA6" w:rsidRDefault="00000000">
            <w:pPr>
              <w:ind w:firstLineChars="100" w:firstLine="210"/>
              <w:rPr>
                <w:rFonts w:cs="Calibri"/>
              </w:rPr>
            </w:pPr>
            <w:r>
              <w:rPr>
                <w:rFonts w:cs="Calibri" w:hint="eastAsia"/>
              </w:rPr>
              <w:t>3</w:t>
            </w:r>
            <w:r>
              <w:rPr>
                <w:rFonts w:cs="Calibri" w:hint="eastAsia"/>
              </w:rPr>
              <w:t>、须定期检查，每季度对系统运行状况进行一次例行巡检，分析出现的问题，提出改进、升级或调整的建议、方案，并消除隐患。</w:t>
            </w:r>
          </w:p>
          <w:p w14:paraId="499E1023" w14:textId="77777777" w:rsidR="00C84AA6" w:rsidRDefault="00000000">
            <w:pPr>
              <w:ind w:firstLineChars="100" w:firstLine="210"/>
              <w:rPr>
                <w:rFonts w:cs="Calibri"/>
              </w:rPr>
            </w:pPr>
            <w:r>
              <w:rPr>
                <w:rFonts w:cs="Calibri" w:hint="eastAsia"/>
              </w:rPr>
              <w:t>4</w:t>
            </w:r>
            <w:r>
              <w:rPr>
                <w:rFonts w:cs="Calibri" w:hint="eastAsia"/>
              </w:rPr>
              <w:t>、提供在正常条件下保证系统正常稳定运行的系统扩充、版本更新升级及功能更新服务。</w:t>
            </w:r>
          </w:p>
          <w:p w14:paraId="4FDDD85E" w14:textId="77777777" w:rsidR="00C84AA6" w:rsidRDefault="00000000">
            <w:pPr>
              <w:ind w:firstLineChars="100" w:firstLine="210"/>
              <w:rPr>
                <w:rFonts w:cs="Calibri"/>
              </w:rPr>
            </w:pPr>
            <w:r>
              <w:rPr>
                <w:rFonts w:cs="Calibri" w:hint="eastAsia"/>
              </w:rPr>
              <w:t>5</w:t>
            </w:r>
            <w:r>
              <w:rPr>
                <w:rFonts w:cs="Calibri" w:hint="eastAsia"/>
              </w:rPr>
              <w:t>、应随时定期通过电话跟踪使用情况，及时了解存在的问题，并随时给予解决；</w:t>
            </w:r>
          </w:p>
          <w:p w14:paraId="0CC27D32" w14:textId="77777777" w:rsidR="00C84AA6" w:rsidRDefault="00000000">
            <w:pPr>
              <w:ind w:firstLineChars="100" w:firstLine="210"/>
              <w:rPr>
                <w:rFonts w:cs="Calibri"/>
              </w:rPr>
            </w:pPr>
            <w:r>
              <w:rPr>
                <w:rFonts w:cs="Calibri" w:hint="eastAsia"/>
              </w:rPr>
              <w:t>6</w:t>
            </w:r>
            <w:r>
              <w:rPr>
                <w:rFonts w:cs="Calibri" w:hint="eastAsia"/>
              </w:rPr>
              <w:t>、具有较强的本地化服务能力，承诺配较强的技术队伍，能提供快速的售后</w:t>
            </w:r>
            <w:r>
              <w:rPr>
                <w:rFonts w:cs="Calibri" w:hint="eastAsia"/>
              </w:rPr>
              <w:lastRenderedPageBreak/>
              <w:t>服务响应，具有较强的项目管理、技术服务和组织实施能力，具有相关项目建设和服务的经验，能够独立承担本项目实施，并有良好的工作业绩和履约记录。</w:t>
            </w:r>
          </w:p>
        </w:tc>
      </w:tr>
      <w:tr w:rsidR="00C84AA6" w14:paraId="65B5FCBF" w14:textId="77777777">
        <w:trPr>
          <w:trHeight w:val="454"/>
        </w:trPr>
        <w:tc>
          <w:tcPr>
            <w:tcW w:w="568" w:type="dxa"/>
            <w:vAlign w:val="center"/>
          </w:tcPr>
          <w:p w14:paraId="4FD80A93" w14:textId="77777777" w:rsidR="00C84AA6" w:rsidRDefault="00C84AA6">
            <w:pPr>
              <w:numPr>
                <w:ilvl w:val="0"/>
                <w:numId w:val="2"/>
              </w:numPr>
              <w:ind w:firstLine="0"/>
              <w:rPr>
                <w:rFonts w:cs="Calibri"/>
              </w:rPr>
            </w:pPr>
          </w:p>
        </w:tc>
        <w:tc>
          <w:tcPr>
            <w:tcW w:w="1361" w:type="dxa"/>
            <w:vAlign w:val="center"/>
          </w:tcPr>
          <w:p w14:paraId="2E1A94ED" w14:textId="77777777" w:rsidR="00C84AA6" w:rsidRDefault="00000000">
            <w:pPr>
              <w:rPr>
                <w:rFonts w:cs="Calibri"/>
                <w:kern w:val="0"/>
                <w:szCs w:val="21"/>
              </w:rPr>
            </w:pPr>
            <w:r>
              <w:rPr>
                <w:rFonts w:ascii="宋体" w:hAnsi="宋体" w:cs="宋体" w:hint="eastAsia"/>
                <w:szCs w:val="21"/>
              </w:rPr>
              <w:t>▲</w:t>
            </w:r>
            <w:r>
              <w:rPr>
                <w:rFonts w:cs="Calibri"/>
              </w:rPr>
              <w:t>项目保密要求</w:t>
            </w:r>
          </w:p>
        </w:tc>
        <w:tc>
          <w:tcPr>
            <w:tcW w:w="7463" w:type="dxa"/>
            <w:vAlign w:val="center"/>
          </w:tcPr>
          <w:p w14:paraId="4CD014AD" w14:textId="77777777" w:rsidR="00C84AA6" w:rsidRDefault="00000000">
            <w:pPr>
              <w:ind w:firstLineChars="100" w:firstLine="211"/>
              <w:rPr>
                <w:rFonts w:cs="Calibri"/>
                <w:kern w:val="0"/>
                <w:szCs w:val="21"/>
              </w:rPr>
            </w:pPr>
            <w:r>
              <w:rPr>
                <w:rFonts w:cs="Calibri" w:hint="eastAsia"/>
                <w:b/>
                <w:bCs/>
                <w:kern w:val="0"/>
                <w:szCs w:val="21"/>
                <w:u w:val="single"/>
              </w:rPr>
              <w:t>合同乙方</w:t>
            </w:r>
            <w:r>
              <w:rPr>
                <w:rFonts w:cs="Calibri"/>
                <w:b/>
                <w:bCs/>
                <w:kern w:val="0"/>
                <w:szCs w:val="21"/>
                <w:u w:val="single"/>
              </w:rPr>
              <w:t>所提供的技术服务执行过程中应保证所有操作的可靠性与安全性，不得以任何方式将有关</w:t>
            </w:r>
            <w:r>
              <w:rPr>
                <w:rFonts w:cs="Calibri" w:hint="eastAsia"/>
                <w:b/>
                <w:bCs/>
                <w:kern w:val="0"/>
                <w:szCs w:val="21"/>
                <w:u w:val="single"/>
              </w:rPr>
              <w:t>合同甲方</w:t>
            </w:r>
            <w:r>
              <w:rPr>
                <w:rFonts w:cs="Calibri"/>
                <w:b/>
                <w:bCs/>
                <w:kern w:val="0"/>
                <w:szCs w:val="21"/>
                <w:u w:val="single"/>
              </w:rPr>
              <w:t>的系统信息披露、发表或传播。</w:t>
            </w:r>
            <w:r>
              <w:rPr>
                <w:rFonts w:cs="Calibri" w:hint="eastAsia"/>
                <w:b/>
                <w:bCs/>
                <w:kern w:val="0"/>
                <w:szCs w:val="21"/>
                <w:u w:val="single"/>
              </w:rPr>
              <w:t>合同乙方</w:t>
            </w:r>
            <w:r>
              <w:rPr>
                <w:rFonts w:cs="Calibri"/>
                <w:b/>
                <w:bCs/>
                <w:kern w:val="0"/>
                <w:szCs w:val="21"/>
                <w:u w:val="single"/>
              </w:rPr>
              <w:t>有责任对</w:t>
            </w:r>
            <w:r>
              <w:rPr>
                <w:rFonts w:cs="Calibri" w:hint="eastAsia"/>
                <w:b/>
                <w:bCs/>
                <w:kern w:val="0"/>
                <w:szCs w:val="21"/>
                <w:u w:val="single"/>
              </w:rPr>
              <w:t>合同甲方</w:t>
            </w:r>
            <w:r>
              <w:rPr>
                <w:rFonts w:cs="Calibri"/>
                <w:b/>
                <w:bCs/>
                <w:kern w:val="0"/>
                <w:szCs w:val="21"/>
                <w:u w:val="single"/>
              </w:rPr>
              <w:t>提供的相应文档、技术资料、安装介质进行妥善保管，并保证遵守相应的保密规定，如</w:t>
            </w:r>
            <w:r>
              <w:rPr>
                <w:rFonts w:cs="Calibri" w:hint="eastAsia"/>
                <w:b/>
                <w:bCs/>
                <w:kern w:val="0"/>
                <w:szCs w:val="21"/>
                <w:u w:val="single"/>
              </w:rPr>
              <w:t>敏感信息泄露</w:t>
            </w:r>
            <w:r>
              <w:rPr>
                <w:rFonts w:cs="Calibri"/>
                <w:b/>
                <w:bCs/>
                <w:kern w:val="0"/>
                <w:szCs w:val="21"/>
                <w:u w:val="single"/>
              </w:rPr>
              <w:t>导致</w:t>
            </w:r>
            <w:r>
              <w:rPr>
                <w:rFonts w:cs="Calibri" w:hint="eastAsia"/>
                <w:b/>
                <w:bCs/>
                <w:kern w:val="0"/>
                <w:szCs w:val="21"/>
                <w:u w:val="single"/>
              </w:rPr>
              <w:t>合同甲方</w:t>
            </w:r>
            <w:r>
              <w:rPr>
                <w:rFonts w:cs="Calibri"/>
                <w:b/>
                <w:bCs/>
                <w:kern w:val="0"/>
                <w:szCs w:val="21"/>
                <w:u w:val="single"/>
              </w:rPr>
              <w:t>损失的，</w:t>
            </w:r>
            <w:r>
              <w:rPr>
                <w:rFonts w:cs="Calibri" w:hint="eastAsia"/>
                <w:b/>
                <w:bCs/>
                <w:kern w:val="0"/>
                <w:szCs w:val="21"/>
                <w:u w:val="single"/>
              </w:rPr>
              <w:t>合同乙方</w:t>
            </w:r>
            <w:r>
              <w:rPr>
                <w:rFonts w:cs="Calibri"/>
                <w:b/>
                <w:bCs/>
                <w:kern w:val="0"/>
                <w:szCs w:val="21"/>
                <w:u w:val="single"/>
              </w:rPr>
              <w:t>要承担相应的赔偿责任或其它法律责任。</w:t>
            </w:r>
          </w:p>
        </w:tc>
      </w:tr>
      <w:tr w:rsidR="00C84AA6" w14:paraId="45635DC1" w14:textId="77777777">
        <w:trPr>
          <w:trHeight w:val="454"/>
        </w:trPr>
        <w:tc>
          <w:tcPr>
            <w:tcW w:w="568" w:type="dxa"/>
            <w:vAlign w:val="center"/>
          </w:tcPr>
          <w:p w14:paraId="11AE2BAB" w14:textId="77777777" w:rsidR="00C84AA6" w:rsidRDefault="00C84AA6">
            <w:pPr>
              <w:numPr>
                <w:ilvl w:val="0"/>
                <w:numId w:val="2"/>
              </w:numPr>
              <w:ind w:firstLine="0"/>
              <w:rPr>
                <w:rFonts w:cs="Calibri"/>
              </w:rPr>
            </w:pPr>
          </w:p>
        </w:tc>
        <w:tc>
          <w:tcPr>
            <w:tcW w:w="1361" w:type="dxa"/>
            <w:vAlign w:val="center"/>
          </w:tcPr>
          <w:p w14:paraId="61CDF165" w14:textId="77777777" w:rsidR="00C84AA6" w:rsidRDefault="00000000">
            <w:pPr>
              <w:rPr>
                <w:rFonts w:cs="Calibri"/>
              </w:rPr>
            </w:pPr>
            <w:r>
              <w:rPr>
                <w:rFonts w:cs="Calibri"/>
              </w:rPr>
              <w:t>培训</w:t>
            </w:r>
          </w:p>
        </w:tc>
        <w:tc>
          <w:tcPr>
            <w:tcW w:w="7463" w:type="dxa"/>
            <w:vAlign w:val="center"/>
          </w:tcPr>
          <w:p w14:paraId="34B2AB53" w14:textId="77777777" w:rsidR="00C84AA6" w:rsidRDefault="00000000">
            <w:pPr>
              <w:ind w:firstLineChars="100" w:firstLine="210"/>
              <w:rPr>
                <w:rFonts w:cs="Calibri"/>
                <w:szCs w:val="21"/>
              </w:rPr>
            </w:pPr>
            <w:r>
              <w:rPr>
                <w:rFonts w:cs="Calibri"/>
                <w:szCs w:val="21"/>
              </w:rPr>
              <w:t>在本项目服务期间，</w:t>
            </w:r>
            <w:r>
              <w:rPr>
                <w:rFonts w:hint="eastAsia"/>
              </w:rPr>
              <w:t>项目建设各阶段</w:t>
            </w:r>
            <w:r>
              <w:rPr>
                <w:rFonts w:cs="Calibri"/>
                <w:szCs w:val="21"/>
              </w:rPr>
              <w:t>，需根据</w:t>
            </w:r>
            <w:r>
              <w:rPr>
                <w:rFonts w:cs="Calibri" w:hint="eastAsia"/>
                <w:szCs w:val="21"/>
              </w:rPr>
              <w:t>合同甲方</w:t>
            </w:r>
            <w:r>
              <w:rPr>
                <w:rFonts w:cs="Calibri"/>
                <w:szCs w:val="21"/>
              </w:rPr>
              <w:t>的实际需求提供相应的系统培训；</w:t>
            </w:r>
            <w:r>
              <w:rPr>
                <w:rFonts w:cs="Calibri" w:hint="eastAsia"/>
                <w:szCs w:val="21"/>
              </w:rPr>
              <w:t>合同乙方</w:t>
            </w:r>
            <w:r>
              <w:rPr>
                <w:rFonts w:cs="Calibri"/>
                <w:szCs w:val="21"/>
              </w:rPr>
              <w:t>需提供现场培训服务，并须提供具体的培训方案。培训方案中需详细描述培训内容、人数、时间、地点，并承担所有的培训费用。</w:t>
            </w:r>
          </w:p>
        </w:tc>
      </w:tr>
      <w:tr w:rsidR="00C84AA6" w14:paraId="6E05767D" w14:textId="77777777">
        <w:trPr>
          <w:trHeight w:val="454"/>
        </w:trPr>
        <w:tc>
          <w:tcPr>
            <w:tcW w:w="568" w:type="dxa"/>
            <w:vAlign w:val="center"/>
          </w:tcPr>
          <w:p w14:paraId="10107D59" w14:textId="77777777" w:rsidR="00C84AA6" w:rsidRDefault="00C84AA6">
            <w:pPr>
              <w:numPr>
                <w:ilvl w:val="0"/>
                <w:numId w:val="2"/>
              </w:numPr>
              <w:ind w:firstLine="0"/>
              <w:rPr>
                <w:rFonts w:cs="Calibri"/>
              </w:rPr>
            </w:pPr>
          </w:p>
        </w:tc>
        <w:tc>
          <w:tcPr>
            <w:tcW w:w="1361" w:type="dxa"/>
            <w:vAlign w:val="center"/>
          </w:tcPr>
          <w:p w14:paraId="63A576B4" w14:textId="77777777" w:rsidR="00C84AA6" w:rsidRDefault="00000000">
            <w:pPr>
              <w:rPr>
                <w:rFonts w:cs="Calibri"/>
              </w:rPr>
            </w:pPr>
            <w:r>
              <w:rPr>
                <w:rFonts w:cs="Calibri"/>
              </w:rPr>
              <w:t>成果要求</w:t>
            </w:r>
          </w:p>
        </w:tc>
        <w:tc>
          <w:tcPr>
            <w:tcW w:w="7463" w:type="dxa"/>
            <w:vAlign w:val="center"/>
          </w:tcPr>
          <w:p w14:paraId="5DC7BA25" w14:textId="77777777" w:rsidR="00C84AA6" w:rsidRDefault="00000000">
            <w:pPr>
              <w:ind w:firstLineChars="100" w:firstLine="210"/>
              <w:rPr>
                <w:rFonts w:cs="Calibri"/>
              </w:rPr>
            </w:pPr>
            <w:r>
              <w:rPr>
                <w:rFonts w:cs="Calibri"/>
              </w:rPr>
              <w:t>1</w:t>
            </w:r>
            <w:r>
              <w:rPr>
                <w:rFonts w:cs="Calibri" w:hint="eastAsia"/>
              </w:rPr>
              <w:t>、</w:t>
            </w:r>
            <w:r>
              <w:rPr>
                <w:rFonts w:cs="Calibri"/>
              </w:rPr>
              <w:t>需求分析阶段：需求规格说明书、项目建设方案、安全维护方案、详细进度计划等。</w:t>
            </w:r>
          </w:p>
          <w:p w14:paraId="523D06B7" w14:textId="77777777" w:rsidR="00C84AA6" w:rsidRDefault="00000000">
            <w:pPr>
              <w:ind w:firstLineChars="100" w:firstLine="210"/>
              <w:rPr>
                <w:rFonts w:cs="Calibri"/>
              </w:rPr>
            </w:pPr>
            <w:r>
              <w:rPr>
                <w:rFonts w:cs="Calibri"/>
              </w:rPr>
              <w:t>2</w:t>
            </w:r>
            <w:r>
              <w:rPr>
                <w:rFonts w:cs="Calibri" w:hint="eastAsia"/>
              </w:rPr>
              <w:t>、</w:t>
            </w:r>
            <w:r>
              <w:rPr>
                <w:rFonts w:cs="Calibri"/>
              </w:rPr>
              <w:t>系统设计开发阶段：概要设计说明书、数据库设计说明书、详细设计说明书、接口设计说明书、测试方案、项目实施过程中衍生的其他相关资料。</w:t>
            </w:r>
          </w:p>
          <w:p w14:paraId="0A377C31" w14:textId="77777777" w:rsidR="00C84AA6" w:rsidRDefault="00000000">
            <w:pPr>
              <w:ind w:firstLineChars="100" w:firstLine="210"/>
              <w:rPr>
                <w:rFonts w:cs="Calibri"/>
              </w:rPr>
            </w:pPr>
            <w:r>
              <w:rPr>
                <w:rFonts w:cs="Calibri"/>
              </w:rPr>
              <w:t>3</w:t>
            </w:r>
            <w:r>
              <w:rPr>
                <w:rFonts w:cs="Calibri" w:hint="eastAsia"/>
              </w:rPr>
              <w:t>、</w:t>
            </w:r>
            <w:r>
              <w:rPr>
                <w:rFonts w:cs="Calibri"/>
              </w:rPr>
              <w:t>系统测试阶段：测试用例、测试记录、测试报告</w:t>
            </w:r>
            <w:r>
              <w:rPr>
                <w:rFonts w:cs="Calibri" w:hint="eastAsia"/>
              </w:rPr>
              <w:t>等</w:t>
            </w:r>
            <w:r>
              <w:rPr>
                <w:rFonts w:cs="Calibri"/>
              </w:rPr>
              <w:t>。</w:t>
            </w:r>
          </w:p>
          <w:p w14:paraId="0DA411E3" w14:textId="77777777" w:rsidR="00C84AA6" w:rsidRDefault="00000000">
            <w:pPr>
              <w:ind w:firstLineChars="100" w:firstLine="210"/>
              <w:rPr>
                <w:rFonts w:cs="Calibri"/>
              </w:rPr>
            </w:pPr>
            <w:r>
              <w:rPr>
                <w:rFonts w:cs="Calibri"/>
              </w:rPr>
              <w:t>4</w:t>
            </w:r>
            <w:r>
              <w:rPr>
                <w:rFonts w:cs="Calibri" w:hint="eastAsia"/>
              </w:rPr>
              <w:t>、</w:t>
            </w:r>
            <w:r>
              <w:rPr>
                <w:rFonts w:cs="Calibri"/>
              </w:rPr>
              <w:t>试运行阶段：系统安装维护手册、软件使用操作手册、应急方案、试运行记录、试运行报告等。</w:t>
            </w:r>
          </w:p>
          <w:p w14:paraId="6A4ED9C6" w14:textId="77777777" w:rsidR="00C84AA6" w:rsidRDefault="00000000">
            <w:pPr>
              <w:ind w:firstLineChars="100" w:firstLine="210"/>
              <w:rPr>
                <w:rFonts w:cs="Calibri"/>
              </w:rPr>
            </w:pPr>
            <w:r>
              <w:rPr>
                <w:rFonts w:cs="Calibri"/>
              </w:rPr>
              <w:t>5</w:t>
            </w:r>
            <w:r>
              <w:rPr>
                <w:rFonts w:cs="Calibri" w:hint="eastAsia"/>
              </w:rPr>
              <w:t>、</w:t>
            </w:r>
            <w:r>
              <w:rPr>
                <w:rFonts w:cs="Calibri"/>
              </w:rPr>
              <w:t>验收阶段：软件源代码、数据库包、系统安装包、系统开发文档、项目工作报告、验收文档及项目产生的相关文档材料等。</w:t>
            </w:r>
          </w:p>
        </w:tc>
      </w:tr>
      <w:tr w:rsidR="00C84AA6" w14:paraId="61CFF30E" w14:textId="77777777">
        <w:trPr>
          <w:trHeight w:val="454"/>
        </w:trPr>
        <w:tc>
          <w:tcPr>
            <w:tcW w:w="568" w:type="dxa"/>
          </w:tcPr>
          <w:p w14:paraId="629F9963" w14:textId="77777777" w:rsidR="00C84AA6" w:rsidRDefault="00C84AA6">
            <w:pPr>
              <w:numPr>
                <w:ilvl w:val="0"/>
                <w:numId w:val="2"/>
              </w:numPr>
              <w:ind w:firstLine="0"/>
              <w:rPr>
                <w:rFonts w:cs="Calibri"/>
              </w:rPr>
            </w:pPr>
          </w:p>
        </w:tc>
        <w:tc>
          <w:tcPr>
            <w:tcW w:w="1361" w:type="dxa"/>
            <w:vAlign w:val="center"/>
          </w:tcPr>
          <w:p w14:paraId="1FCC4E19" w14:textId="77777777" w:rsidR="00C84AA6" w:rsidRDefault="00000000">
            <w:pPr>
              <w:rPr>
                <w:rFonts w:cs="Calibri"/>
              </w:rPr>
            </w:pPr>
            <w:r>
              <w:rPr>
                <w:rFonts w:cs="Calibri"/>
              </w:rPr>
              <w:t>其他内容</w:t>
            </w:r>
          </w:p>
        </w:tc>
        <w:tc>
          <w:tcPr>
            <w:tcW w:w="7463" w:type="dxa"/>
            <w:vAlign w:val="center"/>
          </w:tcPr>
          <w:p w14:paraId="7BDCD478" w14:textId="77777777" w:rsidR="00C84AA6" w:rsidRDefault="00000000">
            <w:pPr>
              <w:ind w:firstLineChars="100" w:firstLine="210"/>
              <w:rPr>
                <w:rFonts w:cs="Calibri"/>
              </w:rPr>
            </w:pPr>
            <w:r>
              <w:rPr>
                <w:rFonts w:cs="Calibri"/>
              </w:rPr>
              <w:t>详见</w:t>
            </w:r>
            <w:r>
              <w:rPr>
                <w:rFonts w:cs="Calibri" w:hint="eastAsia"/>
              </w:rPr>
              <w:t>招标文件</w:t>
            </w:r>
            <w:r>
              <w:rPr>
                <w:rFonts w:cs="Calibri"/>
              </w:rPr>
              <w:t>的</w:t>
            </w:r>
            <w:r>
              <w:rPr>
                <w:rFonts w:cs="Calibri"/>
              </w:rPr>
              <w:t>“</w:t>
            </w:r>
            <w:r>
              <w:rPr>
                <w:rFonts w:cs="Calibri"/>
              </w:rPr>
              <w:t>第四章</w:t>
            </w:r>
            <w:r>
              <w:rPr>
                <w:rFonts w:cs="Calibri"/>
              </w:rPr>
              <w:t xml:space="preserve"> </w:t>
            </w:r>
            <w:r>
              <w:rPr>
                <w:rFonts w:cs="Calibri"/>
              </w:rPr>
              <w:t>采购合同</w:t>
            </w:r>
            <w:r>
              <w:rPr>
                <w:rFonts w:cs="Calibri"/>
              </w:rPr>
              <w:t>”</w:t>
            </w:r>
            <w:r>
              <w:rPr>
                <w:rFonts w:cs="Calibri"/>
              </w:rPr>
              <w:t>。</w:t>
            </w:r>
          </w:p>
        </w:tc>
      </w:tr>
    </w:tbl>
    <w:p w14:paraId="01AC5CD8" w14:textId="77777777" w:rsidR="00C84AA6" w:rsidRDefault="00000000">
      <w:pPr>
        <w:ind w:firstLineChars="200" w:firstLine="420"/>
        <w:rPr>
          <w:rFonts w:ascii="楷体" w:eastAsia="楷体" w:hAnsi="楷体" w:cs="楷体"/>
        </w:rPr>
      </w:pPr>
      <w:r>
        <w:rPr>
          <w:rFonts w:ascii="楷体" w:eastAsia="楷体" w:hAnsi="楷体" w:cs="楷体" w:hint="eastAsia"/>
        </w:rPr>
        <w:t>说明：</w:t>
      </w:r>
      <w:r>
        <w:rPr>
          <w:rFonts w:ascii="楷体" w:eastAsia="楷体" w:hAnsi="楷体" w:cs="楷体" w:hint="eastAsia"/>
          <w:szCs w:val="21"/>
        </w:rPr>
        <w:t>投标人应对商务要求进行审核，如有偏离，请在投标文件的“偏离表”中反映。</w:t>
      </w:r>
    </w:p>
    <w:p w14:paraId="4C728E81" w14:textId="77777777" w:rsidR="00C84AA6" w:rsidRDefault="00000000">
      <w:pPr>
        <w:pStyle w:val="2"/>
        <w:ind w:firstLine="420"/>
        <w:rPr>
          <w:rFonts w:cs="Calibri"/>
        </w:rPr>
      </w:pPr>
      <w:r>
        <w:rPr>
          <w:rFonts w:cs="Calibri"/>
        </w:rPr>
        <w:t>第四部分</w:t>
      </w:r>
      <w:r>
        <w:rPr>
          <w:rFonts w:cs="Calibri"/>
        </w:rPr>
        <w:t xml:space="preserve"> </w:t>
      </w:r>
      <w:r>
        <w:rPr>
          <w:rFonts w:cs="Calibri"/>
        </w:rPr>
        <w:t>政府采购政策要求</w:t>
      </w:r>
    </w:p>
    <w:p w14:paraId="61D1C201" w14:textId="77777777" w:rsidR="00C84AA6" w:rsidRDefault="00000000">
      <w:pPr>
        <w:pStyle w:val="2"/>
        <w:ind w:firstLine="420"/>
      </w:pPr>
      <w:r>
        <w:rPr>
          <w:rFonts w:hint="eastAsia"/>
        </w:rPr>
        <w:t>一、采购本国货物</w:t>
      </w:r>
    </w:p>
    <w:p w14:paraId="470C9AB9" w14:textId="77777777" w:rsidR="00C84AA6" w:rsidRDefault="00000000">
      <w:pPr>
        <w:ind w:firstLineChars="200" w:firstLine="420"/>
        <w:rPr>
          <w:rFonts w:cs="Calibri"/>
          <w:szCs w:val="21"/>
        </w:rPr>
      </w:pPr>
      <w:r>
        <w:rPr>
          <w:rFonts w:cs="Calibri"/>
          <w:szCs w:val="21"/>
        </w:rPr>
        <w:t>▲</w:t>
      </w:r>
      <w:r>
        <w:rPr>
          <w:rFonts w:cs="Calibri"/>
          <w:b/>
          <w:bCs/>
          <w:szCs w:val="21"/>
          <w:u w:val="single"/>
        </w:rPr>
        <w:t>本项目采购本国生产的货物、工程和服务，不允许采购进口产品。</w:t>
      </w:r>
    </w:p>
    <w:p w14:paraId="4998766F" w14:textId="77777777" w:rsidR="00C84AA6" w:rsidRDefault="00000000">
      <w:pPr>
        <w:pStyle w:val="2"/>
        <w:ind w:firstLine="420"/>
      </w:pPr>
      <w:r>
        <w:rPr>
          <w:rFonts w:hint="eastAsia"/>
        </w:rPr>
        <w:t>二、支持绿色发展</w:t>
      </w:r>
    </w:p>
    <w:p w14:paraId="7904683F" w14:textId="77777777" w:rsidR="00C84AA6" w:rsidRDefault="00000000">
      <w:pPr>
        <w:ind w:firstLineChars="200" w:firstLine="420"/>
      </w:pPr>
      <w:r>
        <w:rPr>
          <w:rFonts w:hint="eastAsia"/>
        </w:rPr>
        <w:t>1</w:t>
      </w:r>
      <w:r>
        <w:rPr>
          <w:rFonts w:hint="eastAsia"/>
        </w:rPr>
        <w:t>、</w:t>
      </w:r>
      <w:r>
        <w:t>节能产品的强制采购政策</w:t>
      </w:r>
    </w:p>
    <w:p w14:paraId="3920369E" w14:textId="77777777" w:rsidR="00C84AA6" w:rsidRDefault="00000000">
      <w:pPr>
        <w:ind w:firstLineChars="200" w:firstLine="422"/>
        <w:rPr>
          <w:rFonts w:ascii="楷体" w:eastAsia="楷体" w:hAnsi="楷体" w:cs="楷体"/>
        </w:rPr>
      </w:pPr>
      <w:r>
        <w:rPr>
          <w:rFonts w:ascii="楷体" w:eastAsia="楷体" w:hAnsi="楷体" w:cs="楷体" w:hint="eastAsia"/>
          <w:b/>
          <w:bCs/>
        </w:rPr>
        <w:t>【说明：本项目不涉及强制节能产品】</w:t>
      </w:r>
    </w:p>
    <w:p w14:paraId="23DC1D72" w14:textId="77777777" w:rsidR="00C84AA6" w:rsidRDefault="00000000">
      <w:pPr>
        <w:ind w:firstLineChars="200" w:firstLine="420"/>
      </w:pPr>
      <w:r>
        <w:rPr>
          <w:rFonts w:hint="eastAsia"/>
        </w:rPr>
        <w:t>2</w:t>
      </w:r>
      <w:r>
        <w:rPr>
          <w:rFonts w:hint="eastAsia"/>
        </w:rPr>
        <w:t>、</w:t>
      </w:r>
      <w:r>
        <w:t>节能产品、环境标志产品的优先采购政策</w:t>
      </w:r>
    </w:p>
    <w:p w14:paraId="4E627448" w14:textId="77777777" w:rsidR="00C84AA6" w:rsidRDefault="00000000">
      <w:pPr>
        <w:ind w:firstLineChars="200" w:firstLine="422"/>
      </w:pPr>
      <w:r>
        <w:rPr>
          <w:b/>
          <w:bCs/>
        </w:rPr>
        <w:t>【</w:t>
      </w:r>
      <w:r>
        <w:rPr>
          <w:rFonts w:ascii="楷体" w:eastAsia="楷体" w:hAnsi="楷体" w:cs="楷体" w:hint="eastAsia"/>
          <w:b/>
          <w:bCs/>
        </w:rPr>
        <w:t>说明：本项目不涉及节能产品、环境标志产品</w:t>
      </w:r>
      <w:r>
        <w:rPr>
          <w:b/>
          <w:bCs/>
        </w:rPr>
        <w:t>】</w:t>
      </w:r>
    </w:p>
    <w:p w14:paraId="3213CE24" w14:textId="77777777" w:rsidR="00C84AA6" w:rsidRDefault="00000000">
      <w:pPr>
        <w:ind w:firstLineChars="200" w:firstLine="420"/>
        <w:rPr>
          <w:rFonts w:cs="Calibri"/>
          <w:szCs w:val="21"/>
        </w:rPr>
      </w:pPr>
      <w:r>
        <w:rPr>
          <w:rFonts w:cs="Calibri" w:hint="eastAsia"/>
          <w:szCs w:val="21"/>
        </w:rPr>
        <w:t>3</w:t>
      </w:r>
      <w:r>
        <w:rPr>
          <w:rFonts w:cs="Calibri" w:hint="eastAsia"/>
          <w:szCs w:val="21"/>
        </w:rPr>
        <w:t>、</w:t>
      </w:r>
      <w:r>
        <w:rPr>
          <w:rFonts w:cs="Calibri"/>
          <w:szCs w:val="21"/>
        </w:rPr>
        <w:t>修缮、装修类项目采购建材的，</w:t>
      </w:r>
      <w:r>
        <w:rPr>
          <w:rFonts w:cs="Calibri" w:hint="eastAsia"/>
          <w:szCs w:val="21"/>
        </w:rPr>
        <w:t>供应商</w:t>
      </w:r>
      <w:r>
        <w:rPr>
          <w:rFonts w:cs="Calibri"/>
          <w:szCs w:val="21"/>
        </w:rPr>
        <w:t>应</w:t>
      </w:r>
      <w:r>
        <w:rPr>
          <w:rFonts w:cs="Calibri" w:hint="eastAsia"/>
          <w:szCs w:val="21"/>
        </w:rPr>
        <w:t>按采购文件和合同规定的</w:t>
      </w:r>
      <w:r>
        <w:rPr>
          <w:rFonts w:cs="Calibri"/>
          <w:szCs w:val="21"/>
        </w:rPr>
        <w:t>绿色建筑和绿色建材性能、指标</w:t>
      </w:r>
      <w:r>
        <w:rPr>
          <w:rFonts w:cs="Calibri" w:hint="eastAsia"/>
          <w:szCs w:val="21"/>
        </w:rPr>
        <w:t>进行采购</w:t>
      </w:r>
      <w:r>
        <w:rPr>
          <w:rFonts w:cs="Calibri"/>
          <w:szCs w:val="21"/>
        </w:rPr>
        <w:t>。</w:t>
      </w:r>
      <w:r>
        <w:rPr>
          <w:rFonts w:cs="Calibri"/>
          <w:b/>
          <w:bCs/>
          <w:szCs w:val="21"/>
        </w:rPr>
        <w:t>【</w:t>
      </w:r>
      <w:r>
        <w:rPr>
          <w:rFonts w:ascii="楷体" w:eastAsia="楷体" w:hAnsi="楷体" w:cs="楷体" w:hint="eastAsia"/>
          <w:b/>
          <w:bCs/>
        </w:rPr>
        <w:t>说明：</w:t>
      </w:r>
      <w:r>
        <w:rPr>
          <w:rFonts w:ascii="楷体" w:eastAsia="楷体" w:hAnsi="楷体" w:cs="楷体" w:hint="eastAsia"/>
          <w:b/>
          <w:bCs/>
          <w:szCs w:val="21"/>
        </w:rPr>
        <w:t>本项目不涉及建材</w:t>
      </w:r>
      <w:r>
        <w:rPr>
          <w:rFonts w:cs="Calibri"/>
          <w:b/>
          <w:bCs/>
          <w:szCs w:val="21"/>
        </w:rPr>
        <w:t>】</w:t>
      </w:r>
    </w:p>
    <w:p w14:paraId="3CD808B4" w14:textId="77777777" w:rsidR="00C84AA6" w:rsidRDefault="00000000">
      <w:pPr>
        <w:ind w:firstLineChars="200" w:firstLine="420"/>
        <w:rPr>
          <w:rFonts w:cs="Calibri"/>
          <w:szCs w:val="21"/>
        </w:rPr>
      </w:pPr>
      <w:r>
        <w:rPr>
          <w:rFonts w:cs="Calibri" w:hint="eastAsia"/>
          <w:szCs w:val="21"/>
        </w:rPr>
        <w:t>4</w:t>
      </w:r>
      <w:r>
        <w:rPr>
          <w:rFonts w:cs="Calibri" w:hint="eastAsia"/>
          <w:szCs w:val="21"/>
        </w:rPr>
        <w:t>、</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cs="Calibri" w:hint="eastAsia"/>
          <w:szCs w:val="21"/>
        </w:rPr>
        <w:t>》《</w:t>
      </w:r>
      <w:r>
        <w:rPr>
          <w:rFonts w:cs="Calibri"/>
          <w:szCs w:val="21"/>
        </w:rPr>
        <w:t>快递包装政府采购需求标准（试行）》。</w:t>
      </w:r>
    </w:p>
    <w:p w14:paraId="46D2C21F" w14:textId="77777777" w:rsidR="00C84AA6" w:rsidRDefault="00000000">
      <w:pPr>
        <w:pStyle w:val="2"/>
        <w:ind w:firstLine="420"/>
      </w:pPr>
      <w:r>
        <w:rPr>
          <w:rFonts w:hint="eastAsia"/>
        </w:rPr>
        <w:t>三、</w:t>
      </w:r>
      <w:r>
        <w:t>支持创新发展</w:t>
      </w:r>
    </w:p>
    <w:p w14:paraId="1E6E0C36" w14:textId="77777777" w:rsidR="00C84AA6" w:rsidRDefault="00000000">
      <w:pPr>
        <w:ind w:firstLineChars="200" w:firstLine="420"/>
        <w:rPr>
          <w:rFonts w:cs="Calibri"/>
          <w:szCs w:val="21"/>
        </w:rPr>
      </w:pPr>
      <w:r>
        <w:rPr>
          <w:rFonts w:cs="Calibri" w:hint="eastAsia"/>
          <w:szCs w:val="21"/>
        </w:rPr>
        <w:t>1</w:t>
      </w:r>
      <w:r>
        <w:rPr>
          <w:rFonts w:cs="Calibri" w:hint="eastAsia"/>
          <w:szCs w:val="21"/>
        </w:rPr>
        <w:t>、</w:t>
      </w:r>
      <w:r>
        <w:rPr>
          <w:rFonts w:cs="Calibri"/>
          <w:szCs w:val="21"/>
        </w:rPr>
        <w:t>采购人优先采购被认定为首台套产品和</w:t>
      </w:r>
      <w:r>
        <w:rPr>
          <w:rFonts w:cs="Calibri"/>
          <w:szCs w:val="21"/>
        </w:rPr>
        <w:t>“</w:t>
      </w:r>
      <w:r>
        <w:rPr>
          <w:rFonts w:cs="Calibri"/>
          <w:szCs w:val="21"/>
        </w:rPr>
        <w:t>制造精品</w:t>
      </w:r>
      <w:r>
        <w:rPr>
          <w:rFonts w:cs="Calibri"/>
          <w:szCs w:val="21"/>
        </w:rPr>
        <w:t>”</w:t>
      </w:r>
      <w:r>
        <w:rPr>
          <w:rFonts w:cs="Calibri"/>
          <w:szCs w:val="21"/>
        </w:rPr>
        <w:t>的自主创新产品。</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7ED72B23" w14:textId="77777777" w:rsidR="00C84AA6" w:rsidRDefault="00000000">
      <w:pPr>
        <w:ind w:firstLineChars="200" w:firstLine="420"/>
        <w:rPr>
          <w:rFonts w:cs="Calibri"/>
          <w:szCs w:val="21"/>
        </w:rPr>
      </w:pPr>
      <w:r>
        <w:rPr>
          <w:rFonts w:cs="Calibri" w:hint="eastAsia"/>
          <w:szCs w:val="21"/>
        </w:rPr>
        <w:t>2</w:t>
      </w:r>
      <w:r>
        <w:rPr>
          <w:rFonts w:cs="Calibri" w:hint="eastAsia"/>
          <w:szCs w:val="21"/>
        </w:rPr>
        <w:t>、</w:t>
      </w:r>
      <w:r>
        <w:rPr>
          <w:rFonts w:cs="Calibri"/>
          <w:szCs w:val="21"/>
        </w:rPr>
        <w:t>首台套产品被纳入《首台套产品推广应用指导目录》之日起</w:t>
      </w:r>
      <w:r>
        <w:rPr>
          <w:rFonts w:cs="Calibri" w:hint="eastAsia"/>
          <w:szCs w:val="21"/>
        </w:rPr>
        <w:t>3</w:t>
      </w:r>
      <w:r>
        <w:rPr>
          <w:rFonts w:cs="Calibri"/>
          <w:szCs w:val="21"/>
        </w:rPr>
        <w:t>年内，以及产品核心技术高于国内领先水平，并具有明晰自主知识产权的</w:t>
      </w:r>
      <w:r>
        <w:rPr>
          <w:rFonts w:cs="Calibri"/>
          <w:szCs w:val="21"/>
        </w:rPr>
        <w:t>“</w:t>
      </w:r>
      <w:r>
        <w:rPr>
          <w:rFonts w:cs="Calibri"/>
          <w:szCs w:val="21"/>
        </w:rPr>
        <w:t>制造精品</w:t>
      </w:r>
      <w:r>
        <w:rPr>
          <w:rFonts w:cs="Calibri"/>
          <w:szCs w:val="21"/>
        </w:rPr>
        <w:t>”</w:t>
      </w:r>
      <w:r>
        <w:rPr>
          <w:rFonts w:cs="Calibri"/>
          <w:szCs w:val="21"/>
        </w:rPr>
        <w:t>产品，自认定之日起</w:t>
      </w:r>
      <w:r>
        <w:rPr>
          <w:rFonts w:cs="Calibri" w:hint="eastAsia"/>
          <w:szCs w:val="21"/>
        </w:rPr>
        <w:t>3</w:t>
      </w:r>
      <w:r>
        <w:rPr>
          <w:rFonts w:cs="Calibri"/>
          <w:szCs w:val="21"/>
        </w:rPr>
        <w:t>年内视同已具备相应销售业绩，参加政府采购活动时业绩分值为满分。</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1F9ECE69" w14:textId="77777777" w:rsidR="00C84AA6" w:rsidRDefault="00000000">
      <w:pPr>
        <w:pStyle w:val="2"/>
        <w:ind w:firstLine="420"/>
        <w:rPr>
          <w:rFonts w:cs="Calibri"/>
        </w:rPr>
      </w:pPr>
      <w:r>
        <w:rPr>
          <w:rFonts w:cs="Calibri"/>
        </w:rPr>
        <w:t>四、支持中小企业发展</w:t>
      </w:r>
    </w:p>
    <w:p w14:paraId="2A614CD1" w14:textId="77777777" w:rsidR="00C84AA6" w:rsidRDefault="00000000">
      <w:pPr>
        <w:ind w:firstLineChars="200" w:firstLine="420"/>
        <w:rPr>
          <w:rFonts w:cs="Calibri"/>
          <w:szCs w:val="21"/>
        </w:rPr>
      </w:pPr>
      <w:r>
        <w:rPr>
          <w:rFonts w:cs="Calibri"/>
          <w:szCs w:val="21"/>
        </w:rPr>
        <w:t>1</w:t>
      </w:r>
      <w:r>
        <w:rPr>
          <w:rFonts w:cs="Calibri" w:hint="eastAsia"/>
          <w:szCs w:val="21"/>
        </w:rPr>
        <w:t>、</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w:t>
      </w:r>
      <w:r>
        <w:rPr>
          <w:rFonts w:cs="Calibri" w:hint="eastAsia"/>
          <w:szCs w:val="21"/>
        </w:rPr>
        <w:t>＜</w:t>
      </w:r>
      <w:r>
        <w:rPr>
          <w:rFonts w:cs="Calibri"/>
          <w:szCs w:val="21"/>
        </w:rPr>
        <w:t>政府采购促进中小企业发展管理办法</w:t>
      </w:r>
      <w:r>
        <w:rPr>
          <w:rFonts w:cs="Calibri" w:hint="eastAsia"/>
          <w:szCs w:val="21"/>
        </w:rPr>
        <w:t>＞</w:t>
      </w:r>
      <w:r>
        <w:rPr>
          <w:rFonts w:cs="Calibri"/>
          <w:szCs w:val="21"/>
        </w:rPr>
        <w:t>的通知</w:t>
      </w:r>
      <w:r>
        <w:rPr>
          <w:rFonts w:cs="Calibri" w:hint="eastAsia"/>
          <w:szCs w:val="21"/>
        </w:rPr>
        <w:t>》</w:t>
      </w:r>
      <w:r>
        <w:rPr>
          <w:rFonts w:cs="Calibri"/>
          <w:szCs w:val="21"/>
        </w:rPr>
        <w:t>（财</w:t>
      </w:r>
      <w:r>
        <w:rPr>
          <w:rFonts w:cs="Calibri"/>
          <w:szCs w:val="21"/>
        </w:rPr>
        <w:lastRenderedPageBreak/>
        <w:t>库〔</w:t>
      </w:r>
      <w:r>
        <w:rPr>
          <w:rFonts w:cs="Calibri"/>
          <w:szCs w:val="21"/>
        </w:rPr>
        <w:t>2020</w:t>
      </w:r>
      <w:r>
        <w:rPr>
          <w:rFonts w:cs="Calibri"/>
          <w:szCs w:val="21"/>
        </w:rPr>
        <w:t>〕</w:t>
      </w:r>
      <w:r>
        <w:rPr>
          <w:rFonts w:cs="Calibri"/>
          <w:szCs w:val="21"/>
        </w:rPr>
        <w:t>46</w:t>
      </w:r>
      <w:r>
        <w:rPr>
          <w:rFonts w:cs="Calibri"/>
          <w:szCs w:val="21"/>
        </w:rPr>
        <w:t>号）的规定，</w:t>
      </w:r>
      <w:r>
        <w:rPr>
          <w:rFonts w:cs="Calibri"/>
          <w:kern w:val="0"/>
          <w:szCs w:val="21"/>
        </w:rPr>
        <w:t>本项目不属于预留份额专门面向中小企业采购项目</w:t>
      </w:r>
      <w:r>
        <w:rPr>
          <w:rFonts w:cs="Calibri"/>
          <w:szCs w:val="21"/>
        </w:rPr>
        <w:t>，但对小型、微型企业报价价格进行扣除，扣除比例见《第五章</w:t>
      </w:r>
      <w:r>
        <w:rPr>
          <w:rFonts w:cs="Calibri"/>
          <w:szCs w:val="21"/>
        </w:rPr>
        <w:t xml:space="preserve"> </w:t>
      </w:r>
      <w:r>
        <w:rPr>
          <w:rFonts w:cs="Calibri"/>
          <w:szCs w:val="21"/>
        </w:rPr>
        <w:t>评标办法》；</w:t>
      </w:r>
    </w:p>
    <w:p w14:paraId="71CCAA04" w14:textId="77777777" w:rsidR="00C84AA6" w:rsidRDefault="00000000">
      <w:pPr>
        <w:ind w:firstLineChars="200" w:firstLine="420"/>
        <w:rPr>
          <w:rFonts w:cs="Calibri"/>
          <w:szCs w:val="21"/>
        </w:rPr>
      </w:pPr>
      <w:r>
        <w:rPr>
          <w:rFonts w:cs="Calibri"/>
          <w:szCs w:val="21"/>
        </w:rPr>
        <w:t>采购标的对应的中小企业划分标准所属行业：【</w:t>
      </w:r>
      <w:r>
        <w:rPr>
          <w:rFonts w:cs="Calibri" w:hint="eastAsia"/>
          <w:b/>
          <w:bCs/>
          <w:szCs w:val="21"/>
          <w:u w:val="single"/>
        </w:rPr>
        <w:t>软件和信息技术服务业</w:t>
      </w:r>
      <w:r>
        <w:rPr>
          <w:rFonts w:cs="Calibri"/>
          <w:szCs w:val="21"/>
        </w:rPr>
        <w:t>】；</w:t>
      </w:r>
    </w:p>
    <w:p w14:paraId="53A34F37" w14:textId="77777777" w:rsidR="00C84AA6" w:rsidRDefault="00000000">
      <w:pPr>
        <w:ind w:firstLineChars="200" w:firstLine="420"/>
        <w:rPr>
          <w:rFonts w:cs="Calibri"/>
          <w:szCs w:val="21"/>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p>
    <w:p w14:paraId="3B22E33F" w14:textId="77777777" w:rsidR="00C84AA6" w:rsidRDefault="00000000">
      <w:pPr>
        <w:ind w:firstLineChars="200" w:firstLine="420"/>
        <w:rPr>
          <w:rFonts w:cs="Calibri"/>
          <w:szCs w:val="21"/>
        </w:rPr>
      </w:pPr>
      <w:r>
        <w:rPr>
          <w:rFonts w:cs="Calibri"/>
          <w:szCs w:val="21"/>
        </w:rPr>
        <w:t>2</w:t>
      </w:r>
      <w:r>
        <w:rPr>
          <w:rFonts w:cs="Calibri" w:hint="eastAsia"/>
          <w:szCs w:val="21"/>
        </w:rPr>
        <w:t>、</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号）的规定，监狱企业视同小型、微型企业。</w:t>
      </w:r>
    </w:p>
    <w:p w14:paraId="4474C1CD" w14:textId="77777777" w:rsidR="00C84AA6" w:rsidRDefault="00000000">
      <w:pPr>
        <w:ind w:firstLineChars="200" w:firstLine="420"/>
        <w:rPr>
          <w:rFonts w:cs="Calibri"/>
          <w:color w:val="000000" w:themeColor="text1"/>
          <w:szCs w:val="21"/>
        </w:rPr>
      </w:pPr>
      <w:r>
        <w:rPr>
          <w:rFonts w:cs="Calibri"/>
          <w:szCs w:val="21"/>
        </w:rPr>
        <w:t>3</w:t>
      </w:r>
      <w:r>
        <w:rPr>
          <w:rFonts w:cs="Calibri" w:hint="eastAsia"/>
          <w:szCs w:val="21"/>
        </w:rPr>
        <w:t>、</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号）的规定，残疾人福利性单位视同小型、微型企业。</w:t>
      </w:r>
    </w:p>
    <w:p w14:paraId="4E3BAE1D" w14:textId="77777777" w:rsidR="00C84AA6" w:rsidRDefault="00000000">
      <w:pPr>
        <w:pStyle w:val="2"/>
        <w:ind w:firstLine="420"/>
        <w:rPr>
          <w:rFonts w:cs="Calibri"/>
        </w:rPr>
      </w:pPr>
      <w:r>
        <w:rPr>
          <w:rFonts w:cs="Calibri"/>
        </w:rPr>
        <w:t>第五部分</w:t>
      </w:r>
      <w:r>
        <w:rPr>
          <w:rFonts w:cs="Calibri"/>
        </w:rPr>
        <w:t xml:space="preserve"> </w:t>
      </w:r>
      <w:r>
        <w:rPr>
          <w:rFonts w:cs="Calibri"/>
        </w:rPr>
        <w:t>实质性要求</w:t>
      </w:r>
    </w:p>
    <w:p w14:paraId="629363CD" w14:textId="77777777" w:rsidR="00C84AA6" w:rsidRDefault="00000000">
      <w:pPr>
        <w:adjustRightInd w:val="0"/>
        <w:ind w:firstLineChars="196" w:firstLine="412"/>
        <w:rPr>
          <w:rFonts w:cs="Calibri"/>
          <w:bCs/>
          <w:color w:val="000000" w:themeColor="text1"/>
          <w:szCs w:val="21"/>
        </w:rPr>
      </w:pPr>
      <w:r>
        <w:rPr>
          <w:rFonts w:cs="Calibri"/>
          <w:bCs/>
          <w:color w:val="000000" w:themeColor="text1"/>
          <w:szCs w:val="21"/>
        </w:rPr>
        <w:t>本章中所有带</w:t>
      </w:r>
      <w:r>
        <w:rPr>
          <w:rFonts w:cs="Calibri"/>
          <w:bCs/>
          <w:color w:val="000000" w:themeColor="text1"/>
          <w:kern w:val="0"/>
          <w:szCs w:val="21"/>
        </w:rPr>
        <w:t>▲</w:t>
      </w:r>
      <w:r>
        <w:rPr>
          <w:rFonts w:cs="Calibri"/>
          <w:bCs/>
          <w:color w:val="000000" w:themeColor="text1"/>
          <w:szCs w:val="21"/>
        </w:rPr>
        <w:t>的内容是采购人提出的实质性要求</w:t>
      </w:r>
      <w:r>
        <w:rPr>
          <w:rFonts w:cs="Calibri" w:hint="eastAsia"/>
          <w:bCs/>
          <w:color w:val="000000" w:themeColor="text1"/>
          <w:szCs w:val="21"/>
        </w:rPr>
        <w:t>和条件</w:t>
      </w:r>
      <w:r>
        <w:rPr>
          <w:rFonts w:cs="Calibri"/>
          <w:bCs/>
          <w:color w:val="000000" w:themeColor="text1"/>
          <w:szCs w:val="21"/>
        </w:rPr>
        <w:t>，投标文件响应内容若不满足实质性要求</w:t>
      </w:r>
      <w:r>
        <w:rPr>
          <w:rFonts w:cs="Calibri" w:hint="eastAsia"/>
          <w:bCs/>
          <w:color w:val="000000" w:themeColor="text1"/>
          <w:szCs w:val="21"/>
        </w:rPr>
        <w:t>和条件</w:t>
      </w:r>
      <w:r>
        <w:rPr>
          <w:rFonts w:cs="Calibri"/>
          <w:bCs/>
          <w:color w:val="000000" w:themeColor="text1"/>
          <w:szCs w:val="21"/>
        </w:rPr>
        <w:t>，该投标文件将被评标委员会认定为</w:t>
      </w:r>
      <w:r>
        <w:rPr>
          <w:rFonts w:cs="Calibri" w:hint="eastAsia"/>
          <w:bCs/>
          <w:color w:val="000000" w:themeColor="text1"/>
          <w:szCs w:val="21"/>
        </w:rPr>
        <w:t>投标</w:t>
      </w:r>
      <w:r>
        <w:rPr>
          <w:rFonts w:cs="Calibri"/>
          <w:bCs/>
          <w:color w:val="000000" w:themeColor="text1"/>
          <w:szCs w:val="21"/>
        </w:rPr>
        <w:t>无效。</w:t>
      </w:r>
    </w:p>
    <w:p w14:paraId="4B68A46F" w14:textId="77777777" w:rsidR="00C84AA6" w:rsidRDefault="00000000">
      <w:pPr>
        <w:rPr>
          <w:rFonts w:cs="Calibri"/>
          <w:bCs/>
          <w:color w:val="000000" w:themeColor="text1"/>
          <w:szCs w:val="21"/>
        </w:rPr>
      </w:pPr>
      <w:r>
        <w:rPr>
          <w:rFonts w:cs="Calibri"/>
          <w:bCs/>
          <w:color w:val="000000" w:themeColor="text1"/>
          <w:szCs w:val="21"/>
        </w:rPr>
        <w:br w:type="page"/>
      </w:r>
    </w:p>
    <w:p w14:paraId="087924EC" w14:textId="77777777" w:rsidR="00C84AA6" w:rsidRDefault="00000000">
      <w:pPr>
        <w:pStyle w:val="1"/>
      </w:pPr>
      <w:bookmarkStart w:id="56" w:name="_Toc4869"/>
      <w:r>
        <w:lastRenderedPageBreak/>
        <w:t>【标项</w:t>
      </w:r>
      <w:r>
        <w:rPr>
          <w:rFonts w:hint="eastAsia"/>
        </w:rPr>
        <w:t>3</w:t>
      </w:r>
      <w:r>
        <w:t>】采购需求</w:t>
      </w:r>
      <w:bookmarkEnd w:id="56"/>
    </w:p>
    <w:p w14:paraId="2A8A291C" w14:textId="77777777" w:rsidR="00C84AA6" w:rsidRDefault="00000000">
      <w:pPr>
        <w:pStyle w:val="2"/>
        <w:adjustRightInd w:val="0"/>
        <w:ind w:firstLine="420"/>
        <w:rPr>
          <w:rFonts w:eastAsia="宋体" w:cs="Calibri"/>
        </w:rPr>
      </w:pPr>
      <w:r>
        <w:rPr>
          <w:rFonts w:cs="Calibri"/>
        </w:rPr>
        <w:t>第一部分</w:t>
      </w:r>
      <w:r>
        <w:rPr>
          <w:rFonts w:cs="Calibri"/>
        </w:rPr>
        <w:t xml:space="preserve"> </w:t>
      </w:r>
      <w:r>
        <w:rPr>
          <w:rFonts w:cs="Calibri" w:hint="eastAsia"/>
        </w:rPr>
        <w:t>标的</w:t>
      </w:r>
    </w:p>
    <w:p w14:paraId="1157D391" w14:textId="77777777" w:rsidR="00C84AA6" w:rsidRDefault="00000000">
      <w:pPr>
        <w:pStyle w:val="2"/>
        <w:adjustRightInd w:val="0"/>
        <w:ind w:firstLine="420"/>
        <w:rPr>
          <w:rFonts w:cs="Calibri"/>
        </w:rPr>
      </w:pPr>
      <w:r>
        <w:rPr>
          <w:rFonts w:cs="Calibri" w:hint="eastAsia"/>
        </w:rPr>
        <w:t>一、</w:t>
      </w:r>
      <w:r>
        <w:rPr>
          <w:rFonts w:cs="Calibri"/>
        </w:rPr>
        <w:t>采购内容一览表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390"/>
        <w:gridCol w:w="663"/>
        <w:gridCol w:w="686"/>
        <w:gridCol w:w="1185"/>
        <w:gridCol w:w="2088"/>
        <w:gridCol w:w="2499"/>
      </w:tblGrid>
      <w:tr w:rsidR="00C84AA6" w14:paraId="50C5D001" w14:textId="77777777">
        <w:trPr>
          <w:trHeight w:val="454"/>
        </w:trPr>
        <w:tc>
          <w:tcPr>
            <w:tcW w:w="676" w:type="dxa"/>
            <w:tcBorders>
              <w:top w:val="single" w:sz="4" w:space="0" w:color="auto"/>
              <w:left w:val="single" w:sz="4" w:space="0" w:color="auto"/>
              <w:bottom w:val="single" w:sz="4" w:space="0" w:color="auto"/>
              <w:right w:val="single" w:sz="4" w:space="0" w:color="auto"/>
            </w:tcBorders>
            <w:vAlign w:val="center"/>
          </w:tcPr>
          <w:p w14:paraId="715C2496" w14:textId="77777777" w:rsidR="00C84AA6"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序号</w:t>
            </w:r>
          </w:p>
        </w:tc>
        <w:tc>
          <w:tcPr>
            <w:tcW w:w="1425" w:type="dxa"/>
            <w:tcBorders>
              <w:top w:val="single" w:sz="4" w:space="0" w:color="auto"/>
              <w:left w:val="single" w:sz="4" w:space="0" w:color="auto"/>
              <w:bottom w:val="single" w:sz="4" w:space="0" w:color="auto"/>
              <w:right w:val="single" w:sz="4" w:space="0" w:color="auto"/>
            </w:tcBorders>
            <w:vAlign w:val="center"/>
          </w:tcPr>
          <w:p w14:paraId="76F47032" w14:textId="77777777" w:rsidR="00C84AA6"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标项名称</w:t>
            </w:r>
          </w:p>
        </w:tc>
        <w:tc>
          <w:tcPr>
            <w:tcW w:w="676" w:type="dxa"/>
            <w:tcBorders>
              <w:top w:val="single" w:sz="4" w:space="0" w:color="auto"/>
              <w:left w:val="single" w:sz="4" w:space="0" w:color="auto"/>
              <w:bottom w:val="single" w:sz="4" w:space="0" w:color="auto"/>
              <w:right w:val="single" w:sz="4" w:space="0" w:color="auto"/>
            </w:tcBorders>
            <w:vAlign w:val="center"/>
          </w:tcPr>
          <w:p w14:paraId="1A8128F9" w14:textId="77777777" w:rsidR="00C84AA6"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数量</w:t>
            </w:r>
          </w:p>
        </w:tc>
        <w:tc>
          <w:tcPr>
            <w:tcW w:w="700" w:type="dxa"/>
            <w:tcBorders>
              <w:top w:val="single" w:sz="4" w:space="0" w:color="auto"/>
              <w:left w:val="single" w:sz="4" w:space="0" w:color="auto"/>
              <w:bottom w:val="single" w:sz="4" w:space="0" w:color="auto"/>
              <w:right w:val="single" w:sz="4" w:space="0" w:color="auto"/>
            </w:tcBorders>
            <w:vAlign w:val="center"/>
          </w:tcPr>
          <w:p w14:paraId="680DA734" w14:textId="77777777" w:rsidR="00C84AA6"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单位</w:t>
            </w:r>
          </w:p>
        </w:tc>
        <w:tc>
          <w:tcPr>
            <w:tcW w:w="1213" w:type="dxa"/>
            <w:tcBorders>
              <w:top w:val="single" w:sz="4" w:space="0" w:color="auto"/>
              <w:left w:val="single" w:sz="4" w:space="0" w:color="auto"/>
              <w:bottom w:val="single" w:sz="4" w:space="0" w:color="auto"/>
              <w:right w:val="single" w:sz="4" w:space="0" w:color="auto"/>
            </w:tcBorders>
            <w:vAlign w:val="center"/>
          </w:tcPr>
          <w:p w14:paraId="6ED4726B" w14:textId="77777777" w:rsidR="00C84AA6" w:rsidRDefault="00000000">
            <w:pPr>
              <w:widowControl/>
              <w:adjustRightInd w:val="0"/>
              <w:jc w:val="center"/>
              <w:rPr>
                <w:rFonts w:ascii="黑体" w:eastAsia="黑体" w:hAnsi="黑体" w:cs="黑体"/>
                <w:kern w:val="0"/>
                <w:szCs w:val="21"/>
              </w:rPr>
            </w:pPr>
            <w:r>
              <w:rPr>
                <w:rFonts w:ascii="黑体" w:eastAsia="黑体" w:hAnsi="黑体" w:cs="黑体" w:hint="eastAsia"/>
              </w:rPr>
              <w:t>预算金额</w:t>
            </w:r>
            <w:r>
              <w:rPr>
                <w:rFonts w:ascii="黑体" w:eastAsia="黑体" w:hAnsi="黑体" w:cs="黑体" w:hint="eastAsia"/>
                <w:kern w:val="0"/>
                <w:szCs w:val="21"/>
              </w:rPr>
              <w:t>（元）</w:t>
            </w:r>
          </w:p>
        </w:tc>
        <w:tc>
          <w:tcPr>
            <w:tcW w:w="2144" w:type="dxa"/>
            <w:tcBorders>
              <w:top w:val="single" w:sz="4" w:space="0" w:color="auto"/>
              <w:left w:val="single" w:sz="4" w:space="0" w:color="auto"/>
              <w:bottom w:val="single" w:sz="4" w:space="0" w:color="auto"/>
              <w:right w:val="single" w:sz="4" w:space="0" w:color="auto"/>
            </w:tcBorders>
            <w:vAlign w:val="center"/>
          </w:tcPr>
          <w:p w14:paraId="67366EBA" w14:textId="77777777" w:rsidR="00C84AA6"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技术要求</w:t>
            </w:r>
          </w:p>
        </w:tc>
        <w:tc>
          <w:tcPr>
            <w:tcW w:w="2567" w:type="dxa"/>
            <w:tcBorders>
              <w:top w:val="single" w:sz="4" w:space="0" w:color="auto"/>
              <w:left w:val="single" w:sz="4" w:space="0" w:color="auto"/>
              <w:bottom w:val="single" w:sz="4" w:space="0" w:color="auto"/>
              <w:right w:val="single" w:sz="4" w:space="0" w:color="auto"/>
            </w:tcBorders>
            <w:vAlign w:val="center"/>
          </w:tcPr>
          <w:p w14:paraId="2E42B927" w14:textId="77777777" w:rsidR="00C84AA6"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备注</w:t>
            </w:r>
          </w:p>
        </w:tc>
      </w:tr>
      <w:tr w:rsidR="00C84AA6" w14:paraId="3F54700D" w14:textId="77777777">
        <w:trPr>
          <w:trHeight w:val="454"/>
        </w:trPr>
        <w:tc>
          <w:tcPr>
            <w:tcW w:w="676" w:type="dxa"/>
            <w:tcBorders>
              <w:top w:val="single" w:sz="4" w:space="0" w:color="auto"/>
              <w:left w:val="single" w:sz="4" w:space="0" w:color="auto"/>
              <w:bottom w:val="single" w:sz="4" w:space="0" w:color="auto"/>
              <w:right w:val="single" w:sz="4" w:space="0" w:color="auto"/>
            </w:tcBorders>
            <w:vAlign w:val="center"/>
          </w:tcPr>
          <w:p w14:paraId="4FC9911A" w14:textId="77777777" w:rsidR="00C84AA6" w:rsidRDefault="00000000">
            <w:pPr>
              <w:rPr>
                <w:rFonts w:cs="Calibri"/>
                <w:kern w:val="0"/>
                <w:szCs w:val="21"/>
              </w:rPr>
            </w:pPr>
            <w:r>
              <w:rPr>
                <w:rFonts w:cs="Calibri"/>
                <w:kern w:val="0"/>
                <w:szCs w:val="21"/>
              </w:rPr>
              <w:t>1</w:t>
            </w:r>
          </w:p>
        </w:tc>
        <w:tc>
          <w:tcPr>
            <w:tcW w:w="1425" w:type="dxa"/>
            <w:tcBorders>
              <w:top w:val="single" w:sz="4" w:space="0" w:color="auto"/>
              <w:left w:val="single" w:sz="4" w:space="0" w:color="auto"/>
              <w:bottom w:val="single" w:sz="4" w:space="0" w:color="auto"/>
              <w:right w:val="single" w:sz="4" w:space="0" w:color="auto"/>
            </w:tcBorders>
            <w:vAlign w:val="center"/>
          </w:tcPr>
          <w:p w14:paraId="02D06B04" w14:textId="77777777" w:rsidR="00C84AA6" w:rsidRDefault="00000000">
            <w:r>
              <w:rPr>
                <w:rFonts w:hint="eastAsia"/>
              </w:rPr>
              <w:t>功能组件化应用建设</w:t>
            </w:r>
          </w:p>
        </w:tc>
        <w:tc>
          <w:tcPr>
            <w:tcW w:w="676" w:type="dxa"/>
            <w:tcBorders>
              <w:top w:val="single" w:sz="4" w:space="0" w:color="auto"/>
              <w:left w:val="single" w:sz="4" w:space="0" w:color="auto"/>
              <w:bottom w:val="single" w:sz="4" w:space="0" w:color="auto"/>
              <w:right w:val="single" w:sz="4" w:space="0" w:color="auto"/>
            </w:tcBorders>
            <w:vAlign w:val="center"/>
          </w:tcPr>
          <w:p w14:paraId="10A62065" w14:textId="77777777" w:rsidR="00C84AA6" w:rsidRDefault="00000000">
            <w:r>
              <w:t>1</w:t>
            </w:r>
          </w:p>
        </w:tc>
        <w:tc>
          <w:tcPr>
            <w:tcW w:w="700" w:type="dxa"/>
            <w:tcBorders>
              <w:top w:val="single" w:sz="4" w:space="0" w:color="auto"/>
              <w:left w:val="single" w:sz="4" w:space="0" w:color="auto"/>
              <w:bottom w:val="single" w:sz="4" w:space="0" w:color="auto"/>
              <w:right w:val="single" w:sz="4" w:space="0" w:color="auto"/>
            </w:tcBorders>
            <w:vAlign w:val="center"/>
          </w:tcPr>
          <w:p w14:paraId="50356F0D" w14:textId="77777777" w:rsidR="00C84AA6" w:rsidRDefault="00000000">
            <w:r>
              <w:t>项</w:t>
            </w:r>
          </w:p>
        </w:tc>
        <w:tc>
          <w:tcPr>
            <w:tcW w:w="1213" w:type="dxa"/>
            <w:tcBorders>
              <w:top w:val="single" w:sz="4" w:space="0" w:color="auto"/>
              <w:left w:val="single" w:sz="4" w:space="0" w:color="auto"/>
              <w:bottom w:val="single" w:sz="4" w:space="0" w:color="auto"/>
              <w:right w:val="single" w:sz="4" w:space="0" w:color="auto"/>
            </w:tcBorders>
            <w:vAlign w:val="center"/>
          </w:tcPr>
          <w:p w14:paraId="2CF22495" w14:textId="77777777" w:rsidR="00C84AA6" w:rsidRDefault="00000000">
            <w:r>
              <w:rPr>
                <w:rFonts w:hint="eastAsia"/>
              </w:rPr>
              <w:t>5</w:t>
            </w:r>
            <w:r>
              <w:t>000000</w:t>
            </w:r>
          </w:p>
        </w:tc>
        <w:tc>
          <w:tcPr>
            <w:tcW w:w="2144" w:type="dxa"/>
            <w:tcBorders>
              <w:top w:val="single" w:sz="4" w:space="0" w:color="auto"/>
              <w:left w:val="single" w:sz="4" w:space="0" w:color="auto"/>
              <w:bottom w:val="single" w:sz="4" w:space="0" w:color="auto"/>
              <w:right w:val="single" w:sz="4" w:space="0" w:color="auto"/>
            </w:tcBorders>
            <w:vAlign w:val="center"/>
          </w:tcPr>
          <w:p w14:paraId="60724051" w14:textId="77777777" w:rsidR="00C84AA6" w:rsidRDefault="00000000">
            <w:pPr>
              <w:jc w:val="left"/>
              <w:rPr>
                <w:rFonts w:cs="Calibri"/>
                <w:kern w:val="0"/>
                <w:szCs w:val="21"/>
              </w:rPr>
            </w:pPr>
            <w:r>
              <w:rPr>
                <w:rFonts w:cs="Calibri"/>
                <w:kern w:val="0"/>
                <w:szCs w:val="21"/>
              </w:rPr>
              <w:t>详见</w:t>
            </w:r>
            <w:r>
              <w:rPr>
                <w:rFonts w:cs="Calibri"/>
                <w:kern w:val="0"/>
                <w:szCs w:val="21"/>
              </w:rPr>
              <w:t>“</w:t>
            </w:r>
            <w:r>
              <w:rPr>
                <w:rFonts w:cs="Calibri"/>
                <w:color w:val="000000" w:themeColor="text1"/>
              </w:rPr>
              <w:t>第二部分</w:t>
            </w:r>
            <w:r>
              <w:rPr>
                <w:rFonts w:cs="Calibri"/>
                <w:color w:val="000000" w:themeColor="text1"/>
              </w:rPr>
              <w:t xml:space="preserve"> </w:t>
            </w:r>
            <w:r>
              <w:rPr>
                <w:rFonts w:cs="Calibri" w:hint="eastAsia"/>
                <w:color w:val="000000" w:themeColor="text1"/>
              </w:rPr>
              <w:t>技术要求</w:t>
            </w:r>
            <w:r>
              <w:rPr>
                <w:rFonts w:cs="Calibri"/>
                <w:kern w:val="0"/>
                <w:szCs w:val="21"/>
              </w:rPr>
              <w:t>”</w:t>
            </w:r>
            <w:r>
              <w:rPr>
                <w:rFonts w:cs="Calibri"/>
                <w:kern w:val="0"/>
                <w:szCs w:val="21"/>
              </w:rPr>
              <w:t>。</w:t>
            </w:r>
          </w:p>
        </w:tc>
        <w:tc>
          <w:tcPr>
            <w:tcW w:w="2567" w:type="dxa"/>
            <w:vAlign w:val="center"/>
          </w:tcPr>
          <w:p w14:paraId="1A1A5B9D" w14:textId="0358BF15" w:rsidR="00C84AA6" w:rsidRDefault="00000000">
            <w:pPr>
              <w:rPr>
                <w:rFonts w:cs="Calibri"/>
                <w:kern w:val="0"/>
                <w:szCs w:val="21"/>
              </w:rPr>
            </w:pPr>
            <w:r>
              <w:rPr>
                <w:rFonts w:cs="Calibri"/>
                <w:kern w:val="0"/>
                <w:szCs w:val="21"/>
              </w:rPr>
              <w:t>依据：</w:t>
            </w:r>
            <w:r w:rsidR="00E7394C">
              <w:rPr>
                <w:rFonts w:cs="Calibri" w:hint="eastAsia"/>
                <w:kern w:val="0"/>
                <w:szCs w:val="21"/>
              </w:rPr>
              <w:t>[2023]33746</w:t>
            </w:r>
            <w:r w:rsidR="00E7394C">
              <w:rPr>
                <w:rFonts w:cs="Calibri" w:hint="eastAsia"/>
                <w:kern w:val="0"/>
                <w:szCs w:val="21"/>
              </w:rPr>
              <w:t>号</w:t>
            </w:r>
            <w:r>
              <w:rPr>
                <w:rFonts w:cs="Calibri"/>
                <w:kern w:val="0"/>
                <w:szCs w:val="21"/>
              </w:rPr>
              <w:t>；</w:t>
            </w:r>
          </w:p>
          <w:p w14:paraId="00395701" w14:textId="77777777" w:rsidR="00C84AA6" w:rsidRDefault="00000000">
            <w:pPr>
              <w:rPr>
                <w:rFonts w:cs="Calibri"/>
                <w:kern w:val="0"/>
                <w:szCs w:val="21"/>
              </w:rPr>
            </w:pPr>
            <w:r>
              <w:rPr>
                <w:rFonts w:cs="Calibri"/>
                <w:color w:val="000000" w:themeColor="text1"/>
              </w:rPr>
              <w:t>▲</w:t>
            </w:r>
            <w:r>
              <w:rPr>
                <w:rFonts w:cs="Calibri"/>
                <w:kern w:val="0"/>
                <w:szCs w:val="21"/>
              </w:rPr>
              <w:t>最高限价：</w:t>
            </w:r>
            <w:r>
              <w:rPr>
                <w:rFonts w:hint="eastAsia"/>
              </w:rPr>
              <w:t>5</w:t>
            </w:r>
            <w:r>
              <w:t>000000</w:t>
            </w:r>
            <w:r>
              <w:rPr>
                <w:rFonts w:cs="Calibri"/>
                <w:kern w:val="0"/>
                <w:szCs w:val="21"/>
              </w:rPr>
              <w:t>元；</w:t>
            </w:r>
          </w:p>
          <w:p w14:paraId="32CB60FC" w14:textId="77777777" w:rsidR="00C84AA6" w:rsidRDefault="00000000">
            <w:pPr>
              <w:rPr>
                <w:rFonts w:cs="Calibri"/>
                <w:kern w:val="0"/>
                <w:szCs w:val="21"/>
              </w:rPr>
            </w:pPr>
            <w:r>
              <w:rPr>
                <w:rFonts w:cs="Calibri"/>
                <w:kern w:val="0"/>
                <w:szCs w:val="21"/>
              </w:rPr>
              <w:t>类型：政府购买服务项目。</w:t>
            </w:r>
          </w:p>
        </w:tc>
      </w:tr>
    </w:tbl>
    <w:p w14:paraId="255B760B" w14:textId="77777777" w:rsidR="00C84AA6" w:rsidRDefault="00000000">
      <w:pPr>
        <w:pStyle w:val="2"/>
        <w:ind w:firstLine="420"/>
        <w:rPr>
          <w:rFonts w:cs="Calibri"/>
          <w:color w:val="000000" w:themeColor="text1"/>
        </w:rPr>
      </w:pPr>
      <w:r>
        <w:rPr>
          <w:rFonts w:cs="Calibri" w:hint="eastAsia"/>
          <w:color w:val="000000" w:themeColor="text1"/>
        </w:rPr>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6436"/>
        <w:gridCol w:w="882"/>
        <w:gridCol w:w="1026"/>
      </w:tblGrid>
      <w:tr w:rsidR="00C84AA6" w14:paraId="41AA2954"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40CC5D3C" w14:textId="77777777" w:rsidR="00C84AA6" w:rsidRDefault="00000000">
            <w:pPr>
              <w:widowControl/>
              <w:adjustRightInd w:val="0"/>
              <w:jc w:val="center"/>
              <w:rPr>
                <w:rFonts w:ascii="黑体" w:eastAsia="黑体" w:hAnsi="黑体" w:cs="黑体"/>
                <w:color w:val="000000" w:themeColor="text1"/>
                <w:kern w:val="0"/>
                <w:szCs w:val="21"/>
              </w:rPr>
            </w:pPr>
            <w:r>
              <w:rPr>
                <w:rFonts w:ascii="黑体" w:eastAsia="黑体" w:hAnsi="黑体" w:cs="黑体" w:hint="eastAsia"/>
                <w:color w:val="000000" w:themeColor="text1"/>
                <w:kern w:val="0"/>
                <w:szCs w:val="21"/>
              </w:rPr>
              <w:t>序号</w:t>
            </w:r>
          </w:p>
        </w:tc>
        <w:tc>
          <w:tcPr>
            <w:tcW w:w="6606" w:type="dxa"/>
            <w:tcBorders>
              <w:top w:val="single" w:sz="4" w:space="0" w:color="auto"/>
              <w:left w:val="single" w:sz="4" w:space="0" w:color="auto"/>
              <w:bottom w:val="single" w:sz="4" w:space="0" w:color="auto"/>
              <w:right w:val="single" w:sz="4" w:space="0" w:color="auto"/>
            </w:tcBorders>
            <w:vAlign w:val="center"/>
          </w:tcPr>
          <w:p w14:paraId="7B21AD72" w14:textId="77777777" w:rsidR="00C84AA6" w:rsidRDefault="00000000">
            <w:pPr>
              <w:widowControl/>
              <w:adjustRightInd w:val="0"/>
              <w:jc w:val="center"/>
              <w:rPr>
                <w:rFonts w:ascii="黑体" w:eastAsia="黑体" w:hAnsi="黑体" w:cs="黑体"/>
                <w:color w:val="000000" w:themeColor="text1"/>
                <w:kern w:val="0"/>
                <w:szCs w:val="21"/>
              </w:rPr>
            </w:pPr>
            <w:r>
              <w:rPr>
                <w:rFonts w:ascii="黑体" w:eastAsia="黑体" w:hAnsi="黑体" w:cs="黑体" w:hint="eastAsia"/>
                <w:color w:val="000000" w:themeColor="text1"/>
                <w:kern w:val="0"/>
                <w:szCs w:val="21"/>
              </w:rPr>
              <w:t>内容名称</w:t>
            </w:r>
          </w:p>
        </w:tc>
        <w:tc>
          <w:tcPr>
            <w:tcW w:w="900" w:type="dxa"/>
            <w:tcBorders>
              <w:top w:val="single" w:sz="4" w:space="0" w:color="auto"/>
              <w:left w:val="single" w:sz="4" w:space="0" w:color="auto"/>
              <w:bottom w:val="single" w:sz="4" w:space="0" w:color="auto"/>
              <w:right w:val="single" w:sz="4" w:space="0" w:color="auto"/>
            </w:tcBorders>
            <w:vAlign w:val="center"/>
          </w:tcPr>
          <w:p w14:paraId="5607E8C5" w14:textId="77777777" w:rsidR="00C84AA6" w:rsidRDefault="00000000">
            <w:pPr>
              <w:widowControl/>
              <w:adjustRightInd w:val="0"/>
              <w:jc w:val="center"/>
              <w:rPr>
                <w:rFonts w:ascii="黑体" w:eastAsia="黑体" w:hAnsi="黑体" w:cs="黑体"/>
                <w:color w:val="000000" w:themeColor="text1"/>
                <w:kern w:val="0"/>
                <w:szCs w:val="21"/>
              </w:rPr>
            </w:pPr>
            <w:r>
              <w:rPr>
                <w:rFonts w:ascii="黑体" w:eastAsia="黑体" w:hAnsi="黑体" w:cs="黑体" w:hint="eastAsia"/>
                <w:color w:val="000000" w:themeColor="text1"/>
                <w:kern w:val="0"/>
                <w:szCs w:val="21"/>
              </w:rPr>
              <w:t>数量</w:t>
            </w:r>
          </w:p>
        </w:tc>
        <w:tc>
          <w:tcPr>
            <w:tcW w:w="1048" w:type="dxa"/>
            <w:tcBorders>
              <w:top w:val="single" w:sz="4" w:space="0" w:color="auto"/>
              <w:left w:val="single" w:sz="4" w:space="0" w:color="auto"/>
              <w:bottom w:val="single" w:sz="4" w:space="0" w:color="auto"/>
              <w:right w:val="single" w:sz="4" w:space="0" w:color="auto"/>
            </w:tcBorders>
            <w:vAlign w:val="center"/>
          </w:tcPr>
          <w:p w14:paraId="0879BF3D" w14:textId="77777777" w:rsidR="00C84AA6" w:rsidRDefault="00000000">
            <w:pPr>
              <w:widowControl/>
              <w:adjustRightInd w:val="0"/>
              <w:jc w:val="center"/>
              <w:rPr>
                <w:rFonts w:ascii="黑体" w:eastAsia="黑体" w:hAnsi="黑体" w:cs="黑体"/>
                <w:color w:val="000000" w:themeColor="text1"/>
                <w:kern w:val="0"/>
                <w:szCs w:val="21"/>
              </w:rPr>
            </w:pPr>
            <w:r>
              <w:rPr>
                <w:rFonts w:ascii="黑体" w:eastAsia="黑体" w:hAnsi="黑体" w:cs="黑体" w:hint="eastAsia"/>
                <w:color w:val="000000" w:themeColor="text1"/>
                <w:kern w:val="0"/>
                <w:szCs w:val="21"/>
              </w:rPr>
              <w:t>单位</w:t>
            </w:r>
          </w:p>
        </w:tc>
      </w:tr>
      <w:tr w:rsidR="00C84AA6" w14:paraId="148A7265"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38004EC3" w14:textId="77777777" w:rsidR="00C84AA6" w:rsidRDefault="00000000">
            <w:pPr>
              <w:widowControl/>
              <w:adjustRightInd w:val="0"/>
              <w:jc w:val="center"/>
              <w:rPr>
                <w:rFonts w:cs="Calibri"/>
                <w:color w:val="000000" w:themeColor="text1"/>
                <w:kern w:val="0"/>
                <w:szCs w:val="21"/>
              </w:rPr>
            </w:pPr>
            <w:r>
              <w:rPr>
                <w:rFonts w:cs="Calibri" w:hint="eastAsia"/>
                <w:color w:val="000000" w:themeColor="text1"/>
                <w:kern w:val="0"/>
                <w:szCs w:val="21"/>
              </w:rPr>
              <w:t>1</w:t>
            </w:r>
          </w:p>
        </w:tc>
        <w:tc>
          <w:tcPr>
            <w:tcW w:w="6606" w:type="dxa"/>
            <w:tcBorders>
              <w:top w:val="single" w:sz="4" w:space="0" w:color="auto"/>
              <w:left w:val="single" w:sz="4" w:space="0" w:color="auto"/>
              <w:bottom w:val="single" w:sz="4" w:space="0" w:color="auto"/>
              <w:right w:val="single" w:sz="4" w:space="0" w:color="auto"/>
            </w:tcBorders>
            <w:vAlign w:val="center"/>
          </w:tcPr>
          <w:p w14:paraId="7EDA611C" w14:textId="77777777" w:rsidR="00C84AA6" w:rsidRDefault="00000000">
            <w:r>
              <w:rPr>
                <w:rFonts w:hint="eastAsia"/>
              </w:rPr>
              <w:t>功能组件化应用建设</w:t>
            </w:r>
          </w:p>
        </w:tc>
        <w:tc>
          <w:tcPr>
            <w:tcW w:w="900" w:type="dxa"/>
            <w:tcBorders>
              <w:top w:val="single" w:sz="4" w:space="0" w:color="auto"/>
              <w:left w:val="single" w:sz="4" w:space="0" w:color="auto"/>
              <w:bottom w:val="single" w:sz="4" w:space="0" w:color="auto"/>
              <w:right w:val="single" w:sz="4" w:space="0" w:color="auto"/>
            </w:tcBorders>
            <w:vAlign w:val="center"/>
          </w:tcPr>
          <w:p w14:paraId="1ACC59F3" w14:textId="77777777" w:rsidR="00C84AA6" w:rsidRDefault="00000000">
            <w:r>
              <w:t>1</w:t>
            </w:r>
          </w:p>
        </w:tc>
        <w:tc>
          <w:tcPr>
            <w:tcW w:w="1048" w:type="dxa"/>
            <w:tcBorders>
              <w:top w:val="single" w:sz="4" w:space="0" w:color="auto"/>
              <w:left w:val="single" w:sz="4" w:space="0" w:color="auto"/>
              <w:bottom w:val="single" w:sz="4" w:space="0" w:color="auto"/>
              <w:right w:val="single" w:sz="4" w:space="0" w:color="auto"/>
            </w:tcBorders>
            <w:vAlign w:val="center"/>
          </w:tcPr>
          <w:p w14:paraId="2CA36C9C" w14:textId="77777777" w:rsidR="00C84AA6" w:rsidRDefault="00000000">
            <w:r>
              <w:t>项</w:t>
            </w:r>
          </w:p>
        </w:tc>
      </w:tr>
    </w:tbl>
    <w:p w14:paraId="1E533861" w14:textId="77777777" w:rsidR="00C84AA6" w:rsidRDefault="00000000">
      <w:pPr>
        <w:pStyle w:val="2"/>
        <w:ind w:firstLine="420"/>
        <w:rPr>
          <w:rFonts w:cs="Calibri"/>
        </w:rPr>
      </w:pPr>
      <w:r>
        <w:rPr>
          <w:rFonts w:cs="Calibri"/>
        </w:rPr>
        <w:t>第二部分</w:t>
      </w:r>
      <w:r>
        <w:rPr>
          <w:rFonts w:cs="Calibri"/>
        </w:rPr>
        <w:t xml:space="preserve"> </w:t>
      </w:r>
      <w:r>
        <w:rPr>
          <w:rFonts w:cs="Calibri" w:hint="eastAsia"/>
        </w:rPr>
        <w:t>技术要求</w:t>
      </w:r>
    </w:p>
    <w:p w14:paraId="79A690BD" w14:textId="77777777" w:rsidR="00C84AA6" w:rsidRDefault="00000000">
      <w:pPr>
        <w:pStyle w:val="2"/>
        <w:ind w:firstLine="420"/>
      </w:pPr>
      <w:r>
        <w:rPr>
          <w:rFonts w:hint="eastAsia"/>
        </w:rPr>
        <w:t>一、采购标的需执行的标准</w:t>
      </w:r>
    </w:p>
    <w:p w14:paraId="060BA903" w14:textId="77777777" w:rsidR="00C84AA6" w:rsidRDefault="00000000">
      <w:pPr>
        <w:ind w:firstLineChars="200" w:firstLine="420"/>
      </w:pPr>
      <w:r>
        <w:rPr>
          <w:rFonts w:hint="eastAsia"/>
        </w:rPr>
        <w:t>符合法律法规，满足国家、行业相关标准的要求，鼓励使用市场自主制定的团体标准。</w:t>
      </w:r>
    </w:p>
    <w:p w14:paraId="085F7F6E" w14:textId="77777777" w:rsidR="00C84AA6" w:rsidRDefault="00000000">
      <w:pPr>
        <w:ind w:firstLineChars="200" w:firstLine="420"/>
      </w:pPr>
      <w:r>
        <w:rPr>
          <w:rFonts w:hint="eastAsia"/>
        </w:rPr>
        <w:t>1</w:t>
      </w:r>
      <w:r>
        <w:rPr>
          <w:rFonts w:hint="eastAsia"/>
        </w:rPr>
        <w:t>、国家规定的标准及规范，按最新的标准及规范执行。</w:t>
      </w:r>
    </w:p>
    <w:p w14:paraId="52A8604C" w14:textId="77777777" w:rsidR="00C84AA6" w:rsidRDefault="00000000">
      <w:pPr>
        <w:ind w:firstLineChars="200" w:firstLine="420"/>
      </w:pPr>
      <w:r>
        <w:rPr>
          <w:rFonts w:hint="eastAsia"/>
        </w:rPr>
        <w:t>2</w:t>
      </w:r>
      <w:r>
        <w:rPr>
          <w:rFonts w:hint="eastAsia"/>
        </w:rPr>
        <w:t>、行业标准及规范，按最新的标准及规范执行。</w:t>
      </w:r>
    </w:p>
    <w:p w14:paraId="20832C70" w14:textId="77777777" w:rsidR="00C84AA6" w:rsidRDefault="00000000">
      <w:pPr>
        <w:ind w:firstLineChars="200" w:firstLine="420"/>
      </w:pPr>
      <w:r>
        <w:rPr>
          <w:rFonts w:hint="eastAsia"/>
        </w:rPr>
        <w:t>3</w:t>
      </w:r>
      <w:r>
        <w:rPr>
          <w:rFonts w:hint="eastAsia"/>
        </w:rPr>
        <w:t>、与服务有关的材料设备质量应符合中华人民共和国及产品品牌所在国的有关质量标准，上述标准如有不一致，执行两者中更严格的标准。</w:t>
      </w:r>
    </w:p>
    <w:p w14:paraId="634C7C95" w14:textId="77777777" w:rsidR="00C84AA6" w:rsidRDefault="00000000">
      <w:pPr>
        <w:ind w:firstLineChars="200" w:firstLine="420"/>
      </w:pPr>
      <w:r>
        <w:rPr>
          <w:rFonts w:hint="eastAsia"/>
        </w:rPr>
        <w:t>4</w:t>
      </w:r>
      <w:r>
        <w:rPr>
          <w:rFonts w:hint="eastAsia"/>
        </w:rPr>
        <w:t>、其它相关标准及规范，按最新的标准及规范执行。</w:t>
      </w:r>
    </w:p>
    <w:p w14:paraId="08544D4E" w14:textId="77777777" w:rsidR="00C84AA6" w:rsidRDefault="00000000">
      <w:pPr>
        <w:pStyle w:val="2"/>
        <w:ind w:firstLine="420"/>
      </w:pPr>
      <w:r>
        <w:rPr>
          <w:rFonts w:hint="eastAsia"/>
        </w:rPr>
        <w:t>二、建设目标</w:t>
      </w:r>
    </w:p>
    <w:p w14:paraId="25264F67" w14:textId="77777777" w:rsidR="00C84AA6" w:rsidRDefault="00000000">
      <w:pPr>
        <w:ind w:firstLineChars="200" w:firstLine="420"/>
      </w:pPr>
      <w:r>
        <w:rPr>
          <w:rFonts w:hint="eastAsia"/>
        </w:rPr>
        <w:t>紧扣全省数字化改革新要求，紧贴共同富裕示范区建设新需求，紧盯“数字发改”</w:t>
      </w:r>
      <w:r>
        <w:rPr>
          <w:rFonts w:hint="eastAsia"/>
        </w:rPr>
        <w:t>2.0</w:t>
      </w:r>
      <w:r>
        <w:rPr>
          <w:rFonts w:hint="eastAsia"/>
        </w:rPr>
        <w:t>建设“大平台、大系统、移动应用”新方向，按照“半年完成搭建、一年基本贯通、持续增添动能”的总目标，通过</w:t>
      </w:r>
      <w:r>
        <w:rPr>
          <w:rFonts w:hint="eastAsia"/>
        </w:rPr>
        <w:t>1</w:t>
      </w:r>
      <w:r>
        <w:rPr>
          <w:rFonts w:hint="eastAsia"/>
        </w:rPr>
        <w:t>年时间，建成“发改大脑”</w:t>
      </w:r>
      <w:r>
        <w:rPr>
          <w:rFonts w:hint="eastAsia"/>
        </w:rPr>
        <w:t>1.0</w:t>
      </w:r>
      <w:r>
        <w:rPr>
          <w:rFonts w:hint="eastAsia"/>
        </w:rPr>
        <w:t>版本，发改系统战略目标选择和管理、战术任务确定和落实能力显著增强，发改领域治理体系和治理能力现代化显著提升。</w:t>
      </w:r>
    </w:p>
    <w:p w14:paraId="49C0E062" w14:textId="77777777" w:rsidR="00C84AA6" w:rsidRDefault="00000000">
      <w:pPr>
        <w:ind w:firstLineChars="200" w:firstLine="420"/>
      </w:pPr>
      <w:r>
        <w:rPr>
          <w:rFonts w:hint="eastAsia"/>
        </w:rPr>
        <w:t>以工作需求高频事项为切入口，建设整合</w:t>
      </w:r>
      <w:r>
        <w:rPr>
          <w:rFonts w:hint="eastAsia"/>
        </w:rPr>
        <w:t>OA</w:t>
      </w:r>
      <w:r>
        <w:rPr>
          <w:rFonts w:hint="eastAsia"/>
        </w:rPr>
        <w:t>业务融合大脑，围绕办公协同，实现主要业务事项全程网上赋能发改系统高效协同办公，打造“发改大脑”移动端，实现大脑部分功能与委</w:t>
      </w:r>
      <w:r>
        <w:rPr>
          <w:rFonts w:hint="eastAsia"/>
        </w:rPr>
        <w:t>OA</w:t>
      </w:r>
      <w:r>
        <w:rPr>
          <w:rFonts w:hint="eastAsia"/>
        </w:rPr>
        <w:t>移动端融合一体。</w:t>
      </w:r>
    </w:p>
    <w:p w14:paraId="076CF1C3" w14:textId="77777777" w:rsidR="00C84AA6" w:rsidRDefault="00000000">
      <w:pPr>
        <w:ind w:firstLineChars="200" w:firstLine="420"/>
      </w:pPr>
      <w:r>
        <w:rPr>
          <w:rFonts w:hint="eastAsia"/>
        </w:rPr>
        <w:t>建设敏捷型组件集成台，实现开发基础组件、调度台调度组件、核心业务组件、</w:t>
      </w:r>
      <w:r>
        <w:rPr>
          <w:rFonts w:hint="eastAsia"/>
        </w:rPr>
        <w:t>OA</w:t>
      </w:r>
      <w:r>
        <w:rPr>
          <w:rFonts w:hint="eastAsia"/>
        </w:rPr>
        <w:t>外化组件、一件事组件集等组件单元，形成“双屏”（核心业务屏、管理调度屏）工作的实用化落点应用，逐步实现管理调度屏、核心业务屏的自助搭建，推动“发改大脑”省市贯通协同共工作，横向多跨协同工作的开展与深化。</w:t>
      </w:r>
    </w:p>
    <w:p w14:paraId="7983775D" w14:textId="77777777" w:rsidR="00C84AA6" w:rsidRDefault="00000000">
      <w:pPr>
        <w:ind w:firstLineChars="200" w:firstLine="420"/>
      </w:pPr>
      <w:r>
        <w:rPr>
          <w:rFonts w:hint="eastAsia"/>
        </w:rPr>
        <w:t>构建发改委各处室（单位）多角度、全过程、可视化推进工作的对应条抓块统中心，形成省级发改处室（单位）条抓中心，地市及区县块统中心，实现省市县三级工作一贯到底、任务同频共振、上下协同发力，为目标赋能，推进重点、破解难点、展示亮点，重塑全省发改系统管理方式和治理体系，辅助用户随时了解委内各处室工作情况及成果，增加委内各处室间工作黏性。</w:t>
      </w:r>
    </w:p>
    <w:p w14:paraId="43872D76" w14:textId="77777777" w:rsidR="00C84AA6" w:rsidRDefault="00000000">
      <w:pPr>
        <w:ind w:firstLineChars="200" w:firstLine="420"/>
      </w:pPr>
      <w:r>
        <w:rPr>
          <w:rFonts w:hint="eastAsia"/>
        </w:rPr>
        <w:t>基于“发改大脑”省市贯通协同的背景，聚焦横向多跨协同、纵向条块联动、内部高效管理等要求，明确设计目标、功能框架，开发模块化敏捷配置平台，形成“发改大脑”“条抓块统”工作的实用化落点应用，逐步实现条抓块统管理调度台自助搭建，推动“发改大脑”省市贯通协同共工作，横向多跨协同工作的开展与深化。</w:t>
      </w:r>
    </w:p>
    <w:p w14:paraId="33E7D951" w14:textId="77777777" w:rsidR="00C84AA6" w:rsidRDefault="00000000">
      <w:pPr>
        <w:pStyle w:val="2"/>
        <w:ind w:firstLine="420"/>
      </w:pPr>
      <w:r>
        <w:rPr>
          <w:rFonts w:hint="eastAsia"/>
        </w:rPr>
        <w:lastRenderedPageBreak/>
        <w:t>三、</w:t>
      </w:r>
      <w:r>
        <w:rPr>
          <w:rFonts w:hint="eastAsia"/>
        </w:rPr>
        <w:softHyphen/>
      </w:r>
      <w:r>
        <w:rPr>
          <w:rFonts w:hint="eastAsia"/>
        </w:rPr>
        <w:t>项目建设需求</w:t>
      </w:r>
    </w:p>
    <w:p w14:paraId="6088BCE9" w14:textId="77777777" w:rsidR="00C84AA6" w:rsidRDefault="00000000">
      <w:pPr>
        <w:pStyle w:val="3"/>
        <w:ind w:firstLine="420"/>
      </w:pPr>
      <w:r>
        <w:rPr>
          <w:rFonts w:hint="eastAsia"/>
        </w:rPr>
        <w:t>1</w:t>
      </w:r>
      <w:r>
        <w:rPr>
          <w:rFonts w:hint="eastAsia"/>
        </w:rPr>
        <w:t>、</w:t>
      </w:r>
      <w:r>
        <w:rPr>
          <w:rFonts w:hint="eastAsia"/>
        </w:rPr>
        <w:t>OA</w:t>
      </w:r>
      <w:r>
        <w:rPr>
          <w:rFonts w:hint="eastAsia"/>
        </w:rPr>
        <w:t>业务功能整合提升</w:t>
      </w:r>
    </w:p>
    <w:p w14:paraId="78C4113B" w14:textId="77777777" w:rsidR="00C84AA6" w:rsidRDefault="00000000">
      <w:pPr>
        <w:ind w:firstLineChars="200" w:firstLine="420"/>
      </w:pPr>
      <w:r>
        <w:rPr>
          <w:rFonts w:hint="eastAsia"/>
        </w:rPr>
        <w:t>以工作需求高频事项为切入口，整合建设</w:t>
      </w:r>
      <w:r>
        <w:rPr>
          <w:rFonts w:hint="eastAsia"/>
        </w:rPr>
        <w:t>OA</w:t>
      </w:r>
      <w:r>
        <w:rPr>
          <w:rFonts w:hint="eastAsia"/>
        </w:rPr>
        <w:t>业务融合，主要包括系统用户融合、界面融合、数据融合、消息融合、功能融合及升级、外部系统对接、访客预约等，实现主要业务事项在大脑中全程网上高效协同办公。</w:t>
      </w:r>
    </w:p>
    <w:p w14:paraId="14D5F56E" w14:textId="77777777" w:rsidR="00C84AA6" w:rsidRDefault="00000000">
      <w:pPr>
        <w:pStyle w:val="3"/>
        <w:ind w:firstLine="420"/>
      </w:pPr>
      <w:r>
        <w:rPr>
          <w:rFonts w:hint="eastAsia"/>
        </w:rPr>
        <w:t>2</w:t>
      </w:r>
      <w:r>
        <w:rPr>
          <w:rFonts w:hint="eastAsia"/>
        </w:rPr>
        <w:t>、敏捷型组件集成台建设</w:t>
      </w:r>
    </w:p>
    <w:p w14:paraId="6F352D23" w14:textId="77777777" w:rsidR="00C84AA6" w:rsidRDefault="00000000">
      <w:pPr>
        <w:ind w:firstLineChars="200" w:firstLine="420"/>
      </w:pPr>
      <w:r>
        <w:rPr>
          <w:rFonts w:hint="eastAsia"/>
        </w:rPr>
        <w:t>围绕“调度管理”为目标，通过梳理委内业务，形成一批可复用的组件。应支撑各级发改通过拖拉拽构建管理调度屏。按照组件、素材、数据包、配置台进行划分，按照用户友好、操作便捷的要求，建设两屏配置、组件库、组件配置、数据包管理、图标管理、图片管理等功能，形成基础组件不少于</w:t>
      </w:r>
      <w:r>
        <w:rPr>
          <w:rFonts w:hint="eastAsia"/>
        </w:rPr>
        <w:t>30</w:t>
      </w:r>
      <w:r>
        <w:rPr>
          <w:rFonts w:hint="eastAsia"/>
        </w:rPr>
        <w:t>个，功能组件不少于</w:t>
      </w:r>
      <w:r>
        <w:rPr>
          <w:rFonts w:hint="eastAsia"/>
        </w:rPr>
        <w:t>50</w:t>
      </w:r>
      <w:r>
        <w:rPr>
          <w:rFonts w:hint="eastAsia"/>
        </w:rPr>
        <w:t>个。支持用户通过拖拉拽即可快速开展处室屏配置工作，为省市县三级发改用户提供自主配置功能。</w:t>
      </w:r>
    </w:p>
    <w:p w14:paraId="6611900C" w14:textId="77777777" w:rsidR="00C84AA6" w:rsidRDefault="00000000">
      <w:pPr>
        <w:ind w:firstLineChars="200" w:firstLine="420"/>
      </w:pPr>
      <w:r>
        <w:rPr>
          <w:rFonts w:hint="eastAsia"/>
        </w:rPr>
        <w:t>建设组件一本账管理系统实现组件从谋划、设计、建设、上架、运营、退出等全生命周期进行在线管理。谋划实现对省市县三级需要建设组件进行需求登记、评审；设计实现对谋划确定组件进行设计阶段工作跟踪，并对设计效果图和设计方案进行评审；建设是实现对组件开发实施的全过程跟踪；上架是实现组件上线发布；运营是实现对组件的日常使用情况进行监测使用频度、接入数量等并支持退出机制。</w:t>
      </w:r>
    </w:p>
    <w:p w14:paraId="4AD011C6" w14:textId="77777777" w:rsidR="00C84AA6" w:rsidRDefault="00000000">
      <w:pPr>
        <w:pStyle w:val="3"/>
        <w:ind w:firstLine="420"/>
      </w:pPr>
      <w:r>
        <w:rPr>
          <w:rFonts w:hint="eastAsia"/>
        </w:rPr>
        <w:t>3</w:t>
      </w:r>
      <w:r>
        <w:rPr>
          <w:rFonts w:hint="eastAsia"/>
        </w:rPr>
        <w:t>、条抓块统建设</w:t>
      </w:r>
    </w:p>
    <w:p w14:paraId="2B46A49C" w14:textId="77777777" w:rsidR="00C84AA6" w:rsidRDefault="00000000">
      <w:pPr>
        <w:ind w:firstLineChars="200" w:firstLine="420"/>
      </w:pPr>
      <w:r>
        <w:rPr>
          <w:rFonts w:hint="eastAsia"/>
        </w:rPr>
        <w:t>基于每个处室（</w:t>
      </w:r>
      <w:r>
        <w:rPr>
          <w:rFonts w:hint="eastAsia"/>
        </w:rPr>
        <w:t>35</w:t>
      </w:r>
      <w:r>
        <w:rPr>
          <w:rFonts w:hint="eastAsia"/>
        </w:rPr>
        <w:t>个）的核心工作、重点任务、日常工作等内容，梳理构建处室的处室屏，提升各处室工作专业化能力水平，推进发改业务落细落实。应包含业务梳理、页面设计、处室屏开发、数据集成、功能测试和条抓中心配置；实现用户体系认证和设区市及县区发改部门搭建的块统屏集成接入。</w:t>
      </w:r>
    </w:p>
    <w:p w14:paraId="5025B9AE" w14:textId="77777777" w:rsidR="00C84AA6" w:rsidRDefault="00000000">
      <w:pPr>
        <w:pStyle w:val="3"/>
        <w:ind w:firstLine="420"/>
      </w:pPr>
      <w:r>
        <w:rPr>
          <w:rFonts w:hint="eastAsia"/>
        </w:rPr>
        <w:t>4</w:t>
      </w:r>
      <w:r>
        <w:rPr>
          <w:rFonts w:hint="eastAsia"/>
        </w:rPr>
        <w:t>、大脑移动端建设</w:t>
      </w:r>
    </w:p>
    <w:p w14:paraId="52512D37" w14:textId="77777777" w:rsidR="00C84AA6" w:rsidRDefault="00000000">
      <w:pPr>
        <w:ind w:firstLineChars="200" w:firstLine="420"/>
      </w:pPr>
      <w:r>
        <w:rPr>
          <w:rFonts w:hint="eastAsia"/>
        </w:rPr>
        <w:t>基于大脑</w:t>
      </w:r>
      <w:r>
        <w:rPr>
          <w:rFonts w:hint="eastAsia"/>
        </w:rPr>
        <w:t>PC</w:t>
      </w:r>
      <w:r>
        <w:rPr>
          <w:rFonts w:hint="eastAsia"/>
        </w:rPr>
        <w:t>端功能，适配改造支撑移动模式，在委</w:t>
      </w:r>
      <w:r>
        <w:rPr>
          <w:rFonts w:hint="eastAsia"/>
        </w:rPr>
        <w:t>OA</w:t>
      </w:r>
      <w:r>
        <w:rPr>
          <w:rFonts w:hint="eastAsia"/>
        </w:rPr>
        <w:t>移动端基础上迭代首页、接入大脑的应用中心、我的家园、协同中心、委重点工作核心指标数据监测等功能，打造成大脑移动端。</w:t>
      </w:r>
    </w:p>
    <w:p w14:paraId="0F406B21" w14:textId="77777777" w:rsidR="00C84AA6" w:rsidRDefault="00000000">
      <w:pPr>
        <w:pStyle w:val="2"/>
        <w:ind w:firstLine="420"/>
      </w:pPr>
      <w:r>
        <w:rPr>
          <w:rFonts w:hint="eastAsia"/>
        </w:rPr>
        <w:t>四、项目功能清单</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3"/>
        <w:gridCol w:w="743"/>
        <w:gridCol w:w="633"/>
        <w:gridCol w:w="648"/>
        <w:gridCol w:w="6668"/>
      </w:tblGrid>
      <w:tr w:rsidR="00C84AA6" w14:paraId="513EC287" w14:textId="77777777">
        <w:trPr>
          <w:trHeight w:val="454"/>
          <w:tblHeader/>
        </w:trPr>
        <w:tc>
          <w:tcPr>
            <w:tcW w:w="490" w:type="dxa"/>
            <w:shd w:val="clear" w:color="auto" w:fill="auto"/>
            <w:noWrap/>
            <w:vAlign w:val="center"/>
          </w:tcPr>
          <w:p w14:paraId="355A83CA" w14:textId="77777777" w:rsidR="00C84AA6" w:rsidRDefault="00000000">
            <w:r>
              <w:rPr>
                <w:rFonts w:hint="eastAsia"/>
              </w:rPr>
              <w:t>序号</w:t>
            </w:r>
          </w:p>
        </w:tc>
        <w:tc>
          <w:tcPr>
            <w:tcW w:w="757" w:type="dxa"/>
            <w:shd w:val="clear" w:color="auto" w:fill="auto"/>
            <w:noWrap/>
            <w:vAlign w:val="center"/>
          </w:tcPr>
          <w:p w14:paraId="6C7EBC10" w14:textId="77777777" w:rsidR="00C84AA6" w:rsidRDefault="00000000">
            <w:r>
              <w:rPr>
                <w:rFonts w:hint="eastAsia"/>
              </w:rPr>
              <w:t>模块</w:t>
            </w:r>
          </w:p>
        </w:tc>
        <w:tc>
          <w:tcPr>
            <w:tcW w:w="1304" w:type="dxa"/>
            <w:gridSpan w:val="2"/>
            <w:shd w:val="clear" w:color="auto" w:fill="auto"/>
            <w:noWrap/>
            <w:vAlign w:val="center"/>
          </w:tcPr>
          <w:p w14:paraId="5501B04A" w14:textId="77777777" w:rsidR="00C84AA6" w:rsidRDefault="00000000">
            <w:r>
              <w:rPr>
                <w:rFonts w:hint="eastAsia"/>
              </w:rPr>
              <w:t>功能</w:t>
            </w:r>
          </w:p>
        </w:tc>
        <w:tc>
          <w:tcPr>
            <w:tcW w:w="6850" w:type="dxa"/>
            <w:shd w:val="clear" w:color="auto" w:fill="auto"/>
            <w:noWrap/>
            <w:vAlign w:val="center"/>
          </w:tcPr>
          <w:p w14:paraId="3CD4F81A" w14:textId="77777777" w:rsidR="00C84AA6" w:rsidRDefault="00000000">
            <w:r>
              <w:rPr>
                <w:rFonts w:hint="eastAsia"/>
              </w:rPr>
              <w:t>功能需求</w:t>
            </w:r>
          </w:p>
        </w:tc>
      </w:tr>
      <w:tr w:rsidR="00C84AA6" w14:paraId="409A7A81" w14:textId="77777777">
        <w:trPr>
          <w:trHeight w:val="454"/>
        </w:trPr>
        <w:tc>
          <w:tcPr>
            <w:tcW w:w="490" w:type="dxa"/>
            <w:shd w:val="clear" w:color="auto" w:fill="auto"/>
            <w:noWrap/>
            <w:vAlign w:val="center"/>
          </w:tcPr>
          <w:p w14:paraId="6FB9A103" w14:textId="77777777" w:rsidR="00C84AA6" w:rsidRDefault="00000000">
            <w:r>
              <w:rPr>
                <w:rFonts w:hint="eastAsia"/>
              </w:rPr>
              <w:t>1</w:t>
            </w:r>
          </w:p>
        </w:tc>
        <w:tc>
          <w:tcPr>
            <w:tcW w:w="757" w:type="dxa"/>
            <w:vMerge w:val="restart"/>
            <w:shd w:val="clear" w:color="auto" w:fill="auto"/>
            <w:noWrap/>
            <w:vAlign w:val="center"/>
          </w:tcPr>
          <w:p w14:paraId="3F62E67A" w14:textId="77777777" w:rsidR="00C84AA6" w:rsidRDefault="00000000">
            <w:r>
              <w:rPr>
                <w:rFonts w:hint="eastAsia"/>
              </w:rPr>
              <w:t>OA</w:t>
            </w:r>
            <w:r>
              <w:rPr>
                <w:rFonts w:hint="eastAsia"/>
              </w:rPr>
              <w:t>业务功能整合提升</w:t>
            </w:r>
          </w:p>
        </w:tc>
        <w:tc>
          <w:tcPr>
            <w:tcW w:w="1304" w:type="dxa"/>
            <w:gridSpan w:val="2"/>
            <w:shd w:val="clear" w:color="auto" w:fill="auto"/>
            <w:noWrap/>
            <w:vAlign w:val="center"/>
          </w:tcPr>
          <w:p w14:paraId="5030AFDC" w14:textId="77777777" w:rsidR="00C84AA6" w:rsidRDefault="00000000">
            <w:r>
              <w:rPr>
                <w:rFonts w:hint="eastAsia"/>
              </w:rPr>
              <w:t>系统用户融合</w:t>
            </w:r>
          </w:p>
        </w:tc>
        <w:tc>
          <w:tcPr>
            <w:tcW w:w="6850" w:type="dxa"/>
            <w:shd w:val="clear" w:color="auto" w:fill="auto"/>
            <w:noWrap/>
            <w:vAlign w:val="center"/>
          </w:tcPr>
          <w:p w14:paraId="76D76715" w14:textId="77777777" w:rsidR="00C84AA6" w:rsidRDefault="00000000">
            <w:r>
              <w:rPr>
                <w:rFonts w:hint="eastAsia"/>
              </w:rPr>
              <w:t>委</w:t>
            </w:r>
            <w:r>
              <w:rPr>
                <w:rFonts w:hint="eastAsia"/>
              </w:rPr>
              <w:t>OA</w:t>
            </w:r>
            <w:r>
              <w:rPr>
                <w:rFonts w:hint="eastAsia"/>
              </w:rPr>
              <w:t>基于浙政钉组织用户体系接入发改大脑组织用户体系实现统一入口、统一用户登录、统一功能菜单权限，实现委</w:t>
            </w:r>
            <w:r>
              <w:rPr>
                <w:rFonts w:hint="eastAsia"/>
              </w:rPr>
              <w:t>OA</w:t>
            </w:r>
            <w:r>
              <w:rPr>
                <w:rFonts w:hint="eastAsia"/>
              </w:rPr>
              <w:t>和发改大脑用户集成融合。</w:t>
            </w:r>
          </w:p>
        </w:tc>
      </w:tr>
      <w:tr w:rsidR="00C84AA6" w14:paraId="75E6799F" w14:textId="77777777">
        <w:trPr>
          <w:trHeight w:val="454"/>
        </w:trPr>
        <w:tc>
          <w:tcPr>
            <w:tcW w:w="490" w:type="dxa"/>
            <w:shd w:val="clear" w:color="auto" w:fill="auto"/>
            <w:noWrap/>
            <w:vAlign w:val="center"/>
          </w:tcPr>
          <w:p w14:paraId="015A73AB" w14:textId="77777777" w:rsidR="00C84AA6" w:rsidRDefault="00000000">
            <w:r>
              <w:rPr>
                <w:rFonts w:hint="eastAsia"/>
              </w:rPr>
              <w:t>2</w:t>
            </w:r>
          </w:p>
        </w:tc>
        <w:tc>
          <w:tcPr>
            <w:tcW w:w="757" w:type="dxa"/>
            <w:vMerge/>
            <w:shd w:val="clear" w:color="auto" w:fill="auto"/>
            <w:noWrap/>
            <w:vAlign w:val="center"/>
          </w:tcPr>
          <w:p w14:paraId="06142192" w14:textId="77777777" w:rsidR="00C84AA6" w:rsidRDefault="00C84AA6"/>
        </w:tc>
        <w:tc>
          <w:tcPr>
            <w:tcW w:w="1304" w:type="dxa"/>
            <w:gridSpan w:val="2"/>
            <w:shd w:val="clear" w:color="auto" w:fill="auto"/>
            <w:noWrap/>
            <w:vAlign w:val="center"/>
          </w:tcPr>
          <w:p w14:paraId="4D58853A" w14:textId="77777777" w:rsidR="00C84AA6" w:rsidRDefault="00000000">
            <w:r>
              <w:rPr>
                <w:rFonts w:hint="eastAsia"/>
              </w:rPr>
              <w:t>界面融合</w:t>
            </w:r>
          </w:p>
        </w:tc>
        <w:tc>
          <w:tcPr>
            <w:tcW w:w="6850" w:type="dxa"/>
            <w:shd w:val="clear" w:color="auto" w:fill="auto"/>
            <w:noWrap/>
            <w:vAlign w:val="center"/>
          </w:tcPr>
          <w:p w14:paraId="57FBE755" w14:textId="77777777" w:rsidR="00C84AA6" w:rsidRDefault="00000000">
            <w:r>
              <w:rPr>
                <w:rFonts w:hint="eastAsia"/>
              </w:rPr>
              <w:t>适配改造委</w:t>
            </w:r>
            <w:r>
              <w:rPr>
                <w:rFonts w:hint="eastAsia"/>
              </w:rPr>
              <w:t>OA</w:t>
            </w:r>
            <w:r>
              <w:rPr>
                <w:rFonts w:hint="eastAsia"/>
              </w:rPr>
              <w:t>界面风格，改造委</w:t>
            </w:r>
            <w:r>
              <w:rPr>
                <w:rFonts w:hint="eastAsia"/>
              </w:rPr>
              <w:t>OA</w:t>
            </w:r>
            <w:r>
              <w:rPr>
                <w:rFonts w:hint="eastAsia"/>
              </w:rPr>
              <w:t>前端设计，与发改大脑“我的工作台”界面风格、交互体验保持一致。基于发改大脑界面设计规范，重新设计委</w:t>
            </w:r>
            <w:r>
              <w:rPr>
                <w:rFonts w:hint="eastAsia"/>
              </w:rPr>
              <w:t>OA</w:t>
            </w:r>
            <w:r>
              <w:rPr>
                <w:rFonts w:hint="eastAsia"/>
              </w:rPr>
              <w:t>首页、列表页、详情页和各个功能模块页面，通过菜单点击、页面跳转、页面元素展示等各方面的融合，重构委</w:t>
            </w:r>
            <w:r>
              <w:rPr>
                <w:rFonts w:hint="eastAsia"/>
              </w:rPr>
              <w:t>OA</w:t>
            </w:r>
            <w:r>
              <w:rPr>
                <w:rFonts w:hint="eastAsia"/>
              </w:rPr>
              <w:t>前端交互方式，与发改大脑我的工作台无缝集成。</w:t>
            </w:r>
          </w:p>
        </w:tc>
      </w:tr>
      <w:tr w:rsidR="00C84AA6" w14:paraId="298F529A" w14:textId="77777777">
        <w:trPr>
          <w:trHeight w:val="454"/>
        </w:trPr>
        <w:tc>
          <w:tcPr>
            <w:tcW w:w="490" w:type="dxa"/>
            <w:shd w:val="clear" w:color="auto" w:fill="auto"/>
            <w:noWrap/>
            <w:vAlign w:val="center"/>
          </w:tcPr>
          <w:p w14:paraId="25D4CF7C" w14:textId="77777777" w:rsidR="00C84AA6" w:rsidRDefault="00000000">
            <w:r>
              <w:rPr>
                <w:rFonts w:hint="eastAsia"/>
              </w:rPr>
              <w:t>3</w:t>
            </w:r>
          </w:p>
        </w:tc>
        <w:tc>
          <w:tcPr>
            <w:tcW w:w="757" w:type="dxa"/>
            <w:vMerge/>
            <w:shd w:val="clear" w:color="auto" w:fill="auto"/>
            <w:noWrap/>
            <w:vAlign w:val="center"/>
          </w:tcPr>
          <w:p w14:paraId="7028924C" w14:textId="77777777" w:rsidR="00C84AA6" w:rsidRDefault="00C84AA6"/>
        </w:tc>
        <w:tc>
          <w:tcPr>
            <w:tcW w:w="1304" w:type="dxa"/>
            <w:gridSpan w:val="2"/>
            <w:shd w:val="clear" w:color="auto" w:fill="auto"/>
            <w:noWrap/>
            <w:vAlign w:val="center"/>
          </w:tcPr>
          <w:p w14:paraId="5F816E09" w14:textId="77777777" w:rsidR="00C84AA6" w:rsidRDefault="00000000">
            <w:r>
              <w:rPr>
                <w:rFonts w:hint="eastAsia"/>
              </w:rPr>
              <w:t>数据融合</w:t>
            </w:r>
          </w:p>
        </w:tc>
        <w:tc>
          <w:tcPr>
            <w:tcW w:w="6850" w:type="dxa"/>
            <w:shd w:val="clear" w:color="auto" w:fill="auto"/>
            <w:noWrap/>
            <w:vAlign w:val="center"/>
          </w:tcPr>
          <w:p w14:paraId="03673600" w14:textId="77777777" w:rsidR="00C84AA6" w:rsidRDefault="00000000">
            <w:r>
              <w:rPr>
                <w:rFonts w:hint="eastAsia"/>
              </w:rPr>
              <w:t>委</w:t>
            </w:r>
            <w:r>
              <w:rPr>
                <w:rFonts w:hint="eastAsia"/>
              </w:rPr>
              <w:t>OA</w:t>
            </w:r>
            <w:r>
              <w:rPr>
                <w:rFonts w:hint="eastAsia"/>
              </w:rPr>
              <w:t>通过提供数据接口给发改大脑和推送或提供</w:t>
            </w:r>
            <w:r>
              <w:rPr>
                <w:rFonts w:hint="eastAsia"/>
              </w:rPr>
              <w:t>OA</w:t>
            </w:r>
            <w:r>
              <w:rPr>
                <w:rFonts w:hint="eastAsia"/>
              </w:rPr>
              <w:t>办文办会等数据到发改大脑可视化数据应用台实现委</w:t>
            </w:r>
            <w:r>
              <w:rPr>
                <w:rFonts w:hint="eastAsia"/>
              </w:rPr>
              <w:t>OA</w:t>
            </w:r>
            <w:r>
              <w:rPr>
                <w:rFonts w:hint="eastAsia"/>
              </w:rPr>
              <w:t>与“发改大脑”数据深度融合。</w:t>
            </w:r>
          </w:p>
        </w:tc>
      </w:tr>
      <w:tr w:rsidR="00C84AA6" w14:paraId="2FC9E68C" w14:textId="77777777">
        <w:trPr>
          <w:trHeight w:val="454"/>
        </w:trPr>
        <w:tc>
          <w:tcPr>
            <w:tcW w:w="490" w:type="dxa"/>
            <w:shd w:val="clear" w:color="auto" w:fill="auto"/>
            <w:noWrap/>
            <w:vAlign w:val="center"/>
          </w:tcPr>
          <w:p w14:paraId="7A60A50D" w14:textId="77777777" w:rsidR="00C84AA6" w:rsidRDefault="00000000">
            <w:r>
              <w:rPr>
                <w:rFonts w:hint="eastAsia"/>
              </w:rPr>
              <w:t>4</w:t>
            </w:r>
          </w:p>
        </w:tc>
        <w:tc>
          <w:tcPr>
            <w:tcW w:w="757" w:type="dxa"/>
            <w:vMerge/>
            <w:shd w:val="clear" w:color="auto" w:fill="auto"/>
            <w:noWrap/>
            <w:vAlign w:val="center"/>
          </w:tcPr>
          <w:p w14:paraId="68A8CC05" w14:textId="77777777" w:rsidR="00C84AA6" w:rsidRDefault="00C84AA6"/>
        </w:tc>
        <w:tc>
          <w:tcPr>
            <w:tcW w:w="1304" w:type="dxa"/>
            <w:gridSpan w:val="2"/>
            <w:shd w:val="clear" w:color="auto" w:fill="auto"/>
            <w:noWrap/>
            <w:vAlign w:val="center"/>
          </w:tcPr>
          <w:p w14:paraId="2EA7D607" w14:textId="77777777" w:rsidR="00C84AA6" w:rsidRDefault="00000000">
            <w:r>
              <w:rPr>
                <w:rFonts w:hint="eastAsia"/>
              </w:rPr>
              <w:t>消息融合</w:t>
            </w:r>
          </w:p>
        </w:tc>
        <w:tc>
          <w:tcPr>
            <w:tcW w:w="6850" w:type="dxa"/>
            <w:shd w:val="clear" w:color="auto" w:fill="auto"/>
            <w:noWrap/>
            <w:vAlign w:val="center"/>
          </w:tcPr>
          <w:p w14:paraId="77CA87D5" w14:textId="77777777" w:rsidR="00C84AA6" w:rsidRDefault="00000000">
            <w:r>
              <w:rPr>
                <w:rFonts w:hint="eastAsia"/>
              </w:rPr>
              <w:t>改造</w:t>
            </w:r>
            <w:r>
              <w:rPr>
                <w:rFonts w:hint="eastAsia"/>
              </w:rPr>
              <w:t>OA</w:t>
            </w:r>
            <w:r>
              <w:rPr>
                <w:rFonts w:hint="eastAsia"/>
              </w:rPr>
              <w:t>待办、待阅消息接口，提供待办、待阅站内消息通知推送功能，与发改大脑我的工作台深度融合，实现待办待阅消息的实时同步，待办待阅件的融合办理。</w:t>
            </w:r>
          </w:p>
        </w:tc>
      </w:tr>
      <w:tr w:rsidR="00C84AA6" w14:paraId="2B618E78" w14:textId="77777777">
        <w:trPr>
          <w:trHeight w:val="454"/>
        </w:trPr>
        <w:tc>
          <w:tcPr>
            <w:tcW w:w="490" w:type="dxa"/>
            <w:shd w:val="clear" w:color="auto" w:fill="auto"/>
            <w:noWrap/>
            <w:vAlign w:val="center"/>
          </w:tcPr>
          <w:p w14:paraId="6F9E5F8D" w14:textId="77777777" w:rsidR="00C84AA6" w:rsidRDefault="00000000">
            <w:r>
              <w:rPr>
                <w:rFonts w:hint="eastAsia"/>
              </w:rPr>
              <w:t>5</w:t>
            </w:r>
          </w:p>
        </w:tc>
        <w:tc>
          <w:tcPr>
            <w:tcW w:w="757" w:type="dxa"/>
            <w:vMerge/>
            <w:shd w:val="clear" w:color="auto" w:fill="auto"/>
            <w:noWrap/>
            <w:vAlign w:val="center"/>
          </w:tcPr>
          <w:p w14:paraId="29C48422" w14:textId="77777777" w:rsidR="00C84AA6" w:rsidRDefault="00C84AA6"/>
        </w:tc>
        <w:tc>
          <w:tcPr>
            <w:tcW w:w="1304" w:type="dxa"/>
            <w:gridSpan w:val="2"/>
            <w:shd w:val="clear" w:color="auto" w:fill="auto"/>
            <w:noWrap/>
            <w:vAlign w:val="center"/>
          </w:tcPr>
          <w:p w14:paraId="730DD302" w14:textId="77777777" w:rsidR="00C84AA6" w:rsidRDefault="00000000">
            <w:r>
              <w:rPr>
                <w:rFonts w:hint="eastAsia"/>
              </w:rPr>
              <w:t>功能融合及</w:t>
            </w:r>
            <w:r>
              <w:rPr>
                <w:rFonts w:hint="eastAsia"/>
              </w:rPr>
              <w:lastRenderedPageBreak/>
              <w:t>升级</w:t>
            </w:r>
          </w:p>
        </w:tc>
        <w:tc>
          <w:tcPr>
            <w:tcW w:w="6850" w:type="dxa"/>
            <w:shd w:val="clear" w:color="auto" w:fill="auto"/>
            <w:noWrap/>
            <w:vAlign w:val="center"/>
          </w:tcPr>
          <w:p w14:paraId="7464D894" w14:textId="77777777" w:rsidR="00C84AA6" w:rsidRDefault="00000000">
            <w:r>
              <w:rPr>
                <w:rFonts w:hint="eastAsia"/>
              </w:rPr>
              <w:lastRenderedPageBreak/>
              <w:t>改造</w:t>
            </w:r>
            <w:r>
              <w:rPr>
                <w:rFonts w:hint="eastAsia"/>
              </w:rPr>
              <w:t>OA</w:t>
            </w:r>
            <w:r>
              <w:rPr>
                <w:rFonts w:hint="eastAsia"/>
              </w:rPr>
              <w:t>首页领导批示、清单督办、重点工作、学习园地、日程安排、</w:t>
            </w:r>
            <w:r>
              <w:rPr>
                <w:rFonts w:hint="eastAsia"/>
              </w:rPr>
              <w:lastRenderedPageBreak/>
              <w:t>晾晒台等功能，为发改大脑提供展现数据等数据接口，功能上与发改大脑实现无缝融合。</w:t>
            </w:r>
          </w:p>
          <w:p w14:paraId="5BD5927C" w14:textId="77777777" w:rsidR="00C84AA6" w:rsidRDefault="00000000">
            <w:r>
              <w:rPr>
                <w:rFonts w:hint="eastAsia"/>
              </w:rPr>
              <w:t>升级委</w:t>
            </w:r>
            <w:r>
              <w:rPr>
                <w:rFonts w:hint="eastAsia"/>
              </w:rPr>
              <w:t>OA</w:t>
            </w:r>
            <w:r>
              <w:rPr>
                <w:rFonts w:hint="eastAsia"/>
              </w:rPr>
              <w:t>系统，新建公务员考核、加班审批、建议提案、七张清单、能源局收发文、群团活动、入职离职一件事、需求感知文件传阅、预付款项申请、临时增加空调保障申请、资产管理、办文办会监测功能。实现新建功能和发改大脑无缝融合。</w:t>
            </w:r>
          </w:p>
        </w:tc>
      </w:tr>
      <w:tr w:rsidR="00C84AA6" w14:paraId="5BB4D836" w14:textId="77777777">
        <w:trPr>
          <w:trHeight w:val="454"/>
        </w:trPr>
        <w:tc>
          <w:tcPr>
            <w:tcW w:w="490" w:type="dxa"/>
            <w:shd w:val="clear" w:color="auto" w:fill="auto"/>
            <w:noWrap/>
            <w:vAlign w:val="center"/>
          </w:tcPr>
          <w:p w14:paraId="58A348E4" w14:textId="77777777" w:rsidR="00C84AA6" w:rsidRDefault="00000000">
            <w:r>
              <w:rPr>
                <w:rFonts w:hint="eastAsia"/>
              </w:rPr>
              <w:lastRenderedPageBreak/>
              <w:t>6</w:t>
            </w:r>
          </w:p>
        </w:tc>
        <w:tc>
          <w:tcPr>
            <w:tcW w:w="757" w:type="dxa"/>
            <w:vMerge/>
            <w:shd w:val="clear" w:color="auto" w:fill="auto"/>
            <w:noWrap/>
            <w:vAlign w:val="center"/>
          </w:tcPr>
          <w:p w14:paraId="0B302E9E" w14:textId="77777777" w:rsidR="00C84AA6" w:rsidRDefault="00C84AA6"/>
        </w:tc>
        <w:tc>
          <w:tcPr>
            <w:tcW w:w="1304" w:type="dxa"/>
            <w:gridSpan w:val="2"/>
            <w:shd w:val="clear" w:color="auto" w:fill="auto"/>
            <w:noWrap/>
            <w:vAlign w:val="center"/>
          </w:tcPr>
          <w:p w14:paraId="52792A6E" w14:textId="77777777" w:rsidR="00C84AA6" w:rsidRDefault="00000000">
            <w:r>
              <w:rPr>
                <w:rFonts w:hint="eastAsia"/>
              </w:rPr>
              <w:t>外部系统对接</w:t>
            </w:r>
          </w:p>
        </w:tc>
        <w:tc>
          <w:tcPr>
            <w:tcW w:w="6850" w:type="dxa"/>
            <w:shd w:val="clear" w:color="auto" w:fill="auto"/>
            <w:noWrap/>
            <w:vAlign w:val="center"/>
          </w:tcPr>
          <w:p w14:paraId="0D5D9F4C" w14:textId="77777777" w:rsidR="00C84AA6" w:rsidRDefault="00000000">
            <w:r>
              <w:rPr>
                <w:rFonts w:hint="eastAsia"/>
              </w:rPr>
              <w:t>以与发改大脑完成融合为基础，实现委</w:t>
            </w:r>
            <w:r>
              <w:rPr>
                <w:rFonts w:hint="eastAsia"/>
              </w:rPr>
              <w:t>OA</w:t>
            </w:r>
            <w:r>
              <w:rPr>
                <w:rFonts w:hint="eastAsia"/>
              </w:rPr>
              <w:t>系统与全省公文交换系统、浙里干部之家系统、全省资产云系统进行对接。</w:t>
            </w:r>
          </w:p>
        </w:tc>
      </w:tr>
      <w:tr w:rsidR="00C84AA6" w14:paraId="2F3139D0" w14:textId="77777777">
        <w:trPr>
          <w:trHeight w:val="454"/>
        </w:trPr>
        <w:tc>
          <w:tcPr>
            <w:tcW w:w="490" w:type="dxa"/>
            <w:shd w:val="clear" w:color="auto" w:fill="auto"/>
            <w:noWrap/>
            <w:vAlign w:val="center"/>
          </w:tcPr>
          <w:p w14:paraId="43D772E6" w14:textId="77777777" w:rsidR="00C84AA6" w:rsidRDefault="00000000">
            <w:r>
              <w:rPr>
                <w:rFonts w:hint="eastAsia"/>
              </w:rPr>
              <w:t>7</w:t>
            </w:r>
          </w:p>
        </w:tc>
        <w:tc>
          <w:tcPr>
            <w:tcW w:w="757" w:type="dxa"/>
            <w:vMerge/>
            <w:shd w:val="clear" w:color="auto" w:fill="auto"/>
            <w:noWrap/>
            <w:vAlign w:val="center"/>
          </w:tcPr>
          <w:p w14:paraId="3B5FAEE2" w14:textId="77777777" w:rsidR="00C84AA6" w:rsidRDefault="00C84AA6"/>
        </w:tc>
        <w:tc>
          <w:tcPr>
            <w:tcW w:w="1304" w:type="dxa"/>
            <w:gridSpan w:val="2"/>
            <w:shd w:val="clear" w:color="auto" w:fill="auto"/>
            <w:noWrap/>
            <w:vAlign w:val="center"/>
          </w:tcPr>
          <w:p w14:paraId="60C4D8F6" w14:textId="77777777" w:rsidR="00C84AA6" w:rsidRDefault="00000000">
            <w:r>
              <w:rPr>
                <w:rFonts w:hint="eastAsia"/>
              </w:rPr>
              <w:t>年度账单</w:t>
            </w:r>
          </w:p>
        </w:tc>
        <w:tc>
          <w:tcPr>
            <w:tcW w:w="6850" w:type="dxa"/>
            <w:shd w:val="clear" w:color="auto" w:fill="auto"/>
            <w:noWrap/>
            <w:vAlign w:val="center"/>
          </w:tcPr>
          <w:p w14:paraId="7AC42C6E" w14:textId="77777777" w:rsidR="00C84AA6" w:rsidRDefault="00000000">
            <w:r>
              <w:rPr>
                <w:rFonts w:hint="eastAsia"/>
              </w:rPr>
              <w:t>围绕委机关干部线上、线下办公等各种数据，一键智能生成委机关干部年度账单的场景。一是指标梳理。深度挖掘线上、线下办公数据，形成处室、个人两类指标。处室指标包括：年度重点工作、省政府绩效考核工作、录用政务信息、省领导批示信息、年度处室荣誉等，其中，省领导批示信息和年度处室荣誉为线下数据。个人指标包括入委工作年限、在线时长、文件办理情况、加班情况、出差情况、年度个人荣誉等，其中入委工作年限、加班情况和年度个人荣誉为线下数据。二是文案策划。根据年度账单数据指标，分别设计委主要领导、其他委领导、处长、普通干部、挂职（专班）干部五类年度账单文案，并根据指标数据情况制定内容显示、隐藏规则。三是页面设计。根据文案内容，结合发改元素、杭州元素、互联网元素设计年度账单桌面端和移动端两类页面。四是功能开发。根据数据指标、文案、页面、动画等开发发改大脑桌面端一键智能生成年度账单功能和分享移动端功能。</w:t>
            </w:r>
          </w:p>
          <w:p w14:paraId="52E97AB6" w14:textId="77777777" w:rsidR="00C84AA6" w:rsidRDefault="00000000">
            <w:r>
              <w:rPr>
                <w:rFonts w:hint="eastAsia"/>
              </w:rPr>
              <w:t>具体功能点：</w:t>
            </w:r>
          </w:p>
          <w:p w14:paraId="6215709B" w14:textId="77777777" w:rsidR="00C84AA6" w:rsidRDefault="00000000">
            <w:r>
              <w:rPr>
                <w:rFonts w:hint="eastAsia"/>
              </w:rPr>
              <w:t>一、委主要领导、其他委领导、处长、普通干部、挂职（专班）干部五类角色会生成不同的文案。</w:t>
            </w:r>
          </w:p>
          <w:p w14:paraId="6B8DD800" w14:textId="77777777" w:rsidR="00C84AA6" w:rsidRDefault="00000000">
            <w:r>
              <w:rPr>
                <w:rFonts w:hint="eastAsia"/>
              </w:rPr>
              <w:t>二、</w:t>
            </w:r>
            <w:r>
              <w:rPr>
                <w:rFonts w:hint="eastAsia"/>
              </w:rPr>
              <w:t>PC</w:t>
            </w:r>
            <w:r>
              <w:rPr>
                <w:rFonts w:hint="eastAsia"/>
              </w:rPr>
              <w:t>端可以生成二维码供用户扫码跳转到移动端功能。</w:t>
            </w:r>
          </w:p>
          <w:p w14:paraId="3BA47535" w14:textId="77777777" w:rsidR="00C84AA6" w:rsidRDefault="00000000">
            <w:r>
              <w:rPr>
                <w:rFonts w:hint="eastAsia"/>
              </w:rPr>
              <w:t>三、个人年度账单的移动端分享功能。</w:t>
            </w:r>
          </w:p>
        </w:tc>
      </w:tr>
      <w:tr w:rsidR="00C84AA6" w14:paraId="09D4FFF8" w14:textId="77777777">
        <w:trPr>
          <w:trHeight w:val="454"/>
        </w:trPr>
        <w:tc>
          <w:tcPr>
            <w:tcW w:w="490" w:type="dxa"/>
            <w:shd w:val="clear" w:color="auto" w:fill="auto"/>
            <w:noWrap/>
            <w:vAlign w:val="center"/>
          </w:tcPr>
          <w:p w14:paraId="0E83A5F3" w14:textId="77777777" w:rsidR="00C84AA6" w:rsidRDefault="00000000">
            <w:r>
              <w:t>8</w:t>
            </w:r>
          </w:p>
        </w:tc>
        <w:tc>
          <w:tcPr>
            <w:tcW w:w="757" w:type="dxa"/>
            <w:vMerge/>
            <w:shd w:val="clear" w:color="auto" w:fill="auto"/>
            <w:noWrap/>
            <w:vAlign w:val="center"/>
          </w:tcPr>
          <w:p w14:paraId="6B821665" w14:textId="77777777" w:rsidR="00C84AA6" w:rsidRDefault="00C84AA6"/>
        </w:tc>
        <w:tc>
          <w:tcPr>
            <w:tcW w:w="1304" w:type="dxa"/>
            <w:gridSpan w:val="2"/>
            <w:shd w:val="clear" w:color="auto" w:fill="auto"/>
            <w:noWrap/>
            <w:vAlign w:val="center"/>
          </w:tcPr>
          <w:p w14:paraId="78A20697" w14:textId="77777777" w:rsidR="00C84AA6" w:rsidRDefault="00000000">
            <w:r>
              <w:rPr>
                <w:rFonts w:hint="eastAsia"/>
              </w:rPr>
              <w:t>访客预约</w:t>
            </w:r>
          </w:p>
        </w:tc>
        <w:tc>
          <w:tcPr>
            <w:tcW w:w="6850" w:type="dxa"/>
            <w:shd w:val="clear" w:color="auto" w:fill="auto"/>
            <w:noWrap/>
            <w:vAlign w:val="center"/>
          </w:tcPr>
          <w:p w14:paraId="7AE3D041" w14:textId="77777777" w:rsidR="00C84AA6" w:rsidRDefault="00000000">
            <w:r>
              <w:rPr>
                <w:rFonts w:hint="eastAsia"/>
              </w:rPr>
              <w:t>为全省发改用户进省府大院提供快捷申请入口，主要包括用户填报、审核流转、数据交换、结果反馈与消息服务等。</w:t>
            </w:r>
          </w:p>
          <w:p w14:paraId="10B94221" w14:textId="77777777" w:rsidR="00C84AA6" w:rsidRDefault="00000000">
            <w:r>
              <w:rPr>
                <w:rFonts w:hint="eastAsia"/>
              </w:rPr>
              <w:t>1</w:t>
            </w:r>
            <w:r>
              <w:rPr>
                <w:rFonts w:hint="eastAsia"/>
              </w:rPr>
              <w:t>．用户填报。用户按照需求填写相关来访信息，主要包括：来访单位、进入大门、进入时间、来访事由、是否有车、是否住宿、姓名、手机号、身份证号、随行人员、车牌号码、车辆类型等。</w:t>
            </w:r>
          </w:p>
          <w:p w14:paraId="2E2AB0D9" w14:textId="77777777" w:rsidR="00C84AA6" w:rsidRDefault="00000000">
            <w:r>
              <w:rPr>
                <w:rFonts w:hint="eastAsia"/>
              </w:rPr>
              <w:t xml:space="preserve">2. </w:t>
            </w:r>
            <w:r>
              <w:rPr>
                <w:rFonts w:hint="eastAsia"/>
              </w:rPr>
              <w:t>文件审核流转。用户提交申请后，由该用户拜访处室进行审核，审核通过后将数据推送至省政府审批平台，并交由委办行政口继续审批。</w:t>
            </w:r>
          </w:p>
          <w:p w14:paraId="36CF4BE6" w14:textId="77777777" w:rsidR="00C84AA6" w:rsidRDefault="00000000">
            <w:r>
              <w:rPr>
                <w:rFonts w:hint="eastAsia"/>
              </w:rPr>
              <w:t>3</w:t>
            </w:r>
            <w:r>
              <w:rPr>
                <w:rFonts w:hint="eastAsia"/>
              </w:rPr>
              <w:t>．数据交换。将数据推送至省政府审批系统进行后续流转，并获取省政府审批平台的文件流转结果。</w:t>
            </w:r>
          </w:p>
          <w:p w14:paraId="499F92F1" w14:textId="77777777" w:rsidR="00C84AA6" w:rsidRDefault="00000000">
            <w:r>
              <w:rPr>
                <w:rFonts w:hint="eastAsia"/>
              </w:rPr>
              <w:t>4</w:t>
            </w:r>
            <w:r>
              <w:rPr>
                <w:rFonts w:hint="eastAsia"/>
              </w:rPr>
              <w:t>．结果反馈与消息服务。获取审批结果后，将结果以浙政钉消息的方式进行反馈，消息同时推送至委内处室经办人以及文件发起人。</w:t>
            </w:r>
          </w:p>
        </w:tc>
      </w:tr>
      <w:tr w:rsidR="00C84AA6" w14:paraId="792B2813" w14:textId="77777777">
        <w:trPr>
          <w:trHeight w:val="454"/>
        </w:trPr>
        <w:tc>
          <w:tcPr>
            <w:tcW w:w="490" w:type="dxa"/>
            <w:shd w:val="clear" w:color="auto" w:fill="auto"/>
            <w:noWrap/>
            <w:vAlign w:val="center"/>
          </w:tcPr>
          <w:p w14:paraId="4B6C8D75" w14:textId="77777777" w:rsidR="00C84AA6" w:rsidRDefault="00000000">
            <w:r>
              <w:t>9</w:t>
            </w:r>
          </w:p>
        </w:tc>
        <w:tc>
          <w:tcPr>
            <w:tcW w:w="757" w:type="dxa"/>
            <w:vMerge w:val="restart"/>
            <w:shd w:val="clear" w:color="auto" w:fill="auto"/>
            <w:noWrap/>
            <w:vAlign w:val="center"/>
          </w:tcPr>
          <w:p w14:paraId="1E7B9C78" w14:textId="77777777" w:rsidR="00C84AA6" w:rsidRDefault="00000000">
            <w:r>
              <w:rPr>
                <w:rFonts w:hint="eastAsia"/>
              </w:rPr>
              <w:t>敏捷型组</w:t>
            </w:r>
            <w:r>
              <w:rPr>
                <w:rFonts w:hint="eastAsia"/>
              </w:rPr>
              <w:lastRenderedPageBreak/>
              <w:t>件集成台建设</w:t>
            </w:r>
          </w:p>
        </w:tc>
        <w:tc>
          <w:tcPr>
            <w:tcW w:w="644" w:type="dxa"/>
            <w:vMerge w:val="restart"/>
            <w:shd w:val="clear" w:color="auto" w:fill="auto"/>
            <w:noWrap/>
            <w:vAlign w:val="center"/>
          </w:tcPr>
          <w:p w14:paraId="072E6EB4" w14:textId="77777777" w:rsidR="00C84AA6" w:rsidRDefault="00000000">
            <w:r>
              <w:rPr>
                <w:rFonts w:hint="eastAsia"/>
              </w:rPr>
              <w:lastRenderedPageBreak/>
              <w:t>敏捷</w:t>
            </w:r>
            <w:r>
              <w:rPr>
                <w:rFonts w:hint="eastAsia"/>
              </w:rPr>
              <w:lastRenderedPageBreak/>
              <w:t>型组件集成台开发</w:t>
            </w:r>
          </w:p>
        </w:tc>
        <w:tc>
          <w:tcPr>
            <w:tcW w:w="660" w:type="dxa"/>
            <w:shd w:val="clear" w:color="auto" w:fill="auto"/>
            <w:noWrap/>
            <w:vAlign w:val="center"/>
          </w:tcPr>
          <w:p w14:paraId="1B59B155" w14:textId="77777777" w:rsidR="00C84AA6" w:rsidRDefault="00000000">
            <w:r>
              <w:rPr>
                <w:rFonts w:hint="eastAsia"/>
              </w:rPr>
              <w:lastRenderedPageBreak/>
              <w:t>配置指引</w:t>
            </w:r>
          </w:p>
        </w:tc>
        <w:tc>
          <w:tcPr>
            <w:tcW w:w="6850" w:type="dxa"/>
            <w:shd w:val="clear" w:color="auto" w:fill="auto"/>
            <w:noWrap/>
            <w:vAlign w:val="center"/>
          </w:tcPr>
          <w:p w14:paraId="5AF4B75C" w14:textId="77777777" w:rsidR="00C84AA6" w:rsidRDefault="00000000">
            <w:r>
              <w:rPr>
                <w:rFonts w:hint="eastAsia"/>
              </w:rPr>
              <w:t>为了快速引导省市县三级发改工作人员通过敏捷型组件集成台构建模块，快速配置两屏，系统应配置指引功能。包括大脑赋能、资源库和快</w:t>
            </w:r>
            <w:r>
              <w:rPr>
                <w:rFonts w:hint="eastAsia"/>
              </w:rPr>
              <w:lastRenderedPageBreak/>
              <w:t>速搭建功能。</w:t>
            </w:r>
          </w:p>
        </w:tc>
      </w:tr>
      <w:tr w:rsidR="00C84AA6" w14:paraId="28AD9865" w14:textId="77777777">
        <w:trPr>
          <w:trHeight w:val="454"/>
        </w:trPr>
        <w:tc>
          <w:tcPr>
            <w:tcW w:w="490" w:type="dxa"/>
            <w:shd w:val="clear" w:color="auto" w:fill="auto"/>
            <w:noWrap/>
            <w:vAlign w:val="center"/>
          </w:tcPr>
          <w:p w14:paraId="07AD5113" w14:textId="77777777" w:rsidR="00C84AA6" w:rsidRDefault="00000000">
            <w:r>
              <w:lastRenderedPageBreak/>
              <w:t>10</w:t>
            </w:r>
          </w:p>
        </w:tc>
        <w:tc>
          <w:tcPr>
            <w:tcW w:w="757" w:type="dxa"/>
            <w:vMerge/>
            <w:shd w:val="clear" w:color="auto" w:fill="auto"/>
            <w:noWrap/>
            <w:vAlign w:val="center"/>
          </w:tcPr>
          <w:p w14:paraId="1F0BF63C" w14:textId="77777777" w:rsidR="00C84AA6" w:rsidRDefault="00C84AA6"/>
        </w:tc>
        <w:tc>
          <w:tcPr>
            <w:tcW w:w="644" w:type="dxa"/>
            <w:vMerge/>
            <w:shd w:val="clear" w:color="auto" w:fill="auto"/>
            <w:noWrap/>
            <w:vAlign w:val="center"/>
          </w:tcPr>
          <w:p w14:paraId="28F21558" w14:textId="77777777" w:rsidR="00C84AA6" w:rsidRDefault="00C84AA6"/>
        </w:tc>
        <w:tc>
          <w:tcPr>
            <w:tcW w:w="660" w:type="dxa"/>
            <w:shd w:val="clear" w:color="auto" w:fill="auto"/>
            <w:noWrap/>
            <w:vAlign w:val="center"/>
          </w:tcPr>
          <w:p w14:paraId="6A2997A0" w14:textId="77777777" w:rsidR="00C84AA6" w:rsidRDefault="00000000">
            <w:r>
              <w:rPr>
                <w:rFonts w:hint="eastAsia"/>
              </w:rPr>
              <w:t>双屏配置</w:t>
            </w:r>
          </w:p>
        </w:tc>
        <w:tc>
          <w:tcPr>
            <w:tcW w:w="6850" w:type="dxa"/>
            <w:shd w:val="clear" w:color="auto" w:fill="auto"/>
            <w:noWrap/>
            <w:vAlign w:val="center"/>
          </w:tcPr>
          <w:p w14:paraId="58AAB9FA" w14:textId="77777777" w:rsidR="00C84AA6" w:rsidRDefault="00000000">
            <w:r>
              <w:rPr>
                <w:rFonts w:hint="eastAsia"/>
              </w:rPr>
              <w:t>为各级发改提供双屏配置的功能，支持各级发改进入配置台配置双屏。应包含创建双屏、母版选择、组件选择、组件配置、双屏预览、双屏发布、双屏应用和双屏管理功能。</w:t>
            </w:r>
          </w:p>
        </w:tc>
      </w:tr>
      <w:tr w:rsidR="00C84AA6" w14:paraId="706F17DC" w14:textId="77777777">
        <w:trPr>
          <w:trHeight w:val="454"/>
        </w:trPr>
        <w:tc>
          <w:tcPr>
            <w:tcW w:w="490" w:type="dxa"/>
            <w:shd w:val="clear" w:color="auto" w:fill="auto"/>
            <w:noWrap/>
            <w:vAlign w:val="center"/>
          </w:tcPr>
          <w:p w14:paraId="26BC15BD" w14:textId="77777777" w:rsidR="00C84AA6" w:rsidRDefault="00000000">
            <w:r>
              <w:t>11</w:t>
            </w:r>
          </w:p>
        </w:tc>
        <w:tc>
          <w:tcPr>
            <w:tcW w:w="757" w:type="dxa"/>
            <w:vMerge/>
            <w:shd w:val="clear" w:color="auto" w:fill="auto"/>
            <w:noWrap/>
            <w:vAlign w:val="center"/>
          </w:tcPr>
          <w:p w14:paraId="189AAC3C" w14:textId="77777777" w:rsidR="00C84AA6" w:rsidRDefault="00C84AA6"/>
        </w:tc>
        <w:tc>
          <w:tcPr>
            <w:tcW w:w="644" w:type="dxa"/>
            <w:vMerge/>
            <w:shd w:val="clear" w:color="auto" w:fill="auto"/>
            <w:noWrap/>
            <w:vAlign w:val="center"/>
          </w:tcPr>
          <w:p w14:paraId="00CE3299" w14:textId="77777777" w:rsidR="00C84AA6" w:rsidRDefault="00C84AA6"/>
        </w:tc>
        <w:tc>
          <w:tcPr>
            <w:tcW w:w="660" w:type="dxa"/>
            <w:shd w:val="clear" w:color="auto" w:fill="auto"/>
            <w:noWrap/>
            <w:vAlign w:val="center"/>
          </w:tcPr>
          <w:p w14:paraId="0177BEEC" w14:textId="77777777" w:rsidR="00C84AA6" w:rsidRDefault="00000000">
            <w:r>
              <w:rPr>
                <w:rFonts w:hint="eastAsia"/>
              </w:rPr>
              <w:t>组件库</w:t>
            </w:r>
          </w:p>
        </w:tc>
        <w:tc>
          <w:tcPr>
            <w:tcW w:w="6850" w:type="dxa"/>
            <w:shd w:val="clear" w:color="auto" w:fill="auto"/>
            <w:vAlign w:val="center"/>
          </w:tcPr>
          <w:p w14:paraId="69E42512" w14:textId="77777777" w:rsidR="00C84AA6" w:rsidRDefault="00000000">
            <w:r>
              <w:rPr>
                <w:rFonts w:hint="eastAsia"/>
              </w:rPr>
              <w:t>实现对各级发改构建的组件的管理，实现组件分类管理：提供组件分类自定义、公共管理组件、核心业务组件和一件事组件等，支持增删改。</w:t>
            </w:r>
          </w:p>
        </w:tc>
      </w:tr>
      <w:tr w:rsidR="00C84AA6" w14:paraId="68D8C217" w14:textId="77777777">
        <w:trPr>
          <w:trHeight w:val="454"/>
        </w:trPr>
        <w:tc>
          <w:tcPr>
            <w:tcW w:w="490" w:type="dxa"/>
            <w:shd w:val="clear" w:color="auto" w:fill="auto"/>
            <w:noWrap/>
            <w:vAlign w:val="center"/>
          </w:tcPr>
          <w:p w14:paraId="70F34F3A" w14:textId="77777777" w:rsidR="00C84AA6" w:rsidRDefault="00000000">
            <w:r>
              <w:t>12</w:t>
            </w:r>
          </w:p>
        </w:tc>
        <w:tc>
          <w:tcPr>
            <w:tcW w:w="757" w:type="dxa"/>
            <w:vMerge/>
            <w:shd w:val="clear" w:color="auto" w:fill="auto"/>
            <w:noWrap/>
            <w:vAlign w:val="center"/>
          </w:tcPr>
          <w:p w14:paraId="41334B19" w14:textId="77777777" w:rsidR="00C84AA6" w:rsidRDefault="00C84AA6"/>
        </w:tc>
        <w:tc>
          <w:tcPr>
            <w:tcW w:w="644" w:type="dxa"/>
            <w:vMerge/>
            <w:shd w:val="clear" w:color="auto" w:fill="auto"/>
            <w:noWrap/>
            <w:vAlign w:val="center"/>
          </w:tcPr>
          <w:p w14:paraId="67D4CEA1" w14:textId="77777777" w:rsidR="00C84AA6" w:rsidRDefault="00C84AA6"/>
        </w:tc>
        <w:tc>
          <w:tcPr>
            <w:tcW w:w="660" w:type="dxa"/>
            <w:shd w:val="clear" w:color="auto" w:fill="auto"/>
            <w:noWrap/>
            <w:vAlign w:val="center"/>
          </w:tcPr>
          <w:p w14:paraId="6A07DA71" w14:textId="77777777" w:rsidR="00C84AA6" w:rsidRDefault="00000000">
            <w:r>
              <w:rPr>
                <w:rFonts w:hint="eastAsia"/>
              </w:rPr>
              <w:t>素材库</w:t>
            </w:r>
          </w:p>
        </w:tc>
        <w:tc>
          <w:tcPr>
            <w:tcW w:w="6850" w:type="dxa"/>
            <w:shd w:val="clear" w:color="auto" w:fill="auto"/>
            <w:vAlign w:val="center"/>
          </w:tcPr>
          <w:p w14:paraId="4A5406BA" w14:textId="77777777" w:rsidR="00C84AA6" w:rsidRDefault="00000000">
            <w:r>
              <w:rPr>
                <w:rFonts w:hint="eastAsia"/>
              </w:rPr>
              <w:t>对于敏捷型组件集成台和工作台中涉及的图片、图标等素材信息进行管理分组，方便强化组件配置，丰富调度台页面元素。</w:t>
            </w:r>
          </w:p>
          <w:p w14:paraId="1492FA12" w14:textId="77777777" w:rsidR="00C84AA6" w:rsidRDefault="00000000">
            <w:r>
              <w:rPr>
                <w:rFonts w:hint="eastAsia"/>
              </w:rPr>
              <w:t>1</w:t>
            </w:r>
            <w:r>
              <w:rPr>
                <w:rFonts w:hint="eastAsia"/>
              </w:rPr>
              <w:t>）图片库：应支持各级发改按需上传图片，提供图片预览、图片下架、审计等功能。</w:t>
            </w:r>
          </w:p>
          <w:p w14:paraId="6590389D" w14:textId="77777777" w:rsidR="00C84AA6" w:rsidRDefault="00000000">
            <w:r>
              <w:rPr>
                <w:rFonts w:hint="eastAsia"/>
              </w:rPr>
              <w:t>2</w:t>
            </w:r>
            <w:r>
              <w:rPr>
                <w:rFonts w:hint="eastAsia"/>
              </w:rPr>
              <w:t>）图标库：对所有涉及的图标进行统一管理，应支持图标的管理功能，包括图标上传、预览、下架、审计等功能</w:t>
            </w:r>
          </w:p>
        </w:tc>
      </w:tr>
      <w:tr w:rsidR="00C84AA6" w14:paraId="5B7749CD" w14:textId="77777777">
        <w:trPr>
          <w:trHeight w:val="454"/>
        </w:trPr>
        <w:tc>
          <w:tcPr>
            <w:tcW w:w="490" w:type="dxa"/>
            <w:shd w:val="clear" w:color="auto" w:fill="auto"/>
            <w:noWrap/>
            <w:vAlign w:val="center"/>
          </w:tcPr>
          <w:p w14:paraId="5E9ACB23" w14:textId="77777777" w:rsidR="00C84AA6" w:rsidRDefault="00000000">
            <w:r>
              <w:t>13</w:t>
            </w:r>
          </w:p>
        </w:tc>
        <w:tc>
          <w:tcPr>
            <w:tcW w:w="757" w:type="dxa"/>
            <w:vMerge/>
            <w:shd w:val="clear" w:color="auto" w:fill="auto"/>
            <w:noWrap/>
            <w:vAlign w:val="center"/>
          </w:tcPr>
          <w:p w14:paraId="736FF54C" w14:textId="77777777" w:rsidR="00C84AA6" w:rsidRDefault="00C84AA6"/>
        </w:tc>
        <w:tc>
          <w:tcPr>
            <w:tcW w:w="644" w:type="dxa"/>
            <w:vMerge/>
            <w:shd w:val="clear" w:color="auto" w:fill="auto"/>
            <w:noWrap/>
            <w:vAlign w:val="center"/>
          </w:tcPr>
          <w:p w14:paraId="292260EB" w14:textId="77777777" w:rsidR="00C84AA6" w:rsidRDefault="00C84AA6"/>
        </w:tc>
        <w:tc>
          <w:tcPr>
            <w:tcW w:w="660" w:type="dxa"/>
            <w:shd w:val="clear" w:color="auto" w:fill="auto"/>
            <w:noWrap/>
            <w:vAlign w:val="center"/>
          </w:tcPr>
          <w:p w14:paraId="26ECD809" w14:textId="77777777" w:rsidR="00C84AA6" w:rsidRDefault="00000000">
            <w:r>
              <w:rPr>
                <w:rFonts w:hint="eastAsia"/>
              </w:rPr>
              <w:t>数据包</w:t>
            </w:r>
          </w:p>
        </w:tc>
        <w:tc>
          <w:tcPr>
            <w:tcW w:w="6850" w:type="dxa"/>
            <w:shd w:val="clear" w:color="auto" w:fill="auto"/>
            <w:vAlign w:val="center"/>
          </w:tcPr>
          <w:p w14:paraId="6728A1BE" w14:textId="77777777" w:rsidR="00C84AA6" w:rsidRDefault="00000000">
            <w:r>
              <w:rPr>
                <w:rFonts w:hint="eastAsia"/>
              </w:rPr>
              <w:t>接入组件所需的所有数据包，实现数据包的动态管理，为后续组件调用数据包做好精准管控。</w:t>
            </w:r>
          </w:p>
          <w:p w14:paraId="1CD1D303" w14:textId="77777777" w:rsidR="00C84AA6" w:rsidRDefault="00000000">
            <w:r>
              <w:rPr>
                <w:rFonts w:hint="eastAsia"/>
              </w:rPr>
              <w:t>1</w:t>
            </w:r>
            <w:r>
              <w:rPr>
                <w:rFonts w:hint="eastAsia"/>
              </w:rPr>
              <w:t>）数据包配置：应支持市县发改依托平台提供的数据源管理、数据源维护、数据维护、数据包配置、数据包注册等功能，定制组件构建所需的数据包。</w:t>
            </w:r>
          </w:p>
          <w:p w14:paraId="3898DD87" w14:textId="77777777" w:rsidR="00C84AA6" w:rsidRDefault="00000000">
            <w:r>
              <w:rPr>
                <w:rFonts w:hint="eastAsia"/>
              </w:rPr>
              <w:t>2</w:t>
            </w:r>
            <w:r>
              <w:rPr>
                <w:rFonts w:hint="eastAsia"/>
              </w:rPr>
              <w:t>）数据包清单：对接入敏捷型组件集成台的所有数据包进行统一管理。应包含数据包的基本信息、数据追溯、数据详情、数据调用和数据使用情况。</w:t>
            </w:r>
          </w:p>
        </w:tc>
      </w:tr>
      <w:tr w:rsidR="00C84AA6" w14:paraId="2BA4EDBE" w14:textId="77777777">
        <w:trPr>
          <w:trHeight w:val="454"/>
        </w:trPr>
        <w:tc>
          <w:tcPr>
            <w:tcW w:w="490" w:type="dxa"/>
            <w:shd w:val="clear" w:color="auto" w:fill="auto"/>
            <w:noWrap/>
            <w:vAlign w:val="center"/>
          </w:tcPr>
          <w:p w14:paraId="0A571B70" w14:textId="77777777" w:rsidR="00C84AA6" w:rsidRDefault="00000000">
            <w:r>
              <w:t>14</w:t>
            </w:r>
          </w:p>
        </w:tc>
        <w:tc>
          <w:tcPr>
            <w:tcW w:w="757" w:type="dxa"/>
            <w:vMerge/>
            <w:shd w:val="clear" w:color="auto" w:fill="auto"/>
            <w:noWrap/>
            <w:vAlign w:val="center"/>
          </w:tcPr>
          <w:p w14:paraId="4AC4429F" w14:textId="77777777" w:rsidR="00C84AA6" w:rsidRDefault="00C84AA6"/>
        </w:tc>
        <w:tc>
          <w:tcPr>
            <w:tcW w:w="644" w:type="dxa"/>
            <w:vMerge/>
            <w:shd w:val="clear" w:color="auto" w:fill="auto"/>
            <w:noWrap/>
            <w:vAlign w:val="center"/>
          </w:tcPr>
          <w:p w14:paraId="663CAAAC" w14:textId="77777777" w:rsidR="00C84AA6" w:rsidRDefault="00C84AA6"/>
        </w:tc>
        <w:tc>
          <w:tcPr>
            <w:tcW w:w="660" w:type="dxa"/>
            <w:shd w:val="clear" w:color="auto" w:fill="auto"/>
            <w:noWrap/>
            <w:vAlign w:val="center"/>
          </w:tcPr>
          <w:p w14:paraId="406C6B51" w14:textId="77777777" w:rsidR="00C84AA6" w:rsidRDefault="00000000">
            <w:r>
              <w:rPr>
                <w:rFonts w:hint="eastAsia"/>
              </w:rPr>
              <w:t>组件配置</w:t>
            </w:r>
          </w:p>
        </w:tc>
        <w:tc>
          <w:tcPr>
            <w:tcW w:w="6850" w:type="dxa"/>
            <w:shd w:val="clear" w:color="auto" w:fill="auto"/>
            <w:vAlign w:val="center"/>
          </w:tcPr>
          <w:p w14:paraId="1A5DCC4F" w14:textId="77777777" w:rsidR="00C84AA6" w:rsidRDefault="00000000">
            <w:r>
              <w:rPr>
                <w:rFonts w:hint="eastAsia"/>
              </w:rPr>
              <w:t>1</w:t>
            </w:r>
            <w:r>
              <w:rPr>
                <w:rFonts w:hint="eastAsia"/>
              </w:rPr>
              <w:t>）基础功能：应包含报表、图表、文本、指标、地图等基础控件；</w:t>
            </w:r>
          </w:p>
          <w:p w14:paraId="1B73A9ED" w14:textId="77777777" w:rsidR="00C84AA6" w:rsidRDefault="00000000">
            <w:r>
              <w:rPr>
                <w:rFonts w:hint="eastAsia"/>
              </w:rPr>
              <w:t>2</w:t>
            </w:r>
            <w:r>
              <w:rPr>
                <w:rFonts w:hint="eastAsia"/>
              </w:rPr>
              <w:t>）新建组件：应开发组件新增、组件配置、组件保存、组件预览和组件发布功能；</w:t>
            </w:r>
          </w:p>
          <w:p w14:paraId="3F4A978E" w14:textId="77777777" w:rsidR="00C84AA6" w:rsidRDefault="00000000">
            <w:r>
              <w:rPr>
                <w:rFonts w:hint="eastAsia"/>
              </w:rPr>
              <w:t>3</w:t>
            </w:r>
            <w:r>
              <w:rPr>
                <w:rFonts w:hint="eastAsia"/>
              </w:rPr>
              <w:t>）复制组件：应支持复制组件、组件配置、组件保存、组件预览和组件发布入库。</w:t>
            </w:r>
          </w:p>
        </w:tc>
      </w:tr>
      <w:tr w:rsidR="00C84AA6" w14:paraId="3258DAB6" w14:textId="77777777">
        <w:trPr>
          <w:trHeight w:val="454"/>
        </w:trPr>
        <w:tc>
          <w:tcPr>
            <w:tcW w:w="490" w:type="dxa"/>
            <w:shd w:val="clear" w:color="auto" w:fill="auto"/>
            <w:noWrap/>
            <w:vAlign w:val="center"/>
          </w:tcPr>
          <w:p w14:paraId="71414C9D" w14:textId="77777777" w:rsidR="00C84AA6" w:rsidRDefault="00000000">
            <w:r>
              <w:t>15</w:t>
            </w:r>
          </w:p>
        </w:tc>
        <w:tc>
          <w:tcPr>
            <w:tcW w:w="757" w:type="dxa"/>
            <w:vMerge/>
            <w:shd w:val="clear" w:color="auto" w:fill="auto"/>
            <w:noWrap/>
            <w:vAlign w:val="center"/>
          </w:tcPr>
          <w:p w14:paraId="712524E2" w14:textId="77777777" w:rsidR="00C84AA6" w:rsidRDefault="00C84AA6"/>
        </w:tc>
        <w:tc>
          <w:tcPr>
            <w:tcW w:w="644" w:type="dxa"/>
            <w:vMerge w:val="restart"/>
            <w:shd w:val="clear" w:color="auto" w:fill="auto"/>
            <w:noWrap/>
            <w:vAlign w:val="center"/>
          </w:tcPr>
          <w:p w14:paraId="3904EA10" w14:textId="77777777" w:rsidR="00C84AA6" w:rsidRDefault="00000000">
            <w:r>
              <w:rPr>
                <w:rFonts w:hint="eastAsia"/>
              </w:rPr>
              <w:t>组件开发</w:t>
            </w:r>
          </w:p>
        </w:tc>
        <w:tc>
          <w:tcPr>
            <w:tcW w:w="660" w:type="dxa"/>
            <w:shd w:val="clear" w:color="auto" w:fill="auto"/>
            <w:noWrap/>
            <w:vAlign w:val="center"/>
          </w:tcPr>
          <w:p w14:paraId="0C943A50" w14:textId="77777777" w:rsidR="00C84AA6" w:rsidRDefault="00000000">
            <w:r>
              <w:rPr>
                <w:rFonts w:hint="eastAsia"/>
              </w:rPr>
              <w:t>组件清单梳理</w:t>
            </w:r>
          </w:p>
        </w:tc>
        <w:tc>
          <w:tcPr>
            <w:tcW w:w="6850" w:type="dxa"/>
            <w:shd w:val="clear" w:color="auto" w:fill="auto"/>
            <w:noWrap/>
            <w:vAlign w:val="center"/>
          </w:tcPr>
          <w:p w14:paraId="2D8DC204" w14:textId="77777777" w:rsidR="00C84AA6" w:rsidRDefault="00000000">
            <w:r>
              <w:rPr>
                <w:rFonts w:hint="eastAsia"/>
              </w:rPr>
              <w:t>根据处室双屏建设的需求，围绕处室核心工作和重点工作，梳理每个处室的双屏建设内容。以每个处室双屏建设内容为范围，分解形成处室双屏的组件建设清单，对每个组件需要实现的功能进行明确定义，至少形成</w:t>
            </w:r>
            <w:r>
              <w:rPr>
                <w:rFonts w:hint="eastAsia"/>
              </w:rPr>
              <w:t>50</w:t>
            </w:r>
            <w:r>
              <w:rPr>
                <w:rFonts w:hint="eastAsia"/>
              </w:rPr>
              <w:t>个功能组件以及</w:t>
            </w:r>
            <w:r>
              <w:rPr>
                <w:rFonts w:hint="eastAsia"/>
              </w:rPr>
              <w:t>3</w:t>
            </w:r>
            <w:r>
              <w:t>0</w:t>
            </w:r>
            <w:r>
              <w:rPr>
                <w:rFonts w:hint="eastAsia"/>
              </w:rPr>
              <w:t>个以上基础组件。</w:t>
            </w:r>
          </w:p>
        </w:tc>
      </w:tr>
      <w:tr w:rsidR="00C84AA6" w14:paraId="272BFE6B" w14:textId="77777777">
        <w:trPr>
          <w:trHeight w:val="454"/>
        </w:trPr>
        <w:tc>
          <w:tcPr>
            <w:tcW w:w="490" w:type="dxa"/>
            <w:shd w:val="clear" w:color="auto" w:fill="auto"/>
            <w:noWrap/>
            <w:vAlign w:val="center"/>
          </w:tcPr>
          <w:p w14:paraId="15CB47FE" w14:textId="77777777" w:rsidR="00C84AA6" w:rsidRDefault="00000000">
            <w:r>
              <w:t>16</w:t>
            </w:r>
          </w:p>
        </w:tc>
        <w:tc>
          <w:tcPr>
            <w:tcW w:w="757" w:type="dxa"/>
            <w:vMerge/>
            <w:shd w:val="clear" w:color="auto" w:fill="auto"/>
            <w:noWrap/>
            <w:vAlign w:val="center"/>
          </w:tcPr>
          <w:p w14:paraId="3295A6E1" w14:textId="77777777" w:rsidR="00C84AA6" w:rsidRDefault="00C84AA6"/>
        </w:tc>
        <w:tc>
          <w:tcPr>
            <w:tcW w:w="644" w:type="dxa"/>
            <w:vMerge/>
            <w:shd w:val="clear" w:color="auto" w:fill="auto"/>
            <w:noWrap/>
            <w:vAlign w:val="center"/>
          </w:tcPr>
          <w:p w14:paraId="322FC3C8" w14:textId="77777777" w:rsidR="00C84AA6" w:rsidRDefault="00C84AA6"/>
        </w:tc>
        <w:tc>
          <w:tcPr>
            <w:tcW w:w="660" w:type="dxa"/>
            <w:shd w:val="clear" w:color="auto" w:fill="auto"/>
            <w:noWrap/>
            <w:vAlign w:val="center"/>
          </w:tcPr>
          <w:p w14:paraId="6D76926A" w14:textId="77777777" w:rsidR="00C84AA6" w:rsidRDefault="00000000">
            <w:r>
              <w:rPr>
                <w:rFonts w:hint="eastAsia"/>
              </w:rPr>
              <w:t>组件要素分析与构建</w:t>
            </w:r>
          </w:p>
        </w:tc>
        <w:tc>
          <w:tcPr>
            <w:tcW w:w="6850" w:type="dxa"/>
            <w:shd w:val="clear" w:color="auto" w:fill="auto"/>
            <w:noWrap/>
            <w:vAlign w:val="center"/>
          </w:tcPr>
          <w:p w14:paraId="78DBE6A3" w14:textId="77777777" w:rsidR="00C84AA6" w:rsidRDefault="00000000">
            <w:r>
              <w:rPr>
                <w:rFonts w:hint="eastAsia"/>
              </w:rPr>
              <w:t>以《组件建设清单》为依据，进一步分析组件需要实现的功能及用户所需要的需求，针对每一个组件进行分析，组件包含的数据指标、组件涉及的算法和模型、组件涉及的规则，形成构建组件所需的《组件要素清单》。</w:t>
            </w:r>
          </w:p>
        </w:tc>
      </w:tr>
      <w:tr w:rsidR="00C84AA6" w14:paraId="0FE738AC" w14:textId="77777777">
        <w:trPr>
          <w:trHeight w:val="454"/>
        </w:trPr>
        <w:tc>
          <w:tcPr>
            <w:tcW w:w="490" w:type="dxa"/>
            <w:shd w:val="clear" w:color="auto" w:fill="auto"/>
            <w:noWrap/>
            <w:vAlign w:val="center"/>
          </w:tcPr>
          <w:p w14:paraId="5DCC0471" w14:textId="77777777" w:rsidR="00C84AA6" w:rsidRDefault="00000000">
            <w:r>
              <w:t>17</w:t>
            </w:r>
          </w:p>
        </w:tc>
        <w:tc>
          <w:tcPr>
            <w:tcW w:w="757" w:type="dxa"/>
            <w:vMerge/>
            <w:shd w:val="clear" w:color="auto" w:fill="auto"/>
            <w:noWrap/>
            <w:vAlign w:val="center"/>
          </w:tcPr>
          <w:p w14:paraId="76D35E61" w14:textId="77777777" w:rsidR="00C84AA6" w:rsidRDefault="00C84AA6"/>
        </w:tc>
        <w:tc>
          <w:tcPr>
            <w:tcW w:w="644" w:type="dxa"/>
            <w:vMerge/>
            <w:shd w:val="clear" w:color="auto" w:fill="auto"/>
            <w:noWrap/>
            <w:vAlign w:val="center"/>
          </w:tcPr>
          <w:p w14:paraId="25D8AEB1" w14:textId="77777777" w:rsidR="00C84AA6" w:rsidRDefault="00C84AA6"/>
        </w:tc>
        <w:tc>
          <w:tcPr>
            <w:tcW w:w="660" w:type="dxa"/>
            <w:shd w:val="clear" w:color="auto" w:fill="auto"/>
            <w:noWrap/>
            <w:vAlign w:val="center"/>
          </w:tcPr>
          <w:p w14:paraId="04B29518" w14:textId="77777777" w:rsidR="00C84AA6" w:rsidRDefault="00000000">
            <w:r>
              <w:rPr>
                <w:rFonts w:hint="eastAsia"/>
              </w:rPr>
              <w:t>组件页面设计</w:t>
            </w:r>
          </w:p>
        </w:tc>
        <w:tc>
          <w:tcPr>
            <w:tcW w:w="6850" w:type="dxa"/>
            <w:shd w:val="clear" w:color="auto" w:fill="auto"/>
            <w:noWrap/>
            <w:vAlign w:val="center"/>
          </w:tcPr>
          <w:p w14:paraId="520E768F" w14:textId="77777777" w:rsidR="00C84AA6" w:rsidRDefault="00000000">
            <w:r>
              <w:rPr>
                <w:rFonts w:hint="eastAsia"/>
              </w:rPr>
              <w:t>针对每一个组件进行分析，定义每个组件包含的层级，实现流程，实现功能。根据组件需要实现的功能，对组件进行页面设计。</w:t>
            </w:r>
          </w:p>
        </w:tc>
      </w:tr>
      <w:tr w:rsidR="00C84AA6" w14:paraId="4A78FFE5" w14:textId="77777777">
        <w:trPr>
          <w:trHeight w:val="454"/>
        </w:trPr>
        <w:tc>
          <w:tcPr>
            <w:tcW w:w="490" w:type="dxa"/>
            <w:shd w:val="clear" w:color="auto" w:fill="auto"/>
            <w:noWrap/>
            <w:vAlign w:val="center"/>
          </w:tcPr>
          <w:p w14:paraId="3475E777" w14:textId="77777777" w:rsidR="00C84AA6" w:rsidRDefault="00000000">
            <w:r>
              <w:t>18</w:t>
            </w:r>
          </w:p>
        </w:tc>
        <w:tc>
          <w:tcPr>
            <w:tcW w:w="757" w:type="dxa"/>
            <w:vMerge/>
            <w:shd w:val="clear" w:color="auto" w:fill="auto"/>
            <w:noWrap/>
            <w:vAlign w:val="center"/>
          </w:tcPr>
          <w:p w14:paraId="2A3D96ED" w14:textId="77777777" w:rsidR="00C84AA6" w:rsidRDefault="00C84AA6"/>
        </w:tc>
        <w:tc>
          <w:tcPr>
            <w:tcW w:w="644" w:type="dxa"/>
            <w:vMerge/>
            <w:shd w:val="clear" w:color="auto" w:fill="auto"/>
            <w:noWrap/>
            <w:vAlign w:val="center"/>
          </w:tcPr>
          <w:p w14:paraId="17D3BBA5" w14:textId="77777777" w:rsidR="00C84AA6" w:rsidRDefault="00C84AA6"/>
        </w:tc>
        <w:tc>
          <w:tcPr>
            <w:tcW w:w="660" w:type="dxa"/>
            <w:shd w:val="clear" w:color="auto" w:fill="auto"/>
            <w:noWrap/>
            <w:vAlign w:val="center"/>
          </w:tcPr>
          <w:p w14:paraId="30D26F9A" w14:textId="77777777" w:rsidR="00C84AA6" w:rsidRDefault="00000000">
            <w:r>
              <w:rPr>
                <w:rFonts w:hint="eastAsia"/>
              </w:rPr>
              <w:t>组件配置</w:t>
            </w:r>
            <w:r>
              <w:rPr>
                <w:rFonts w:hint="eastAsia"/>
              </w:rPr>
              <w:lastRenderedPageBreak/>
              <w:t>开发</w:t>
            </w:r>
          </w:p>
        </w:tc>
        <w:tc>
          <w:tcPr>
            <w:tcW w:w="6850" w:type="dxa"/>
            <w:shd w:val="clear" w:color="auto" w:fill="auto"/>
            <w:noWrap/>
            <w:vAlign w:val="center"/>
          </w:tcPr>
          <w:p w14:paraId="14102570" w14:textId="77777777" w:rsidR="00C84AA6" w:rsidRDefault="00000000">
            <w:r>
              <w:rPr>
                <w:rFonts w:hint="eastAsia"/>
              </w:rPr>
              <w:lastRenderedPageBreak/>
              <w:t>包含组件页面的开发、基础配置的开发、功能配置的开发和数据包的配置开发等</w:t>
            </w:r>
            <w:r>
              <w:rPr>
                <w:rFonts w:hint="eastAsia"/>
              </w:rPr>
              <w:t>4</w:t>
            </w:r>
            <w:r>
              <w:rPr>
                <w:rFonts w:hint="eastAsia"/>
              </w:rPr>
              <w:t>部分内容</w:t>
            </w:r>
          </w:p>
        </w:tc>
      </w:tr>
      <w:tr w:rsidR="00C84AA6" w14:paraId="136CD7D6" w14:textId="77777777">
        <w:trPr>
          <w:trHeight w:val="454"/>
        </w:trPr>
        <w:tc>
          <w:tcPr>
            <w:tcW w:w="490" w:type="dxa"/>
            <w:shd w:val="clear" w:color="auto" w:fill="auto"/>
            <w:noWrap/>
            <w:vAlign w:val="center"/>
          </w:tcPr>
          <w:p w14:paraId="1EFDD59A" w14:textId="77777777" w:rsidR="00C84AA6" w:rsidRDefault="00000000">
            <w:r>
              <w:t>19</w:t>
            </w:r>
          </w:p>
        </w:tc>
        <w:tc>
          <w:tcPr>
            <w:tcW w:w="757" w:type="dxa"/>
            <w:vMerge/>
            <w:shd w:val="clear" w:color="auto" w:fill="auto"/>
            <w:noWrap/>
            <w:vAlign w:val="center"/>
          </w:tcPr>
          <w:p w14:paraId="0AF82D85" w14:textId="77777777" w:rsidR="00C84AA6" w:rsidRDefault="00C84AA6"/>
        </w:tc>
        <w:tc>
          <w:tcPr>
            <w:tcW w:w="644" w:type="dxa"/>
            <w:vMerge/>
            <w:shd w:val="clear" w:color="auto" w:fill="auto"/>
            <w:noWrap/>
            <w:vAlign w:val="center"/>
          </w:tcPr>
          <w:p w14:paraId="6DF7001C" w14:textId="77777777" w:rsidR="00C84AA6" w:rsidRDefault="00C84AA6"/>
        </w:tc>
        <w:tc>
          <w:tcPr>
            <w:tcW w:w="660" w:type="dxa"/>
            <w:shd w:val="clear" w:color="auto" w:fill="auto"/>
            <w:noWrap/>
            <w:vAlign w:val="center"/>
          </w:tcPr>
          <w:p w14:paraId="37CC263D" w14:textId="77777777" w:rsidR="00C84AA6" w:rsidRDefault="00000000">
            <w:r>
              <w:rPr>
                <w:rFonts w:hint="eastAsia"/>
              </w:rPr>
              <w:t>组件封装入库</w:t>
            </w:r>
          </w:p>
        </w:tc>
        <w:tc>
          <w:tcPr>
            <w:tcW w:w="6850" w:type="dxa"/>
            <w:shd w:val="clear" w:color="auto" w:fill="auto"/>
            <w:noWrap/>
            <w:vAlign w:val="center"/>
          </w:tcPr>
          <w:p w14:paraId="2DE3B393" w14:textId="77777777" w:rsidR="00C84AA6" w:rsidRDefault="00000000">
            <w:r>
              <w:rPr>
                <w:rFonts w:hint="eastAsia"/>
              </w:rPr>
              <w:t>实现对确认好的组件进行封装入库发布。</w:t>
            </w:r>
          </w:p>
        </w:tc>
      </w:tr>
      <w:tr w:rsidR="00C84AA6" w14:paraId="539DB479" w14:textId="77777777">
        <w:trPr>
          <w:trHeight w:val="454"/>
        </w:trPr>
        <w:tc>
          <w:tcPr>
            <w:tcW w:w="490" w:type="dxa"/>
            <w:shd w:val="clear" w:color="auto" w:fill="auto"/>
            <w:noWrap/>
            <w:vAlign w:val="center"/>
          </w:tcPr>
          <w:p w14:paraId="51A0E084" w14:textId="77777777" w:rsidR="00C84AA6" w:rsidRDefault="00000000">
            <w:r>
              <w:t>20</w:t>
            </w:r>
          </w:p>
        </w:tc>
        <w:tc>
          <w:tcPr>
            <w:tcW w:w="757" w:type="dxa"/>
            <w:vMerge/>
            <w:shd w:val="clear" w:color="auto" w:fill="auto"/>
            <w:noWrap/>
            <w:vAlign w:val="center"/>
          </w:tcPr>
          <w:p w14:paraId="23D21580" w14:textId="77777777" w:rsidR="00C84AA6" w:rsidRDefault="00C84AA6"/>
        </w:tc>
        <w:tc>
          <w:tcPr>
            <w:tcW w:w="644" w:type="dxa"/>
            <w:vMerge/>
            <w:shd w:val="clear" w:color="auto" w:fill="auto"/>
            <w:noWrap/>
            <w:vAlign w:val="center"/>
          </w:tcPr>
          <w:p w14:paraId="4D8F9868" w14:textId="77777777" w:rsidR="00C84AA6" w:rsidRDefault="00C84AA6"/>
        </w:tc>
        <w:tc>
          <w:tcPr>
            <w:tcW w:w="660" w:type="dxa"/>
            <w:shd w:val="clear" w:color="auto" w:fill="auto"/>
            <w:noWrap/>
            <w:vAlign w:val="center"/>
          </w:tcPr>
          <w:p w14:paraId="18D69D82" w14:textId="77777777" w:rsidR="00C84AA6" w:rsidRDefault="00000000">
            <w:r>
              <w:rPr>
                <w:rFonts w:hint="eastAsia"/>
              </w:rPr>
              <w:t>公共组件支撑应用</w:t>
            </w:r>
          </w:p>
        </w:tc>
        <w:tc>
          <w:tcPr>
            <w:tcW w:w="6850" w:type="dxa"/>
            <w:shd w:val="clear" w:color="auto" w:fill="auto"/>
            <w:noWrap/>
            <w:vAlign w:val="center"/>
          </w:tcPr>
          <w:p w14:paraId="7C6541E4" w14:textId="77777777" w:rsidR="00C84AA6" w:rsidRDefault="00000000">
            <w:r>
              <w:rPr>
                <w:rFonts w:hint="eastAsia"/>
              </w:rPr>
              <w:t>基于统一用户、授权框架、流程引擎、自定义表单、全文检索、日志服务、监控组件、消息服务进行开发实现支撑。</w:t>
            </w:r>
          </w:p>
        </w:tc>
      </w:tr>
      <w:tr w:rsidR="00C84AA6" w14:paraId="57D7F849" w14:textId="77777777">
        <w:trPr>
          <w:trHeight w:val="454"/>
        </w:trPr>
        <w:tc>
          <w:tcPr>
            <w:tcW w:w="490" w:type="dxa"/>
            <w:shd w:val="clear" w:color="auto" w:fill="auto"/>
            <w:noWrap/>
            <w:vAlign w:val="center"/>
          </w:tcPr>
          <w:p w14:paraId="64216E7B" w14:textId="77777777" w:rsidR="00C84AA6" w:rsidRDefault="00000000">
            <w:r>
              <w:t>21</w:t>
            </w:r>
          </w:p>
        </w:tc>
        <w:tc>
          <w:tcPr>
            <w:tcW w:w="757" w:type="dxa"/>
            <w:vMerge/>
            <w:shd w:val="clear" w:color="auto" w:fill="auto"/>
            <w:noWrap/>
            <w:vAlign w:val="center"/>
          </w:tcPr>
          <w:p w14:paraId="71984D6E" w14:textId="77777777" w:rsidR="00C84AA6" w:rsidRDefault="00C84AA6"/>
        </w:tc>
        <w:tc>
          <w:tcPr>
            <w:tcW w:w="644" w:type="dxa"/>
            <w:vMerge w:val="restart"/>
            <w:shd w:val="clear" w:color="auto" w:fill="auto"/>
            <w:noWrap/>
            <w:vAlign w:val="center"/>
          </w:tcPr>
          <w:p w14:paraId="7ADF729D" w14:textId="77777777" w:rsidR="00C84AA6" w:rsidRDefault="00000000">
            <w:r>
              <w:rPr>
                <w:rFonts w:hint="eastAsia"/>
              </w:rPr>
              <w:t>模块开发</w:t>
            </w:r>
          </w:p>
        </w:tc>
        <w:tc>
          <w:tcPr>
            <w:tcW w:w="660" w:type="dxa"/>
            <w:shd w:val="clear" w:color="auto" w:fill="auto"/>
            <w:noWrap/>
            <w:vAlign w:val="center"/>
          </w:tcPr>
          <w:p w14:paraId="693CE266" w14:textId="77777777" w:rsidR="00C84AA6" w:rsidRDefault="00000000">
            <w:r>
              <w:rPr>
                <w:rFonts w:hint="eastAsia"/>
              </w:rPr>
              <w:t>模块清单梳理</w:t>
            </w:r>
          </w:p>
        </w:tc>
        <w:tc>
          <w:tcPr>
            <w:tcW w:w="6850" w:type="dxa"/>
            <w:shd w:val="clear" w:color="auto" w:fill="auto"/>
            <w:noWrap/>
            <w:vAlign w:val="center"/>
          </w:tcPr>
          <w:p w14:paraId="5FC65C83" w14:textId="77777777" w:rsidR="00C84AA6" w:rsidRDefault="00000000">
            <w:r>
              <w:rPr>
                <w:rFonts w:hint="eastAsia"/>
              </w:rPr>
              <w:t>根据发改的核心业务，梳理出省市县三级共用通用的事项标准，形成《模块清单》</w:t>
            </w:r>
          </w:p>
        </w:tc>
      </w:tr>
      <w:tr w:rsidR="00C84AA6" w14:paraId="2B9B4EA2" w14:textId="77777777">
        <w:trPr>
          <w:trHeight w:val="454"/>
        </w:trPr>
        <w:tc>
          <w:tcPr>
            <w:tcW w:w="490" w:type="dxa"/>
            <w:shd w:val="clear" w:color="auto" w:fill="auto"/>
            <w:noWrap/>
            <w:vAlign w:val="center"/>
          </w:tcPr>
          <w:p w14:paraId="135CFB8A" w14:textId="77777777" w:rsidR="00C84AA6" w:rsidRDefault="00000000">
            <w:r>
              <w:t>22</w:t>
            </w:r>
          </w:p>
        </w:tc>
        <w:tc>
          <w:tcPr>
            <w:tcW w:w="757" w:type="dxa"/>
            <w:vMerge/>
            <w:shd w:val="clear" w:color="auto" w:fill="auto"/>
            <w:noWrap/>
            <w:vAlign w:val="center"/>
          </w:tcPr>
          <w:p w14:paraId="712A89A3" w14:textId="77777777" w:rsidR="00C84AA6" w:rsidRDefault="00C84AA6"/>
        </w:tc>
        <w:tc>
          <w:tcPr>
            <w:tcW w:w="644" w:type="dxa"/>
            <w:vMerge/>
            <w:shd w:val="clear" w:color="auto" w:fill="auto"/>
            <w:noWrap/>
            <w:vAlign w:val="center"/>
          </w:tcPr>
          <w:p w14:paraId="07EF2E60" w14:textId="77777777" w:rsidR="00C84AA6" w:rsidRDefault="00C84AA6"/>
        </w:tc>
        <w:tc>
          <w:tcPr>
            <w:tcW w:w="660" w:type="dxa"/>
            <w:shd w:val="clear" w:color="auto" w:fill="auto"/>
            <w:noWrap/>
            <w:vAlign w:val="center"/>
          </w:tcPr>
          <w:p w14:paraId="7DD2CB99" w14:textId="77777777" w:rsidR="00C84AA6" w:rsidRDefault="00000000">
            <w:r>
              <w:rPr>
                <w:rFonts w:hint="eastAsia"/>
              </w:rPr>
              <w:t>模块要素分析与构建</w:t>
            </w:r>
          </w:p>
        </w:tc>
        <w:tc>
          <w:tcPr>
            <w:tcW w:w="6850" w:type="dxa"/>
            <w:shd w:val="clear" w:color="auto" w:fill="auto"/>
            <w:noWrap/>
            <w:vAlign w:val="center"/>
          </w:tcPr>
          <w:p w14:paraId="1AD9ABAA" w14:textId="77777777" w:rsidR="00C84AA6" w:rsidRDefault="00000000">
            <w:r>
              <w:rPr>
                <w:rFonts w:hint="eastAsia"/>
              </w:rPr>
              <w:t>根据每个模块确定的节点数量和每个节点组件的建设内容，对每个节点组件进一步分析，形成《模块要素清单》</w:t>
            </w:r>
          </w:p>
        </w:tc>
      </w:tr>
      <w:tr w:rsidR="00C84AA6" w14:paraId="02F00F9B" w14:textId="77777777">
        <w:trPr>
          <w:trHeight w:val="454"/>
        </w:trPr>
        <w:tc>
          <w:tcPr>
            <w:tcW w:w="490" w:type="dxa"/>
            <w:shd w:val="clear" w:color="auto" w:fill="auto"/>
            <w:noWrap/>
            <w:vAlign w:val="center"/>
          </w:tcPr>
          <w:p w14:paraId="00246756" w14:textId="77777777" w:rsidR="00C84AA6" w:rsidRDefault="00000000">
            <w:r>
              <w:t>23</w:t>
            </w:r>
          </w:p>
        </w:tc>
        <w:tc>
          <w:tcPr>
            <w:tcW w:w="757" w:type="dxa"/>
            <w:vMerge/>
            <w:shd w:val="clear" w:color="auto" w:fill="auto"/>
            <w:noWrap/>
            <w:vAlign w:val="center"/>
          </w:tcPr>
          <w:p w14:paraId="0F9CF07D" w14:textId="77777777" w:rsidR="00C84AA6" w:rsidRDefault="00C84AA6"/>
        </w:tc>
        <w:tc>
          <w:tcPr>
            <w:tcW w:w="644" w:type="dxa"/>
            <w:vMerge/>
            <w:shd w:val="clear" w:color="auto" w:fill="auto"/>
            <w:noWrap/>
            <w:vAlign w:val="center"/>
          </w:tcPr>
          <w:p w14:paraId="12C29F44" w14:textId="77777777" w:rsidR="00C84AA6" w:rsidRDefault="00C84AA6"/>
        </w:tc>
        <w:tc>
          <w:tcPr>
            <w:tcW w:w="660" w:type="dxa"/>
            <w:shd w:val="clear" w:color="auto" w:fill="auto"/>
            <w:noWrap/>
            <w:vAlign w:val="center"/>
          </w:tcPr>
          <w:p w14:paraId="4F64A9DB" w14:textId="77777777" w:rsidR="00C84AA6" w:rsidRDefault="00000000">
            <w:r>
              <w:rPr>
                <w:rFonts w:hint="eastAsia"/>
              </w:rPr>
              <w:t>节点组件开发</w:t>
            </w:r>
          </w:p>
        </w:tc>
        <w:tc>
          <w:tcPr>
            <w:tcW w:w="6850" w:type="dxa"/>
            <w:shd w:val="clear" w:color="auto" w:fill="auto"/>
            <w:noWrap/>
            <w:vAlign w:val="center"/>
          </w:tcPr>
          <w:p w14:paraId="63D524C2" w14:textId="77777777" w:rsidR="00C84AA6" w:rsidRDefault="00000000">
            <w:r>
              <w:rPr>
                <w:rFonts w:hint="eastAsia"/>
              </w:rPr>
              <w:t>按流程构建节点组件，并使其在构建完成后进入组件市场</w:t>
            </w:r>
          </w:p>
        </w:tc>
      </w:tr>
      <w:tr w:rsidR="00C84AA6" w14:paraId="34A72DEA" w14:textId="77777777">
        <w:trPr>
          <w:trHeight w:val="454"/>
        </w:trPr>
        <w:tc>
          <w:tcPr>
            <w:tcW w:w="490" w:type="dxa"/>
            <w:shd w:val="clear" w:color="auto" w:fill="auto"/>
            <w:noWrap/>
            <w:vAlign w:val="center"/>
          </w:tcPr>
          <w:p w14:paraId="4E935AB7" w14:textId="77777777" w:rsidR="00C84AA6" w:rsidRDefault="00000000">
            <w:r>
              <w:t>24</w:t>
            </w:r>
          </w:p>
        </w:tc>
        <w:tc>
          <w:tcPr>
            <w:tcW w:w="757" w:type="dxa"/>
            <w:vMerge/>
            <w:shd w:val="clear" w:color="auto" w:fill="auto"/>
            <w:noWrap/>
            <w:vAlign w:val="center"/>
          </w:tcPr>
          <w:p w14:paraId="060BFB2C" w14:textId="77777777" w:rsidR="00C84AA6" w:rsidRDefault="00C84AA6"/>
        </w:tc>
        <w:tc>
          <w:tcPr>
            <w:tcW w:w="644" w:type="dxa"/>
            <w:vMerge/>
            <w:shd w:val="clear" w:color="auto" w:fill="auto"/>
            <w:noWrap/>
            <w:vAlign w:val="center"/>
          </w:tcPr>
          <w:p w14:paraId="14AF858D" w14:textId="77777777" w:rsidR="00C84AA6" w:rsidRDefault="00C84AA6"/>
        </w:tc>
        <w:tc>
          <w:tcPr>
            <w:tcW w:w="660" w:type="dxa"/>
            <w:shd w:val="clear" w:color="auto" w:fill="auto"/>
            <w:noWrap/>
            <w:vAlign w:val="center"/>
          </w:tcPr>
          <w:p w14:paraId="2CA33F66" w14:textId="77777777" w:rsidR="00C84AA6" w:rsidRDefault="00000000">
            <w:r>
              <w:rPr>
                <w:rFonts w:hint="eastAsia"/>
              </w:rPr>
              <w:t>模块功能开发</w:t>
            </w:r>
          </w:p>
        </w:tc>
        <w:tc>
          <w:tcPr>
            <w:tcW w:w="6850" w:type="dxa"/>
            <w:shd w:val="clear" w:color="auto" w:fill="auto"/>
            <w:noWrap/>
            <w:vAlign w:val="center"/>
          </w:tcPr>
          <w:p w14:paraId="0DC40958" w14:textId="77777777" w:rsidR="00C84AA6" w:rsidRDefault="00000000">
            <w:r>
              <w:rPr>
                <w:rFonts w:hint="eastAsia"/>
              </w:rPr>
              <w:t>要支持对闭环链的名字进行定义，支持对节点组件的基础、功能、数据包等内容进行配置，并实现将闭环链与节点组件进行关联，实现核心业务内容与业务流程的匹配。当闭环链和节点组件有效地串联起来，即形成标准版的核心业务模块。</w:t>
            </w:r>
          </w:p>
        </w:tc>
      </w:tr>
      <w:tr w:rsidR="00C84AA6" w14:paraId="036DD08C" w14:textId="77777777">
        <w:trPr>
          <w:trHeight w:val="454"/>
        </w:trPr>
        <w:tc>
          <w:tcPr>
            <w:tcW w:w="490" w:type="dxa"/>
            <w:shd w:val="clear" w:color="auto" w:fill="auto"/>
            <w:noWrap/>
            <w:vAlign w:val="center"/>
          </w:tcPr>
          <w:p w14:paraId="0C9945A6" w14:textId="77777777" w:rsidR="00C84AA6" w:rsidRDefault="00000000">
            <w:r>
              <w:t>25</w:t>
            </w:r>
          </w:p>
        </w:tc>
        <w:tc>
          <w:tcPr>
            <w:tcW w:w="757" w:type="dxa"/>
            <w:vMerge/>
            <w:shd w:val="clear" w:color="auto" w:fill="auto"/>
            <w:noWrap/>
            <w:vAlign w:val="center"/>
          </w:tcPr>
          <w:p w14:paraId="6F11AA66" w14:textId="77777777" w:rsidR="00C84AA6" w:rsidRDefault="00C84AA6"/>
        </w:tc>
        <w:tc>
          <w:tcPr>
            <w:tcW w:w="644" w:type="dxa"/>
            <w:vMerge/>
            <w:shd w:val="clear" w:color="auto" w:fill="auto"/>
            <w:noWrap/>
            <w:vAlign w:val="center"/>
          </w:tcPr>
          <w:p w14:paraId="13C2F4A2" w14:textId="77777777" w:rsidR="00C84AA6" w:rsidRDefault="00C84AA6"/>
        </w:tc>
        <w:tc>
          <w:tcPr>
            <w:tcW w:w="660" w:type="dxa"/>
            <w:shd w:val="clear" w:color="auto" w:fill="auto"/>
            <w:noWrap/>
            <w:vAlign w:val="center"/>
          </w:tcPr>
          <w:p w14:paraId="392F9BC8" w14:textId="77777777" w:rsidR="00C84AA6" w:rsidRDefault="00000000">
            <w:r>
              <w:rPr>
                <w:rFonts w:hint="eastAsia"/>
              </w:rPr>
              <w:t>模块封装入库</w:t>
            </w:r>
          </w:p>
        </w:tc>
        <w:tc>
          <w:tcPr>
            <w:tcW w:w="6850" w:type="dxa"/>
            <w:shd w:val="clear" w:color="auto" w:fill="auto"/>
            <w:noWrap/>
            <w:vAlign w:val="center"/>
          </w:tcPr>
          <w:p w14:paraId="72781295" w14:textId="77777777" w:rsidR="00C84AA6" w:rsidRDefault="00000000">
            <w:r>
              <w:rPr>
                <w:rFonts w:hint="eastAsia"/>
              </w:rPr>
              <w:t>要支持对模块的模块名称、提供单位、版本号、使用场景、分类等内容进行定义，供各级发改单位进行复用。</w:t>
            </w:r>
          </w:p>
        </w:tc>
      </w:tr>
      <w:tr w:rsidR="00C84AA6" w14:paraId="6942D626" w14:textId="77777777">
        <w:trPr>
          <w:trHeight w:val="454"/>
        </w:trPr>
        <w:tc>
          <w:tcPr>
            <w:tcW w:w="490" w:type="dxa"/>
            <w:shd w:val="clear" w:color="auto" w:fill="auto"/>
            <w:noWrap/>
            <w:vAlign w:val="center"/>
          </w:tcPr>
          <w:p w14:paraId="26E64C6C" w14:textId="77777777" w:rsidR="00C84AA6" w:rsidRDefault="00000000">
            <w:r>
              <w:rPr>
                <w:rFonts w:hint="eastAsia"/>
              </w:rPr>
              <w:t>2</w:t>
            </w:r>
            <w:r>
              <w:t>6</w:t>
            </w:r>
          </w:p>
        </w:tc>
        <w:tc>
          <w:tcPr>
            <w:tcW w:w="757" w:type="dxa"/>
            <w:vMerge/>
            <w:shd w:val="clear" w:color="auto" w:fill="auto"/>
            <w:noWrap/>
            <w:vAlign w:val="center"/>
          </w:tcPr>
          <w:p w14:paraId="6C0EA299" w14:textId="77777777" w:rsidR="00C84AA6" w:rsidRDefault="00C84AA6"/>
        </w:tc>
        <w:tc>
          <w:tcPr>
            <w:tcW w:w="1304" w:type="dxa"/>
            <w:gridSpan w:val="2"/>
            <w:shd w:val="clear" w:color="auto" w:fill="auto"/>
            <w:noWrap/>
            <w:vAlign w:val="center"/>
          </w:tcPr>
          <w:p w14:paraId="0880BFD8" w14:textId="77777777" w:rsidR="00C84AA6" w:rsidRDefault="00000000">
            <w:r>
              <w:rPr>
                <w:rFonts w:hint="eastAsia"/>
              </w:rPr>
              <w:t>组件一本账管理系统</w:t>
            </w:r>
          </w:p>
        </w:tc>
        <w:tc>
          <w:tcPr>
            <w:tcW w:w="6850" w:type="dxa"/>
            <w:shd w:val="clear" w:color="auto" w:fill="auto"/>
            <w:noWrap/>
            <w:vAlign w:val="center"/>
          </w:tcPr>
          <w:p w14:paraId="4E4C8979" w14:textId="77777777" w:rsidR="00C84AA6" w:rsidRDefault="00000000">
            <w:r>
              <w:rPr>
                <w:rFonts w:hint="eastAsia"/>
              </w:rPr>
              <w:t>实现组件从谋划、设计、建设、上架、运营、退出等全生命周期进行在线管理。谋划实现对省市县三级需要建设组件进行需求登记、评审；设计实现对谋划确定组件进行设计阶段工作跟踪，并对设计效果图和设计方案进行评审；建设是实现对组件开发实施的全过程跟踪；上架是实现组件上线发布；运营是实现对组件的日常使用情况进行监测使用频度、接入数量等并支持退出机制。</w:t>
            </w:r>
          </w:p>
        </w:tc>
      </w:tr>
      <w:tr w:rsidR="00C84AA6" w14:paraId="463EBE33" w14:textId="77777777">
        <w:trPr>
          <w:trHeight w:val="454"/>
        </w:trPr>
        <w:tc>
          <w:tcPr>
            <w:tcW w:w="490" w:type="dxa"/>
            <w:shd w:val="clear" w:color="auto" w:fill="auto"/>
            <w:noWrap/>
            <w:vAlign w:val="center"/>
          </w:tcPr>
          <w:p w14:paraId="441E5EEC" w14:textId="77777777" w:rsidR="00C84AA6" w:rsidRDefault="00000000">
            <w:r>
              <w:rPr>
                <w:rFonts w:hint="eastAsia"/>
              </w:rPr>
              <w:t>2</w:t>
            </w:r>
            <w:r>
              <w:t>7</w:t>
            </w:r>
          </w:p>
        </w:tc>
        <w:tc>
          <w:tcPr>
            <w:tcW w:w="757" w:type="dxa"/>
            <w:vMerge w:val="restart"/>
            <w:shd w:val="clear" w:color="auto" w:fill="auto"/>
            <w:noWrap/>
            <w:vAlign w:val="center"/>
          </w:tcPr>
          <w:p w14:paraId="5C2C6BE2" w14:textId="77777777" w:rsidR="00C84AA6" w:rsidRDefault="00000000">
            <w:r>
              <w:rPr>
                <w:rFonts w:hint="eastAsia"/>
              </w:rPr>
              <w:t>条抓块统建设</w:t>
            </w:r>
          </w:p>
        </w:tc>
        <w:tc>
          <w:tcPr>
            <w:tcW w:w="1304" w:type="dxa"/>
            <w:gridSpan w:val="2"/>
            <w:shd w:val="clear" w:color="auto" w:fill="auto"/>
            <w:noWrap/>
            <w:vAlign w:val="center"/>
          </w:tcPr>
          <w:p w14:paraId="2F33A960" w14:textId="77777777" w:rsidR="00C84AA6" w:rsidRDefault="00000000">
            <w:r>
              <w:rPr>
                <w:rFonts w:hint="eastAsia"/>
              </w:rPr>
              <w:t>条抓中心建设</w:t>
            </w:r>
          </w:p>
        </w:tc>
        <w:tc>
          <w:tcPr>
            <w:tcW w:w="6850" w:type="dxa"/>
            <w:shd w:val="clear" w:color="auto" w:fill="auto"/>
            <w:noWrap/>
            <w:vAlign w:val="center"/>
          </w:tcPr>
          <w:p w14:paraId="6BF58D68" w14:textId="77777777" w:rsidR="00C84AA6" w:rsidRDefault="00000000">
            <w:r>
              <w:rPr>
                <w:rFonts w:hint="eastAsia"/>
              </w:rPr>
              <w:t>由委各处室（</w:t>
            </w:r>
            <w:r>
              <w:rPr>
                <w:rFonts w:hint="eastAsia"/>
              </w:rPr>
              <w:t>3</w:t>
            </w:r>
            <w:r>
              <w:t>5</w:t>
            </w:r>
            <w:r>
              <w:rPr>
                <w:rFonts w:hint="eastAsia"/>
              </w:rPr>
              <w:t>个）负责，基于每个处室的核心工作、重点任务、日常工作等内容，构建处室的处室管理调度屏，提升各处室工作专业化能力水平，推进发改业务落细落实。</w:t>
            </w:r>
          </w:p>
        </w:tc>
      </w:tr>
      <w:tr w:rsidR="00C84AA6" w14:paraId="3A7DC469" w14:textId="77777777">
        <w:trPr>
          <w:trHeight w:val="454"/>
        </w:trPr>
        <w:tc>
          <w:tcPr>
            <w:tcW w:w="490" w:type="dxa"/>
            <w:shd w:val="clear" w:color="auto" w:fill="auto"/>
            <w:noWrap/>
            <w:vAlign w:val="center"/>
          </w:tcPr>
          <w:p w14:paraId="70138843" w14:textId="77777777" w:rsidR="00C84AA6" w:rsidRDefault="00000000">
            <w:r>
              <w:rPr>
                <w:rFonts w:hint="eastAsia"/>
              </w:rPr>
              <w:t>2</w:t>
            </w:r>
            <w:r>
              <w:t>8</w:t>
            </w:r>
          </w:p>
        </w:tc>
        <w:tc>
          <w:tcPr>
            <w:tcW w:w="757" w:type="dxa"/>
            <w:vMerge/>
            <w:shd w:val="clear" w:color="auto" w:fill="auto"/>
            <w:noWrap/>
            <w:vAlign w:val="center"/>
          </w:tcPr>
          <w:p w14:paraId="385F5519" w14:textId="77777777" w:rsidR="00C84AA6" w:rsidRDefault="00C84AA6"/>
        </w:tc>
        <w:tc>
          <w:tcPr>
            <w:tcW w:w="1304" w:type="dxa"/>
            <w:gridSpan w:val="2"/>
            <w:shd w:val="clear" w:color="auto" w:fill="auto"/>
            <w:noWrap/>
            <w:vAlign w:val="center"/>
          </w:tcPr>
          <w:p w14:paraId="3C506325" w14:textId="77777777" w:rsidR="00C84AA6" w:rsidRDefault="00000000">
            <w:r>
              <w:rPr>
                <w:rFonts w:hint="eastAsia"/>
              </w:rPr>
              <w:t>块统中心建设</w:t>
            </w:r>
          </w:p>
        </w:tc>
        <w:tc>
          <w:tcPr>
            <w:tcW w:w="6850" w:type="dxa"/>
            <w:shd w:val="clear" w:color="auto" w:fill="auto"/>
            <w:noWrap/>
            <w:vAlign w:val="center"/>
          </w:tcPr>
          <w:p w14:paraId="72F84BB8" w14:textId="77777777" w:rsidR="00C84AA6" w:rsidRDefault="00000000">
            <w:r>
              <w:rPr>
                <w:rFonts w:hint="eastAsia"/>
              </w:rPr>
              <w:t>实现完成设区市及县区发改部门搭建的块统屏接入块统中心区域。</w:t>
            </w:r>
          </w:p>
        </w:tc>
      </w:tr>
      <w:tr w:rsidR="00C84AA6" w14:paraId="3502D18B" w14:textId="77777777">
        <w:trPr>
          <w:trHeight w:val="454"/>
        </w:trPr>
        <w:tc>
          <w:tcPr>
            <w:tcW w:w="490" w:type="dxa"/>
            <w:shd w:val="clear" w:color="auto" w:fill="auto"/>
            <w:noWrap/>
            <w:vAlign w:val="center"/>
          </w:tcPr>
          <w:p w14:paraId="05E4BFA6" w14:textId="77777777" w:rsidR="00C84AA6" w:rsidRDefault="00000000">
            <w:r>
              <w:rPr>
                <w:rFonts w:hint="eastAsia"/>
              </w:rPr>
              <w:t>2</w:t>
            </w:r>
            <w:r>
              <w:t>9</w:t>
            </w:r>
          </w:p>
        </w:tc>
        <w:tc>
          <w:tcPr>
            <w:tcW w:w="757" w:type="dxa"/>
            <w:shd w:val="clear" w:color="auto" w:fill="auto"/>
            <w:noWrap/>
            <w:vAlign w:val="center"/>
          </w:tcPr>
          <w:p w14:paraId="3398EC11" w14:textId="77777777" w:rsidR="00C84AA6" w:rsidRDefault="00000000">
            <w:r>
              <w:rPr>
                <w:rFonts w:hint="eastAsia"/>
              </w:rPr>
              <w:t>大脑移动</w:t>
            </w:r>
            <w:r>
              <w:rPr>
                <w:rFonts w:hint="eastAsia"/>
              </w:rPr>
              <w:lastRenderedPageBreak/>
              <w:t>端建设</w:t>
            </w:r>
          </w:p>
        </w:tc>
        <w:tc>
          <w:tcPr>
            <w:tcW w:w="8154" w:type="dxa"/>
            <w:gridSpan w:val="3"/>
            <w:shd w:val="clear" w:color="auto" w:fill="auto"/>
            <w:noWrap/>
            <w:vAlign w:val="center"/>
          </w:tcPr>
          <w:p w14:paraId="0CA51AD3" w14:textId="77777777" w:rsidR="00C84AA6" w:rsidRDefault="00000000">
            <w:r>
              <w:rPr>
                <w:rFonts w:hint="eastAsia"/>
              </w:rPr>
              <w:lastRenderedPageBreak/>
              <w:t>基于大脑</w:t>
            </w:r>
            <w:r>
              <w:rPr>
                <w:rFonts w:hint="eastAsia"/>
              </w:rPr>
              <w:t>PC</w:t>
            </w:r>
            <w:r>
              <w:rPr>
                <w:rFonts w:hint="eastAsia"/>
              </w:rPr>
              <w:t>端功能，适配改造支撑移动模式，在委</w:t>
            </w:r>
            <w:r>
              <w:t>OA</w:t>
            </w:r>
            <w:r>
              <w:rPr>
                <w:rFonts w:hint="eastAsia"/>
              </w:rPr>
              <w:t>移动端基础上</w:t>
            </w:r>
            <w:r>
              <w:t>迭代</w:t>
            </w:r>
            <w:r>
              <w:rPr>
                <w:rFonts w:hint="eastAsia"/>
              </w:rPr>
              <w:t>首页、</w:t>
            </w:r>
            <w:r>
              <w:t>接入</w:t>
            </w:r>
            <w:r>
              <w:rPr>
                <w:rFonts w:hint="eastAsia"/>
              </w:rPr>
              <w:t>大脑的应用中心、</w:t>
            </w:r>
            <w:r>
              <w:t>我的家园、</w:t>
            </w:r>
            <w:r>
              <w:rPr>
                <w:rFonts w:hint="eastAsia"/>
              </w:rPr>
              <w:t>协同中心</w:t>
            </w:r>
            <w:r>
              <w:t>、委重点工作核心指标数据监测</w:t>
            </w:r>
            <w:r>
              <w:rPr>
                <w:rFonts w:hint="eastAsia"/>
              </w:rPr>
              <w:t>等功能，打造</w:t>
            </w:r>
            <w:r>
              <w:rPr>
                <w:rFonts w:hint="eastAsia"/>
              </w:rPr>
              <w:lastRenderedPageBreak/>
              <w:t>发改大脑移动端。</w:t>
            </w:r>
          </w:p>
        </w:tc>
      </w:tr>
    </w:tbl>
    <w:p w14:paraId="482D8083" w14:textId="77777777" w:rsidR="00C84AA6" w:rsidRDefault="00000000">
      <w:pPr>
        <w:pStyle w:val="2"/>
        <w:ind w:firstLine="420"/>
      </w:pPr>
      <w:bookmarkStart w:id="57" w:name="_Toc74296898"/>
      <w:r>
        <w:rPr>
          <w:rFonts w:hint="eastAsia"/>
        </w:rPr>
        <w:lastRenderedPageBreak/>
        <w:t>五、</w:t>
      </w:r>
      <w:r>
        <w:t>技术</w:t>
      </w:r>
      <w:bookmarkEnd w:id="57"/>
      <w:r>
        <w:t>要求</w:t>
      </w:r>
    </w:p>
    <w:p w14:paraId="14A7F237" w14:textId="77777777" w:rsidR="00C84AA6" w:rsidRDefault="00000000">
      <w:pPr>
        <w:ind w:firstLineChars="200" w:firstLine="420"/>
      </w:pPr>
      <w:r>
        <w:rPr>
          <w:rFonts w:hint="eastAsia"/>
        </w:rPr>
        <w:t>1</w:t>
      </w:r>
      <w:r>
        <w:rPr>
          <w:rFonts w:hint="eastAsia"/>
        </w:rPr>
        <w:t>、界面风格的统一性：应确保发改大脑内各功能模块符合页面风格标准要求，风格统一，功能易操作。</w:t>
      </w:r>
    </w:p>
    <w:p w14:paraId="0A03EC8B" w14:textId="77777777" w:rsidR="00C84AA6" w:rsidRDefault="00000000">
      <w:pPr>
        <w:ind w:firstLineChars="200" w:firstLine="420"/>
      </w:pPr>
      <w:r>
        <w:rPr>
          <w:rFonts w:hint="eastAsia"/>
        </w:rPr>
        <w:t>2</w:t>
      </w:r>
      <w:r>
        <w:rPr>
          <w:rFonts w:hint="eastAsia"/>
        </w:rPr>
        <w:t>、数据的精确性：数据抽取和整合、统计计算、制表制图等功能必须精确，保证数据的准确性。</w:t>
      </w:r>
    </w:p>
    <w:p w14:paraId="53964BB0" w14:textId="77777777" w:rsidR="00C84AA6" w:rsidRDefault="00000000">
      <w:pPr>
        <w:ind w:firstLineChars="200" w:firstLine="420"/>
      </w:pPr>
      <w:r>
        <w:rPr>
          <w:rFonts w:hint="eastAsia"/>
        </w:rPr>
        <w:t>3</w:t>
      </w:r>
      <w:r>
        <w:rPr>
          <w:rFonts w:hint="eastAsia"/>
        </w:rPr>
        <w:t>、系统的处理速度：应保证每日更新信息的及时获取、处理、入库与发布。正常网络环境下，用户查询响应时间不应超过</w:t>
      </w:r>
      <w:r>
        <w:rPr>
          <w:rFonts w:hint="eastAsia"/>
        </w:rPr>
        <w:t>3s</w:t>
      </w:r>
      <w:r>
        <w:rPr>
          <w:rFonts w:hint="eastAsia"/>
        </w:rPr>
        <w:t>，对于图片数据上传和下载的响应时间可以适当放宽，</w:t>
      </w:r>
      <w:r>
        <w:t>历史性数据查询、统计性等大数据量查询响应时间不应超过</w:t>
      </w:r>
      <w:r>
        <w:t>8s</w:t>
      </w:r>
      <w:r>
        <w:rPr>
          <w:rFonts w:hint="eastAsia"/>
        </w:rPr>
        <w:t>。</w:t>
      </w:r>
    </w:p>
    <w:p w14:paraId="47E28BCF" w14:textId="77777777" w:rsidR="00C84AA6" w:rsidRDefault="00000000">
      <w:pPr>
        <w:ind w:firstLineChars="200" w:firstLine="420"/>
      </w:pPr>
      <w:r>
        <w:rPr>
          <w:rFonts w:hint="eastAsia"/>
        </w:rPr>
        <w:t>4</w:t>
      </w:r>
      <w:r>
        <w:rPr>
          <w:rFonts w:hint="eastAsia"/>
        </w:rPr>
        <w:t>、系统的容量要求：关键系统要求采用大型数据库系统，对数据库记录数的增长没有限制，并且保证大容量数据库的可操作性。</w:t>
      </w:r>
    </w:p>
    <w:p w14:paraId="591A5B1D" w14:textId="77777777" w:rsidR="00C84AA6" w:rsidRDefault="00000000">
      <w:pPr>
        <w:ind w:firstLineChars="200" w:firstLine="420"/>
      </w:pPr>
      <w:r>
        <w:rPr>
          <w:rFonts w:hint="eastAsia"/>
        </w:rPr>
        <w:t>5</w:t>
      </w:r>
      <w:r>
        <w:rPr>
          <w:rFonts w:hint="eastAsia"/>
        </w:rPr>
        <w:t>、应用系统性能：应用系统应满足业务处理流程的要求，稳定、可靠、实用，人机界面友好，输入输出方便，检索查询简单快捷。</w:t>
      </w:r>
    </w:p>
    <w:p w14:paraId="63265C59" w14:textId="77777777" w:rsidR="00C84AA6" w:rsidRDefault="00000000">
      <w:pPr>
        <w:ind w:firstLineChars="200" w:firstLine="420"/>
      </w:pPr>
      <w:r>
        <w:rPr>
          <w:rFonts w:hint="eastAsia"/>
        </w:rPr>
        <w:t>6</w:t>
      </w:r>
      <w:r>
        <w:rPr>
          <w:rFonts w:hint="eastAsia"/>
        </w:rPr>
        <w:t>、计算能力：各政府部门的信息查询和综合分析不仅数据量大，而且访问的频率较高，因此，对处理系统的计算能力有比较高的要求。</w:t>
      </w:r>
    </w:p>
    <w:p w14:paraId="51B1A2FD" w14:textId="77777777" w:rsidR="00C84AA6" w:rsidRDefault="00000000">
      <w:pPr>
        <w:ind w:firstLineChars="200" w:firstLine="420"/>
      </w:pPr>
      <w:r>
        <w:rPr>
          <w:rFonts w:hint="eastAsia"/>
        </w:rPr>
        <w:t>7</w:t>
      </w:r>
      <w:r>
        <w:rPr>
          <w:rFonts w:hint="eastAsia"/>
        </w:rPr>
        <w:t>、可维护性：提供方便的系统管理工具、数据和系统备份</w:t>
      </w:r>
      <w:r>
        <w:rPr>
          <w:rFonts w:hint="eastAsia"/>
        </w:rPr>
        <w:t>/</w:t>
      </w:r>
      <w:r>
        <w:rPr>
          <w:rFonts w:hint="eastAsia"/>
        </w:rPr>
        <w:t>恢复工具，供系统管理员方便地进行系统设置和管理、以及定期备份以防在发生故障时恢复系统。</w:t>
      </w:r>
    </w:p>
    <w:p w14:paraId="26C6A9E4" w14:textId="77777777" w:rsidR="00C84AA6" w:rsidRDefault="00000000">
      <w:pPr>
        <w:ind w:firstLineChars="200" w:firstLine="420"/>
      </w:pPr>
      <w:r>
        <w:t>8</w:t>
      </w:r>
      <w:r>
        <w:rPr>
          <w:rFonts w:hint="eastAsia"/>
        </w:rPr>
        <w:t>、信创适配要求：系统将满足信创适配要求，适配主流国产机及国产操作系统、浏览器等软硬件客户环境。</w:t>
      </w:r>
    </w:p>
    <w:p w14:paraId="2E704B79" w14:textId="77777777" w:rsidR="00C84AA6" w:rsidRDefault="00000000">
      <w:pPr>
        <w:pStyle w:val="2"/>
        <w:ind w:firstLine="420"/>
      </w:pPr>
      <w:r>
        <w:rPr>
          <w:rFonts w:hint="eastAsia"/>
        </w:rPr>
        <w:t>六、项目实施团队要求</w:t>
      </w:r>
    </w:p>
    <w:p w14:paraId="250C2AEA" w14:textId="77777777" w:rsidR="00C84AA6" w:rsidRDefault="00000000">
      <w:pPr>
        <w:ind w:firstLineChars="200" w:firstLine="420"/>
      </w:pPr>
      <w:r>
        <w:rPr>
          <w:rFonts w:hint="eastAsia"/>
        </w:rPr>
        <w:t>1</w:t>
      </w:r>
      <w:r>
        <w:rPr>
          <w:rFonts w:hint="eastAsia"/>
        </w:rPr>
        <w:t>、项目负责人要求</w:t>
      </w:r>
    </w:p>
    <w:p w14:paraId="5ED71132" w14:textId="77777777" w:rsidR="00C84AA6" w:rsidRDefault="00000000">
      <w:pPr>
        <w:ind w:firstLineChars="200" w:firstLine="420"/>
      </w:pPr>
      <w:r>
        <w:rPr>
          <w:rFonts w:hint="eastAsia"/>
        </w:rPr>
        <w:t>具备与项目相关的副高级及以上技术职称且在相关领域有深入研究的人员，具备扎实的理论知识和实践经验，在项目建设领域有较好的工作基础。</w:t>
      </w:r>
    </w:p>
    <w:p w14:paraId="7BBBA239" w14:textId="77777777" w:rsidR="00C84AA6" w:rsidRDefault="00000000">
      <w:pPr>
        <w:ind w:firstLineChars="200" w:firstLine="420"/>
      </w:pPr>
      <w:r>
        <w:rPr>
          <w:rFonts w:hint="eastAsia"/>
        </w:rPr>
        <w:t>2</w:t>
      </w:r>
      <w:r>
        <w:rPr>
          <w:rFonts w:hint="eastAsia"/>
        </w:rPr>
        <w:t>、项目团队其他成员要求</w:t>
      </w:r>
    </w:p>
    <w:p w14:paraId="684B5699" w14:textId="77777777" w:rsidR="00C84AA6" w:rsidRDefault="00000000">
      <w:pPr>
        <w:ind w:firstLineChars="200" w:firstLine="420"/>
      </w:pPr>
      <w:r>
        <w:rPr>
          <w:rFonts w:hint="eastAsia"/>
        </w:rPr>
        <w:t>项目组总人数不少于</w:t>
      </w:r>
      <w:r>
        <w:t>20</w:t>
      </w:r>
      <w:r>
        <w:rPr>
          <w:rFonts w:hint="eastAsia"/>
        </w:rPr>
        <w:t>人，驻场服务人数不少于</w:t>
      </w:r>
      <w:r>
        <w:t>10</w:t>
      </w:r>
      <w:r>
        <w:rPr>
          <w:rFonts w:hint="eastAsia"/>
        </w:rPr>
        <w:t>人，且拥有副高级及以上技术职称人员不少于</w:t>
      </w:r>
      <w:r>
        <w:t>2</w:t>
      </w:r>
      <w:r>
        <w:rPr>
          <w:rFonts w:hint="eastAsia"/>
        </w:rPr>
        <w:t>人。</w:t>
      </w:r>
    </w:p>
    <w:p w14:paraId="2D460905" w14:textId="77777777" w:rsidR="00C84AA6" w:rsidRDefault="00000000">
      <w:pPr>
        <w:pStyle w:val="2"/>
        <w:ind w:firstLine="420"/>
        <w:rPr>
          <w:rFonts w:cs="Calibri"/>
        </w:rPr>
      </w:pPr>
      <w:r>
        <w:rPr>
          <w:rFonts w:cs="Calibri"/>
        </w:rPr>
        <w:t>第三部分</w:t>
      </w:r>
      <w:r>
        <w:rPr>
          <w:rFonts w:cs="Calibri"/>
        </w:rPr>
        <w:t xml:space="preserve"> </w:t>
      </w:r>
      <w:r>
        <w:rPr>
          <w:rFonts w:cs="Calibri"/>
        </w:rPr>
        <w:t>商务要求</w:t>
      </w:r>
    </w:p>
    <w:tbl>
      <w:tblPr>
        <w:tblStyle w:val="aff2"/>
        <w:tblW w:w="9392" w:type="dxa"/>
        <w:tblLayout w:type="fixed"/>
        <w:tblLook w:val="04A0" w:firstRow="1" w:lastRow="0" w:firstColumn="1" w:lastColumn="0" w:noHBand="0" w:noVBand="1"/>
      </w:tblPr>
      <w:tblGrid>
        <w:gridCol w:w="568"/>
        <w:gridCol w:w="1361"/>
        <w:gridCol w:w="7463"/>
      </w:tblGrid>
      <w:tr w:rsidR="00C84AA6" w14:paraId="04587175" w14:textId="77777777">
        <w:trPr>
          <w:trHeight w:val="454"/>
        </w:trPr>
        <w:tc>
          <w:tcPr>
            <w:tcW w:w="568" w:type="dxa"/>
            <w:vAlign w:val="center"/>
          </w:tcPr>
          <w:p w14:paraId="72D4CBB2" w14:textId="77777777" w:rsidR="00C84AA6" w:rsidRDefault="00000000">
            <w:pPr>
              <w:rPr>
                <w:rFonts w:ascii="黑体" w:eastAsia="黑体" w:hAnsi="黑体" w:cs="黑体"/>
              </w:rPr>
            </w:pPr>
            <w:r>
              <w:rPr>
                <w:rFonts w:ascii="黑体" w:eastAsia="黑体" w:hAnsi="黑体" w:cs="黑体" w:hint="eastAsia"/>
              </w:rPr>
              <w:t>序号</w:t>
            </w:r>
          </w:p>
        </w:tc>
        <w:tc>
          <w:tcPr>
            <w:tcW w:w="1361" w:type="dxa"/>
            <w:vAlign w:val="center"/>
          </w:tcPr>
          <w:p w14:paraId="6897656C" w14:textId="77777777" w:rsidR="00C84AA6" w:rsidRDefault="00000000">
            <w:pPr>
              <w:rPr>
                <w:rFonts w:ascii="黑体" w:eastAsia="黑体" w:hAnsi="黑体" w:cs="黑体"/>
              </w:rPr>
            </w:pPr>
            <w:r>
              <w:rPr>
                <w:rFonts w:ascii="黑体" w:eastAsia="黑体" w:hAnsi="黑体" w:cs="黑体" w:hint="eastAsia"/>
              </w:rPr>
              <w:t>内容名称</w:t>
            </w:r>
          </w:p>
        </w:tc>
        <w:tc>
          <w:tcPr>
            <w:tcW w:w="7463" w:type="dxa"/>
            <w:vAlign w:val="center"/>
          </w:tcPr>
          <w:p w14:paraId="131AC085" w14:textId="77777777" w:rsidR="00C84AA6" w:rsidRDefault="00000000">
            <w:pPr>
              <w:rPr>
                <w:rFonts w:ascii="黑体" w:eastAsia="黑体" w:hAnsi="黑体" w:cs="黑体"/>
              </w:rPr>
            </w:pPr>
            <w:r>
              <w:rPr>
                <w:rFonts w:ascii="黑体" w:eastAsia="黑体" w:hAnsi="黑体" w:cs="黑体" w:hint="eastAsia"/>
              </w:rPr>
              <w:t>要求</w:t>
            </w:r>
          </w:p>
        </w:tc>
      </w:tr>
      <w:tr w:rsidR="00C84AA6" w14:paraId="6497CF3D" w14:textId="77777777">
        <w:trPr>
          <w:trHeight w:val="454"/>
        </w:trPr>
        <w:tc>
          <w:tcPr>
            <w:tcW w:w="568" w:type="dxa"/>
            <w:vAlign w:val="center"/>
          </w:tcPr>
          <w:p w14:paraId="50053F63" w14:textId="77777777" w:rsidR="00C84AA6" w:rsidRDefault="00C84AA6">
            <w:pPr>
              <w:numPr>
                <w:ilvl w:val="0"/>
                <w:numId w:val="3"/>
              </w:numPr>
              <w:ind w:firstLine="0"/>
              <w:rPr>
                <w:rFonts w:cs="Calibri"/>
              </w:rPr>
            </w:pPr>
          </w:p>
        </w:tc>
        <w:tc>
          <w:tcPr>
            <w:tcW w:w="1361" w:type="dxa"/>
            <w:vAlign w:val="center"/>
          </w:tcPr>
          <w:p w14:paraId="745DA768" w14:textId="77777777" w:rsidR="00C84AA6" w:rsidRDefault="00000000">
            <w:pPr>
              <w:rPr>
                <w:rFonts w:cs="Calibri"/>
              </w:rPr>
            </w:pPr>
            <w:r>
              <w:rPr>
                <w:rFonts w:cs="Calibri"/>
              </w:rPr>
              <w:t>报价要求</w:t>
            </w:r>
          </w:p>
        </w:tc>
        <w:tc>
          <w:tcPr>
            <w:tcW w:w="7463" w:type="dxa"/>
            <w:vAlign w:val="center"/>
          </w:tcPr>
          <w:p w14:paraId="47EC36F1" w14:textId="77777777" w:rsidR="00C84AA6" w:rsidRDefault="00000000">
            <w:pPr>
              <w:ind w:firstLineChars="100" w:firstLine="210"/>
              <w:rPr>
                <w:rFonts w:cs="Calibri"/>
              </w:rPr>
            </w:pPr>
            <w:r>
              <w:rPr>
                <w:rFonts w:cs="Calibri"/>
              </w:rPr>
              <w:t>1</w:t>
            </w:r>
            <w:r>
              <w:rPr>
                <w:rFonts w:cs="Calibri" w:hint="eastAsia"/>
              </w:rPr>
              <w:t>、</w:t>
            </w:r>
            <w:r>
              <w:rPr>
                <w:rFonts w:cs="Calibri"/>
              </w:rPr>
              <w:t>▲</w:t>
            </w:r>
            <w:r>
              <w:rPr>
                <w:rFonts w:cs="Calibri"/>
                <w:b/>
                <w:bCs/>
                <w:u w:val="single"/>
              </w:rPr>
              <w:t>报价应包括完成本项目服务工作所需的人力物力成本、管理费、其他费用、利润、税金等完成本项目的所有费用。</w:t>
            </w:r>
          </w:p>
          <w:p w14:paraId="4C04A69F" w14:textId="77777777" w:rsidR="00C84AA6" w:rsidRDefault="00000000">
            <w:pPr>
              <w:ind w:firstLineChars="100" w:firstLine="210"/>
              <w:rPr>
                <w:rFonts w:cs="Calibri"/>
              </w:rPr>
            </w:pPr>
            <w:r>
              <w:rPr>
                <w:rFonts w:cs="Calibri"/>
              </w:rPr>
              <w:t>2</w:t>
            </w:r>
            <w:r>
              <w:rPr>
                <w:rFonts w:cs="Calibri" w:hint="eastAsia"/>
              </w:rPr>
              <w:t>、</w:t>
            </w:r>
            <w:r>
              <w:rPr>
                <w:rFonts w:cs="Calibri"/>
              </w:rPr>
              <w:t>▲</w:t>
            </w:r>
            <w:r>
              <w:rPr>
                <w:rFonts w:cs="Calibri"/>
                <w:b/>
                <w:bCs/>
                <w:u w:val="single"/>
              </w:rPr>
              <w:t>本次报价币种为人民币价。</w:t>
            </w:r>
          </w:p>
          <w:p w14:paraId="69791141" w14:textId="77777777" w:rsidR="00C84AA6" w:rsidRDefault="00000000">
            <w:pPr>
              <w:ind w:firstLineChars="100" w:firstLine="210"/>
              <w:rPr>
                <w:rFonts w:cs="Calibri"/>
              </w:rPr>
            </w:pPr>
            <w:r>
              <w:rPr>
                <w:rFonts w:cs="Calibri"/>
              </w:rPr>
              <w:t>3</w:t>
            </w:r>
            <w:r>
              <w:rPr>
                <w:rFonts w:cs="Calibri" w:hint="eastAsia"/>
              </w:rPr>
              <w:t>、</w:t>
            </w:r>
            <w:r>
              <w:rPr>
                <w:rFonts w:cs="Calibri"/>
              </w:rPr>
              <w:t>填报单价及总价。</w:t>
            </w:r>
          </w:p>
        </w:tc>
      </w:tr>
      <w:tr w:rsidR="00C84AA6" w14:paraId="267FA6ED" w14:textId="77777777">
        <w:trPr>
          <w:trHeight w:val="454"/>
        </w:trPr>
        <w:tc>
          <w:tcPr>
            <w:tcW w:w="568" w:type="dxa"/>
            <w:vAlign w:val="center"/>
          </w:tcPr>
          <w:p w14:paraId="2EF65531" w14:textId="77777777" w:rsidR="00C84AA6" w:rsidRDefault="00C84AA6">
            <w:pPr>
              <w:numPr>
                <w:ilvl w:val="0"/>
                <w:numId w:val="3"/>
              </w:numPr>
              <w:ind w:firstLine="0"/>
              <w:rPr>
                <w:rFonts w:cs="Calibri"/>
              </w:rPr>
            </w:pPr>
          </w:p>
        </w:tc>
        <w:tc>
          <w:tcPr>
            <w:tcW w:w="1361" w:type="dxa"/>
            <w:vAlign w:val="center"/>
          </w:tcPr>
          <w:p w14:paraId="3B2F0035" w14:textId="77777777" w:rsidR="00C84AA6" w:rsidRDefault="00000000">
            <w:pPr>
              <w:rPr>
                <w:rFonts w:cs="Calibri"/>
              </w:rPr>
            </w:pPr>
            <w:r>
              <w:rPr>
                <w:rFonts w:cs="Calibri"/>
              </w:rPr>
              <w:t>▲</w:t>
            </w:r>
            <w:r>
              <w:rPr>
                <w:rFonts w:cs="Calibri"/>
              </w:rPr>
              <w:t>合同双方</w:t>
            </w:r>
          </w:p>
        </w:tc>
        <w:tc>
          <w:tcPr>
            <w:tcW w:w="7463" w:type="dxa"/>
            <w:vAlign w:val="center"/>
          </w:tcPr>
          <w:p w14:paraId="1527CF11" w14:textId="77777777" w:rsidR="00C84AA6" w:rsidRDefault="00000000">
            <w:pPr>
              <w:ind w:firstLineChars="100" w:firstLine="210"/>
              <w:rPr>
                <w:rFonts w:cs="Calibri"/>
              </w:rPr>
            </w:pPr>
            <w:r>
              <w:rPr>
                <w:rFonts w:cs="Calibri"/>
              </w:rPr>
              <w:t>1</w:t>
            </w:r>
            <w:r>
              <w:rPr>
                <w:rFonts w:cs="Calibri" w:hint="eastAsia"/>
              </w:rPr>
              <w:t>、</w:t>
            </w:r>
            <w:r>
              <w:rPr>
                <w:rFonts w:cs="Calibri"/>
              </w:rPr>
              <w:t>本项目合同甲方为</w:t>
            </w:r>
            <w:r>
              <w:rPr>
                <w:rFonts w:cs="Calibri" w:hint="eastAsia"/>
              </w:rPr>
              <w:t>浙江省发展和改革委员会</w:t>
            </w:r>
            <w:r>
              <w:rPr>
                <w:rFonts w:cs="Calibri"/>
              </w:rPr>
              <w:t>，合同乙方为</w:t>
            </w:r>
            <w:r>
              <w:rPr>
                <w:rFonts w:cs="Calibri" w:hint="eastAsia"/>
              </w:rPr>
              <w:t>中标人；</w:t>
            </w:r>
          </w:p>
          <w:p w14:paraId="333F828A" w14:textId="77777777" w:rsidR="00C84AA6" w:rsidRDefault="00000000">
            <w:pPr>
              <w:ind w:firstLineChars="100" w:firstLine="210"/>
              <w:rPr>
                <w:rFonts w:cs="Calibri"/>
              </w:rPr>
            </w:pPr>
            <w:r>
              <w:rPr>
                <w:rFonts w:cs="Calibri" w:hint="eastAsia"/>
              </w:rPr>
              <w:t>2</w:t>
            </w:r>
            <w:r>
              <w:rPr>
                <w:rFonts w:cs="Calibri" w:hint="eastAsia"/>
              </w:rPr>
              <w:t>、</w:t>
            </w:r>
            <w:r>
              <w:rPr>
                <w:rFonts w:cs="Calibri"/>
              </w:rPr>
              <w:t>合同款</w:t>
            </w:r>
            <w:r>
              <w:rPr>
                <w:rFonts w:cs="Calibri" w:hint="eastAsia"/>
              </w:rPr>
              <w:t>由合同甲方</w:t>
            </w:r>
            <w:r>
              <w:rPr>
                <w:rFonts w:cs="Calibri"/>
              </w:rPr>
              <w:t>支付给合同乙方。</w:t>
            </w:r>
          </w:p>
        </w:tc>
      </w:tr>
      <w:tr w:rsidR="00C84AA6" w14:paraId="08918180" w14:textId="77777777">
        <w:trPr>
          <w:trHeight w:val="454"/>
        </w:trPr>
        <w:tc>
          <w:tcPr>
            <w:tcW w:w="568" w:type="dxa"/>
            <w:vAlign w:val="center"/>
          </w:tcPr>
          <w:p w14:paraId="0A338DD2" w14:textId="77777777" w:rsidR="00C84AA6" w:rsidRDefault="00C84AA6">
            <w:pPr>
              <w:numPr>
                <w:ilvl w:val="0"/>
                <w:numId w:val="3"/>
              </w:numPr>
              <w:ind w:firstLine="0"/>
              <w:rPr>
                <w:rFonts w:cs="Calibri"/>
              </w:rPr>
            </w:pPr>
          </w:p>
        </w:tc>
        <w:tc>
          <w:tcPr>
            <w:tcW w:w="1361" w:type="dxa"/>
            <w:vAlign w:val="center"/>
          </w:tcPr>
          <w:p w14:paraId="76D45BD8" w14:textId="77777777" w:rsidR="00C84AA6" w:rsidRDefault="00000000">
            <w:pPr>
              <w:rPr>
                <w:rFonts w:cs="Calibri"/>
              </w:rPr>
            </w:pPr>
            <w:r>
              <w:rPr>
                <w:rFonts w:cs="Calibri"/>
              </w:rPr>
              <w:t>▲</w:t>
            </w:r>
            <w:r>
              <w:rPr>
                <w:rFonts w:cs="Calibri"/>
              </w:rPr>
              <w:t>转包或分包</w:t>
            </w:r>
          </w:p>
        </w:tc>
        <w:tc>
          <w:tcPr>
            <w:tcW w:w="7463" w:type="dxa"/>
            <w:vAlign w:val="center"/>
          </w:tcPr>
          <w:p w14:paraId="4BD47444" w14:textId="77777777" w:rsidR="00C84AA6" w:rsidRDefault="00000000">
            <w:pPr>
              <w:ind w:firstLineChars="100" w:firstLine="210"/>
              <w:rPr>
                <w:rFonts w:cs="Calibri"/>
              </w:rPr>
            </w:pPr>
            <w:r>
              <w:rPr>
                <w:rFonts w:cs="Calibri"/>
              </w:rPr>
              <w:t>1</w:t>
            </w:r>
            <w:r>
              <w:rPr>
                <w:rFonts w:cs="Calibri" w:hint="eastAsia"/>
              </w:rPr>
              <w:t>、</w:t>
            </w:r>
            <w:r>
              <w:rPr>
                <w:rFonts w:cs="Calibri"/>
              </w:rPr>
              <w:t>本项目不得转包：合同乙方不得将本合同标的转包由其他</w:t>
            </w:r>
            <w:r>
              <w:rPr>
                <w:rFonts w:cs="Calibri" w:hint="eastAsia"/>
              </w:rPr>
              <w:t>供应商</w:t>
            </w:r>
            <w:r>
              <w:rPr>
                <w:rFonts w:cs="Calibri"/>
              </w:rPr>
              <w:t>承担</w:t>
            </w:r>
            <w:r>
              <w:rPr>
                <w:rFonts w:cs="Calibri" w:hint="eastAsia"/>
              </w:rPr>
              <w:t>。</w:t>
            </w:r>
          </w:p>
          <w:p w14:paraId="307D25DA" w14:textId="77777777" w:rsidR="00C84AA6" w:rsidRDefault="00000000">
            <w:pPr>
              <w:ind w:firstLineChars="100" w:firstLine="210"/>
              <w:rPr>
                <w:rFonts w:cs="Calibri"/>
              </w:rPr>
            </w:pPr>
            <w:r>
              <w:rPr>
                <w:rFonts w:cs="Calibri"/>
              </w:rPr>
              <w:t>2</w:t>
            </w:r>
            <w:r>
              <w:rPr>
                <w:rFonts w:cs="Calibri" w:hint="eastAsia"/>
              </w:rPr>
              <w:t>、</w:t>
            </w:r>
            <w:r>
              <w:rPr>
                <w:rFonts w:cs="Calibri"/>
              </w:rPr>
              <w:t>本项目部分内容允许分包，要求如下：</w:t>
            </w:r>
          </w:p>
          <w:p w14:paraId="4C21EB2B" w14:textId="77777777" w:rsidR="00C84AA6" w:rsidRDefault="00000000">
            <w:pPr>
              <w:ind w:firstLineChars="100" w:firstLine="210"/>
              <w:rPr>
                <w:rFonts w:cs="Calibri"/>
              </w:rPr>
            </w:pPr>
            <w:r>
              <w:rPr>
                <w:rFonts w:cs="Calibri"/>
              </w:rPr>
              <w:t>（</w:t>
            </w:r>
            <w:r>
              <w:rPr>
                <w:rFonts w:cs="Calibri"/>
              </w:rPr>
              <w:t>1</w:t>
            </w:r>
            <w:r>
              <w:rPr>
                <w:rFonts w:cs="Calibri"/>
              </w:rPr>
              <w:t>）分包内容为本项目的非主体、非关键性工作</w:t>
            </w:r>
            <w:r>
              <w:rPr>
                <w:rFonts w:cs="Calibri" w:hint="eastAsia"/>
              </w:rPr>
              <w:t>：大脑移动端建设；</w:t>
            </w:r>
          </w:p>
          <w:p w14:paraId="4C47BBB1" w14:textId="77777777" w:rsidR="00C84AA6" w:rsidRDefault="00000000">
            <w:pPr>
              <w:ind w:firstLineChars="100" w:firstLine="210"/>
              <w:rPr>
                <w:rFonts w:cs="Calibri"/>
              </w:rPr>
            </w:pPr>
            <w:r>
              <w:rPr>
                <w:rFonts w:cs="Calibri"/>
              </w:rPr>
              <w:t>（</w:t>
            </w:r>
            <w:r>
              <w:rPr>
                <w:rFonts w:cs="Calibri"/>
              </w:rPr>
              <w:t>2</w:t>
            </w:r>
            <w:r>
              <w:rPr>
                <w:rFonts w:cs="Calibri"/>
              </w:rPr>
              <w:t>）</w:t>
            </w:r>
            <w:r>
              <w:rPr>
                <w:rFonts w:cs="Calibri" w:hint="eastAsia"/>
              </w:rPr>
              <w:t>分包内容的金额不超过合同金额的【</w:t>
            </w:r>
            <w:r>
              <w:rPr>
                <w:rFonts w:cs="Calibri" w:hint="eastAsia"/>
              </w:rPr>
              <w:t>30</w:t>
            </w:r>
            <w:r>
              <w:rPr>
                <w:rFonts w:cs="Calibri" w:hint="eastAsia"/>
              </w:rPr>
              <w:t>】</w:t>
            </w:r>
            <w:r>
              <w:rPr>
                <w:rFonts w:cs="Calibri" w:hint="eastAsia"/>
              </w:rPr>
              <w:t>%</w:t>
            </w:r>
            <w:r>
              <w:rPr>
                <w:rFonts w:cs="Calibri" w:hint="eastAsia"/>
              </w:rPr>
              <w:t>；</w:t>
            </w:r>
          </w:p>
          <w:p w14:paraId="76F864CB" w14:textId="77777777" w:rsidR="00C84AA6" w:rsidRDefault="00000000">
            <w:pPr>
              <w:ind w:firstLineChars="100" w:firstLine="210"/>
              <w:rPr>
                <w:rFonts w:cs="Calibri"/>
              </w:rPr>
            </w:pPr>
            <w:r>
              <w:rPr>
                <w:rFonts w:cs="Calibri"/>
              </w:rPr>
              <w:lastRenderedPageBreak/>
              <w:t>（</w:t>
            </w:r>
            <w:r>
              <w:rPr>
                <w:rFonts w:cs="Calibri"/>
              </w:rPr>
              <w:t>3</w:t>
            </w:r>
            <w:r>
              <w:rPr>
                <w:rFonts w:cs="Calibri"/>
              </w:rPr>
              <w:t>）分包供应商应具有完成项目内容的相应能力</w:t>
            </w:r>
            <w:r>
              <w:rPr>
                <w:rFonts w:cs="Calibri" w:hint="eastAsia"/>
              </w:rPr>
              <w:t>；</w:t>
            </w:r>
          </w:p>
          <w:p w14:paraId="323FA460" w14:textId="77777777" w:rsidR="00C84AA6" w:rsidRDefault="00000000">
            <w:pPr>
              <w:ind w:firstLineChars="100" w:firstLine="210"/>
              <w:rPr>
                <w:rFonts w:cs="Calibri"/>
              </w:rPr>
            </w:pPr>
            <w:r>
              <w:rPr>
                <w:rFonts w:cs="Calibri"/>
              </w:rPr>
              <w:t>（</w:t>
            </w:r>
            <w:r>
              <w:rPr>
                <w:rFonts w:cs="Calibri"/>
              </w:rPr>
              <w:t>4</w:t>
            </w:r>
            <w:r>
              <w:rPr>
                <w:rFonts w:cs="Calibri"/>
              </w:rPr>
              <w:t>）除</w:t>
            </w:r>
            <w:r>
              <w:rPr>
                <w:rFonts w:cs="Calibri" w:hint="eastAsia"/>
              </w:rPr>
              <w:t>招标文件</w:t>
            </w:r>
            <w:r>
              <w:rPr>
                <w:rFonts w:cs="Calibri"/>
              </w:rPr>
              <w:t>约定允许分包的内容外，合同乙方不得擅自将其他合同标的分包给其他供应商承担</w:t>
            </w:r>
            <w:r>
              <w:rPr>
                <w:rFonts w:cs="Calibri" w:hint="eastAsia"/>
              </w:rPr>
              <w:t>。</w:t>
            </w:r>
          </w:p>
          <w:p w14:paraId="4E91CE9E" w14:textId="77777777" w:rsidR="00C84AA6" w:rsidRDefault="00000000">
            <w:pPr>
              <w:ind w:firstLineChars="100" w:firstLine="210"/>
              <w:rPr>
                <w:rFonts w:eastAsia="楷体" w:cs="Calibri"/>
              </w:rPr>
            </w:pPr>
            <w:r>
              <w:rPr>
                <w:rFonts w:ascii="楷体" w:eastAsia="楷体" w:hAnsi="楷体" w:cs="楷体" w:hint="eastAsia"/>
              </w:rPr>
              <w:t>说明：</w:t>
            </w:r>
            <w:r>
              <w:rPr>
                <w:rFonts w:eastAsia="楷体" w:cs="Calibri"/>
              </w:rPr>
              <w:t>投标人拟在中标后分包以上允许分包内容</w:t>
            </w:r>
            <w:r>
              <w:rPr>
                <w:rFonts w:eastAsia="楷体" w:cs="Calibri" w:hint="eastAsia"/>
              </w:rPr>
              <w:t>或分包金额</w:t>
            </w:r>
            <w:r>
              <w:rPr>
                <w:rFonts w:eastAsia="楷体" w:cs="Calibri"/>
              </w:rPr>
              <w:t>的，应在投标文件中明确分包内容及对应分包供应商。</w:t>
            </w:r>
          </w:p>
          <w:p w14:paraId="4AB051C6" w14:textId="77777777" w:rsidR="00C84AA6" w:rsidRDefault="00000000">
            <w:pPr>
              <w:ind w:firstLineChars="100" w:firstLine="210"/>
              <w:rPr>
                <w:rFonts w:cs="Calibri"/>
              </w:rPr>
            </w:pPr>
            <w:r>
              <w:rPr>
                <w:rFonts w:cs="Calibri"/>
              </w:rPr>
              <w:t>3</w:t>
            </w:r>
            <w:r>
              <w:rPr>
                <w:rFonts w:cs="Calibri" w:hint="eastAsia"/>
              </w:rPr>
              <w:t>、</w:t>
            </w:r>
            <w:r>
              <w:rPr>
                <w:rFonts w:cs="Calibri"/>
              </w:rPr>
              <w:t>享受《政府采购促进中小企业发展管理办法》（财库〔</w:t>
            </w:r>
            <w:r>
              <w:rPr>
                <w:rFonts w:cs="Calibri"/>
              </w:rPr>
              <w:t>2020</w:t>
            </w:r>
            <w:r>
              <w:rPr>
                <w:rFonts w:cs="Calibri"/>
              </w:rPr>
              <w:t>〕</w:t>
            </w:r>
            <w:r>
              <w:rPr>
                <w:rFonts w:cs="Calibri"/>
              </w:rPr>
              <w:t>46</w:t>
            </w:r>
            <w:r>
              <w:rPr>
                <w:rFonts w:cs="Calibri"/>
              </w:rPr>
              <w:t>号）的规定扶持政策获得政府采购合同的，小微企业不得将合同分包给大中型企业，中型企业不得将合同分包给大型企业</w:t>
            </w:r>
            <w:r>
              <w:rPr>
                <w:rFonts w:cs="Calibri" w:hint="eastAsia"/>
              </w:rPr>
              <w:t>。</w:t>
            </w:r>
          </w:p>
          <w:p w14:paraId="693DF29E" w14:textId="77777777" w:rsidR="00C84AA6" w:rsidRDefault="00000000">
            <w:pPr>
              <w:ind w:firstLineChars="100" w:firstLine="210"/>
              <w:rPr>
                <w:rFonts w:cs="Calibri"/>
                <w:b/>
                <w:bCs/>
                <w:u w:val="single"/>
              </w:rPr>
            </w:pPr>
            <w:r>
              <w:rPr>
                <w:rFonts w:cs="Calibri"/>
              </w:rPr>
              <w:t>4</w:t>
            </w:r>
            <w:r>
              <w:rPr>
                <w:rFonts w:cs="Calibri" w:hint="eastAsia"/>
              </w:rPr>
              <w:t>、</w:t>
            </w:r>
            <w:r>
              <w:rPr>
                <w:rFonts w:cs="Calibri"/>
              </w:rPr>
              <w:t>如有违反以上情形，合同</w:t>
            </w:r>
            <w:r>
              <w:rPr>
                <w:rFonts w:cs="Calibri" w:hint="eastAsia"/>
              </w:rPr>
              <w:t>甲</w:t>
            </w:r>
            <w:r>
              <w:rPr>
                <w:rFonts w:cs="Calibri"/>
              </w:rPr>
              <w:t>方有权解除合同，并追究合同乙方的违约责任。</w:t>
            </w:r>
          </w:p>
        </w:tc>
      </w:tr>
      <w:tr w:rsidR="00C84AA6" w14:paraId="31E55EB8" w14:textId="77777777">
        <w:trPr>
          <w:trHeight w:val="454"/>
        </w:trPr>
        <w:tc>
          <w:tcPr>
            <w:tcW w:w="568" w:type="dxa"/>
            <w:vAlign w:val="center"/>
          </w:tcPr>
          <w:p w14:paraId="5121C6C4" w14:textId="77777777" w:rsidR="00C84AA6" w:rsidRDefault="00C84AA6">
            <w:pPr>
              <w:numPr>
                <w:ilvl w:val="0"/>
                <w:numId w:val="3"/>
              </w:numPr>
              <w:ind w:firstLine="0"/>
              <w:rPr>
                <w:rFonts w:cs="Calibri"/>
              </w:rPr>
            </w:pPr>
          </w:p>
        </w:tc>
        <w:tc>
          <w:tcPr>
            <w:tcW w:w="1361" w:type="dxa"/>
            <w:vAlign w:val="center"/>
          </w:tcPr>
          <w:p w14:paraId="17D3410C" w14:textId="77777777" w:rsidR="00C84AA6" w:rsidRDefault="00000000">
            <w:pPr>
              <w:rPr>
                <w:rFonts w:cs="Calibri"/>
              </w:rPr>
            </w:pPr>
            <w:r>
              <w:rPr>
                <w:rFonts w:cs="Calibri"/>
              </w:rPr>
              <w:t>履约保证金</w:t>
            </w:r>
          </w:p>
        </w:tc>
        <w:tc>
          <w:tcPr>
            <w:tcW w:w="7463" w:type="dxa"/>
            <w:vAlign w:val="center"/>
          </w:tcPr>
          <w:p w14:paraId="1E7315CB" w14:textId="77777777" w:rsidR="00C84AA6" w:rsidRDefault="00000000">
            <w:pPr>
              <w:ind w:firstLineChars="100" w:firstLine="210"/>
              <w:rPr>
                <w:rFonts w:cs="Calibri"/>
              </w:rPr>
            </w:pPr>
            <w:r>
              <w:rPr>
                <w:rFonts w:cs="Calibri"/>
              </w:rPr>
              <w:t>1</w:t>
            </w:r>
            <w:r>
              <w:rPr>
                <w:rFonts w:cs="Calibri" w:hint="eastAsia"/>
              </w:rPr>
              <w:t>、合同乙方</w:t>
            </w:r>
            <w:r>
              <w:rPr>
                <w:rFonts w:cs="Calibri"/>
              </w:rPr>
              <w:t>应在合同签订后</w:t>
            </w:r>
            <w:r>
              <w:rPr>
                <w:rFonts w:cs="Calibri"/>
              </w:rPr>
              <w:t>10</w:t>
            </w:r>
            <w:r>
              <w:rPr>
                <w:rFonts w:cs="Calibri"/>
              </w:rPr>
              <w:t>个工作日内向</w:t>
            </w:r>
            <w:r>
              <w:rPr>
                <w:rFonts w:cs="Calibri" w:hint="eastAsia"/>
              </w:rPr>
              <w:t>合同甲方</w:t>
            </w:r>
            <w:r>
              <w:rPr>
                <w:rFonts w:cs="Calibri"/>
              </w:rPr>
              <w:t>提交履约保证金为【</w:t>
            </w:r>
            <w:r>
              <w:rPr>
                <w:rFonts w:cs="Calibri" w:hint="eastAsia"/>
              </w:rPr>
              <w:t>合同金额的</w:t>
            </w:r>
            <w:r>
              <w:rPr>
                <w:rFonts w:cs="Calibri" w:hint="eastAsia"/>
              </w:rPr>
              <w:t>1%</w:t>
            </w:r>
            <w:r>
              <w:rPr>
                <w:rFonts w:cs="Calibri"/>
              </w:rPr>
              <w:t>】元。</w:t>
            </w:r>
          </w:p>
          <w:p w14:paraId="4017DB92" w14:textId="77777777" w:rsidR="00C84AA6" w:rsidRDefault="00000000">
            <w:pPr>
              <w:ind w:firstLineChars="100" w:firstLine="210"/>
              <w:rPr>
                <w:rFonts w:cs="Calibri"/>
              </w:rPr>
            </w:pPr>
            <w:r>
              <w:rPr>
                <w:rFonts w:cs="Calibri"/>
              </w:rPr>
              <w:t>2</w:t>
            </w:r>
            <w:r>
              <w:rPr>
                <w:rFonts w:cs="Calibri" w:hint="eastAsia"/>
              </w:rPr>
              <w:t>、</w:t>
            </w:r>
            <w:r>
              <w:rPr>
                <w:rFonts w:cs="Calibri"/>
              </w:rPr>
              <w:t>履约保证金应使用本合同货币，按下述方式中【</w:t>
            </w:r>
            <w:r>
              <w:rPr>
                <w:rFonts w:cs="Calibri" w:hint="eastAsia"/>
              </w:rPr>
              <w:t>A</w:t>
            </w:r>
            <w:r>
              <w:rPr>
                <w:rFonts w:cs="Calibri"/>
              </w:rPr>
              <w:t>】形式提交：</w:t>
            </w:r>
          </w:p>
          <w:p w14:paraId="6E4F4D2C" w14:textId="77777777" w:rsidR="00C84AA6" w:rsidRDefault="00000000">
            <w:pPr>
              <w:ind w:firstLineChars="100" w:firstLine="210"/>
              <w:rPr>
                <w:rFonts w:cs="Calibri"/>
              </w:rPr>
            </w:pPr>
            <w:r>
              <w:rPr>
                <w:rFonts w:cs="Calibri"/>
              </w:rPr>
              <w:t>A.</w:t>
            </w:r>
            <w:r>
              <w:rPr>
                <w:rFonts w:cs="Calibri"/>
              </w:rPr>
              <w:t>在中华人民共和国注册和营业的银行出具的保函，或保险公司出具的保函。</w:t>
            </w:r>
            <w:r>
              <w:rPr>
                <w:rFonts w:cs="Calibri"/>
              </w:rPr>
              <w:t>B.</w:t>
            </w:r>
            <w:r>
              <w:rPr>
                <w:rFonts w:cs="Calibri"/>
              </w:rPr>
              <w:t>支票。</w:t>
            </w:r>
            <w:r>
              <w:rPr>
                <w:rFonts w:cs="Calibri"/>
              </w:rPr>
              <w:t>C.</w:t>
            </w:r>
            <w:r>
              <w:rPr>
                <w:rFonts w:cs="Calibri"/>
              </w:rPr>
              <w:t>汇票。</w:t>
            </w:r>
            <w:r>
              <w:rPr>
                <w:rFonts w:cs="Calibri"/>
              </w:rPr>
              <w:t>D.</w:t>
            </w:r>
            <w:r>
              <w:rPr>
                <w:rFonts w:cs="Calibri"/>
              </w:rPr>
              <w:t>其他非现金形式。</w:t>
            </w:r>
          </w:p>
          <w:p w14:paraId="735088B8" w14:textId="77777777" w:rsidR="00C84AA6" w:rsidRDefault="00000000">
            <w:pPr>
              <w:ind w:firstLineChars="100" w:firstLine="210"/>
              <w:rPr>
                <w:rFonts w:cs="Calibri"/>
              </w:rPr>
            </w:pPr>
            <w:r>
              <w:rPr>
                <w:rFonts w:cs="Calibri"/>
              </w:rPr>
              <w:t>3</w:t>
            </w:r>
            <w:r>
              <w:rPr>
                <w:rFonts w:cs="Calibri" w:hint="eastAsia"/>
              </w:rPr>
              <w:t>、</w:t>
            </w:r>
            <w:r>
              <w:rPr>
                <w:rFonts w:cs="Calibri"/>
              </w:rPr>
              <w:t>履约保证金有效期限：合同签订之日起至项目通过</w:t>
            </w:r>
            <w:r>
              <w:rPr>
                <w:rFonts w:cs="Calibri" w:hint="eastAsia"/>
              </w:rPr>
              <w:t>合同甲方</w:t>
            </w:r>
            <w:r>
              <w:rPr>
                <w:rFonts w:cs="Calibri"/>
              </w:rPr>
              <w:t>验收后结束。</w:t>
            </w:r>
          </w:p>
          <w:p w14:paraId="7399DEDF" w14:textId="77777777" w:rsidR="00C84AA6" w:rsidRDefault="00000000">
            <w:pPr>
              <w:ind w:firstLineChars="100" w:firstLine="210"/>
              <w:rPr>
                <w:rFonts w:cs="Calibri"/>
              </w:rPr>
            </w:pPr>
            <w:r>
              <w:rPr>
                <w:rFonts w:cs="Calibri"/>
              </w:rPr>
              <w:t>4</w:t>
            </w:r>
            <w:r>
              <w:rPr>
                <w:rFonts w:cs="Calibri" w:hint="eastAsia"/>
              </w:rPr>
              <w:t>、</w:t>
            </w:r>
            <w:r>
              <w:rPr>
                <w:rFonts w:cs="Calibri"/>
              </w:rPr>
              <w:t>履约保证金退还：</w:t>
            </w:r>
          </w:p>
          <w:p w14:paraId="7107FDBB" w14:textId="77777777" w:rsidR="00C84AA6" w:rsidRDefault="00000000">
            <w:pPr>
              <w:ind w:firstLineChars="100" w:firstLine="210"/>
              <w:rPr>
                <w:rFonts w:cs="Calibri"/>
              </w:rPr>
            </w:pPr>
            <w:r>
              <w:rPr>
                <w:rFonts w:cs="Calibri"/>
              </w:rPr>
              <w:sym w:font="Wingdings 2" w:char="00A3"/>
            </w:r>
            <w:r>
              <w:rPr>
                <w:rFonts w:cs="Calibri" w:hint="eastAsia"/>
              </w:rPr>
              <w:t>保函形式：</w:t>
            </w:r>
            <w:r>
              <w:rPr>
                <w:rFonts w:cs="Calibri"/>
              </w:rPr>
              <w:t>有效期限满后七</w:t>
            </w:r>
            <w:r>
              <w:rPr>
                <w:rFonts w:cs="Calibri" w:hint="eastAsia"/>
              </w:rPr>
              <w:t>个</w:t>
            </w:r>
            <w:r>
              <w:rPr>
                <w:rFonts w:cs="Calibri"/>
              </w:rPr>
              <w:t>工作日内将本保函正本退还。</w:t>
            </w:r>
          </w:p>
          <w:p w14:paraId="5A9DDE5A" w14:textId="77777777" w:rsidR="00C84AA6" w:rsidRDefault="00000000">
            <w:pPr>
              <w:ind w:firstLineChars="100" w:firstLine="210"/>
              <w:rPr>
                <w:rFonts w:cs="Calibri"/>
                <w:szCs w:val="21"/>
              </w:rPr>
            </w:pPr>
            <w:r>
              <w:rPr>
                <w:rFonts w:cs="Calibri"/>
                <w:szCs w:val="21"/>
              </w:rPr>
              <w:sym w:font="Wingdings 2" w:char="00A3"/>
            </w:r>
            <w:r>
              <w:rPr>
                <w:rFonts w:cs="Calibri"/>
                <w:szCs w:val="21"/>
              </w:rPr>
              <w:t>支票等其他形式：有效期限满后七个工作日内退还履约保证金。逾期退还的，除退还履约保证金本金外，并按中国人民银行同期贷款基准利率上浮</w:t>
            </w:r>
            <w:r>
              <w:rPr>
                <w:rFonts w:cs="Calibri"/>
                <w:szCs w:val="21"/>
              </w:rPr>
              <w:t>20%</w:t>
            </w:r>
            <w:r>
              <w:rPr>
                <w:rFonts w:cs="Calibri"/>
                <w:szCs w:val="21"/>
              </w:rPr>
              <w:t>后的利率支付超期资金占用费。</w:t>
            </w:r>
          </w:p>
          <w:p w14:paraId="7568006D" w14:textId="77777777" w:rsidR="00C84AA6" w:rsidRDefault="00000000">
            <w:pPr>
              <w:ind w:firstLineChars="100" w:firstLine="210"/>
              <w:rPr>
                <w:rFonts w:cs="Calibri"/>
                <w:szCs w:val="21"/>
              </w:rPr>
            </w:pPr>
            <w:r>
              <w:rPr>
                <w:rFonts w:ascii="楷体" w:eastAsia="楷体" w:hAnsi="楷体" w:cs="楷体" w:hint="eastAsia"/>
              </w:rPr>
              <w:t>说明：合同乙方也可以采取其他形式提交履约保证金。</w:t>
            </w:r>
          </w:p>
        </w:tc>
      </w:tr>
      <w:tr w:rsidR="00C84AA6" w14:paraId="4678F513" w14:textId="77777777">
        <w:trPr>
          <w:trHeight w:val="454"/>
        </w:trPr>
        <w:tc>
          <w:tcPr>
            <w:tcW w:w="568" w:type="dxa"/>
            <w:vAlign w:val="center"/>
          </w:tcPr>
          <w:p w14:paraId="476F7BE8" w14:textId="77777777" w:rsidR="00C84AA6" w:rsidRDefault="00C84AA6">
            <w:pPr>
              <w:numPr>
                <w:ilvl w:val="0"/>
                <w:numId w:val="3"/>
              </w:numPr>
              <w:ind w:firstLine="0"/>
              <w:rPr>
                <w:rFonts w:cs="Calibri"/>
              </w:rPr>
            </w:pPr>
          </w:p>
        </w:tc>
        <w:tc>
          <w:tcPr>
            <w:tcW w:w="1361" w:type="dxa"/>
            <w:vAlign w:val="center"/>
          </w:tcPr>
          <w:p w14:paraId="1AF13C90" w14:textId="77777777" w:rsidR="00C84AA6" w:rsidRDefault="00000000">
            <w:pPr>
              <w:rPr>
                <w:rFonts w:cs="Calibri"/>
              </w:rPr>
            </w:pPr>
            <w:r>
              <w:rPr>
                <w:rFonts w:cs="Calibri"/>
              </w:rPr>
              <w:t>付款条件</w:t>
            </w:r>
          </w:p>
        </w:tc>
        <w:tc>
          <w:tcPr>
            <w:tcW w:w="7463" w:type="dxa"/>
            <w:vAlign w:val="center"/>
          </w:tcPr>
          <w:tbl>
            <w:tblPr>
              <w:tblStyle w:val="aff2"/>
              <w:tblW w:w="7237" w:type="dxa"/>
              <w:tblLayout w:type="fixed"/>
              <w:tblLook w:val="04A0" w:firstRow="1" w:lastRow="0" w:firstColumn="1" w:lastColumn="0" w:noHBand="0" w:noVBand="1"/>
            </w:tblPr>
            <w:tblGrid>
              <w:gridCol w:w="672"/>
              <w:gridCol w:w="1919"/>
              <w:gridCol w:w="4646"/>
            </w:tblGrid>
            <w:tr w:rsidR="00C84AA6" w14:paraId="17E1D176" w14:textId="77777777">
              <w:trPr>
                <w:trHeight w:val="454"/>
              </w:trPr>
              <w:tc>
                <w:tcPr>
                  <w:tcW w:w="672" w:type="dxa"/>
                  <w:vAlign w:val="center"/>
                </w:tcPr>
                <w:p w14:paraId="33AD2C84" w14:textId="77777777" w:rsidR="00C84AA6" w:rsidRDefault="00000000">
                  <w:pPr>
                    <w:jc w:val="left"/>
                    <w:rPr>
                      <w:rFonts w:ascii="黑体" w:eastAsia="黑体" w:hAnsi="黑体" w:cs="黑体"/>
                    </w:rPr>
                  </w:pPr>
                  <w:r>
                    <w:rPr>
                      <w:rFonts w:ascii="黑体" w:eastAsia="黑体" w:hAnsi="黑体" w:cs="黑体" w:hint="eastAsia"/>
                    </w:rPr>
                    <w:t>付款次序</w:t>
                  </w:r>
                </w:p>
              </w:tc>
              <w:tc>
                <w:tcPr>
                  <w:tcW w:w="1919" w:type="dxa"/>
                  <w:vAlign w:val="center"/>
                </w:tcPr>
                <w:p w14:paraId="15919361" w14:textId="77777777" w:rsidR="00C84AA6" w:rsidRDefault="00000000">
                  <w:pPr>
                    <w:rPr>
                      <w:rFonts w:ascii="黑体" w:eastAsia="黑体" w:hAnsi="黑体" w:cs="黑体"/>
                    </w:rPr>
                  </w:pPr>
                  <w:r>
                    <w:rPr>
                      <w:rFonts w:ascii="黑体" w:eastAsia="黑体" w:hAnsi="黑体" w:cs="黑体" w:hint="eastAsia"/>
                    </w:rPr>
                    <w:t>约定支付条件</w:t>
                  </w:r>
                </w:p>
              </w:tc>
              <w:tc>
                <w:tcPr>
                  <w:tcW w:w="4646" w:type="dxa"/>
                  <w:vAlign w:val="center"/>
                </w:tcPr>
                <w:p w14:paraId="0CCFB866" w14:textId="77777777" w:rsidR="00C84AA6" w:rsidRDefault="00000000">
                  <w:pPr>
                    <w:rPr>
                      <w:rFonts w:ascii="黑体" w:eastAsia="黑体" w:hAnsi="黑体" w:cs="黑体"/>
                    </w:rPr>
                  </w:pPr>
                  <w:r>
                    <w:rPr>
                      <w:rFonts w:ascii="黑体" w:eastAsia="黑体" w:hAnsi="黑体" w:cs="黑体" w:hint="eastAsia"/>
                    </w:rPr>
                    <w:t>付款条件</w:t>
                  </w:r>
                </w:p>
              </w:tc>
            </w:tr>
            <w:tr w:rsidR="00C84AA6" w14:paraId="01730B9B" w14:textId="77777777">
              <w:trPr>
                <w:trHeight w:val="454"/>
              </w:trPr>
              <w:tc>
                <w:tcPr>
                  <w:tcW w:w="672" w:type="dxa"/>
                  <w:vAlign w:val="center"/>
                </w:tcPr>
                <w:p w14:paraId="4D2D5C61" w14:textId="77777777" w:rsidR="00C84AA6" w:rsidRDefault="00000000">
                  <w:pPr>
                    <w:rPr>
                      <w:rFonts w:cs="Calibri"/>
                    </w:rPr>
                  </w:pPr>
                  <w:r>
                    <w:rPr>
                      <w:rFonts w:cs="Calibri" w:hint="eastAsia"/>
                    </w:rPr>
                    <w:t>1</w:t>
                  </w:r>
                </w:p>
              </w:tc>
              <w:tc>
                <w:tcPr>
                  <w:tcW w:w="1919" w:type="dxa"/>
                  <w:vAlign w:val="center"/>
                </w:tcPr>
                <w:p w14:paraId="603DDE23" w14:textId="77777777" w:rsidR="00C84AA6" w:rsidRDefault="00000000">
                  <w:pPr>
                    <w:adjustRightInd w:val="0"/>
                    <w:jc w:val="left"/>
                    <w:rPr>
                      <w:rFonts w:cs="Calibri"/>
                    </w:rPr>
                  </w:pPr>
                  <w:r>
                    <w:rPr>
                      <w:rFonts w:cs="Calibri"/>
                      <w:snapToGrid w:val="0"/>
                      <w:szCs w:val="21"/>
                    </w:rPr>
                    <w:t>合同生效以及</w:t>
                  </w:r>
                  <w:r>
                    <w:rPr>
                      <w:rFonts w:cs="Calibri" w:hint="eastAsia"/>
                      <w:snapToGrid w:val="0"/>
                      <w:szCs w:val="21"/>
                    </w:rPr>
                    <w:t>开工令签出</w:t>
                  </w:r>
                  <w:r>
                    <w:rPr>
                      <w:rFonts w:cs="Calibri"/>
                      <w:snapToGrid w:val="0"/>
                      <w:szCs w:val="21"/>
                    </w:rPr>
                    <w:t>后</w:t>
                  </w:r>
                </w:p>
              </w:tc>
              <w:tc>
                <w:tcPr>
                  <w:tcW w:w="4646" w:type="dxa"/>
                  <w:vAlign w:val="center"/>
                </w:tcPr>
                <w:p w14:paraId="407FC9F1" w14:textId="77777777" w:rsidR="00C84AA6" w:rsidRDefault="00000000">
                  <w:pPr>
                    <w:rPr>
                      <w:rFonts w:cs="Calibri"/>
                    </w:rPr>
                  </w:pPr>
                  <w:r>
                    <w:rPr>
                      <w:rFonts w:cs="Calibri"/>
                    </w:rPr>
                    <w:t>满足合同约定支付条件，合同甲方向合同乙方支付合同总价【</w:t>
                  </w:r>
                  <w:r>
                    <w:rPr>
                      <w:rFonts w:cs="Calibri" w:hint="eastAsia"/>
                    </w:rPr>
                    <w:t>40</w:t>
                  </w:r>
                  <w:r>
                    <w:rPr>
                      <w:rFonts w:cs="Calibri"/>
                    </w:rPr>
                    <w:t>】</w:t>
                  </w:r>
                  <w:r>
                    <w:rPr>
                      <w:rFonts w:cs="Calibri"/>
                    </w:rPr>
                    <w:t>%</w:t>
                  </w:r>
                  <w:r>
                    <w:rPr>
                      <w:rFonts w:cs="Calibri"/>
                    </w:rPr>
                    <w:t>的款项作为预付款。</w:t>
                  </w:r>
                </w:p>
              </w:tc>
            </w:tr>
            <w:tr w:rsidR="00C84AA6" w14:paraId="74832C74" w14:textId="77777777">
              <w:trPr>
                <w:trHeight w:val="454"/>
              </w:trPr>
              <w:tc>
                <w:tcPr>
                  <w:tcW w:w="672" w:type="dxa"/>
                  <w:vAlign w:val="center"/>
                </w:tcPr>
                <w:p w14:paraId="3590DFBF" w14:textId="77777777" w:rsidR="00C84AA6" w:rsidRDefault="00000000">
                  <w:pPr>
                    <w:rPr>
                      <w:rFonts w:cs="Calibri"/>
                    </w:rPr>
                  </w:pPr>
                  <w:r>
                    <w:rPr>
                      <w:rFonts w:cs="Calibri" w:hint="eastAsia"/>
                    </w:rPr>
                    <w:t>2</w:t>
                  </w:r>
                </w:p>
              </w:tc>
              <w:tc>
                <w:tcPr>
                  <w:tcW w:w="1919" w:type="dxa"/>
                  <w:vAlign w:val="center"/>
                </w:tcPr>
                <w:p w14:paraId="11E48333" w14:textId="77777777" w:rsidR="00C84AA6" w:rsidRDefault="00000000">
                  <w:pPr>
                    <w:adjustRightInd w:val="0"/>
                    <w:jc w:val="left"/>
                    <w:rPr>
                      <w:rFonts w:cs="Calibri"/>
                    </w:rPr>
                  </w:pPr>
                  <w:r>
                    <w:rPr>
                      <w:rFonts w:cs="Calibri" w:hint="eastAsia"/>
                      <w:snapToGrid w:val="0"/>
                      <w:szCs w:val="21"/>
                    </w:rPr>
                    <w:t>完成敏捷型组件集成台的主体功能开发</w:t>
                  </w:r>
                </w:p>
              </w:tc>
              <w:tc>
                <w:tcPr>
                  <w:tcW w:w="4646" w:type="dxa"/>
                  <w:vAlign w:val="center"/>
                </w:tcPr>
                <w:p w14:paraId="0689EE2F" w14:textId="77777777" w:rsidR="00C84AA6" w:rsidRDefault="00000000">
                  <w:pPr>
                    <w:rPr>
                      <w:rFonts w:cs="Calibri"/>
                    </w:rPr>
                  </w:pPr>
                  <w:r>
                    <w:rPr>
                      <w:rFonts w:cs="Calibri" w:hint="eastAsia"/>
                    </w:rPr>
                    <w:t>满足</w:t>
                  </w:r>
                  <w:r>
                    <w:rPr>
                      <w:rFonts w:cs="Calibri"/>
                    </w:rPr>
                    <w:t>合同约定支付条件</w:t>
                  </w:r>
                  <w:r>
                    <w:rPr>
                      <w:rFonts w:eastAsia="楷体" w:cs="Calibri" w:hint="eastAsia"/>
                    </w:rPr>
                    <w:t>，</w:t>
                  </w:r>
                  <w:r>
                    <w:rPr>
                      <w:rFonts w:cs="Calibri"/>
                    </w:rPr>
                    <w:t>合同甲方向合同乙方支付合同总价【</w:t>
                  </w:r>
                  <w:r>
                    <w:rPr>
                      <w:rFonts w:cs="Calibri" w:hint="eastAsia"/>
                    </w:rPr>
                    <w:t>30</w:t>
                  </w:r>
                  <w:r>
                    <w:rPr>
                      <w:rFonts w:cs="Calibri"/>
                    </w:rPr>
                    <w:t>】</w:t>
                  </w:r>
                  <w:r>
                    <w:rPr>
                      <w:rFonts w:cs="Calibri"/>
                    </w:rPr>
                    <w:t>%</w:t>
                  </w:r>
                  <w:r>
                    <w:rPr>
                      <w:rFonts w:cs="Calibri"/>
                    </w:rPr>
                    <w:t>的款项。</w:t>
                  </w:r>
                  <w:r>
                    <w:rPr>
                      <w:rFonts w:eastAsia="楷体" w:cs="Calibri"/>
                    </w:rPr>
                    <w:t xml:space="preserve"> </w:t>
                  </w:r>
                </w:p>
              </w:tc>
            </w:tr>
            <w:tr w:rsidR="00C84AA6" w14:paraId="2A68E8BE" w14:textId="77777777">
              <w:trPr>
                <w:trHeight w:val="454"/>
              </w:trPr>
              <w:tc>
                <w:tcPr>
                  <w:tcW w:w="672" w:type="dxa"/>
                  <w:vAlign w:val="center"/>
                </w:tcPr>
                <w:p w14:paraId="674D64DC" w14:textId="77777777" w:rsidR="00C84AA6" w:rsidRDefault="00000000">
                  <w:pPr>
                    <w:rPr>
                      <w:rFonts w:cs="Calibri"/>
                    </w:rPr>
                  </w:pPr>
                  <w:r>
                    <w:rPr>
                      <w:rFonts w:cs="Calibri" w:hint="eastAsia"/>
                    </w:rPr>
                    <w:t>3</w:t>
                  </w:r>
                </w:p>
              </w:tc>
              <w:tc>
                <w:tcPr>
                  <w:tcW w:w="1919" w:type="dxa"/>
                  <w:vAlign w:val="center"/>
                </w:tcPr>
                <w:p w14:paraId="1F233C8B" w14:textId="77777777" w:rsidR="00C84AA6" w:rsidRDefault="00000000">
                  <w:pPr>
                    <w:adjustRightInd w:val="0"/>
                    <w:jc w:val="left"/>
                    <w:rPr>
                      <w:rFonts w:cs="Calibri"/>
                    </w:rPr>
                  </w:pPr>
                  <w:r>
                    <w:rPr>
                      <w:rFonts w:cs="Calibri"/>
                      <w:szCs w:val="21"/>
                    </w:rPr>
                    <w:t>初验通过</w:t>
                  </w:r>
                </w:p>
              </w:tc>
              <w:tc>
                <w:tcPr>
                  <w:tcW w:w="4646" w:type="dxa"/>
                  <w:vAlign w:val="center"/>
                </w:tcPr>
                <w:p w14:paraId="25D65433" w14:textId="77777777" w:rsidR="00C84AA6" w:rsidRDefault="00000000">
                  <w:pPr>
                    <w:rPr>
                      <w:rFonts w:cs="Calibri"/>
                    </w:rPr>
                  </w:pPr>
                  <w:r>
                    <w:rPr>
                      <w:rFonts w:cs="Calibri"/>
                    </w:rPr>
                    <w:t>满足合同约定支付条件，合同甲方向合同乙方支付合同总价【</w:t>
                  </w:r>
                  <w:r>
                    <w:rPr>
                      <w:rFonts w:cs="Calibri" w:hint="eastAsia"/>
                    </w:rPr>
                    <w:t>25</w:t>
                  </w:r>
                  <w:r>
                    <w:rPr>
                      <w:rFonts w:cs="Calibri"/>
                    </w:rPr>
                    <w:t>】</w:t>
                  </w:r>
                  <w:r>
                    <w:rPr>
                      <w:rFonts w:cs="Calibri"/>
                    </w:rPr>
                    <w:t>%</w:t>
                  </w:r>
                  <w:r>
                    <w:rPr>
                      <w:rFonts w:cs="Calibri"/>
                    </w:rPr>
                    <w:t>的款项。</w:t>
                  </w:r>
                </w:p>
              </w:tc>
            </w:tr>
            <w:tr w:rsidR="00C84AA6" w14:paraId="6FE35764" w14:textId="77777777">
              <w:trPr>
                <w:trHeight w:val="454"/>
              </w:trPr>
              <w:tc>
                <w:tcPr>
                  <w:tcW w:w="672" w:type="dxa"/>
                  <w:vAlign w:val="center"/>
                </w:tcPr>
                <w:p w14:paraId="15B58E0D" w14:textId="77777777" w:rsidR="00C84AA6" w:rsidRDefault="00000000">
                  <w:pPr>
                    <w:rPr>
                      <w:rFonts w:cs="Calibri"/>
                    </w:rPr>
                  </w:pPr>
                  <w:r>
                    <w:rPr>
                      <w:rFonts w:cs="Calibri" w:hint="eastAsia"/>
                    </w:rPr>
                    <w:t>4</w:t>
                  </w:r>
                </w:p>
              </w:tc>
              <w:tc>
                <w:tcPr>
                  <w:tcW w:w="1919" w:type="dxa"/>
                  <w:vAlign w:val="center"/>
                </w:tcPr>
                <w:p w14:paraId="71175812" w14:textId="77777777" w:rsidR="00C84AA6" w:rsidRDefault="00000000">
                  <w:pPr>
                    <w:adjustRightInd w:val="0"/>
                    <w:jc w:val="left"/>
                    <w:rPr>
                      <w:rFonts w:cs="Calibri"/>
                    </w:rPr>
                  </w:pPr>
                  <w:r>
                    <w:rPr>
                      <w:rFonts w:cs="Calibri"/>
                      <w:szCs w:val="21"/>
                    </w:rPr>
                    <w:t>试运行完成，并</w:t>
                  </w:r>
                  <w:r>
                    <w:rPr>
                      <w:rFonts w:cs="Calibri"/>
                      <w:kern w:val="0"/>
                    </w:rPr>
                    <w:t>验收合格</w:t>
                  </w:r>
                </w:p>
              </w:tc>
              <w:tc>
                <w:tcPr>
                  <w:tcW w:w="4646" w:type="dxa"/>
                  <w:vAlign w:val="center"/>
                </w:tcPr>
                <w:p w14:paraId="279A9217" w14:textId="77777777" w:rsidR="00C84AA6" w:rsidRDefault="00000000">
                  <w:pPr>
                    <w:rPr>
                      <w:rFonts w:cs="Calibri"/>
                    </w:rPr>
                  </w:pPr>
                  <w:r>
                    <w:rPr>
                      <w:rFonts w:cs="Calibri"/>
                    </w:rPr>
                    <w:t>满足合同约定支付条件，合同甲方向合同乙方支付合同总价【</w:t>
                  </w:r>
                  <w:r>
                    <w:rPr>
                      <w:rFonts w:cs="Calibri" w:hint="eastAsia"/>
                    </w:rPr>
                    <w:t>5</w:t>
                  </w:r>
                  <w:r>
                    <w:rPr>
                      <w:rFonts w:cs="Calibri"/>
                    </w:rPr>
                    <w:t>】</w:t>
                  </w:r>
                  <w:r>
                    <w:rPr>
                      <w:rFonts w:cs="Calibri"/>
                    </w:rPr>
                    <w:t>%</w:t>
                  </w:r>
                  <w:r>
                    <w:rPr>
                      <w:rFonts w:cs="Calibri"/>
                    </w:rPr>
                    <w:t>的款项。</w:t>
                  </w:r>
                </w:p>
              </w:tc>
            </w:tr>
          </w:tbl>
          <w:p w14:paraId="7F9C8BC3" w14:textId="77777777" w:rsidR="00C84AA6" w:rsidRDefault="00000000">
            <w:pPr>
              <w:ind w:firstLineChars="100" w:firstLine="210"/>
              <w:rPr>
                <w:rFonts w:eastAsia="楷体" w:cs="Calibri"/>
              </w:rPr>
            </w:pPr>
            <w:r>
              <w:rPr>
                <w:rFonts w:eastAsia="楷体" w:cs="Calibri"/>
              </w:rPr>
              <w:t>说明：（</w:t>
            </w:r>
            <w:r>
              <w:rPr>
                <w:rFonts w:eastAsia="楷体" w:cs="Calibri"/>
              </w:rPr>
              <w:t>1</w:t>
            </w:r>
            <w:r>
              <w:rPr>
                <w:rFonts w:eastAsia="楷体" w:cs="Calibri"/>
              </w:rPr>
              <w:t>）在签订合同时，如合同乙方明确表示无需预付款或者主动要求降低预付款比例的，预付款比例以双方协商为准。</w:t>
            </w:r>
          </w:p>
          <w:p w14:paraId="33AAC288" w14:textId="77777777" w:rsidR="00C84AA6" w:rsidRDefault="00000000">
            <w:pPr>
              <w:ind w:firstLineChars="100" w:firstLine="210"/>
              <w:rPr>
                <w:rFonts w:eastAsia="楷体" w:cs="Calibri"/>
              </w:rPr>
            </w:pPr>
            <w:r>
              <w:rPr>
                <w:rFonts w:eastAsia="楷体" w:cs="Calibri"/>
              </w:rPr>
              <w:t>（</w:t>
            </w:r>
            <w:r>
              <w:rPr>
                <w:rFonts w:eastAsia="楷体" w:cs="Calibri" w:hint="eastAsia"/>
              </w:rPr>
              <w:t>2</w:t>
            </w:r>
            <w:r>
              <w:rPr>
                <w:rFonts w:eastAsia="楷体" w:cs="Calibri"/>
              </w:rPr>
              <w:t>）</w:t>
            </w:r>
            <w:r>
              <w:rPr>
                <w:rFonts w:eastAsia="楷体" w:cs="Calibri" w:hint="eastAsia"/>
              </w:rPr>
              <w:t>预付款：</w:t>
            </w:r>
            <w:r>
              <w:rPr>
                <w:rFonts w:eastAsia="楷体" w:cs="Calibri"/>
              </w:rPr>
              <w:t>合同生效以及</w:t>
            </w:r>
            <w:r>
              <w:rPr>
                <w:rFonts w:eastAsia="楷体" w:cs="Calibri" w:hint="eastAsia"/>
              </w:rPr>
              <w:t>开工令签出</w:t>
            </w:r>
            <w:r>
              <w:rPr>
                <w:rFonts w:eastAsia="楷体" w:cs="Calibri"/>
              </w:rPr>
              <w:t>后</w:t>
            </w:r>
            <w:r>
              <w:rPr>
                <w:rFonts w:eastAsia="楷体" w:cs="Calibri" w:hint="eastAsia"/>
              </w:rPr>
              <w:t>7</w:t>
            </w:r>
            <w:r>
              <w:rPr>
                <w:rFonts w:eastAsia="楷体" w:cs="Calibri" w:hint="eastAsia"/>
              </w:rPr>
              <w:t>个工作日内支付；</w:t>
            </w:r>
          </w:p>
          <w:p w14:paraId="38F5BDA3" w14:textId="77777777" w:rsidR="00C84AA6" w:rsidRDefault="00000000">
            <w:pPr>
              <w:ind w:firstLineChars="100" w:firstLine="210"/>
              <w:rPr>
                <w:rFonts w:eastAsia="楷体" w:cs="Calibri"/>
              </w:rPr>
            </w:pPr>
            <w:r>
              <w:rPr>
                <w:rFonts w:eastAsia="楷体" w:cs="Calibri"/>
                <w:szCs w:val="21"/>
              </w:rPr>
              <w:t>（</w:t>
            </w:r>
            <w:r>
              <w:rPr>
                <w:rFonts w:eastAsia="楷体" w:cs="Calibri" w:hint="eastAsia"/>
                <w:szCs w:val="21"/>
              </w:rPr>
              <w:t>3</w:t>
            </w:r>
            <w:r>
              <w:rPr>
                <w:rFonts w:eastAsia="楷体" w:cs="Calibri"/>
                <w:szCs w:val="21"/>
              </w:rPr>
              <w:t>）</w:t>
            </w:r>
            <w:r>
              <w:rPr>
                <w:rFonts w:eastAsia="楷体" w:cs="Calibri" w:hint="eastAsia"/>
              </w:rPr>
              <w:t>其余合同款：</w:t>
            </w:r>
            <w:r>
              <w:rPr>
                <w:rFonts w:eastAsia="楷体" w:cs="Calibri"/>
              </w:rPr>
              <w:t>满足支付条件后，</w:t>
            </w:r>
            <w:r>
              <w:rPr>
                <w:rFonts w:eastAsia="楷体" w:cs="Calibri" w:hint="eastAsia"/>
                <w:szCs w:val="21"/>
              </w:rPr>
              <w:t>合同甲方</w:t>
            </w:r>
            <w:r>
              <w:rPr>
                <w:rFonts w:eastAsia="楷体" w:cs="Calibri"/>
              </w:rPr>
              <w:t>收到</w:t>
            </w:r>
            <w:r>
              <w:rPr>
                <w:rFonts w:eastAsia="楷体" w:cs="Calibri" w:hint="eastAsia"/>
              </w:rPr>
              <w:t>乙方提交的</w:t>
            </w:r>
            <w:r>
              <w:rPr>
                <w:rFonts w:eastAsia="楷体" w:cs="Calibri"/>
              </w:rPr>
              <w:t>正规票据</w:t>
            </w:r>
            <w:r>
              <w:rPr>
                <w:rFonts w:eastAsia="楷体" w:cs="Calibri" w:hint="eastAsia"/>
              </w:rPr>
              <w:t>（</w:t>
            </w:r>
            <w:r>
              <w:rPr>
                <w:rFonts w:eastAsia="楷体" w:cs="Calibri"/>
              </w:rPr>
              <w:t>符合</w:t>
            </w:r>
            <w:r>
              <w:rPr>
                <w:rFonts w:eastAsia="楷体" w:cs="Calibri" w:hint="eastAsia"/>
                <w:szCs w:val="21"/>
              </w:rPr>
              <w:t>合同甲方</w:t>
            </w:r>
            <w:r>
              <w:rPr>
                <w:rFonts w:eastAsia="楷体" w:cs="Calibri"/>
              </w:rPr>
              <w:t>财务管理要求</w:t>
            </w:r>
            <w:r>
              <w:rPr>
                <w:rFonts w:eastAsia="楷体" w:cs="Calibri" w:hint="eastAsia"/>
              </w:rPr>
              <w:t>）</w:t>
            </w:r>
            <w:r>
              <w:rPr>
                <w:rFonts w:eastAsia="楷体" w:cs="Calibri"/>
              </w:rPr>
              <w:t>后</w:t>
            </w:r>
            <w:r>
              <w:rPr>
                <w:rFonts w:eastAsia="楷体" w:cs="Calibri" w:hint="eastAsia"/>
              </w:rPr>
              <w:t>7</w:t>
            </w:r>
            <w:r>
              <w:rPr>
                <w:rFonts w:eastAsia="楷体" w:cs="Calibri"/>
              </w:rPr>
              <w:t>个工作日内支付至</w:t>
            </w:r>
            <w:r>
              <w:rPr>
                <w:rFonts w:eastAsia="楷体" w:cs="Calibri" w:hint="eastAsia"/>
                <w:szCs w:val="21"/>
              </w:rPr>
              <w:t>合同乙方</w:t>
            </w:r>
            <w:r>
              <w:rPr>
                <w:rFonts w:eastAsia="楷体" w:cs="Calibri"/>
              </w:rPr>
              <w:t>账户。</w:t>
            </w:r>
          </w:p>
        </w:tc>
      </w:tr>
      <w:tr w:rsidR="00C84AA6" w14:paraId="667E49D9" w14:textId="77777777">
        <w:trPr>
          <w:trHeight w:val="454"/>
        </w:trPr>
        <w:tc>
          <w:tcPr>
            <w:tcW w:w="568" w:type="dxa"/>
            <w:vAlign w:val="center"/>
          </w:tcPr>
          <w:p w14:paraId="295EB218" w14:textId="77777777" w:rsidR="00C84AA6" w:rsidRDefault="00C84AA6">
            <w:pPr>
              <w:numPr>
                <w:ilvl w:val="0"/>
                <w:numId w:val="3"/>
              </w:numPr>
              <w:ind w:firstLine="0"/>
              <w:rPr>
                <w:rFonts w:cs="Calibri"/>
              </w:rPr>
            </w:pPr>
          </w:p>
        </w:tc>
        <w:tc>
          <w:tcPr>
            <w:tcW w:w="1361" w:type="dxa"/>
            <w:vAlign w:val="center"/>
          </w:tcPr>
          <w:p w14:paraId="30E3148B" w14:textId="77777777" w:rsidR="00C84AA6" w:rsidRDefault="00000000">
            <w:pPr>
              <w:rPr>
                <w:rFonts w:cs="Calibri"/>
              </w:rPr>
            </w:pPr>
            <w:r>
              <w:rPr>
                <w:rFonts w:cs="Calibri"/>
              </w:rPr>
              <w:t>交付时间</w:t>
            </w:r>
          </w:p>
        </w:tc>
        <w:tc>
          <w:tcPr>
            <w:tcW w:w="7463" w:type="dxa"/>
            <w:vAlign w:val="center"/>
          </w:tcPr>
          <w:p w14:paraId="1297D976" w14:textId="77777777" w:rsidR="00C84AA6" w:rsidRDefault="00000000">
            <w:pPr>
              <w:ind w:firstLineChars="100" w:firstLine="210"/>
              <w:jc w:val="left"/>
              <w:rPr>
                <w:rFonts w:cs="Calibri"/>
              </w:rPr>
            </w:pPr>
            <w:r>
              <w:rPr>
                <w:rFonts w:cs="Calibri"/>
              </w:rPr>
              <w:t>交付时间：</w:t>
            </w:r>
            <w:r>
              <w:rPr>
                <w:rFonts w:cs="Calibri" w:hint="eastAsia"/>
              </w:rPr>
              <w:t>合同签订之日起</w:t>
            </w:r>
            <w:r>
              <w:rPr>
                <w:rFonts w:cs="Calibri" w:hint="eastAsia"/>
              </w:rPr>
              <w:t>5</w:t>
            </w:r>
            <w:r>
              <w:rPr>
                <w:rFonts w:cs="Calibri" w:hint="eastAsia"/>
              </w:rPr>
              <w:t>个月内完成</w:t>
            </w:r>
            <w:r>
              <w:rPr>
                <w:rFonts w:cs="Calibri" w:hint="eastAsia"/>
                <w:szCs w:val="21"/>
              </w:rPr>
              <w:t>。</w:t>
            </w:r>
          </w:p>
        </w:tc>
      </w:tr>
      <w:tr w:rsidR="00C84AA6" w14:paraId="41545F5D" w14:textId="77777777">
        <w:trPr>
          <w:trHeight w:val="454"/>
        </w:trPr>
        <w:tc>
          <w:tcPr>
            <w:tcW w:w="568" w:type="dxa"/>
            <w:vAlign w:val="center"/>
          </w:tcPr>
          <w:p w14:paraId="15E3FCB3" w14:textId="77777777" w:rsidR="00C84AA6" w:rsidRDefault="00C84AA6">
            <w:pPr>
              <w:numPr>
                <w:ilvl w:val="0"/>
                <w:numId w:val="3"/>
              </w:numPr>
              <w:ind w:firstLine="0"/>
              <w:rPr>
                <w:rFonts w:cs="Calibri"/>
              </w:rPr>
            </w:pPr>
          </w:p>
        </w:tc>
        <w:tc>
          <w:tcPr>
            <w:tcW w:w="1361" w:type="dxa"/>
            <w:vAlign w:val="center"/>
          </w:tcPr>
          <w:p w14:paraId="666223F6" w14:textId="77777777" w:rsidR="00C84AA6" w:rsidRDefault="00000000">
            <w:pPr>
              <w:rPr>
                <w:rFonts w:cs="Calibri"/>
              </w:rPr>
            </w:pPr>
            <w:r>
              <w:rPr>
                <w:rFonts w:cs="Calibri"/>
              </w:rPr>
              <w:t>试运行</w:t>
            </w:r>
          </w:p>
        </w:tc>
        <w:tc>
          <w:tcPr>
            <w:tcW w:w="7463" w:type="dxa"/>
            <w:vAlign w:val="center"/>
          </w:tcPr>
          <w:p w14:paraId="5E0A7267" w14:textId="77777777" w:rsidR="00C84AA6" w:rsidRDefault="00000000">
            <w:pPr>
              <w:tabs>
                <w:tab w:val="left" w:pos="540"/>
              </w:tabs>
              <w:ind w:firstLineChars="100" w:firstLine="210"/>
              <w:jc w:val="left"/>
              <w:rPr>
                <w:rFonts w:cs="Calibri"/>
                <w:szCs w:val="21"/>
              </w:rPr>
            </w:pPr>
            <w:r>
              <w:rPr>
                <w:rFonts w:cs="Calibri"/>
                <w:szCs w:val="21"/>
              </w:rPr>
              <w:t>1</w:t>
            </w:r>
            <w:r>
              <w:rPr>
                <w:rFonts w:cs="Calibri" w:hint="eastAsia"/>
                <w:szCs w:val="21"/>
              </w:rPr>
              <w:t>、合同乙方</w:t>
            </w:r>
            <w:r>
              <w:rPr>
                <w:rFonts w:cs="Calibri"/>
                <w:szCs w:val="21"/>
              </w:rPr>
              <w:t>完成项目建设内容，提交试运行申请，经</w:t>
            </w:r>
            <w:r>
              <w:rPr>
                <w:rFonts w:cs="Calibri" w:hint="eastAsia"/>
              </w:rPr>
              <w:t>合同甲方</w:t>
            </w:r>
            <w:r>
              <w:rPr>
                <w:rFonts w:cs="Calibri"/>
                <w:szCs w:val="21"/>
              </w:rPr>
              <w:t>同意后，项目进入试运行，正常试运行</w:t>
            </w:r>
            <w:r>
              <w:rPr>
                <w:rFonts w:cs="Calibri"/>
                <w:szCs w:val="21"/>
              </w:rPr>
              <w:t>1</w:t>
            </w:r>
            <w:r>
              <w:rPr>
                <w:rFonts w:cs="Calibri"/>
                <w:szCs w:val="21"/>
              </w:rPr>
              <w:t>个月。</w:t>
            </w:r>
          </w:p>
          <w:p w14:paraId="51D3B1AF" w14:textId="77777777" w:rsidR="00C84AA6" w:rsidRDefault="00000000">
            <w:pPr>
              <w:tabs>
                <w:tab w:val="left" w:pos="540"/>
              </w:tabs>
              <w:ind w:firstLineChars="100" w:firstLine="210"/>
              <w:jc w:val="left"/>
              <w:rPr>
                <w:rFonts w:cs="Calibri"/>
                <w:szCs w:val="21"/>
              </w:rPr>
            </w:pPr>
            <w:r>
              <w:rPr>
                <w:rFonts w:cs="Calibri"/>
                <w:szCs w:val="21"/>
              </w:rPr>
              <w:t>2</w:t>
            </w:r>
            <w:r>
              <w:rPr>
                <w:rFonts w:cs="Calibri" w:hint="eastAsia"/>
                <w:szCs w:val="21"/>
              </w:rPr>
              <w:t>、</w:t>
            </w:r>
            <w:r>
              <w:rPr>
                <w:rFonts w:cs="Calibri"/>
                <w:szCs w:val="21"/>
              </w:rPr>
              <w:t>试运行期间，</w:t>
            </w:r>
            <w:r>
              <w:rPr>
                <w:rFonts w:cs="Calibri" w:hint="eastAsia"/>
              </w:rPr>
              <w:t>合同乙方</w:t>
            </w:r>
            <w:r>
              <w:rPr>
                <w:rFonts w:cs="Calibri"/>
                <w:szCs w:val="21"/>
              </w:rPr>
              <w:t>需派驻一名技术人员负责系统运行维护；试运行期</w:t>
            </w:r>
            <w:r>
              <w:rPr>
                <w:rFonts w:cs="Calibri"/>
                <w:szCs w:val="21"/>
              </w:rPr>
              <w:lastRenderedPageBreak/>
              <w:t>间系统运行无故障的，试运行期满后</w:t>
            </w:r>
            <w:r>
              <w:rPr>
                <w:rFonts w:cs="Calibri" w:hint="eastAsia"/>
              </w:rPr>
              <w:t>合同乙方</w:t>
            </w:r>
            <w:r>
              <w:rPr>
                <w:rFonts w:cs="Calibri"/>
                <w:szCs w:val="21"/>
              </w:rPr>
              <w:t>可向</w:t>
            </w:r>
            <w:r>
              <w:rPr>
                <w:rFonts w:cs="Calibri" w:hint="eastAsia"/>
                <w:szCs w:val="21"/>
              </w:rPr>
              <w:t>合同甲方</w:t>
            </w:r>
            <w:r>
              <w:rPr>
                <w:rFonts w:cs="Calibri"/>
                <w:szCs w:val="21"/>
              </w:rPr>
              <w:t>申请验收；期间如发生故障，试运行期中断，自故障排除之日起重新计算。</w:t>
            </w:r>
          </w:p>
        </w:tc>
      </w:tr>
      <w:tr w:rsidR="00C84AA6" w14:paraId="7C716A01" w14:textId="77777777">
        <w:trPr>
          <w:trHeight w:val="454"/>
        </w:trPr>
        <w:tc>
          <w:tcPr>
            <w:tcW w:w="568" w:type="dxa"/>
            <w:vAlign w:val="center"/>
          </w:tcPr>
          <w:p w14:paraId="5CDB55FD" w14:textId="77777777" w:rsidR="00C84AA6" w:rsidRDefault="00C84AA6">
            <w:pPr>
              <w:numPr>
                <w:ilvl w:val="0"/>
                <w:numId w:val="3"/>
              </w:numPr>
              <w:ind w:firstLine="0"/>
              <w:rPr>
                <w:rFonts w:cs="Calibri"/>
              </w:rPr>
            </w:pPr>
          </w:p>
        </w:tc>
        <w:tc>
          <w:tcPr>
            <w:tcW w:w="1361" w:type="dxa"/>
            <w:vAlign w:val="center"/>
          </w:tcPr>
          <w:p w14:paraId="657EB7A1" w14:textId="77777777" w:rsidR="00C84AA6" w:rsidRDefault="00000000">
            <w:pPr>
              <w:rPr>
                <w:rFonts w:cs="Calibri"/>
              </w:rPr>
            </w:pPr>
            <w:r>
              <w:rPr>
                <w:rFonts w:cs="Calibri"/>
              </w:rPr>
              <w:t>项目验收</w:t>
            </w:r>
          </w:p>
        </w:tc>
        <w:tc>
          <w:tcPr>
            <w:tcW w:w="7463" w:type="dxa"/>
            <w:vAlign w:val="center"/>
          </w:tcPr>
          <w:p w14:paraId="49578AD5" w14:textId="77777777" w:rsidR="00C84AA6" w:rsidRDefault="00000000">
            <w:pPr>
              <w:ind w:firstLineChars="100" w:firstLine="210"/>
              <w:rPr>
                <w:rFonts w:cs="Calibri"/>
              </w:rPr>
            </w:pPr>
            <w:r>
              <w:rPr>
                <w:rFonts w:cs="Calibri"/>
              </w:rPr>
              <w:t>项目验收需根据</w:t>
            </w:r>
            <w:r>
              <w:rPr>
                <w:rFonts w:cs="Calibri" w:hint="eastAsia"/>
              </w:rPr>
              <w:t>采购</w:t>
            </w:r>
            <w:r>
              <w:rPr>
                <w:rFonts w:cs="Calibri"/>
              </w:rPr>
              <w:t>文件以及合同的</w:t>
            </w:r>
            <w:r>
              <w:rPr>
                <w:rFonts w:cs="Calibri" w:hint="eastAsia"/>
              </w:rPr>
              <w:t>规定</w:t>
            </w:r>
            <w:r>
              <w:rPr>
                <w:rFonts w:cs="Calibri"/>
              </w:rPr>
              <w:t>，由</w:t>
            </w:r>
            <w:r>
              <w:rPr>
                <w:rFonts w:cs="Calibri" w:hint="eastAsia"/>
                <w:szCs w:val="21"/>
              </w:rPr>
              <w:t>合同甲方</w:t>
            </w:r>
            <w:r>
              <w:rPr>
                <w:rFonts w:cs="Calibri"/>
              </w:rPr>
              <w:t>召集专家组织项目验收。验收时需提供的文档包括但不仅限于：项目实施方案、测试方案、测试报告、维护手册、系统试运行报告、项目总结报告等相关材料。</w:t>
            </w:r>
          </w:p>
          <w:p w14:paraId="3E75E412" w14:textId="77777777" w:rsidR="00C84AA6" w:rsidRDefault="00000000">
            <w:pPr>
              <w:ind w:firstLineChars="100" w:firstLine="210"/>
              <w:rPr>
                <w:rFonts w:cs="Calibri"/>
              </w:rPr>
            </w:pPr>
            <w:r>
              <w:rPr>
                <w:rFonts w:cs="Calibri"/>
              </w:rPr>
              <w:t>1</w:t>
            </w:r>
            <w:r>
              <w:rPr>
                <w:rFonts w:cs="Calibri" w:hint="eastAsia"/>
              </w:rPr>
              <w:t>、合同乙方</w:t>
            </w:r>
            <w:r>
              <w:rPr>
                <w:rFonts w:cs="Calibri"/>
              </w:rPr>
              <w:t>应保质保量按时按约完成项目合同规定的各项工作，并于完成时按要求递交相关成果及佐证材料等。</w:t>
            </w:r>
          </w:p>
          <w:p w14:paraId="4BBB6672" w14:textId="77777777" w:rsidR="00C84AA6" w:rsidRDefault="00000000">
            <w:pPr>
              <w:ind w:firstLineChars="100" w:firstLine="210"/>
              <w:rPr>
                <w:rFonts w:cs="Calibri"/>
              </w:rPr>
            </w:pPr>
            <w:r>
              <w:rPr>
                <w:rFonts w:cs="Calibri"/>
              </w:rPr>
              <w:t>2</w:t>
            </w:r>
            <w:r>
              <w:rPr>
                <w:rFonts w:cs="Calibri" w:hint="eastAsia"/>
              </w:rPr>
              <w:t>、</w:t>
            </w:r>
            <w:r>
              <w:rPr>
                <w:rFonts w:cs="Calibri"/>
              </w:rPr>
              <w:t>试运行期满后，</w:t>
            </w:r>
            <w:r>
              <w:rPr>
                <w:rFonts w:cs="Calibri" w:hint="eastAsia"/>
              </w:rPr>
              <w:t>合同乙方</w:t>
            </w:r>
            <w:r>
              <w:rPr>
                <w:rFonts w:cs="Calibri"/>
              </w:rPr>
              <w:t>应及时向</w:t>
            </w:r>
            <w:r>
              <w:rPr>
                <w:rFonts w:cs="Calibri" w:hint="eastAsia"/>
              </w:rPr>
              <w:t>合同甲方</w:t>
            </w:r>
            <w:r>
              <w:rPr>
                <w:rFonts w:cs="Calibri"/>
              </w:rPr>
              <w:t>发出书面验收申请，</w:t>
            </w:r>
            <w:r>
              <w:rPr>
                <w:rFonts w:cs="Calibri" w:hint="eastAsia"/>
              </w:rPr>
              <w:t>合同甲方</w:t>
            </w:r>
            <w:r>
              <w:rPr>
                <w:rFonts w:cs="Calibri"/>
              </w:rPr>
              <w:t>在收到</w:t>
            </w:r>
            <w:r>
              <w:rPr>
                <w:rFonts w:cs="Calibri" w:hint="eastAsia"/>
              </w:rPr>
              <w:t>合同乙方</w:t>
            </w:r>
            <w:r>
              <w:rPr>
                <w:rFonts w:cs="Calibri"/>
              </w:rPr>
              <w:t>书面验收申请后，组织实施验收和履约评价。</w:t>
            </w:r>
          </w:p>
          <w:p w14:paraId="6F56106F" w14:textId="77777777" w:rsidR="00C84AA6" w:rsidRDefault="00000000">
            <w:pPr>
              <w:ind w:firstLineChars="100" w:firstLine="210"/>
              <w:rPr>
                <w:rFonts w:cs="Calibri"/>
              </w:rPr>
            </w:pPr>
            <w:r>
              <w:rPr>
                <w:rFonts w:cs="Calibri"/>
              </w:rPr>
              <w:t>3</w:t>
            </w:r>
            <w:r>
              <w:rPr>
                <w:rFonts w:cs="Calibri" w:hint="eastAsia"/>
              </w:rPr>
              <w:t>、合同甲方</w:t>
            </w:r>
            <w:r>
              <w:rPr>
                <w:rFonts w:cs="Calibri"/>
              </w:rPr>
              <w:t>将对</w:t>
            </w:r>
            <w:r>
              <w:rPr>
                <w:rFonts w:cs="Calibri" w:hint="eastAsia"/>
              </w:rPr>
              <w:t>合同乙方</w:t>
            </w:r>
            <w:r>
              <w:rPr>
                <w:rFonts w:cs="Calibri"/>
              </w:rPr>
              <w:t>的项目质量进行客观评估。验收小组完成验收后应出具验收（评审）意见。</w:t>
            </w:r>
          </w:p>
          <w:p w14:paraId="53C1572D" w14:textId="77777777" w:rsidR="00C84AA6" w:rsidRDefault="00000000">
            <w:pPr>
              <w:ind w:firstLineChars="100" w:firstLine="210"/>
              <w:rPr>
                <w:rFonts w:cs="Calibri"/>
              </w:rPr>
            </w:pPr>
            <w:r>
              <w:rPr>
                <w:rFonts w:cs="Calibri"/>
              </w:rPr>
              <w:t>4</w:t>
            </w:r>
            <w:r>
              <w:rPr>
                <w:rFonts w:cs="Calibri" w:hint="eastAsia"/>
              </w:rPr>
              <w:t>、</w:t>
            </w:r>
            <w:r>
              <w:rPr>
                <w:rFonts w:cs="Calibri"/>
              </w:rPr>
              <w:t>对验收通过的项目，</w:t>
            </w:r>
            <w:r>
              <w:rPr>
                <w:rFonts w:cs="Calibri" w:hint="eastAsia"/>
              </w:rPr>
              <w:t>合同甲方</w:t>
            </w:r>
            <w:r>
              <w:rPr>
                <w:rFonts w:cs="Calibri"/>
              </w:rPr>
              <w:t>将按照合同如期支付合同款。</w:t>
            </w:r>
          </w:p>
          <w:p w14:paraId="3B3A4612" w14:textId="77777777" w:rsidR="00C84AA6" w:rsidRDefault="00000000">
            <w:pPr>
              <w:ind w:firstLineChars="100" w:firstLine="210"/>
              <w:rPr>
                <w:rFonts w:cs="Calibri"/>
              </w:rPr>
            </w:pPr>
            <w:r>
              <w:rPr>
                <w:rFonts w:cs="Calibri"/>
              </w:rPr>
              <w:t>5</w:t>
            </w:r>
            <w:r>
              <w:rPr>
                <w:rFonts w:cs="Calibri" w:hint="eastAsia"/>
              </w:rPr>
              <w:t>、</w:t>
            </w:r>
            <w:r>
              <w:rPr>
                <w:rFonts w:cs="Calibri"/>
              </w:rPr>
              <w:t>对验收未通过的项目，将按合同约定要求供应商限期整改。对无法整改或整改后仍未达到合同要求的项目，将按验收不通过处理。</w:t>
            </w:r>
          </w:p>
          <w:p w14:paraId="459EE985" w14:textId="77777777" w:rsidR="00C84AA6" w:rsidRDefault="00000000">
            <w:pPr>
              <w:tabs>
                <w:tab w:val="left" w:pos="540"/>
              </w:tabs>
              <w:ind w:firstLineChars="100" w:firstLine="210"/>
              <w:jc w:val="left"/>
              <w:rPr>
                <w:rFonts w:cs="Calibri"/>
                <w:szCs w:val="21"/>
              </w:rPr>
            </w:pPr>
            <w:r>
              <w:rPr>
                <w:rFonts w:cs="Calibri"/>
              </w:rPr>
              <w:t>6</w:t>
            </w:r>
            <w:r>
              <w:rPr>
                <w:rFonts w:cs="Calibri" w:hint="eastAsia"/>
              </w:rPr>
              <w:t>、</w:t>
            </w:r>
            <w:r>
              <w:rPr>
                <w:rFonts w:cs="Calibri"/>
              </w:rPr>
              <w:t>验收组织、验收方式、验收程序按《浙江省财政厅关于印发浙江省政府采购合同暂行办法的通知》（浙财采监〔</w:t>
            </w:r>
            <w:r>
              <w:rPr>
                <w:rFonts w:cs="Calibri"/>
              </w:rPr>
              <w:t>2017</w:t>
            </w:r>
            <w:r>
              <w:rPr>
                <w:rFonts w:cs="Calibri"/>
              </w:rPr>
              <w:t>〕</w:t>
            </w:r>
            <w:r>
              <w:rPr>
                <w:rFonts w:cs="Calibri"/>
              </w:rPr>
              <w:t>11</w:t>
            </w:r>
            <w:r>
              <w:rPr>
                <w:rFonts w:cs="Calibri"/>
              </w:rPr>
              <w:t>号）规定执行。</w:t>
            </w:r>
          </w:p>
        </w:tc>
      </w:tr>
      <w:tr w:rsidR="00C84AA6" w14:paraId="699D3ACE" w14:textId="77777777">
        <w:trPr>
          <w:trHeight w:val="454"/>
        </w:trPr>
        <w:tc>
          <w:tcPr>
            <w:tcW w:w="568" w:type="dxa"/>
            <w:vAlign w:val="center"/>
          </w:tcPr>
          <w:p w14:paraId="25FCAEA3" w14:textId="77777777" w:rsidR="00C84AA6" w:rsidRDefault="00C84AA6">
            <w:pPr>
              <w:numPr>
                <w:ilvl w:val="0"/>
                <w:numId w:val="3"/>
              </w:numPr>
              <w:ind w:firstLine="0"/>
              <w:rPr>
                <w:rFonts w:cs="Calibri"/>
              </w:rPr>
            </w:pPr>
          </w:p>
        </w:tc>
        <w:tc>
          <w:tcPr>
            <w:tcW w:w="1361" w:type="dxa"/>
            <w:vAlign w:val="center"/>
          </w:tcPr>
          <w:p w14:paraId="69C469DF" w14:textId="77777777" w:rsidR="00C84AA6" w:rsidRDefault="00000000">
            <w:pPr>
              <w:rPr>
                <w:rFonts w:cs="Calibri"/>
              </w:rPr>
            </w:pPr>
            <w:r>
              <w:rPr>
                <w:rFonts w:cs="Calibri"/>
                <w:szCs w:val="21"/>
              </w:rPr>
              <w:t>▲</w:t>
            </w:r>
            <w:r>
              <w:rPr>
                <w:rFonts w:cs="Calibri"/>
              </w:rPr>
              <w:t>知识产权要求</w:t>
            </w:r>
          </w:p>
        </w:tc>
        <w:tc>
          <w:tcPr>
            <w:tcW w:w="7463" w:type="dxa"/>
            <w:vAlign w:val="center"/>
          </w:tcPr>
          <w:p w14:paraId="2F1E74DE" w14:textId="77777777" w:rsidR="00C84AA6" w:rsidRDefault="00000000">
            <w:pPr>
              <w:ind w:firstLineChars="100" w:firstLine="211"/>
              <w:rPr>
                <w:rFonts w:cs="Calibri"/>
                <w:b/>
                <w:u w:val="single"/>
              </w:rPr>
            </w:pPr>
            <w:r>
              <w:rPr>
                <w:rFonts w:cs="Calibri"/>
                <w:b/>
                <w:bCs/>
                <w:u w:val="single"/>
              </w:rPr>
              <w:t>1</w:t>
            </w:r>
            <w:r>
              <w:rPr>
                <w:rFonts w:cs="Calibri" w:hint="eastAsia"/>
                <w:b/>
                <w:bCs/>
                <w:u w:val="single"/>
              </w:rPr>
              <w:t>、</w:t>
            </w:r>
            <w:r>
              <w:rPr>
                <w:rFonts w:cs="Calibri" w:hint="eastAsia"/>
                <w:b/>
                <w:u w:val="single"/>
              </w:rPr>
              <w:t>关于软件：招标文件的技术要求中列出了采购人可以接受的最低的技术要求。供应商提供的所有软件必须在功能、性能等方面不低于采购人的要求。</w:t>
            </w:r>
          </w:p>
          <w:p w14:paraId="3E762EDB" w14:textId="77777777" w:rsidR="00C84AA6" w:rsidRDefault="00000000">
            <w:pPr>
              <w:ind w:firstLineChars="100" w:firstLine="211"/>
              <w:rPr>
                <w:rFonts w:cs="Calibri"/>
                <w:b/>
                <w:u w:val="single"/>
              </w:rPr>
            </w:pPr>
            <w:r>
              <w:rPr>
                <w:rFonts w:cs="Calibri" w:hint="eastAsia"/>
                <w:b/>
                <w:u w:val="single"/>
              </w:rPr>
              <w:t>供应商所提供的软件必须是在中国有合法使用权。供应商在投标方案中如果包含有采购的第三方软件，应单独报价，且系统交付时应将此软件移交给采购人。</w:t>
            </w:r>
          </w:p>
          <w:p w14:paraId="56F068F7" w14:textId="77777777" w:rsidR="00C84AA6" w:rsidRDefault="00000000">
            <w:pPr>
              <w:ind w:firstLineChars="100" w:firstLine="211"/>
              <w:rPr>
                <w:rFonts w:cs="Calibri"/>
                <w:b/>
                <w:u w:val="single"/>
              </w:rPr>
            </w:pPr>
            <w:r>
              <w:rPr>
                <w:rFonts w:cs="Calibri"/>
                <w:b/>
                <w:u w:val="single"/>
              </w:rPr>
              <w:t>2</w:t>
            </w:r>
            <w:r>
              <w:rPr>
                <w:rFonts w:cs="Calibri" w:hint="eastAsia"/>
                <w:b/>
                <w:u w:val="single"/>
              </w:rPr>
              <w:t>、源代码要求：供应商应提供为本项目涉及的全部源代码（有主要模块的功能注释；如涉及第三方产品或组件的，须提供相关厂商授权证明并经采购人认可，可不提供），且提供的源代码须在采购人的开发环境中能编译、调试及完整运行。</w:t>
            </w:r>
          </w:p>
          <w:p w14:paraId="5FF7AAAA" w14:textId="77777777" w:rsidR="00C84AA6" w:rsidRDefault="00000000">
            <w:pPr>
              <w:ind w:firstLineChars="100" w:firstLine="211"/>
              <w:rPr>
                <w:rFonts w:cs="Calibri"/>
                <w:b/>
                <w:u w:val="single"/>
              </w:rPr>
            </w:pPr>
            <w:r>
              <w:rPr>
                <w:rFonts w:cs="Calibri"/>
                <w:b/>
                <w:u w:val="single"/>
              </w:rPr>
              <w:t>3</w:t>
            </w:r>
            <w:r>
              <w:rPr>
                <w:rFonts w:cs="Calibri" w:hint="eastAsia"/>
                <w:b/>
                <w:u w:val="single"/>
              </w:rPr>
              <w:t>、知识产权要求：</w:t>
            </w:r>
            <w:r>
              <w:rPr>
                <w:rFonts w:hint="eastAsia"/>
              </w:rPr>
              <w:t xml:space="preserve"> </w:t>
            </w:r>
            <w:r>
              <w:rPr>
                <w:rFonts w:cs="Calibri" w:hint="eastAsia"/>
                <w:b/>
                <w:u w:val="single"/>
              </w:rPr>
              <w:t>供应商保证准备或提交的全部软件系统和设计文件在中国境内或境外没有且不会侵犯任何其他人的知识产权（包括但不限于版权、商标权、专利权）或专有技术或商业秘密。</w:t>
            </w:r>
          </w:p>
          <w:p w14:paraId="3B5B1AEB" w14:textId="77777777" w:rsidR="00C84AA6" w:rsidRDefault="00000000">
            <w:pPr>
              <w:ind w:firstLineChars="100" w:firstLine="211"/>
              <w:rPr>
                <w:rFonts w:cs="Calibri"/>
                <w:b/>
                <w:u w:val="single"/>
              </w:rPr>
            </w:pPr>
            <w:r>
              <w:rPr>
                <w:rFonts w:cs="Calibri" w:hint="eastAsia"/>
                <w:b/>
                <w:u w:val="single"/>
              </w:rPr>
              <w:t>本项目所开发的软件系统成果的知识产权归采购人所有，未经采购人书面同意，供应商不得擅自扩散或提供给第三方使用。</w:t>
            </w:r>
          </w:p>
          <w:p w14:paraId="31247713" w14:textId="77777777" w:rsidR="00C84AA6" w:rsidRDefault="00000000">
            <w:pPr>
              <w:ind w:firstLineChars="100" w:firstLine="211"/>
              <w:rPr>
                <w:rFonts w:cs="Calibri"/>
                <w:b/>
                <w:u w:val="single"/>
              </w:rPr>
            </w:pPr>
            <w:r>
              <w:rPr>
                <w:rFonts w:cs="Calibri" w:hint="eastAsia"/>
                <w:b/>
                <w:u w:val="single"/>
              </w:rPr>
              <w:t>供应商应保证采购人在软件使用过程中，免受第三方提出的侵权起诉。如发生此类纠纷，由供应商承担一切责任并负责解决。</w:t>
            </w:r>
          </w:p>
          <w:p w14:paraId="5EF8D53D" w14:textId="77777777" w:rsidR="00C84AA6" w:rsidRDefault="00000000">
            <w:pPr>
              <w:ind w:firstLineChars="100" w:firstLine="211"/>
              <w:rPr>
                <w:rFonts w:cs="Calibri"/>
                <w:b/>
                <w:u w:val="single"/>
              </w:rPr>
            </w:pPr>
            <w:r>
              <w:rPr>
                <w:rFonts w:cs="Calibri" w:hint="eastAsia"/>
                <w:b/>
                <w:u w:val="single"/>
              </w:rPr>
              <w:t>版权：供应商向采购人提供的软件版权归采购人所有。</w:t>
            </w:r>
          </w:p>
          <w:p w14:paraId="0B196DFD" w14:textId="77777777" w:rsidR="00C84AA6" w:rsidRDefault="00000000">
            <w:pPr>
              <w:ind w:firstLineChars="100" w:firstLine="211"/>
              <w:rPr>
                <w:rFonts w:cs="Calibri"/>
                <w:b/>
                <w:bCs/>
                <w:u w:val="single"/>
              </w:rPr>
            </w:pPr>
            <w:r>
              <w:rPr>
                <w:rFonts w:cs="Calibri" w:hint="eastAsia"/>
                <w:b/>
                <w:u w:val="single"/>
              </w:rPr>
              <w:t>供应商需配合采购人完成知识产权登记，包括但不限于以下工作：协助填写软件著作权相关文档、源代码准备、软件操作手册准备等工作。</w:t>
            </w:r>
          </w:p>
        </w:tc>
      </w:tr>
      <w:tr w:rsidR="00C84AA6" w14:paraId="67812D4A" w14:textId="77777777">
        <w:trPr>
          <w:trHeight w:val="454"/>
        </w:trPr>
        <w:tc>
          <w:tcPr>
            <w:tcW w:w="568" w:type="dxa"/>
            <w:vAlign w:val="center"/>
          </w:tcPr>
          <w:p w14:paraId="4FE5DE01" w14:textId="77777777" w:rsidR="00C84AA6" w:rsidRDefault="00C84AA6">
            <w:pPr>
              <w:numPr>
                <w:ilvl w:val="0"/>
                <w:numId w:val="3"/>
              </w:numPr>
              <w:ind w:firstLine="0"/>
              <w:rPr>
                <w:rFonts w:cs="Calibri"/>
              </w:rPr>
            </w:pPr>
          </w:p>
        </w:tc>
        <w:tc>
          <w:tcPr>
            <w:tcW w:w="1361" w:type="dxa"/>
            <w:vAlign w:val="center"/>
          </w:tcPr>
          <w:p w14:paraId="4082BF27" w14:textId="77777777" w:rsidR="00C84AA6" w:rsidRDefault="00000000">
            <w:pPr>
              <w:rPr>
                <w:rFonts w:cs="Calibri"/>
              </w:rPr>
            </w:pPr>
            <w:r>
              <w:rPr>
                <w:rFonts w:cs="Calibri"/>
              </w:rPr>
              <w:t>质量保证期</w:t>
            </w:r>
          </w:p>
        </w:tc>
        <w:tc>
          <w:tcPr>
            <w:tcW w:w="7463" w:type="dxa"/>
            <w:vAlign w:val="center"/>
          </w:tcPr>
          <w:p w14:paraId="72EC1F7F" w14:textId="77777777" w:rsidR="00C84AA6" w:rsidRDefault="00000000">
            <w:pPr>
              <w:ind w:firstLineChars="100" w:firstLine="210"/>
              <w:rPr>
                <w:rFonts w:cs="Calibri"/>
              </w:rPr>
            </w:pPr>
            <w:r>
              <w:rPr>
                <w:rFonts w:cs="Calibri"/>
                <w:szCs w:val="21"/>
              </w:rPr>
              <w:t>▲</w:t>
            </w:r>
            <w:r>
              <w:rPr>
                <w:rFonts w:cs="Calibri"/>
                <w:b/>
                <w:bCs/>
                <w:szCs w:val="21"/>
                <w:u w:val="single"/>
              </w:rPr>
              <w:t>本项目</w:t>
            </w:r>
            <w:r>
              <w:rPr>
                <w:rFonts w:cs="Calibri" w:hint="eastAsia"/>
                <w:b/>
                <w:bCs/>
                <w:szCs w:val="21"/>
                <w:u w:val="single"/>
              </w:rPr>
              <w:t>要求</w:t>
            </w:r>
            <w:r>
              <w:rPr>
                <w:rFonts w:cs="Calibri"/>
                <w:b/>
                <w:bCs/>
                <w:szCs w:val="21"/>
                <w:u w:val="single"/>
              </w:rPr>
              <w:t>提供</w:t>
            </w:r>
            <w:r>
              <w:rPr>
                <w:rFonts w:cs="Calibri"/>
                <w:b/>
                <w:bCs/>
                <w:szCs w:val="21"/>
                <w:u w:val="single"/>
              </w:rPr>
              <w:t>1</w:t>
            </w:r>
            <w:r>
              <w:rPr>
                <w:rFonts w:cs="Calibri"/>
                <w:b/>
                <w:bCs/>
                <w:szCs w:val="21"/>
                <w:u w:val="single"/>
              </w:rPr>
              <w:t>年的质量保证期，质量保证期从验收合格之日开始计算。</w:t>
            </w:r>
          </w:p>
        </w:tc>
      </w:tr>
      <w:tr w:rsidR="00C84AA6" w14:paraId="1F67471D" w14:textId="77777777">
        <w:trPr>
          <w:trHeight w:val="454"/>
        </w:trPr>
        <w:tc>
          <w:tcPr>
            <w:tcW w:w="568" w:type="dxa"/>
            <w:vAlign w:val="center"/>
          </w:tcPr>
          <w:p w14:paraId="61B36E49" w14:textId="77777777" w:rsidR="00C84AA6" w:rsidRDefault="00C84AA6">
            <w:pPr>
              <w:numPr>
                <w:ilvl w:val="0"/>
                <w:numId w:val="3"/>
              </w:numPr>
              <w:ind w:firstLine="0"/>
              <w:rPr>
                <w:rFonts w:cs="Calibri"/>
              </w:rPr>
            </w:pPr>
          </w:p>
        </w:tc>
        <w:tc>
          <w:tcPr>
            <w:tcW w:w="1361" w:type="dxa"/>
            <w:vAlign w:val="center"/>
          </w:tcPr>
          <w:p w14:paraId="3B9AD0C5" w14:textId="77777777" w:rsidR="00C84AA6" w:rsidRDefault="00000000">
            <w:pPr>
              <w:rPr>
                <w:rFonts w:cs="Calibri"/>
              </w:rPr>
            </w:pPr>
            <w:r>
              <w:rPr>
                <w:rFonts w:cs="Calibri"/>
                <w:kern w:val="0"/>
                <w:szCs w:val="21"/>
              </w:rPr>
              <w:t>质量保证期内的售后服务</w:t>
            </w:r>
          </w:p>
        </w:tc>
        <w:tc>
          <w:tcPr>
            <w:tcW w:w="7463" w:type="dxa"/>
            <w:vAlign w:val="center"/>
          </w:tcPr>
          <w:p w14:paraId="3D47DEC6" w14:textId="77777777" w:rsidR="00C84AA6" w:rsidRDefault="00000000">
            <w:pPr>
              <w:ind w:firstLineChars="100" w:firstLine="210"/>
              <w:rPr>
                <w:rFonts w:cs="Calibri"/>
                <w:kern w:val="0"/>
                <w:szCs w:val="21"/>
              </w:rPr>
            </w:pPr>
            <w:r>
              <w:rPr>
                <w:rFonts w:cs="Calibri" w:hint="eastAsia"/>
                <w:kern w:val="0"/>
                <w:szCs w:val="21"/>
              </w:rPr>
              <w:t>1</w:t>
            </w:r>
            <w:r>
              <w:rPr>
                <w:rFonts w:cs="Calibri" w:hint="eastAsia"/>
                <w:kern w:val="0"/>
                <w:szCs w:val="21"/>
              </w:rPr>
              <w:t>、要求提供</w:t>
            </w:r>
            <w:r>
              <w:rPr>
                <w:rFonts w:cs="Calibri" w:hint="eastAsia"/>
                <w:kern w:val="0"/>
                <w:szCs w:val="21"/>
              </w:rPr>
              <w:t>7</w:t>
            </w:r>
            <w:r>
              <w:rPr>
                <w:rFonts w:cs="Calibri" w:hint="eastAsia"/>
                <w:kern w:val="0"/>
                <w:szCs w:val="21"/>
              </w:rPr>
              <w:t>×</w:t>
            </w:r>
            <w:r>
              <w:rPr>
                <w:rFonts w:cs="Calibri" w:hint="eastAsia"/>
                <w:kern w:val="0"/>
                <w:szCs w:val="21"/>
              </w:rPr>
              <w:t>24</w:t>
            </w:r>
            <w:r>
              <w:rPr>
                <w:rFonts w:cs="Calibri" w:hint="eastAsia"/>
                <w:kern w:val="0"/>
                <w:szCs w:val="21"/>
              </w:rPr>
              <w:t>小时的服务响应，针对各类系统问题或故障须在</w:t>
            </w:r>
            <w:r>
              <w:rPr>
                <w:rFonts w:cs="Calibri" w:hint="eastAsia"/>
                <w:kern w:val="0"/>
                <w:szCs w:val="21"/>
              </w:rPr>
              <w:t>30</w:t>
            </w:r>
            <w:r>
              <w:rPr>
                <w:rFonts w:cs="Calibri" w:hint="eastAsia"/>
                <w:kern w:val="0"/>
                <w:szCs w:val="21"/>
              </w:rPr>
              <w:t>分钟内进行响应，如有需要须在</w:t>
            </w:r>
            <w:r>
              <w:rPr>
                <w:rFonts w:cs="Calibri" w:hint="eastAsia"/>
                <w:kern w:val="0"/>
                <w:szCs w:val="21"/>
              </w:rPr>
              <w:t>2</w:t>
            </w:r>
            <w:r>
              <w:rPr>
                <w:rFonts w:cs="Calibri" w:hint="eastAsia"/>
                <w:kern w:val="0"/>
                <w:szCs w:val="21"/>
              </w:rPr>
              <w:t>小时内到现场进行处理（限杭州市区内，杭州市区外可以在</w:t>
            </w:r>
            <w:r>
              <w:rPr>
                <w:rFonts w:cs="Calibri" w:hint="eastAsia"/>
                <w:kern w:val="0"/>
                <w:szCs w:val="21"/>
              </w:rPr>
              <w:t>24</w:t>
            </w:r>
            <w:r>
              <w:rPr>
                <w:rFonts w:cs="Calibri" w:hint="eastAsia"/>
                <w:kern w:val="0"/>
                <w:szCs w:val="21"/>
              </w:rPr>
              <w:t>小时内），并在</w:t>
            </w:r>
            <w:r>
              <w:rPr>
                <w:rFonts w:cs="Calibri" w:hint="eastAsia"/>
                <w:kern w:val="0"/>
                <w:szCs w:val="21"/>
              </w:rPr>
              <w:t>4</w:t>
            </w:r>
            <w:r>
              <w:rPr>
                <w:rFonts w:cs="Calibri" w:hint="eastAsia"/>
                <w:kern w:val="0"/>
                <w:szCs w:val="21"/>
              </w:rPr>
              <w:t>小时内解决问题；如确实无法解决，到达必须提供可用的备份方案保证整个平台的正常运转。</w:t>
            </w:r>
          </w:p>
          <w:p w14:paraId="093A172B" w14:textId="77777777" w:rsidR="00C84AA6" w:rsidRDefault="00000000">
            <w:pPr>
              <w:ind w:firstLineChars="100" w:firstLine="210"/>
              <w:rPr>
                <w:rFonts w:cs="Calibri"/>
                <w:kern w:val="0"/>
                <w:szCs w:val="21"/>
              </w:rPr>
            </w:pPr>
            <w:r>
              <w:rPr>
                <w:rFonts w:cs="Calibri" w:hint="eastAsia"/>
                <w:kern w:val="0"/>
                <w:szCs w:val="21"/>
              </w:rPr>
              <w:t>2</w:t>
            </w:r>
            <w:r>
              <w:rPr>
                <w:rFonts w:cs="Calibri" w:hint="eastAsia"/>
                <w:kern w:val="0"/>
                <w:szCs w:val="21"/>
              </w:rPr>
              <w:t>、应提供热线电话、</w:t>
            </w:r>
            <w:r>
              <w:rPr>
                <w:rFonts w:cs="Calibri" w:hint="eastAsia"/>
                <w:kern w:val="0"/>
                <w:szCs w:val="21"/>
              </w:rPr>
              <w:t>Email</w:t>
            </w:r>
            <w:r>
              <w:rPr>
                <w:rFonts w:cs="Calibri" w:hint="eastAsia"/>
                <w:kern w:val="0"/>
                <w:szCs w:val="21"/>
              </w:rPr>
              <w:t>、传真、远程支持及现场服务等多种技术服务方式。</w:t>
            </w:r>
          </w:p>
          <w:p w14:paraId="149779CE" w14:textId="77777777" w:rsidR="00C84AA6" w:rsidRDefault="00000000">
            <w:pPr>
              <w:ind w:firstLineChars="100" w:firstLine="210"/>
              <w:rPr>
                <w:rFonts w:cs="Calibri"/>
                <w:kern w:val="0"/>
                <w:szCs w:val="21"/>
              </w:rPr>
            </w:pPr>
            <w:r>
              <w:rPr>
                <w:rFonts w:cs="Calibri" w:hint="eastAsia"/>
                <w:kern w:val="0"/>
                <w:szCs w:val="21"/>
              </w:rPr>
              <w:lastRenderedPageBreak/>
              <w:t>3</w:t>
            </w:r>
            <w:r>
              <w:rPr>
                <w:rFonts w:cs="Calibri" w:hint="eastAsia"/>
                <w:kern w:val="0"/>
                <w:szCs w:val="21"/>
              </w:rPr>
              <w:t>、须定期检查，每季度对系统运行状况进行一次例行巡检，分析出现的问题，提出改进、升级或调整的建议、方案，并消除隐患。</w:t>
            </w:r>
          </w:p>
          <w:p w14:paraId="12289B9F" w14:textId="77777777" w:rsidR="00C84AA6" w:rsidRDefault="00000000">
            <w:pPr>
              <w:ind w:firstLineChars="100" w:firstLine="210"/>
              <w:rPr>
                <w:rFonts w:cs="Calibri"/>
                <w:kern w:val="0"/>
                <w:szCs w:val="21"/>
              </w:rPr>
            </w:pPr>
            <w:r>
              <w:rPr>
                <w:rFonts w:cs="Calibri" w:hint="eastAsia"/>
                <w:kern w:val="0"/>
                <w:szCs w:val="21"/>
              </w:rPr>
              <w:t>4</w:t>
            </w:r>
            <w:r>
              <w:rPr>
                <w:rFonts w:cs="Calibri" w:hint="eastAsia"/>
                <w:kern w:val="0"/>
                <w:szCs w:val="21"/>
              </w:rPr>
              <w:t>、提供在正常条件下保证系统正常稳定运行的系统扩充、版本更新升级及功能更新服务。</w:t>
            </w:r>
          </w:p>
          <w:p w14:paraId="3AE6D6B0" w14:textId="77777777" w:rsidR="00C84AA6" w:rsidRDefault="00000000">
            <w:pPr>
              <w:ind w:firstLineChars="100" w:firstLine="210"/>
              <w:rPr>
                <w:rFonts w:cs="Calibri"/>
                <w:kern w:val="0"/>
                <w:szCs w:val="21"/>
              </w:rPr>
            </w:pPr>
            <w:r>
              <w:rPr>
                <w:rFonts w:cs="Calibri" w:hint="eastAsia"/>
                <w:kern w:val="0"/>
                <w:szCs w:val="21"/>
              </w:rPr>
              <w:t>5</w:t>
            </w:r>
            <w:r>
              <w:rPr>
                <w:rFonts w:cs="Calibri" w:hint="eastAsia"/>
                <w:kern w:val="0"/>
                <w:szCs w:val="21"/>
              </w:rPr>
              <w:t>、应随时定期通过电话跟踪使用情况，及时了解存在的问题，并随时给予解决；</w:t>
            </w:r>
          </w:p>
          <w:p w14:paraId="44C6F30E" w14:textId="77777777" w:rsidR="00C84AA6" w:rsidRDefault="00000000">
            <w:pPr>
              <w:ind w:firstLineChars="100" w:firstLine="210"/>
              <w:rPr>
                <w:rFonts w:cs="Calibri"/>
                <w:kern w:val="0"/>
                <w:szCs w:val="21"/>
              </w:rPr>
            </w:pPr>
            <w:r>
              <w:rPr>
                <w:rFonts w:cs="Calibri" w:hint="eastAsia"/>
                <w:kern w:val="0"/>
                <w:szCs w:val="21"/>
              </w:rPr>
              <w:t>6</w:t>
            </w:r>
            <w:r>
              <w:rPr>
                <w:rFonts w:cs="Calibri" w:hint="eastAsia"/>
                <w:kern w:val="0"/>
                <w:szCs w:val="21"/>
              </w:rPr>
              <w:t>、具有较强的本地化服务能力，承诺配较强的技术队伍，能提供快速的售后服务响应，具有较强的项目管理、技术服务和组织实施能力，具有相关项目建设和服务的经验，能够独立承担本项目实施，并有良好的工作业绩和履约记录。</w:t>
            </w:r>
          </w:p>
        </w:tc>
      </w:tr>
      <w:tr w:rsidR="00C84AA6" w14:paraId="469D0521" w14:textId="77777777">
        <w:trPr>
          <w:trHeight w:val="454"/>
        </w:trPr>
        <w:tc>
          <w:tcPr>
            <w:tcW w:w="568" w:type="dxa"/>
            <w:vAlign w:val="center"/>
          </w:tcPr>
          <w:p w14:paraId="581FF402" w14:textId="77777777" w:rsidR="00C84AA6" w:rsidRDefault="00C84AA6">
            <w:pPr>
              <w:numPr>
                <w:ilvl w:val="0"/>
                <w:numId w:val="3"/>
              </w:numPr>
              <w:ind w:firstLine="0"/>
              <w:rPr>
                <w:rFonts w:cs="Calibri"/>
              </w:rPr>
            </w:pPr>
          </w:p>
        </w:tc>
        <w:tc>
          <w:tcPr>
            <w:tcW w:w="1361" w:type="dxa"/>
            <w:vAlign w:val="center"/>
          </w:tcPr>
          <w:p w14:paraId="5CE0CDB6" w14:textId="77777777" w:rsidR="00C84AA6" w:rsidRDefault="00000000">
            <w:pPr>
              <w:rPr>
                <w:rFonts w:cs="Calibri"/>
                <w:kern w:val="0"/>
                <w:szCs w:val="21"/>
              </w:rPr>
            </w:pPr>
            <w:r>
              <w:rPr>
                <w:rFonts w:cs="Calibri"/>
                <w:szCs w:val="21"/>
              </w:rPr>
              <w:t>▲</w:t>
            </w:r>
            <w:r>
              <w:rPr>
                <w:rFonts w:cs="Calibri"/>
              </w:rPr>
              <w:t>项目保密要求</w:t>
            </w:r>
          </w:p>
        </w:tc>
        <w:tc>
          <w:tcPr>
            <w:tcW w:w="7463" w:type="dxa"/>
            <w:vAlign w:val="center"/>
          </w:tcPr>
          <w:p w14:paraId="3740A8EB" w14:textId="77777777" w:rsidR="00C84AA6" w:rsidRDefault="00000000">
            <w:pPr>
              <w:ind w:firstLineChars="100" w:firstLine="211"/>
              <w:rPr>
                <w:rFonts w:cs="Calibri"/>
                <w:b/>
                <w:bCs/>
                <w:kern w:val="0"/>
                <w:szCs w:val="21"/>
                <w:u w:val="single"/>
              </w:rPr>
            </w:pPr>
            <w:r>
              <w:rPr>
                <w:rFonts w:cs="Calibri" w:hint="eastAsia"/>
                <w:b/>
                <w:bCs/>
                <w:kern w:val="0"/>
                <w:szCs w:val="21"/>
                <w:u w:val="single"/>
              </w:rPr>
              <w:t>合同乙方</w:t>
            </w:r>
            <w:r>
              <w:rPr>
                <w:rFonts w:cs="Calibri"/>
                <w:b/>
                <w:bCs/>
                <w:kern w:val="0"/>
                <w:szCs w:val="21"/>
                <w:u w:val="single"/>
              </w:rPr>
              <w:t>所提供的技术服务执行过程中应保证所有操作的可靠性与安全性，不得以任何方式将有关</w:t>
            </w:r>
            <w:r>
              <w:rPr>
                <w:rFonts w:cs="Calibri" w:hint="eastAsia"/>
                <w:b/>
                <w:bCs/>
                <w:kern w:val="0"/>
                <w:szCs w:val="21"/>
                <w:u w:val="single"/>
              </w:rPr>
              <w:t>合同甲方</w:t>
            </w:r>
            <w:r>
              <w:rPr>
                <w:rFonts w:cs="Calibri"/>
                <w:b/>
                <w:bCs/>
                <w:kern w:val="0"/>
                <w:szCs w:val="21"/>
                <w:u w:val="single"/>
              </w:rPr>
              <w:t>的系统信息披露、发表或传播。</w:t>
            </w:r>
            <w:r>
              <w:rPr>
                <w:rFonts w:cs="Calibri" w:hint="eastAsia"/>
                <w:b/>
                <w:bCs/>
                <w:kern w:val="0"/>
                <w:szCs w:val="21"/>
                <w:u w:val="single"/>
              </w:rPr>
              <w:t>合同乙方</w:t>
            </w:r>
            <w:r>
              <w:rPr>
                <w:rFonts w:cs="Calibri"/>
                <w:b/>
                <w:bCs/>
                <w:kern w:val="0"/>
                <w:szCs w:val="21"/>
                <w:u w:val="single"/>
              </w:rPr>
              <w:t>有责任对</w:t>
            </w:r>
            <w:r>
              <w:rPr>
                <w:rFonts w:cs="Calibri" w:hint="eastAsia"/>
                <w:b/>
                <w:bCs/>
                <w:kern w:val="0"/>
                <w:szCs w:val="21"/>
                <w:u w:val="single"/>
              </w:rPr>
              <w:t>合同甲方</w:t>
            </w:r>
            <w:r>
              <w:rPr>
                <w:rFonts w:cs="Calibri"/>
                <w:b/>
                <w:bCs/>
                <w:kern w:val="0"/>
                <w:szCs w:val="21"/>
                <w:u w:val="single"/>
              </w:rPr>
              <w:t>提供的相应文档、技术资料、安装介质进行妥善保管，并保证遵守相应的保密规定，如</w:t>
            </w:r>
            <w:r>
              <w:rPr>
                <w:rFonts w:cs="Calibri" w:hint="eastAsia"/>
                <w:b/>
                <w:bCs/>
                <w:kern w:val="0"/>
                <w:szCs w:val="21"/>
                <w:u w:val="single"/>
              </w:rPr>
              <w:t>敏感信息泄露</w:t>
            </w:r>
            <w:r>
              <w:rPr>
                <w:rFonts w:cs="Calibri"/>
                <w:b/>
                <w:bCs/>
                <w:kern w:val="0"/>
                <w:szCs w:val="21"/>
                <w:u w:val="single"/>
              </w:rPr>
              <w:t>导致</w:t>
            </w:r>
            <w:r>
              <w:rPr>
                <w:rFonts w:cs="Calibri" w:hint="eastAsia"/>
                <w:b/>
                <w:bCs/>
                <w:kern w:val="0"/>
                <w:szCs w:val="21"/>
                <w:u w:val="single"/>
              </w:rPr>
              <w:t>合同甲方</w:t>
            </w:r>
            <w:r>
              <w:rPr>
                <w:rFonts w:cs="Calibri"/>
                <w:b/>
                <w:bCs/>
                <w:kern w:val="0"/>
                <w:szCs w:val="21"/>
                <w:u w:val="single"/>
              </w:rPr>
              <w:t>损失的，</w:t>
            </w:r>
            <w:r>
              <w:rPr>
                <w:rFonts w:cs="Calibri" w:hint="eastAsia"/>
                <w:b/>
                <w:bCs/>
                <w:kern w:val="0"/>
                <w:szCs w:val="21"/>
                <w:u w:val="single"/>
              </w:rPr>
              <w:t>合同乙方</w:t>
            </w:r>
            <w:r>
              <w:rPr>
                <w:rFonts w:cs="Calibri"/>
                <w:b/>
                <w:bCs/>
                <w:kern w:val="0"/>
                <w:szCs w:val="21"/>
                <w:u w:val="single"/>
              </w:rPr>
              <w:t>要承担相应的赔偿责任或其它法律责任。</w:t>
            </w:r>
          </w:p>
        </w:tc>
      </w:tr>
      <w:tr w:rsidR="00C84AA6" w14:paraId="5D1926E4" w14:textId="77777777">
        <w:trPr>
          <w:trHeight w:val="454"/>
        </w:trPr>
        <w:tc>
          <w:tcPr>
            <w:tcW w:w="568" w:type="dxa"/>
            <w:vAlign w:val="center"/>
          </w:tcPr>
          <w:p w14:paraId="10DAA0F4" w14:textId="77777777" w:rsidR="00C84AA6" w:rsidRDefault="00C84AA6">
            <w:pPr>
              <w:numPr>
                <w:ilvl w:val="0"/>
                <w:numId w:val="3"/>
              </w:numPr>
              <w:ind w:firstLine="0"/>
              <w:rPr>
                <w:rFonts w:cs="Calibri"/>
              </w:rPr>
            </w:pPr>
          </w:p>
        </w:tc>
        <w:tc>
          <w:tcPr>
            <w:tcW w:w="1361" w:type="dxa"/>
            <w:vAlign w:val="center"/>
          </w:tcPr>
          <w:p w14:paraId="2E5D5B93" w14:textId="77777777" w:rsidR="00C84AA6" w:rsidRDefault="00000000">
            <w:pPr>
              <w:rPr>
                <w:rFonts w:cs="Calibri"/>
              </w:rPr>
            </w:pPr>
            <w:r>
              <w:rPr>
                <w:rFonts w:cs="Calibri"/>
              </w:rPr>
              <w:t>培训</w:t>
            </w:r>
          </w:p>
        </w:tc>
        <w:tc>
          <w:tcPr>
            <w:tcW w:w="7463" w:type="dxa"/>
            <w:vAlign w:val="center"/>
          </w:tcPr>
          <w:p w14:paraId="4E8EF350" w14:textId="77777777" w:rsidR="00C84AA6" w:rsidRDefault="00000000">
            <w:pPr>
              <w:ind w:firstLineChars="100" w:firstLine="210"/>
              <w:rPr>
                <w:rFonts w:cs="Calibri"/>
                <w:szCs w:val="21"/>
              </w:rPr>
            </w:pPr>
            <w:r>
              <w:rPr>
                <w:rFonts w:cs="Calibri" w:hint="eastAsia"/>
                <w:szCs w:val="21"/>
              </w:rPr>
              <w:t>在本项目服务期间，项目建设各阶段，需根据合同甲方的实际需求提供相应的系统培训；合同乙方需提供现场培训服务，并须提供具体的培训方案。培训方案中需详细描述培训内容、人数、时间、地点，并承担所有的培训费用。</w:t>
            </w:r>
          </w:p>
        </w:tc>
      </w:tr>
      <w:tr w:rsidR="00C84AA6" w14:paraId="75EC3270" w14:textId="77777777">
        <w:trPr>
          <w:trHeight w:val="454"/>
        </w:trPr>
        <w:tc>
          <w:tcPr>
            <w:tcW w:w="568" w:type="dxa"/>
            <w:vAlign w:val="center"/>
          </w:tcPr>
          <w:p w14:paraId="28F5E913" w14:textId="77777777" w:rsidR="00C84AA6" w:rsidRDefault="00C84AA6">
            <w:pPr>
              <w:numPr>
                <w:ilvl w:val="0"/>
                <w:numId w:val="3"/>
              </w:numPr>
              <w:ind w:firstLine="0"/>
              <w:rPr>
                <w:rFonts w:cs="Calibri"/>
              </w:rPr>
            </w:pPr>
          </w:p>
        </w:tc>
        <w:tc>
          <w:tcPr>
            <w:tcW w:w="1361" w:type="dxa"/>
            <w:vAlign w:val="center"/>
          </w:tcPr>
          <w:p w14:paraId="7CFB351F" w14:textId="77777777" w:rsidR="00C84AA6" w:rsidRDefault="00000000">
            <w:pPr>
              <w:rPr>
                <w:rFonts w:cs="Calibri"/>
              </w:rPr>
            </w:pPr>
            <w:r>
              <w:rPr>
                <w:rFonts w:cs="Calibri"/>
              </w:rPr>
              <w:t>成果要求</w:t>
            </w:r>
          </w:p>
        </w:tc>
        <w:tc>
          <w:tcPr>
            <w:tcW w:w="7463" w:type="dxa"/>
            <w:vAlign w:val="center"/>
          </w:tcPr>
          <w:p w14:paraId="4C31E172" w14:textId="77777777" w:rsidR="00C84AA6" w:rsidRDefault="00000000">
            <w:pPr>
              <w:ind w:firstLineChars="100" w:firstLine="210"/>
              <w:rPr>
                <w:rFonts w:cs="Calibri"/>
              </w:rPr>
            </w:pPr>
            <w:r>
              <w:rPr>
                <w:rFonts w:cs="Calibri" w:hint="eastAsia"/>
              </w:rPr>
              <w:t>1</w:t>
            </w:r>
            <w:r>
              <w:rPr>
                <w:rFonts w:cs="Calibri" w:hint="eastAsia"/>
              </w:rPr>
              <w:t>、需求分析阶段：需求规格说明书、项目建设方案、详细进度计划等。</w:t>
            </w:r>
          </w:p>
          <w:p w14:paraId="30A29D92" w14:textId="77777777" w:rsidR="00C84AA6" w:rsidRDefault="00000000">
            <w:pPr>
              <w:ind w:firstLineChars="100" w:firstLine="210"/>
              <w:rPr>
                <w:rFonts w:cs="Calibri"/>
              </w:rPr>
            </w:pPr>
            <w:r>
              <w:rPr>
                <w:rFonts w:cs="Calibri" w:hint="eastAsia"/>
              </w:rPr>
              <w:t>2</w:t>
            </w:r>
            <w:r>
              <w:rPr>
                <w:rFonts w:cs="Calibri" w:hint="eastAsia"/>
              </w:rPr>
              <w:t>、系统设计开发阶段：概要设计说明书、数据库设计说明书、详细设计说明书、接口设计说明书、测试方案、项目实施过程中衍生的其他相关资料。</w:t>
            </w:r>
          </w:p>
          <w:p w14:paraId="6983A4A1" w14:textId="77777777" w:rsidR="00C84AA6" w:rsidRDefault="00000000">
            <w:pPr>
              <w:ind w:firstLineChars="100" w:firstLine="210"/>
              <w:rPr>
                <w:rFonts w:cs="Calibri"/>
              </w:rPr>
            </w:pPr>
            <w:r>
              <w:rPr>
                <w:rFonts w:cs="Calibri" w:hint="eastAsia"/>
              </w:rPr>
              <w:t>3</w:t>
            </w:r>
            <w:r>
              <w:rPr>
                <w:rFonts w:cs="Calibri" w:hint="eastAsia"/>
              </w:rPr>
              <w:t>、系统测试阶段：测试用例、测试记录、测试报告等。</w:t>
            </w:r>
          </w:p>
          <w:p w14:paraId="7A4FB656" w14:textId="77777777" w:rsidR="00C84AA6" w:rsidRDefault="00000000">
            <w:pPr>
              <w:ind w:firstLineChars="100" w:firstLine="210"/>
              <w:rPr>
                <w:rFonts w:cs="Calibri"/>
              </w:rPr>
            </w:pPr>
            <w:r>
              <w:rPr>
                <w:rFonts w:cs="Calibri" w:hint="eastAsia"/>
              </w:rPr>
              <w:t>4</w:t>
            </w:r>
            <w:r>
              <w:rPr>
                <w:rFonts w:cs="Calibri" w:hint="eastAsia"/>
              </w:rPr>
              <w:t>、试运行阶段：系统安装维护手册、软件使用操作手册、应急方案、试运行记录、试运行报告等。</w:t>
            </w:r>
          </w:p>
          <w:p w14:paraId="5F12F920" w14:textId="77777777" w:rsidR="00C84AA6" w:rsidRDefault="00000000">
            <w:pPr>
              <w:ind w:firstLineChars="100" w:firstLine="210"/>
              <w:rPr>
                <w:rFonts w:cs="Calibri"/>
              </w:rPr>
            </w:pPr>
            <w:r>
              <w:rPr>
                <w:rFonts w:cs="Calibri" w:hint="eastAsia"/>
              </w:rPr>
              <w:t>5</w:t>
            </w:r>
            <w:r>
              <w:rPr>
                <w:rFonts w:cs="Calibri" w:hint="eastAsia"/>
              </w:rPr>
              <w:t>、验收阶段：软件源代码、数据库包、系统安装包、系统开发文档、项目工作报告、验收文档及项目产生的相关文档材料等。</w:t>
            </w:r>
          </w:p>
        </w:tc>
      </w:tr>
      <w:tr w:rsidR="00C84AA6" w14:paraId="3CB5E036" w14:textId="77777777">
        <w:trPr>
          <w:trHeight w:val="454"/>
        </w:trPr>
        <w:tc>
          <w:tcPr>
            <w:tcW w:w="568" w:type="dxa"/>
          </w:tcPr>
          <w:p w14:paraId="0157EF86" w14:textId="77777777" w:rsidR="00C84AA6" w:rsidRDefault="00C84AA6">
            <w:pPr>
              <w:numPr>
                <w:ilvl w:val="0"/>
                <w:numId w:val="3"/>
              </w:numPr>
              <w:ind w:firstLine="0"/>
              <w:rPr>
                <w:rFonts w:cs="Calibri"/>
              </w:rPr>
            </w:pPr>
          </w:p>
        </w:tc>
        <w:tc>
          <w:tcPr>
            <w:tcW w:w="1361" w:type="dxa"/>
            <w:vAlign w:val="center"/>
          </w:tcPr>
          <w:p w14:paraId="258C8C79" w14:textId="77777777" w:rsidR="00C84AA6" w:rsidRDefault="00000000">
            <w:pPr>
              <w:rPr>
                <w:rFonts w:cs="Calibri"/>
              </w:rPr>
            </w:pPr>
            <w:r>
              <w:rPr>
                <w:rFonts w:cs="Calibri"/>
              </w:rPr>
              <w:t>其他内容</w:t>
            </w:r>
          </w:p>
        </w:tc>
        <w:tc>
          <w:tcPr>
            <w:tcW w:w="7463" w:type="dxa"/>
            <w:vAlign w:val="center"/>
          </w:tcPr>
          <w:p w14:paraId="1BF5B88E" w14:textId="77777777" w:rsidR="00C84AA6" w:rsidRDefault="00000000">
            <w:pPr>
              <w:ind w:firstLineChars="100" w:firstLine="210"/>
              <w:rPr>
                <w:rFonts w:cs="Calibri"/>
              </w:rPr>
            </w:pPr>
            <w:r>
              <w:rPr>
                <w:rFonts w:cs="Calibri"/>
              </w:rPr>
              <w:t>详见</w:t>
            </w:r>
            <w:r>
              <w:rPr>
                <w:rFonts w:cs="Calibri" w:hint="eastAsia"/>
              </w:rPr>
              <w:t>招标文件</w:t>
            </w:r>
            <w:r>
              <w:rPr>
                <w:rFonts w:cs="Calibri"/>
              </w:rPr>
              <w:t>的</w:t>
            </w:r>
            <w:r>
              <w:rPr>
                <w:rFonts w:cs="Calibri"/>
              </w:rPr>
              <w:t>“</w:t>
            </w:r>
            <w:r>
              <w:rPr>
                <w:rFonts w:cs="Calibri"/>
              </w:rPr>
              <w:t>第四章</w:t>
            </w:r>
            <w:r>
              <w:rPr>
                <w:rFonts w:cs="Calibri"/>
              </w:rPr>
              <w:t xml:space="preserve"> </w:t>
            </w:r>
            <w:r>
              <w:rPr>
                <w:rFonts w:cs="Calibri"/>
              </w:rPr>
              <w:t>采购合同</w:t>
            </w:r>
            <w:r>
              <w:rPr>
                <w:rFonts w:cs="Calibri"/>
              </w:rPr>
              <w:t>”</w:t>
            </w:r>
            <w:r>
              <w:rPr>
                <w:rFonts w:cs="Calibri"/>
              </w:rPr>
              <w:t>。</w:t>
            </w:r>
          </w:p>
        </w:tc>
      </w:tr>
    </w:tbl>
    <w:p w14:paraId="286757CA" w14:textId="77777777" w:rsidR="00C84AA6" w:rsidRDefault="00000000">
      <w:pPr>
        <w:ind w:firstLineChars="200" w:firstLine="420"/>
        <w:rPr>
          <w:rFonts w:ascii="楷体" w:eastAsia="楷体" w:hAnsi="楷体" w:cs="楷体"/>
        </w:rPr>
      </w:pPr>
      <w:r>
        <w:rPr>
          <w:rFonts w:ascii="楷体" w:eastAsia="楷体" w:hAnsi="楷体" w:cs="楷体" w:hint="eastAsia"/>
        </w:rPr>
        <w:t>说明：</w:t>
      </w:r>
      <w:r>
        <w:rPr>
          <w:rFonts w:ascii="楷体" w:eastAsia="楷体" w:hAnsi="楷体" w:cs="楷体" w:hint="eastAsia"/>
          <w:szCs w:val="21"/>
        </w:rPr>
        <w:t>投标人应对商务要求进行审核，如有偏离，请在投标文件的“偏离表”中反映。</w:t>
      </w:r>
    </w:p>
    <w:p w14:paraId="1F9FAC36" w14:textId="77777777" w:rsidR="00C84AA6" w:rsidRDefault="00000000">
      <w:pPr>
        <w:pStyle w:val="2"/>
        <w:ind w:firstLine="420"/>
        <w:rPr>
          <w:rFonts w:cs="Calibri"/>
        </w:rPr>
      </w:pPr>
      <w:r>
        <w:rPr>
          <w:rFonts w:cs="Calibri"/>
        </w:rPr>
        <w:t>第四部分</w:t>
      </w:r>
      <w:r>
        <w:rPr>
          <w:rFonts w:cs="Calibri"/>
        </w:rPr>
        <w:t xml:space="preserve"> </w:t>
      </w:r>
      <w:r>
        <w:rPr>
          <w:rFonts w:cs="Calibri"/>
        </w:rPr>
        <w:t>政府采购政策要求</w:t>
      </w:r>
    </w:p>
    <w:p w14:paraId="4B9E6690" w14:textId="77777777" w:rsidR="00C84AA6" w:rsidRDefault="00000000">
      <w:pPr>
        <w:pStyle w:val="2"/>
        <w:ind w:firstLine="420"/>
      </w:pPr>
      <w:r>
        <w:rPr>
          <w:rFonts w:hint="eastAsia"/>
        </w:rPr>
        <w:t>一、采购本国货物</w:t>
      </w:r>
    </w:p>
    <w:p w14:paraId="16D17F14" w14:textId="77777777" w:rsidR="00C84AA6" w:rsidRDefault="00000000">
      <w:pPr>
        <w:ind w:firstLineChars="200" w:firstLine="420"/>
        <w:rPr>
          <w:rFonts w:cs="Calibri"/>
          <w:szCs w:val="21"/>
        </w:rPr>
      </w:pPr>
      <w:r>
        <w:rPr>
          <w:rFonts w:cs="Calibri"/>
          <w:szCs w:val="21"/>
        </w:rPr>
        <w:t>▲</w:t>
      </w:r>
      <w:r>
        <w:rPr>
          <w:rFonts w:cs="Calibri"/>
          <w:b/>
          <w:bCs/>
          <w:szCs w:val="21"/>
          <w:u w:val="single"/>
        </w:rPr>
        <w:t>本项目采购本国生产的货物、工程和服务，不允许采购进口产品。</w:t>
      </w:r>
    </w:p>
    <w:p w14:paraId="7E04D0CB" w14:textId="77777777" w:rsidR="00C84AA6" w:rsidRDefault="00000000">
      <w:pPr>
        <w:pStyle w:val="2"/>
        <w:ind w:firstLine="420"/>
      </w:pPr>
      <w:r>
        <w:rPr>
          <w:rFonts w:hint="eastAsia"/>
        </w:rPr>
        <w:t>二、支持绿色发展</w:t>
      </w:r>
    </w:p>
    <w:p w14:paraId="19CAF43C" w14:textId="77777777" w:rsidR="00C84AA6" w:rsidRDefault="00000000">
      <w:pPr>
        <w:ind w:firstLineChars="200" w:firstLine="420"/>
      </w:pPr>
      <w:r>
        <w:rPr>
          <w:rFonts w:hint="eastAsia"/>
        </w:rPr>
        <w:t>1</w:t>
      </w:r>
      <w:r>
        <w:rPr>
          <w:rFonts w:hint="eastAsia"/>
        </w:rPr>
        <w:t>、</w:t>
      </w:r>
      <w:r>
        <w:t>节能产品的强制采购政策</w:t>
      </w:r>
    </w:p>
    <w:p w14:paraId="1A085846" w14:textId="77777777" w:rsidR="00C84AA6" w:rsidRDefault="00000000">
      <w:pPr>
        <w:ind w:firstLineChars="200" w:firstLine="422"/>
        <w:rPr>
          <w:rFonts w:ascii="楷体" w:eastAsia="楷体" w:hAnsi="楷体" w:cs="楷体"/>
        </w:rPr>
      </w:pPr>
      <w:r>
        <w:rPr>
          <w:rFonts w:ascii="楷体" w:eastAsia="楷体" w:hAnsi="楷体" w:cs="楷体" w:hint="eastAsia"/>
          <w:b/>
          <w:bCs/>
        </w:rPr>
        <w:t>【说明：本项目不涉及强制节能产品】</w:t>
      </w:r>
    </w:p>
    <w:p w14:paraId="4D2F2AEE" w14:textId="77777777" w:rsidR="00C84AA6" w:rsidRDefault="00000000">
      <w:pPr>
        <w:ind w:firstLineChars="200" w:firstLine="420"/>
      </w:pPr>
      <w:r>
        <w:rPr>
          <w:rFonts w:hint="eastAsia"/>
        </w:rPr>
        <w:t>2</w:t>
      </w:r>
      <w:r>
        <w:rPr>
          <w:rFonts w:hint="eastAsia"/>
        </w:rPr>
        <w:t>、</w:t>
      </w:r>
      <w:r>
        <w:t>节能产品、环境标志产品的优先采购政策</w:t>
      </w:r>
    </w:p>
    <w:p w14:paraId="258EBA77" w14:textId="77777777" w:rsidR="00C84AA6" w:rsidRDefault="00000000">
      <w:pPr>
        <w:ind w:firstLineChars="200" w:firstLine="422"/>
      </w:pPr>
      <w:r>
        <w:rPr>
          <w:b/>
          <w:bCs/>
        </w:rPr>
        <w:t>【</w:t>
      </w:r>
      <w:r>
        <w:rPr>
          <w:rFonts w:ascii="楷体" w:eastAsia="楷体" w:hAnsi="楷体" w:cs="楷体" w:hint="eastAsia"/>
          <w:b/>
          <w:bCs/>
        </w:rPr>
        <w:t>说明：本项目不涉及节能产品、环境标志产品</w:t>
      </w:r>
      <w:r>
        <w:rPr>
          <w:b/>
          <w:bCs/>
        </w:rPr>
        <w:t>】</w:t>
      </w:r>
    </w:p>
    <w:p w14:paraId="6F941E13" w14:textId="77777777" w:rsidR="00C84AA6" w:rsidRDefault="00000000">
      <w:pPr>
        <w:ind w:firstLineChars="200" w:firstLine="420"/>
        <w:rPr>
          <w:rFonts w:cs="Calibri"/>
          <w:szCs w:val="21"/>
        </w:rPr>
      </w:pPr>
      <w:r>
        <w:rPr>
          <w:rFonts w:cs="Calibri" w:hint="eastAsia"/>
          <w:szCs w:val="21"/>
        </w:rPr>
        <w:t>3</w:t>
      </w:r>
      <w:r>
        <w:rPr>
          <w:rFonts w:cs="Calibri" w:hint="eastAsia"/>
          <w:szCs w:val="21"/>
        </w:rPr>
        <w:t>、</w:t>
      </w:r>
      <w:r>
        <w:rPr>
          <w:rFonts w:cs="Calibri"/>
          <w:szCs w:val="21"/>
        </w:rPr>
        <w:t>修缮、装修类项目采购建材的，</w:t>
      </w:r>
      <w:r>
        <w:rPr>
          <w:rFonts w:cs="Calibri" w:hint="eastAsia"/>
          <w:szCs w:val="21"/>
        </w:rPr>
        <w:t>供应商</w:t>
      </w:r>
      <w:r>
        <w:rPr>
          <w:rFonts w:cs="Calibri"/>
          <w:szCs w:val="21"/>
        </w:rPr>
        <w:t>应</w:t>
      </w:r>
      <w:r>
        <w:rPr>
          <w:rFonts w:cs="Calibri" w:hint="eastAsia"/>
          <w:szCs w:val="21"/>
        </w:rPr>
        <w:t>按采购文件和合同规定的</w:t>
      </w:r>
      <w:r>
        <w:rPr>
          <w:rFonts w:cs="Calibri"/>
          <w:szCs w:val="21"/>
        </w:rPr>
        <w:t>绿色建筑和绿色建材性能、指标</w:t>
      </w:r>
      <w:r>
        <w:rPr>
          <w:rFonts w:cs="Calibri" w:hint="eastAsia"/>
          <w:szCs w:val="21"/>
        </w:rPr>
        <w:t>进行采购</w:t>
      </w:r>
      <w:r>
        <w:rPr>
          <w:rFonts w:cs="Calibri"/>
          <w:szCs w:val="21"/>
        </w:rPr>
        <w:t>。</w:t>
      </w:r>
      <w:r>
        <w:rPr>
          <w:rFonts w:cs="Calibri"/>
          <w:b/>
          <w:bCs/>
          <w:szCs w:val="21"/>
        </w:rPr>
        <w:t>【</w:t>
      </w:r>
      <w:r>
        <w:rPr>
          <w:rFonts w:ascii="楷体" w:eastAsia="楷体" w:hAnsi="楷体" w:cs="楷体" w:hint="eastAsia"/>
          <w:b/>
          <w:bCs/>
        </w:rPr>
        <w:t>说明：</w:t>
      </w:r>
      <w:r>
        <w:rPr>
          <w:rFonts w:ascii="楷体" w:eastAsia="楷体" w:hAnsi="楷体" w:cs="楷体" w:hint="eastAsia"/>
          <w:b/>
          <w:bCs/>
          <w:szCs w:val="21"/>
        </w:rPr>
        <w:t>本项目不涉及建材</w:t>
      </w:r>
      <w:r>
        <w:rPr>
          <w:rFonts w:cs="Calibri"/>
          <w:b/>
          <w:bCs/>
          <w:szCs w:val="21"/>
        </w:rPr>
        <w:t>】</w:t>
      </w:r>
    </w:p>
    <w:p w14:paraId="2052BD9C" w14:textId="77777777" w:rsidR="00C84AA6" w:rsidRDefault="00000000">
      <w:pPr>
        <w:ind w:firstLineChars="200" w:firstLine="420"/>
        <w:rPr>
          <w:rFonts w:cs="Calibri"/>
          <w:szCs w:val="21"/>
        </w:rPr>
      </w:pPr>
      <w:r>
        <w:rPr>
          <w:rFonts w:cs="Calibri" w:hint="eastAsia"/>
          <w:szCs w:val="21"/>
        </w:rPr>
        <w:t>4</w:t>
      </w:r>
      <w:r>
        <w:rPr>
          <w:rFonts w:cs="Calibri" w:hint="eastAsia"/>
          <w:szCs w:val="21"/>
        </w:rPr>
        <w:t>、</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cs="Calibri" w:hint="eastAsia"/>
          <w:szCs w:val="21"/>
        </w:rPr>
        <w:t>》《</w:t>
      </w:r>
      <w:r>
        <w:rPr>
          <w:rFonts w:cs="Calibri"/>
          <w:szCs w:val="21"/>
        </w:rPr>
        <w:t>快递包装政府采购需求标准（试行）》。</w:t>
      </w:r>
    </w:p>
    <w:p w14:paraId="2140C325" w14:textId="77777777" w:rsidR="00C84AA6" w:rsidRDefault="00000000">
      <w:pPr>
        <w:pStyle w:val="2"/>
        <w:ind w:firstLine="420"/>
      </w:pPr>
      <w:r>
        <w:rPr>
          <w:rFonts w:hint="eastAsia"/>
        </w:rPr>
        <w:lastRenderedPageBreak/>
        <w:t>三、</w:t>
      </w:r>
      <w:r>
        <w:t>支持创新发展</w:t>
      </w:r>
    </w:p>
    <w:p w14:paraId="4C8B2221" w14:textId="77777777" w:rsidR="00C84AA6" w:rsidRDefault="00000000">
      <w:pPr>
        <w:ind w:firstLineChars="200" w:firstLine="420"/>
        <w:rPr>
          <w:rFonts w:cs="Calibri"/>
          <w:szCs w:val="21"/>
        </w:rPr>
      </w:pPr>
      <w:r>
        <w:rPr>
          <w:rFonts w:cs="Calibri" w:hint="eastAsia"/>
          <w:szCs w:val="21"/>
        </w:rPr>
        <w:t>1</w:t>
      </w:r>
      <w:r>
        <w:rPr>
          <w:rFonts w:cs="Calibri" w:hint="eastAsia"/>
          <w:szCs w:val="21"/>
        </w:rPr>
        <w:t>、</w:t>
      </w:r>
      <w:r>
        <w:rPr>
          <w:rFonts w:cs="Calibri"/>
          <w:szCs w:val="21"/>
        </w:rPr>
        <w:t>采购人优先采购被认定为首台套产品和</w:t>
      </w:r>
      <w:r>
        <w:rPr>
          <w:rFonts w:cs="Calibri"/>
          <w:szCs w:val="21"/>
        </w:rPr>
        <w:t>“</w:t>
      </w:r>
      <w:r>
        <w:rPr>
          <w:rFonts w:cs="Calibri"/>
          <w:szCs w:val="21"/>
        </w:rPr>
        <w:t>制造精品</w:t>
      </w:r>
      <w:r>
        <w:rPr>
          <w:rFonts w:cs="Calibri"/>
          <w:szCs w:val="21"/>
        </w:rPr>
        <w:t>”</w:t>
      </w:r>
      <w:r>
        <w:rPr>
          <w:rFonts w:cs="Calibri"/>
          <w:szCs w:val="21"/>
        </w:rPr>
        <w:t>的自主创新产品。</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10A934F7" w14:textId="77777777" w:rsidR="00C84AA6" w:rsidRDefault="00000000">
      <w:pPr>
        <w:ind w:firstLineChars="200" w:firstLine="420"/>
        <w:rPr>
          <w:rFonts w:cs="Calibri"/>
          <w:szCs w:val="21"/>
        </w:rPr>
      </w:pPr>
      <w:r>
        <w:rPr>
          <w:rFonts w:cs="Calibri" w:hint="eastAsia"/>
          <w:szCs w:val="21"/>
        </w:rPr>
        <w:t>2</w:t>
      </w:r>
      <w:r>
        <w:rPr>
          <w:rFonts w:cs="Calibri" w:hint="eastAsia"/>
          <w:szCs w:val="21"/>
        </w:rPr>
        <w:t>、</w:t>
      </w:r>
      <w:r>
        <w:rPr>
          <w:rFonts w:cs="Calibri"/>
          <w:szCs w:val="21"/>
        </w:rPr>
        <w:t>首台套产品被纳入《首台套产品推广应用指导目录》之日起</w:t>
      </w:r>
      <w:r>
        <w:rPr>
          <w:rFonts w:cs="Calibri" w:hint="eastAsia"/>
          <w:szCs w:val="21"/>
        </w:rPr>
        <w:t>3</w:t>
      </w:r>
      <w:r>
        <w:rPr>
          <w:rFonts w:cs="Calibri"/>
          <w:szCs w:val="21"/>
        </w:rPr>
        <w:t>年内，以及产品核心技术高于国内领先水平，并具有明晰自主知识产权的</w:t>
      </w:r>
      <w:r>
        <w:rPr>
          <w:rFonts w:cs="Calibri"/>
          <w:szCs w:val="21"/>
        </w:rPr>
        <w:t>“</w:t>
      </w:r>
      <w:r>
        <w:rPr>
          <w:rFonts w:cs="Calibri"/>
          <w:szCs w:val="21"/>
        </w:rPr>
        <w:t>制造精品</w:t>
      </w:r>
      <w:r>
        <w:rPr>
          <w:rFonts w:cs="Calibri"/>
          <w:szCs w:val="21"/>
        </w:rPr>
        <w:t>”</w:t>
      </w:r>
      <w:r>
        <w:rPr>
          <w:rFonts w:cs="Calibri"/>
          <w:szCs w:val="21"/>
        </w:rPr>
        <w:t>产品，自认定之日起</w:t>
      </w:r>
      <w:r>
        <w:rPr>
          <w:rFonts w:cs="Calibri" w:hint="eastAsia"/>
          <w:szCs w:val="21"/>
        </w:rPr>
        <w:t>3</w:t>
      </w:r>
      <w:r>
        <w:rPr>
          <w:rFonts w:cs="Calibri"/>
          <w:szCs w:val="21"/>
        </w:rPr>
        <w:t>年内视同已具备相应销售业绩，参加政府采购活动时业绩分值为满分。</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4661AD90" w14:textId="77777777" w:rsidR="00C84AA6" w:rsidRDefault="00000000">
      <w:pPr>
        <w:pStyle w:val="2"/>
        <w:ind w:firstLine="420"/>
        <w:rPr>
          <w:rFonts w:cs="Calibri"/>
        </w:rPr>
      </w:pPr>
      <w:r>
        <w:rPr>
          <w:rFonts w:cs="Calibri"/>
        </w:rPr>
        <w:t>四、支持中小企业发展</w:t>
      </w:r>
    </w:p>
    <w:p w14:paraId="2C4C523E" w14:textId="77777777" w:rsidR="00C84AA6" w:rsidRDefault="00000000">
      <w:pPr>
        <w:ind w:firstLineChars="200" w:firstLine="420"/>
        <w:rPr>
          <w:rFonts w:cs="Calibri"/>
          <w:szCs w:val="21"/>
        </w:rPr>
      </w:pPr>
      <w:r>
        <w:rPr>
          <w:rFonts w:cs="Calibri"/>
          <w:szCs w:val="21"/>
        </w:rPr>
        <w:t>1</w:t>
      </w:r>
      <w:r>
        <w:rPr>
          <w:rFonts w:cs="Calibri" w:hint="eastAsia"/>
          <w:szCs w:val="21"/>
        </w:rPr>
        <w:t>、</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w:t>
      </w:r>
      <w:r>
        <w:rPr>
          <w:rFonts w:cs="Calibri" w:hint="eastAsia"/>
          <w:szCs w:val="21"/>
        </w:rPr>
        <w:t>＜</w:t>
      </w:r>
      <w:r>
        <w:rPr>
          <w:rFonts w:cs="Calibri"/>
          <w:szCs w:val="21"/>
        </w:rPr>
        <w:t>政府采购促进中小企业发展管理办法</w:t>
      </w:r>
      <w:r>
        <w:rPr>
          <w:rFonts w:cs="Calibri" w:hint="eastAsia"/>
          <w:szCs w:val="21"/>
        </w:rPr>
        <w:t>＞</w:t>
      </w:r>
      <w:r>
        <w:rPr>
          <w:rFonts w:cs="Calibri"/>
          <w:szCs w:val="21"/>
        </w:rPr>
        <w:t>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w:t>
      </w:r>
      <w:r>
        <w:rPr>
          <w:rFonts w:cs="Calibri"/>
          <w:kern w:val="0"/>
          <w:szCs w:val="21"/>
        </w:rPr>
        <w:t>本项目不属于预留份额专门面向中小企业采购项目</w:t>
      </w:r>
      <w:r>
        <w:rPr>
          <w:rFonts w:cs="Calibri"/>
          <w:szCs w:val="21"/>
        </w:rPr>
        <w:t>，但对小型、微型企业报价价格进行扣除，扣除比例见《第五章</w:t>
      </w:r>
      <w:r>
        <w:rPr>
          <w:rFonts w:cs="Calibri"/>
          <w:szCs w:val="21"/>
        </w:rPr>
        <w:t xml:space="preserve"> </w:t>
      </w:r>
      <w:r>
        <w:rPr>
          <w:rFonts w:cs="Calibri"/>
          <w:szCs w:val="21"/>
        </w:rPr>
        <w:t>评标办法》；</w:t>
      </w:r>
    </w:p>
    <w:p w14:paraId="06FBE1B4" w14:textId="77777777" w:rsidR="00C84AA6" w:rsidRDefault="00000000">
      <w:pPr>
        <w:ind w:firstLineChars="200" w:firstLine="420"/>
        <w:rPr>
          <w:rFonts w:cs="Calibri"/>
          <w:szCs w:val="21"/>
        </w:rPr>
      </w:pPr>
      <w:r>
        <w:rPr>
          <w:rFonts w:cs="Calibri"/>
          <w:szCs w:val="21"/>
        </w:rPr>
        <w:t>采购标的对应的中小企业划分标准所属行业：【</w:t>
      </w:r>
      <w:r>
        <w:rPr>
          <w:rFonts w:cs="Calibri" w:hint="eastAsia"/>
          <w:b/>
          <w:bCs/>
          <w:szCs w:val="21"/>
          <w:u w:val="single"/>
        </w:rPr>
        <w:t>软件和信息技术服务业</w:t>
      </w:r>
      <w:r>
        <w:rPr>
          <w:rFonts w:cs="Calibri"/>
          <w:szCs w:val="21"/>
        </w:rPr>
        <w:t>】；</w:t>
      </w:r>
    </w:p>
    <w:p w14:paraId="080E6D51" w14:textId="77777777" w:rsidR="00C84AA6" w:rsidRDefault="00000000">
      <w:pPr>
        <w:ind w:firstLineChars="200" w:firstLine="420"/>
        <w:rPr>
          <w:rFonts w:cs="Calibri"/>
          <w:szCs w:val="21"/>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p>
    <w:p w14:paraId="2C84755F" w14:textId="77777777" w:rsidR="00C84AA6" w:rsidRDefault="00000000">
      <w:pPr>
        <w:ind w:firstLineChars="200" w:firstLine="420"/>
        <w:rPr>
          <w:rFonts w:cs="Calibri"/>
          <w:szCs w:val="21"/>
        </w:rPr>
      </w:pPr>
      <w:r>
        <w:rPr>
          <w:rFonts w:cs="Calibri"/>
          <w:szCs w:val="21"/>
        </w:rPr>
        <w:t>2</w:t>
      </w:r>
      <w:r>
        <w:rPr>
          <w:rFonts w:cs="Calibri" w:hint="eastAsia"/>
          <w:szCs w:val="21"/>
        </w:rPr>
        <w:t>、</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号）的规定，监狱企业视同小型、微型企业。</w:t>
      </w:r>
    </w:p>
    <w:p w14:paraId="70979925" w14:textId="77777777" w:rsidR="00C84AA6" w:rsidRDefault="00000000">
      <w:pPr>
        <w:ind w:firstLineChars="200" w:firstLine="420"/>
        <w:rPr>
          <w:rFonts w:cs="Calibri"/>
          <w:color w:val="000000" w:themeColor="text1"/>
          <w:szCs w:val="21"/>
        </w:rPr>
      </w:pPr>
      <w:r>
        <w:rPr>
          <w:rFonts w:cs="Calibri"/>
          <w:szCs w:val="21"/>
        </w:rPr>
        <w:t>3</w:t>
      </w:r>
      <w:r>
        <w:rPr>
          <w:rFonts w:cs="Calibri" w:hint="eastAsia"/>
          <w:szCs w:val="21"/>
        </w:rPr>
        <w:t>、</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号）的规定，残疾人福利性单位视同小型、微型企业。</w:t>
      </w:r>
    </w:p>
    <w:p w14:paraId="02DB2644" w14:textId="77777777" w:rsidR="00C84AA6" w:rsidRDefault="00000000">
      <w:pPr>
        <w:pStyle w:val="2"/>
        <w:ind w:firstLine="420"/>
        <w:rPr>
          <w:rFonts w:cs="Calibri"/>
        </w:rPr>
      </w:pPr>
      <w:r>
        <w:rPr>
          <w:rFonts w:cs="Calibri"/>
        </w:rPr>
        <w:t>第五部分</w:t>
      </w:r>
      <w:r>
        <w:rPr>
          <w:rFonts w:cs="Calibri"/>
        </w:rPr>
        <w:t xml:space="preserve"> </w:t>
      </w:r>
      <w:r>
        <w:rPr>
          <w:rFonts w:cs="Calibri"/>
        </w:rPr>
        <w:t>实质性要求</w:t>
      </w:r>
    </w:p>
    <w:p w14:paraId="2C57C211" w14:textId="77777777" w:rsidR="00C84AA6" w:rsidRDefault="00000000">
      <w:pPr>
        <w:adjustRightInd w:val="0"/>
        <w:ind w:firstLineChars="196" w:firstLine="412"/>
        <w:rPr>
          <w:rFonts w:cs="Calibri"/>
          <w:bCs/>
          <w:color w:val="000000" w:themeColor="text1"/>
          <w:szCs w:val="21"/>
        </w:rPr>
      </w:pPr>
      <w:r>
        <w:rPr>
          <w:rFonts w:cs="Calibri"/>
          <w:bCs/>
          <w:color w:val="000000" w:themeColor="text1"/>
          <w:szCs w:val="21"/>
        </w:rPr>
        <w:t>本章中所有带</w:t>
      </w:r>
      <w:r>
        <w:rPr>
          <w:rFonts w:cs="Calibri"/>
          <w:bCs/>
          <w:color w:val="000000" w:themeColor="text1"/>
          <w:kern w:val="0"/>
          <w:szCs w:val="21"/>
        </w:rPr>
        <w:t>▲</w:t>
      </w:r>
      <w:r>
        <w:rPr>
          <w:rFonts w:cs="Calibri"/>
          <w:bCs/>
          <w:color w:val="000000" w:themeColor="text1"/>
          <w:szCs w:val="21"/>
        </w:rPr>
        <w:t>的内容是采购人提出的实质性要求</w:t>
      </w:r>
      <w:r>
        <w:rPr>
          <w:rFonts w:cs="Calibri" w:hint="eastAsia"/>
          <w:bCs/>
          <w:color w:val="000000" w:themeColor="text1"/>
          <w:szCs w:val="21"/>
        </w:rPr>
        <w:t>和条件</w:t>
      </w:r>
      <w:r>
        <w:rPr>
          <w:rFonts w:cs="Calibri"/>
          <w:bCs/>
          <w:color w:val="000000" w:themeColor="text1"/>
          <w:szCs w:val="21"/>
        </w:rPr>
        <w:t>，投标文件响应内容若不满足实质性要求</w:t>
      </w:r>
      <w:r>
        <w:rPr>
          <w:rFonts w:cs="Calibri" w:hint="eastAsia"/>
          <w:bCs/>
          <w:color w:val="000000" w:themeColor="text1"/>
          <w:szCs w:val="21"/>
        </w:rPr>
        <w:t>和条件</w:t>
      </w:r>
      <w:r>
        <w:rPr>
          <w:rFonts w:cs="Calibri"/>
          <w:bCs/>
          <w:color w:val="000000" w:themeColor="text1"/>
          <w:szCs w:val="21"/>
        </w:rPr>
        <w:t>，该投标文件将被评标委员会认定为</w:t>
      </w:r>
      <w:r>
        <w:rPr>
          <w:rFonts w:cs="Calibri" w:hint="eastAsia"/>
          <w:bCs/>
          <w:color w:val="000000" w:themeColor="text1"/>
          <w:szCs w:val="21"/>
        </w:rPr>
        <w:t>投标</w:t>
      </w:r>
      <w:r>
        <w:rPr>
          <w:rFonts w:cs="Calibri"/>
          <w:bCs/>
          <w:color w:val="000000" w:themeColor="text1"/>
          <w:szCs w:val="21"/>
        </w:rPr>
        <w:t>无效。</w:t>
      </w:r>
    </w:p>
    <w:p w14:paraId="3DBCC4F8" w14:textId="77777777" w:rsidR="00C84AA6" w:rsidRDefault="00000000">
      <w:r>
        <w:br w:type="page"/>
      </w:r>
    </w:p>
    <w:p w14:paraId="0DDD30D1" w14:textId="77777777" w:rsidR="00C84AA6" w:rsidRDefault="00000000">
      <w:pPr>
        <w:pStyle w:val="1"/>
      </w:pPr>
      <w:bookmarkStart w:id="58" w:name="_Toc19294"/>
      <w:r>
        <w:lastRenderedPageBreak/>
        <w:t>【标项</w:t>
      </w:r>
      <w:r>
        <w:rPr>
          <w:rFonts w:hint="eastAsia"/>
        </w:rPr>
        <w:t>4</w:t>
      </w:r>
      <w:r>
        <w:t>】采购需求</w:t>
      </w:r>
      <w:bookmarkEnd w:id="58"/>
    </w:p>
    <w:p w14:paraId="79A689C7" w14:textId="77777777" w:rsidR="00C84AA6" w:rsidRDefault="00000000">
      <w:pPr>
        <w:pStyle w:val="2"/>
        <w:adjustRightInd w:val="0"/>
        <w:ind w:firstLine="420"/>
        <w:rPr>
          <w:rFonts w:eastAsia="宋体" w:cs="Calibri"/>
        </w:rPr>
      </w:pPr>
      <w:r>
        <w:rPr>
          <w:rFonts w:cs="Calibri"/>
        </w:rPr>
        <w:t>第一部分</w:t>
      </w:r>
      <w:r>
        <w:rPr>
          <w:rFonts w:cs="Calibri"/>
        </w:rPr>
        <w:t xml:space="preserve"> </w:t>
      </w:r>
      <w:r>
        <w:rPr>
          <w:rFonts w:cs="Calibri" w:hint="eastAsia"/>
        </w:rPr>
        <w:t>标的</w:t>
      </w:r>
    </w:p>
    <w:p w14:paraId="05009EEB" w14:textId="77777777" w:rsidR="00C84AA6" w:rsidRDefault="00000000">
      <w:pPr>
        <w:pStyle w:val="2"/>
        <w:adjustRightInd w:val="0"/>
        <w:ind w:firstLine="420"/>
        <w:rPr>
          <w:rFonts w:cs="Calibri"/>
        </w:rPr>
      </w:pPr>
      <w:r>
        <w:rPr>
          <w:rFonts w:cs="Calibri" w:hint="eastAsia"/>
        </w:rPr>
        <w:t>一、</w:t>
      </w:r>
      <w:r>
        <w:rPr>
          <w:rFonts w:cs="Calibri"/>
        </w:rPr>
        <w:t>采购内容一览表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390"/>
        <w:gridCol w:w="663"/>
        <w:gridCol w:w="686"/>
        <w:gridCol w:w="1185"/>
        <w:gridCol w:w="2088"/>
        <w:gridCol w:w="2499"/>
      </w:tblGrid>
      <w:tr w:rsidR="00C84AA6" w14:paraId="21706B21" w14:textId="77777777">
        <w:trPr>
          <w:trHeight w:val="454"/>
        </w:trPr>
        <w:tc>
          <w:tcPr>
            <w:tcW w:w="676" w:type="dxa"/>
            <w:tcBorders>
              <w:top w:val="single" w:sz="4" w:space="0" w:color="auto"/>
              <w:left w:val="single" w:sz="4" w:space="0" w:color="auto"/>
              <w:bottom w:val="single" w:sz="4" w:space="0" w:color="auto"/>
              <w:right w:val="single" w:sz="4" w:space="0" w:color="auto"/>
            </w:tcBorders>
            <w:vAlign w:val="center"/>
          </w:tcPr>
          <w:p w14:paraId="03DD4829" w14:textId="77777777" w:rsidR="00C84AA6"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序号</w:t>
            </w:r>
          </w:p>
        </w:tc>
        <w:tc>
          <w:tcPr>
            <w:tcW w:w="1425" w:type="dxa"/>
            <w:tcBorders>
              <w:top w:val="single" w:sz="4" w:space="0" w:color="auto"/>
              <w:left w:val="single" w:sz="4" w:space="0" w:color="auto"/>
              <w:bottom w:val="single" w:sz="4" w:space="0" w:color="auto"/>
              <w:right w:val="single" w:sz="4" w:space="0" w:color="auto"/>
            </w:tcBorders>
            <w:vAlign w:val="center"/>
          </w:tcPr>
          <w:p w14:paraId="5B25F581" w14:textId="77777777" w:rsidR="00C84AA6"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标项名称</w:t>
            </w:r>
          </w:p>
        </w:tc>
        <w:tc>
          <w:tcPr>
            <w:tcW w:w="676" w:type="dxa"/>
            <w:tcBorders>
              <w:top w:val="single" w:sz="4" w:space="0" w:color="auto"/>
              <w:left w:val="single" w:sz="4" w:space="0" w:color="auto"/>
              <w:bottom w:val="single" w:sz="4" w:space="0" w:color="auto"/>
              <w:right w:val="single" w:sz="4" w:space="0" w:color="auto"/>
            </w:tcBorders>
            <w:vAlign w:val="center"/>
          </w:tcPr>
          <w:p w14:paraId="5A4840EF" w14:textId="77777777" w:rsidR="00C84AA6"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数量</w:t>
            </w:r>
          </w:p>
        </w:tc>
        <w:tc>
          <w:tcPr>
            <w:tcW w:w="700" w:type="dxa"/>
            <w:tcBorders>
              <w:top w:val="single" w:sz="4" w:space="0" w:color="auto"/>
              <w:left w:val="single" w:sz="4" w:space="0" w:color="auto"/>
              <w:bottom w:val="single" w:sz="4" w:space="0" w:color="auto"/>
              <w:right w:val="single" w:sz="4" w:space="0" w:color="auto"/>
            </w:tcBorders>
            <w:vAlign w:val="center"/>
          </w:tcPr>
          <w:p w14:paraId="20F00052" w14:textId="77777777" w:rsidR="00C84AA6"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单位</w:t>
            </w:r>
          </w:p>
        </w:tc>
        <w:tc>
          <w:tcPr>
            <w:tcW w:w="1213" w:type="dxa"/>
            <w:tcBorders>
              <w:top w:val="single" w:sz="4" w:space="0" w:color="auto"/>
              <w:left w:val="single" w:sz="4" w:space="0" w:color="auto"/>
              <w:bottom w:val="single" w:sz="4" w:space="0" w:color="auto"/>
              <w:right w:val="single" w:sz="4" w:space="0" w:color="auto"/>
            </w:tcBorders>
            <w:vAlign w:val="center"/>
          </w:tcPr>
          <w:p w14:paraId="3249080E" w14:textId="77777777" w:rsidR="00C84AA6" w:rsidRDefault="00000000">
            <w:pPr>
              <w:widowControl/>
              <w:adjustRightInd w:val="0"/>
              <w:jc w:val="center"/>
              <w:rPr>
                <w:rFonts w:ascii="黑体" w:eastAsia="黑体" w:hAnsi="黑体" w:cs="黑体"/>
                <w:kern w:val="0"/>
                <w:szCs w:val="21"/>
              </w:rPr>
            </w:pPr>
            <w:r>
              <w:rPr>
                <w:rFonts w:ascii="黑体" w:eastAsia="黑体" w:hAnsi="黑体" w:cs="黑体" w:hint="eastAsia"/>
              </w:rPr>
              <w:t>预算金额</w:t>
            </w:r>
            <w:r>
              <w:rPr>
                <w:rFonts w:ascii="黑体" w:eastAsia="黑体" w:hAnsi="黑体" w:cs="黑体" w:hint="eastAsia"/>
                <w:kern w:val="0"/>
                <w:szCs w:val="21"/>
              </w:rPr>
              <w:t>（元）</w:t>
            </w:r>
          </w:p>
        </w:tc>
        <w:tc>
          <w:tcPr>
            <w:tcW w:w="2144" w:type="dxa"/>
            <w:tcBorders>
              <w:top w:val="single" w:sz="4" w:space="0" w:color="auto"/>
              <w:left w:val="single" w:sz="4" w:space="0" w:color="auto"/>
              <w:bottom w:val="single" w:sz="4" w:space="0" w:color="auto"/>
              <w:right w:val="single" w:sz="4" w:space="0" w:color="auto"/>
            </w:tcBorders>
            <w:vAlign w:val="center"/>
          </w:tcPr>
          <w:p w14:paraId="36C6D8C1" w14:textId="77777777" w:rsidR="00C84AA6"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技术要求</w:t>
            </w:r>
          </w:p>
        </w:tc>
        <w:tc>
          <w:tcPr>
            <w:tcW w:w="2567" w:type="dxa"/>
            <w:tcBorders>
              <w:top w:val="single" w:sz="4" w:space="0" w:color="auto"/>
              <w:left w:val="single" w:sz="4" w:space="0" w:color="auto"/>
              <w:bottom w:val="single" w:sz="4" w:space="0" w:color="auto"/>
              <w:right w:val="single" w:sz="4" w:space="0" w:color="auto"/>
            </w:tcBorders>
            <w:vAlign w:val="center"/>
          </w:tcPr>
          <w:p w14:paraId="05762B86" w14:textId="77777777" w:rsidR="00C84AA6" w:rsidRDefault="00000000">
            <w:pPr>
              <w:widowControl/>
              <w:adjustRightInd w:val="0"/>
              <w:jc w:val="center"/>
              <w:rPr>
                <w:rFonts w:ascii="黑体" w:eastAsia="黑体" w:hAnsi="黑体" w:cs="黑体"/>
                <w:kern w:val="0"/>
                <w:szCs w:val="21"/>
              </w:rPr>
            </w:pPr>
            <w:r>
              <w:rPr>
                <w:rFonts w:ascii="黑体" w:eastAsia="黑体" w:hAnsi="黑体" w:cs="黑体" w:hint="eastAsia"/>
                <w:kern w:val="0"/>
                <w:szCs w:val="21"/>
              </w:rPr>
              <w:t>备注</w:t>
            </w:r>
          </w:p>
        </w:tc>
      </w:tr>
      <w:tr w:rsidR="00C84AA6" w14:paraId="5129596A" w14:textId="77777777">
        <w:trPr>
          <w:trHeight w:val="454"/>
        </w:trPr>
        <w:tc>
          <w:tcPr>
            <w:tcW w:w="676" w:type="dxa"/>
            <w:tcBorders>
              <w:top w:val="single" w:sz="4" w:space="0" w:color="auto"/>
              <w:left w:val="single" w:sz="4" w:space="0" w:color="auto"/>
              <w:bottom w:val="single" w:sz="4" w:space="0" w:color="auto"/>
              <w:right w:val="single" w:sz="4" w:space="0" w:color="auto"/>
            </w:tcBorders>
            <w:vAlign w:val="center"/>
          </w:tcPr>
          <w:p w14:paraId="70CA9459" w14:textId="77777777" w:rsidR="00C84AA6" w:rsidRDefault="00000000">
            <w:pPr>
              <w:rPr>
                <w:rFonts w:cs="Calibri"/>
                <w:kern w:val="0"/>
                <w:szCs w:val="21"/>
              </w:rPr>
            </w:pPr>
            <w:r>
              <w:rPr>
                <w:rFonts w:cs="Calibri"/>
                <w:kern w:val="0"/>
                <w:szCs w:val="21"/>
              </w:rPr>
              <w:t>1</w:t>
            </w:r>
          </w:p>
        </w:tc>
        <w:tc>
          <w:tcPr>
            <w:tcW w:w="1425" w:type="dxa"/>
            <w:tcBorders>
              <w:top w:val="single" w:sz="4" w:space="0" w:color="auto"/>
              <w:left w:val="single" w:sz="4" w:space="0" w:color="auto"/>
              <w:bottom w:val="single" w:sz="4" w:space="0" w:color="auto"/>
              <w:right w:val="single" w:sz="4" w:space="0" w:color="auto"/>
            </w:tcBorders>
            <w:vAlign w:val="center"/>
          </w:tcPr>
          <w:p w14:paraId="26A9FF7D" w14:textId="77777777" w:rsidR="00C84AA6" w:rsidRDefault="00000000">
            <w:r>
              <w:rPr>
                <w:rFonts w:hint="eastAsia"/>
              </w:rPr>
              <w:t>能力底座建设</w:t>
            </w:r>
          </w:p>
        </w:tc>
        <w:tc>
          <w:tcPr>
            <w:tcW w:w="676" w:type="dxa"/>
            <w:tcBorders>
              <w:top w:val="single" w:sz="4" w:space="0" w:color="auto"/>
              <w:left w:val="single" w:sz="4" w:space="0" w:color="auto"/>
              <w:bottom w:val="single" w:sz="4" w:space="0" w:color="auto"/>
              <w:right w:val="single" w:sz="4" w:space="0" w:color="auto"/>
            </w:tcBorders>
            <w:vAlign w:val="center"/>
          </w:tcPr>
          <w:p w14:paraId="62BB1A47" w14:textId="77777777" w:rsidR="00C84AA6" w:rsidRDefault="00000000">
            <w:r>
              <w:t>1</w:t>
            </w:r>
          </w:p>
        </w:tc>
        <w:tc>
          <w:tcPr>
            <w:tcW w:w="700" w:type="dxa"/>
            <w:tcBorders>
              <w:top w:val="single" w:sz="4" w:space="0" w:color="auto"/>
              <w:left w:val="single" w:sz="4" w:space="0" w:color="auto"/>
              <w:bottom w:val="single" w:sz="4" w:space="0" w:color="auto"/>
              <w:right w:val="single" w:sz="4" w:space="0" w:color="auto"/>
            </w:tcBorders>
            <w:vAlign w:val="center"/>
          </w:tcPr>
          <w:p w14:paraId="3EEBF4A7" w14:textId="77777777" w:rsidR="00C84AA6" w:rsidRDefault="00000000">
            <w:r>
              <w:t>项</w:t>
            </w:r>
          </w:p>
        </w:tc>
        <w:tc>
          <w:tcPr>
            <w:tcW w:w="1213" w:type="dxa"/>
            <w:tcBorders>
              <w:top w:val="single" w:sz="4" w:space="0" w:color="auto"/>
              <w:left w:val="single" w:sz="4" w:space="0" w:color="auto"/>
              <w:bottom w:val="single" w:sz="4" w:space="0" w:color="auto"/>
              <w:right w:val="single" w:sz="4" w:space="0" w:color="auto"/>
            </w:tcBorders>
            <w:vAlign w:val="center"/>
          </w:tcPr>
          <w:p w14:paraId="7D1582DB" w14:textId="77777777" w:rsidR="00C84AA6" w:rsidRDefault="00000000">
            <w:r>
              <w:t>3470000</w:t>
            </w:r>
          </w:p>
        </w:tc>
        <w:tc>
          <w:tcPr>
            <w:tcW w:w="2144" w:type="dxa"/>
            <w:tcBorders>
              <w:top w:val="single" w:sz="4" w:space="0" w:color="auto"/>
              <w:left w:val="single" w:sz="4" w:space="0" w:color="auto"/>
              <w:bottom w:val="single" w:sz="4" w:space="0" w:color="auto"/>
              <w:right w:val="single" w:sz="4" w:space="0" w:color="auto"/>
            </w:tcBorders>
            <w:vAlign w:val="center"/>
          </w:tcPr>
          <w:p w14:paraId="3D4A03BE" w14:textId="77777777" w:rsidR="00C84AA6" w:rsidRDefault="00000000">
            <w:pPr>
              <w:jc w:val="left"/>
              <w:rPr>
                <w:rFonts w:cs="Calibri"/>
                <w:kern w:val="0"/>
                <w:szCs w:val="21"/>
              </w:rPr>
            </w:pPr>
            <w:r>
              <w:rPr>
                <w:rFonts w:cs="Calibri"/>
                <w:kern w:val="0"/>
                <w:szCs w:val="21"/>
              </w:rPr>
              <w:t>详见</w:t>
            </w:r>
            <w:r>
              <w:rPr>
                <w:rFonts w:cs="Calibri"/>
                <w:kern w:val="0"/>
                <w:szCs w:val="21"/>
              </w:rPr>
              <w:t>“</w:t>
            </w:r>
            <w:r>
              <w:rPr>
                <w:rFonts w:cs="Calibri"/>
                <w:color w:val="000000" w:themeColor="text1"/>
              </w:rPr>
              <w:t>第二部分</w:t>
            </w:r>
            <w:r>
              <w:rPr>
                <w:rFonts w:cs="Calibri"/>
                <w:color w:val="000000" w:themeColor="text1"/>
              </w:rPr>
              <w:t xml:space="preserve"> </w:t>
            </w:r>
            <w:r>
              <w:rPr>
                <w:rFonts w:cs="Calibri" w:hint="eastAsia"/>
                <w:color w:val="000000" w:themeColor="text1"/>
              </w:rPr>
              <w:t>技术要求</w:t>
            </w:r>
            <w:r>
              <w:rPr>
                <w:rFonts w:cs="Calibri"/>
                <w:kern w:val="0"/>
                <w:szCs w:val="21"/>
              </w:rPr>
              <w:t>”</w:t>
            </w:r>
            <w:r>
              <w:rPr>
                <w:rFonts w:cs="Calibri"/>
                <w:kern w:val="0"/>
                <w:szCs w:val="21"/>
              </w:rPr>
              <w:t>。</w:t>
            </w:r>
          </w:p>
        </w:tc>
        <w:tc>
          <w:tcPr>
            <w:tcW w:w="2567" w:type="dxa"/>
            <w:vAlign w:val="center"/>
          </w:tcPr>
          <w:p w14:paraId="5B7E7759" w14:textId="6F3E3A8D" w:rsidR="00C84AA6" w:rsidRDefault="00000000">
            <w:pPr>
              <w:rPr>
                <w:rFonts w:cs="Calibri"/>
                <w:kern w:val="0"/>
                <w:szCs w:val="21"/>
              </w:rPr>
            </w:pPr>
            <w:r>
              <w:rPr>
                <w:rFonts w:cs="Calibri"/>
                <w:kern w:val="0"/>
                <w:szCs w:val="21"/>
              </w:rPr>
              <w:t>依据：</w:t>
            </w:r>
            <w:r w:rsidR="00E7394C">
              <w:rPr>
                <w:rFonts w:cs="Calibri" w:hint="eastAsia"/>
                <w:kern w:val="0"/>
                <w:szCs w:val="21"/>
              </w:rPr>
              <w:t>[2023]33746</w:t>
            </w:r>
            <w:r w:rsidR="00E7394C">
              <w:rPr>
                <w:rFonts w:cs="Calibri" w:hint="eastAsia"/>
                <w:kern w:val="0"/>
                <w:szCs w:val="21"/>
              </w:rPr>
              <w:t>号</w:t>
            </w:r>
            <w:r>
              <w:rPr>
                <w:rFonts w:cs="Calibri"/>
                <w:kern w:val="0"/>
                <w:szCs w:val="21"/>
              </w:rPr>
              <w:t>；</w:t>
            </w:r>
          </w:p>
          <w:p w14:paraId="1DB57DAE" w14:textId="77777777" w:rsidR="00C84AA6" w:rsidRDefault="00000000">
            <w:pPr>
              <w:rPr>
                <w:rFonts w:cs="Calibri"/>
                <w:kern w:val="0"/>
                <w:szCs w:val="21"/>
              </w:rPr>
            </w:pPr>
            <w:r>
              <w:rPr>
                <w:rFonts w:cs="Calibri"/>
                <w:color w:val="000000" w:themeColor="text1"/>
              </w:rPr>
              <w:t>▲</w:t>
            </w:r>
            <w:r>
              <w:rPr>
                <w:rFonts w:cs="Calibri"/>
                <w:kern w:val="0"/>
                <w:szCs w:val="21"/>
              </w:rPr>
              <w:t>最高限价：</w:t>
            </w:r>
            <w:r>
              <w:t>3470000</w:t>
            </w:r>
            <w:r>
              <w:rPr>
                <w:rFonts w:cs="Calibri"/>
                <w:kern w:val="0"/>
                <w:szCs w:val="21"/>
              </w:rPr>
              <w:t>元；</w:t>
            </w:r>
          </w:p>
          <w:p w14:paraId="56A348B6" w14:textId="77777777" w:rsidR="00C84AA6" w:rsidRDefault="00000000">
            <w:pPr>
              <w:rPr>
                <w:rFonts w:cs="Calibri"/>
                <w:kern w:val="0"/>
                <w:szCs w:val="21"/>
              </w:rPr>
            </w:pPr>
            <w:r>
              <w:rPr>
                <w:rFonts w:cs="Calibri"/>
                <w:kern w:val="0"/>
                <w:szCs w:val="21"/>
              </w:rPr>
              <w:t>类型：政府购买服务项目。</w:t>
            </w:r>
          </w:p>
        </w:tc>
      </w:tr>
    </w:tbl>
    <w:p w14:paraId="3A58158B" w14:textId="77777777" w:rsidR="00C84AA6" w:rsidRDefault="00000000">
      <w:pPr>
        <w:pStyle w:val="2"/>
        <w:ind w:firstLine="420"/>
        <w:rPr>
          <w:rFonts w:cs="Calibri"/>
          <w:color w:val="000000" w:themeColor="text1"/>
        </w:rPr>
      </w:pPr>
      <w:r>
        <w:rPr>
          <w:rFonts w:cs="Calibri" w:hint="eastAsia"/>
          <w:color w:val="000000" w:themeColor="text1"/>
        </w:rPr>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6436"/>
        <w:gridCol w:w="882"/>
        <w:gridCol w:w="1026"/>
      </w:tblGrid>
      <w:tr w:rsidR="00C84AA6" w14:paraId="477E033C"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603F4DC3" w14:textId="77777777" w:rsidR="00C84AA6" w:rsidRDefault="00000000">
            <w:pPr>
              <w:widowControl/>
              <w:adjustRightInd w:val="0"/>
              <w:jc w:val="center"/>
              <w:rPr>
                <w:rFonts w:ascii="黑体" w:eastAsia="黑体" w:hAnsi="黑体" w:cs="黑体"/>
                <w:color w:val="000000" w:themeColor="text1"/>
                <w:kern w:val="0"/>
                <w:szCs w:val="21"/>
              </w:rPr>
            </w:pPr>
            <w:r>
              <w:rPr>
                <w:rFonts w:ascii="黑体" w:eastAsia="黑体" w:hAnsi="黑体" w:cs="黑体" w:hint="eastAsia"/>
                <w:color w:val="000000" w:themeColor="text1"/>
                <w:kern w:val="0"/>
                <w:szCs w:val="21"/>
              </w:rPr>
              <w:t>序号</w:t>
            </w:r>
          </w:p>
        </w:tc>
        <w:tc>
          <w:tcPr>
            <w:tcW w:w="6606" w:type="dxa"/>
            <w:tcBorders>
              <w:top w:val="single" w:sz="4" w:space="0" w:color="auto"/>
              <w:left w:val="single" w:sz="4" w:space="0" w:color="auto"/>
              <w:bottom w:val="single" w:sz="4" w:space="0" w:color="auto"/>
              <w:right w:val="single" w:sz="4" w:space="0" w:color="auto"/>
            </w:tcBorders>
            <w:vAlign w:val="center"/>
          </w:tcPr>
          <w:p w14:paraId="77970AA0" w14:textId="77777777" w:rsidR="00C84AA6" w:rsidRDefault="00000000">
            <w:pPr>
              <w:widowControl/>
              <w:adjustRightInd w:val="0"/>
              <w:jc w:val="center"/>
              <w:rPr>
                <w:rFonts w:ascii="黑体" w:eastAsia="黑体" w:hAnsi="黑体" w:cs="黑体"/>
                <w:color w:val="000000" w:themeColor="text1"/>
                <w:kern w:val="0"/>
                <w:szCs w:val="21"/>
              </w:rPr>
            </w:pPr>
            <w:r>
              <w:rPr>
                <w:rFonts w:ascii="黑体" w:eastAsia="黑体" w:hAnsi="黑体" w:cs="黑体" w:hint="eastAsia"/>
                <w:color w:val="000000" w:themeColor="text1"/>
                <w:kern w:val="0"/>
                <w:szCs w:val="21"/>
              </w:rPr>
              <w:t>内容名称</w:t>
            </w:r>
          </w:p>
        </w:tc>
        <w:tc>
          <w:tcPr>
            <w:tcW w:w="900" w:type="dxa"/>
            <w:tcBorders>
              <w:top w:val="single" w:sz="4" w:space="0" w:color="auto"/>
              <w:left w:val="single" w:sz="4" w:space="0" w:color="auto"/>
              <w:bottom w:val="single" w:sz="4" w:space="0" w:color="auto"/>
              <w:right w:val="single" w:sz="4" w:space="0" w:color="auto"/>
            </w:tcBorders>
            <w:vAlign w:val="center"/>
          </w:tcPr>
          <w:p w14:paraId="787FA5B1" w14:textId="77777777" w:rsidR="00C84AA6" w:rsidRDefault="00000000">
            <w:pPr>
              <w:widowControl/>
              <w:adjustRightInd w:val="0"/>
              <w:jc w:val="center"/>
              <w:rPr>
                <w:rFonts w:ascii="黑体" w:eastAsia="黑体" w:hAnsi="黑体" w:cs="黑体"/>
                <w:color w:val="000000" w:themeColor="text1"/>
                <w:kern w:val="0"/>
                <w:szCs w:val="21"/>
              </w:rPr>
            </w:pPr>
            <w:r>
              <w:rPr>
                <w:rFonts w:ascii="黑体" w:eastAsia="黑体" w:hAnsi="黑体" w:cs="黑体" w:hint="eastAsia"/>
                <w:color w:val="000000" w:themeColor="text1"/>
                <w:kern w:val="0"/>
                <w:szCs w:val="21"/>
              </w:rPr>
              <w:t>数量</w:t>
            </w:r>
          </w:p>
        </w:tc>
        <w:tc>
          <w:tcPr>
            <w:tcW w:w="1048" w:type="dxa"/>
            <w:tcBorders>
              <w:top w:val="single" w:sz="4" w:space="0" w:color="auto"/>
              <w:left w:val="single" w:sz="4" w:space="0" w:color="auto"/>
              <w:bottom w:val="single" w:sz="4" w:space="0" w:color="auto"/>
              <w:right w:val="single" w:sz="4" w:space="0" w:color="auto"/>
            </w:tcBorders>
            <w:vAlign w:val="center"/>
          </w:tcPr>
          <w:p w14:paraId="54046405" w14:textId="77777777" w:rsidR="00C84AA6" w:rsidRDefault="00000000">
            <w:pPr>
              <w:widowControl/>
              <w:adjustRightInd w:val="0"/>
              <w:jc w:val="center"/>
              <w:rPr>
                <w:rFonts w:ascii="黑体" w:eastAsia="黑体" w:hAnsi="黑体" w:cs="黑体"/>
                <w:color w:val="000000" w:themeColor="text1"/>
                <w:kern w:val="0"/>
                <w:szCs w:val="21"/>
              </w:rPr>
            </w:pPr>
            <w:r>
              <w:rPr>
                <w:rFonts w:ascii="黑体" w:eastAsia="黑体" w:hAnsi="黑体" w:cs="黑体" w:hint="eastAsia"/>
                <w:color w:val="000000" w:themeColor="text1"/>
                <w:kern w:val="0"/>
                <w:szCs w:val="21"/>
              </w:rPr>
              <w:t>单位</w:t>
            </w:r>
          </w:p>
        </w:tc>
      </w:tr>
      <w:tr w:rsidR="00C84AA6" w14:paraId="2AB39E98"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484EF275" w14:textId="77777777" w:rsidR="00C84AA6" w:rsidRDefault="00000000">
            <w:pPr>
              <w:widowControl/>
              <w:adjustRightInd w:val="0"/>
              <w:jc w:val="center"/>
              <w:rPr>
                <w:rFonts w:cs="Calibri"/>
                <w:color w:val="000000" w:themeColor="text1"/>
                <w:kern w:val="0"/>
                <w:szCs w:val="21"/>
              </w:rPr>
            </w:pPr>
            <w:r>
              <w:rPr>
                <w:rFonts w:cs="Calibri" w:hint="eastAsia"/>
                <w:color w:val="000000" w:themeColor="text1"/>
                <w:kern w:val="0"/>
                <w:szCs w:val="21"/>
              </w:rPr>
              <w:t>1</w:t>
            </w:r>
          </w:p>
        </w:tc>
        <w:tc>
          <w:tcPr>
            <w:tcW w:w="6606" w:type="dxa"/>
            <w:tcBorders>
              <w:top w:val="single" w:sz="4" w:space="0" w:color="auto"/>
              <w:left w:val="single" w:sz="4" w:space="0" w:color="auto"/>
              <w:bottom w:val="single" w:sz="4" w:space="0" w:color="auto"/>
              <w:right w:val="single" w:sz="4" w:space="0" w:color="auto"/>
            </w:tcBorders>
            <w:vAlign w:val="center"/>
          </w:tcPr>
          <w:p w14:paraId="17B84E4B" w14:textId="77777777" w:rsidR="00C84AA6" w:rsidRDefault="00000000">
            <w:r>
              <w:rPr>
                <w:rFonts w:hint="eastAsia"/>
              </w:rPr>
              <w:t>能力底座建设</w:t>
            </w:r>
          </w:p>
        </w:tc>
        <w:tc>
          <w:tcPr>
            <w:tcW w:w="900" w:type="dxa"/>
            <w:tcBorders>
              <w:top w:val="single" w:sz="4" w:space="0" w:color="auto"/>
              <w:left w:val="single" w:sz="4" w:space="0" w:color="auto"/>
              <w:bottom w:val="single" w:sz="4" w:space="0" w:color="auto"/>
              <w:right w:val="single" w:sz="4" w:space="0" w:color="auto"/>
            </w:tcBorders>
            <w:vAlign w:val="center"/>
          </w:tcPr>
          <w:p w14:paraId="14A05A48" w14:textId="77777777" w:rsidR="00C84AA6" w:rsidRDefault="00000000">
            <w:r>
              <w:t>1</w:t>
            </w:r>
          </w:p>
        </w:tc>
        <w:tc>
          <w:tcPr>
            <w:tcW w:w="1048" w:type="dxa"/>
            <w:tcBorders>
              <w:top w:val="single" w:sz="4" w:space="0" w:color="auto"/>
              <w:left w:val="single" w:sz="4" w:space="0" w:color="auto"/>
              <w:bottom w:val="single" w:sz="4" w:space="0" w:color="auto"/>
              <w:right w:val="single" w:sz="4" w:space="0" w:color="auto"/>
            </w:tcBorders>
            <w:vAlign w:val="center"/>
          </w:tcPr>
          <w:p w14:paraId="66B4371F" w14:textId="77777777" w:rsidR="00C84AA6" w:rsidRDefault="00000000">
            <w:r>
              <w:t>项</w:t>
            </w:r>
          </w:p>
        </w:tc>
      </w:tr>
    </w:tbl>
    <w:p w14:paraId="47D7EA23" w14:textId="77777777" w:rsidR="00C84AA6" w:rsidRDefault="00000000">
      <w:pPr>
        <w:pStyle w:val="2"/>
        <w:ind w:firstLine="420"/>
        <w:rPr>
          <w:rFonts w:cs="Calibri"/>
        </w:rPr>
      </w:pPr>
      <w:r>
        <w:rPr>
          <w:rFonts w:cs="Calibri"/>
        </w:rPr>
        <w:t>第二部分</w:t>
      </w:r>
      <w:r>
        <w:rPr>
          <w:rFonts w:cs="Calibri"/>
        </w:rPr>
        <w:t xml:space="preserve"> </w:t>
      </w:r>
      <w:r>
        <w:rPr>
          <w:rFonts w:cs="Calibri" w:hint="eastAsia"/>
        </w:rPr>
        <w:t>技术要求</w:t>
      </w:r>
    </w:p>
    <w:p w14:paraId="413E0E0B" w14:textId="77777777" w:rsidR="00C84AA6" w:rsidRDefault="00000000">
      <w:pPr>
        <w:pStyle w:val="2"/>
        <w:ind w:firstLine="420"/>
      </w:pPr>
      <w:r>
        <w:rPr>
          <w:rFonts w:hint="eastAsia"/>
        </w:rPr>
        <w:t>一、采购标的需执行的标准</w:t>
      </w:r>
    </w:p>
    <w:p w14:paraId="04AD80DC" w14:textId="77777777" w:rsidR="00C84AA6" w:rsidRDefault="00000000">
      <w:pPr>
        <w:ind w:firstLineChars="200" w:firstLine="420"/>
      </w:pPr>
      <w:r>
        <w:rPr>
          <w:rFonts w:hint="eastAsia"/>
        </w:rPr>
        <w:t>符合法律法规，满足国家、行业相关标准的要求，鼓励使用市场自主制定的团体标准。</w:t>
      </w:r>
    </w:p>
    <w:p w14:paraId="0F3528A1" w14:textId="77777777" w:rsidR="00C84AA6" w:rsidRDefault="00000000">
      <w:pPr>
        <w:ind w:firstLineChars="200" w:firstLine="420"/>
      </w:pPr>
      <w:r>
        <w:rPr>
          <w:rFonts w:hint="eastAsia"/>
        </w:rPr>
        <w:t>1</w:t>
      </w:r>
      <w:r>
        <w:rPr>
          <w:rFonts w:hint="eastAsia"/>
        </w:rPr>
        <w:t>、国家规定的标准及规范，按最新的标准及规范执行。</w:t>
      </w:r>
    </w:p>
    <w:p w14:paraId="05645E84" w14:textId="77777777" w:rsidR="00C84AA6" w:rsidRDefault="00000000">
      <w:pPr>
        <w:ind w:firstLineChars="200" w:firstLine="420"/>
      </w:pPr>
      <w:r>
        <w:rPr>
          <w:rFonts w:hint="eastAsia"/>
        </w:rPr>
        <w:t>2</w:t>
      </w:r>
      <w:r>
        <w:rPr>
          <w:rFonts w:hint="eastAsia"/>
        </w:rPr>
        <w:t>、行业标准及规范，按最新的标准及规范执行。</w:t>
      </w:r>
    </w:p>
    <w:p w14:paraId="768AA001" w14:textId="77777777" w:rsidR="00C84AA6" w:rsidRDefault="00000000">
      <w:pPr>
        <w:ind w:firstLineChars="200" w:firstLine="420"/>
      </w:pPr>
      <w:r>
        <w:rPr>
          <w:rFonts w:hint="eastAsia"/>
        </w:rPr>
        <w:t>3</w:t>
      </w:r>
      <w:r>
        <w:rPr>
          <w:rFonts w:hint="eastAsia"/>
        </w:rPr>
        <w:t>、与服务有关的材料设备质量应符合中华人民共和国及产品品牌所在国的有关质量标准，上述标准如有不一致，执行两者中更严格的标准。</w:t>
      </w:r>
    </w:p>
    <w:p w14:paraId="3F292D17" w14:textId="77777777" w:rsidR="00C84AA6" w:rsidRDefault="00000000">
      <w:pPr>
        <w:ind w:firstLineChars="200" w:firstLine="420"/>
      </w:pPr>
      <w:r>
        <w:rPr>
          <w:rFonts w:hint="eastAsia"/>
        </w:rPr>
        <w:t>4</w:t>
      </w:r>
      <w:r>
        <w:rPr>
          <w:rFonts w:hint="eastAsia"/>
        </w:rPr>
        <w:t>、其它相关标准及规范，按最新的标准及规范执行。</w:t>
      </w:r>
    </w:p>
    <w:p w14:paraId="29B3A665" w14:textId="77777777" w:rsidR="00C84AA6" w:rsidRDefault="00000000">
      <w:pPr>
        <w:pStyle w:val="2"/>
        <w:ind w:firstLine="420"/>
      </w:pPr>
      <w:r>
        <w:rPr>
          <w:rFonts w:hint="eastAsia"/>
        </w:rPr>
        <w:t>二、建设目标</w:t>
      </w:r>
    </w:p>
    <w:p w14:paraId="6C033EC4" w14:textId="77777777" w:rsidR="00C84AA6" w:rsidRDefault="00000000">
      <w:pPr>
        <w:ind w:firstLineChars="200" w:firstLine="420"/>
      </w:pPr>
      <w:r>
        <w:rPr>
          <w:rFonts w:hint="eastAsia"/>
        </w:rPr>
        <w:t>紧扣全省数字化改革新要求，紧贴共同富裕示范区建设新需求，紧盯“数字发改”</w:t>
      </w:r>
      <w:r>
        <w:rPr>
          <w:rFonts w:hint="eastAsia"/>
        </w:rPr>
        <w:t>2.0</w:t>
      </w:r>
      <w:r>
        <w:rPr>
          <w:rFonts w:hint="eastAsia"/>
        </w:rPr>
        <w:t>建设“大平台、大系统、移动应用”新方向，按照“半年完成搭建、一年基本贯通、持续增添动能”的总目标，通过</w:t>
      </w:r>
      <w:r>
        <w:rPr>
          <w:rFonts w:hint="eastAsia"/>
        </w:rPr>
        <w:t>1</w:t>
      </w:r>
      <w:r>
        <w:rPr>
          <w:rFonts w:hint="eastAsia"/>
        </w:rPr>
        <w:t>年时间，建成“发改大脑”</w:t>
      </w:r>
      <w:r>
        <w:rPr>
          <w:rFonts w:hint="eastAsia"/>
        </w:rPr>
        <w:t>1.0</w:t>
      </w:r>
      <w:r>
        <w:rPr>
          <w:rFonts w:hint="eastAsia"/>
        </w:rPr>
        <w:t>版本，发改系统战略目标选择和管理、战术任务确定和落实能力显著增强，发改领域治理体系和治理能力现代化显著提升。</w:t>
      </w:r>
    </w:p>
    <w:p w14:paraId="538BC962" w14:textId="77777777" w:rsidR="00C84AA6" w:rsidRDefault="00000000">
      <w:pPr>
        <w:ind w:firstLineChars="200" w:firstLine="420"/>
      </w:pPr>
      <w:r>
        <w:rPr>
          <w:rFonts w:hint="eastAsia"/>
        </w:rPr>
        <w:t>建设能力底座，打造服务于各级发改工作人员的业务协同、资源整合、生态构建等场景应用，建设文印登记外送、月度重点工作、我的家园、委文件流转监管等协同应用，实现发改工作人员的行政效率和智能化应用水平双提升。</w:t>
      </w:r>
    </w:p>
    <w:p w14:paraId="34B988E6" w14:textId="77777777" w:rsidR="00C84AA6" w:rsidRDefault="00000000">
      <w:pPr>
        <w:ind w:firstLineChars="200" w:firstLine="420"/>
      </w:pPr>
      <w:r>
        <w:rPr>
          <w:rFonts w:hint="eastAsia"/>
        </w:rPr>
        <w:t>基于系统安全和数据安全需要，进行整合提升后系统平台的云安全体系保障体系建设。</w:t>
      </w:r>
    </w:p>
    <w:p w14:paraId="4CC5A04B" w14:textId="77777777" w:rsidR="00C84AA6" w:rsidRDefault="00000000">
      <w:pPr>
        <w:pStyle w:val="2"/>
        <w:ind w:firstLine="420"/>
      </w:pPr>
      <w:r>
        <w:rPr>
          <w:rFonts w:hint="eastAsia"/>
        </w:rPr>
        <w:t>三、</w:t>
      </w:r>
      <w:r>
        <w:rPr>
          <w:rFonts w:hint="eastAsia"/>
        </w:rPr>
        <w:softHyphen/>
      </w:r>
      <w:r>
        <w:rPr>
          <w:rFonts w:hint="eastAsia"/>
        </w:rPr>
        <w:t>项目建设需求</w:t>
      </w:r>
    </w:p>
    <w:p w14:paraId="54A334B0" w14:textId="77777777" w:rsidR="00C84AA6" w:rsidRDefault="00000000">
      <w:pPr>
        <w:pStyle w:val="3"/>
        <w:ind w:firstLine="420"/>
      </w:pPr>
      <w:r>
        <w:rPr>
          <w:rFonts w:hint="eastAsia"/>
        </w:rPr>
        <w:t>1</w:t>
      </w:r>
      <w:r>
        <w:rPr>
          <w:rFonts w:hint="eastAsia"/>
        </w:rPr>
        <w:t>、业务协同力建设</w:t>
      </w:r>
    </w:p>
    <w:p w14:paraId="14291CCE" w14:textId="77777777" w:rsidR="00C84AA6" w:rsidRDefault="00000000">
      <w:pPr>
        <w:ind w:firstLineChars="200" w:firstLine="420"/>
      </w:pPr>
      <w:r>
        <w:rPr>
          <w:rFonts w:hint="eastAsia"/>
        </w:rPr>
        <w:t>围绕“协同码”建设，包括赋码、扫码、核验、统计等底层基础能力，以及协同码管理系统，以支撑上层业务应用场景的建设。</w:t>
      </w:r>
    </w:p>
    <w:p w14:paraId="0842CEA6" w14:textId="77777777" w:rsidR="00C84AA6" w:rsidRDefault="00000000">
      <w:pPr>
        <w:pStyle w:val="3"/>
        <w:ind w:firstLine="420"/>
      </w:pPr>
      <w:r>
        <w:rPr>
          <w:rFonts w:hint="eastAsia"/>
        </w:rPr>
        <w:t>2</w:t>
      </w:r>
      <w:r>
        <w:rPr>
          <w:rFonts w:hint="eastAsia"/>
        </w:rPr>
        <w:t>、资源整合力建设</w:t>
      </w:r>
    </w:p>
    <w:p w14:paraId="05FE788C" w14:textId="77777777" w:rsidR="00C84AA6" w:rsidRDefault="00000000">
      <w:pPr>
        <w:ind w:firstLineChars="200" w:firstLine="420"/>
      </w:pPr>
      <w:r>
        <w:rPr>
          <w:rFonts w:hint="eastAsia"/>
        </w:rPr>
        <w:t>聚焦要素多维度精准供给，提升数据、算法、模型、工具等多维资源配置水平，优化前期经费、力量配备，强化发改资源整合能力，主要用于委前期项目的全生命周期监测和管理，功能覆盖前期项目各环节，并根据委领导、办公室、责任处室等用户的职能及权限提供了项目进度统管、项目督办、项目推进等不同的功能；实现专班智组为工作组件专班提供快速干部推荐。</w:t>
      </w:r>
    </w:p>
    <w:p w14:paraId="0E6335DB" w14:textId="77777777" w:rsidR="00C84AA6" w:rsidRDefault="00000000">
      <w:pPr>
        <w:pStyle w:val="3"/>
        <w:ind w:firstLine="420"/>
      </w:pPr>
      <w:r>
        <w:rPr>
          <w:rFonts w:hint="eastAsia"/>
        </w:rPr>
        <w:t>3</w:t>
      </w:r>
      <w:r>
        <w:rPr>
          <w:rFonts w:hint="eastAsia"/>
        </w:rPr>
        <w:t>、生态构建力建设</w:t>
      </w:r>
    </w:p>
    <w:p w14:paraId="0F15BF5E" w14:textId="77777777" w:rsidR="00C84AA6" w:rsidRDefault="00000000">
      <w:pPr>
        <w:ind w:firstLineChars="200" w:firstLine="420"/>
      </w:pPr>
      <w:r>
        <w:rPr>
          <w:rFonts w:hint="eastAsia"/>
        </w:rPr>
        <w:t>通过规则和数据的分析挖掘利用，实现重大任务的全生命周期精准化护航。打造双建争先（廉政风险防范）、合法性审查、融媒打造、行政执法等功能。</w:t>
      </w:r>
    </w:p>
    <w:p w14:paraId="505B4473" w14:textId="77777777" w:rsidR="00C84AA6" w:rsidRDefault="00000000">
      <w:pPr>
        <w:pStyle w:val="3"/>
        <w:ind w:firstLine="420"/>
      </w:pPr>
      <w:r>
        <w:rPr>
          <w:rFonts w:hint="eastAsia"/>
        </w:rPr>
        <w:lastRenderedPageBreak/>
        <w:t>4</w:t>
      </w:r>
      <w:r>
        <w:rPr>
          <w:rFonts w:hint="eastAsia"/>
        </w:rPr>
        <w:t>、协同中心建设</w:t>
      </w:r>
    </w:p>
    <w:p w14:paraId="585DDEAC" w14:textId="77777777" w:rsidR="00C84AA6" w:rsidRDefault="00000000">
      <w:pPr>
        <w:ind w:firstLineChars="200" w:firstLine="420"/>
      </w:pPr>
      <w:r>
        <w:rPr>
          <w:rFonts w:hint="eastAsia"/>
        </w:rPr>
        <w:t>建设文印登记外送、月度重点工作、我的家园、委文件流转监管等协同应用，实现发改工作人员的行政效率和智能化应用水平双提升。</w:t>
      </w:r>
    </w:p>
    <w:p w14:paraId="24343FBB" w14:textId="77777777" w:rsidR="00C84AA6" w:rsidRDefault="00000000">
      <w:pPr>
        <w:pStyle w:val="2"/>
        <w:ind w:firstLine="420"/>
      </w:pPr>
      <w:r>
        <w:rPr>
          <w:rFonts w:hint="eastAsia"/>
        </w:rPr>
        <w:t>四、项目功能清单</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
        <w:gridCol w:w="743"/>
        <w:gridCol w:w="633"/>
        <w:gridCol w:w="1057"/>
        <w:gridCol w:w="6260"/>
      </w:tblGrid>
      <w:tr w:rsidR="00C84AA6" w14:paraId="41A90414" w14:textId="77777777">
        <w:trPr>
          <w:trHeight w:val="454"/>
          <w:tblHeader/>
        </w:trPr>
        <w:tc>
          <w:tcPr>
            <w:tcW w:w="490" w:type="dxa"/>
            <w:shd w:val="clear" w:color="auto" w:fill="auto"/>
            <w:noWrap/>
            <w:vAlign w:val="center"/>
          </w:tcPr>
          <w:p w14:paraId="037DBB35" w14:textId="77777777" w:rsidR="00C84AA6" w:rsidRDefault="00000000">
            <w:r>
              <w:rPr>
                <w:rFonts w:hint="eastAsia"/>
              </w:rPr>
              <w:t>序号</w:t>
            </w:r>
          </w:p>
        </w:tc>
        <w:tc>
          <w:tcPr>
            <w:tcW w:w="757" w:type="dxa"/>
            <w:shd w:val="clear" w:color="auto" w:fill="auto"/>
            <w:noWrap/>
            <w:vAlign w:val="center"/>
          </w:tcPr>
          <w:p w14:paraId="0983A4AB" w14:textId="77777777" w:rsidR="00C84AA6" w:rsidRDefault="00000000">
            <w:r>
              <w:rPr>
                <w:rFonts w:hint="eastAsia"/>
              </w:rPr>
              <w:t>模块</w:t>
            </w:r>
          </w:p>
        </w:tc>
        <w:tc>
          <w:tcPr>
            <w:tcW w:w="1724" w:type="dxa"/>
            <w:gridSpan w:val="2"/>
            <w:shd w:val="clear" w:color="auto" w:fill="auto"/>
            <w:noWrap/>
            <w:vAlign w:val="center"/>
          </w:tcPr>
          <w:p w14:paraId="1A50E161" w14:textId="77777777" w:rsidR="00C84AA6" w:rsidRDefault="00000000">
            <w:r>
              <w:rPr>
                <w:rFonts w:hint="eastAsia"/>
              </w:rPr>
              <w:t>功能</w:t>
            </w:r>
          </w:p>
        </w:tc>
        <w:tc>
          <w:tcPr>
            <w:tcW w:w="6430" w:type="dxa"/>
            <w:shd w:val="clear" w:color="auto" w:fill="auto"/>
            <w:noWrap/>
            <w:vAlign w:val="center"/>
          </w:tcPr>
          <w:p w14:paraId="2BE314FD" w14:textId="77777777" w:rsidR="00C84AA6" w:rsidRDefault="00000000">
            <w:r>
              <w:rPr>
                <w:rFonts w:hint="eastAsia"/>
              </w:rPr>
              <w:t>功能需求</w:t>
            </w:r>
          </w:p>
        </w:tc>
      </w:tr>
      <w:tr w:rsidR="00C84AA6" w14:paraId="636DC22B" w14:textId="77777777">
        <w:trPr>
          <w:trHeight w:val="454"/>
        </w:trPr>
        <w:tc>
          <w:tcPr>
            <w:tcW w:w="490" w:type="dxa"/>
            <w:shd w:val="clear" w:color="auto" w:fill="auto"/>
            <w:noWrap/>
            <w:vAlign w:val="center"/>
          </w:tcPr>
          <w:p w14:paraId="0C0E48C3" w14:textId="77777777" w:rsidR="00C84AA6" w:rsidRDefault="00000000">
            <w:r>
              <w:rPr>
                <w:rFonts w:hint="eastAsia"/>
              </w:rPr>
              <w:t>1</w:t>
            </w:r>
          </w:p>
        </w:tc>
        <w:tc>
          <w:tcPr>
            <w:tcW w:w="757" w:type="dxa"/>
            <w:vMerge w:val="restart"/>
            <w:shd w:val="clear" w:color="auto" w:fill="auto"/>
            <w:noWrap/>
            <w:vAlign w:val="center"/>
          </w:tcPr>
          <w:p w14:paraId="1B0A1DFC" w14:textId="77777777" w:rsidR="00C84AA6" w:rsidRDefault="00000000">
            <w:r>
              <w:rPr>
                <w:rFonts w:hint="eastAsia"/>
              </w:rPr>
              <w:t>能力底座建设</w:t>
            </w:r>
          </w:p>
        </w:tc>
        <w:tc>
          <w:tcPr>
            <w:tcW w:w="644" w:type="dxa"/>
            <w:vMerge w:val="restart"/>
            <w:shd w:val="clear" w:color="auto" w:fill="auto"/>
            <w:noWrap/>
            <w:vAlign w:val="center"/>
          </w:tcPr>
          <w:p w14:paraId="6E2D0869" w14:textId="77777777" w:rsidR="00C84AA6" w:rsidRDefault="00000000">
            <w:r>
              <w:rPr>
                <w:rFonts w:hint="eastAsia"/>
              </w:rPr>
              <w:t>业务协同力</w:t>
            </w:r>
          </w:p>
        </w:tc>
        <w:tc>
          <w:tcPr>
            <w:tcW w:w="1080" w:type="dxa"/>
            <w:shd w:val="clear" w:color="auto" w:fill="auto"/>
            <w:noWrap/>
            <w:vAlign w:val="center"/>
          </w:tcPr>
          <w:p w14:paraId="50A8A95E" w14:textId="77777777" w:rsidR="00C84AA6" w:rsidRDefault="00000000">
            <w:r>
              <w:rPr>
                <w:rFonts w:hint="eastAsia"/>
              </w:rPr>
              <w:t>业务协同工作区</w:t>
            </w:r>
          </w:p>
        </w:tc>
        <w:tc>
          <w:tcPr>
            <w:tcW w:w="6430" w:type="dxa"/>
            <w:shd w:val="clear" w:color="auto" w:fill="auto"/>
            <w:noWrap/>
            <w:vAlign w:val="center"/>
          </w:tcPr>
          <w:p w14:paraId="7176537C" w14:textId="77777777" w:rsidR="00C84AA6" w:rsidRDefault="00000000">
            <w:r>
              <w:rPr>
                <w:rFonts w:hint="eastAsia"/>
              </w:rPr>
              <w:t>一码协同工作台对于协同能力的体现发挥着重要的保障和支持能力，为场景应用提供工具服务，保障发改系统跨处室跨层级任务协同性和联动性，提升业务协同能力和协同效率。工作台的建设内容主要内容包括一码协同科普说明、应用清单、成功案例、定制流程和在线调试。</w:t>
            </w:r>
          </w:p>
        </w:tc>
      </w:tr>
      <w:tr w:rsidR="00C84AA6" w14:paraId="63F23C82" w14:textId="77777777">
        <w:trPr>
          <w:trHeight w:val="454"/>
        </w:trPr>
        <w:tc>
          <w:tcPr>
            <w:tcW w:w="490" w:type="dxa"/>
            <w:shd w:val="clear" w:color="auto" w:fill="auto"/>
            <w:noWrap/>
            <w:vAlign w:val="center"/>
          </w:tcPr>
          <w:p w14:paraId="04BECADC" w14:textId="77777777" w:rsidR="00C84AA6" w:rsidRDefault="00000000">
            <w:r>
              <w:rPr>
                <w:rFonts w:hint="eastAsia"/>
              </w:rPr>
              <w:t>2</w:t>
            </w:r>
          </w:p>
        </w:tc>
        <w:tc>
          <w:tcPr>
            <w:tcW w:w="757" w:type="dxa"/>
            <w:vMerge/>
            <w:shd w:val="clear" w:color="auto" w:fill="auto"/>
            <w:noWrap/>
            <w:vAlign w:val="center"/>
          </w:tcPr>
          <w:p w14:paraId="2679083B" w14:textId="77777777" w:rsidR="00C84AA6" w:rsidRDefault="00C84AA6"/>
        </w:tc>
        <w:tc>
          <w:tcPr>
            <w:tcW w:w="644" w:type="dxa"/>
            <w:vMerge/>
            <w:shd w:val="clear" w:color="auto" w:fill="auto"/>
            <w:noWrap/>
            <w:vAlign w:val="center"/>
          </w:tcPr>
          <w:p w14:paraId="0C3D7CA7" w14:textId="77777777" w:rsidR="00C84AA6" w:rsidRDefault="00C84AA6"/>
        </w:tc>
        <w:tc>
          <w:tcPr>
            <w:tcW w:w="1080" w:type="dxa"/>
            <w:shd w:val="clear" w:color="auto" w:fill="auto"/>
            <w:noWrap/>
            <w:vAlign w:val="center"/>
          </w:tcPr>
          <w:p w14:paraId="2DE3D581" w14:textId="77777777" w:rsidR="00C84AA6" w:rsidRDefault="00000000">
            <w:r>
              <w:rPr>
                <w:rFonts w:hint="eastAsia"/>
              </w:rPr>
              <w:t>一码协同基础能力构建</w:t>
            </w:r>
          </w:p>
        </w:tc>
        <w:tc>
          <w:tcPr>
            <w:tcW w:w="6430" w:type="dxa"/>
            <w:shd w:val="clear" w:color="auto" w:fill="auto"/>
            <w:noWrap/>
            <w:vAlign w:val="center"/>
          </w:tcPr>
          <w:p w14:paraId="1882909B" w14:textId="77777777" w:rsidR="00C84AA6" w:rsidRDefault="00000000">
            <w:r>
              <w:rPr>
                <w:rFonts w:hint="eastAsia"/>
              </w:rPr>
              <w:t>构建码基础能力包括赋码、扫码、核验、统计等底层基础能力，在架构“一码协同”系统的过程中，发挥着重要的底座能力，横向贯通场景，实现能力集成，赋能平台建设。</w:t>
            </w:r>
          </w:p>
        </w:tc>
      </w:tr>
      <w:tr w:rsidR="00C84AA6" w14:paraId="59BA9E3F" w14:textId="77777777">
        <w:trPr>
          <w:trHeight w:val="454"/>
        </w:trPr>
        <w:tc>
          <w:tcPr>
            <w:tcW w:w="490" w:type="dxa"/>
            <w:shd w:val="clear" w:color="auto" w:fill="auto"/>
            <w:noWrap/>
            <w:vAlign w:val="center"/>
          </w:tcPr>
          <w:p w14:paraId="5F083BE3" w14:textId="77777777" w:rsidR="00C84AA6" w:rsidRDefault="00000000">
            <w:r>
              <w:rPr>
                <w:rFonts w:hint="eastAsia"/>
              </w:rPr>
              <w:t>3</w:t>
            </w:r>
          </w:p>
        </w:tc>
        <w:tc>
          <w:tcPr>
            <w:tcW w:w="757" w:type="dxa"/>
            <w:vMerge/>
            <w:shd w:val="clear" w:color="auto" w:fill="auto"/>
            <w:noWrap/>
            <w:vAlign w:val="center"/>
          </w:tcPr>
          <w:p w14:paraId="59EE6C8C" w14:textId="77777777" w:rsidR="00C84AA6" w:rsidRDefault="00C84AA6"/>
        </w:tc>
        <w:tc>
          <w:tcPr>
            <w:tcW w:w="644" w:type="dxa"/>
            <w:vMerge/>
            <w:shd w:val="clear" w:color="auto" w:fill="auto"/>
            <w:noWrap/>
            <w:vAlign w:val="center"/>
          </w:tcPr>
          <w:p w14:paraId="2AC72515" w14:textId="77777777" w:rsidR="00C84AA6" w:rsidRDefault="00C84AA6"/>
        </w:tc>
        <w:tc>
          <w:tcPr>
            <w:tcW w:w="1080" w:type="dxa"/>
            <w:shd w:val="clear" w:color="auto" w:fill="auto"/>
            <w:noWrap/>
            <w:vAlign w:val="center"/>
          </w:tcPr>
          <w:p w14:paraId="34E65186" w14:textId="77777777" w:rsidR="00C84AA6" w:rsidRDefault="00000000">
            <w:r>
              <w:rPr>
                <w:rFonts w:hint="eastAsia"/>
              </w:rPr>
              <w:t>值班码协同值班管理</w:t>
            </w:r>
          </w:p>
        </w:tc>
        <w:tc>
          <w:tcPr>
            <w:tcW w:w="6430" w:type="dxa"/>
            <w:shd w:val="clear" w:color="auto" w:fill="auto"/>
            <w:noWrap/>
            <w:vAlign w:val="center"/>
          </w:tcPr>
          <w:p w14:paraId="02D252AE" w14:textId="77777777" w:rsidR="00C84AA6" w:rsidRDefault="00000000">
            <w:r>
              <w:rPr>
                <w:rFonts w:hint="eastAsia"/>
              </w:rPr>
              <w:t>开发建设值班值守线上场景应用，主要功能包括签到签退、事件上报、日志填写等。对接码基础能力，支持创建值班码，扫码进行签到签退等操作。“值班码”旨在通过“一码”串联起值班值守场景中全部环节和工作内容，实现场景多跨协同数据互联互通。</w:t>
            </w:r>
          </w:p>
        </w:tc>
      </w:tr>
      <w:tr w:rsidR="00C84AA6" w14:paraId="68984BAB" w14:textId="77777777">
        <w:trPr>
          <w:trHeight w:val="454"/>
        </w:trPr>
        <w:tc>
          <w:tcPr>
            <w:tcW w:w="490" w:type="dxa"/>
            <w:shd w:val="clear" w:color="auto" w:fill="auto"/>
            <w:noWrap/>
            <w:vAlign w:val="center"/>
          </w:tcPr>
          <w:p w14:paraId="6755CA34" w14:textId="77777777" w:rsidR="00C84AA6" w:rsidRDefault="00000000">
            <w:r>
              <w:rPr>
                <w:rFonts w:hint="eastAsia"/>
              </w:rPr>
              <w:t>4</w:t>
            </w:r>
          </w:p>
        </w:tc>
        <w:tc>
          <w:tcPr>
            <w:tcW w:w="757" w:type="dxa"/>
            <w:vMerge/>
            <w:shd w:val="clear" w:color="auto" w:fill="auto"/>
            <w:noWrap/>
            <w:vAlign w:val="center"/>
          </w:tcPr>
          <w:p w14:paraId="613B0C46" w14:textId="77777777" w:rsidR="00C84AA6" w:rsidRDefault="00C84AA6"/>
        </w:tc>
        <w:tc>
          <w:tcPr>
            <w:tcW w:w="644" w:type="dxa"/>
            <w:vMerge/>
            <w:shd w:val="clear" w:color="auto" w:fill="auto"/>
            <w:noWrap/>
            <w:vAlign w:val="center"/>
          </w:tcPr>
          <w:p w14:paraId="3152BC09" w14:textId="77777777" w:rsidR="00C84AA6" w:rsidRDefault="00C84AA6"/>
        </w:tc>
        <w:tc>
          <w:tcPr>
            <w:tcW w:w="1080" w:type="dxa"/>
            <w:shd w:val="clear" w:color="auto" w:fill="auto"/>
            <w:noWrap/>
            <w:vAlign w:val="center"/>
          </w:tcPr>
          <w:p w14:paraId="4E04809B" w14:textId="77777777" w:rsidR="00C84AA6" w:rsidRDefault="00000000">
            <w:r>
              <w:rPr>
                <w:rFonts w:hint="eastAsia"/>
              </w:rPr>
              <w:t>任务码协同任务高效闭环管理</w:t>
            </w:r>
          </w:p>
        </w:tc>
        <w:tc>
          <w:tcPr>
            <w:tcW w:w="6430" w:type="dxa"/>
            <w:shd w:val="clear" w:color="auto" w:fill="auto"/>
            <w:noWrap/>
            <w:vAlign w:val="center"/>
          </w:tcPr>
          <w:p w14:paraId="1DC6A442" w14:textId="77777777" w:rsidR="00C84AA6" w:rsidRDefault="00000000">
            <w:r>
              <w:rPr>
                <w:rFonts w:hint="eastAsia"/>
              </w:rPr>
              <w:t>主要用于“任务推进图”模块，实现任务的高效协同，发起总任务时自动生成相应任务码，实现任务创建的同时对该任务赋码的功能。任务负责人可以在任务下达同时分享任务码，支持扫码查看进度、催办任务、反馈任务完成情况。</w:t>
            </w:r>
          </w:p>
        </w:tc>
      </w:tr>
      <w:tr w:rsidR="00C84AA6" w14:paraId="461C48FD" w14:textId="77777777">
        <w:trPr>
          <w:trHeight w:val="454"/>
        </w:trPr>
        <w:tc>
          <w:tcPr>
            <w:tcW w:w="490" w:type="dxa"/>
            <w:shd w:val="clear" w:color="auto" w:fill="auto"/>
            <w:noWrap/>
            <w:vAlign w:val="center"/>
          </w:tcPr>
          <w:p w14:paraId="359BDB34" w14:textId="77777777" w:rsidR="00C84AA6" w:rsidRDefault="00000000">
            <w:r>
              <w:rPr>
                <w:rFonts w:hint="eastAsia"/>
              </w:rPr>
              <w:t>5</w:t>
            </w:r>
          </w:p>
        </w:tc>
        <w:tc>
          <w:tcPr>
            <w:tcW w:w="757" w:type="dxa"/>
            <w:vMerge/>
            <w:shd w:val="clear" w:color="auto" w:fill="auto"/>
            <w:noWrap/>
            <w:vAlign w:val="center"/>
          </w:tcPr>
          <w:p w14:paraId="37352BF0" w14:textId="77777777" w:rsidR="00C84AA6" w:rsidRDefault="00C84AA6"/>
        </w:tc>
        <w:tc>
          <w:tcPr>
            <w:tcW w:w="644" w:type="dxa"/>
            <w:vMerge/>
            <w:shd w:val="clear" w:color="auto" w:fill="auto"/>
            <w:noWrap/>
            <w:vAlign w:val="center"/>
          </w:tcPr>
          <w:p w14:paraId="0DE36C0F" w14:textId="77777777" w:rsidR="00C84AA6" w:rsidRDefault="00C84AA6"/>
        </w:tc>
        <w:tc>
          <w:tcPr>
            <w:tcW w:w="1080" w:type="dxa"/>
            <w:shd w:val="clear" w:color="auto" w:fill="auto"/>
            <w:noWrap/>
            <w:vAlign w:val="center"/>
          </w:tcPr>
          <w:p w14:paraId="68B53511" w14:textId="77777777" w:rsidR="00C84AA6" w:rsidRDefault="00000000">
            <w:r>
              <w:rPr>
                <w:rFonts w:hint="eastAsia"/>
              </w:rPr>
              <w:t>签批码协同工作联系单高效签批</w:t>
            </w:r>
          </w:p>
        </w:tc>
        <w:tc>
          <w:tcPr>
            <w:tcW w:w="6430" w:type="dxa"/>
            <w:shd w:val="clear" w:color="auto" w:fill="auto"/>
            <w:noWrap/>
            <w:vAlign w:val="center"/>
          </w:tcPr>
          <w:p w14:paraId="0AC1C12B" w14:textId="77777777" w:rsidR="00C84AA6" w:rsidRDefault="00000000">
            <w:r>
              <w:rPr>
                <w:rFonts w:hint="eastAsia"/>
              </w:rPr>
              <w:t>主要用于地方发改</w:t>
            </w:r>
            <w:r>
              <w:rPr>
                <w:rFonts w:hint="eastAsia"/>
              </w:rPr>
              <w:t>OA</w:t>
            </w:r>
            <w:r>
              <w:rPr>
                <w:rFonts w:hint="eastAsia"/>
              </w:rPr>
              <w:t>系统未与“发改大脑”贯通的场景，依托“工作联系单”的信息为数据来源基础，可实现四种方式流转签批反馈，一是办理意见。用户通过扫码后，查看对应信息，填写对应办理意见上传附件进行办理。二是反馈意见。用户通过扫码后，查看对应信息，填写对应反馈意见上传附件进行办理。三是领导签批。领导通过扫码后，查看对应信息，进行在线手写签批。四是办结提交。对应收件人扫码后，确认并提交办结，该工作联系单流程结束，后续扫码人只能查看信息不可再次进行处理操作。</w:t>
            </w:r>
          </w:p>
        </w:tc>
      </w:tr>
      <w:tr w:rsidR="00C84AA6" w14:paraId="78BBDAE5" w14:textId="77777777">
        <w:trPr>
          <w:trHeight w:val="454"/>
        </w:trPr>
        <w:tc>
          <w:tcPr>
            <w:tcW w:w="490" w:type="dxa"/>
            <w:shd w:val="clear" w:color="auto" w:fill="auto"/>
            <w:noWrap/>
            <w:vAlign w:val="center"/>
          </w:tcPr>
          <w:p w14:paraId="4628FEDB" w14:textId="77777777" w:rsidR="00C84AA6" w:rsidRDefault="00000000">
            <w:r>
              <w:rPr>
                <w:rFonts w:hint="eastAsia"/>
              </w:rPr>
              <w:t>6</w:t>
            </w:r>
          </w:p>
        </w:tc>
        <w:tc>
          <w:tcPr>
            <w:tcW w:w="757" w:type="dxa"/>
            <w:vMerge/>
            <w:shd w:val="clear" w:color="auto" w:fill="auto"/>
            <w:noWrap/>
            <w:vAlign w:val="center"/>
          </w:tcPr>
          <w:p w14:paraId="2DC5F572" w14:textId="77777777" w:rsidR="00C84AA6" w:rsidRDefault="00C84AA6"/>
        </w:tc>
        <w:tc>
          <w:tcPr>
            <w:tcW w:w="644" w:type="dxa"/>
            <w:vMerge/>
            <w:shd w:val="clear" w:color="auto" w:fill="auto"/>
            <w:noWrap/>
            <w:vAlign w:val="center"/>
          </w:tcPr>
          <w:p w14:paraId="1E65E0BF" w14:textId="77777777" w:rsidR="00C84AA6" w:rsidRDefault="00C84AA6"/>
        </w:tc>
        <w:tc>
          <w:tcPr>
            <w:tcW w:w="1080" w:type="dxa"/>
            <w:shd w:val="clear" w:color="auto" w:fill="auto"/>
            <w:noWrap/>
            <w:vAlign w:val="center"/>
          </w:tcPr>
          <w:p w14:paraId="456BBA0E" w14:textId="77777777" w:rsidR="00C84AA6" w:rsidRDefault="00000000">
            <w:r>
              <w:rPr>
                <w:rFonts w:hint="eastAsia"/>
              </w:rPr>
              <w:t>预约码协同休憩区管理</w:t>
            </w:r>
          </w:p>
        </w:tc>
        <w:tc>
          <w:tcPr>
            <w:tcW w:w="6430" w:type="dxa"/>
            <w:shd w:val="clear" w:color="auto" w:fill="auto"/>
            <w:noWrap/>
            <w:vAlign w:val="center"/>
          </w:tcPr>
          <w:p w14:paraId="50CD8D8A" w14:textId="77777777" w:rsidR="00C84AA6" w:rsidRDefault="00000000">
            <w:r>
              <w:rPr>
                <w:rFonts w:hint="eastAsia"/>
              </w:rPr>
              <w:t>基于委休息区各类资源开发建设预约码，实现扫码在线预约阅览室等公共资源，在线提交建议和意见。</w:t>
            </w:r>
          </w:p>
        </w:tc>
      </w:tr>
      <w:tr w:rsidR="00C84AA6" w14:paraId="0A5BE602" w14:textId="77777777">
        <w:trPr>
          <w:trHeight w:val="454"/>
        </w:trPr>
        <w:tc>
          <w:tcPr>
            <w:tcW w:w="490" w:type="dxa"/>
            <w:shd w:val="clear" w:color="auto" w:fill="auto"/>
            <w:noWrap/>
            <w:vAlign w:val="center"/>
          </w:tcPr>
          <w:p w14:paraId="59C97562" w14:textId="77777777" w:rsidR="00C84AA6" w:rsidRDefault="00000000">
            <w:r>
              <w:rPr>
                <w:rFonts w:hint="eastAsia"/>
              </w:rPr>
              <w:t>7</w:t>
            </w:r>
          </w:p>
        </w:tc>
        <w:tc>
          <w:tcPr>
            <w:tcW w:w="757" w:type="dxa"/>
            <w:vMerge/>
            <w:shd w:val="clear" w:color="auto" w:fill="auto"/>
            <w:noWrap/>
            <w:vAlign w:val="center"/>
          </w:tcPr>
          <w:p w14:paraId="20A9038D" w14:textId="77777777" w:rsidR="00C84AA6" w:rsidRDefault="00C84AA6"/>
        </w:tc>
        <w:tc>
          <w:tcPr>
            <w:tcW w:w="644" w:type="dxa"/>
            <w:vMerge/>
            <w:shd w:val="clear" w:color="auto" w:fill="auto"/>
            <w:noWrap/>
            <w:vAlign w:val="center"/>
          </w:tcPr>
          <w:p w14:paraId="0EF9EEA0" w14:textId="77777777" w:rsidR="00C84AA6" w:rsidRDefault="00C84AA6"/>
        </w:tc>
        <w:tc>
          <w:tcPr>
            <w:tcW w:w="1080" w:type="dxa"/>
            <w:shd w:val="clear" w:color="auto" w:fill="auto"/>
            <w:noWrap/>
            <w:vAlign w:val="center"/>
          </w:tcPr>
          <w:p w14:paraId="25441EA8" w14:textId="77777777" w:rsidR="00C84AA6" w:rsidRDefault="00000000">
            <w:r>
              <w:t>援藏干部登记码</w:t>
            </w:r>
          </w:p>
        </w:tc>
        <w:tc>
          <w:tcPr>
            <w:tcW w:w="6430" w:type="dxa"/>
            <w:shd w:val="clear" w:color="auto" w:fill="auto"/>
            <w:noWrap/>
            <w:vAlign w:val="center"/>
          </w:tcPr>
          <w:p w14:paraId="4158E527" w14:textId="77777777" w:rsidR="00C84AA6" w:rsidRDefault="00000000">
            <w:r>
              <w:t>为委内援藏人才进行信息登记，援藏干部通过扫码填报的方式，将基本信息、援藏信息进行上传登记</w:t>
            </w:r>
            <w:r>
              <w:rPr>
                <w:rFonts w:hint="eastAsia"/>
              </w:rPr>
              <w:t>采集，支持</w:t>
            </w:r>
            <w:r>
              <w:rPr>
                <w:rFonts w:hint="eastAsia"/>
              </w:rPr>
              <w:t>Excel</w:t>
            </w:r>
            <w:r>
              <w:rPr>
                <w:rFonts w:hint="eastAsia"/>
              </w:rPr>
              <w:t>导出</w:t>
            </w:r>
            <w:r>
              <w:t>。</w:t>
            </w:r>
          </w:p>
        </w:tc>
      </w:tr>
      <w:tr w:rsidR="00C84AA6" w14:paraId="473D3FF1" w14:textId="77777777">
        <w:trPr>
          <w:trHeight w:val="454"/>
        </w:trPr>
        <w:tc>
          <w:tcPr>
            <w:tcW w:w="490" w:type="dxa"/>
            <w:shd w:val="clear" w:color="auto" w:fill="auto"/>
            <w:noWrap/>
            <w:vAlign w:val="center"/>
          </w:tcPr>
          <w:p w14:paraId="0293903B" w14:textId="77777777" w:rsidR="00C84AA6" w:rsidRDefault="00000000">
            <w:r>
              <w:rPr>
                <w:rFonts w:hint="eastAsia"/>
              </w:rPr>
              <w:t>8</w:t>
            </w:r>
          </w:p>
        </w:tc>
        <w:tc>
          <w:tcPr>
            <w:tcW w:w="757" w:type="dxa"/>
            <w:vMerge/>
            <w:shd w:val="clear" w:color="auto" w:fill="auto"/>
            <w:noWrap/>
            <w:vAlign w:val="center"/>
          </w:tcPr>
          <w:p w14:paraId="7210CF11" w14:textId="77777777" w:rsidR="00C84AA6" w:rsidRDefault="00C84AA6"/>
        </w:tc>
        <w:tc>
          <w:tcPr>
            <w:tcW w:w="644" w:type="dxa"/>
            <w:vMerge/>
            <w:shd w:val="clear" w:color="auto" w:fill="auto"/>
            <w:noWrap/>
            <w:vAlign w:val="center"/>
          </w:tcPr>
          <w:p w14:paraId="09E4C2C1" w14:textId="77777777" w:rsidR="00C84AA6" w:rsidRDefault="00C84AA6"/>
        </w:tc>
        <w:tc>
          <w:tcPr>
            <w:tcW w:w="1080" w:type="dxa"/>
            <w:shd w:val="clear" w:color="auto" w:fill="auto"/>
            <w:noWrap/>
            <w:vAlign w:val="center"/>
          </w:tcPr>
          <w:p w14:paraId="28102F2C" w14:textId="77777777" w:rsidR="00C84AA6" w:rsidRDefault="00000000">
            <w:r>
              <w:rPr>
                <w:rFonts w:hint="eastAsia"/>
              </w:rPr>
              <w:t>图书码协同好书管理</w:t>
            </w:r>
          </w:p>
        </w:tc>
        <w:tc>
          <w:tcPr>
            <w:tcW w:w="6430" w:type="dxa"/>
            <w:shd w:val="clear" w:color="auto" w:fill="auto"/>
            <w:noWrap/>
            <w:vAlign w:val="center"/>
          </w:tcPr>
          <w:p w14:paraId="0FEE6249" w14:textId="77777777" w:rsidR="00C84AA6" w:rsidRDefault="00000000">
            <w:r>
              <w:rPr>
                <w:rFonts w:hint="eastAsia"/>
              </w:rPr>
              <w:t>基于委内图书资源，建设图书借阅应用，满足书籍管理、书籍借阅和归还、借阅记录查询等图书管理功能。应包含图书信息库、扫码录书、图书赋码、扫码借书、扫码还书、图书管理、书架管理、借阅记录查询功能。</w:t>
            </w:r>
          </w:p>
        </w:tc>
      </w:tr>
      <w:tr w:rsidR="00C84AA6" w14:paraId="4117DADC" w14:textId="77777777">
        <w:trPr>
          <w:trHeight w:val="454"/>
        </w:trPr>
        <w:tc>
          <w:tcPr>
            <w:tcW w:w="490" w:type="dxa"/>
            <w:shd w:val="clear" w:color="auto" w:fill="auto"/>
            <w:noWrap/>
            <w:vAlign w:val="center"/>
          </w:tcPr>
          <w:p w14:paraId="13CAEDF3" w14:textId="77777777" w:rsidR="00C84AA6" w:rsidRDefault="00000000">
            <w:r>
              <w:t>9</w:t>
            </w:r>
          </w:p>
        </w:tc>
        <w:tc>
          <w:tcPr>
            <w:tcW w:w="757" w:type="dxa"/>
            <w:vMerge/>
            <w:shd w:val="clear" w:color="auto" w:fill="auto"/>
            <w:noWrap/>
            <w:vAlign w:val="center"/>
          </w:tcPr>
          <w:p w14:paraId="6B173E3E" w14:textId="77777777" w:rsidR="00C84AA6" w:rsidRDefault="00C84AA6"/>
        </w:tc>
        <w:tc>
          <w:tcPr>
            <w:tcW w:w="644" w:type="dxa"/>
            <w:vMerge w:val="restart"/>
            <w:shd w:val="clear" w:color="auto" w:fill="auto"/>
            <w:noWrap/>
            <w:vAlign w:val="center"/>
          </w:tcPr>
          <w:p w14:paraId="75BBCED9" w14:textId="77777777" w:rsidR="00C84AA6" w:rsidRDefault="00000000">
            <w:r>
              <w:rPr>
                <w:rFonts w:hint="eastAsia"/>
              </w:rPr>
              <w:t>资源</w:t>
            </w:r>
            <w:r>
              <w:rPr>
                <w:rFonts w:hint="eastAsia"/>
              </w:rPr>
              <w:lastRenderedPageBreak/>
              <w:t>整合力</w:t>
            </w:r>
          </w:p>
        </w:tc>
        <w:tc>
          <w:tcPr>
            <w:tcW w:w="1080" w:type="dxa"/>
            <w:shd w:val="clear" w:color="auto" w:fill="auto"/>
            <w:noWrap/>
            <w:vAlign w:val="center"/>
          </w:tcPr>
          <w:p w14:paraId="40FB64A0" w14:textId="77777777" w:rsidR="00C84AA6" w:rsidRDefault="00000000">
            <w:r>
              <w:rPr>
                <w:rFonts w:hint="eastAsia"/>
              </w:rPr>
              <w:lastRenderedPageBreak/>
              <w:t>资源整合力工作区</w:t>
            </w:r>
          </w:p>
        </w:tc>
        <w:tc>
          <w:tcPr>
            <w:tcW w:w="6430" w:type="dxa"/>
            <w:shd w:val="clear" w:color="auto" w:fill="auto"/>
            <w:vAlign w:val="center"/>
          </w:tcPr>
          <w:p w14:paraId="07502977" w14:textId="77777777" w:rsidR="00C84AA6" w:rsidRDefault="00000000">
            <w:r>
              <w:rPr>
                <w:rFonts w:hint="eastAsia"/>
              </w:rPr>
              <w:t>1</w:t>
            </w:r>
            <w:r>
              <w:rPr>
                <w:rFonts w:hint="eastAsia"/>
              </w:rPr>
              <w:t>）应用清单</w:t>
            </w:r>
          </w:p>
          <w:p w14:paraId="29537DD1" w14:textId="77777777" w:rsidR="00C84AA6" w:rsidRDefault="00000000">
            <w:r>
              <w:rPr>
                <w:rFonts w:hint="eastAsia"/>
              </w:rPr>
              <w:t>简单描述资源整合力各场景介绍，并统筹管理各场景对应的功能入</w:t>
            </w:r>
            <w:r>
              <w:rPr>
                <w:rFonts w:hint="eastAsia"/>
              </w:rPr>
              <w:lastRenderedPageBreak/>
              <w:t>口。</w:t>
            </w:r>
          </w:p>
          <w:p w14:paraId="030E8EA0" w14:textId="77777777" w:rsidR="00C84AA6" w:rsidRDefault="00000000">
            <w:r>
              <w:rPr>
                <w:rFonts w:hint="eastAsia"/>
              </w:rPr>
              <w:t>2</w:t>
            </w:r>
            <w:r>
              <w:rPr>
                <w:rFonts w:hint="eastAsia"/>
              </w:rPr>
              <w:t>）典型案例</w:t>
            </w:r>
          </w:p>
          <w:p w14:paraId="60823F7A" w14:textId="77777777" w:rsidR="00C84AA6" w:rsidRDefault="00000000">
            <w:r>
              <w:rPr>
                <w:rFonts w:hint="eastAsia"/>
              </w:rPr>
              <w:t>聚焦资源整合力各场景已闭环案例，逐步推进场景功能深化，并推动孵化创新业务。</w:t>
            </w:r>
          </w:p>
          <w:p w14:paraId="7FCA23BB" w14:textId="77777777" w:rsidR="00C84AA6" w:rsidRDefault="00000000">
            <w:r>
              <w:rPr>
                <w:rFonts w:hint="eastAsia"/>
              </w:rPr>
              <w:t>3</w:t>
            </w:r>
            <w:r>
              <w:rPr>
                <w:rFonts w:hint="eastAsia"/>
              </w:rPr>
              <w:t>）专家智荐</w:t>
            </w:r>
          </w:p>
          <w:p w14:paraId="08C9A9CF" w14:textId="77777777" w:rsidR="00C84AA6" w:rsidRDefault="00000000">
            <w:r>
              <w:rPr>
                <w:rFonts w:hint="eastAsia"/>
              </w:rPr>
              <w:t>以各领域需求为抓手，通过筛选专家库专家信息，专业实现各领域专家智能匹配。</w:t>
            </w:r>
          </w:p>
          <w:p w14:paraId="3B841AD4" w14:textId="77777777" w:rsidR="00C84AA6" w:rsidRDefault="00000000">
            <w:r>
              <w:rPr>
                <w:rFonts w:hint="eastAsia"/>
              </w:rPr>
              <w:t>4</w:t>
            </w:r>
            <w:r>
              <w:rPr>
                <w:rFonts w:hint="eastAsia"/>
              </w:rPr>
              <w:t>）应用情况</w:t>
            </w:r>
          </w:p>
          <w:p w14:paraId="56060C6F" w14:textId="77777777" w:rsidR="00C84AA6" w:rsidRDefault="00000000">
            <w:r>
              <w:rPr>
                <w:rFonts w:hint="eastAsia"/>
              </w:rPr>
              <w:t>通过实时监测各应用场景的使用情况，实现工作台首页的场景应用情况统览。</w:t>
            </w:r>
          </w:p>
        </w:tc>
      </w:tr>
      <w:tr w:rsidR="00C84AA6" w14:paraId="7B8649E7" w14:textId="77777777">
        <w:trPr>
          <w:trHeight w:val="454"/>
        </w:trPr>
        <w:tc>
          <w:tcPr>
            <w:tcW w:w="490" w:type="dxa"/>
            <w:shd w:val="clear" w:color="auto" w:fill="auto"/>
            <w:noWrap/>
            <w:vAlign w:val="center"/>
          </w:tcPr>
          <w:p w14:paraId="4B341046" w14:textId="77777777" w:rsidR="00C84AA6" w:rsidRDefault="00000000">
            <w:r>
              <w:lastRenderedPageBreak/>
              <w:t>10</w:t>
            </w:r>
          </w:p>
        </w:tc>
        <w:tc>
          <w:tcPr>
            <w:tcW w:w="757" w:type="dxa"/>
            <w:vMerge/>
            <w:shd w:val="clear" w:color="auto" w:fill="auto"/>
            <w:noWrap/>
            <w:vAlign w:val="center"/>
          </w:tcPr>
          <w:p w14:paraId="27612BEB" w14:textId="77777777" w:rsidR="00C84AA6" w:rsidRDefault="00C84AA6"/>
        </w:tc>
        <w:tc>
          <w:tcPr>
            <w:tcW w:w="644" w:type="dxa"/>
            <w:vMerge/>
            <w:shd w:val="clear" w:color="auto" w:fill="auto"/>
            <w:noWrap/>
            <w:vAlign w:val="center"/>
          </w:tcPr>
          <w:p w14:paraId="55DE8BB8" w14:textId="77777777" w:rsidR="00C84AA6" w:rsidRDefault="00C84AA6"/>
        </w:tc>
        <w:tc>
          <w:tcPr>
            <w:tcW w:w="1080" w:type="dxa"/>
            <w:shd w:val="clear" w:color="auto" w:fill="auto"/>
            <w:noWrap/>
            <w:vAlign w:val="center"/>
          </w:tcPr>
          <w:p w14:paraId="55A2F845" w14:textId="77777777" w:rsidR="00C84AA6" w:rsidRDefault="00000000">
            <w:r>
              <w:rPr>
                <w:rFonts w:hint="eastAsia"/>
              </w:rPr>
              <w:t>专班智组整合人力资源</w:t>
            </w:r>
          </w:p>
        </w:tc>
        <w:tc>
          <w:tcPr>
            <w:tcW w:w="6430" w:type="dxa"/>
            <w:shd w:val="clear" w:color="auto" w:fill="auto"/>
            <w:noWrap/>
            <w:vAlign w:val="center"/>
          </w:tcPr>
          <w:p w14:paraId="681B5484" w14:textId="77777777" w:rsidR="00C84AA6" w:rsidRDefault="00000000">
            <w:r>
              <w:rPr>
                <w:rFonts w:hint="eastAsia"/>
              </w:rPr>
              <w:t>主要用于委内外重大任务专班的全生命周期管理。“专班智组”场景以委领导干部资源池为重要抓手，规范干部数据的归集流程，同时贯通“发改大脑”五库，立足落实各类各层级任务目标。“专班智组”场景通过“任务</w:t>
            </w:r>
            <w:r>
              <w:rPr>
                <w:rFonts w:hint="eastAsia"/>
              </w:rPr>
              <w:t>-</w:t>
            </w:r>
            <w:r>
              <w:rPr>
                <w:rFonts w:hint="eastAsia"/>
              </w:rPr>
              <w:t>干部”智能匹配算法赋能干部资源分配，为“发改大脑”的工作推进保驾护航。应包含干部画像、任务画像、专班智能配算法、专班考核管理、专班进度管控、试点区县干部画像、干部资源池和专班智汇功能。</w:t>
            </w:r>
          </w:p>
        </w:tc>
      </w:tr>
      <w:tr w:rsidR="00C84AA6" w14:paraId="5E2D5363" w14:textId="77777777">
        <w:trPr>
          <w:trHeight w:val="454"/>
        </w:trPr>
        <w:tc>
          <w:tcPr>
            <w:tcW w:w="490" w:type="dxa"/>
            <w:shd w:val="clear" w:color="auto" w:fill="auto"/>
            <w:noWrap/>
            <w:vAlign w:val="center"/>
          </w:tcPr>
          <w:p w14:paraId="69CE3015" w14:textId="77777777" w:rsidR="00C84AA6" w:rsidRDefault="00000000">
            <w:r>
              <w:rPr>
                <w:rFonts w:hint="eastAsia"/>
              </w:rPr>
              <w:t>1</w:t>
            </w:r>
            <w:r>
              <w:t>1</w:t>
            </w:r>
          </w:p>
        </w:tc>
        <w:tc>
          <w:tcPr>
            <w:tcW w:w="757" w:type="dxa"/>
            <w:vMerge/>
            <w:shd w:val="clear" w:color="auto" w:fill="auto"/>
            <w:noWrap/>
            <w:vAlign w:val="center"/>
          </w:tcPr>
          <w:p w14:paraId="26177790" w14:textId="77777777" w:rsidR="00C84AA6" w:rsidRDefault="00C84AA6"/>
        </w:tc>
        <w:tc>
          <w:tcPr>
            <w:tcW w:w="644" w:type="dxa"/>
            <w:vMerge w:val="restart"/>
            <w:shd w:val="clear" w:color="auto" w:fill="auto"/>
            <w:noWrap/>
            <w:vAlign w:val="center"/>
          </w:tcPr>
          <w:p w14:paraId="6D52924C" w14:textId="77777777" w:rsidR="00C84AA6" w:rsidRDefault="00000000">
            <w:r>
              <w:rPr>
                <w:rFonts w:hint="eastAsia"/>
              </w:rPr>
              <w:t>生态构建力</w:t>
            </w:r>
          </w:p>
        </w:tc>
        <w:tc>
          <w:tcPr>
            <w:tcW w:w="1080" w:type="dxa"/>
            <w:shd w:val="clear" w:color="auto" w:fill="auto"/>
            <w:noWrap/>
            <w:vAlign w:val="center"/>
          </w:tcPr>
          <w:p w14:paraId="13C3564A" w14:textId="77777777" w:rsidR="00C84AA6" w:rsidRDefault="00000000">
            <w:r>
              <w:rPr>
                <w:rFonts w:hint="eastAsia"/>
              </w:rPr>
              <w:t>生态构建力工作区</w:t>
            </w:r>
          </w:p>
        </w:tc>
        <w:tc>
          <w:tcPr>
            <w:tcW w:w="6430" w:type="dxa"/>
            <w:shd w:val="clear" w:color="auto" w:fill="auto"/>
            <w:noWrap/>
            <w:vAlign w:val="center"/>
          </w:tcPr>
          <w:p w14:paraId="47D1FEEB" w14:textId="77777777" w:rsidR="00C84AA6" w:rsidRDefault="00000000">
            <w:r>
              <w:rPr>
                <w:rFonts w:hint="eastAsia"/>
              </w:rPr>
              <w:t>生态构建力工作区以三大模块建设目标为指导，为包含三大模块的主控平台。主要由生态建设简介栏、应用清单、成功案例、数据看板组成。生态建设简介栏是生态建设力要求的高度概括，也是对生态建设力的科普说明；应用清单是生态建设力三大模块集成控制台，包含对三个模块的分别介绍，也包含相应功能接口可以直达各个模块的详情页面；成功案例是应用清单中对应模块的成功案例的介绍；数据看板则是生态构建力三大模块的只要指标数据的呈现，在数据看板上可以直观地看到核心指标数据。</w:t>
            </w:r>
          </w:p>
        </w:tc>
      </w:tr>
      <w:tr w:rsidR="00C84AA6" w14:paraId="070824A6" w14:textId="77777777">
        <w:trPr>
          <w:trHeight w:val="454"/>
        </w:trPr>
        <w:tc>
          <w:tcPr>
            <w:tcW w:w="490" w:type="dxa"/>
            <w:shd w:val="clear" w:color="auto" w:fill="auto"/>
            <w:noWrap/>
            <w:vAlign w:val="center"/>
          </w:tcPr>
          <w:p w14:paraId="0BE4EAE3" w14:textId="77777777" w:rsidR="00C84AA6" w:rsidRDefault="00000000">
            <w:r>
              <w:rPr>
                <w:rFonts w:hint="eastAsia"/>
              </w:rPr>
              <w:t>1</w:t>
            </w:r>
            <w:r>
              <w:t>2</w:t>
            </w:r>
          </w:p>
        </w:tc>
        <w:tc>
          <w:tcPr>
            <w:tcW w:w="757" w:type="dxa"/>
            <w:vMerge/>
            <w:shd w:val="clear" w:color="auto" w:fill="auto"/>
            <w:noWrap/>
            <w:vAlign w:val="center"/>
          </w:tcPr>
          <w:p w14:paraId="6813CBD9" w14:textId="77777777" w:rsidR="00C84AA6" w:rsidRDefault="00C84AA6"/>
        </w:tc>
        <w:tc>
          <w:tcPr>
            <w:tcW w:w="644" w:type="dxa"/>
            <w:vMerge/>
            <w:shd w:val="clear" w:color="auto" w:fill="auto"/>
            <w:noWrap/>
            <w:vAlign w:val="center"/>
          </w:tcPr>
          <w:p w14:paraId="5A802550" w14:textId="77777777" w:rsidR="00C84AA6" w:rsidRDefault="00C84AA6"/>
        </w:tc>
        <w:tc>
          <w:tcPr>
            <w:tcW w:w="1080" w:type="dxa"/>
            <w:shd w:val="clear" w:color="auto" w:fill="auto"/>
            <w:noWrap/>
            <w:vAlign w:val="center"/>
          </w:tcPr>
          <w:p w14:paraId="012453F8" w14:textId="77777777" w:rsidR="00C84AA6" w:rsidRDefault="00000000">
            <w:r>
              <w:rPr>
                <w:rFonts w:hint="eastAsia"/>
              </w:rPr>
              <w:t>融媒生态力打造</w:t>
            </w:r>
          </w:p>
        </w:tc>
        <w:tc>
          <w:tcPr>
            <w:tcW w:w="6430" w:type="dxa"/>
            <w:shd w:val="clear" w:color="auto" w:fill="auto"/>
            <w:noWrap/>
            <w:vAlign w:val="center"/>
          </w:tcPr>
          <w:p w14:paraId="69B605C4" w14:textId="77777777" w:rsidR="00C84AA6" w:rsidRDefault="00000000">
            <w:r>
              <w:rPr>
                <w:rFonts w:hint="eastAsia"/>
              </w:rPr>
              <w:t>融媒生态力打造的整体定位是以感知人民群众需求、开展高质量宣传为导向的传播力。强化“三问于民”意识，快速感知社会公众对发展改革工作的关注和需求，建立高质高效的融媒宣传体系，及时回应社会关切、防范舆情风险，为发展改革工作营造健康、有序的正向舆论引导，进一步提升全省发展改革工作整体影响力和传播力。应建设融媒打造主页、热点感知模块、正面宣传模块、舆情管理模块和传播评价模块。</w:t>
            </w:r>
          </w:p>
        </w:tc>
      </w:tr>
      <w:tr w:rsidR="00C84AA6" w14:paraId="2E591D83" w14:textId="77777777">
        <w:trPr>
          <w:trHeight w:val="454"/>
        </w:trPr>
        <w:tc>
          <w:tcPr>
            <w:tcW w:w="490" w:type="dxa"/>
            <w:shd w:val="clear" w:color="auto" w:fill="auto"/>
            <w:noWrap/>
            <w:vAlign w:val="center"/>
          </w:tcPr>
          <w:p w14:paraId="5E729738" w14:textId="77777777" w:rsidR="00C84AA6" w:rsidRDefault="00000000">
            <w:r>
              <w:rPr>
                <w:rFonts w:hint="eastAsia"/>
              </w:rPr>
              <w:t>1</w:t>
            </w:r>
            <w:r>
              <w:t>3</w:t>
            </w:r>
          </w:p>
        </w:tc>
        <w:tc>
          <w:tcPr>
            <w:tcW w:w="757" w:type="dxa"/>
            <w:vMerge/>
            <w:shd w:val="clear" w:color="auto" w:fill="auto"/>
            <w:noWrap/>
            <w:vAlign w:val="center"/>
          </w:tcPr>
          <w:p w14:paraId="6D2031E8" w14:textId="77777777" w:rsidR="00C84AA6" w:rsidRDefault="00C84AA6"/>
        </w:tc>
        <w:tc>
          <w:tcPr>
            <w:tcW w:w="644" w:type="dxa"/>
            <w:vMerge/>
            <w:shd w:val="clear" w:color="auto" w:fill="auto"/>
            <w:noWrap/>
            <w:vAlign w:val="center"/>
          </w:tcPr>
          <w:p w14:paraId="07278713" w14:textId="77777777" w:rsidR="00C84AA6" w:rsidRDefault="00C84AA6"/>
        </w:tc>
        <w:tc>
          <w:tcPr>
            <w:tcW w:w="1080" w:type="dxa"/>
            <w:shd w:val="clear" w:color="auto" w:fill="auto"/>
            <w:noWrap/>
            <w:vAlign w:val="center"/>
          </w:tcPr>
          <w:p w14:paraId="127585B3" w14:textId="77777777" w:rsidR="00C84AA6" w:rsidRDefault="00000000">
            <w:r>
              <w:rPr>
                <w:rFonts w:hint="eastAsia"/>
              </w:rPr>
              <w:t>重大行政决策合法性审核</w:t>
            </w:r>
          </w:p>
        </w:tc>
        <w:tc>
          <w:tcPr>
            <w:tcW w:w="6430" w:type="dxa"/>
            <w:shd w:val="clear" w:color="auto" w:fill="auto"/>
            <w:vAlign w:val="center"/>
          </w:tcPr>
          <w:p w14:paraId="4196D46E" w14:textId="77777777" w:rsidR="00C84AA6" w:rsidRDefault="00000000">
            <w:r>
              <w:rPr>
                <w:rFonts w:hint="eastAsia"/>
              </w:rPr>
              <w:t>重大行政决策事项，先由法规处下发通知，告知业务处室申报要求，然后业务处室根据要求在线提交申报材料。经过申报审批、合法性审查、办结归单三个步骤之后，流程结束。</w:t>
            </w:r>
          </w:p>
          <w:p w14:paraId="526066D6" w14:textId="77777777" w:rsidR="00C84AA6" w:rsidRDefault="00000000">
            <w:r>
              <w:rPr>
                <w:rFonts w:hint="eastAsia"/>
              </w:rPr>
              <w:t>目录征集：法规处起草并下发年度事项目录征集通知，业务处室查阅通知。</w:t>
            </w:r>
          </w:p>
          <w:p w14:paraId="575608A4" w14:textId="77777777" w:rsidR="00C84AA6" w:rsidRDefault="00000000">
            <w:r>
              <w:rPr>
                <w:rFonts w:hint="eastAsia"/>
              </w:rPr>
              <w:t>目录查询：法规处查询和展示各个业务处室申报的重大行政决策事项，后续导入历史数据。</w:t>
            </w:r>
          </w:p>
          <w:p w14:paraId="1A9660CF" w14:textId="77777777" w:rsidR="00C84AA6" w:rsidRDefault="00000000">
            <w:r>
              <w:rPr>
                <w:rFonts w:hint="eastAsia"/>
              </w:rPr>
              <w:lastRenderedPageBreak/>
              <w:t>申报审批：业务处室每年度提交重大行政决策事项，法规处予以审批。</w:t>
            </w:r>
          </w:p>
          <w:p w14:paraId="160CA7E3" w14:textId="77777777" w:rsidR="00C84AA6" w:rsidRDefault="00000000">
            <w:r>
              <w:rPr>
                <w:rFonts w:hint="eastAsia"/>
              </w:rPr>
              <w:t>合法性审核：申报审批通过后，由业务处室上传资料提交合法性审查申请，法规处予以审核。</w:t>
            </w:r>
          </w:p>
          <w:p w14:paraId="7E917C43" w14:textId="77777777" w:rsidR="00C84AA6" w:rsidRDefault="00000000">
            <w:r>
              <w:rPr>
                <w:rFonts w:hint="eastAsia"/>
              </w:rPr>
              <w:t>办结归档：合法性审查通过后，由业务处室人员上传已印发文件等附件，完成事项归档。</w:t>
            </w:r>
          </w:p>
        </w:tc>
      </w:tr>
      <w:tr w:rsidR="00C84AA6" w14:paraId="4597FA2F" w14:textId="77777777">
        <w:trPr>
          <w:trHeight w:val="454"/>
        </w:trPr>
        <w:tc>
          <w:tcPr>
            <w:tcW w:w="490" w:type="dxa"/>
            <w:shd w:val="clear" w:color="auto" w:fill="auto"/>
            <w:noWrap/>
            <w:vAlign w:val="center"/>
          </w:tcPr>
          <w:p w14:paraId="2BCDF824" w14:textId="77777777" w:rsidR="00C84AA6" w:rsidRDefault="00000000">
            <w:r>
              <w:rPr>
                <w:rFonts w:hint="eastAsia"/>
              </w:rPr>
              <w:lastRenderedPageBreak/>
              <w:t>1</w:t>
            </w:r>
            <w:r>
              <w:t>4</w:t>
            </w:r>
          </w:p>
        </w:tc>
        <w:tc>
          <w:tcPr>
            <w:tcW w:w="757" w:type="dxa"/>
            <w:vMerge/>
            <w:shd w:val="clear" w:color="auto" w:fill="auto"/>
            <w:noWrap/>
            <w:vAlign w:val="center"/>
          </w:tcPr>
          <w:p w14:paraId="17B556D8" w14:textId="77777777" w:rsidR="00C84AA6" w:rsidRDefault="00C84AA6"/>
        </w:tc>
        <w:tc>
          <w:tcPr>
            <w:tcW w:w="644" w:type="dxa"/>
            <w:vMerge/>
            <w:shd w:val="clear" w:color="auto" w:fill="auto"/>
            <w:noWrap/>
            <w:vAlign w:val="center"/>
          </w:tcPr>
          <w:p w14:paraId="22D1672D" w14:textId="77777777" w:rsidR="00C84AA6" w:rsidRDefault="00C84AA6"/>
        </w:tc>
        <w:tc>
          <w:tcPr>
            <w:tcW w:w="1080" w:type="dxa"/>
            <w:shd w:val="clear" w:color="auto" w:fill="auto"/>
            <w:noWrap/>
            <w:vAlign w:val="center"/>
          </w:tcPr>
          <w:p w14:paraId="566FE07E" w14:textId="77777777" w:rsidR="00C84AA6" w:rsidRDefault="00000000">
            <w:r>
              <w:rPr>
                <w:rFonts w:hint="eastAsia"/>
              </w:rPr>
              <w:t>行政规范性文件合法性审核</w:t>
            </w:r>
          </w:p>
        </w:tc>
        <w:tc>
          <w:tcPr>
            <w:tcW w:w="6430" w:type="dxa"/>
            <w:shd w:val="clear" w:color="auto" w:fill="auto"/>
            <w:noWrap/>
            <w:vAlign w:val="center"/>
          </w:tcPr>
          <w:p w14:paraId="1D0435FD" w14:textId="77777777" w:rsidR="00C84AA6" w:rsidRDefault="00000000">
            <w:r>
              <w:rPr>
                <w:rFonts w:hint="eastAsia"/>
              </w:rPr>
              <w:t>行政规范性文件合法性审查，旨在通过审查流程线上化、智能化，解决线下审查时效不高、衔接不畅、法定程序及时间节点把握不准等问题。应开发建设立项申报、合法性审核、赋码和归档办结等四个模块，用于满足行政规范性文件全流程管理需求，实现跨部门协作高效运转。</w:t>
            </w:r>
          </w:p>
        </w:tc>
      </w:tr>
      <w:tr w:rsidR="00C84AA6" w14:paraId="28D9A94B" w14:textId="77777777">
        <w:trPr>
          <w:trHeight w:val="454"/>
        </w:trPr>
        <w:tc>
          <w:tcPr>
            <w:tcW w:w="490" w:type="dxa"/>
            <w:shd w:val="clear" w:color="auto" w:fill="auto"/>
            <w:noWrap/>
            <w:vAlign w:val="center"/>
          </w:tcPr>
          <w:p w14:paraId="7265BDA7" w14:textId="77777777" w:rsidR="00C84AA6" w:rsidRDefault="00000000">
            <w:r>
              <w:rPr>
                <w:rFonts w:hint="eastAsia"/>
              </w:rPr>
              <w:t>1</w:t>
            </w:r>
            <w:r>
              <w:t>5</w:t>
            </w:r>
          </w:p>
        </w:tc>
        <w:tc>
          <w:tcPr>
            <w:tcW w:w="757" w:type="dxa"/>
            <w:vMerge/>
            <w:shd w:val="clear" w:color="auto" w:fill="auto"/>
            <w:noWrap/>
            <w:vAlign w:val="center"/>
          </w:tcPr>
          <w:p w14:paraId="4429B50A" w14:textId="77777777" w:rsidR="00C84AA6" w:rsidRDefault="00C84AA6"/>
        </w:tc>
        <w:tc>
          <w:tcPr>
            <w:tcW w:w="644" w:type="dxa"/>
            <w:vMerge/>
            <w:shd w:val="clear" w:color="auto" w:fill="auto"/>
            <w:noWrap/>
            <w:vAlign w:val="center"/>
          </w:tcPr>
          <w:p w14:paraId="0F1326C3" w14:textId="77777777" w:rsidR="00C84AA6" w:rsidRDefault="00C84AA6"/>
        </w:tc>
        <w:tc>
          <w:tcPr>
            <w:tcW w:w="1080" w:type="dxa"/>
            <w:vMerge w:val="restart"/>
            <w:shd w:val="clear" w:color="auto" w:fill="auto"/>
            <w:noWrap/>
            <w:vAlign w:val="center"/>
          </w:tcPr>
          <w:p w14:paraId="6CC2D06B" w14:textId="77777777" w:rsidR="00C84AA6" w:rsidRDefault="00000000">
            <w:r>
              <w:rPr>
                <w:rFonts w:hint="eastAsia"/>
              </w:rPr>
              <w:t>双建争先建设</w:t>
            </w:r>
          </w:p>
        </w:tc>
        <w:tc>
          <w:tcPr>
            <w:tcW w:w="6430" w:type="dxa"/>
            <w:shd w:val="clear" w:color="auto" w:fill="auto"/>
            <w:noWrap/>
            <w:vAlign w:val="center"/>
          </w:tcPr>
          <w:p w14:paraId="08C280F3" w14:textId="77777777" w:rsidR="00C84AA6" w:rsidRDefault="00000000">
            <w:r>
              <w:rPr>
                <w:rFonts w:hint="eastAsia"/>
              </w:rPr>
              <w:t>1</w:t>
            </w:r>
            <w:r>
              <w:rPr>
                <w:rFonts w:hint="eastAsia"/>
              </w:rPr>
              <w:t>）“发改大脑”双建争先模块：委领导通过“发改大脑”双建争先模块能全面掌握党务建设现状，既能查阅上级考核任务和考核进展，又能统筹查看发改委内部组织变革、党务建设、政务服务、监督考评、党员心声的情况，还可以通过支部</w:t>
            </w:r>
            <w:r>
              <w:rPr>
                <w:rFonts w:hint="eastAsia"/>
              </w:rPr>
              <w:t>e</w:t>
            </w:r>
            <w:r>
              <w:rPr>
                <w:rFonts w:hint="eastAsia"/>
              </w:rPr>
              <w:t>品牌了解优秀支部的创新做法。同时可以跳转委机关各支部、委管委（局）属各单位党组织的党建主页查看下属各单位架构详情和各项任务承接与完成情况。并且实现了与工委“智慧党建”系统的纵向贯通，可以直接跳转工会、团（青）工委、妇委会相关页面。</w:t>
            </w:r>
          </w:p>
        </w:tc>
      </w:tr>
      <w:tr w:rsidR="00C84AA6" w14:paraId="4500D7E1" w14:textId="77777777">
        <w:trPr>
          <w:trHeight w:val="454"/>
        </w:trPr>
        <w:tc>
          <w:tcPr>
            <w:tcW w:w="490" w:type="dxa"/>
            <w:shd w:val="clear" w:color="auto" w:fill="auto"/>
            <w:noWrap/>
            <w:vAlign w:val="center"/>
          </w:tcPr>
          <w:p w14:paraId="414072DF" w14:textId="77777777" w:rsidR="00C84AA6" w:rsidRDefault="00000000">
            <w:r>
              <w:t>16</w:t>
            </w:r>
          </w:p>
        </w:tc>
        <w:tc>
          <w:tcPr>
            <w:tcW w:w="757" w:type="dxa"/>
            <w:vMerge/>
            <w:shd w:val="clear" w:color="auto" w:fill="auto"/>
            <w:noWrap/>
            <w:vAlign w:val="center"/>
          </w:tcPr>
          <w:p w14:paraId="60839992" w14:textId="77777777" w:rsidR="00C84AA6" w:rsidRDefault="00C84AA6"/>
        </w:tc>
        <w:tc>
          <w:tcPr>
            <w:tcW w:w="644" w:type="dxa"/>
            <w:vMerge/>
            <w:shd w:val="clear" w:color="auto" w:fill="auto"/>
            <w:noWrap/>
            <w:vAlign w:val="center"/>
          </w:tcPr>
          <w:p w14:paraId="33A75799" w14:textId="77777777" w:rsidR="00C84AA6" w:rsidRDefault="00C84AA6"/>
        </w:tc>
        <w:tc>
          <w:tcPr>
            <w:tcW w:w="1080" w:type="dxa"/>
            <w:vMerge/>
            <w:shd w:val="clear" w:color="auto" w:fill="auto"/>
            <w:noWrap/>
            <w:vAlign w:val="center"/>
          </w:tcPr>
          <w:p w14:paraId="35D84F17" w14:textId="77777777" w:rsidR="00C84AA6" w:rsidRDefault="00C84AA6"/>
        </w:tc>
        <w:tc>
          <w:tcPr>
            <w:tcW w:w="6430" w:type="dxa"/>
            <w:shd w:val="clear" w:color="auto" w:fill="auto"/>
            <w:noWrap/>
            <w:vAlign w:val="center"/>
          </w:tcPr>
          <w:p w14:paraId="465EFC46" w14:textId="77777777" w:rsidR="00C84AA6" w:rsidRDefault="00000000">
            <w:r>
              <w:rPr>
                <w:rFonts w:hint="eastAsia"/>
              </w:rPr>
              <w:t>2</w:t>
            </w:r>
            <w:r>
              <w:rPr>
                <w:rFonts w:hint="eastAsia"/>
              </w:rPr>
              <w:t>）党务工作管理模块：通过党务工作管理系统可以对下级单位进行任务下发和管理。应建设党务工作台（应包含事项办理和快捷入口）、信息报送（应包含文件简报、会议管理、信息上报和材料上报）、考核系统（应包含考核模版、考核规则、考核打分和考核统计）和督察考评（应包含巡视反馈、党建督查、党建综合考评和督查待办）功能。</w:t>
            </w:r>
          </w:p>
        </w:tc>
      </w:tr>
      <w:tr w:rsidR="00C84AA6" w14:paraId="1C1B1261" w14:textId="77777777">
        <w:trPr>
          <w:trHeight w:val="454"/>
        </w:trPr>
        <w:tc>
          <w:tcPr>
            <w:tcW w:w="490" w:type="dxa"/>
            <w:shd w:val="clear" w:color="auto" w:fill="auto"/>
            <w:noWrap/>
            <w:vAlign w:val="center"/>
          </w:tcPr>
          <w:p w14:paraId="4C66B365" w14:textId="77777777" w:rsidR="00C84AA6" w:rsidRDefault="00000000">
            <w:r>
              <w:t>17</w:t>
            </w:r>
          </w:p>
        </w:tc>
        <w:tc>
          <w:tcPr>
            <w:tcW w:w="757" w:type="dxa"/>
            <w:vMerge/>
            <w:shd w:val="clear" w:color="auto" w:fill="auto"/>
            <w:noWrap/>
            <w:vAlign w:val="center"/>
          </w:tcPr>
          <w:p w14:paraId="1AFD0FAC" w14:textId="77777777" w:rsidR="00C84AA6" w:rsidRDefault="00C84AA6"/>
        </w:tc>
        <w:tc>
          <w:tcPr>
            <w:tcW w:w="644" w:type="dxa"/>
            <w:vMerge/>
            <w:shd w:val="clear" w:color="auto" w:fill="auto"/>
            <w:noWrap/>
            <w:vAlign w:val="center"/>
          </w:tcPr>
          <w:p w14:paraId="794EF520" w14:textId="77777777" w:rsidR="00C84AA6" w:rsidRDefault="00C84AA6"/>
        </w:tc>
        <w:tc>
          <w:tcPr>
            <w:tcW w:w="1080" w:type="dxa"/>
            <w:vMerge/>
            <w:shd w:val="clear" w:color="auto" w:fill="auto"/>
            <w:noWrap/>
            <w:vAlign w:val="center"/>
          </w:tcPr>
          <w:p w14:paraId="651EBCF1" w14:textId="77777777" w:rsidR="00C84AA6" w:rsidRDefault="00C84AA6"/>
        </w:tc>
        <w:tc>
          <w:tcPr>
            <w:tcW w:w="6430" w:type="dxa"/>
            <w:shd w:val="clear" w:color="auto" w:fill="auto"/>
            <w:noWrap/>
            <w:vAlign w:val="center"/>
          </w:tcPr>
          <w:p w14:paraId="67434E2D" w14:textId="77777777" w:rsidR="00C84AA6" w:rsidRDefault="00000000">
            <w:r>
              <w:rPr>
                <w:rFonts w:hint="eastAsia"/>
              </w:rPr>
              <w:t>3</w:t>
            </w:r>
            <w:r>
              <w:rPr>
                <w:rFonts w:hint="eastAsia"/>
              </w:rPr>
              <w:t>）基层党组织管理模块：建设基层党组织主页（应包含待办事项、支部</w:t>
            </w:r>
            <w:r>
              <w:rPr>
                <w:rFonts w:hint="eastAsia"/>
              </w:rPr>
              <w:t>e</w:t>
            </w:r>
            <w:r>
              <w:rPr>
                <w:rFonts w:hint="eastAsia"/>
              </w:rPr>
              <w:t>品牌、组织</w:t>
            </w:r>
            <w:r>
              <w:rPr>
                <w:rFonts w:hint="eastAsia"/>
              </w:rPr>
              <w:t>e</w:t>
            </w:r>
            <w:r>
              <w:rPr>
                <w:rFonts w:hint="eastAsia"/>
              </w:rPr>
              <w:t>架构、高频事项、督查考评和组织建设功能）、支部工作台（应包含事项办理和快捷入口功能）、组织换届（应包含组织变革功能）、党员流转（应包含党员信息管理功能）、组织生活（应包含支部委员会、支部党员大会、党小组会、党课、党费管理和主题党日功能）、工作指令（应包含会议上报、信息上报和材料上报功能）、党建资库（应包含党建资库功能）、党建督查（应包含督查考评功能）功能。</w:t>
            </w:r>
          </w:p>
        </w:tc>
      </w:tr>
      <w:tr w:rsidR="00C84AA6" w14:paraId="71583F6C" w14:textId="77777777">
        <w:trPr>
          <w:trHeight w:val="454"/>
        </w:trPr>
        <w:tc>
          <w:tcPr>
            <w:tcW w:w="490" w:type="dxa"/>
            <w:shd w:val="clear" w:color="auto" w:fill="auto"/>
            <w:noWrap/>
            <w:vAlign w:val="center"/>
          </w:tcPr>
          <w:p w14:paraId="559CDAA5" w14:textId="77777777" w:rsidR="00C84AA6" w:rsidRDefault="00000000">
            <w:r>
              <w:t>18</w:t>
            </w:r>
          </w:p>
        </w:tc>
        <w:tc>
          <w:tcPr>
            <w:tcW w:w="757" w:type="dxa"/>
            <w:vMerge/>
            <w:shd w:val="clear" w:color="auto" w:fill="auto"/>
            <w:noWrap/>
            <w:vAlign w:val="center"/>
          </w:tcPr>
          <w:p w14:paraId="7D7CC9C0" w14:textId="77777777" w:rsidR="00C84AA6" w:rsidRDefault="00C84AA6"/>
        </w:tc>
        <w:tc>
          <w:tcPr>
            <w:tcW w:w="644" w:type="dxa"/>
            <w:vMerge/>
            <w:shd w:val="clear" w:color="auto" w:fill="auto"/>
            <w:noWrap/>
            <w:vAlign w:val="center"/>
          </w:tcPr>
          <w:p w14:paraId="3754B47A" w14:textId="77777777" w:rsidR="00C84AA6" w:rsidRDefault="00C84AA6"/>
        </w:tc>
        <w:tc>
          <w:tcPr>
            <w:tcW w:w="1080" w:type="dxa"/>
            <w:vMerge/>
            <w:shd w:val="clear" w:color="auto" w:fill="auto"/>
            <w:noWrap/>
            <w:vAlign w:val="center"/>
          </w:tcPr>
          <w:p w14:paraId="479C6B2F" w14:textId="77777777" w:rsidR="00C84AA6" w:rsidRDefault="00C84AA6"/>
        </w:tc>
        <w:tc>
          <w:tcPr>
            <w:tcW w:w="6430" w:type="dxa"/>
            <w:shd w:val="clear" w:color="auto" w:fill="auto"/>
            <w:noWrap/>
            <w:vAlign w:val="center"/>
          </w:tcPr>
          <w:p w14:paraId="56C8D31F" w14:textId="77777777" w:rsidR="00C84AA6" w:rsidRDefault="00000000">
            <w:r>
              <w:rPr>
                <w:rFonts w:hint="eastAsia"/>
              </w:rPr>
              <w:t>4</w:t>
            </w:r>
            <w:r>
              <w:rPr>
                <w:rFonts w:hint="eastAsia"/>
              </w:rPr>
              <w:t>）廉政风险防控模块：建立权责事项划分，</w:t>
            </w:r>
            <w:r>
              <w:rPr>
                <w:rFonts w:hint="eastAsia"/>
              </w:rPr>
              <w:t xml:space="preserve"> </w:t>
            </w:r>
            <w:r>
              <w:rPr>
                <w:rFonts w:hint="eastAsia"/>
              </w:rPr>
              <w:t>风险等级评定，廉情分析研判，廉政风险预警台，机关处室廉政风险点及防控措施清单，委属单位廉政风险点及防控措施清单等风险防控机制，同时建立四责协同的工作机制。</w:t>
            </w:r>
          </w:p>
        </w:tc>
      </w:tr>
      <w:tr w:rsidR="00C84AA6" w14:paraId="3DD868C6" w14:textId="77777777">
        <w:trPr>
          <w:trHeight w:val="454"/>
        </w:trPr>
        <w:tc>
          <w:tcPr>
            <w:tcW w:w="490" w:type="dxa"/>
            <w:shd w:val="clear" w:color="auto" w:fill="auto"/>
            <w:noWrap/>
            <w:vAlign w:val="center"/>
          </w:tcPr>
          <w:p w14:paraId="61861967" w14:textId="77777777" w:rsidR="00C84AA6" w:rsidRDefault="00000000">
            <w:r>
              <w:t>19</w:t>
            </w:r>
          </w:p>
        </w:tc>
        <w:tc>
          <w:tcPr>
            <w:tcW w:w="757" w:type="dxa"/>
            <w:vMerge/>
            <w:shd w:val="clear" w:color="auto" w:fill="auto"/>
            <w:noWrap/>
            <w:vAlign w:val="center"/>
          </w:tcPr>
          <w:p w14:paraId="70897854" w14:textId="77777777" w:rsidR="00C84AA6" w:rsidRDefault="00C84AA6"/>
        </w:tc>
        <w:tc>
          <w:tcPr>
            <w:tcW w:w="644" w:type="dxa"/>
            <w:vMerge/>
            <w:shd w:val="clear" w:color="auto" w:fill="auto"/>
            <w:noWrap/>
            <w:vAlign w:val="center"/>
          </w:tcPr>
          <w:p w14:paraId="64DA2EA4" w14:textId="77777777" w:rsidR="00C84AA6" w:rsidRDefault="00C84AA6"/>
        </w:tc>
        <w:tc>
          <w:tcPr>
            <w:tcW w:w="1080" w:type="dxa"/>
            <w:vMerge/>
            <w:shd w:val="clear" w:color="auto" w:fill="auto"/>
            <w:noWrap/>
            <w:vAlign w:val="center"/>
          </w:tcPr>
          <w:p w14:paraId="213C3ACC" w14:textId="77777777" w:rsidR="00C84AA6" w:rsidRDefault="00C84AA6"/>
        </w:tc>
        <w:tc>
          <w:tcPr>
            <w:tcW w:w="6430" w:type="dxa"/>
            <w:shd w:val="clear" w:color="auto" w:fill="auto"/>
            <w:noWrap/>
            <w:vAlign w:val="center"/>
          </w:tcPr>
          <w:p w14:paraId="1EA86932" w14:textId="77777777" w:rsidR="00C84AA6" w:rsidRDefault="00000000">
            <w:r>
              <w:rPr>
                <w:rFonts w:hint="eastAsia"/>
              </w:rPr>
              <w:t>5</w:t>
            </w:r>
            <w:r>
              <w:rPr>
                <w:rFonts w:hint="eastAsia"/>
              </w:rPr>
              <w:t>）业务和数据集成模块：集成贯通浙江省委直属机关工作委员会智慧党建系统党员和党组织基础数据，打通业务流程和系统数据，</w:t>
            </w:r>
            <w:r>
              <w:rPr>
                <w:rFonts w:hint="eastAsia"/>
              </w:rPr>
              <w:lastRenderedPageBreak/>
              <w:t>对接组织生活，活动管理，信息上报，组织建设，智能考核等功能。</w:t>
            </w:r>
          </w:p>
        </w:tc>
      </w:tr>
      <w:tr w:rsidR="00C84AA6" w14:paraId="092A63A5" w14:textId="77777777">
        <w:trPr>
          <w:trHeight w:val="454"/>
        </w:trPr>
        <w:tc>
          <w:tcPr>
            <w:tcW w:w="490" w:type="dxa"/>
            <w:shd w:val="clear" w:color="auto" w:fill="auto"/>
            <w:noWrap/>
            <w:vAlign w:val="center"/>
          </w:tcPr>
          <w:p w14:paraId="323843F4" w14:textId="77777777" w:rsidR="00C84AA6" w:rsidRDefault="00000000">
            <w:r>
              <w:rPr>
                <w:rFonts w:hint="eastAsia"/>
              </w:rPr>
              <w:lastRenderedPageBreak/>
              <w:t>2</w:t>
            </w:r>
            <w:r>
              <w:t>0</w:t>
            </w:r>
          </w:p>
        </w:tc>
        <w:tc>
          <w:tcPr>
            <w:tcW w:w="757" w:type="dxa"/>
            <w:vMerge/>
            <w:shd w:val="clear" w:color="auto" w:fill="auto"/>
            <w:noWrap/>
            <w:vAlign w:val="center"/>
          </w:tcPr>
          <w:p w14:paraId="3393C12E" w14:textId="77777777" w:rsidR="00C84AA6" w:rsidRDefault="00C84AA6"/>
        </w:tc>
        <w:tc>
          <w:tcPr>
            <w:tcW w:w="644" w:type="dxa"/>
            <w:vMerge w:val="restart"/>
            <w:shd w:val="clear" w:color="auto" w:fill="auto"/>
            <w:noWrap/>
            <w:vAlign w:val="center"/>
          </w:tcPr>
          <w:p w14:paraId="4666DDDF" w14:textId="77777777" w:rsidR="00C84AA6" w:rsidRDefault="00000000">
            <w:r>
              <w:rPr>
                <w:rFonts w:hint="eastAsia"/>
              </w:rPr>
              <w:t>协同中心建设</w:t>
            </w:r>
          </w:p>
        </w:tc>
        <w:tc>
          <w:tcPr>
            <w:tcW w:w="1080" w:type="dxa"/>
            <w:shd w:val="clear" w:color="auto" w:fill="auto"/>
            <w:noWrap/>
            <w:vAlign w:val="center"/>
          </w:tcPr>
          <w:p w14:paraId="735A9DE2" w14:textId="77777777" w:rsidR="00C84AA6" w:rsidRDefault="00000000">
            <w:r>
              <w:rPr>
                <w:rFonts w:hint="eastAsia"/>
              </w:rPr>
              <w:t>文印登记外送</w:t>
            </w:r>
          </w:p>
        </w:tc>
        <w:tc>
          <w:tcPr>
            <w:tcW w:w="6430" w:type="dxa"/>
            <w:shd w:val="clear" w:color="auto" w:fill="auto"/>
            <w:noWrap/>
            <w:vAlign w:val="center"/>
          </w:tcPr>
          <w:p w14:paraId="7667DA30" w14:textId="77777777" w:rsidR="00C84AA6" w:rsidRDefault="00000000">
            <w:r>
              <w:rPr>
                <w:rFonts w:hint="eastAsia"/>
              </w:rPr>
              <w:t>支持</w:t>
            </w:r>
            <w:r>
              <w:t>委内处室人员在外部文印单位进行文件打印的需求，建设文印外送功能，将文印申请、文件流转、印刷回执等流程</w:t>
            </w:r>
            <w:r>
              <w:rPr>
                <w:rFonts w:hint="eastAsia"/>
              </w:rPr>
              <w:t>进行</w:t>
            </w:r>
            <w:r>
              <w:t>线上操作，提高工作效率。</w:t>
            </w:r>
          </w:p>
        </w:tc>
      </w:tr>
      <w:tr w:rsidR="00C84AA6" w14:paraId="3E86462B" w14:textId="77777777">
        <w:trPr>
          <w:trHeight w:val="454"/>
        </w:trPr>
        <w:tc>
          <w:tcPr>
            <w:tcW w:w="490" w:type="dxa"/>
            <w:shd w:val="clear" w:color="auto" w:fill="auto"/>
            <w:noWrap/>
            <w:vAlign w:val="center"/>
          </w:tcPr>
          <w:p w14:paraId="3A3D5C53" w14:textId="77777777" w:rsidR="00C84AA6" w:rsidRDefault="00000000">
            <w:r>
              <w:rPr>
                <w:rFonts w:hint="eastAsia"/>
              </w:rPr>
              <w:t>2</w:t>
            </w:r>
            <w:r>
              <w:t>1</w:t>
            </w:r>
          </w:p>
        </w:tc>
        <w:tc>
          <w:tcPr>
            <w:tcW w:w="757" w:type="dxa"/>
            <w:vMerge/>
            <w:shd w:val="clear" w:color="auto" w:fill="auto"/>
            <w:noWrap/>
            <w:vAlign w:val="center"/>
          </w:tcPr>
          <w:p w14:paraId="5F0BBC82" w14:textId="77777777" w:rsidR="00C84AA6" w:rsidRDefault="00C84AA6"/>
        </w:tc>
        <w:tc>
          <w:tcPr>
            <w:tcW w:w="644" w:type="dxa"/>
            <w:vMerge/>
            <w:shd w:val="clear" w:color="auto" w:fill="auto"/>
            <w:noWrap/>
            <w:vAlign w:val="center"/>
          </w:tcPr>
          <w:p w14:paraId="604BB7B1" w14:textId="77777777" w:rsidR="00C84AA6" w:rsidRDefault="00C84AA6"/>
        </w:tc>
        <w:tc>
          <w:tcPr>
            <w:tcW w:w="1080" w:type="dxa"/>
            <w:shd w:val="clear" w:color="auto" w:fill="auto"/>
            <w:noWrap/>
            <w:vAlign w:val="center"/>
          </w:tcPr>
          <w:p w14:paraId="53D2F3CA" w14:textId="77777777" w:rsidR="00C84AA6" w:rsidRDefault="00000000">
            <w:r>
              <w:rPr>
                <w:rFonts w:hint="eastAsia"/>
              </w:rPr>
              <w:t>月度重点</w:t>
            </w:r>
          </w:p>
        </w:tc>
        <w:tc>
          <w:tcPr>
            <w:tcW w:w="6430" w:type="dxa"/>
            <w:shd w:val="clear" w:color="auto" w:fill="auto"/>
            <w:noWrap/>
            <w:vAlign w:val="center"/>
          </w:tcPr>
          <w:p w14:paraId="5EDF7B33" w14:textId="77777777" w:rsidR="00C84AA6" w:rsidRDefault="00000000">
            <w:r>
              <w:rPr>
                <w:rFonts w:hint="eastAsia"/>
              </w:rPr>
              <w:t>建设我委每月重要会议活动、重点研究（调研）活动的跟踪完成情况，支持活动信息的增删改查以及完成状态确认和导出功能。</w:t>
            </w:r>
          </w:p>
        </w:tc>
      </w:tr>
      <w:tr w:rsidR="00C84AA6" w14:paraId="697A094A" w14:textId="77777777">
        <w:trPr>
          <w:trHeight w:val="454"/>
        </w:trPr>
        <w:tc>
          <w:tcPr>
            <w:tcW w:w="490" w:type="dxa"/>
            <w:shd w:val="clear" w:color="auto" w:fill="auto"/>
            <w:noWrap/>
            <w:vAlign w:val="center"/>
          </w:tcPr>
          <w:p w14:paraId="403EB604" w14:textId="77777777" w:rsidR="00C84AA6" w:rsidRDefault="00000000">
            <w:r>
              <w:rPr>
                <w:rFonts w:hint="eastAsia"/>
              </w:rPr>
              <w:t>2</w:t>
            </w:r>
            <w:r>
              <w:t>2</w:t>
            </w:r>
          </w:p>
        </w:tc>
        <w:tc>
          <w:tcPr>
            <w:tcW w:w="757" w:type="dxa"/>
            <w:vMerge/>
            <w:shd w:val="clear" w:color="auto" w:fill="auto"/>
            <w:noWrap/>
            <w:vAlign w:val="center"/>
          </w:tcPr>
          <w:p w14:paraId="40D97B7D" w14:textId="77777777" w:rsidR="00C84AA6" w:rsidRDefault="00C84AA6"/>
        </w:tc>
        <w:tc>
          <w:tcPr>
            <w:tcW w:w="644" w:type="dxa"/>
            <w:vMerge/>
            <w:shd w:val="clear" w:color="auto" w:fill="auto"/>
            <w:noWrap/>
            <w:vAlign w:val="center"/>
          </w:tcPr>
          <w:p w14:paraId="7263418D" w14:textId="77777777" w:rsidR="00C84AA6" w:rsidRDefault="00C84AA6"/>
        </w:tc>
        <w:tc>
          <w:tcPr>
            <w:tcW w:w="1080" w:type="dxa"/>
            <w:shd w:val="clear" w:color="auto" w:fill="auto"/>
            <w:noWrap/>
            <w:vAlign w:val="center"/>
          </w:tcPr>
          <w:p w14:paraId="64D6A193" w14:textId="77777777" w:rsidR="00C84AA6" w:rsidRDefault="00000000">
            <w:r>
              <w:rPr>
                <w:rFonts w:hint="eastAsia"/>
              </w:rPr>
              <w:t>我的家园</w:t>
            </w:r>
          </w:p>
        </w:tc>
        <w:tc>
          <w:tcPr>
            <w:tcW w:w="6430" w:type="dxa"/>
            <w:shd w:val="clear" w:color="auto" w:fill="auto"/>
            <w:noWrap/>
            <w:vAlign w:val="center"/>
          </w:tcPr>
          <w:p w14:paraId="19017F36" w14:textId="77777777" w:rsidR="00C84AA6" w:rsidRDefault="00000000">
            <w:r>
              <w:rPr>
                <w:rFonts w:hint="eastAsia"/>
              </w:rPr>
              <w:t>面向发改体系内干部职工，提供活动、福利、服务、分享、活动新闻发布等服务和管理功能，并自动生成通知。其中活动类功能支持活动发布、报名、统计、记录、分享，并支持生成年度账单；福利类服务类支持信息发布，并与大院服务信息及时同步；分享类可支持物品共享信息发布更新和在线交流等。</w:t>
            </w:r>
          </w:p>
        </w:tc>
      </w:tr>
      <w:tr w:rsidR="00C84AA6" w14:paraId="631340A8" w14:textId="77777777">
        <w:trPr>
          <w:trHeight w:val="454"/>
        </w:trPr>
        <w:tc>
          <w:tcPr>
            <w:tcW w:w="490" w:type="dxa"/>
            <w:shd w:val="clear" w:color="auto" w:fill="auto"/>
            <w:noWrap/>
            <w:vAlign w:val="center"/>
          </w:tcPr>
          <w:p w14:paraId="09C35173" w14:textId="77777777" w:rsidR="00C84AA6" w:rsidRDefault="00000000">
            <w:r>
              <w:rPr>
                <w:rFonts w:hint="eastAsia"/>
              </w:rPr>
              <w:t>2</w:t>
            </w:r>
            <w:r>
              <w:t>3</w:t>
            </w:r>
          </w:p>
        </w:tc>
        <w:tc>
          <w:tcPr>
            <w:tcW w:w="757" w:type="dxa"/>
            <w:vMerge/>
            <w:shd w:val="clear" w:color="auto" w:fill="auto"/>
            <w:noWrap/>
            <w:vAlign w:val="center"/>
          </w:tcPr>
          <w:p w14:paraId="25185C08" w14:textId="77777777" w:rsidR="00C84AA6" w:rsidRDefault="00C84AA6"/>
        </w:tc>
        <w:tc>
          <w:tcPr>
            <w:tcW w:w="644" w:type="dxa"/>
            <w:vMerge/>
            <w:shd w:val="clear" w:color="auto" w:fill="auto"/>
            <w:noWrap/>
            <w:vAlign w:val="center"/>
          </w:tcPr>
          <w:p w14:paraId="328F5BAD" w14:textId="77777777" w:rsidR="00C84AA6" w:rsidRDefault="00C84AA6"/>
        </w:tc>
        <w:tc>
          <w:tcPr>
            <w:tcW w:w="1080" w:type="dxa"/>
            <w:shd w:val="clear" w:color="auto" w:fill="auto"/>
            <w:noWrap/>
            <w:vAlign w:val="center"/>
          </w:tcPr>
          <w:p w14:paraId="40BCBB3D" w14:textId="77777777" w:rsidR="00C84AA6" w:rsidRDefault="00000000">
            <w:r>
              <w:rPr>
                <w:rFonts w:hint="eastAsia"/>
              </w:rPr>
              <w:t>委文件流转监管</w:t>
            </w:r>
          </w:p>
        </w:tc>
        <w:tc>
          <w:tcPr>
            <w:tcW w:w="6430" w:type="dxa"/>
            <w:shd w:val="clear" w:color="auto" w:fill="auto"/>
            <w:noWrap/>
            <w:vAlign w:val="center"/>
          </w:tcPr>
          <w:p w14:paraId="2367E043" w14:textId="77777777" w:rsidR="00C84AA6" w:rsidRDefault="00000000">
            <w:r>
              <w:rPr>
                <w:rFonts w:hint="eastAsia"/>
              </w:rPr>
              <w:t>根据发改委实际网络环境情况，文件流转系统分别部署于政务外网和政务专网，并实现浙政钉对接，实现人员单点登录。政务外网应建设单点登录、系统门户、收文管理、分办管理、已办文件、角色管理、</w:t>
            </w:r>
            <w:r>
              <w:rPr>
                <w:rFonts w:hint="eastAsia"/>
              </w:rPr>
              <w:t>H5</w:t>
            </w:r>
            <w:r>
              <w:rPr>
                <w:rFonts w:hint="eastAsia"/>
              </w:rPr>
              <w:t>扫码功能；政务专网应建设导入模板、内外网信息关联、文件列表。</w:t>
            </w:r>
          </w:p>
        </w:tc>
      </w:tr>
    </w:tbl>
    <w:p w14:paraId="74A45075" w14:textId="77777777" w:rsidR="00C84AA6" w:rsidRDefault="00000000">
      <w:pPr>
        <w:pStyle w:val="2"/>
        <w:ind w:firstLine="420"/>
      </w:pPr>
      <w:r>
        <w:rPr>
          <w:rFonts w:hint="eastAsia"/>
        </w:rPr>
        <w:t>五、</w:t>
      </w:r>
      <w:r>
        <w:t>技术要求</w:t>
      </w:r>
    </w:p>
    <w:p w14:paraId="5EAF9A21" w14:textId="77777777" w:rsidR="00C84AA6" w:rsidRDefault="00000000">
      <w:pPr>
        <w:ind w:firstLineChars="200" w:firstLine="420"/>
      </w:pPr>
      <w:r>
        <w:rPr>
          <w:rFonts w:hint="eastAsia"/>
        </w:rPr>
        <w:t>1</w:t>
      </w:r>
      <w:r>
        <w:rPr>
          <w:rFonts w:hint="eastAsia"/>
        </w:rPr>
        <w:t>、界面风格的统一性：应确保发改大脑内各功能模块符合页面风格标准要求，风格统一，功能易操作。</w:t>
      </w:r>
    </w:p>
    <w:p w14:paraId="11B8C71F" w14:textId="77777777" w:rsidR="00C84AA6" w:rsidRDefault="00000000">
      <w:pPr>
        <w:ind w:firstLineChars="200" w:firstLine="420"/>
      </w:pPr>
      <w:r>
        <w:rPr>
          <w:rFonts w:hint="eastAsia"/>
        </w:rPr>
        <w:t>2</w:t>
      </w:r>
      <w:r>
        <w:rPr>
          <w:rFonts w:hint="eastAsia"/>
        </w:rPr>
        <w:t>、数据的精确性：数据抽取和整合、统计计算、制表制图等功能必须精确，保证数据的准确性。</w:t>
      </w:r>
    </w:p>
    <w:p w14:paraId="78BBAFA6" w14:textId="77777777" w:rsidR="00C84AA6" w:rsidRDefault="00000000">
      <w:pPr>
        <w:ind w:firstLineChars="200" w:firstLine="420"/>
      </w:pPr>
      <w:r>
        <w:rPr>
          <w:rFonts w:hint="eastAsia"/>
        </w:rPr>
        <w:t>3</w:t>
      </w:r>
      <w:r>
        <w:rPr>
          <w:rFonts w:hint="eastAsia"/>
        </w:rPr>
        <w:t>、系统的处理速度：应保证每日更新信息的及时获取、处理、入库与发布。正常网络环境下，用户查询响应时间不应超过</w:t>
      </w:r>
      <w:r>
        <w:rPr>
          <w:rFonts w:hint="eastAsia"/>
        </w:rPr>
        <w:t>3s</w:t>
      </w:r>
      <w:r>
        <w:rPr>
          <w:rFonts w:hint="eastAsia"/>
        </w:rPr>
        <w:t>，对于图片数据上传和下载的响应时间可以适当放宽，</w:t>
      </w:r>
      <w:r>
        <w:t>历史性数据查询、统计性等大数据量查询响应时间不应超过</w:t>
      </w:r>
      <w:r>
        <w:t>8s</w:t>
      </w:r>
      <w:r>
        <w:rPr>
          <w:rFonts w:hint="eastAsia"/>
        </w:rPr>
        <w:t>。</w:t>
      </w:r>
    </w:p>
    <w:p w14:paraId="534E66C5" w14:textId="77777777" w:rsidR="00C84AA6" w:rsidRDefault="00000000">
      <w:pPr>
        <w:ind w:firstLineChars="200" w:firstLine="420"/>
      </w:pPr>
      <w:r>
        <w:rPr>
          <w:rFonts w:hint="eastAsia"/>
        </w:rPr>
        <w:t>4</w:t>
      </w:r>
      <w:r>
        <w:rPr>
          <w:rFonts w:hint="eastAsia"/>
        </w:rPr>
        <w:t>、系统的容量要求：关键系统要求采用大型数据库系统，对数据库记录数的增长没有限制，并且保证大容量数据库的可操作性。</w:t>
      </w:r>
    </w:p>
    <w:p w14:paraId="01C969F6" w14:textId="77777777" w:rsidR="00C84AA6" w:rsidRDefault="00000000">
      <w:pPr>
        <w:ind w:firstLineChars="200" w:firstLine="420"/>
      </w:pPr>
      <w:r>
        <w:rPr>
          <w:rFonts w:hint="eastAsia"/>
        </w:rPr>
        <w:t>5</w:t>
      </w:r>
      <w:r>
        <w:rPr>
          <w:rFonts w:hint="eastAsia"/>
        </w:rPr>
        <w:t>、应用系统性能：应用系统应满足业务处理流程的要求，稳定、可靠、实用，人机界面友好，输入输出方便，检索查询简单快捷。</w:t>
      </w:r>
    </w:p>
    <w:p w14:paraId="26F2C667" w14:textId="77777777" w:rsidR="00C84AA6" w:rsidRDefault="00000000">
      <w:pPr>
        <w:ind w:firstLineChars="200" w:firstLine="420"/>
      </w:pPr>
      <w:r>
        <w:rPr>
          <w:rFonts w:hint="eastAsia"/>
        </w:rPr>
        <w:t>6</w:t>
      </w:r>
      <w:r>
        <w:rPr>
          <w:rFonts w:hint="eastAsia"/>
        </w:rPr>
        <w:t>、计算能力：各政府部门的信息查询和综合分析不仅数据量大，而且访问的频率较高，因此，对处理系统的计算能力有比较高的要求。</w:t>
      </w:r>
    </w:p>
    <w:p w14:paraId="4AB23490" w14:textId="77777777" w:rsidR="00C84AA6" w:rsidRDefault="00000000">
      <w:pPr>
        <w:ind w:firstLineChars="200" w:firstLine="420"/>
      </w:pPr>
      <w:r>
        <w:rPr>
          <w:rFonts w:hint="eastAsia"/>
        </w:rPr>
        <w:t>7</w:t>
      </w:r>
      <w:r>
        <w:rPr>
          <w:rFonts w:hint="eastAsia"/>
        </w:rPr>
        <w:t>、可维护性：提供方便的系统管理工具、数据和系统备份</w:t>
      </w:r>
      <w:r>
        <w:rPr>
          <w:rFonts w:hint="eastAsia"/>
        </w:rPr>
        <w:t>/</w:t>
      </w:r>
      <w:r>
        <w:rPr>
          <w:rFonts w:hint="eastAsia"/>
        </w:rPr>
        <w:t>恢复工具，供系统管理员方便地进行系统设置和管理、以及定期备份以防在发生故障时恢复系统。</w:t>
      </w:r>
    </w:p>
    <w:p w14:paraId="31974C4F" w14:textId="77777777" w:rsidR="00C84AA6" w:rsidRDefault="00000000">
      <w:pPr>
        <w:ind w:firstLineChars="200" w:firstLine="420"/>
      </w:pPr>
      <w:r>
        <w:t>8</w:t>
      </w:r>
      <w:r>
        <w:rPr>
          <w:rFonts w:hint="eastAsia"/>
        </w:rPr>
        <w:t>、信创适配要求：系统将满足信创适配要求，适配主流国产机及国产操作系统、浏览器等软硬件客户环境。</w:t>
      </w:r>
    </w:p>
    <w:p w14:paraId="14573DEE" w14:textId="77777777" w:rsidR="00C84AA6" w:rsidRDefault="00000000">
      <w:pPr>
        <w:pStyle w:val="2"/>
        <w:ind w:firstLine="420"/>
      </w:pPr>
      <w:r>
        <w:rPr>
          <w:rFonts w:hint="eastAsia"/>
        </w:rPr>
        <w:t>六、项目实施团队要求</w:t>
      </w:r>
    </w:p>
    <w:p w14:paraId="71EF9505" w14:textId="77777777" w:rsidR="00C84AA6" w:rsidRDefault="00000000">
      <w:pPr>
        <w:ind w:firstLineChars="200" w:firstLine="420"/>
      </w:pPr>
      <w:r>
        <w:rPr>
          <w:rFonts w:hint="eastAsia"/>
        </w:rPr>
        <w:t>1</w:t>
      </w:r>
      <w:r>
        <w:rPr>
          <w:rFonts w:hint="eastAsia"/>
        </w:rPr>
        <w:t>、项目负责人要求</w:t>
      </w:r>
    </w:p>
    <w:p w14:paraId="0F34DE8D" w14:textId="77777777" w:rsidR="00C84AA6" w:rsidRDefault="00000000">
      <w:pPr>
        <w:ind w:firstLineChars="200" w:firstLine="420"/>
      </w:pPr>
      <w:r>
        <w:rPr>
          <w:rFonts w:hint="eastAsia"/>
        </w:rPr>
        <w:t>具备与项目相关的副高级及以上技术职称且在相关领域有深入研究的人员，具备扎实的理论知识和实践经验，在项目建设领域有较好的工作基础。</w:t>
      </w:r>
    </w:p>
    <w:p w14:paraId="7A4A72E7" w14:textId="77777777" w:rsidR="00C84AA6" w:rsidRDefault="00000000">
      <w:pPr>
        <w:ind w:firstLineChars="200" w:firstLine="420"/>
      </w:pPr>
      <w:r>
        <w:rPr>
          <w:rFonts w:hint="eastAsia"/>
        </w:rPr>
        <w:t>2</w:t>
      </w:r>
      <w:r>
        <w:rPr>
          <w:rFonts w:hint="eastAsia"/>
        </w:rPr>
        <w:t>、项目团队其他成员要求</w:t>
      </w:r>
    </w:p>
    <w:p w14:paraId="15270427" w14:textId="77777777" w:rsidR="00C84AA6" w:rsidRDefault="00000000">
      <w:pPr>
        <w:ind w:firstLineChars="200" w:firstLine="420"/>
      </w:pPr>
      <w:r>
        <w:rPr>
          <w:rFonts w:hint="eastAsia"/>
        </w:rPr>
        <w:t>项目组总人数不少于</w:t>
      </w:r>
      <w:r>
        <w:t>15</w:t>
      </w:r>
      <w:r>
        <w:rPr>
          <w:rFonts w:hint="eastAsia"/>
        </w:rPr>
        <w:t>人，驻场服务人数不少于</w:t>
      </w:r>
      <w:r>
        <w:t>7</w:t>
      </w:r>
      <w:r>
        <w:rPr>
          <w:rFonts w:hint="eastAsia"/>
        </w:rPr>
        <w:t>人，且拥有副高级及以上技术职称人员不少</w:t>
      </w:r>
      <w:r>
        <w:rPr>
          <w:rFonts w:hint="eastAsia"/>
        </w:rPr>
        <w:lastRenderedPageBreak/>
        <w:t>于</w:t>
      </w:r>
      <w:r>
        <w:t>1</w:t>
      </w:r>
      <w:r>
        <w:rPr>
          <w:rFonts w:hint="eastAsia"/>
        </w:rPr>
        <w:t>人。</w:t>
      </w:r>
    </w:p>
    <w:p w14:paraId="14D705F1" w14:textId="77777777" w:rsidR="00C84AA6" w:rsidRDefault="00000000">
      <w:pPr>
        <w:pStyle w:val="2"/>
        <w:ind w:firstLine="420"/>
        <w:rPr>
          <w:rFonts w:cs="Calibri"/>
        </w:rPr>
      </w:pPr>
      <w:r>
        <w:rPr>
          <w:rFonts w:cs="Calibri"/>
        </w:rPr>
        <w:t>第三部分</w:t>
      </w:r>
      <w:r>
        <w:rPr>
          <w:rFonts w:cs="Calibri"/>
        </w:rPr>
        <w:t xml:space="preserve"> </w:t>
      </w:r>
      <w:r>
        <w:rPr>
          <w:rFonts w:cs="Calibri"/>
        </w:rPr>
        <w:t>商务要求</w:t>
      </w:r>
    </w:p>
    <w:tbl>
      <w:tblPr>
        <w:tblStyle w:val="aff2"/>
        <w:tblW w:w="9392" w:type="dxa"/>
        <w:tblLayout w:type="fixed"/>
        <w:tblLook w:val="04A0" w:firstRow="1" w:lastRow="0" w:firstColumn="1" w:lastColumn="0" w:noHBand="0" w:noVBand="1"/>
      </w:tblPr>
      <w:tblGrid>
        <w:gridCol w:w="568"/>
        <w:gridCol w:w="1361"/>
        <w:gridCol w:w="7463"/>
      </w:tblGrid>
      <w:tr w:rsidR="00C84AA6" w14:paraId="109D1267" w14:textId="77777777">
        <w:trPr>
          <w:trHeight w:val="454"/>
        </w:trPr>
        <w:tc>
          <w:tcPr>
            <w:tcW w:w="568" w:type="dxa"/>
            <w:vAlign w:val="center"/>
          </w:tcPr>
          <w:p w14:paraId="180BA3C1" w14:textId="77777777" w:rsidR="00C84AA6" w:rsidRDefault="00000000">
            <w:pPr>
              <w:rPr>
                <w:rFonts w:ascii="黑体" w:eastAsia="黑体" w:hAnsi="黑体" w:cs="黑体"/>
              </w:rPr>
            </w:pPr>
            <w:r>
              <w:rPr>
                <w:rFonts w:ascii="黑体" w:eastAsia="黑体" w:hAnsi="黑体" w:cs="黑体" w:hint="eastAsia"/>
              </w:rPr>
              <w:t>序号</w:t>
            </w:r>
          </w:p>
        </w:tc>
        <w:tc>
          <w:tcPr>
            <w:tcW w:w="1361" w:type="dxa"/>
            <w:vAlign w:val="center"/>
          </w:tcPr>
          <w:p w14:paraId="1195D53E" w14:textId="77777777" w:rsidR="00C84AA6" w:rsidRDefault="00000000">
            <w:pPr>
              <w:rPr>
                <w:rFonts w:ascii="黑体" w:eastAsia="黑体" w:hAnsi="黑体" w:cs="黑体"/>
              </w:rPr>
            </w:pPr>
            <w:r>
              <w:rPr>
                <w:rFonts w:ascii="黑体" w:eastAsia="黑体" w:hAnsi="黑体" w:cs="黑体" w:hint="eastAsia"/>
              </w:rPr>
              <w:t>内容名称</w:t>
            </w:r>
          </w:p>
        </w:tc>
        <w:tc>
          <w:tcPr>
            <w:tcW w:w="7463" w:type="dxa"/>
            <w:vAlign w:val="center"/>
          </w:tcPr>
          <w:p w14:paraId="3C2272DB" w14:textId="77777777" w:rsidR="00C84AA6" w:rsidRDefault="00000000">
            <w:pPr>
              <w:rPr>
                <w:rFonts w:ascii="黑体" w:eastAsia="黑体" w:hAnsi="黑体" w:cs="黑体"/>
              </w:rPr>
            </w:pPr>
            <w:r>
              <w:rPr>
                <w:rFonts w:ascii="黑体" w:eastAsia="黑体" w:hAnsi="黑体" w:cs="黑体" w:hint="eastAsia"/>
              </w:rPr>
              <w:t>要求</w:t>
            </w:r>
          </w:p>
        </w:tc>
      </w:tr>
      <w:tr w:rsidR="00C84AA6" w14:paraId="1A99493C" w14:textId="77777777">
        <w:trPr>
          <w:trHeight w:val="454"/>
        </w:trPr>
        <w:tc>
          <w:tcPr>
            <w:tcW w:w="568" w:type="dxa"/>
            <w:vAlign w:val="center"/>
          </w:tcPr>
          <w:p w14:paraId="74D7C0E6" w14:textId="77777777" w:rsidR="00C84AA6" w:rsidRDefault="00C84AA6">
            <w:pPr>
              <w:numPr>
                <w:ilvl w:val="0"/>
                <w:numId w:val="4"/>
              </w:numPr>
              <w:ind w:firstLine="0"/>
              <w:rPr>
                <w:rFonts w:cs="Calibri"/>
              </w:rPr>
            </w:pPr>
          </w:p>
        </w:tc>
        <w:tc>
          <w:tcPr>
            <w:tcW w:w="1361" w:type="dxa"/>
            <w:vAlign w:val="center"/>
          </w:tcPr>
          <w:p w14:paraId="14101C56" w14:textId="77777777" w:rsidR="00C84AA6" w:rsidRDefault="00000000">
            <w:pPr>
              <w:rPr>
                <w:rFonts w:cs="Calibri"/>
              </w:rPr>
            </w:pPr>
            <w:r>
              <w:rPr>
                <w:rFonts w:cs="Calibri"/>
              </w:rPr>
              <w:t>报价要求</w:t>
            </w:r>
          </w:p>
        </w:tc>
        <w:tc>
          <w:tcPr>
            <w:tcW w:w="7463" w:type="dxa"/>
            <w:vAlign w:val="center"/>
          </w:tcPr>
          <w:p w14:paraId="491BCE8E" w14:textId="77777777" w:rsidR="00C84AA6" w:rsidRDefault="00000000">
            <w:pPr>
              <w:ind w:firstLineChars="100" w:firstLine="210"/>
              <w:rPr>
                <w:rFonts w:cs="Calibri"/>
              </w:rPr>
            </w:pPr>
            <w:r>
              <w:rPr>
                <w:rFonts w:cs="Calibri"/>
              </w:rPr>
              <w:t>1</w:t>
            </w:r>
            <w:r>
              <w:rPr>
                <w:rFonts w:cs="Calibri" w:hint="eastAsia"/>
              </w:rPr>
              <w:t>、</w:t>
            </w:r>
            <w:r>
              <w:rPr>
                <w:rFonts w:cs="Calibri"/>
              </w:rPr>
              <w:t>▲</w:t>
            </w:r>
            <w:r>
              <w:rPr>
                <w:rFonts w:cs="Calibri"/>
                <w:b/>
                <w:bCs/>
                <w:u w:val="single"/>
              </w:rPr>
              <w:t>报价应包括完成本项目服务工作所需的人力物力成本、管理费、其他费用、利润、税金等完成本项目的所有费用。</w:t>
            </w:r>
          </w:p>
          <w:p w14:paraId="4AD00A15" w14:textId="77777777" w:rsidR="00C84AA6" w:rsidRDefault="00000000">
            <w:pPr>
              <w:ind w:firstLineChars="100" w:firstLine="210"/>
              <w:rPr>
                <w:rFonts w:cs="Calibri"/>
              </w:rPr>
            </w:pPr>
            <w:r>
              <w:rPr>
                <w:rFonts w:cs="Calibri"/>
              </w:rPr>
              <w:t>2</w:t>
            </w:r>
            <w:r>
              <w:rPr>
                <w:rFonts w:cs="Calibri" w:hint="eastAsia"/>
              </w:rPr>
              <w:t>、</w:t>
            </w:r>
            <w:r>
              <w:rPr>
                <w:rFonts w:cs="Calibri"/>
              </w:rPr>
              <w:t>▲</w:t>
            </w:r>
            <w:r>
              <w:rPr>
                <w:rFonts w:cs="Calibri"/>
                <w:b/>
                <w:bCs/>
                <w:u w:val="single"/>
              </w:rPr>
              <w:t>本次报价币种为人民币价。</w:t>
            </w:r>
          </w:p>
          <w:p w14:paraId="2A1FA212" w14:textId="77777777" w:rsidR="00C84AA6" w:rsidRDefault="00000000">
            <w:pPr>
              <w:ind w:firstLineChars="100" w:firstLine="210"/>
              <w:rPr>
                <w:rFonts w:cs="Calibri"/>
              </w:rPr>
            </w:pPr>
            <w:r>
              <w:rPr>
                <w:rFonts w:cs="Calibri"/>
              </w:rPr>
              <w:t>3</w:t>
            </w:r>
            <w:r>
              <w:rPr>
                <w:rFonts w:cs="Calibri" w:hint="eastAsia"/>
              </w:rPr>
              <w:t>、</w:t>
            </w:r>
            <w:r>
              <w:rPr>
                <w:rFonts w:cs="Calibri"/>
              </w:rPr>
              <w:t>填报单价及总价。</w:t>
            </w:r>
          </w:p>
        </w:tc>
      </w:tr>
      <w:tr w:rsidR="00C84AA6" w14:paraId="58194E33" w14:textId="77777777">
        <w:trPr>
          <w:trHeight w:val="454"/>
        </w:trPr>
        <w:tc>
          <w:tcPr>
            <w:tcW w:w="568" w:type="dxa"/>
            <w:vAlign w:val="center"/>
          </w:tcPr>
          <w:p w14:paraId="059B3B39" w14:textId="77777777" w:rsidR="00C84AA6" w:rsidRDefault="00C84AA6">
            <w:pPr>
              <w:numPr>
                <w:ilvl w:val="0"/>
                <w:numId w:val="4"/>
              </w:numPr>
              <w:ind w:firstLine="0"/>
              <w:rPr>
                <w:rFonts w:cs="Calibri"/>
              </w:rPr>
            </w:pPr>
          </w:p>
        </w:tc>
        <w:tc>
          <w:tcPr>
            <w:tcW w:w="1361" w:type="dxa"/>
            <w:vAlign w:val="center"/>
          </w:tcPr>
          <w:p w14:paraId="2F3BA491" w14:textId="77777777" w:rsidR="00C84AA6" w:rsidRDefault="00000000">
            <w:pPr>
              <w:rPr>
                <w:rFonts w:cs="Calibri"/>
              </w:rPr>
            </w:pPr>
            <w:r>
              <w:rPr>
                <w:rFonts w:cs="Calibri"/>
              </w:rPr>
              <w:t>▲</w:t>
            </w:r>
            <w:r>
              <w:rPr>
                <w:rFonts w:cs="Calibri"/>
              </w:rPr>
              <w:t>合同双方</w:t>
            </w:r>
          </w:p>
        </w:tc>
        <w:tc>
          <w:tcPr>
            <w:tcW w:w="7463" w:type="dxa"/>
            <w:vAlign w:val="center"/>
          </w:tcPr>
          <w:p w14:paraId="1E25249F" w14:textId="77777777" w:rsidR="00C84AA6" w:rsidRDefault="00000000">
            <w:pPr>
              <w:ind w:firstLineChars="100" w:firstLine="210"/>
              <w:rPr>
                <w:rFonts w:cs="Calibri"/>
              </w:rPr>
            </w:pPr>
            <w:r>
              <w:rPr>
                <w:rFonts w:cs="Calibri"/>
              </w:rPr>
              <w:t>1</w:t>
            </w:r>
            <w:r>
              <w:rPr>
                <w:rFonts w:cs="Calibri" w:hint="eastAsia"/>
              </w:rPr>
              <w:t>、</w:t>
            </w:r>
            <w:r>
              <w:rPr>
                <w:rFonts w:cs="Calibri"/>
              </w:rPr>
              <w:t>本项目合同甲方为</w:t>
            </w:r>
            <w:r>
              <w:rPr>
                <w:rFonts w:cs="Calibri" w:hint="eastAsia"/>
              </w:rPr>
              <w:t>浙江省发展和改革委员会</w:t>
            </w:r>
            <w:r>
              <w:rPr>
                <w:rFonts w:cs="Calibri"/>
              </w:rPr>
              <w:t>，合同乙方为</w:t>
            </w:r>
            <w:r>
              <w:rPr>
                <w:rFonts w:cs="Calibri" w:hint="eastAsia"/>
              </w:rPr>
              <w:t>中标人；</w:t>
            </w:r>
          </w:p>
          <w:p w14:paraId="11FAA85A" w14:textId="77777777" w:rsidR="00C84AA6" w:rsidRDefault="00000000">
            <w:pPr>
              <w:ind w:firstLineChars="100" w:firstLine="210"/>
              <w:rPr>
                <w:rFonts w:cs="Calibri"/>
              </w:rPr>
            </w:pPr>
            <w:r>
              <w:rPr>
                <w:rFonts w:cs="Calibri" w:hint="eastAsia"/>
              </w:rPr>
              <w:t>2</w:t>
            </w:r>
            <w:r>
              <w:rPr>
                <w:rFonts w:cs="Calibri" w:hint="eastAsia"/>
              </w:rPr>
              <w:t>、</w:t>
            </w:r>
            <w:r>
              <w:rPr>
                <w:rFonts w:cs="Calibri"/>
              </w:rPr>
              <w:t>合同款</w:t>
            </w:r>
            <w:r>
              <w:rPr>
                <w:rFonts w:cs="Calibri" w:hint="eastAsia"/>
              </w:rPr>
              <w:t>由合同甲方</w:t>
            </w:r>
            <w:r>
              <w:rPr>
                <w:rFonts w:cs="Calibri"/>
              </w:rPr>
              <w:t>支付给合同乙方。</w:t>
            </w:r>
          </w:p>
        </w:tc>
      </w:tr>
      <w:tr w:rsidR="00C84AA6" w14:paraId="21705B83" w14:textId="77777777">
        <w:trPr>
          <w:trHeight w:val="454"/>
        </w:trPr>
        <w:tc>
          <w:tcPr>
            <w:tcW w:w="568" w:type="dxa"/>
            <w:vAlign w:val="center"/>
          </w:tcPr>
          <w:p w14:paraId="5DD9DBA2" w14:textId="77777777" w:rsidR="00C84AA6" w:rsidRDefault="00C84AA6">
            <w:pPr>
              <w:numPr>
                <w:ilvl w:val="0"/>
                <w:numId w:val="4"/>
              </w:numPr>
              <w:ind w:firstLine="0"/>
              <w:rPr>
                <w:rFonts w:cs="Calibri"/>
              </w:rPr>
            </w:pPr>
          </w:p>
        </w:tc>
        <w:tc>
          <w:tcPr>
            <w:tcW w:w="1361" w:type="dxa"/>
            <w:vAlign w:val="center"/>
          </w:tcPr>
          <w:p w14:paraId="09CBBF48" w14:textId="77777777" w:rsidR="00C84AA6" w:rsidRDefault="00000000">
            <w:pPr>
              <w:rPr>
                <w:rFonts w:cs="Calibri"/>
              </w:rPr>
            </w:pPr>
            <w:r>
              <w:rPr>
                <w:rFonts w:cs="Calibri"/>
              </w:rPr>
              <w:t>▲</w:t>
            </w:r>
            <w:r>
              <w:rPr>
                <w:rFonts w:cs="Calibri"/>
              </w:rPr>
              <w:t>转包或分包</w:t>
            </w:r>
          </w:p>
        </w:tc>
        <w:tc>
          <w:tcPr>
            <w:tcW w:w="7463" w:type="dxa"/>
            <w:vAlign w:val="center"/>
          </w:tcPr>
          <w:p w14:paraId="6875D012" w14:textId="77777777" w:rsidR="00C84AA6" w:rsidRDefault="00000000">
            <w:pPr>
              <w:ind w:firstLineChars="100" w:firstLine="210"/>
              <w:rPr>
                <w:rFonts w:cs="Calibri"/>
              </w:rPr>
            </w:pPr>
            <w:r>
              <w:rPr>
                <w:rFonts w:cs="Calibri"/>
              </w:rPr>
              <w:t>1</w:t>
            </w:r>
            <w:r>
              <w:rPr>
                <w:rFonts w:cs="Calibri" w:hint="eastAsia"/>
              </w:rPr>
              <w:t>、</w:t>
            </w:r>
            <w:r>
              <w:rPr>
                <w:rFonts w:cs="Calibri"/>
              </w:rPr>
              <w:t>本项目不得转包：合同乙方不得将本合同标的转包由其他</w:t>
            </w:r>
            <w:r>
              <w:rPr>
                <w:rFonts w:cs="Calibri" w:hint="eastAsia"/>
              </w:rPr>
              <w:t>供应商</w:t>
            </w:r>
            <w:r>
              <w:rPr>
                <w:rFonts w:cs="Calibri"/>
              </w:rPr>
              <w:t>承担</w:t>
            </w:r>
            <w:r>
              <w:rPr>
                <w:rFonts w:cs="Calibri" w:hint="eastAsia"/>
              </w:rPr>
              <w:t>。</w:t>
            </w:r>
          </w:p>
          <w:p w14:paraId="0ABC351C" w14:textId="77777777" w:rsidR="00C84AA6" w:rsidRDefault="00000000">
            <w:pPr>
              <w:ind w:firstLineChars="100" w:firstLine="210"/>
              <w:rPr>
                <w:rFonts w:cs="Calibri"/>
              </w:rPr>
            </w:pPr>
            <w:r>
              <w:rPr>
                <w:rFonts w:cs="Calibri"/>
              </w:rPr>
              <w:t>2</w:t>
            </w:r>
            <w:r>
              <w:rPr>
                <w:rFonts w:cs="Calibri" w:hint="eastAsia"/>
              </w:rPr>
              <w:t>、</w:t>
            </w:r>
            <w:r>
              <w:rPr>
                <w:rFonts w:cs="Calibri"/>
              </w:rPr>
              <w:t>本项目部分内容允许分包，要求如下：</w:t>
            </w:r>
          </w:p>
          <w:p w14:paraId="714E1C3B" w14:textId="77777777" w:rsidR="00C84AA6" w:rsidRDefault="00000000">
            <w:pPr>
              <w:ind w:firstLineChars="100" w:firstLine="210"/>
              <w:rPr>
                <w:rFonts w:cs="Calibri"/>
              </w:rPr>
            </w:pPr>
            <w:r>
              <w:rPr>
                <w:rFonts w:cs="Calibri"/>
              </w:rPr>
              <w:t>（</w:t>
            </w:r>
            <w:r>
              <w:rPr>
                <w:rFonts w:cs="Calibri"/>
              </w:rPr>
              <w:t>1</w:t>
            </w:r>
            <w:r>
              <w:rPr>
                <w:rFonts w:cs="Calibri"/>
              </w:rPr>
              <w:t>）分包内容为本项目的非主体、非关键性工作</w:t>
            </w:r>
            <w:r>
              <w:rPr>
                <w:rFonts w:cs="Calibri" w:hint="eastAsia"/>
              </w:rPr>
              <w:t>：文印登记外送、</w:t>
            </w:r>
            <w:r>
              <w:rPr>
                <w:rFonts w:hint="eastAsia"/>
              </w:rPr>
              <w:t>委文件流转监管、我的家园、月度重点建设</w:t>
            </w:r>
            <w:r>
              <w:rPr>
                <w:rFonts w:cs="Calibri" w:hint="eastAsia"/>
              </w:rPr>
              <w:t>；</w:t>
            </w:r>
          </w:p>
          <w:p w14:paraId="5C9DF1F4" w14:textId="77777777" w:rsidR="00C84AA6" w:rsidRDefault="00000000">
            <w:pPr>
              <w:ind w:firstLineChars="100" w:firstLine="210"/>
              <w:rPr>
                <w:rFonts w:cs="Calibri"/>
              </w:rPr>
            </w:pPr>
            <w:r>
              <w:rPr>
                <w:rFonts w:cs="Calibri"/>
              </w:rPr>
              <w:t>（</w:t>
            </w:r>
            <w:r>
              <w:rPr>
                <w:rFonts w:cs="Calibri"/>
              </w:rPr>
              <w:t>2</w:t>
            </w:r>
            <w:r>
              <w:rPr>
                <w:rFonts w:cs="Calibri"/>
              </w:rPr>
              <w:t>）</w:t>
            </w:r>
            <w:r>
              <w:rPr>
                <w:rFonts w:cs="Calibri" w:hint="eastAsia"/>
              </w:rPr>
              <w:t>分包内容的金额不超过合同金额的【</w:t>
            </w:r>
            <w:r>
              <w:rPr>
                <w:rFonts w:cs="Calibri" w:hint="eastAsia"/>
              </w:rPr>
              <w:t>30</w:t>
            </w:r>
            <w:r>
              <w:rPr>
                <w:rFonts w:cs="Calibri" w:hint="eastAsia"/>
              </w:rPr>
              <w:t>】</w:t>
            </w:r>
            <w:r>
              <w:rPr>
                <w:rFonts w:cs="Calibri" w:hint="eastAsia"/>
              </w:rPr>
              <w:t>%</w:t>
            </w:r>
            <w:r>
              <w:rPr>
                <w:rFonts w:cs="Calibri" w:hint="eastAsia"/>
              </w:rPr>
              <w:t>；</w:t>
            </w:r>
          </w:p>
          <w:p w14:paraId="3257F47C" w14:textId="77777777" w:rsidR="00C84AA6" w:rsidRDefault="00000000">
            <w:pPr>
              <w:ind w:firstLineChars="100" w:firstLine="210"/>
              <w:rPr>
                <w:rFonts w:cs="Calibri"/>
              </w:rPr>
            </w:pPr>
            <w:r>
              <w:rPr>
                <w:rFonts w:cs="Calibri"/>
              </w:rPr>
              <w:t>（</w:t>
            </w:r>
            <w:r>
              <w:rPr>
                <w:rFonts w:cs="Calibri"/>
              </w:rPr>
              <w:t>3</w:t>
            </w:r>
            <w:r>
              <w:rPr>
                <w:rFonts w:cs="Calibri"/>
              </w:rPr>
              <w:t>）分包供应商应具有完成项目内容的相应能力</w:t>
            </w:r>
            <w:r>
              <w:rPr>
                <w:rFonts w:cs="Calibri" w:hint="eastAsia"/>
              </w:rPr>
              <w:t>；</w:t>
            </w:r>
          </w:p>
          <w:p w14:paraId="734B0087" w14:textId="77777777" w:rsidR="00C84AA6" w:rsidRDefault="00000000">
            <w:pPr>
              <w:ind w:firstLineChars="100" w:firstLine="210"/>
              <w:rPr>
                <w:rFonts w:cs="Calibri"/>
              </w:rPr>
            </w:pPr>
            <w:r>
              <w:rPr>
                <w:rFonts w:cs="Calibri"/>
              </w:rPr>
              <w:t>（</w:t>
            </w:r>
            <w:r>
              <w:rPr>
                <w:rFonts w:cs="Calibri"/>
              </w:rPr>
              <w:t>4</w:t>
            </w:r>
            <w:r>
              <w:rPr>
                <w:rFonts w:cs="Calibri"/>
              </w:rPr>
              <w:t>）除</w:t>
            </w:r>
            <w:r>
              <w:rPr>
                <w:rFonts w:cs="Calibri" w:hint="eastAsia"/>
              </w:rPr>
              <w:t>招标文件</w:t>
            </w:r>
            <w:r>
              <w:rPr>
                <w:rFonts w:cs="Calibri"/>
              </w:rPr>
              <w:t>约定允许分包的内容外，合同乙方不得擅自将其他合同标的分包给其他供应商承担</w:t>
            </w:r>
            <w:r>
              <w:rPr>
                <w:rFonts w:cs="Calibri" w:hint="eastAsia"/>
              </w:rPr>
              <w:t>。</w:t>
            </w:r>
          </w:p>
          <w:p w14:paraId="1F601FD3" w14:textId="77777777" w:rsidR="00C84AA6" w:rsidRDefault="00000000">
            <w:pPr>
              <w:ind w:firstLineChars="100" w:firstLine="210"/>
              <w:rPr>
                <w:rFonts w:eastAsia="楷体" w:cs="Calibri"/>
              </w:rPr>
            </w:pPr>
            <w:r>
              <w:rPr>
                <w:rFonts w:ascii="楷体" w:eastAsia="楷体" w:hAnsi="楷体" w:cs="楷体" w:hint="eastAsia"/>
              </w:rPr>
              <w:t>说明：</w:t>
            </w:r>
            <w:r>
              <w:rPr>
                <w:rFonts w:eastAsia="楷体" w:cs="Calibri"/>
              </w:rPr>
              <w:t>投标人拟在中标后分包以上允许分包内容</w:t>
            </w:r>
            <w:r>
              <w:rPr>
                <w:rFonts w:eastAsia="楷体" w:cs="Calibri" w:hint="eastAsia"/>
              </w:rPr>
              <w:t>或分包金额</w:t>
            </w:r>
            <w:r>
              <w:rPr>
                <w:rFonts w:eastAsia="楷体" w:cs="Calibri"/>
              </w:rPr>
              <w:t>的，应在投标文件中明确分包内容及对应分包供应商。</w:t>
            </w:r>
          </w:p>
          <w:p w14:paraId="45B1A0F7" w14:textId="77777777" w:rsidR="00C84AA6" w:rsidRDefault="00000000">
            <w:pPr>
              <w:ind w:firstLineChars="100" w:firstLine="210"/>
              <w:rPr>
                <w:rFonts w:cs="Calibri"/>
              </w:rPr>
            </w:pPr>
            <w:r>
              <w:rPr>
                <w:rFonts w:cs="Calibri"/>
              </w:rPr>
              <w:t>3</w:t>
            </w:r>
            <w:r>
              <w:rPr>
                <w:rFonts w:cs="Calibri" w:hint="eastAsia"/>
              </w:rPr>
              <w:t>、</w:t>
            </w:r>
            <w:r>
              <w:rPr>
                <w:rFonts w:cs="Calibri"/>
              </w:rPr>
              <w:t>享受《政府采购促进中小企业发展管理办法》（财库〔</w:t>
            </w:r>
            <w:r>
              <w:rPr>
                <w:rFonts w:cs="Calibri"/>
              </w:rPr>
              <w:t>2020</w:t>
            </w:r>
            <w:r>
              <w:rPr>
                <w:rFonts w:cs="Calibri"/>
              </w:rPr>
              <w:t>〕</w:t>
            </w:r>
            <w:r>
              <w:rPr>
                <w:rFonts w:cs="Calibri"/>
              </w:rPr>
              <w:t>46</w:t>
            </w:r>
            <w:r>
              <w:rPr>
                <w:rFonts w:cs="Calibri"/>
              </w:rPr>
              <w:t>号）的规定扶持政策获得政府采购合同的，小微企业不得将合同分包给大中型企业，中型企业不得将合同分包给大型企业</w:t>
            </w:r>
            <w:r>
              <w:rPr>
                <w:rFonts w:cs="Calibri" w:hint="eastAsia"/>
              </w:rPr>
              <w:t>。</w:t>
            </w:r>
          </w:p>
          <w:p w14:paraId="4A79103A" w14:textId="77777777" w:rsidR="00C84AA6" w:rsidRDefault="00000000">
            <w:pPr>
              <w:ind w:firstLineChars="100" w:firstLine="210"/>
              <w:rPr>
                <w:rFonts w:cs="Calibri"/>
                <w:b/>
                <w:bCs/>
                <w:u w:val="single"/>
              </w:rPr>
            </w:pPr>
            <w:r>
              <w:rPr>
                <w:rFonts w:cs="Calibri"/>
              </w:rPr>
              <w:t>4</w:t>
            </w:r>
            <w:r>
              <w:rPr>
                <w:rFonts w:cs="Calibri" w:hint="eastAsia"/>
              </w:rPr>
              <w:t>、</w:t>
            </w:r>
            <w:r>
              <w:rPr>
                <w:rFonts w:cs="Calibri"/>
              </w:rPr>
              <w:t>如有违反以上情形，合同</w:t>
            </w:r>
            <w:r>
              <w:rPr>
                <w:rFonts w:cs="Calibri" w:hint="eastAsia"/>
              </w:rPr>
              <w:t>甲</w:t>
            </w:r>
            <w:r>
              <w:rPr>
                <w:rFonts w:cs="Calibri"/>
              </w:rPr>
              <w:t>方有权解除合同，并追究合同乙方的违约责任。</w:t>
            </w:r>
          </w:p>
        </w:tc>
      </w:tr>
      <w:tr w:rsidR="00C84AA6" w14:paraId="2D01F97D" w14:textId="77777777">
        <w:trPr>
          <w:trHeight w:val="454"/>
        </w:trPr>
        <w:tc>
          <w:tcPr>
            <w:tcW w:w="568" w:type="dxa"/>
            <w:vAlign w:val="center"/>
          </w:tcPr>
          <w:p w14:paraId="6E736D47" w14:textId="77777777" w:rsidR="00C84AA6" w:rsidRDefault="00C84AA6">
            <w:pPr>
              <w:numPr>
                <w:ilvl w:val="0"/>
                <w:numId w:val="4"/>
              </w:numPr>
              <w:ind w:firstLine="0"/>
              <w:rPr>
                <w:rFonts w:cs="Calibri"/>
              </w:rPr>
            </w:pPr>
          </w:p>
        </w:tc>
        <w:tc>
          <w:tcPr>
            <w:tcW w:w="1361" w:type="dxa"/>
            <w:vAlign w:val="center"/>
          </w:tcPr>
          <w:p w14:paraId="5D3441F0" w14:textId="77777777" w:rsidR="00C84AA6" w:rsidRDefault="00000000">
            <w:pPr>
              <w:rPr>
                <w:rFonts w:cs="Calibri"/>
              </w:rPr>
            </w:pPr>
            <w:r>
              <w:rPr>
                <w:rFonts w:cs="Calibri"/>
              </w:rPr>
              <w:t>履约保证金</w:t>
            </w:r>
          </w:p>
        </w:tc>
        <w:tc>
          <w:tcPr>
            <w:tcW w:w="7463" w:type="dxa"/>
            <w:vAlign w:val="center"/>
          </w:tcPr>
          <w:p w14:paraId="38D28BD9" w14:textId="77777777" w:rsidR="00C84AA6" w:rsidRDefault="00000000">
            <w:pPr>
              <w:ind w:firstLineChars="100" w:firstLine="210"/>
              <w:rPr>
                <w:rFonts w:cs="Calibri"/>
              </w:rPr>
            </w:pPr>
            <w:r>
              <w:rPr>
                <w:rFonts w:cs="Calibri"/>
              </w:rPr>
              <w:t>1</w:t>
            </w:r>
            <w:r>
              <w:rPr>
                <w:rFonts w:cs="Calibri" w:hint="eastAsia"/>
              </w:rPr>
              <w:t>、合同乙方</w:t>
            </w:r>
            <w:r>
              <w:rPr>
                <w:rFonts w:cs="Calibri"/>
              </w:rPr>
              <w:t>应在合同签订后</w:t>
            </w:r>
            <w:r>
              <w:rPr>
                <w:rFonts w:cs="Calibri"/>
              </w:rPr>
              <w:t>10</w:t>
            </w:r>
            <w:r>
              <w:rPr>
                <w:rFonts w:cs="Calibri"/>
              </w:rPr>
              <w:t>个工作日内向</w:t>
            </w:r>
            <w:r>
              <w:rPr>
                <w:rFonts w:cs="Calibri" w:hint="eastAsia"/>
              </w:rPr>
              <w:t>合同甲方</w:t>
            </w:r>
            <w:r>
              <w:rPr>
                <w:rFonts w:cs="Calibri"/>
              </w:rPr>
              <w:t>提交履约保证金为【</w:t>
            </w:r>
            <w:r>
              <w:rPr>
                <w:rFonts w:cs="Calibri" w:hint="eastAsia"/>
              </w:rPr>
              <w:t>合同金额的</w:t>
            </w:r>
            <w:r>
              <w:rPr>
                <w:rFonts w:cs="Calibri" w:hint="eastAsia"/>
              </w:rPr>
              <w:t>1%</w:t>
            </w:r>
            <w:r>
              <w:rPr>
                <w:rFonts w:cs="Calibri"/>
              </w:rPr>
              <w:t>】元。</w:t>
            </w:r>
          </w:p>
          <w:p w14:paraId="004BE0BF" w14:textId="77777777" w:rsidR="00C84AA6" w:rsidRDefault="00000000">
            <w:pPr>
              <w:ind w:firstLineChars="100" w:firstLine="210"/>
              <w:rPr>
                <w:rFonts w:cs="Calibri"/>
              </w:rPr>
            </w:pPr>
            <w:r>
              <w:rPr>
                <w:rFonts w:cs="Calibri"/>
              </w:rPr>
              <w:t>2</w:t>
            </w:r>
            <w:r>
              <w:rPr>
                <w:rFonts w:cs="Calibri" w:hint="eastAsia"/>
              </w:rPr>
              <w:t>、</w:t>
            </w:r>
            <w:r>
              <w:rPr>
                <w:rFonts w:cs="Calibri"/>
              </w:rPr>
              <w:t>履约保证金应使用本合同货币，按下述方式中【</w:t>
            </w:r>
            <w:r>
              <w:rPr>
                <w:rFonts w:cs="Calibri" w:hint="eastAsia"/>
              </w:rPr>
              <w:t>A</w:t>
            </w:r>
            <w:r>
              <w:rPr>
                <w:rFonts w:cs="Calibri"/>
              </w:rPr>
              <w:t>】形式提交：</w:t>
            </w:r>
          </w:p>
          <w:p w14:paraId="79F9BBDA" w14:textId="77777777" w:rsidR="00C84AA6" w:rsidRDefault="00000000">
            <w:pPr>
              <w:ind w:firstLineChars="100" w:firstLine="210"/>
              <w:rPr>
                <w:rFonts w:cs="Calibri"/>
              </w:rPr>
            </w:pPr>
            <w:r>
              <w:rPr>
                <w:rFonts w:cs="Calibri"/>
              </w:rPr>
              <w:t>A.</w:t>
            </w:r>
            <w:r>
              <w:rPr>
                <w:rFonts w:cs="Calibri"/>
              </w:rPr>
              <w:t>在中华人民共和国注册和营业的银行出具的保函，或保险公司出具的保函。</w:t>
            </w:r>
            <w:r>
              <w:rPr>
                <w:rFonts w:cs="Calibri"/>
              </w:rPr>
              <w:t>B.</w:t>
            </w:r>
            <w:r>
              <w:rPr>
                <w:rFonts w:cs="Calibri"/>
              </w:rPr>
              <w:t>支票。</w:t>
            </w:r>
            <w:r>
              <w:rPr>
                <w:rFonts w:cs="Calibri"/>
              </w:rPr>
              <w:t>C.</w:t>
            </w:r>
            <w:r>
              <w:rPr>
                <w:rFonts w:cs="Calibri"/>
              </w:rPr>
              <w:t>汇票。</w:t>
            </w:r>
            <w:r>
              <w:rPr>
                <w:rFonts w:cs="Calibri"/>
              </w:rPr>
              <w:t>D.</w:t>
            </w:r>
            <w:r>
              <w:rPr>
                <w:rFonts w:cs="Calibri"/>
              </w:rPr>
              <w:t>其他非现金形式。</w:t>
            </w:r>
          </w:p>
          <w:p w14:paraId="7CA88A70" w14:textId="77777777" w:rsidR="00C84AA6" w:rsidRDefault="00000000">
            <w:pPr>
              <w:ind w:firstLineChars="100" w:firstLine="210"/>
              <w:rPr>
                <w:rFonts w:cs="Calibri"/>
              </w:rPr>
            </w:pPr>
            <w:r>
              <w:rPr>
                <w:rFonts w:cs="Calibri"/>
              </w:rPr>
              <w:t>3</w:t>
            </w:r>
            <w:r>
              <w:rPr>
                <w:rFonts w:cs="Calibri" w:hint="eastAsia"/>
              </w:rPr>
              <w:t>、</w:t>
            </w:r>
            <w:r>
              <w:rPr>
                <w:rFonts w:cs="Calibri"/>
              </w:rPr>
              <w:t>履约保证金有效期限：合同签订之日起至项目通过</w:t>
            </w:r>
            <w:r>
              <w:rPr>
                <w:rFonts w:cs="Calibri" w:hint="eastAsia"/>
              </w:rPr>
              <w:t>合同甲方</w:t>
            </w:r>
            <w:r>
              <w:rPr>
                <w:rFonts w:cs="Calibri"/>
              </w:rPr>
              <w:t>验收后结束。</w:t>
            </w:r>
          </w:p>
          <w:p w14:paraId="68D3D6A8" w14:textId="77777777" w:rsidR="00C84AA6" w:rsidRDefault="00000000">
            <w:pPr>
              <w:ind w:firstLineChars="100" w:firstLine="210"/>
              <w:rPr>
                <w:rFonts w:cs="Calibri"/>
              </w:rPr>
            </w:pPr>
            <w:r>
              <w:rPr>
                <w:rFonts w:cs="Calibri"/>
              </w:rPr>
              <w:t>4</w:t>
            </w:r>
            <w:r>
              <w:rPr>
                <w:rFonts w:cs="Calibri" w:hint="eastAsia"/>
              </w:rPr>
              <w:t>、</w:t>
            </w:r>
            <w:r>
              <w:rPr>
                <w:rFonts w:cs="Calibri"/>
              </w:rPr>
              <w:t>履约保证金退还：</w:t>
            </w:r>
          </w:p>
          <w:p w14:paraId="21DEE17F" w14:textId="77777777" w:rsidR="00C84AA6" w:rsidRDefault="00000000">
            <w:pPr>
              <w:ind w:firstLineChars="100" w:firstLine="210"/>
              <w:rPr>
                <w:rFonts w:cs="Calibri"/>
              </w:rPr>
            </w:pPr>
            <w:r>
              <w:rPr>
                <w:rFonts w:cs="Calibri"/>
              </w:rPr>
              <w:sym w:font="Wingdings 2" w:char="00A3"/>
            </w:r>
            <w:r>
              <w:rPr>
                <w:rFonts w:cs="Calibri" w:hint="eastAsia"/>
              </w:rPr>
              <w:t>保函形式：</w:t>
            </w:r>
            <w:r>
              <w:rPr>
                <w:rFonts w:cs="Calibri"/>
              </w:rPr>
              <w:t>有效期限满后七</w:t>
            </w:r>
            <w:r>
              <w:rPr>
                <w:rFonts w:cs="Calibri" w:hint="eastAsia"/>
              </w:rPr>
              <w:t>个</w:t>
            </w:r>
            <w:r>
              <w:rPr>
                <w:rFonts w:cs="Calibri"/>
              </w:rPr>
              <w:t>工作日内将本保函正本退还。</w:t>
            </w:r>
          </w:p>
          <w:p w14:paraId="7E7D7F47" w14:textId="77777777" w:rsidR="00C84AA6" w:rsidRDefault="00000000">
            <w:pPr>
              <w:ind w:firstLineChars="100" w:firstLine="210"/>
              <w:rPr>
                <w:rFonts w:cs="Calibri"/>
                <w:szCs w:val="21"/>
              </w:rPr>
            </w:pPr>
            <w:r>
              <w:rPr>
                <w:rFonts w:cs="Calibri"/>
                <w:szCs w:val="21"/>
              </w:rPr>
              <w:sym w:font="Wingdings 2" w:char="00A3"/>
            </w:r>
            <w:r>
              <w:rPr>
                <w:rFonts w:cs="Calibri"/>
                <w:szCs w:val="21"/>
              </w:rPr>
              <w:t>支票等其他形式：有效期限满后七个工作日内退还履约保证金。逾期退还的，除退还履约保证金本金外，并按中国人民银行同期贷款基准利率上浮</w:t>
            </w:r>
            <w:r>
              <w:rPr>
                <w:rFonts w:cs="Calibri"/>
                <w:szCs w:val="21"/>
              </w:rPr>
              <w:t>20%</w:t>
            </w:r>
            <w:r>
              <w:rPr>
                <w:rFonts w:cs="Calibri"/>
                <w:szCs w:val="21"/>
              </w:rPr>
              <w:t>后的利率支付超期资金占用费。</w:t>
            </w:r>
          </w:p>
          <w:p w14:paraId="2F88C533" w14:textId="77777777" w:rsidR="00C84AA6" w:rsidRDefault="00000000">
            <w:pPr>
              <w:ind w:firstLineChars="100" w:firstLine="210"/>
              <w:rPr>
                <w:rFonts w:cs="Calibri"/>
                <w:szCs w:val="21"/>
              </w:rPr>
            </w:pPr>
            <w:r>
              <w:rPr>
                <w:rFonts w:ascii="楷体" w:eastAsia="楷体" w:hAnsi="楷体" w:cs="楷体" w:hint="eastAsia"/>
              </w:rPr>
              <w:t>说明：合同乙方也可以采取其他形式提交履约保证金。</w:t>
            </w:r>
          </w:p>
        </w:tc>
      </w:tr>
      <w:tr w:rsidR="00C84AA6" w14:paraId="0554D46B" w14:textId="77777777">
        <w:trPr>
          <w:trHeight w:val="454"/>
        </w:trPr>
        <w:tc>
          <w:tcPr>
            <w:tcW w:w="568" w:type="dxa"/>
            <w:vAlign w:val="center"/>
          </w:tcPr>
          <w:p w14:paraId="3FCD0095" w14:textId="77777777" w:rsidR="00C84AA6" w:rsidRDefault="00C84AA6">
            <w:pPr>
              <w:numPr>
                <w:ilvl w:val="0"/>
                <w:numId w:val="4"/>
              </w:numPr>
              <w:ind w:firstLine="0"/>
              <w:rPr>
                <w:rFonts w:cs="Calibri"/>
              </w:rPr>
            </w:pPr>
          </w:p>
        </w:tc>
        <w:tc>
          <w:tcPr>
            <w:tcW w:w="1361" w:type="dxa"/>
            <w:vAlign w:val="center"/>
          </w:tcPr>
          <w:p w14:paraId="369C3B9B" w14:textId="77777777" w:rsidR="00C84AA6" w:rsidRDefault="00000000">
            <w:pPr>
              <w:rPr>
                <w:rFonts w:cs="Calibri"/>
              </w:rPr>
            </w:pPr>
            <w:r>
              <w:rPr>
                <w:rFonts w:cs="Calibri"/>
              </w:rPr>
              <w:t>付款条件</w:t>
            </w:r>
          </w:p>
        </w:tc>
        <w:tc>
          <w:tcPr>
            <w:tcW w:w="7463" w:type="dxa"/>
            <w:vAlign w:val="center"/>
          </w:tcPr>
          <w:tbl>
            <w:tblPr>
              <w:tblStyle w:val="aff2"/>
              <w:tblW w:w="7237" w:type="dxa"/>
              <w:tblLayout w:type="fixed"/>
              <w:tblLook w:val="04A0" w:firstRow="1" w:lastRow="0" w:firstColumn="1" w:lastColumn="0" w:noHBand="0" w:noVBand="1"/>
            </w:tblPr>
            <w:tblGrid>
              <w:gridCol w:w="672"/>
              <w:gridCol w:w="1919"/>
              <w:gridCol w:w="4646"/>
            </w:tblGrid>
            <w:tr w:rsidR="00C84AA6" w14:paraId="3DADBB53" w14:textId="77777777">
              <w:trPr>
                <w:trHeight w:val="454"/>
              </w:trPr>
              <w:tc>
                <w:tcPr>
                  <w:tcW w:w="672" w:type="dxa"/>
                  <w:vAlign w:val="center"/>
                </w:tcPr>
                <w:p w14:paraId="22A77D3B" w14:textId="77777777" w:rsidR="00C84AA6" w:rsidRDefault="00000000">
                  <w:pPr>
                    <w:jc w:val="left"/>
                    <w:rPr>
                      <w:rFonts w:ascii="黑体" w:eastAsia="黑体" w:hAnsi="黑体" w:cs="黑体"/>
                    </w:rPr>
                  </w:pPr>
                  <w:r>
                    <w:rPr>
                      <w:rFonts w:ascii="黑体" w:eastAsia="黑体" w:hAnsi="黑体" w:cs="黑体" w:hint="eastAsia"/>
                    </w:rPr>
                    <w:t>付款次序</w:t>
                  </w:r>
                </w:p>
              </w:tc>
              <w:tc>
                <w:tcPr>
                  <w:tcW w:w="1919" w:type="dxa"/>
                  <w:vAlign w:val="center"/>
                </w:tcPr>
                <w:p w14:paraId="0E7C04B2" w14:textId="77777777" w:rsidR="00C84AA6" w:rsidRDefault="00000000">
                  <w:pPr>
                    <w:rPr>
                      <w:rFonts w:ascii="黑体" w:eastAsia="黑体" w:hAnsi="黑体" w:cs="黑体"/>
                    </w:rPr>
                  </w:pPr>
                  <w:r>
                    <w:rPr>
                      <w:rFonts w:ascii="黑体" w:eastAsia="黑体" w:hAnsi="黑体" w:cs="黑体" w:hint="eastAsia"/>
                    </w:rPr>
                    <w:t>约定支付条件</w:t>
                  </w:r>
                </w:p>
              </w:tc>
              <w:tc>
                <w:tcPr>
                  <w:tcW w:w="4646" w:type="dxa"/>
                  <w:vAlign w:val="center"/>
                </w:tcPr>
                <w:p w14:paraId="46CCE659" w14:textId="77777777" w:rsidR="00C84AA6" w:rsidRDefault="00000000">
                  <w:pPr>
                    <w:rPr>
                      <w:rFonts w:ascii="黑体" w:eastAsia="黑体" w:hAnsi="黑体" w:cs="黑体"/>
                    </w:rPr>
                  </w:pPr>
                  <w:r>
                    <w:rPr>
                      <w:rFonts w:ascii="黑体" w:eastAsia="黑体" w:hAnsi="黑体" w:cs="黑体" w:hint="eastAsia"/>
                    </w:rPr>
                    <w:t>付款条件</w:t>
                  </w:r>
                </w:p>
              </w:tc>
            </w:tr>
            <w:tr w:rsidR="00C84AA6" w14:paraId="62504C99" w14:textId="77777777">
              <w:trPr>
                <w:trHeight w:val="454"/>
              </w:trPr>
              <w:tc>
                <w:tcPr>
                  <w:tcW w:w="672" w:type="dxa"/>
                  <w:vAlign w:val="center"/>
                </w:tcPr>
                <w:p w14:paraId="4CF83492" w14:textId="77777777" w:rsidR="00C84AA6" w:rsidRDefault="00000000">
                  <w:pPr>
                    <w:rPr>
                      <w:rFonts w:cs="Calibri"/>
                    </w:rPr>
                  </w:pPr>
                  <w:r>
                    <w:rPr>
                      <w:rFonts w:cs="Calibri" w:hint="eastAsia"/>
                    </w:rPr>
                    <w:t>1</w:t>
                  </w:r>
                </w:p>
              </w:tc>
              <w:tc>
                <w:tcPr>
                  <w:tcW w:w="1919" w:type="dxa"/>
                  <w:vAlign w:val="center"/>
                </w:tcPr>
                <w:p w14:paraId="6905A193" w14:textId="77777777" w:rsidR="00C84AA6" w:rsidRDefault="00000000">
                  <w:pPr>
                    <w:adjustRightInd w:val="0"/>
                    <w:jc w:val="left"/>
                    <w:rPr>
                      <w:rFonts w:cs="Calibri"/>
                      <w:kern w:val="0"/>
                    </w:rPr>
                  </w:pPr>
                  <w:r>
                    <w:rPr>
                      <w:rFonts w:cs="Calibri"/>
                      <w:snapToGrid w:val="0"/>
                      <w:szCs w:val="21"/>
                    </w:rPr>
                    <w:t>合同生效以及</w:t>
                  </w:r>
                  <w:r>
                    <w:rPr>
                      <w:rFonts w:cs="Calibri" w:hint="eastAsia"/>
                      <w:snapToGrid w:val="0"/>
                      <w:szCs w:val="21"/>
                    </w:rPr>
                    <w:t>开工令签出</w:t>
                  </w:r>
                  <w:r>
                    <w:rPr>
                      <w:rFonts w:cs="Calibri"/>
                      <w:snapToGrid w:val="0"/>
                      <w:szCs w:val="21"/>
                    </w:rPr>
                    <w:t>后</w:t>
                  </w:r>
                </w:p>
              </w:tc>
              <w:tc>
                <w:tcPr>
                  <w:tcW w:w="4646" w:type="dxa"/>
                  <w:vAlign w:val="center"/>
                </w:tcPr>
                <w:p w14:paraId="18146AC2" w14:textId="77777777" w:rsidR="00C84AA6" w:rsidRDefault="00000000">
                  <w:pPr>
                    <w:rPr>
                      <w:rFonts w:cs="Calibri"/>
                    </w:rPr>
                  </w:pPr>
                  <w:r>
                    <w:rPr>
                      <w:rFonts w:cs="Calibri"/>
                    </w:rPr>
                    <w:t>满足合同约定支付条件，合同甲方向合同乙方支付合同总价【</w:t>
                  </w:r>
                  <w:r>
                    <w:rPr>
                      <w:rFonts w:cs="Calibri" w:hint="eastAsia"/>
                    </w:rPr>
                    <w:t>40</w:t>
                  </w:r>
                  <w:r>
                    <w:rPr>
                      <w:rFonts w:cs="Calibri"/>
                    </w:rPr>
                    <w:t>】</w:t>
                  </w:r>
                  <w:r>
                    <w:rPr>
                      <w:rFonts w:cs="Calibri"/>
                    </w:rPr>
                    <w:t>%</w:t>
                  </w:r>
                  <w:r>
                    <w:rPr>
                      <w:rFonts w:cs="Calibri"/>
                    </w:rPr>
                    <w:t>的款项作为预付款。</w:t>
                  </w:r>
                </w:p>
              </w:tc>
            </w:tr>
            <w:tr w:rsidR="00C84AA6" w14:paraId="244661EE" w14:textId="77777777">
              <w:trPr>
                <w:trHeight w:val="454"/>
              </w:trPr>
              <w:tc>
                <w:tcPr>
                  <w:tcW w:w="672" w:type="dxa"/>
                  <w:vAlign w:val="center"/>
                </w:tcPr>
                <w:p w14:paraId="3D97654B" w14:textId="77777777" w:rsidR="00C84AA6" w:rsidRDefault="00000000">
                  <w:pPr>
                    <w:rPr>
                      <w:rFonts w:cs="Calibri"/>
                    </w:rPr>
                  </w:pPr>
                  <w:r>
                    <w:rPr>
                      <w:rFonts w:cs="Calibri" w:hint="eastAsia"/>
                    </w:rPr>
                    <w:t>2</w:t>
                  </w:r>
                </w:p>
              </w:tc>
              <w:tc>
                <w:tcPr>
                  <w:tcW w:w="1919" w:type="dxa"/>
                  <w:vAlign w:val="center"/>
                </w:tcPr>
                <w:p w14:paraId="7415D4AC" w14:textId="77777777" w:rsidR="00C84AA6" w:rsidRDefault="00000000">
                  <w:pPr>
                    <w:adjustRightInd w:val="0"/>
                    <w:jc w:val="left"/>
                    <w:rPr>
                      <w:rFonts w:cs="Calibri"/>
                      <w:snapToGrid w:val="0"/>
                      <w:szCs w:val="21"/>
                    </w:rPr>
                  </w:pPr>
                  <w:r>
                    <w:rPr>
                      <w:rFonts w:cs="Calibri" w:hint="eastAsia"/>
                      <w:snapToGrid w:val="0"/>
                      <w:szCs w:val="21"/>
                    </w:rPr>
                    <w:t>完成业务协同力、</w:t>
                  </w:r>
                  <w:r>
                    <w:rPr>
                      <w:rFonts w:cs="Calibri" w:hint="eastAsia"/>
                      <w:snapToGrid w:val="0"/>
                      <w:szCs w:val="21"/>
                    </w:rPr>
                    <w:lastRenderedPageBreak/>
                    <w:t>资源整合力、双建争先的主体功能开发</w:t>
                  </w:r>
                </w:p>
              </w:tc>
              <w:tc>
                <w:tcPr>
                  <w:tcW w:w="4646" w:type="dxa"/>
                  <w:vAlign w:val="center"/>
                </w:tcPr>
                <w:p w14:paraId="048CAFF1" w14:textId="77777777" w:rsidR="00C84AA6" w:rsidRDefault="00000000">
                  <w:pPr>
                    <w:rPr>
                      <w:rFonts w:cs="Calibri"/>
                    </w:rPr>
                  </w:pPr>
                  <w:r>
                    <w:rPr>
                      <w:rFonts w:eastAsia="楷体" w:cs="Calibri" w:hint="eastAsia"/>
                    </w:rPr>
                    <w:lastRenderedPageBreak/>
                    <w:t>满足</w:t>
                  </w:r>
                  <w:r>
                    <w:rPr>
                      <w:rFonts w:cs="Calibri"/>
                    </w:rPr>
                    <w:t>合同约定支付条件</w:t>
                  </w:r>
                  <w:r>
                    <w:rPr>
                      <w:rFonts w:eastAsia="楷体" w:cs="Calibri" w:hint="eastAsia"/>
                    </w:rPr>
                    <w:t>，</w:t>
                  </w:r>
                  <w:r>
                    <w:rPr>
                      <w:rFonts w:cs="Calibri"/>
                    </w:rPr>
                    <w:t>合同甲方向合同乙方支</w:t>
                  </w:r>
                  <w:r>
                    <w:rPr>
                      <w:rFonts w:cs="Calibri"/>
                    </w:rPr>
                    <w:lastRenderedPageBreak/>
                    <w:t>付合同总价【</w:t>
                  </w:r>
                  <w:r>
                    <w:rPr>
                      <w:rFonts w:cs="Calibri" w:hint="eastAsia"/>
                    </w:rPr>
                    <w:t>30</w:t>
                  </w:r>
                  <w:r>
                    <w:rPr>
                      <w:rFonts w:cs="Calibri"/>
                    </w:rPr>
                    <w:t>】</w:t>
                  </w:r>
                  <w:r>
                    <w:rPr>
                      <w:rFonts w:cs="Calibri"/>
                    </w:rPr>
                    <w:t>%</w:t>
                  </w:r>
                  <w:r>
                    <w:rPr>
                      <w:rFonts w:cs="Calibri"/>
                    </w:rPr>
                    <w:t>的款项。</w:t>
                  </w:r>
                </w:p>
              </w:tc>
            </w:tr>
            <w:tr w:rsidR="00C84AA6" w14:paraId="02D33B16" w14:textId="77777777">
              <w:trPr>
                <w:trHeight w:val="454"/>
              </w:trPr>
              <w:tc>
                <w:tcPr>
                  <w:tcW w:w="672" w:type="dxa"/>
                  <w:vAlign w:val="center"/>
                </w:tcPr>
                <w:p w14:paraId="3B27B5D6" w14:textId="77777777" w:rsidR="00C84AA6" w:rsidRDefault="00000000">
                  <w:pPr>
                    <w:rPr>
                      <w:rFonts w:cs="Calibri"/>
                    </w:rPr>
                  </w:pPr>
                  <w:r>
                    <w:rPr>
                      <w:rFonts w:cs="Calibri" w:hint="eastAsia"/>
                    </w:rPr>
                    <w:lastRenderedPageBreak/>
                    <w:t>3</w:t>
                  </w:r>
                </w:p>
              </w:tc>
              <w:tc>
                <w:tcPr>
                  <w:tcW w:w="1919" w:type="dxa"/>
                  <w:vAlign w:val="center"/>
                </w:tcPr>
                <w:p w14:paraId="7D77AC6E" w14:textId="77777777" w:rsidR="00C84AA6" w:rsidRDefault="00000000">
                  <w:pPr>
                    <w:adjustRightInd w:val="0"/>
                    <w:jc w:val="left"/>
                    <w:rPr>
                      <w:rFonts w:cs="Calibri"/>
                      <w:kern w:val="0"/>
                    </w:rPr>
                  </w:pPr>
                  <w:r>
                    <w:rPr>
                      <w:rFonts w:cs="Calibri"/>
                      <w:szCs w:val="21"/>
                    </w:rPr>
                    <w:t>初验通过</w:t>
                  </w:r>
                </w:p>
              </w:tc>
              <w:tc>
                <w:tcPr>
                  <w:tcW w:w="4646" w:type="dxa"/>
                  <w:vAlign w:val="center"/>
                </w:tcPr>
                <w:p w14:paraId="731EE20E" w14:textId="77777777" w:rsidR="00C84AA6" w:rsidRDefault="00000000">
                  <w:pPr>
                    <w:rPr>
                      <w:rFonts w:cs="Calibri"/>
                    </w:rPr>
                  </w:pPr>
                  <w:r>
                    <w:rPr>
                      <w:rFonts w:cs="Calibri"/>
                    </w:rPr>
                    <w:t>满足合同约定支付条件，合同甲方向合同乙方支付合同总价【</w:t>
                  </w:r>
                  <w:r>
                    <w:rPr>
                      <w:rFonts w:cs="Calibri" w:hint="eastAsia"/>
                    </w:rPr>
                    <w:t>25</w:t>
                  </w:r>
                  <w:r>
                    <w:rPr>
                      <w:rFonts w:cs="Calibri"/>
                    </w:rPr>
                    <w:t>】</w:t>
                  </w:r>
                  <w:r>
                    <w:rPr>
                      <w:rFonts w:cs="Calibri"/>
                    </w:rPr>
                    <w:t>%</w:t>
                  </w:r>
                  <w:r>
                    <w:rPr>
                      <w:rFonts w:cs="Calibri"/>
                    </w:rPr>
                    <w:t>的款项。</w:t>
                  </w:r>
                </w:p>
              </w:tc>
            </w:tr>
            <w:tr w:rsidR="00C84AA6" w14:paraId="1EBD1AEF" w14:textId="77777777">
              <w:trPr>
                <w:trHeight w:val="454"/>
              </w:trPr>
              <w:tc>
                <w:tcPr>
                  <w:tcW w:w="672" w:type="dxa"/>
                  <w:vAlign w:val="center"/>
                </w:tcPr>
                <w:p w14:paraId="7C8E622D" w14:textId="77777777" w:rsidR="00C84AA6" w:rsidRDefault="00000000">
                  <w:pPr>
                    <w:rPr>
                      <w:rFonts w:cs="Calibri"/>
                    </w:rPr>
                  </w:pPr>
                  <w:r>
                    <w:rPr>
                      <w:rFonts w:cs="Calibri" w:hint="eastAsia"/>
                    </w:rPr>
                    <w:t>4</w:t>
                  </w:r>
                </w:p>
              </w:tc>
              <w:tc>
                <w:tcPr>
                  <w:tcW w:w="1919" w:type="dxa"/>
                  <w:vAlign w:val="center"/>
                </w:tcPr>
                <w:p w14:paraId="7D595879" w14:textId="77777777" w:rsidR="00C84AA6" w:rsidRDefault="00000000">
                  <w:pPr>
                    <w:adjustRightInd w:val="0"/>
                    <w:jc w:val="left"/>
                    <w:rPr>
                      <w:rFonts w:cs="Calibri"/>
                      <w:kern w:val="0"/>
                    </w:rPr>
                  </w:pPr>
                  <w:r>
                    <w:rPr>
                      <w:rFonts w:cs="Calibri"/>
                      <w:szCs w:val="21"/>
                    </w:rPr>
                    <w:t>试运行完成，并</w:t>
                  </w:r>
                  <w:r>
                    <w:rPr>
                      <w:rFonts w:cs="Calibri"/>
                      <w:kern w:val="0"/>
                    </w:rPr>
                    <w:t>验收合格</w:t>
                  </w:r>
                </w:p>
              </w:tc>
              <w:tc>
                <w:tcPr>
                  <w:tcW w:w="4646" w:type="dxa"/>
                  <w:vAlign w:val="center"/>
                </w:tcPr>
                <w:p w14:paraId="67A4221A" w14:textId="77777777" w:rsidR="00C84AA6" w:rsidRDefault="00000000">
                  <w:pPr>
                    <w:rPr>
                      <w:rFonts w:cs="Calibri"/>
                    </w:rPr>
                  </w:pPr>
                  <w:r>
                    <w:rPr>
                      <w:rFonts w:cs="Calibri"/>
                    </w:rPr>
                    <w:t>满足合同约定支付条件，合同甲方向合同乙方支付合同总价【</w:t>
                  </w:r>
                  <w:r>
                    <w:rPr>
                      <w:rFonts w:cs="Calibri" w:hint="eastAsia"/>
                    </w:rPr>
                    <w:t>5</w:t>
                  </w:r>
                  <w:r>
                    <w:rPr>
                      <w:rFonts w:cs="Calibri"/>
                    </w:rPr>
                    <w:t>】</w:t>
                  </w:r>
                  <w:r>
                    <w:rPr>
                      <w:rFonts w:cs="Calibri"/>
                    </w:rPr>
                    <w:t>%</w:t>
                  </w:r>
                  <w:r>
                    <w:rPr>
                      <w:rFonts w:cs="Calibri"/>
                    </w:rPr>
                    <w:t>的款项。</w:t>
                  </w:r>
                </w:p>
              </w:tc>
            </w:tr>
          </w:tbl>
          <w:p w14:paraId="57BF1458" w14:textId="77777777" w:rsidR="00C84AA6" w:rsidRDefault="00000000">
            <w:pPr>
              <w:ind w:firstLineChars="100" w:firstLine="210"/>
              <w:rPr>
                <w:rFonts w:eastAsia="楷体" w:cs="Calibri"/>
              </w:rPr>
            </w:pPr>
            <w:r>
              <w:rPr>
                <w:rFonts w:eastAsia="楷体" w:cs="Calibri"/>
              </w:rPr>
              <w:t>说明：（</w:t>
            </w:r>
            <w:r>
              <w:rPr>
                <w:rFonts w:eastAsia="楷体" w:cs="Calibri"/>
              </w:rPr>
              <w:t>1</w:t>
            </w:r>
            <w:r>
              <w:rPr>
                <w:rFonts w:eastAsia="楷体" w:cs="Calibri"/>
              </w:rPr>
              <w:t>）在签订合同时，如合同乙方明确表示无需预付款或者主动要求降低预付款比例的，预付款比例以双方协商为准。</w:t>
            </w:r>
          </w:p>
          <w:p w14:paraId="587C65C9" w14:textId="77777777" w:rsidR="00C84AA6" w:rsidRDefault="00000000">
            <w:pPr>
              <w:ind w:firstLineChars="100" w:firstLine="210"/>
              <w:rPr>
                <w:rFonts w:eastAsia="楷体" w:cs="Calibri"/>
              </w:rPr>
            </w:pPr>
            <w:r>
              <w:rPr>
                <w:rFonts w:eastAsia="楷体" w:cs="Calibri"/>
              </w:rPr>
              <w:t>（</w:t>
            </w:r>
            <w:r>
              <w:rPr>
                <w:rFonts w:eastAsia="楷体" w:cs="Calibri" w:hint="eastAsia"/>
              </w:rPr>
              <w:t>2</w:t>
            </w:r>
            <w:r>
              <w:rPr>
                <w:rFonts w:eastAsia="楷体" w:cs="Calibri"/>
              </w:rPr>
              <w:t>）</w:t>
            </w:r>
            <w:r>
              <w:rPr>
                <w:rFonts w:eastAsia="楷体" w:cs="Calibri" w:hint="eastAsia"/>
              </w:rPr>
              <w:t>预付款：</w:t>
            </w:r>
            <w:r>
              <w:rPr>
                <w:rFonts w:eastAsia="楷体" w:cs="Calibri"/>
              </w:rPr>
              <w:t>合同生效以及</w:t>
            </w:r>
            <w:r>
              <w:rPr>
                <w:rFonts w:eastAsia="楷体" w:cs="Calibri" w:hint="eastAsia"/>
              </w:rPr>
              <w:t>开工令签出</w:t>
            </w:r>
            <w:r>
              <w:rPr>
                <w:rFonts w:eastAsia="楷体" w:cs="Calibri"/>
              </w:rPr>
              <w:t>后</w:t>
            </w:r>
            <w:r>
              <w:rPr>
                <w:rFonts w:eastAsia="楷体" w:cs="Calibri" w:hint="eastAsia"/>
              </w:rPr>
              <w:t>7</w:t>
            </w:r>
            <w:r>
              <w:rPr>
                <w:rFonts w:eastAsia="楷体" w:cs="Calibri" w:hint="eastAsia"/>
              </w:rPr>
              <w:t>个工作日内支付；</w:t>
            </w:r>
          </w:p>
          <w:p w14:paraId="3759A67D" w14:textId="77777777" w:rsidR="00C84AA6" w:rsidRDefault="00000000">
            <w:pPr>
              <w:ind w:firstLineChars="100" w:firstLine="210"/>
              <w:rPr>
                <w:rFonts w:eastAsia="楷体" w:cs="Calibri"/>
              </w:rPr>
            </w:pPr>
            <w:r>
              <w:rPr>
                <w:rFonts w:eastAsia="楷体" w:cs="Calibri"/>
                <w:szCs w:val="21"/>
              </w:rPr>
              <w:t>（</w:t>
            </w:r>
            <w:r>
              <w:rPr>
                <w:rFonts w:eastAsia="楷体" w:cs="Calibri" w:hint="eastAsia"/>
                <w:szCs w:val="21"/>
              </w:rPr>
              <w:t>3</w:t>
            </w:r>
            <w:r>
              <w:rPr>
                <w:rFonts w:eastAsia="楷体" w:cs="Calibri"/>
                <w:szCs w:val="21"/>
              </w:rPr>
              <w:t>）</w:t>
            </w:r>
            <w:r>
              <w:rPr>
                <w:rFonts w:eastAsia="楷体" w:cs="Calibri" w:hint="eastAsia"/>
              </w:rPr>
              <w:t>其余合同款：</w:t>
            </w:r>
            <w:r>
              <w:rPr>
                <w:rFonts w:eastAsia="楷体" w:cs="Calibri"/>
              </w:rPr>
              <w:t>满足支付条件后，</w:t>
            </w:r>
            <w:r>
              <w:rPr>
                <w:rFonts w:eastAsia="楷体" w:cs="Calibri" w:hint="eastAsia"/>
                <w:szCs w:val="21"/>
              </w:rPr>
              <w:t>合同甲方</w:t>
            </w:r>
            <w:r>
              <w:rPr>
                <w:rFonts w:eastAsia="楷体" w:cs="Calibri"/>
              </w:rPr>
              <w:t>收到</w:t>
            </w:r>
            <w:r>
              <w:rPr>
                <w:rFonts w:eastAsia="楷体" w:cs="Calibri" w:hint="eastAsia"/>
              </w:rPr>
              <w:t>乙方提交的</w:t>
            </w:r>
            <w:r>
              <w:rPr>
                <w:rFonts w:eastAsia="楷体" w:cs="Calibri"/>
              </w:rPr>
              <w:t>正规票据</w:t>
            </w:r>
            <w:r>
              <w:rPr>
                <w:rFonts w:eastAsia="楷体" w:cs="Calibri" w:hint="eastAsia"/>
              </w:rPr>
              <w:t>（</w:t>
            </w:r>
            <w:r>
              <w:rPr>
                <w:rFonts w:eastAsia="楷体" w:cs="Calibri"/>
              </w:rPr>
              <w:t>符合</w:t>
            </w:r>
            <w:r>
              <w:rPr>
                <w:rFonts w:eastAsia="楷体" w:cs="Calibri" w:hint="eastAsia"/>
                <w:szCs w:val="21"/>
              </w:rPr>
              <w:t>合同甲方</w:t>
            </w:r>
            <w:r>
              <w:rPr>
                <w:rFonts w:eastAsia="楷体" w:cs="Calibri"/>
              </w:rPr>
              <w:t>财务管理要求</w:t>
            </w:r>
            <w:r>
              <w:rPr>
                <w:rFonts w:eastAsia="楷体" w:cs="Calibri" w:hint="eastAsia"/>
              </w:rPr>
              <w:t>）</w:t>
            </w:r>
            <w:r>
              <w:rPr>
                <w:rFonts w:eastAsia="楷体" w:cs="Calibri"/>
              </w:rPr>
              <w:t>后</w:t>
            </w:r>
            <w:r>
              <w:rPr>
                <w:rFonts w:eastAsia="楷体" w:cs="Calibri" w:hint="eastAsia"/>
              </w:rPr>
              <w:t>7</w:t>
            </w:r>
            <w:r>
              <w:rPr>
                <w:rFonts w:eastAsia="楷体" w:cs="Calibri"/>
              </w:rPr>
              <w:t>个工作日内支付至</w:t>
            </w:r>
            <w:r>
              <w:rPr>
                <w:rFonts w:eastAsia="楷体" w:cs="Calibri" w:hint="eastAsia"/>
                <w:szCs w:val="21"/>
              </w:rPr>
              <w:t>合同乙方</w:t>
            </w:r>
            <w:r>
              <w:rPr>
                <w:rFonts w:eastAsia="楷体" w:cs="Calibri"/>
              </w:rPr>
              <w:t>账户。</w:t>
            </w:r>
          </w:p>
        </w:tc>
      </w:tr>
      <w:tr w:rsidR="00C84AA6" w14:paraId="09AA02E4" w14:textId="77777777">
        <w:trPr>
          <w:trHeight w:val="454"/>
        </w:trPr>
        <w:tc>
          <w:tcPr>
            <w:tcW w:w="568" w:type="dxa"/>
            <w:vAlign w:val="center"/>
          </w:tcPr>
          <w:p w14:paraId="2265B988" w14:textId="77777777" w:rsidR="00C84AA6" w:rsidRDefault="00C84AA6">
            <w:pPr>
              <w:numPr>
                <w:ilvl w:val="0"/>
                <w:numId w:val="4"/>
              </w:numPr>
              <w:ind w:firstLine="0"/>
              <w:rPr>
                <w:rFonts w:cs="Calibri"/>
              </w:rPr>
            </w:pPr>
          </w:p>
        </w:tc>
        <w:tc>
          <w:tcPr>
            <w:tcW w:w="1361" w:type="dxa"/>
            <w:vAlign w:val="center"/>
          </w:tcPr>
          <w:p w14:paraId="338B53C6" w14:textId="77777777" w:rsidR="00C84AA6" w:rsidRDefault="00000000">
            <w:pPr>
              <w:rPr>
                <w:rFonts w:cs="Calibri"/>
              </w:rPr>
            </w:pPr>
            <w:r>
              <w:rPr>
                <w:rFonts w:cs="Calibri"/>
              </w:rPr>
              <w:t>交付时间</w:t>
            </w:r>
          </w:p>
        </w:tc>
        <w:tc>
          <w:tcPr>
            <w:tcW w:w="7463" w:type="dxa"/>
            <w:vAlign w:val="center"/>
          </w:tcPr>
          <w:p w14:paraId="0319A3B5" w14:textId="77777777" w:rsidR="00C84AA6" w:rsidRDefault="00000000">
            <w:pPr>
              <w:ind w:firstLineChars="100" w:firstLine="210"/>
              <w:jc w:val="left"/>
              <w:rPr>
                <w:rFonts w:cs="Calibri"/>
              </w:rPr>
            </w:pPr>
            <w:r>
              <w:rPr>
                <w:rFonts w:cs="Calibri"/>
              </w:rPr>
              <w:t>交付时间：</w:t>
            </w:r>
            <w:r>
              <w:rPr>
                <w:rFonts w:cs="Calibri" w:hint="eastAsia"/>
              </w:rPr>
              <w:t>合同签订之日起</w:t>
            </w:r>
            <w:r>
              <w:rPr>
                <w:rFonts w:cs="Calibri" w:hint="eastAsia"/>
              </w:rPr>
              <w:t>5</w:t>
            </w:r>
            <w:r>
              <w:rPr>
                <w:rFonts w:cs="Calibri" w:hint="eastAsia"/>
              </w:rPr>
              <w:t>个月内完成</w:t>
            </w:r>
            <w:r>
              <w:rPr>
                <w:rFonts w:cs="Calibri" w:hint="eastAsia"/>
                <w:szCs w:val="21"/>
              </w:rPr>
              <w:t>。</w:t>
            </w:r>
          </w:p>
        </w:tc>
      </w:tr>
      <w:tr w:rsidR="00C84AA6" w14:paraId="61FF614F" w14:textId="77777777">
        <w:trPr>
          <w:trHeight w:val="454"/>
        </w:trPr>
        <w:tc>
          <w:tcPr>
            <w:tcW w:w="568" w:type="dxa"/>
            <w:vAlign w:val="center"/>
          </w:tcPr>
          <w:p w14:paraId="5A3D97C8" w14:textId="77777777" w:rsidR="00C84AA6" w:rsidRDefault="00C84AA6">
            <w:pPr>
              <w:numPr>
                <w:ilvl w:val="0"/>
                <w:numId w:val="4"/>
              </w:numPr>
              <w:ind w:firstLine="0"/>
              <w:rPr>
                <w:rFonts w:cs="Calibri"/>
              </w:rPr>
            </w:pPr>
          </w:p>
        </w:tc>
        <w:tc>
          <w:tcPr>
            <w:tcW w:w="1361" w:type="dxa"/>
            <w:vAlign w:val="center"/>
          </w:tcPr>
          <w:p w14:paraId="07F4B1E9" w14:textId="77777777" w:rsidR="00C84AA6" w:rsidRDefault="00000000">
            <w:pPr>
              <w:rPr>
                <w:rFonts w:cs="Calibri"/>
              </w:rPr>
            </w:pPr>
            <w:r>
              <w:rPr>
                <w:rFonts w:cs="Calibri"/>
              </w:rPr>
              <w:t>试运行</w:t>
            </w:r>
          </w:p>
        </w:tc>
        <w:tc>
          <w:tcPr>
            <w:tcW w:w="7463" w:type="dxa"/>
            <w:vAlign w:val="center"/>
          </w:tcPr>
          <w:p w14:paraId="5159EF2A" w14:textId="77777777" w:rsidR="00C84AA6" w:rsidRDefault="00000000">
            <w:pPr>
              <w:tabs>
                <w:tab w:val="left" w:pos="540"/>
              </w:tabs>
              <w:ind w:firstLineChars="100" w:firstLine="210"/>
              <w:jc w:val="left"/>
              <w:rPr>
                <w:rFonts w:cs="Calibri"/>
                <w:szCs w:val="21"/>
              </w:rPr>
            </w:pPr>
            <w:r>
              <w:rPr>
                <w:rFonts w:cs="Calibri"/>
                <w:szCs w:val="21"/>
              </w:rPr>
              <w:t>1</w:t>
            </w:r>
            <w:r>
              <w:rPr>
                <w:rFonts w:cs="Calibri" w:hint="eastAsia"/>
                <w:szCs w:val="21"/>
              </w:rPr>
              <w:t>、合同乙方</w:t>
            </w:r>
            <w:r>
              <w:rPr>
                <w:rFonts w:cs="Calibri"/>
                <w:szCs w:val="21"/>
              </w:rPr>
              <w:t>完成项目建设内容，提交试运行申请，经</w:t>
            </w:r>
            <w:r>
              <w:rPr>
                <w:rFonts w:cs="Calibri" w:hint="eastAsia"/>
              </w:rPr>
              <w:t>合同甲方</w:t>
            </w:r>
            <w:r>
              <w:rPr>
                <w:rFonts w:cs="Calibri"/>
                <w:szCs w:val="21"/>
              </w:rPr>
              <w:t>同意后，项目进入试运行，正常试运行</w:t>
            </w:r>
            <w:r>
              <w:rPr>
                <w:rFonts w:cs="Calibri"/>
                <w:szCs w:val="21"/>
              </w:rPr>
              <w:t>1</w:t>
            </w:r>
            <w:r>
              <w:rPr>
                <w:rFonts w:cs="Calibri"/>
                <w:szCs w:val="21"/>
              </w:rPr>
              <w:t>个月。</w:t>
            </w:r>
          </w:p>
          <w:p w14:paraId="02390EF4" w14:textId="77777777" w:rsidR="00C84AA6" w:rsidRDefault="00000000">
            <w:pPr>
              <w:tabs>
                <w:tab w:val="left" w:pos="540"/>
              </w:tabs>
              <w:ind w:firstLineChars="100" w:firstLine="210"/>
              <w:jc w:val="left"/>
              <w:rPr>
                <w:rFonts w:cs="Calibri"/>
                <w:szCs w:val="21"/>
              </w:rPr>
            </w:pPr>
            <w:r>
              <w:rPr>
                <w:rFonts w:cs="Calibri"/>
                <w:szCs w:val="21"/>
              </w:rPr>
              <w:t>2</w:t>
            </w:r>
            <w:r>
              <w:rPr>
                <w:rFonts w:cs="Calibri" w:hint="eastAsia"/>
                <w:szCs w:val="21"/>
              </w:rPr>
              <w:t>、</w:t>
            </w:r>
            <w:r>
              <w:rPr>
                <w:rFonts w:cs="Calibri"/>
                <w:szCs w:val="21"/>
              </w:rPr>
              <w:t>试运行期间，</w:t>
            </w:r>
            <w:r>
              <w:rPr>
                <w:rFonts w:cs="Calibri" w:hint="eastAsia"/>
              </w:rPr>
              <w:t>合同乙方</w:t>
            </w:r>
            <w:r>
              <w:rPr>
                <w:rFonts w:cs="Calibri"/>
                <w:szCs w:val="21"/>
              </w:rPr>
              <w:t>需派驻一名技术人员负责系统运行维护；试运行期间系统运行无故障的，试运行期满后</w:t>
            </w:r>
            <w:r>
              <w:rPr>
                <w:rFonts w:cs="Calibri" w:hint="eastAsia"/>
              </w:rPr>
              <w:t>合同乙方</w:t>
            </w:r>
            <w:r>
              <w:rPr>
                <w:rFonts w:cs="Calibri"/>
                <w:szCs w:val="21"/>
              </w:rPr>
              <w:t>可向</w:t>
            </w:r>
            <w:r>
              <w:rPr>
                <w:rFonts w:cs="Calibri" w:hint="eastAsia"/>
                <w:szCs w:val="21"/>
              </w:rPr>
              <w:t>合同甲方</w:t>
            </w:r>
            <w:r>
              <w:rPr>
                <w:rFonts w:cs="Calibri"/>
                <w:szCs w:val="21"/>
              </w:rPr>
              <w:t>申请验收；期间如发生故障，试运行期中断，自故障排除之日起重新计算。</w:t>
            </w:r>
          </w:p>
        </w:tc>
      </w:tr>
      <w:tr w:rsidR="00C84AA6" w14:paraId="4A776FD2" w14:textId="77777777">
        <w:trPr>
          <w:trHeight w:val="454"/>
        </w:trPr>
        <w:tc>
          <w:tcPr>
            <w:tcW w:w="568" w:type="dxa"/>
            <w:vAlign w:val="center"/>
          </w:tcPr>
          <w:p w14:paraId="1D44F629" w14:textId="77777777" w:rsidR="00C84AA6" w:rsidRDefault="00C84AA6">
            <w:pPr>
              <w:numPr>
                <w:ilvl w:val="0"/>
                <w:numId w:val="4"/>
              </w:numPr>
              <w:ind w:firstLine="0"/>
              <w:rPr>
                <w:rFonts w:cs="Calibri"/>
              </w:rPr>
            </w:pPr>
          </w:p>
        </w:tc>
        <w:tc>
          <w:tcPr>
            <w:tcW w:w="1361" w:type="dxa"/>
            <w:vAlign w:val="center"/>
          </w:tcPr>
          <w:p w14:paraId="79A440EF" w14:textId="77777777" w:rsidR="00C84AA6" w:rsidRDefault="00000000">
            <w:pPr>
              <w:rPr>
                <w:rFonts w:cs="Calibri"/>
              </w:rPr>
            </w:pPr>
            <w:r>
              <w:rPr>
                <w:rFonts w:cs="Calibri"/>
              </w:rPr>
              <w:t>项目验收</w:t>
            </w:r>
          </w:p>
        </w:tc>
        <w:tc>
          <w:tcPr>
            <w:tcW w:w="7463" w:type="dxa"/>
            <w:vAlign w:val="center"/>
          </w:tcPr>
          <w:p w14:paraId="2D5BF9F3" w14:textId="77777777" w:rsidR="00C84AA6" w:rsidRDefault="00000000">
            <w:pPr>
              <w:ind w:firstLineChars="100" w:firstLine="210"/>
              <w:rPr>
                <w:rFonts w:cs="Calibri"/>
              </w:rPr>
            </w:pPr>
            <w:r>
              <w:rPr>
                <w:rFonts w:cs="Calibri"/>
              </w:rPr>
              <w:t>项目验收需根据</w:t>
            </w:r>
            <w:r>
              <w:rPr>
                <w:rFonts w:cs="Calibri" w:hint="eastAsia"/>
              </w:rPr>
              <w:t>采购</w:t>
            </w:r>
            <w:r>
              <w:rPr>
                <w:rFonts w:cs="Calibri"/>
              </w:rPr>
              <w:t>文件以及合同的</w:t>
            </w:r>
            <w:r>
              <w:rPr>
                <w:rFonts w:cs="Calibri" w:hint="eastAsia"/>
              </w:rPr>
              <w:t>规定</w:t>
            </w:r>
            <w:r>
              <w:rPr>
                <w:rFonts w:cs="Calibri"/>
              </w:rPr>
              <w:t>，由</w:t>
            </w:r>
            <w:r>
              <w:rPr>
                <w:rFonts w:cs="Calibri" w:hint="eastAsia"/>
                <w:szCs w:val="21"/>
              </w:rPr>
              <w:t>合同甲方</w:t>
            </w:r>
            <w:r>
              <w:rPr>
                <w:rFonts w:cs="Calibri"/>
              </w:rPr>
              <w:t>召集专家组织项目验收。验收时需提供的文档包括但不仅限于：项目实施方案、测试方案、测试报告、维护手册、系统试运行报告、项目总结报告等相关材料。</w:t>
            </w:r>
          </w:p>
          <w:p w14:paraId="3C90B31F" w14:textId="77777777" w:rsidR="00C84AA6" w:rsidRDefault="00000000">
            <w:pPr>
              <w:ind w:firstLineChars="100" w:firstLine="210"/>
              <w:rPr>
                <w:rFonts w:cs="Calibri"/>
              </w:rPr>
            </w:pPr>
            <w:r>
              <w:rPr>
                <w:rFonts w:cs="Calibri"/>
              </w:rPr>
              <w:t>1</w:t>
            </w:r>
            <w:r>
              <w:rPr>
                <w:rFonts w:cs="Calibri" w:hint="eastAsia"/>
              </w:rPr>
              <w:t>、合同乙方</w:t>
            </w:r>
            <w:r>
              <w:rPr>
                <w:rFonts w:cs="Calibri"/>
              </w:rPr>
              <w:t>应保质保量按时按约完成项目合同规定的各项工作，并于完成时按要求递交相关成果及佐证材料等。</w:t>
            </w:r>
          </w:p>
          <w:p w14:paraId="16348FEB" w14:textId="77777777" w:rsidR="00C84AA6" w:rsidRDefault="00000000">
            <w:pPr>
              <w:ind w:firstLineChars="100" w:firstLine="210"/>
              <w:rPr>
                <w:rFonts w:cs="Calibri"/>
              </w:rPr>
            </w:pPr>
            <w:r>
              <w:rPr>
                <w:rFonts w:cs="Calibri"/>
              </w:rPr>
              <w:t>2</w:t>
            </w:r>
            <w:r>
              <w:rPr>
                <w:rFonts w:cs="Calibri" w:hint="eastAsia"/>
              </w:rPr>
              <w:t>、</w:t>
            </w:r>
            <w:r>
              <w:rPr>
                <w:rFonts w:cs="Calibri"/>
              </w:rPr>
              <w:t>试运行期满后，</w:t>
            </w:r>
            <w:r>
              <w:rPr>
                <w:rFonts w:cs="Calibri" w:hint="eastAsia"/>
              </w:rPr>
              <w:t>合同乙方</w:t>
            </w:r>
            <w:r>
              <w:rPr>
                <w:rFonts w:cs="Calibri"/>
              </w:rPr>
              <w:t>应及时向</w:t>
            </w:r>
            <w:r>
              <w:rPr>
                <w:rFonts w:cs="Calibri" w:hint="eastAsia"/>
              </w:rPr>
              <w:t>合同甲方</w:t>
            </w:r>
            <w:r>
              <w:rPr>
                <w:rFonts w:cs="Calibri"/>
              </w:rPr>
              <w:t>发出书面验收申请，</w:t>
            </w:r>
            <w:r>
              <w:rPr>
                <w:rFonts w:cs="Calibri" w:hint="eastAsia"/>
              </w:rPr>
              <w:t>合同甲方</w:t>
            </w:r>
            <w:r>
              <w:rPr>
                <w:rFonts w:cs="Calibri"/>
              </w:rPr>
              <w:t>在收到</w:t>
            </w:r>
            <w:r>
              <w:rPr>
                <w:rFonts w:cs="Calibri" w:hint="eastAsia"/>
              </w:rPr>
              <w:t>合同乙方</w:t>
            </w:r>
            <w:r>
              <w:rPr>
                <w:rFonts w:cs="Calibri"/>
              </w:rPr>
              <w:t>书面验收申请后，组织实施验收和履约评价。</w:t>
            </w:r>
          </w:p>
          <w:p w14:paraId="7981F42C" w14:textId="77777777" w:rsidR="00C84AA6" w:rsidRDefault="00000000">
            <w:pPr>
              <w:ind w:firstLineChars="100" w:firstLine="210"/>
              <w:rPr>
                <w:rFonts w:cs="Calibri"/>
              </w:rPr>
            </w:pPr>
            <w:r>
              <w:rPr>
                <w:rFonts w:cs="Calibri"/>
              </w:rPr>
              <w:t>3</w:t>
            </w:r>
            <w:r>
              <w:rPr>
                <w:rFonts w:cs="Calibri" w:hint="eastAsia"/>
              </w:rPr>
              <w:t>、合同甲方</w:t>
            </w:r>
            <w:r>
              <w:rPr>
                <w:rFonts w:cs="Calibri"/>
              </w:rPr>
              <w:t>将对</w:t>
            </w:r>
            <w:r>
              <w:rPr>
                <w:rFonts w:cs="Calibri" w:hint="eastAsia"/>
              </w:rPr>
              <w:t>合同乙方</w:t>
            </w:r>
            <w:r>
              <w:rPr>
                <w:rFonts w:cs="Calibri"/>
              </w:rPr>
              <w:t>的项目质量进行客观评估。验收小组完成验收后应出具验收（评审）意见。</w:t>
            </w:r>
          </w:p>
          <w:p w14:paraId="098138F8" w14:textId="77777777" w:rsidR="00C84AA6" w:rsidRDefault="00000000">
            <w:pPr>
              <w:ind w:firstLineChars="100" w:firstLine="210"/>
              <w:rPr>
                <w:rFonts w:cs="Calibri"/>
              </w:rPr>
            </w:pPr>
            <w:r>
              <w:rPr>
                <w:rFonts w:cs="Calibri"/>
              </w:rPr>
              <w:t>4</w:t>
            </w:r>
            <w:r>
              <w:rPr>
                <w:rFonts w:cs="Calibri" w:hint="eastAsia"/>
              </w:rPr>
              <w:t>、</w:t>
            </w:r>
            <w:r>
              <w:rPr>
                <w:rFonts w:cs="Calibri"/>
              </w:rPr>
              <w:t>对验收通过的项目，</w:t>
            </w:r>
            <w:r>
              <w:rPr>
                <w:rFonts w:cs="Calibri" w:hint="eastAsia"/>
              </w:rPr>
              <w:t>合同甲方</w:t>
            </w:r>
            <w:r>
              <w:rPr>
                <w:rFonts w:cs="Calibri"/>
              </w:rPr>
              <w:t>将按照合同如期支付合同款。</w:t>
            </w:r>
          </w:p>
          <w:p w14:paraId="3D7334AC" w14:textId="77777777" w:rsidR="00C84AA6" w:rsidRDefault="00000000">
            <w:pPr>
              <w:ind w:firstLineChars="100" w:firstLine="210"/>
              <w:rPr>
                <w:rFonts w:cs="Calibri"/>
              </w:rPr>
            </w:pPr>
            <w:r>
              <w:rPr>
                <w:rFonts w:cs="Calibri"/>
              </w:rPr>
              <w:t>5</w:t>
            </w:r>
            <w:r>
              <w:rPr>
                <w:rFonts w:cs="Calibri" w:hint="eastAsia"/>
              </w:rPr>
              <w:t>、</w:t>
            </w:r>
            <w:r>
              <w:rPr>
                <w:rFonts w:cs="Calibri"/>
              </w:rPr>
              <w:t>对验收未通过的项目，将按合同约定要求供应商限期整改。对无法整改或整改后仍未达到合同要求的项目，将按验收不通过处理。</w:t>
            </w:r>
          </w:p>
          <w:p w14:paraId="07B87544" w14:textId="77777777" w:rsidR="00C84AA6" w:rsidRDefault="00000000">
            <w:pPr>
              <w:tabs>
                <w:tab w:val="left" w:pos="540"/>
              </w:tabs>
              <w:ind w:firstLineChars="100" w:firstLine="210"/>
              <w:jc w:val="left"/>
              <w:rPr>
                <w:rFonts w:cs="Calibri"/>
                <w:szCs w:val="21"/>
              </w:rPr>
            </w:pPr>
            <w:r>
              <w:rPr>
                <w:rFonts w:cs="Calibri"/>
              </w:rPr>
              <w:t>6</w:t>
            </w:r>
            <w:r>
              <w:rPr>
                <w:rFonts w:cs="Calibri" w:hint="eastAsia"/>
              </w:rPr>
              <w:t>、</w:t>
            </w:r>
            <w:r>
              <w:rPr>
                <w:rFonts w:cs="Calibri"/>
              </w:rPr>
              <w:t>验收组织、验收方式、验收程序按《浙江省财政厅关于印发浙江省政府采购合同暂行办法的通知》（浙财采监〔</w:t>
            </w:r>
            <w:r>
              <w:rPr>
                <w:rFonts w:cs="Calibri"/>
              </w:rPr>
              <w:t>2017</w:t>
            </w:r>
            <w:r>
              <w:rPr>
                <w:rFonts w:cs="Calibri"/>
              </w:rPr>
              <w:t>〕</w:t>
            </w:r>
            <w:r>
              <w:rPr>
                <w:rFonts w:cs="Calibri"/>
              </w:rPr>
              <w:t>11</w:t>
            </w:r>
            <w:r>
              <w:rPr>
                <w:rFonts w:cs="Calibri"/>
              </w:rPr>
              <w:t>号）规定执行。</w:t>
            </w:r>
          </w:p>
        </w:tc>
      </w:tr>
      <w:tr w:rsidR="00C84AA6" w14:paraId="62AB4031" w14:textId="77777777">
        <w:trPr>
          <w:trHeight w:val="454"/>
        </w:trPr>
        <w:tc>
          <w:tcPr>
            <w:tcW w:w="568" w:type="dxa"/>
            <w:vAlign w:val="center"/>
          </w:tcPr>
          <w:p w14:paraId="63099504" w14:textId="77777777" w:rsidR="00C84AA6" w:rsidRDefault="00C84AA6">
            <w:pPr>
              <w:numPr>
                <w:ilvl w:val="0"/>
                <w:numId w:val="4"/>
              </w:numPr>
              <w:ind w:firstLine="0"/>
              <w:rPr>
                <w:rFonts w:cs="Calibri"/>
              </w:rPr>
            </w:pPr>
          </w:p>
        </w:tc>
        <w:tc>
          <w:tcPr>
            <w:tcW w:w="1361" w:type="dxa"/>
            <w:vAlign w:val="center"/>
          </w:tcPr>
          <w:p w14:paraId="01A6B078" w14:textId="77777777" w:rsidR="00C84AA6" w:rsidRDefault="00000000">
            <w:pPr>
              <w:rPr>
                <w:rFonts w:cs="Calibri"/>
              </w:rPr>
            </w:pPr>
            <w:r>
              <w:rPr>
                <w:rFonts w:cs="Calibri"/>
                <w:szCs w:val="21"/>
              </w:rPr>
              <w:t>▲</w:t>
            </w:r>
            <w:r>
              <w:rPr>
                <w:rFonts w:cs="Calibri"/>
              </w:rPr>
              <w:t>知识产权要求</w:t>
            </w:r>
          </w:p>
        </w:tc>
        <w:tc>
          <w:tcPr>
            <w:tcW w:w="7463" w:type="dxa"/>
            <w:vAlign w:val="center"/>
          </w:tcPr>
          <w:p w14:paraId="72CCA24A" w14:textId="77777777" w:rsidR="00C84AA6" w:rsidRDefault="00000000">
            <w:pPr>
              <w:ind w:firstLineChars="100" w:firstLine="211"/>
              <w:rPr>
                <w:rFonts w:cs="Calibri"/>
                <w:b/>
                <w:u w:val="single"/>
              </w:rPr>
            </w:pPr>
            <w:r>
              <w:rPr>
                <w:rFonts w:cs="Calibri"/>
                <w:b/>
                <w:bCs/>
                <w:u w:val="single"/>
              </w:rPr>
              <w:t>1</w:t>
            </w:r>
            <w:r>
              <w:rPr>
                <w:rFonts w:cs="Calibri" w:hint="eastAsia"/>
                <w:b/>
                <w:bCs/>
                <w:u w:val="single"/>
              </w:rPr>
              <w:t>、</w:t>
            </w:r>
            <w:r>
              <w:rPr>
                <w:rFonts w:cs="Calibri" w:hint="eastAsia"/>
                <w:b/>
                <w:u w:val="single"/>
              </w:rPr>
              <w:t>关于软件：招标文件的技术要求中列出了采购人可以接受的最低的技术要求。供应商提供的所有软件必须在功能、性能等方面不低于采购人的要求。</w:t>
            </w:r>
          </w:p>
          <w:p w14:paraId="2F7AE1A7" w14:textId="77777777" w:rsidR="00C84AA6" w:rsidRDefault="00000000">
            <w:pPr>
              <w:ind w:firstLineChars="100" w:firstLine="211"/>
              <w:rPr>
                <w:rFonts w:cs="Calibri"/>
                <w:b/>
                <w:u w:val="single"/>
              </w:rPr>
            </w:pPr>
            <w:r>
              <w:rPr>
                <w:rFonts w:cs="Calibri" w:hint="eastAsia"/>
                <w:b/>
                <w:u w:val="single"/>
              </w:rPr>
              <w:t>供应商所提供的软件必须是在中国有合法使用权。供应商在投标方案中如果包含有采购的第三方软件，应单独报价，且系统交付时应将此软件移交给采购人。</w:t>
            </w:r>
          </w:p>
          <w:p w14:paraId="182F90EC" w14:textId="77777777" w:rsidR="00C84AA6" w:rsidRDefault="00000000">
            <w:pPr>
              <w:ind w:firstLineChars="100" w:firstLine="211"/>
              <w:rPr>
                <w:rFonts w:cs="Calibri"/>
                <w:b/>
                <w:u w:val="single"/>
              </w:rPr>
            </w:pPr>
            <w:r>
              <w:rPr>
                <w:rFonts w:cs="Calibri"/>
                <w:b/>
                <w:u w:val="single"/>
              </w:rPr>
              <w:t>2</w:t>
            </w:r>
            <w:r>
              <w:rPr>
                <w:rFonts w:cs="Calibri" w:hint="eastAsia"/>
                <w:b/>
                <w:u w:val="single"/>
              </w:rPr>
              <w:t>、源代码要求：供应商应提供为本项目涉及的全部源代码（有主要模块的功能注释；如涉及第三方产品或组件的，须提供相关厂商授权证明并经采购人认可，可不提供），且提供的源代码须在采购人的开发环境中能编译、调试及完整运行。</w:t>
            </w:r>
          </w:p>
          <w:p w14:paraId="73D76B9F" w14:textId="77777777" w:rsidR="00C84AA6" w:rsidRDefault="00000000">
            <w:pPr>
              <w:ind w:firstLineChars="100" w:firstLine="211"/>
              <w:rPr>
                <w:rFonts w:cs="Calibri"/>
                <w:b/>
                <w:u w:val="single"/>
              </w:rPr>
            </w:pPr>
            <w:r>
              <w:rPr>
                <w:rFonts w:cs="Calibri"/>
                <w:b/>
                <w:u w:val="single"/>
              </w:rPr>
              <w:lastRenderedPageBreak/>
              <w:t>3</w:t>
            </w:r>
            <w:r>
              <w:rPr>
                <w:rFonts w:cs="Calibri" w:hint="eastAsia"/>
                <w:b/>
                <w:u w:val="single"/>
              </w:rPr>
              <w:t>、知识产权要求：</w:t>
            </w:r>
            <w:r>
              <w:rPr>
                <w:rFonts w:hint="eastAsia"/>
              </w:rPr>
              <w:t xml:space="preserve"> </w:t>
            </w:r>
            <w:r>
              <w:rPr>
                <w:rFonts w:cs="Calibri" w:hint="eastAsia"/>
                <w:b/>
                <w:u w:val="single"/>
              </w:rPr>
              <w:t>供应商保证准备或提交的全部软件系统和设计文件在中国境内或境外没有且不会侵犯任何其他人的知识产权（包括但不限于版权、商标权、专利权）或专有技术或商业秘密。</w:t>
            </w:r>
          </w:p>
          <w:p w14:paraId="2A48B450" w14:textId="77777777" w:rsidR="00C84AA6" w:rsidRDefault="00000000">
            <w:pPr>
              <w:ind w:firstLineChars="100" w:firstLine="211"/>
              <w:rPr>
                <w:rFonts w:cs="Calibri"/>
                <w:b/>
                <w:u w:val="single"/>
              </w:rPr>
            </w:pPr>
            <w:r>
              <w:rPr>
                <w:rFonts w:cs="Calibri" w:hint="eastAsia"/>
                <w:b/>
                <w:u w:val="single"/>
              </w:rPr>
              <w:t>本项目所开发的软件系统成果的知识产权归采购人所有，未经采购人书面同意，供应商不得擅自扩散或提供给第三方使用。</w:t>
            </w:r>
          </w:p>
          <w:p w14:paraId="423A3D26" w14:textId="77777777" w:rsidR="00C84AA6" w:rsidRDefault="00000000">
            <w:pPr>
              <w:ind w:firstLineChars="100" w:firstLine="211"/>
              <w:rPr>
                <w:rFonts w:cs="Calibri"/>
                <w:b/>
                <w:u w:val="single"/>
              </w:rPr>
            </w:pPr>
            <w:r>
              <w:rPr>
                <w:rFonts w:cs="Calibri" w:hint="eastAsia"/>
                <w:b/>
                <w:u w:val="single"/>
              </w:rPr>
              <w:t>供应商应保证采购人在软件使用过程中，免受第三方提出的侵权起诉。如发生此类纠纷，由供应商承担一切责任并负责解决。</w:t>
            </w:r>
          </w:p>
          <w:p w14:paraId="4F48BDB6" w14:textId="77777777" w:rsidR="00C84AA6" w:rsidRDefault="00000000">
            <w:pPr>
              <w:ind w:firstLineChars="100" w:firstLine="211"/>
              <w:rPr>
                <w:rFonts w:cs="Calibri"/>
                <w:b/>
                <w:u w:val="single"/>
              </w:rPr>
            </w:pPr>
            <w:r>
              <w:rPr>
                <w:rFonts w:cs="Calibri" w:hint="eastAsia"/>
                <w:b/>
                <w:u w:val="single"/>
              </w:rPr>
              <w:t>版权：供应商向采购人提供的软件版权归采购人所有。</w:t>
            </w:r>
          </w:p>
          <w:p w14:paraId="34A2BFF7" w14:textId="77777777" w:rsidR="00C84AA6" w:rsidRDefault="00000000">
            <w:pPr>
              <w:ind w:firstLineChars="100" w:firstLine="211"/>
              <w:rPr>
                <w:rFonts w:cs="Calibri"/>
                <w:b/>
                <w:bCs/>
                <w:u w:val="single"/>
              </w:rPr>
            </w:pPr>
            <w:r>
              <w:rPr>
                <w:rFonts w:cs="Calibri" w:hint="eastAsia"/>
                <w:b/>
                <w:u w:val="single"/>
              </w:rPr>
              <w:t>供应商需配合采购人完成知识产权登记，包括但不限于以下工作：协助填写软件著作权相关文档、源代码准备、软件操作手册准备等工作。</w:t>
            </w:r>
          </w:p>
        </w:tc>
      </w:tr>
      <w:tr w:rsidR="00C84AA6" w14:paraId="7F3A8F0B" w14:textId="77777777">
        <w:trPr>
          <w:trHeight w:val="454"/>
        </w:trPr>
        <w:tc>
          <w:tcPr>
            <w:tcW w:w="568" w:type="dxa"/>
            <w:vAlign w:val="center"/>
          </w:tcPr>
          <w:p w14:paraId="5ECA935B" w14:textId="77777777" w:rsidR="00C84AA6" w:rsidRDefault="00C84AA6">
            <w:pPr>
              <w:numPr>
                <w:ilvl w:val="0"/>
                <w:numId w:val="4"/>
              </w:numPr>
              <w:ind w:firstLine="0"/>
              <w:rPr>
                <w:rFonts w:cs="Calibri"/>
              </w:rPr>
            </w:pPr>
          </w:p>
        </w:tc>
        <w:tc>
          <w:tcPr>
            <w:tcW w:w="1361" w:type="dxa"/>
            <w:vAlign w:val="center"/>
          </w:tcPr>
          <w:p w14:paraId="1C83F80E" w14:textId="77777777" w:rsidR="00C84AA6" w:rsidRDefault="00000000">
            <w:pPr>
              <w:rPr>
                <w:rFonts w:cs="Calibri"/>
              </w:rPr>
            </w:pPr>
            <w:r>
              <w:rPr>
                <w:rFonts w:cs="Calibri"/>
              </w:rPr>
              <w:t>质量保证期</w:t>
            </w:r>
          </w:p>
        </w:tc>
        <w:tc>
          <w:tcPr>
            <w:tcW w:w="7463" w:type="dxa"/>
            <w:vAlign w:val="center"/>
          </w:tcPr>
          <w:p w14:paraId="0DCFFD71" w14:textId="77777777" w:rsidR="00C84AA6" w:rsidRDefault="00000000">
            <w:pPr>
              <w:ind w:firstLineChars="100" w:firstLine="210"/>
              <w:rPr>
                <w:rFonts w:cs="Calibri"/>
              </w:rPr>
            </w:pPr>
            <w:r>
              <w:rPr>
                <w:rFonts w:cs="Calibri"/>
                <w:szCs w:val="21"/>
              </w:rPr>
              <w:t>▲</w:t>
            </w:r>
            <w:r>
              <w:rPr>
                <w:rFonts w:cs="Calibri"/>
                <w:b/>
                <w:bCs/>
                <w:szCs w:val="21"/>
                <w:u w:val="single"/>
              </w:rPr>
              <w:t>本项目</w:t>
            </w:r>
            <w:r>
              <w:rPr>
                <w:rFonts w:cs="Calibri" w:hint="eastAsia"/>
                <w:b/>
                <w:bCs/>
                <w:szCs w:val="21"/>
                <w:u w:val="single"/>
              </w:rPr>
              <w:t>要求</w:t>
            </w:r>
            <w:r>
              <w:rPr>
                <w:rFonts w:cs="Calibri"/>
                <w:b/>
                <w:bCs/>
                <w:szCs w:val="21"/>
                <w:u w:val="single"/>
              </w:rPr>
              <w:t>提供</w:t>
            </w:r>
            <w:r>
              <w:rPr>
                <w:rFonts w:cs="Calibri"/>
                <w:b/>
                <w:bCs/>
                <w:szCs w:val="21"/>
                <w:u w:val="single"/>
              </w:rPr>
              <w:t>1</w:t>
            </w:r>
            <w:r>
              <w:rPr>
                <w:rFonts w:cs="Calibri"/>
                <w:b/>
                <w:bCs/>
                <w:szCs w:val="21"/>
                <w:u w:val="single"/>
              </w:rPr>
              <w:t>年的质量保证期，质量保证期从验收合格之日开始计算。</w:t>
            </w:r>
          </w:p>
        </w:tc>
      </w:tr>
      <w:tr w:rsidR="00C84AA6" w14:paraId="2AA4AC3B" w14:textId="77777777">
        <w:trPr>
          <w:trHeight w:val="454"/>
        </w:trPr>
        <w:tc>
          <w:tcPr>
            <w:tcW w:w="568" w:type="dxa"/>
            <w:vAlign w:val="center"/>
          </w:tcPr>
          <w:p w14:paraId="048EA5A4" w14:textId="77777777" w:rsidR="00C84AA6" w:rsidRDefault="00C84AA6">
            <w:pPr>
              <w:numPr>
                <w:ilvl w:val="0"/>
                <w:numId w:val="4"/>
              </w:numPr>
              <w:ind w:firstLine="0"/>
              <w:rPr>
                <w:rFonts w:cs="Calibri"/>
              </w:rPr>
            </w:pPr>
          </w:p>
        </w:tc>
        <w:tc>
          <w:tcPr>
            <w:tcW w:w="1361" w:type="dxa"/>
            <w:vAlign w:val="center"/>
          </w:tcPr>
          <w:p w14:paraId="6F7535CE" w14:textId="77777777" w:rsidR="00C84AA6" w:rsidRDefault="00000000">
            <w:pPr>
              <w:rPr>
                <w:rFonts w:cs="Calibri"/>
              </w:rPr>
            </w:pPr>
            <w:r>
              <w:rPr>
                <w:rFonts w:cs="Calibri"/>
                <w:kern w:val="0"/>
                <w:szCs w:val="21"/>
              </w:rPr>
              <w:t>质量保证期内的售后服务</w:t>
            </w:r>
          </w:p>
        </w:tc>
        <w:tc>
          <w:tcPr>
            <w:tcW w:w="7463" w:type="dxa"/>
            <w:vAlign w:val="center"/>
          </w:tcPr>
          <w:p w14:paraId="7E9E06A2" w14:textId="77777777" w:rsidR="00C84AA6" w:rsidRDefault="00000000">
            <w:pPr>
              <w:ind w:firstLineChars="100" w:firstLine="210"/>
              <w:rPr>
                <w:rFonts w:cs="Calibri"/>
                <w:kern w:val="0"/>
                <w:szCs w:val="21"/>
              </w:rPr>
            </w:pPr>
            <w:r>
              <w:rPr>
                <w:rFonts w:cs="Calibri" w:hint="eastAsia"/>
                <w:kern w:val="0"/>
                <w:szCs w:val="21"/>
              </w:rPr>
              <w:t>1</w:t>
            </w:r>
            <w:r>
              <w:rPr>
                <w:rFonts w:cs="Calibri" w:hint="eastAsia"/>
                <w:kern w:val="0"/>
                <w:szCs w:val="21"/>
              </w:rPr>
              <w:t>、要求提供</w:t>
            </w:r>
            <w:r>
              <w:rPr>
                <w:rFonts w:cs="Calibri" w:hint="eastAsia"/>
                <w:kern w:val="0"/>
                <w:szCs w:val="21"/>
              </w:rPr>
              <w:t>7</w:t>
            </w:r>
            <w:r>
              <w:rPr>
                <w:rFonts w:cs="Calibri" w:hint="eastAsia"/>
                <w:kern w:val="0"/>
                <w:szCs w:val="21"/>
              </w:rPr>
              <w:t>×</w:t>
            </w:r>
            <w:r>
              <w:rPr>
                <w:rFonts w:cs="Calibri" w:hint="eastAsia"/>
                <w:kern w:val="0"/>
                <w:szCs w:val="21"/>
              </w:rPr>
              <w:t>24</w:t>
            </w:r>
            <w:r>
              <w:rPr>
                <w:rFonts w:cs="Calibri" w:hint="eastAsia"/>
                <w:kern w:val="0"/>
                <w:szCs w:val="21"/>
              </w:rPr>
              <w:t>小时的服务响应，针对各类系统问题或故障须在</w:t>
            </w:r>
            <w:r>
              <w:rPr>
                <w:rFonts w:cs="Calibri" w:hint="eastAsia"/>
                <w:kern w:val="0"/>
                <w:szCs w:val="21"/>
              </w:rPr>
              <w:t>30</w:t>
            </w:r>
            <w:r>
              <w:rPr>
                <w:rFonts w:cs="Calibri" w:hint="eastAsia"/>
                <w:kern w:val="0"/>
                <w:szCs w:val="21"/>
              </w:rPr>
              <w:t>分钟内进行响应，如有需要须在</w:t>
            </w:r>
            <w:r>
              <w:rPr>
                <w:rFonts w:cs="Calibri" w:hint="eastAsia"/>
                <w:kern w:val="0"/>
                <w:szCs w:val="21"/>
              </w:rPr>
              <w:t>2</w:t>
            </w:r>
            <w:r>
              <w:rPr>
                <w:rFonts w:cs="Calibri" w:hint="eastAsia"/>
                <w:kern w:val="0"/>
                <w:szCs w:val="21"/>
              </w:rPr>
              <w:t>小时内到现场进行处理（限杭州市区内，杭州市区外可以在</w:t>
            </w:r>
            <w:r>
              <w:rPr>
                <w:rFonts w:cs="Calibri" w:hint="eastAsia"/>
                <w:kern w:val="0"/>
                <w:szCs w:val="21"/>
              </w:rPr>
              <w:t>24</w:t>
            </w:r>
            <w:r>
              <w:rPr>
                <w:rFonts w:cs="Calibri" w:hint="eastAsia"/>
                <w:kern w:val="0"/>
                <w:szCs w:val="21"/>
              </w:rPr>
              <w:t>小时内），并在</w:t>
            </w:r>
            <w:r>
              <w:rPr>
                <w:rFonts w:cs="Calibri" w:hint="eastAsia"/>
                <w:kern w:val="0"/>
                <w:szCs w:val="21"/>
              </w:rPr>
              <w:t>4</w:t>
            </w:r>
            <w:r>
              <w:rPr>
                <w:rFonts w:cs="Calibri" w:hint="eastAsia"/>
                <w:kern w:val="0"/>
                <w:szCs w:val="21"/>
              </w:rPr>
              <w:t>小时内解决问题；如确实无法解决，到达必须提供可用的备份方案保证整个平台的正常运转。</w:t>
            </w:r>
          </w:p>
          <w:p w14:paraId="0F717D26" w14:textId="77777777" w:rsidR="00C84AA6" w:rsidRDefault="00000000">
            <w:pPr>
              <w:ind w:firstLineChars="100" w:firstLine="210"/>
              <w:rPr>
                <w:rFonts w:cs="Calibri"/>
                <w:kern w:val="0"/>
                <w:szCs w:val="21"/>
              </w:rPr>
            </w:pPr>
            <w:r>
              <w:rPr>
                <w:rFonts w:cs="Calibri" w:hint="eastAsia"/>
                <w:kern w:val="0"/>
                <w:szCs w:val="21"/>
              </w:rPr>
              <w:t>2</w:t>
            </w:r>
            <w:r>
              <w:rPr>
                <w:rFonts w:cs="Calibri" w:hint="eastAsia"/>
                <w:kern w:val="0"/>
                <w:szCs w:val="21"/>
              </w:rPr>
              <w:t>、应提供热线电话、</w:t>
            </w:r>
            <w:r>
              <w:rPr>
                <w:rFonts w:cs="Calibri" w:hint="eastAsia"/>
                <w:kern w:val="0"/>
                <w:szCs w:val="21"/>
              </w:rPr>
              <w:t>Email</w:t>
            </w:r>
            <w:r>
              <w:rPr>
                <w:rFonts w:cs="Calibri" w:hint="eastAsia"/>
                <w:kern w:val="0"/>
                <w:szCs w:val="21"/>
              </w:rPr>
              <w:t>、传真、远程支持及现场服务等多种技术服务方式。</w:t>
            </w:r>
          </w:p>
          <w:p w14:paraId="0FDADDDE" w14:textId="77777777" w:rsidR="00C84AA6" w:rsidRDefault="00000000">
            <w:pPr>
              <w:ind w:firstLineChars="100" w:firstLine="210"/>
              <w:rPr>
                <w:rFonts w:cs="Calibri"/>
                <w:kern w:val="0"/>
                <w:szCs w:val="21"/>
              </w:rPr>
            </w:pPr>
            <w:r>
              <w:rPr>
                <w:rFonts w:cs="Calibri" w:hint="eastAsia"/>
                <w:kern w:val="0"/>
                <w:szCs w:val="21"/>
              </w:rPr>
              <w:t>3</w:t>
            </w:r>
            <w:r>
              <w:rPr>
                <w:rFonts w:cs="Calibri" w:hint="eastAsia"/>
                <w:kern w:val="0"/>
                <w:szCs w:val="21"/>
              </w:rPr>
              <w:t>、须定期检查，每季度对系统运行状况进行一次例行巡检，分析出现的问题，提出改进、升级或调整的建议、方案，并消除隐患。</w:t>
            </w:r>
          </w:p>
          <w:p w14:paraId="5A7E56ED" w14:textId="77777777" w:rsidR="00C84AA6" w:rsidRDefault="00000000">
            <w:pPr>
              <w:ind w:firstLineChars="100" w:firstLine="210"/>
              <w:rPr>
                <w:rFonts w:cs="Calibri"/>
                <w:kern w:val="0"/>
                <w:szCs w:val="21"/>
              </w:rPr>
            </w:pPr>
            <w:r>
              <w:rPr>
                <w:rFonts w:cs="Calibri" w:hint="eastAsia"/>
                <w:kern w:val="0"/>
                <w:szCs w:val="21"/>
              </w:rPr>
              <w:t>4</w:t>
            </w:r>
            <w:r>
              <w:rPr>
                <w:rFonts w:cs="Calibri" w:hint="eastAsia"/>
                <w:kern w:val="0"/>
                <w:szCs w:val="21"/>
              </w:rPr>
              <w:t>、提供在正常条件下保证系统正常稳定运行的系统扩充、版本更新升级及功能更新服务。</w:t>
            </w:r>
          </w:p>
          <w:p w14:paraId="3BD9B4AA" w14:textId="77777777" w:rsidR="00C84AA6" w:rsidRDefault="00000000">
            <w:pPr>
              <w:ind w:firstLineChars="100" w:firstLine="210"/>
              <w:rPr>
                <w:rFonts w:cs="Calibri"/>
                <w:kern w:val="0"/>
                <w:szCs w:val="21"/>
              </w:rPr>
            </w:pPr>
            <w:r>
              <w:rPr>
                <w:rFonts w:cs="Calibri" w:hint="eastAsia"/>
                <w:kern w:val="0"/>
                <w:szCs w:val="21"/>
              </w:rPr>
              <w:t>5</w:t>
            </w:r>
            <w:r>
              <w:rPr>
                <w:rFonts w:cs="Calibri" w:hint="eastAsia"/>
                <w:kern w:val="0"/>
                <w:szCs w:val="21"/>
              </w:rPr>
              <w:t>、应随时定期通过电话跟踪使用情况，及时了解存在的问题，并随时给予解决；</w:t>
            </w:r>
          </w:p>
          <w:p w14:paraId="29F4AD2F" w14:textId="77777777" w:rsidR="00C84AA6" w:rsidRDefault="00000000">
            <w:pPr>
              <w:ind w:firstLineChars="100" w:firstLine="210"/>
              <w:rPr>
                <w:rFonts w:cs="Calibri"/>
                <w:kern w:val="0"/>
                <w:szCs w:val="21"/>
              </w:rPr>
            </w:pPr>
            <w:r>
              <w:rPr>
                <w:rFonts w:cs="Calibri" w:hint="eastAsia"/>
                <w:kern w:val="0"/>
                <w:szCs w:val="21"/>
              </w:rPr>
              <w:t>6</w:t>
            </w:r>
            <w:r>
              <w:rPr>
                <w:rFonts w:cs="Calibri" w:hint="eastAsia"/>
                <w:kern w:val="0"/>
                <w:szCs w:val="21"/>
              </w:rPr>
              <w:t>、具有较强的本地化服务能力，承诺配较强的技术队伍，能提供快速的售后服务响应，具有较强的项目管理、技术服务和组织实施能力，具有相关项目建设和服务的经验，能够独立承担本项目实施，并有良好的工作业绩和履约记录。</w:t>
            </w:r>
          </w:p>
        </w:tc>
      </w:tr>
      <w:tr w:rsidR="00C84AA6" w14:paraId="3F35F5A7" w14:textId="77777777">
        <w:trPr>
          <w:trHeight w:val="454"/>
        </w:trPr>
        <w:tc>
          <w:tcPr>
            <w:tcW w:w="568" w:type="dxa"/>
            <w:vAlign w:val="center"/>
          </w:tcPr>
          <w:p w14:paraId="0A702A34" w14:textId="77777777" w:rsidR="00C84AA6" w:rsidRDefault="00C84AA6">
            <w:pPr>
              <w:numPr>
                <w:ilvl w:val="0"/>
                <w:numId w:val="4"/>
              </w:numPr>
              <w:ind w:firstLine="0"/>
              <w:rPr>
                <w:rFonts w:cs="Calibri"/>
              </w:rPr>
            </w:pPr>
          </w:p>
        </w:tc>
        <w:tc>
          <w:tcPr>
            <w:tcW w:w="1361" w:type="dxa"/>
            <w:vAlign w:val="center"/>
          </w:tcPr>
          <w:p w14:paraId="0C0FCD68" w14:textId="77777777" w:rsidR="00C84AA6" w:rsidRDefault="00000000">
            <w:pPr>
              <w:rPr>
                <w:rFonts w:cs="Calibri"/>
                <w:kern w:val="0"/>
                <w:szCs w:val="21"/>
              </w:rPr>
            </w:pPr>
            <w:r>
              <w:rPr>
                <w:rFonts w:cs="Calibri"/>
                <w:szCs w:val="21"/>
              </w:rPr>
              <w:t>▲</w:t>
            </w:r>
            <w:r>
              <w:rPr>
                <w:rFonts w:cs="Calibri"/>
              </w:rPr>
              <w:t>项目保密要求</w:t>
            </w:r>
          </w:p>
        </w:tc>
        <w:tc>
          <w:tcPr>
            <w:tcW w:w="7463" w:type="dxa"/>
            <w:vAlign w:val="center"/>
          </w:tcPr>
          <w:p w14:paraId="5547D151" w14:textId="77777777" w:rsidR="00C84AA6" w:rsidRDefault="00000000">
            <w:pPr>
              <w:ind w:firstLineChars="100" w:firstLine="211"/>
              <w:rPr>
                <w:rFonts w:cs="Calibri"/>
                <w:b/>
                <w:bCs/>
                <w:kern w:val="0"/>
                <w:szCs w:val="21"/>
                <w:u w:val="single"/>
              </w:rPr>
            </w:pPr>
            <w:r>
              <w:rPr>
                <w:rFonts w:cs="Calibri" w:hint="eastAsia"/>
                <w:b/>
                <w:bCs/>
                <w:kern w:val="0"/>
                <w:szCs w:val="21"/>
                <w:u w:val="single"/>
              </w:rPr>
              <w:t>合同乙方</w:t>
            </w:r>
            <w:r>
              <w:rPr>
                <w:rFonts w:cs="Calibri"/>
                <w:b/>
                <w:bCs/>
                <w:kern w:val="0"/>
                <w:szCs w:val="21"/>
                <w:u w:val="single"/>
              </w:rPr>
              <w:t>所提供的技术服务执行过程中应保证所有操作的可靠性与安全性，不得以任何方式将有关</w:t>
            </w:r>
            <w:r>
              <w:rPr>
                <w:rFonts w:cs="Calibri" w:hint="eastAsia"/>
                <w:b/>
                <w:bCs/>
                <w:kern w:val="0"/>
                <w:szCs w:val="21"/>
                <w:u w:val="single"/>
              </w:rPr>
              <w:t>合同甲方</w:t>
            </w:r>
            <w:r>
              <w:rPr>
                <w:rFonts w:cs="Calibri"/>
                <w:b/>
                <w:bCs/>
                <w:kern w:val="0"/>
                <w:szCs w:val="21"/>
                <w:u w:val="single"/>
              </w:rPr>
              <w:t>的系统信息披露、发表或传播。</w:t>
            </w:r>
            <w:r>
              <w:rPr>
                <w:rFonts w:cs="Calibri" w:hint="eastAsia"/>
                <w:b/>
                <w:bCs/>
                <w:kern w:val="0"/>
                <w:szCs w:val="21"/>
                <w:u w:val="single"/>
              </w:rPr>
              <w:t>合同乙方</w:t>
            </w:r>
            <w:r>
              <w:rPr>
                <w:rFonts w:cs="Calibri"/>
                <w:b/>
                <w:bCs/>
                <w:kern w:val="0"/>
                <w:szCs w:val="21"/>
                <w:u w:val="single"/>
              </w:rPr>
              <w:t>有责任对</w:t>
            </w:r>
            <w:r>
              <w:rPr>
                <w:rFonts w:cs="Calibri" w:hint="eastAsia"/>
                <w:b/>
                <w:bCs/>
                <w:kern w:val="0"/>
                <w:szCs w:val="21"/>
                <w:u w:val="single"/>
              </w:rPr>
              <w:t>合同甲方</w:t>
            </w:r>
            <w:r>
              <w:rPr>
                <w:rFonts w:cs="Calibri"/>
                <w:b/>
                <w:bCs/>
                <w:kern w:val="0"/>
                <w:szCs w:val="21"/>
                <w:u w:val="single"/>
              </w:rPr>
              <w:t>提供的相应文档、技术资料、安装介质进行妥善保管，并保证遵守相应的保密规定，如有敏感信息泄</w:t>
            </w:r>
            <w:r>
              <w:rPr>
                <w:rFonts w:cs="Calibri" w:hint="eastAsia"/>
                <w:b/>
                <w:bCs/>
                <w:kern w:val="0"/>
                <w:szCs w:val="21"/>
                <w:u w:val="single"/>
              </w:rPr>
              <w:t>露</w:t>
            </w:r>
            <w:r>
              <w:rPr>
                <w:rFonts w:cs="Calibri"/>
                <w:b/>
                <w:bCs/>
                <w:kern w:val="0"/>
                <w:szCs w:val="21"/>
                <w:u w:val="single"/>
              </w:rPr>
              <w:t>导致</w:t>
            </w:r>
            <w:r>
              <w:rPr>
                <w:rFonts w:cs="Calibri" w:hint="eastAsia"/>
                <w:b/>
                <w:bCs/>
                <w:kern w:val="0"/>
                <w:szCs w:val="21"/>
                <w:u w:val="single"/>
              </w:rPr>
              <w:t>合同甲方</w:t>
            </w:r>
            <w:r>
              <w:rPr>
                <w:rFonts w:cs="Calibri"/>
                <w:b/>
                <w:bCs/>
                <w:kern w:val="0"/>
                <w:szCs w:val="21"/>
                <w:u w:val="single"/>
              </w:rPr>
              <w:t>损失的，</w:t>
            </w:r>
            <w:r>
              <w:rPr>
                <w:rFonts w:cs="Calibri" w:hint="eastAsia"/>
                <w:b/>
                <w:bCs/>
                <w:kern w:val="0"/>
                <w:szCs w:val="21"/>
                <w:u w:val="single"/>
              </w:rPr>
              <w:t>合同乙方</w:t>
            </w:r>
            <w:r>
              <w:rPr>
                <w:rFonts w:cs="Calibri"/>
                <w:b/>
                <w:bCs/>
                <w:kern w:val="0"/>
                <w:szCs w:val="21"/>
                <w:u w:val="single"/>
              </w:rPr>
              <w:t>要承担相应的赔偿责任或其它法律责任。</w:t>
            </w:r>
          </w:p>
        </w:tc>
      </w:tr>
      <w:tr w:rsidR="00C84AA6" w14:paraId="2699CC4D" w14:textId="77777777">
        <w:trPr>
          <w:trHeight w:val="454"/>
        </w:trPr>
        <w:tc>
          <w:tcPr>
            <w:tcW w:w="568" w:type="dxa"/>
            <w:vAlign w:val="center"/>
          </w:tcPr>
          <w:p w14:paraId="141DF0B8" w14:textId="77777777" w:rsidR="00C84AA6" w:rsidRDefault="00C84AA6">
            <w:pPr>
              <w:numPr>
                <w:ilvl w:val="0"/>
                <w:numId w:val="4"/>
              </w:numPr>
              <w:ind w:firstLine="0"/>
              <w:rPr>
                <w:rFonts w:cs="Calibri"/>
              </w:rPr>
            </w:pPr>
          </w:p>
        </w:tc>
        <w:tc>
          <w:tcPr>
            <w:tcW w:w="1361" w:type="dxa"/>
            <w:vAlign w:val="center"/>
          </w:tcPr>
          <w:p w14:paraId="5BA88FA5" w14:textId="77777777" w:rsidR="00C84AA6" w:rsidRDefault="00000000">
            <w:pPr>
              <w:rPr>
                <w:rFonts w:cs="Calibri"/>
              </w:rPr>
            </w:pPr>
            <w:r>
              <w:rPr>
                <w:rFonts w:cs="Calibri"/>
              </w:rPr>
              <w:t>培训</w:t>
            </w:r>
          </w:p>
        </w:tc>
        <w:tc>
          <w:tcPr>
            <w:tcW w:w="7463" w:type="dxa"/>
            <w:vAlign w:val="center"/>
          </w:tcPr>
          <w:p w14:paraId="6C9B8DBF" w14:textId="77777777" w:rsidR="00C84AA6" w:rsidRDefault="00000000">
            <w:pPr>
              <w:ind w:firstLineChars="100" w:firstLine="210"/>
              <w:rPr>
                <w:rFonts w:cs="Calibri"/>
                <w:szCs w:val="21"/>
              </w:rPr>
            </w:pPr>
            <w:r>
              <w:rPr>
                <w:rFonts w:cs="Calibri" w:hint="eastAsia"/>
                <w:szCs w:val="21"/>
              </w:rPr>
              <w:t>在本项目服务期间，项目建设各阶段，需根据合同甲方的实际需求提供相应的系统培训；合同乙方需提供现场培训服务，并须提供具体的培训方案。培训方案中需详细描述培训内容、人数、时间、地点，并承担所有的培训费用。</w:t>
            </w:r>
          </w:p>
        </w:tc>
      </w:tr>
      <w:tr w:rsidR="00C84AA6" w14:paraId="59635F48" w14:textId="77777777">
        <w:trPr>
          <w:trHeight w:val="454"/>
        </w:trPr>
        <w:tc>
          <w:tcPr>
            <w:tcW w:w="568" w:type="dxa"/>
            <w:vAlign w:val="center"/>
          </w:tcPr>
          <w:p w14:paraId="753F7FCF" w14:textId="77777777" w:rsidR="00C84AA6" w:rsidRDefault="00C84AA6">
            <w:pPr>
              <w:numPr>
                <w:ilvl w:val="0"/>
                <w:numId w:val="4"/>
              </w:numPr>
              <w:ind w:firstLine="0"/>
              <w:rPr>
                <w:rFonts w:cs="Calibri"/>
              </w:rPr>
            </w:pPr>
          </w:p>
        </w:tc>
        <w:tc>
          <w:tcPr>
            <w:tcW w:w="1361" w:type="dxa"/>
            <w:vAlign w:val="center"/>
          </w:tcPr>
          <w:p w14:paraId="2017203D" w14:textId="77777777" w:rsidR="00C84AA6" w:rsidRDefault="00000000">
            <w:pPr>
              <w:rPr>
                <w:rFonts w:cs="Calibri"/>
              </w:rPr>
            </w:pPr>
            <w:r>
              <w:rPr>
                <w:rFonts w:cs="Calibri"/>
              </w:rPr>
              <w:t>成果要求</w:t>
            </w:r>
          </w:p>
        </w:tc>
        <w:tc>
          <w:tcPr>
            <w:tcW w:w="7463" w:type="dxa"/>
            <w:vAlign w:val="center"/>
          </w:tcPr>
          <w:p w14:paraId="323C7756" w14:textId="77777777" w:rsidR="00C84AA6" w:rsidRDefault="00000000">
            <w:pPr>
              <w:ind w:firstLineChars="100" w:firstLine="210"/>
              <w:rPr>
                <w:rFonts w:cs="Calibri"/>
              </w:rPr>
            </w:pPr>
            <w:r>
              <w:rPr>
                <w:rFonts w:cs="Calibri" w:hint="eastAsia"/>
              </w:rPr>
              <w:t>1</w:t>
            </w:r>
            <w:r>
              <w:rPr>
                <w:rFonts w:cs="Calibri" w:hint="eastAsia"/>
              </w:rPr>
              <w:t>、需求分析阶段：需求规格说明书、项目建设方案、详细进度计划等。</w:t>
            </w:r>
          </w:p>
          <w:p w14:paraId="54BAFA67" w14:textId="77777777" w:rsidR="00C84AA6" w:rsidRDefault="00000000">
            <w:pPr>
              <w:ind w:firstLineChars="100" w:firstLine="210"/>
              <w:rPr>
                <w:rFonts w:cs="Calibri"/>
              </w:rPr>
            </w:pPr>
            <w:r>
              <w:rPr>
                <w:rFonts w:cs="Calibri" w:hint="eastAsia"/>
              </w:rPr>
              <w:t>2</w:t>
            </w:r>
            <w:r>
              <w:rPr>
                <w:rFonts w:cs="Calibri" w:hint="eastAsia"/>
              </w:rPr>
              <w:t>、系统设计开发阶段：概要设计说明书、数据库设计说明书、详细设计说明书、接口设计说明书、测试方案、项目实施过程中衍生的其他相关资料。</w:t>
            </w:r>
          </w:p>
          <w:p w14:paraId="24252B4B" w14:textId="77777777" w:rsidR="00C84AA6" w:rsidRDefault="00000000">
            <w:pPr>
              <w:ind w:firstLineChars="100" w:firstLine="210"/>
              <w:rPr>
                <w:rFonts w:cs="Calibri"/>
              </w:rPr>
            </w:pPr>
            <w:r>
              <w:rPr>
                <w:rFonts w:cs="Calibri" w:hint="eastAsia"/>
              </w:rPr>
              <w:t>3</w:t>
            </w:r>
            <w:r>
              <w:rPr>
                <w:rFonts w:cs="Calibri" w:hint="eastAsia"/>
              </w:rPr>
              <w:t>、系统测试阶段：测试用例、测试记录、测试报告等。</w:t>
            </w:r>
          </w:p>
          <w:p w14:paraId="40FAA8F9" w14:textId="77777777" w:rsidR="00C84AA6" w:rsidRDefault="00000000">
            <w:pPr>
              <w:ind w:firstLineChars="100" w:firstLine="210"/>
              <w:rPr>
                <w:rFonts w:cs="Calibri"/>
              </w:rPr>
            </w:pPr>
            <w:r>
              <w:rPr>
                <w:rFonts w:cs="Calibri" w:hint="eastAsia"/>
              </w:rPr>
              <w:t>4</w:t>
            </w:r>
            <w:r>
              <w:rPr>
                <w:rFonts w:cs="Calibri" w:hint="eastAsia"/>
              </w:rPr>
              <w:t>、试运行阶段：系统安装维护手册、软件使用操作手册、应急方案、试运行记录、试运行报告等。</w:t>
            </w:r>
          </w:p>
          <w:p w14:paraId="6B31324B" w14:textId="77777777" w:rsidR="00C84AA6" w:rsidRDefault="00000000">
            <w:pPr>
              <w:ind w:firstLineChars="100" w:firstLine="210"/>
              <w:rPr>
                <w:rFonts w:cs="Calibri"/>
              </w:rPr>
            </w:pPr>
            <w:r>
              <w:rPr>
                <w:rFonts w:cs="Calibri" w:hint="eastAsia"/>
              </w:rPr>
              <w:t>5</w:t>
            </w:r>
            <w:r>
              <w:rPr>
                <w:rFonts w:cs="Calibri" w:hint="eastAsia"/>
              </w:rPr>
              <w:t>、验收阶段：软件源代码、数据库包、系统安装包、系统开发文档、项目工作报告、验收文档及项目产生的相关文档材料等。</w:t>
            </w:r>
          </w:p>
        </w:tc>
      </w:tr>
      <w:tr w:rsidR="00C84AA6" w14:paraId="3D17F5C5" w14:textId="77777777">
        <w:trPr>
          <w:trHeight w:val="454"/>
        </w:trPr>
        <w:tc>
          <w:tcPr>
            <w:tcW w:w="568" w:type="dxa"/>
          </w:tcPr>
          <w:p w14:paraId="544B26B2" w14:textId="77777777" w:rsidR="00C84AA6" w:rsidRDefault="00C84AA6">
            <w:pPr>
              <w:numPr>
                <w:ilvl w:val="0"/>
                <w:numId w:val="4"/>
              </w:numPr>
              <w:ind w:firstLine="0"/>
              <w:rPr>
                <w:rFonts w:cs="Calibri"/>
              </w:rPr>
            </w:pPr>
          </w:p>
        </w:tc>
        <w:tc>
          <w:tcPr>
            <w:tcW w:w="1361" w:type="dxa"/>
            <w:vAlign w:val="center"/>
          </w:tcPr>
          <w:p w14:paraId="621856D3" w14:textId="77777777" w:rsidR="00C84AA6" w:rsidRDefault="00000000">
            <w:pPr>
              <w:rPr>
                <w:rFonts w:cs="Calibri"/>
              </w:rPr>
            </w:pPr>
            <w:r>
              <w:rPr>
                <w:rFonts w:cs="Calibri"/>
              </w:rPr>
              <w:t>其他内容</w:t>
            </w:r>
          </w:p>
        </w:tc>
        <w:tc>
          <w:tcPr>
            <w:tcW w:w="7463" w:type="dxa"/>
            <w:vAlign w:val="center"/>
          </w:tcPr>
          <w:p w14:paraId="5AC7C686" w14:textId="77777777" w:rsidR="00C84AA6" w:rsidRDefault="00000000">
            <w:pPr>
              <w:ind w:firstLineChars="100" w:firstLine="210"/>
              <w:rPr>
                <w:rFonts w:cs="Calibri"/>
              </w:rPr>
            </w:pPr>
            <w:r>
              <w:rPr>
                <w:rFonts w:cs="Calibri"/>
              </w:rPr>
              <w:t>详见</w:t>
            </w:r>
            <w:r>
              <w:rPr>
                <w:rFonts w:cs="Calibri" w:hint="eastAsia"/>
              </w:rPr>
              <w:t>招标文件</w:t>
            </w:r>
            <w:r>
              <w:rPr>
                <w:rFonts w:cs="Calibri"/>
              </w:rPr>
              <w:t>的</w:t>
            </w:r>
            <w:r>
              <w:rPr>
                <w:rFonts w:cs="Calibri"/>
              </w:rPr>
              <w:t>“</w:t>
            </w:r>
            <w:r>
              <w:rPr>
                <w:rFonts w:cs="Calibri"/>
              </w:rPr>
              <w:t>第四章</w:t>
            </w:r>
            <w:r>
              <w:rPr>
                <w:rFonts w:cs="Calibri"/>
              </w:rPr>
              <w:t xml:space="preserve"> </w:t>
            </w:r>
            <w:r>
              <w:rPr>
                <w:rFonts w:cs="Calibri"/>
              </w:rPr>
              <w:t>采购合同</w:t>
            </w:r>
            <w:r>
              <w:rPr>
                <w:rFonts w:cs="Calibri"/>
              </w:rPr>
              <w:t>”</w:t>
            </w:r>
            <w:r>
              <w:rPr>
                <w:rFonts w:cs="Calibri"/>
              </w:rPr>
              <w:t>。</w:t>
            </w:r>
          </w:p>
        </w:tc>
      </w:tr>
    </w:tbl>
    <w:p w14:paraId="5B3C6067" w14:textId="77777777" w:rsidR="00C84AA6" w:rsidRDefault="00000000">
      <w:pPr>
        <w:ind w:firstLineChars="200" w:firstLine="420"/>
        <w:rPr>
          <w:rFonts w:ascii="楷体" w:eastAsia="楷体" w:hAnsi="楷体" w:cs="楷体"/>
        </w:rPr>
      </w:pPr>
      <w:r>
        <w:rPr>
          <w:rFonts w:ascii="楷体" w:eastAsia="楷体" w:hAnsi="楷体" w:cs="楷体" w:hint="eastAsia"/>
        </w:rPr>
        <w:t>说明：</w:t>
      </w:r>
      <w:r>
        <w:rPr>
          <w:rFonts w:ascii="楷体" w:eastAsia="楷体" w:hAnsi="楷体" w:cs="楷体" w:hint="eastAsia"/>
          <w:szCs w:val="21"/>
        </w:rPr>
        <w:t>投标人应对商务要求进行审核，如有偏离，请在投标文件的“偏离表”中反映。</w:t>
      </w:r>
    </w:p>
    <w:p w14:paraId="364B4774" w14:textId="77777777" w:rsidR="00C84AA6" w:rsidRDefault="00000000">
      <w:pPr>
        <w:pStyle w:val="2"/>
        <w:ind w:firstLine="420"/>
        <w:rPr>
          <w:rFonts w:cs="Calibri"/>
        </w:rPr>
      </w:pPr>
      <w:r>
        <w:rPr>
          <w:rFonts w:cs="Calibri"/>
        </w:rPr>
        <w:t>第四部分</w:t>
      </w:r>
      <w:r>
        <w:rPr>
          <w:rFonts w:cs="Calibri"/>
        </w:rPr>
        <w:t xml:space="preserve"> </w:t>
      </w:r>
      <w:r>
        <w:rPr>
          <w:rFonts w:cs="Calibri"/>
        </w:rPr>
        <w:t>政府采购政策要求</w:t>
      </w:r>
    </w:p>
    <w:p w14:paraId="01010689" w14:textId="77777777" w:rsidR="00C84AA6" w:rsidRDefault="00000000">
      <w:pPr>
        <w:pStyle w:val="2"/>
        <w:ind w:firstLine="420"/>
      </w:pPr>
      <w:r>
        <w:rPr>
          <w:rFonts w:hint="eastAsia"/>
        </w:rPr>
        <w:t>一、采购本国货物</w:t>
      </w:r>
    </w:p>
    <w:p w14:paraId="1F645DA2" w14:textId="77777777" w:rsidR="00C84AA6" w:rsidRDefault="00000000">
      <w:pPr>
        <w:ind w:firstLineChars="200" w:firstLine="420"/>
        <w:rPr>
          <w:rFonts w:cs="Calibri"/>
          <w:szCs w:val="21"/>
        </w:rPr>
      </w:pPr>
      <w:r>
        <w:rPr>
          <w:rFonts w:cs="Calibri"/>
          <w:szCs w:val="21"/>
        </w:rPr>
        <w:t>▲</w:t>
      </w:r>
      <w:r>
        <w:rPr>
          <w:rFonts w:cs="Calibri"/>
          <w:b/>
          <w:bCs/>
          <w:szCs w:val="21"/>
          <w:u w:val="single"/>
        </w:rPr>
        <w:t>本项目采购本国生产的货物、工程和服务，不允许采购进口产品。</w:t>
      </w:r>
    </w:p>
    <w:p w14:paraId="6868DB9A" w14:textId="77777777" w:rsidR="00C84AA6" w:rsidRDefault="00000000">
      <w:pPr>
        <w:pStyle w:val="2"/>
        <w:ind w:firstLine="420"/>
      </w:pPr>
      <w:r>
        <w:rPr>
          <w:rFonts w:hint="eastAsia"/>
        </w:rPr>
        <w:t>二、支持绿色发展</w:t>
      </w:r>
    </w:p>
    <w:p w14:paraId="19BDA0CA" w14:textId="77777777" w:rsidR="00C84AA6" w:rsidRDefault="00000000">
      <w:pPr>
        <w:ind w:firstLineChars="200" w:firstLine="420"/>
      </w:pPr>
      <w:r>
        <w:rPr>
          <w:rFonts w:hint="eastAsia"/>
        </w:rPr>
        <w:t>1</w:t>
      </w:r>
      <w:r>
        <w:rPr>
          <w:rFonts w:hint="eastAsia"/>
        </w:rPr>
        <w:t>、</w:t>
      </w:r>
      <w:r>
        <w:t>节能产品的强制采购政策</w:t>
      </w:r>
    </w:p>
    <w:p w14:paraId="1ACE2E84" w14:textId="77777777" w:rsidR="00C84AA6" w:rsidRDefault="00000000">
      <w:pPr>
        <w:ind w:firstLineChars="200" w:firstLine="422"/>
        <w:rPr>
          <w:rFonts w:ascii="楷体" w:eastAsia="楷体" w:hAnsi="楷体" w:cs="楷体"/>
        </w:rPr>
      </w:pPr>
      <w:r>
        <w:rPr>
          <w:rFonts w:ascii="楷体" w:eastAsia="楷体" w:hAnsi="楷体" w:cs="楷体" w:hint="eastAsia"/>
          <w:b/>
          <w:bCs/>
        </w:rPr>
        <w:t>【说明：本项目不涉及强制节能产品】</w:t>
      </w:r>
    </w:p>
    <w:p w14:paraId="72DB3C37" w14:textId="77777777" w:rsidR="00C84AA6" w:rsidRDefault="00000000">
      <w:pPr>
        <w:ind w:firstLineChars="200" w:firstLine="420"/>
      </w:pPr>
      <w:r>
        <w:rPr>
          <w:rFonts w:hint="eastAsia"/>
        </w:rPr>
        <w:t>2</w:t>
      </w:r>
      <w:r>
        <w:rPr>
          <w:rFonts w:hint="eastAsia"/>
        </w:rPr>
        <w:t>、</w:t>
      </w:r>
      <w:r>
        <w:t>节能产品、环境标志产品的优先采购政策</w:t>
      </w:r>
    </w:p>
    <w:p w14:paraId="5FA20802" w14:textId="77777777" w:rsidR="00C84AA6" w:rsidRDefault="00000000">
      <w:pPr>
        <w:ind w:firstLineChars="200" w:firstLine="422"/>
      </w:pPr>
      <w:r>
        <w:rPr>
          <w:b/>
          <w:bCs/>
        </w:rPr>
        <w:t>【</w:t>
      </w:r>
      <w:r>
        <w:rPr>
          <w:rFonts w:ascii="楷体" w:eastAsia="楷体" w:hAnsi="楷体" w:cs="楷体" w:hint="eastAsia"/>
          <w:b/>
          <w:bCs/>
        </w:rPr>
        <w:t>说明：本项目不涉及节能产品、环境标志产品</w:t>
      </w:r>
      <w:r>
        <w:rPr>
          <w:b/>
          <w:bCs/>
        </w:rPr>
        <w:t>】</w:t>
      </w:r>
    </w:p>
    <w:p w14:paraId="661A22A5" w14:textId="77777777" w:rsidR="00C84AA6" w:rsidRDefault="00000000">
      <w:pPr>
        <w:ind w:firstLineChars="200" w:firstLine="420"/>
        <w:rPr>
          <w:rFonts w:cs="Calibri"/>
          <w:szCs w:val="21"/>
        </w:rPr>
      </w:pPr>
      <w:r>
        <w:rPr>
          <w:rFonts w:cs="Calibri" w:hint="eastAsia"/>
          <w:szCs w:val="21"/>
        </w:rPr>
        <w:t>3</w:t>
      </w:r>
      <w:r>
        <w:rPr>
          <w:rFonts w:cs="Calibri" w:hint="eastAsia"/>
          <w:szCs w:val="21"/>
        </w:rPr>
        <w:t>、</w:t>
      </w:r>
      <w:r>
        <w:rPr>
          <w:rFonts w:cs="Calibri"/>
          <w:szCs w:val="21"/>
        </w:rPr>
        <w:t>修缮、装修类项目采购建材的，</w:t>
      </w:r>
      <w:r>
        <w:rPr>
          <w:rFonts w:cs="Calibri" w:hint="eastAsia"/>
          <w:szCs w:val="21"/>
        </w:rPr>
        <w:t>供应商</w:t>
      </w:r>
      <w:r>
        <w:rPr>
          <w:rFonts w:cs="Calibri"/>
          <w:szCs w:val="21"/>
        </w:rPr>
        <w:t>应</w:t>
      </w:r>
      <w:r>
        <w:rPr>
          <w:rFonts w:cs="Calibri" w:hint="eastAsia"/>
          <w:szCs w:val="21"/>
        </w:rPr>
        <w:t>按采购文件和合同规定的</w:t>
      </w:r>
      <w:r>
        <w:rPr>
          <w:rFonts w:cs="Calibri"/>
          <w:szCs w:val="21"/>
        </w:rPr>
        <w:t>绿色建筑和绿色建材性能、指标</w:t>
      </w:r>
      <w:r>
        <w:rPr>
          <w:rFonts w:cs="Calibri" w:hint="eastAsia"/>
          <w:szCs w:val="21"/>
        </w:rPr>
        <w:t>进行采购</w:t>
      </w:r>
      <w:r>
        <w:rPr>
          <w:rFonts w:cs="Calibri"/>
          <w:szCs w:val="21"/>
        </w:rPr>
        <w:t>。</w:t>
      </w:r>
      <w:r>
        <w:rPr>
          <w:rFonts w:cs="Calibri"/>
          <w:b/>
          <w:bCs/>
          <w:szCs w:val="21"/>
        </w:rPr>
        <w:t>【</w:t>
      </w:r>
      <w:r>
        <w:rPr>
          <w:rFonts w:ascii="楷体" w:eastAsia="楷体" w:hAnsi="楷体" w:cs="楷体" w:hint="eastAsia"/>
          <w:b/>
          <w:bCs/>
        </w:rPr>
        <w:t>说明：</w:t>
      </w:r>
      <w:r>
        <w:rPr>
          <w:rFonts w:ascii="楷体" w:eastAsia="楷体" w:hAnsi="楷体" w:cs="楷体" w:hint="eastAsia"/>
          <w:b/>
          <w:bCs/>
          <w:szCs w:val="21"/>
        </w:rPr>
        <w:t>本项目不涉及建材</w:t>
      </w:r>
      <w:r>
        <w:rPr>
          <w:rFonts w:cs="Calibri"/>
          <w:b/>
          <w:bCs/>
          <w:szCs w:val="21"/>
        </w:rPr>
        <w:t>】</w:t>
      </w:r>
    </w:p>
    <w:p w14:paraId="13AFFFB1" w14:textId="77777777" w:rsidR="00C84AA6" w:rsidRDefault="00000000">
      <w:pPr>
        <w:ind w:firstLineChars="200" w:firstLine="420"/>
        <w:rPr>
          <w:rFonts w:cs="Calibri"/>
          <w:szCs w:val="21"/>
        </w:rPr>
      </w:pPr>
      <w:r>
        <w:rPr>
          <w:rFonts w:cs="Calibri" w:hint="eastAsia"/>
          <w:szCs w:val="21"/>
        </w:rPr>
        <w:t>4</w:t>
      </w:r>
      <w:r>
        <w:rPr>
          <w:rFonts w:cs="Calibri" w:hint="eastAsia"/>
          <w:szCs w:val="21"/>
        </w:rPr>
        <w:t>、</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cs="Calibri" w:hint="eastAsia"/>
          <w:szCs w:val="21"/>
        </w:rPr>
        <w:t>》《</w:t>
      </w:r>
      <w:r>
        <w:rPr>
          <w:rFonts w:cs="Calibri"/>
          <w:szCs w:val="21"/>
        </w:rPr>
        <w:t>快递包装政府采购需求标准（试行）》。</w:t>
      </w:r>
    </w:p>
    <w:p w14:paraId="61F0E46B" w14:textId="77777777" w:rsidR="00C84AA6" w:rsidRDefault="00000000">
      <w:pPr>
        <w:pStyle w:val="2"/>
        <w:ind w:firstLine="420"/>
      </w:pPr>
      <w:r>
        <w:rPr>
          <w:rFonts w:hint="eastAsia"/>
        </w:rPr>
        <w:t>三、</w:t>
      </w:r>
      <w:r>
        <w:t>支持创新发展</w:t>
      </w:r>
    </w:p>
    <w:p w14:paraId="7177C2C5" w14:textId="77777777" w:rsidR="00C84AA6" w:rsidRDefault="00000000">
      <w:pPr>
        <w:ind w:firstLineChars="200" w:firstLine="420"/>
        <w:rPr>
          <w:rFonts w:cs="Calibri"/>
          <w:szCs w:val="21"/>
        </w:rPr>
      </w:pPr>
      <w:r>
        <w:rPr>
          <w:rFonts w:cs="Calibri" w:hint="eastAsia"/>
          <w:szCs w:val="21"/>
        </w:rPr>
        <w:t>1</w:t>
      </w:r>
      <w:r>
        <w:rPr>
          <w:rFonts w:cs="Calibri" w:hint="eastAsia"/>
          <w:szCs w:val="21"/>
        </w:rPr>
        <w:t>、</w:t>
      </w:r>
      <w:r>
        <w:rPr>
          <w:rFonts w:cs="Calibri"/>
          <w:szCs w:val="21"/>
        </w:rPr>
        <w:t>采购人优先采购被认定为首台套产品和</w:t>
      </w:r>
      <w:r>
        <w:rPr>
          <w:rFonts w:cs="Calibri"/>
          <w:szCs w:val="21"/>
        </w:rPr>
        <w:t>“</w:t>
      </w:r>
      <w:r>
        <w:rPr>
          <w:rFonts w:cs="Calibri"/>
          <w:szCs w:val="21"/>
        </w:rPr>
        <w:t>制造精品</w:t>
      </w:r>
      <w:r>
        <w:rPr>
          <w:rFonts w:cs="Calibri"/>
          <w:szCs w:val="21"/>
        </w:rPr>
        <w:t>”</w:t>
      </w:r>
      <w:r>
        <w:rPr>
          <w:rFonts w:cs="Calibri"/>
          <w:szCs w:val="21"/>
        </w:rPr>
        <w:t>的自主创新产品。</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1A7800F8" w14:textId="77777777" w:rsidR="00C84AA6" w:rsidRDefault="00000000">
      <w:pPr>
        <w:ind w:firstLineChars="200" w:firstLine="420"/>
        <w:rPr>
          <w:rFonts w:cs="Calibri"/>
          <w:szCs w:val="21"/>
        </w:rPr>
      </w:pPr>
      <w:r>
        <w:rPr>
          <w:rFonts w:cs="Calibri" w:hint="eastAsia"/>
          <w:szCs w:val="21"/>
        </w:rPr>
        <w:t>2</w:t>
      </w:r>
      <w:r>
        <w:rPr>
          <w:rFonts w:cs="Calibri" w:hint="eastAsia"/>
          <w:szCs w:val="21"/>
        </w:rPr>
        <w:t>、</w:t>
      </w:r>
      <w:r>
        <w:rPr>
          <w:rFonts w:cs="Calibri"/>
          <w:szCs w:val="21"/>
        </w:rPr>
        <w:t>首台套产品被纳入《首台套产品推广应用指导目录》之日起</w:t>
      </w:r>
      <w:r>
        <w:rPr>
          <w:rFonts w:cs="Calibri" w:hint="eastAsia"/>
          <w:szCs w:val="21"/>
        </w:rPr>
        <w:t>3</w:t>
      </w:r>
      <w:r>
        <w:rPr>
          <w:rFonts w:cs="Calibri"/>
          <w:szCs w:val="21"/>
        </w:rPr>
        <w:t>年内，以及产品核心技术高于国内领先水平，并具有明晰自主知识产权的</w:t>
      </w:r>
      <w:r>
        <w:rPr>
          <w:rFonts w:cs="Calibri"/>
          <w:szCs w:val="21"/>
        </w:rPr>
        <w:t>“</w:t>
      </w:r>
      <w:r>
        <w:rPr>
          <w:rFonts w:cs="Calibri"/>
          <w:szCs w:val="21"/>
        </w:rPr>
        <w:t>制造精品</w:t>
      </w:r>
      <w:r>
        <w:rPr>
          <w:rFonts w:cs="Calibri"/>
          <w:szCs w:val="21"/>
        </w:rPr>
        <w:t>”</w:t>
      </w:r>
      <w:r>
        <w:rPr>
          <w:rFonts w:cs="Calibri"/>
          <w:szCs w:val="21"/>
        </w:rPr>
        <w:t>产品，自认定之日起</w:t>
      </w:r>
      <w:r>
        <w:rPr>
          <w:rFonts w:cs="Calibri" w:hint="eastAsia"/>
          <w:szCs w:val="21"/>
        </w:rPr>
        <w:t>3</w:t>
      </w:r>
      <w:r>
        <w:rPr>
          <w:rFonts w:cs="Calibri"/>
          <w:szCs w:val="21"/>
        </w:rPr>
        <w:t>年内视同已具备相应销售业绩，参加政府采购活动时业绩分值为满分。</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08C9F83F" w14:textId="77777777" w:rsidR="00C84AA6" w:rsidRDefault="00000000">
      <w:pPr>
        <w:pStyle w:val="2"/>
        <w:ind w:firstLine="420"/>
        <w:rPr>
          <w:rFonts w:cs="Calibri"/>
        </w:rPr>
      </w:pPr>
      <w:r>
        <w:rPr>
          <w:rFonts w:cs="Calibri"/>
        </w:rPr>
        <w:t>四、支持中小企业发展</w:t>
      </w:r>
    </w:p>
    <w:p w14:paraId="47454DAC" w14:textId="77777777" w:rsidR="00C84AA6" w:rsidRDefault="00000000">
      <w:pPr>
        <w:ind w:firstLineChars="200" w:firstLine="420"/>
        <w:rPr>
          <w:rFonts w:cs="Calibri"/>
          <w:szCs w:val="21"/>
        </w:rPr>
      </w:pPr>
      <w:r>
        <w:rPr>
          <w:rFonts w:cs="Calibri"/>
          <w:szCs w:val="21"/>
        </w:rPr>
        <w:t>1</w:t>
      </w:r>
      <w:r>
        <w:rPr>
          <w:rFonts w:cs="Calibri" w:hint="eastAsia"/>
          <w:szCs w:val="21"/>
        </w:rPr>
        <w:t>、</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w:t>
      </w:r>
      <w:r>
        <w:rPr>
          <w:rFonts w:cs="Calibri" w:hint="eastAsia"/>
          <w:szCs w:val="21"/>
        </w:rPr>
        <w:t>＜</w:t>
      </w:r>
      <w:r>
        <w:rPr>
          <w:rFonts w:cs="Calibri"/>
          <w:szCs w:val="21"/>
        </w:rPr>
        <w:t>政府采购促进中小企业发展管理办法</w:t>
      </w:r>
      <w:r>
        <w:rPr>
          <w:rFonts w:cs="Calibri" w:hint="eastAsia"/>
          <w:szCs w:val="21"/>
        </w:rPr>
        <w:t>＞</w:t>
      </w:r>
      <w:r>
        <w:rPr>
          <w:rFonts w:cs="Calibri"/>
          <w:szCs w:val="21"/>
        </w:rPr>
        <w:t>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w:t>
      </w:r>
      <w:r>
        <w:rPr>
          <w:rFonts w:cs="Calibri"/>
          <w:kern w:val="0"/>
          <w:szCs w:val="21"/>
        </w:rPr>
        <w:t>本项目不属于预留份额专门面向中小企业采购项目</w:t>
      </w:r>
      <w:r>
        <w:rPr>
          <w:rFonts w:cs="Calibri"/>
          <w:szCs w:val="21"/>
        </w:rPr>
        <w:t>，但对小型、微型企业报价价格进行扣除，扣除比例见《第五章</w:t>
      </w:r>
      <w:r>
        <w:rPr>
          <w:rFonts w:cs="Calibri"/>
          <w:szCs w:val="21"/>
        </w:rPr>
        <w:t xml:space="preserve"> </w:t>
      </w:r>
      <w:r>
        <w:rPr>
          <w:rFonts w:cs="Calibri"/>
          <w:szCs w:val="21"/>
        </w:rPr>
        <w:t>评标办法》；</w:t>
      </w:r>
    </w:p>
    <w:p w14:paraId="48C18F95" w14:textId="77777777" w:rsidR="00C84AA6" w:rsidRDefault="00000000">
      <w:pPr>
        <w:ind w:firstLineChars="200" w:firstLine="420"/>
        <w:rPr>
          <w:rFonts w:cs="Calibri"/>
          <w:szCs w:val="21"/>
        </w:rPr>
      </w:pPr>
      <w:r>
        <w:rPr>
          <w:rFonts w:cs="Calibri"/>
          <w:szCs w:val="21"/>
        </w:rPr>
        <w:t>采购标的对应的中小企业划分标准所属行业：【</w:t>
      </w:r>
      <w:r>
        <w:rPr>
          <w:rFonts w:cs="Calibri" w:hint="eastAsia"/>
          <w:b/>
          <w:bCs/>
          <w:szCs w:val="21"/>
          <w:u w:val="single"/>
        </w:rPr>
        <w:t>软件和信息技术服务业</w:t>
      </w:r>
      <w:r>
        <w:rPr>
          <w:rFonts w:cs="Calibri"/>
          <w:szCs w:val="21"/>
        </w:rPr>
        <w:t>】；</w:t>
      </w:r>
    </w:p>
    <w:p w14:paraId="44AE27A3" w14:textId="77777777" w:rsidR="00C84AA6" w:rsidRDefault="00000000">
      <w:pPr>
        <w:ind w:firstLineChars="200" w:firstLine="420"/>
        <w:rPr>
          <w:rFonts w:cs="Calibri"/>
          <w:szCs w:val="21"/>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p>
    <w:p w14:paraId="68337041" w14:textId="77777777" w:rsidR="00C84AA6" w:rsidRDefault="00000000">
      <w:pPr>
        <w:ind w:firstLineChars="200" w:firstLine="420"/>
        <w:rPr>
          <w:rFonts w:cs="Calibri"/>
          <w:szCs w:val="21"/>
        </w:rPr>
      </w:pPr>
      <w:r>
        <w:rPr>
          <w:rFonts w:cs="Calibri"/>
          <w:szCs w:val="21"/>
        </w:rPr>
        <w:t>2</w:t>
      </w:r>
      <w:r>
        <w:rPr>
          <w:rFonts w:cs="Calibri" w:hint="eastAsia"/>
          <w:szCs w:val="21"/>
        </w:rPr>
        <w:t>、</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号）的规定，监狱企业视同小型、微型企业。</w:t>
      </w:r>
    </w:p>
    <w:p w14:paraId="186657DD" w14:textId="77777777" w:rsidR="00C84AA6" w:rsidRDefault="00000000">
      <w:pPr>
        <w:ind w:firstLineChars="200" w:firstLine="420"/>
        <w:rPr>
          <w:rFonts w:cs="Calibri"/>
          <w:color w:val="000000" w:themeColor="text1"/>
          <w:szCs w:val="21"/>
        </w:rPr>
      </w:pPr>
      <w:r>
        <w:rPr>
          <w:rFonts w:cs="Calibri"/>
          <w:szCs w:val="21"/>
        </w:rPr>
        <w:t>3</w:t>
      </w:r>
      <w:r>
        <w:rPr>
          <w:rFonts w:cs="Calibri" w:hint="eastAsia"/>
          <w:szCs w:val="21"/>
        </w:rPr>
        <w:t>、</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号）的规定，残疾人福利性单位视同小型、微型企业。</w:t>
      </w:r>
    </w:p>
    <w:p w14:paraId="2945827E" w14:textId="77777777" w:rsidR="00C84AA6" w:rsidRDefault="00000000">
      <w:pPr>
        <w:pStyle w:val="2"/>
        <w:ind w:firstLine="420"/>
        <w:rPr>
          <w:rFonts w:cs="Calibri"/>
        </w:rPr>
      </w:pPr>
      <w:r>
        <w:rPr>
          <w:rFonts w:cs="Calibri"/>
        </w:rPr>
        <w:t>第五部分</w:t>
      </w:r>
      <w:r>
        <w:rPr>
          <w:rFonts w:cs="Calibri"/>
        </w:rPr>
        <w:t xml:space="preserve"> </w:t>
      </w:r>
      <w:r>
        <w:rPr>
          <w:rFonts w:cs="Calibri"/>
        </w:rPr>
        <w:t>实质性要求</w:t>
      </w:r>
    </w:p>
    <w:p w14:paraId="6AABE101" w14:textId="77777777" w:rsidR="00C84AA6" w:rsidRDefault="00000000">
      <w:pPr>
        <w:adjustRightInd w:val="0"/>
        <w:ind w:firstLineChars="196" w:firstLine="412"/>
        <w:rPr>
          <w:rFonts w:cs="Calibri"/>
          <w:bCs/>
          <w:color w:val="000000" w:themeColor="text1"/>
          <w:szCs w:val="21"/>
        </w:rPr>
      </w:pPr>
      <w:r>
        <w:rPr>
          <w:rFonts w:cs="Calibri"/>
          <w:bCs/>
          <w:color w:val="000000" w:themeColor="text1"/>
          <w:szCs w:val="21"/>
        </w:rPr>
        <w:t>本章中所有带</w:t>
      </w:r>
      <w:r>
        <w:rPr>
          <w:rFonts w:cs="Calibri"/>
          <w:bCs/>
          <w:color w:val="000000" w:themeColor="text1"/>
          <w:kern w:val="0"/>
          <w:szCs w:val="21"/>
        </w:rPr>
        <w:t>▲</w:t>
      </w:r>
      <w:r>
        <w:rPr>
          <w:rFonts w:cs="Calibri"/>
          <w:bCs/>
          <w:color w:val="000000" w:themeColor="text1"/>
          <w:szCs w:val="21"/>
        </w:rPr>
        <w:t>的内容是采购人提出的实质性要求</w:t>
      </w:r>
      <w:r>
        <w:rPr>
          <w:rFonts w:cs="Calibri" w:hint="eastAsia"/>
          <w:bCs/>
          <w:color w:val="000000" w:themeColor="text1"/>
          <w:szCs w:val="21"/>
        </w:rPr>
        <w:t>和条件</w:t>
      </w:r>
      <w:r>
        <w:rPr>
          <w:rFonts w:cs="Calibri"/>
          <w:bCs/>
          <w:color w:val="000000" w:themeColor="text1"/>
          <w:szCs w:val="21"/>
        </w:rPr>
        <w:t>，投标文件响应内容若不满足实质性要求</w:t>
      </w:r>
      <w:r>
        <w:rPr>
          <w:rFonts w:cs="Calibri" w:hint="eastAsia"/>
          <w:bCs/>
          <w:color w:val="000000" w:themeColor="text1"/>
          <w:szCs w:val="21"/>
        </w:rPr>
        <w:t>和条件</w:t>
      </w:r>
      <w:r>
        <w:rPr>
          <w:rFonts w:cs="Calibri"/>
          <w:bCs/>
          <w:color w:val="000000" w:themeColor="text1"/>
          <w:szCs w:val="21"/>
        </w:rPr>
        <w:t>，该投标文件将被评标委员会认定为</w:t>
      </w:r>
      <w:r>
        <w:rPr>
          <w:rFonts w:cs="Calibri" w:hint="eastAsia"/>
          <w:bCs/>
          <w:color w:val="000000" w:themeColor="text1"/>
          <w:szCs w:val="21"/>
        </w:rPr>
        <w:t>投标</w:t>
      </w:r>
      <w:r>
        <w:rPr>
          <w:rFonts w:cs="Calibri"/>
          <w:bCs/>
          <w:color w:val="000000" w:themeColor="text1"/>
          <w:szCs w:val="21"/>
        </w:rPr>
        <w:t>无效。</w:t>
      </w:r>
    </w:p>
    <w:p w14:paraId="5EE3DD45" w14:textId="77777777" w:rsidR="00C84AA6" w:rsidRDefault="00C84AA6"/>
    <w:p w14:paraId="66AC8E35" w14:textId="77777777" w:rsidR="00C84AA6" w:rsidRDefault="00000000">
      <w:pPr>
        <w:rPr>
          <w:rFonts w:cs="Calibri"/>
        </w:rPr>
      </w:pPr>
      <w:r>
        <w:rPr>
          <w:rFonts w:cs="Calibri"/>
        </w:rPr>
        <w:br w:type="page"/>
      </w:r>
    </w:p>
    <w:p w14:paraId="04D887E9" w14:textId="77777777" w:rsidR="00C84AA6" w:rsidRDefault="00000000">
      <w:pPr>
        <w:pStyle w:val="1"/>
        <w:rPr>
          <w:rFonts w:cs="Calibri"/>
          <w:color w:val="auto"/>
        </w:rPr>
      </w:pPr>
      <w:bookmarkStart w:id="59" w:name="_Toc15704"/>
      <w:r>
        <w:rPr>
          <w:rFonts w:cs="Calibri"/>
          <w:color w:val="auto"/>
        </w:rPr>
        <w:lastRenderedPageBreak/>
        <w:t>第四章</w:t>
      </w:r>
      <w:r>
        <w:rPr>
          <w:rFonts w:cs="Calibri"/>
          <w:color w:val="auto"/>
        </w:rPr>
        <w:t xml:space="preserve">  </w:t>
      </w:r>
      <w:r>
        <w:rPr>
          <w:rFonts w:cs="Calibri"/>
          <w:color w:val="auto"/>
        </w:rPr>
        <w:t>采购合同</w:t>
      </w:r>
      <w:bookmarkEnd w:id="53"/>
      <w:bookmarkEnd w:id="54"/>
      <w:bookmarkEnd w:id="55"/>
      <w:bookmarkEnd w:id="59"/>
    </w:p>
    <w:p w14:paraId="01E2A467" w14:textId="77777777" w:rsidR="00C84AA6" w:rsidRDefault="00C84AA6"/>
    <w:p w14:paraId="6EC9C414" w14:textId="77777777" w:rsidR="00C84AA6" w:rsidRDefault="00000000">
      <w:pPr>
        <w:jc w:val="center"/>
        <w:rPr>
          <w:rFonts w:eastAsiaTheme="minorEastAsia" w:cs="Calibri"/>
        </w:rPr>
      </w:pPr>
      <w:r>
        <w:rPr>
          <w:rFonts w:eastAsiaTheme="minorEastAsia" w:cs="Calibri"/>
          <w:b/>
          <w:bCs/>
        </w:rPr>
        <w:t>（甲乙双方应按招标文件确定的事项及投标文件响应内容签订本合同，不得对招标文件确定的事项和中标人的投标文件作实质性修改）</w:t>
      </w:r>
    </w:p>
    <w:p w14:paraId="4D742A1B" w14:textId="77777777" w:rsidR="00C84AA6" w:rsidRDefault="00C84AA6"/>
    <w:p w14:paraId="7C801B82" w14:textId="77777777" w:rsidR="00C84AA6" w:rsidRDefault="00000000">
      <w:pPr>
        <w:pStyle w:val="1"/>
        <w:rPr>
          <w:rFonts w:cs="Calibri"/>
        </w:rPr>
      </w:pPr>
      <w:bookmarkStart w:id="60" w:name="_Toc1288"/>
      <w:bookmarkStart w:id="61" w:name="_Toc2504"/>
      <w:r>
        <w:rPr>
          <w:rFonts w:cs="Calibri"/>
        </w:rPr>
        <w:t>【标项</w:t>
      </w:r>
      <w:r>
        <w:rPr>
          <w:rFonts w:cs="Calibri"/>
        </w:rPr>
        <w:t>1</w:t>
      </w:r>
      <w:r>
        <w:rPr>
          <w:rFonts w:cs="Calibri"/>
        </w:rPr>
        <w:t>】</w:t>
      </w:r>
      <w:r>
        <w:rPr>
          <w:rFonts w:cs="Calibri"/>
          <w:color w:val="auto"/>
        </w:rPr>
        <w:t>采购合同</w:t>
      </w:r>
      <w:bookmarkEnd w:id="60"/>
      <w:bookmarkEnd w:id="61"/>
    </w:p>
    <w:p w14:paraId="59AC31ED" w14:textId="77777777" w:rsidR="00C84AA6" w:rsidRDefault="00C84AA6">
      <w:pPr>
        <w:rPr>
          <w:rFonts w:cs="Calibri"/>
        </w:rPr>
      </w:pPr>
    </w:p>
    <w:p w14:paraId="3E0439EC" w14:textId="77777777" w:rsidR="00C84AA6" w:rsidRDefault="00000000">
      <w:pPr>
        <w:adjustRightInd w:val="0"/>
        <w:jc w:val="right"/>
        <w:rPr>
          <w:rFonts w:cs="Calibri"/>
          <w:sz w:val="24"/>
          <w:szCs w:val="18"/>
        </w:rPr>
      </w:pPr>
      <w:r>
        <w:rPr>
          <w:rFonts w:cs="Calibri"/>
          <w:sz w:val="24"/>
          <w:szCs w:val="18"/>
        </w:rPr>
        <w:t>合同编号：【</w:t>
      </w:r>
      <w:r>
        <w:rPr>
          <w:rFonts w:eastAsia="楷体" w:cs="Calibri"/>
          <w:i/>
          <w:iCs/>
          <w:sz w:val="24"/>
          <w:u w:val="single"/>
        </w:rPr>
        <w:t>签订合同时填入对应内容</w:t>
      </w:r>
      <w:r>
        <w:rPr>
          <w:rFonts w:cs="Calibri"/>
          <w:sz w:val="24"/>
          <w:szCs w:val="18"/>
        </w:rPr>
        <w:t>】</w:t>
      </w:r>
    </w:p>
    <w:p w14:paraId="432EF0FF" w14:textId="77777777" w:rsidR="00C84AA6" w:rsidRDefault="00C84AA6">
      <w:pPr>
        <w:rPr>
          <w:rFonts w:cs="Calibri"/>
        </w:rPr>
      </w:pPr>
    </w:p>
    <w:p w14:paraId="7AE02D71" w14:textId="77777777" w:rsidR="00C84AA6" w:rsidRDefault="00C84AA6">
      <w:pPr>
        <w:rPr>
          <w:rFonts w:cs="Calibri"/>
        </w:rPr>
      </w:pPr>
    </w:p>
    <w:p w14:paraId="053C3AD8" w14:textId="77777777" w:rsidR="00C84AA6" w:rsidRDefault="00C84AA6">
      <w:pPr>
        <w:rPr>
          <w:rFonts w:cs="Calibri"/>
        </w:rPr>
      </w:pPr>
    </w:p>
    <w:p w14:paraId="72AA2E6F" w14:textId="77777777" w:rsidR="00C84AA6" w:rsidRDefault="00C84AA6">
      <w:pPr>
        <w:rPr>
          <w:rFonts w:cs="Calibri"/>
        </w:rPr>
      </w:pPr>
    </w:p>
    <w:p w14:paraId="05C43A7C" w14:textId="77777777" w:rsidR="00C84AA6" w:rsidRDefault="00C84AA6">
      <w:pPr>
        <w:rPr>
          <w:rFonts w:cs="Calibri"/>
        </w:rPr>
      </w:pPr>
    </w:p>
    <w:p w14:paraId="540458B9" w14:textId="77777777" w:rsidR="00C84AA6" w:rsidRDefault="00C84AA6">
      <w:pPr>
        <w:rPr>
          <w:rFonts w:cs="Calibri"/>
        </w:rPr>
      </w:pPr>
    </w:p>
    <w:p w14:paraId="45CC9B75" w14:textId="77777777" w:rsidR="00C84AA6" w:rsidRDefault="00000000">
      <w:pPr>
        <w:adjustRightInd w:val="0"/>
        <w:jc w:val="center"/>
        <w:rPr>
          <w:rFonts w:cs="Calibri"/>
          <w:b/>
          <w:sz w:val="44"/>
        </w:rPr>
      </w:pPr>
      <w:r>
        <w:rPr>
          <w:rFonts w:cs="Calibri"/>
          <w:b/>
          <w:sz w:val="44"/>
        </w:rPr>
        <w:t>服务项目合同</w:t>
      </w:r>
    </w:p>
    <w:p w14:paraId="5574A0B5" w14:textId="77777777" w:rsidR="00C84AA6" w:rsidRDefault="00C84AA6">
      <w:pPr>
        <w:rPr>
          <w:rFonts w:cs="Calibri"/>
        </w:rPr>
      </w:pPr>
    </w:p>
    <w:p w14:paraId="76462B59" w14:textId="77777777" w:rsidR="00C84AA6" w:rsidRDefault="00C84AA6">
      <w:pPr>
        <w:rPr>
          <w:rFonts w:cs="Calibri"/>
        </w:rPr>
      </w:pPr>
    </w:p>
    <w:p w14:paraId="7CF9EF3D" w14:textId="77777777" w:rsidR="00C84AA6" w:rsidRDefault="00C84AA6">
      <w:pPr>
        <w:rPr>
          <w:rFonts w:cs="Calibri"/>
        </w:rPr>
      </w:pPr>
    </w:p>
    <w:p w14:paraId="1B5BE562" w14:textId="77777777" w:rsidR="00C84AA6" w:rsidRDefault="00C84AA6">
      <w:pPr>
        <w:rPr>
          <w:rFonts w:cs="Calibri"/>
        </w:rPr>
      </w:pPr>
    </w:p>
    <w:p w14:paraId="2F7B9B92" w14:textId="77777777" w:rsidR="00C84AA6" w:rsidRDefault="00C84AA6">
      <w:pPr>
        <w:rPr>
          <w:rFonts w:cs="Calibri"/>
        </w:rPr>
      </w:pPr>
    </w:p>
    <w:p w14:paraId="340C0802" w14:textId="77777777" w:rsidR="00C84AA6" w:rsidRDefault="00C84AA6">
      <w:pPr>
        <w:rPr>
          <w:rFonts w:cs="Calibri"/>
        </w:rPr>
      </w:pPr>
    </w:p>
    <w:p w14:paraId="4C9BF1A5" w14:textId="77777777" w:rsidR="00C84AA6" w:rsidRDefault="00C84AA6">
      <w:pPr>
        <w:rPr>
          <w:rFonts w:cs="Calibri"/>
        </w:rPr>
      </w:pPr>
    </w:p>
    <w:p w14:paraId="15921445" w14:textId="77777777" w:rsidR="00C84AA6" w:rsidRDefault="00C84AA6">
      <w:pPr>
        <w:rPr>
          <w:rFonts w:cs="Calibri"/>
        </w:rPr>
      </w:pPr>
    </w:p>
    <w:p w14:paraId="20205FEE" w14:textId="77777777" w:rsidR="00C84AA6" w:rsidRDefault="00C84AA6">
      <w:pPr>
        <w:rPr>
          <w:rFonts w:cs="Calibri"/>
        </w:rPr>
      </w:pPr>
    </w:p>
    <w:p w14:paraId="150CDE2B" w14:textId="77777777" w:rsidR="00C84AA6" w:rsidRDefault="00000000">
      <w:pPr>
        <w:adjustRightInd w:val="0"/>
        <w:ind w:left="1375" w:hanging="1375"/>
        <w:rPr>
          <w:rFonts w:cs="Calibri"/>
          <w:sz w:val="24"/>
        </w:rPr>
      </w:pPr>
      <w:r>
        <w:rPr>
          <w:rFonts w:cs="Calibri"/>
          <w:sz w:val="24"/>
        </w:rPr>
        <w:t>项目名称：</w:t>
      </w:r>
      <w:r>
        <w:rPr>
          <w:rFonts w:cs="Calibri" w:hint="eastAsia"/>
          <w:sz w:val="24"/>
        </w:rPr>
        <w:t>发改大脑结构化赋能台项目</w:t>
      </w:r>
    </w:p>
    <w:p w14:paraId="29B3CDA5" w14:textId="77777777" w:rsidR="00C84AA6" w:rsidRDefault="00000000">
      <w:pPr>
        <w:adjustRightInd w:val="0"/>
        <w:ind w:left="1375" w:hanging="1375"/>
        <w:rPr>
          <w:rFonts w:cs="Calibri"/>
          <w:sz w:val="24"/>
        </w:rPr>
      </w:pPr>
      <w:r>
        <w:rPr>
          <w:rFonts w:cs="Calibri"/>
          <w:sz w:val="24"/>
        </w:rPr>
        <w:t>合同内容：项目监理服务</w:t>
      </w:r>
    </w:p>
    <w:p w14:paraId="71E50B5B" w14:textId="77777777" w:rsidR="00C84AA6" w:rsidRDefault="00000000">
      <w:pPr>
        <w:adjustRightInd w:val="0"/>
        <w:rPr>
          <w:rFonts w:cs="Calibri"/>
          <w:sz w:val="24"/>
          <w:u w:val="single"/>
        </w:rPr>
      </w:pPr>
      <w:r>
        <w:rPr>
          <w:rFonts w:cs="Calibri"/>
          <w:sz w:val="24"/>
        </w:rPr>
        <w:t>委</w:t>
      </w:r>
      <w:r>
        <w:rPr>
          <w:rFonts w:cs="Calibri"/>
          <w:sz w:val="24"/>
        </w:rPr>
        <w:t xml:space="preserve"> </w:t>
      </w:r>
      <w:r>
        <w:rPr>
          <w:rFonts w:cs="Calibri"/>
          <w:sz w:val="24"/>
        </w:rPr>
        <w:t>托</w:t>
      </w:r>
      <w:r>
        <w:rPr>
          <w:rFonts w:cs="Calibri"/>
          <w:sz w:val="24"/>
        </w:rPr>
        <w:t xml:space="preserve"> </w:t>
      </w:r>
      <w:r>
        <w:rPr>
          <w:rFonts w:cs="Calibri"/>
          <w:sz w:val="24"/>
        </w:rPr>
        <w:t>方：浙江省发展和改革委员会</w:t>
      </w:r>
    </w:p>
    <w:p w14:paraId="7AF188C8" w14:textId="77777777" w:rsidR="00C84AA6" w:rsidRDefault="00000000">
      <w:pPr>
        <w:adjustRightInd w:val="0"/>
        <w:rPr>
          <w:rFonts w:cs="Calibri"/>
          <w:sz w:val="24"/>
        </w:rPr>
      </w:pPr>
      <w:r>
        <w:rPr>
          <w:rFonts w:cs="Calibri"/>
          <w:sz w:val="24"/>
        </w:rPr>
        <w:t>（甲方）</w:t>
      </w:r>
    </w:p>
    <w:p w14:paraId="1F19620F" w14:textId="77777777" w:rsidR="00C84AA6" w:rsidRDefault="00000000">
      <w:pPr>
        <w:adjustRightInd w:val="0"/>
        <w:jc w:val="left"/>
        <w:rPr>
          <w:rFonts w:cs="Calibri"/>
          <w:sz w:val="24"/>
        </w:rPr>
      </w:pPr>
      <w:r>
        <w:rPr>
          <w:rFonts w:cs="Calibri"/>
          <w:sz w:val="24"/>
        </w:rPr>
        <w:t>承</w:t>
      </w:r>
      <w:r>
        <w:rPr>
          <w:rFonts w:cs="Calibri"/>
          <w:sz w:val="24"/>
        </w:rPr>
        <w:t xml:space="preserve"> </w:t>
      </w:r>
      <w:r>
        <w:rPr>
          <w:rFonts w:cs="Calibri"/>
          <w:sz w:val="24"/>
        </w:rPr>
        <w:t>担</w:t>
      </w:r>
      <w:r>
        <w:rPr>
          <w:rFonts w:cs="Calibri"/>
          <w:sz w:val="24"/>
        </w:rPr>
        <w:t xml:space="preserve"> </w:t>
      </w:r>
      <w:r>
        <w:rPr>
          <w:rFonts w:cs="Calibri"/>
          <w:sz w:val="24"/>
        </w:rPr>
        <w:t>方：【</w:t>
      </w:r>
      <w:r>
        <w:rPr>
          <w:rFonts w:eastAsia="楷体" w:cs="Calibri"/>
          <w:i/>
          <w:iCs/>
          <w:sz w:val="24"/>
          <w:u w:val="single"/>
        </w:rPr>
        <w:t>签订合同时填入对应内容</w:t>
      </w:r>
      <w:r>
        <w:rPr>
          <w:rFonts w:cs="Calibri"/>
          <w:sz w:val="24"/>
        </w:rPr>
        <w:t>】</w:t>
      </w:r>
    </w:p>
    <w:p w14:paraId="2BD3A79A" w14:textId="77777777" w:rsidR="00C84AA6" w:rsidRDefault="00000000">
      <w:pPr>
        <w:adjustRightInd w:val="0"/>
        <w:rPr>
          <w:rFonts w:cs="Calibri"/>
          <w:sz w:val="24"/>
        </w:rPr>
      </w:pPr>
      <w:r>
        <w:rPr>
          <w:rFonts w:cs="Calibri"/>
          <w:sz w:val="24"/>
        </w:rPr>
        <w:t>（乙方）</w:t>
      </w:r>
    </w:p>
    <w:p w14:paraId="71D183BA" w14:textId="77777777" w:rsidR="00C84AA6" w:rsidRDefault="00C84AA6">
      <w:pPr>
        <w:adjustRightInd w:val="0"/>
        <w:rPr>
          <w:rFonts w:cs="Calibri"/>
          <w:sz w:val="24"/>
        </w:rPr>
      </w:pPr>
    </w:p>
    <w:p w14:paraId="0DB76D09" w14:textId="77777777" w:rsidR="00C84AA6" w:rsidRDefault="00000000">
      <w:pPr>
        <w:adjustRightInd w:val="0"/>
        <w:rPr>
          <w:rFonts w:cs="Calibri"/>
          <w:sz w:val="24"/>
        </w:rPr>
      </w:pPr>
      <w:r>
        <w:rPr>
          <w:rFonts w:cs="Calibri"/>
          <w:sz w:val="24"/>
        </w:rPr>
        <w:t>签订地址：浙江省杭州市（县）</w:t>
      </w:r>
    </w:p>
    <w:p w14:paraId="50DEAC7D" w14:textId="77777777" w:rsidR="00C84AA6" w:rsidRDefault="00000000">
      <w:pPr>
        <w:adjustRightInd w:val="0"/>
        <w:ind w:firstLineChars="200" w:firstLine="584"/>
        <w:rPr>
          <w:rFonts w:cs="Calibri"/>
          <w:snapToGrid w:val="0"/>
          <w:szCs w:val="21"/>
        </w:rPr>
      </w:pPr>
      <w:r>
        <w:rPr>
          <w:rFonts w:cs="Calibri"/>
          <w:spacing w:val="6"/>
          <w:sz w:val="28"/>
        </w:rPr>
        <w:br w:type="page"/>
      </w:r>
      <w:r>
        <w:rPr>
          <w:rFonts w:cs="Calibri"/>
          <w:snapToGrid w:val="0"/>
          <w:szCs w:val="21"/>
        </w:rPr>
        <w:lastRenderedPageBreak/>
        <w:t>依据《中华人民共和国民法典》的规定，经协商，合同双方确认已就本项服务的内容、成果形式、质量要求、进度、经费等事项达成一致意见，并在本合同书中得到了明确、清晰的表述。乙方承诺遵照合同规定的进度、团队、质量要求来实施项目并按计划列支经费，甲方承诺给予必要的协作并按照合同规定支付经费。</w:t>
      </w:r>
    </w:p>
    <w:p w14:paraId="098C166C" w14:textId="77777777" w:rsidR="00C84AA6" w:rsidRDefault="00000000">
      <w:pPr>
        <w:adjustRightInd w:val="0"/>
        <w:ind w:firstLineChars="200" w:firstLine="422"/>
        <w:rPr>
          <w:rFonts w:cs="Calibri"/>
          <w:b/>
          <w:bCs/>
          <w:snapToGrid w:val="0"/>
          <w:szCs w:val="21"/>
        </w:rPr>
      </w:pPr>
      <w:r>
        <w:rPr>
          <w:rFonts w:cs="Calibri"/>
          <w:b/>
          <w:bCs/>
          <w:snapToGrid w:val="0"/>
          <w:szCs w:val="21"/>
        </w:rPr>
        <w:t>一、项目的内容、质量要求和成果形式：</w:t>
      </w:r>
    </w:p>
    <w:p w14:paraId="5E44ECFF" w14:textId="77777777" w:rsidR="00C84AA6" w:rsidRDefault="00000000">
      <w:pPr>
        <w:adjustRightInd w:val="0"/>
        <w:ind w:firstLineChars="200" w:firstLine="420"/>
        <w:rPr>
          <w:rFonts w:cs="Calibri"/>
          <w:snapToGrid w:val="0"/>
          <w:szCs w:val="21"/>
        </w:rPr>
      </w:pPr>
      <w:r>
        <w:rPr>
          <w:rFonts w:cs="Calibri"/>
          <w:snapToGrid w:val="0"/>
          <w:szCs w:val="21"/>
        </w:rPr>
        <w:t>1.</w:t>
      </w:r>
      <w:r>
        <w:rPr>
          <w:rFonts w:cs="Calibri"/>
          <w:snapToGrid w:val="0"/>
          <w:szCs w:val="21"/>
        </w:rPr>
        <w:t>项目内容：【</w:t>
      </w:r>
      <w:r>
        <w:rPr>
          <w:rFonts w:eastAsia="楷体" w:cs="Calibri"/>
          <w:i/>
          <w:iCs/>
          <w:snapToGrid w:val="0"/>
          <w:szCs w:val="21"/>
          <w:u w:val="single"/>
        </w:rPr>
        <w:t>签订合同时填入对应内容</w:t>
      </w:r>
      <w:r>
        <w:rPr>
          <w:rFonts w:cs="Calibri"/>
          <w:snapToGrid w:val="0"/>
          <w:szCs w:val="21"/>
        </w:rPr>
        <w:t>】</w:t>
      </w:r>
    </w:p>
    <w:p w14:paraId="1544E295" w14:textId="77777777" w:rsidR="00C84AA6" w:rsidRDefault="00000000">
      <w:pPr>
        <w:adjustRightInd w:val="0"/>
        <w:ind w:firstLineChars="200" w:firstLine="420"/>
        <w:rPr>
          <w:rFonts w:cs="Calibri"/>
          <w:snapToGrid w:val="0"/>
          <w:szCs w:val="21"/>
        </w:rPr>
      </w:pPr>
      <w:r>
        <w:rPr>
          <w:rFonts w:cs="Calibri"/>
          <w:snapToGrid w:val="0"/>
          <w:szCs w:val="21"/>
        </w:rPr>
        <w:t>2.</w:t>
      </w:r>
      <w:r>
        <w:rPr>
          <w:rFonts w:cs="Calibri"/>
          <w:snapToGrid w:val="0"/>
          <w:szCs w:val="21"/>
        </w:rPr>
        <w:t>质量要求：【</w:t>
      </w:r>
      <w:r>
        <w:rPr>
          <w:rFonts w:eastAsia="楷体" w:cs="Calibri"/>
          <w:i/>
          <w:iCs/>
          <w:snapToGrid w:val="0"/>
          <w:szCs w:val="21"/>
          <w:u w:val="single"/>
        </w:rPr>
        <w:t>签订合同时填入对应内容</w:t>
      </w:r>
      <w:r>
        <w:rPr>
          <w:rFonts w:cs="Calibri"/>
          <w:snapToGrid w:val="0"/>
          <w:szCs w:val="21"/>
        </w:rPr>
        <w:t>】</w:t>
      </w:r>
    </w:p>
    <w:p w14:paraId="0EB52FD8" w14:textId="77777777" w:rsidR="00C84AA6" w:rsidRDefault="00000000">
      <w:pPr>
        <w:adjustRightInd w:val="0"/>
        <w:ind w:firstLineChars="200" w:firstLine="420"/>
        <w:rPr>
          <w:rFonts w:cs="Calibri"/>
          <w:snapToGrid w:val="0"/>
          <w:szCs w:val="21"/>
        </w:rPr>
      </w:pPr>
      <w:r>
        <w:rPr>
          <w:rFonts w:cs="Calibri"/>
          <w:snapToGrid w:val="0"/>
          <w:szCs w:val="21"/>
        </w:rPr>
        <w:t>3.</w:t>
      </w:r>
      <w:r>
        <w:rPr>
          <w:rFonts w:cs="Calibri"/>
          <w:snapToGrid w:val="0"/>
          <w:szCs w:val="21"/>
        </w:rPr>
        <w:t>成果形式：【</w:t>
      </w:r>
      <w:r>
        <w:rPr>
          <w:rFonts w:eastAsia="楷体" w:cs="Calibri"/>
          <w:i/>
          <w:iCs/>
          <w:snapToGrid w:val="0"/>
          <w:szCs w:val="21"/>
          <w:u w:val="single"/>
        </w:rPr>
        <w:t>签订合同时填入对应内容</w:t>
      </w:r>
      <w:r>
        <w:rPr>
          <w:rFonts w:cs="Calibri"/>
          <w:snapToGrid w:val="0"/>
          <w:szCs w:val="21"/>
        </w:rPr>
        <w:t>】</w:t>
      </w:r>
    </w:p>
    <w:p w14:paraId="57F93068" w14:textId="77777777" w:rsidR="00C84AA6" w:rsidRDefault="00000000">
      <w:pPr>
        <w:adjustRightInd w:val="0"/>
        <w:ind w:firstLineChars="200" w:firstLine="422"/>
        <w:rPr>
          <w:rFonts w:cs="Calibri"/>
          <w:b/>
          <w:bCs/>
          <w:snapToGrid w:val="0"/>
          <w:szCs w:val="21"/>
        </w:rPr>
      </w:pPr>
      <w:r>
        <w:rPr>
          <w:rFonts w:cs="Calibri"/>
          <w:b/>
          <w:bCs/>
          <w:snapToGrid w:val="0"/>
          <w:szCs w:val="21"/>
        </w:rPr>
        <w:t>二、项目进度计划：</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4527"/>
        <w:gridCol w:w="2592"/>
      </w:tblGrid>
      <w:tr w:rsidR="00C84AA6" w14:paraId="6DF98DB9" w14:textId="77777777">
        <w:trPr>
          <w:trHeight w:val="454"/>
        </w:trPr>
        <w:tc>
          <w:tcPr>
            <w:tcW w:w="2103" w:type="dxa"/>
            <w:vAlign w:val="bottom"/>
          </w:tcPr>
          <w:p w14:paraId="0DC2F5CD" w14:textId="77777777" w:rsidR="00C84AA6" w:rsidRDefault="00000000">
            <w:pPr>
              <w:adjustRightInd w:val="0"/>
              <w:jc w:val="center"/>
              <w:rPr>
                <w:rFonts w:cs="Calibri"/>
                <w:snapToGrid w:val="0"/>
                <w:szCs w:val="21"/>
              </w:rPr>
            </w:pPr>
            <w:r>
              <w:rPr>
                <w:rFonts w:cs="Calibri"/>
                <w:snapToGrid w:val="0"/>
                <w:szCs w:val="21"/>
              </w:rPr>
              <w:t>起止年月</w:t>
            </w:r>
          </w:p>
        </w:tc>
        <w:tc>
          <w:tcPr>
            <w:tcW w:w="4644" w:type="dxa"/>
            <w:vAlign w:val="bottom"/>
          </w:tcPr>
          <w:p w14:paraId="0B5C8228" w14:textId="77777777" w:rsidR="00C84AA6" w:rsidRDefault="00000000">
            <w:pPr>
              <w:adjustRightInd w:val="0"/>
              <w:jc w:val="center"/>
              <w:rPr>
                <w:rFonts w:cs="Calibri"/>
                <w:snapToGrid w:val="0"/>
                <w:szCs w:val="21"/>
              </w:rPr>
            </w:pPr>
            <w:r>
              <w:rPr>
                <w:rFonts w:cs="Calibri"/>
                <w:snapToGrid w:val="0"/>
                <w:szCs w:val="21"/>
              </w:rPr>
              <w:t>进度目标</w:t>
            </w:r>
          </w:p>
        </w:tc>
        <w:tc>
          <w:tcPr>
            <w:tcW w:w="2654" w:type="dxa"/>
            <w:vAlign w:val="bottom"/>
          </w:tcPr>
          <w:p w14:paraId="76F9F359" w14:textId="77777777" w:rsidR="00C84AA6" w:rsidRDefault="00000000">
            <w:pPr>
              <w:adjustRightInd w:val="0"/>
              <w:jc w:val="center"/>
              <w:rPr>
                <w:rFonts w:cs="Calibri"/>
                <w:snapToGrid w:val="0"/>
                <w:szCs w:val="21"/>
              </w:rPr>
            </w:pPr>
            <w:r>
              <w:rPr>
                <w:rFonts w:cs="Calibri"/>
                <w:snapToGrid w:val="0"/>
                <w:szCs w:val="21"/>
              </w:rPr>
              <w:t>备注</w:t>
            </w:r>
          </w:p>
        </w:tc>
      </w:tr>
      <w:tr w:rsidR="00C84AA6" w14:paraId="1CD4F195" w14:textId="77777777">
        <w:trPr>
          <w:trHeight w:val="454"/>
        </w:trPr>
        <w:tc>
          <w:tcPr>
            <w:tcW w:w="2103" w:type="dxa"/>
          </w:tcPr>
          <w:p w14:paraId="19BEDDBB" w14:textId="77777777" w:rsidR="00C84AA6" w:rsidRDefault="00C84AA6">
            <w:pPr>
              <w:adjustRightInd w:val="0"/>
              <w:rPr>
                <w:rFonts w:cs="Calibri"/>
                <w:snapToGrid w:val="0"/>
                <w:szCs w:val="21"/>
              </w:rPr>
            </w:pPr>
          </w:p>
        </w:tc>
        <w:tc>
          <w:tcPr>
            <w:tcW w:w="4644" w:type="dxa"/>
          </w:tcPr>
          <w:p w14:paraId="4A4D1B96" w14:textId="77777777" w:rsidR="00C84AA6" w:rsidRDefault="00C84AA6">
            <w:pPr>
              <w:adjustRightInd w:val="0"/>
              <w:rPr>
                <w:rFonts w:cs="Calibri"/>
                <w:snapToGrid w:val="0"/>
                <w:szCs w:val="21"/>
              </w:rPr>
            </w:pPr>
          </w:p>
        </w:tc>
        <w:tc>
          <w:tcPr>
            <w:tcW w:w="2654" w:type="dxa"/>
          </w:tcPr>
          <w:p w14:paraId="0B281C5E" w14:textId="77777777" w:rsidR="00C84AA6" w:rsidRDefault="00C84AA6">
            <w:pPr>
              <w:adjustRightInd w:val="0"/>
              <w:rPr>
                <w:rFonts w:cs="Calibri"/>
                <w:snapToGrid w:val="0"/>
                <w:szCs w:val="21"/>
              </w:rPr>
            </w:pPr>
          </w:p>
        </w:tc>
      </w:tr>
      <w:tr w:rsidR="00C84AA6" w14:paraId="7716C865" w14:textId="77777777">
        <w:trPr>
          <w:trHeight w:val="454"/>
        </w:trPr>
        <w:tc>
          <w:tcPr>
            <w:tcW w:w="2103" w:type="dxa"/>
          </w:tcPr>
          <w:p w14:paraId="304493C8" w14:textId="77777777" w:rsidR="00C84AA6" w:rsidRDefault="00C84AA6">
            <w:pPr>
              <w:adjustRightInd w:val="0"/>
              <w:rPr>
                <w:rFonts w:cs="Calibri"/>
                <w:snapToGrid w:val="0"/>
                <w:szCs w:val="21"/>
              </w:rPr>
            </w:pPr>
          </w:p>
        </w:tc>
        <w:tc>
          <w:tcPr>
            <w:tcW w:w="4644" w:type="dxa"/>
          </w:tcPr>
          <w:p w14:paraId="51E63167" w14:textId="77777777" w:rsidR="00C84AA6" w:rsidRDefault="00C84AA6">
            <w:pPr>
              <w:adjustRightInd w:val="0"/>
              <w:rPr>
                <w:rFonts w:cs="Calibri"/>
                <w:snapToGrid w:val="0"/>
                <w:szCs w:val="21"/>
              </w:rPr>
            </w:pPr>
          </w:p>
        </w:tc>
        <w:tc>
          <w:tcPr>
            <w:tcW w:w="2654" w:type="dxa"/>
          </w:tcPr>
          <w:p w14:paraId="07021CC8" w14:textId="77777777" w:rsidR="00C84AA6" w:rsidRDefault="00C84AA6">
            <w:pPr>
              <w:adjustRightInd w:val="0"/>
              <w:rPr>
                <w:rFonts w:cs="Calibri"/>
                <w:snapToGrid w:val="0"/>
                <w:szCs w:val="21"/>
              </w:rPr>
            </w:pPr>
          </w:p>
        </w:tc>
      </w:tr>
    </w:tbl>
    <w:p w14:paraId="4012BD2F" w14:textId="77777777" w:rsidR="00C84AA6" w:rsidRDefault="00000000">
      <w:pPr>
        <w:adjustRightInd w:val="0"/>
        <w:ind w:firstLineChars="200" w:firstLine="422"/>
        <w:rPr>
          <w:rFonts w:cs="Calibri"/>
          <w:b/>
          <w:bCs/>
          <w:snapToGrid w:val="0"/>
          <w:szCs w:val="21"/>
        </w:rPr>
      </w:pPr>
      <w:r>
        <w:rPr>
          <w:rFonts w:cs="Calibri"/>
          <w:b/>
          <w:bCs/>
          <w:snapToGrid w:val="0"/>
          <w:szCs w:val="21"/>
        </w:rPr>
        <w:t>三、项目承担单位、协作单位及团队组成人员：</w:t>
      </w:r>
    </w:p>
    <w:p w14:paraId="29F07C88" w14:textId="77777777" w:rsidR="00C84AA6" w:rsidRDefault="00000000">
      <w:pPr>
        <w:adjustRightInd w:val="0"/>
        <w:ind w:firstLineChars="200" w:firstLine="420"/>
        <w:rPr>
          <w:rFonts w:cs="Calibri"/>
          <w:snapToGrid w:val="0"/>
          <w:szCs w:val="21"/>
        </w:rPr>
      </w:pPr>
      <w:r>
        <w:rPr>
          <w:rFonts w:cs="Calibri"/>
          <w:snapToGrid w:val="0"/>
          <w:szCs w:val="21"/>
        </w:rPr>
        <w:t>承担单位：【</w:t>
      </w:r>
      <w:r>
        <w:rPr>
          <w:rFonts w:eastAsia="楷体" w:cs="Calibri"/>
          <w:i/>
          <w:iCs/>
          <w:snapToGrid w:val="0"/>
          <w:szCs w:val="21"/>
          <w:u w:val="single"/>
        </w:rPr>
        <w:t>签订合同时填入对应内容</w:t>
      </w:r>
      <w:r>
        <w:rPr>
          <w:rFonts w:cs="Calibri"/>
          <w:snapToGrid w:val="0"/>
          <w:szCs w:val="21"/>
        </w:rPr>
        <w:t>】</w:t>
      </w:r>
    </w:p>
    <w:p w14:paraId="09E639B0" w14:textId="77777777" w:rsidR="00C84AA6" w:rsidRDefault="00000000">
      <w:pPr>
        <w:adjustRightInd w:val="0"/>
        <w:ind w:firstLineChars="200" w:firstLine="420"/>
        <w:rPr>
          <w:rFonts w:cs="Calibri"/>
          <w:snapToGrid w:val="0"/>
          <w:szCs w:val="21"/>
        </w:rPr>
      </w:pPr>
      <w:r>
        <w:rPr>
          <w:rFonts w:cs="Calibri"/>
          <w:snapToGrid w:val="0"/>
          <w:szCs w:val="21"/>
        </w:rPr>
        <w:t>协作单位：【</w:t>
      </w:r>
      <w:r>
        <w:rPr>
          <w:rFonts w:eastAsia="楷体" w:cs="Calibri"/>
          <w:i/>
          <w:iCs/>
          <w:snapToGrid w:val="0"/>
          <w:szCs w:val="21"/>
          <w:u w:val="single"/>
        </w:rPr>
        <w:t>签订合同时填入对应内容</w:t>
      </w:r>
      <w:r>
        <w:rPr>
          <w:rFonts w:cs="Calibri"/>
          <w:snapToGrid w:val="0"/>
          <w:szCs w:val="21"/>
        </w:rPr>
        <w:t>】</w:t>
      </w:r>
    </w:p>
    <w:p w14:paraId="603FC4F7" w14:textId="77777777" w:rsidR="00C84AA6" w:rsidRDefault="00000000">
      <w:pPr>
        <w:adjustRightInd w:val="0"/>
        <w:ind w:firstLineChars="200" w:firstLine="420"/>
        <w:rPr>
          <w:rFonts w:cs="Calibri"/>
          <w:snapToGrid w:val="0"/>
          <w:szCs w:val="21"/>
        </w:rPr>
      </w:pPr>
      <w:r>
        <w:rPr>
          <w:rFonts w:cs="Calibri"/>
          <w:snapToGrid w:val="0"/>
          <w:szCs w:val="21"/>
        </w:rPr>
        <w:t>团队组成人员：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977"/>
        <w:gridCol w:w="2259"/>
        <w:gridCol w:w="1617"/>
        <w:gridCol w:w="1617"/>
        <w:gridCol w:w="1618"/>
      </w:tblGrid>
      <w:tr w:rsidR="00C84AA6" w14:paraId="203341B7" w14:textId="77777777">
        <w:trPr>
          <w:trHeight w:val="454"/>
        </w:trPr>
        <w:tc>
          <w:tcPr>
            <w:tcW w:w="1109" w:type="dxa"/>
            <w:vAlign w:val="center"/>
          </w:tcPr>
          <w:p w14:paraId="09742222" w14:textId="77777777" w:rsidR="00C84AA6" w:rsidRDefault="00000000">
            <w:pPr>
              <w:adjustRightInd w:val="0"/>
              <w:jc w:val="center"/>
              <w:rPr>
                <w:rFonts w:cs="Calibri"/>
                <w:snapToGrid w:val="0"/>
                <w:szCs w:val="21"/>
              </w:rPr>
            </w:pPr>
            <w:r>
              <w:rPr>
                <w:rFonts w:cs="Calibri"/>
                <w:snapToGrid w:val="0"/>
                <w:szCs w:val="21"/>
              </w:rPr>
              <w:t>姓名</w:t>
            </w:r>
          </w:p>
        </w:tc>
        <w:tc>
          <w:tcPr>
            <w:tcW w:w="995" w:type="dxa"/>
            <w:vAlign w:val="center"/>
          </w:tcPr>
          <w:p w14:paraId="474E2321" w14:textId="77777777" w:rsidR="00C84AA6" w:rsidRDefault="00000000">
            <w:pPr>
              <w:adjustRightInd w:val="0"/>
              <w:jc w:val="center"/>
              <w:rPr>
                <w:rFonts w:cs="Calibri"/>
                <w:snapToGrid w:val="0"/>
                <w:szCs w:val="21"/>
              </w:rPr>
            </w:pPr>
            <w:r>
              <w:rPr>
                <w:rFonts w:cs="Calibri"/>
                <w:snapToGrid w:val="0"/>
                <w:szCs w:val="21"/>
              </w:rPr>
              <w:t>性别</w:t>
            </w:r>
          </w:p>
        </w:tc>
        <w:tc>
          <w:tcPr>
            <w:tcW w:w="2322" w:type="dxa"/>
            <w:vAlign w:val="center"/>
          </w:tcPr>
          <w:p w14:paraId="1BA68C59" w14:textId="77777777" w:rsidR="00C84AA6" w:rsidRDefault="00000000">
            <w:pPr>
              <w:adjustRightInd w:val="0"/>
              <w:jc w:val="center"/>
              <w:rPr>
                <w:rFonts w:cs="Calibri"/>
                <w:snapToGrid w:val="0"/>
                <w:szCs w:val="21"/>
              </w:rPr>
            </w:pPr>
            <w:r>
              <w:rPr>
                <w:rFonts w:cs="Calibri"/>
                <w:snapToGrid w:val="0"/>
                <w:szCs w:val="21"/>
              </w:rPr>
              <w:t>单位及部门</w:t>
            </w:r>
          </w:p>
        </w:tc>
        <w:tc>
          <w:tcPr>
            <w:tcW w:w="1658" w:type="dxa"/>
            <w:vAlign w:val="center"/>
          </w:tcPr>
          <w:p w14:paraId="5F62E043" w14:textId="77777777" w:rsidR="00C84AA6" w:rsidRDefault="00000000">
            <w:pPr>
              <w:adjustRightInd w:val="0"/>
              <w:jc w:val="center"/>
              <w:rPr>
                <w:rFonts w:cs="Calibri"/>
                <w:snapToGrid w:val="0"/>
                <w:szCs w:val="21"/>
              </w:rPr>
            </w:pPr>
            <w:r>
              <w:rPr>
                <w:rFonts w:cs="Calibri"/>
                <w:snapToGrid w:val="0"/>
                <w:szCs w:val="21"/>
              </w:rPr>
              <w:t>职务</w:t>
            </w:r>
            <w:r>
              <w:rPr>
                <w:rFonts w:cs="Calibri"/>
                <w:snapToGrid w:val="0"/>
                <w:szCs w:val="21"/>
              </w:rPr>
              <w:t>/</w:t>
            </w:r>
            <w:r>
              <w:rPr>
                <w:rFonts w:cs="Calibri"/>
                <w:snapToGrid w:val="0"/>
                <w:szCs w:val="21"/>
              </w:rPr>
              <w:t>职称</w:t>
            </w:r>
          </w:p>
        </w:tc>
        <w:tc>
          <w:tcPr>
            <w:tcW w:w="1658" w:type="dxa"/>
            <w:vAlign w:val="center"/>
          </w:tcPr>
          <w:p w14:paraId="6F425170" w14:textId="77777777" w:rsidR="00C84AA6" w:rsidRDefault="00000000">
            <w:pPr>
              <w:adjustRightInd w:val="0"/>
              <w:jc w:val="center"/>
              <w:rPr>
                <w:rFonts w:cs="Calibri"/>
                <w:snapToGrid w:val="0"/>
                <w:szCs w:val="21"/>
              </w:rPr>
            </w:pPr>
            <w:r>
              <w:rPr>
                <w:rFonts w:cs="Calibri"/>
                <w:snapToGrid w:val="0"/>
                <w:szCs w:val="21"/>
              </w:rPr>
              <w:t>项目分工</w:t>
            </w:r>
          </w:p>
        </w:tc>
        <w:tc>
          <w:tcPr>
            <w:tcW w:w="1659" w:type="dxa"/>
            <w:vAlign w:val="center"/>
          </w:tcPr>
          <w:p w14:paraId="5E3B337E" w14:textId="77777777" w:rsidR="00C84AA6" w:rsidRDefault="00000000">
            <w:pPr>
              <w:adjustRightInd w:val="0"/>
              <w:jc w:val="center"/>
              <w:rPr>
                <w:rFonts w:cs="Calibri"/>
                <w:snapToGrid w:val="0"/>
                <w:szCs w:val="21"/>
              </w:rPr>
            </w:pPr>
            <w:r>
              <w:rPr>
                <w:rFonts w:cs="Calibri"/>
                <w:snapToGrid w:val="0"/>
                <w:szCs w:val="21"/>
              </w:rPr>
              <w:t>联系电话</w:t>
            </w:r>
          </w:p>
        </w:tc>
      </w:tr>
      <w:tr w:rsidR="00C84AA6" w14:paraId="3E76FC35" w14:textId="77777777">
        <w:trPr>
          <w:trHeight w:val="454"/>
        </w:trPr>
        <w:tc>
          <w:tcPr>
            <w:tcW w:w="1109" w:type="dxa"/>
          </w:tcPr>
          <w:p w14:paraId="696CD442" w14:textId="77777777" w:rsidR="00C84AA6" w:rsidRDefault="00C84AA6">
            <w:pPr>
              <w:adjustRightInd w:val="0"/>
              <w:rPr>
                <w:rFonts w:cs="Calibri"/>
                <w:snapToGrid w:val="0"/>
                <w:szCs w:val="21"/>
              </w:rPr>
            </w:pPr>
          </w:p>
        </w:tc>
        <w:tc>
          <w:tcPr>
            <w:tcW w:w="995" w:type="dxa"/>
          </w:tcPr>
          <w:p w14:paraId="0F17CC75" w14:textId="77777777" w:rsidR="00C84AA6" w:rsidRDefault="00C84AA6">
            <w:pPr>
              <w:adjustRightInd w:val="0"/>
              <w:rPr>
                <w:rFonts w:cs="Calibri"/>
                <w:snapToGrid w:val="0"/>
                <w:szCs w:val="21"/>
              </w:rPr>
            </w:pPr>
          </w:p>
        </w:tc>
        <w:tc>
          <w:tcPr>
            <w:tcW w:w="2322" w:type="dxa"/>
          </w:tcPr>
          <w:p w14:paraId="1F0B6E3C" w14:textId="77777777" w:rsidR="00C84AA6" w:rsidRDefault="00C84AA6">
            <w:pPr>
              <w:adjustRightInd w:val="0"/>
              <w:rPr>
                <w:rFonts w:cs="Calibri"/>
                <w:snapToGrid w:val="0"/>
                <w:szCs w:val="21"/>
              </w:rPr>
            </w:pPr>
          </w:p>
        </w:tc>
        <w:tc>
          <w:tcPr>
            <w:tcW w:w="1658" w:type="dxa"/>
          </w:tcPr>
          <w:p w14:paraId="1490C373" w14:textId="77777777" w:rsidR="00C84AA6" w:rsidRDefault="00C84AA6">
            <w:pPr>
              <w:adjustRightInd w:val="0"/>
              <w:rPr>
                <w:rFonts w:cs="Calibri"/>
                <w:snapToGrid w:val="0"/>
                <w:szCs w:val="21"/>
              </w:rPr>
            </w:pPr>
          </w:p>
        </w:tc>
        <w:tc>
          <w:tcPr>
            <w:tcW w:w="1658" w:type="dxa"/>
          </w:tcPr>
          <w:p w14:paraId="10A6C97A" w14:textId="77777777" w:rsidR="00C84AA6" w:rsidRDefault="00C84AA6">
            <w:pPr>
              <w:adjustRightInd w:val="0"/>
              <w:rPr>
                <w:rFonts w:cs="Calibri"/>
                <w:snapToGrid w:val="0"/>
                <w:szCs w:val="21"/>
              </w:rPr>
            </w:pPr>
          </w:p>
        </w:tc>
        <w:tc>
          <w:tcPr>
            <w:tcW w:w="1659" w:type="dxa"/>
          </w:tcPr>
          <w:p w14:paraId="698C17B9" w14:textId="77777777" w:rsidR="00C84AA6" w:rsidRDefault="00C84AA6">
            <w:pPr>
              <w:adjustRightInd w:val="0"/>
              <w:rPr>
                <w:rFonts w:cs="Calibri"/>
                <w:snapToGrid w:val="0"/>
                <w:szCs w:val="21"/>
              </w:rPr>
            </w:pPr>
          </w:p>
        </w:tc>
      </w:tr>
      <w:tr w:rsidR="00C84AA6" w14:paraId="1A4811CD" w14:textId="77777777">
        <w:trPr>
          <w:trHeight w:val="454"/>
        </w:trPr>
        <w:tc>
          <w:tcPr>
            <w:tcW w:w="1109" w:type="dxa"/>
          </w:tcPr>
          <w:p w14:paraId="75B65B96" w14:textId="77777777" w:rsidR="00C84AA6" w:rsidRDefault="00C84AA6">
            <w:pPr>
              <w:adjustRightInd w:val="0"/>
              <w:rPr>
                <w:rFonts w:cs="Calibri"/>
                <w:snapToGrid w:val="0"/>
                <w:szCs w:val="21"/>
              </w:rPr>
            </w:pPr>
          </w:p>
        </w:tc>
        <w:tc>
          <w:tcPr>
            <w:tcW w:w="995" w:type="dxa"/>
          </w:tcPr>
          <w:p w14:paraId="6FE47DA1" w14:textId="77777777" w:rsidR="00C84AA6" w:rsidRDefault="00C84AA6">
            <w:pPr>
              <w:adjustRightInd w:val="0"/>
              <w:rPr>
                <w:rFonts w:cs="Calibri"/>
                <w:snapToGrid w:val="0"/>
                <w:szCs w:val="21"/>
              </w:rPr>
            </w:pPr>
          </w:p>
        </w:tc>
        <w:tc>
          <w:tcPr>
            <w:tcW w:w="2322" w:type="dxa"/>
          </w:tcPr>
          <w:p w14:paraId="2BB4784F" w14:textId="77777777" w:rsidR="00C84AA6" w:rsidRDefault="00C84AA6">
            <w:pPr>
              <w:adjustRightInd w:val="0"/>
              <w:rPr>
                <w:rFonts w:cs="Calibri"/>
                <w:snapToGrid w:val="0"/>
                <w:szCs w:val="21"/>
              </w:rPr>
            </w:pPr>
          </w:p>
        </w:tc>
        <w:tc>
          <w:tcPr>
            <w:tcW w:w="1658" w:type="dxa"/>
          </w:tcPr>
          <w:p w14:paraId="45783B0D" w14:textId="77777777" w:rsidR="00C84AA6" w:rsidRDefault="00C84AA6">
            <w:pPr>
              <w:adjustRightInd w:val="0"/>
              <w:rPr>
                <w:rFonts w:cs="Calibri"/>
                <w:snapToGrid w:val="0"/>
                <w:szCs w:val="21"/>
              </w:rPr>
            </w:pPr>
          </w:p>
        </w:tc>
        <w:tc>
          <w:tcPr>
            <w:tcW w:w="1658" w:type="dxa"/>
          </w:tcPr>
          <w:p w14:paraId="307E3F16" w14:textId="77777777" w:rsidR="00C84AA6" w:rsidRDefault="00C84AA6">
            <w:pPr>
              <w:adjustRightInd w:val="0"/>
              <w:rPr>
                <w:rFonts w:cs="Calibri"/>
                <w:snapToGrid w:val="0"/>
                <w:szCs w:val="21"/>
              </w:rPr>
            </w:pPr>
          </w:p>
        </w:tc>
        <w:tc>
          <w:tcPr>
            <w:tcW w:w="1659" w:type="dxa"/>
          </w:tcPr>
          <w:p w14:paraId="7646EEE7" w14:textId="77777777" w:rsidR="00C84AA6" w:rsidRDefault="00C84AA6">
            <w:pPr>
              <w:adjustRightInd w:val="0"/>
              <w:rPr>
                <w:rFonts w:cs="Calibri"/>
                <w:snapToGrid w:val="0"/>
                <w:szCs w:val="21"/>
              </w:rPr>
            </w:pPr>
          </w:p>
        </w:tc>
      </w:tr>
      <w:tr w:rsidR="00C84AA6" w14:paraId="32F5C489" w14:textId="77777777">
        <w:trPr>
          <w:trHeight w:val="454"/>
        </w:trPr>
        <w:tc>
          <w:tcPr>
            <w:tcW w:w="1109" w:type="dxa"/>
          </w:tcPr>
          <w:p w14:paraId="59DF9EF1" w14:textId="77777777" w:rsidR="00C84AA6" w:rsidRDefault="00C84AA6">
            <w:pPr>
              <w:adjustRightInd w:val="0"/>
              <w:rPr>
                <w:rFonts w:cs="Calibri"/>
                <w:snapToGrid w:val="0"/>
                <w:szCs w:val="21"/>
              </w:rPr>
            </w:pPr>
          </w:p>
        </w:tc>
        <w:tc>
          <w:tcPr>
            <w:tcW w:w="995" w:type="dxa"/>
          </w:tcPr>
          <w:p w14:paraId="72E1699A" w14:textId="77777777" w:rsidR="00C84AA6" w:rsidRDefault="00C84AA6">
            <w:pPr>
              <w:adjustRightInd w:val="0"/>
              <w:rPr>
                <w:rFonts w:cs="Calibri"/>
                <w:snapToGrid w:val="0"/>
                <w:szCs w:val="21"/>
              </w:rPr>
            </w:pPr>
          </w:p>
        </w:tc>
        <w:tc>
          <w:tcPr>
            <w:tcW w:w="2322" w:type="dxa"/>
          </w:tcPr>
          <w:p w14:paraId="4C9D21EB" w14:textId="77777777" w:rsidR="00C84AA6" w:rsidRDefault="00C84AA6">
            <w:pPr>
              <w:adjustRightInd w:val="0"/>
              <w:rPr>
                <w:rFonts w:cs="Calibri"/>
                <w:snapToGrid w:val="0"/>
                <w:szCs w:val="21"/>
              </w:rPr>
            </w:pPr>
          </w:p>
        </w:tc>
        <w:tc>
          <w:tcPr>
            <w:tcW w:w="1658" w:type="dxa"/>
          </w:tcPr>
          <w:p w14:paraId="432B20A5" w14:textId="77777777" w:rsidR="00C84AA6" w:rsidRDefault="00C84AA6">
            <w:pPr>
              <w:adjustRightInd w:val="0"/>
              <w:rPr>
                <w:rFonts w:cs="Calibri"/>
                <w:snapToGrid w:val="0"/>
                <w:szCs w:val="21"/>
              </w:rPr>
            </w:pPr>
          </w:p>
        </w:tc>
        <w:tc>
          <w:tcPr>
            <w:tcW w:w="1658" w:type="dxa"/>
          </w:tcPr>
          <w:p w14:paraId="68901F79" w14:textId="77777777" w:rsidR="00C84AA6" w:rsidRDefault="00C84AA6">
            <w:pPr>
              <w:adjustRightInd w:val="0"/>
              <w:rPr>
                <w:rFonts w:cs="Calibri"/>
                <w:snapToGrid w:val="0"/>
                <w:szCs w:val="21"/>
              </w:rPr>
            </w:pPr>
          </w:p>
        </w:tc>
        <w:tc>
          <w:tcPr>
            <w:tcW w:w="1659" w:type="dxa"/>
          </w:tcPr>
          <w:p w14:paraId="7C14545F" w14:textId="77777777" w:rsidR="00C84AA6" w:rsidRDefault="00C84AA6">
            <w:pPr>
              <w:adjustRightInd w:val="0"/>
              <w:rPr>
                <w:rFonts w:cs="Calibri"/>
                <w:snapToGrid w:val="0"/>
                <w:szCs w:val="21"/>
              </w:rPr>
            </w:pPr>
          </w:p>
        </w:tc>
      </w:tr>
    </w:tbl>
    <w:p w14:paraId="198197B6" w14:textId="77777777" w:rsidR="00C84AA6" w:rsidRDefault="00000000">
      <w:pPr>
        <w:adjustRightInd w:val="0"/>
        <w:ind w:firstLineChars="200" w:firstLine="422"/>
        <w:rPr>
          <w:rFonts w:cs="Calibri"/>
          <w:b/>
          <w:snapToGrid w:val="0"/>
          <w:szCs w:val="21"/>
        </w:rPr>
      </w:pPr>
      <w:r>
        <w:rPr>
          <w:rFonts w:cs="Calibri"/>
          <w:b/>
          <w:snapToGrid w:val="0"/>
          <w:szCs w:val="21"/>
        </w:rPr>
        <w:t>四、委托方的协作事项：</w:t>
      </w:r>
    </w:p>
    <w:p w14:paraId="1BA5CFBA" w14:textId="77777777" w:rsidR="00C84AA6" w:rsidRDefault="00000000">
      <w:pPr>
        <w:adjustRightInd w:val="0"/>
        <w:ind w:firstLineChars="200" w:firstLine="420"/>
        <w:rPr>
          <w:rFonts w:cs="Calibri"/>
          <w:snapToGrid w:val="0"/>
          <w:szCs w:val="21"/>
        </w:rPr>
      </w:pPr>
      <w:r>
        <w:rPr>
          <w:rFonts w:cs="Calibri"/>
          <w:snapToGrid w:val="0"/>
          <w:szCs w:val="21"/>
        </w:rPr>
        <w:t>在合同生效后【</w:t>
      </w:r>
      <w:r>
        <w:rPr>
          <w:rFonts w:cs="Calibri"/>
          <w:snapToGrid w:val="0"/>
          <w:szCs w:val="21"/>
          <w:u w:val="single"/>
        </w:rPr>
        <w:t xml:space="preserve">    </w:t>
      </w:r>
      <w:r>
        <w:rPr>
          <w:rFonts w:cs="Calibri"/>
          <w:snapToGrid w:val="0"/>
          <w:szCs w:val="21"/>
        </w:rPr>
        <w:t>】个工作日内，委托方应向承担方提供下列资料和工作条件：</w:t>
      </w:r>
    </w:p>
    <w:p w14:paraId="431EC54C" w14:textId="77777777" w:rsidR="00C84AA6" w:rsidRDefault="00000000">
      <w:pPr>
        <w:adjustRightInd w:val="0"/>
        <w:ind w:firstLineChars="200" w:firstLine="420"/>
        <w:rPr>
          <w:rFonts w:cs="Calibri"/>
          <w:snapToGrid w:val="0"/>
          <w:szCs w:val="21"/>
        </w:rPr>
      </w:pPr>
      <w:r>
        <w:rPr>
          <w:rFonts w:cs="Calibri"/>
          <w:snapToGrid w:val="0"/>
          <w:szCs w:val="21"/>
        </w:rPr>
        <w:t>【</w:t>
      </w:r>
      <w:r>
        <w:rPr>
          <w:rFonts w:eastAsia="楷体" w:cs="Calibri"/>
          <w:i/>
          <w:iCs/>
          <w:snapToGrid w:val="0"/>
          <w:szCs w:val="21"/>
          <w:u w:val="single"/>
        </w:rPr>
        <w:t>签订合同时填入对应内容</w:t>
      </w:r>
      <w:r>
        <w:rPr>
          <w:rFonts w:cs="Calibri"/>
          <w:snapToGrid w:val="0"/>
          <w:szCs w:val="21"/>
        </w:rPr>
        <w:t>】</w:t>
      </w:r>
    </w:p>
    <w:p w14:paraId="0E83CD54" w14:textId="77777777" w:rsidR="00C84AA6" w:rsidRDefault="00000000">
      <w:pPr>
        <w:adjustRightInd w:val="0"/>
        <w:ind w:firstLineChars="200" w:firstLine="422"/>
        <w:rPr>
          <w:rFonts w:cs="Calibri"/>
          <w:b/>
          <w:snapToGrid w:val="0"/>
          <w:szCs w:val="21"/>
        </w:rPr>
      </w:pPr>
      <w:r>
        <w:rPr>
          <w:rFonts w:cs="Calibri"/>
          <w:b/>
          <w:snapToGrid w:val="0"/>
          <w:szCs w:val="21"/>
        </w:rPr>
        <w:t>五、技术情报和资料的保密约定：</w:t>
      </w:r>
    </w:p>
    <w:p w14:paraId="7168C563" w14:textId="77777777" w:rsidR="00C84AA6" w:rsidRDefault="00000000">
      <w:pPr>
        <w:adjustRightInd w:val="0"/>
        <w:ind w:firstLineChars="200" w:firstLine="420"/>
        <w:rPr>
          <w:rFonts w:cs="Calibri"/>
          <w:snapToGrid w:val="0"/>
          <w:szCs w:val="21"/>
        </w:rPr>
      </w:pPr>
      <w:r>
        <w:rPr>
          <w:rFonts w:cs="Calibri"/>
          <w:snapToGrid w:val="0"/>
          <w:szCs w:val="21"/>
        </w:rPr>
        <w:t>乙方承诺在项目实施过程中按照国家保密法律法规以及甲方的要求，做好有关保密工作。乙方保证项目实施过程中的有关信息、文件等对第三方保密，非经甲方同意，不得公开或向第三方提供。</w:t>
      </w:r>
    </w:p>
    <w:p w14:paraId="5B6957CE" w14:textId="77777777" w:rsidR="00C84AA6" w:rsidRDefault="00000000">
      <w:pPr>
        <w:adjustRightInd w:val="0"/>
        <w:ind w:firstLineChars="200" w:firstLine="422"/>
        <w:rPr>
          <w:rFonts w:cs="Calibri"/>
          <w:b/>
          <w:snapToGrid w:val="0"/>
          <w:szCs w:val="21"/>
        </w:rPr>
      </w:pPr>
      <w:r>
        <w:rPr>
          <w:rFonts w:cs="Calibri"/>
          <w:b/>
          <w:snapToGrid w:val="0"/>
          <w:szCs w:val="21"/>
        </w:rPr>
        <w:t>六、成果应用和版权约定：</w:t>
      </w:r>
    </w:p>
    <w:p w14:paraId="735A68F4" w14:textId="77777777" w:rsidR="00C84AA6" w:rsidRDefault="00000000">
      <w:pPr>
        <w:adjustRightInd w:val="0"/>
        <w:ind w:firstLineChars="200" w:firstLine="420"/>
        <w:rPr>
          <w:rFonts w:cs="Calibri"/>
          <w:snapToGrid w:val="0"/>
          <w:szCs w:val="21"/>
        </w:rPr>
      </w:pPr>
      <w:r>
        <w:rPr>
          <w:rFonts w:cs="Calibri"/>
          <w:snapToGrid w:val="0"/>
          <w:szCs w:val="21"/>
        </w:rPr>
        <w:t>项目成果（包括过程性成果、数据及最终成果）的知识产权归甲方所有。未经甲方允许，乙方不能对外发布或向第三方提供项目成果。乙方所提交最终成果不得侵犯第三方知识产权，否则由乙方承担相应的法律责任。</w:t>
      </w:r>
    </w:p>
    <w:p w14:paraId="6E7940CA" w14:textId="77777777" w:rsidR="00C84AA6" w:rsidRDefault="00000000">
      <w:pPr>
        <w:adjustRightInd w:val="0"/>
        <w:ind w:firstLineChars="200" w:firstLine="422"/>
        <w:rPr>
          <w:rFonts w:cs="Calibri"/>
          <w:b/>
          <w:snapToGrid w:val="0"/>
          <w:szCs w:val="21"/>
        </w:rPr>
      </w:pPr>
      <w:r>
        <w:rPr>
          <w:rFonts w:cs="Calibri"/>
          <w:b/>
          <w:snapToGrid w:val="0"/>
          <w:szCs w:val="21"/>
        </w:rPr>
        <w:t>七、验收评价方式：</w:t>
      </w:r>
    </w:p>
    <w:p w14:paraId="3CB771CE" w14:textId="77777777" w:rsidR="00C84AA6" w:rsidRDefault="00000000">
      <w:pPr>
        <w:adjustRightInd w:val="0"/>
        <w:ind w:firstLineChars="200" w:firstLine="420"/>
        <w:rPr>
          <w:rFonts w:cs="Calibri"/>
          <w:snapToGrid w:val="0"/>
          <w:szCs w:val="21"/>
        </w:rPr>
      </w:pPr>
      <w:r>
        <w:rPr>
          <w:rFonts w:cs="Calibri"/>
          <w:snapToGrid w:val="0"/>
          <w:szCs w:val="21"/>
        </w:rPr>
        <w:t>乙方认为项目成果已达到了本合同第一款所列要求，可向甲方要求验收。甲方组织专家组成验收小组，通过</w:t>
      </w:r>
      <w:r>
        <w:rPr>
          <w:rFonts w:cs="Calibri"/>
          <w:snapToGrid w:val="0"/>
          <w:szCs w:val="21"/>
          <w:u w:val="single"/>
        </w:rPr>
        <w:t xml:space="preserve"> </w:t>
      </w:r>
      <w:r>
        <w:rPr>
          <w:rFonts w:cs="Calibri"/>
          <w:snapToGrid w:val="0"/>
          <w:szCs w:val="21"/>
          <w:u w:val="single"/>
        </w:rPr>
        <w:sym w:font="Wingdings 2" w:char="00A3"/>
      </w:r>
      <w:r>
        <w:rPr>
          <w:rFonts w:cs="Calibri"/>
          <w:snapToGrid w:val="0"/>
          <w:szCs w:val="21"/>
          <w:u w:val="single"/>
        </w:rPr>
        <w:t>专家评审</w:t>
      </w:r>
      <w:r>
        <w:rPr>
          <w:rFonts w:cs="Calibri"/>
          <w:snapToGrid w:val="0"/>
          <w:szCs w:val="21"/>
          <w:u w:val="single"/>
        </w:rPr>
        <w:t xml:space="preserve"> </w:t>
      </w:r>
      <w:r>
        <w:rPr>
          <w:rFonts w:cs="Calibri"/>
          <w:snapToGrid w:val="0"/>
          <w:szCs w:val="21"/>
        </w:rPr>
        <w:t>或</w:t>
      </w:r>
      <w:r>
        <w:rPr>
          <w:rFonts w:cs="Calibri"/>
          <w:snapToGrid w:val="0"/>
          <w:szCs w:val="21"/>
          <w:u w:val="single"/>
        </w:rPr>
        <w:sym w:font="Wingdings 2" w:char="00A3"/>
      </w:r>
      <w:r>
        <w:rPr>
          <w:rFonts w:cs="Calibri"/>
          <w:snapToGrid w:val="0"/>
          <w:szCs w:val="21"/>
          <w:u w:val="single"/>
        </w:rPr>
        <w:t xml:space="preserve">         </w:t>
      </w:r>
      <w:r>
        <w:rPr>
          <w:rFonts w:cs="Calibri"/>
          <w:snapToGrid w:val="0"/>
          <w:szCs w:val="21"/>
        </w:rPr>
        <w:t>方式（需具体明确）进行验收，并出具咨询服务项目验收证明。</w:t>
      </w:r>
    </w:p>
    <w:p w14:paraId="6495BF61" w14:textId="77777777" w:rsidR="00C84AA6"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八、合同金额：</w:t>
      </w:r>
    </w:p>
    <w:p w14:paraId="5FDBDA62" w14:textId="77777777" w:rsidR="00C84AA6" w:rsidRDefault="00000000">
      <w:pPr>
        <w:tabs>
          <w:tab w:val="left" w:pos="1980"/>
          <w:tab w:val="left" w:pos="7740"/>
        </w:tabs>
        <w:adjustRightInd w:val="0"/>
        <w:ind w:firstLineChars="200" w:firstLine="420"/>
        <w:rPr>
          <w:rFonts w:cs="Calibri"/>
          <w:snapToGrid w:val="0"/>
          <w:szCs w:val="21"/>
        </w:rPr>
      </w:pPr>
      <w:r>
        <w:rPr>
          <w:rFonts w:cs="Calibri"/>
          <w:snapToGrid w:val="0"/>
          <w:szCs w:val="21"/>
        </w:rPr>
        <w:t>经过双方协商谈判，项目经费共计【</w:t>
      </w:r>
      <w:r>
        <w:rPr>
          <w:rFonts w:eastAsia="楷体" w:cs="Calibri"/>
          <w:i/>
          <w:iCs/>
          <w:snapToGrid w:val="0"/>
          <w:szCs w:val="21"/>
          <w:u w:val="single"/>
        </w:rPr>
        <w:t>签订合同时填入对应内容</w:t>
      </w:r>
      <w:r>
        <w:rPr>
          <w:rFonts w:cs="Calibri"/>
          <w:snapToGrid w:val="0"/>
          <w:szCs w:val="21"/>
        </w:rPr>
        <w:t>】万元（大写：【</w:t>
      </w:r>
      <w:r>
        <w:rPr>
          <w:rFonts w:eastAsia="楷体" w:cs="Calibri"/>
          <w:i/>
          <w:iCs/>
          <w:snapToGrid w:val="0"/>
          <w:szCs w:val="21"/>
          <w:u w:val="single"/>
        </w:rPr>
        <w:t>签订合同时填入对应内容</w:t>
      </w:r>
      <w:r>
        <w:rPr>
          <w:rFonts w:cs="Calibri"/>
          <w:snapToGrid w:val="0"/>
          <w:szCs w:val="21"/>
        </w:rPr>
        <w:t>】万元）。</w:t>
      </w:r>
    </w:p>
    <w:p w14:paraId="1055BBE5" w14:textId="77777777" w:rsidR="00C84AA6"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九、资金结算和支付办法：选择以下第</w:t>
      </w:r>
      <w:r>
        <w:rPr>
          <w:rFonts w:cs="Calibri"/>
          <w:snapToGrid w:val="0"/>
          <w:szCs w:val="21"/>
        </w:rPr>
        <w:t>【</w:t>
      </w:r>
      <w:r>
        <w:rPr>
          <w:rFonts w:cs="Calibri"/>
          <w:snapToGrid w:val="0"/>
          <w:szCs w:val="21"/>
        </w:rPr>
        <w:t>②</w:t>
      </w:r>
      <w:r>
        <w:rPr>
          <w:rFonts w:cs="Calibri"/>
          <w:snapToGrid w:val="0"/>
          <w:szCs w:val="21"/>
        </w:rPr>
        <w:t>】</w:t>
      </w:r>
      <w:r>
        <w:rPr>
          <w:rFonts w:cs="Calibri"/>
          <w:b/>
          <w:snapToGrid w:val="0"/>
          <w:szCs w:val="21"/>
        </w:rPr>
        <w:t>方式</w:t>
      </w:r>
    </w:p>
    <w:p w14:paraId="4415EEF2" w14:textId="77777777" w:rsidR="00C84AA6" w:rsidRDefault="00000000">
      <w:pPr>
        <w:tabs>
          <w:tab w:val="left" w:pos="1980"/>
          <w:tab w:val="left" w:pos="7740"/>
        </w:tabs>
        <w:adjustRightInd w:val="0"/>
        <w:ind w:firstLineChars="200" w:firstLine="420"/>
        <w:rPr>
          <w:rFonts w:cs="Calibri"/>
          <w:snapToGrid w:val="0"/>
          <w:szCs w:val="21"/>
        </w:rPr>
      </w:pPr>
      <w:r>
        <w:rPr>
          <w:rFonts w:cs="Calibri"/>
          <w:snapToGrid w:val="0"/>
          <w:szCs w:val="21"/>
        </w:rPr>
        <w:t>①</w:t>
      </w:r>
      <w:r>
        <w:rPr>
          <w:rFonts w:cs="Calibri"/>
          <w:snapToGrid w:val="0"/>
          <w:szCs w:val="21"/>
        </w:rPr>
        <w:t>验收通过后，一次性付款：【</w:t>
      </w:r>
      <w:r>
        <w:rPr>
          <w:rFonts w:cs="Calibri"/>
          <w:snapToGrid w:val="0"/>
          <w:szCs w:val="21"/>
          <w:u w:val="single"/>
        </w:rPr>
        <w:t>/</w:t>
      </w:r>
      <w:r>
        <w:rPr>
          <w:rFonts w:cs="Calibri"/>
          <w:snapToGrid w:val="0"/>
          <w:szCs w:val="21"/>
        </w:rPr>
        <w:t>】万元；</w:t>
      </w:r>
    </w:p>
    <w:p w14:paraId="187CA0F1" w14:textId="77777777" w:rsidR="00C84AA6" w:rsidRDefault="00000000">
      <w:pPr>
        <w:tabs>
          <w:tab w:val="left" w:pos="1980"/>
          <w:tab w:val="left" w:pos="7740"/>
        </w:tabs>
        <w:adjustRightInd w:val="0"/>
        <w:ind w:firstLineChars="200" w:firstLine="420"/>
        <w:rPr>
          <w:rFonts w:cs="Calibri"/>
          <w:snapToGrid w:val="0"/>
          <w:szCs w:val="21"/>
        </w:rPr>
      </w:pPr>
      <w:r>
        <w:rPr>
          <w:rFonts w:cs="Calibri"/>
          <w:snapToGrid w:val="0"/>
          <w:szCs w:val="21"/>
        </w:rPr>
        <w:t>②</w:t>
      </w:r>
      <w:r>
        <w:rPr>
          <w:rFonts w:cs="Calibri"/>
          <w:snapToGrid w:val="0"/>
          <w:szCs w:val="21"/>
        </w:rPr>
        <w:t>分期支付：</w:t>
      </w:r>
    </w:p>
    <w:tbl>
      <w:tblPr>
        <w:tblStyle w:val="aff2"/>
        <w:tblW w:w="5000" w:type="pct"/>
        <w:tblLook w:val="04A0" w:firstRow="1" w:lastRow="0" w:firstColumn="1" w:lastColumn="0" w:noHBand="0" w:noVBand="1"/>
      </w:tblPr>
      <w:tblGrid>
        <w:gridCol w:w="681"/>
        <w:gridCol w:w="1664"/>
        <w:gridCol w:w="6830"/>
      </w:tblGrid>
      <w:tr w:rsidR="00C84AA6" w14:paraId="3CAFB598" w14:textId="77777777">
        <w:trPr>
          <w:trHeight w:val="454"/>
        </w:trPr>
        <w:tc>
          <w:tcPr>
            <w:tcW w:w="689" w:type="dxa"/>
            <w:vAlign w:val="center"/>
          </w:tcPr>
          <w:p w14:paraId="00370E07" w14:textId="77777777" w:rsidR="00C84AA6" w:rsidRDefault="00000000">
            <w:pPr>
              <w:jc w:val="left"/>
              <w:rPr>
                <w:rFonts w:cs="Calibri"/>
              </w:rPr>
            </w:pPr>
            <w:r>
              <w:rPr>
                <w:rFonts w:cs="Calibri"/>
              </w:rPr>
              <w:lastRenderedPageBreak/>
              <w:t>付款</w:t>
            </w:r>
            <w:r>
              <w:rPr>
                <w:rFonts w:cs="Calibri" w:hint="eastAsia"/>
              </w:rPr>
              <w:t>次序</w:t>
            </w:r>
          </w:p>
        </w:tc>
        <w:tc>
          <w:tcPr>
            <w:tcW w:w="1700" w:type="dxa"/>
            <w:vAlign w:val="center"/>
          </w:tcPr>
          <w:p w14:paraId="5B21D92A" w14:textId="77777777" w:rsidR="00C84AA6" w:rsidRDefault="00000000">
            <w:pPr>
              <w:rPr>
                <w:rFonts w:cs="Calibri"/>
              </w:rPr>
            </w:pPr>
            <w:r>
              <w:rPr>
                <w:rFonts w:cs="Calibri"/>
              </w:rPr>
              <w:t>约定支付条件</w:t>
            </w:r>
          </w:p>
        </w:tc>
        <w:tc>
          <w:tcPr>
            <w:tcW w:w="7012" w:type="dxa"/>
            <w:vAlign w:val="center"/>
          </w:tcPr>
          <w:p w14:paraId="3C950A0F" w14:textId="77777777" w:rsidR="00C84AA6" w:rsidRDefault="00000000">
            <w:pPr>
              <w:rPr>
                <w:rFonts w:cs="Calibri"/>
              </w:rPr>
            </w:pPr>
            <w:r>
              <w:rPr>
                <w:rFonts w:cs="Calibri"/>
              </w:rPr>
              <w:t>付款条件</w:t>
            </w:r>
          </w:p>
        </w:tc>
      </w:tr>
      <w:tr w:rsidR="00C84AA6" w14:paraId="66A70C11" w14:textId="77777777">
        <w:trPr>
          <w:trHeight w:val="454"/>
        </w:trPr>
        <w:tc>
          <w:tcPr>
            <w:tcW w:w="689" w:type="dxa"/>
            <w:vAlign w:val="center"/>
          </w:tcPr>
          <w:p w14:paraId="3BD66162" w14:textId="77777777" w:rsidR="00C84AA6" w:rsidRDefault="00000000">
            <w:pPr>
              <w:rPr>
                <w:rFonts w:cs="Calibri"/>
              </w:rPr>
            </w:pPr>
            <w:r>
              <w:rPr>
                <w:rFonts w:cs="Calibri"/>
              </w:rPr>
              <w:t>1</w:t>
            </w:r>
          </w:p>
        </w:tc>
        <w:tc>
          <w:tcPr>
            <w:tcW w:w="1700" w:type="dxa"/>
            <w:vAlign w:val="center"/>
          </w:tcPr>
          <w:p w14:paraId="2A62CC49" w14:textId="77777777" w:rsidR="00C84AA6" w:rsidRDefault="00000000">
            <w:pPr>
              <w:rPr>
                <w:rFonts w:cs="Calibri"/>
              </w:rPr>
            </w:pPr>
            <w:r>
              <w:rPr>
                <w:rFonts w:cs="Calibri" w:hint="eastAsia"/>
              </w:rPr>
              <w:t>合同生效且甲方完成财政资金审批手续后</w:t>
            </w:r>
          </w:p>
        </w:tc>
        <w:tc>
          <w:tcPr>
            <w:tcW w:w="7012" w:type="dxa"/>
            <w:vAlign w:val="center"/>
          </w:tcPr>
          <w:p w14:paraId="2B43E4A3" w14:textId="77777777" w:rsidR="00C84AA6" w:rsidRDefault="00000000">
            <w:pPr>
              <w:rPr>
                <w:rFonts w:cs="Calibri"/>
              </w:rPr>
            </w:pPr>
            <w:r>
              <w:rPr>
                <w:rFonts w:cs="Calibri"/>
              </w:rPr>
              <w:t>满足合同约定支付条件，合同甲方向合同乙方支付合同总价</w:t>
            </w:r>
            <w:r>
              <w:rPr>
                <w:rFonts w:cs="Calibri" w:hint="eastAsia"/>
              </w:rPr>
              <w:t>3</w:t>
            </w:r>
            <w:r>
              <w:rPr>
                <w:rFonts w:cs="Calibri"/>
              </w:rPr>
              <w:t>0%</w:t>
            </w:r>
            <w:r>
              <w:rPr>
                <w:rFonts w:cs="Calibri"/>
              </w:rPr>
              <w:t>的预付款；</w:t>
            </w:r>
          </w:p>
        </w:tc>
      </w:tr>
      <w:tr w:rsidR="00C84AA6" w14:paraId="35BBC554" w14:textId="77777777">
        <w:trPr>
          <w:trHeight w:val="454"/>
        </w:trPr>
        <w:tc>
          <w:tcPr>
            <w:tcW w:w="689" w:type="dxa"/>
            <w:vAlign w:val="center"/>
          </w:tcPr>
          <w:p w14:paraId="3186D3A0" w14:textId="77777777" w:rsidR="00C84AA6" w:rsidRDefault="00000000">
            <w:pPr>
              <w:rPr>
                <w:rFonts w:cs="Calibri"/>
              </w:rPr>
            </w:pPr>
            <w:r>
              <w:rPr>
                <w:rFonts w:cs="Calibri"/>
              </w:rPr>
              <w:t>2</w:t>
            </w:r>
          </w:p>
        </w:tc>
        <w:tc>
          <w:tcPr>
            <w:tcW w:w="1700" w:type="dxa"/>
            <w:vAlign w:val="center"/>
          </w:tcPr>
          <w:p w14:paraId="1C7166BC" w14:textId="77777777" w:rsidR="00C84AA6" w:rsidRDefault="00000000">
            <w:pPr>
              <w:rPr>
                <w:rFonts w:cs="Calibri"/>
              </w:rPr>
            </w:pPr>
            <w:r>
              <w:rPr>
                <w:rFonts w:cs="Calibri"/>
              </w:rPr>
              <w:t>最终验收合格</w:t>
            </w:r>
          </w:p>
        </w:tc>
        <w:tc>
          <w:tcPr>
            <w:tcW w:w="7012" w:type="dxa"/>
            <w:vAlign w:val="center"/>
          </w:tcPr>
          <w:p w14:paraId="457F0A52" w14:textId="77777777" w:rsidR="00C84AA6" w:rsidRDefault="00000000">
            <w:pPr>
              <w:rPr>
                <w:rFonts w:cs="Calibri"/>
              </w:rPr>
            </w:pPr>
            <w:r>
              <w:rPr>
                <w:rFonts w:cs="Calibri"/>
              </w:rPr>
              <w:t>满足合同约定支付条件，合同甲方向合同乙方支付合同总价</w:t>
            </w:r>
            <w:r>
              <w:rPr>
                <w:rFonts w:cs="Calibri" w:hint="eastAsia"/>
              </w:rPr>
              <w:t>70</w:t>
            </w:r>
            <w:r>
              <w:rPr>
                <w:rFonts w:cs="Calibri"/>
              </w:rPr>
              <w:t>%</w:t>
            </w:r>
            <w:r>
              <w:rPr>
                <w:rFonts w:cs="Calibri"/>
              </w:rPr>
              <w:t>的合同款。</w:t>
            </w:r>
          </w:p>
        </w:tc>
      </w:tr>
    </w:tbl>
    <w:p w14:paraId="7F8E03AD" w14:textId="77777777" w:rsidR="00C84AA6" w:rsidRDefault="00000000">
      <w:pPr>
        <w:tabs>
          <w:tab w:val="left" w:pos="7740"/>
        </w:tabs>
        <w:adjustRightInd w:val="0"/>
        <w:ind w:firstLineChars="200" w:firstLine="420"/>
        <w:rPr>
          <w:rFonts w:cs="Calibri"/>
          <w:snapToGrid w:val="0"/>
          <w:szCs w:val="21"/>
        </w:rPr>
      </w:pPr>
      <w:r>
        <w:rPr>
          <w:rFonts w:cs="Calibri"/>
          <w:snapToGrid w:val="0"/>
          <w:szCs w:val="21"/>
        </w:rPr>
        <w:t>③</w:t>
      </w:r>
      <w:r>
        <w:rPr>
          <w:rFonts w:cs="Calibri"/>
          <w:snapToGrid w:val="0"/>
          <w:szCs w:val="21"/>
        </w:rPr>
        <w:t>其他方式：【</w:t>
      </w:r>
      <w:r>
        <w:rPr>
          <w:rFonts w:cs="Calibri"/>
          <w:snapToGrid w:val="0"/>
          <w:szCs w:val="21"/>
          <w:u w:val="single"/>
        </w:rPr>
        <w:t>/</w:t>
      </w:r>
      <w:r>
        <w:rPr>
          <w:rFonts w:cs="Calibri"/>
          <w:snapToGrid w:val="0"/>
          <w:szCs w:val="21"/>
        </w:rPr>
        <w:t>】。</w:t>
      </w:r>
    </w:p>
    <w:p w14:paraId="062FEDBA" w14:textId="77777777" w:rsidR="00C84AA6" w:rsidRDefault="00000000">
      <w:pPr>
        <w:tabs>
          <w:tab w:val="left" w:pos="7740"/>
        </w:tabs>
        <w:adjustRightInd w:val="0"/>
        <w:ind w:firstLineChars="200" w:firstLine="420"/>
        <w:rPr>
          <w:rFonts w:cs="Calibri"/>
          <w:snapToGrid w:val="0"/>
          <w:szCs w:val="21"/>
        </w:rPr>
      </w:pPr>
      <w:r>
        <w:rPr>
          <w:rFonts w:cs="Calibri"/>
          <w:snapToGrid w:val="0"/>
          <w:szCs w:val="21"/>
        </w:rPr>
        <w:t>以上价款用人民币结算，且已包含乙方为完成本合同项下的所有工作所产生的一切费用。</w:t>
      </w:r>
    </w:p>
    <w:p w14:paraId="77BF9F01" w14:textId="77777777" w:rsidR="00C84AA6" w:rsidRDefault="00000000">
      <w:pPr>
        <w:tabs>
          <w:tab w:val="left" w:pos="7740"/>
        </w:tabs>
        <w:adjustRightInd w:val="0"/>
        <w:ind w:firstLineChars="200" w:firstLine="420"/>
        <w:rPr>
          <w:rFonts w:cs="Calibri"/>
          <w:snapToGrid w:val="0"/>
          <w:szCs w:val="21"/>
        </w:rPr>
      </w:pPr>
      <w:r>
        <w:rPr>
          <w:rFonts w:cs="Calibri"/>
          <w:snapToGrid w:val="0"/>
          <w:szCs w:val="21"/>
        </w:rPr>
        <w:t>预付款：</w:t>
      </w:r>
      <w:r>
        <w:rPr>
          <w:rFonts w:cs="Calibri" w:hint="eastAsia"/>
          <w:snapToGrid w:val="0"/>
          <w:szCs w:val="21"/>
        </w:rPr>
        <w:t>合同生效且甲方完成财政资金审批手续后</w:t>
      </w:r>
      <w:r>
        <w:rPr>
          <w:rFonts w:cs="Calibri"/>
          <w:snapToGrid w:val="0"/>
          <w:szCs w:val="21"/>
        </w:rPr>
        <w:t>后</w:t>
      </w:r>
      <w:r>
        <w:rPr>
          <w:rFonts w:cs="Calibri"/>
          <w:snapToGrid w:val="0"/>
          <w:szCs w:val="21"/>
        </w:rPr>
        <w:t>7</w:t>
      </w:r>
      <w:r>
        <w:rPr>
          <w:rFonts w:cs="Calibri"/>
          <w:snapToGrid w:val="0"/>
          <w:szCs w:val="21"/>
        </w:rPr>
        <w:t>个工作日内支付。</w:t>
      </w:r>
    </w:p>
    <w:p w14:paraId="0D43F08A" w14:textId="77777777" w:rsidR="00C84AA6" w:rsidRDefault="00000000">
      <w:pPr>
        <w:tabs>
          <w:tab w:val="left" w:pos="7740"/>
        </w:tabs>
        <w:adjustRightInd w:val="0"/>
        <w:ind w:firstLineChars="200" w:firstLine="420"/>
        <w:rPr>
          <w:rFonts w:cs="Calibri"/>
          <w:snapToGrid w:val="0"/>
          <w:szCs w:val="21"/>
        </w:rPr>
      </w:pPr>
      <w:r>
        <w:rPr>
          <w:rFonts w:cs="Calibri"/>
          <w:snapToGrid w:val="0"/>
          <w:szCs w:val="21"/>
        </w:rPr>
        <w:t>其余合同款：满足支付条件后，合同甲方收到乙方提交的正规票据（符合合同甲方财务管理要求）后</w:t>
      </w:r>
      <w:r>
        <w:rPr>
          <w:rFonts w:cs="Calibri"/>
          <w:snapToGrid w:val="0"/>
          <w:szCs w:val="21"/>
        </w:rPr>
        <w:t>7</w:t>
      </w:r>
      <w:r>
        <w:rPr>
          <w:rFonts w:cs="Calibri"/>
          <w:snapToGrid w:val="0"/>
          <w:szCs w:val="21"/>
        </w:rPr>
        <w:t>个工作日内支付至合同乙方账户。</w:t>
      </w:r>
    </w:p>
    <w:p w14:paraId="026F8553" w14:textId="77777777" w:rsidR="00C84AA6"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十、合同履约相关责任：</w:t>
      </w:r>
    </w:p>
    <w:p w14:paraId="0B5A748F" w14:textId="77777777" w:rsidR="00C84AA6" w:rsidRDefault="00000000">
      <w:pPr>
        <w:tabs>
          <w:tab w:val="left" w:pos="1980"/>
          <w:tab w:val="left" w:pos="7740"/>
        </w:tabs>
        <w:adjustRightInd w:val="0"/>
        <w:ind w:firstLineChars="200" w:firstLine="420"/>
        <w:rPr>
          <w:rFonts w:cs="Calibri"/>
          <w:snapToGrid w:val="0"/>
          <w:szCs w:val="21"/>
        </w:rPr>
      </w:pPr>
      <w:r>
        <w:rPr>
          <w:rFonts w:cs="Calibri"/>
          <w:snapToGrid w:val="0"/>
          <w:szCs w:val="21"/>
        </w:rPr>
        <w:t>违反本合同约定，违约方应当按民法典相应的规定承担违约责任。</w:t>
      </w:r>
    </w:p>
    <w:p w14:paraId="2836364B" w14:textId="77777777" w:rsidR="00C84AA6" w:rsidRDefault="00000000">
      <w:pPr>
        <w:tabs>
          <w:tab w:val="left" w:pos="1980"/>
          <w:tab w:val="left" w:pos="7740"/>
        </w:tabs>
        <w:adjustRightInd w:val="0"/>
        <w:ind w:firstLineChars="200" w:firstLine="420"/>
        <w:rPr>
          <w:rFonts w:cs="Calibri"/>
          <w:snapToGrid w:val="0"/>
          <w:szCs w:val="21"/>
        </w:rPr>
      </w:pPr>
      <w:r>
        <w:rPr>
          <w:rFonts w:cs="Calibri"/>
          <w:snapToGrid w:val="0"/>
          <w:szCs w:val="21"/>
        </w:rPr>
        <w:t>1.</w:t>
      </w:r>
      <w:r>
        <w:rPr>
          <w:rFonts w:cs="Calibri"/>
          <w:snapToGrid w:val="0"/>
          <w:szCs w:val="21"/>
        </w:rPr>
        <w:t>甲方未能按合同约定支付合同价款或付款延误的，乙方有权暂停履行合同；</w:t>
      </w:r>
    </w:p>
    <w:p w14:paraId="42CDA963" w14:textId="77777777" w:rsidR="00C84AA6" w:rsidRDefault="00000000">
      <w:pPr>
        <w:tabs>
          <w:tab w:val="left" w:pos="1980"/>
          <w:tab w:val="left" w:pos="7740"/>
        </w:tabs>
        <w:adjustRightInd w:val="0"/>
        <w:ind w:firstLineChars="200" w:firstLine="420"/>
        <w:rPr>
          <w:rFonts w:cs="Calibri"/>
          <w:snapToGrid w:val="0"/>
          <w:szCs w:val="21"/>
        </w:rPr>
      </w:pPr>
      <w:r>
        <w:rPr>
          <w:rFonts w:cs="Calibri"/>
          <w:snapToGrid w:val="0"/>
          <w:szCs w:val="21"/>
        </w:rPr>
        <w:t>2.</w:t>
      </w:r>
      <w:r>
        <w:rPr>
          <w:rFonts w:cs="Calibri"/>
          <w:snapToGrid w:val="0"/>
          <w:szCs w:val="21"/>
        </w:rPr>
        <w:t>乙方无法继续履行或明确表示不履行或实质上已停止履行合同的，甲方将视情况终止合同并有权要求乙方退回已支付的价款；</w:t>
      </w:r>
    </w:p>
    <w:p w14:paraId="66E816DD" w14:textId="77777777" w:rsidR="00C84AA6" w:rsidRDefault="00000000">
      <w:pPr>
        <w:tabs>
          <w:tab w:val="left" w:pos="1980"/>
          <w:tab w:val="left" w:pos="7740"/>
        </w:tabs>
        <w:adjustRightInd w:val="0"/>
        <w:ind w:firstLineChars="200" w:firstLine="420"/>
        <w:rPr>
          <w:rFonts w:cs="Calibri"/>
          <w:snapToGrid w:val="0"/>
          <w:szCs w:val="21"/>
        </w:rPr>
      </w:pPr>
      <w:r>
        <w:rPr>
          <w:rFonts w:cs="Calibri"/>
          <w:snapToGrid w:val="0"/>
          <w:szCs w:val="21"/>
        </w:rPr>
        <w:t>3.</w:t>
      </w:r>
      <w:r>
        <w:rPr>
          <w:rFonts w:cs="Calibri"/>
          <w:snapToGrid w:val="0"/>
          <w:szCs w:val="21"/>
        </w:rPr>
        <w:t>未经甲方同意，乙方不得将其受托业务再委托或转让给其他单位承担，一经发现，甲方可以单方解除合同，并追究乙方违约责任；</w:t>
      </w:r>
    </w:p>
    <w:p w14:paraId="70C200FC" w14:textId="77777777" w:rsidR="00C84AA6" w:rsidRDefault="00000000">
      <w:pPr>
        <w:tabs>
          <w:tab w:val="left" w:pos="1980"/>
          <w:tab w:val="left" w:pos="7740"/>
        </w:tabs>
        <w:adjustRightInd w:val="0"/>
        <w:ind w:firstLineChars="200" w:firstLine="420"/>
        <w:rPr>
          <w:rFonts w:cs="Calibri"/>
          <w:snapToGrid w:val="0"/>
          <w:szCs w:val="21"/>
        </w:rPr>
      </w:pPr>
      <w:r>
        <w:rPr>
          <w:rFonts w:cs="Calibri" w:hint="eastAsia"/>
          <w:snapToGrid w:val="0"/>
          <w:szCs w:val="21"/>
        </w:rPr>
        <w:t>4</w:t>
      </w:r>
      <w:r>
        <w:rPr>
          <w:rFonts w:cs="Calibri"/>
          <w:snapToGrid w:val="0"/>
          <w:szCs w:val="21"/>
        </w:rPr>
        <w:t>.</w:t>
      </w:r>
      <w:r>
        <w:rPr>
          <w:rFonts w:cs="Calibri" w:hint="eastAsia"/>
          <w:snapToGrid w:val="0"/>
          <w:szCs w:val="21"/>
        </w:rPr>
        <w:t>乙方工程师对应出具而未出具工程变更联系单及已出具的变更联系单的真实性负责，若出现以上问题，每发现一份扣</w:t>
      </w:r>
      <w:r>
        <w:rPr>
          <w:rFonts w:cs="Calibri" w:hint="eastAsia"/>
          <w:snapToGrid w:val="0"/>
          <w:szCs w:val="21"/>
        </w:rPr>
        <w:t>1000</w:t>
      </w:r>
      <w:r>
        <w:rPr>
          <w:rFonts w:cs="Calibri" w:hint="eastAsia"/>
          <w:snapToGrid w:val="0"/>
          <w:szCs w:val="21"/>
        </w:rPr>
        <w:t>元；累计五份及以上者，所有出现问题的联系单每一份扣</w:t>
      </w:r>
      <w:r>
        <w:rPr>
          <w:rFonts w:cs="Calibri" w:hint="eastAsia"/>
          <w:snapToGrid w:val="0"/>
          <w:szCs w:val="21"/>
        </w:rPr>
        <w:t>3000</w:t>
      </w:r>
      <w:r>
        <w:rPr>
          <w:rFonts w:cs="Calibri" w:hint="eastAsia"/>
          <w:snapToGrid w:val="0"/>
          <w:szCs w:val="21"/>
        </w:rPr>
        <w:t>元，以上应扣款项监理服务费中扣除。</w:t>
      </w:r>
    </w:p>
    <w:p w14:paraId="5DACC88B" w14:textId="77777777" w:rsidR="00C84AA6" w:rsidRDefault="00000000">
      <w:pPr>
        <w:tabs>
          <w:tab w:val="left" w:pos="1980"/>
          <w:tab w:val="left" w:pos="7740"/>
        </w:tabs>
        <w:adjustRightInd w:val="0"/>
        <w:ind w:firstLineChars="200" w:firstLine="420"/>
        <w:rPr>
          <w:rFonts w:cs="Calibri"/>
          <w:snapToGrid w:val="0"/>
          <w:szCs w:val="21"/>
        </w:rPr>
      </w:pPr>
      <w:r>
        <w:rPr>
          <w:rFonts w:cs="Calibri"/>
          <w:snapToGrid w:val="0"/>
          <w:szCs w:val="21"/>
        </w:rPr>
        <w:t>5.</w:t>
      </w:r>
      <w:r>
        <w:rPr>
          <w:rFonts w:cs="Calibri" w:hint="eastAsia"/>
          <w:snapToGrid w:val="0"/>
          <w:szCs w:val="21"/>
        </w:rPr>
        <w:t>如未经甲方同意擅自更换人员，乙方要赔偿甲方相关费用，具体金额如下：更换项目总监的原则上要赔偿给甲方</w:t>
      </w:r>
      <w:r>
        <w:rPr>
          <w:rFonts w:cs="Calibri" w:hint="eastAsia"/>
          <w:snapToGrid w:val="0"/>
          <w:szCs w:val="21"/>
        </w:rPr>
        <w:t>2</w:t>
      </w:r>
      <w:r>
        <w:rPr>
          <w:rFonts w:cs="Calibri" w:hint="eastAsia"/>
          <w:snapToGrid w:val="0"/>
          <w:szCs w:val="21"/>
        </w:rPr>
        <w:t>万元</w:t>
      </w:r>
      <w:r>
        <w:rPr>
          <w:rFonts w:cs="Calibri" w:hint="eastAsia"/>
          <w:snapToGrid w:val="0"/>
          <w:szCs w:val="21"/>
        </w:rPr>
        <w:t>/</w:t>
      </w:r>
      <w:r>
        <w:rPr>
          <w:rFonts w:cs="Calibri" w:hint="eastAsia"/>
          <w:snapToGrid w:val="0"/>
          <w:szCs w:val="21"/>
        </w:rPr>
        <w:t>人次，更换其他监理人员</w:t>
      </w:r>
      <w:r>
        <w:rPr>
          <w:rFonts w:cs="Calibri" w:hint="eastAsia"/>
          <w:snapToGrid w:val="0"/>
          <w:szCs w:val="21"/>
        </w:rPr>
        <w:t>1</w:t>
      </w:r>
      <w:r>
        <w:rPr>
          <w:rFonts w:cs="Calibri" w:hint="eastAsia"/>
          <w:snapToGrid w:val="0"/>
          <w:szCs w:val="21"/>
        </w:rPr>
        <w:t>万元</w:t>
      </w:r>
      <w:r>
        <w:rPr>
          <w:rFonts w:cs="Calibri" w:hint="eastAsia"/>
          <w:snapToGrid w:val="0"/>
          <w:szCs w:val="21"/>
        </w:rPr>
        <w:t>/</w:t>
      </w:r>
      <w:r>
        <w:rPr>
          <w:rFonts w:cs="Calibri" w:hint="eastAsia"/>
          <w:snapToGrid w:val="0"/>
          <w:szCs w:val="21"/>
        </w:rPr>
        <w:t>人次。</w:t>
      </w:r>
    </w:p>
    <w:p w14:paraId="48966638" w14:textId="77777777" w:rsidR="00C84AA6" w:rsidRDefault="00000000">
      <w:pPr>
        <w:tabs>
          <w:tab w:val="left" w:pos="1980"/>
          <w:tab w:val="left" w:pos="7740"/>
        </w:tabs>
        <w:adjustRightInd w:val="0"/>
        <w:ind w:firstLineChars="200" w:firstLine="420"/>
        <w:rPr>
          <w:rFonts w:cs="Calibri"/>
          <w:snapToGrid w:val="0"/>
          <w:szCs w:val="21"/>
        </w:rPr>
      </w:pPr>
      <w:r>
        <w:rPr>
          <w:rFonts w:cs="Calibri"/>
          <w:snapToGrid w:val="0"/>
          <w:szCs w:val="21"/>
        </w:rPr>
        <w:t>6.</w:t>
      </w:r>
      <w:r>
        <w:rPr>
          <w:rFonts w:cs="Calibri" w:hint="eastAsia"/>
          <w:snapToGrid w:val="0"/>
          <w:szCs w:val="21"/>
        </w:rPr>
        <w:t>乙方</w:t>
      </w:r>
      <w:r>
        <w:rPr>
          <w:rFonts w:cs="Calibri" w:hint="eastAsia"/>
          <w:snapToGrid w:val="0"/>
          <w:szCs w:val="21"/>
        </w:rPr>
        <w:t>1</w:t>
      </w:r>
      <w:r>
        <w:rPr>
          <w:rFonts w:cs="Calibri" w:hint="eastAsia"/>
          <w:snapToGrid w:val="0"/>
          <w:szCs w:val="21"/>
        </w:rPr>
        <w:t>名驻场监理工程师到现场工作时间达到</w:t>
      </w:r>
      <w:r>
        <w:rPr>
          <w:rFonts w:cs="Calibri" w:hint="eastAsia"/>
          <w:snapToGrid w:val="0"/>
          <w:szCs w:val="21"/>
        </w:rPr>
        <w:t>100%</w:t>
      </w:r>
      <w:r>
        <w:rPr>
          <w:rFonts w:cs="Calibri" w:hint="eastAsia"/>
          <w:snapToGrid w:val="0"/>
          <w:szCs w:val="21"/>
        </w:rPr>
        <w:t>，其他主要监理人员到位率应达到</w:t>
      </w:r>
      <w:r>
        <w:rPr>
          <w:rFonts w:cs="Calibri" w:hint="eastAsia"/>
          <w:snapToGrid w:val="0"/>
          <w:szCs w:val="21"/>
        </w:rPr>
        <w:t>70%</w:t>
      </w:r>
      <w:r>
        <w:rPr>
          <w:rFonts w:cs="Calibri" w:hint="eastAsia"/>
          <w:snapToGrid w:val="0"/>
          <w:szCs w:val="21"/>
        </w:rPr>
        <w:t>，若达不到要求，甲方有权据此解除合同，乙方向甲方承担由此而引起的损失。驻场监理工程师到位率不足处以</w:t>
      </w:r>
      <w:r>
        <w:rPr>
          <w:rFonts w:cs="Calibri" w:hint="eastAsia"/>
          <w:snapToGrid w:val="0"/>
          <w:szCs w:val="21"/>
        </w:rPr>
        <w:t>2</w:t>
      </w:r>
      <w:r>
        <w:rPr>
          <w:rFonts w:cs="Calibri" w:hint="eastAsia"/>
          <w:snapToGrid w:val="0"/>
          <w:szCs w:val="21"/>
        </w:rPr>
        <w:t>万元的违约金，其他主要监理人员到位率不足处以</w:t>
      </w:r>
      <w:r>
        <w:rPr>
          <w:rFonts w:cs="Calibri" w:hint="eastAsia"/>
          <w:snapToGrid w:val="0"/>
          <w:szCs w:val="21"/>
        </w:rPr>
        <w:t>1</w:t>
      </w:r>
      <w:r>
        <w:rPr>
          <w:rFonts w:cs="Calibri" w:hint="eastAsia"/>
          <w:snapToGrid w:val="0"/>
          <w:szCs w:val="21"/>
        </w:rPr>
        <w:t>万元的违约金。以上应扣款项从监理服务费中扣除。</w:t>
      </w:r>
    </w:p>
    <w:p w14:paraId="4CDC577F" w14:textId="77777777" w:rsidR="00C84AA6" w:rsidRDefault="00000000">
      <w:pPr>
        <w:tabs>
          <w:tab w:val="left" w:pos="1980"/>
          <w:tab w:val="left" w:pos="7740"/>
        </w:tabs>
        <w:adjustRightInd w:val="0"/>
        <w:ind w:firstLineChars="200" w:firstLine="420"/>
        <w:rPr>
          <w:rFonts w:cs="Calibri"/>
          <w:snapToGrid w:val="0"/>
          <w:szCs w:val="21"/>
        </w:rPr>
      </w:pPr>
      <w:r>
        <w:rPr>
          <w:rFonts w:cs="Calibri" w:hint="eastAsia"/>
          <w:snapToGrid w:val="0"/>
          <w:szCs w:val="21"/>
        </w:rPr>
        <w:t>7</w:t>
      </w:r>
      <w:r>
        <w:rPr>
          <w:rFonts w:cs="Calibri"/>
          <w:snapToGrid w:val="0"/>
          <w:szCs w:val="21"/>
        </w:rPr>
        <w:t>.</w:t>
      </w:r>
      <w:r>
        <w:rPr>
          <w:rFonts w:hint="eastAsia"/>
        </w:rPr>
        <w:t xml:space="preserve"> </w:t>
      </w:r>
      <w:r>
        <w:rPr>
          <w:rFonts w:cs="Calibri" w:hint="eastAsia"/>
          <w:snapToGrid w:val="0"/>
          <w:szCs w:val="21"/>
        </w:rPr>
        <w:t>经查实乙方监理单位及监理人员与被监理单位发生非正常经济往来及其他徇私舞弊情况，甲方有权要求更换监理人员或更换全体监理项目班子，情况严重的，甲方有权终止合同。</w:t>
      </w:r>
    </w:p>
    <w:p w14:paraId="3C158538" w14:textId="77777777" w:rsidR="00C84AA6" w:rsidRDefault="00000000">
      <w:pPr>
        <w:tabs>
          <w:tab w:val="left" w:pos="1980"/>
          <w:tab w:val="left" w:pos="7740"/>
        </w:tabs>
        <w:adjustRightInd w:val="0"/>
        <w:ind w:firstLineChars="200" w:firstLine="420"/>
        <w:rPr>
          <w:rFonts w:cs="Calibri"/>
          <w:snapToGrid w:val="0"/>
          <w:szCs w:val="21"/>
        </w:rPr>
      </w:pPr>
      <w:r>
        <w:rPr>
          <w:rFonts w:cs="Calibri"/>
          <w:snapToGrid w:val="0"/>
          <w:szCs w:val="21"/>
        </w:rPr>
        <w:t>8.</w:t>
      </w:r>
      <w:r>
        <w:rPr>
          <w:rFonts w:cs="Calibri"/>
          <w:snapToGrid w:val="0"/>
          <w:szCs w:val="21"/>
        </w:rPr>
        <w:t>乙方未能按合同约定时间提交成果且无正当理由的，自逾期之日起，甲方有权每日扣减合同金额【</w:t>
      </w:r>
      <w:r>
        <w:rPr>
          <w:rFonts w:cs="Calibri"/>
          <w:snapToGrid w:val="0"/>
          <w:szCs w:val="21"/>
          <w:u w:val="single"/>
        </w:rPr>
        <w:t>0.1</w:t>
      </w:r>
      <w:r>
        <w:rPr>
          <w:rFonts w:cs="Calibri"/>
          <w:snapToGrid w:val="0"/>
          <w:szCs w:val="21"/>
        </w:rPr>
        <w:t>】</w:t>
      </w:r>
      <w:r>
        <w:rPr>
          <w:rFonts w:cs="Calibri"/>
          <w:snapToGrid w:val="0"/>
          <w:szCs w:val="21"/>
        </w:rPr>
        <w:t>%</w:t>
      </w:r>
      <w:r>
        <w:rPr>
          <w:rFonts w:cs="Calibri"/>
          <w:snapToGrid w:val="0"/>
          <w:szCs w:val="21"/>
        </w:rPr>
        <w:t>，以合同总额为限。由于甲方的原因导致延期的，乙方应当将此情况及可能产生的影响以书面形式及时通知甲方，甲方同意后可相应延长。</w:t>
      </w:r>
    </w:p>
    <w:p w14:paraId="20A48645" w14:textId="77777777" w:rsidR="00C84AA6" w:rsidRDefault="00000000">
      <w:pPr>
        <w:tabs>
          <w:tab w:val="left" w:pos="1980"/>
          <w:tab w:val="left" w:pos="7740"/>
        </w:tabs>
        <w:adjustRightInd w:val="0"/>
        <w:ind w:firstLineChars="200" w:firstLine="420"/>
        <w:rPr>
          <w:rFonts w:cs="Calibri"/>
          <w:snapToGrid w:val="0"/>
          <w:szCs w:val="21"/>
        </w:rPr>
      </w:pPr>
      <w:r>
        <w:rPr>
          <w:rFonts w:cs="Calibri"/>
          <w:snapToGrid w:val="0"/>
          <w:szCs w:val="21"/>
        </w:rPr>
        <w:t>9.</w:t>
      </w:r>
      <w:r>
        <w:rPr>
          <w:rFonts w:cs="Calibri"/>
          <w:snapToGrid w:val="0"/>
          <w:szCs w:val="21"/>
        </w:rPr>
        <w:t>本合同履行过程中发生争议的，双方可友好协商解决，协商不成的，任何一方可按下列第【</w:t>
      </w:r>
      <w:r>
        <w:rPr>
          <w:rFonts w:cs="Calibri"/>
          <w:snapToGrid w:val="0"/>
          <w:szCs w:val="21"/>
        </w:rPr>
        <w:t>②</w:t>
      </w:r>
      <w:r>
        <w:rPr>
          <w:rFonts w:cs="Calibri"/>
          <w:snapToGrid w:val="0"/>
          <w:szCs w:val="21"/>
        </w:rPr>
        <w:t>】种方式解决争议：</w:t>
      </w:r>
    </w:p>
    <w:p w14:paraId="62BFBF22" w14:textId="77777777" w:rsidR="00C84AA6" w:rsidRDefault="00000000">
      <w:pPr>
        <w:tabs>
          <w:tab w:val="left" w:pos="1980"/>
          <w:tab w:val="left" w:pos="7740"/>
        </w:tabs>
        <w:adjustRightInd w:val="0"/>
        <w:ind w:firstLineChars="200" w:firstLine="420"/>
        <w:rPr>
          <w:rFonts w:cs="Calibri"/>
          <w:snapToGrid w:val="0"/>
          <w:szCs w:val="21"/>
        </w:rPr>
      </w:pPr>
      <w:r>
        <w:rPr>
          <w:rFonts w:cs="Calibri"/>
          <w:snapToGrid w:val="0"/>
          <w:szCs w:val="21"/>
        </w:rPr>
        <w:t>①</w:t>
      </w:r>
      <w:r>
        <w:rPr>
          <w:rFonts w:cs="Calibri"/>
          <w:snapToGrid w:val="0"/>
          <w:szCs w:val="21"/>
        </w:rPr>
        <w:t>向杭州市仲裁委员会申请仲裁；</w:t>
      </w:r>
    </w:p>
    <w:p w14:paraId="711472C9" w14:textId="77777777" w:rsidR="00C84AA6" w:rsidRDefault="00000000">
      <w:pPr>
        <w:tabs>
          <w:tab w:val="left" w:pos="1980"/>
          <w:tab w:val="left" w:pos="7740"/>
        </w:tabs>
        <w:adjustRightInd w:val="0"/>
        <w:ind w:firstLineChars="200" w:firstLine="420"/>
        <w:rPr>
          <w:rFonts w:cs="Calibri"/>
          <w:snapToGrid w:val="0"/>
          <w:szCs w:val="21"/>
        </w:rPr>
      </w:pPr>
      <w:r>
        <w:rPr>
          <w:rFonts w:cs="Calibri"/>
          <w:snapToGrid w:val="0"/>
          <w:szCs w:val="21"/>
        </w:rPr>
        <w:t>②</w:t>
      </w:r>
      <w:r>
        <w:rPr>
          <w:rFonts w:cs="Calibri"/>
          <w:snapToGrid w:val="0"/>
          <w:szCs w:val="21"/>
        </w:rPr>
        <w:t>向杭州市西湖区人民法院起诉。</w:t>
      </w:r>
    </w:p>
    <w:p w14:paraId="38847764" w14:textId="77777777" w:rsidR="00C84AA6"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十一、合同有效期限和终止</w:t>
      </w:r>
    </w:p>
    <w:p w14:paraId="4CE5003C" w14:textId="77777777" w:rsidR="00C84AA6" w:rsidRDefault="00000000">
      <w:pPr>
        <w:tabs>
          <w:tab w:val="left" w:pos="1980"/>
          <w:tab w:val="left" w:pos="7740"/>
        </w:tabs>
        <w:adjustRightInd w:val="0"/>
        <w:ind w:firstLineChars="200" w:firstLine="420"/>
        <w:rPr>
          <w:rFonts w:cs="Calibri"/>
          <w:bCs/>
          <w:snapToGrid w:val="0"/>
          <w:szCs w:val="21"/>
        </w:rPr>
      </w:pPr>
      <w:r>
        <w:rPr>
          <w:rFonts w:cs="Calibri"/>
          <w:bCs/>
          <w:snapToGrid w:val="0"/>
          <w:szCs w:val="21"/>
        </w:rPr>
        <w:t>合同自双方法定代表人或授权代理人签字并加盖公章之日起生效，至【</w:t>
      </w:r>
      <w:r>
        <w:rPr>
          <w:rFonts w:cs="Calibri"/>
          <w:bCs/>
          <w:snapToGrid w:val="0"/>
          <w:szCs w:val="21"/>
          <w:u w:val="single"/>
        </w:rPr>
        <w:t xml:space="preserve">    </w:t>
      </w:r>
      <w:r>
        <w:rPr>
          <w:rFonts w:cs="Calibri"/>
          <w:bCs/>
          <w:snapToGrid w:val="0"/>
          <w:szCs w:val="21"/>
        </w:rPr>
        <w:t>】年【</w:t>
      </w:r>
      <w:r>
        <w:rPr>
          <w:rFonts w:cs="Calibri"/>
          <w:bCs/>
          <w:snapToGrid w:val="0"/>
          <w:szCs w:val="21"/>
          <w:u w:val="single"/>
        </w:rPr>
        <w:t xml:space="preserve">    </w:t>
      </w:r>
      <w:r>
        <w:rPr>
          <w:rFonts w:cs="Calibri"/>
          <w:bCs/>
          <w:snapToGrid w:val="0"/>
          <w:szCs w:val="21"/>
        </w:rPr>
        <w:t>】月【</w:t>
      </w:r>
      <w:r>
        <w:rPr>
          <w:rFonts w:cs="Calibri"/>
          <w:bCs/>
          <w:snapToGrid w:val="0"/>
          <w:szCs w:val="21"/>
          <w:u w:val="single"/>
        </w:rPr>
        <w:t xml:space="preserve">    </w:t>
      </w:r>
      <w:r>
        <w:rPr>
          <w:rFonts w:cs="Calibri"/>
          <w:bCs/>
          <w:snapToGrid w:val="0"/>
          <w:szCs w:val="21"/>
        </w:rPr>
        <w:t>】日之前项目完成时终止。</w:t>
      </w:r>
    </w:p>
    <w:p w14:paraId="0846CD86" w14:textId="77777777" w:rsidR="00C84AA6"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十二、其他事宜：</w:t>
      </w:r>
    </w:p>
    <w:p w14:paraId="1F474B59" w14:textId="77777777" w:rsidR="00C84AA6" w:rsidRDefault="00000000">
      <w:pPr>
        <w:tabs>
          <w:tab w:val="left" w:pos="1980"/>
          <w:tab w:val="left" w:pos="7740"/>
        </w:tabs>
        <w:adjustRightInd w:val="0"/>
        <w:ind w:firstLineChars="200" w:firstLine="420"/>
        <w:rPr>
          <w:rFonts w:cs="Calibri"/>
          <w:snapToGrid w:val="0"/>
          <w:szCs w:val="21"/>
        </w:rPr>
      </w:pPr>
      <w:r>
        <w:rPr>
          <w:rFonts w:cs="Calibri"/>
          <w:snapToGrid w:val="0"/>
          <w:szCs w:val="21"/>
        </w:rPr>
        <w:t>1.</w:t>
      </w:r>
      <w:r>
        <w:rPr>
          <w:rFonts w:cs="Calibri"/>
          <w:snapToGrid w:val="0"/>
          <w:szCs w:val="21"/>
        </w:rPr>
        <w:t>本协议一式【</w:t>
      </w:r>
      <w:r>
        <w:rPr>
          <w:rFonts w:cs="Calibri"/>
          <w:snapToGrid w:val="0"/>
          <w:szCs w:val="21"/>
          <w:u w:val="single"/>
        </w:rPr>
        <w:t xml:space="preserve">    </w:t>
      </w:r>
      <w:r>
        <w:rPr>
          <w:rFonts w:cs="Calibri"/>
          <w:snapToGrid w:val="0"/>
          <w:szCs w:val="21"/>
        </w:rPr>
        <w:t>】份，甲方执</w:t>
      </w:r>
      <w:r>
        <w:rPr>
          <w:rFonts w:cs="Calibri"/>
          <w:snapToGrid w:val="0"/>
          <w:szCs w:val="21"/>
          <w:u w:val="single"/>
        </w:rPr>
        <w:t xml:space="preserve"> </w:t>
      </w:r>
      <w:r>
        <w:rPr>
          <w:rFonts w:cs="Calibri"/>
          <w:snapToGrid w:val="0"/>
          <w:szCs w:val="21"/>
          <w:u w:val="single"/>
        </w:rPr>
        <w:t>叁</w:t>
      </w:r>
      <w:r>
        <w:rPr>
          <w:rFonts w:cs="Calibri"/>
          <w:snapToGrid w:val="0"/>
          <w:szCs w:val="21"/>
          <w:u w:val="single"/>
        </w:rPr>
        <w:t xml:space="preserve"> </w:t>
      </w:r>
      <w:r>
        <w:rPr>
          <w:rFonts w:cs="Calibri"/>
          <w:snapToGrid w:val="0"/>
          <w:szCs w:val="21"/>
        </w:rPr>
        <w:t>份，乙方执【</w:t>
      </w:r>
      <w:r>
        <w:rPr>
          <w:rFonts w:cs="Calibri"/>
          <w:snapToGrid w:val="0"/>
          <w:szCs w:val="21"/>
          <w:u w:val="single"/>
        </w:rPr>
        <w:t xml:space="preserve">    </w:t>
      </w:r>
      <w:r>
        <w:rPr>
          <w:rFonts w:cs="Calibri"/>
          <w:snapToGrid w:val="0"/>
          <w:szCs w:val="21"/>
        </w:rPr>
        <w:t>】份。</w:t>
      </w:r>
    </w:p>
    <w:p w14:paraId="0D225B9E" w14:textId="77777777" w:rsidR="00C84AA6" w:rsidRDefault="00000000">
      <w:pPr>
        <w:tabs>
          <w:tab w:val="left" w:pos="1980"/>
          <w:tab w:val="left" w:pos="7740"/>
        </w:tabs>
        <w:adjustRightInd w:val="0"/>
        <w:ind w:firstLineChars="200" w:firstLine="420"/>
        <w:rPr>
          <w:rFonts w:cs="Calibri"/>
          <w:snapToGrid w:val="0"/>
          <w:szCs w:val="21"/>
        </w:rPr>
      </w:pPr>
      <w:r>
        <w:rPr>
          <w:rFonts w:cs="Calibri"/>
          <w:snapToGrid w:val="0"/>
          <w:szCs w:val="21"/>
        </w:rPr>
        <w:lastRenderedPageBreak/>
        <w:t>2.</w:t>
      </w:r>
      <w:r>
        <w:rPr>
          <w:rFonts w:cs="Calibri"/>
          <w:snapToGrid w:val="0"/>
          <w:szCs w:val="21"/>
        </w:rPr>
        <w:t>本合同在履行过程中如发生纠纷，双方可协商解决，经双方商议可续签补充协议。</w:t>
      </w:r>
    </w:p>
    <w:p w14:paraId="7A217E68" w14:textId="77777777" w:rsidR="00C84AA6" w:rsidRDefault="00000000">
      <w:pPr>
        <w:ind w:firstLineChars="200" w:firstLine="420"/>
        <w:rPr>
          <w:rFonts w:eastAsiaTheme="minorEastAsia" w:cs="Calibri"/>
          <w:szCs w:val="21"/>
        </w:rPr>
      </w:pPr>
      <w:r>
        <w:rPr>
          <w:rFonts w:cs="Calibri" w:hint="eastAsia"/>
          <w:snapToGrid w:val="0"/>
          <w:szCs w:val="21"/>
        </w:rPr>
        <w:t>3</w:t>
      </w:r>
      <w:r>
        <w:rPr>
          <w:rFonts w:cs="Calibri"/>
          <w:snapToGrid w:val="0"/>
          <w:szCs w:val="21"/>
        </w:rPr>
        <w:t>.</w:t>
      </w:r>
      <w:r>
        <w:rPr>
          <w:rFonts w:eastAsiaTheme="minorEastAsia" w:cs="Calibri" w:hint="eastAsia"/>
          <w:szCs w:val="21"/>
        </w:rPr>
        <w:t xml:space="preserve"> </w:t>
      </w:r>
      <w:r>
        <w:rPr>
          <w:rFonts w:eastAsiaTheme="minorEastAsia" w:cs="Calibri" w:hint="eastAsia"/>
          <w:szCs w:val="21"/>
        </w:rPr>
        <w:t>本项目的招标文件、响应文件及有关承诺是本合同的组成部分。</w:t>
      </w:r>
    </w:p>
    <w:p w14:paraId="71FB5CF4" w14:textId="77777777" w:rsidR="00C84AA6"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十三、履约保证金：</w:t>
      </w:r>
    </w:p>
    <w:p w14:paraId="532A0289" w14:textId="77777777" w:rsidR="00C84AA6" w:rsidRDefault="00000000">
      <w:pPr>
        <w:adjustRightInd w:val="0"/>
        <w:ind w:firstLineChars="200" w:firstLine="420"/>
        <w:rPr>
          <w:rFonts w:cs="Calibri"/>
          <w:szCs w:val="21"/>
        </w:rPr>
      </w:pPr>
      <w:r>
        <w:rPr>
          <w:rFonts w:cs="Calibri"/>
          <w:szCs w:val="21"/>
        </w:rPr>
        <w:t>1.</w:t>
      </w:r>
      <w:r>
        <w:rPr>
          <w:rFonts w:cs="Calibri"/>
          <w:szCs w:val="21"/>
        </w:rPr>
        <w:t>乙方应在合同签订后</w:t>
      </w:r>
      <w:r>
        <w:rPr>
          <w:rFonts w:cs="Calibri"/>
          <w:szCs w:val="21"/>
        </w:rPr>
        <w:t>10</w:t>
      </w:r>
      <w:r>
        <w:rPr>
          <w:rFonts w:cs="Calibri"/>
          <w:szCs w:val="21"/>
        </w:rPr>
        <w:t>个工作日内向甲方提交履约保证金为【</w:t>
      </w:r>
      <w:r>
        <w:rPr>
          <w:rFonts w:cs="Calibri"/>
          <w:szCs w:val="21"/>
          <w:u w:val="single"/>
        </w:rPr>
        <w:t>0</w:t>
      </w:r>
      <w:r>
        <w:rPr>
          <w:rFonts w:cs="Calibri"/>
          <w:szCs w:val="21"/>
        </w:rPr>
        <w:t>】元。</w:t>
      </w:r>
    </w:p>
    <w:p w14:paraId="0DB03264" w14:textId="77777777" w:rsidR="00C84AA6" w:rsidRDefault="00000000">
      <w:pPr>
        <w:adjustRightInd w:val="0"/>
        <w:ind w:firstLineChars="200" w:firstLine="420"/>
        <w:rPr>
          <w:rFonts w:cs="Calibri"/>
          <w:szCs w:val="21"/>
        </w:rPr>
      </w:pPr>
      <w:r>
        <w:rPr>
          <w:rFonts w:cs="Calibri"/>
          <w:szCs w:val="21"/>
        </w:rPr>
        <w:t>2.</w:t>
      </w:r>
      <w:r>
        <w:rPr>
          <w:rFonts w:cs="Calibri"/>
          <w:szCs w:val="21"/>
        </w:rPr>
        <w:t>履约保证金用于补偿甲方因乙方不能履行其合同义务而蒙受的损失。</w:t>
      </w:r>
    </w:p>
    <w:p w14:paraId="3B89DA07" w14:textId="77777777" w:rsidR="00C84AA6" w:rsidRDefault="00000000">
      <w:pPr>
        <w:adjustRightInd w:val="0"/>
        <w:ind w:firstLineChars="200" w:firstLine="420"/>
        <w:rPr>
          <w:rFonts w:cs="Calibri"/>
          <w:szCs w:val="21"/>
        </w:rPr>
      </w:pPr>
      <w:r>
        <w:rPr>
          <w:rFonts w:cs="Calibri"/>
          <w:szCs w:val="21"/>
        </w:rPr>
        <w:t>3.</w:t>
      </w:r>
      <w:r>
        <w:rPr>
          <w:rFonts w:cs="Calibri"/>
          <w:szCs w:val="21"/>
        </w:rPr>
        <w:t>履约保证金应使用本合同货币，按下述方式中</w:t>
      </w:r>
      <w:r>
        <w:rPr>
          <w:rFonts w:cs="Calibri"/>
          <w:szCs w:val="21"/>
          <w:u w:val="single"/>
        </w:rPr>
        <w:t>【</w:t>
      </w:r>
      <w:r>
        <w:rPr>
          <w:rFonts w:cs="Calibri"/>
          <w:szCs w:val="21"/>
          <w:u w:val="single"/>
        </w:rPr>
        <w:t>/</w:t>
      </w:r>
      <w:r>
        <w:rPr>
          <w:rFonts w:cs="Calibri"/>
          <w:szCs w:val="21"/>
          <w:u w:val="single"/>
        </w:rPr>
        <w:t>】</w:t>
      </w:r>
      <w:r>
        <w:rPr>
          <w:rFonts w:cs="Calibri"/>
          <w:szCs w:val="21"/>
        </w:rPr>
        <w:t>形式提交：</w:t>
      </w:r>
    </w:p>
    <w:p w14:paraId="327E251F" w14:textId="77777777" w:rsidR="00C84AA6" w:rsidRDefault="00000000">
      <w:pPr>
        <w:adjustRightInd w:val="0"/>
        <w:ind w:firstLineChars="300" w:firstLine="630"/>
        <w:rPr>
          <w:rFonts w:cs="Calibri"/>
          <w:szCs w:val="21"/>
        </w:rPr>
      </w:pPr>
      <w:r>
        <w:rPr>
          <w:rFonts w:cs="Calibri"/>
          <w:szCs w:val="21"/>
        </w:rPr>
        <w:t xml:space="preserve">A. </w:t>
      </w:r>
      <w:r>
        <w:rPr>
          <w:rFonts w:cs="Calibri"/>
          <w:szCs w:val="21"/>
        </w:rPr>
        <w:t>甲方可接受的在中华人民共和国注册和营业的银行出具的保函，或保险公司出具的保函。</w:t>
      </w:r>
    </w:p>
    <w:p w14:paraId="2C62E34A" w14:textId="77777777" w:rsidR="00C84AA6" w:rsidRDefault="00000000">
      <w:pPr>
        <w:adjustRightInd w:val="0"/>
        <w:ind w:firstLineChars="300" w:firstLine="630"/>
        <w:rPr>
          <w:rFonts w:cs="Calibri"/>
          <w:szCs w:val="21"/>
        </w:rPr>
      </w:pPr>
      <w:r>
        <w:rPr>
          <w:rFonts w:cs="Calibri"/>
          <w:szCs w:val="21"/>
        </w:rPr>
        <w:t xml:space="preserve">B. </w:t>
      </w:r>
      <w:r>
        <w:rPr>
          <w:rFonts w:cs="Calibri"/>
          <w:szCs w:val="21"/>
        </w:rPr>
        <w:t>支票。</w:t>
      </w:r>
    </w:p>
    <w:p w14:paraId="68B65D3B" w14:textId="77777777" w:rsidR="00C84AA6" w:rsidRDefault="00000000">
      <w:pPr>
        <w:adjustRightInd w:val="0"/>
        <w:ind w:firstLineChars="300" w:firstLine="630"/>
        <w:rPr>
          <w:rFonts w:cs="Calibri"/>
          <w:szCs w:val="21"/>
        </w:rPr>
      </w:pPr>
      <w:r>
        <w:rPr>
          <w:rFonts w:cs="Calibri"/>
          <w:szCs w:val="21"/>
        </w:rPr>
        <w:t xml:space="preserve">C. </w:t>
      </w:r>
      <w:r>
        <w:rPr>
          <w:rFonts w:cs="Calibri"/>
          <w:szCs w:val="21"/>
        </w:rPr>
        <w:t>汇票。</w:t>
      </w:r>
    </w:p>
    <w:p w14:paraId="372387FC" w14:textId="77777777" w:rsidR="00C84AA6" w:rsidRDefault="00000000">
      <w:pPr>
        <w:adjustRightInd w:val="0"/>
        <w:ind w:firstLineChars="300" w:firstLine="630"/>
        <w:rPr>
          <w:rFonts w:cs="Calibri"/>
          <w:szCs w:val="21"/>
        </w:rPr>
      </w:pPr>
      <w:r>
        <w:rPr>
          <w:rFonts w:cs="Calibri"/>
          <w:szCs w:val="21"/>
        </w:rPr>
        <w:t xml:space="preserve">D. </w:t>
      </w:r>
      <w:r>
        <w:rPr>
          <w:rFonts w:cs="Calibri"/>
          <w:szCs w:val="21"/>
        </w:rPr>
        <w:t>其他非现金形式。</w:t>
      </w:r>
    </w:p>
    <w:p w14:paraId="6924A96F" w14:textId="77777777" w:rsidR="00C84AA6" w:rsidRDefault="00000000">
      <w:pPr>
        <w:adjustRightInd w:val="0"/>
        <w:ind w:firstLineChars="200" w:firstLine="420"/>
        <w:rPr>
          <w:rFonts w:cs="Calibri"/>
          <w:szCs w:val="21"/>
        </w:rPr>
      </w:pPr>
      <w:r>
        <w:rPr>
          <w:rFonts w:cs="Calibri"/>
          <w:szCs w:val="21"/>
        </w:rPr>
        <w:t>4.</w:t>
      </w:r>
      <w:r>
        <w:rPr>
          <w:rFonts w:cs="Calibri"/>
          <w:szCs w:val="21"/>
        </w:rPr>
        <w:t>如果乙方未能按合同规定履行其义务，甲方有权从履约保证金中取得补偿。</w:t>
      </w:r>
    </w:p>
    <w:p w14:paraId="3E84EDD4" w14:textId="77777777" w:rsidR="00C84AA6" w:rsidRDefault="00000000">
      <w:pPr>
        <w:adjustRightInd w:val="0"/>
        <w:ind w:firstLineChars="200" w:firstLine="420"/>
        <w:rPr>
          <w:rFonts w:cs="Calibri"/>
          <w:szCs w:val="21"/>
        </w:rPr>
      </w:pPr>
      <w:r>
        <w:rPr>
          <w:rFonts w:cs="Calibri"/>
          <w:szCs w:val="21"/>
        </w:rPr>
        <w:t>5.</w:t>
      </w:r>
      <w:r>
        <w:rPr>
          <w:rFonts w:cs="Calibri"/>
          <w:szCs w:val="21"/>
        </w:rPr>
        <w:t>履约保证金有效期限：合同签订之日起至项目验收合格后结束。</w:t>
      </w:r>
    </w:p>
    <w:p w14:paraId="0CA4A414" w14:textId="77777777" w:rsidR="00C84AA6" w:rsidRDefault="00000000">
      <w:pPr>
        <w:tabs>
          <w:tab w:val="left" w:pos="540"/>
        </w:tabs>
        <w:autoSpaceDE w:val="0"/>
        <w:autoSpaceDN w:val="0"/>
        <w:adjustRightInd w:val="0"/>
        <w:ind w:firstLineChars="200" w:firstLine="420"/>
        <w:jc w:val="left"/>
        <w:textAlignment w:val="baseline"/>
        <w:rPr>
          <w:rFonts w:cs="Calibri"/>
          <w:szCs w:val="21"/>
        </w:rPr>
      </w:pPr>
      <w:r>
        <w:rPr>
          <w:rFonts w:cs="Calibri"/>
          <w:szCs w:val="21"/>
        </w:rPr>
        <w:t>6.</w:t>
      </w:r>
      <w:r>
        <w:rPr>
          <w:rFonts w:cs="Calibri"/>
          <w:szCs w:val="21"/>
        </w:rPr>
        <w:t>履约保证金退还：</w:t>
      </w:r>
    </w:p>
    <w:p w14:paraId="23374060" w14:textId="77777777" w:rsidR="00C84AA6" w:rsidRDefault="00000000">
      <w:pPr>
        <w:tabs>
          <w:tab w:val="left" w:pos="540"/>
        </w:tabs>
        <w:autoSpaceDE w:val="0"/>
        <w:autoSpaceDN w:val="0"/>
        <w:adjustRightInd w:val="0"/>
        <w:ind w:firstLineChars="200" w:firstLine="420"/>
        <w:jc w:val="left"/>
        <w:textAlignment w:val="baseline"/>
        <w:rPr>
          <w:rFonts w:cs="Calibri"/>
          <w:szCs w:val="21"/>
        </w:rPr>
      </w:pPr>
      <w:r>
        <w:rPr>
          <w:rFonts w:cs="Calibri"/>
          <w:szCs w:val="21"/>
        </w:rPr>
        <w:sym w:font="Wingdings 2" w:char="00A3"/>
      </w:r>
      <w:r>
        <w:rPr>
          <w:rFonts w:cs="Calibri"/>
          <w:szCs w:val="21"/>
        </w:rPr>
        <w:t>保函形式：有效期限满后七个工作日内将本保函正本退还。</w:t>
      </w:r>
    </w:p>
    <w:p w14:paraId="19AD63B1" w14:textId="77777777" w:rsidR="00C84AA6" w:rsidRDefault="00000000">
      <w:pPr>
        <w:tabs>
          <w:tab w:val="left" w:pos="540"/>
        </w:tabs>
        <w:autoSpaceDE w:val="0"/>
        <w:autoSpaceDN w:val="0"/>
        <w:adjustRightInd w:val="0"/>
        <w:ind w:firstLineChars="200" w:firstLine="420"/>
        <w:jc w:val="left"/>
        <w:textAlignment w:val="baseline"/>
        <w:rPr>
          <w:rFonts w:cs="Calibri"/>
          <w:szCs w:val="21"/>
        </w:rPr>
      </w:pPr>
      <w:r>
        <w:rPr>
          <w:rFonts w:cs="Calibri"/>
          <w:szCs w:val="21"/>
        </w:rPr>
        <w:sym w:font="Wingdings 2" w:char="00A3"/>
      </w:r>
      <w:r>
        <w:rPr>
          <w:rFonts w:cs="Calibri"/>
          <w:szCs w:val="21"/>
        </w:rPr>
        <w:t>支票等其他形式：有效期限满后七个工作日内退还履约保证金。逾期退还的，除退还履约保证金本金外，并按中国人民银行同期贷款基准利率上浮</w:t>
      </w:r>
      <w:r>
        <w:rPr>
          <w:rFonts w:cs="Calibri"/>
          <w:szCs w:val="21"/>
        </w:rPr>
        <w:t>20%</w:t>
      </w:r>
      <w:r>
        <w:rPr>
          <w:rFonts w:cs="Calibri"/>
          <w:szCs w:val="21"/>
        </w:rPr>
        <w:t>后的利率支付超期资金占用费。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7"/>
        <w:gridCol w:w="4588"/>
      </w:tblGrid>
      <w:tr w:rsidR="00C84AA6" w14:paraId="7143FF73" w14:textId="77777777">
        <w:trPr>
          <w:trHeight w:val="400"/>
        </w:trPr>
        <w:tc>
          <w:tcPr>
            <w:tcW w:w="2500" w:type="pct"/>
            <w:vAlign w:val="center"/>
          </w:tcPr>
          <w:p w14:paraId="2BD63559" w14:textId="77777777" w:rsidR="00C84AA6" w:rsidRDefault="00000000">
            <w:pPr>
              <w:rPr>
                <w:rFonts w:cs="Calibri"/>
                <w:szCs w:val="21"/>
              </w:rPr>
            </w:pPr>
            <w:r>
              <w:rPr>
                <w:rFonts w:cs="Calibri"/>
                <w:szCs w:val="21"/>
              </w:rPr>
              <w:t>甲方（单位章）：</w:t>
            </w:r>
            <w:r>
              <w:rPr>
                <w:rFonts w:cs="Calibri"/>
                <w:szCs w:val="21"/>
              </w:rPr>
              <w:t xml:space="preserve"> </w:t>
            </w:r>
          </w:p>
        </w:tc>
        <w:tc>
          <w:tcPr>
            <w:tcW w:w="2500" w:type="pct"/>
            <w:vAlign w:val="center"/>
          </w:tcPr>
          <w:p w14:paraId="53C96C13" w14:textId="77777777" w:rsidR="00C84AA6" w:rsidRDefault="00000000">
            <w:pPr>
              <w:rPr>
                <w:rFonts w:cs="Calibri"/>
                <w:szCs w:val="21"/>
              </w:rPr>
            </w:pPr>
            <w:r>
              <w:rPr>
                <w:rFonts w:cs="Calibri"/>
                <w:szCs w:val="21"/>
              </w:rPr>
              <w:t>乙方（单位章）：</w:t>
            </w:r>
          </w:p>
        </w:tc>
      </w:tr>
      <w:tr w:rsidR="00C84AA6" w14:paraId="2D1C1266" w14:textId="77777777">
        <w:trPr>
          <w:trHeight w:val="400"/>
        </w:trPr>
        <w:tc>
          <w:tcPr>
            <w:tcW w:w="2500" w:type="pct"/>
            <w:vAlign w:val="center"/>
          </w:tcPr>
          <w:p w14:paraId="58ABC3DB" w14:textId="77777777" w:rsidR="00C84AA6" w:rsidRDefault="00000000">
            <w:pPr>
              <w:rPr>
                <w:rFonts w:cs="Calibri"/>
                <w:szCs w:val="21"/>
              </w:rPr>
            </w:pPr>
            <w:r>
              <w:rPr>
                <w:rFonts w:cs="Calibri"/>
                <w:szCs w:val="21"/>
              </w:rPr>
              <w:t>法定代表人或授权代表（签字或盖章）：</w:t>
            </w:r>
          </w:p>
        </w:tc>
        <w:tc>
          <w:tcPr>
            <w:tcW w:w="2500" w:type="pct"/>
            <w:vAlign w:val="center"/>
          </w:tcPr>
          <w:p w14:paraId="508583BF" w14:textId="77777777" w:rsidR="00C84AA6" w:rsidRDefault="00000000">
            <w:pPr>
              <w:rPr>
                <w:rFonts w:cs="Calibri"/>
                <w:szCs w:val="21"/>
              </w:rPr>
            </w:pPr>
            <w:r>
              <w:rPr>
                <w:rFonts w:cs="Calibri"/>
                <w:szCs w:val="21"/>
              </w:rPr>
              <w:t>法定代表人或授权代表（签字或盖章）：</w:t>
            </w:r>
          </w:p>
        </w:tc>
      </w:tr>
      <w:tr w:rsidR="00C84AA6" w14:paraId="1BD9F29E" w14:textId="77777777">
        <w:trPr>
          <w:trHeight w:val="400"/>
        </w:trPr>
        <w:tc>
          <w:tcPr>
            <w:tcW w:w="2500" w:type="pct"/>
            <w:vAlign w:val="center"/>
          </w:tcPr>
          <w:p w14:paraId="28FAAEFE" w14:textId="77777777" w:rsidR="00C84AA6" w:rsidRDefault="00C84AA6">
            <w:pPr>
              <w:rPr>
                <w:rFonts w:cs="Calibri"/>
                <w:szCs w:val="21"/>
              </w:rPr>
            </w:pPr>
          </w:p>
        </w:tc>
        <w:tc>
          <w:tcPr>
            <w:tcW w:w="2500" w:type="pct"/>
            <w:vAlign w:val="center"/>
          </w:tcPr>
          <w:p w14:paraId="34181B3E" w14:textId="77777777" w:rsidR="00C84AA6" w:rsidRDefault="00C84AA6">
            <w:pPr>
              <w:rPr>
                <w:rFonts w:cs="Calibri"/>
                <w:szCs w:val="21"/>
              </w:rPr>
            </w:pPr>
          </w:p>
        </w:tc>
      </w:tr>
      <w:tr w:rsidR="00C84AA6" w14:paraId="783B8263" w14:textId="77777777">
        <w:trPr>
          <w:trHeight w:val="400"/>
        </w:trPr>
        <w:tc>
          <w:tcPr>
            <w:tcW w:w="2500" w:type="pct"/>
            <w:vAlign w:val="center"/>
          </w:tcPr>
          <w:p w14:paraId="133D49C1" w14:textId="77777777" w:rsidR="00C84AA6" w:rsidRDefault="00000000">
            <w:pPr>
              <w:rPr>
                <w:rFonts w:cs="Calibri"/>
                <w:szCs w:val="21"/>
              </w:rPr>
            </w:pPr>
            <w:r>
              <w:rPr>
                <w:rFonts w:cs="Calibri"/>
                <w:szCs w:val="21"/>
              </w:rPr>
              <w:t>地</w:t>
            </w:r>
            <w:r>
              <w:rPr>
                <w:rFonts w:cs="Calibri"/>
                <w:szCs w:val="21"/>
              </w:rPr>
              <w:t xml:space="preserve">  </w:t>
            </w:r>
            <w:r>
              <w:rPr>
                <w:rFonts w:cs="Calibri"/>
                <w:szCs w:val="21"/>
              </w:rPr>
              <w:t>址：</w:t>
            </w:r>
            <w:r>
              <w:rPr>
                <w:rFonts w:eastAsia="楷体" w:cs="Calibri"/>
                <w:i/>
                <w:iCs/>
                <w:snapToGrid w:val="0"/>
                <w:szCs w:val="21"/>
                <w:u w:val="single"/>
              </w:rPr>
              <w:t>签订合同时填入对应内容</w:t>
            </w:r>
          </w:p>
        </w:tc>
        <w:tc>
          <w:tcPr>
            <w:tcW w:w="2500" w:type="pct"/>
            <w:vAlign w:val="center"/>
          </w:tcPr>
          <w:p w14:paraId="314326FD" w14:textId="77777777" w:rsidR="00C84AA6" w:rsidRDefault="00000000">
            <w:pPr>
              <w:rPr>
                <w:rFonts w:cs="Calibri"/>
                <w:szCs w:val="21"/>
              </w:rPr>
            </w:pPr>
            <w:r>
              <w:rPr>
                <w:rFonts w:cs="Calibri"/>
                <w:szCs w:val="21"/>
              </w:rPr>
              <w:t>地</w:t>
            </w:r>
            <w:r>
              <w:rPr>
                <w:rFonts w:cs="Calibri"/>
                <w:szCs w:val="21"/>
              </w:rPr>
              <w:t xml:space="preserve">  </w:t>
            </w:r>
            <w:r>
              <w:rPr>
                <w:rFonts w:cs="Calibri"/>
                <w:szCs w:val="21"/>
              </w:rPr>
              <w:t>址：</w:t>
            </w:r>
            <w:r>
              <w:rPr>
                <w:rFonts w:eastAsia="楷体" w:cs="Calibri"/>
                <w:i/>
                <w:iCs/>
                <w:snapToGrid w:val="0"/>
                <w:szCs w:val="21"/>
                <w:u w:val="single"/>
              </w:rPr>
              <w:t>签订合同时填入对应内容</w:t>
            </w:r>
          </w:p>
        </w:tc>
      </w:tr>
      <w:tr w:rsidR="00C84AA6" w14:paraId="365BBAA8" w14:textId="77777777">
        <w:trPr>
          <w:trHeight w:val="400"/>
        </w:trPr>
        <w:tc>
          <w:tcPr>
            <w:tcW w:w="2500" w:type="pct"/>
            <w:vAlign w:val="center"/>
          </w:tcPr>
          <w:p w14:paraId="1E05FEF0" w14:textId="77777777" w:rsidR="00C84AA6" w:rsidRDefault="00000000">
            <w:pPr>
              <w:rPr>
                <w:rFonts w:cs="Calibri"/>
                <w:szCs w:val="21"/>
              </w:rPr>
            </w:pPr>
            <w:r>
              <w:rPr>
                <w:rFonts w:cs="Calibri"/>
                <w:szCs w:val="21"/>
              </w:rPr>
              <w:t>邮政编码：</w:t>
            </w:r>
            <w:r>
              <w:rPr>
                <w:rFonts w:eastAsia="楷体" w:cs="Calibri"/>
                <w:i/>
                <w:iCs/>
                <w:snapToGrid w:val="0"/>
                <w:szCs w:val="21"/>
                <w:u w:val="single"/>
              </w:rPr>
              <w:t>签订合同时填入对应内容</w:t>
            </w:r>
          </w:p>
        </w:tc>
        <w:tc>
          <w:tcPr>
            <w:tcW w:w="2500" w:type="pct"/>
            <w:vAlign w:val="center"/>
          </w:tcPr>
          <w:p w14:paraId="6711F11C" w14:textId="77777777" w:rsidR="00C84AA6" w:rsidRDefault="00000000">
            <w:pPr>
              <w:rPr>
                <w:rFonts w:cs="Calibri"/>
                <w:szCs w:val="21"/>
              </w:rPr>
            </w:pPr>
            <w:r>
              <w:rPr>
                <w:rFonts w:cs="Calibri"/>
                <w:szCs w:val="21"/>
              </w:rPr>
              <w:t>邮政编码：</w:t>
            </w:r>
            <w:r>
              <w:rPr>
                <w:rFonts w:eastAsia="楷体" w:cs="Calibri"/>
                <w:i/>
                <w:iCs/>
                <w:snapToGrid w:val="0"/>
                <w:szCs w:val="21"/>
                <w:u w:val="single"/>
              </w:rPr>
              <w:t>签订合同时填入对应内容</w:t>
            </w:r>
          </w:p>
        </w:tc>
      </w:tr>
      <w:tr w:rsidR="00C84AA6" w14:paraId="7FD33BD9" w14:textId="77777777">
        <w:trPr>
          <w:trHeight w:val="400"/>
        </w:trPr>
        <w:tc>
          <w:tcPr>
            <w:tcW w:w="2500" w:type="pct"/>
            <w:vAlign w:val="center"/>
          </w:tcPr>
          <w:p w14:paraId="78147FB1" w14:textId="77777777" w:rsidR="00C84AA6" w:rsidRDefault="00000000">
            <w:pPr>
              <w:rPr>
                <w:rFonts w:cs="Calibri"/>
                <w:szCs w:val="21"/>
              </w:rPr>
            </w:pPr>
            <w:r>
              <w:rPr>
                <w:rFonts w:cs="Calibri"/>
                <w:szCs w:val="21"/>
              </w:rPr>
              <w:t>电</w:t>
            </w:r>
            <w:r>
              <w:rPr>
                <w:rFonts w:cs="Calibri"/>
                <w:szCs w:val="21"/>
              </w:rPr>
              <w:t xml:space="preserve">  </w:t>
            </w:r>
            <w:r>
              <w:rPr>
                <w:rFonts w:cs="Calibri"/>
                <w:szCs w:val="21"/>
              </w:rPr>
              <w:t>话：</w:t>
            </w:r>
            <w:r>
              <w:rPr>
                <w:rFonts w:eastAsia="楷体" w:cs="Calibri"/>
                <w:i/>
                <w:iCs/>
                <w:snapToGrid w:val="0"/>
                <w:szCs w:val="21"/>
                <w:u w:val="single"/>
              </w:rPr>
              <w:t>签订合同时填入对应内容</w:t>
            </w:r>
          </w:p>
        </w:tc>
        <w:tc>
          <w:tcPr>
            <w:tcW w:w="2500" w:type="pct"/>
            <w:vAlign w:val="center"/>
          </w:tcPr>
          <w:p w14:paraId="4573A023" w14:textId="77777777" w:rsidR="00C84AA6" w:rsidRDefault="00000000">
            <w:pPr>
              <w:rPr>
                <w:rFonts w:cs="Calibri"/>
                <w:szCs w:val="21"/>
              </w:rPr>
            </w:pPr>
            <w:r>
              <w:rPr>
                <w:rFonts w:cs="Calibri"/>
                <w:szCs w:val="21"/>
              </w:rPr>
              <w:t>电</w:t>
            </w:r>
            <w:r>
              <w:rPr>
                <w:rFonts w:cs="Calibri"/>
                <w:szCs w:val="21"/>
              </w:rPr>
              <w:t xml:space="preserve">  </w:t>
            </w:r>
            <w:r>
              <w:rPr>
                <w:rFonts w:cs="Calibri"/>
                <w:szCs w:val="21"/>
              </w:rPr>
              <w:t>话：</w:t>
            </w:r>
            <w:r>
              <w:rPr>
                <w:rFonts w:eastAsia="楷体" w:cs="Calibri"/>
                <w:i/>
                <w:iCs/>
                <w:snapToGrid w:val="0"/>
                <w:szCs w:val="21"/>
                <w:u w:val="single"/>
              </w:rPr>
              <w:t>签订合同时填入对应内容</w:t>
            </w:r>
          </w:p>
        </w:tc>
      </w:tr>
      <w:tr w:rsidR="00C84AA6" w14:paraId="2FA9CF0A" w14:textId="77777777">
        <w:trPr>
          <w:trHeight w:val="400"/>
        </w:trPr>
        <w:tc>
          <w:tcPr>
            <w:tcW w:w="2500" w:type="pct"/>
            <w:vAlign w:val="center"/>
          </w:tcPr>
          <w:p w14:paraId="65ABEB91" w14:textId="77777777" w:rsidR="00C84AA6" w:rsidRDefault="00000000">
            <w:pPr>
              <w:rPr>
                <w:rFonts w:cs="Calibri"/>
                <w:szCs w:val="21"/>
              </w:rPr>
            </w:pPr>
            <w:r>
              <w:rPr>
                <w:rFonts w:cs="Calibri"/>
                <w:szCs w:val="21"/>
              </w:rPr>
              <w:t>开户银行：</w:t>
            </w:r>
            <w:r>
              <w:rPr>
                <w:rFonts w:eastAsia="楷体" w:cs="Calibri"/>
                <w:i/>
                <w:iCs/>
                <w:snapToGrid w:val="0"/>
                <w:szCs w:val="21"/>
                <w:u w:val="single"/>
              </w:rPr>
              <w:t>签订合同时填入对应内容</w:t>
            </w:r>
          </w:p>
        </w:tc>
        <w:tc>
          <w:tcPr>
            <w:tcW w:w="2500" w:type="pct"/>
            <w:vAlign w:val="center"/>
          </w:tcPr>
          <w:p w14:paraId="0F78FDB5" w14:textId="77777777" w:rsidR="00C84AA6" w:rsidRDefault="00000000">
            <w:pPr>
              <w:rPr>
                <w:rFonts w:cs="Calibri"/>
                <w:szCs w:val="21"/>
              </w:rPr>
            </w:pPr>
            <w:r>
              <w:rPr>
                <w:rFonts w:cs="Calibri"/>
                <w:szCs w:val="21"/>
              </w:rPr>
              <w:t>开户银行：</w:t>
            </w:r>
            <w:r>
              <w:rPr>
                <w:rFonts w:eastAsia="楷体" w:cs="Calibri"/>
                <w:i/>
                <w:iCs/>
                <w:snapToGrid w:val="0"/>
                <w:szCs w:val="21"/>
                <w:u w:val="single"/>
              </w:rPr>
              <w:t>签订合同时填入对应内容</w:t>
            </w:r>
          </w:p>
        </w:tc>
      </w:tr>
      <w:tr w:rsidR="00C84AA6" w14:paraId="03FFA3A7" w14:textId="77777777">
        <w:trPr>
          <w:trHeight w:val="400"/>
        </w:trPr>
        <w:tc>
          <w:tcPr>
            <w:tcW w:w="2500" w:type="pct"/>
            <w:vAlign w:val="center"/>
          </w:tcPr>
          <w:p w14:paraId="207874A6" w14:textId="77777777" w:rsidR="00C84AA6" w:rsidRDefault="00000000">
            <w:pPr>
              <w:rPr>
                <w:rFonts w:cs="Calibri"/>
                <w:szCs w:val="21"/>
              </w:rPr>
            </w:pPr>
            <w:r>
              <w:rPr>
                <w:rFonts w:cs="Calibri"/>
                <w:szCs w:val="21"/>
              </w:rPr>
              <w:t>账</w:t>
            </w:r>
            <w:r>
              <w:rPr>
                <w:rFonts w:cs="Calibri"/>
                <w:szCs w:val="21"/>
              </w:rPr>
              <w:t xml:space="preserve">  </w:t>
            </w:r>
            <w:r>
              <w:rPr>
                <w:rFonts w:cs="Calibri"/>
                <w:szCs w:val="21"/>
              </w:rPr>
              <w:t>号：</w:t>
            </w:r>
            <w:r>
              <w:rPr>
                <w:rFonts w:eastAsia="楷体" w:cs="Calibri"/>
                <w:i/>
                <w:iCs/>
                <w:snapToGrid w:val="0"/>
                <w:szCs w:val="21"/>
                <w:u w:val="single"/>
              </w:rPr>
              <w:t>签订合同时填入对应内容</w:t>
            </w:r>
          </w:p>
        </w:tc>
        <w:tc>
          <w:tcPr>
            <w:tcW w:w="2500" w:type="pct"/>
            <w:vAlign w:val="center"/>
          </w:tcPr>
          <w:p w14:paraId="481FB8C1" w14:textId="77777777" w:rsidR="00C84AA6" w:rsidRDefault="00000000">
            <w:pPr>
              <w:rPr>
                <w:rFonts w:cs="Calibri"/>
                <w:szCs w:val="21"/>
              </w:rPr>
            </w:pPr>
            <w:r>
              <w:rPr>
                <w:rFonts w:cs="Calibri"/>
                <w:szCs w:val="21"/>
              </w:rPr>
              <w:t>账</w:t>
            </w:r>
            <w:r>
              <w:rPr>
                <w:rFonts w:cs="Calibri"/>
                <w:szCs w:val="21"/>
              </w:rPr>
              <w:t xml:space="preserve">  </w:t>
            </w:r>
            <w:r>
              <w:rPr>
                <w:rFonts w:cs="Calibri"/>
                <w:szCs w:val="21"/>
              </w:rPr>
              <w:t>号：</w:t>
            </w:r>
            <w:r>
              <w:rPr>
                <w:rFonts w:eastAsia="楷体" w:cs="Calibri"/>
                <w:i/>
                <w:iCs/>
                <w:snapToGrid w:val="0"/>
                <w:szCs w:val="21"/>
                <w:u w:val="single"/>
              </w:rPr>
              <w:t>签订合同时填入对应内容</w:t>
            </w:r>
          </w:p>
        </w:tc>
      </w:tr>
      <w:tr w:rsidR="00C84AA6" w14:paraId="3855C0C7" w14:textId="77777777">
        <w:trPr>
          <w:trHeight w:val="400"/>
        </w:trPr>
        <w:tc>
          <w:tcPr>
            <w:tcW w:w="2500" w:type="pct"/>
            <w:vAlign w:val="center"/>
          </w:tcPr>
          <w:p w14:paraId="0135E17D" w14:textId="77777777" w:rsidR="00C84AA6" w:rsidRDefault="00000000">
            <w:pPr>
              <w:rPr>
                <w:rFonts w:cs="Calibri"/>
                <w:szCs w:val="21"/>
              </w:rPr>
            </w:pPr>
            <w:r>
              <w:rPr>
                <w:rFonts w:cs="Calibri"/>
                <w:szCs w:val="21"/>
              </w:rPr>
              <w:t>统一社会信用代码：</w:t>
            </w:r>
            <w:r>
              <w:rPr>
                <w:rFonts w:eastAsia="楷体" w:cs="Calibri"/>
                <w:i/>
                <w:iCs/>
                <w:snapToGrid w:val="0"/>
                <w:szCs w:val="21"/>
                <w:u w:val="single"/>
              </w:rPr>
              <w:t>签订合同时填入对应内容</w:t>
            </w:r>
          </w:p>
        </w:tc>
        <w:tc>
          <w:tcPr>
            <w:tcW w:w="2500" w:type="pct"/>
            <w:vAlign w:val="center"/>
          </w:tcPr>
          <w:p w14:paraId="0B182525" w14:textId="77777777" w:rsidR="00C84AA6" w:rsidRDefault="00000000">
            <w:pPr>
              <w:rPr>
                <w:rFonts w:cs="Calibri"/>
                <w:szCs w:val="21"/>
              </w:rPr>
            </w:pPr>
            <w:r>
              <w:rPr>
                <w:rFonts w:cs="Calibri"/>
                <w:szCs w:val="21"/>
              </w:rPr>
              <w:t>统一社会信用代码：</w:t>
            </w:r>
            <w:r>
              <w:rPr>
                <w:rFonts w:eastAsia="楷体" w:cs="Calibri"/>
                <w:i/>
                <w:iCs/>
                <w:snapToGrid w:val="0"/>
                <w:szCs w:val="21"/>
                <w:u w:val="single"/>
              </w:rPr>
              <w:t>签订合同时填入对应内容</w:t>
            </w:r>
          </w:p>
        </w:tc>
      </w:tr>
      <w:tr w:rsidR="00C84AA6" w14:paraId="18ED78F9" w14:textId="77777777">
        <w:trPr>
          <w:trHeight w:val="400"/>
        </w:trPr>
        <w:tc>
          <w:tcPr>
            <w:tcW w:w="5000" w:type="pct"/>
            <w:gridSpan w:val="2"/>
            <w:vAlign w:val="center"/>
          </w:tcPr>
          <w:p w14:paraId="4CD16A72" w14:textId="77777777" w:rsidR="00C84AA6" w:rsidRDefault="00000000">
            <w:pPr>
              <w:rPr>
                <w:rFonts w:cs="Calibri"/>
                <w:szCs w:val="21"/>
              </w:rPr>
            </w:pPr>
            <w:r>
              <w:rPr>
                <w:rFonts w:cs="Calibri"/>
                <w:szCs w:val="21"/>
              </w:rPr>
              <w:t>签订时间：</w:t>
            </w:r>
            <w:r>
              <w:rPr>
                <w:rFonts w:cs="Calibri"/>
                <w:szCs w:val="21"/>
              </w:rPr>
              <w:t xml:space="preserve">   </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tc>
      </w:tr>
      <w:tr w:rsidR="00C84AA6" w14:paraId="57B310A5" w14:textId="77777777">
        <w:trPr>
          <w:trHeight w:val="400"/>
        </w:trPr>
        <w:tc>
          <w:tcPr>
            <w:tcW w:w="5000" w:type="pct"/>
            <w:gridSpan w:val="2"/>
            <w:vAlign w:val="center"/>
          </w:tcPr>
          <w:p w14:paraId="6946AEF6" w14:textId="77777777" w:rsidR="00C84AA6" w:rsidRDefault="00000000">
            <w:pPr>
              <w:rPr>
                <w:rFonts w:cs="Calibri"/>
                <w:szCs w:val="21"/>
              </w:rPr>
            </w:pPr>
            <w:r>
              <w:rPr>
                <w:rFonts w:cs="Calibri"/>
                <w:snapToGrid w:val="0"/>
                <w:szCs w:val="21"/>
              </w:rPr>
              <w:t>签约地点：</w:t>
            </w:r>
          </w:p>
        </w:tc>
      </w:tr>
    </w:tbl>
    <w:p w14:paraId="0B927EC2" w14:textId="77777777" w:rsidR="00C84AA6" w:rsidRDefault="00000000">
      <w:pPr>
        <w:rPr>
          <w:rFonts w:cs="Calibri"/>
        </w:rPr>
      </w:pPr>
      <w:r>
        <w:rPr>
          <w:rFonts w:cs="Calibri"/>
        </w:rPr>
        <w:br w:type="page"/>
      </w:r>
    </w:p>
    <w:p w14:paraId="0E1592C6" w14:textId="77777777" w:rsidR="00C84AA6" w:rsidRDefault="00000000">
      <w:pPr>
        <w:pStyle w:val="1"/>
        <w:rPr>
          <w:rFonts w:cs="Calibri"/>
        </w:rPr>
      </w:pPr>
      <w:bookmarkStart w:id="62" w:name="_Toc281"/>
      <w:bookmarkStart w:id="63" w:name="_Toc8974"/>
      <w:r>
        <w:rPr>
          <w:rFonts w:cs="Calibri"/>
        </w:rPr>
        <w:lastRenderedPageBreak/>
        <w:t>【标项</w:t>
      </w:r>
      <w:r>
        <w:rPr>
          <w:rFonts w:cs="Calibri"/>
        </w:rPr>
        <w:t>2</w:t>
      </w:r>
      <w:r>
        <w:rPr>
          <w:rFonts w:cs="Calibri"/>
        </w:rPr>
        <w:t>】</w:t>
      </w:r>
      <w:r>
        <w:rPr>
          <w:rFonts w:cs="Calibri"/>
          <w:color w:val="auto"/>
        </w:rPr>
        <w:t>采购合同</w:t>
      </w:r>
      <w:bookmarkEnd w:id="62"/>
      <w:bookmarkEnd w:id="63"/>
    </w:p>
    <w:p w14:paraId="6CAC758B" w14:textId="77777777" w:rsidR="00C84AA6" w:rsidRDefault="00C84AA6">
      <w:pPr>
        <w:rPr>
          <w:rFonts w:cs="Calibri"/>
          <w:szCs w:val="21"/>
        </w:rPr>
      </w:pPr>
    </w:p>
    <w:p w14:paraId="2F263781" w14:textId="77777777" w:rsidR="00C84AA6" w:rsidRDefault="00C84AA6">
      <w:pPr>
        <w:rPr>
          <w:rFonts w:cs="Calibri"/>
          <w:szCs w:val="21"/>
        </w:rPr>
      </w:pPr>
    </w:p>
    <w:p w14:paraId="682C19D1" w14:textId="77777777" w:rsidR="00C84AA6" w:rsidRDefault="00C84AA6">
      <w:pPr>
        <w:rPr>
          <w:rFonts w:cs="Calibri"/>
          <w:szCs w:val="21"/>
        </w:rPr>
      </w:pPr>
    </w:p>
    <w:p w14:paraId="7EE74B7A" w14:textId="77777777" w:rsidR="00C84AA6" w:rsidRDefault="00000000">
      <w:pPr>
        <w:jc w:val="right"/>
        <w:rPr>
          <w:rFonts w:cs="Calibri"/>
          <w:szCs w:val="21"/>
        </w:rPr>
      </w:pPr>
      <w:r>
        <w:rPr>
          <w:rFonts w:cs="Calibri"/>
          <w:szCs w:val="21"/>
        </w:rPr>
        <w:t>合同编号：【</w:t>
      </w:r>
      <w:r>
        <w:rPr>
          <w:rFonts w:eastAsia="楷体" w:cs="Calibri"/>
          <w:i/>
          <w:iCs/>
          <w:sz w:val="24"/>
          <w:u w:val="single"/>
        </w:rPr>
        <w:t>签订合同时填入对应内容</w:t>
      </w:r>
      <w:r>
        <w:rPr>
          <w:rFonts w:cs="Calibri"/>
          <w:szCs w:val="21"/>
        </w:rPr>
        <w:t>】</w:t>
      </w:r>
    </w:p>
    <w:p w14:paraId="0A477E63" w14:textId="77777777" w:rsidR="00C84AA6" w:rsidRDefault="00C84AA6">
      <w:pPr>
        <w:jc w:val="center"/>
        <w:rPr>
          <w:rFonts w:cs="Calibri"/>
          <w:szCs w:val="21"/>
        </w:rPr>
      </w:pPr>
    </w:p>
    <w:p w14:paraId="73C84134" w14:textId="77777777" w:rsidR="00C84AA6" w:rsidRDefault="00C84AA6">
      <w:pPr>
        <w:jc w:val="center"/>
        <w:rPr>
          <w:rFonts w:cs="Calibri"/>
          <w:szCs w:val="21"/>
        </w:rPr>
      </w:pPr>
    </w:p>
    <w:p w14:paraId="647A4C4B" w14:textId="77777777" w:rsidR="00C84AA6" w:rsidRDefault="00000000">
      <w:pPr>
        <w:jc w:val="center"/>
        <w:rPr>
          <w:rFonts w:cs="Calibri"/>
          <w:color w:val="000000" w:themeColor="text1"/>
          <w:sz w:val="32"/>
          <w:szCs w:val="32"/>
        </w:rPr>
      </w:pPr>
      <w:r>
        <w:rPr>
          <w:rFonts w:cs="Calibri"/>
          <w:color w:val="000000" w:themeColor="text1"/>
          <w:sz w:val="32"/>
          <w:szCs w:val="32"/>
        </w:rPr>
        <w:t>采购合同</w:t>
      </w:r>
    </w:p>
    <w:p w14:paraId="42CDC25F" w14:textId="77777777" w:rsidR="00C84AA6" w:rsidRDefault="00C84AA6">
      <w:pPr>
        <w:jc w:val="center"/>
        <w:rPr>
          <w:rFonts w:cs="Calibri"/>
          <w:szCs w:val="21"/>
        </w:rPr>
      </w:pPr>
    </w:p>
    <w:p w14:paraId="6AA68A47" w14:textId="77777777" w:rsidR="00C84AA6" w:rsidRDefault="00C84AA6">
      <w:pPr>
        <w:jc w:val="center"/>
        <w:rPr>
          <w:rFonts w:cs="Calibri"/>
          <w:szCs w:val="21"/>
        </w:rPr>
      </w:pPr>
    </w:p>
    <w:p w14:paraId="1213C8D8" w14:textId="77777777" w:rsidR="00C84AA6" w:rsidRDefault="00C84AA6">
      <w:pPr>
        <w:jc w:val="center"/>
        <w:rPr>
          <w:rFonts w:cs="Calibri"/>
          <w:szCs w:val="21"/>
        </w:rPr>
      </w:pPr>
    </w:p>
    <w:p w14:paraId="1C0CD466" w14:textId="77777777" w:rsidR="00C84AA6" w:rsidRDefault="00C84AA6">
      <w:pPr>
        <w:jc w:val="center"/>
        <w:rPr>
          <w:rFonts w:cs="Calibri"/>
          <w:szCs w:val="21"/>
        </w:rPr>
      </w:pPr>
    </w:p>
    <w:p w14:paraId="333CFCEF" w14:textId="77777777" w:rsidR="00C84AA6" w:rsidRDefault="00C84AA6">
      <w:pPr>
        <w:jc w:val="center"/>
        <w:rPr>
          <w:rFonts w:cs="Calibri"/>
          <w:szCs w:val="21"/>
        </w:rPr>
      </w:pPr>
    </w:p>
    <w:p w14:paraId="45C03949" w14:textId="77777777" w:rsidR="00C84AA6" w:rsidRDefault="00C84AA6">
      <w:pPr>
        <w:jc w:val="center"/>
        <w:rPr>
          <w:rFonts w:cs="Calibri"/>
          <w:szCs w:val="21"/>
        </w:rPr>
      </w:pPr>
    </w:p>
    <w:p w14:paraId="7A6284E6" w14:textId="77777777" w:rsidR="00C84AA6" w:rsidRDefault="00000000">
      <w:pPr>
        <w:ind w:leftChars="471" w:left="1046" w:hangingChars="27" w:hanging="57"/>
        <w:jc w:val="left"/>
        <w:rPr>
          <w:rFonts w:cs="Calibri"/>
          <w:szCs w:val="21"/>
          <w:u w:val="single"/>
        </w:rPr>
      </w:pPr>
      <w:r>
        <w:rPr>
          <w:rFonts w:cs="Calibri"/>
          <w:szCs w:val="21"/>
        </w:rPr>
        <w:t>项目名称：</w:t>
      </w:r>
      <w:r>
        <w:rPr>
          <w:rFonts w:cs="Calibri" w:hint="eastAsia"/>
          <w:szCs w:val="21"/>
          <w:u w:val="single"/>
        </w:rPr>
        <w:t>发改大脑结构化赋能台项目</w:t>
      </w:r>
    </w:p>
    <w:p w14:paraId="30917486" w14:textId="77777777" w:rsidR="00C84AA6" w:rsidRDefault="00000000">
      <w:pPr>
        <w:ind w:leftChars="471" w:left="1046" w:hangingChars="27" w:hanging="57"/>
        <w:jc w:val="left"/>
        <w:rPr>
          <w:rFonts w:cs="Calibri"/>
          <w:szCs w:val="21"/>
        </w:rPr>
      </w:pPr>
      <w:r>
        <w:rPr>
          <w:rFonts w:cs="Calibri"/>
          <w:szCs w:val="21"/>
        </w:rPr>
        <w:t>项目内容：</w:t>
      </w:r>
      <w:r>
        <w:rPr>
          <w:rFonts w:cs="Calibri" w:hint="eastAsia"/>
          <w:szCs w:val="21"/>
          <w:u w:val="single"/>
        </w:rPr>
        <w:t>数据结构化应用建设</w:t>
      </w:r>
    </w:p>
    <w:p w14:paraId="57301404" w14:textId="77777777" w:rsidR="00C84AA6" w:rsidRDefault="00C84AA6">
      <w:pPr>
        <w:ind w:leftChars="471" w:left="1046" w:rightChars="-273" w:right="-573" w:hangingChars="27" w:hanging="57"/>
        <w:jc w:val="left"/>
        <w:rPr>
          <w:rFonts w:cs="Calibri"/>
          <w:szCs w:val="21"/>
        </w:rPr>
      </w:pPr>
    </w:p>
    <w:p w14:paraId="6A7CC766" w14:textId="77777777" w:rsidR="00C84AA6" w:rsidRDefault="00C84AA6">
      <w:pPr>
        <w:ind w:leftChars="471" w:left="1046" w:rightChars="-273" w:right="-573" w:hangingChars="27" w:hanging="57"/>
        <w:jc w:val="left"/>
        <w:rPr>
          <w:rFonts w:cs="Calibri"/>
          <w:szCs w:val="21"/>
        </w:rPr>
      </w:pPr>
    </w:p>
    <w:p w14:paraId="4FFA8E1D" w14:textId="77777777" w:rsidR="00C84AA6" w:rsidRDefault="00000000">
      <w:pPr>
        <w:ind w:leftChars="471" w:left="1046" w:rightChars="-273" w:right="-573" w:hangingChars="27" w:hanging="57"/>
        <w:jc w:val="left"/>
        <w:rPr>
          <w:rFonts w:cs="Calibri"/>
          <w:szCs w:val="21"/>
          <w:u w:val="single"/>
        </w:rPr>
      </w:pPr>
      <w:r>
        <w:rPr>
          <w:rFonts w:cs="Calibri"/>
          <w:szCs w:val="21"/>
        </w:rPr>
        <w:t>委托方（甲方）：</w:t>
      </w:r>
      <w:r>
        <w:rPr>
          <w:rFonts w:cs="Calibri"/>
          <w:szCs w:val="21"/>
          <w:u w:val="single"/>
        </w:rPr>
        <w:t xml:space="preserve"> </w:t>
      </w:r>
      <w:r>
        <w:rPr>
          <w:rFonts w:cs="Calibri"/>
          <w:szCs w:val="21"/>
          <w:u w:val="single"/>
        </w:rPr>
        <w:t>浙江省发展和改革委员会</w:t>
      </w:r>
      <w:r>
        <w:rPr>
          <w:rFonts w:cs="Calibri"/>
          <w:szCs w:val="21"/>
          <w:u w:val="single"/>
        </w:rPr>
        <w:t xml:space="preserve"> </w:t>
      </w:r>
    </w:p>
    <w:p w14:paraId="5A2AC440" w14:textId="77777777" w:rsidR="00C84AA6" w:rsidRDefault="00000000">
      <w:pPr>
        <w:ind w:leftChars="471" w:left="1046" w:hangingChars="27" w:hanging="57"/>
        <w:jc w:val="left"/>
        <w:rPr>
          <w:rFonts w:cs="Calibri"/>
          <w:szCs w:val="21"/>
          <w:u w:val="single"/>
        </w:rPr>
      </w:pPr>
      <w:bookmarkStart w:id="64" w:name="_Hlk45895647"/>
      <w:r>
        <w:rPr>
          <w:rFonts w:cs="Calibri"/>
          <w:szCs w:val="21"/>
        </w:rPr>
        <w:t>受托方（乙方）：</w:t>
      </w:r>
      <w:bookmarkEnd w:id="64"/>
      <w:r>
        <w:rPr>
          <w:rFonts w:cs="Calibri"/>
          <w:szCs w:val="21"/>
        </w:rPr>
        <w:t>【</w:t>
      </w:r>
      <w:r>
        <w:rPr>
          <w:rFonts w:eastAsia="楷体" w:cs="Calibri"/>
          <w:i/>
          <w:iCs/>
          <w:sz w:val="24"/>
          <w:u w:val="single"/>
        </w:rPr>
        <w:t>签订合同时填入对应内容</w:t>
      </w:r>
      <w:r>
        <w:rPr>
          <w:rFonts w:cs="Calibri"/>
          <w:szCs w:val="21"/>
        </w:rPr>
        <w:t>】</w:t>
      </w:r>
    </w:p>
    <w:p w14:paraId="35B7C3A9" w14:textId="77777777" w:rsidR="00C84AA6" w:rsidRDefault="00C84AA6">
      <w:pPr>
        <w:ind w:leftChars="471" w:left="1046" w:hangingChars="27" w:hanging="57"/>
        <w:jc w:val="left"/>
        <w:rPr>
          <w:rFonts w:cs="Calibri"/>
          <w:szCs w:val="21"/>
          <w:u w:val="single"/>
        </w:rPr>
      </w:pPr>
    </w:p>
    <w:p w14:paraId="65DA0043" w14:textId="77777777" w:rsidR="00C84AA6" w:rsidRDefault="00C84AA6">
      <w:pPr>
        <w:ind w:leftChars="471" w:left="1046" w:hangingChars="27" w:hanging="57"/>
        <w:jc w:val="left"/>
        <w:rPr>
          <w:rFonts w:cs="Calibri"/>
          <w:szCs w:val="21"/>
          <w:u w:val="single"/>
        </w:rPr>
      </w:pPr>
    </w:p>
    <w:p w14:paraId="7748EA52" w14:textId="77777777" w:rsidR="00C84AA6" w:rsidRDefault="00C84AA6">
      <w:pPr>
        <w:ind w:leftChars="471" w:left="1046" w:hangingChars="27" w:hanging="57"/>
        <w:rPr>
          <w:rFonts w:cs="Calibri"/>
          <w:szCs w:val="21"/>
        </w:rPr>
      </w:pPr>
    </w:p>
    <w:p w14:paraId="43523FC7" w14:textId="77777777" w:rsidR="00C84AA6" w:rsidRDefault="00C84AA6">
      <w:pPr>
        <w:ind w:leftChars="471" w:left="1046" w:hangingChars="27" w:hanging="57"/>
        <w:rPr>
          <w:rFonts w:cs="Calibri"/>
          <w:szCs w:val="21"/>
        </w:rPr>
      </w:pPr>
    </w:p>
    <w:p w14:paraId="45659606" w14:textId="77777777" w:rsidR="00C84AA6" w:rsidRDefault="00C84AA6">
      <w:pPr>
        <w:ind w:leftChars="471" w:left="1046" w:hangingChars="27" w:hanging="57"/>
        <w:rPr>
          <w:rFonts w:cs="Calibri"/>
          <w:szCs w:val="21"/>
        </w:rPr>
      </w:pPr>
    </w:p>
    <w:p w14:paraId="65395120" w14:textId="77777777" w:rsidR="00C84AA6" w:rsidRDefault="00C84AA6">
      <w:pPr>
        <w:ind w:leftChars="471" w:left="1046" w:hangingChars="27" w:hanging="57"/>
        <w:rPr>
          <w:rFonts w:cs="Calibri"/>
          <w:szCs w:val="21"/>
        </w:rPr>
      </w:pPr>
    </w:p>
    <w:p w14:paraId="62EA1682" w14:textId="77777777" w:rsidR="00C84AA6" w:rsidRDefault="00C84AA6">
      <w:pPr>
        <w:ind w:leftChars="471" w:left="1046" w:hangingChars="27" w:hanging="57"/>
        <w:rPr>
          <w:rFonts w:cs="Calibri"/>
          <w:szCs w:val="21"/>
        </w:rPr>
      </w:pPr>
    </w:p>
    <w:p w14:paraId="496E69EB" w14:textId="77777777" w:rsidR="00C84AA6" w:rsidRDefault="00C84AA6">
      <w:pPr>
        <w:ind w:leftChars="471" w:left="1046" w:hangingChars="27" w:hanging="57"/>
        <w:rPr>
          <w:rFonts w:cs="Calibri"/>
          <w:szCs w:val="21"/>
        </w:rPr>
      </w:pPr>
    </w:p>
    <w:p w14:paraId="2BE23D68" w14:textId="77777777" w:rsidR="00C84AA6" w:rsidRDefault="00000000">
      <w:pPr>
        <w:ind w:leftChars="471" w:left="1046" w:hangingChars="27" w:hanging="57"/>
        <w:rPr>
          <w:rFonts w:cs="Calibri"/>
          <w:szCs w:val="21"/>
        </w:rPr>
      </w:pPr>
      <w:r>
        <w:rPr>
          <w:rFonts w:cs="Calibri"/>
          <w:szCs w:val="21"/>
        </w:rPr>
        <w:t>签订地点：【</w:t>
      </w:r>
      <w:r>
        <w:rPr>
          <w:rFonts w:cs="Calibri"/>
          <w:szCs w:val="21"/>
          <w:u w:val="single"/>
        </w:rPr>
        <w:t>杭州市</w:t>
      </w:r>
      <w:r>
        <w:rPr>
          <w:rFonts w:cs="Calibri"/>
          <w:szCs w:val="21"/>
        </w:rPr>
        <w:t>】</w:t>
      </w:r>
    </w:p>
    <w:p w14:paraId="215A7AE0" w14:textId="77777777" w:rsidR="00C84AA6" w:rsidRDefault="00000000">
      <w:pPr>
        <w:ind w:leftChars="471" w:left="1046" w:hangingChars="27" w:hanging="57"/>
        <w:jc w:val="left"/>
        <w:rPr>
          <w:rFonts w:cs="Calibri"/>
          <w:szCs w:val="21"/>
        </w:rPr>
      </w:pPr>
      <w:r>
        <w:rPr>
          <w:rFonts w:cs="Calibri"/>
          <w:szCs w:val="21"/>
        </w:rPr>
        <w:t>有效期限：【</w:t>
      </w:r>
      <w:r>
        <w:rPr>
          <w:rFonts w:cs="Calibri"/>
          <w:szCs w:val="21"/>
          <w:u w:val="single"/>
        </w:rPr>
        <w:t>2023</w:t>
      </w:r>
      <w:r>
        <w:rPr>
          <w:rFonts w:cs="Calibri"/>
          <w:szCs w:val="21"/>
          <w:u w:val="single"/>
        </w:rPr>
        <w:t>年</w:t>
      </w:r>
      <w:r>
        <w:rPr>
          <w:rFonts w:cs="Calibri"/>
          <w:szCs w:val="21"/>
          <w:u w:val="single"/>
        </w:rPr>
        <w:t xml:space="preserve"> </w:t>
      </w:r>
      <w:r>
        <w:rPr>
          <w:rFonts w:cs="Calibri"/>
          <w:szCs w:val="21"/>
          <w:u w:val="single"/>
        </w:rPr>
        <w:t>月</w:t>
      </w:r>
      <w:r>
        <w:rPr>
          <w:rFonts w:cs="Calibri"/>
          <w:szCs w:val="21"/>
          <w:u w:val="single"/>
        </w:rPr>
        <w:t xml:space="preserve">  </w:t>
      </w:r>
      <w:r>
        <w:rPr>
          <w:rFonts w:cs="Calibri"/>
          <w:szCs w:val="21"/>
          <w:u w:val="single"/>
        </w:rPr>
        <w:t>日至</w:t>
      </w:r>
      <w:r>
        <w:rPr>
          <w:rFonts w:cs="Calibri"/>
          <w:szCs w:val="21"/>
          <w:u w:val="single"/>
        </w:rPr>
        <w:t xml:space="preserve">   </w:t>
      </w:r>
      <w:r>
        <w:rPr>
          <w:rFonts w:cs="Calibri"/>
          <w:szCs w:val="21"/>
          <w:u w:val="single"/>
        </w:rPr>
        <w:t>年</w:t>
      </w:r>
      <w:r>
        <w:rPr>
          <w:rFonts w:cs="Calibri"/>
          <w:szCs w:val="21"/>
          <w:u w:val="single"/>
        </w:rPr>
        <w:t xml:space="preserve">  </w:t>
      </w:r>
      <w:r>
        <w:rPr>
          <w:rFonts w:cs="Calibri"/>
          <w:szCs w:val="21"/>
          <w:u w:val="single"/>
        </w:rPr>
        <w:t>月</w:t>
      </w:r>
      <w:r>
        <w:rPr>
          <w:rFonts w:cs="Calibri"/>
          <w:szCs w:val="21"/>
          <w:u w:val="single"/>
        </w:rPr>
        <w:t xml:space="preserve">  </w:t>
      </w:r>
      <w:r>
        <w:rPr>
          <w:rFonts w:cs="Calibri"/>
          <w:szCs w:val="21"/>
          <w:u w:val="single"/>
        </w:rPr>
        <w:t>日</w:t>
      </w:r>
      <w:r>
        <w:rPr>
          <w:rFonts w:cs="Calibri"/>
          <w:szCs w:val="21"/>
        </w:rPr>
        <w:t>】</w:t>
      </w:r>
    </w:p>
    <w:p w14:paraId="2728B0C7" w14:textId="77777777" w:rsidR="00C84AA6" w:rsidRDefault="00C84AA6">
      <w:pPr>
        <w:jc w:val="center"/>
        <w:rPr>
          <w:rFonts w:cs="Calibri"/>
          <w:sz w:val="30"/>
        </w:rPr>
      </w:pPr>
    </w:p>
    <w:p w14:paraId="5F128E1E" w14:textId="77777777" w:rsidR="00C84AA6" w:rsidRDefault="00000000">
      <w:pPr>
        <w:jc w:val="center"/>
        <w:rPr>
          <w:rFonts w:cs="Calibri"/>
          <w:sz w:val="30"/>
        </w:rPr>
      </w:pPr>
      <w:r>
        <w:rPr>
          <w:rFonts w:cs="Calibri"/>
          <w:sz w:val="30"/>
        </w:rPr>
        <w:br w:type="page"/>
      </w:r>
    </w:p>
    <w:p w14:paraId="65E30E35" w14:textId="77777777" w:rsidR="00C84AA6" w:rsidRDefault="00000000">
      <w:pPr>
        <w:ind w:firstLineChars="200" w:firstLine="420"/>
        <w:rPr>
          <w:rFonts w:eastAsiaTheme="minorEastAsia" w:cs="Calibri"/>
          <w:szCs w:val="21"/>
          <w:u w:val="single"/>
        </w:rPr>
      </w:pPr>
      <w:r>
        <w:rPr>
          <w:rFonts w:eastAsiaTheme="minorEastAsia" w:cs="Calibri"/>
          <w:szCs w:val="21"/>
        </w:rPr>
        <w:lastRenderedPageBreak/>
        <w:t>委托方（甲方）：</w:t>
      </w:r>
      <w:r>
        <w:rPr>
          <w:rFonts w:eastAsiaTheme="minorEastAsia" w:cs="Calibri"/>
          <w:szCs w:val="21"/>
          <w:u w:val="single"/>
        </w:rPr>
        <w:t>浙江省发展和改革委员会</w:t>
      </w:r>
    </w:p>
    <w:p w14:paraId="52A4E404" w14:textId="77777777" w:rsidR="00C84AA6" w:rsidRDefault="00000000">
      <w:pPr>
        <w:ind w:firstLineChars="200" w:firstLine="420"/>
        <w:rPr>
          <w:rFonts w:eastAsiaTheme="minorEastAsia" w:cs="Calibri"/>
          <w:szCs w:val="21"/>
          <w:u w:val="single"/>
        </w:rPr>
      </w:pPr>
      <w:r>
        <w:rPr>
          <w:rFonts w:eastAsiaTheme="minorEastAsia" w:cs="Calibri"/>
          <w:szCs w:val="21"/>
        </w:rPr>
        <w:t>住</w:t>
      </w:r>
      <w:r>
        <w:rPr>
          <w:rFonts w:eastAsiaTheme="minorEastAsia" w:cs="Calibri"/>
          <w:szCs w:val="21"/>
        </w:rPr>
        <w:t xml:space="preserve">  </w:t>
      </w:r>
      <w:r>
        <w:rPr>
          <w:rFonts w:eastAsiaTheme="minorEastAsia" w:cs="Calibri"/>
          <w:szCs w:val="21"/>
        </w:rPr>
        <w:t>所</w:t>
      </w:r>
      <w:r>
        <w:rPr>
          <w:rFonts w:eastAsiaTheme="minorEastAsia" w:cs="Calibri"/>
          <w:szCs w:val="21"/>
        </w:rPr>
        <w:t xml:space="preserve">  </w:t>
      </w:r>
      <w:r>
        <w:rPr>
          <w:rFonts w:eastAsiaTheme="minorEastAsia" w:cs="Calibri"/>
          <w:szCs w:val="21"/>
        </w:rPr>
        <w:t>地：</w:t>
      </w:r>
      <w:r>
        <w:rPr>
          <w:rFonts w:eastAsiaTheme="minorEastAsia" w:cs="Calibri"/>
          <w:szCs w:val="21"/>
          <w:u w:val="single"/>
        </w:rPr>
        <w:t>浙江省杭州市省府路</w:t>
      </w:r>
      <w:r>
        <w:rPr>
          <w:rFonts w:eastAsiaTheme="minorEastAsia" w:cs="Calibri"/>
          <w:szCs w:val="21"/>
          <w:u w:val="single"/>
        </w:rPr>
        <w:t>8</w:t>
      </w:r>
      <w:r>
        <w:rPr>
          <w:rFonts w:eastAsiaTheme="minorEastAsia" w:cs="Calibri"/>
          <w:szCs w:val="21"/>
          <w:u w:val="single"/>
        </w:rPr>
        <w:t>号</w:t>
      </w:r>
    </w:p>
    <w:p w14:paraId="1ACC4259" w14:textId="77777777" w:rsidR="00C84AA6" w:rsidRDefault="00000000">
      <w:pPr>
        <w:ind w:firstLineChars="200" w:firstLine="420"/>
        <w:rPr>
          <w:rFonts w:eastAsiaTheme="minorEastAsia" w:cs="Calibri"/>
          <w:szCs w:val="21"/>
        </w:rPr>
      </w:pPr>
      <w:r>
        <w:rPr>
          <w:rFonts w:eastAsiaTheme="minorEastAsia" w:cs="Calibri"/>
          <w:szCs w:val="21"/>
        </w:rPr>
        <w:t>法定代表人：【</w:t>
      </w:r>
      <w:r>
        <w:rPr>
          <w:rFonts w:eastAsia="楷体" w:cs="Calibri"/>
          <w:i/>
          <w:iCs/>
          <w:szCs w:val="21"/>
          <w:u w:val="single"/>
        </w:rPr>
        <w:t>签订合同时填入对应内容</w:t>
      </w:r>
      <w:r>
        <w:rPr>
          <w:rFonts w:eastAsiaTheme="minorEastAsia" w:cs="Calibri"/>
          <w:szCs w:val="21"/>
        </w:rPr>
        <w:t>】</w:t>
      </w:r>
    </w:p>
    <w:p w14:paraId="291A2275" w14:textId="77777777" w:rsidR="00C84AA6" w:rsidRDefault="00000000">
      <w:pPr>
        <w:ind w:firstLineChars="200" w:firstLine="420"/>
        <w:rPr>
          <w:rFonts w:eastAsiaTheme="minorEastAsia" w:cs="Calibri"/>
          <w:szCs w:val="21"/>
          <w:u w:val="single"/>
        </w:rPr>
      </w:pPr>
      <w:r>
        <w:rPr>
          <w:rFonts w:eastAsiaTheme="minorEastAsia" w:cs="Calibri"/>
          <w:szCs w:val="21"/>
        </w:rPr>
        <w:t>项目联系人：【</w:t>
      </w:r>
      <w:r>
        <w:rPr>
          <w:rFonts w:eastAsia="楷体" w:cs="Calibri"/>
          <w:i/>
          <w:iCs/>
          <w:szCs w:val="21"/>
          <w:u w:val="single"/>
        </w:rPr>
        <w:t>签订合同时填入对应内容</w:t>
      </w:r>
      <w:r>
        <w:rPr>
          <w:rFonts w:eastAsiaTheme="minorEastAsia" w:cs="Calibri"/>
          <w:szCs w:val="21"/>
        </w:rPr>
        <w:t>】</w:t>
      </w:r>
    </w:p>
    <w:p w14:paraId="6AA898F9" w14:textId="77777777" w:rsidR="00C84AA6" w:rsidRDefault="00000000">
      <w:pPr>
        <w:ind w:firstLineChars="200" w:firstLine="420"/>
        <w:rPr>
          <w:rFonts w:eastAsiaTheme="minorEastAsia" w:cs="Calibri"/>
          <w:szCs w:val="21"/>
          <w:u w:val="single"/>
        </w:rPr>
      </w:pPr>
      <w:r>
        <w:rPr>
          <w:rFonts w:eastAsiaTheme="minorEastAsia" w:cs="Calibri"/>
          <w:szCs w:val="21"/>
        </w:rPr>
        <w:t>联系方式：【</w:t>
      </w:r>
      <w:r>
        <w:rPr>
          <w:rFonts w:eastAsia="楷体" w:cs="Calibri"/>
          <w:i/>
          <w:iCs/>
          <w:szCs w:val="21"/>
          <w:u w:val="single"/>
        </w:rPr>
        <w:t>签订合同时填入对应内容</w:t>
      </w:r>
      <w:r>
        <w:rPr>
          <w:rFonts w:eastAsiaTheme="minorEastAsia" w:cs="Calibri"/>
          <w:szCs w:val="21"/>
        </w:rPr>
        <w:t>】</w:t>
      </w:r>
    </w:p>
    <w:p w14:paraId="61018AAE" w14:textId="77777777" w:rsidR="00C84AA6" w:rsidRDefault="00000000">
      <w:pPr>
        <w:tabs>
          <w:tab w:val="left" w:pos="8100"/>
        </w:tabs>
        <w:ind w:firstLineChars="200" w:firstLine="420"/>
        <w:rPr>
          <w:rFonts w:eastAsiaTheme="minorEastAsia" w:cs="Calibri"/>
          <w:szCs w:val="21"/>
          <w:u w:val="single"/>
        </w:rPr>
      </w:pPr>
      <w:r>
        <w:rPr>
          <w:rFonts w:eastAsiaTheme="minorEastAsia" w:cs="Calibri"/>
          <w:szCs w:val="21"/>
        </w:rPr>
        <w:t>通讯地址：【</w:t>
      </w:r>
      <w:r>
        <w:rPr>
          <w:rFonts w:eastAsia="楷体" w:cs="Calibri"/>
          <w:i/>
          <w:iCs/>
          <w:szCs w:val="21"/>
          <w:u w:val="single"/>
        </w:rPr>
        <w:t>签订合同时填入对应内容</w:t>
      </w:r>
      <w:r>
        <w:rPr>
          <w:rFonts w:eastAsiaTheme="minorEastAsia" w:cs="Calibri"/>
          <w:szCs w:val="21"/>
        </w:rPr>
        <w:t>】</w:t>
      </w:r>
    </w:p>
    <w:p w14:paraId="13322994" w14:textId="77777777" w:rsidR="00C84AA6" w:rsidRDefault="00000000">
      <w:pPr>
        <w:ind w:firstLineChars="200" w:firstLine="420"/>
        <w:rPr>
          <w:rFonts w:eastAsiaTheme="minorEastAsia" w:cs="Calibri"/>
          <w:szCs w:val="21"/>
        </w:rPr>
      </w:pPr>
      <w:r>
        <w:rPr>
          <w:rFonts w:eastAsiaTheme="minorEastAsia" w:cs="Calibri"/>
          <w:szCs w:val="21"/>
        </w:rPr>
        <w:t>电话：【</w:t>
      </w:r>
      <w:r>
        <w:rPr>
          <w:rFonts w:eastAsia="楷体" w:cs="Calibri"/>
          <w:i/>
          <w:iCs/>
          <w:szCs w:val="21"/>
          <w:u w:val="single"/>
        </w:rPr>
        <w:t>签订合同时填入对应内容</w:t>
      </w:r>
      <w:r>
        <w:rPr>
          <w:rFonts w:eastAsiaTheme="minorEastAsia" w:cs="Calibri"/>
          <w:szCs w:val="21"/>
        </w:rPr>
        <w:t>】</w:t>
      </w:r>
    </w:p>
    <w:p w14:paraId="0671C99E" w14:textId="77777777" w:rsidR="00C84AA6" w:rsidRDefault="00000000">
      <w:pPr>
        <w:ind w:firstLineChars="200" w:firstLine="420"/>
        <w:rPr>
          <w:rFonts w:eastAsiaTheme="minorEastAsia" w:cs="Calibri"/>
          <w:szCs w:val="21"/>
          <w:u w:val="single"/>
        </w:rPr>
      </w:pPr>
      <w:r>
        <w:rPr>
          <w:rFonts w:eastAsiaTheme="minorEastAsia" w:cs="Calibri"/>
          <w:szCs w:val="21"/>
        </w:rPr>
        <w:t>传真：【</w:t>
      </w:r>
      <w:r>
        <w:rPr>
          <w:rFonts w:eastAsia="楷体" w:cs="Calibri"/>
          <w:i/>
          <w:iCs/>
          <w:szCs w:val="21"/>
          <w:u w:val="single"/>
        </w:rPr>
        <w:t>签订合同时填入对应内容</w:t>
      </w:r>
      <w:r>
        <w:rPr>
          <w:rFonts w:eastAsiaTheme="minorEastAsia" w:cs="Calibri"/>
          <w:szCs w:val="21"/>
        </w:rPr>
        <w:t>】</w:t>
      </w:r>
    </w:p>
    <w:p w14:paraId="56506460" w14:textId="77777777" w:rsidR="00C84AA6" w:rsidRDefault="00000000">
      <w:pPr>
        <w:ind w:firstLineChars="200" w:firstLine="420"/>
        <w:rPr>
          <w:rFonts w:eastAsiaTheme="minorEastAsia" w:cs="Calibri"/>
          <w:szCs w:val="21"/>
        </w:rPr>
      </w:pPr>
      <w:r>
        <w:rPr>
          <w:rFonts w:eastAsiaTheme="minorEastAsia" w:cs="Calibri"/>
          <w:szCs w:val="21"/>
        </w:rPr>
        <w:t>电子信箱：【</w:t>
      </w:r>
      <w:r>
        <w:rPr>
          <w:rFonts w:eastAsia="楷体" w:cs="Calibri"/>
          <w:i/>
          <w:iCs/>
          <w:szCs w:val="21"/>
          <w:u w:val="single"/>
        </w:rPr>
        <w:t>签订合同时填入对应内容</w:t>
      </w:r>
      <w:r>
        <w:rPr>
          <w:rFonts w:eastAsiaTheme="minorEastAsia" w:cs="Calibri"/>
          <w:szCs w:val="21"/>
        </w:rPr>
        <w:t>】</w:t>
      </w:r>
    </w:p>
    <w:p w14:paraId="652796A2" w14:textId="77777777" w:rsidR="00C84AA6" w:rsidRDefault="00000000">
      <w:pPr>
        <w:ind w:firstLineChars="200" w:firstLine="420"/>
        <w:rPr>
          <w:rFonts w:eastAsiaTheme="minorEastAsia" w:cs="Calibri"/>
          <w:szCs w:val="21"/>
        </w:rPr>
      </w:pPr>
      <w:r>
        <w:rPr>
          <w:rFonts w:eastAsiaTheme="minorEastAsia" w:cs="Calibri"/>
          <w:szCs w:val="21"/>
        </w:rPr>
        <w:t xml:space="preserve">      </w:t>
      </w:r>
    </w:p>
    <w:p w14:paraId="3ACAA3F0" w14:textId="77777777" w:rsidR="00C84AA6" w:rsidRDefault="00000000">
      <w:pPr>
        <w:ind w:firstLineChars="200" w:firstLine="420"/>
        <w:rPr>
          <w:rFonts w:eastAsiaTheme="minorEastAsia" w:cs="Calibri"/>
          <w:szCs w:val="21"/>
          <w:u w:val="single"/>
        </w:rPr>
      </w:pPr>
      <w:r>
        <w:rPr>
          <w:rFonts w:eastAsiaTheme="minorEastAsia" w:cs="Calibri"/>
          <w:szCs w:val="21"/>
        </w:rPr>
        <w:t>受托方（乙方）：【</w:t>
      </w:r>
      <w:r>
        <w:rPr>
          <w:rFonts w:eastAsia="楷体" w:cs="Calibri"/>
          <w:i/>
          <w:iCs/>
          <w:szCs w:val="21"/>
          <w:u w:val="single"/>
        </w:rPr>
        <w:t>签订合同时填入对应内容</w:t>
      </w:r>
      <w:r>
        <w:rPr>
          <w:rFonts w:eastAsiaTheme="minorEastAsia" w:cs="Calibri"/>
          <w:szCs w:val="21"/>
        </w:rPr>
        <w:t>】</w:t>
      </w:r>
    </w:p>
    <w:p w14:paraId="0AFFF4EC" w14:textId="77777777" w:rsidR="00C84AA6" w:rsidRDefault="00000000">
      <w:pPr>
        <w:ind w:firstLineChars="200" w:firstLine="420"/>
        <w:rPr>
          <w:rFonts w:eastAsiaTheme="minorEastAsia" w:cs="Calibri"/>
          <w:szCs w:val="21"/>
          <w:u w:val="single"/>
        </w:rPr>
      </w:pPr>
      <w:r>
        <w:rPr>
          <w:rFonts w:eastAsiaTheme="minorEastAsia" w:cs="Calibri"/>
          <w:szCs w:val="21"/>
        </w:rPr>
        <w:t>住</w:t>
      </w:r>
      <w:r>
        <w:rPr>
          <w:rFonts w:eastAsiaTheme="minorEastAsia" w:cs="Calibri"/>
          <w:szCs w:val="21"/>
        </w:rPr>
        <w:t xml:space="preserve">  </w:t>
      </w:r>
      <w:r>
        <w:rPr>
          <w:rFonts w:eastAsiaTheme="minorEastAsia" w:cs="Calibri"/>
          <w:szCs w:val="21"/>
        </w:rPr>
        <w:t>所</w:t>
      </w:r>
      <w:r>
        <w:rPr>
          <w:rFonts w:eastAsiaTheme="minorEastAsia" w:cs="Calibri"/>
          <w:szCs w:val="21"/>
        </w:rPr>
        <w:t xml:space="preserve">  </w:t>
      </w:r>
      <w:r>
        <w:rPr>
          <w:rFonts w:eastAsiaTheme="minorEastAsia" w:cs="Calibri"/>
          <w:szCs w:val="21"/>
        </w:rPr>
        <w:t>地：【</w:t>
      </w:r>
      <w:r>
        <w:rPr>
          <w:rFonts w:eastAsia="楷体" w:cs="Calibri"/>
          <w:i/>
          <w:iCs/>
          <w:szCs w:val="21"/>
          <w:u w:val="single"/>
        </w:rPr>
        <w:t>签订合同时填入对应内容</w:t>
      </w:r>
      <w:r>
        <w:rPr>
          <w:rFonts w:eastAsiaTheme="minorEastAsia" w:cs="Calibri"/>
          <w:szCs w:val="21"/>
        </w:rPr>
        <w:t>】</w:t>
      </w:r>
    </w:p>
    <w:p w14:paraId="1863C732" w14:textId="77777777" w:rsidR="00C84AA6" w:rsidRDefault="00000000">
      <w:pPr>
        <w:ind w:firstLineChars="200" w:firstLine="420"/>
        <w:rPr>
          <w:rFonts w:eastAsiaTheme="minorEastAsia" w:cs="Calibri"/>
          <w:szCs w:val="21"/>
        </w:rPr>
      </w:pPr>
      <w:r>
        <w:rPr>
          <w:rFonts w:eastAsiaTheme="minorEastAsia" w:cs="Calibri"/>
          <w:szCs w:val="21"/>
        </w:rPr>
        <w:t>法定代表人：【</w:t>
      </w:r>
      <w:r>
        <w:rPr>
          <w:rFonts w:eastAsia="楷体" w:cs="Calibri"/>
          <w:i/>
          <w:iCs/>
          <w:szCs w:val="21"/>
          <w:u w:val="single"/>
        </w:rPr>
        <w:t>签订合同时填入对应内容</w:t>
      </w:r>
      <w:r>
        <w:rPr>
          <w:rFonts w:eastAsiaTheme="minorEastAsia" w:cs="Calibri"/>
          <w:szCs w:val="21"/>
        </w:rPr>
        <w:t>】</w:t>
      </w:r>
    </w:p>
    <w:p w14:paraId="46DD8B40" w14:textId="77777777" w:rsidR="00C84AA6" w:rsidRDefault="00000000">
      <w:pPr>
        <w:ind w:firstLineChars="200" w:firstLine="420"/>
        <w:rPr>
          <w:rFonts w:eastAsiaTheme="minorEastAsia" w:cs="Calibri"/>
          <w:szCs w:val="21"/>
          <w:u w:val="single"/>
        </w:rPr>
      </w:pPr>
      <w:r>
        <w:rPr>
          <w:rFonts w:eastAsiaTheme="minorEastAsia" w:cs="Calibri"/>
          <w:szCs w:val="21"/>
        </w:rPr>
        <w:t>项目联系人：【</w:t>
      </w:r>
      <w:r>
        <w:rPr>
          <w:rFonts w:eastAsia="楷体" w:cs="Calibri"/>
          <w:i/>
          <w:iCs/>
          <w:szCs w:val="21"/>
          <w:u w:val="single"/>
        </w:rPr>
        <w:t>签订合同时填入对应内容</w:t>
      </w:r>
      <w:r>
        <w:rPr>
          <w:rFonts w:eastAsiaTheme="minorEastAsia" w:cs="Calibri"/>
          <w:szCs w:val="21"/>
        </w:rPr>
        <w:t>】</w:t>
      </w:r>
    </w:p>
    <w:p w14:paraId="3C33F808" w14:textId="77777777" w:rsidR="00C84AA6" w:rsidRDefault="00000000">
      <w:pPr>
        <w:ind w:firstLineChars="200" w:firstLine="420"/>
        <w:rPr>
          <w:rFonts w:eastAsiaTheme="minorEastAsia" w:cs="Calibri"/>
          <w:szCs w:val="21"/>
          <w:u w:val="single"/>
        </w:rPr>
      </w:pPr>
      <w:r>
        <w:rPr>
          <w:rFonts w:eastAsiaTheme="minorEastAsia" w:cs="Calibri"/>
          <w:szCs w:val="21"/>
        </w:rPr>
        <w:t>联系方式：【</w:t>
      </w:r>
      <w:r>
        <w:rPr>
          <w:rFonts w:eastAsia="楷体" w:cs="Calibri"/>
          <w:i/>
          <w:iCs/>
          <w:szCs w:val="21"/>
          <w:u w:val="single"/>
        </w:rPr>
        <w:t>签订合同时填入对应内容</w:t>
      </w:r>
      <w:r>
        <w:rPr>
          <w:rFonts w:eastAsiaTheme="minorEastAsia" w:cs="Calibri"/>
          <w:szCs w:val="21"/>
        </w:rPr>
        <w:t>】</w:t>
      </w:r>
    </w:p>
    <w:p w14:paraId="30BF2652" w14:textId="77777777" w:rsidR="00C84AA6" w:rsidRDefault="00000000">
      <w:pPr>
        <w:tabs>
          <w:tab w:val="left" w:pos="8100"/>
        </w:tabs>
        <w:ind w:firstLineChars="200" w:firstLine="420"/>
        <w:rPr>
          <w:rFonts w:eastAsiaTheme="minorEastAsia" w:cs="Calibri"/>
          <w:szCs w:val="21"/>
          <w:u w:val="single"/>
        </w:rPr>
      </w:pPr>
      <w:r>
        <w:rPr>
          <w:rFonts w:eastAsiaTheme="minorEastAsia" w:cs="Calibri"/>
          <w:szCs w:val="21"/>
        </w:rPr>
        <w:t>通讯地址：【</w:t>
      </w:r>
      <w:r>
        <w:rPr>
          <w:rFonts w:eastAsia="楷体" w:cs="Calibri"/>
          <w:i/>
          <w:iCs/>
          <w:szCs w:val="21"/>
          <w:u w:val="single"/>
        </w:rPr>
        <w:t>签订合同时填入对应内容</w:t>
      </w:r>
      <w:r>
        <w:rPr>
          <w:rFonts w:eastAsiaTheme="minorEastAsia" w:cs="Calibri"/>
          <w:szCs w:val="21"/>
        </w:rPr>
        <w:t>】</w:t>
      </w:r>
    </w:p>
    <w:p w14:paraId="302DE258" w14:textId="77777777" w:rsidR="00C84AA6" w:rsidRDefault="00000000">
      <w:pPr>
        <w:ind w:firstLineChars="200" w:firstLine="420"/>
        <w:rPr>
          <w:rFonts w:eastAsiaTheme="minorEastAsia" w:cs="Calibri"/>
          <w:szCs w:val="21"/>
        </w:rPr>
      </w:pPr>
      <w:r>
        <w:rPr>
          <w:rFonts w:eastAsiaTheme="minorEastAsia" w:cs="Calibri"/>
          <w:szCs w:val="21"/>
        </w:rPr>
        <w:t>电话：【</w:t>
      </w:r>
      <w:r>
        <w:rPr>
          <w:rFonts w:eastAsia="楷体" w:cs="Calibri"/>
          <w:i/>
          <w:iCs/>
          <w:szCs w:val="21"/>
          <w:u w:val="single"/>
        </w:rPr>
        <w:t>签订合同时填入对应内容</w:t>
      </w:r>
      <w:r>
        <w:rPr>
          <w:rFonts w:eastAsiaTheme="minorEastAsia" w:cs="Calibri"/>
          <w:szCs w:val="21"/>
        </w:rPr>
        <w:t>】</w:t>
      </w:r>
    </w:p>
    <w:p w14:paraId="6B51198A" w14:textId="77777777" w:rsidR="00C84AA6" w:rsidRDefault="00000000">
      <w:pPr>
        <w:ind w:firstLineChars="200" w:firstLine="420"/>
        <w:rPr>
          <w:rFonts w:eastAsiaTheme="minorEastAsia" w:cs="Calibri"/>
          <w:szCs w:val="21"/>
          <w:u w:val="single"/>
        </w:rPr>
      </w:pPr>
      <w:r>
        <w:rPr>
          <w:rFonts w:eastAsiaTheme="minorEastAsia" w:cs="Calibri"/>
          <w:szCs w:val="21"/>
        </w:rPr>
        <w:t>传真：【</w:t>
      </w:r>
      <w:r>
        <w:rPr>
          <w:rFonts w:eastAsia="楷体" w:cs="Calibri"/>
          <w:i/>
          <w:iCs/>
          <w:szCs w:val="21"/>
          <w:u w:val="single"/>
        </w:rPr>
        <w:t>签订合同时填入对应内容</w:t>
      </w:r>
      <w:r>
        <w:rPr>
          <w:rFonts w:eastAsiaTheme="minorEastAsia" w:cs="Calibri"/>
          <w:szCs w:val="21"/>
        </w:rPr>
        <w:t>】</w:t>
      </w:r>
    </w:p>
    <w:p w14:paraId="214DBF97" w14:textId="77777777" w:rsidR="00C84AA6" w:rsidRDefault="00000000">
      <w:pPr>
        <w:ind w:firstLineChars="200" w:firstLine="420"/>
        <w:rPr>
          <w:rFonts w:eastAsiaTheme="minorEastAsia" w:cs="Calibri"/>
          <w:szCs w:val="21"/>
        </w:rPr>
      </w:pPr>
      <w:r>
        <w:rPr>
          <w:rFonts w:eastAsiaTheme="minorEastAsia" w:cs="Calibri"/>
          <w:szCs w:val="21"/>
        </w:rPr>
        <w:t>电子信箱：【</w:t>
      </w:r>
      <w:r>
        <w:rPr>
          <w:rFonts w:eastAsia="楷体" w:cs="Calibri"/>
          <w:i/>
          <w:iCs/>
          <w:szCs w:val="21"/>
          <w:u w:val="single"/>
        </w:rPr>
        <w:t>签订合同时填入对应内容</w:t>
      </w:r>
      <w:r>
        <w:rPr>
          <w:rFonts w:eastAsiaTheme="minorEastAsia" w:cs="Calibri"/>
          <w:szCs w:val="21"/>
        </w:rPr>
        <w:t>】</w:t>
      </w:r>
    </w:p>
    <w:p w14:paraId="3EBBD275" w14:textId="77777777" w:rsidR="00C84AA6" w:rsidRDefault="00000000">
      <w:pPr>
        <w:ind w:firstLineChars="200" w:firstLine="420"/>
        <w:rPr>
          <w:rFonts w:eastAsiaTheme="minorEastAsia" w:cs="Calibri"/>
          <w:szCs w:val="21"/>
          <w:u w:val="single"/>
        </w:rPr>
      </w:pPr>
      <w:r>
        <w:rPr>
          <w:rFonts w:eastAsiaTheme="minorEastAsia" w:cs="Calibri"/>
          <w:szCs w:val="21"/>
        </w:rPr>
        <w:t xml:space="preserve"> </w:t>
      </w:r>
    </w:p>
    <w:p w14:paraId="46859ABC" w14:textId="77777777" w:rsidR="00C84AA6" w:rsidRDefault="00000000">
      <w:pPr>
        <w:ind w:firstLineChars="200" w:firstLine="420"/>
        <w:rPr>
          <w:rFonts w:eastAsiaTheme="minorEastAsia" w:cs="Calibri"/>
          <w:szCs w:val="21"/>
          <w:u w:val="single"/>
        </w:rPr>
      </w:pPr>
      <w:r>
        <w:rPr>
          <w:rFonts w:eastAsiaTheme="minorEastAsia" w:cs="Calibri"/>
          <w:szCs w:val="21"/>
        </w:rPr>
        <w:t>本合同甲方委托乙方研究开发</w:t>
      </w:r>
      <w:r>
        <w:rPr>
          <w:rFonts w:eastAsiaTheme="minorEastAsia" w:cs="Calibri"/>
          <w:szCs w:val="21"/>
          <w:u w:val="single"/>
        </w:rPr>
        <w:t xml:space="preserve">  </w:t>
      </w:r>
      <w:r>
        <w:rPr>
          <w:rFonts w:eastAsiaTheme="minorEastAsia" w:cs="Calibri" w:hint="eastAsia"/>
          <w:szCs w:val="21"/>
          <w:u w:val="single"/>
        </w:rPr>
        <w:t>发改大脑结构化赋能台项目数据结构化应用建设</w:t>
      </w:r>
      <w:r>
        <w:rPr>
          <w:rFonts w:eastAsiaTheme="minorEastAsia" w:cs="Calibri"/>
          <w:szCs w:val="21"/>
        </w:rPr>
        <w:t>项目，并支付研究开发经费和报酬，乙方接受委托并进行此项研究开发工作。双方经过平等协商，在真实、充分地表达各自意愿的基础上，根据《中华人民共和国民法典》的规定，达成如下协议，并由双方共同恪守。</w:t>
      </w:r>
    </w:p>
    <w:p w14:paraId="0E8DFC09" w14:textId="77777777" w:rsidR="00C84AA6" w:rsidRDefault="00000000">
      <w:pPr>
        <w:ind w:firstLineChars="200" w:firstLine="420"/>
        <w:rPr>
          <w:rFonts w:eastAsiaTheme="minorEastAsia" w:cs="Calibri"/>
          <w:szCs w:val="21"/>
        </w:rPr>
      </w:pPr>
      <w:r>
        <w:rPr>
          <w:rFonts w:eastAsiaTheme="minorEastAsia" w:cs="Calibri"/>
          <w:szCs w:val="21"/>
        </w:rPr>
        <w:t>第一条</w:t>
      </w:r>
      <w:r>
        <w:rPr>
          <w:rFonts w:eastAsiaTheme="minorEastAsia" w:cs="Calibri"/>
          <w:szCs w:val="21"/>
        </w:rPr>
        <w:t xml:space="preserve">  </w:t>
      </w:r>
      <w:r>
        <w:rPr>
          <w:rFonts w:eastAsiaTheme="minorEastAsia" w:cs="Calibri"/>
          <w:szCs w:val="21"/>
        </w:rPr>
        <w:t>本合同研究开发项目的要求如下：</w:t>
      </w:r>
    </w:p>
    <w:p w14:paraId="780AA1A9" w14:textId="77777777" w:rsidR="00C84AA6" w:rsidRDefault="00000000">
      <w:pPr>
        <w:ind w:firstLineChars="200" w:firstLine="420"/>
        <w:rPr>
          <w:rFonts w:eastAsiaTheme="minorEastAsia" w:cs="Calibri"/>
          <w:szCs w:val="21"/>
          <w:u w:val="single"/>
        </w:rPr>
      </w:pPr>
      <w:r>
        <w:rPr>
          <w:rFonts w:eastAsiaTheme="minorEastAsia" w:cs="Calibri"/>
          <w:szCs w:val="21"/>
        </w:rPr>
        <w:t>1.</w:t>
      </w:r>
      <w:r>
        <w:rPr>
          <w:rFonts w:eastAsiaTheme="minorEastAsia" w:cs="Calibri"/>
          <w:szCs w:val="21"/>
        </w:rPr>
        <w:t>技术目标：【</w:t>
      </w:r>
      <w:r>
        <w:rPr>
          <w:rFonts w:eastAsia="楷体" w:cs="Calibri"/>
          <w:i/>
          <w:iCs/>
          <w:szCs w:val="21"/>
          <w:u w:val="single"/>
        </w:rPr>
        <w:t>签订合同时填入对应内容</w:t>
      </w:r>
      <w:r>
        <w:rPr>
          <w:rFonts w:eastAsiaTheme="minorEastAsia" w:cs="Calibri"/>
          <w:szCs w:val="21"/>
        </w:rPr>
        <w:t>】</w:t>
      </w:r>
    </w:p>
    <w:p w14:paraId="4AE8B9AB" w14:textId="77777777" w:rsidR="00C84AA6" w:rsidRDefault="00000000">
      <w:pPr>
        <w:ind w:firstLineChars="200" w:firstLine="420"/>
        <w:rPr>
          <w:rFonts w:eastAsiaTheme="minorEastAsia" w:cs="Calibri"/>
          <w:szCs w:val="21"/>
          <w:u w:val="single"/>
        </w:rPr>
      </w:pPr>
      <w:r>
        <w:rPr>
          <w:rFonts w:eastAsiaTheme="minorEastAsia" w:cs="Calibri"/>
          <w:szCs w:val="21"/>
        </w:rPr>
        <w:t>2.</w:t>
      </w:r>
      <w:r>
        <w:rPr>
          <w:rFonts w:eastAsiaTheme="minorEastAsia" w:cs="Calibri"/>
          <w:szCs w:val="21"/>
        </w:rPr>
        <w:t>技术内容：【</w:t>
      </w:r>
      <w:r>
        <w:rPr>
          <w:rFonts w:eastAsia="楷体" w:cs="Calibri"/>
          <w:i/>
          <w:iCs/>
          <w:szCs w:val="21"/>
          <w:u w:val="single"/>
        </w:rPr>
        <w:t>签订合同时填入对应内容</w:t>
      </w:r>
      <w:r>
        <w:rPr>
          <w:rFonts w:eastAsiaTheme="minorEastAsia" w:cs="Calibri"/>
          <w:szCs w:val="21"/>
        </w:rPr>
        <w:t>】</w:t>
      </w:r>
    </w:p>
    <w:p w14:paraId="5D27B6E7" w14:textId="77777777" w:rsidR="00C84AA6" w:rsidRDefault="00000000">
      <w:pPr>
        <w:ind w:firstLineChars="200" w:firstLine="420"/>
        <w:rPr>
          <w:rFonts w:eastAsiaTheme="minorEastAsia" w:cs="Calibri"/>
          <w:szCs w:val="21"/>
        </w:rPr>
      </w:pPr>
      <w:r>
        <w:rPr>
          <w:rFonts w:eastAsiaTheme="minorEastAsia" w:cs="Calibri"/>
          <w:szCs w:val="21"/>
        </w:rPr>
        <w:t>3.</w:t>
      </w:r>
      <w:r>
        <w:rPr>
          <w:rFonts w:eastAsiaTheme="minorEastAsia" w:cs="Calibri"/>
          <w:szCs w:val="21"/>
        </w:rPr>
        <w:t>技术方法和路线：【</w:t>
      </w:r>
      <w:r>
        <w:rPr>
          <w:rFonts w:eastAsia="楷体" w:cs="Calibri"/>
          <w:i/>
          <w:iCs/>
          <w:szCs w:val="21"/>
          <w:u w:val="single"/>
        </w:rPr>
        <w:t>签订合同时填入对应内容</w:t>
      </w:r>
      <w:r>
        <w:rPr>
          <w:rFonts w:eastAsiaTheme="minorEastAsia" w:cs="Calibri"/>
          <w:szCs w:val="21"/>
        </w:rPr>
        <w:t>】</w:t>
      </w:r>
    </w:p>
    <w:p w14:paraId="57A09754" w14:textId="77777777" w:rsidR="00C84AA6" w:rsidRDefault="00000000">
      <w:pPr>
        <w:ind w:firstLineChars="200" w:firstLine="420"/>
        <w:rPr>
          <w:rFonts w:eastAsiaTheme="minorEastAsia" w:cs="Calibri"/>
          <w:szCs w:val="21"/>
        </w:rPr>
      </w:pPr>
      <w:r>
        <w:rPr>
          <w:rFonts w:eastAsiaTheme="minorEastAsia" w:cs="Calibri"/>
          <w:szCs w:val="21"/>
        </w:rPr>
        <w:t>第二条</w:t>
      </w:r>
      <w:r>
        <w:rPr>
          <w:rFonts w:eastAsiaTheme="minorEastAsia" w:cs="Calibri"/>
          <w:szCs w:val="21"/>
        </w:rPr>
        <w:t xml:space="preserve">  </w:t>
      </w:r>
      <w:r>
        <w:rPr>
          <w:rFonts w:eastAsiaTheme="minorEastAsia" w:cs="Calibri"/>
          <w:szCs w:val="21"/>
        </w:rPr>
        <w:t>乙方应在本合同生效后【</w:t>
      </w:r>
      <w:r>
        <w:rPr>
          <w:rFonts w:eastAsiaTheme="minorEastAsia" w:cs="Calibri"/>
          <w:szCs w:val="21"/>
          <w:u w:val="single"/>
        </w:rPr>
        <w:t xml:space="preserve"> 10 </w:t>
      </w:r>
      <w:r>
        <w:rPr>
          <w:rFonts w:eastAsiaTheme="minorEastAsia" w:cs="Calibri"/>
          <w:szCs w:val="21"/>
        </w:rPr>
        <w:t>】日内向甲方提交研究开发计划。研究开发计划应包括以下主要内容：</w:t>
      </w:r>
    </w:p>
    <w:p w14:paraId="46DA626F" w14:textId="77777777" w:rsidR="00C84AA6" w:rsidRDefault="00000000">
      <w:pPr>
        <w:ind w:firstLineChars="200" w:firstLine="420"/>
        <w:jc w:val="left"/>
        <w:rPr>
          <w:rFonts w:eastAsiaTheme="minorEastAsia" w:cs="Calibri"/>
          <w:szCs w:val="21"/>
        </w:rPr>
      </w:pPr>
      <w:r>
        <w:rPr>
          <w:rFonts w:eastAsiaTheme="minorEastAsia" w:cs="Calibri"/>
          <w:szCs w:val="21"/>
        </w:rPr>
        <w:t>1.</w:t>
      </w:r>
      <w:r>
        <w:rPr>
          <w:rFonts w:eastAsiaTheme="minorEastAsia" w:cs="Calibri"/>
          <w:szCs w:val="21"/>
        </w:rPr>
        <w:t>【</w:t>
      </w:r>
      <w:r>
        <w:rPr>
          <w:rFonts w:eastAsiaTheme="minorEastAsia" w:cs="Calibri"/>
          <w:szCs w:val="21"/>
          <w:u w:val="single"/>
        </w:rPr>
        <w:t>人员配备</w:t>
      </w:r>
      <w:r>
        <w:rPr>
          <w:rFonts w:eastAsiaTheme="minorEastAsia" w:cs="Calibri"/>
          <w:szCs w:val="21"/>
        </w:rPr>
        <w:t>】；</w:t>
      </w:r>
    </w:p>
    <w:p w14:paraId="42FF0BE6" w14:textId="77777777" w:rsidR="00C84AA6" w:rsidRDefault="00000000">
      <w:pPr>
        <w:ind w:firstLineChars="200" w:firstLine="420"/>
        <w:jc w:val="left"/>
        <w:rPr>
          <w:rFonts w:eastAsiaTheme="minorEastAsia" w:cs="Calibri"/>
          <w:szCs w:val="21"/>
        </w:rPr>
      </w:pPr>
      <w:r>
        <w:rPr>
          <w:rFonts w:eastAsiaTheme="minorEastAsia" w:cs="Calibri"/>
          <w:szCs w:val="21"/>
        </w:rPr>
        <w:t>2.</w:t>
      </w:r>
      <w:r>
        <w:rPr>
          <w:rFonts w:eastAsiaTheme="minorEastAsia" w:cs="Calibri"/>
          <w:szCs w:val="21"/>
        </w:rPr>
        <w:t>【</w:t>
      </w:r>
      <w:r>
        <w:rPr>
          <w:rFonts w:eastAsiaTheme="minorEastAsia" w:cs="Calibri"/>
          <w:szCs w:val="21"/>
          <w:u w:val="single"/>
        </w:rPr>
        <w:t>进度安排</w:t>
      </w:r>
      <w:r>
        <w:rPr>
          <w:rFonts w:eastAsiaTheme="minorEastAsia" w:cs="Calibri"/>
          <w:szCs w:val="21"/>
        </w:rPr>
        <w:t>】；</w:t>
      </w:r>
    </w:p>
    <w:p w14:paraId="4D784CA6" w14:textId="77777777" w:rsidR="00C84AA6" w:rsidRDefault="00000000">
      <w:pPr>
        <w:ind w:firstLineChars="200" w:firstLine="420"/>
        <w:rPr>
          <w:rFonts w:eastAsiaTheme="minorEastAsia" w:cs="Calibri"/>
          <w:szCs w:val="21"/>
        </w:rPr>
      </w:pPr>
      <w:r>
        <w:rPr>
          <w:rFonts w:eastAsiaTheme="minorEastAsia" w:cs="Calibri"/>
          <w:szCs w:val="21"/>
        </w:rPr>
        <w:t>第三条</w:t>
      </w:r>
      <w:r>
        <w:rPr>
          <w:rFonts w:eastAsiaTheme="minorEastAsia" w:cs="Calibri"/>
          <w:szCs w:val="21"/>
        </w:rPr>
        <w:t xml:space="preserve">  </w:t>
      </w:r>
      <w:r>
        <w:rPr>
          <w:rFonts w:eastAsiaTheme="minorEastAsia" w:cs="Calibri"/>
          <w:szCs w:val="21"/>
        </w:rPr>
        <w:t>乙方应按下列进度完成研究开发工作：【</w:t>
      </w:r>
      <w:r>
        <w:rPr>
          <w:rFonts w:eastAsia="楷体" w:cs="Calibri"/>
          <w:i/>
          <w:iCs/>
          <w:szCs w:val="21"/>
          <w:u w:val="single"/>
        </w:rPr>
        <w:t>签订合同时填入对应内容</w:t>
      </w:r>
      <w:r>
        <w:rPr>
          <w:rFonts w:eastAsiaTheme="minorEastAsia" w:cs="Calibri"/>
          <w:szCs w:val="21"/>
        </w:rPr>
        <w:t>】</w:t>
      </w:r>
    </w:p>
    <w:p w14:paraId="1B214AD5" w14:textId="77777777" w:rsidR="00C84AA6" w:rsidRDefault="00000000">
      <w:pPr>
        <w:ind w:firstLineChars="200" w:firstLine="420"/>
        <w:rPr>
          <w:rFonts w:eastAsiaTheme="minorEastAsia" w:cs="Calibri"/>
          <w:szCs w:val="21"/>
        </w:rPr>
      </w:pPr>
      <w:r>
        <w:rPr>
          <w:rFonts w:eastAsiaTheme="minorEastAsia" w:cs="Calibri" w:hint="eastAsia"/>
          <w:szCs w:val="21"/>
        </w:rPr>
        <w:t>第四条</w:t>
      </w:r>
      <w:r>
        <w:rPr>
          <w:rFonts w:eastAsiaTheme="minorEastAsia" w:cs="Calibri" w:hint="eastAsia"/>
          <w:szCs w:val="21"/>
        </w:rPr>
        <w:t xml:space="preserve"> </w:t>
      </w:r>
      <w:r>
        <w:rPr>
          <w:rFonts w:eastAsiaTheme="minorEastAsia" w:cs="Calibri"/>
          <w:szCs w:val="21"/>
        </w:rPr>
        <w:t xml:space="preserve"> </w:t>
      </w:r>
      <w:r>
        <w:rPr>
          <w:rFonts w:eastAsiaTheme="minorEastAsia" w:cs="Calibri" w:hint="eastAsia"/>
          <w:szCs w:val="21"/>
        </w:rPr>
        <w:t>本项目的招标文件、响应文件及有关承诺是本合同的组成部分。</w:t>
      </w:r>
    </w:p>
    <w:p w14:paraId="67408EA4" w14:textId="77777777" w:rsidR="00C84AA6" w:rsidRDefault="00000000">
      <w:pPr>
        <w:ind w:firstLineChars="200" w:firstLine="420"/>
        <w:rPr>
          <w:rFonts w:eastAsiaTheme="minorEastAsia" w:cs="Calibri"/>
          <w:szCs w:val="21"/>
        </w:rPr>
      </w:pPr>
      <w:r>
        <w:rPr>
          <w:rFonts w:eastAsiaTheme="minorEastAsia" w:cs="Calibri"/>
          <w:szCs w:val="21"/>
        </w:rPr>
        <w:t>第</w:t>
      </w:r>
      <w:r>
        <w:rPr>
          <w:rFonts w:eastAsiaTheme="minorEastAsia" w:cs="Calibri" w:hint="eastAsia"/>
          <w:szCs w:val="21"/>
        </w:rPr>
        <w:t>五</w:t>
      </w:r>
      <w:r>
        <w:rPr>
          <w:rFonts w:eastAsiaTheme="minorEastAsia" w:cs="Calibri"/>
          <w:szCs w:val="21"/>
        </w:rPr>
        <w:t>条</w:t>
      </w:r>
      <w:r>
        <w:rPr>
          <w:rFonts w:eastAsiaTheme="minorEastAsia" w:cs="Calibri"/>
          <w:szCs w:val="21"/>
        </w:rPr>
        <w:t xml:space="preserve">  </w:t>
      </w:r>
      <w:r>
        <w:rPr>
          <w:rFonts w:eastAsiaTheme="minorEastAsia" w:cs="Calibri"/>
          <w:szCs w:val="21"/>
        </w:rPr>
        <w:t>甲方应向乙方提供的技术资料及协作事项如下：</w:t>
      </w:r>
    </w:p>
    <w:p w14:paraId="32AD0B70" w14:textId="77777777" w:rsidR="00C84AA6" w:rsidRDefault="00000000">
      <w:pPr>
        <w:tabs>
          <w:tab w:val="left" w:pos="540"/>
        </w:tabs>
        <w:ind w:firstLineChars="200" w:firstLine="420"/>
        <w:rPr>
          <w:rFonts w:eastAsiaTheme="minorEastAsia" w:cs="Calibri"/>
          <w:szCs w:val="21"/>
        </w:rPr>
      </w:pPr>
      <w:r>
        <w:rPr>
          <w:rFonts w:eastAsiaTheme="minorEastAsia" w:cs="Calibri"/>
          <w:szCs w:val="21"/>
        </w:rPr>
        <w:t>1.</w:t>
      </w:r>
      <w:r>
        <w:rPr>
          <w:rFonts w:eastAsiaTheme="minorEastAsia" w:cs="Calibri"/>
          <w:szCs w:val="21"/>
        </w:rPr>
        <w:t>技术资料清单：【</w:t>
      </w:r>
      <w:r>
        <w:rPr>
          <w:rFonts w:eastAsia="楷体" w:cs="Calibri"/>
          <w:i/>
          <w:iCs/>
          <w:szCs w:val="21"/>
          <w:u w:val="single"/>
        </w:rPr>
        <w:t>签订合同时填入对应内容</w:t>
      </w:r>
      <w:r>
        <w:rPr>
          <w:rFonts w:eastAsiaTheme="minorEastAsia" w:cs="Calibri"/>
          <w:szCs w:val="21"/>
        </w:rPr>
        <w:t>】。</w:t>
      </w:r>
    </w:p>
    <w:p w14:paraId="339C83B5" w14:textId="77777777" w:rsidR="00C84AA6" w:rsidRDefault="00000000">
      <w:pPr>
        <w:ind w:firstLineChars="200" w:firstLine="420"/>
        <w:rPr>
          <w:rFonts w:eastAsiaTheme="minorEastAsia" w:cs="Calibri"/>
          <w:szCs w:val="21"/>
        </w:rPr>
      </w:pPr>
      <w:r>
        <w:rPr>
          <w:rFonts w:eastAsiaTheme="minorEastAsia" w:cs="Calibri"/>
          <w:szCs w:val="21"/>
        </w:rPr>
        <w:t>2.</w:t>
      </w:r>
      <w:r>
        <w:rPr>
          <w:rFonts w:eastAsiaTheme="minorEastAsia" w:cs="Calibri"/>
          <w:szCs w:val="21"/>
        </w:rPr>
        <w:t>提供时间和方式：【</w:t>
      </w:r>
      <w:r>
        <w:rPr>
          <w:rFonts w:eastAsia="楷体" w:cs="Calibri"/>
          <w:i/>
          <w:iCs/>
          <w:szCs w:val="21"/>
          <w:u w:val="single"/>
        </w:rPr>
        <w:t>签订合同时填入对应内容</w:t>
      </w:r>
      <w:r>
        <w:rPr>
          <w:rFonts w:eastAsiaTheme="minorEastAsia" w:cs="Calibri"/>
          <w:szCs w:val="21"/>
        </w:rPr>
        <w:t>】。</w:t>
      </w:r>
    </w:p>
    <w:p w14:paraId="16757D30" w14:textId="77777777" w:rsidR="00C84AA6" w:rsidRDefault="00000000">
      <w:pPr>
        <w:ind w:firstLineChars="200" w:firstLine="420"/>
        <w:rPr>
          <w:rFonts w:eastAsiaTheme="minorEastAsia" w:cs="Calibri"/>
          <w:szCs w:val="21"/>
        </w:rPr>
      </w:pPr>
      <w:r>
        <w:rPr>
          <w:rFonts w:eastAsiaTheme="minorEastAsia" w:cs="Calibri"/>
          <w:szCs w:val="21"/>
        </w:rPr>
        <w:t>3.</w:t>
      </w:r>
      <w:r>
        <w:rPr>
          <w:rFonts w:eastAsiaTheme="minorEastAsia" w:cs="Calibri"/>
          <w:szCs w:val="21"/>
        </w:rPr>
        <w:t>其他协作事项：【</w:t>
      </w:r>
      <w:r>
        <w:rPr>
          <w:rFonts w:eastAsia="楷体" w:cs="Calibri"/>
          <w:i/>
          <w:iCs/>
          <w:szCs w:val="21"/>
          <w:u w:val="single"/>
        </w:rPr>
        <w:t>签订合同时填入对应内容</w:t>
      </w:r>
      <w:r>
        <w:rPr>
          <w:rFonts w:eastAsiaTheme="minorEastAsia" w:cs="Calibri"/>
          <w:szCs w:val="21"/>
        </w:rPr>
        <w:t>】。</w:t>
      </w:r>
    </w:p>
    <w:p w14:paraId="34506A63" w14:textId="77777777" w:rsidR="00C84AA6" w:rsidRDefault="00000000">
      <w:pPr>
        <w:ind w:firstLineChars="200" w:firstLine="420"/>
        <w:rPr>
          <w:rFonts w:eastAsiaTheme="minorEastAsia" w:cs="Calibri"/>
          <w:szCs w:val="21"/>
        </w:rPr>
      </w:pPr>
      <w:r>
        <w:rPr>
          <w:rFonts w:eastAsiaTheme="minorEastAsia" w:cs="Calibri"/>
          <w:szCs w:val="21"/>
        </w:rPr>
        <w:t>本合同履行完毕后，上述技术资料按以下方式处理：</w:t>
      </w:r>
      <w:r>
        <w:rPr>
          <w:rFonts w:eastAsiaTheme="minorEastAsia" w:cs="Calibri"/>
          <w:szCs w:val="21"/>
          <w:u w:val="single"/>
        </w:rPr>
        <w:t xml:space="preserve">  </w:t>
      </w:r>
      <w:r>
        <w:rPr>
          <w:rFonts w:eastAsiaTheme="minorEastAsia" w:cs="Calibri"/>
          <w:szCs w:val="21"/>
          <w:u w:val="single"/>
        </w:rPr>
        <w:t>由甲方负责归档保存</w:t>
      </w:r>
      <w:r>
        <w:rPr>
          <w:rFonts w:eastAsiaTheme="minorEastAsia" w:cs="Calibri"/>
          <w:szCs w:val="21"/>
          <w:u w:val="single"/>
        </w:rPr>
        <w:t xml:space="preserve">  </w:t>
      </w:r>
      <w:r>
        <w:rPr>
          <w:rFonts w:eastAsiaTheme="minorEastAsia" w:cs="Calibri"/>
          <w:szCs w:val="21"/>
        </w:rPr>
        <w:t>。</w:t>
      </w:r>
    </w:p>
    <w:p w14:paraId="0C0E2A8A" w14:textId="77777777" w:rsidR="00C84AA6" w:rsidRDefault="00000000">
      <w:pPr>
        <w:tabs>
          <w:tab w:val="left" w:pos="540"/>
        </w:tabs>
        <w:ind w:firstLineChars="200" w:firstLine="420"/>
        <w:rPr>
          <w:rFonts w:eastAsiaTheme="minorEastAsia" w:cs="Calibri"/>
          <w:szCs w:val="21"/>
        </w:rPr>
      </w:pPr>
      <w:r>
        <w:rPr>
          <w:rFonts w:eastAsiaTheme="minorEastAsia" w:cs="Calibri"/>
          <w:szCs w:val="21"/>
        </w:rPr>
        <w:t>第</w:t>
      </w:r>
      <w:r>
        <w:rPr>
          <w:rFonts w:eastAsiaTheme="minorEastAsia" w:cs="Calibri" w:hint="eastAsia"/>
          <w:szCs w:val="21"/>
        </w:rPr>
        <w:t>六</w:t>
      </w:r>
      <w:r>
        <w:rPr>
          <w:rFonts w:eastAsiaTheme="minorEastAsia" w:cs="Calibri"/>
          <w:szCs w:val="21"/>
        </w:rPr>
        <w:t>条</w:t>
      </w:r>
      <w:r>
        <w:rPr>
          <w:rFonts w:eastAsiaTheme="minorEastAsia" w:cs="Calibri"/>
          <w:szCs w:val="21"/>
        </w:rPr>
        <w:t xml:space="preserve">  </w:t>
      </w:r>
      <w:r>
        <w:rPr>
          <w:rFonts w:eastAsiaTheme="minorEastAsia" w:cs="Calibri"/>
          <w:szCs w:val="21"/>
        </w:rPr>
        <w:t>甲方应按以下方式支付研究开发经费和报酬：</w:t>
      </w:r>
    </w:p>
    <w:p w14:paraId="1682AA0E" w14:textId="77777777" w:rsidR="00C84AA6" w:rsidRDefault="00000000">
      <w:pPr>
        <w:ind w:firstLineChars="200" w:firstLine="420"/>
        <w:rPr>
          <w:rFonts w:eastAsiaTheme="minorEastAsia" w:cs="Calibri"/>
          <w:szCs w:val="21"/>
        </w:rPr>
      </w:pPr>
      <w:r>
        <w:rPr>
          <w:rFonts w:eastAsiaTheme="minorEastAsia" w:cs="Calibri"/>
          <w:szCs w:val="21"/>
        </w:rPr>
        <w:t>1.</w:t>
      </w:r>
      <w:r>
        <w:rPr>
          <w:rFonts w:eastAsiaTheme="minorEastAsia" w:cs="Calibri"/>
          <w:szCs w:val="21"/>
        </w:rPr>
        <w:t>研究开发经费和报酬总额为【</w:t>
      </w:r>
      <w:r>
        <w:rPr>
          <w:rFonts w:eastAsia="楷体" w:cs="Calibri"/>
          <w:i/>
          <w:iCs/>
          <w:szCs w:val="21"/>
          <w:u w:val="single"/>
        </w:rPr>
        <w:t>签订合同时填入对应内容</w:t>
      </w:r>
      <w:r>
        <w:rPr>
          <w:rFonts w:eastAsiaTheme="minorEastAsia" w:cs="Calibri"/>
          <w:szCs w:val="21"/>
        </w:rPr>
        <w:t>】</w:t>
      </w:r>
      <w:r>
        <w:rPr>
          <w:rFonts w:eastAsiaTheme="minorEastAsia" w:cs="Calibri"/>
          <w:b/>
          <w:szCs w:val="21"/>
        </w:rPr>
        <w:t>。</w:t>
      </w:r>
    </w:p>
    <w:p w14:paraId="2DC29E39" w14:textId="77777777" w:rsidR="00C84AA6" w:rsidRDefault="00000000">
      <w:pPr>
        <w:ind w:firstLineChars="200" w:firstLine="420"/>
        <w:rPr>
          <w:rFonts w:eastAsiaTheme="minorEastAsia" w:cs="Calibri"/>
          <w:szCs w:val="21"/>
        </w:rPr>
      </w:pPr>
      <w:r>
        <w:rPr>
          <w:rFonts w:eastAsiaTheme="minorEastAsia" w:cs="Calibri"/>
          <w:szCs w:val="21"/>
        </w:rPr>
        <w:t>其中：（</w:t>
      </w:r>
      <w:r>
        <w:rPr>
          <w:rFonts w:eastAsiaTheme="minorEastAsia" w:cs="Calibri"/>
          <w:szCs w:val="21"/>
        </w:rPr>
        <w:t>1</w:t>
      </w:r>
      <w:r>
        <w:rPr>
          <w:rFonts w:eastAsiaTheme="minorEastAsia" w:cs="Calibri"/>
          <w:szCs w:val="21"/>
        </w:rPr>
        <w:t>）【</w:t>
      </w:r>
      <w:r>
        <w:rPr>
          <w:rFonts w:eastAsia="楷体" w:cs="Calibri"/>
          <w:i/>
          <w:iCs/>
          <w:szCs w:val="21"/>
          <w:u w:val="single"/>
        </w:rPr>
        <w:t>签订合同时填入对应内容</w:t>
      </w:r>
      <w:r>
        <w:rPr>
          <w:rFonts w:eastAsiaTheme="minorEastAsia" w:cs="Calibri"/>
          <w:szCs w:val="21"/>
        </w:rPr>
        <w:t>】</w:t>
      </w:r>
      <w:r>
        <w:rPr>
          <w:rFonts w:eastAsiaTheme="minorEastAsia" w:cs="Calibri"/>
          <w:szCs w:val="21"/>
          <w:u w:val="single"/>
        </w:rPr>
        <w:t>元</w:t>
      </w:r>
      <w:r>
        <w:rPr>
          <w:rFonts w:eastAsiaTheme="minorEastAsia" w:cs="Calibri"/>
          <w:szCs w:val="21"/>
        </w:rPr>
        <w:t>。</w:t>
      </w:r>
    </w:p>
    <w:p w14:paraId="1E3CC0F5" w14:textId="77777777" w:rsidR="00C84AA6" w:rsidRDefault="00000000">
      <w:pPr>
        <w:ind w:firstLineChars="200" w:firstLine="420"/>
        <w:rPr>
          <w:rFonts w:eastAsiaTheme="minorEastAsia" w:cs="Calibri"/>
          <w:szCs w:val="21"/>
        </w:rPr>
      </w:pPr>
      <w:r>
        <w:rPr>
          <w:rFonts w:eastAsiaTheme="minorEastAsia" w:cs="Calibri"/>
          <w:szCs w:val="21"/>
        </w:rPr>
        <w:t>（</w:t>
      </w:r>
      <w:r>
        <w:rPr>
          <w:rFonts w:eastAsiaTheme="minorEastAsia" w:cs="Calibri"/>
          <w:szCs w:val="21"/>
        </w:rPr>
        <w:t>2</w:t>
      </w:r>
      <w:r>
        <w:rPr>
          <w:rFonts w:eastAsiaTheme="minorEastAsia" w:cs="Calibri"/>
          <w:szCs w:val="21"/>
        </w:rPr>
        <w:t>）【</w:t>
      </w:r>
      <w:r>
        <w:rPr>
          <w:rFonts w:eastAsia="楷体" w:cs="Calibri"/>
          <w:i/>
          <w:iCs/>
          <w:szCs w:val="21"/>
          <w:u w:val="single"/>
        </w:rPr>
        <w:t>签订合同时填入对应内容</w:t>
      </w:r>
      <w:r>
        <w:rPr>
          <w:rFonts w:eastAsiaTheme="minorEastAsia" w:cs="Calibri"/>
          <w:szCs w:val="21"/>
        </w:rPr>
        <w:t>】</w:t>
      </w:r>
      <w:r>
        <w:rPr>
          <w:rFonts w:eastAsiaTheme="minorEastAsia" w:cs="Calibri"/>
          <w:szCs w:val="21"/>
          <w:u w:val="single"/>
        </w:rPr>
        <w:t>元</w:t>
      </w:r>
      <w:r>
        <w:rPr>
          <w:rFonts w:eastAsiaTheme="minorEastAsia" w:cs="Calibri"/>
          <w:szCs w:val="21"/>
        </w:rPr>
        <w:t>。</w:t>
      </w:r>
    </w:p>
    <w:p w14:paraId="1BC33F16" w14:textId="77777777" w:rsidR="00C84AA6" w:rsidRDefault="00000000">
      <w:pPr>
        <w:ind w:firstLineChars="200" w:firstLine="420"/>
        <w:rPr>
          <w:rFonts w:eastAsiaTheme="minorEastAsia" w:cs="Calibri"/>
          <w:szCs w:val="21"/>
        </w:rPr>
      </w:pPr>
      <w:r>
        <w:rPr>
          <w:rFonts w:eastAsiaTheme="minorEastAsia" w:cs="Calibri"/>
          <w:szCs w:val="21"/>
        </w:rPr>
        <w:lastRenderedPageBreak/>
        <w:t>2.</w:t>
      </w:r>
      <w:r>
        <w:rPr>
          <w:rFonts w:eastAsiaTheme="minorEastAsia" w:cs="Calibri"/>
          <w:szCs w:val="21"/>
        </w:rPr>
        <w:t>研究开发经费由甲方</w:t>
      </w:r>
      <w:r>
        <w:rPr>
          <w:rFonts w:eastAsiaTheme="minorEastAsia" w:cs="Calibri"/>
          <w:szCs w:val="21"/>
          <w:u w:val="single"/>
        </w:rPr>
        <w:t xml:space="preserve">  </w:t>
      </w:r>
      <w:r>
        <w:rPr>
          <w:rFonts w:eastAsiaTheme="minorEastAsia" w:cs="Calibri"/>
          <w:szCs w:val="21"/>
          <w:u w:val="single"/>
        </w:rPr>
        <w:t>分期</w:t>
      </w:r>
      <w:r>
        <w:rPr>
          <w:rFonts w:eastAsiaTheme="minorEastAsia" w:cs="Calibri"/>
          <w:b/>
          <w:szCs w:val="21"/>
          <w:u w:val="single"/>
        </w:rPr>
        <w:t xml:space="preserve">  </w:t>
      </w:r>
      <w:r>
        <w:rPr>
          <w:rFonts w:eastAsiaTheme="minorEastAsia" w:cs="Calibri"/>
          <w:szCs w:val="21"/>
        </w:rPr>
        <w:t>（一次、分期或提成）支付乙方。具体支付方式和时间如下：</w:t>
      </w:r>
    </w:p>
    <w:tbl>
      <w:tblPr>
        <w:tblStyle w:val="aff2"/>
        <w:tblW w:w="5000" w:type="pct"/>
        <w:tblLook w:val="04A0" w:firstRow="1" w:lastRow="0" w:firstColumn="1" w:lastColumn="0" w:noHBand="0" w:noVBand="1"/>
      </w:tblPr>
      <w:tblGrid>
        <w:gridCol w:w="900"/>
        <w:gridCol w:w="1780"/>
        <w:gridCol w:w="6495"/>
      </w:tblGrid>
      <w:tr w:rsidR="00C84AA6" w14:paraId="0468D498" w14:textId="77777777">
        <w:trPr>
          <w:trHeight w:val="454"/>
        </w:trPr>
        <w:tc>
          <w:tcPr>
            <w:tcW w:w="915" w:type="dxa"/>
            <w:vAlign w:val="center"/>
          </w:tcPr>
          <w:p w14:paraId="2C57FECB" w14:textId="77777777" w:rsidR="00C84AA6" w:rsidRDefault="00000000">
            <w:pPr>
              <w:adjustRightInd w:val="0"/>
              <w:rPr>
                <w:rFonts w:cs="Calibri"/>
                <w:kern w:val="0"/>
                <w:szCs w:val="21"/>
              </w:rPr>
            </w:pPr>
            <w:r>
              <w:rPr>
                <w:rFonts w:cs="Calibri"/>
                <w:kern w:val="0"/>
                <w:szCs w:val="21"/>
              </w:rPr>
              <w:t>付款</w:t>
            </w:r>
            <w:r>
              <w:rPr>
                <w:rFonts w:cs="Calibri" w:hint="eastAsia"/>
                <w:kern w:val="0"/>
                <w:szCs w:val="21"/>
              </w:rPr>
              <w:t>次序</w:t>
            </w:r>
          </w:p>
        </w:tc>
        <w:tc>
          <w:tcPr>
            <w:tcW w:w="1816" w:type="dxa"/>
            <w:vAlign w:val="center"/>
          </w:tcPr>
          <w:p w14:paraId="46D67661" w14:textId="77777777" w:rsidR="00C84AA6" w:rsidRDefault="00000000">
            <w:pPr>
              <w:adjustRightInd w:val="0"/>
              <w:rPr>
                <w:rFonts w:cs="Calibri"/>
                <w:kern w:val="0"/>
                <w:szCs w:val="21"/>
              </w:rPr>
            </w:pPr>
            <w:r>
              <w:rPr>
                <w:rFonts w:cs="Calibri"/>
                <w:kern w:val="0"/>
                <w:szCs w:val="21"/>
              </w:rPr>
              <w:t>约定支付条件</w:t>
            </w:r>
          </w:p>
        </w:tc>
        <w:tc>
          <w:tcPr>
            <w:tcW w:w="6670" w:type="dxa"/>
            <w:vAlign w:val="center"/>
          </w:tcPr>
          <w:p w14:paraId="2C884FC4" w14:textId="77777777" w:rsidR="00C84AA6" w:rsidRDefault="00000000">
            <w:pPr>
              <w:adjustRightInd w:val="0"/>
              <w:rPr>
                <w:rFonts w:cs="Calibri"/>
                <w:kern w:val="0"/>
                <w:szCs w:val="21"/>
              </w:rPr>
            </w:pPr>
            <w:r>
              <w:rPr>
                <w:rFonts w:cs="Calibri"/>
                <w:kern w:val="0"/>
                <w:szCs w:val="21"/>
              </w:rPr>
              <w:t>付款条件</w:t>
            </w:r>
          </w:p>
        </w:tc>
      </w:tr>
      <w:tr w:rsidR="00C84AA6" w14:paraId="652E1E2E" w14:textId="77777777">
        <w:trPr>
          <w:trHeight w:val="454"/>
        </w:trPr>
        <w:tc>
          <w:tcPr>
            <w:tcW w:w="915" w:type="dxa"/>
            <w:vAlign w:val="center"/>
          </w:tcPr>
          <w:p w14:paraId="44B07C26" w14:textId="77777777" w:rsidR="00C84AA6" w:rsidRDefault="00000000">
            <w:pPr>
              <w:rPr>
                <w:rFonts w:cs="Calibri"/>
              </w:rPr>
            </w:pPr>
            <w:r>
              <w:rPr>
                <w:rFonts w:cs="Calibri"/>
              </w:rPr>
              <w:t>1</w:t>
            </w:r>
          </w:p>
        </w:tc>
        <w:tc>
          <w:tcPr>
            <w:tcW w:w="1816" w:type="dxa"/>
            <w:vAlign w:val="center"/>
          </w:tcPr>
          <w:p w14:paraId="419788BC" w14:textId="77777777" w:rsidR="00C84AA6" w:rsidRDefault="00000000">
            <w:pPr>
              <w:adjustRightInd w:val="0"/>
              <w:jc w:val="left"/>
              <w:rPr>
                <w:rFonts w:cs="Calibri"/>
                <w:kern w:val="0"/>
              </w:rPr>
            </w:pPr>
            <w:r>
              <w:rPr>
                <w:rFonts w:cs="Calibri"/>
                <w:snapToGrid w:val="0"/>
                <w:szCs w:val="21"/>
              </w:rPr>
              <w:t>合同生效以及</w:t>
            </w:r>
            <w:r>
              <w:rPr>
                <w:rFonts w:cs="Calibri" w:hint="eastAsia"/>
                <w:snapToGrid w:val="0"/>
                <w:szCs w:val="21"/>
              </w:rPr>
              <w:t>开工令签出</w:t>
            </w:r>
            <w:r>
              <w:rPr>
                <w:rFonts w:cs="Calibri"/>
                <w:snapToGrid w:val="0"/>
                <w:szCs w:val="21"/>
              </w:rPr>
              <w:t>后</w:t>
            </w:r>
          </w:p>
        </w:tc>
        <w:tc>
          <w:tcPr>
            <w:tcW w:w="6670" w:type="dxa"/>
            <w:vAlign w:val="center"/>
          </w:tcPr>
          <w:p w14:paraId="6D656059" w14:textId="77777777" w:rsidR="00C84AA6" w:rsidRDefault="00000000">
            <w:pPr>
              <w:rPr>
                <w:rFonts w:cs="Calibri"/>
              </w:rPr>
            </w:pPr>
            <w:r>
              <w:rPr>
                <w:rFonts w:cs="Calibri"/>
              </w:rPr>
              <w:t>满足合同约定支付条件，合同甲方向合同乙方支付合同总价【</w:t>
            </w:r>
            <w:r>
              <w:rPr>
                <w:rFonts w:cs="Calibri" w:hint="eastAsia"/>
              </w:rPr>
              <w:t>40</w:t>
            </w:r>
            <w:r>
              <w:rPr>
                <w:rFonts w:cs="Calibri"/>
              </w:rPr>
              <w:t>】</w:t>
            </w:r>
            <w:r>
              <w:rPr>
                <w:rFonts w:cs="Calibri"/>
              </w:rPr>
              <w:t>%</w:t>
            </w:r>
            <w:r>
              <w:rPr>
                <w:rFonts w:cs="Calibri"/>
              </w:rPr>
              <w:t>的款项作为预付款。</w:t>
            </w:r>
          </w:p>
        </w:tc>
      </w:tr>
      <w:tr w:rsidR="00C84AA6" w14:paraId="5D072907" w14:textId="77777777">
        <w:trPr>
          <w:trHeight w:val="454"/>
        </w:trPr>
        <w:tc>
          <w:tcPr>
            <w:tcW w:w="915" w:type="dxa"/>
            <w:vAlign w:val="center"/>
          </w:tcPr>
          <w:p w14:paraId="3548C1A0" w14:textId="77777777" w:rsidR="00C84AA6" w:rsidRDefault="00000000">
            <w:pPr>
              <w:rPr>
                <w:rFonts w:cs="Calibri"/>
              </w:rPr>
            </w:pPr>
            <w:r>
              <w:rPr>
                <w:rFonts w:cs="Calibri"/>
              </w:rPr>
              <w:t>2</w:t>
            </w:r>
          </w:p>
        </w:tc>
        <w:tc>
          <w:tcPr>
            <w:tcW w:w="1816" w:type="dxa"/>
            <w:vAlign w:val="center"/>
          </w:tcPr>
          <w:p w14:paraId="4338D4B7" w14:textId="77777777" w:rsidR="00C84AA6" w:rsidRDefault="00000000">
            <w:pPr>
              <w:adjustRightInd w:val="0"/>
              <w:jc w:val="left"/>
              <w:rPr>
                <w:rFonts w:cs="Calibri"/>
                <w:snapToGrid w:val="0"/>
                <w:szCs w:val="21"/>
              </w:rPr>
            </w:pPr>
            <w:r>
              <w:rPr>
                <w:rFonts w:cs="Calibri" w:hint="eastAsia"/>
              </w:rPr>
              <w:t>知识库、规则库、算法库、模型库</w:t>
            </w:r>
            <w:r>
              <w:rPr>
                <w:rFonts w:cs="Calibri" w:hint="eastAsia"/>
                <w:snapToGrid w:val="0"/>
                <w:szCs w:val="21"/>
              </w:rPr>
              <w:t>主体功能开发完成</w:t>
            </w:r>
          </w:p>
        </w:tc>
        <w:tc>
          <w:tcPr>
            <w:tcW w:w="6670" w:type="dxa"/>
            <w:vAlign w:val="center"/>
          </w:tcPr>
          <w:p w14:paraId="76455628" w14:textId="77777777" w:rsidR="00C84AA6" w:rsidRDefault="00000000">
            <w:pPr>
              <w:rPr>
                <w:rFonts w:cs="Calibri"/>
              </w:rPr>
            </w:pPr>
            <w:r>
              <w:rPr>
                <w:rFonts w:cs="Calibri" w:hint="eastAsia"/>
              </w:rPr>
              <w:t>满足</w:t>
            </w:r>
            <w:r>
              <w:rPr>
                <w:rFonts w:cs="Calibri"/>
              </w:rPr>
              <w:t>合同约定支付条件</w:t>
            </w:r>
            <w:r>
              <w:rPr>
                <w:rFonts w:eastAsia="楷体" w:cs="Calibri" w:hint="eastAsia"/>
              </w:rPr>
              <w:t>，</w:t>
            </w:r>
            <w:r>
              <w:rPr>
                <w:rFonts w:cs="Calibri"/>
              </w:rPr>
              <w:t>合同甲方向合同乙方支付合同总价【</w:t>
            </w:r>
            <w:r>
              <w:rPr>
                <w:rFonts w:cs="Calibri" w:hint="eastAsia"/>
              </w:rPr>
              <w:t>30</w:t>
            </w:r>
            <w:r>
              <w:rPr>
                <w:rFonts w:cs="Calibri"/>
              </w:rPr>
              <w:t>】</w:t>
            </w:r>
            <w:r>
              <w:rPr>
                <w:rFonts w:cs="Calibri"/>
              </w:rPr>
              <w:t>%</w:t>
            </w:r>
            <w:r>
              <w:rPr>
                <w:rFonts w:cs="Calibri"/>
              </w:rPr>
              <w:t>的款项。</w:t>
            </w:r>
          </w:p>
        </w:tc>
      </w:tr>
      <w:tr w:rsidR="00C84AA6" w14:paraId="42F505E1" w14:textId="77777777">
        <w:trPr>
          <w:trHeight w:val="454"/>
        </w:trPr>
        <w:tc>
          <w:tcPr>
            <w:tcW w:w="0" w:type="auto"/>
            <w:vAlign w:val="center"/>
          </w:tcPr>
          <w:p w14:paraId="76BDCBFA" w14:textId="77777777" w:rsidR="00C84AA6" w:rsidRDefault="00000000">
            <w:pPr>
              <w:rPr>
                <w:rFonts w:cs="Calibri"/>
              </w:rPr>
            </w:pPr>
            <w:r>
              <w:rPr>
                <w:rFonts w:cs="Calibri"/>
              </w:rPr>
              <w:t>3</w:t>
            </w:r>
          </w:p>
        </w:tc>
        <w:tc>
          <w:tcPr>
            <w:tcW w:w="1816" w:type="dxa"/>
            <w:vAlign w:val="center"/>
          </w:tcPr>
          <w:p w14:paraId="6A473F3D" w14:textId="77777777" w:rsidR="00C84AA6" w:rsidRDefault="00000000">
            <w:pPr>
              <w:adjustRightInd w:val="0"/>
              <w:jc w:val="left"/>
              <w:rPr>
                <w:rFonts w:cs="Calibri"/>
                <w:kern w:val="0"/>
              </w:rPr>
            </w:pPr>
            <w:r>
              <w:rPr>
                <w:rFonts w:cs="Calibri"/>
                <w:szCs w:val="21"/>
              </w:rPr>
              <w:t>初验通过</w:t>
            </w:r>
          </w:p>
        </w:tc>
        <w:tc>
          <w:tcPr>
            <w:tcW w:w="6670" w:type="dxa"/>
            <w:vAlign w:val="center"/>
          </w:tcPr>
          <w:p w14:paraId="4A51E618" w14:textId="77777777" w:rsidR="00C84AA6" w:rsidRDefault="00000000">
            <w:pPr>
              <w:rPr>
                <w:rFonts w:cs="Calibri"/>
              </w:rPr>
            </w:pPr>
            <w:r>
              <w:rPr>
                <w:rFonts w:cs="Calibri"/>
              </w:rPr>
              <w:t>满足合同约定支付条件，合同甲方向合同乙方支付合同总价【</w:t>
            </w:r>
            <w:r>
              <w:rPr>
                <w:rFonts w:cs="Calibri" w:hint="eastAsia"/>
              </w:rPr>
              <w:t>25</w:t>
            </w:r>
            <w:r>
              <w:rPr>
                <w:rFonts w:cs="Calibri"/>
              </w:rPr>
              <w:t>】</w:t>
            </w:r>
            <w:r>
              <w:rPr>
                <w:rFonts w:cs="Calibri"/>
              </w:rPr>
              <w:t>%</w:t>
            </w:r>
            <w:r>
              <w:rPr>
                <w:rFonts w:cs="Calibri"/>
              </w:rPr>
              <w:t>的款项。</w:t>
            </w:r>
          </w:p>
        </w:tc>
      </w:tr>
      <w:tr w:rsidR="00C84AA6" w14:paraId="758F07A4" w14:textId="77777777">
        <w:trPr>
          <w:trHeight w:val="454"/>
        </w:trPr>
        <w:tc>
          <w:tcPr>
            <w:tcW w:w="0" w:type="auto"/>
            <w:vAlign w:val="center"/>
          </w:tcPr>
          <w:p w14:paraId="4CEF5670" w14:textId="77777777" w:rsidR="00C84AA6" w:rsidRDefault="00000000">
            <w:pPr>
              <w:rPr>
                <w:rFonts w:cs="Calibri"/>
              </w:rPr>
            </w:pPr>
            <w:r>
              <w:rPr>
                <w:rFonts w:cs="Calibri"/>
              </w:rPr>
              <w:t>4</w:t>
            </w:r>
          </w:p>
        </w:tc>
        <w:tc>
          <w:tcPr>
            <w:tcW w:w="1816" w:type="dxa"/>
            <w:vAlign w:val="center"/>
          </w:tcPr>
          <w:p w14:paraId="14D3EE64" w14:textId="77777777" w:rsidR="00C84AA6" w:rsidRDefault="00000000">
            <w:pPr>
              <w:adjustRightInd w:val="0"/>
              <w:jc w:val="left"/>
              <w:rPr>
                <w:rFonts w:cs="Calibri"/>
                <w:kern w:val="0"/>
              </w:rPr>
            </w:pPr>
            <w:r>
              <w:rPr>
                <w:rFonts w:cs="Calibri"/>
                <w:szCs w:val="21"/>
              </w:rPr>
              <w:t>试运行完成，并</w:t>
            </w:r>
            <w:r>
              <w:rPr>
                <w:rFonts w:cs="Calibri"/>
                <w:kern w:val="0"/>
              </w:rPr>
              <w:t>验收合格</w:t>
            </w:r>
          </w:p>
        </w:tc>
        <w:tc>
          <w:tcPr>
            <w:tcW w:w="6670" w:type="dxa"/>
            <w:vAlign w:val="center"/>
          </w:tcPr>
          <w:p w14:paraId="216D34CB" w14:textId="77777777" w:rsidR="00C84AA6" w:rsidRDefault="00000000">
            <w:pPr>
              <w:rPr>
                <w:rFonts w:cs="Calibri"/>
              </w:rPr>
            </w:pPr>
            <w:r>
              <w:rPr>
                <w:rFonts w:cs="Calibri"/>
              </w:rPr>
              <w:t>满足合同约定支付条件，合同甲方向合同乙方支付合同总价【</w:t>
            </w:r>
            <w:r>
              <w:rPr>
                <w:rFonts w:cs="Calibri" w:hint="eastAsia"/>
              </w:rPr>
              <w:t>5</w:t>
            </w:r>
            <w:r>
              <w:rPr>
                <w:rFonts w:cs="Calibri"/>
              </w:rPr>
              <w:t>】</w:t>
            </w:r>
            <w:r>
              <w:rPr>
                <w:rFonts w:cs="Calibri"/>
              </w:rPr>
              <w:t>%</w:t>
            </w:r>
            <w:r>
              <w:rPr>
                <w:rFonts w:cs="Calibri"/>
              </w:rPr>
              <w:t>的款项。</w:t>
            </w:r>
          </w:p>
        </w:tc>
      </w:tr>
    </w:tbl>
    <w:p w14:paraId="0B250BC1" w14:textId="77777777" w:rsidR="00C84AA6" w:rsidRDefault="00000000">
      <w:pPr>
        <w:ind w:firstLineChars="200" w:firstLine="420"/>
        <w:rPr>
          <w:rFonts w:cs="Calibri"/>
        </w:rPr>
      </w:pPr>
      <w:r>
        <w:rPr>
          <w:rFonts w:cs="Calibri"/>
        </w:rPr>
        <w:t>预付款：</w:t>
      </w:r>
      <w:r>
        <w:rPr>
          <w:rFonts w:cs="Calibri"/>
          <w:snapToGrid w:val="0"/>
          <w:szCs w:val="21"/>
        </w:rPr>
        <w:t>合同生效以及</w:t>
      </w:r>
      <w:r>
        <w:rPr>
          <w:rFonts w:cs="Calibri" w:hint="eastAsia"/>
          <w:snapToGrid w:val="0"/>
          <w:szCs w:val="21"/>
        </w:rPr>
        <w:t>开工令签出</w:t>
      </w:r>
      <w:r>
        <w:rPr>
          <w:rFonts w:cs="Calibri"/>
          <w:snapToGrid w:val="0"/>
          <w:szCs w:val="21"/>
        </w:rPr>
        <w:t>后</w:t>
      </w:r>
      <w:r>
        <w:rPr>
          <w:rFonts w:cs="Calibri"/>
        </w:rPr>
        <w:t>7</w:t>
      </w:r>
      <w:r>
        <w:rPr>
          <w:rFonts w:cs="Calibri"/>
        </w:rPr>
        <w:t>个工作日内支付；</w:t>
      </w:r>
    </w:p>
    <w:p w14:paraId="27409141" w14:textId="77777777" w:rsidR="00C84AA6" w:rsidRDefault="00000000">
      <w:pPr>
        <w:ind w:firstLineChars="200" w:firstLine="420"/>
        <w:rPr>
          <w:rFonts w:cs="Calibri"/>
        </w:rPr>
      </w:pPr>
      <w:r>
        <w:rPr>
          <w:rFonts w:cs="Calibri"/>
        </w:rPr>
        <w:t>其余合同款：满足支付条件后，</w:t>
      </w:r>
      <w:r>
        <w:rPr>
          <w:rFonts w:cs="Calibri"/>
          <w:szCs w:val="21"/>
        </w:rPr>
        <w:t>合同甲方</w:t>
      </w:r>
      <w:r>
        <w:rPr>
          <w:rFonts w:cs="Calibri"/>
        </w:rPr>
        <w:t>收到乙方提交的正规票据（符合</w:t>
      </w:r>
      <w:r>
        <w:rPr>
          <w:rFonts w:cs="Calibri"/>
          <w:szCs w:val="21"/>
        </w:rPr>
        <w:t>合同甲方</w:t>
      </w:r>
      <w:r>
        <w:rPr>
          <w:rFonts w:cs="Calibri"/>
        </w:rPr>
        <w:t>财务管理要求）后</w:t>
      </w:r>
      <w:r>
        <w:rPr>
          <w:rFonts w:cs="Calibri"/>
        </w:rPr>
        <w:t>7</w:t>
      </w:r>
      <w:r>
        <w:rPr>
          <w:rFonts w:cs="Calibri"/>
        </w:rPr>
        <w:t>个工作日内支付至</w:t>
      </w:r>
      <w:r>
        <w:rPr>
          <w:rFonts w:cs="Calibri"/>
          <w:szCs w:val="21"/>
        </w:rPr>
        <w:t>合同乙方账</w:t>
      </w:r>
      <w:r>
        <w:rPr>
          <w:rFonts w:cs="Calibri"/>
        </w:rPr>
        <w:t>户。</w:t>
      </w:r>
    </w:p>
    <w:p w14:paraId="73112F8B" w14:textId="77777777" w:rsidR="00C84AA6" w:rsidRDefault="00000000">
      <w:pPr>
        <w:ind w:firstLineChars="200" w:firstLine="420"/>
        <w:rPr>
          <w:rFonts w:eastAsiaTheme="minorEastAsia" w:cs="Calibri"/>
          <w:szCs w:val="21"/>
        </w:rPr>
      </w:pPr>
      <w:r>
        <w:rPr>
          <w:rFonts w:eastAsiaTheme="minorEastAsia" w:cs="Calibri"/>
          <w:szCs w:val="21"/>
        </w:rPr>
        <w:t>乙方开户银行名称、地址和</w:t>
      </w:r>
      <w:r>
        <w:rPr>
          <w:rFonts w:cs="Calibri"/>
          <w:szCs w:val="21"/>
        </w:rPr>
        <w:t>账</w:t>
      </w:r>
      <w:r>
        <w:rPr>
          <w:rFonts w:eastAsiaTheme="minorEastAsia" w:cs="Calibri"/>
          <w:szCs w:val="21"/>
        </w:rPr>
        <w:t>号为：</w:t>
      </w:r>
    </w:p>
    <w:p w14:paraId="7559EBE4" w14:textId="77777777" w:rsidR="00C84AA6" w:rsidRDefault="00000000">
      <w:pPr>
        <w:ind w:firstLineChars="200" w:firstLine="420"/>
        <w:rPr>
          <w:rFonts w:eastAsiaTheme="minorEastAsia" w:cs="Calibri"/>
          <w:szCs w:val="21"/>
        </w:rPr>
      </w:pPr>
      <w:r>
        <w:rPr>
          <w:rFonts w:eastAsiaTheme="minorEastAsia" w:cs="Calibri"/>
          <w:szCs w:val="21"/>
        </w:rPr>
        <w:t>开户银行：【</w:t>
      </w:r>
      <w:r>
        <w:rPr>
          <w:rFonts w:eastAsia="楷体" w:cs="Calibri"/>
          <w:i/>
          <w:iCs/>
          <w:szCs w:val="21"/>
          <w:u w:val="single"/>
        </w:rPr>
        <w:t>签订合同时填入对应内容</w:t>
      </w:r>
      <w:r>
        <w:rPr>
          <w:rFonts w:eastAsiaTheme="minorEastAsia" w:cs="Calibri"/>
          <w:szCs w:val="21"/>
        </w:rPr>
        <w:t>】</w:t>
      </w:r>
    </w:p>
    <w:p w14:paraId="15BB8889" w14:textId="77777777" w:rsidR="00C84AA6" w:rsidRDefault="00000000">
      <w:pPr>
        <w:ind w:firstLineChars="200" w:firstLine="420"/>
        <w:rPr>
          <w:rFonts w:eastAsiaTheme="minorEastAsia" w:cs="Calibri"/>
          <w:szCs w:val="21"/>
          <w:u w:val="single"/>
        </w:rPr>
      </w:pPr>
      <w:r>
        <w:rPr>
          <w:rFonts w:eastAsiaTheme="minorEastAsia" w:cs="Calibri"/>
          <w:szCs w:val="21"/>
        </w:rPr>
        <w:t>地址：【</w:t>
      </w:r>
      <w:r>
        <w:rPr>
          <w:rFonts w:eastAsia="楷体" w:cs="Calibri"/>
          <w:i/>
          <w:iCs/>
          <w:szCs w:val="21"/>
          <w:u w:val="single"/>
        </w:rPr>
        <w:t>签订合同时填入对应内容</w:t>
      </w:r>
      <w:r>
        <w:rPr>
          <w:rFonts w:eastAsiaTheme="minorEastAsia" w:cs="Calibri"/>
          <w:szCs w:val="21"/>
        </w:rPr>
        <w:t>】</w:t>
      </w:r>
    </w:p>
    <w:p w14:paraId="5671A93D" w14:textId="77777777" w:rsidR="00C84AA6" w:rsidRDefault="00000000">
      <w:pPr>
        <w:ind w:firstLineChars="200" w:firstLine="420"/>
        <w:rPr>
          <w:rFonts w:eastAsiaTheme="minorEastAsia" w:cs="Calibri"/>
          <w:b/>
          <w:szCs w:val="21"/>
          <w:u w:val="single"/>
        </w:rPr>
      </w:pPr>
      <w:r>
        <w:rPr>
          <w:rFonts w:cs="Calibri"/>
          <w:szCs w:val="21"/>
        </w:rPr>
        <w:t>账</w:t>
      </w:r>
      <w:r>
        <w:rPr>
          <w:rFonts w:eastAsiaTheme="minorEastAsia" w:cs="Calibri"/>
          <w:szCs w:val="21"/>
        </w:rPr>
        <w:t>号：【</w:t>
      </w:r>
      <w:r>
        <w:rPr>
          <w:rFonts w:eastAsia="楷体" w:cs="Calibri"/>
          <w:i/>
          <w:iCs/>
          <w:szCs w:val="21"/>
          <w:u w:val="single"/>
        </w:rPr>
        <w:t>签订合同时填入对应内容</w:t>
      </w:r>
      <w:r>
        <w:rPr>
          <w:rFonts w:eastAsiaTheme="minorEastAsia" w:cs="Calibri"/>
          <w:szCs w:val="21"/>
        </w:rPr>
        <w:t>】</w:t>
      </w:r>
    </w:p>
    <w:p w14:paraId="61766F36" w14:textId="77777777" w:rsidR="00C84AA6" w:rsidRDefault="00000000">
      <w:pPr>
        <w:ind w:firstLineChars="200" w:firstLine="396"/>
        <w:rPr>
          <w:rFonts w:eastAsiaTheme="minorEastAsia" w:cs="Calibri"/>
          <w:spacing w:val="-6"/>
          <w:szCs w:val="21"/>
        </w:rPr>
      </w:pPr>
      <w:r>
        <w:rPr>
          <w:rFonts w:eastAsiaTheme="minorEastAsia" w:cs="Calibri"/>
          <w:spacing w:val="-6"/>
          <w:szCs w:val="21"/>
        </w:rPr>
        <w:t>第</w:t>
      </w:r>
      <w:r>
        <w:rPr>
          <w:rFonts w:eastAsiaTheme="minorEastAsia" w:cs="Calibri" w:hint="eastAsia"/>
          <w:spacing w:val="-6"/>
          <w:szCs w:val="21"/>
        </w:rPr>
        <w:t>七</w:t>
      </w:r>
      <w:r>
        <w:rPr>
          <w:rFonts w:eastAsiaTheme="minorEastAsia" w:cs="Calibri"/>
          <w:spacing w:val="-6"/>
          <w:szCs w:val="21"/>
        </w:rPr>
        <w:t>条</w:t>
      </w:r>
      <w:r>
        <w:rPr>
          <w:rFonts w:eastAsiaTheme="minorEastAsia" w:cs="Calibri"/>
          <w:spacing w:val="-6"/>
          <w:szCs w:val="21"/>
        </w:rPr>
        <w:t xml:space="preserve">  </w:t>
      </w:r>
      <w:r>
        <w:rPr>
          <w:rFonts w:eastAsiaTheme="minorEastAsia" w:cs="Calibri"/>
          <w:spacing w:val="-6"/>
          <w:szCs w:val="21"/>
        </w:rPr>
        <w:t>本合同的变更必须由双方协商一致，并以书面形式确定。但有下列情形之一的，一方可以向另一方提出变更合同权利与义务的请求，另一方应当在</w:t>
      </w:r>
      <w:r>
        <w:rPr>
          <w:rFonts w:eastAsiaTheme="minorEastAsia" w:cs="Calibri"/>
          <w:spacing w:val="-6"/>
          <w:szCs w:val="21"/>
          <w:u w:val="single"/>
        </w:rPr>
        <w:t xml:space="preserve">  5  </w:t>
      </w:r>
      <w:r>
        <w:rPr>
          <w:rFonts w:eastAsiaTheme="minorEastAsia" w:cs="Calibri"/>
          <w:spacing w:val="-6"/>
          <w:szCs w:val="21"/>
        </w:rPr>
        <w:t>日内予以答复；逾期未予答复的，视为同意：</w:t>
      </w:r>
    </w:p>
    <w:p w14:paraId="17955398" w14:textId="77777777" w:rsidR="00C84AA6" w:rsidRDefault="00000000">
      <w:pPr>
        <w:ind w:firstLineChars="200" w:firstLine="420"/>
        <w:rPr>
          <w:rFonts w:eastAsiaTheme="minorEastAsia" w:cs="Calibri"/>
          <w:szCs w:val="21"/>
        </w:rPr>
      </w:pPr>
      <w:r>
        <w:rPr>
          <w:rFonts w:eastAsiaTheme="minorEastAsia" w:cs="Calibri"/>
          <w:szCs w:val="21"/>
        </w:rPr>
        <w:t>1.</w:t>
      </w:r>
      <w:r>
        <w:rPr>
          <w:rFonts w:eastAsiaTheme="minorEastAsia" w:cs="Calibri"/>
          <w:szCs w:val="21"/>
        </w:rPr>
        <w:t>【</w:t>
      </w:r>
      <w:r>
        <w:rPr>
          <w:rFonts w:eastAsiaTheme="minorEastAsia" w:cs="Calibri"/>
          <w:szCs w:val="21"/>
          <w:u w:val="single"/>
        </w:rPr>
        <w:t>因不可抗力导致项目无法继续</w:t>
      </w:r>
      <w:r>
        <w:rPr>
          <w:rFonts w:eastAsiaTheme="minorEastAsia" w:cs="Calibri"/>
          <w:szCs w:val="21"/>
        </w:rPr>
        <w:t>】。</w:t>
      </w:r>
    </w:p>
    <w:p w14:paraId="56B4B40D" w14:textId="77777777" w:rsidR="00C84AA6" w:rsidRDefault="00000000">
      <w:pPr>
        <w:ind w:firstLineChars="200" w:firstLine="420"/>
        <w:rPr>
          <w:rFonts w:eastAsiaTheme="minorEastAsia" w:cs="Calibri"/>
          <w:szCs w:val="21"/>
        </w:rPr>
      </w:pPr>
      <w:r>
        <w:rPr>
          <w:rFonts w:eastAsiaTheme="minorEastAsia" w:cs="Calibri"/>
          <w:szCs w:val="21"/>
        </w:rPr>
        <w:t>第</w:t>
      </w:r>
      <w:r>
        <w:rPr>
          <w:rFonts w:eastAsiaTheme="minorEastAsia" w:cs="Calibri" w:hint="eastAsia"/>
          <w:szCs w:val="21"/>
        </w:rPr>
        <w:t>八</w:t>
      </w:r>
      <w:r>
        <w:rPr>
          <w:rFonts w:eastAsiaTheme="minorEastAsia" w:cs="Calibri"/>
          <w:szCs w:val="21"/>
        </w:rPr>
        <w:t>条</w:t>
      </w:r>
      <w:r>
        <w:rPr>
          <w:rFonts w:eastAsiaTheme="minorEastAsia" w:cs="Calibri"/>
          <w:szCs w:val="21"/>
        </w:rPr>
        <w:t xml:space="preserve">  </w:t>
      </w:r>
      <w:r>
        <w:rPr>
          <w:rFonts w:eastAsiaTheme="minorEastAsia" w:cs="Calibri"/>
          <w:szCs w:val="21"/>
        </w:rPr>
        <w:t>未经甲方同意，乙方不得将本合同项目部分或全部研究开发工作转让第三人承担。但有下列情况之一的，乙方可以不经甲方同意，将本合同项目部分或全部研究开发工作转让第三人承担：</w:t>
      </w:r>
    </w:p>
    <w:p w14:paraId="6D6C3BA6" w14:textId="77777777" w:rsidR="00C84AA6" w:rsidRDefault="00000000">
      <w:pPr>
        <w:ind w:firstLineChars="200" w:firstLine="420"/>
        <w:rPr>
          <w:rFonts w:eastAsiaTheme="minorEastAsia" w:cs="Calibri"/>
          <w:szCs w:val="21"/>
        </w:rPr>
      </w:pPr>
      <w:r>
        <w:rPr>
          <w:rFonts w:eastAsiaTheme="minorEastAsia" w:cs="Calibri"/>
          <w:szCs w:val="21"/>
        </w:rPr>
        <w:t>1.</w:t>
      </w:r>
      <w:r>
        <w:rPr>
          <w:rFonts w:eastAsiaTheme="minorEastAsia" w:cs="Calibri"/>
          <w:szCs w:val="21"/>
        </w:rPr>
        <w:t>【</w:t>
      </w:r>
      <w:r>
        <w:rPr>
          <w:rFonts w:eastAsiaTheme="minorEastAsia" w:cs="Calibri"/>
          <w:szCs w:val="21"/>
          <w:u w:val="single"/>
        </w:rPr>
        <w:t>无</w:t>
      </w:r>
      <w:r>
        <w:rPr>
          <w:rFonts w:eastAsiaTheme="minorEastAsia" w:cs="Calibri"/>
          <w:szCs w:val="21"/>
        </w:rPr>
        <w:t>】。</w:t>
      </w:r>
    </w:p>
    <w:p w14:paraId="6C3942D7" w14:textId="77777777" w:rsidR="00C84AA6" w:rsidRDefault="00000000">
      <w:pPr>
        <w:ind w:firstLineChars="200" w:firstLine="420"/>
        <w:rPr>
          <w:rFonts w:eastAsiaTheme="minorEastAsia" w:cs="Calibri"/>
          <w:szCs w:val="21"/>
          <w:u w:val="single"/>
        </w:rPr>
      </w:pPr>
      <w:r>
        <w:rPr>
          <w:rFonts w:eastAsiaTheme="minorEastAsia" w:cs="Calibri"/>
          <w:szCs w:val="21"/>
        </w:rPr>
        <w:t>乙方可以转让研究开发工作的具体内容包括：【</w:t>
      </w:r>
      <w:r>
        <w:rPr>
          <w:rFonts w:eastAsia="楷体" w:cs="Calibri"/>
          <w:i/>
          <w:iCs/>
          <w:szCs w:val="21"/>
          <w:u w:val="single"/>
        </w:rPr>
        <w:t>签订合同时填入对应内容</w:t>
      </w:r>
      <w:r>
        <w:rPr>
          <w:rFonts w:eastAsiaTheme="minorEastAsia" w:cs="Calibri"/>
          <w:szCs w:val="21"/>
        </w:rPr>
        <w:t>】。</w:t>
      </w:r>
    </w:p>
    <w:p w14:paraId="6BC635E7" w14:textId="77777777" w:rsidR="00C84AA6" w:rsidRDefault="00000000">
      <w:pPr>
        <w:ind w:firstLineChars="200" w:firstLine="420"/>
        <w:rPr>
          <w:rFonts w:eastAsiaTheme="minorEastAsia" w:cs="Calibri"/>
          <w:szCs w:val="21"/>
        </w:rPr>
      </w:pPr>
      <w:r>
        <w:rPr>
          <w:rFonts w:eastAsiaTheme="minorEastAsia" w:cs="Calibri"/>
          <w:szCs w:val="21"/>
        </w:rPr>
        <w:t>第</w:t>
      </w:r>
      <w:r>
        <w:rPr>
          <w:rFonts w:eastAsiaTheme="minorEastAsia" w:cs="Calibri" w:hint="eastAsia"/>
          <w:szCs w:val="21"/>
        </w:rPr>
        <w:t>九</w:t>
      </w:r>
      <w:r>
        <w:rPr>
          <w:rFonts w:eastAsiaTheme="minorEastAsia" w:cs="Calibri"/>
          <w:szCs w:val="21"/>
        </w:rPr>
        <w:t>条</w:t>
      </w:r>
      <w:r>
        <w:rPr>
          <w:rFonts w:eastAsiaTheme="minorEastAsia" w:cs="Calibri"/>
          <w:szCs w:val="21"/>
        </w:rPr>
        <w:t xml:space="preserve">  </w:t>
      </w:r>
      <w:r>
        <w:rPr>
          <w:rFonts w:eastAsiaTheme="minorEastAsia" w:cs="Calibri"/>
          <w:szCs w:val="21"/>
        </w:rPr>
        <w:t>在本合同履行中，因出现在现有技术水平和条件下难以克服的技术困难，导致研究开发失败或部分失败，并造成一方或多方损失的，双方按如下约定承担风险损失：【</w:t>
      </w:r>
      <w:r>
        <w:rPr>
          <w:rFonts w:eastAsia="楷体" w:cs="Calibri"/>
          <w:i/>
          <w:iCs/>
          <w:szCs w:val="21"/>
          <w:u w:val="single"/>
        </w:rPr>
        <w:t>签订合同时填入对应内容</w:t>
      </w:r>
      <w:r>
        <w:rPr>
          <w:rFonts w:eastAsiaTheme="minorEastAsia" w:cs="Calibri"/>
          <w:szCs w:val="21"/>
        </w:rPr>
        <w:t>】。</w:t>
      </w:r>
    </w:p>
    <w:p w14:paraId="2E0ECC3D" w14:textId="77777777" w:rsidR="00C84AA6" w:rsidRDefault="00000000">
      <w:pPr>
        <w:ind w:firstLineChars="200" w:firstLine="420"/>
        <w:rPr>
          <w:rFonts w:eastAsiaTheme="minorEastAsia" w:cs="Calibri"/>
          <w:szCs w:val="21"/>
        </w:rPr>
      </w:pPr>
      <w:r>
        <w:rPr>
          <w:rFonts w:eastAsiaTheme="minorEastAsia" w:cs="Calibri"/>
          <w:szCs w:val="21"/>
        </w:rPr>
        <w:t>双方确定，本合同项目的技术风险按【</w:t>
      </w:r>
      <w:r>
        <w:rPr>
          <w:rFonts w:eastAsiaTheme="minorEastAsia" w:cs="Calibri"/>
          <w:b/>
          <w:szCs w:val="21"/>
          <w:u w:val="single"/>
        </w:rPr>
        <w:t>技术指标</w:t>
      </w:r>
      <w:r>
        <w:rPr>
          <w:rFonts w:eastAsiaTheme="minorEastAsia" w:cs="Calibri"/>
          <w:szCs w:val="21"/>
        </w:rPr>
        <w:t>】的方式认定。认定技术风险的基本内容应当包括技术风险的存在、范围、程度及损失大小等。认定技术风险的基本条件是：</w:t>
      </w:r>
    </w:p>
    <w:p w14:paraId="08BE1A9A" w14:textId="77777777" w:rsidR="00C84AA6" w:rsidRDefault="00000000">
      <w:pPr>
        <w:ind w:firstLineChars="200" w:firstLine="420"/>
        <w:rPr>
          <w:rFonts w:eastAsiaTheme="minorEastAsia" w:cs="Calibri"/>
          <w:szCs w:val="21"/>
        </w:rPr>
      </w:pPr>
      <w:r>
        <w:rPr>
          <w:rFonts w:eastAsiaTheme="minorEastAsia" w:cs="Calibri"/>
          <w:szCs w:val="21"/>
        </w:rPr>
        <w:t>1.</w:t>
      </w:r>
      <w:r>
        <w:rPr>
          <w:rFonts w:eastAsiaTheme="minorEastAsia" w:cs="Calibri"/>
          <w:szCs w:val="21"/>
        </w:rPr>
        <w:t>本合同项目在现有技术水平条件下具有足够的难度；</w:t>
      </w:r>
    </w:p>
    <w:p w14:paraId="000F42A4" w14:textId="77777777" w:rsidR="00C84AA6" w:rsidRDefault="00000000">
      <w:pPr>
        <w:ind w:firstLineChars="200" w:firstLine="420"/>
        <w:rPr>
          <w:rFonts w:eastAsiaTheme="minorEastAsia" w:cs="Calibri"/>
          <w:szCs w:val="21"/>
        </w:rPr>
      </w:pPr>
      <w:r>
        <w:rPr>
          <w:rFonts w:eastAsiaTheme="minorEastAsia" w:cs="Calibri"/>
          <w:szCs w:val="21"/>
        </w:rPr>
        <w:t>2.</w:t>
      </w:r>
      <w:r>
        <w:rPr>
          <w:rFonts w:eastAsiaTheme="minorEastAsia" w:cs="Calibri"/>
          <w:szCs w:val="21"/>
        </w:rPr>
        <w:t>乙方在主观上无过错且经认定研究开发失败为合理的失败。</w:t>
      </w:r>
    </w:p>
    <w:p w14:paraId="647C45FF" w14:textId="77777777" w:rsidR="00C84AA6" w:rsidRDefault="00000000">
      <w:pPr>
        <w:ind w:firstLineChars="200" w:firstLine="420"/>
        <w:rPr>
          <w:rFonts w:eastAsiaTheme="minorEastAsia" w:cs="Calibri"/>
          <w:szCs w:val="21"/>
        </w:rPr>
      </w:pPr>
      <w:r>
        <w:rPr>
          <w:rFonts w:eastAsiaTheme="minorEastAsia" w:cs="Calibri"/>
          <w:szCs w:val="21"/>
        </w:rPr>
        <w:t>一方发现技术风险存在并有可能致使研究开发失败或部分失败的情形时，应当在【</w:t>
      </w:r>
      <w:r>
        <w:rPr>
          <w:rFonts w:eastAsiaTheme="minorEastAsia" w:cs="Calibri"/>
          <w:b/>
          <w:szCs w:val="21"/>
          <w:u w:val="single"/>
        </w:rPr>
        <w:t>7</w:t>
      </w:r>
      <w:r>
        <w:rPr>
          <w:rFonts w:eastAsiaTheme="minorEastAsia" w:cs="Calibri"/>
          <w:szCs w:val="21"/>
        </w:rPr>
        <w:t>】日内通知另一方并采取适当措施减少损失。逾期未通知并未采取适当措施而致使损失扩大的，应当就扩大的损失承担赔偿责任。</w:t>
      </w:r>
    </w:p>
    <w:p w14:paraId="0E963F3A" w14:textId="77777777" w:rsidR="00C84AA6" w:rsidRDefault="00000000">
      <w:pPr>
        <w:ind w:firstLineChars="200" w:firstLine="404"/>
        <w:rPr>
          <w:rFonts w:eastAsiaTheme="minorEastAsia" w:cs="Calibri"/>
          <w:spacing w:val="-4"/>
          <w:szCs w:val="21"/>
        </w:rPr>
      </w:pPr>
      <w:r>
        <w:rPr>
          <w:rFonts w:eastAsiaTheme="minorEastAsia" w:cs="Calibri"/>
          <w:spacing w:val="-4"/>
          <w:szCs w:val="21"/>
        </w:rPr>
        <w:t>第</w:t>
      </w:r>
      <w:r>
        <w:rPr>
          <w:rFonts w:eastAsiaTheme="minorEastAsia" w:cs="Calibri" w:hint="eastAsia"/>
          <w:spacing w:val="-4"/>
          <w:szCs w:val="21"/>
        </w:rPr>
        <w:t>十</w:t>
      </w:r>
      <w:r>
        <w:rPr>
          <w:rFonts w:eastAsiaTheme="minorEastAsia" w:cs="Calibri"/>
          <w:spacing w:val="-4"/>
          <w:szCs w:val="21"/>
        </w:rPr>
        <w:t>条</w:t>
      </w:r>
      <w:r>
        <w:rPr>
          <w:rFonts w:eastAsiaTheme="minorEastAsia" w:cs="Calibri"/>
          <w:spacing w:val="-4"/>
          <w:szCs w:val="21"/>
        </w:rPr>
        <w:t xml:space="preserve">  </w:t>
      </w:r>
      <w:r>
        <w:rPr>
          <w:rFonts w:eastAsiaTheme="minorEastAsia" w:cs="Calibri"/>
          <w:spacing w:val="-4"/>
          <w:szCs w:val="21"/>
        </w:rPr>
        <w:t>在本合同履行中，因作为研究开发标的的技术已经由他人公开（包括以专利权方式公开），一方应在</w:t>
      </w:r>
      <w:r>
        <w:rPr>
          <w:rFonts w:eastAsiaTheme="minorEastAsia" w:cs="Calibri"/>
          <w:szCs w:val="21"/>
        </w:rPr>
        <w:t>【</w:t>
      </w:r>
      <w:r>
        <w:rPr>
          <w:rFonts w:eastAsiaTheme="minorEastAsia" w:cs="Calibri"/>
          <w:b/>
          <w:szCs w:val="21"/>
          <w:u w:val="single"/>
        </w:rPr>
        <w:t>7</w:t>
      </w:r>
      <w:r>
        <w:rPr>
          <w:rFonts w:eastAsiaTheme="minorEastAsia" w:cs="Calibri"/>
          <w:szCs w:val="21"/>
        </w:rPr>
        <w:t>】</w:t>
      </w:r>
      <w:r>
        <w:rPr>
          <w:rFonts w:eastAsiaTheme="minorEastAsia" w:cs="Calibri"/>
          <w:spacing w:val="-4"/>
          <w:szCs w:val="21"/>
        </w:rPr>
        <w:t>日内通知另一方解除合同。逾期未通知并致使另一方产生损失的，另一方有权要求予以赔偿。</w:t>
      </w:r>
    </w:p>
    <w:p w14:paraId="3504514A" w14:textId="77777777" w:rsidR="00C84AA6" w:rsidRDefault="00000000">
      <w:pPr>
        <w:ind w:firstLineChars="200" w:firstLine="420"/>
        <w:rPr>
          <w:rFonts w:eastAsiaTheme="minorEastAsia" w:cs="Calibri"/>
          <w:szCs w:val="21"/>
        </w:rPr>
      </w:pPr>
      <w:r>
        <w:rPr>
          <w:rFonts w:eastAsiaTheme="minorEastAsia" w:cs="Calibri"/>
          <w:szCs w:val="21"/>
        </w:rPr>
        <w:t>第十</w:t>
      </w:r>
      <w:r>
        <w:rPr>
          <w:rFonts w:eastAsiaTheme="minorEastAsia" w:cs="Calibri" w:hint="eastAsia"/>
          <w:szCs w:val="21"/>
        </w:rPr>
        <w:t>一</w:t>
      </w:r>
      <w:r>
        <w:rPr>
          <w:rFonts w:eastAsiaTheme="minorEastAsia" w:cs="Calibri"/>
          <w:szCs w:val="21"/>
        </w:rPr>
        <w:t>条</w:t>
      </w:r>
      <w:r>
        <w:rPr>
          <w:rFonts w:eastAsiaTheme="minorEastAsia" w:cs="Calibri"/>
          <w:szCs w:val="21"/>
        </w:rPr>
        <w:t xml:space="preserve">  </w:t>
      </w:r>
      <w:r>
        <w:rPr>
          <w:rFonts w:eastAsiaTheme="minorEastAsia" w:cs="Calibri"/>
          <w:szCs w:val="21"/>
        </w:rPr>
        <w:t>双方确定因履行本合同应遵守的保密义务如下：</w:t>
      </w:r>
    </w:p>
    <w:p w14:paraId="01AF46B9" w14:textId="77777777" w:rsidR="00C84AA6" w:rsidRDefault="00000000">
      <w:pPr>
        <w:ind w:firstLineChars="200" w:firstLine="420"/>
        <w:rPr>
          <w:rFonts w:eastAsiaTheme="minorEastAsia" w:cs="Calibri"/>
          <w:szCs w:val="21"/>
        </w:rPr>
      </w:pPr>
      <w:r>
        <w:rPr>
          <w:rFonts w:eastAsiaTheme="minorEastAsia" w:cs="Calibri"/>
          <w:szCs w:val="21"/>
        </w:rPr>
        <w:t>甲方：</w:t>
      </w:r>
    </w:p>
    <w:p w14:paraId="3C38DB95" w14:textId="77777777" w:rsidR="00C84AA6" w:rsidRDefault="00000000">
      <w:pPr>
        <w:ind w:firstLineChars="200" w:firstLine="420"/>
        <w:jc w:val="left"/>
        <w:rPr>
          <w:rFonts w:eastAsiaTheme="minorEastAsia" w:cs="Calibri"/>
          <w:szCs w:val="21"/>
        </w:rPr>
      </w:pPr>
      <w:r>
        <w:rPr>
          <w:rFonts w:eastAsiaTheme="minorEastAsia" w:cs="Calibri"/>
          <w:szCs w:val="21"/>
        </w:rPr>
        <w:lastRenderedPageBreak/>
        <w:t xml:space="preserve">1. </w:t>
      </w:r>
      <w:r>
        <w:rPr>
          <w:rFonts w:eastAsiaTheme="minorEastAsia" w:cs="Calibri"/>
          <w:szCs w:val="21"/>
        </w:rPr>
        <w:t>保密内容（包括技术信息和经营信息）：【</w:t>
      </w:r>
      <w:r>
        <w:rPr>
          <w:rFonts w:eastAsiaTheme="minorEastAsia" w:cs="Calibri"/>
          <w:szCs w:val="21"/>
          <w:u w:val="single"/>
        </w:rPr>
        <w:t>该软件产品、与该软件产品有关的技术资料、技术情报</w:t>
      </w:r>
      <w:r>
        <w:rPr>
          <w:rFonts w:eastAsiaTheme="minorEastAsia" w:cs="Calibri"/>
          <w:szCs w:val="21"/>
        </w:rPr>
        <w:t>】。</w:t>
      </w:r>
    </w:p>
    <w:p w14:paraId="6C4CBBB2" w14:textId="77777777" w:rsidR="00C84AA6" w:rsidRDefault="00000000">
      <w:pPr>
        <w:ind w:firstLineChars="200" w:firstLine="420"/>
        <w:rPr>
          <w:rFonts w:eastAsiaTheme="minorEastAsia" w:cs="Calibri"/>
          <w:szCs w:val="21"/>
        </w:rPr>
      </w:pPr>
      <w:r>
        <w:rPr>
          <w:rFonts w:eastAsiaTheme="minorEastAsia" w:cs="Calibri"/>
          <w:szCs w:val="21"/>
        </w:rPr>
        <w:t>2.</w:t>
      </w:r>
      <w:r>
        <w:rPr>
          <w:rFonts w:eastAsiaTheme="minorEastAsia" w:cs="Calibri"/>
          <w:szCs w:val="21"/>
        </w:rPr>
        <w:t>涉密人员范围：【</w:t>
      </w:r>
      <w:r>
        <w:rPr>
          <w:rFonts w:eastAsiaTheme="minorEastAsia" w:cs="Calibri"/>
          <w:szCs w:val="21"/>
          <w:u w:val="single"/>
        </w:rPr>
        <w:t>甲方涉及本项目的全部人员</w:t>
      </w:r>
      <w:r>
        <w:rPr>
          <w:rFonts w:eastAsiaTheme="minorEastAsia" w:cs="Calibri"/>
          <w:szCs w:val="21"/>
        </w:rPr>
        <w:t>】。</w:t>
      </w:r>
    </w:p>
    <w:p w14:paraId="56C980F7" w14:textId="77777777" w:rsidR="00C84AA6" w:rsidRDefault="00000000">
      <w:pPr>
        <w:ind w:firstLineChars="200" w:firstLine="420"/>
        <w:rPr>
          <w:rFonts w:eastAsiaTheme="minorEastAsia" w:cs="Calibri"/>
          <w:szCs w:val="21"/>
          <w:u w:val="single"/>
        </w:rPr>
      </w:pPr>
      <w:r>
        <w:rPr>
          <w:rFonts w:eastAsiaTheme="minorEastAsia" w:cs="Calibri"/>
          <w:szCs w:val="21"/>
        </w:rPr>
        <w:t>3.</w:t>
      </w:r>
      <w:r>
        <w:rPr>
          <w:rFonts w:eastAsiaTheme="minorEastAsia" w:cs="Calibri"/>
          <w:szCs w:val="21"/>
        </w:rPr>
        <w:t>保密期限：【</w:t>
      </w:r>
      <w:r>
        <w:rPr>
          <w:rFonts w:eastAsiaTheme="minorEastAsia" w:cs="Calibri"/>
          <w:szCs w:val="21"/>
          <w:u w:val="single"/>
        </w:rPr>
        <w:t xml:space="preserve">    </w:t>
      </w:r>
      <w:r>
        <w:rPr>
          <w:rFonts w:eastAsiaTheme="minorEastAsia" w:cs="Calibri"/>
          <w:szCs w:val="21"/>
          <w:u w:val="single"/>
        </w:rPr>
        <w:t>年</w:t>
      </w:r>
      <w:r>
        <w:rPr>
          <w:rFonts w:eastAsiaTheme="minorEastAsia" w:cs="Calibri"/>
          <w:szCs w:val="21"/>
          <w:u w:val="single"/>
        </w:rPr>
        <w:t xml:space="preserve">  </w:t>
      </w:r>
      <w:r>
        <w:rPr>
          <w:rFonts w:eastAsiaTheme="minorEastAsia" w:cs="Calibri"/>
          <w:szCs w:val="21"/>
          <w:u w:val="single"/>
        </w:rPr>
        <w:t>月</w:t>
      </w:r>
      <w:r>
        <w:rPr>
          <w:rFonts w:eastAsiaTheme="minorEastAsia" w:cs="Calibri"/>
          <w:szCs w:val="21"/>
          <w:u w:val="single"/>
        </w:rPr>
        <w:t xml:space="preserve">  </w:t>
      </w:r>
      <w:r>
        <w:rPr>
          <w:rFonts w:eastAsiaTheme="minorEastAsia" w:cs="Calibri"/>
          <w:szCs w:val="21"/>
          <w:u w:val="single"/>
        </w:rPr>
        <w:t>日至</w:t>
      </w:r>
      <w:r>
        <w:rPr>
          <w:rFonts w:eastAsiaTheme="minorEastAsia" w:cs="Calibri"/>
          <w:szCs w:val="21"/>
          <w:u w:val="single"/>
        </w:rPr>
        <w:t xml:space="preserve">  </w:t>
      </w:r>
      <w:r>
        <w:rPr>
          <w:rFonts w:eastAsiaTheme="minorEastAsia" w:cs="Calibri"/>
          <w:szCs w:val="21"/>
          <w:u w:val="single"/>
        </w:rPr>
        <w:t>年</w:t>
      </w:r>
      <w:r>
        <w:rPr>
          <w:rFonts w:eastAsiaTheme="minorEastAsia" w:cs="Calibri"/>
          <w:szCs w:val="21"/>
          <w:u w:val="single"/>
        </w:rPr>
        <w:t xml:space="preserve">  </w:t>
      </w:r>
      <w:r>
        <w:rPr>
          <w:rFonts w:eastAsiaTheme="minorEastAsia" w:cs="Calibri"/>
          <w:szCs w:val="21"/>
          <w:u w:val="single"/>
        </w:rPr>
        <w:t>月</w:t>
      </w:r>
      <w:r>
        <w:rPr>
          <w:rFonts w:eastAsiaTheme="minorEastAsia" w:cs="Calibri"/>
          <w:szCs w:val="21"/>
          <w:u w:val="single"/>
        </w:rPr>
        <w:t xml:space="preserve">  </w:t>
      </w:r>
      <w:r>
        <w:rPr>
          <w:rFonts w:eastAsiaTheme="minorEastAsia" w:cs="Calibri"/>
          <w:szCs w:val="21"/>
          <w:u w:val="single"/>
        </w:rPr>
        <w:t>日</w:t>
      </w:r>
      <w:r>
        <w:rPr>
          <w:rFonts w:eastAsiaTheme="minorEastAsia" w:cs="Calibri"/>
          <w:szCs w:val="21"/>
        </w:rPr>
        <w:t>】。</w:t>
      </w:r>
    </w:p>
    <w:p w14:paraId="0B6573C0" w14:textId="77777777" w:rsidR="00C84AA6" w:rsidRDefault="00000000">
      <w:pPr>
        <w:ind w:firstLineChars="200" w:firstLine="420"/>
        <w:rPr>
          <w:rFonts w:eastAsiaTheme="minorEastAsia" w:cs="Calibri"/>
          <w:szCs w:val="21"/>
        </w:rPr>
      </w:pPr>
      <w:r>
        <w:rPr>
          <w:rFonts w:eastAsiaTheme="minorEastAsia" w:cs="Calibri"/>
          <w:szCs w:val="21"/>
        </w:rPr>
        <w:t>4.</w:t>
      </w:r>
      <w:r>
        <w:rPr>
          <w:rFonts w:eastAsiaTheme="minorEastAsia" w:cs="Calibri"/>
          <w:szCs w:val="21"/>
        </w:rPr>
        <w:t>泄密责任：【</w:t>
      </w:r>
      <w:r>
        <w:rPr>
          <w:rFonts w:eastAsiaTheme="minorEastAsia" w:cs="Calibri"/>
          <w:szCs w:val="21"/>
          <w:u w:val="single"/>
        </w:rPr>
        <w:t>赔偿因泄密给对方造成的相关损失（不低于合同总额</w:t>
      </w:r>
      <w:r>
        <w:rPr>
          <w:rFonts w:eastAsiaTheme="minorEastAsia" w:cs="Calibri"/>
          <w:szCs w:val="21"/>
          <w:u w:val="single"/>
        </w:rPr>
        <w:t>30%</w:t>
      </w:r>
      <w:r>
        <w:rPr>
          <w:rFonts w:eastAsiaTheme="minorEastAsia" w:cs="Calibri"/>
          <w:szCs w:val="21"/>
          <w:u w:val="single"/>
        </w:rPr>
        <w:t>）</w:t>
      </w:r>
      <w:r>
        <w:rPr>
          <w:rFonts w:eastAsiaTheme="minorEastAsia" w:cs="Calibri"/>
          <w:szCs w:val="21"/>
        </w:rPr>
        <w:t>】。</w:t>
      </w:r>
    </w:p>
    <w:p w14:paraId="4E16556E" w14:textId="77777777" w:rsidR="00C84AA6" w:rsidRDefault="00000000">
      <w:pPr>
        <w:ind w:firstLineChars="200" w:firstLine="420"/>
        <w:rPr>
          <w:rFonts w:eastAsiaTheme="minorEastAsia" w:cs="Calibri"/>
          <w:szCs w:val="21"/>
        </w:rPr>
      </w:pPr>
      <w:r>
        <w:rPr>
          <w:rFonts w:eastAsiaTheme="minorEastAsia" w:cs="Calibri"/>
          <w:szCs w:val="21"/>
        </w:rPr>
        <w:t>乙方：</w:t>
      </w:r>
    </w:p>
    <w:p w14:paraId="49D83E25" w14:textId="77777777" w:rsidR="00C84AA6" w:rsidRDefault="00000000">
      <w:pPr>
        <w:ind w:firstLineChars="200" w:firstLine="420"/>
        <w:rPr>
          <w:rFonts w:eastAsiaTheme="minorEastAsia" w:cs="Calibri"/>
          <w:szCs w:val="21"/>
        </w:rPr>
      </w:pPr>
      <w:r>
        <w:rPr>
          <w:rFonts w:eastAsiaTheme="minorEastAsia" w:cs="Calibri"/>
          <w:szCs w:val="21"/>
        </w:rPr>
        <w:t xml:space="preserve">1. </w:t>
      </w:r>
      <w:r>
        <w:rPr>
          <w:rFonts w:eastAsiaTheme="minorEastAsia" w:cs="Calibri"/>
          <w:szCs w:val="21"/>
        </w:rPr>
        <w:t>保密内容（包括技术信息和经营信息）【</w:t>
      </w:r>
      <w:r>
        <w:rPr>
          <w:rFonts w:eastAsiaTheme="minorEastAsia" w:cs="Calibri"/>
          <w:szCs w:val="21"/>
          <w:u w:val="single"/>
        </w:rPr>
        <w:t>该软件产品、与该软件产品有关的技术资料、技术情报</w:t>
      </w:r>
      <w:r>
        <w:rPr>
          <w:rFonts w:eastAsiaTheme="minorEastAsia" w:cs="Calibri"/>
          <w:szCs w:val="21"/>
        </w:rPr>
        <w:t>】。</w:t>
      </w:r>
    </w:p>
    <w:p w14:paraId="07D4DB79" w14:textId="77777777" w:rsidR="00C84AA6" w:rsidRDefault="00000000">
      <w:pPr>
        <w:ind w:firstLineChars="200" w:firstLine="420"/>
        <w:rPr>
          <w:rFonts w:eastAsiaTheme="minorEastAsia" w:cs="Calibri"/>
          <w:szCs w:val="21"/>
        </w:rPr>
      </w:pPr>
      <w:r>
        <w:rPr>
          <w:rFonts w:eastAsiaTheme="minorEastAsia" w:cs="Calibri"/>
          <w:szCs w:val="21"/>
        </w:rPr>
        <w:t>2.</w:t>
      </w:r>
      <w:r>
        <w:rPr>
          <w:rFonts w:eastAsiaTheme="minorEastAsia" w:cs="Calibri"/>
          <w:szCs w:val="21"/>
        </w:rPr>
        <w:t>涉密人员范围：【</w:t>
      </w:r>
      <w:r>
        <w:rPr>
          <w:rFonts w:eastAsiaTheme="minorEastAsia" w:cs="Calibri"/>
          <w:szCs w:val="21"/>
          <w:u w:val="single"/>
        </w:rPr>
        <w:t>乙方涉及本项目的全部人员</w:t>
      </w:r>
      <w:r>
        <w:rPr>
          <w:rFonts w:eastAsiaTheme="minorEastAsia" w:cs="Calibri"/>
          <w:szCs w:val="21"/>
        </w:rPr>
        <w:t>】。</w:t>
      </w:r>
    </w:p>
    <w:p w14:paraId="0BF4761F" w14:textId="77777777" w:rsidR="00C84AA6" w:rsidRDefault="00000000">
      <w:pPr>
        <w:ind w:firstLineChars="200" w:firstLine="420"/>
        <w:rPr>
          <w:rFonts w:eastAsiaTheme="minorEastAsia" w:cs="Calibri"/>
          <w:szCs w:val="21"/>
          <w:u w:val="single"/>
        </w:rPr>
      </w:pPr>
      <w:r>
        <w:rPr>
          <w:rFonts w:eastAsiaTheme="minorEastAsia" w:cs="Calibri"/>
          <w:szCs w:val="21"/>
        </w:rPr>
        <w:t>3.</w:t>
      </w:r>
      <w:r>
        <w:rPr>
          <w:rFonts w:eastAsiaTheme="minorEastAsia" w:cs="Calibri"/>
          <w:szCs w:val="21"/>
        </w:rPr>
        <w:t>保密期限：【</w:t>
      </w:r>
      <w:r>
        <w:rPr>
          <w:rFonts w:eastAsiaTheme="minorEastAsia" w:cs="Calibri"/>
          <w:szCs w:val="21"/>
          <w:u w:val="single"/>
        </w:rPr>
        <w:t xml:space="preserve">    </w:t>
      </w:r>
      <w:r>
        <w:rPr>
          <w:rFonts w:eastAsiaTheme="minorEastAsia" w:cs="Calibri"/>
          <w:szCs w:val="21"/>
          <w:u w:val="single"/>
        </w:rPr>
        <w:t>年</w:t>
      </w:r>
      <w:r>
        <w:rPr>
          <w:rFonts w:eastAsiaTheme="minorEastAsia" w:cs="Calibri"/>
          <w:szCs w:val="21"/>
          <w:u w:val="single"/>
        </w:rPr>
        <w:t xml:space="preserve">  </w:t>
      </w:r>
      <w:r>
        <w:rPr>
          <w:rFonts w:eastAsiaTheme="minorEastAsia" w:cs="Calibri"/>
          <w:szCs w:val="21"/>
          <w:u w:val="single"/>
        </w:rPr>
        <w:t>月</w:t>
      </w:r>
      <w:r>
        <w:rPr>
          <w:rFonts w:eastAsiaTheme="minorEastAsia" w:cs="Calibri"/>
          <w:szCs w:val="21"/>
          <w:u w:val="single"/>
        </w:rPr>
        <w:t xml:space="preserve">  </w:t>
      </w:r>
      <w:r>
        <w:rPr>
          <w:rFonts w:eastAsiaTheme="minorEastAsia" w:cs="Calibri"/>
          <w:szCs w:val="21"/>
          <w:u w:val="single"/>
        </w:rPr>
        <w:t>日至</w:t>
      </w:r>
      <w:r>
        <w:rPr>
          <w:rFonts w:eastAsiaTheme="minorEastAsia" w:cs="Calibri"/>
          <w:szCs w:val="21"/>
          <w:u w:val="single"/>
        </w:rPr>
        <w:t xml:space="preserve">  </w:t>
      </w:r>
      <w:r>
        <w:rPr>
          <w:rFonts w:eastAsiaTheme="minorEastAsia" w:cs="Calibri"/>
          <w:szCs w:val="21"/>
          <w:u w:val="single"/>
        </w:rPr>
        <w:t>年</w:t>
      </w:r>
      <w:r>
        <w:rPr>
          <w:rFonts w:eastAsiaTheme="minorEastAsia" w:cs="Calibri"/>
          <w:szCs w:val="21"/>
          <w:u w:val="single"/>
        </w:rPr>
        <w:t xml:space="preserve">  </w:t>
      </w:r>
      <w:r>
        <w:rPr>
          <w:rFonts w:eastAsiaTheme="minorEastAsia" w:cs="Calibri"/>
          <w:szCs w:val="21"/>
          <w:u w:val="single"/>
        </w:rPr>
        <w:t>月</w:t>
      </w:r>
      <w:r>
        <w:rPr>
          <w:rFonts w:eastAsiaTheme="minorEastAsia" w:cs="Calibri"/>
          <w:szCs w:val="21"/>
          <w:u w:val="single"/>
        </w:rPr>
        <w:t xml:space="preserve">  </w:t>
      </w:r>
      <w:r>
        <w:rPr>
          <w:rFonts w:eastAsiaTheme="minorEastAsia" w:cs="Calibri"/>
          <w:szCs w:val="21"/>
          <w:u w:val="single"/>
        </w:rPr>
        <w:t>日</w:t>
      </w:r>
      <w:r>
        <w:rPr>
          <w:rFonts w:eastAsiaTheme="minorEastAsia" w:cs="Calibri"/>
          <w:szCs w:val="21"/>
        </w:rPr>
        <w:t>】。</w:t>
      </w:r>
    </w:p>
    <w:p w14:paraId="3C64297A" w14:textId="77777777" w:rsidR="00C84AA6" w:rsidRDefault="00000000">
      <w:pPr>
        <w:ind w:firstLineChars="200" w:firstLine="420"/>
        <w:rPr>
          <w:rFonts w:eastAsiaTheme="minorEastAsia" w:cs="Calibri"/>
          <w:szCs w:val="21"/>
        </w:rPr>
      </w:pPr>
      <w:r>
        <w:rPr>
          <w:rFonts w:eastAsiaTheme="minorEastAsia" w:cs="Calibri"/>
          <w:szCs w:val="21"/>
        </w:rPr>
        <w:t>4.</w:t>
      </w:r>
      <w:r>
        <w:rPr>
          <w:rFonts w:eastAsiaTheme="minorEastAsia" w:cs="Calibri"/>
          <w:szCs w:val="21"/>
        </w:rPr>
        <w:t>泄密责任：【</w:t>
      </w:r>
      <w:r>
        <w:rPr>
          <w:rFonts w:eastAsiaTheme="minorEastAsia" w:cs="Calibri"/>
          <w:szCs w:val="21"/>
          <w:u w:val="single"/>
        </w:rPr>
        <w:t>赔偿因泄密给对方造成的相关损失（不低于合同总额</w:t>
      </w:r>
      <w:r>
        <w:rPr>
          <w:rFonts w:eastAsiaTheme="minorEastAsia" w:cs="Calibri"/>
          <w:szCs w:val="21"/>
          <w:u w:val="single"/>
        </w:rPr>
        <w:t>30%</w:t>
      </w:r>
      <w:r>
        <w:rPr>
          <w:rFonts w:eastAsiaTheme="minorEastAsia" w:cs="Calibri"/>
          <w:szCs w:val="21"/>
          <w:u w:val="single"/>
        </w:rPr>
        <w:t>）</w:t>
      </w:r>
      <w:r>
        <w:rPr>
          <w:rFonts w:eastAsiaTheme="minorEastAsia" w:cs="Calibri"/>
          <w:szCs w:val="21"/>
        </w:rPr>
        <w:t>】。</w:t>
      </w:r>
    </w:p>
    <w:p w14:paraId="6997F938" w14:textId="77777777" w:rsidR="00C84AA6" w:rsidRDefault="00000000">
      <w:pPr>
        <w:ind w:firstLineChars="200" w:firstLine="420"/>
        <w:rPr>
          <w:rFonts w:eastAsiaTheme="minorEastAsia" w:cs="Calibri"/>
          <w:szCs w:val="21"/>
        </w:rPr>
      </w:pPr>
      <w:r>
        <w:rPr>
          <w:rFonts w:eastAsiaTheme="minorEastAsia" w:cs="Calibri"/>
          <w:szCs w:val="21"/>
        </w:rPr>
        <w:t>第十</w:t>
      </w:r>
      <w:r>
        <w:rPr>
          <w:rFonts w:eastAsiaTheme="minorEastAsia" w:cs="Calibri" w:hint="eastAsia"/>
          <w:szCs w:val="21"/>
        </w:rPr>
        <w:t>二</w:t>
      </w:r>
      <w:r>
        <w:rPr>
          <w:rFonts w:eastAsiaTheme="minorEastAsia" w:cs="Calibri"/>
          <w:szCs w:val="21"/>
        </w:rPr>
        <w:t>条</w:t>
      </w:r>
      <w:r>
        <w:rPr>
          <w:rFonts w:eastAsiaTheme="minorEastAsia" w:cs="Calibri"/>
          <w:szCs w:val="21"/>
        </w:rPr>
        <w:t xml:space="preserve">  </w:t>
      </w:r>
      <w:r>
        <w:rPr>
          <w:rFonts w:eastAsiaTheme="minorEastAsia" w:cs="Calibri"/>
          <w:szCs w:val="21"/>
        </w:rPr>
        <w:t>乙方应当按以下方式向甲方交付研究开发成果：</w:t>
      </w:r>
    </w:p>
    <w:p w14:paraId="0640D9A0" w14:textId="77777777" w:rsidR="00C84AA6" w:rsidRDefault="00000000">
      <w:pPr>
        <w:ind w:firstLineChars="200" w:firstLine="420"/>
        <w:rPr>
          <w:rFonts w:eastAsiaTheme="minorEastAsia" w:cs="Calibri"/>
          <w:szCs w:val="21"/>
          <w:u w:val="single"/>
        </w:rPr>
      </w:pPr>
      <w:r>
        <w:rPr>
          <w:rFonts w:eastAsiaTheme="minorEastAsia" w:cs="Calibri"/>
          <w:szCs w:val="21"/>
        </w:rPr>
        <w:t>1.</w:t>
      </w:r>
      <w:r>
        <w:rPr>
          <w:rFonts w:eastAsiaTheme="minorEastAsia" w:cs="Calibri"/>
          <w:szCs w:val="21"/>
        </w:rPr>
        <w:t>研究开发成果交付的形式及数量：【</w:t>
      </w:r>
      <w:r>
        <w:rPr>
          <w:rFonts w:eastAsiaTheme="minorEastAsia" w:cs="Calibri"/>
          <w:b/>
          <w:szCs w:val="21"/>
          <w:u w:val="single"/>
        </w:rPr>
        <w:t>用户需求说明书、安装程序、技术文档及使用说明电子版本各一套</w:t>
      </w:r>
      <w:r>
        <w:rPr>
          <w:rFonts w:eastAsiaTheme="minorEastAsia" w:cs="Calibri"/>
          <w:szCs w:val="21"/>
        </w:rPr>
        <w:t>】。</w:t>
      </w:r>
    </w:p>
    <w:p w14:paraId="00E98168" w14:textId="77777777" w:rsidR="00C84AA6" w:rsidRDefault="00000000">
      <w:pPr>
        <w:ind w:firstLineChars="200" w:firstLine="420"/>
        <w:rPr>
          <w:rFonts w:eastAsiaTheme="minorEastAsia" w:cs="Calibri"/>
          <w:szCs w:val="21"/>
        </w:rPr>
      </w:pPr>
      <w:r>
        <w:rPr>
          <w:rFonts w:eastAsiaTheme="minorEastAsia" w:cs="Calibri"/>
          <w:szCs w:val="21"/>
        </w:rPr>
        <w:t>2.</w:t>
      </w:r>
      <w:r>
        <w:rPr>
          <w:rFonts w:eastAsiaTheme="minorEastAsia" w:cs="Calibri"/>
          <w:szCs w:val="21"/>
        </w:rPr>
        <w:t>研究开发成果交付的时间及地点：</w:t>
      </w:r>
      <w:r>
        <w:rPr>
          <w:rFonts w:eastAsiaTheme="minorEastAsia" w:cs="Calibri"/>
          <w:b/>
          <w:szCs w:val="21"/>
          <w:u w:val="single"/>
        </w:rPr>
        <w:t>【产品开发结束后，在甲方指定地点实施】</w:t>
      </w:r>
      <w:r>
        <w:rPr>
          <w:rFonts w:eastAsiaTheme="minorEastAsia" w:cs="Calibri"/>
          <w:szCs w:val="21"/>
        </w:rPr>
        <w:t>。</w:t>
      </w:r>
    </w:p>
    <w:p w14:paraId="191621B0" w14:textId="77777777" w:rsidR="00C84AA6" w:rsidRDefault="00000000">
      <w:pPr>
        <w:tabs>
          <w:tab w:val="left" w:pos="720"/>
        </w:tabs>
        <w:ind w:firstLineChars="200" w:firstLine="420"/>
        <w:rPr>
          <w:rFonts w:eastAsiaTheme="minorEastAsia" w:cs="Calibri"/>
          <w:szCs w:val="21"/>
          <w:u w:val="single"/>
        </w:rPr>
      </w:pPr>
      <w:r>
        <w:rPr>
          <w:rFonts w:eastAsiaTheme="minorEastAsia" w:cs="Calibri"/>
          <w:szCs w:val="21"/>
        </w:rPr>
        <w:t>第十</w:t>
      </w:r>
      <w:r>
        <w:rPr>
          <w:rFonts w:eastAsiaTheme="minorEastAsia" w:cs="Calibri" w:hint="eastAsia"/>
          <w:szCs w:val="21"/>
        </w:rPr>
        <w:t>三</w:t>
      </w:r>
      <w:r>
        <w:rPr>
          <w:rFonts w:eastAsiaTheme="minorEastAsia" w:cs="Calibri"/>
          <w:szCs w:val="21"/>
        </w:rPr>
        <w:t>条</w:t>
      </w:r>
      <w:r>
        <w:rPr>
          <w:rFonts w:eastAsiaTheme="minorEastAsia" w:cs="Calibri"/>
          <w:szCs w:val="21"/>
        </w:rPr>
        <w:t xml:space="preserve">  </w:t>
      </w:r>
      <w:r>
        <w:rPr>
          <w:rFonts w:eastAsiaTheme="minorEastAsia" w:cs="Calibri"/>
          <w:szCs w:val="21"/>
        </w:rPr>
        <w:t>双方确定，按以下标准及方法对乙方完成的研究开发成果进行验收：【</w:t>
      </w:r>
      <w:r>
        <w:rPr>
          <w:rFonts w:eastAsiaTheme="minorEastAsia" w:cs="Calibri"/>
          <w:szCs w:val="21"/>
          <w:u w:val="single"/>
        </w:rPr>
        <w:t>研究开发所完成的技术成果，达到了本合同第一条所列技术指标，按本合同中议定的标准，采用聘请有关专家进行论证验收，并由甲方出具技术项目验收证明</w:t>
      </w:r>
      <w:r>
        <w:rPr>
          <w:rFonts w:eastAsiaTheme="minorEastAsia" w:cs="Calibri"/>
          <w:szCs w:val="21"/>
        </w:rPr>
        <w:t>】。</w:t>
      </w:r>
    </w:p>
    <w:p w14:paraId="01172B8B" w14:textId="77777777" w:rsidR="00C84AA6" w:rsidRDefault="00000000">
      <w:pPr>
        <w:ind w:firstLineChars="200" w:firstLine="412"/>
        <w:rPr>
          <w:rFonts w:eastAsiaTheme="minorEastAsia" w:cs="Calibri"/>
          <w:szCs w:val="21"/>
        </w:rPr>
      </w:pPr>
      <w:r>
        <w:rPr>
          <w:rFonts w:eastAsiaTheme="minorEastAsia" w:cs="Calibri"/>
          <w:spacing w:val="-2"/>
          <w:szCs w:val="21"/>
        </w:rPr>
        <w:t>第十</w:t>
      </w:r>
      <w:r>
        <w:rPr>
          <w:rFonts w:eastAsiaTheme="minorEastAsia" w:cs="Calibri" w:hint="eastAsia"/>
          <w:spacing w:val="-2"/>
          <w:szCs w:val="21"/>
        </w:rPr>
        <w:t>四</w:t>
      </w:r>
      <w:r>
        <w:rPr>
          <w:rFonts w:eastAsiaTheme="minorEastAsia" w:cs="Calibri"/>
          <w:spacing w:val="-2"/>
          <w:szCs w:val="21"/>
        </w:rPr>
        <w:t>条</w:t>
      </w:r>
      <w:r>
        <w:rPr>
          <w:rFonts w:eastAsiaTheme="minorEastAsia" w:cs="Calibri"/>
          <w:spacing w:val="-2"/>
          <w:szCs w:val="21"/>
        </w:rPr>
        <w:t xml:space="preserve">  </w:t>
      </w:r>
      <w:r>
        <w:rPr>
          <w:rFonts w:eastAsiaTheme="minorEastAsia" w:cs="Calibri"/>
          <w:szCs w:val="21"/>
        </w:rPr>
        <w:t>乙</w:t>
      </w:r>
      <w:r>
        <w:rPr>
          <w:rFonts w:eastAsiaTheme="minorEastAsia" w:cs="Calibri"/>
          <w:spacing w:val="-2"/>
          <w:szCs w:val="21"/>
        </w:rPr>
        <w:t>方应当保证其交付给甲方的研究开发成果不侵犯任何第三人的合法权益。如发生第三人指控甲方实施的技术侵权，</w:t>
      </w:r>
      <w:r>
        <w:rPr>
          <w:rFonts w:eastAsiaTheme="minorEastAsia" w:cs="Calibri"/>
          <w:szCs w:val="21"/>
        </w:rPr>
        <w:t>乙</w:t>
      </w:r>
      <w:r>
        <w:rPr>
          <w:rFonts w:eastAsiaTheme="minorEastAsia" w:cs="Calibri"/>
          <w:spacing w:val="-2"/>
          <w:szCs w:val="21"/>
        </w:rPr>
        <w:t>方应当【</w:t>
      </w:r>
      <w:r>
        <w:rPr>
          <w:rFonts w:eastAsiaTheme="minorEastAsia" w:cs="Calibri"/>
          <w:szCs w:val="21"/>
          <w:u w:val="single"/>
        </w:rPr>
        <w:t>承担全部侵权责任</w:t>
      </w:r>
      <w:r>
        <w:rPr>
          <w:rFonts w:eastAsiaTheme="minorEastAsia" w:cs="Calibri"/>
          <w:spacing w:val="-2"/>
          <w:szCs w:val="21"/>
        </w:rPr>
        <w:t>】</w:t>
      </w:r>
      <w:r>
        <w:rPr>
          <w:rFonts w:eastAsiaTheme="minorEastAsia" w:cs="Calibri"/>
          <w:szCs w:val="21"/>
        </w:rPr>
        <w:t>。</w:t>
      </w:r>
    </w:p>
    <w:p w14:paraId="70EE20DD" w14:textId="77777777" w:rsidR="00C84AA6" w:rsidRDefault="00000000">
      <w:pPr>
        <w:ind w:firstLineChars="200" w:firstLine="420"/>
        <w:rPr>
          <w:rFonts w:eastAsiaTheme="minorEastAsia" w:cs="Calibri"/>
          <w:szCs w:val="21"/>
        </w:rPr>
      </w:pPr>
      <w:r>
        <w:rPr>
          <w:rFonts w:eastAsiaTheme="minorEastAsia" w:cs="Calibri"/>
          <w:szCs w:val="21"/>
        </w:rPr>
        <w:t>第十</w:t>
      </w:r>
      <w:r>
        <w:rPr>
          <w:rFonts w:eastAsiaTheme="minorEastAsia" w:cs="Calibri" w:hint="eastAsia"/>
          <w:szCs w:val="21"/>
        </w:rPr>
        <w:t>五</w:t>
      </w:r>
      <w:r>
        <w:rPr>
          <w:rFonts w:eastAsiaTheme="minorEastAsia" w:cs="Calibri"/>
          <w:szCs w:val="21"/>
        </w:rPr>
        <w:t>条</w:t>
      </w:r>
      <w:r>
        <w:rPr>
          <w:rFonts w:eastAsiaTheme="minorEastAsia" w:cs="Calibri"/>
          <w:szCs w:val="21"/>
        </w:rPr>
        <w:t xml:space="preserve">  </w:t>
      </w:r>
      <w:r>
        <w:rPr>
          <w:rFonts w:eastAsiaTheme="minorEastAsia" w:cs="Calibri"/>
          <w:szCs w:val="21"/>
        </w:rPr>
        <w:t>双方确定，因履行本合同所产生的研究开发成果及其相关知识产权权利归属甲方。</w:t>
      </w:r>
    </w:p>
    <w:p w14:paraId="7A6FAAAB" w14:textId="77777777" w:rsidR="00C84AA6" w:rsidRDefault="00000000">
      <w:pPr>
        <w:ind w:firstLineChars="200" w:firstLine="420"/>
        <w:rPr>
          <w:rFonts w:eastAsiaTheme="minorEastAsia" w:cs="Calibri"/>
          <w:szCs w:val="21"/>
        </w:rPr>
      </w:pPr>
      <w:r>
        <w:rPr>
          <w:rFonts w:eastAsiaTheme="minorEastAsia" w:cs="Calibri"/>
          <w:szCs w:val="21"/>
        </w:rPr>
        <w:t>1.</w:t>
      </w:r>
      <w:r>
        <w:rPr>
          <w:rFonts w:eastAsiaTheme="minorEastAsia" w:cs="Calibri"/>
          <w:szCs w:val="21"/>
          <w:u w:val="single"/>
        </w:rPr>
        <w:t xml:space="preserve">     </w:t>
      </w:r>
      <w:r>
        <w:rPr>
          <w:rFonts w:eastAsiaTheme="minorEastAsia" w:cs="Calibri"/>
          <w:szCs w:val="21"/>
        </w:rPr>
        <w:t>（甲、乙）方享有申请专利的权利。</w:t>
      </w:r>
    </w:p>
    <w:p w14:paraId="28F350CB" w14:textId="77777777" w:rsidR="00C84AA6" w:rsidRDefault="00000000">
      <w:pPr>
        <w:ind w:firstLineChars="200" w:firstLine="420"/>
        <w:rPr>
          <w:rFonts w:eastAsiaTheme="minorEastAsia" w:cs="Calibri"/>
          <w:szCs w:val="21"/>
        </w:rPr>
      </w:pPr>
      <w:r>
        <w:rPr>
          <w:rFonts w:eastAsiaTheme="minorEastAsia" w:cs="Calibri"/>
          <w:szCs w:val="21"/>
        </w:rPr>
        <w:t>专利权取得后的使用和有关利益分配方式如下：【</w:t>
      </w:r>
      <w:r>
        <w:rPr>
          <w:rFonts w:eastAsiaTheme="minorEastAsia" w:cs="Calibri"/>
          <w:szCs w:val="21"/>
          <w:u w:val="single"/>
        </w:rPr>
        <w:t xml:space="preserve"> / </w:t>
      </w:r>
      <w:r>
        <w:rPr>
          <w:rFonts w:eastAsiaTheme="minorEastAsia" w:cs="Calibri"/>
          <w:szCs w:val="21"/>
        </w:rPr>
        <w:t>】。</w:t>
      </w:r>
    </w:p>
    <w:p w14:paraId="196F3A2A" w14:textId="77777777" w:rsidR="00C84AA6" w:rsidRDefault="00000000">
      <w:pPr>
        <w:ind w:firstLineChars="200" w:firstLine="420"/>
        <w:rPr>
          <w:rFonts w:eastAsiaTheme="minorEastAsia" w:cs="Calibri"/>
          <w:szCs w:val="21"/>
        </w:rPr>
      </w:pPr>
      <w:r>
        <w:rPr>
          <w:rFonts w:eastAsiaTheme="minorEastAsia" w:cs="Calibri"/>
          <w:szCs w:val="21"/>
        </w:rPr>
        <w:t>2.</w:t>
      </w:r>
      <w:r>
        <w:rPr>
          <w:rFonts w:eastAsiaTheme="minorEastAsia" w:cs="Calibri"/>
          <w:szCs w:val="21"/>
        </w:rPr>
        <w:t>按技术秘密方式处理。有关使用和转让的权利归属及由此产生的利益按以下约定处理：</w:t>
      </w:r>
    </w:p>
    <w:p w14:paraId="5B171C7F" w14:textId="77777777" w:rsidR="00C84AA6" w:rsidRDefault="00000000">
      <w:pPr>
        <w:ind w:firstLineChars="200" w:firstLine="420"/>
        <w:rPr>
          <w:rFonts w:eastAsiaTheme="minorEastAsia" w:cs="Calibri"/>
          <w:szCs w:val="21"/>
          <w:u w:val="single"/>
        </w:rPr>
      </w:pPr>
      <w:r>
        <w:rPr>
          <w:rFonts w:eastAsiaTheme="minorEastAsia" w:cs="Calibri"/>
          <w:szCs w:val="21"/>
        </w:rPr>
        <w:t>（</w:t>
      </w:r>
      <w:r>
        <w:rPr>
          <w:rFonts w:eastAsiaTheme="minorEastAsia" w:cs="Calibri"/>
          <w:szCs w:val="21"/>
        </w:rPr>
        <w:t>1</w:t>
      </w:r>
      <w:r>
        <w:rPr>
          <w:rFonts w:eastAsiaTheme="minorEastAsia" w:cs="Calibri"/>
          <w:szCs w:val="21"/>
        </w:rPr>
        <w:t>）技术秘密的使用权：【</w:t>
      </w:r>
      <w:r>
        <w:rPr>
          <w:rFonts w:eastAsiaTheme="minorEastAsia" w:cs="Calibri"/>
          <w:szCs w:val="21"/>
          <w:u w:val="single"/>
        </w:rPr>
        <w:t xml:space="preserve"> / </w:t>
      </w:r>
      <w:r>
        <w:rPr>
          <w:rFonts w:eastAsiaTheme="minorEastAsia" w:cs="Calibri"/>
          <w:szCs w:val="21"/>
        </w:rPr>
        <w:t>】。</w:t>
      </w:r>
    </w:p>
    <w:p w14:paraId="20AD19AB" w14:textId="77777777" w:rsidR="00C84AA6" w:rsidRDefault="00000000">
      <w:pPr>
        <w:ind w:firstLineChars="200" w:firstLine="420"/>
        <w:rPr>
          <w:rFonts w:eastAsiaTheme="minorEastAsia" w:cs="Calibri"/>
          <w:szCs w:val="21"/>
          <w:u w:val="single"/>
        </w:rPr>
      </w:pPr>
      <w:r>
        <w:rPr>
          <w:rFonts w:eastAsiaTheme="minorEastAsia" w:cs="Calibri"/>
          <w:szCs w:val="21"/>
        </w:rPr>
        <w:t>（</w:t>
      </w:r>
      <w:r>
        <w:rPr>
          <w:rFonts w:eastAsiaTheme="minorEastAsia" w:cs="Calibri"/>
          <w:szCs w:val="21"/>
        </w:rPr>
        <w:t>2</w:t>
      </w:r>
      <w:r>
        <w:rPr>
          <w:rFonts w:eastAsiaTheme="minorEastAsia" w:cs="Calibri"/>
          <w:szCs w:val="21"/>
        </w:rPr>
        <w:t>）技术秘密的转让权：【</w:t>
      </w:r>
      <w:r>
        <w:rPr>
          <w:rFonts w:eastAsiaTheme="minorEastAsia" w:cs="Calibri"/>
          <w:szCs w:val="21"/>
          <w:u w:val="single"/>
        </w:rPr>
        <w:t xml:space="preserve"> / </w:t>
      </w:r>
      <w:r>
        <w:rPr>
          <w:rFonts w:eastAsiaTheme="minorEastAsia" w:cs="Calibri"/>
          <w:szCs w:val="21"/>
        </w:rPr>
        <w:t>】。</w:t>
      </w:r>
    </w:p>
    <w:p w14:paraId="2BBE6D52" w14:textId="77777777" w:rsidR="00C84AA6" w:rsidRDefault="00000000">
      <w:pPr>
        <w:ind w:firstLineChars="200" w:firstLine="420"/>
        <w:rPr>
          <w:rFonts w:eastAsiaTheme="minorEastAsia" w:cs="Calibri"/>
          <w:szCs w:val="21"/>
        </w:rPr>
      </w:pPr>
      <w:r>
        <w:rPr>
          <w:rFonts w:eastAsiaTheme="minorEastAsia" w:cs="Calibri"/>
          <w:szCs w:val="21"/>
        </w:rPr>
        <w:t>（</w:t>
      </w:r>
      <w:r>
        <w:rPr>
          <w:rFonts w:eastAsiaTheme="minorEastAsia" w:cs="Calibri"/>
          <w:szCs w:val="21"/>
        </w:rPr>
        <w:t>3</w:t>
      </w:r>
      <w:r>
        <w:rPr>
          <w:rFonts w:eastAsiaTheme="minorEastAsia" w:cs="Calibri"/>
          <w:szCs w:val="21"/>
        </w:rPr>
        <w:t>）相关利益的分配办法：【</w:t>
      </w:r>
      <w:r>
        <w:rPr>
          <w:rFonts w:eastAsiaTheme="minorEastAsia" w:cs="Calibri"/>
          <w:szCs w:val="21"/>
          <w:u w:val="single"/>
        </w:rPr>
        <w:t xml:space="preserve"> / </w:t>
      </w:r>
      <w:r>
        <w:rPr>
          <w:rFonts w:eastAsiaTheme="minorEastAsia" w:cs="Calibri"/>
          <w:szCs w:val="21"/>
        </w:rPr>
        <w:t>】。</w:t>
      </w:r>
    </w:p>
    <w:p w14:paraId="43749F1B" w14:textId="77777777" w:rsidR="00C84AA6" w:rsidRDefault="00000000">
      <w:pPr>
        <w:ind w:firstLineChars="200" w:firstLine="420"/>
        <w:rPr>
          <w:rFonts w:eastAsiaTheme="minorEastAsia" w:cs="Calibri"/>
          <w:szCs w:val="21"/>
        </w:rPr>
      </w:pPr>
      <w:r>
        <w:rPr>
          <w:rFonts w:eastAsiaTheme="minorEastAsia" w:cs="Calibri"/>
          <w:szCs w:val="21"/>
        </w:rPr>
        <w:t>双方对本合同有关的知识产权权利归属特别约定如下：【</w:t>
      </w:r>
      <w:r>
        <w:rPr>
          <w:rFonts w:eastAsiaTheme="minorEastAsia" w:cs="Calibri"/>
          <w:szCs w:val="21"/>
          <w:u w:val="single"/>
        </w:rPr>
        <w:t xml:space="preserve"> / </w:t>
      </w:r>
      <w:r>
        <w:rPr>
          <w:rFonts w:eastAsiaTheme="minorEastAsia" w:cs="Calibri"/>
          <w:szCs w:val="21"/>
        </w:rPr>
        <w:t>】。</w:t>
      </w:r>
    </w:p>
    <w:p w14:paraId="6C08B11D" w14:textId="77777777" w:rsidR="00C84AA6" w:rsidRDefault="00000000">
      <w:pPr>
        <w:ind w:firstLineChars="200" w:firstLine="420"/>
        <w:rPr>
          <w:rFonts w:eastAsiaTheme="minorEastAsia" w:cs="Calibri"/>
          <w:szCs w:val="21"/>
        </w:rPr>
      </w:pPr>
      <w:r>
        <w:rPr>
          <w:rFonts w:eastAsiaTheme="minorEastAsia" w:cs="Calibri"/>
          <w:szCs w:val="21"/>
        </w:rPr>
        <w:t>第十</w:t>
      </w:r>
      <w:r>
        <w:rPr>
          <w:rFonts w:eastAsiaTheme="minorEastAsia" w:cs="Calibri" w:hint="eastAsia"/>
          <w:szCs w:val="21"/>
        </w:rPr>
        <w:t>六</w:t>
      </w:r>
      <w:r>
        <w:rPr>
          <w:rFonts w:eastAsiaTheme="minorEastAsia" w:cs="Calibri"/>
          <w:szCs w:val="21"/>
        </w:rPr>
        <w:t>条</w:t>
      </w:r>
      <w:r>
        <w:rPr>
          <w:rFonts w:eastAsiaTheme="minorEastAsia" w:cs="Calibri"/>
          <w:szCs w:val="21"/>
        </w:rPr>
        <w:t xml:space="preserve">  </w:t>
      </w:r>
      <w:r>
        <w:rPr>
          <w:rFonts w:eastAsiaTheme="minorEastAsia" w:cs="Calibri"/>
          <w:szCs w:val="21"/>
        </w:rPr>
        <w:t>乙方不得在向甲方交付研究开发成果之前，自行将研究开发成果转让给第三人。</w:t>
      </w:r>
    </w:p>
    <w:p w14:paraId="247F8B5D" w14:textId="77777777" w:rsidR="00C84AA6" w:rsidRDefault="00000000">
      <w:pPr>
        <w:ind w:firstLineChars="200" w:firstLine="404"/>
        <w:rPr>
          <w:rFonts w:eastAsiaTheme="minorEastAsia" w:cs="Calibri"/>
          <w:spacing w:val="-4"/>
          <w:szCs w:val="21"/>
        </w:rPr>
      </w:pPr>
      <w:r>
        <w:rPr>
          <w:rFonts w:eastAsiaTheme="minorEastAsia" w:cs="Calibri"/>
          <w:spacing w:val="-4"/>
          <w:szCs w:val="21"/>
        </w:rPr>
        <w:t>第十</w:t>
      </w:r>
      <w:r>
        <w:rPr>
          <w:rFonts w:eastAsiaTheme="minorEastAsia" w:cs="Calibri" w:hint="eastAsia"/>
          <w:spacing w:val="-4"/>
          <w:szCs w:val="21"/>
        </w:rPr>
        <w:t>七</w:t>
      </w:r>
      <w:r>
        <w:rPr>
          <w:rFonts w:eastAsiaTheme="minorEastAsia" w:cs="Calibri"/>
          <w:spacing w:val="-4"/>
          <w:szCs w:val="21"/>
        </w:rPr>
        <w:t>条</w:t>
      </w:r>
      <w:r>
        <w:rPr>
          <w:rFonts w:eastAsiaTheme="minorEastAsia" w:cs="Calibri"/>
          <w:spacing w:val="-4"/>
          <w:szCs w:val="21"/>
        </w:rPr>
        <w:t xml:space="preserve">  </w:t>
      </w:r>
      <w:r>
        <w:rPr>
          <w:rFonts w:eastAsiaTheme="minorEastAsia" w:cs="Calibri"/>
          <w:szCs w:val="21"/>
        </w:rPr>
        <w:t>乙</w:t>
      </w:r>
      <w:r>
        <w:rPr>
          <w:rFonts w:eastAsiaTheme="minorEastAsia" w:cs="Calibri"/>
          <w:spacing w:val="-4"/>
          <w:szCs w:val="21"/>
        </w:rPr>
        <w:t>方完成本合同项目的研究开发人员享有在有关技术成果文件上写明技术成果完成者的权利和取得有关荣誉证书、奖励的权利。</w:t>
      </w:r>
    </w:p>
    <w:p w14:paraId="4C1242EE" w14:textId="77777777" w:rsidR="00C84AA6" w:rsidRDefault="00000000">
      <w:pPr>
        <w:ind w:firstLineChars="200" w:firstLine="420"/>
        <w:rPr>
          <w:rFonts w:eastAsiaTheme="minorEastAsia" w:cs="Calibri"/>
          <w:szCs w:val="21"/>
        </w:rPr>
      </w:pPr>
      <w:r>
        <w:rPr>
          <w:rFonts w:eastAsiaTheme="minorEastAsia" w:cs="Calibri"/>
          <w:szCs w:val="21"/>
        </w:rPr>
        <w:t>第十</w:t>
      </w:r>
      <w:r>
        <w:rPr>
          <w:rFonts w:eastAsiaTheme="minorEastAsia" w:cs="Calibri" w:hint="eastAsia"/>
          <w:szCs w:val="21"/>
        </w:rPr>
        <w:t>八</w:t>
      </w:r>
      <w:r>
        <w:rPr>
          <w:rFonts w:eastAsiaTheme="minorEastAsia" w:cs="Calibri"/>
          <w:szCs w:val="21"/>
        </w:rPr>
        <w:t>条</w:t>
      </w:r>
      <w:r>
        <w:rPr>
          <w:rFonts w:eastAsiaTheme="minorEastAsia" w:cs="Calibri"/>
          <w:szCs w:val="21"/>
        </w:rPr>
        <w:t xml:space="preserve">  </w:t>
      </w:r>
      <w:r>
        <w:rPr>
          <w:rFonts w:eastAsiaTheme="minorEastAsia" w:cs="Calibri"/>
          <w:szCs w:val="21"/>
        </w:rPr>
        <w:t>乙方利用研究开发经费所购置与研究开发工作有关的设备、器材、资料等财产，归</w:t>
      </w:r>
      <w:r>
        <w:rPr>
          <w:rFonts w:eastAsiaTheme="minorEastAsia" w:cs="Calibri"/>
          <w:szCs w:val="21"/>
          <w:u w:val="single"/>
        </w:rPr>
        <w:t>【</w:t>
      </w:r>
      <w:r>
        <w:rPr>
          <w:rFonts w:eastAsiaTheme="minorEastAsia" w:cs="Calibri"/>
          <w:szCs w:val="21"/>
          <w:u w:val="single"/>
        </w:rPr>
        <w:t xml:space="preserve">    </w:t>
      </w:r>
      <w:r>
        <w:rPr>
          <w:rFonts w:eastAsiaTheme="minorEastAsia" w:cs="Calibri"/>
          <w:szCs w:val="21"/>
          <w:u w:val="single"/>
        </w:rPr>
        <w:t>】</w:t>
      </w:r>
      <w:r>
        <w:rPr>
          <w:rFonts w:eastAsiaTheme="minorEastAsia" w:cs="Calibri"/>
          <w:szCs w:val="21"/>
        </w:rPr>
        <w:t>（甲、乙、双）方所有。</w:t>
      </w:r>
    </w:p>
    <w:p w14:paraId="739E7D9F" w14:textId="77777777" w:rsidR="00C84AA6" w:rsidRDefault="00000000">
      <w:pPr>
        <w:ind w:firstLineChars="200" w:firstLine="420"/>
        <w:rPr>
          <w:rFonts w:eastAsiaTheme="minorEastAsia" w:cs="Calibri"/>
          <w:szCs w:val="21"/>
        </w:rPr>
      </w:pPr>
      <w:r>
        <w:rPr>
          <w:rFonts w:eastAsiaTheme="minorEastAsia" w:cs="Calibri"/>
          <w:szCs w:val="21"/>
        </w:rPr>
        <w:t>第十</w:t>
      </w:r>
      <w:r>
        <w:rPr>
          <w:rFonts w:eastAsiaTheme="minorEastAsia" w:cs="Calibri" w:hint="eastAsia"/>
          <w:szCs w:val="21"/>
        </w:rPr>
        <w:t>九</w:t>
      </w:r>
      <w:r>
        <w:rPr>
          <w:rFonts w:eastAsiaTheme="minorEastAsia" w:cs="Calibri"/>
          <w:szCs w:val="21"/>
        </w:rPr>
        <w:t>条</w:t>
      </w:r>
      <w:r>
        <w:rPr>
          <w:rFonts w:eastAsiaTheme="minorEastAsia" w:cs="Calibri"/>
          <w:szCs w:val="21"/>
        </w:rPr>
        <w:t xml:space="preserve">  </w:t>
      </w:r>
      <w:r>
        <w:rPr>
          <w:rFonts w:eastAsiaTheme="minorEastAsia" w:cs="Calibri"/>
          <w:szCs w:val="21"/>
        </w:rPr>
        <w:t>双方确定，乙方应在向甲方交付研究开发成果后，根据甲方的请求，为甲方指定的人员提供技术指导和培训，或提供与使用该研究开发成果相关的技术服务。</w:t>
      </w:r>
    </w:p>
    <w:p w14:paraId="224642D0" w14:textId="77777777" w:rsidR="00C84AA6" w:rsidRDefault="00000000">
      <w:pPr>
        <w:ind w:firstLineChars="200" w:firstLine="420"/>
        <w:rPr>
          <w:rFonts w:eastAsiaTheme="minorEastAsia" w:cs="Calibri"/>
          <w:szCs w:val="21"/>
        </w:rPr>
      </w:pPr>
      <w:r>
        <w:rPr>
          <w:rFonts w:eastAsiaTheme="minorEastAsia" w:cs="Calibri"/>
          <w:szCs w:val="21"/>
        </w:rPr>
        <w:t>1.</w:t>
      </w:r>
      <w:r>
        <w:rPr>
          <w:rFonts w:eastAsiaTheme="minorEastAsia" w:cs="Calibri"/>
          <w:szCs w:val="21"/>
        </w:rPr>
        <w:t>技术服务和指导内容：【</w:t>
      </w:r>
      <w:r>
        <w:rPr>
          <w:rFonts w:eastAsiaTheme="minorEastAsia" w:cs="Calibri"/>
          <w:szCs w:val="21"/>
          <w:u w:val="single"/>
        </w:rPr>
        <w:t>操作使用指导、技术培训等</w:t>
      </w:r>
      <w:r>
        <w:rPr>
          <w:rFonts w:eastAsiaTheme="minorEastAsia" w:cs="Calibri"/>
          <w:szCs w:val="21"/>
        </w:rPr>
        <w:t>】。</w:t>
      </w:r>
    </w:p>
    <w:p w14:paraId="7C7DD763" w14:textId="77777777" w:rsidR="00C84AA6" w:rsidRDefault="00000000">
      <w:pPr>
        <w:ind w:firstLineChars="200" w:firstLine="420"/>
        <w:jc w:val="left"/>
        <w:rPr>
          <w:rFonts w:eastAsiaTheme="minorEastAsia" w:cs="Calibri"/>
          <w:szCs w:val="21"/>
        </w:rPr>
      </w:pPr>
      <w:r>
        <w:rPr>
          <w:rFonts w:eastAsiaTheme="minorEastAsia" w:cs="Calibri"/>
          <w:szCs w:val="21"/>
        </w:rPr>
        <w:t>2.</w:t>
      </w:r>
      <w:r>
        <w:rPr>
          <w:rFonts w:eastAsiaTheme="minorEastAsia" w:cs="Calibri"/>
          <w:szCs w:val="21"/>
        </w:rPr>
        <w:t>地点和方式：【</w:t>
      </w:r>
      <w:r>
        <w:rPr>
          <w:rFonts w:eastAsiaTheme="minorEastAsia" w:cs="Calibri"/>
          <w:szCs w:val="21"/>
          <w:u w:val="single"/>
        </w:rPr>
        <w:t>产品开发结束后，在甲方指定地点实施</w:t>
      </w:r>
      <w:r>
        <w:rPr>
          <w:rFonts w:eastAsiaTheme="minorEastAsia" w:cs="Calibri"/>
          <w:szCs w:val="21"/>
        </w:rPr>
        <w:t>】。</w:t>
      </w:r>
    </w:p>
    <w:p w14:paraId="02BCE927" w14:textId="77777777" w:rsidR="00C84AA6" w:rsidRDefault="00000000">
      <w:pPr>
        <w:ind w:firstLineChars="200" w:firstLine="420"/>
        <w:rPr>
          <w:rFonts w:eastAsiaTheme="minorEastAsia" w:cs="Calibri"/>
          <w:szCs w:val="21"/>
        </w:rPr>
      </w:pPr>
      <w:r>
        <w:rPr>
          <w:rFonts w:eastAsiaTheme="minorEastAsia" w:cs="Calibri"/>
          <w:szCs w:val="21"/>
        </w:rPr>
        <w:t>3.</w:t>
      </w:r>
      <w:r>
        <w:rPr>
          <w:rFonts w:eastAsiaTheme="minorEastAsia" w:cs="Calibri"/>
          <w:szCs w:val="21"/>
        </w:rPr>
        <w:t>费用及支付方式：【</w:t>
      </w:r>
      <w:r>
        <w:rPr>
          <w:rFonts w:eastAsiaTheme="minorEastAsia" w:cs="Calibri"/>
          <w:szCs w:val="21"/>
          <w:u w:val="single"/>
        </w:rPr>
        <w:t>甲方承担，已包含在本合同总价内</w:t>
      </w:r>
      <w:r>
        <w:rPr>
          <w:rFonts w:eastAsiaTheme="minorEastAsia" w:cs="Calibri"/>
          <w:szCs w:val="21"/>
        </w:rPr>
        <w:t>】。</w:t>
      </w:r>
    </w:p>
    <w:p w14:paraId="24493E22" w14:textId="77777777" w:rsidR="00C84AA6" w:rsidRDefault="00000000">
      <w:pPr>
        <w:ind w:firstLineChars="200" w:firstLine="420"/>
        <w:rPr>
          <w:rFonts w:eastAsiaTheme="minorEastAsia" w:cs="Calibri"/>
          <w:szCs w:val="21"/>
        </w:rPr>
      </w:pPr>
      <w:r>
        <w:rPr>
          <w:rFonts w:eastAsiaTheme="minorEastAsia" w:cs="Calibri"/>
          <w:szCs w:val="21"/>
        </w:rPr>
        <w:t>第</w:t>
      </w:r>
      <w:r>
        <w:rPr>
          <w:rFonts w:eastAsiaTheme="minorEastAsia" w:cs="Calibri" w:hint="eastAsia"/>
          <w:szCs w:val="21"/>
        </w:rPr>
        <w:t>二</w:t>
      </w:r>
      <w:r>
        <w:rPr>
          <w:rFonts w:eastAsiaTheme="minorEastAsia" w:cs="Calibri"/>
          <w:szCs w:val="21"/>
        </w:rPr>
        <w:t>十条</w:t>
      </w:r>
      <w:r>
        <w:rPr>
          <w:rFonts w:eastAsiaTheme="minorEastAsia" w:cs="Calibri"/>
          <w:szCs w:val="21"/>
        </w:rPr>
        <w:t xml:space="preserve">  </w:t>
      </w:r>
      <w:r>
        <w:rPr>
          <w:rFonts w:eastAsiaTheme="minorEastAsia" w:cs="Calibri"/>
          <w:szCs w:val="21"/>
        </w:rPr>
        <w:t>双方确定：任何一方违反本合同约定，造成研究开发工作停滞、延误或失败的，按以下约定承担违约责任：</w:t>
      </w:r>
    </w:p>
    <w:p w14:paraId="28E16457" w14:textId="77777777" w:rsidR="00C84AA6" w:rsidRDefault="00000000">
      <w:pPr>
        <w:ind w:firstLineChars="200" w:firstLine="420"/>
        <w:rPr>
          <w:rFonts w:eastAsiaTheme="minorEastAsia" w:cs="Calibri"/>
          <w:szCs w:val="21"/>
        </w:rPr>
      </w:pPr>
      <w:r>
        <w:rPr>
          <w:rFonts w:eastAsiaTheme="minorEastAsia" w:cs="Calibri"/>
          <w:szCs w:val="21"/>
        </w:rPr>
        <w:t>1.</w:t>
      </w:r>
      <w:r>
        <w:rPr>
          <w:rFonts w:eastAsiaTheme="minorEastAsia" w:cs="Calibri"/>
          <w:szCs w:val="21"/>
        </w:rPr>
        <w:t>【</w:t>
      </w:r>
      <w:r>
        <w:rPr>
          <w:rFonts w:eastAsiaTheme="minorEastAsia" w:cs="Calibri"/>
          <w:szCs w:val="21"/>
          <w:u w:val="single"/>
        </w:rPr>
        <w:t xml:space="preserve"> </w:t>
      </w:r>
      <w:r>
        <w:rPr>
          <w:rFonts w:eastAsiaTheme="minorEastAsia" w:cs="Calibri"/>
          <w:szCs w:val="21"/>
          <w:u w:val="single"/>
        </w:rPr>
        <w:t>乙</w:t>
      </w:r>
      <w:r>
        <w:rPr>
          <w:rFonts w:eastAsiaTheme="minorEastAsia" w:cs="Calibri"/>
          <w:szCs w:val="21"/>
          <w:u w:val="single"/>
        </w:rPr>
        <w:t xml:space="preserve"> </w:t>
      </w:r>
      <w:r>
        <w:rPr>
          <w:rFonts w:eastAsiaTheme="minorEastAsia" w:cs="Calibri"/>
          <w:szCs w:val="21"/>
        </w:rPr>
        <w:t>】方违反本合同第【</w:t>
      </w:r>
      <w:r>
        <w:rPr>
          <w:rFonts w:eastAsiaTheme="minorEastAsia" w:cs="Calibri"/>
          <w:szCs w:val="21"/>
          <w:u w:val="single"/>
        </w:rPr>
        <w:t>一、二、三、八、九、十一、十四、十五、十八</w:t>
      </w:r>
      <w:r>
        <w:rPr>
          <w:rFonts w:eastAsiaTheme="minorEastAsia" w:cs="Calibri"/>
          <w:szCs w:val="21"/>
        </w:rPr>
        <w:t>】条约定，应当【</w:t>
      </w:r>
      <w:r>
        <w:rPr>
          <w:rFonts w:eastAsiaTheme="minorEastAsia" w:cs="Calibri"/>
          <w:szCs w:val="21"/>
          <w:u w:val="single"/>
        </w:rPr>
        <w:t>向甲方归还本金并赔偿本合同标的金额的</w:t>
      </w:r>
      <w:r>
        <w:rPr>
          <w:rFonts w:eastAsiaTheme="minorEastAsia" w:cs="Calibri"/>
          <w:szCs w:val="21"/>
          <w:u w:val="single"/>
        </w:rPr>
        <w:t>10%</w:t>
      </w:r>
      <w:r>
        <w:rPr>
          <w:rFonts w:eastAsiaTheme="minorEastAsia" w:cs="Calibri"/>
          <w:szCs w:val="21"/>
        </w:rPr>
        <w:t>】（支付违约金或损失赔偿额的计算方法）。</w:t>
      </w:r>
    </w:p>
    <w:p w14:paraId="69D31ABF" w14:textId="77777777" w:rsidR="00C84AA6" w:rsidRDefault="00000000">
      <w:pPr>
        <w:ind w:firstLineChars="200" w:firstLine="420"/>
        <w:rPr>
          <w:rFonts w:eastAsiaTheme="minorEastAsia" w:cs="Calibri"/>
          <w:szCs w:val="21"/>
        </w:rPr>
      </w:pPr>
      <w:r>
        <w:rPr>
          <w:rFonts w:eastAsiaTheme="minorEastAsia" w:cs="Calibri"/>
          <w:szCs w:val="21"/>
        </w:rPr>
        <w:lastRenderedPageBreak/>
        <w:t>2.</w:t>
      </w:r>
      <w:r>
        <w:rPr>
          <w:rFonts w:eastAsiaTheme="minorEastAsia" w:cs="Calibri"/>
          <w:szCs w:val="21"/>
        </w:rPr>
        <w:t>因【</w:t>
      </w:r>
      <w:r>
        <w:rPr>
          <w:rFonts w:eastAsiaTheme="minorEastAsia" w:cs="Calibri"/>
          <w:szCs w:val="21"/>
          <w:u w:val="single"/>
        </w:rPr>
        <w:t xml:space="preserve"> </w:t>
      </w:r>
      <w:r>
        <w:rPr>
          <w:rFonts w:eastAsiaTheme="minorEastAsia" w:cs="Calibri"/>
          <w:szCs w:val="21"/>
          <w:u w:val="single"/>
        </w:rPr>
        <w:t>乙</w:t>
      </w:r>
      <w:r>
        <w:rPr>
          <w:rFonts w:eastAsiaTheme="minorEastAsia" w:cs="Calibri"/>
          <w:szCs w:val="21"/>
          <w:u w:val="single"/>
        </w:rPr>
        <w:t xml:space="preserve"> </w:t>
      </w:r>
      <w:r>
        <w:rPr>
          <w:rFonts w:eastAsiaTheme="minorEastAsia" w:cs="Calibri"/>
          <w:szCs w:val="21"/>
        </w:rPr>
        <w:t>】方原因不能验收，甲方有权收取违约金，违约金为合同总额的</w:t>
      </w:r>
      <w:r>
        <w:rPr>
          <w:rFonts w:eastAsiaTheme="minorEastAsia" w:cs="Calibri"/>
          <w:szCs w:val="21"/>
        </w:rPr>
        <w:t>0.5%/</w:t>
      </w:r>
      <w:r>
        <w:rPr>
          <w:rFonts w:eastAsiaTheme="minorEastAsia" w:cs="Calibri"/>
          <w:szCs w:val="21"/>
        </w:rPr>
        <w:t>天。</w:t>
      </w:r>
    </w:p>
    <w:p w14:paraId="62B5F39E" w14:textId="77777777" w:rsidR="00C84AA6" w:rsidRDefault="00000000">
      <w:pPr>
        <w:ind w:firstLineChars="200" w:firstLine="420"/>
        <w:rPr>
          <w:rFonts w:eastAsiaTheme="minorEastAsia" w:cs="Calibri"/>
          <w:szCs w:val="21"/>
        </w:rPr>
      </w:pPr>
      <w:r>
        <w:rPr>
          <w:rFonts w:eastAsiaTheme="minorEastAsia" w:cs="Calibri"/>
          <w:szCs w:val="21"/>
        </w:rPr>
        <w:t>3.</w:t>
      </w:r>
      <w:r>
        <w:rPr>
          <w:rFonts w:eastAsiaTheme="minorEastAsia" w:cs="Calibri"/>
          <w:szCs w:val="21"/>
        </w:rPr>
        <w:t>【</w:t>
      </w:r>
      <w:r>
        <w:rPr>
          <w:rFonts w:eastAsiaTheme="minorEastAsia" w:cs="Calibri"/>
          <w:szCs w:val="21"/>
          <w:u w:val="single"/>
        </w:rPr>
        <w:t xml:space="preserve"> </w:t>
      </w:r>
      <w:r>
        <w:rPr>
          <w:rFonts w:eastAsiaTheme="minorEastAsia" w:cs="Calibri"/>
          <w:szCs w:val="21"/>
          <w:u w:val="single"/>
        </w:rPr>
        <w:t>甲</w:t>
      </w:r>
      <w:r>
        <w:rPr>
          <w:rFonts w:eastAsiaTheme="minorEastAsia" w:cs="Calibri"/>
          <w:szCs w:val="21"/>
          <w:u w:val="single"/>
        </w:rPr>
        <w:t xml:space="preserve"> </w:t>
      </w:r>
      <w:r>
        <w:rPr>
          <w:rFonts w:eastAsiaTheme="minorEastAsia" w:cs="Calibri"/>
          <w:szCs w:val="21"/>
        </w:rPr>
        <w:t>】方违反本合同第【</w:t>
      </w:r>
      <w:r>
        <w:rPr>
          <w:rFonts w:eastAsiaTheme="minorEastAsia" w:cs="Calibri"/>
          <w:szCs w:val="21"/>
          <w:u w:val="single"/>
        </w:rPr>
        <w:t>四、五、十二</w:t>
      </w:r>
      <w:r>
        <w:rPr>
          <w:rFonts w:eastAsiaTheme="minorEastAsia" w:cs="Calibri"/>
          <w:szCs w:val="21"/>
        </w:rPr>
        <w:t>】条约定，应当【</w:t>
      </w:r>
      <w:r>
        <w:rPr>
          <w:rFonts w:eastAsiaTheme="minorEastAsia" w:cs="Calibri"/>
          <w:szCs w:val="21"/>
          <w:u w:val="single"/>
        </w:rPr>
        <w:t>向乙赔偿本合同标的金额的</w:t>
      </w:r>
      <w:r>
        <w:rPr>
          <w:rFonts w:eastAsiaTheme="minorEastAsia" w:cs="Calibri"/>
          <w:szCs w:val="21"/>
          <w:u w:val="single"/>
        </w:rPr>
        <w:t>10%</w:t>
      </w:r>
      <w:r>
        <w:rPr>
          <w:rFonts w:eastAsiaTheme="minorEastAsia" w:cs="Calibri"/>
          <w:szCs w:val="21"/>
        </w:rPr>
        <w:t>】（支付违约金或损失赔偿额的计算方法）。</w:t>
      </w:r>
    </w:p>
    <w:p w14:paraId="794FD341" w14:textId="77777777" w:rsidR="00C84AA6" w:rsidRDefault="00000000">
      <w:pPr>
        <w:ind w:firstLineChars="200" w:firstLine="412"/>
        <w:jc w:val="left"/>
        <w:rPr>
          <w:rFonts w:eastAsiaTheme="minorEastAsia" w:cs="Calibri"/>
          <w:spacing w:val="-2"/>
          <w:szCs w:val="21"/>
        </w:rPr>
      </w:pPr>
      <w:r>
        <w:rPr>
          <w:rFonts w:eastAsiaTheme="minorEastAsia" w:cs="Calibri"/>
          <w:spacing w:val="-2"/>
          <w:szCs w:val="21"/>
        </w:rPr>
        <w:t>第二十</w:t>
      </w:r>
      <w:r>
        <w:rPr>
          <w:rFonts w:eastAsiaTheme="minorEastAsia" w:cs="Calibri" w:hint="eastAsia"/>
          <w:spacing w:val="-2"/>
          <w:szCs w:val="21"/>
        </w:rPr>
        <w:t>一</w:t>
      </w:r>
      <w:r>
        <w:rPr>
          <w:rFonts w:eastAsiaTheme="minorEastAsia" w:cs="Calibri"/>
          <w:spacing w:val="-2"/>
          <w:szCs w:val="21"/>
        </w:rPr>
        <w:t>条</w:t>
      </w:r>
      <w:r>
        <w:rPr>
          <w:rFonts w:eastAsiaTheme="minorEastAsia" w:cs="Calibri"/>
          <w:spacing w:val="-2"/>
          <w:szCs w:val="21"/>
        </w:rPr>
        <w:t xml:space="preserve">  </w:t>
      </w:r>
      <w:r>
        <w:rPr>
          <w:rFonts w:eastAsiaTheme="minorEastAsia" w:cs="Calibri"/>
          <w:spacing w:val="-2"/>
          <w:szCs w:val="21"/>
        </w:rPr>
        <w:t>双方确定，甲方有权利用</w:t>
      </w:r>
      <w:r>
        <w:rPr>
          <w:rFonts w:eastAsiaTheme="minorEastAsia" w:cs="Calibri"/>
          <w:szCs w:val="21"/>
        </w:rPr>
        <w:t>乙</w:t>
      </w:r>
      <w:r>
        <w:rPr>
          <w:rFonts w:eastAsiaTheme="minorEastAsia" w:cs="Calibri"/>
          <w:spacing w:val="-2"/>
          <w:szCs w:val="21"/>
        </w:rPr>
        <w:t>方按照本合同约定提供的研究开发成果，进行后续改进。由此产生的具有实质性或创造性技术进步特征的新的技术成果及其权属，由【</w:t>
      </w:r>
      <w:r>
        <w:rPr>
          <w:rFonts w:eastAsiaTheme="minorEastAsia" w:cs="Calibri"/>
          <w:spacing w:val="-2"/>
          <w:szCs w:val="21"/>
          <w:u w:val="single"/>
        </w:rPr>
        <w:t>甲</w:t>
      </w:r>
      <w:r>
        <w:rPr>
          <w:rFonts w:eastAsiaTheme="minorEastAsia" w:cs="Calibri"/>
          <w:spacing w:val="-2"/>
          <w:szCs w:val="21"/>
        </w:rPr>
        <w:t>】（甲、乙、双）方享有。具体相关利益的分配办法如下：</w:t>
      </w:r>
      <w:r>
        <w:rPr>
          <w:rFonts w:eastAsiaTheme="minorEastAsia" w:cs="Calibri"/>
          <w:szCs w:val="21"/>
        </w:rPr>
        <w:t>【</w:t>
      </w:r>
      <w:r>
        <w:rPr>
          <w:rFonts w:eastAsiaTheme="minorEastAsia" w:cs="Calibri"/>
          <w:szCs w:val="21"/>
          <w:u w:val="single"/>
        </w:rPr>
        <w:t xml:space="preserve"> / </w:t>
      </w:r>
      <w:r>
        <w:rPr>
          <w:rFonts w:eastAsiaTheme="minorEastAsia" w:cs="Calibri"/>
          <w:szCs w:val="21"/>
        </w:rPr>
        <w:t>】。</w:t>
      </w:r>
    </w:p>
    <w:p w14:paraId="0668632C" w14:textId="77777777" w:rsidR="00C84AA6" w:rsidRDefault="00000000">
      <w:pPr>
        <w:tabs>
          <w:tab w:val="left" w:pos="540"/>
        </w:tabs>
        <w:ind w:firstLineChars="200" w:firstLine="420"/>
        <w:rPr>
          <w:rFonts w:eastAsiaTheme="minorEastAsia" w:cs="Calibri"/>
          <w:spacing w:val="-2"/>
          <w:szCs w:val="21"/>
        </w:rPr>
      </w:pPr>
      <w:r>
        <w:rPr>
          <w:rFonts w:eastAsiaTheme="minorEastAsia" w:cs="Calibri"/>
          <w:szCs w:val="21"/>
        </w:rPr>
        <w:t>乙</w:t>
      </w:r>
      <w:r>
        <w:rPr>
          <w:rFonts w:eastAsiaTheme="minorEastAsia" w:cs="Calibri"/>
          <w:spacing w:val="-2"/>
          <w:szCs w:val="21"/>
        </w:rPr>
        <w:t>方有权在完成本合同约定的研究开发工作后，利用该项研究开发成果进行后续改进。由此产生的具有实质性或创造性技术进步特征的新的技术成果，归【乙】（甲、乙、双）方所有。具体相关利益的分配办法如下：</w:t>
      </w:r>
      <w:r>
        <w:rPr>
          <w:rFonts w:eastAsiaTheme="minorEastAsia" w:cs="Calibri"/>
          <w:szCs w:val="21"/>
        </w:rPr>
        <w:t>【</w:t>
      </w:r>
      <w:r>
        <w:rPr>
          <w:rFonts w:eastAsiaTheme="minorEastAsia" w:cs="Calibri"/>
          <w:szCs w:val="21"/>
          <w:u w:val="single"/>
        </w:rPr>
        <w:t xml:space="preserve"> / </w:t>
      </w:r>
      <w:r>
        <w:rPr>
          <w:rFonts w:eastAsiaTheme="minorEastAsia" w:cs="Calibri"/>
          <w:szCs w:val="21"/>
        </w:rPr>
        <w:t>】。</w:t>
      </w:r>
    </w:p>
    <w:p w14:paraId="6DB13A84" w14:textId="77777777" w:rsidR="00C84AA6" w:rsidRDefault="00000000">
      <w:pPr>
        <w:ind w:firstLineChars="200" w:firstLine="412"/>
        <w:rPr>
          <w:rFonts w:eastAsiaTheme="minorEastAsia" w:cs="Calibri"/>
          <w:kern w:val="0"/>
          <w:szCs w:val="21"/>
        </w:rPr>
      </w:pPr>
      <w:r>
        <w:rPr>
          <w:rFonts w:eastAsiaTheme="minorEastAsia" w:cs="Calibri"/>
          <w:spacing w:val="-2"/>
          <w:szCs w:val="21"/>
        </w:rPr>
        <w:t>第二十</w:t>
      </w:r>
      <w:r>
        <w:rPr>
          <w:rFonts w:eastAsiaTheme="minorEastAsia" w:cs="Calibri" w:hint="eastAsia"/>
          <w:spacing w:val="-2"/>
          <w:szCs w:val="21"/>
        </w:rPr>
        <w:t>二</w:t>
      </w:r>
      <w:r>
        <w:rPr>
          <w:rFonts w:eastAsiaTheme="minorEastAsia" w:cs="Calibri"/>
          <w:spacing w:val="-2"/>
          <w:szCs w:val="21"/>
        </w:rPr>
        <w:t>条</w:t>
      </w:r>
      <w:r>
        <w:rPr>
          <w:rFonts w:eastAsiaTheme="minorEastAsia" w:cs="Calibri"/>
          <w:spacing w:val="-2"/>
          <w:szCs w:val="21"/>
        </w:rPr>
        <w:t xml:space="preserve">  </w:t>
      </w:r>
      <w:r>
        <w:rPr>
          <w:rFonts w:eastAsiaTheme="minorEastAsia" w:cs="Calibri"/>
          <w:spacing w:val="-2"/>
          <w:szCs w:val="21"/>
        </w:rPr>
        <w:t>双方确定，在本合同有效期内，甲方指定【</w:t>
      </w:r>
      <w:r>
        <w:rPr>
          <w:rFonts w:eastAsia="楷体" w:cs="Calibri"/>
          <w:i/>
          <w:iCs/>
          <w:szCs w:val="21"/>
          <w:u w:val="single"/>
        </w:rPr>
        <w:t>签订合同时填入对应内容</w:t>
      </w:r>
      <w:r>
        <w:rPr>
          <w:rFonts w:eastAsiaTheme="minorEastAsia" w:cs="Calibri"/>
          <w:spacing w:val="-2"/>
          <w:szCs w:val="21"/>
        </w:rPr>
        <w:t>】</w:t>
      </w:r>
      <w:r>
        <w:rPr>
          <w:rFonts w:eastAsiaTheme="minorEastAsia" w:cs="Calibri"/>
          <w:szCs w:val="21"/>
        </w:rPr>
        <w:t>为甲方项目联系人，乙方指定</w:t>
      </w:r>
      <w:r>
        <w:rPr>
          <w:rFonts w:eastAsiaTheme="minorEastAsia" w:cs="Calibri"/>
          <w:spacing w:val="-2"/>
          <w:szCs w:val="21"/>
        </w:rPr>
        <w:t>【</w:t>
      </w:r>
      <w:r>
        <w:rPr>
          <w:rFonts w:eastAsia="楷体" w:cs="Calibri"/>
          <w:i/>
          <w:iCs/>
          <w:szCs w:val="21"/>
          <w:u w:val="single"/>
        </w:rPr>
        <w:t>签订合同时填入对应内容</w:t>
      </w:r>
      <w:r>
        <w:rPr>
          <w:rFonts w:eastAsiaTheme="minorEastAsia" w:cs="Calibri"/>
          <w:spacing w:val="-2"/>
          <w:szCs w:val="21"/>
        </w:rPr>
        <w:t>】</w:t>
      </w:r>
      <w:r>
        <w:rPr>
          <w:rFonts w:eastAsiaTheme="minorEastAsia" w:cs="Calibri"/>
          <w:szCs w:val="21"/>
        </w:rPr>
        <w:t>为乙方项目联系人。项目联系人承担以下责任：</w:t>
      </w:r>
    </w:p>
    <w:p w14:paraId="431EC83F" w14:textId="77777777" w:rsidR="00C84AA6" w:rsidRDefault="00000000">
      <w:pPr>
        <w:ind w:firstLineChars="200" w:firstLine="420"/>
        <w:rPr>
          <w:rFonts w:eastAsiaTheme="minorEastAsia" w:cs="Calibri"/>
          <w:szCs w:val="21"/>
          <w:u w:val="single"/>
        </w:rPr>
      </w:pPr>
      <w:r>
        <w:rPr>
          <w:rFonts w:eastAsiaTheme="minorEastAsia" w:cs="Calibri"/>
          <w:szCs w:val="21"/>
        </w:rPr>
        <w:t>1.</w:t>
      </w:r>
      <w:r>
        <w:rPr>
          <w:rFonts w:eastAsiaTheme="minorEastAsia" w:cs="Calibri"/>
          <w:szCs w:val="21"/>
        </w:rPr>
        <w:t>【</w:t>
      </w:r>
      <w:r>
        <w:rPr>
          <w:rFonts w:eastAsiaTheme="minorEastAsia" w:cs="Calibri"/>
          <w:szCs w:val="21"/>
          <w:u w:val="single"/>
        </w:rPr>
        <w:t>联系业务</w:t>
      </w:r>
      <w:r>
        <w:rPr>
          <w:rFonts w:eastAsiaTheme="minorEastAsia" w:cs="Calibri"/>
          <w:szCs w:val="21"/>
        </w:rPr>
        <w:t>】。</w:t>
      </w:r>
    </w:p>
    <w:p w14:paraId="0EF5011E" w14:textId="77777777" w:rsidR="00C84AA6" w:rsidRDefault="00000000">
      <w:pPr>
        <w:ind w:firstLineChars="200" w:firstLine="420"/>
        <w:rPr>
          <w:rFonts w:eastAsiaTheme="minorEastAsia" w:cs="Calibri"/>
          <w:szCs w:val="21"/>
          <w:u w:val="single"/>
        </w:rPr>
      </w:pPr>
      <w:r>
        <w:rPr>
          <w:rFonts w:eastAsiaTheme="minorEastAsia" w:cs="Calibri"/>
          <w:szCs w:val="21"/>
        </w:rPr>
        <w:t>2.</w:t>
      </w:r>
      <w:r>
        <w:rPr>
          <w:rFonts w:eastAsiaTheme="minorEastAsia" w:cs="Calibri"/>
          <w:szCs w:val="21"/>
        </w:rPr>
        <w:t>【</w:t>
      </w:r>
      <w:r>
        <w:rPr>
          <w:rFonts w:eastAsiaTheme="minorEastAsia" w:cs="Calibri"/>
          <w:szCs w:val="21"/>
          <w:u w:val="single"/>
        </w:rPr>
        <w:t>催促项目实施</w:t>
      </w:r>
      <w:r>
        <w:rPr>
          <w:rFonts w:eastAsiaTheme="minorEastAsia" w:cs="Calibri"/>
          <w:szCs w:val="21"/>
        </w:rPr>
        <w:t>】。</w:t>
      </w:r>
    </w:p>
    <w:p w14:paraId="68388269" w14:textId="77777777" w:rsidR="00C84AA6" w:rsidRDefault="00000000">
      <w:pPr>
        <w:ind w:firstLineChars="200" w:firstLine="420"/>
        <w:rPr>
          <w:rFonts w:eastAsiaTheme="minorEastAsia" w:cs="Calibri"/>
          <w:szCs w:val="21"/>
          <w:u w:val="single"/>
        </w:rPr>
      </w:pPr>
      <w:r>
        <w:rPr>
          <w:rFonts w:eastAsiaTheme="minorEastAsia" w:cs="Calibri"/>
          <w:szCs w:val="21"/>
        </w:rPr>
        <w:t>3.</w:t>
      </w:r>
      <w:r>
        <w:rPr>
          <w:rFonts w:eastAsiaTheme="minorEastAsia" w:cs="Calibri"/>
          <w:szCs w:val="21"/>
        </w:rPr>
        <w:t>【</w:t>
      </w:r>
      <w:r>
        <w:rPr>
          <w:rFonts w:eastAsiaTheme="minorEastAsia" w:cs="Calibri"/>
          <w:szCs w:val="21"/>
          <w:u w:val="single"/>
        </w:rPr>
        <w:t>催付开发经费等</w:t>
      </w:r>
      <w:r>
        <w:rPr>
          <w:rFonts w:eastAsiaTheme="minorEastAsia" w:cs="Calibri"/>
          <w:szCs w:val="21"/>
        </w:rPr>
        <w:t>】。</w:t>
      </w:r>
    </w:p>
    <w:p w14:paraId="5AEFDDEB" w14:textId="77777777" w:rsidR="00C84AA6" w:rsidRDefault="00000000">
      <w:pPr>
        <w:ind w:firstLineChars="200" w:firstLine="420"/>
        <w:rPr>
          <w:rFonts w:eastAsiaTheme="minorEastAsia" w:cs="Calibri"/>
          <w:szCs w:val="21"/>
        </w:rPr>
      </w:pPr>
      <w:r>
        <w:rPr>
          <w:rFonts w:eastAsiaTheme="minorEastAsia" w:cs="Calibri"/>
          <w:szCs w:val="21"/>
        </w:rPr>
        <w:t>一方变更项目联系人的，应当及时以书面形式通知另一方。未及时通知并影响本合同履行或造成损失的，应承担相应的责任。</w:t>
      </w:r>
    </w:p>
    <w:p w14:paraId="3F21702A" w14:textId="77777777" w:rsidR="00C84AA6" w:rsidRDefault="00000000">
      <w:pPr>
        <w:ind w:firstLineChars="200" w:firstLine="420"/>
        <w:rPr>
          <w:rFonts w:eastAsiaTheme="minorEastAsia" w:cs="Calibri"/>
          <w:szCs w:val="21"/>
        </w:rPr>
      </w:pPr>
      <w:r>
        <w:rPr>
          <w:rFonts w:eastAsiaTheme="minorEastAsia" w:cs="Calibri"/>
          <w:szCs w:val="21"/>
        </w:rPr>
        <w:t>第二十</w:t>
      </w:r>
      <w:r>
        <w:rPr>
          <w:rFonts w:eastAsiaTheme="minorEastAsia" w:cs="Calibri" w:hint="eastAsia"/>
          <w:szCs w:val="21"/>
        </w:rPr>
        <w:t>三</w:t>
      </w:r>
      <w:r>
        <w:rPr>
          <w:rFonts w:eastAsiaTheme="minorEastAsia" w:cs="Calibri"/>
          <w:szCs w:val="21"/>
        </w:rPr>
        <w:t>条</w:t>
      </w:r>
      <w:r>
        <w:rPr>
          <w:rFonts w:eastAsiaTheme="minorEastAsia" w:cs="Calibri"/>
          <w:szCs w:val="21"/>
        </w:rPr>
        <w:t xml:space="preserve">  </w:t>
      </w:r>
      <w:r>
        <w:rPr>
          <w:rFonts w:eastAsiaTheme="minorEastAsia" w:cs="Calibri"/>
          <w:szCs w:val="21"/>
        </w:rPr>
        <w:t>双方确定，出现下列情形，致使本合同的履行成为不必要或不可能的，一方可以通知另一方解除本合同；</w:t>
      </w:r>
    </w:p>
    <w:p w14:paraId="00D8D567" w14:textId="77777777" w:rsidR="00C84AA6" w:rsidRDefault="00000000">
      <w:pPr>
        <w:ind w:firstLineChars="200" w:firstLine="420"/>
        <w:rPr>
          <w:rFonts w:eastAsiaTheme="minorEastAsia" w:cs="Calibri"/>
          <w:szCs w:val="21"/>
          <w:u w:val="single"/>
        </w:rPr>
      </w:pPr>
      <w:r>
        <w:rPr>
          <w:rFonts w:eastAsiaTheme="minorEastAsia" w:cs="Calibri"/>
          <w:szCs w:val="21"/>
        </w:rPr>
        <w:t>1.</w:t>
      </w:r>
      <w:r>
        <w:rPr>
          <w:rFonts w:eastAsiaTheme="minorEastAsia" w:cs="Calibri"/>
          <w:szCs w:val="21"/>
        </w:rPr>
        <w:t>因发生不可抗力或技术风险；</w:t>
      </w:r>
    </w:p>
    <w:p w14:paraId="197F713D" w14:textId="77777777" w:rsidR="00C84AA6" w:rsidRDefault="00000000">
      <w:pPr>
        <w:ind w:firstLineChars="200" w:firstLine="420"/>
        <w:rPr>
          <w:rFonts w:eastAsiaTheme="minorEastAsia" w:cs="Calibri"/>
          <w:szCs w:val="21"/>
        </w:rPr>
      </w:pPr>
      <w:r>
        <w:rPr>
          <w:rFonts w:eastAsiaTheme="minorEastAsia" w:cs="Calibri"/>
          <w:szCs w:val="21"/>
        </w:rPr>
        <w:t>2.</w:t>
      </w:r>
      <w:r>
        <w:rPr>
          <w:rFonts w:eastAsiaTheme="minorEastAsia" w:cs="Calibri"/>
          <w:szCs w:val="21"/>
        </w:rPr>
        <w:t>【</w:t>
      </w:r>
      <w:r>
        <w:rPr>
          <w:rFonts w:eastAsiaTheme="minorEastAsia" w:cs="Calibri"/>
          <w:szCs w:val="21"/>
          <w:u w:val="single"/>
        </w:rPr>
        <w:t xml:space="preserve"> / </w:t>
      </w:r>
      <w:r>
        <w:rPr>
          <w:rFonts w:eastAsiaTheme="minorEastAsia" w:cs="Calibri"/>
          <w:szCs w:val="21"/>
        </w:rPr>
        <w:t>】。</w:t>
      </w:r>
    </w:p>
    <w:p w14:paraId="4927FA11" w14:textId="77777777" w:rsidR="00C84AA6" w:rsidRDefault="00000000">
      <w:pPr>
        <w:tabs>
          <w:tab w:val="left" w:pos="540"/>
        </w:tabs>
        <w:ind w:firstLineChars="200" w:firstLine="420"/>
        <w:rPr>
          <w:rFonts w:eastAsiaTheme="minorEastAsia" w:cs="Calibri"/>
          <w:szCs w:val="21"/>
        </w:rPr>
      </w:pPr>
      <w:r>
        <w:rPr>
          <w:rFonts w:eastAsiaTheme="minorEastAsia" w:cs="Calibri"/>
          <w:szCs w:val="21"/>
        </w:rPr>
        <w:t>第二十</w:t>
      </w:r>
      <w:r>
        <w:rPr>
          <w:rFonts w:eastAsiaTheme="minorEastAsia" w:cs="Calibri" w:hint="eastAsia"/>
          <w:szCs w:val="21"/>
        </w:rPr>
        <w:t>四</w:t>
      </w:r>
      <w:r>
        <w:rPr>
          <w:rFonts w:eastAsiaTheme="minorEastAsia" w:cs="Calibri"/>
          <w:szCs w:val="21"/>
        </w:rPr>
        <w:t>条：双方因履行本合同而发生的争议，应协商、调解解决。协商、调解不成的，确定按以下第【</w:t>
      </w:r>
      <w:r>
        <w:rPr>
          <w:rFonts w:eastAsiaTheme="minorEastAsia" w:cs="Calibri"/>
          <w:szCs w:val="21"/>
          <w:u w:val="single"/>
        </w:rPr>
        <w:t xml:space="preserve"> 2 </w:t>
      </w:r>
      <w:r>
        <w:rPr>
          <w:rFonts w:eastAsiaTheme="minorEastAsia" w:cs="Calibri"/>
          <w:szCs w:val="21"/>
        </w:rPr>
        <w:t>】种方式处理：</w:t>
      </w:r>
    </w:p>
    <w:p w14:paraId="1DB13967" w14:textId="77777777" w:rsidR="00C84AA6" w:rsidRDefault="00000000">
      <w:pPr>
        <w:ind w:firstLineChars="200" w:firstLine="420"/>
        <w:rPr>
          <w:rFonts w:eastAsiaTheme="minorEastAsia" w:cs="Calibri"/>
          <w:szCs w:val="21"/>
        </w:rPr>
      </w:pPr>
      <w:r>
        <w:rPr>
          <w:rFonts w:eastAsiaTheme="minorEastAsia" w:cs="Calibri"/>
          <w:szCs w:val="21"/>
        </w:rPr>
        <w:t>1.</w:t>
      </w:r>
      <w:r>
        <w:rPr>
          <w:rFonts w:eastAsiaTheme="minorEastAsia" w:cs="Calibri"/>
          <w:szCs w:val="21"/>
        </w:rPr>
        <w:t>提交【</w:t>
      </w:r>
      <w:r>
        <w:rPr>
          <w:rFonts w:eastAsiaTheme="minorEastAsia" w:cs="Calibri"/>
          <w:szCs w:val="21"/>
          <w:u w:val="single"/>
        </w:rPr>
        <w:t xml:space="preserve"> / </w:t>
      </w:r>
      <w:r>
        <w:rPr>
          <w:rFonts w:eastAsiaTheme="minorEastAsia" w:cs="Calibri"/>
          <w:szCs w:val="21"/>
        </w:rPr>
        <w:t>】仲裁委员会仲裁；</w:t>
      </w:r>
    </w:p>
    <w:p w14:paraId="32F3F0B2" w14:textId="77777777" w:rsidR="00C84AA6" w:rsidRDefault="00000000">
      <w:pPr>
        <w:ind w:firstLineChars="200" w:firstLine="420"/>
        <w:rPr>
          <w:rFonts w:eastAsiaTheme="minorEastAsia" w:cs="Calibri"/>
          <w:szCs w:val="21"/>
        </w:rPr>
      </w:pPr>
      <w:r>
        <w:rPr>
          <w:rFonts w:eastAsiaTheme="minorEastAsia" w:cs="Calibri"/>
          <w:szCs w:val="21"/>
        </w:rPr>
        <w:t>2.</w:t>
      </w:r>
      <w:r>
        <w:rPr>
          <w:rFonts w:eastAsiaTheme="minorEastAsia" w:cs="Calibri"/>
          <w:szCs w:val="21"/>
        </w:rPr>
        <w:t>依法向甲方所在地人民法院起诉。</w:t>
      </w:r>
    </w:p>
    <w:p w14:paraId="5365B30E" w14:textId="77777777" w:rsidR="00C84AA6" w:rsidRDefault="00000000">
      <w:pPr>
        <w:ind w:firstLineChars="200" w:firstLine="420"/>
        <w:rPr>
          <w:rFonts w:eastAsiaTheme="minorEastAsia" w:cs="Calibri"/>
          <w:szCs w:val="21"/>
        </w:rPr>
      </w:pPr>
      <w:r>
        <w:rPr>
          <w:rFonts w:eastAsiaTheme="minorEastAsia" w:cs="Calibri"/>
          <w:szCs w:val="21"/>
        </w:rPr>
        <w:t>第二十</w:t>
      </w:r>
      <w:r>
        <w:rPr>
          <w:rFonts w:eastAsiaTheme="minorEastAsia" w:cs="Calibri" w:hint="eastAsia"/>
          <w:szCs w:val="21"/>
        </w:rPr>
        <w:t>五</w:t>
      </w:r>
      <w:r>
        <w:rPr>
          <w:rFonts w:eastAsiaTheme="minorEastAsia" w:cs="Calibri"/>
          <w:szCs w:val="21"/>
        </w:rPr>
        <w:t>条</w:t>
      </w:r>
      <w:r>
        <w:rPr>
          <w:rFonts w:eastAsiaTheme="minorEastAsia" w:cs="Calibri"/>
          <w:szCs w:val="21"/>
        </w:rPr>
        <w:t xml:space="preserve">  </w:t>
      </w:r>
      <w:r>
        <w:rPr>
          <w:rFonts w:eastAsiaTheme="minorEastAsia" w:cs="Calibri"/>
          <w:szCs w:val="21"/>
        </w:rPr>
        <w:t>双方确定：本合同及相关附件中所涉及的有关名词和技术术语，其定义和解释如下：</w:t>
      </w:r>
    </w:p>
    <w:p w14:paraId="7F930A7B" w14:textId="77777777" w:rsidR="00C84AA6" w:rsidRDefault="00000000">
      <w:pPr>
        <w:ind w:firstLineChars="200" w:firstLine="420"/>
        <w:rPr>
          <w:rFonts w:eastAsiaTheme="minorEastAsia" w:cs="Calibri"/>
          <w:szCs w:val="21"/>
          <w:u w:val="single"/>
        </w:rPr>
      </w:pPr>
      <w:r>
        <w:rPr>
          <w:rFonts w:eastAsiaTheme="minorEastAsia" w:cs="Calibri"/>
          <w:szCs w:val="21"/>
        </w:rPr>
        <w:t>1.</w:t>
      </w:r>
      <w:r>
        <w:rPr>
          <w:rFonts w:eastAsiaTheme="minorEastAsia" w:cs="Calibri"/>
          <w:szCs w:val="21"/>
        </w:rPr>
        <w:t>【</w:t>
      </w:r>
      <w:r>
        <w:rPr>
          <w:rFonts w:eastAsiaTheme="minorEastAsia" w:cs="Calibri"/>
          <w:szCs w:val="21"/>
          <w:u w:val="single"/>
        </w:rPr>
        <w:t xml:space="preserve"> </w:t>
      </w:r>
      <w:r>
        <w:rPr>
          <w:rFonts w:eastAsiaTheme="minorEastAsia" w:cs="Calibri"/>
          <w:szCs w:val="21"/>
          <w:u w:val="single"/>
        </w:rPr>
        <w:t>无</w:t>
      </w:r>
      <w:r>
        <w:rPr>
          <w:rFonts w:eastAsiaTheme="minorEastAsia" w:cs="Calibri"/>
          <w:szCs w:val="21"/>
          <w:u w:val="single"/>
        </w:rPr>
        <w:t xml:space="preserve"> </w:t>
      </w:r>
      <w:r>
        <w:rPr>
          <w:rFonts w:eastAsiaTheme="minorEastAsia" w:cs="Calibri"/>
          <w:szCs w:val="21"/>
        </w:rPr>
        <w:t>】。</w:t>
      </w:r>
    </w:p>
    <w:p w14:paraId="47060E30" w14:textId="77777777" w:rsidR="00C84AA6" w:rsidRDefault="00000000">
      <w:pPr>
        <w:ind w:firstLineChars="200" w:firstLine="420"/>
        <w:rPr>
          <w:rFonts w:eastAsiaTheme="minorEastAsia" w:cs="Calibri"/>
          <w:szCs w:val="21"/>
        </w:rPr>
      </w:pPr>
      <w:r>
        <w:rPr>
          <w:rFonts w:eastAsiaTheme="minorEastAsia" w:cs="Calibri"/>
          <w:szCs w:val="21"/>
        </w:rPr>
        <w:t>第二十</w:t>
      </w:r>
      <w:r>
        <w:rPr>
          <w:rFonts w:eastAsiaTheme="minorEastAsia" w:cs="Calibri" w:hint="eastAsia"/>
          <w:szCs w:val="21"/>
        </w:rPr>
        <w:t>六</w:t>
      </w:r>
      <w:r>
        <w:rPr>
          <w:rFonts w:eastAsiaTheme="minorEastAsia" w:cs="Calibri"/>
          <w:szCs w:val="21"/>
        </w:rPr>
        <w:t>条</w:t>
      </w:r>
      <w:r>
        <w:rPr>
          <w:rFonts w:eastAsiaTheme="minorEastAsia" w:cs="Calibri"/>
          <w:szCs w:val="21"/>
        </w:rPr>
        <w:t xml:space="preserve">  </w:t>
      </w:r>
      <w:r>
        <w:rPr>
          <w:rFonts w:eastAsiaTheme="minorEastAsia" w:cs="Calibri"/>
          <w:szCs w:val="21"/>
        </w:rPr>
        <w:t>与履行本合同有关的下列技术文件，经双方确认后，为本合同的组成部分：</w:t>
      </w:r>
    </w:p>
    <w:p w14:paraId="4E5B2ADE" w14:textId="77777777" w:rsidR="00C84AA6" w:rsidRDefault="00000000">
      <w:pPr>
        <w:ind w:firstLineChars="200" w:firstLine="420"/>
        <w:rPr>
          <w:rFonts w:eastAsiaTheme="minorEastAsia" w:cs="Calibri"/>
          <w:szCs w:val="21"/>
        </w:rPr>
      </w:pPr>
      <w:r>
        <w:rPr>
          <w:rFonts w:eastAsiaTheme="minorEastAsia" w:cs="Calibri"/>
          <w:szCs w:val="21"/>
        </w:rPr>
        <w:t>1.</w:t>
      </w:r>
      <w:r>
        <w:rPr>
          <w:rFonts w:eastAsiaTheme="minorEastAsia" w:cs="Calibri"/>
          <w:szCs w:val="21"/>
        </w:rPr>
        <w:t>技术背景资料：【</w:t>
      </w:r>
      <w:r>
        <w:rPr>
          <w:rFonts w:eastAsia="楷体" w:cs="Calibri"/>
          <w:i/>
          <w:iCs/>
          <w:szCs w:val="21"/>
          <w:u w:val="single"/>
        </w:rPr>
        <w:t>签订合同时填入对应内容</w:t>
      </w:r>
      <w:r>
        <w:rPr>
          <w:rFonts w:eastAsiaTheme="minorEastAsia" w:cs="Calibri"/>
          <w:szCs w:val="21"/>
        </w:rPr>
        <w:t>】；</w:t>
      </w:r>
    </w:p>
    <w:p w14:paraId="1A8861EA" w14:textId="77777777" w:rsidR="00C84AA6" w:rsidRDefault="00000000">
      <w:pPr>
        <w:ind w:firstLineChars="200" w:firstLine="420"/>
        <w:rPr>
          <w:rFonts w:eastAsiaTheme="minorEastAsia" w:cs="Calibri"/>
          <w:szCs w:val="21"/>
        </w:rPr>
      </w:pPr>
      <w:r>
        <w:rPr>
          <w:rFonts w:eastAsiaTheme="minorEastAsia" w:cs="Calibri"/>
          <w:szCs w:val="21"/>
        </w:rPr>
        <w:t>2.</w:t>
      </w:r>
      <w:r>
        <w:rPr>
          <w:rFonts w:eastAsiaTheme="minorEastAsia" w:cs="Calibri"/>
          <w:szCs w:val="21"/>
        </w:rPr>
        <w:t>可行性论证报告：【</w:t>
      </w:r>
      <w:r>
        <w:rPr>
          <w:rFonts w:eastAsia="楷体" w:cs="Calibri"/>
          <w:i/>
          <w:iCs/>
          <w:szCs w:val="21"/>
          <w:u w:val="single"/>
        </w:rPr>
        <w:t>签订合同时填入对应内容</w:t>
      </w:r>
      <w:r>
        <w:rPr>
          <w:rFonts w:eastAsiaTheme="minorEastAsia" w:cs="Calibri"/>
          <w:szCs w:val="21"/>
        </w:rPr>
        <w:t>】；</w:t>
      </w:r>
    </w:p>
    <w:p w14:paraId="7D210A9F" w14:textId="77777777" w:rsidR="00C84AA6" w:rsidRDefault="00000000">
      <w:pPr>
        <w:ind w:firstLineChars="200" w:firstLine="420"/>
        <w:rPr>
          <w:rFonts w:eastAsiaTheme="minorEastAsia" w:cs="Calibri"/>
          <w:szCs w:val="21"/>
        </w:rPr>
      </w:pPr>
      <w:r>
        <w:rPr>
          <w:rFonts w:eastAsiaTheme="minorEastAsia" w:cs="Calibri"/>
          <w:szCs w:val="21"/>
        </w:rPr>
        <w:t>3.</w:t>
      </w:r>
      <w:r>
        <w:rPr>
          <w:rFonts w:eastAsiaTheme="minorEastAsia" w:cs="Calibri"/>
          <w:szCs w:val="21"/>
        </w:rPr>
        <w:t>技术评价报告：【</w:t>
      </w:r>
      <w:r>
        <w:rPr>
          <w:rFonts w:eastAsia="楷体" w:cs="Calibri"/>
          <w:i/>
          <w:iCs/>
          <w:szCs w:val="21"/>
          <w:u w:val="single"/>
        </w:rPr>
        <w:t>签订合同时填入对应内容</w:t>
      </w:r>
      <w:r>
        <w:rPr>
          <w:rFonts w:eastAsiaTheme="minorEastAsia" w:cs="Calibri"/>
          <w:szCs w:val="21"/>
        </w:rPr>
        <w:t>】；</w:t>
      </w:r>
    </w:p>
    <w:p w14:paraId="77A173F0" w14:textId="77777777" w:rsidR="00C84AA6" w:rsidRDefault="00000000">
      <w:pPr>
        <w:ind w:firstLineChars="200" w:firstLine="420"/>
        <w:rPr>
          <w:rFonts w:eastAsiaTheme="minorEastAsia" w:cs="Calibri"/>
          <w:szCs w:val="21"/>
        </w:rPr>
      </w:pPr>
      <w:r>
        <w:rPr>
          <w:rFonts w:eastAsiaTheme="minorEastAsia" w:cs="Calibri"/>
          <w:szCs w:val="21"/>
        </w:rPr>
        <w:t>4.</w:t>
      </w:r>
      <w:r>
        <w:rPr>
          <w:rFonts w:eastAsiaTheme="minorEastAsia" w:cs="Calibri"/>
          <w:szCs w:val="21"/>
        </w:rPr>
        <w:t>技术标准和规范：【</w:t>
      </w:r>
      <w:r>
        <w:rPr>
          <w:rFonts w:eastAsia="楷体" w:cs="Calibri"/>
          <w:i/>
          <w:iCs/>
          <w:szCs w:val="21"/>
          <w:u w:val="single"/>
        </w:rPr>
        <w:t>签订合同时填入对应内容</w:t>
      </w:r>
      <w:r>
        <w:rPr>
          <w:rFonts w:eastAsiaTheme="minorEastAsia" w:cs="Calibri"/>
          <w:szCs w:val="21"/>
        </w:rPr>
        <w:t>】；</w:t>
      </w:r>
    </w:p>
    <w:p w14:paraId="07E9B9E6" w14:textId="77777777" w:rsidR="00C84AA6" w:rsidRDefault="00000000">
      <w:pPr>
        <w:ind w:firstLineChars="200" w:firstLine="420"/>
        <w:rPr>
          <w:rFonts w:eastAsiaTheme="minorEastAsia" w:cs="Calibri"/>
          <w:szCs w:val="21"/>
        </w:rPr>
      </w:pPr>
      <w:r>
        <w:rPr>
          <w:rFonts w:eastAsiaTheme="minorEastAsia" w:cs="Calibri"/>
          <w:szCs w:val="21"/>
        </w:rPr>
        <w:t>5.</w:t>
      </w:r>
      <w:r>
        <w:rPr>
          <w:rFonts w:eastAsiaTheme="minorEastAsia" w:cs="Calibri"/>
          <w:szCs w:val="21"/>
        </w:rPr>
        <w:t>原始设计和工艺文件：【</w:t>
      </w:r>
      <w:r>
        <w:rPr>
          <w:rFonts w:eastAsia="楷体" w:cs="Calibri"/>
          <w:i/>
          <w:iCs/>
          <w:szCs w:val="21"/>
          <w:u w:val="single"/>
        </w:rPr>
        <w:t>签订合同时填入对应内容</w:t>
      </w:r>
      <w:r>
        <w:rPr>
          <w:rFonts w:eastAsiaTheme="minorEastAsia" w:cs="Calibri"/>
          <w:szCs w:val="21"/>
        </w:rPr>
        <w:t>】；</w:t>
      </w:r>
    </w:p>
    <w:p w14:paraId="2C8D5BD6" w14:textId="77777777" w:rsidR="00C84AA6" w:rsidRDefault="00000000">
      <w:pPr>
        <w:ind w:firstLineChars="200" w:firstLine="420"/>
        <w:rPr>
          <w:rFonts w:eastAsiaTheme="minorEastAsia" w:cs="Calibri"/>
          <w:szCs w:val="21"/>
        </w:rPr>
      </w:pPr>
      <w:r>
        <w:rPr>
          <w:rFonts w:eastAsiaTheme="minorEastAsia" w:cs="Calibri"/>
          <w:szCs w:val="21"/>
        </w:rPr>
        <w:t>6.</w:t>
      </w:r>
      <w:r>
        <w:rPr>
          <w:rFonts w:eastAsiaTheme="minorEastAsia" w:cs="Calibri"/>
          <w:szCs w:val="21"/>
        </w:rPr>
        <w:t>其他：【</w:t>
      </w:r>
      <w:r>
        <w:rPr>
          <w:rFonts w:eastAsia="楷体" w:cs="Calibri"/>
          <w:i/>
          <w:iCs/>
          <w:szCs w:val="21"/>
          <w:u w:val="single"/>
        </w:rPr>
        <w:t>签订合同时填入对应内容</w:t>
      </w:r>
      <w:r>
        <w:rPr>
          <w:rFonts w:eastAsiaTheme="minorEastAsia" w:cs="Calibri"/>
          <w:szCs w:val="21"/>
        </w:rPr>
        <w:t>】。</w:t>
      </w:r>
    </w:p>
    <w:p w14:paraId="4608EBD2" w14:textId="77777777" w:rsidR="00C84AA6" w:rsidRDefault="00000000">
      <w:pPr>
        <w:ind w:firstLineChars="200" w:firstLine="420"/>
        <w:jc w:val="left"/>
        <w:rPr>
          <w:rFonts w:eastAsiaTheme="minorEastAsia" w:cs="Calibri"/>
          <w:szCs w:val="21"/>
        </w:rPr>
      </w:pPr>
      <w:r>
        <w:rPr>
          <w:rFonts w:eastAsiaTheme="minorEastAsia" w:cs="Calibri"/>
          <w:szCs w:val="21"/>
        </w:rPr>
        <w:t>第二十</w:t>
      </w:r>
      <w:r>
        <w:rPr>
          <w:rFonts w:eastAsiaTheme="minorEastAsia" w:cs="Calibri" w:hint="eastAsia"/>
          <w:szCs w:val="21"/>
        </w:rPr>
        <w:t>七</w:t>
      </w:r>
      <w:r>
        <w:rPr>
          <w:rFonts w:eastAsiaTheme="minorEastAsia" w:cs="Calibri"/>
          <w:szCs w:val="21"/>
        </w:rPr>
        <w:t>条</w:t>
      </w:r>
      <w:r>
        <w:rPr>
          <w:rFonts w:eastAsiaTheme="minorEastAsia" w:cs="Calibri"/>
          <w:szCs w:val="21"/>
        </w:rPr>
        <w:t xml:space="preserve">  </w:t>
      </w:r>
      <w:r>
        <w:rPr>
          <w:rFonts w:eastAsiaTheme="minorEastAsia" w:cs="Calibri"/>
          <w:szCs w:val="21"/>
        </w:rPr>
        <w:t>双方约定本合同其他相关事项为：【</w:t>
      </w:r>
      <w:r>
        <w:rPr>
          <w:rFonts w:eastAsia="楷体" w:cs="Calibri"/>
          <w:i/>
          <w:iCs/>
          <w:szCs w:val="21"/>
          <w:u w:val="single"/>
        </w:rPr>
        <w:t>签订合同时填入对应内容</w:t>
      </w:r>
      <w:r>
        <w:rPr>
          <w:rFonts w:eastAsiaTheme="minorEastAsia" w:cs="Calibri"/>
          <w:szCs w:val="21"/>
        </w:rPr>
        <w:t>】。</w:t>
      </w:r>
    </w:p>
    <w:p w14:paraId="5F4BB147" w14:textId="77777777" w:rsidR="00C84AA6" w:rsidRDefault="00000000">
      <w:pPr>
        <w:ind w:firstLineChars="200" w:firstLine="420"/>
        <w:jc w:val="left"/>
        <w:rPr>
          <w:rFonts w:eastAsiaTheme="minorEastAsia" w:cs="Calibri"/>
          <w:szCs w:val="21"/>
        </w:rPr>
      </w:pPr>
      <w:r>
        <w:rPr>
          <w:rFonts w:eastAsiaTheme="minorEastAsia" w:cs="Calibri"/>
          <w:szCs w:val="21"/>
        </w:rPr>
        <w:t>第二十</w:t>
      </w:r>
      <w:r>
        <w:rPr>
          <w:rFonts w:eastAsiaTheme="minorEastAsia" w:cs="Calibri" w:hint="eastAsia"/>
          <w:szCs w:val="21"/>
        </w:rPr>
        <w:t>八</w:t>
      </w:r>
      <w:r>
        <w:rPr>
          <w:rFonts w:eastAsiaTheme="minorEastAsia" w:cs="Calibri"/>
          <w:szCs w:val="21"/>
        </w:rPr>
        <w:t>条</w:t>
      </w:r>
      <w:r>
        <w:rPr>
          <w:rFonts w:eastAsiaTheme="minorEastAsia" w:cs="Calibri"/>
          <w:szCs w:val="21"/>
        </w:rPr>
        <w:t xml:space="preserve">  </w:t>
      </w:r>
      <w:r>
        <w:rPr>
          <w:rFonts w:eastAsiaTheme="minorEastAsia" w:cs="Calibri"/>
          <w:szCs w:val="21"/>
        </w:rPr>
        <w:t>本合同一式【</w:t>
      </w:r>
      <w:r>
        <w:rPr>
          <w:rFonts w:eastAsiaTheme="minorEastAsia" w:cs="Calibri"/>
          <w:szCs w:val="21"/>
          <w:u w:val="single"/>
        </w:rPr>
        <w:t xml:space="preserve">  </w:t>
      </w:r>
      <w:r>
        <w:rPr>
          <w:rFonts w:eastAsiaTheme="minorEastAsia" w:cs="Calibri"/>
          <w:szCs w:val="21"/>
        </w:rPr>
        <w:t>】份，具有同等法律效力。</w:t>
      </w:r>
    </w:p>
    <w:p w14:paraId="75DCD066" w14:textId="77777777" w:rsidR="00C84AA6" w:rsidRDefault="00000000">
      <w:pPr>
        <w:ind w:firstLineChars="200" w:firstLine="420"/>
        <w:jc w:val="left"/>
        <w:rPr>
          <w:rFonts w:cs="Calibri"/>
        </w:rPr>
      </w:pPr>
      <w:r>
        <w:rPr>
          <w:rFonts w:eastAsiaTheme="minorEastAsia" w:cs="Calibri"/>
          <w:szCs w:val="21"/>
        </w:rPr>
        <w:t>第二十</w:t>
      </w:r>
      <w:r>
        <w:rPr>
          <w:rFonts w:eastAsiaTheme="minorEastAsia" w:cs="Calibri" w:hint="eastAsia"/>
          <w:szCs w:val="21"/>
        </w:rPr>
        <w:t>九</w:t>
      </w:r>
      <w:r>
        <w:rPr>
          <w:rFonts w:eastAsiaTheme="minorEastAsia" w:cs="Calibri"/>
          <w:szCs w:val="21"/>
        </w:rPr>
        <w:t>条</w:t>
      </w:r>
      <w:r>
        <w:rPr>
          <w:rFonts w:eastAsiaTheme="minorEastAsia" w:cs="Calibri"/>
          <w:szCs w:val="21"/>
        </w:rPr>
        <w:t xml:space="preserve">  </w:t>
      </w:r>
      <w:r>
        <w:rPr>
          <w:rFonts w:cs="Calibri"/>
        </w:rPr>
        <w:t>履约保证金</w:t>
      </w:r>
    </w:p>
    <w:p w14:paraId="3333D091" w14:textId="77777777" w:rsidR="00C84AA6" w:rsidRDefault="00000000">
      <w:pPr>
        <w:adjustRightInd w:val="0"/>
        <w:ind w:firstLineChars="200" w:firstLine="420"/>
        <w:rPr>
          <w:rFonts w:cs="Calibri"/>
          <w:szCs w:val="21"/>
        </w:rPr>
      </w:pPr>
      <w:r>
        <w:rPr>
          <w:rFonts w:cs="Calibri"/>
          <w:szCs w:val="21"/>
        </w:rPr>
        <w:t>1.</w:t>
      </w:r>
      <w:r>
        <w:rPr>
          <w:rFonts w:cs="Calibri"/>
          <w:szCs w:val="21"/>
        </w:rPr>
        <w:t>乙方应在合同签订后</w:t>
      </w:r>
      <w:r>
        <w:rPr>
          <w:rFonts w:cs="Calibri"/>
          <w:szCs w:val="21"/>
        </w:rPr>
        <w:t>10</w:t>
      </w:r>
      <w:r>
        <w:rPr>
          <w:rFonts w:cs="Calibri"/>
          <w:szCs w:val="21"/>
        </w:rPr>
        <w:t>个工作日内向甲方提交履约保证金为【合同金额的</w:t>
      </w:r>
      <w:r>
        <w:rPr>
          <w:rFonts w:cs="Calibri"/>
          <w:szCs w:val="21"/>
        </w:rPr>
        <w:t>1%</w:t>
      </w:r>
      <w:r>
        <w:rPr>
          <w:rFonts w:cs="Calibri"/>
          <w:szCs w:val="21"/>
        </w:rPr>
        <w:t>】元。</w:t>
      </w:r>
    </w:p>
    <w:p w14:paraId="65D519B9" w14:textId="77777777" w:rsidR="00C84AA6" w:rsidRDefault="00000000">
      <w:pPr>
        <w:adjustRightInd w:val="0"/>
        <w:ind w:firstLineChars="200" w:firstLine="420"/>
        <w:rPr>
          <w:rFonts w:cs="Calibri"/>
          <w:szCs w:val="21"/>
        </w:rPr>
      </w:pPr>
      <w:r>
        <w:rPr>
          <w:rFonts w:cs="Calibri"/>
          <w:szCs w:val="21"/>
        </w:rPr>
        <w:t>2.</w:t>
      </w:r>
      <w:r>
        <w:rPr>
          <w:rFonts w:cs="Calibri"/>
          <w:szCs w:val="21"/>
        </w:rPr>
        <w:t>履约保证金用于补偿甲方因乙方不能履行其合同义务而蒙受的损失。</w:t>
      </w:r>
    </w:p>
    <w:p w14:paraId="3B48C040" w14:textId="77777777" w:rsidR="00C84AA6" w:rsidRDefault="00000000">
      <w:pPr>
        <w:adjustRightInd w:val="0"/>
        <w:ind w:firstLineChars="200" w:firstLine="420"/>
        <w:rPr>
          <w:rFonts w:cs="Calibri"/>
          <w:szCs w:val="21"/>
        </w:rPr>
      </w:pPr>
      <w:r>
        <w:rPr>
          <w:rFonts w:cs="Calibri"/>
          <w:szCs w:val="21"/>
        </w:rPr>
        <w:t>3.</w:t>
      </w:r>
      <w:r>
        <w:rPr>
          <w:rFonts w:cs="Calibri"/>
          <w:szCs w:val="21"/>
        </w:rPr>
        <w:t>履约保证金应使用本合同货币，按下述方式中</w:t>
      </w:r>
      <w:r>
        <w:rPr>
          <w:rFonts w:cs="Calibri"/>
          <w:szCs w:val="21"/>
          <w:u w:val="single"/>
        </w:rPr>
        <w:t>【</w:t>
      </w:r>
      <w:r>
        <w:rPr>
          <w:rFonts w:cs="Calibri"/>
          <w:szCs w:val="21"/>
          <w:u w:val="single"/>
        </w:rPr>
        <w:t xml:space="preserve">  </w:t>
      </w:r>
      <w:r>
        <w:rPr>
          <w:rFonts w:cs="Calibri"/>
          <w:szCs w:val="21"/>
          <w:u w:val="single"/>
        </w:rPr>
        <w:t>】</w:t>
      </w:r>
      <w:r>
        <w:rPr>
          <w:rFonts w:cs="Calibri"/>
          <w:szCs w:val="21"/>
        </w:rPr>
        <w:t>形式提交：</w:t>
      </w:r>
    </w:p>
    <w:p w14:paraId="71041C42" w14:textId="77777777" w:rsidR="00C84AA6" w:rsidRDefault="00000000">
      <w:pPr>
        <w:adjustRightInd w:val="0"/>
        <w:ind w:firstLineChars="300" w:firstLine="630"/>
        <w:rPr>
          <w:rFonts w:cs="Calibri"/>
          <w:szCs w:val="21"/>
        </w:rPr>
      </w:pPr>
      <w:r>
        <w:rPr>
          <w:rFonts w:cs="Calibri"/>
          <w:szCs w:val="21"/>
        </w:rPr>
        <w:t xml:space="preserve">A. </w:t>
      </w:r>
      <w:r>
        <w:rPr>
          <w:rFonts w:cs="Calibri"/>
          <w:szCs w:val="21"/>
        </w:rPr>
        <w:t>甲方可接受的在中华人民共和国注册和营业的银行出具的保函，或保险公司出具的保函。</w:t>
      </w:r>
    </w:p>
    <w:p w14:paraId="45BCF4FB" w14:textId="77777777" w:rsidR="00C84AA6" w:rsidRDefault="00000000">
      <w:pPr>
        <w:adjustRightInd w:val="0"/>
        <w:ind w:firstLineChars="300" w:firstLine="630"/>
        <w:rPr>
          <w:rFonts w:cs="Calibri"/>
          <w:szCs w:val="21"/>
        </w:rPr>
      </w:pPr>
      <w:r>
        <w:rPr>
          <w:rFonts w:cs="Calibri"/>
          <w:szCs w:val="21"/>
        </w:rPr>
        <w:t xml:space="preserve">B. </w:t>
      </w:r>
      <w:r>
        <w:rPr>
          <w:rFonts w:cs="Calibri"/>
          <w:szCs w:val="21"/>
        </w:rPr>
        <w:t>支票。</w:t>
      </w:r>
    </w:p>
    <w:p w14:paraId="7D0F1553" w14:textId="77777777" w:rsidR="00C84AA6" w:rsidRDefault="00000000">
      <w:pPr>
        <w:adjustRightInd w:val="0"/>
        <w:ind w:firstLineChars="300" w:firstLine="630"/>
        <w:rPr>
          <w:rFonts w:cs="Calibri"/>
          <w:szCs w:val="21"/>
        </w:rPr>
      </w:pPr>
      <w:r>
        <w:rPr>
          <w:rFonts w:cs="Calibri"/>
          <w:szCs w:val="21"/>
        </w:rPr>
        <w:t xml:space="preserve">C. </w:t>
      </w:r>
      <w:r>
        <w:rPr>
          <w:rFonts w:cs="Calibri"/>
          <w:szCs w:val="21"/>
        </w:rPr>
        <w:t>汇票。</w:t>
      </w:r>
    </w:p>
    <w:p w14:paraId="46B210AE" w14:textId="77777777" w:rsidR="00C84AA6" w:rsidRDefault="00000000">
      <w:pPr>
        <w:adjustRightInd w:val="0"/>
        <w:ind w:firstLineChars="300" w:firstLine="630"/>
        <w:rPr>
          <w:rFonts w:cs="Calibri"/>
          <w:szCs w:val="21"/>
        </w:rPr>
      </w:pPr>
      <w:r>
        <w:rPr>
          <w:rFonts w:cs="Calibri"/>
          <w:szCs w:val="21"/>
        </w:rPr>
        <w:lastRenderedPageBreak/>
        <w:t xml:space="preserve">D. </w:t>
      </w:r>
      <w:r>
        <w:rPr>
          <w:rFonts w:cs="Calibri"/>
          <w:szCs w:val="21"/>
        </w:rPr>
        <w:t>其他非现金形式。</w:t>
      </w:r>
    </w:p>
    <w:p w14:paraId="3836C30C" w14:textId="77777777" w:rsidR="00C84AA6" w:rsidRDefault="00000000">
      <w:pPr>
        <w:adjustRightInd w:val="0"/>
        <w:ind w:firstLineChars="200" w:firstLine="420"/>
        <w:rPr>
          <w:rFonts w:cs="Calibri"/>
          <w:szCs w:val="21"/>
        </w:rPr>
      </w:pPr>
      <w:r>
        <w:rPr>
          <w:rFonts w:cs="Calibri"/>
          <w:szCs w:val="21"/>
        </w:rPr>
        <w:t>4.</w:t>
      </w:r>
      <w:r>
        <w:rPr>
          <w:rFonts w:cs="Calibri"/>
          <w:szCs w:val="21"/>
        </w:rPr>
        <w:t>如果乙方未能按合同规定履行其义务，甲方有权从履约保证金中取得补偿。</w:t>
      </w:r>
    </w:p>
    <w:p w14:paraId="27E5630D" w14:textId="77777777" w:rsidR="00C84AA6" w:rsidRDefault="00000000">
      <w:pPr>
        <w:adjustRightInd w:val="0"/>
        <w:ind w:firstLineChars="200" w:firstLine="420"/>
        <w:rPr>
          <w:rFonts w:cs="Calibri"/>
          <w:szCs w:val="21"/>
        </w:rPr>
      </w:pPr>
      <w:r>
        <w:rPr>
          <w:rFonts w:cs="Calibri"/>
          <w:szCs w:val="21"/>
        </w:rPr>
        <w:t>5.</w:t>
      </w:r>
      <w:r>
        <w:rPr>
          <w:rFonts w:cs="Calibri"/>
          <w:szCs w:val="21"/>
        </w:rPr>
        <w:t>履约保证金有效期限：合同签订之日起至项目验收合格后结束。</w:t>
      </w:r>
    </w:p>
    <w:p w14:paraId="2615AC56" w14:textId="77777777" w:rsidR="00C84AA6" w:rsidRDefault="00000000">
      <w:pPr>
        <w:tabs>
          <w:tab w:val="left" w:pos="540"/>
        </w:tabs>
        <w:autoSpaceDE w:val="0"/>
        <w:autoSpaceDN w:val="0"/>
        <w:adjustRightInd w:val="0"/>
        <w:ind w:firstLineChars="200" w:firstLine="420"/>
        <w:jc w:val="left"/>
        <w:textAlignment w:val="baseline"/>
        <w:rPr>
          <w:rFonts w:cs="Calibri"/>
          <w:szCs w:val="21"/>
        </w:rPr>
      </w:pPr>
      <w:r>
        <w:rPr>
          <w:rFonts w:cs="Calibri"/>
          <w:szCs w:val="21"/>
        </w:rPr>
        <w:t>6.</w:t>
      </w:r>
      <w:r>
        <w:rPr>
          <w:rFonts w:cs="Calibri"/>
          <w:szCs w:val="21"/>
        </w:rPr>
        <w:t>履约保证金退还：</w:t>
      </w:r>
    </w:p>
    <w:p w14:paraId="28812514" w14:textId="77777777" w:rsidR="00C84AA6" w:rsidRDefault="00000000">
      <w:pPr>
        <w:tabs>
          <w:tab w:val="left" w:pos="540"/>
        </w:tabs>
        <w:autoSpaceDE w:val="0"/>
        <w:autoSpaceDN w:val="0"/>
        <w:adjustRightInd w:val="0"/>
        <w:ind w:firstLineChars="200" w:firstLine="420"/>
        <w:jc w:val="left"/>
        <w:textAlignment w:val="baseline"/>
        <w:rPr>
          <w:rFonts w:cs="Calibri"/>
          <w:szCs w:val="21"/>
        </w:rPr>
      </w:pPr>
      <w:r>
        <w:rPr>
          <w:rFonts w:cs="Calibri"/>
          <w:szCs w:val="21"/>
        </w:rPr>
        <w:sym w:font="Wingdings 2" w:char="00A3"/>
      </w:r>
      <w:r>
        <w:rPr>
          <w:rFonts w:cs="Calibri"/>
          <w:szCs w:val="21"/>
        </w:rPr>
        <w:t>保函形式：有效期限满后七工作日内将本保函正本退还。</w:t>
      </w:r>
    </w:p>
    <w:p w14:paraId="7D782ED4" w14:textId="77777777" w:rsidR="00C84AA6" w:rsidRDefault="00000000">
      <w:pPr>
        <w:tabs>
          <w:tab w:val="left" w:pos="540"/>
        </w:tabs>
        <w:autoSpaceDE w:val="0"/>
        <w:autoSpaceDN w:val="0"/>
        <w:adjustRightInd w:val="0"/>
        <w:ind w:firstLineChars="200" w:firstLine="420"/>
        <w:jc w:val="left"/>
        <w:textAlignment w:val="baseline"/>
        <w:rPr>
          <w:rFonts w:cs="Calibri"/>
          <w:szCs w:val="21"/>
        </w:rPr>
      </w:pPr>
      <w:r>
        <w:rPr>
          <w:rFonts w:cs="Calibri"/>
          <w:szCs w:val="21"/>
        </w:rPr>
        <w:sym w:font="Wingdings 2" w:char="00A3"/>
      </w:r>
      <w:r>
        <w:rPr>
          <w:rFonts w:cs="Calibri"/>
          <w:szCs w:val="21"/>
        </w:rPr>
        <w:t>支票等其他形式：有效期限满后七个工作日内退还履约保证金。逾期退还的，除退还履约保证金本金外，并按中国人民银行同期贷款基准利率上浮</w:t>
      </w:r>
      <w:r>
        <w:rPr>
          <w:rFonts w:cs="Calibri"/>
          <w:szCs w:val="21"/>
        </w:rPr>
        <w:t>20%</w:t>
      </w:r>
      <w:r>
        <w:rPr>
          <w:rFonts w:cs="Calibri"/>
          <w:szCs w:val="21"/>
        </w:rPr>
        <w:t>后的利率支付超期资金占用费。</w:t>
      </w:r>
    </w:p>
    <w:p w14:paraId="06A96E8F" w14:textId="77777777" w:rsidR="00C84AA6" w:rsidRDefault="00000000">
      <w:pPr>
        <w:ind w:firstLineChars="200" w:firstLine="420"/>
        <w:jc w:val="left"/>
        <w:rPr>
          <w:rFonts w:eastAsiaTheme="minorEastAsia" w:cs="Calibri"/>
          <w:szCs w:val="21"/>
        </w:rPr>
      </w:pPr>
      <w:r>
        <w:rPr>
          <w:rFonts w:eastAsiaTheme="minorEastAsia" w:cs="Calibri"/>
          <w:szCs w:val="21"/>
        </w:rPr>
        <w:t>第</w:t>
      </w:r>
      <w:r>
        <w:rPr>
          <w:rFonts w:eastAsiaTheme="minorEastAsia" w:cs="Calibri" w:hint="eastAsia"/>
          <w:szCs w:val="21"/>
        </w:rPr>
        <w:t>三</w:t>
      </w:r>
      <w:r>
        <w:rPr>
          <w:rFonts w:eastAsiaTheme="minorEastAsia" w:cs="Calibri"/>
          <w:szCs w:val="21"/>
        </w:rPr>
        <w:t>十条</w:t>
      </w:r>
      <w:r>
        <w:rPr>
          <w:rFonts w:eastAsiaTheme="minorEastAsia" w:cs="Calibri"/>
          <w:szCs w:val="21"/>
        </w:rPr>
        <w:t xml:space="preserve">  </w:t>
      </w:r>
      <w:r>
        <w:rPr>
          <w:rFonts w:eastAsiaTheme="minorEastAsia" w:cs="Calibri"/>
          <w:szCs w:val="21"/>
        </w:rPr>
        <w:t>本合同经双方签字盖章后生效。</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0"/>
        <w:gridCol w:w="4701"/>
      </w:tblGrid>
      <w:tr w:rsidR="00C84AA6" w14:paraId="3E144535" w14:textId="77777777">
        <w:trPr>
          <w:trHeight w:val="400"/>
        </w:trPr>
        <w:tc>
          <w:tcPr>
            <w:tcW w:w="4700" w:type="dxa"/>
            <w:vAlign w:val="center"/>
          </w:tcPr>
          <w:p w14:paraId="2D031B06" w14:textId="77777777" w:rsidR="00C84AA6" w:rsidRDefault="00000000">
            <w:pPr>
              <w:rPr>
                <w:rFonts w:cs="Calibri"/>
                <w:szCs w:val="21"/>
              </w:rPr>
            </w:pPr>
            <w:r>
              <w:rPr>
                <w:rFonts w:cs="Calibri"/>
                <w:szCs w:val="21"/>
              </w:rPr>
              <w:t>甲方（单位章）：</w:t>
            </w:r>
          </w:p>
        </w:tc>
        <w:tc>
          <w:tcPr>
            <w:tcW w:w="4701" w:type="dxa"/>
            <w:vAlign w:val="center"/>
          </w:tcPr>
          <w:p w14:paraId="6B307C0F" w14:textId="77777777" w:rsidR="00C84AA6" w:rsidRDefault="00000000">
            <w:pPr>
              <w:rPr>
                <w:rFonts w:cs="Calibri"/>
                <w:szCs w:val="21"/>
              </w:rPr>
            </w:pPr>
            <w:r>
              <w:rPr>
                <w:rFonts w:cs="Calibri"/>
                <w:szCs w:val="21"/>
              </w:rPr>
              <w:t>乙方（单位章）：</w:t>
            </w:r>
          </w:p>
        </w:tc>
      </w:tr>
      <w:tr w:rsidR="00C84AA6" w14:paraId="68F5A650" w14:textId="77777777">
        <w:trPr>
          <w:trHeight w:val="400"/>
        </w:trPr>
        <w:tc>
          <w:tcPr>
            <w:tcW w:w="4700" w:type="dxa"/>
            <w:vAlign w:val="center"/>
          </w:tcPr>
          <w:p w14:paraId="2AAFE28A" w14:textId="77777777" w:rsidR="00C84AA6" w:rsidRDefault="00000000">
            <w:pPr>
              <w:rPr>
                <w:rFonts w:cs="Calibri"/>
                <w:szCs w:val="21"/>
              </w:rPr>
            </w:pPr>
            <w:r>
              <w:rPr>
                <w:rFonts w:cs="Calibri"/>
                <w:szCs w:val="21"/>
              </w:rPr>
              <w:t>法定代表人或授权代表（签字或盖章）：</w:t>
            </w:r>
          </w:p>
        </w:tc>
        <w:tc>
          <w:tcPr>
            <w:tcW w:w="4701" w:type="dxa"/>
            <w:vAlign w:val="center"/>
          </w:tcPr>
          <w:p w14:paraId="38928B45" w14:textId="77777777" w:rsidR="00C84AA6" w:rsidRDefault="00000000">
            <w:pPr>
              <w:rPr>
                <w:rFonts w:cs="Calibri"/>
                <w:szCs w:val="21"/>
              </w:rPr>
            </w:pPr>
            <w:r>
              <w:rPr>
                <w:rFonts w:cs="Calibri"/>
                <w:szCs w:val="21"/>
              </w:rPr>
              <w:t>法定代表人或授权代表（签字或盖章）：</w:t>
            </w:r>
          </w:p>
        </w:tc>
      </w:tr>
      <w:tr w:rsidR="00C84AA6" w14:paraId="0A76D12E" w14:textId="77777777">
        <w:trPr>
          <w:trHeight w:val="400"/>
        </w:trPr>
        <w:tc>
          <w:tcPr>
            <w:tcW w:w="4700" w:type="dxa"/>
            <w:vAlign w:val="center"/>
          </w:tcPr>
          <w:p w14:paraId="32FA3982" w14:textId="77777777" w:rsidR="00C84AA6" w:rsidRDefault="00C84AA6">
            <w:pPr>
              <w:rPr>
                <w:rFonts w:cs="Calibri"/>
                <w:szCs w:val="21"/>
              </w:rPr>
            </w:pPr>
          </w:p>
        </w:tc>
        <w:tc>
          <w:tcPr>
            <w:tcW w:w="4701" w:type="dxa"/>
            <w:vAlign w:val="center"/>
          </w:tcPr>
          <w:p w14:paraId="447D0006" w14:textId="77777777" w:rsidR="00C84AA6" w:rsidRDefault="00C84AA6">
            <w:pPr>
              <w:rPr>
                <w:rFonts w:cs="Calibri"/>
                <w:szCs w:val="21"/>
              </w:rPr>
            </w:pPr>
          </w:p>
        </w:tc>
      </w:tr>
      <w:tr w:rsidR="00C84AA6" w14:paraId="43E5A222" w14:textId="77777777">
        <w:trPr>
          <w:trHeight w:val="400"/>
        </w:trPr>
        <w:tc>
          <w:tcPr>
            <w:tcW w:w="4700" w:type="dxa"/>
            <w:vAlign w:val="center"/>
          </w:tcPr>
          <w:p w14:paraId="0B4393E0" w14:textId="77777777" w:rsidR="00C84AA6" w:rsidRDefault="00000000">
            <w:pPr>
              <w:rPr>
                <w:rFonts w:cs="Calibri"/>
                <w:szCs w:val="21"/>
              </w:rPr>
            </w:pPr>
            <w:r>
              <w:rPr>
                <w:rFonts w:cs="Calibri"/>
                <w:szCs w:val="21"/>
              </w:rPr>
              <w:t>地</w:t>
            </w:r>
            <w:r>
              <w:rPr>
                <w:rFonts w:cs="Calibri"/>
                <w:szCs w:val="21"/>
              </w:rPr>
              <w:t xml:space="preserve">  </w:t>
            </w:r>
            <w:r>
              <w:rPr>
                <w:rFonts w:cs="Calibri"/>
                <w:szCs w:val="21"/>
              </w:rPr>
              <w:t>址：</w:t>
            </w:r>
            <w:r>
              <w:rPr>
                <w:rFonts w:eastAsia="楷体" w:cs="Calibri"/>
                <w:i/>
                <w:iCs/>
                <w:szCs w:val="21"/>
                <w:u w:val="single"/>
              </w:rPr>
              <w:t>签订合同时填入对应内容</w:t>
            </w:r>
          </w:p>
        </w:tc>
        <w:tc>
          <w:tcPr>
            <w:tcW w:w="4701" w:type="dxa"/>
            <w:vAlign w:val="center"/>
          </w:tcPr>
          <w:p w14:paraId="3A8CBAC3" w14:textId="77777777" w:rsidR="00C84AA6" w:rsidRDefault="00000000">
            <w:pPr>
              <w:rPr>
                <w:rFonts w:cs="Calibri"/>
                <w:szCs w:val="21"/>
              </w:rPr>
            </w:pPr>
            <w:r>
              <w:rPr>
                <w:rFonts w:cs="Calibri"/>
                <w:szCs w:val="21"/>
              </w:rPr>
              <w:t>地</w:t>
            </w:r>
            <w:r>
              <w:rPr>
                <w:rFonts w:cs="Calibri"/>
                <w:szCs w:val="21"/>
              </w:rPr>
              <w:t xml:space="preserve">  </w:t>
            </w:r>
            <w:r>
              <w:rPr>
                <w:rFonts w:cs="Calibri"/>
                <w:szCs w:val="21"/>
              </w:rPr>
              <w:t>址：</w:t>
            </w:r>
            <w:r>
              <w:rPr>
                <w:rFonts w:eastAsia="楷体" w:cs="Calibri"/>
                <w:i/>
                <w:iCs/>
                <w:szCs w:val="21"/>
                <w:u w:val="single"/>
              </w:rPr>
              <w:t>签订合同时填入对应内容</w:t>
            </w:r>
          </w:p>
        </w:tc>
      </w:tr>
      <w:tr w:rsidR="00C84AA6" w14:paraId="0598BC1C" w14:textId="77777777">
        <w:trPr>
          <w:trHeight w:val="400"/>
        </w:trPr>
        <w:tc>
          <w:tcPr>
            <w:tcW w:w="4700" w:type="dxa"/>
            <w:vAlign w:val="center"/>
          </w:tcPr>
          <w:p w14:paraId="5B89BD47" w14:textId="77777777" w:rsidR="00C84AA6" w:rsidRDefault="00000000">
            <w:pPr>
              <w:rPr>
                <w:rFonts w:cs="Calibri"/>
                <w:szCs w:val="21"/>
              </w:rPr>
            </w:pPr>
            <w:r>
              <w:rPr>
                <w:rFonts w:cs="Calibri"/>
                <w:szCs w:val="21"/>
              </w:rPr>
              <w:t>邮政编码：</w:t>
            </w:r>
            <w:r>
              <w:rPr>
                <w:rFonts w:eastAsia="楷体" w:cs="Calibri"/>
                <w:i/>
                <w:iCs/>
                <w:szCs w:val="21"/>
                <w:u w:val="single"/>
              </w:rPr>
              <w:t>签订合同时填入对应内容</w:t>
            </w:r>
          </w:p>
        </w:tc>
        <w:tc>
          <w:tcPr>
            <w:tcW w:w="4701" w:type="dxa"/>
            <w:vAlign w:val="center"/>
          </w:tcPr>
          <w:p w14:paraId="4E2F3F35" w14:textId="77777777" w:rsidR="00C84AA6" w:rsidRDefault="00000000">
            <w:pPr>
              <w:rPr>
                <w:rFonts w:cs="Calibri"/>
                <w:szCs w:val="21"/>
              </w:rPr>
            </w:pPr>
            <w:r>
              <w:rPr>
                <w:rFonts w:cs="Calibri"/>
                <w:szCs w:val="21"/>
              </w:rPr>
              <w:t>邮政编码：</w:t>
            </w:r>
            <w:r>
              <w:rPr>
                <w:rFonts w:eastAsia="楷体" w:cs="Calibri"/>
                <w:i/>
                <w:iCs/>
                <w:szCs w:val="21"/>
                <w:u w:val="single"/>
              </w:rPr>
              <w:t>签订合同时填入对应内容</w:t>
            </w:r>
          </w:p>
        </w:tc>
      </w:tr>
      <w:tr w:rsidR="00C84AA6" w14:paraId="40B1F7FD" w14:textId="77777777">
        <w:trPr>
          <w:trHeight w:val="400"/>
        </w:trPr>
        <w:tc>
          <w:tcPr>
            <w:tcW w:w="4700" w:type="dxa"/>
            <w:vAlign w:val="center"/>
          </w:tcPr>
          <w:p w14:paraId="4F752835" w14:textId="77777777" w:rsidR="00C84AA6" w:rsidRDefault="00000000">
            <w:pPr>
              <w:rPr>
                <w:rFonts w:cs="Calibri"/>
                <w:szCs w:val="21"/>
              </w:rPr>
            </w:pPr>
            <w:r>
              <w:rPr>
                <w:rFonts w:cs="Calibri"/>
                <w:szCs w:val="21"/>
              </w:rPr>
              <w:t>电</w:t>
            </w:r>
            <w:r>
              <w:rPr>
                <w:rFonts w:cs="Calibri"/>
                <w:szCs w:val="21"/>
              </w:rPr>
              <w:t xml:space="preserve">  </w:t>
            </w:r>
            <w:r>
              <w:rPr>
                <w:rFonts w:cs="Calibri"/>
                <w:szCs w:val="21"/>
              </w:rPr>
              <w:t>话：</w:t>
            </w:r>
            <w:r>
              <w:rPr>
                <w:rFonts w:eastAsia="楷体" w:cs="Calibri"/>
                <w:i/>
                <w:iCs/>
                <w:szCs w:val="21"/>
                <w:u w:val="single"/>
              </w:rPr>
              <w:t>签订合同时填入对应内容</w:t>
            </w:r>
          </w:p>
        </w:tc>
        <w:tc>
          <w:tcPr>
            <w:tcW w:w="4701" w:type="dxa"/>
            <w:vAlign w:val="center"/>
          </w:tcPr>
          <w:p w14:paraId="5C944F45" w14:textId="77777777" w:rsidR="00C84AA6" w:rsidRDefault="00000000">
            <w:pPr>
              <w:rPr>
                <w:rFonts w:cs="Calibri"/>
                <w:szCs w:val="21"/>
              </w:rPr>
            </w:pPr>
            <w:r>
              <w:rPr>
                <w:rFonts w:cs="Calibri"/>
                <w:szCs w:val="21"/>
              </w:rPr>
              <w:t>电</w:t>
            </w:r>
            <w:r>
              <w:rPr>
                <w:rFonts w:cs="Calibri"/>
                <w:szCs w:val="21"/>
              </w:rPr>
              <w:t xml:space="preserve">  </w:t>
            </w:r>
            <w:r>
              <w:rPr>
                <w:rFonts w:cs="Calibri"/>
                <w:szCs w:val="21"/>
              </w:rPr>
              <w:t>话：</w:t>
            </w:r>
            <w:r>
              <w:rPr>
                <w:rFonts w:eastAsia="楷体" w:cs="Calibri"/>
                <w:i/>
                <w:iCs/>
                <w:szCs w:val="21"/>
                <w:u w:val="single"/>
              </w:rPr>
              <w:t>签订合同时填入对应内容</w:t>
            </w:r>
          </w:p>
        </w:tc>
      </w:tr>
      <w:tr w:rsidR="00C84AA6" w14:paraId="3FCFE579" w14:textId="77777777">
        <w:trPr>
          <w:trHeight w:val="400"/>
        </w:trPr>
        <w:tc>
          <w:tcPr>
            <w:tcW w:w="4700" w:type="dxa"/>
            <w:vAlign w:val="center"/>
          </w:tcPr>
          <w:p w14:paraId="06836A4C" w14:textId="77777777" w:rsidR="00C84AA6" w:rsidRDefault="00000000">
            <w:pPr>
              <w:rPr>
                <w:rFonts w:cs="Calibri"/>
                <w:szCs w:val="21"/>
              </w:rPr>
            </w:pPr>
            <w:r>
              <w:rPr>
                <w:rFonts w:cs="Calibri"/>
                <w:szCs w:val="21"/>
              </w:rPr>
              <w:t>开户银行：</w:t>
            </w:r>
            <w:r>
              <w:rPr>
                <w:rFonts w:eastAsia="楷体" w:cs="Calibri"/>
                <w:i/>
                <w:iCs/>
                <w:szCs w:val="21"/>
                <w:u w:val="single"/>
              </w:rPr>
              <w:t>签订合同时填入对应内容</w:t>
            </w:r>
          </w:p>
        </w:tc>
        <w:tc>
          <w:tcPr>
            <w:tcW w:w="4701" w:type="dxa"/>
            <w:vAlign w:val="center"/>
          </w:tcPr>
          <w:p w14:paraId="7A91A0B9" w14:textId="77777777" w:rsidR="00C84AA6" w:rsidRDefault="00000000">
            <w:pPr>
              <w:rPr>
                <w:rFonts w:cs="Calibri"/>
                <w:szCs w:val="21"/>
              </w:rPr>
            </w:pPr>
            <w:r>
              <w:rPr>
                <w:rFonts w:cs="Calibri"/>
                <w:szCs w:val="21"/>
              </w:rPr>
              <w:t>开户银行：</w:t>
            </w:r>
            <w:r>
              <w:rPr>
                <w:rFonts w:eastAsia="楷体" w:cs="Calibri"/>
                <w:i/>
                <w:iCs/>
                <w:szCs w:val="21"/>
                <w:u w:val="single"/>
              </w:rPr>
              <w:t>签订合同时填入对应内容</w:t>
            </w:r>
          </w:p>
        </w:tc>
      </w:tr>
      <w:tr w:rsidR="00C84AA6" w14:paraId="279FF34C" w14:textId="77777777">
        <w:trPr>
          <w:trHeight w:val="400"/>
        </w:trPr>
        <w:tc>
          <w:tcPr>
            <w:tcW w:w="4700" w:type="dxa"/>
            <w:vAlign w:val="center"/>
          </w:tcPr>
          <w:p w14:paraId="25A32DFF" w14:textId="77777777" w:rsidR="00C84AA6" w:rsidRDefault="00000000">
            <w:pPr>
              <w:rPr>
                <w:rFonts w:cs="Calibri"/>
                <w:szCs w:val="21"/>
              </w:rPr>
            </w:pPr>
            <w:r>
              <w:rPr>
                <w:rFonts w:cs="Calibri"/>
                <w:szCs w:val="21"/>
              </w:rPr>
              <w:t>账</w:t>
            </w:r>
            <w:r>
              <w:rPr>
                <w:rFonts w:cs="Calibri"/>
                <w:szCs w:val="21"/>
              </w:rPr>
              <w:t xml:space="preserve">  </w:t>
            </w:r>
            <w:r>
              <w:rPr>
                <w:rFonts w:cs="Calibri"/>
                <w:szCs w:val="21"/>
              </w:rPr>
              <w:t>号：</w:t>
            </w:r>
            <w:r>
              <w:rPr>
                <w:rFonts w:eastAsia="楷体" w:cs="Calibri"/>
                <w:i/>
                <w:iCs/>
                <w:szCs w:val="21"/>
                <w:u w:val="single"/>
              </w:rPr>
              <w:t>签订合同时填入对应内容</w:t>
            </w:r>
          </w:p>
        </w:tc>
        <w:tc>
          <w:tcPr>
            <w:tcW w:w="4701" w:type="dxa"/>
            <w:vAlign w:val="center"/>
          </w:tcPr>
          <w:p w14:paraId="00285DB7" w14:textId="77777777" w:rsidR="00C84AA6" w:rsidRDefault="00000000">
            <w:pPr>
              <w:rPr>
                <w:rFonts w:cs="Calibri"/>
                <w:szCs w:val="21"/>
              </w:rPr>
            </w:pPr>
            <w:r>
              <w:rPr>
                <w:rFonts w:cs="Calibri"/>
                <w:szCs w:val="21"/>
              </w:rPr>
              <w:t>账</w:t>
            </w:r>
            <w:r>
              <w:rPr>
                <w:rFonts w:cs="Calibri"/>
                <w:szCs w:val="21"/>
              </w:rPr>
              <w:t xml:space="preserve">  </w:t>
            </w:r>
            <w:r>
              <w:rPr>
                <w:rFonts w:cs="Calibri"/>
                <w:szCs w:val="21"/>
              </w:rPr>
              <w:t>号：</w:t>
            </w:r>
            <w:r>
              <w:rPr>
                <w:rFonts w:eastAsia="楷体" w:cs="Calibri"/>
                <w:i/>
                <w:iCs/>
                <w:szCs w:val="21"/>
                <w:u w:val="single"/>
              </w:rPr>
              <w:t>签订合同时填入对应内容</w:t>
            </w:r>
          </w:p>
        </w:tc>
      </w:tr>
      <w:tr w:rsidR="00C84AA6" w14:paraId="51865389" w14:textId="77777777">
        <w:trPr>
          <w:trHeight w:val="400"/>
        </w:trPr>
        <w:tc>
          <w:tcPr>
            <w:tcW w:w="4700" w:type="dxa"/>
            <w:vAlign w:val="center"/>
          </w:tcPr>
          <w:p w14:paraId="3E457ED5" w14:textId="77777777" w:rsidR="00C84AA6" w:rsidRDefault="00000000">
            <w:pPr>
              <w:rPr>
                <w:rFonts w:cs="Calibri"/>
                <w:szCs w:val="21"/>
              </w:rPr>
            </w:pPr>
            <w:r>
              <w:rPr>
                <w:rFonts w:cs="Calibri"/>
                <w:szCs w:val="21"/>
              </w:rPr>
              <w:t>统一社会信用代码：</w:t>
            </w:r>
            <w:r>
              <w:rPr>
                <w:rFonts w:eastAsia="楷体" w:cs="Calibri"/>
                <w:i/>
                <w:iCs/>
                <w:szCs w:val="21"/>
                <w:u w:val="single"/>
              </w:rPr>
              <w:t>签订合同时填入对应内容</w:t>
            </w:r>
          </w:p>
        </w:tc>
        <w:tc>
          <w:tcPr>
            <w:tcW w:w="4701" w:type="dxa"/>
            <w:vAlign w:val="center"/>
          </w:tcPr>
          <w:p w14:paraId="0B1F798A" w14:textId="77777777" w:rsidR="00C84AA6" w:rsidRDefault="00000000">
            <w:pPr>
              <w:rPr>
                <w:rFonts w:cs="Calibri"/>
                <w:szCs w:val="21"/>
              </w:rPr>
            </w:pPr>
            <w:r>
              <w:rPr>
                <w:rFonts w:cs="Calibri"/>
                <w:szCs w:val="21"/>
              </w:rPr>
              <w:t>统一社会信用代码：</w:t>
            </w:r>
            <w:r>
              <w:rPr>
                <w:rFonts w:eastAsia="楷体" w:cs="Calibri"/>
                <w:i/>
                <w:iCs/>
                <w:szCs w:val="21"/>
                <w:u w:val="single"/>
              </w:rPr>
              <w:t>签订合同时填入对应内容</w:t>
            </w:r>
          </w:p>
        </w:tc>
      </w:tr>
      <w:tr w:rsidR="00C84AA6" w14:paraId="075CC3D8" w14:textId="77777777">
        <w:trPr>
          <w:trHeight w:val="400"/>
        </w:trPr>
        <w:tc>
          <w:tcPr>
            <w:tcW w:w="9401" w:type="dxa"/>
            <w:gridSpan w:val="2"/>
            <w:vAlign w:val="center"/>
          </w:tcPr>
          <w:p w14:paraId="293F95A6" w14:textId="77777777" w:rsidR="00C84AA6" w:rsidRDefault="00000000">
            <w:pPr>
              <w:rPr>
                <w:rFonts w:cs="Calibri"/>
                <w:szCs w:val="21"/>
              </w:rPr>
            </w:pPr>
            <w:r>
              <w:rPr>
                <w:rFonts w:cs="Calibri"/>
                <w:szCs w:val="21"/>
              </w:rPr>
              <w:t>签订时间：</w:t>
            </w:r>
            <w:r>
              <w:rPr>
                <w:rFonts w:cs="Calibri"/>
                <w:szCs w:val="21"/>
              </w:rPr>
              <w:t xml:space="preserve">   </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tc>
      </w:tr>
      <w:tr w:rsidR="00C84AA6" w14:paraId="6D9749ED" w14:textId="77777777">
        <w:trPr>
          <w:trHeight w:val="400"/>
        </w:trPr>
        <w:tc>
          <w:tcPr>
            <w:tcW w:w="9401" w:type="dxa"/>
            <w:gridSpan w:val="2"/>
            <w:vAlign w:val="center"/>
          </w:tcPr>
          <w:p w14:paraId="0CD1F456" w14:textId="77777777" w:rsidR="00C84AA6" w:rsidRDefault="00000000">
            <w:pPr>
              <w:rPr>
                <w:rFonts w:cs="Calibri"/>
                <w:szCs w:val="21"/>
              </w:rPr>
            </w:pPr>
            <w:r>
              <w:rPr>
                <w:rFonts w:cs="Calibri"/>
                <w:szCs w:val="21"/>
              </w:rPr>
              <w:t>签约地点：</w:t>
            </w:r>
            <w:r>
              <w:rPr>
                <w:rFonts w:eastAsia="楷体" w:cs="Calibri"/>
                <w:i/>
                <w:iCs/>
                <w:szCs w:val="21"/>
                <w:u w:val="single"/>
              </w:rPr>
              <w:t>签订合同时填入对应内容</w:t>
            </w:r>
          </w:p>
        </w:tc>
      </w:tr>
    </w:tbl>
    <w:p w14:paraId="5FFBFC43" w14:textId="77777777" w:rsidR="00C84AA6" w:rsidRDefault="00000000">
      <w:pPr>
        <w:rPr>
          <w:rFonts w:cs="Calibri"/>
        </w:rPr>
      </w:pPr>
      <w:r>
        <w:rPr>
          <w:rFonts w:cs="Calibri"/>
        </w:rPr>
        <w:br w:type="page"/>
      </w:r>
    </w:p>
    <w:p w14:paraId="61097738" w14:textId="77777777" w:rsidR="00C84AA6" w:rsidRDefault="00000000">
      <w:pPr>
        <w:pStyle w:val="1"/>
        <w:rPr>
          <w:rFonts w:cs="Calibri"/>
        </w:rPr>
      </w:pPr>
      <w:bookmarkStart w:id="65" w:name="_Toc32364"/>
      <w:bookmarkStart w:id="66" w:name="_Toc27240"/>
      <w:r>
        <w:rPr>
          <w:rFonts w:cs="Calibri"/>
        </w:rPr>
        <w:lastRenderedPageBreak/>
        <w:t>【标项</w:t>
      </w:r>
      <w:r>
        <w:rPr>
          <w:rFonts w:cs="Calibri" w:hint="eastAsia"/>
        </w:rPr>
        <w:t>3</w:t>
      </w:r>
      <w:r>
        <w:rPr>
          <w:rFonts w:cs="Calibri"/>
        </w:rPr>
        <w:t>】</w:t>
      </w:r>
      <w:r>
        <w:rPr>
          <w:rFonts w:cs="Calibri"/>
          <w:color w:val="auto"/>
        </w:rPr>
        <w:t>采购合同</w:t>
      </w:r>
      <w:bookmarkEnd w:id="65"/>
      <w:bookmarkEnd w:id="66"/>
    </w:p>
    <w:p w14:paraId="432F9A3A" w14:textId="77777777" w:rsidR="00C84AA6" w:rsidRDefault="00C84AA6">
      <w:pPr>
        <w:rPr>
          <w:rFonts w:cs="Calibri"/>
          <w:szCs w:val="21"/>
        </w:rPr>
      </w:pPr>
    </w:p>
    <w:p w14:paraId="143C78B7" w14:textId="77777777" w:rsidR="00C84AA6" w:rsidRDefault="00C84AA6">
      <w:pPr>
        <w:rPr>
          <w:rFonts w:cs="Calibri"/>
          <w:szCs w:val="21"/>
        </w:rPr>
      </w:pPr>
    </w:p>
    <w:p w14:paraId="6EEFCF8E" w14:textId="77777777" w:rsidR="00C84AA6" w:rsidRDefault="00C84AA6">
      <w:pPr>
        <w:rPr>
          <w:rFonts w:cs="Calibri"/>
          <w:szCs w:val="21"/>
        </w:rPr>
      </w:pPr>
    </w:p>
    <w:p w14:paraId="00FA7AF1" w14:textId="77777777" w:rsidR="00C84AA6" w:rsidRDefault="00000000">
      <w:pPr>
        <w:jc w:val="right"/>
        <w:rPr>
          <w:rFonts w:cs="Calibri"/>
          <w:szCs w:val="21"/>
        </w:rPr>
      </w:pPr>
      <w:r>
        <w:rPr>
          <w:rFonts w:cs="Calibri"/>
          <w:szCs w:val="21"/>
        </w:rPr>
        <w:t>合同编号：【</w:t>
      </w:r>
      <w:r>
        <w:rPr>
          <w:rFonts w:eastAsia="楷体" w:cs="Calibri"/>
          <w:i/>
          <w:iCs/>
          <w:sz w:val="24"/>
          <w:u w:val="single"/>
        </w:rPr>
        <w:t>签订合同时填入对应内容</w:t>
      </w:r>
      <w:r>
        <w:rPr>
          <w:rFonts w:cs="Calibri"/>
          <w:szCs w:val="21"/>
        </w:rPr>
        <w:t>】</w:t>
      </w:r>
    </w:p>
    <w:p w14:paraId="244B28DF" w14:textId="77777777" w:rsidR="00C84AA6" w:rsidRDefault="00C84AA6">
      <w:pPr>
        <w:jc w:val="center"/>
        <w:rPr>
          <w:rFonts w:cs="Calibri"/>
          <w:szCs w:val="21"/>
        </w:rPr>
      </w:pPr>
    </w:p>
    <w:p w14:paraId="726BCB20" w14:textId="77777777" w:rsidR="00C84AA6" w:rsidRDefault="00C84AA6">
      <w:pPr>
        <w:jc w:val="center"/>
        <w:rPr>
          <w:rFonts w:cs="Calibri"/>
          <w:szCs w:val="21"/>
        </w:rPr>
      </w:pPr>
    </w:p>
    <w:p w14:paraId="2C5C8758" w14:textId="77777777" w:rsidR="00C84AA6" w:rsidRDefault="00000000">
      <w:pPr>
        <w:jc w:val="center"/>
        <w:rPr>
          <w:rFonts w:cs="Calibri"/>
          <w:color w:val="000000" w:themeColor="text1"/>
          <w:sz w:val="32"/>
          <w:szCs w:val="32"/>
        </w:rPr>
      </w:pPr>
      <w:r>
        <w:rPr>
          <w:rFonts w:cs="Calibri"/>
          <w:color w:val="000000" w:themeColor="text1"/>
          <w:sz w:val="32"/>
          <w:szCs w:val="32"/>
        </w:rPr>
        <w:t>采购合同</w:t>
      </w:r>
    </w:p>
    <w:p w14:paraId="74C10ED0" w14:textId="77777777" w:rsidR="00C84AA6" w:rsidRDefault="00C84AA6">
      <w:pPr>
        <w:jc w:val="center"/>
        <w:rPr>
          <w:rFonts w:cs="Calibri"/>
          <w:szCs w:val="21"/>
        </w:rPr>
      </w:pPr>
    </w:p>
    <w:p w14:paraId="2D622538" w14:textId="77777777" w:rsidR="00C84AA6" w:rsidRDefault="00C84AA6">
      <w:pPr>
        <w:jc w:val="center"/>
        <w:rPr>
          <w:rFonts w:cs="Calibri"/>
          <w:szCs w:val="21"/>
        </w:rPr>
      </w:pPr>
    </w:p>
    <w:p w14:paraId="293A9F4D" w14:textId="77777777" w:rsidR="00C84AA6" w:rsidRDefault="00C84AA6">
      <w:pPr>
        <w:jc w:val="center"/>
        <w:rPr>
          <w:rFonts w:cs="Calibri"/>
          <w:szCs w:val="21"/>
        </w:rPr>
      </w:pPr>
    </w:p>
    <w:p w14:paraId="48FE0B2A" w14:textId="77777777" w:rsidR="00C84AA6" w:rsidRDefault="00C84AA6">
      <w:pPr>
        <w:jc w:val="center"/>
        <w:rPr>
          <w:rFonts w:cs="Calibri"/>
          <w:szCs w:val="21"/>
        </w:rPr>
      </w:pPr>
    </w:p>
    <w:p w14:paraId="54FF1AF4" w14:textId="77777777" w:rsidR="00C84AA6" w:rsidRDefault="00C84AA6">
      <w:pPr>
        <w:jc w:val="center"/>
        <w:rPr>
          <w:rFonts w:cs="Calibri"/>
          <w:szCs w:val="21"/>
        </w:rPr>
      </w:pPr>
    </w:p>
    <w:p w14:paraId="59B9F488" w14:textId="77777777" w:rsidR="00C84AA6" w:rsidRDefault="00C84AA6">
      <w:pPr>
        <w:jc w:val="center"/>
        <w:rPr>
          <w:rFonts w:cs="Calibri"/>
          <w:szCs w:val="21"/>
        </w:rPr>
      </w:pPr>
    </w:p>
    <w:p w14:paraId="4DE6E2D7" w14:textId="77777777" w:rsidR="00C84AA6" w:rsidRDefault="00000000">
      <w:pPr>
        <w:ind w:leftChars="471" w:left="1046" w:hangingChars="27" w:hanging="57"/>
        <w:jc w:val="left"/>
        <w:rPr>
          <w:rFonts w:cs="Calibri"/>
          <w:szCs w:val="21"/>
          <w:u w:val="single"/>
        </w:rPr>
      </w:pPr>
      <w:r>
        <w:rPr>
          <w:rFonts w:cs="Calibri"/>
          <w:szCs w:val="21"/>
        </w:rPr>
        <w:t>项目名称：</w:t>
      </w:r>
      <w:r>
        <w:rPr>
          <w:rFonts w:cs="Calibri" w:hint="eastAsia"/>
          <w:szCs w:val="21"/>
          <w:u w:val="single"/>
        </w:rPr>
        <w:t>发改大脑结构化赋能台项目</w:t>
      </w:r>
    </w:p>
    <w:p w14:paraId="2D993F5A" w14:textId="77777777" w:rsidR="00C84AA6" w:rsidRDefault="00000000">
      <w:pPr>
        <w:ind w:leftChars="471" w:left="1046" w:hangingChars="27" w:hanging="57"/>
        <w:jc w:val="left"/>
        <w:rPr>
          <w:rFonts w:cs="Calibri"/>
          <w:szCs w:val="21"/>
        </w:rPr>
      </w:pPr>
      <w:r>
        <w:rPr>
          <w:rFonts w:cs="Calibri"/>
          <w:szCs w:val="21"/>
        </w:rPr>
        <w:t>项目内容：</w:t>
      </w:r>
      <w:r>
        <w:rPr>
          <w:rFonts w:cs="Calibri" w:hint="eastAsia"/>
          <w:szCs w:val="21"/>
          <w:u w:val="single"/>
        </w:rPr>
        <w:t>功能组件化应用建设</w:t>
      </w:r>
    </w:p>
    <w:p w14:paraId="6B203317" w14:textId="77777777" w:rsidR="00C84AA6" w:rsidRDefault="00C84AA6">
      <w:pPr>
        <w:ind w:leftChars="471" w:left="1046" w:rightChars="-273" w:right="-573" w:hangingChars="27" w:hanging="57"/>
        <w:jc w:val="left"/>
        <w:rPr>
          <w:rFonts w:cs="Calibri"/>
          <w:szCs w:val="21"/>
        </w:rPr>
      </w:pPr>
    </w:p>
    <w:p w14:paraId="4D54D990" w14:textId="77777777" w:rsidR="00C84AA6" w:rsidRDefault="00C84AA6">
      <w:pPr>
        <w:ind w:leftChars="471" w:left="1046" w:rightChars="-273" w:right="-573" w:hangingChars="27" w:hanging="57"/>
        <w:jc w:val="left"/>
        <w:rPr>
          <w:rFonts w:cs="Calibri"/>
          <w:szCs w:val="21"/>
        </w:rPr>
      </w:pPr>
    </w:p>
    <w:p w14:paraId="4B2B4BD8" w14:textId="77777777" w:rsidR="00C84AA6" w:rsidRDefault="00000000">
      <w:pPr>
        <w:ind w:leftChars="471" w:left="1046" w:rightChars="-273" w:right="-573" w:hangingChars="27" w:hanging="57"/>
        <w:jc w:val="left"/>
        <w:rPr>
          <w:rFonts w:cs="Calibri"/>
          <w:szCs w:val="21"/>
          <w:u w:val="single"/>
        </w:rPr>
      </w:pPr>
      <w:r>
        <w:rPr>
          <w:rFonts w:cs="Calibri"/>
          <w:szCs w:val="21"/>
        </w:rPr>
        <w:t>委托方（甲方）：</w:t>
      </w:r>
      <w:r>
        <w:rPr>
          <w:rFonts w:cs="Calibri"/>
          <w:szCs w:val="21"/>
          <w:u w:val="single"/>
        </w:rPr>
        <w:t xml:space="preserve"> </w:t>
      </w:r>
      <w:r>
        <w:rPr>
          <w:rFonts w:cs="Calibri"/>
          <w:szCs w:val="21"/>
          <w:u w:val="single"/>
        </w:rPr>
        <w:t>浙江省发展和改革委员会</w:t>
      </w:r>
      <w:r>
        <w:rPr>
          <w:rFonts w:cs="Calibri"/>
          <w:szCs w:val="21"/>
          <w:u w:val="single"/>
        </w:rPr>
        <w:t xml:space="preserve"> </w:t>
      </w:r>
    </w:p>
    <w:p w14:paraId="570971D6" w14:textId="77777777" w:rsidR="00C84AA6" w:rsidRDefault="00000000">
      <w:pPr>
        <w:ind w:leftChars="471" w:left="1046" w:hangingChars="27" w:hanging="57"/>
        <w:jc w:val="left"/>
        <w:rPr>
          <w:rFonts w:cs="Calibri"/>
          <w:szCs w:val="21"/>
          <w:u w:val="single"/>
        </w:rPr>
      </w:pPr>
      <w:r>
        <w:rPr>
          <w:rFonts w:cs="Calibri"/>
          <w:szCs w:val="21"/>
        </w:rPr>
        <w:t>受托方（乙方）：【</w:t>
      </w:r>
      <w:r>
        <w:rPr>
          <w:rFonts w:eastAsia="楷体" w:cs="Calibri"/>
          <w:i/>
          <w:iCs/>
          <w:sz w:val="24"/>
          <w:u w:val="single"/>
        </w:rPr>
        <w:t>签订合同时填入对应内容</w:t>
      </w:r>
      <w:r>
        <w:rPr>
          <w:rFonts w:cs="Calibri"/>
          <w:szCs w:val="21"/>
        </w:rPr>
        <w:t>】</w:t>
      </w:r>
    </w:p>
    <w:p w14:paraId="20610CD0" w14:textId="77777777" w:rsidR="00C84AA6" w:rsidRDefault="00C84AA6">
      <w:pPr>
        <w:ind w:leftChars="471" w:left="1046" w:hangingChars="27" w:hanging="57"/>
        <w:jc w:val="left"/>
        <w:rPr>
          <w:rFonts w:cs="Calibri"/>
          <w:szCs w:val="21"/>
          <w:u w:val="single"/>
        </w:rPr>
      </w:pPr>
    </w:p>
    <w:p w14:paraId="46355AE2" w14:textId="77777777" w:rsidR="00C84AA6" w:rsidRDefault="00C84AA6">
      <w:pPr>
        <w:ind w:leftChars="471" w:left="1046" w:hangingChars="27" w:hanging="57"/>
        <w:jc w:val="left"/>
        <w:rPr>
          <w:rFonts w:cs="Calibri"/>
          <w:szCs w:val="21"/>
          <w:u w:val="single"/>
        </w:rPr>
      </w:pPr>
    </w:p>
    <w:p w14:paraId="07EC6958" w14:textId="77777777" w:rsidR="00C84AA6" w:rsidRDefault="00C84AA6">
      <w:pPr>
        <w:ind w:leftChars="471" w:left="1046" w:hangingChars="27" w:hanging="57"/>
        <w:rPr>
          <w:rFonts w:cs="Calibri"/>
          <w:szCs w:val="21"/>
        </w:rPr>
      </w:pPr>
    </w:p>
    <w:p w14:paraId="13921543" w14:textId="77777777" w:rsidR="00C84AA6" w:rsidRDefault="00C84AA6">
      <w:pPr>
        <w:ind w:leftChars="471" w:left="1046" w:hangingChars="27" w:hanging="57"/>
        <w:rPr>
          <w:rFonts w:cs="Calibri"/>
          <w:szCs w:val="21"/>
        </w:rPr>
      </w:pPr>
    </w:p>
    <w:p w14:paraId="664658F8" w14:textId="77777777" w:rsidR="00C84AA6" w:rsidRDefault="00C84AA6">
      <w:pPr>
        <w:ind w:leftChars="471" w:left="1046" w:hangingChars="27" w:hanging="57"/>
        <w:rPr>
          <w:rFonts w:cs="Calibri"/>
          <w:szCs w:val="21"/>
        </w:rPr>
      </w:pPr>
    </w:p>
    <w:p w14:paraId="33D013B0" w14:textId="77777777" w:rsidR="00C84AA6" w:rsidRDefault="00C84AA6">
      <w:pPr>
        <w:ind w:leftChars="471" w:left="1046" w:hangingChars="27" w:hanging="57"/>
        <w:rPr>
          <w:rFonts w:cs="Calibri"/>
          <w:szCs w:val="21"/>
        </w:rPr>
      </w:pPr>
    </w:p>
    <w:p w14:paraId="50900880" w14:textId="77777777" w:rsidR="00C84AA6" w:rsidRDefault="00C84AA6">
      <w:pPr>
        <w:ind w:leftChars="471" w:left="1046" w:hangingChars="27" w:hanging="57"/>
        <w:rPr>
          <w:rFonts w:cs="Calibri"/>
          <w:szCs w:val="21"/>
        </w:rPr>
      </w:pPr>
    </w:p>
    <w:p w14:paraId="40A2EDDE" w14:textId="77777777" w:rsidR="00C84AA6" w:rsidRDefault="00C84AA6">
      <w:pPr>
        <w:ind w:leftChars="471" w:left="1046" w:hangingChars="27" w:hanging="57"/>
        <w:rPr>
          <w:rFonts w:cs="Calibri"/>
          <w:szCs w:val="21"/>
        </w:rPr>
      </w:pPr>
    </w:p>
    <w:p w14:paraId="458C2F8C" w14:textId="77777777" w:rsidR="00C84AA6" w:rsidRDefault="00000000">
      <w:pPr>
        <w:ind w:leftChars="471" w:left="1046" w:hangingChars="27" w:hanging="57"/>
        <w:rPr>
          <w:rFonts w:cs="Calibri"/>
          <w:szCs w:val="21"/>
        </w:rPr>
      </w:pPr>
      <w:r>
        <w:rPr>
          <w:rFonts w:cs="Calibri"/>
          <w:szCs w:val="21"/>
        </w:rPr>
        <w:t>签订地点：【</w:t>
      </w:r>
      <w:r>
        <w:rPr>
          <w:rFonts w:cs="Calibri"/>
          <w:szCs w:val="21"/>
          <w:u w:val="single"/>
        </w:rPr>
        <w:t>杭州市</w:t>
      </w:r>
      <w:r>
        <w:rPr>
          <w:rFonts w:cs="Calibri"/>
          <w:szCs w:val="21"/>
        </w:rPr>
        <w:t>】</w:t>
      </w:r>
    </w:p>
    <w:p w14:paraId="2E08D5CB" w14:textId="77777777" w:rsidR="00C84AA6" w:rsidRDefault="00000000">
      <w:pPr>
        <w:ind w:leftChars="471" w:left="1046" w:hangingChars="27" w:hanging="57"/>
        <w:jc w:val="left"/>
        <w:rPr>
          <w:rFonts w:cs="Calibri"/>
          <w:szCs w:val="21"/>
        </w:rPr>
      </w:pPr>
      <w:r>
        <w:rPr>
          <w:rFonts w:cs="Calibri"/>
          <w:szCs w:val="21"/>
        </w:rPr>
        <w:t>有效期限：【</w:t>
      </w:r>
      <w:r>
        <w:rPr>
          <w:rFonts w:cs="Calibri"/>
          <w:szCs w:val="21"/>
          <w:u w:val="single"/>
        </w:rPr>
        <w:t>2023</w:t>
      </w:r>
      <w:r>
        <w:rPr>
          <w:rFonts w:cs="Calibri"/>
          <w:szCs w:val="21"/>
          <w:u w:val="single"/>
        </w:rPr>
        <w:t>年</w:t>
      </w:r>
      <w:r>
        <w:rPr>
          <w:rFonts w:cs="Calibri"/>
          <w:szCs w:val="21"/>
          <w:u w:val="single"/>
        </w:rPr>
        <w:t xml:space="preserve"> </w:t>
      </w:r>
      <w:r>
        <w:rPr>
          <w:rFonts w:cs="Calibri"/>
          <w:szCs w:val="21"/>
          <w:u w:val="single"/>
        </w:rPr>
        <w:t>月</w:t>
      </w:r>
      <w:r>
        <w:rPr>
          <w:rFonts w:cs="Calibri"/>
          <w:szCs w:val="21"/>
          <w:u w:val="single"/>
        </w:rPr>
        <w:t xml:space="preserve">  </w:t>
      </w:r>
      <w:r>
        <w:rPr>
          <w:rFonts w:cs="Calibri"/>
          <w:szCs w:val="21"/>
          <w:u w:val="single"/>
        </w:rPr>
        <w:t>日至</w:t>
      </w:r>
      <w:r>
        <w:rPr>
          <w:rFonts w:cs="Calibri"/>
          <w:szCs w:val="21"/>
          <w:u w:val="single"/>
        </w:rPr>
        <w:t xml:space="preserve">   </w:t>
      </w:r>
      <w:r>
        <w:rPr>
          <w:rFonts w:cs="Calibri"/>
          <w:szCs w:val="21"/>
          <w:u w:val="single"/>
        </w:rPr>
        <w:t>年</w:t>
      </w:r>
      <w:r>
        <w:rPr>
          <w:rFonts w:cs="Calibri"/>
          <w:szCs w:val="21"/>
          <w:u w:val="single"/>
        </w:rPr>
        <w:t xml:space="preserve">  </w:t>
      </w:r>
      <w:r>
        <w:rPr>
          <w:rFonts w:cs="Calibri"/>
          <w:szCs w:val="21"/>
          <w:u w:val="single"/>
        </w:rPr>
        <w:t>月</w:t>
      </w:r>
      <w:r>
        <w:rPr>
          <w:rFonts w:cs="Calibri"/>
          <w:szCs w:val="21"/>
          <w:u w:val="single"/>
        </w:rPr>
        <w:t xml:space="preserve">  </w:t>
      </w:r>
      <w:r>
        <w:rPr>
          <w:rFonts w:cs="Calibri"/>
          <w:szCs w:val="21"/>
          <w:u w:val="single"/>
        </w:rPr>
        <w:t>日</w:t>
      </w:r>
      <w:r>
        <w:rPr>
          <w:rFonts w:cs="Calibri"/>
          <w:szCs w:val="21"/>
        </w:rPr>
        <w:t>】</w:t>
      </w:r>
    </w:p>
    <w:p w14:paraId="23FE8E9C" w14:textId="77777777" w:rsidR="00C84AA6" w:rsidRDefault="00C84AA6">
      <w:pPr>
        <w:jc w:val="center"/>
        <w:rPr>
          <w:rFonts w:cs="Calibri"/>
          <w:sz w:val="30"/>
        </w:rPr>
      </w:pPr>
    </w:p>
    <w:p w14:paraId="77B1C38C" w14:textId="77777777" w:rsidR="00C84AA6" w:rsidRDefault="00000000">
      <w:pPr>
        <w:jc w:val="center"/>
        <w:rPr>
          <w:rFonts w:cs="Calibri"/>
          <w:sz w:val="30"/>
        </w:rPr>
      </w:pPr>
      <w:r>
        <w:rPr>
          <w:rFonts w:cs="Calibri"/>
          <w:sz w:val="30"/>
        </w:rPr>
        <w:br w:type="page"/>
      </w:r>
    </w:p>
    <w:p w14:paraId="79A7B9A2" w14:textId="77777777" w:rsidR="00C84AA6" w:rsidRDefault="00000000">
      <w:pPr>
        <w:ind w:firstLineChars="200" w:firstLine="420"/>
        <w:rPr>
          <w:rFonts w:eastAsiaTheme="minorEastAsia" w:cs="Calibri"/>
          <w:szCs w:val="21"/>
          <w:u w:val="single"/>
        </w:rPr>
      </w:pPr>
      <w:r>
        <w:rPr>
          <w:rFonts w:eastAsiaTheme="minorEastAsia" w:cs="Calibri"/>
          <w:szCs w:val="21"/>
        </w:rPr>
        <w:lastRenderedPageBreak/>
        <w:t>委托方（甲方）：</w:t>
      </w:r>
      <w:r>
        <w:rPr>
          <w:rFonts w:eastAsiaTheme="minorEastAsia" w:cs="Calibri"/>
          <w:szCs w:val="21"/>
          <w:u w:val="single"/>
        </w:rPr>
        <w:t>浙江省发展和改革委员会</w:t>
      </w:r>
    </w:p>
    <w:p w14:paraId="32896BB8" w14:textId="77777777" w:rsidR="00C84AA6" w:rsidRDefault="00000000">
      <w:pPr>
        <w:ind w:firstLineChars="200" w:firstLine="420"/>
        <w:rPr>
          <w:rFonts w:eastAsiaTheme="minorEastAsia" w:cs="Calibri"/>
          <w:szCs w:val="21"/>
          <w:u w:val="single"/>
        </w:rPr>
      </w:pPr>
      <w:r>
        <w:rPr>
          <w:rFonts w:eastAsiaTheme="minorEastAsia" w:cs="Calibri"/>
          <w:szCs w:val="21"/>
        </w:rPr>
        <w:t>住</w:t>
      </w:r>
      <w:r>
        <w:rPr>
          <w:rFonts w:eastAsiaTheme="minorEastAsia" w:cs="Calibri"/>
          <w:szCs w:val="21"/>
        </w:rPr>
        <w:t xml:space="preserve">  </w:t>
      </w:r>
      <w:r>
        <w:rPr>
          <w:rFonts w:eastAsiaTheme="minorEastAsia" w:cs="Calibri"/>
          <w:szCs w:val="21"/>
        </w:rPr>
        <w:t>所</w:t>
      </w:r>
      <w:r>
        <w:rPr>
          <w:rFonts w:eastAsiaTheme="minorEastAsia" w:cs="Calibri"/>
          <w:szCs w:val="21"/>
        </w:rPr>
        <w:t xml:space="preserve">  </w:t>
      </w:r>
      <w:r>
        <w:rPr>
          <w:rFonts w:eastAsiaTheme="minorEastAsia" w:cs="Calibri"/>
          <w:szCs w:val="21"/>
        </w:rPr>
        <w:t>地：</w:t>
      </w:r>
      <w:r>
        <w:rPr>
          <w:rFonts w:eastAsiaTheme="minorEastAsia" w:cs="Calibri"/>
          <w:szCs w:val="21"/>
          <w:u w:val="single"/>
        </w:rPr>
        <w:t>浙江省杭州市省府路</w:t>
      </w:r>
      <w:r>
        <w:rPr>
          <w:rFonts w:eastAsiaTheme="minorEastAsia" w:cs="Calibri"/>
          <w:szCs w:val="21"/>
          <w:u w:val="single"/>
        </w:rPr>
        <w:t>8</w:t>
      </w:r>
      <w:r>
        <w:rPr>
          <w:rFonts w:eastAsiaTheme="minorEastAsia" w:cs="Calibri"/>
          <w:szCs w:val="21"/>
          <w:u w:val="single"/>
        </w:rPr>
        <w:t>号</w:t>
      </w:r>
    </w:p>
    <w:p w14:paraId="5CF65306" w14:textId="77777777" w:rsidR="00C84AA6" w:rsidRDefault="00000000">
      <w:pPr>
        <w:ind w:firstLineChars="200" w:firstLine="420"/>
        <w:rPr>
          <w:rFonts w:eastAsiaTheme="minorEastAsia" w:cs="Calibri"/>
          <w:szCs w:val="21"/>
        </w:rPr>
      </w:pPr>
      <w:r>
        <w:rPr>
          <w:rFonts w:eastAsiaTheme="minorEastAsia" w:cs="Calibri"/>
          <w:szCs w:val="21"/>
        </w:rPr>
        <w:t>法定代表人：【</w:t>
      </w:r>
      <w:r>
        <w:rPr>
          <w:rFonts w:eastAsia="楷体" w:cs="Calibri"/>
          <w:i/>
          <w:iCs/>
          <w:szCs w:val="21"/>
          <w:u w:val="single"/>
        </w:rPr>
        <w:t>签订合同时填入对应内容</w:t>
      </w:r>
      <w:r>
        <w:rPr>
          <w:rFonts w:eastAsiaTheme="minorEastAsia" w:cs="Calibri"/>
          <w:szCs w:val="21"/>
        </w:rPr>
        <w:t>】</w:t>
      </w:r>
    </w:p>
    <w:p w14:paraId="70DBFD92" w14:textId="77777777" w:rsidR="00C84AA6" w:rsidRDefault="00000000">
      <w:pPr>
        <w:ind w:firstLineChars="200" w:firstLine="420"/>
        <w:rPr>
          <w:rFonts w:eastAsiaTheme="minorEastAsia" w:cs="Calibri"/>
          <w:szCs w:val="21"/>
          <w:u w:val="single"/>
        </w:rPr>
      </w:pPr>
      <w:r>
        <w:rPr>
          <w:rFonts w:eastAsiaTheme="minorEastAsia" w:cs="Calibri"/>
          <w:szCs w:val="21"/>
        </w:rPr>
        <w:t>项目联系人：【</w:t>
      </w:r>
      <w:r>
        <w:rPr>
          <w:rFonts w:eastAsia="楷体" w:cs="Calibri"/>
          <w:i/>
          <w:iCs/>
          <w:szCs w:val="21"/>
          <w:u w:val="single"/>
        </w:rPr>
        <w:t>签订合同时填入对应内容</w:t>
      </w:r>
      <w:r>
        <w:rPr>
          <w:rFonts w:eastAsiaTheme="minorEastAsia" w:cs="Calibri"/>
          <w:szCs w:val="21"/>
        </w:rPr>
        <w:t>】</w:t>
      </w:r>
    </w:p>
    <w:p w14:paraId="429BB590" w14:textId="77777777" w:rsidR="00C84AA6" w:rsidRDefault="00000000">
      <w:pPr>
        <w:ind w:firstLineChars="200" w:firstLine="420"/>
        <w:rPr>
          <w:rFonts w:eastAsiaTheme="minorEastAsia" w:cs="Calibri"/>
          <w:szCs w:val="21"/>
          <w:u w:val="single"/>
        </w:rPr>
      </w:pPr>
      <w:r>
        <w:rPr>
          <w:rFonts w:eastAsiaTheme="minorEastAsia" w:cs="Calibri"/>
          <w:szCs w:val="21"/>
        </w:rPr>
        <w:t>联系方式：【</w:t>
      </w:r>
      <w:r>
        <w:rPr>
          <w:rFonts w:eastAsia="楷体" w:cs="Calibri"/>
          <w:i/>
          <w:iCs/>
          <w:szCs w:val="21"/>
          <w:u w:val="single"/>
        </w:rPr>
        <w:t>签订合同时填入对应内容</w:t>
      </w:r>
      <w:r>
        <w:rPr>
          <w:rFonts w:eastAsiaTheme="minorEastAsia" w:cs="Calibri"/>
          <w:szCs w:val="21"/>
        </w:rPr>
        <w:t>】</w:t>
      </w:r>
    </w:p>
    <w:p w14:paraId="6A9121F6" w14:textId="77777777" w:rsidR="00C84AA6" w:rsidRDefault="00000000">
      <w:pPr>
        <w:tabs>
          <w:tab w:val="left" w:pos="8100"/>
        </w:tabs>
        <w:ind w:firstLineChars="200" w:firstLine="420"/>
        <w:rPr>
          <w:rFonts w:eastAsiaTheme="minorEastAsia" w:cs="Calibri"/>
          <w:szCs w:val="21"/>
          <w:u w:val="single"/>
        </w:rPr>
      </w:pPr>
      <w:r>
        <w:rPr>
          <w:rFonts w:eastAsiaTheme="minorEastAsia" w:cs="Calibri"/>
          <w:szCs w:val="21"/>
        </w:rPr>
        <w:t>通讯地址：【</w:t>
      </w:r>
      <w:r>
        <w:rPr>
          <w:rFonts w:eastAsia="楷体" w:cs="Calibri"/>
          <w:i/>
          <w:iCs/>
          <w:szCs w:val="21"/>
          <w:u w:val="single"/>
        </w:rPr>
        <w:t>签订合同时填入对应内容</w:t>
      </w:r>
      <w:r>
        <w:rPr>
          <w:rFonts w:eastAsiaTheme="minorEastAsia" w:cs="Calibri"/>
          <w:szCs w:val="21"/>
        </w:rPr>
        <w:t>】</w:t>
      </w:r>
    </w:p>
    <w:p w14:paraId="5CD0D39A" w14:textId="77777777" w:rsidR="00C84AA6" w:rsidRDefault="00000000">
      <w:pPr>
        <w:ind w:firstLineChars="200" w:firstLine="420"/>
        <w:rPr>
          <w:rFonts w:eastAsiaTheme="minorEastAsia" w:cs="Calibri"/>
          <w:szCs w:val="21"/>
        </w:rPr>
      </w:pPr>
      <w:r>
        <w:rPr>
          <w:rFonts w:eastAsiaTheme="minorEastAsia" w:cs="Calibri"/>
          <w:szCs w:val="21"/>
        </w:rPr>
        <w:t>电话：【</w:t>
      </w:r>
      <w:r>
        <w:rPr>
          <w:rFonts w:eastAsia="楷体" w:cs="Calibri"/>
          <w:i/>
          <w:iCs/>
          <w:szCs w:val="21"/>
          <w:u w:val="single"/>
        </w:rPr>
        <w:t>签订合同时填入对应内容</w:t>
      </w:r>
      <w:r>
        <w:rPr>
          <w:rFonts w:eastAsiaTheme="minorEastAsia" w:cs="Calibri"/>
          <w:szCs w:val="21"/>
        </w:rPr>
        <w:t>】</w:t>
      </w:r>
    </w:p>
    <w:p w14:paraId="525290BD" w14:textId="77777777" w:rsidR="00C84AA6" w:rsidRDefault="00000000">
      <w:pPr>
        <w:ind w:firstLineChars="200" w:firstLine="420"/>
        <w:rPr>
          <w:rFonts w:eastAsiaTheme="minorEastAsia" w:cs="Calibri"/>
          <w:szCs w:val="21"/>
          <w:u w:val="single"/>
        </w:rPr>
      </w:pPr>
      <w:r>
        <w:rPr>
          <w:rFonts w:eastAsiaTheme="minorEastAsia" w:cs="Calibri"/>
          <w:szCs w:val="21"/>
        </w:rPr>
        <w:t>传真：【</w:t>
      </w:r>
      <w:r>
        <w:rPr>
          <w:rFonts w:eastAsia="楷体" w:cs="Calibri"/>
          <w:i/>
          <w:iCs/>
          <w:szCs w:val="21"/>
          <w:u w:val="single"/>
        </w:rPr>
        <w:t>签订合同时填入对应内容</w:t>
      </w:r>
      <w:r>
        <w:rPr>
          <w:rFonts w:eastAsiaTheme="minorEastAsia" w:cs="Calibri"/>
          <w:szCs w:val="21"/>
        </w:rPr>
        <w:t>】</w:t>
      </w:r>
    </w:p>
    <w:p w14:paraId="44877BAD" w14:textId="77777777" w:rsidR="00C84AA6" w:rsidRDefault="00000000">
      <w:pPr>
        <w:ind w:firstLineChars="200" w:firstLine="420"/>
        <w:rPr>
          <w:rFonts w:eastAsiaTheme="minorEastAsia" w:cs="Calibri"/>
          <w:szCs w:val="21"/>
        </w:rPr>
      </w:pPr>
      <w:r>
        <w:rPr>
          <w:rFonts w:eastAsiaTheme="minorEastAsia" w:cs="Calibri"/>
          <w:szCs w:val="21"/>
        </w:rPr>
        <w:t>电子信箱：【</w:t>
      </w:r>
      <w:r>
        <w:rPr>
          <w:rFonts w:eastAsia="楷体" w:cs="Calibri"/>
          <w:i/>
          <w:iCs/>
          <w:szCs w:val="21"/>
          <w:u w:val="single"/>
        </w:rPr>
        <w:t>签订合同时填入对应内容</w:t>
      </w:r>
      <w:r>
        <w:rPr>
          <w:rFonts w:eastAsiaTheme="minorEastAsia" w:cs="Calibri"/>
          <w:szCs w:val="21"/>
        </w:rPr>
        <w:t>】</w:t>
      </w:r>
    </w:p>
    <w:p w14:paraId="1CA06D99" w14:textId="77777777" w:rsidR="00C84AA6" w:rsidRDefault="00000000">
      <w:pPr>
        <w:ind w:firstLineChars="200" w:firstLine="420"/>
        <w:rPr>
          <w:rFonts w:eastAsiaTheme="minorEastAsia" w:cs="Calibri"/>
          <w:szCs w:val="21"/>
        </w:rPr>
      </w:pPr>
      <w:r>
        <w:rPr>
          <w:rFonts w:eastAsiaTheme="minorEastAsia" w:cs="Calibri"/>
          <w:szCs w:val="21"/>
        </w:rPr>
        <w:t xml:space="preserve">      </w:t>
      </w:r>
    </w:p>
    <w:p w14:paraId="51994093" w14:textId="77777777" w:rsidR="00C84AA6" w:rsidRDefault="00000000">
      <w:pPr>
        <w:ind w:firstLineChars="200" w:firstLine="420"/>
        <w:rPr>
          <w:rFonts w:eastAsiaTheme="minorEastAsia" w:cs="Calibri"/>
          <w:szCs w:val="21"/>
          <w:u w:val="single"/>
        </w:rPr>
      </w:pPr>
      <w:r>
        <w:rPr>
          <w:rFonts w:eastAsiaTheme="minorEastAsia" w:cs="Calibri"/>
          <w:szCs w:val="21"/>
        </w:rPr>
        <w:t>受托方（乙方）：【</w:t>
      </w:r>
      <w:r>
        <w:rPr>
          <w:rFonts w:eastAsia="楷体" w:cs="Calibri"/>
          <w:i/>
          <w:iCs/>
          <w:szCs w:val="21"/>
          <w:u w:val="single"/>
        </w:rPr>
        <w:t>签订合同时填入对应内容</w:t>
      </w:r>
      <w:r>
        <w:rPr>
          <w:rFonts w:eastAsiaTheme="minorEastAsia" w:cs="Calibri"/>
          <w:szCs w:val="21"/>
        </w:rPr>
        <w:t>】</w:t>
      </w:r>
    </w:p>
    <w:p w14:paraId="7F4F37DE" w14:textId="77777777" w:rsidR="00C84AA6" w:rsidRDefault="00000000">
      <w:pPr>
        <w:ind w:firstLineChars="200" w:firstLine="420"/>
        <w:rPr>
          <w:rFonts w:eastAsiaTheme="minorEastAsia" w:cs="Calibri"/>
          <w:szCs w:val="21"/>
          <w:u w:val="single"/>
        </w:rPr>
      </w:pPr>
      <w:r>
        <w:rPr>
          <w:rFonts w:eastAsiaTheme="minorEastAsia" w:cs="Calibri"/>
          <w:szCs w:val="21"/>
        </w:rPr>
        <w:t>住</w:t>
      </w:r>
      <w:r>
        <w:rPr>
          <w:rFonts w:eastAsiaTheme="minorEastAsia" w:cs="Calibri"/>
          <w:szCs w:val="21"/>
        </w:rPr>
        <w:t xml:space="preserve">  </w:t>
      </w:r>
      <w:r>
        <w:rPr>
          <w:rFonts w:eastAsiaTheme="minorEastAsia" w:cs="Calibri"/>
          <w:szCs w:val="21"/>
        </w:rPr>
        <w:t>所</w:t>
      </w:r>
      <w:r>
        <w:rPr>
          <w:rFonts w:eastAsiaTheme="minorEastAsia" w:cs="Calibri"/>
          <w:szCs w:val="21"/>
        </w:rPr>
        <w:t xml:space="preserve">  </w:t>
      </w:r>
      <w:r>
        <w:rPr>
          <w:rFonts w:eastAsiaTheme="minorEastAsia" w:cs="Calibri"/>
          <w:szCs w:val="21"/>
        </w:rPr>
        <w:t>地：【</w:t>
      </w:r>
      <w:r>
        <w:rPr>
          <w:rFonts w:eastAsia="楷体" w:cs="Calibri"/>
          <w:i/>
          <w:iCs/>
          <w:szCs w:val="21"/>
          <w:u w:val="single"/>
        </w:rPr>
        <w:t>签订合同时填入对应内容</w:t>
      </w:r>
      <w:r>
        <w:rPr>
          <w:rFonts w:eastAsiaTheme="minorEastAsia" w:cs="Calibri"/>
          <w:szCs w:val="21"/>
        </w:rPr>
        <w:t>】</w:t>
      </w:r>
    </w:p>
    <w:p w14:paraId="1D1F3224" w14:textId="77777777" w:rsidR="00C84AA6" w:rsidRDefault="00000000">
      <w:pPr>
        <w:ind w:firstLineChars="200" w:firstLine="420"/>
        <w:rPr>
          <w:rFonts w:eastAsiaTheme="minorEastAsia" w:cs="Calibri"/>
          <w:szCs w:val="21"/>
        </w:rPr>
      </w:pPr>
      <w:r>
        <w:rPr>
          <w:rFonts w:eastAsiaTheme="minorEastAsia" w:cs="Calibri"/>
          <w:szCs w:val="21"/>
        </w:rPr>
        <w:t>法定代表人：【</w:t>
      </w:r>
      <w:r>
        <w:rPr>
          <w:rFonts w:eastAsia="楷体" w:cs="Calibri"/>
          <w:i/>
          <w:iCs/>
          <w:szCs w:val="21"/>
          <w:u w:val="single"/>
        </w:rPr>
        <w:t>签订合同时填入对应内容</w:t>
      </w:r>
      <w:r>
        <w:rPr>
          <w:rFonts w:eastAsiaTheme="minorEastAsia" w:cs="Calibri"/>
          <w:szCs w:val="21"/>
        </w:rPr>
        <w:t>】</w:t>
      </w:r>
    </w:p>
    <w:p w14:paraId="50D35788" w14:textId="77777777" w:rsidR="00C84AA6" w:rsidRDefault="00000000">
      <w:pPr>
        <w:ind w:firstLineChars="200" w:firstLine="420"/>
        <w:rPr>
          <w:rFonts w:eastAsiaTheme="minorEastAsia" w:cs="Calibri"/>
          <w:szCs w:val="21"/>
          <w:u w:val="single"/>
        </w:rPr>
      </w:pPr>
      <w:r>
        <w:rPr>
          <w:rFonts w:eastAsiaTheme="minorEastAsia" w:cs="Calibri"/>
          <w:szCs w:val="21"/>
        </w:rPr>
        <w:t>项目联系人：【</w:t>
      </w:r>
      <w:r>
        <w:rPr>
          <w:rFonts w:eastAsia="楷体" w:cs="Calibri"/>
          <w:i/>
          <w:iCs/>
          <w:szCs w:val="21"/>
          <w:u w:val="single"/>
        </w:rPr>
        <w:t>签订合同时填入对应内容</w:t>
      </w:r>
      <w:r>
        <w:rPr>
          <w:rFonts w:eastAsiaTheme="minorEastAsia" w:cs="Calibri"/>
          <w:szCs w:val="21"/>
        </w:rPr>
        <w:t>】</w:t>
      </w:r>
    </w:p>
    <w:p w14:paraId="56D1EF0C" w14:textId="77777777" w:rsidR="00C84AA6" w:rsidRDefault="00000000">
      <w:pPr>
        <w:ind w:firstLineChars="200" w:firstLine="420"/>
        <w:rPr>
          <w:rFonts w:eastAsiaTheme="minorEastAsia" w:cs="Calibri"/>
          <w:szCs w:val="21"/>
          <w:u w:val="single"/>
        </w:rPr>
      </w:pPr>
      <w:r>
        <w:rPr>
          <w:rFonts w:eastAsiaTheme="minorEastAsia" w:cs="Calibri"/>
          <w:szCs w:val="21"/>
        </w:rPr>
        <w:t>联系方式：【</w:t>
      </w:r>
      <w:r>
        <w:rPr>
          <w:rFonts w:eastAsia="楷体" w:cs="Calibri"/>
          <w:i/>
          <w:iCs/>
          <w:szCs w:val="21"/>
          <w:u w:val="single"/>
        </w:rPr>
        <w:t>签订合同时填入对应内容</w:t>
      </w:r>
      <w:r>
        <w:rPr>
          <w:rFonts w:eastAsiaTheme="minorEastAsia" w:cs="Calibri"/>
          <w:szCs w:val="21"/>
        </w:rPr>
        <w:t>】</w:t>
      </w:r>
    </w:p>
    <w:p w14:paraId="4ECC75C0" w14:textId="77777777" w:rsidR="00C84AA6" w:rsidRDefault="00000000">
      <w:pPr>
        <w:tabs>
          <w:tab w:val="left" w:pos="8100"/>
        </w:tabs>
        <w:ind w:firstLineChars="200" w:firstLine="420"/>
        <w:rPr>
          <w:rFonts w:eastAsiaTheme="minorEastAsia" w:cs="Calibri"/>
          <w:szCs w:val="21"/>
          <w:u w:val="single"/>
        </w:rPr>
      </w:pPr>
      <w:r>
        <w:rPr>
          <w:rFonts w:eastAsiaTheme="minorEastAsia" w:cs="Calibri"/>
          <w:szCs w:val="21"/>
        </w:rPr>
        <w:t>通讯地址：【</w:t>
      </w:r>
      <w:r>
        <w:rPr>
          <w:rFonts w:eastAsia="楷体" w:cs="Calibri"/>
          <w:i/>
          <w:iCs/>
          <w:szCs w:val="21"/>
          <w:u w:val="single"/>
        </w:rPr>
        <w:t>签订合同时填入对应内容</w:t>
      </w:r>
      <w:r>
        <w:rPr>
          <w:rFonts w:eastAsiaTheme="minorEastAsia" w:cs="Calibri"/>
          <w:szCs w:val="21"/>
        </w:rPr>
        <w:t>】</w:t>
      </w:r>
    </w:p>
    <w:p w14:paraId="14CE3127" w14:textId="77777777" w:rsidR="00C84AA6" w:rsidRDefault="00000000">
      <w:pPr>
        <w:ind w:firstLineChars="200" w:firstLine="420"/>
        <w:rPr>
          <w:rFonts w:eastAsiaTheme="minorEastAsia" w:cs="Calibri"/>
          <w:szCs w:val="21"/>
        </w:rPr>
      </w:pPr>
      <w:r>
        <w:rPr>
          <w:rFonts w:eastAsiaTheme="minorEastAsia" w:cs="Calibri"/>
          <w:szCs w:val="21"/>
        </w:rPr>
        <w:t>电话：【</w:t>
      </w:r>
      <w:r>
        <w:rPr>
          <w:rFonts w:eastAsia="楷体" w:cs="Calibri"/>
          <w:i/>
          <w:iCs/>
          <w:szCs w:val="21"/>
          <w:u w:val="single"/>
        </w:rPr>
        <w:t>签订合同时填入对应内容</w:t>
      </w:r>
      <w:r>
        <w:rPr>
          <w:rFonts w:eastAsiaTheme="minorEastAsia" w:cs="Calibri"/>
          <w:szCs w:val="21"/>
        </w:rPr>
        <w:t>】</w:t>
      </w:r>
    </w:p>
    <w:p w14:paraId="454055F2" w14:textId="77777777" w:rsidR="00C84AA6" w:rsidRDefault="00000000">
      <w:pPr>
        <w:ind w:firstLineChars="200" w:firstLine="420"/>
        <w:rPr>
          <w:rFonts w:eastAsiaTheme="minorEastAsia" w:cs="Calibri"/>
          <w:szCs w:val="21"/>
          <w:u w:val="single"/>
        </w:rPr>
      </w:pPr>
      <w:r>
        <w:rPr>
          <w:rFonts w:eastAsiaTheme="minorEastAsia" w:cs="Calibri"/>
          <w:szCs w:val="21"/>
        </w:rPr>
        <w:t>传真：【</w:t>
      </w:r>
      <w:r>
        <w:rPr>
          <w:rFonts w:eastAsia="楷体" w:cs="Calibri"/>
          <w:i/>
          <w:iCs/>
          <w:szCs w:val="21"/>
          <w:u w:val="single"/>
        </w:rPr>
        <w:t>签订合同时填入对应内容</w:t>
      </w:r>
      <w:r>
        <w:rPr>
          <w:rFonts w:eastAsiaTheme="minorEastAsia" w:cs="Calibri"/>
          <w:szCs w:val="21"/>
        </w:rPr>
        <w:t>】</w:t>
      </w:r>
    </w:p>
    <w:p w14:paraId="502E0845" w14:textId="77777777" w:rsidR="00C84AA6" w:rsidRDefault="00000000">
      <w:pPr>
        <w:ind w:firstLineChars="200" w:firstLine="420"/>
        <w:rPr>
          <w:rFonts w:eastAsiaTheme="minorEastAsia" w:cs="Calibri"/>
          <w:szCs w:val="21"/>
        </w:rPr>
      </w:pPr>
      <w:r>
        <w:rPr>
          <w:rFonts w:eastAsiaTheme="minorEastAsia" w:cs="Calibri"/>
          <w:szCs w:val="21"/>
        </w:rPr>
        <w:t>电子信箱：【</w:t>
      </w:r>
      <w:r>
        <w:rPr>
          <w:rFonts w:eastAsia="楷体" w:cs="Calibri"/>
          <w:i/>
          <w:iCs/>
          <w:szCs w:val="21"/>
          <w:u w:val="single"/>
        </w:rPr>
        <w:t>签订合同时填入对应内容</w:t>
      </w:r>
      <w:r>
        <w:rPr>
          <w:rFonts w:eastAsiaTheme="minorEastAsia" w:cs="Calibri"/>
          <w:szCs w:val="21"/>
        </w:rPr>
        <w:t>】</w:t>
      </w:r>
    </w:p>
    <w:p w14:paraId="1100135D" w14:textId="77777777" w:rsidR="00C84AA6" w:rsidRDefault="00000000">
      <w:pPr>
        <w:ind w:firstLineChars="200" w:firstLine="420"/>
        <w:rPr>
          <w:rFonts w:eastAsiaTheme="minorEastAsia" w:cs="Calibri"/>
          <w:szCs w:val="21"/>
          <w:u w:val="single"/>
        </w:rPr>
      </w:pPr>
      <w:r>
        <w:rPr>
          <w:rFonts w:eastAsiaTheme="minorEastAsia" w:cs="Calibri"/>
          <w:szCs w:val="21"/>
        </w:rPr>
        <w:t xml:space="preserve"> </w:t>
      </w:r>
    </w:p>
    <w:p w14:paraId="4AF39786" w14:textId="77777777" w:rsidR="00C84AA6" w:rsidRDefault="00000000">
      <w:pPr>
        <w:ind w:firstLineChars="200" w:firstLine="420"/>
        <w:rPr>
          <w:rFonts w:eastAsiaTheme="minorEastAsia" w:cs="Calibri"/>
          <w:szCs w:val="21"/>
          <w:u w:val="single"/>
        </w:rPr>
      </w:pPr>
      <w:r>
        <w:rPr>
          <w:rFonts w:eastAsiaTheme="minorEastAsia" w:cs="Calibri"/>
          <w:szCs w:val="21"/>
        </w:rPr>
        <w:t>本合同甲方委托乙方研究开发</w:t>
      </w:r>
      <w:r>
        <w:rPr>
          <w:rFonts w:eastAsiaTheme="minorEastAsia" w:cs="Calibri"/>
          <w:szCs w:val="21"/>
          <w:u w:val="single"/>
        </w:rPr>
        <w:t xml:space="preserve">  </w:t>
      </w:r>
      <w:r>
        <w:rPr>
          <w:rFonts w:eastAsiaTheme="minorEastAsia" w:cs="Calibri" w:hint="eastAsia"/>
          <w:szCs w:val="21"/>
          <w:u w:val="single"/>
        </w:rPr>
        <w:t>发改大脑结构化赋能台项目功能组件化应用建设</w:t>
      </w:r>
      <w:r>
        <w:rPr>
          <w:rFonts w:eastAsiaTheme="minorEastAsia" w:cs="Calibri"/>
          <w:szCs w:val="21"/>
        </w:rPr>
        <w:t>项目，并支付研究开发经费和报酬，乙方接受委托并进行此项研究开发工作。双方经过平等协商，在真实、充分地表达各自意愿的基础上，根据《中华人民共和国民法典》的规定，达成如下协议，并由双方共同恪守。</w:t>
      </w:r>
    </w:p>
    <w:p w14:paraId="7E08C71E" w14:textId="77777777" w:rsidR="00C84AA6" w:rsidRDefault="00000000">
      <w:pPr>
        <w:ind w:firstLineChars="200" w:firstLine="420"/>
        <w:rPr>
          <w:rFonts w:eastAsiaTheme="minorEastAsia" w:cs="Calibri"/>
          <w:szCs w:val="21"/>
        </w:rPr>
      </w:pPr>
      <w:r>
        <w:rPr>
          <w:rFonts w:eastAsiaTheme="minorEastAsia" w:cs="Calibri"/>
          <w:szCs w:val="21"/>
        </w:rPr>
        <w:t>第一条</w:t>
      </w:r>
      <w:r>
        <w:rPr>
          <w:rFonts w:eastAsiaTheme="minorEastAsia" w:cs="Calibri"/>
          <w:szCs w:val="21"/>
        </w:rPr>
        <w:t xml:space="preserve">  </w:t>
      </w:r>
      <w:r>
        <w:rPr>
          <w:rFonts w:eastAsiaTheme="minorEastAsia" w:cs="Calibri"/>
          <w:szCs w:val="21"/>
        </w:rPr>
        <w:t>本合同研究开发项目的要求如下：</w:t>
      </w:r>
    </w:p>
    <w:p w14:paraId="31CBC921" w14:textId="77777777" w:rsidR="00C84AA6" w:rsidRDefault="00000000">
      <w:pPr>
        <w:ind w:firstLineChars="200" w:firstLine="420"/>
        <w:rPr>
          <w:rFonts w:eastAsiaTheme="minorEastAsia" w:cs="Calibri"/>
          <w:szCs w:val="21"/>
          <w:u w:val="single"/>
        </w:rPr>
      </w:pPr>
      <w:r>
        <w:rPr>
          <w:rFonts w:eastAsiaTheme="minorEastAsia" w:cs="Calibri"/>
          <w:szCs w:val="21"/>
        </w:rPr>
        <w:t>1.</w:t>
      </w:r>
      <w:r>
        <w:rPr>
          <w:rFonts w:eastAsiaTheme="minorEastAsia" w:cs="Calibri"/>
          <w:szCs w:val="21"/>
        </w:rPr>
        <w:t>技术目标：【</w:t>
      </w:r>
      <w:r>
        <w:rPr>
          <w:rFonts w:eastAsia="楷体" w:cs="Calibri"/>
          <w:i/>
          <w:iCs/>
          <w:szCs w:val="21"/>
          <w:u w:val="single"/>
        </w:rPr>
        <w:t>签订合同时填入对应内容</w:t>
      </w:r>
      <w:r>
        <w:rPr>
          <w:rFonts w:eastAsiaTheme="minorEastAsia" w:cs="Calibri"/>
          <w:szCs w:val="21"/>
        </w:rPr>
        <w:t>】</w:t>
      </w:r>
    </w:p>
    <w:p w14:paraId="71EFBAF2" w14:textId="77777777" w:rsidR="00C84AA6" w:rsidRDefault="00000000">
      <w:pPr>
        <w:ind w:firstLineChars="200" w:firstLine="420"/>
        <w:rPr>
          <w:rFonts w:eastAsiaTheme="minorEastAsia" w:cs="Calibri"/>
          <w:szCs w:val="21"/>
          <w:u w:val="single"/>
        </w:rPr>
      </w:pPr>
      <w:r>
        <w:rPr>
          <w:rFonts w:eastAsiaTheme="minorEastAsia" w:cs="Calibri"/>
          <w:szCs w:val="21"/>
        </w:rPr>
        <w:t>2.</w:t>
      </w:r>
      <w:r>
        <w:rPr>
          <w:rFonts w:eastAsiaTheme="minorEastAsia" w:cs="Calibri"/>
          <w:szCs w:val="21"/>
        </w:rPr>
        <w:t>技术内容：【</w:t>
      </w:r>
      <w:r>
        <w:rPr>
          <w:rFonts w:eastAsia="楷体" w:cs="Calibri"/>
          <w:i/>
          <w:iCs/>
          <w:szCs w:val="21"/>
          <w:u w:val="single"/>
        </w:rPr>
        <w:t>签订合同时填入对应内容</w:t>
      </w:r>
      <w:r>
        <w:rPr>
          <w:rFonts w:eastAsiaTheme="minorEastAsia" w:cs="Calibri"/>
          <w:szCs w:val="21"/>
        </w:rPr>
        <w:t>】</w:t>
      </w:r>
    </w:p>
    <w:p w14:paraId="14E3CC74" w14:textId="77777777" w:rsidR="00C84AA6" w:rsidRDefault="00000000">
      <w:pPr>
        <w:ind w:firstLineChars="200" w:firstLine="420"/>
        <w:rPr>
          <w:rFonts w:eastAsiaTheme="minorEastAsia" w:cs="Calibri"/>
          <w:szCs w:val="21"/>
        </w:rPr>
      </w:pPr>
      <w:r>
        <w:rPr>
          <w:rFonts w:eastAsiaTheme="minorEastAsia" w:cs="Calibri"/>
          <w:szCs w:val="21"/>
        </w:rPr>
        <w:t>3.</w:t>
      </w:r>
      <w:r>
        <w:rPr>
          <w:rFonts w:eastAsiaTheme="minorEastAsia" w:cs="Calibri"/>
          <w:szCs w:val="21"/>
        </w:rPr>
        <w:t>技术方法和路线：【</w:t>
      </w:r>
      <w:r>
        <w:rPr>
          <w:rFonts w:eastAsia="楷体" w:cs="Calibri"/>
          <w:i/>
          <w:iCs/>
          <w:szCs w:val="21"/>
          <w:u w:val="single"/>
        </w:rPr>
        <w:t>签订合同时填入对应内容</w:t>
      </w:r>
      <w:r>
        <w:rPr>
          <w:rFonts w:eastAsiaTheme="minorEastAsia" w:cs="Calibri"/>
          <w:szCs w:val="21"/>
        </w:rPr>
        <w:t>】</w:t>
      </w:r>
    </w:p>
    <w:p w14:paraId="02273F68" w14:textId="77777777" w:rsidR="00C84AA6" w:rsidRDefault="00000000">
      <w:pPr>
        <w:ind w:firstLineChars="200" w:firstLine="420"/>
        <w:rPr>
          <w:rFonts w:eastAsiaTheme="minorEastAsia" w:cs="Calibri"/>
          <w:szCs w:val="21"/>
        </w:rPr>
      </w:pPr>
      <w:r>
        <w:rPr>
          <w:rFonts w:eastAsiaTheme="minorEastAsia" w:cs="Calibri"/>
          <w:szCs w:val="21"/>
        </w:rPr>
        <w:t>第二条</w:t>
      </w:r>
      <w:r>
        <w:rPr>
          <w:rFonts w:eastAsiaTheme="minorEastAsia" w:cs="Calibri"/>
          <w:szCs w:val="21"/>
        </w:rPr>
        <w:t xml:space="preserve">  </w:t>
      </w:r>
      <w:r>
        <w:rPr>
          <w:rFonts w:eastAsiaTheme="minorEastAsia" w:cs="Calibri"/>
          <w:szCs w:val="21"/>
        </w:rPr>
        <w:t>乙方应在本合同生效后【</w:t>
      </w:r>
      <w:r>
        <w:rPr>
          <w:rFonts w:eastAsiaTheme="minorEastAsia" w:cs="Calibri"/>
          <w:szCs w:val="21"/>
          <w:u w:val="single"/>
        </w:rPr>
        <w:t xml:space="preserve"> 10 </w:t>
      </w:r>
      <w:r>
        <w:rPr>
          <w:rFonts w:eastAsiaTheme="minorEastAsia" w:cs="Calibri"/>
          <w:szCs w:val="21"/>
        </w:rPr>
        <w:t>】日内向甲方提交研究开发计划。研究开发计划应包括以下主要内容：</w:t>
      </w:r>
    </w:p>
    <w:p w14:paraId="36B83446" w14:textId="77777777" w:rsidR="00C84AA6" w:rsidRDefault="00000000">
      <w:pPr>
        <w:ind w:firstLineChars="200" w:firstLine="420"/>
        <w:jc w:val="left"/>
        <w:rPr>
          <w:rFonts w:eastAsiaTheme="minorEastAsia" w:cs="Calibri"/>
          <w:szCs w:val="21"/>
        </w:rPr>
      </w:pPr>
      <w:r>
        <w:rPr>
          <w:rFonts w:eastAsiaTheme="minorEastAsia" w:cs="Calibri"/>
          <w:szCs w:val="21"/>
        </w:rPr>
        <w:t>1.</w:t>
      </w:r>
      <w:r>
        <w:rPr>
          <w:rFonts w:eastAsiaTheme="minorEastAsia" w:cs="Calibri"/>
          <w:szCs w:val="21"/>
        </w:rPr>
        <w:t>【</w:t>
      </w:r>
      <w:r>
        <w:rPr>
          <w:rFonts w:eastAsiaTheme="minorEastAsia" w:cs="Calibri"/>
          <w:szCs w:val="21"/>
          <w:u w:val="single"/>
        </w:rPr>
        <w:t>人员配备</w:t>
      </w:r>
      <w:r>
        <w:rPr>
          <w:rFonts w:eastAsiaTheme="minorEastAsia" w:cs="Calibri"/>
          <w:szCs w:val="21"/>
        </w:rPr>
        <w:t>】；</w:t>
      </w:r>
    </w:p>
    <w:p w14:paraId="53BA43D0" w14:textId="77777777" w:rsidR="00C84AA6" w:rsidRDefault="00000000">
      <w:pPr>
        <w:ind w:firstLineChars="200" w:firstLine="420"/>
        <w:jc w:val="left"/>
        <w:rPr>
          <w:rFonts w:eastAsiaTheme="minorEastAsia" w:cs="Calibri"/>
          <w:szCs w:val="21"/>
        </w:rPr>
      </w:pPr>
      <w:r>
        <w:rPr>
          <w:rFonts w:eastAsiaTheme="minorEastAsia" w:cs="Calibri"/>
          <w:szCs w:val="21"/>
        </w:rPr>
        <w:t>2.</w:t>
      </w:r>
      <w:r>
        <w:rPr>
          <w:rFonts w:eastAsiaTheme="minorEastAsia" w:cs="Calibri"/>
          <w:szCs w:val="21"/>
        </w:rPr>
        <w:t>【</w:t>
      </w:r>
      <w:r>
        <w:rPr>
          <w:rFonts w:eastAsiaTheme="minorEastAsia" w:cs="Calibri"/>
          <w:szCs w:val="21"/>
          <w:u w:val="single"/>
        </w:rPr>
        <w:t>进度安排</w:t>
      </w:r>
      <w:r>
        <w:rPr>
          <w:rFonts w:eastAsiaTheme="minorEastAsia" w:cs="Calibri"/>
          <w:szCs w:val="21"/>
        </w:rPr>
        <w:t>】；</w:t>
      </w:r>
    </w:p>
    <w:p w14:paraId="2BC86000" w14:textId="77777777" w:rsidR="00C84AA6" w:rsidRDefault="00000000">
      <w:pPr>
        <w:ind w:firstLineChars="200" w:firstLine="420"/>
        <w:rPr>
          <w:rFonts w:eastAsiaTheme="minorEastAsia" w:cs="Calibri"/>
          <w:szCs w:val="21"/>
        </w:rPr>
      </w:pPr>
      <w:r>
        <w:rPr>
          <w:rFonts w:eastAsiaTheme="minorEastAsia" w:cs="Calibri"/>
          <w:szCs w:val="21"/>
        </w:rPr>
        <w:t>第三条</w:t>
      </w:r>
      <w:r>
        <w:rPr>
          <w:rFonts w:eastAsiaTheme="minorEastAsia" w:cs="Calibri"/>
          <w:szCs w:val="21"/>
        </w:rPr>
        <w:t xml:space="preserve">  </w:t>
      </w:r>
      <w:r>
        <w:rPr>
          <w:rFonts w:eastAsiaTheme="minorEastAsia" w:cs="Calibri"/>
          <w:szCs w:val="21"/>
        </w:rPr>
        <w:t>乙方应按下列进度完成研究开发工作：【</w:t>
      </w:r>
      <w:r>
        <w:rPr>
          <w:rFonts w:eastAsia="楷体" w:cs="Calibri"/>
          <w:i/>
          <w:iCs/>
          <w:szCs w:val="21"/>
          <w:u w:val="single"/>
        </w:rPr>
        <w:t>签订合同时填入对应内容</w:t>
      </w:r>
      <w:r>
        <w:rPr>
          <w:rFonts w:eastAsiaTheme="minorEastAsia" w:cs="Calibri"/>
          <w:szCs w:val="21"/>
        </w:rPr>
        <w:t>】</w:t>
      </w:r>
    </w:p>
    <w:p w14:paraId="4117A6E2" w14:textId="77777777" w:rsidR="00C84AA6" w:rsidRDefault="00000000">
      <w:pPr>
        <w:ind w:firstLineChars="200" w:firstLine="420"/>
        <w:rPr>
          <w:rFonts w:eastAsiaTheme="minorEastAsia" w:cs="Calibri"/>
          <w:szCs w:val="21"/>
        </w:rPr>
      </w:pPr>
      <w:r>
        <w:rPr>
          <w:rFonts w:eastAsiaTheme="minorEastAsia" w:cs="Calibri" w:hint="eastAsia"/>
          <w:szCs w:val="21"/>
        </w:rPr>
        <w:t>第四条</w:t>
      </w:r>
      <w:r>
        <w:rPr>
          <w:rFonts w:eastAsiaTheme="minorEastAsia" w:cs="Calibri" w:hint="eastAsia"/>
          <w:szCs w:val="21"/>
        </w:rPr>
        <w:t xml:space="preserve"> </w:t>
      </w:r>
      <w:r>
        <w:rPr>
          <w:rFonts w:eastAsiaTheme="minorEastAsia" w:cs="Calibri"/>
          <w:szCs w:val="21"/>
        </w:rPr>
        <w:t xml:space="preserve"> </w:t>
      </w:r>
      <w:r>
        <w:rPr>
          <w:rFonts w:eastAsiaTheme="minorEastAsia" w:cs="Calibri" w:hint="eastAsia"/>
          <w:szCs w:val="21"/>
        </w:rPr>
        <w:t>本项目的招标文件、响应文件及有关承诺是本合同的组成部分。</w:t>
      </w:r>
    </w:p>
    <w:p w14:paraId="4369FF7F" w14:textId="77777777" w:rsidR="00C84AA6" w:rsidRDefault="00000000">
      <w:pPr>
        <w:ind w:firstLineChars="200" w:firstLine="420"/>
        <w:rPr>
          <w:rFonts w:eastAsiaTheme="minorEastAsia" w:cs="Calibri"/>
          <w:szCs w:val="21"/>
        </w:rPr>
      </w:pPr>
      <w:r>
        <w:rPr>
          <w:rFonts w:eastAsiaTheme="minorEastAsia" w:cs="Calibri"/>
          <w:szCs w:val="21"/>
        </w:rPr>
        <w:t>第</w:t>
      </w:r>
      <w:r>
        <w:rPr>
          <w:rFonts w:eastAsiaTheme="minorEastAsia" w:cs="Calibri" w:hint="eastAsia"/>
          <w:szCs w:val="21"/>
        </w:rPr>
        <w:t>五</w:t>
      </w:r>
      <w:r>
        <w:rPr>
          <w:rFonts w:eastAsiaTheme="minorEastAsia" w:cs="Calibri"/>
          <w:szCs w:val="21"/>
        </w:rPr>
        <w:t>条</w:t>
      </w:r>
      <w:r>
        <w:rPr>
          <w:rFonts w:eastAsiaTheme="minorEastAsia" w:cs="Calibri"/>
          <w:szCs w:val="21"/>
        </w:rPr>
        <w:t xml:space="preserve">  </w:t>
      </w:r>
      <w:r>
        <w:rPr>
          <w:rFonts w:eastAsiaTheme="minorEastAsia" w:cs="Calibri"/>
          <w:szCs w:val="21"/>
        </w:rPr>
        <w:t>甲方应向乙方提供的技术资料及协作事项如下：</w:t>
      </w:r>
    </w:p>
    <w:p w14:paraId="547B8B58" w14:textId="77777777" w:rsidR="00C84AA6" w:rsidRDefault="00000000">
      <w:pPr>
        <w:tabs>
          <w:tab w:val="left" w:pos="540"/>
        </w:tabs>
        <w:ind w:firstLineChars="200" w:firstLine="420"/>
        <w:rPr>
          <w:rFonts w:eastAsiaTheme="minorEastAsia" w:cs="Calibri"/>
          <w:szCs w:val="21"/>
        </w:rPr>
      </w:pPr>
      <w:r>
        <w:rPr>
          <w:rFonts w:eastAsiaTheme="minorEastAsia" w:cs="Calibri"/>
          <w:szCs w:val="21"/>
        </w:rPr>
        <w:t>1.</w:t>
      </w:r>
      <w:r>
        <w:rPr>
          <w:rFonts w:eastAsiaTheme="minorEastAsia" w:cs="Calibri"/>
          <w:szCs w:val="21"/>
        </w:rPr>
        <w:t>技术资料清单：【</w:t>
      </w:r>
      <w:r>
        <w:rPr>
          <w:rFonts w:eastAsia="楷体" w:cs="Calibri"/>
          <w:i/>
          <w:iCs/>
          <w:szCs w:val="21"/>
          <w:u w:val="single"/>
        </w:rPr>
        <w:t>签订合同时填入对应内容</w:t>
      </w:r>
      <w:r>
        <w:rPr>
          <w:rFonts w:eastAsiaTheme="minorEastAsia" w:cs="Calibri"/>
          <w:szCs w:val="21"/>
        </w:rPr>
        <w:t>】。</w:t>
      </w:r>
    </w:p>
    <w:p w14:paraId="229D9180" w14:textId="77777777" w:rsidR="00C84AA6" w:rsidRDefault="00000000">
      <w:pPr>
        <w:ind w:firstLineChars="200" w:firstLine="420"/>
        <w:rPr>
          <w:rFonts w:eastAsiaTheme="minorEastAsia" w:cs="Calibri"/>
          <w:szCs w:val="21"/>
        </w:rPr>
      </w:pPr>
      <w:r>
        <w:rPr>
          <w:rFonts w:eastAsiaTheme="minorEastAsia" w:cs="Calibri"/>
          <w:szCs w:val="21"/>
        </w:rPr>
        <w:t>2.</w:t>
      </w:r>
      <w:r>
        <w:rPr>
          <w:rFonts w:eastAsiaTheme="minorEastAsia" w:cs="Calibri"/>
          <w:szCs w:val="21"/>
        </w:rPr>
        <w:t>提供时间和方式：【</w:t>
      </w:r>
      <w:r>
        <w:rPr>
          <w:rFonts w:eastAsia="楷体" w:cs="Calibri"/>
          <w:i/>
          <w:iCs/>
          <w:szCs w:val="21"/>
          <w:u w:val="single"/>
        </w:rPr>
        <w:t>签订合同时填入对应内容</w:t>
      </w:r>
      <w:r>
        <w:rPr>
          <w:rFonts w:eastAsiaTheme="minorEastAsia" w:cs="Calibri"/>
          <w:szCs w:val="21"/>
        </w:rPr>
        <w:t>】。</w:t>
      </w:r>
    </w:p>
    <w:p w14:paraId="11E3AFDF" w14:textId="77777777" w:rsidR="00C84AA6" w:rsidRDefault="00000000">
      <w:pPr>
        <w:ind w:firstLineChars="200" w:firstLine="420"/>
        <w:rPr>
          <w:rFonts w:eastAsiaTheme="minorEastAsia" w:cs="Calibri"/>
          <w:szCs w:val="21"/>
        </w:rPr>
      </w:pPr>
      <w:r>
        <w:rPr>
          <w:rFonts w:eastAsiaTheme="minorEastAsia" w:cs="Calibri"/>
          <w:szCs w:val="21"/>
        </w:rPr>
        <w:t>3.</w:t>
      </w:r>
      <w:r>
        <w:rPr>
          <w:rFonts w:eastAsiaTheme="minorEastAsia" w:cs="Calibri"/>
          <w:szCs w:val="21"/>
        </w:rPr>
        <w:t>其他协作事项：【</w:t>
      </w:r>
      <w:r>
        <w:rPr>
          <w:rFonts w:eastAsia="楷体" w:cs="Calibri"/>
          <w:i/>
          <w:iCs/>
          <w:szCs w:val="21"/>
          <w:u w:val="single"/>
        </w:rPr>
        <w:t>签订合同时填入对应内容</w:t>
      </w:r>
      <w:r>
        <w:rPr>
          <w:rFonts w:eastAsiaTheme="minorEastAsia" w:cs="Calibri"/>
          <w:szCs w:val="21"/>
        </w:rPr>
        <w:t>】。</w:t>
      </w:r>
    </w:p>
    <w:p w14:paraId="66DEC5B7" w14:textId="77777777" w:rsidR="00C84AA6" w:rsidRDefault="00000000">
      <w:pPr>
        <w:ind w:firstLineChars="200" w:firstLine="420"/>
        <w:rPr>
          <w:rFonts w:eastAsiaTheme="minorEastAsia" w:cs="Calibri"/>
          <w:szCs w:val="21"/>
        </w:rPr>
      </w:pPr>
      <w:r>
        <w:rPr>
          <w:rFonts w:eastAsiaTheme="minorEastAsia" w:cs="Calibri"/>
          <w:szCs w:val="21"/>
        </w:rPr>
        <w:t>本合同履行完毕后，上述技术资料按以下方式处理：</w:t>
      </w:r>
      <w:r>
        <w:rPr>
          <w:rFonts w:eastAsiaTheme="minorEastAsia" w:cs="Calibri"/>
          <w:szCs w:val="21"/>
          <w:u w:val="single"/>
        </w:rPr>
        <w:t xml:space="preserve">  </w:t>
      </w:r>
      <w:r>
        <w:rPr>
          <w:rFonts w:eastAsiaTheme="minorEastAsia" w:cs="Calibri"/>
          <w:szCs w:val="21"/>
          <w:u w:val="single"/>
        </w:rPr>
        <w:t>由甲方负责归档保存</w:t>
      </w:r>
      <w:r>
        <w:rPr>
          <w:rFonts w:eastAsiaTheme="minorEastAsia" w:cs="Calibri"/>
          <w:szCs w:val="21"/>
          <w:u w:val="single"/>
        </w:rPr>
        <w:t xml:space="preserve">  </w:t>
      </w:r>
      <w:r>
        <w:rPr>
          <w:rFonts w:eastAsiaTheme="minorEastAsia" w:cs="Calibri"/>
          <w:szCs w:val="21"/>
        </w:rPr>
        <w:t>。</w:t>
      </w:r>
    </w:p>
    <w:p w14:paraId="0B53F72B" w14:textId="77777777" w:rsidR="00C84AA6" w:rsidRDefault="00000000">
      <w:pPr>
        <w:tabs>
          <w:tab w:val="left" w:pos="540"/>
        </w:tabs>
        <w:ind w:firstLineChars="200" w:firstLine="420"/>
        <w:rPr>
          <w:rFonts w:eastAsiaTheme="minorEastAsia" w:cs="Calibri"/>
          <w:szCs w:val="21"/>
        </w:rPr>
      </w:pPr>
      <w:r>
        <w:rPr>
          <w:rFonts w:eastAsiaTheme="minorEastAsia" w:cs="Calibri"/>
          <w:szCs w:val="21"/>
        </w:rPr>
        <w:t>第</w:t>
      </w:r>
      <w:r>
        <w:rPr>
          <w:rFonts w:eastAsiaTheme="minorEastAsia" w:cs="Calibri" w:hint="eastAsia"/>
          <w:szCs w:val="21"/>
        </w:rPr>
        <w:t>六</w:t>
      </w:r>
      <w:r>
        <w:rPr>
          <w:rFonts w:eastAsiaTheme="minorEastAsia" w:cs="Calibri"/>
          <w:szCs w:val="21"/>
        </w:rPr>
        <w:t>条</w:t>
      </w:r>
      <w:r>
        <w:rPr>
          <w:rFonts w:eastAsiaTheme="minorEastAsia" w:cs="Calibri"/>
          <w:szCs w:val="21"/>
        </w:rPr>
        <w:t xml:space="preserve">  </w:t>
      </w:r>
      <w:r>
        <w:rPr>
          <w:rFonts w:eastAsiaTheme="minorEastAsia" w:cs="Calibri"/>
          <w:szCs w:val="21"/>
        </w:rPr>
        <w:t>甲方应按以下方式支付研究开发经费和报酬：</w:t>
      </w:r>
    </w:p>
    <w:p w14:paraId="2F3DDF80" w14:textId="77777777" w:rsidR="00C84AA6" w:rsidRDefault="00000000">
      <w:pPr>
        <w:ind w:firstLineChars="200" w:firstLine="420"/>
        <w:rPr>
          <w:rFonts w:eastAsiaTheme="minorEastAsia" w:cs="Calibri"/>
          <w:szCs w:val="21"/>
        </w:rPr>
      </w:pPr>
      <w:r>
        <w:rPr>
          <w:rFonts w:eastAsiaTheme="minorEastAsia" w:cs="Calibri"/>
          <w:szCs w:val="21"/>
        </w:rPr>
        <w:t>1.</w:t>
      </w:r>
      <w:r>
        <w:rPr>
          <w:rFonts w:eastAsiaTheme="minorEastAsia" w:cs="Calibri"/>
          <w:szCs w:val="21"/>
        </w:rPr>
        <w:t>研究开发经费和报酬总额为【</w:t>
      </w:r>
      <w:r>
        <w:rPr>
          <w:rFonts w:eastAsia="楷体" w:cs="Calibri"/>
          <w:i/>
          <w:iCs/>
          <w:szCs w:val="21"/>
          <w:u w:val="single"/>
        </w:rPr>
        <w:t>签订合同时填入对应内容</w:t>
      </w:r>
      <w:r>
        <w:rPr>
          <w:rFonts w:eastAsiaTheme="minorEastAsia" w:cs="Calibri"/>
          <w:szCs w:val="21"/>
        </w:rPr>
        <w:t>】</w:t>
      </w:r>
      <w:r>
        <w:rPr>
          <w:rFonts w:eastAsiaTheme="minorEastAsia" w:cs="Calibri"/>
          <w:b/>
          <w:szCs w:val="21"/>
        </w:rPr>
        <w:t>。</w:t>
      </w:r>
    </w:p>
    <w:p w14:paraId="73B3F1C9" w14:textId="77777777" w:rsidR="00C84AA6" w:rsidRDefault="00000000">
      <w:pPr>
        <w:ind w:firstLineChars="200" w:firstLine="420"/>
        <w:rPr>
          <w:rFonts w:eastAsiaTheme="minorEastAsia" w:cs="Calibri"/>
          <w:szCs w:val="21"/>
        </w:rPr>
      </w:pPr>
      <w:r>
        <w:rPr>
          <w:rFonts w:eastAsiaTheme="minorEastAsia" w:cs="Calibri"/>
          <w:szCs w:val="21"/>
        </w:rPr>
        <w:t>其中：（</w:t>
      </w:r>
      <w:r>
        <w:rPr>
          <w:rFonts w:eastAsiaTheme="minorEastAsia" w:cs="Calibri"/>
          <w:szCs w:val="21"/>
        </w:rPr>
        <w:t>1</w:t>
      </w:r>
      <w:r>
        <w:rPr>
          <w:rFonts w:eastAsiaTheme="minorEastAsia" w:cs="Calibri"/>
          <w:szCs w:val="21"/>
        </w:rPr>
        <w:t>）【</w:t>
      </w:r>
      <w:r>
        <w:rPr>
          <w:rFonts w:eastAsia="楷体" w:cs="Calibri"/>
          <w:i/>
          <w:iCs/>
          <w:szCs w:val="21"/>
          <w:u w:val="single"/>
        </w:rPr>
        <w:t>签订合同时填入对应内容</w:t>
      </w:r>
      <w:r>
        <w:rPr>
          <w:rFonts w:eastAsiaTheme="minorEastAsia" w:cs="Calibri"/>
          <w:szCs w:val="21"/>
        </w:rPr>
        <w:t>】</w:t>
      </w:r>
      <w:r>
        <w:rPr>
          <w:rFonts w:eastAsiaTheme="minorEastAsia" w:cs="Calibri"/>
          <w:szCs w:val="21"/>
          <w:u w:val="single"/>
        </w:rPr>
        <w:t>元</w:t>
      </w:r>
      <w:r>
        <w:rPr>
          <w:rFonts w:eastAsiaTheme="minorEastAsia" w:cs="Calibri"/>
          <w:szCs w:val="21"/>
        </w:rPr>
        <w:t>。</w:t>
      </w:r>
    </w:p>
    <w:p w14:paraId="594FA660" w14:textId="77777777" w:rsidR="00C84AA6" w:rsidRDefault="00000000">
      <w:pPr>
        <w:ind w:firstLineChars="200" w:firstLine="420"/>
        <w:rPr>
          <w:rFonts w:eastAsiaTheme="minorEastAsia" w:cs="Calibri"/>
          <w:szCs w:val="21"/>
        </w:rPr>
      </w:pPr>
      <w:r>
        <w:rPr>
          <w:rFonts w:eastAsiaTheme="minorEastAsia" w:cs="Calibri"/>
          <w:szCs w:val="21"/>
        </w:rPr>
        <w:t>（</w:t>
      </w:r>
      <w:r>
        <w:rPr>
          <w:rFonts w:eastAsiaTheme="minorEastAsia" w:cs="Calibri"/>
          <w:szCs w:val="21"/>
        </w:rPr>
        <w:t>2</w:t>
      </w:r>
      <w:r>
        <w:rPr>
          <w:rFonts w:eastAsiaTheme="minorEastAsia" w:cs="Calibri"/>
          <w:szCs w:val="21"/>
        </w:rPr>
        <w:t>）【</w:t>
      </w:r>
      <w:r>
        <w:rPr>
          <w:rFonts w:eastAsia="楷体" w:cs="Calibri"/>
          <w:i/>
          <w:iCs/>
          <w:szCs w:val="21"/>
          <w:u w:val="single"/>
        </w:rPr>
        <w:t>签订合同时填入对应内容</w:t>
      </w:r>
      <w:r>
        <w:rPr>
          <w:rFonts w:eastAsiaTheme="minorEastAsia" w:cs="Calibri"/>
          <w:szCs w:val="21"/>
        </w:rPr>
        <w:t>】</w:t>
      </w:r>
      <w:r>
        <w:rPr>
          <w:rFonts w:eastAsiaTheme="minorEastAsia" w:cs="Calibri"/>
          <w:szCs w:val="21"/>
          <w:u w:val="single"/>
        </w:rPr>
        <w:t>元</w:t>
      </w:r>
      <w:r>
        <w:rPr>
          <w:rFonts w:eastAsiaTheme="minorEastAsia" w:cs="Calibri"/>
          <w:szCs w:val="21"/>
        </w:rPr>
        <w:t>。</w:t>
      </w:r>
    </w:p>
    <w:p w14:paraId="5FAEA28A" w14:textId="77777777" w:rsidR="00C84AA6" w:rsidRDefault="00000000">
      <w:pPr>
        <w:ind w:firstLineChars="200" w:firstLine="420"/>
        <w:rPr>
          <w:rFonts w:eastAsiaTheme="minorEastAsia" w:cs="Calibri"/>
          <w:szCs w:val="21"/>
        </w:rPr>
      </w:pPr>
      <w:r>
        <w:rPr>
          <w:rFonts w:eastAsiaTheme="minorEastAsia" w:cs="Calibri"/>
          <w:szCs w:val="21"/>
        </w:rPr>
        <w:lastRenderedPageBreak/>
        <w:t>2.</w:t>
      </w:r>
      <w:r>
        <w:rPr>
          <w:rFonts w:eastAsiaTheme="minorEastAsia" w:cs="Calibri"/>
          <w:szCs w:val="21"/>
        </w:rPr>
        <w:t>研究开发经费由甲方</w:t>
      </w:r>
      <w:r>
        <w:rPr>
          <w:rFonts w:eastAsiaTheme="minorEastAsia" w:cs="Calibri"/>
          <w:szCs w:val="21"/>
          <w:u w:val="single"/>
        </w:rPr>
        <w:t xml:space="preserve">  </w:t>
      </w:r>
      <w:r>
        <w:rPr>
          <w:rFonts w:eastAsiaTheme="minorEastAsia" w:cs="Calibri"/>
          <w:szCs w:val="21"/>
          <w:u w:val="single"/>
        </w:rPr>
        <w:t>分期</w:t>
      </w:r>
      <w:r>
        <w:rPr>
          <w:rFonts w:eastAsiaTheme="minorEastAsia" w:cs="Calibri"/>
          <w:b/>
          <w:szCs w:val="21"/>
          <w:u w:val="single"/>
        </w:rPr>
        <w:t xml:space="preserve">  </w:t>
      </w:r>
      <w:r>
        <w:rPr>
          <w:rFonts w:eastAsiaTheme="minorEastAsia" w:cs="Calibri"/>
          <w:szCs w:val="21"/>
        </w:rPr>
        <w:t>（一次、分期或提成）支付乙方。具体支付方式和时间如下：</w:t>
      </w:r>
    </w:p>
    <w:tbl>
      <w:tblPr>
        <w:tblStyle w:val="aff2"/>
        <w:tblW w:w="5000" w:type="pct"/>
        <w:tblLook w:val="04A0" w:firstRow="1" w:lastRow="0" w:firstColumn="1" w:lastColumn="0" w:noHBand="0" w:noVBand="1"/>
      </w:tblPr>
      <w:tblGrid>
        <w:gridCol w:w="900"/>
        <w:gridCol w:w="1780"/>
        <w:gridCol w:w="6495"/>
      </w:tblGrid>
      <w:tr w:rsidR="00C84AA6" w14:paraId="0DCEB672" w14:textId="77777777">
        <w:trPr>
          <w:trHeight w:val="454"/>
        </w:trPr>
        <w:tc>
          <w:tcPr>
            <w:tcW w:w="915" w:type="dxa"/>
            <w:vAlign w:val="center"/>
          </w:tcPr>
          <w:p w14:paraId="499E7707" w14:textId="77777777" w:rsidR="00C84AA6" w:rsidRDefault="00000000">
            <w:pPr>
              <w:adjustRightInd w:val="0"/>
              <w:rPr>
                <w:rFonts w:cs="Calibri"/>
                <w:kern w:val="0"/>
                <w:szCs w:val="21"/>
              </w:rPr>
            </w:pPr>
            <w:r>
              <w:rPr>
                <w:rFonts w:cs="Calibri"/>
                <w:kern w:val="0"/>
                <w:szCs w:val="21"/>
              </w:rPr>
              <w:t>付款</w:t>
            </w:r>
            <w:r>
              <w:rPr>
                <w:rFonts w:cs="Calibri" w:hint="eastAsia"/>
                <w:kern w:val="0"/>
                <w:szCs w:val="21"/>
              </w:rPr>
              <w:t>次序</w:t>
            </w:r>
          </w:p>
        </w:tc>
        <w:tc>
          <w:tcPr>
            <w:tcW w:w="1816" w:type="dxa"/>
            <w:vAlign w:val="center"/>
          </w:tcPr>
          <w:p w14:paraId="5F491AC9" w14:textId="77777777" w:rsidR="00C84AA6" w:rsidRDefault="00000000">
            <w:pPr>
              <w:adjustRightInd w:val="0"/>
              <w:rPr>
                <w:rFonts w:cs="Calibri"/>
                <w:kern w:val="0"/>
                <w:szCs w:val="21"/>
              </w:rPr>
            </w:pPr>
            <w:r>
              <w:rPr>
                <w:rFonts w:cs="Calibri"/>
                <w:kern w:val="0"/>
                <w:szCs w:val="21"/>
              </w:rPr>
              <w:t>约定支付条件</w:t>
            </w:r>
          </w:p>
        </w:tc>
        <w:tc>
          <w:tcPr>
            <w:tcW w:w="6670" w:type="dxa"/>
            <w:vAlign w:val="center"/>
          </w:tcPr>
          <w:p w14:paraId="129589A8" w14:textId="77777777" w:rsidR="00C84AA6" w:rsidRDefault="00000000">
            <w:pPr>
              <w:adjustRightInd w:val="0"/>
              <w:rPr>
                <w:rFonts w:cs="Calibri"/>
                <w:kern w:val="0"/>
                <w:szCs w:val="21"/>
              </w:rPr>
            </w:pPr>
            <w:r>
              <w:rPr>
                <w:rFonts w:cs="Calibri"/>
                <w:kern w:val="0"/>
                <w:szCs w:val="21"/>
              </w:rPr>
              <w:t>付款条件</w:t>
            </w:r>
          </w:p>
        </w:tc>
      </w:tr>
      <w:tr w:rsidR="00C84AA6" w14:paraId="05DEDD3A" w14:textId="77777777">
        <w:trPr>
          <w:trHeight w:val="454"/>
        </w:trPr>
        <w:tc>
          <w:tcPr>
            <w:tcW w:w="915" w:type="dxa"/>
            <w:vAlign w:val="center"/>
          </w:tcPr>
          <w:p w14:paraId="4E39E0AC" w14:textId="77777777" w:rsidR="00C84AA6" w:rsidRDefault="00000000">
            <w:pPr>
              <w:rPr>
                <w:rFonts w:cs="Calibri"/>
              </w:rPr>
            </w:pPr>
            <w:r>
              <w:rPr>
                <w:rFonts w:cs="Calibri"/>
              </w:rPr>
              <w:t>1</w:t>
            </w:r>
          </w:p>
        </w:tc>
        <w:tc>
          <w:tcPr>
            <w:tcW w:w="1816" w:type="dxa"/>
            <w:vAlign w:val="center"/>
          </w:tcPr>
          <w:p w14:paraId="1D6CF53D" w14:textId="77777777" w:rsidR="00C84AA6" w:rsidRDefault="00000000">
            <w:pPr>
              <w:adjustRightInd w:val="0"/>
              <w:jc w:val="left"/>
              <w:rPr>
                <w:rFonts w:cs="Calibri"/>
              </w:rPr>
            </w:pPr>
            <w:r>
              <w:rPr>
                <w:rFonts w:cs="Calibri"/>
                <w:snapToGrid w:val="0"/>
                <w:szCs w:val="21"/>
              </w:rPr>
              <w:t>合同生效以及</w:t>
            </w:r>
            <w:r>
              <w:rPr>
                <w:rFonts w:cs="Calibri" w:hint="eastAsia"/>
                <w:snapToGrid w:val="0"/>
                <w:szCs w:val="21"/>
              </w:rPr>
              <w:t>开工令签出</w:t>
            </w:r>
            <w:r>
              <w:rPr>
                <w:rFonts w:cs="Calibri"/>
                <w:snapToGrid w:val="0"/>
                <w:szCs w:val="21"/>
              </w:rPr>
              <w:t>后</w:t>
            </w:r>
          </w:p>
        </w:tc>
        <w:tc>
          <w:tcPr>
            <w:tcW w:w="6670" w:type="dxa"/>
            <w:vAlign w:val="center"/>
          </w:tcPr>
          <w:p w14:paraId="7808D4F6" w14:textId="77777777" w:rsidR="00C84AA6" w:rsidRDefault="00000000">
            <w:pPr>
              <w:rPr>
                <w:rFonts w:cs="Calibri"/>
              </w:rPr>
            </w:pPr>
            <w:r>
              <w:rPr>
                <w:rFonts w:cs="Calibri"/>
              </w:rPr>
              <w:t>满足合同约定支付条件，合同甲方向合同乙方支付合同总价【</w:t>
            </w:r>
            <w:r>
              <w:rPr>
                <w:rFonts w:cs="Calibri" w:hint="eastAsia"/>
              </w:rPr>
              <w:t>40</w:t>
            </w:r>
            <w:r>
              <w:rPr>
                <w:rFonts w:cs="Calibri"/>
              </w:rPr>
              <w:t>】</w:t>
            </w:r>
            <w:r>
              <w:rPr>
                <w:rFonts w:cs="Calibri"/>
              </w:rPr>
              <w:t>%</w:t>
            </w:r>
            <w:r>
              <w:rPr>
                <w:rFonts w:cs="Calibri"/>
              </w:rPr>
              <w:t>的款项作为预付款。</w:t>
            </w:r>
          </w:p>
        </w:tc>
      </w:tr>
      <w:tr w:rsidR="00C84AA6" w14:paraId="4627B9B2" w14:textId="77777777">
        <w:trPr>
          <w:trHeight w:val="454"/>
        </w:trPr>
        <w:tc>
          <w:tcPr>
            <w:tcW w:w="915" w:type="dxa"/>
            <w:vAlign w:val="center"/>
          </w:tcPr>
          <w:p w14:paraId="51D9B749" w14:textId="77777777" w:rsidR="00C84AA6" w:rsidRDefault="00000000">
            <w:pPr>
              <w:rPr>
                <w:rFonts w:cs="Calibri"/>
              </w:rPr>
            </w:pPr>
            <w:r>
              <w:rPr>
                <w:rFonts w:cs="Calibri"/>
              </w:rPr>
              <w:t>2</w:t>
            </w:r>
          </w:p>
        </w:tc>
        <w:tc>
          <w:tcPr>
            <w:tcW w:w="1816" w:type="dxa"/>
            <w:vAlign w:val="center"/>
          </w:tcPr>
          <w:p w14:paraId="285954B8" w14:textId="77777777" w:rsidR="00C84AA6" w:rsidRDefault="00000000">
            <w:pPr>
              <w:adjustRightInd w:val="0"/>
              <w:jc w:val="left"/>
              <w:rPr>
                <w:rFonts w:cs="Calibri"/>
              </w:rPr>
            </w:pPr>
            <w:r>
              <w:rPr>
                <w:rFonts w:cs="Calibri" w:hint="eastAsia"/>
                <w:snapToGrid w:val="0"/>
                <w:szCs w:val="21"/>
              </w:rPr>
              <w:t>完成敏捷型组件集成台的主体功能开发</w:t>
            </w:r>
          </w:p>
        </w:tc>
        <w:tc>
          <w:tcPr>
            <w:tcW w:w="6670" w:type="dxa"/>
            <w:vAlign w:val="center"/>
          </w:tcPr>
          <w:p w14:paraId="0613F196" w14:textId="77777777" w:rsidR="00C84AA6" w:rsidRDefault="00000000">
            <w:pPr>
              <w:rPr>
                <w:rFonts w:cs="Calibri"/>
              </w:rPr>
            </w:pPr>
            <w:r>
              <w:rPr>
                <w:rFonts w:cs="Calibri" w:hint="eastAsia"/>
              </w:rPr>
              <w:t>满足</w:t>
            </w:r>
            <w:r>
              <w:rPr>
                <w:rFonts w:cs="Calibri"/>
              </w:rPr>
              <w:t>合同约定支付条件</w:t>
            </w:r>
            <w:r>
              <w:rPr>
                <w:rFonts w:eastAsia="楷体" w:cs="Calibri" w:hint="eastAsia"/>
              </w:rPr>
              <w:t>，</w:t>
            </w:r>
            <w:r>
              <w:rPr>
                <w:rFonts w:cs="Calibri"/>
              </w:rPr>
              <w:t>合同甲方向合同乙方支付合同总价【</w:t>
            </w:r>
            <w:r>
              <w:rPr>
                <w:rFonts w:cs="Calibri" w:hint="eastAsia"/>
              </w:rPr>
              <w:t>30</w:t>
            </w:r>
            <w:r>
              <w:rPr>
                <w:rFonts w:cs="Calibri"/>
              </w:rPr>
              <w:t>】</w:t>
            </w:r>
            <w:r>
              <w:rPr>
                <w:rFonts w:cs="Calibri"/>
              </w:rPr>
              <w:t>%</w:t>
            </w:r>
            <w:r>
              <w:rPr>
                <w:rFonts w:cs="Calibri"/>
              </w:rPr>
              <w:t>的款项。</w:t>
            </w:r>
            <w:r>
              <w:rPr>
                <w:rFonts w:eastAsia="楷体" w:cs="Calibri"/>
              </w:rPr>
              <w:t xml:space="preserve"> </w:t>
            </w:r>
          </w:p>
        </w:tc>
      </w:tr>
      <w:tr w:rsidR="00C84AA6" w14:paraId="0D4F6DE6" w14:textId="77777777">
        <w:trPr>
          <w:trHeight w:val="454"/>
        </w:trPr>
        <w:tc>
          <w:tcPr>
            <w:tcW w:w="0" w:type="auto"/>
            <w:vAlign w:val="center"/>
          </w:tcPr>
          <w:p w14:paraId="7D0BAFF6" w14:textId="77777777" w:rsidR="00C84AA6" w:rsidRDefault="00000000">
            <w:pPr>
              <w:rPr>
                <w:rFonts w:cs="Calibri"/>
              </w:rPr>
            </w:pPr>
            <w:r>
              <w:rPr>
                <w:rFonts w:cs="Calibri"/>
              </w:rPr>
              <w:t>3</w:t>
            </w:r>
          </w:p>
        </w:tc>
        <w:tc>
          <w:tcPr>
            <w:tcW w:w="1816" w:type="dxa"/>
            <w:vAlign w:val="center"/>
          </w:tcPr>
          <w:p w14:paraId="446A6974" w14:textId="77777777" w:rsidR="00C84AA6" w:rsidRDefault="00000000">
            <w:pPr>
              <w:adjustRightInd w:val="0"/>
              <w:jc w:val="left"/>
              <w:rPr>
                <w:rFonts w:cs="Calibri"/>
              </w:rPr>
            </w:pPr>
            <w:r>
              <w:rPr>
                <w:rFonts w:cs="Calibri"/>
                <w:szCs w:val="21"/>
              </w:rPr>
              <w:t>初验通过</w:t>
            </w:r>
          </w:p>
        </w:tc>
        <w:tc>
          <w:tcPr>
            <w:tcW w:w="6670" w:type="dxa"/>
            <w:vAlign w:val="center"/>
          </w:tcPr>
          <w:p w14:paraId="415C4EFF" w14:textId="77777777" w:rsidR="00C84AA6" w:rsidRDefault="00000000">
            <w:pPr>
              <w:rPr>
                <w:rFonts w:cs="Calibri"/>
              </w:rPr>
            </w:pPr>
            <w:r>
              <w:rPr>
                <w:rFonts w:cs="Calibri"/>
              </w:rPr>
              <w:t>满足合同约定支付条件，合同甲方向合同乙方支付合同总价【</w:t>
            </w:r>
            <w:r>
              <w:rPr>
                <w:rFonts w:cs="Calibri" w:hint="eastAsia"/>
              </w:rPr>
              <w:t>25</w:t>
            </w:r>
            <w:r>
              <w:rPr>
                <w:rFonts w:cs="Calibri"/>
              </w:rPr>
              <w:t>】</w:t>
            </w:r>
            <w:r>
              <w:rPr>
                <w:rFonts w:cs="Calibri"/>
              </w:rPr>
              <w:t>%</w:t>
            </w:r>
            <w:r>
              <w:rPr>
                <w:rFonts w:cs="Calibri"/>
              </w:rPr>
              <w:t>的款项。</w:t>
            </w:r>
          </w:p>
        </w:tc>
      </w:tr>
      <w:tr w:rsidR="00C84AA6" w14:paraId="7CD557D4" w14:textId="77777777">
        <w:trPr>
          <w:trHeight w:val="454"/>
        </w:trPr>
        <w:tc>
          <w:tcPr>
            <w:tcW w:w="0" w:type="auto"/>
            <w:vAlign w:val="center"/>
          </w:tcPr>
          <w:p w14:paraId="3B37BB31" w14:textId="77777777" w:rsidR="00C84AA6" w:rsidRDefault="00000000">
            <w:pPr>
              <w:rPr>
                <w:rFonts w:cs="Calibri"/>
              </w:rPr>
            </w:pPr>
            <w:r>
              <w:rPr>
                <w:rFonts w:cs="Calibri"/>
              </w:rPr>
              <w:t>4</w:t>
            </w:r>
          </w:p>
        </w:tc>
        <w:tc>
          <w:tcPr>
            <w:tcW w:w="1816" w:type="dxa"/>
            <w:vAlign w:val="center"/>
          </w:tcPr>
          <w:p w14:paraId="641507D6" w14:textId="77777777" w:rsidR="00C84AA6" w:rsidRDefault="00000000">
            <w:pPr>
              <w:adjustRightInd w:val="0"/>
              <w:jc w:val="left"/>
              <w:rPr>
                <w:rFonts w:cs="Calibri"/>
              </w:rPr>
            </w:pPr>
            <w:r>
              <w:rPr>
                <w:rFonts w:cs="Calibri"/>
                <w:szCs w:val="21"/>
              </w:rPr>
              <w:t>试运行完成，并</w:t>
            </w:r>
            <w:r>
              <w:rPr>
                <w:rFonts w:cs="Calibri"/>
                <w:kern w:val="0"/>
              </w:rPr>
              <w:t>验收合格</w:t>
            </w:r>
          </w:p>
        </w:tc>
        <w:tc>
          <w:tcPr>
            <w:tcW w:w="6670" w:type="dxa"/>
            <w:vAlign w:val="center"/>
          </w:tcPr>
          <w:p w14:paraId="15DA900F" w14:textId="77777777" w:rsidR="00C84AA6" w:rsidRDefault="00000000">
            <w:pPr>
              <w:rPr>
                <w:rFonts w:cs="Calibri"/>
              </w:rPr>
            </w:pPr>
            <w:r>
              <w:rPr>
                <w:rFonts w:cs="Calibri"/>
              </w:rPr>
              <w:t>满足合同约定支付条件，合同甲方向合同乙方支付合同总价【</w:t>
            </w:r>
            <w:r>
              <w:rPr>
                <w:rFonts w:cs="Calibri" w:hint="eastAsia"/>
              </w:rPr>
              <w:t>5</w:t>
            </w:r>
            <w:r>
              <w:rPr>
                <w:rFonts w:cs="Calibri"/>
              </w:rPr>
              <w:t>】</w:t>
            </w:r>
            <w:r>
              <w:rPr>
                <w:rFonts w:cs="Calibri"/>
              </w:rPr>
              <w:t>%</w:t>
            </w:r>
            <w:r>
              <w:rPr>
                <w:rFonts w:cs="Calibri"/>
              </w:rPr>
              <w:t>的款项。</w:t>
            </w:r>
          </w:p>
        </w:tc>
      </w:tr>
    </w:tbl>
    <w:p w14:paraId="1F974BB1" w14:textId="77777777" w:rsidR="00C84AA6" w:rsidRDefault="00000000">
      <w:pPr>
        <w:ind w:firstLineChars="200" w:firstLine="420"/>
        <w:rPr>
          <w:rFonts w:cs="Calibri"/>
        </w:rPr>
      </w:pPr>
      <w:r>
        <w:rPr>
          <w:rFonts w:cs="Calibri"/>
        </w:rPr>
        <w:t>预付款：</w:t>
      </w:r>
      <w:r>
        <w:rPr>
          <w:rFonts w:cs="Calibri"/>
          <w:snapToGrid w:val="0"/>
          <w:szCs w:val="21"/>
        </w:rPr>
        <w:t>合同生效以及</w:t>
      </w:r>
      <w:r>
        <w:rPr>
          <w:rFonts w:cs="Calibri" w:hint="eastAsia"/>
          <w:snapToGrid w:val="0"/>
          <w:szCs w:val="21"/>
        </w:rPr>
        <w:t>开工令签出</w:t>
      </w:r>
      <w:r>
        <w:rPr>
          <w:rFonts w:cs="Calibri"/>
          <w:snapToGrid w:val="0"/>
          <w:szCs w:val="21"/>
        </w:rPr>
        <w:t>后</w:t>
      </w:r>
      <w:r>
        <w:rPr>
          <w:rFonts w:cs="Calibri"/>
        </w:rPr>
        <w:t>7</w:t>
      </w:r>
      <w:r>
        <w:rPr>
          <w:rFonts w:cs="Calibri"/>
        </w:rPr>
        <w:t>个工作日内支付；</w:t>
      </w:r>
    </w:p>
    <w:p w14:paraId="0A3F7988" w14:textId="77777777" w:rsidR="00C84AA6" w:rsidRDefault="00000000">
      <w:pPr>
        <w:ind w:firstLineChars="200" w:firstLine="420"/>
        <w:rPr>
          <w:rFonts w:cs="Calibri"/>
        </w:rPr>
      </w:pPr>
      <w:r>
        <w:rPr>
          <w:rFonts w:cs="Calibri"/>
        </w:rPr>
        <w:t>其余合同款：满足支付条件后，</w:t>
      </w:r>
      <w:r>
        <w:rPr>
          <w:rFonts w:cs="Calibri"/>
          <w:szCs w:val="21"/>
        </w:rPr>
        <w:t>合同甲方</w:t>
      </w:r>
      <w:r>
        <w:rPr>
          <w:rFonts w:cs="Calibri"/>
        </w:rPr>
        <w:t>收到乙方提交的正规票据（符合</w:t>
      </w:r>
      <w:r>
        <w:rPr>
          <w:rFonts w:cs="Calibri"/>
          <w:szCs w:val="21"/>
        </w:rPr>
        <w:t>合同甲方</w:t>
      </w:r>
      <w:r>
        <w:rPr>
          <w:rFonts w:cs="Calibri"/>
        </w:rPr>
        <w:t>财务管理要求）后</w:t>
      </w:r>
      <w:r>
        <w:rPr>
          <w:rFonts w:cs="Calibri"/>
        </w:rPr>
        <w:t>7</w:t>
      </w:r>
      <w:r>
        <w:rPr>
          <w:rFonts w:cs="Calibri"/>
        </w:rPr>
        <w:t>个工作日内支付至</w:t>
      </w:r>
      <w:r>
        <w:rPr>
          <w:rFonts w:cs="Calibri"/>
          <w:szCs w:val="21"/>
        </w:rPr>
        <w:t>合同乙方账</w:t>
      </w:r>
      <w:r>
        <w:rPr>
          <w:rFonts w:cs="Calibri"/>
        </w:rPr>
        <w:t>户。</w:t>
      </w:r>
    </w:p>
    <w:p w14:paraId="4025FAAC" w14:textId="77777777" w:rsidR="00C84AA6" w:rsidRDefault="00000000">
      <w:pPr>
        <w:ind w:firstLineChars="200" w:firstLine="420"/>
        <w:rPr>
          <w:rFonts w:eastAsiaTheme="minorEastAsia" w:cs="Calibri"/>
          <w:szCs w:val="21"/>
        </w:rPr>
      </w:pPr>
      <w:r>
        <w:rPr>
          <w:rFonts w:eastAsiaTheme="minorEastAsia" w:cs="Calibri"/>
          <w:szCs w:val="21"/>
        </w:rPr>
        <w:t>乙方开户银行名称、地址和</w:t>
      </w:r>
      <w:r>
        <w:rPr>
          <w:rFonts w:cs="Calibri"/>
          <w:szCs w:val="21"/>
        </w:rPr>
        <w:t>账</w:t>
      </w:r>
      <w:r>
        <w:rPr>
          <w:rFonts w:eastAsiaTheme="minorEastAsia" w:cs="Calibri"/>
          <w:szCs w:val="21"/>
        </w:rPr>
        <w:t>号为：</w:t>
      </w:r>
    </w:p>
    <w:p w14:paraId="0C0E6F08" w14:textId="77777777" w:rsidR="00C84AA6" w:rsidRDefault="00000000">
      <w:pPr>
        <w:ind w:firstLineChars="200" w:firstLine="420"/>
        <w:rPr>
          <w:rFonts w:eastAsiaTheme="minorEastAsia" w:cs="Calibri"/>
          <w:szCs w:val="21"/>
        </w:rPr>
      </w:pPr>
      <w:r>
        <w:rPr>
          <w:rFonts w:eastAsiaTheme="minorEastAsia" w:cs="Calibri"/>
          <w:szCs w:val="21"/>
        </w:rPr>
        <w:t>开户银行：【</w:t>
      </w:r>
      <w:r>
        <w:rPr>
          <w:rFonts w:eastAsia="楷体" w:cs="Calibri"/>
          <w:i/>
          <w:iCs/>
          <w:szCs w:val="21"/>
          <w:u w:val="single"/>
        </w:rPr>
        <w:t>签订合同时填入对应内容</w:t>
      </w:r>
      <w:r>
        <w:rPr>
          <w:rFonts w:eastAsiaTheme="minorEastAsia" w:cs="Calibri"/>
          <w:szCs w:val="21"/>
        </w:rPr>
        <w:t>】</w:t>
      </w:r>
    </w:p>
    <w:p w14:paraId="20C63184" w14:textId="77777777" w:rsidR="00C84AA6" w:rsidRDefault="00000000">
      <w:pPr>
        <w:ind w:firstLineChars="200" w:firstLine="420"/>
        <w:rPr>
          <w:rFonts w:eastAsiaTheme="minorEastAsia" w:cs="Calibri"/>
          <w:szCs w:val="21"/>
          <w:u w:val="single"/>
        </w:rPr>
      </w:pPr>
      <w:r>
        <w:rPr>
          <w:rFonts w:eastAsiaTheme="minorEastAsia" w:cs="Calibri"/>
          <w:szCs w:val="21"/>
        </w:rPr>
        <w:t>地址：【</w:t>
      </w:r>
      <w:r>
        <w:rPr>
          <w:rFonts w:eastAsia="楷体" w:cs="Calibri"/>
          <w:i/>
          <w:iCs/>
          <w:szCs w:val="21"/>
          <w:u w:val="single"/>
        </w:rPr>
        <w:t>签订合同时填入对应内容</w:t>
      </w:r>
      <w:r>
        <w:rPr>
          <w:rFonts w:eastAsiaTheme="minorEastAsia" w:cs="Calibri"/>
          <w:szCs w:val="21"/>
        </w:rPr>
        <w:t>】</w:t>
      </w:r>
    </w:p>
    <w:p w14:paraId="6E6663DA" w14:textId="77777777" w:rsidR="00C84AA6" w:rsidRDefault="00000000">
      <w:pPr>
        <w:ind w:firstLineChars="200" w:firstLine="420"/>
        <w:rPr>
          <w:rFonts w:eastAsiaTheme="minorEastAsia" w:cs="Calibri"/>
          <w:b/>
          <w:szCs w:val="21"/>
          <w:u w:val="single"/>
        </w:rPr>
      </w:pPr>
      <w:r>
        <w:rPr>
          <w:rFonts w:cs="Calibri"/>
          <w:szCs w:val="21"/>
        </w:rPr>
        <w:t>账</w:t>
      </w:r>
      <w:r>
        <w:rPr>
          <w:rFonts w:eastAsiaTheme="minorEastAsia" w:cs="Calibri"/>
          <w:szCs w:val="21"/>
        </w:rPr>
        <w:t>号：【</w:t>
      </w:r>
      <w:r>
        <w:rPr>
          <w:rFonts w:eastAsia="楷体" w:cs="Calibri"/>
          <w:i/>
          <w:iCs/>
          <w:szCs w:val="21"/>
          <w:u w:val="single"/>
        </w:rPr>
        <w:t>签订合同时填入对应内容</w:t>
      </w:r>
      <w:r>
        <w:rPr>
          <w:rFonts w:eastAsiaTheme="minorEastAsia" w:cs="Calibri"/>
          <w:szCs w:val="21"/>
        </w:rPr>
        <w:t>】</w:t>
      </w:r>
    </w:p>
    <w:p w14:paraId="6911864C" w14:textId="77777777" w:rsidR="00C84AA6" w:rsidRDefault="00000000">
      <w:pPr>
        <w:ind w:firstLineChars="200" w:firstLine="396"/>
        <w:rPr>
          <w:rFonts w:eastAsiaTheme="minorEastAsia" w:cs="Calibri"/>
          <w:spacing w:val="-6"/>
          <w:szCs w:val="21"/>
        </w:rPr>
      </w:pPr>
      <w:r>
        <w:rPr>
          <w:rFonts w:eastAsiaTheme="minorEastAsia" w:cs="Calibri"/>
          <w:spacing w:val="-6"/>
          <w:szCs w:val="21"/>
        </w:rPr>
        <w:t>第</w:t>
      </w:r>
      <w:r>
        <w:rPr>
          <w:rFonts w:eastAsiaTheme="minorEastAsia" w:cs="Calibri" w:hint="eastAsia"/>
          <w:spacing w:val="-6"/>
          <w:szCs w:val="21"/>
        </w:rPr>
        <w:t>七</w:t>
      </w:r>
      <w:r>
        <w:rPr>
          <w:rFonts w:eastAsiaTheme="minorEastAsia" w:cs="Calibri"/>
          <w:spacing w:val="-6"/>
          <w:szCs w:val="21"/>
        </w:rPr>
        <w:t>条</w:t>
      </w:r>
      <w:r>
        <w:rPr>
          <w:rFonts w:eastAsiaTheme="minorEastAsia" w:cs="Calibri"/>
          <w:spacing w:val="-6"/>
          <w:szCs w:val="21"/>
        </w:rPr>
        <w:t xml:space="preserve">  </w:t>
      </w:r>
      <w:r>
        <w:rPr>
          <w:rFonts w:eastAsiaTheme="minorEastAsia" w:cs="Calibri"/>
          <w:spacing w:val="-6"/>
          <w:szCs w:val="21"/>
        </w:rPr>
        <w:t>本合同的变更必须由双方协商一致，并以书面形式确定。但有下列情形之一的，一方可以向另一方提出变更合同权利与义务的请求，另一方应当在</w:t>
      </w:r>
      <w:r>
        <w:rPr>
          <w:rFonts w:eastAsiaTheme="minorEastAsia" w:cs="Calibri"/>
          <w:spacing w:val="-6"/>
          <w:szCs w:val="21"/>
          <w:u w:val="single"/>
        </w:rPr>
        <w:t xml:space="preserve">  5  </w:t>
      </w:r>
      <w:r>
        <w:rPr>
          <w:rFonts w:eastAsiaTheme="minorEastAsia" w:cs="Calibri"/>
          <w:spacing w:val="-6"/>
          <w:szCs w:val="21"/>
        </w:rPr>
        <w:t>日内予以答复；逾期未予答复的，视为同意：</w:t>
      </w:r>
    </w:p>
    <w:p w14:paraId="605A0539" w14:textId="77777777" w:rsidR="00C84AA6" w:rsidRDefault="00000000">
      <w:pPr>
        <w:ind w:firstLineChars="200" w:firstLine="420"/>
        <w:rPr>
          <w:rFonts w:eastAsiaTheme="minorEastAsia" w:cs="Calibri"/>
          <w:szCs w:val="21"/>
        </w:rPr>
      </w:pPr>
      <w:r>
        <w:rPr>
          <w:rFonts w:eastAsiaTheme="minorEastAsia" w:cs="Calibri"/>
          <w:szCs w:val="21"/>
        </w:rPr>
        <w:t>1.</w:t>
      </w:r>
      <w:r>
        <w:rPr>
          <w:rFonts w:eastAsiaTheme="minorEastAsia" w:cs="Calibri"/>
          <w:szCs w:val="21"/>
        </w:rPr>
        <w:t>【</w:t>
      </w:r>
      <w:r>
        <w:rPr>
          <w:rFonts w:eastAsiaTheme="minorEastAsia" w:cs="Calibri"/>
          <w:szCs w:val="21"/>
          <w:u w:val="single"/>
        </w:rPr>
        <w:t>因不可抗力导致项目无法继续</w:t>
      </w:r>
      <w:r>
        <w:rPr>
          <w:rFonts w:eastAsiaTheme="minorEastAsia" w:cs="Calibri"/>
          <w:szCs w:val="21"/>
        </w:rPr>
        <w:t>】。</w:t>
      </w:r>
    </w:p>
    <w:p w14:paraId="78873FF5" w14:textId="77777777" w:rsidR="00C84AA6" w:rsidRDefault="00000000">
      <w:pPr>
        <w:ind w:firstLineChars="200" w:firstLine="420"/>
        <w:rPr>
          <w:rFonts w:eastAsiaTheme="minorEastAsia" w:cs="Calibri"/>
          <w:szCs w:val="21"/>
        </w:rPr>
      </w:pPr>
      <w:r>
        <w:rPr>
          <w:rFonts w:eastAsiaTheme="minorEastAsia" w:cs="Calibri"/>
          <w:szCs w:val="21"/>
        </w:rPr>
        <w:t>第</w:t>
      </w:r>
      <w:r>
        <w:rPr>
          <w:rFonts w:eastAsiaTheme="minorEastAsia" w:cs="Calibri" w:hint="eastAsia"/>
          <w:szCs w:val="21"/>
        </w:rPr>
        <w:t>八</w:t>
      </w:r>
      <w:r>
        <w:rPr>
          <w:rFonts w:eastAsiaTheme="minorEastAsia" w:cs="Calibri"/>
          <w:szCs w:val="21"/>
        </w:rPr>
        <w:t>条</w:t>
      </w:r>
      <w:r>
        <w:rPr>
          <w:rFonts w:eastAsiaTheme="minorEastAsia" w:cs="Calibri"/>
          <w:szCs w:val="21"/>
        </w:rPr>
        <w:t xml:space="preserve">  </w:t>
      </w:r>
      <w:r>
        <w:rPr>
          <w:rFonts w:eastAsiaTheme="minorEastAsia" w:cs="Calibri"/>
          <w:szCs w:val="21"/>
        </w:rPr>
        <w:t>未经甲方同意，乙方不得将本合同项目部分或全部研究开发工作转让第三人承担。但有下列情况之一的，乙方可以不经甲方同意，将本合同项目部分或全部研究开发工作转让第三人承担：</w:t>
      </w:r>
    </w:p>
    <w:p w14:paraId="77AD9B8D" w14:textId="77777777" w:rsidR="00C84AA6" w:rsidRDefault="00000000">
      <w:pPr>
        <w:ind w:firstLineChars="200" w:firstLine="420"/>
        <w:rPr>
          <w:rFonts w:eastAsiaTheme="minorEastAsia" w:cs="Calibri"/>
          <w:szCs w:val="21"/>
        </w:rPr>
      </w:pPr>
      <w:r>
        <w:rPr>
          <w:rFonts w:eastAsiaTheme="minorEastAsia" w:cs="Calibri"/>
          <w:szCs w:val="21"/>
        </w:rPr>
        <w:t>1.</w:t>
      </w:r>
      <w:r>
        <w:rPr>
          <w:rFonts w:eastAsiaTheme="minorEastAsia" w:cs="Calibri"/>
          <w:szCs w:val="21"/>
        </w:rPr>
        <w:t>【</w:t>
      </w:r>
      <w:r>
        <w:rPr>
          <w:rFonts w:eastAsiaTheme="minorEastAsia" w:cs="Calibri"/>
          <w:szCs w:val="21"/>
          <w:u w:val="single"/>
        </w:rPr>
        <w:t>无</w:t>
      </w:r>
      <w:r>
        <w:rPr>
          <w:rFonts w:eastAsiaTheme="minorEastAsia" w:cs="Calibri"/>
          <w:szCs w:val="21"/>
        </w:rPr>
        <w:t>】。</w:t>
      </w:r>
    </w:p>
    <w:p w14:paraId="5A3572AC" w14:textId="77777777" w:rsidR="00C84AA6" w:rsidRDefault="00000000">
      <w:pPr>
        <w:ind w:firstLineChars="200" w:firstLine="420"/>
        <w:rPr>
          <w:rFonts w:eastAsiaTheme="minorEastAsia" w:cs="Calibri"/>
          <w:szCs w:val="21"/>
          <w:u w:val="single"/>
        </w:rPr>
      </w:pPr>
      <w:r>
        <w:rPr>
          <w:rFonts w:eastAsiaTheme="minorEastAsia" w:cs="Calibri"/>
          <w:szCs w:val="21"/>
        </w:rPr>
        <w:t>乙方可以转让研究开发工作的具体内容包括：【</w:t>
      </w:r>
      <w:r>
        <w:rPr>
          <w:rFonts w:eastAsia="楷体" w:cs="Calibri"/>
          <w:i/>
          <w:iCs/>
          <w:szCs w:val="21"/>
          <w:u w:val="single"/>
        </w:rPr>
        <w:t>签订合同时填入对应内容</w:t>
      </w:r>
      <w:r>
        <w:rPr>
          <w:rFonts w:eastAsiaTheme="minorEastAsia" w:cs="Calibri"/>
          <w:szCs w:val="21"/>
        </w:rPr>
        <w:t>】。</w:t>
      </w:r>
    </w:p>
    <w:p w14:paraId="4F7D1377" w14:textId="77777777" w:rsidR="00C84AA6" w:rsidRDefault="00000000">
      <w:pPr>
        <w:ind w:firstLineChars="200" w:firstLine="420"/>
        <w:rPr>
          <w:rFonts w:eastAsiaTheme="minorEastAsia" w:cs="Calibri"/>
          <w:szCs w:val="21"/>
        </w:rPr>
      </w:pPr>
      <w:r>
        <w:rPr>
          <w:rFonts w:eastAsiaTheme="minorEastAsia" w:cs="Calibri"/>
          <w:szCs w:val="21"/>
        </w:rPr>
        <w:t>第</w:t>
      </w:r>
      <w:r>
        <w:rPr>
          <w:rFonts w:eastAsiaTheme="minorEastAsia" w:cs="Calibri" w:hint="eastAsia"/>
          <w:szCs w:val="21"/>
        </w:rPr>
        <w:t>九</w:t>
      </w:r>
      <w:r>
        <w:rPr>
          <w:rFonts w:eastAsiaTheme="minorEastAsia" w:cs="Calibri"/>
          <w:szCs w:val="21"/>
        </w:rPr>
        <w:t>条</w:t>
      </w:r>
      <w:r>
        <w:rPr>
          <w:rFonts w:eastAsiaTheme="minorEastAsia" w:cs="Calibri"/>
          <w:szCs w:val="21"/>
        </w:rPr>
        <w:t xml:space="preserve">  </w:t>
      </w:r>
      <w:r>
        <w:rPr>
          <w:rFonts w:eastAsiaTheme="minorEastAsia" w:cs="Calibri"/>
          <w:szCs w:val="21"/>
        </w:rPr>
        <w:t>在本合同履行中，因出现在现有技术水平和条件下难以克服的技术困难，导致研究开发失败或部分失败，并造成一方或多方损失的，双方按如下约定承担风险损失：【</w:t>
      </w:r>
      <w:r>
        <w:rPr>
          <w:rFonts w:eastAsia="楷体" w:cs="Calibri"/>
          <w:i/>
          <w:iCs/>
          <w:szCs w:val="21"/>
          <w:u w:val="single"/>
        </w:rPr>
        <w:t>签订合同时填入对应内容</w:t>
      </w:r>
      <w:r>
        <w:rPr>
          <w:rFonts w:eastAsiaTheme="minorEastAsia" w:cs="Calibri"/>
          <w:szCs w:val="21"/>
        </w:rPr>
        <w:t>】。</w:t>
      </w:r>
    </w:p>
    <w:p w14:paraId="0C60940D" w14:textId="77777777" w:rsidR="00C84AA6" w:rsidRDefault="00000000">
      <w:pPr>
        <w:ind w:firstLineChars="200" w:firstLine="420"/>
        <w:rPr>
          <w:rFonts w:eastAsiaTheme="minorEastAsia" w:cs="Calibri"/>
          <w:szCs w:val="21"/>
        </w:rPr>
      </w:pPr>
      <w:r>
        <w:rPr>
          <w:rFonts w:eastAsiaTheme="minorEastAsia" w:cs="Calibri"/>
          <w:szCs w:val="21"/>
        </w:rPr>
        <w:t>双方确定，本合同项目的技术风险按【</w:t>
      </w:r>
      <w:r>
        <w:rPr>
          <w:rFonts w:eastAsiaTheme="minorEastAsia" w:cs="Calibri"/>
          <w:b/>
          <w:szCs w:val="21"/>
          <w:u w:val="single"/>
        </w:rPr>
        <w:t>技术指标</w:t>
      </w:r>
      <w:r>
        <w:rPr>
          <w:rFonts w:eastAsiaTheme="minorEastAsia" w:cs="Calibri"/>
          <w:szCs w:val="21"/>
        </w:rPr>
        <w:t>】的方式认定。认定技术风险的基本内容应当包括技术风险的存在、范围、程度及损失大小等。认定技术风险的基本条件是：</w:t>
      </w:r>
    </w:p>
    <w:p w14:paraId="701C65B3" w14:textId="77777777" w:rsidR="00C84AA6" w:rsidRDefault="00000000">
      <w:pPr>
        <w:ind w:firstLineChars="200" w:firstLine="420"/>
        <w:rPr>
          <w:rFonts w:eastAsiaTheme="minorEastAsia" w:cs="Calibri"/>
          <w:szCs w:val="21"/>
        </w:rPr>
      </w:pPr>
      <w:r>
        <w:rPr>
          <w:rFonts w:eastAsiaTheme="minorEastAsia" w:cs="Calibri"/>
          <w:szCs w:val="21"/>
        </w:rPr>
        <w:t>1.</w:t>
      </w:r>
      <w:r>
        <w:rPr>
          <w:rFonts w:eastAsiaTheme="minorEastAsia" w:cs="Calibri"/>
          <w:szCs w:val="21"/>
        </w:rPr>
        <w:t>本合同项目在现有技术水平条件下具有足够的难度；</w:t>
      </w:r>
    </w:p>
    <w:p w14:paraId="0C767FF6" w14:textId="77777777" w:rsidR="00C84AA6" w:rsidRDefault="00000000">
      <w:pPr>
        <w:ind w:firstLineChars="200" w:firstLine="420"/>
        <w:rPr>
          <w:rFonts w:eastAsiaTheme="minorEastAsia" w:cs="Calibri"/>
          <w:szCs w:val="21"/>
        </w:rPr>
      </w:pPr>
      <w:r>
        <w:rPr>
          <w:rFonts w:eastAsiaTheme="minorEastAsia" w:cs="Calibri"/>
          <w:szCs w:val="21"/>
        </w:rPr>
        <w:t>2.</w:t>
      </w:r>
      <w:r>
        <w:rPr>
          <w:rFonts w:eastAsiaTheme="minorEastAsia" w:cs="Calibri"/>
          <w:szCs w:val="21"/>
        </w:rPr>
        <w:t>乙方在主观上无过错且经认定研究开发失败为合理的失败。</w:t>
      </w:r>
    </w:p>
    <w:p w14:paraId="3917C4A1" w14:textId="77777777" w:rsidR="00C84AA6" w:rsidRDefault="00000000">
      <w:pPr>
        <w:ind w:firstLineChars="200" w:firstLine="420"/>
        <w:rPr>
          <w:rFonts w:eastAsiaTheme="minorEastAsia" w:cs="Calibri"/>
          <w:szCs w:val="21"/>
        </w:rPr>
      </w:pPr>
      <w:r>
        <w:rPr>
          <w:rFonts w:eastAsiaTheme="minorEastAsia" w:cs="Calibri"/>
          <w:szCs w:val="21"/>
        </w:rPr>
        <w:t>一方发现技术风险存在并有可能致使研究开发失败或部分失败的情形时，应当在【</w:t>
      </w:r>
      <w:r>
        <w:rPr>
          <w:rFonts w:eastAsiaTheme="minorEastAsia" w:cs="Calibri"/>
          <w:b/>
          <w:szCs w:val="21"/>
          <w:u w:val="single"/>
        </w:rPr>
        <w:t>7</w:t>
      </w:r>
      <w:r>
        <w:rPr>
          <w:rFonts w:eastAsiaTheme="minorEastAsia" w:cs="Calibri"/>
          <w:szCs w:val="21"/>
        </w:rPr>
        <w:t>】日内通知另一方并采取适当措施减少损失。逾期未通知并未采取适当措施而致使损失扩大的，应当就扩大的损失承担赔偿责任。</w:t>
      </w:r>
    </w:p>
    <w:p w14:paraId="5FDF1A2C" w14:textId="77777777" w:rsidR="00C84AA6" w:rsidRDefault="00000000">
      <w:pPr>
        <w:ind w:firstLineChars="200" w:firstLine="404"/>
        <w:rPr>
          <w:rFonts w:eastAsiaTheme="minorEastAsia" w:cs="Calibri"/>
          <w:spacing w:val="-4"/>
          <w:szCs w:val="21"/>
        </w:rPr>
      </w:pPr>
      <w:r>
        <w:rPr>
          <w:rFonts w:eastAsiaTheme="minorEastAsia" w:cs="Calibri"/>
          <w:spacing w:val="-4"/>
          <w:szCs w:val="21"/>
        </w:rPr>
        <w:t>第</w:t>
      </w:r>
      <w:r>
        <w:rPr>
          <w:rFonts w:eastAsiaTheme="minorEastAsia" w:cs="Calibri" w:hint="eastAsia"/>
          <w:spacing w:val="-4"/>
          <w:szCs w:val="21"/>
        </w:rPr>
        <w:t>十</w:t>
      </w:r>
      <w:r>
        <w:rPr>
          <w:rFonts w:eastAsiaTheme="minorEastAsia" w:cs="Calibri"/>
          <w:spacing w:val="-4"/>
          <w:szCs w:val="21"/>
        </w:rPr>
        <w:t>条</w:t>
      </w:r>
      <w:r>
        <w:rPr>
          <w:rFonts w:eastAsiaTheme="minorEastAsia" w:cs="Calibri"/>
          <w:spacing w:val="-4"/>
          <w:szCs w:val="21"/>
        </w:rPr>
        <w:t xml:space="preserve">  </w:t>
      </w:r>
      <w:r>
        <w:rPr>
          <w:rFonts w:eastAsiaTheme="minorEastAsia" w:cs="Calibri"/>
          <w:spacing w:val="-4"/>
          <w:szCs w:val="21"/>
        </w:rPr>
        <w:t>在本合同履行中，因作为研究开发标的的技术已经由他人公开（包括以专利权方式公开），一方应在</w:t>
      </w:r>
      <w:r>
        <w:rPr>
          <w:rFonts w:eastAsiaTheme="minorEastAsia" w:cs="Calibri"/>
          <w:szCs w:val="21"/>
        </w:rPr>
        <w:t>【</w:t>
      </w:r>
      <w:r>
        <w:rPr>
          <w:rFonts w:eastAsiaTheme="minorEastAsia" w:cs="Calibri"/>
          <w:b/>
          <w:szCs w:val="21"/>
          <w:u w:val="single"/>
        </w:rPr>
        <w:t>7</w:t>
      </w:r>
      <w:r>
        <w:rPr>
          <w:rFonts w:eastAsiaTheme="minorEastAsia" w:cs="Calibri"/>
          <w:szCs w:val="21"/>
        </w:rPr>
        <w:t>】</w:t>
      </w:r>
      <w:r>
        <w:rPr>
          <w:rFonts w:eastAsiaTheme="minorEastAsia" w:cs="Calibri"/>
          <w:spacing w:val="-4"/>
          <w:szCs w:val="21"/>
        </w:rPr>
        <w:t>日内通知另一方解除合同。逾期未通知并致使另一方产生损失的，另一方有权要求予以赔偿。</w:t>
      </w:r>
    </w:p>
    <w:p w14:paraId="0CFBE0FB" w14:textId="77777777" w:rsidR="00C84AA6" w:rsidRDefault="00000000">
      <w:pPr>
        <w:ind w:firstLineChars="200" w:firstLine="420"/>
        <w:rPr>
          <w:rFonts w:eastAsiaTheme="minorEastAsia" w:cs="Calibri"/>
          <w:szCs w:val="21"/>
        </w:rPr>
      </w:pPr>
      <w:r>
        <w:rPr>
          <w:rFonts w:eastAsiaTheme="minorEastAsia" w:cs="Calibri"/>
          <w:szCs w:val="21"/>
        </w:rPr>
        <w:t>第十</w:t>
      </w:r>
      <w:r>
        <w:rPr>
          <w:rFonts w:eastAsiaTheme="minorEastAsia" w:cs="Calibri" w:hint="eastAsia"/>
          <w:szCs w:val="21"/>
        </w:rPr>
        <w:t>一</w:t>
      </w:r>
      <w:r>
        <w:rPr>
          <w:rFonts w:eastAsiaTheme="minorEastAsia" w:cs="Calibri"/>
          <w:szCs w:val="21"/>
        </w:rPr>
        <w:t>条</w:t>
      </w:r>
      <w:r>
        <w:rPr>
          <w:rFonts w:eastAsiaTheme="minorEastAsia" w:cs="Calibri"/>
          <w:szCs w:val="21"/>
        </w:rPr>
        <w:t xml:space="preserve">  </w:t>
      </w:r>
      <w:r>
        <w:rPr>
          <w:rFonts w:eastAsiaTheme="minorEastAsia" w:cs="Calibri"/>
          <w:szCs w:val="21"/>
        </w:rPr>
        <w:t>双方确定因履行本合同应遵守的保密义务如下：</w:t>
      </w:r>
    </w:p>
    <w:p w14:paraId="35F2AC3D" w14:textId="77777777" w:rsidR="00C84AA6" w:rsidRDefault="00000000">
      <w:pPr>
        <w:ind w:firstLineChars="200" w:firstLine="420"/>
        <w:rPr>
          <w:rFonts w:eastAsiaTheme="minorEastAsia" w:cs="Calibri"/>
          <w:szCs w:val="21"/>
        </w:rPr>
      </w:pPr>
      <w:r>
        <w:rPr>
          <w:rFonts w:eastAsiaTheme="minorEastAsia" w:cs="Calibri"/>
          <w:szCs w:val="21"/>
        </w:rPr>
        <w:t>甲方：</w:t>
      </w:r>
    </w:p>
    <w:p w14:paraId="39C67CB3" w14:textId="77777777" w:rsidR="00C84AA6" w:rsidRDefault="00000000">
      <w:pPr>
        <w:ind w:firstLineChars="200" w:firstLine="420"/>
        <w:jc w:val="left"/>
        <w:rPr>
          <w:rFonts w:eastAsiaTheme="minorEastAsia" w:cs="Calibri"/>
          <w:szCs w:val="21"/>
        </w:rPr>
      </w:pPr>
      <w:r>
        <w:rPr>
          <w:rFonts w:eastAsiaTheme="minorEastAsia" w:cs="Calibri"/>
          <w:szCs w:val="21"/>
        </w:rPr>
        <w:t xml:space="preserve">1. </w:t>
      </w:r>
      <w:r>
        <w:rPr>
          <w:rFonts w:eastAsiaTheme="minorEastAsia" w:cs="Calibri"/>
          <w:szCs w:val="21"/>
        </w:rPr>
        <w:t>保密内容（包括技术信息和经营信息）：【</w:t>
      </w:r>
      <w:r>
        <w:rPr>
          <w:rFonts w:eastAsiaTheme="minorEastAsia" w:cs="Calibri"/>
          <w:szCs w:val="21"/>
          <w:u w:val="single"/>
        </w:rPr>
        <w:t>该软件产品、与该软件产品有关的技术资料、技</w:t>
      </w:r>
      <w:r>
        <w:rPr>
          <w:rFonts w:eastAsiaTheme="minorEastAsia" w:cs="Calibri"/>
          <w:szCs w:val="21"/>
          <w:u w:val="single"/>
        </w:rPr>
        <w:lastRenderedPageBreak/>
        <w:t>术情报</w:t>
      </w:r>
      <w:r>
        <w:rPr>
          <w:rFonts w:eastAsiaTheme="minorEastAsia" w:cs="Calibri"/>
          <w:szCs w:val="21"/>
        </w:rPr>
        <w:t>】。</w:t>
      </w:r>
    </w:p>
    <w:p w14:paraId="0EAA9F05" w14:textId="77777777" w:rsidR="00C84AA6" w:rsidRDefault="00000000">
      <w:pPr>
        <w:ind w:firstLineChars="200" w:firstLine="420"/>
        <w:rPr>
          <w:rFonts w:eastAsiaTheme="minorEastAsia" w:cs="Calibri"/>
          <w:szCs w:val="21"/>
        </w:rPr>
      </w:pPr>
      <w:r>
        <w:rPr>
          <w:rFonts w:eastAsiaTheme="minorEastAsia" w:cs="Calibri"/>
          <w:szCs w:val="21"/>
        </w:rPr>
        <w:t>2.</w:t>
      </w:r>
      <w:r>
        <w:rPr>
          <w:rFonts w:eastAsiaTheme="minorEastAsia" w:cs="Calibri"/>
          <w:szCs w:val="21"/>
        </w:rPr>
        <w:t>涉密人员范围：【</w:t>
      </w:r>
      <w:r>
        <w:rPr>
          <w:rFonts w:eastAsiaTheme="minorEastAsia" w:cs="Calibri"/>
          <w:szCs w:val="21"/>
          <w:u w:val="single"/>
        </w:rPr>
        <w:t>甲方涉及本项目的全部人员</w:t>
      </w:r>
      <w:r>
        <w:rPr>
          <w:rFonts w:eastAsiaTheme="minorEastAsia" w:cs="Calibri"/>
          <w:szCs w:val="21"/>
        </w:rPr>
        <w:t>】。</w:t>
      </w:r>
    </w:p>
    <w:p w14:paraId="42A33AF0" w14:textId="77777777" w:rsidR="00C84AA6" w:rsidRDefault="00000000">
      <w:pPr>
        <w:ind w:firstLineChars="200" w:firstLine="420"/>
        <w:rPr>
          <w:rFonts w:eastAsiaTheme="minorEastAsia" w:cs="Calibri"/>
          <w:szCs w:val="21"/>
          <w:u w:val="single"/>
        </w:rPr>
      </w:pPr>
      <w:r>
        <w:rPr>
          <w:rFonts w:eastAsiaTheme="minorEastAsia" w:cs="Calibri"/>
          <w:szCs w:val="21"/>
        </w:rPr>
        <w:t>3.</w:t>
      </w:r>
      <w:r>
        <w:rPr>
          <w:rFonts w:eastAsiaTheme="minorEastAsia" w:cs="Calibri"/>
          <w:szCs w:val="21"/>
        </w:rPr>
        <w:t>保密期限：【</w:t>
      </w:r>
      <w:r>
        <w:rPr>
          <w:rFonts w:eastAsiaTheme="minorEastAsia" w:cs="Calibri"/>
          <w:szCs w:val="21"/>
          <w:u w:val="single"/>
        </w:rPr>
        <w:t xml:space="preserve">    </w:t>
      </w:r>
      <w:r>
        <w:rPr>
          <w:rFonts w:eastAsiaTheme="minorEastAsia" w:cs="Calibri"/>
          <w:szCs w:val="21"/>
          <w:u w:val="single"/>
        </w:rPr>
        <w:t>年</w:t>
      </w:r>
      <w:r>
        <w:rPr>
          <w:rFonts w:eastAsiaTheme="minorEastAsia" w:cs="Calibri"/>
          <w:szCs w:val="21"/>
          <w:u w:val="single"/>
        </w:rPr>
        <w:t xml:space="preserve">  </w:t>
      </w:r>
      <w:r>
        <w:rPr>
          <w:rFonts w:eastAsiaTheme="minorEastAsia" w:cs="Calibri"/>
          <w:szCs w:val="21"/>
          <w:u w:val="single"/>
        </w:rPr>
        <w:t>月</w:t>
      </w:r>
      <w:r>
        <w:rPr>
          <w:rFonts w:eastAsiaTheme="minorEastAsia" w:cs="Calibri"/>
          <w:szCs w:val="21"/>
          <w:u w:val="single"/>
        </w:rPr>
        <w:t xml:space="preserve">  </w:t>
      </w:r>
      <w:r>
        <w:rPr>
          <w:rFonts w:eastAsiaTheme="minorEastAsia" w:cs="Calibri"/>
          <w:szCs w:val="21"/>
          <w:u w:val="single"/>
        </w:rPr>
        <w:t>日至</w:t>
      </w:r>
      <w:r>
        <w:rPr>
          <w:rFonts w:eastAsiaTheme="minorEastAsia" w:cs="Calibri"/>
          <w:szCs w:val="21"/>
          <w:u w:val="single"/>
        </w:rPr>
        <w:t xml:space="preserve">  </w:t>
      </w:r>
      <w:r>
        <w:rPr>
          <w:rFonts w:eastAsiaTheme="minorEastAsia" w:cs="Calibri"/>
          <w:szCs w:val="21"/>
          <w:u w:val="single"/>
        </w:rPr>
        <w:t>年</w:t>
      </w:r>
      <w:r>
        <w:rPr>
          <w:rFonts w:eastAsiaTheme="minorEastAsia" w:cs="Calibri"/>
          <w:szCs w:val="21"/>
          <w:u w:val="single"/>
        </w:rPr>
        <w:t xml:space="preserve">  </w:t>
      </w:r>
      <w:r>
        <w:rPr>
          <w:rFonts w:eastAsiaTheme="minorEastAsia" w:cs="Calibri"/>
          <w:szCs w:val="21"/>
          <w:u w:val="single"/>
        </w:rPr>
        <w:t>月</w:t>
      </w:r>
      <w:r>
        <w:rPr>
          <w:rFonts w:eastAsiaTheme="minorEastAsia" w:cs="Calibri"/>
          <w:szCs w:val="21"/>
          <w:u w:val="single"/>
        </w:rPr>
        <w:t xml:space="preserve">  </w:t>
      </w:r>
      <w:r>
        <w:rPr>
          <w:rFonts w:eastAsiaTheme="minorEastAsia" w:cs="Calibri"/>
          <w:szCs w:val="21"/>
          <w:u w:val="single"/>
        </w:rPr>
        <w:t>日</w:t>
      </w:r>
      <w:r>
        <w:rPr>
          <w:rFonts w:eastAsiaTheme="minorEastAsia" w:cs="Calibri"/>
          <w:szCs w:val="21"/>
        </w:rPr>
        <w:t>】。</w:t>
      </w:r>
    </w:p>
    <w:p w14:paraId="0B18E4E7" w14:textId="77777777" w:rsidR="00C84AA6" w:rsidRDefault="00000000">
      <w:pPr>
        <w:ind w:firstLineChars="200" w:firstLine="420"/>
        <w:rPr>
          <w:rFonts w:eastAsiaTheme="minorEastAsia" w:cs="Calibri"/>
          <w:szCs w:val="21"/>
        </w:rPr>
      </w:pPr>
      <w:r>
        <w:rPr>
          <w:rFonts w:eastAsiaTheme="minorEastAsia" w:cs="Calibri"/>
          <w:szCs w:val="21"/>
        </w:rPr>
        <w:t>4.</w:t>
      </w:r>
      <w:r>
        <w:rPr>
          <w:rFonts w:eastAsiaTheme="minorEastAsia" w:cs="Calibri"/>
          <w:szCs w:val="21"/>
        </w:rPr>
        <w:t>泄密责任：【</w:t>
      </w:r>
      <w:r>
        <w:rPr>
          <w:rFonts w:eastAsiaTheme="minorEastAsia" w:cs="Calibri"/>
          <w:szCs w:val="21"/>
          <w:u w:val="single"/>
        </w:rPr>
        <w:t>赔偿因泄密给对方造成的相关损失（不低于合同总额</w:t>
      </w:r>
      <w:r>
        <w:rPr>
          <w:rFonts w:eastAsiaTheme="minorEastAsia" w:cs="Calibri"/>
          <w:szCs w:val="21"/>
          <w:u w:val="single"/>
        </w:rPr>
        <w:t>30%</w:t>
      </w:r>
      <w:r>
        <w:rPr>
          <w:rFonts w:eastAsiaTheme="minorEastAsia" w:cs="Calibri"/>
          <w:szCs w:val="21"/>
          <w:u w:val="single"/>
        </w:rPr>
        <w:t>）</w:t>
      </w:r>
      <w:r>
        <w:rPr>
          <w:rFonts w:eastAsiaTheme="minorEastAsia" w:cs="Calibri"/>
          <w:szCs w:val="21"/>
        </w:rPr>
        <w:t>】。</w:t>
      </w:r>
    </w:p>
    <w:p w14:paraId="551231FB" w14:textId="77777777" w:rsidR="00C84AA6" w:rsidRDefault="00000000">
      <w:pPr>
        <w:ind w:firstLineChars="200" w:firstLine="420"/>
        <w:rPr>
          <w:rFonts w:eastAsiaTheme="minorEastAsia" w:cs="Calibri"/>
          <w:szCs w:val="21"/>
        </w:rPr>
      </w:pPr>
      <w:r>
        <w:rPr>
          <w:rFonts w:eastAsiaTheme="minorEastAsia" w:cs="Calibri"/>
          <w:szCs w:val="21"/>
        </w:rPr>
        <w:t>乙方：</w:t>
      </w:r>
    </w:p>
    <w:p w14:paraId="36144FA3" w14:textId="77777777" w:rsidR="00C84AA6" w:rsidRDefault="00000000">
      <w:pPr>
        <w:ind w:firstLineChars="200" w:firstLine="420"/>
        <w:rPr>
          <w:rFonts w:eastAsiaTheme="minorEastAsia" w:cs="Calibri"/>
          <w:szCs w:val="21"/>
        </w:rPr>
      </w:pPr>
      <w:r>
        <w:rPr>
          <w:rFonts w:eastAsiaTheme="minorEastAsia" w:cs="Calibri"/>
          <w:szCs w:val="21"/>
        </w:rPr>
        <w:t xml:space="preserve">1. </w:t>
      </w:r>
      <w:r>
        <w:rPr>
          <w:rFonts w:eastAsiaTheme="minorEastAsia" w:cs="Calibri"/>
          <w:szCs w:val="21"/>
        </w:rPr>
        <w:t>保密内容（包括技术信息和经营信息）【</w:t>
      </w:r>
      <w:r>
        <w:rPr>
          <w:rFonts w:eastAsiaTheme="minorEastAsia" w:cs="Calibri"/>
          <w:szCs w:val="21"/>
          <w:u w:val="single"/>
        </w:rPr>
        <w:t>该软件产品、与该软件产品有关的技术资料、技术情报</w:t>
      </w:r>
      <w:r>
        <w:rPr>
          <w:rFonts w:eastAsiaTheme="minorEastAsia" w:cs="Calibri"/>
          <w:szCs w:val="21"/>
        </w:rPr>
        <w:t>】。</w:t>
      </w:r>
    </w:p>
    <w:p w14:paraId="443FF7CE" w14:textId="77777777" w:rsidR="00C84AA6" w:rsidRDefault="00000000">
      <w:pPr>
        <w:ind w:firstLineChars="200" w:firstLine="420"/>
        <w:rPr>
          <w:rFonts w:eastAsiaTheme="minorEastAsia" w:cs="Calibri"/>
          <w:szCs w:val="21"/>
        </w:rPr>
      </w:pPr>
      <w:r>
        <w:rPr>
          <w:rFonts w:eastAsiaTheme="minorEastAsia" w:cs="Calibri"/>
          <w:szCs w:val="21"/>
        </w:rPr>
        <w:t>2.</w:t>
      </w:r>
      <w:r>
        <w:rPr>
          <w:rFonts w:eastAsiaTheme="minorEastAsia" w:cs="Calibri"/>
          <w:szCs w:val="21"/>
        </w:rPr>
        <w:t>涉密人员范围：【</w:t>
      </w:r>
      <w:r>
        <w:rPr>
          <w:rFonts w:eastAsiaTheme="minorEastAsia" w:cs="Calibri"/>
          <w:szCs w:val="21"/>
          <w:u w:val="single"/>
        </w:rPr>
        <w:t>乙方涉及本项目的全部人员</w:t>
      </w:r>
      <w:r>
        <w:rPr>
          <w:rFonts w:eastAsiaTheme="minorEastAsia" w:cs="Calibri"/>
          <w:szCs w:val="21"/>
        </w:rPr>
        <w:t>】。</w:t>
      </w:r>
    </w:p>
    <w:p w14:paraId="651280A3" w14:textId="77777777" w:rsidR="00C84AA6" w:rsidRDefault="00000000">
      <w:pPr>
        <w:ind w:firstLineChars="200" w:firstLine="420"/>
        <w:rPr>
          <w:rFonts w:eastAsiaTheme="minorEastAsia" w:cs="Calibri"/>
          <w:szCs w:val="21"/>
          <w:u w:val="single"/>
        </w:rPr>
      </w:pPr>
      <w:r>
        <w:rPr>
          <w:rFonts w:eastAsiaTheme="minorEastAsia" w:cs="Calibri"/>
          <w:szCs w:val="21"/>
        </w:rPr>
        <w:t>3.</w:t>
      </w:r>
      <w:r>
        <w:rPr>
          <w:rFonts w:eastAsiaTheme="minorEastAsia" w:cs="Calibri"/>
          <w:szCs w:val="21"/>
        </w:rPr>
        <w:t>保密期限：【</w:t>
      </w:r>
      <w:r>
        <w:rPr>
          <w:rFonts w:eastAsiaTheme="minorEastAsia" w:cs="Calibri"/>
          <w:szCs w:val="21"/>
          <w:u w:val="single"/>
        </w:rPr>
        <w:t xml:space="preserve">    </w:t>
      </w:r>
      <w:r>
        <w:rPr>
          <w:rFonts w:eastAsiaTheme="minorEastAsia" w:cs="Calibri"/>
          <w:szCs w:val="21"/>
          <w:u w:val="single"/>
        </w:rPr>
        <w:t>年</w:t>
      </w:r>
      <w:r>
        <w:rPr>
          <w:rFonts w:eastAsiaTheme="minorEastAsia" w:cs="Calibri"/>
          <w:szCs w:val="21"/>
          <w:u w:val="single"/>
        </w:rPr>
        <w:t xml:space="preserve">  </w:t>
      </w:r>
      <w:r>
        <w:rPr>
          <w:rFonts w:eastAsiaTheme="minorEastAsia" w:cs="Calibri"/>
          <w:szCs w:val="21"/>
          <w:u w:val="single"/>
        </w:rPr>
        <w:t>月</w:t>
      </w:r>
      <w:r>
        <w:rPr>
          <w:rFonts w:eastAsiaTheme="minorEastAsia" w:cs="Calibri"/>
          <w:szCs w:val="21"/>
          <w:u w:val="single"/>
        </w:rPr>
        <w:t xml:space="preserve">  </w:t>
      </w:r>
      <w:r>
        <w:rPr>
          <w:rFonts w:eastAsiaTheme="minorEastAsia" w:cs="Calibri"/>
          <w:szCs w:val="21"/>
          <w:u w:val="single"/>
        </w:rPr>
        <w:t>日至</w:t>
      </w:r>
      <w:r>
        <w:rPr>
          <w:rFonts w:eastAsiaTheme="minorEastAsia" w:cs="Calibri"/>
          <w:szCs w:val="21"/>
          <w:u w:val="single"/>
        </w:rPr>
        <w:t xml:space="preserve">  </w:t>
      </w:r>
      <w:r>
        <w:rPr>
          <w:rFonts w:eastAsiaTheme="minorEastAsia" w:cs="Calibri"/>
          <w:szCs w:val="21"/>
          <w:u w:val="single"/>
        </w:rPr>
        <w:t>年</w:t>
      </w:r>
      <w:r>
        <w:rPr>
          <w:rFonts w:eastAsiaTheme="minorEastAsia" w:cs="Calibri"/>
          <w:szCs w:val="21"/>
          <w:u w:val="single"/>
        </w:rPr>
        <w:t xml:space="preserve">  </w:t>
      </w:r>
      <w:r>
        <w:rPr>
          <w:rFonts w:eastAsiaTheme="minorEastAsia" w:cs="Calibri"/>
          <w:szCs w:val="21"/>
          <w:u w:val="single"/>
        </w:rPr>
        <w:t>月</w:t>
      </w:r>
      <w:r>
        <w:rPr>
          <w:rFonts w:eastAsiaTheme="minorEastAsia" w:cs="Calibri"/>
          <w:szCs w:val="21"/>
          <w:u w:val="single"/>
        </w:rPr>
        <w:t xml:space="preserve">  </w:t>
      </w:r>
      <w:r>
        <w:rPr>
          <w:rFonts w:eastAsiaTheme="minorEastAsia" w:cs="Calibri"/>
          <w:szCs w:val="21"/>
          <w:u w:val="single"/>
        </w:rPr>
        <w:t>日</w:t>
      </w:r>
      <w:r>
        <w:rPr>
          <w:rFonts w:eastAsiaTheme="minorEastAsia" w:cs="Calibri"/>
          <w:szCs w:val="21"/>
        </w:rPr>
        <w:t>】。</w:t>
      </w:r>
    </w:p>
    <w:p w14:paraId="11DDCF26" w14:textId="77777777" w:rsidR="00C84AA6" w:rsidRDefault="00000000">
      <w:pPr>
        <w:ind w:firstLineChars="200" w:firstLine="420"/>
        <w:rPr>
          <w:rFonts w:eastAsiaTheme="minorEastAsia" w:cs="Calibri"/>
          <w:szCs w:val="21"/>
        </w:rPr>
      </w:pPr>
      <w:r>
        <w:rPr>
          <w:rFonts w:eastAsiaTheme="minorEastAsia" w:cs="Calibri"/>
          <w:szCs w:val="21"/>
        </w:rPr>
        <w:t>4.</w:t>
      </w:r>
      <w:r>
        <w:rPr>
          <w:rFonts w:eastAsiaTheme="minorEastAsia" w:cs="Calibri"/>
          <w:szCs w:val="21"/>
        </w:rPr>
        <w:t>泄密责任：【</w:t>
      </w:r>
      <w:r>
        <w:rPr>
          <w:rFonts w:eastAsiaTheme="minorEastAsia" w:cs="Calibri"/>
          <w:szCs w:val="21"/>
          <w:u w:val="single"/>
        </w:rPr>
        <w:t>赔偿因泄密给对方造成的相关损失（不低于合同总额</w:t>
      </w:r>
      <w:r>
        <w:rPr>
          <w:rFonts w:eastAsiaTheme="minorEastAsia" w:cs="Calibri"/>
          <w:szCs w:val="21"/>
          <w:u w:val="single"/>
        </w:rPr>
        <w:t>30%</w:t>
      </w:r>
      <w:r>
        <w:rPr>
          <w:rFonts w:eastAsiaTheme="minorEastAsia" w:cs="Calibri"/>
          <w:szCs w:val="21"/>
          <w:u w:val="single"/>
        </w:rPr>
        <w:t>）</w:t>
      </w:r>
      <w:r>
        <w:rPr>
          <w:rFonts w:eastAsiaTheme="minorEastAsia" w:cs="Calibri"/>
          <w:szCs w:val="21"/>
        </w:rPr>
        <w:t>】。</w:t>
      </w:r>
    </w:p>
    <w:p w14:paraId="0560A7CB" w14:textId="77777777" w:rsidR="00C84AA6" w:rsidRDefault="00000000">
      <w:pPr>
        <w:ind w:firstLineChars="200" w:firstLine="420"/>
        <w:rPr>
          <w:rFonts w:eastAsiaTheme="minorEastAsia" w:cs="Calibri"/>
          <w:szCs w:val="21"/>
        </w:rPr>
      </w:pPr>
      <w:r>
        <w:rPr>
          <w:rFonts w:eastAsiaTheme="minorEastAsia" w:cs="Calibri"/>
          <w:szCs w:val="21"/>
        </w:rPr>
        <w:t>第十</w:t>
      </w:r>
      <w:r>
        <w:rPr>
          <w:rFonts w:eastAsiaTheme="minorEastAsia" w:cs="Calibri" w:hint="eastAsia"/>
          <w:szCs w:val="21"/>
        </w:rPr>
        <w:t>二</w:t>
      </w:r>
      <w:r>
        <w:rPr>
          <w:rFonts w:eastAsiaTheme="minorEastAsia" w:cs="Calibri"/>
          <w:szCs w:val="21"/>
        </w:rPr>
        <w:t>条</w:t>
      </w:r>
      <w:r>
        <w:rPr>
          <w:rFonts w:eastAsiaTheme="minorEastAsia" w:cs="Calibri"/>
          <w:szCs w:val="21"/>
        </w:rPr>
        <w:t xml:space="preserve">  </w:t>
      </w:r>
      <w:r>
        <w:rPr>
          <w:rFonts w:eastAsiaTheme="minorEastAsia" w:cs="Calibri"/>
          <w:szCs w:val="21"/>
        </w:rPr>
        <w:t>乙方应当按以下方式向甲方交付研究开发成果：</w:t>
      </w:r>
    </w:p>
    <w:p w14:paraId="6811D90E" w14:textId="77777777" w:rsidR="00C84AA6" w:rsidRDefault="00000000">
      <w:pPr>
        <w:ind w:firstLineChars="200" w:firstLine="420"/>
        <w:rPr>
          <w:rFonts w:eastAsiaTheme="minorEastAsia" w:cs="Calibri"/>
          <w:szCs w:val="21"/>
          <w:u w:val="single"/>
        </w:rPr>
      </w:pPr>
      <w:r>
        <w:rPr>
          <w:rFonts w:eastAsiaTheme="minorEastAsia" w:cs="Calibri"/>
          <w:szCs w:val="21"/>
        </w:rPr>
        <w:t>1.</w:t>
      </w:r>
      <w:r>
        <w:rPr>
          <w:rFonts w:eastAsiaTheme="minorEastAsia" w:cs="Calibri"/>
          <w:szCs w:val="21"/>
        </w:rPr>
        <w:t>研究开发成果交付的形式及数量：【</w:t>
      </w:r>
      <w:r>
        <w:rPr>
          <w:rFonts w:eastAsiaTheme="minorEastAsia" w:cs="Calibri"/>
          <w:b/>
          <w:szCs w:val="21"/>
          <w:u w:val="single"/>
        </w:rPr>
        <w:t>用户需求说明书、安装程序、技术文档及使用说明电子版本各一套</w:t>
      </w:r>
      <w:r>
        <w:rPr>
          <w:rFonts w:eastAsiaTheme="minorEastAsia" w:cs="Calibri"/>
          <w:szCs w:val="21"/>
        </w:rPr>
        <w:t>】。</w:t>
      </w:r>
    </w:p>
    <w:p w14:paraId="0FC0E4C7" w14:textId="77777777" w:rsidR="00C84AA6" w:rsidRDefault="00000000">
      <w:pPr>
        <w:ind w:firstLineChars="200" w:firstLine="420"/>
        <w:rPr>
          <w:rFonts w:eastAsiaTheme="minorEastAsia" w:cs="Calibri"/>
          <w:szCs w:val="21"/>
        </w:rPr>
      </w:pPr>
      <w:r>
        <w:rPr>
          <w:rFonts w:eastAsiaTheme="minorEastAsia" w:cs="Calibri"/>
          <w:szCs w:val="21"/>
        </w:rPr>
        <w:t>2.</w:t>
      </w:r>
      <w:r>
        <w:rPr>
          <w:rFonts w:eastAsiaTheme="minorEastAsia" w:cs="Calibri"/>
          <w:szCs w:val="21"/>
        </w:rPr>
        <w:t>研究开发成果交付的时间及地点：</w:t>
      </w:r>
      <w:r>
        <w:rPr>
          <w:rFonts w:eastAsiaTheme="minorEastAsia" w:cs="Calibri"/>
          <w:b/>
          <w:szCs w:val="21"/>
          <w:u w:val="single"/>
        </w:rPr>
        <w:t>【产品开发结束后，在甲方指定地点实施】</w:t>
      </w:r>
      <w:r>
        <w:rPr>
          <w:rFonts w:eastAsiaTheme="minorEastAsia" w:cs="Calibri"/>
          <w:szCs w:val="21"/>
        </w:rPr>
        <w:t>。</w:t>
      </w:r>
    </w:p>
    <w:p w14:paraId="76154EFA" w14:textId="77777777" w:rsidR="00C84AA6" w:rsidRDefault="00000000">
      <w:pPr>
        <w:tabs>
          <w:tab w:val="left" w:pos="720"/>
        </w:tabs>
        <w:ind w:firstLineChars="200" w:firstLine="420"/>
        <w:rPr>
          <w:rFonts w:eastAsiaTheme="minorEastAsia" w:cs="Calibri"/>
          <w:szCs w:val="21"/>
          <w:u w:val="single"/>
        </w:rPr>
      </w:pPr>
      <w:r>
        <w:rPr>
          <w:rFonts w:eastAsiaTheme="minorEastAsia" w:cs="Calibri"/>
          <w:szCs w:val="21"/>
        </w:rPr>
        <w:t>第十</w:t>
      </w:r>
      <w:r>
        <w:rPr>
          <w:rFonts w:eastAsiaTheme="minorEastAsia" w:cs="Calibri" w:hint="eastAsia"/>
          <w:szCs w:val="21"/>
        </w:rPr>
        <w:t>三</w:t>
      </w:r>
      <w:r>
        <w:rPr>
          <w:rFonts w:eastAsiaTheme="minorEastAsia" w:cs="Calibri"/>
          <w:szCs w:val="21"/>
        </w:rPr>
        <w:t>条</w:t>
      </w:r>
      <w:r>
        <w:rPr>
          <w:rFonts w:eastAsiaTheme="minorEastAsia" w:cs="Calibri"/>
          <w:szCs w:val="21"/>
        </w:rPr>
        <w:t xml:space="preserve">  </w:t>
      </w:r>
      <w:r>
        <w:rPr>
          <w:rFonts w:eastAsiaTheme="minorEastAsia" w:cs="Calibri"/>
          <w:szCs w:val="21"/>
        </w:rPr>
        <w:t>双方确定，按以下标准及方法对乙方完成的研究开发成果进行验收：【</w:t>
      </w:r>
      <w:r>
        <w:rPr>
          <w:rFonts w:eastAsiaTheme="minorEastAsia" w:cs="Calibri"/>
          <w:szCs w:val="21"/>
          <w:u w:val="single"/>
        </w:rPr>
        <w:t>研究开发所完成的技术成果，达到了本合同第一条所列技术指标，按本合同中议定的标准，采用聘请有关专家进行论证验收，并由甲方出具技术项目验收证明</w:t>
      </w:r>
      <w:r>
        <w:rPr>
          <w:rFonts w:eastAsiaTheme="minorEastAsia" w:cs="Calibri"/>
          <w:szCs w:val="21"/>
        </w:rPr>
        <w:t>】。</w:t>
      </w:r>
    </w:p>
    <w:p w14:paraId="2A83BEDD" w14:textId="77777777" w:rsidR="00C84AA6" w:rsidRDefault="00000000">
      <w:pPr>
        <w:ind w:firstLineChars="200" w:firstLine="412"/>
        <w:rPr>
          <w:rFonts w:eastAsiaTheme="minorEastAsia" w:cs="Calibri"/>
          <w:szCs w:val="21"/>
        </w:rPr>
      </w:pPr>
      <w:r>
        <w:rPr>
          <w:rFonts w:eastAsiaTheme="minorEastAsia" w:cs="Calibri"/>
          <w:spacing w:val="-2"/>
          <w:szCs w:val="21"/>
        </w:rPr>
        <w:t>第十</w:t>
      </w:r>
      <w:r>
        <w:rPr>
          <w:rFonts w:eastAsiaTheme="minorEastAsia" w:cs="Calibri" w:hint="eastAsia"/>
          <w:spacing w:val="-2"/>
          <w:szCs w:val="21"/>
        </w:rPr>
        <w:t>四</w:t>
      </w:r>
      <w:r>
        <w:rPr>
          <w:rFonts w:eastAsiaTheme="minorEastAsia" w:cs="Calibri"/>
          <w:spacing w:val="-2"/>
          <w:szCs w:val="21"/>
        </w:rPr>
        <w:t>条</w:t>
      </w:r>
      <w:r>
        <w:rPr>
          <w:rFonts w:eastAsiaTheme="minorEastAsia" w:cs="Calibri"/>
          <w:spacing w:val="-2"/>
          <w:szCs w:val="21"/>
        </w:rPr>
        <w:t xml:space="preserve">  </w:t>
      </w:r>
      <w:r>
        <w:rPr>
          <w:rFonts w:eastAsiaTheme="minorEastAsia" w:cs="Calibri"/>
          <w:szCs w:val="21"/>
        </w:rPr>
        <w:t>乙</w:t>
      </w:r>
      <w:r>
        <w:rPr>
          <w:rFonts w:eastAsiaTheme="minorEastAsia" w:cs="Calibri"/>
          <w:spacing w:val="-2"/>
          <w:szCs w:val="21"/>
        </w:rPr>
        <w:t>方应当保证其交付给甲方的研究开发成果不侵犯任何第三人的合法权益。如发生第三人指控甲方实施的技术侵权，</w:t>
      </w:r>
      <w:r>
        <w:rPr>
          <w:rFonts w:eastAsiaTheme="minorEastAsia" w:cs="Calibri"/>
          <w:szCs w:val="21"/>
        </w:rPr>
        <w:t>乙</w:t>
      </w:r>
      <w:r>
        <w:rPr>
          <w:rFonts w:eastAsiaTheme="minorEastAsia" w:cs="Calibri"/>
          <w:spacing w:val="-2"/>
          <w:szCs w:val="21"/>
        </w:rPr>
        <w:t>方应当【</w:t>
      </w:r>
      <w:r>
        <w:rPr>
          <w:rFonts w:eastAsiaTheme="minorEastAsia" w:cs="Calibri"/>
          <w:szCs w:val="21"/>
          <w:u w:val="single"/>
        </w:rPr>
        <w:t>承担全部侵权责任</w:t>
      </w:r>
      <w:r>
        <w:rPr>
          <w:rFonts w:eastAsiaTheme="minorEastAsia" w:cs="Calibri"/>
          <w:spacing w:val="-2"/>
          <w:szCs w:val="21"/>
        </w:rPr>
        <w:t>】</w:t>
      </w:r>
      <w:r>
        <w:rPr>
          <w:rFonts w:eastAsiaTheme="minorEastAsia" w:cs="Calibri"/>
          <w:szCs w:val="21"/>
        </w:rPr>
        <w:t>。</w:t>
      </w:r>
    </w:p>
    <w:p w14:paraId="1B3DE972" w14:textId="77777777" w:rsidR="00C84AA6" w:rsidRDefault="00000000">
      <w:pPr>
        <w:ind w:firstLineChars="200" w:firstLine="420"/>
        <w:rPr>
          <w:rFonts w:eastAsiaTheme="minorEastAsia" w:cs="Calibri"/>
          <w:szCs w:val="21"/>
        </w:rPr>
      </w:pPr>
      <w:r>
        <w:rPr>
          <w:rFonts w:eastAsiaTheme="minorEastAsia" w:cs="Calibri"/>
          <w:szCs w:val="21"/>
        </w:rPr>
        <w:t>第十</w:t>
      </w:r>
      <w:r>
        <w:rPr>
          <w:rFonts w:eastAsiaTheme="minorEastAsia" w:cs="Calibri" w:hint="eastAsia"/>
          <w:szCs w:val="21"/>
        </w:rPr>
        <w:t>五</w:t>
      </w:r>
      <w:r>
        <w:rPr>
          <w:rFonts w:eastAsiaTheme="minorEastAsia" w:cs="Calibri"/>
          <w:szCs w:val="21"/>
        </w:rPr>
        <w:t>条</w:t>
      </w:r>
      <w:r>
        <w:rPr>
          <w:rFonts w:eastAsiaTheme="minorEastAsia" w:cs="Calibri"/>
          <w:szCs w:val="21"/>
        </w:rPr>
        <w:t xml:space="preserve">  </w:t>
      </w:r>
      <w:r>
        <w:rPr>
          <w:rFonts w:eastAsiaTheme="minorEastAsia" w:cs="Calibri"/>
          <w:szCs w:val="21"/>
        </w:rPr>
        <w:t>双方确定，因履行本合同所产生的研究开发成果及其相关知识产权权利归属甲方。</w:t>
      </w:r>
    </w:p>
    <w:p w14:paraId="313186FE" w14:textId="77777777" w:rsidR="00C84AA6" w:rsidRDefault="00000000">
      <w:pPr>
        <w:ind w:firstLineChars="200" w:firstLine="420"/>
        <w:rPr>
          <w:rFonts w:eastAsiaTheme="minorEastAsia" w:cs="Calibri"/>
          <w:szCs w:val="21"/>
        </w:rPr>
      </w:pPr>
      <w:r>
        <w:rPr>
          <w:rFonts w:eastAsiaTheme="minorEastAsia" w:cs="Calibri"/>
          <w:szCs w:val="21"/>
        </w:rPr>
        <w:t>1.</w:t>
      </w:r>
      <w:r>
        <w:rPr>
          <w:rFonts w:eastAsiaTheme="minorEastAsia" w:cs="Calibri"/>
          <w:szCs w:val="21"/>
          <w:u w:val="single"/>
        </w:rPr>
        <w:t xml:space="preserve">     </w:t>
      </w:r>
      <w:r>
        <w:rPr>
          <w:rFonts w:eastAsiaTheme="minorEastAsia" w:cs="Calibri"/>
          <w:szCs w:val="21"/>
        </w:rPr>
        <w:t>（甲、乙）方享有申请专利的权利。</w:t>
      </w:r>
    </w:p>
    <w:p w14:paraId="54148A2D" w14:textId="77777777" w:rsidR="00C84AA6" w:rsidRDefault="00000000">
      <w:pPr>
        <w:ind w:firstLineChars="200" w:firstLine="420"/>
        <w:rPr>
          <w:rFonts w:eastAsiaTheme="minorEastAsia" w:cs="Calibri"/>
          <w:szCs w:val="21"/>
        </w:rPr>
      </w:pPr>
      <w:r>
        <w:rPr>
          <w:rFonts w:eastAsiaTheme="minorEastAsia" w:cs="Calibri"/>
          <w:szCs w:val="21"/>
        </w:rPr>
        <w:t>专利权取得后的使用和有关利益分配方式如下：【</w:t>
      </w:r>
      <w:r>
        <w:rPr>
          <w:rFonts w:eastAsiaTheme="minorEastAsia" w:cs="Calibri"/>
          <w:szCs w:val="21"/>
          <w:u w:val="single"/>
        </w:rPr>
        <w:t xml:space="preserve"> / </w:t>
      </w:r>
      <w:r>
        <w:rPr>
          <w:rFonts w:eastAsiaTheme="minorEastAsia" w:cs="Calibri"/>
          <w:szCs w:val="21"/>
        </w:rPr>
        <w:t>】。</w:t>
      </w:r>
    </w:p>
    <w:p w14:paraId="3305BA43" w14:textId="77777777" w:rsidR="00C84AA6" w:rsidRDefault="00000000">
      <w:pPr>
        <w:ind w:firstLineChars="200" w:firstLine="420"/>
        <w:rPr>
          <w:rFonts w:eastAsiaTheme="minorEastAsia" w:cs="Calibri"/>
          <w:szCs w:val="21"/>
        </w:rPr>
      </w:pPr>
      <w:r>
        <w:rPr>
          <w:rFonts w:eastAsiaTheme="minorEastAsia" w:cs="Calibri"/>
          <w:szCs w:val="21"/>
        </w:rPr>
        <w:t>2.</w:t>
      </w:r>
      <w:r>
        <w:rPr>
          <w:rFonts w:eastAsiaTheme="minorEastAsia" w:cs="Calibri"/>
          <w:szCs w:val="21"/>
        </w:rPr>
        <w:t>按技术秘密方式处理。有关使用和转让的权利归属及由此产生的利益按以下约定处理：</w:t>
      </w:r>
    </w:p>
    <w:p w14:paraId="7DC774FA" w14:textId="77777777" w:rsidR="00C84AA6" w:rsidRDefault="00000000">
      <w:pPr>
        <w:ind w:firstLineChars="200" w:firstLine="420"/>
        <w:rPr>
          <w:rFonts w:eastAsiaTheme="minorEastAsia" w:cs="Calibri"/>
          <w:szCs w:val="21"/>
          <w:u w:val="single"/>
        </w:rPr>
      </w:pPr>
      <w:r>
        <w:rPr>
          <w:rFonts w:eastAsiaTheme="minorEastAsia" w:cs="Calibri"/>
          <w:szCs w:val="21"/>
        </w:rPr>
        <w:t>（</w:t>
      </w:r>
      <w:r>
        <w:rPr>
          <w:rFonts w:eastAsiaTheme="minorEastAsia" w:cs="Calibri"/>
          <w:szCs w:val="21"/>
        </w:rPr>
        <w:t>1</w:t>
      </w:r>
      <w:r>
        <w:rPr>
          <w:rFonts w:eastAsiaTheme="minorEastAsia" w:cs="Calibri"/>
          <w:szCs w:val="21"/>
        </w:rPr>
        <w:t>）技术秘密的使用权：【</w:t>
      </w:r>
      <w:r>
        <w:rPr>
          <w:rFonts w:eastAsiaTheme="minorEastAsia" w:cs="Calibri"/>
          <w:szCs w:val="21"/>
          <w:u w:val="single"/>
        </w:rPr>
        <w:t xml:space="preserve"> / </w:t>
      </w:r>
      <w:r>
        <w:rPr>
          <w:rFonts w:eastAsiaTheme="minorEastAsia" w:cs="Calibri"/>
          <w:szCs w:val="21"/>
        </w:rPr>
        <w:t>】。</w:t>
      </w:r>
    </w:p>
    <w:p w14:paraId="67DF9673" w14:textId="77777777" w:rsidR="00C84AA6" w:rsidRDefault="00000000">
      <w:pPr>
        <w:ind w:firstLineChars="200" w:firstLine="420"/>
        <w:rPr>
          <w:rFonts w:eastAsiaTheme="minorEastAsia" w:cs="Calibri"/>
          <w:szCs w:val="21"/>
          <w:u w:val="single"/>
        </w:rPr>
      </w:pPr>
      <w:r>
        <w:rPr>
          <w:rFonts w:eastAsiaTheme="minorEastAsia" w:cs="Calibri"/>
          <w:szCs w:val="21"/>
        </w:rPr>
        <w:t>（</w:t>
      </w:r>
      <w:r>
        <w:rPr>
          <w:rFonts w:eastAsiaTheme="minorEastAsia" w:cs="Calibri"/>
          <w:szCs w:val="21"/>
        </w:rPr>
        <w:t>2</w:t>
      </w:r>
      <w:r>
        <w:rPr>
          <w:rFonts w:eastAsiaTheme="minorEastAsia" w:cs="Calibri"/>
          <w:szCs w:val="21"/>
        </w:rPr>
        <w:t>）技术秘密的转让权：【</w:t>
      </w:r>
      <w:r>
        <w:rPr>
          <w:rFonts w:eastAsiaTheme="minorEastAsia" w:cs="Calibri"/>
          <w:szCs w:val="21"/>
          <w:u w:val="single"/>
        </w:rPr>
        <w:t xml:space="preserve"> / </w:t>
      </w:r>
      <w:r>
        <w:rPr>
          <w:rFonts w:eastAsiaTheme="minorEastAsia" w:cs="Calibri"/>
          <w:szCs w:val="21"/>
        </w:rPr>
        <w:t>】。</w:t>
      </w:r>
    </w:p>
    <w:p w14:paraId="079BAEE5" w14:textId="77777777" w:rsidR="00C84AA6" w:rsidRDefault="00000000">
      <w:pPr>
        <w:ind w:firstLineChars="200" w:firstLine="420"/>
        <w:rPr>
          <w:rFonts w:eastAsiaTheme="minorEastAsia" w:cs="Calibri"/>
          <w:szCs w:val="21"/>
        </w:rPr>
      </w:pPr>
      <w:r>
        <w:rPr>
          <w:rFonts w:eastAsiaTheme="minorEastAsia" w:cs="Calibri"/>
          <w:szCs w:val="21"/>
        </w:rPr>
        <w:t>（</w:t>
      </w:r>
      <w:r>
        <w:rPr>
          <w:rFonts w:eastAsiaTheme="minorEastAsia" w:cs="Calibri"/>
          <w:szCs w:val="21"/>
        </w:rPr>
        <w:t>3</w:t>
      </w:r>
      <w:r>
        <w:rPr>
          <w:rFonts w:eastAsiaTheme="minorEastAsia" w:cs="Calibri"/>
          <w:szCs w:val="21"/>
        </w:rPr>
        <w:t>）相关利益的分配办法：【</w:t>
      </w:r>
      <w:r>
        <w:rPr>
          <w:rFonts w:eastAsiaTheme="minorEastAsia" w:cs="Calibri"/>
          <w:szCs w:val="21"/>
          <w:u w:val="single"/>
        </w:rPr>
        <w:t xml:space="preserve"> / </w:t>
      </w:r>
      <w:r>
        <w:rPr>
          <w:rFonts w:eastAsiaTheme="minorEastAsia" w:cs="Calibri"/>
          <w:szCs w:val="21"/>
        </w:rPr>
        <w:t>】。</w:t>
      </w:r>
    </w:p>
    <w:p w14:paraId="7A9136FE" w14:textId="77777777" w:rsidR="00C84AA6" w:rsidRDefault="00000000">
      <w:pPr>
        <w:ind w:firstLineChars="200" w:firstLine="420"/>
        <w:rPr>
          <w:rFonts w:eastAsiaTheme="minorEastAsia" w:cs="Calibri"/>
          <w:szCs w:val="21"/>
        </w:rPr>
      </w:pPr>
      <w:r>
        <w:rPr>
          <w:rFonts w:eastAsiaTheme="minorEastAsia" w:cs="Calibri"/>
          <w:szCs w:val="21"/>
        </w:rPr>
        <w:t>双方对本合同有关的知识产权权利归属特别约定如下：【</w:t>
      </w:r>
      <w:r>
        <w:rPr>
          <w:rFonts w:eastAsiaTheme="minorEastAsia" w:cs="Calibri"/>
          <w:szCs w:val="21"/>
          <w:u w:val="single"/>
        </w:rPr>
        <w:t xml:space="preserve"> / </w:t>
      </w:r>
      <w:r>
        <w:rPr>
          <w:rFonts w:eastAsiaTheme="minorEastAsia" w:cs="Calibri"/>
          <w:szCs w:val="21"/>
        </w:rPr>
        <w:t>】。</w:t>
      </w:r>
    </w:p>
    <w:p w14:paraId="2FF7AA22" w14:textId="77777777" w:rsidR="00C84AA6" w:rsidRDefault="00000000">
      <w:pPr>
        <w:ind w:firstLineChars="200" w:firstLine="420"/>
        <w:rPr>
          <w:rFonts w:eastAsiaTheme="minorEastAsia" w:cs="Calibri"/>
          <w:szCs w:val="21"/>
        </w:rPr>
      </w:pPr>
      <w:r>
        <w:rPr>
          <w:rFonts w:eastAsiaTheme="minorEastAsia" w:cs="Calibri"/>
          <w:szCs w:val="21"/>
        </w:rPr>
        <w:t>第十</w:t>
      </w:r>
      <w:r>
        <w:rPr>
          <w:rFonts w:eastAsiaTheme="minorEastAsia" w:cs="Calibri" w:hint="eastAsia"/>
          <w:szCs w:val="21"/>
        </w:rPr>
        <w:t>六</w:t>
      </w:r>
      <w:r>
        <w:rPr>
          <w:rFonts w:eastAsiaTheme="minorEastAsia" w:cs="Calibri"/>
          <w:szCs w:val="21"/>
        </w:rPr>
        <w:t>条</w:t>
      </w:r>
      <w:r>
        <w:rPr>
          <w:rFonts w:eastAsiaTheme="minorEastAsia" w:cs="Calibri"/>
          <w:szCs w:val="21"/>
        </w:rPr>
        <w:t xml:space="preserve">  </w:t>
      </w:r>
      <w:r>
        <w:rPr>
          <w:rFonts w:eastAsiaTheme="minorEastAsia" w:cs="Calibri"/>
          <w:szCs w:val="21"/>
        </w:rPr>
        <w:t>乙方不得在向甲方交付研究开发成果之前，自行将研究开发成果转让给第三人。</w:t>
      </w:r>
    </w:p>
    <w:p w14:paraId="4B469791" w14:textId="77777777" w:rsidR="00C84AA6" w:rsidRDefault="00000000">
      <w:pPr>
        <w:ind w:firstLineChars="200" w:firstLine="404"/>
        <w:rPr>
          <w:rFonts w:eastAsiaTheme="minorEastAsia" w:cs="Calibri"/>
          <w:spacing w:val="-4"/>
          <w:szCs w:val="21"/>
        </w:rPr>
      </w:pPr>
      <w:r>
        <w:rPr>
          <w:rFonts w:eastAsiaTheme="minorEastAsia" w:cs="Calibri"/>
          <w:spacing w:val="-4"/>
          <w:szCs w:val="21"/>
        </w:rPr>
        <w:t>第十</w:t>
      </w:r>
      <w:r>
        <w:rPr>
          <w:rFonts w:eastAsiaTheme="minorEastAsia" w:cs="Calibri" w:hint="eastAsia"/>
          <w:spacing w:val="-4"/>
          <w:szCs w:val="21"/>
        </w:rPr>
        <w:t>七</w:t>
      </w:r>
      <w:r>
        <w:rPr>
          <w:rFonts w:eastAsiaTheme="minorEastAsia" w:cs="Calibri"/>
          <w:spacing w:val="-4"/>
          <w:szCs w:val="21"/>
        </w:rPr>
        <w:t>条</w:t>
      </w:r>
      <w:r>
        <w:rPr>
          <w:rFonts w:eastAsiaTheme="minorEastAsia" w:cs="Calibri"/>
          <w:spacing w:val="-4"/>
          <w:szCs w:val="21"/>
        </w:rPr>
        <w:t xml:space="preserve">  </w:t>
      </w:r>
      <w:r>
        <w:rPr>
          <w:rFonts w:eastAsiaTheme="minorEastAsia" w:cs="Calibri"/>
          <w:szCs w:val="21"/>
        </w:rPr>
        <w:t>乙</w:t>
      </w:r>
      <w:r>
        <w:rPr>
          <w:rFonts w:eastAsiaTheme="minorEastAsia" w:cs="Calibri"/>
          <w:spacing w:val="-4"/>
          <w:szCs w:val="21"/>
        </w:rPr>
        <w:t>方完成本合同项目的研究开发人员享有在有关技术成果文件上写明技术成果完成者的权利和取得有关荣誉证书、奖励的权利。</w:t>
      </w:r>
    </w:p>
    <w:p w14:paraId="6E317EDF" w14:textId="77777777" w:rsidR="00C84AA6" w:rsidRDefault="00000000">
      <w:pPr>
        <w:ind w:firstLineChars="200" w:firstLine="420"/>
        <w:rPr>
          <w:rFonts w:eastAsiaTheme="minorEastAsia" w:cs="Calibri"/>
          <w:szCs w:val="21"/>
        </w:rPr>
      </w:pPr>
      <w:r>
        <w:rPr>
          <w:rFonts w:eastAsiaTheme="minorEastAsia" w:cs="Calibri"/>
          <w:szCs w:val="21"/>
        </w:rPr>
        <w:t>第十</w:t>
      </w:r>
      <w:r>
        <w:rPr>
          <w:rFonts w:eastAsiaTheme="minorEastAsia" w:cs="Calibri" w:hint="eastAsia"/>
          <w:szCs w:val="21"/>
        </w:rPr>
        <w:t>八</w:t>
      </w:r>
      <w:r>
        <w:rPr>
          <w:rFonts w:eastAsiaTheme="minorEastAsia" w:cs="Calibri"/>
          <w:szCs w:val="21"/>
        </w:rPr>
        <w:t>条</w:t>
      </w:r>
      <w:r>
        <w:rPr>
          <w:rFonts w:eastAsiaTheme="minorEastAsia" w:cs="Calibri"/>
          <w:szCs w:val="21"/>
        </w:rPr>
        <w:t xml:space="preserve">  </w:t>
      </w:r>
      <w:r>
        <w:rPr>
          <w:rFonts w:eastAsiaTheme="minorEastAsia" w:cs="Calibri"/>
          <w:szCs w:val="21"/>
        </w:rPr>
        <w:t>乙方利用研究开发经费所购置与研究开发工作有关的设备、器材、资料等财产，归</w:t>
      </w:r>
      <w:r>
        <w:rPr>
          <w:rFonts w:eastAsiaTheme="minorEastAsia" w:cs="Calibri"/>
          <w:szCs w:val="21"/>
          <w:u w:val="single"/>
        </w:rPr>
        <w:t>【</w:t>
      </w:r>
      <w:r>
        <w:rPr>
          <w:rFonts w:eastAsiaTheme="minorEastAsia" w:cs="Calibri"/>
          <w:szCs w:val="21"/>
          <w:u w:val="single"/>
        </w:rPr>
        <w:t xml:space="preserve">    </w:t>
      </w:r>
      <w:r>
        <w:rPr>
          <w:rFonts w:eastAsiaTheme="minorEastAsia" w:cs="Calibri"/>
          <w:szCs w:val="21"/>
          <w:u w:val="single"/>
        </w:rPr>
        <w:t>】</w:t>
      </w:r>
      <w:r>
        <w:rPr>
          <w:rFonts w:eastAsiaTheme="minorEastAsia" w:cs="Calibri"/>
          <w:szCs w:val="21"/>
        </w:rPr>
        <w:t>（甲、乙、双）方所有。</w:t>
      </w:r>
    </w:p>
    <w:p w14:paraId="7BDD321C" w14:textId="77777777" w:rsidR="00C84AA6" w:rsidRDefault="00000000">
      <w:pPr>
        <w:ind w:firstLineChars="200" w:firstLine="420"/>
        <w:rPr>
          <w:rFonts w:eastAsiaTheme="minorEastAsia" w:cs="Calibri"/>
          <w:szCs w:val="21"/>
        </w:rPr>
      </w:pPr>
      <w:r>
        <w:rPr>
          <w:rFonts w:eastAsiaTheme="minorEastAsia" w:cs="Calibri"/>
          <w:szCs w:val="21"/>
        </w:rPr>
        <w:t>第十</w:t>
      </w:r>
      <w:r>
        <w:rPr>
          <w:rFonts w:eastAsiaTheme="minorEastAsia" w:cs="Calibri" w:hint="eastAsia"/>
          <w:szCs w:val="21"/>
        </w:rPr>
        <w:t>九</w:t>
      </w:r>
      <w:r>
        <w:rPr>
          <w:rFonts w:eastAsiaTheme="minorEastAsia" w:cs="Calibri"/>
          <w:szCs w:val="21"/>
        </w:rPr>
        <w:t>条</w:t>
      </w:r>
      <w:r>
        <w:rPr>
          <w:rFonts w:eastAsiaTheme="minorEastAsia" w:cs="Calibri"/>
          <w:szCs w:val="21"/>
        </w:rPr>
        <w:t xml:space="preserve">  </w:t>
      </w:r>
      <w:r>
        <w:rPr>
          <w:rFonts w:eastAsiaTheme="minorEastAsia" w:cs="Calibri"/>
          <w:szCs w:val="21"/>
        </w:rPr>
        <w:t>双方确定，乙方应在向甲方交付研究开发成果后，根据甲方的请求，为甲方指定的人员提供技术指导和培训，或提供与使用该研究开发成果相关的技术服务。</w:t>
      </w:r>
    </w:p>
    <w:p w14:paraId="6FD85B2C" w14:textId="77777777" w:rsidR="00C84AA6" w:rsidRDefault="00000000">
      <w:pPr>
        <w:ind w:firstLineChars="200" w:firstLine="420"/>
        <w:rPr>
          <w:rFonts w:eastAsiaTheme="minorEastAsia" w:cs="Calibri"/>
          <w:szCs w:val="21"/>
        </w:rPr>
      </w:pPr>
      <w:r>
        <w:rPr>
          <w:rFonts w:eastAsiaTheme="minorEastAsia" w:cs="Calibri"/>
          <w:szCs w:val="21"/>
        </w:rPr>
        <w:t>1.</w:t>
      </w:r>
      <w:r>
        <w:rPr>
          <w:rFonts w:eastAsiaTheme="minorEastAsia" w:cs="Calibri"/>
          <w:szCs w:val="21"/>
        </w:rPr>
        <w:t>技术服务和指导内容：【</w:t>
      </w:r>
      <w:r>
        <w:rPr>
          <w:rFonts w:eastAsiaTheme="minorEastAsia" w:cs="Calibri"/>
          <w:szCs w:val="21"/>
          <w:u w:val="single"/>
        </w:rPr>
        <w:t>操作使用指导、技术培训等</w:t>
      </w:r>
      <w:r>
        <w:rPr>
          <w:rFonts w:eastAsiaTheme="minorEastAsia" w:cs="Calibri"/>
          <w:szCs w:val="21"/>
        </w:rPr>
        <w:t>】。</w:t>
      </w:r>
    </w:p>
    <w:p w14:paraId="5A2EA2B1" w14:textId="77777777" w:rsidR="00C84AA6" w:rsidRDefault="00000000">
      <w:pPr>
        <w:ind w:firstLineChars="200" w:firstLine="420"/>
        <w:jc w:val="left"/>
        <w:rPr>
          <w:rFonts w:eastAsiaTheme="minorEastAsia" w:cs="Calibri"/>
          <w:szCs w:val="21"/>
        </w:rPr>
      </w:pPr>
      <w:r>
        <w:rPr>
          <w:rFonts w:eastAsiaTheme="minorEastAsia" w:cs="Calibri"/>
          <w:szCs w:val="21"/>
        </w:rPr>
        <w:t>2.</w:t>
      </w:r>
      <w:r>
        <w:rPr>
          <w:rFonts w:eastAsiaTheme="minorEastAsia" w:cs="Calibri"/>
          <w:szCs w:val="21"/>
        </w:rPr>
        <w:t>地点和方式：【</w:t>
      </w:r>
      <w:r>
        <w:rPr>
          <w:rFonts w:eastAsiaTheme="minorEastAsia" w:cs="Calibri"/>
          <w:szCs w:val="21"/>
          <w:u w:val="single"/>
        </w:rPr>
        <w:t>产品开发结束后，在甲方指定地点实施</w:t>
      </w:r>
      <w:r>
        <w:rPr>
          <w:rFonts w:eastAsiaTheme="minorEastAsia" w:cs="Calibri"/>
          <w:szCs w:val="21"/>
        </w:rPr>
        <w:t>】。</w:t>
      </w:r>
    </w:p>
    <w:p w14:paraId="4A2435F2" w14:textId="77777777" w:rsidR="00C84AA6" w:rsidRDefault="00000000">
      <w:pPr>
        <w:ind w:firstLineChars="200" w:firstLine="420"/>
        <w:rPr>
          <w:rFonts w:eastAsiaTheme="minorEastAsia" w:cs="Calibri"/>
          <w:szCs w:val="21"/>
        </w:rPr>
      </w:pPr>
      <w:r>
        <w:rPr>
          <w:rFonts w:eastAsiaTheme="minorEastAsia" w:cs="Calibri"/>
          <w:szCs w:val="21"/>
        </w:rPr>
        <w:t>3.</w:t>
      </w:r>
      <w:r>
        <w:rPr>
          <w:rFonts w:eastAsiaTheme="minorEastAsia" w:cs="Calibri"/>
          <w:szCs w:val="21"/>
        </w:rPr>
        <w:t>费用及支付方式：【</w:t>
      </w:r>
      <w:r>
        <w:rPr>
          <w:rFonts w:eastAsiaTheme="minorEastAsia" w:cs="Calibri"/>
          <w:szCs w:val="21"/>
          <w:u w:val="single"/>
        </w:rPr>
        <w:t>甲方承担，已包含在本合同总价内</w:t>
      </w:r>
      <w:r>
        <w:rPr>
          <w:rFonts w:eastAsiaTheme="minorEastAsia" w:cs="Calibri"/>
          <w:szCs w:val="21"/>
        </w:rPr>
        <w:t>】。</w:t>
      </w:r>
    </w:p>
    <w:p w14:paraId="6A364FFD" w14:textId="77777777" w:rsidR="00C84AA6" w:rsidRDefault="00000000">
      <w:pPr>
        <w:ind w:firstLineChars="200" w:firstLine="420"/>
        <w:rPr>
          <w:rFonts w:eastAsiaTheme="minorEastAsia" w:cs="Calibri"/>
          <w:szCs w:val="21"/>
        </w:rPr>
      </w:pPr>
      <w:r>
        <w:rPr>
          <w:rFonts w:eastAsiaTheme="minorEastAsia" w:cs="Calibri"/>
          <w:szCs w:val="21"/>
        </w:rPr>
        <w:t>第</w:t>
      </w:r>
      <w:r>
        <w:rPr>
          <w:rFonts w:eastAsiaTheme="minorEastAsia" w:cs="Calibri" w:hint="eastAsia"/>
          <w:szCs w:val="21"/>
        </w:rPr>
        <w:t>二十</w:t>
      </w:r>
      <w:r>
        <w:rPr>
          <w:rFonts w:eastAsiaTheme="minorEastAsia" w:cs="Calibri"/>
          <w:szCs w:val="21"/>
        </w:rPr>
        <w:t>条</w:t>
      </w:r>
      <w:r>
        <w:rPr>
          <w:rFonts w:eastAsiaTheme="minorEastAsia" w:cs="Calibri"/>
          <w:szCs w:val="21"/>
        </w:rPr>
        <w:t xml:space="preserve">  </w:t>
      </w:r>
      <w:r>
        <w:rPr>
          <w:rFonts w:eastAsiaTheme="minorEastAsia" w:cs="Calibri"/>
          <w:szCs w:val="21"/>
        </w:rPr>
        <w:t>双方确定：任何一方违反本合同约定，造成研究开发工作停滞、延误或失败的，按以下约定承担违约责任：</w:t>
      </w:r>
    </w:p>
    <w:p w14:paraId="40A79D43" w14:textId="77777777" w:rsidR="00C84AA6" w:rsidRDefault="00000000">
      <w:pPr>
        <w:ind w:firstLineChars="200" w:firstLine="420"/>
        <w:rPr>
          <w:rFonts w:eastAsiaTheme="minorEastAsia" w:cs="Calibri"/>
          <w:szCs w:val="21"/>
        </w:rPr>
      </w:pPr>
      <w:r>
        <w:rPr>
          <w:rFonts w:eastAsiaTheme="minorEastAsia" w:cs="Calibri"/>
          <w:szCs w:val="21"/>
        </w:rPr>
        <w:t>1.</w:t>
      </w:r>
      <w:r>
        <w:rPr>
          <w:rFonts w:eastAsiaTheme="minorEastAsia" w:cs="Calibri"/>
          <w:szCs w:val="21"/>
        </w:rPr>
        <w:t>【</w:t>
      </w:r>
      <w:r>
        <w:rPr>
          <w:rFonts w:eastAsiaTheme="minorEastAsia" w:cs="Calibri"/>
          <w:szCs w:val="21"/>
          <w:u w:val="single"/>
        </w:rPr>
        <w:t xml:space="preserve"> </w:t>
      </w:r>
      <w:r>
        <w:rPr>
          <w:rFonts w:eastAsiaTheme="minorEastAsia" w:cs="Calibri"/>
          <w:szCs w:val="21"/>
          <w:u w:val="single"/>
        </w:rPr>
        <w:t>乙</w:t>
      </w:r>
      <w:r>
        <w:rPr>
          <w:rFonts w:eastAsiaTheme="minorEastAsia" w:cs="Calibri"/>
          <w:szCs w:val="21"/>
          <w:u w:val="single"/>
        </w:rPr>
        <w:t xml:space="preserve"> </w:t>
      </w:r>
      <w:r>
        <w:rPr>
          <w:rFonts w:eastAsiaTheme="minorEastAsia" w:cs="Calibri"/>
          <w:szCs w:val="21"/>
        </w:rPr>
        <w:t>】方违反本合同第【</w:t>
      </w:r>
      <w:r>
        <w:rPr>
          <w:rFonts w:eastAsiaTheme="minorEastAsia" w:cs="Calibri"/>
          <w:szCs w:val="21"/>
          <w:u w:val="single"/>
        </w:rPr>
        <w:t>一、二、三、八、九、十一、十四、十五、十八</w:t>
      </w:r>
      <w:r>
        <w:rPr>
          <w:rFonts w:eastAsiaTheme="minorEastAsia" w:cs="Calibri"/>
          <w:szCs w:val="21"/>
        </w:rPr>
        <w:t>】条约定，应当【</w:t>
      </w:r>
      <w:r>
        <w:rPr>
          <w:rFonts w:eastAsiaTheme="minorEastAsia" w:cs="Calibri"/>
          <w:szCs w:val="21"/>
          <w:u w:val="single"/>
        </w:rPr>
        <w:t>向甲方归还本金并赔偿本合同标的金额的</w:t>
      </w:r>
      <w:r>
        <w:rPr>
          <w:rFonts w:eastAsiaTheme="minorEastAsia" w:cs="Calibri"/>
          <w:szCs w:val="21"/>
          <w:u w:val="single"/>
        </w:rPr>
        <w:t>10%</w:t>
      </w:r>
      <w:r>
        <w:rPr>
          <w:rFonts w:eastAsiaTheme="minorEastAsia" w:cs="Calibri"/>
          <w:szCs w:val="21"/>
        </w:rPr>
        <w:t>】（支付违约金或损失赔偿额的计算方法）。</w:t>
      </w:r>
    </w:p>
    <w:p w14:paraId="7948F2F2" w14:textId="77777777" w:rsidR="00C84AA6" w:rsidRDefault="00000000">
      <w:pPr>
        <w:ind w:firstLineChars="200" w:firstLine="420"/>
        <w:rPr>
          <w:rFonts w:eastAsiaTheme="minorEastAsia" w:cs="Calibri"/>
          <w:szCs w:val="21"/>
        </w:rPr>
      </w:pPr>
      <w:r>
        <w:rPr>
          <w:rFonts w:eastAsiaTheme="minorEastAsia" w:cs="Calibri"/>
          <w:szCs w:val="21"/>
        </w:rPr>
        <w:t>2.</w:t>
      </w:r>
      <w:r>
        <w:rPr>
          <w:rFonts w:eastAsiaTheme="minorEastAsia" w:cs="Calibri"/>
          <w:szCs w:val="21"/>
        </w:rPr>
        <w:t>因【</w:t>
      </w:r>
      <w:r>
        <w:rPr>
          <w:rFonts w:eastAsiaTheme="minorEastAsia" w:cs="Calibri"/>
          <w:szCs w:val="21"/>
          <w:u w:val="single"/>
        </w:rPr>
        <w:t xml:space="preserve"> </w:t>
      </w:r>
      <w:r>
        <w:rPr>
          <w:rFonts w:eastAsiaTheme="minorEastAsia" w:cs="Calibri"/>
          <w:szCs w:val="21"/>
          <w:u w:val="single"/>
        </w:rPr>
        <w:t>乙</w:t>
      </w:r>
      <w:r>
        <w:rPr>
          <w:rFonts w:eastAsiaTheme="minorEastAsia" w:cs="Calibri"/>
          <w:szCs w:val="21"/>
          <w:u w:val="single"/>
        </w:rPr>
        <w:t xml:space="preserve"> </w:t>
      </w:r>
      <w:r>
        <w:rPr>
          <w:rFonts w:eastAsiaTheme="minorEastAsia" w:cs="Calibri"/>
          <w:szCs w:val="21"/>
        </w:rPr>
        <w:t>】方原因不能验收，甲方有权收取违约金，违约金为合同总额的</w:t>
      </w:r>
      <w:r>
        <w:rPr>
          <w:rFonts w:eastAsiaTheme="minorEastAsia" w:cs="Calibri"/>
          <w:szCs w:val="21"/>
        </w:rPr>
        <w:t>0.5%/</w:t>
      </w:r>
      <w:r>
        <w:rPr>
          <w:rFonts w:eastAsiaTheme="minorEastAsia" w:cs="Calibri"/>
          <w:szCs w:val="21"/>
        </w:rPr>
        <w:t>天。</w:t>
      </w:r>
    </w:p>
    <w:p w14:paraId="7E9D256C" w14:textId="77777777" w:rsidR="00C84AA6" w:rsidRDefault="00000000">
      <w:pPr>
        <w:ind w:firstLineChars="200" w:firstLine="420"/>
        <w:rPr>
          <w:rFonts w:eastAsiaTheme="minorEastAsia" w:cs="Calibri"/>
          <w:szCs w:val="21"/>
        </w:rPr>
      </w:pPr>
      <w:r>
        <w:rPr>
          <w:rFonts w:eastAsiaTheme="minorEastAsia" w:cs="Calibri"/>
          <w:szCs w:val="21"/>
        </w:rPr>
        <w:lastRenderedPageBreak/>
        <w:t>3.</w:t>
      </w:r>
      <w:r>
        <w:rPr>
          <w:rFonts w:eastAsiaTheme="minorEastAsia" w:cs="Calibri"/>
          <w:szCs w:val="21"/>
        </w:rPr>
        <w:t>【</w:t>
      </w:r>
      <w:r>
        <w:rPr>
          <w:rFonts w:eastAsiaTheme="minorEastAsia" w:cs="Calibri"/>
          <w:szCs w:val="21"/>
          <w:u w:val="single"/>
        </w:rPr>
        <w:t xml:space="preserve"> </w:t>
      </w:r>
      <w:r>
        <w:rPr>
          <w:rFonts w:eastAsiaTheme="minorEastAsia" w:cs="Calibri"/>
          <w:szCs w:val="21"/>
          <w:u w:val="single"/>
        </w:rPr>
        <w:t>甲</w:t>
      </w:r>
      <w:r>
        <w:rPr>
          <w:rFonts w:eastAsiaTheme="minorEastAsia" w:cs="Calibri"/>
          <w:szCs w:val="21"/>
          <w:u w:val="single"/>
        </w:rPr>
        <w:t xml:space="preserve"> </w:t>
      </w:r>
      <w:r>
        <w:rPr>
          <w:rFonts w:eastAsiaTheme="minorEastAsia" w:cs="Calibri"/>
          <w:szCs w:val="21"/>
        </w:rPr>
        <w:t>】方违反本合同第【</w:t>
      </w:r>
      <w:r>
        <w:rPr>
          <w:rFonts w:eastAsiaTheme="minorEastAsia" w:cs="Calibri"/>
          <w:szCs w:val="21"/>
          <w:u w:val="single"/>
        </w:rPr>
        <w:t>四、五、十二</w:t>
      </w:r>
      <w:r>
        <w:rPr>
          <w:rFonts w:eastAsiaTheme="minorEastAsia" w:cs="Calibri"/>
          <w:szCs w:val="21"/>
        </w:rPr>
        <w:t>】条约定，应当【</w:t>
      </w:r>
      <w:r>
        <w:rPr>
          <w:rFonts w:eastAsiaTheme="minorEastAsia" w:cs="Calibri"/>
          <w:szCs w:val="21"/>
          <w:u w:val="single"/>
        </w:rPr>
        <w:t>向乙赔偿本合同标的金额的</w:t>
      </w:r>
      <w:r>
        <w:rPr>
          <w:rFonts w:eastAsiaTheme="minorEastAsia" w:cs="Calibri"/>
          <w:szCs w:val="21"/>
          <w:u w:val="single"/>
        </w:rPr>
        <w:t>10%</w:t>
      </w:r>
      <w:r>
        <w:rPr>
          <w:rFonts w:eastAsiaTheme="minorEastAsia" w:cs="Calibri"/>
          <w:szCs w:val="21"/>
        </w:rPr>
        <w:t>】（支付违约金或损失赔偿额的计算方法）。</w:t>
      </w:r>
    </w:p>
    <w:p w14:paraId="6DB195A5" w14:textId="77777777" w:rsidR="00C84AA6" w:rsidRDefault="00000000">
      <w:pPr>
        <w:ind w:firstLineChars="200" w:firstLine="412"/>
        <w:jc w:val="left"/>
        <w:rPr>
          <w:rFonts w:eastAsiaTheme="minorEastAsia" w:cs="Calibri"/>
          <w:spacing w:val="-2"/>
          <w:szCs w:val="21"/>
        </w:rPr>
      </w:pPr>
      <w:r>
        <w:rPr>
          <w:rFonts w:eastAsiaTheme="minorEastAsia" w:cs="Calibri"/>
          <w:spacing w:val="-2"/>
          <w:szCs w:val="21"/>
        </w:rPr>
        <w:t>第二十</w:t>
      </w:r>
      <w:r>
        <w:rPr>
          <w:rFonts w:eastAsiaTheme="minorEastAsia" w:cs="Calibri" w:hint="eastAsia"/>
          <w:spacing w:val="-2"/>
          <w:szCs w:val="21"/>
        </w:rPr>
        <w:t>一</w:t>
      </w:r>
      <w:r>
        <w:rPr>
          <w:rFonts w:eastAsiaTheme="minorEastAsia" w:cs="Calibri"/>
          <w:spacing w:val="-2"/>
          <w:szCs w:val="21"/>
        </w:rPr>
        <w:t>条</w:t>
      </w:r>
      <w:r>
        <w:rPr>
          <w:rFonts w:eastAsiaTheme="minorEastAsia" w:cs="Calibri"/>
          <w:spacing w:val="-2"/>
          <w:szCs w:val="21"/>
        </w:rPr>
        <w:t xml:space="preserve">  </w:t>
      </w:r>
      <w:r>
        <w:rPr>
          <w:rFonts w:eastAsiaTheme="minorEastAsia" w:cs="Calibri"/>
          <w:spacing w:val="-2"/>
          <w:szCs w:val="21"/>
        </w:rPr>
        <w:t>双方确定，甲方有权利用</w:t>
      </w:r>
      <w:r>
        <w:rPr>
          <w:rFonts w:eastAsiaTheme="minorEastAsia" w:cs="Calibri"/>
          <w:szCs w:val="21"/>
        </w:rPr>
        <w:t>乙</w:t>
      </w:r>
      <w:r>
        <w:rPr>
          <w:rFonts w:eastAsiaTheme="minorEastAsia" w:cs="Calibri"/>
          <w:spacing w:val="-2"/>
          <w:szCs w:val="21"/>
        </w:rPr>
        <w:t>方按照本合同约定提供的研究开发成果，进行后续改进。由此产生的具有实质性或创造性技术进步特征的新的技术成果及其权属，由【</w:t>
      </w:r>
      <w:r>
        <w:rPr>
          <w:rFonts w:eastAsiaTheme="minorEastAsia" w:cs="Calibri"/>
          <w:spacing w:val="-2"/>
          <w:szCs w:val="21"/>
          <w:u w:val="single"/>
        </w:rPr>
        <w:t>甲</w:t>
      </w:r>
      <w:r>
        <w:rPr>
          <w:rFonts w:eastAsiaTheme="minorEastAsia" w:cs="Calibri"/>
          <w:spacing w:val="-2"/>
          <w:szCs w:val="21"/>
        </w:rPr>
        <w:t>】（甲、乙、双）方享有。具体相关利益的分配办法如下：</w:t>
      </w:r>
      <w:r>
        <w:rPr>
          <w:rFonts w:eastAsiaTheme="minorEastAsia" w:cs="Calibri"/>
          <w:szCs w:val="21"/>
        </w:rPr>
        <w:t>【</w:t>
      </w:r>
      <w:r>
        <w:rPr>
          <w:rFonts w:eastAsiaTheme="minorEastAsia" w:cs="Calibri"/>
          <w:szCs w:val="21"/>
          <w:u w:val="single"/>
        </w:rPr>
        <w:t xml:space="preserve"> / </w:t>
      </w:r>
      <w:r>
        <w:rPr>
          <w:rFonts w:eastAsiaTheme="minorEastAsia" w:cs="Calibri"/>
          <w:szCs w:val="21"/>
        </w:rPr>
        <w:t>】。</w:t>
      </w:r>
    </w:p>
    <w:p w14:paraId="50C6CD0E" w14:textId="77777777" w:rsidR="00C84AA6" w:rsidRDefault="00000000">
      <w:pPr>
        <w:tabs>
          <w:tab w:val="left" w:pos="540"/>
        </w:tabs>
        <w:ind w:firstLineChars="200" w:firstLine="420"/>
        <w:rPr>
          <w:rFonts w:eastAsiaTheme="minorEastAsia" w:cs="Calibri"/>
          <w:spacing w:val="-2"/>
          <w:szCs w:val="21"/>
        </w:rPr>
      </w:pPr>
      <w:r>
        <w:rPr>
          <w:rFonts w:eastAsiaTheme="minorEastAsia" w:cs="Calibri"/>
          <w:szCs w:val="21"/>
        </w:rPr>
        <w:t>乙</w:t>
      </w:r>
      <w:r>
        <w:rPr>
          <w:rFonts w:eastAsiaTheme="minorEastAsia" w:cs="Calibri"/>
          <w:spacing w:val="-2"/>
          <w:szCs w:val="21"/>
        </w:rPr>
        <w:t>方有权在完成本合同约定的研究开发工作后，利用该项研究开发成果进行后续改进。由此产生的具有实质性或创造性技术进步特征的新的技术成果，归【乙】（甲、乙、双）方所有。具体相关利益的分配办法如下：</w:t>
      </w:r>
      <w:r>
        <w:rPr>
          <w:rFonts w:eastAsiaTheme="minorEastAsia" w:cs="Calibri"/>
          <w:szCs w:val="21"/>
        </w:rPr>
        <w:t>【</w:t>
      </w:r>
      <w:r>
        <w:rPr>
          <w:rFonts w:eastAsiaTheme="minorEastAsia" w:cs="Calibri"/>
          <w:szCs w:val="21"/>
          <w:u w:val="single"/>
        </w:rPr>
        <w:t xml:space="preserve"> / </w:t>
      </w:r>
      <w:r>
        <w:rPr>
          <w:rFonts w:eastAsiaTheme="minorEastAsia" w:cs="Calibri"/>
          <w:szCs w:val="21"/>
        </w:rPr>
        <w:t>】。</w:t>
      </w:r>
    </w:p>
    <w:p w14:paraId="75B58480" w14:textId="77777777" w:rsidR="00C84AA6" w:rsidRDefault="00000000">
      <w:pPr>
        <w:ind w:firstLineChars="200" w:firstLine="412"/>
        <w:rPr>
          <w:rFonts w:eastAsiaTheme="minorEastAsia" w:cs="Calibri"/>
          <w:kern w:val="0"/>
          <w:szCs w:val="21"/>
        </w:rPr>
      </w:pPr>
      <w:r>
        <w:rPr>
          <w:rFonts w:eastAsiaTheme="minorEastAsia" w:cs="Calibri"/>
          <w:spacing w:val="-2"/>
          <w:szCs w:val="21"/>
        </w:rPr>
        <w:t>第二十</w:t>
      </w:r>
      <w:r>
        <w:rPr>
          <w:rFonts w:eastAsiaTheme="minorEastAsia" w:cs="Calibri" w:hint="eastAsia"/>
          <w:spacing w:val="-2"/>
          <w:szCs w:val="21"/>
        </w:rPr>
        <w:t>二</w:t>
      </w:r>
      <w:r>
        <w:rPr>
          <w:rFonts w:eastAsiaTheme="minorEastAsia" w:cs="Calibri"/>
          <w:spacing w:val="-2"/>
          <w:szCs w:val="21"/>
        </w:rPr>
        <w:t>条</w:t>
      </w:r>
      <w:r>
        <w:rPr>
          <w:rFonts w:eastAsiaTheme="minorEastAsia" w:cs="Calibri"/>
          <w:spacing w:val="-2"/>
          <w:szCs w:val="21"/>
        </w:rPr>
        <w:t xml:space="preserve">  </w:t>
      </w:r>
      <w:r>
        <w:rPr>
          <w:rFonts w:eastAsiaTheme="minorEastAsia" w:cs="Calibri"/>
          <w:spacing w:val="-2"/>
          <w:szCs w:val="21"/>
        </w:rPr>
        <w:t>双方确定，在本合同有效期内，甲方指定【</w:t>
      </w:r>
      <w:r>
        <w:rPr>
          <w:rFonts w:eastAsia="楷体" w:cs="Calibri"/>
          <w:i/>
          <w:iCs/>
          <w:szCs w:val="21"/>
          <w:u w:val="single"/>
        </w:rPr>
        <w:t>签订合同时填入对应内容</w:t>
      </w:r>
      <w:r>
        <w:rPr>
          <w:rFonts w:eastAsiaTheme="minorEastAsia" w:cs="Calibri"/>
          <w:spacing w:val="-2"/>
          <w:szCs w:val="21"/>
        </w:rPr>
        <w:t>】</w:t>
      </w:r>
      <w:r>
        <w:rPr>
          <w:rFonts w:eastAsiaTheme="minorEastAsia" w:cs="Calibri"/>
          <w:szCs w:val="21"/>
        </w:rPr>
        <w:t>为甲方项目联系人，乙方指定</w:t>
      </w:r>
      <w:r>
        <w:rPr>
          <w:rFonts w:eastAsiaTheme="minorEastAsia" w:cs="Calibri"/>
          <w:spacing w:val="-2"/>
          <w:szCs w:val="21"/>
        </w:rPr>
        <w:t>【</w:t>
      </w:r>
      <w:r>
        <w:rPr>
          <w:rFonts w:eastAsia="楷体" w:cs="Calibri"/>
          <w:i/>
          <w:iCs/>
          <w:szCs w:val="21"/>
          <w:u w:val="single"/>
        </w:rPr>
        <w:t>签订合同时填入对应内容</w:t>
      </w:r>
      <w:r>
        <w:rPr>
          <w:rFonts w:eastAsiaTheme="minorEastAsia" w:cs="Calibri"/>
          <w:spacing w:val="-2"/>
          <w:szCs w:val="21"/>
        </w:rPr>
        <w:t>】</w:t>
      </w:r>
      <w:r>
        <w:rPr>
          <w:rFonts w:eastAsiaTheme="minorEastAsia" w:cs="Calibri"/>
          <w:szCs w:val="21"/>
        </w:rPr>
        <w:t>为乙方项目联系人。项目联系人承担以下责任：</w:t>
      </w:r>
    </w:p>
    <w:p w14:paraId="4FA90A5A" w14:textId="77777777" w:rsidR="00C84AA6" w:rsidRDefault="00000000">
      <w:pPr>
        <w:ind w:firstLineChars="200" w:firstLine="420"/>
        <w:rPr>
          <w:rFonts w:eastAsiaTheme="minorEastAsia" w:cs="Calibri"/>
          <w:szCs w:val="21"/>
          <w:u w:val="single"/>
        </w:rPr>
      </w:pPr>
      <w:r>
        <w:rPr>
          <w:rFonts w:eastAsiaTheme="minorEastAsia" w:cs="Calibri"/>
          <w:szCs w:val="21"/>
        </w:rPr>
        <w:t>1.</w:t>
      </w:r>
      <w:r>
        <w:rPr>
          <w:rFonts w:eastAsiaTheme="minorEastAsia" w:cs="Calibri"/>
          <w:szCs w:val="21"/>
        </w:rPr>
        <w:t>【</w:t>
      </w:r>
      <w:r>
        <w:rPr>
          <w:rFonts w:eastAsiaTheme="minorEastAsia" w:cs="Calibri"/>
          <w:szCs w:val="21"/>
          <w:u w:val="single"/>
        </w:rPr>
        <w:t>联系业务</w:t>
      </w:r>
      <w:r>
        <w:rPr>
          <w:rFonts w:eastAsiaTheme="minorEastAsia" w:cs="Calibri"/>
          <w:szCs w:val="21"/>
        </w:rPr>
        <w:t>】。</w:t>
      </w:r>
    </w:p>
    <w:p w14:paraId="22FEEF3F" w14:textId="77777777" w:rsidR="00C84AA6" w:rsidRDefault="00000000">
      <w:pPr>
        <w:ind w:firstLineChars="200" w:firstLine="420"/>
        <w:rPr>
          <w:rFonts w:eastAsiaTheme="minorEastAsia" w:cs="Calibri"/>
          <w:szCs w:val="21"/>
          <w:u w:val="single"/>
        </w:rPr>
      </w:pPr>
      <w:r>
        <w:rPr>
          <w:rFonts w:eastAsiaTheme="minorEastAsia" w:cs="Calibri"/>
          <w:szCs w:val="21"/>
        </w:rPr>
        <w:t>2.</w:t>
      </w:r>
      <w:r>
        <w:rPr>
          <w:rFonts w:eastAsiaTheme="minorEastAsia" w:cs="Calibri"/>
          <w:szCs w:val="21"/>
        </w:rPr>
        <w:t>【</w:t>
      </w:r>
      <w:r>
        <w:rPr>
          <w:rFonts w:eastAsiaTheme="minorEastAsia" w:cs="Calibri"/>
          <w:szCs w:val="21"/>
          <w:u w:val="single"/>
        </w:rPr>
        <w:t>催促项目实施</w:t>
      </w:r>
      <w:r>
        <w:rPr>
          <w:rFonts w:eastAsiaTheme="minorEastAsia" w:cs="Calibri"/>
          <w:szCs w:val="21"/>
        </w:rPr>
        <w:t>】。</w:t>
      </w:r>
    </w:p>
    <w:p w14:paraId="292D017B" w14:textId="77777777" w:rsidR="00C84AA6" w:rsidRDefault="00000000">
      <w:pPr>
        <w:ind w:firstLineChars="200" w:firstLine="420"/>
        <w:rPr>
          <w:rFonts w:eastAsiaTheme="minorEastAsia" w:cs="Calibri"/>
          <w:szCs w:val="21"/>
          <w:u w:val="single"/>
        </w:rPr>
      </w:pPr>
      <w:r>
        <w:rPr>
          <w:rFonts w:eastAsiaTheme="minorEastAsia" w:cs="Calibri"/>
          <w:szCs w:val="21"/>
        </w:rPr>
        <w:t>3.</w:t>
      </w:r>
      <w:r>
        <w:rPr>
          <w:rFonts w:eastAsiaTheme="minorEastAsia" w:cs="Calibri"/>
          <w:szCs w:val="21"/>
        </w:rPr>
        <w:t>【</w:t>
      </w:r>
      <w:r>
        <w:rPr>
          <w:rFonts w:eastAsiaTheme="minorEastAsia" w:cs="Calibri"/>
          <w:szCs w:val="21"/>
          <w:u w:val="single"/>
        </w:rPr>
        <w:t>催付开发经费等</w:t>
      </w:r>
      <w:r>
        <w:rPr>
          <w:rFonts w:eastAsiaTheme="minorEastAsia" w:cs="Calibri"/>
          <w:szCs w:val="21"/>
        </w:rPr>
        <w:t>】。</w:t>
      </w:r>
    </w:p>
    <w:p w14:paraId="3E9E8B00" w14:textId="77777777" w:rsidR="00C84AA6" w:rsidRDefault="00000000">
      <w:pPr>
        <w:ind w:firstLineChars="200" w:firstLine="420"/>
        <w:rPr>
          <w:rFonts w:eastAsiaTheme="minorEastAsia" w:cs="Calibri"/>
          <w:szCs w:val="21"/>
        </w:rPr>
      </w:pPr>
      <w:r>
        <w:rPr>
          <w:rFonts w:eastAsiaTheme="minorEastAsia" w:cs="Calibri"/>
          <w:szCs w:val="21"/>
        </w:rPr>
        <w:t>一方变更项目联系人的，应当及时以书面形式通知另一方。未及时通知并影响本合同履行或造成损失的，应承担相应的责任。</w:t>
      </w:r>
    </w:p>
    <w:p w14:paraId="63474522" w14:textId="77777777" w:rsidR="00C84AA6" w:rsidRDefault="00000000">
      <w:pPr>
        <w:ind w:firstLineChars="200" w:firstLine="420"/>
        <w:rPr>
          <w:rFonts w:eastAsiaTheme="minorEastAsia" w:cs="Calibri"/>
          <w:szCs w:val="21"/>
        </w:rPr>
      </w:pPr>
      <w:r>
        <w:rPr>
          <w:rFonts w:eastAsiaTheme="minorEastAsia" w:cs="Calibri"/>
          <w:szCs w:val="21"/>
        </w:rPr>
        <w:t>第二十</w:t>
      </w:r>
      <w:r>
        <w:rPr>
          <w:rFonts w:eastAsiaTheme="minorEastAsia" w:cs="Calibri" w:hint="eastAsia"/>
          <w:szCs w:val="21"/>
        </w:rPr>
        <w:t>三</w:t>
      </w:r>
      <w:r>
        <w:rPr>
          <w:rFonts w:eastAsiaTheme="minorEastAsia" w:cs="Calibri"/>
          <w:szCs w:val="21"/>
        </w:rPr>
        <w:t>条</w:t>
      </w:r>
      <w:r>
        <w:rPr>
          <w:rFonts w:eastAsiaTheme="minorEastAsia" w:cs="Calibri"/>
          <w:szCs w:val="21"/>
        </w:rPr>
        <w:t xml:space="preserve">  </w:t>
      </w:r>
      <w:r>
        <w:rPr>
          <w:rFonts w:eastAsiaTheme="minorEastAsia" w:cs="Calibri"/>
          <w:szCs w:val="21"/>
        </w:rPr>
        <w:t>双方确定，出现下列情形，致使本合同的履行成为不必要或不可能的，一方可以通知另一方解除本合同；</w:t>
      </w:r>
    </w:p>
    <w:p w14:paraId="403403CA" w14:textId="77777777" w:rsidR="00C84AA6" w:rsidRDefault="00000000">
      <w:pPr>
        <w:ind w:firstLineChars="200" w:firstLine="420"/>
        <w:rPr>
          <w:rFonts w:eastAsiaTheme="minorEastAsia" w:cs="Calibri"/>
          <w:szCs w:val="21"/>
          <w:u w:val="single"/>
        </w:rPr>
      </w:pPr>
      <w:r>
        <w:rPr>
          <w:rFonts w:eastAsiaTheme="minorEastAsia" w:cs="Calibri"/>
          <w:szCs w:val="21"/>
        </w:rPr>
        <w:t>1.</w:t>
      </w:r>
      <w:r>
        <w:rPr>
          <w:rFonts w:eastAsiaTheme="minorEastAsia" w:cs="Calibri"/>
          <w:szCs w:val="21"/>
        </w:rPr>
        <w:t>因发生不可抗力或技术风险；</w:t>
      </w:r>
    </w:p>
    <w:p w14:paraId="26823F71" w14:textId="77777777" w:rsidR="00C84AA6" w:rsidRDefault="00000000">
      <w:pPr>
        <w:ind w:firstLineChars="200" w:firstLine="420"/>
        <w:rPr>
          <w:rFonts w:eastAsiaTheme="minorEastAsia" w:cs="Calibri"/>
          <w:szCs w:val="21"/>
        </w:rPr>
      </w:pPr>
      <w:r>
        <w:rPr>
          <w:rFonts w:eastAsiaTheme="minorEastAsia" w:cs="Calibri"/>
          <w:szCs w:val="21"/>
        </w:rPr>
        <w:t>2.</w:t>
      </w:r>
      <w:r>
        <w:rPr>
          <w:rFonts w:eastAsiaTheme="minorEastAsia" w:cs="Calibri"/>
          <w:szCs w:val="21"/>
        </w:rPr>
        <w:t>【</w:t>
      </w:r>
      <w:r>
        <w:rPr>
          <w:rFonts w:eastAsiaTheme="minorEastAsia" w:cs="Calibri"/>
          <w:szCs w:val="21"/>
          <w:u w:val="single"/>
        </w:rPr>
        <w:t xml:space="preserve"> / </w:t>
      </w:r>
      <w:r>
        <w:rPr>
          <w:rFonts w:eastAsiaTheme="minorEastAsia" w:cs="Calibri"/>
          <w:szCs w:val="21"/>
        </w:rPr>
        <w:t>】。</w:t>
      </w:r>
    </w:p>
    <w:p w14:paraId="6DC88A78" w14:textId="77777777" w:rsidR="00C84AA6" w:rsidRDefault="00000000">
      <w:pPr>
        <w:tabs>
          <w:tab w:val="left" w:pos="540"/>
        </w:tabs>
        <w:ind w:firstLineChars="200" w:firstLine="420"/>
        <w:rPr>
          <w:rFonts w:eastAsiaTheme="minorEastAsia" w:cs="Calibri"/>
          <w:szCs w:val="21"/>
        </w:rPr>
      </w:pPr>
      <w:r>
        <w:rPr>
          <w:rFonts w:eastAsiaTheme="minorEastAsia" w:cs="Calibri"/>
          <w:szCs w:val="21"/>
        </w:rPr>
        <w:t>第二十</w:t>
      </w:r>
      <w:r>
        <w:rPr>
          <w:rFonts w:eastAsiaTheme="minorEastAsia" w:cs="Calibri" w:hint="eastAsia"/>
          <w:szCs w:val="21"/>
        </w:rPr>
        <w:t>四</w:t>
      </w:r>
      <w:r>
        <w:rPr>
          <w:rFonts w:eastAsiaTheme="minorEastAsia" w:cs="Calibri"/>
          <w:szCs w:val="21"/>
        </w:rPr>
        <w:t>条：双方因履行本合同而发生的争议，应协商、调解解决。协商、调解不成的，确定按以下第【</w:t>
      </w:r>
      <w:r>
        <w:rPr>
          <w:rFonts w:eastAsiaTheme="minorEastAsia" w:cs="Calibri"/>
          <w:szCs w:val="21"/>
          <w:u w:val="single"/>
        </w:rPr>
        <w:t xml:space="preserve"> 2 </w:t>
      </w:r>
      <w:r>
        <w:rPr>
          <w:rFonts w:eastAsiaTheme="minorEastAsia" w:cs="Calibri"/>
          <w:szCs w:val="21"/>
        </w:rPr>
        <w:t>】种方式处理：</w:t>
      </w:r>
    </w:p>
    <w:p w14:paraId="4175152E" w14:textId="77777777" w:rsidR="00C84AA6" w:rsidRDefault="00000000">
      <w:pPr>
        <w:ind w:firstLineChars="200" w:firstLine="420"/>
        <w:rPr>
          <w:rFonts w:eastAsiaTheme="minorEastAsia" w:cs="Calibri"/>
          <w:szCs w:val="21"/>
        </w:rPr>
      </w:pPr>
      <w:r>
        <w:rPr>
          <w:rFonts w:eastAsiaTheme="minorEastAsia" w:cs="Calibri"/>
          <w:szCs w:val="21"/>
        </w:rPr>
        <w:t>1.</w:t>
      </w:r>
      <w:r>
        <w:rPr>
          <w:rFonts w:eastAsiaTheme="minorEastAsia" w:cs="Calibri"/>
          <w:szCs w:val="21"/>
        </w:rPr>
        <w:t>提交【</w:t>
      </w:r>
      <w:r>
        <w:rPr>
          <w:rFonts w:eastAsiaTheme="minorEastAsia" w:cs="Calibri"/>
          <w:szCs w:val="21"/>
          <w:u w:val="single"/>
        </w:rPr>
        <w:t xml:space="preserve"> / </w:t>
      </w:r>
      <w:r>
        <w:rPr>
          <w:rFonts w:eastAsiaTheme="minorEastAsia" w:cs="Calibri"/>
          <w:szCs w:val="21"/>
        </w:rPr>
        <w:t>】仲裁委员会仲裁；</w:t>
      </w:r>
    </w:p>
    <w:p w14:paraId="43BA5BA7" w14:textId="77777777" w:rsidR="00C84AA6" w:rsidRDefault="00000000">
      <w:pPr>
        <w:ind w:firstLineChars="200" w:firstLine="420"/>
        <w:rPr>
          <w:rFonts w:eastAsiaTheme="minorEastAsia" w:cs="Calibri"/>
          <w:szCs w:val="21"/>
        </w:rPr>
      </w:pPr>
      <w:r>
        <w:rPr>
          <w:rFonts w:eastAsiaTheme="minorEastAsia" w:cs="Calibri"/>
          <w:szCs w:val="21"/>
        </w:rPr>
        <w:t>2.</w:t>
      </w:r>
      <w:r>
        <w:rPr>
          <w:rFonts w:eastAsiaTheme="minorEastAsia" w:cs="Calibri"/>
          <w:szCs w:val="21"/>
        </w:rPr>
        <w:t>依法向甲方所在地人民法院起诉。</w:t>
      </w:r>
    </w:p>
    <w:p w14:paraId="5F5AFC9E" w14:textId="77777777" w:rsidR="00C84AA6" w:rsidRDefault="00000000">
      <w:pPr>
        <w:ind w:firstLineChars="200" w:firstLine="420"/>
        <w:rPr>
          <w:rFonts w:eastAsiaTheme="minorEastAsia" w:cs="Calibri"/>
          <w:szCs w:val="21"/>
        </w:rPr>
      </w:pPr>
      <w:r>
        <w:rPr>
          <w:rFonts w:eastAsiaTheme="minorEastAsia" w:cs="Calibri"/>
          <w:szCs w:val="21"/>
        </w:rPr>
        <w:t>第二十</w:t>
      </w:r>
      <w:r>
        <w:rPr>
          <w:rFonts w:eastAsiaTheme="minorEastAsia" w:cs="Calibri" w:hint="eastAsia"/>
          <w:szCs w:val="21"/>
        </w:rPr>
        <w:t>五</w:t>
      </w:r>
      <w:r>
        <w:rPr>
          <w:rFonts w:eastAsiaTheme="minorEastAsia" w:cs="Calibri"/>
          <w:szCs w:val="21"/>
        </w:rPr>
        <w:t>条</w:t>
      </w:r>
      <w:r>
        <w:rPr>
          <w:rFonts w:eastAsiaTheme="minorEastAsia" w:cs="Calibri"/>
          <w:szCs w:val="21"/>
        </w:rPr>
        <w:t xml:space="preserve">  </w:t>
      </w:r>
      <w:r>
        <w:rPr>
          <w:rFonts w:eastAsiaTheme="minorEastAsia" w:cs="Calibri"/>
          <w:szCs w:val="21"/>
        </w:rPr>
        <w:t>双方确定：本合同及相关附件中所涉及的有关名词和技术术语，其定义和解释如下：</w:t>
      </w:r>
    </w:p>
    <w:p w14:paraId="409A2944" w14:textId="77777777" w:rsidR="00C84AA6" w:rsidRDefault="00000000">
      <w:pPr>
        <w:ind w:firstLineChars="200" w:firstLine="420"/>
        <w:rPr>
          <w:rFonts w:eastAsiaTheme="minorEastAsia" w:cs="Calibri"/>
          <w:szCs w:val="21"/>
          <w:u w:val="single"/>
        </w:rPr>
      </w:pPr>
      <w:r>
        <w:rPr>
          <w:rFonts w:eastAsiaTheme="minorEastAsia" w:cs="Calibri"/>
          <w:szCs w:val="21"/>
        </w:rPr>
        <w:t>1.</w:t>
      </w:r>
      <w:r>
        <w:rPr>
          <w:rFonts w:eastAsiaTheme="minorEastAsia" w:cs="Calibri"/>
          <w:szCs w:val="21"/>
        </w:rPr>
        <w:t>【</w:t>
      </w:r>
      <w:r>
        <w:rPr>
          <w:rFonts w:eastAsiaTheme="minorEastAsia" w:cs="Calibri"/>
          <w:szCs w:val="21"/>
          <w:u w:val="single"/>
        </w:rPr>
        <w:t xml:space="preserve"> </w:t>
      </w:r>
      <w:r>
        <w:rPr>
          <w:rFonts w:eastAsiaTheme="minorEastAsia" w:cs="Calibri"/>
          <w:szCs w:val="21"/>
          <w:u w:val="single"/>
        </w:rPr>
        <w:t>无</w:t>
      </w:r>
      <w:r>
        <w:rPr>
          <w:rFonts w:eastAsiaTheme="minorEastAsia" w:cs="Calibri"/>
          <w:szCs w:val="21"/>
          <w:u w:val="single"/>
        </w:rPr>
        <w:t xml:space="preserve"> </w:t>
      </w:r>
      <w:r>
        <w:rPr>
          <w:rFonts w:eastAsiaTheme="minorEastAsia" w:cs="Calibri"/>
          <w:szCs w:val="21"/>
        </w:rPr>
        <w:t>】。</w:t>
      </w:r>
    </w:p>
    <w:p w14:paraId="752DF6CF" w14:textId="77777777" w:rsidR="00C84AA6" w:rsidRDefault="00000000">
      <w:pPr>
        <w:ind w:firstLineChars="200" w:firstLine="420"/>
        <w:rPr>
          <w:rFonts w:eastAsiaTheme="minorEastAsia" w:cs="Calibri"/>
          <w:szCs w:val="21"/>
        </w:rPr>
      </w:pPr>
      <w:r>
        <w:rPr>
          <w:rFonts w:eastAsiaTheme="minorEastAsia" w:cs="Calibri"/>
          <w:szCs w:val="21"/>
        </w:rPr>
        <w:t>第二十</w:t>
      </w:r>
      <w:r>
        <w:rPr>
          <w:rFonts w:eastAsiaTheme="minorEastAsia" w:cs="Calibri" w:hint="eastAsia"/>
          <w:szCs w:val="21"/>
        </w:rPr>
        <w:t>六</w:t>
      </w:r>
      <w:r>
        <w:rPr>
          <w:rFonts w:eastAsiaTheme="minorEastAsia" w:cs="Calibri"/>
          <w:szCs w:val="21"/>
        </w:rPr>
        <w:t>条</w:t>
      </w:r>
      <w:r>
        <w:rPr>
          <w:rFonts w:eastAsiaTheme="minorEastAsia" w:cs="Calibri"/>
          <w:szCs w:val="21"/>
        </w:rPr>
        <w:t xml:space="preserve">  </w:t>
      </w:r>
      <w:r>
        <w:rPr>
          <w:rFonts w:eastAsiaTheme="minorEastAsia" w:cs="Calibri"/>
          <w:szCs w:val="21"/>
        </w:rPr>
        <w:t>与履行本合同有关的下列技术文件，经双方确认后，为本合同的组成部分：</w:t>
      </w:r>
    </w:p>
    <w:p w14:paraId="7F624C9F" w14:textId="77777777" w:rsidR="00C84AA6" w:rsidRDefault="00000000">
      <w:pPr>
        <w:ind w:firstLineChars="200" w:firstLine="420"/>
        <w:rPr>
          <w:rFonts w:eastAsiaTheme="minorEastAsia" w:cs="Calibri"/>
          <w:szCs w:val="21"/>
        </w:rPr>
      </w:pPr>
      <w:r>
        <w:rPr>
          <w:rFonts w:eastAsiaTheme="minorEastAsia" w:cs="Calibri"/>
          <w:szCs w:val="21"/>
        </w:rPr>
        <w:t>1.</w:t>
      </w:r>
      <w:r>
        <w:rPr>
          <w:rFonts w:eastAsiaTheme="minorEastAsia" w:cs="Calibri"/>
          <w:szCs w:val="21"/>
        </w:rPr>
        <w:t>技术背景资料：【</w:t>
      </w:r>
      <w:r>
        <w:rPr>
          <w:rFonts w:eastAsia="楷体" w:cs="Calibri"/>
          <w:i/>
          <w:iCs/>
          <w:szCs w:val="21"/>
          <w:u w:val="single"/>
        </w:rPr>
        <w:t>签订合同时填入对应内容</w:t>
      </w:r>
      <w:r>
        <w:rPr>
          <w:rFonts w:eastAsiaTheme="minorEastAsia" w:cs="Calibri"/>
          <w:szCs w:val="21"/>
        </w:rPr>
        <w:t>】；</w:t>
      </w:r>
    </w:p>
    <w:p w14:paraId="79225F7A" w14:textId="77777777" w:rsidR="00C84AA6" w:rsidRDefault="00000000">
      <w:pPr>
        <w:ind w:firstLineChars="200" w:firstLine="420"/>
        <w:rPr>
          <w:rFonts w:eastAsiaTheme="minorEastAsia" w:cs="Calibri"/>
          <w:szCs w:val="21"/>
        </w:rPr>
      </w:pPr>
      <w:r>
        <w:rPr>
          <w:rFonts w:eastAsiaTheme="minorEastAsia" w:cs="Calibri"/>
          <w:szCs w:val="21"/>
        </w:rPr>
        <w:t>2.</w:t>
      </w:r>
      <w:r>
        <w:rPr>
          <w:rFonts w:eastAsiaTheme="minorEastAsia" w:cs="Calibri"/>
          <w:szCs w:val="21"/>
        </w:rPr>
        <w:t>可行性论证报告：【</w:t>
      </w:r>
      <w:r>
        <w:rPr>
          <w:rFonts w:eastAsia="楷体" w:cs="Calibri"/>
          <w:i/>
          <w:iCs/>
          <w:szCs w:val="21"/>
          <w:u w:val="single"/>
        </w:rPr>
        <w:t>签订合同时填入对应内容</w:t>
      </w:r>
      <w:r>
        <w:rPr>
          <w:rFonts w:eastAsiaTheme="minorEastAsia" w:cs="Calibri"/>
          <w:szCs w:val="21"/>
        </w:rPr>
        <w:t>】；</w:t>
      </w:r>
    </w:p>
    <w:p w14:paraId="36B5C4EE" w14:textId="77777777" w:rsidR="00C84AA6" w:rsidRDefault="00000000">
      <w:pPr>
        <w:ind w:firstLineChars="200" w:firstLine="420"/>
        <w:rPr>
          <w:rFonts w:eastAsiaTheme="minorEastAsia" w:cs="Calibri"/>
          <w:szCs w:val="21"/>
        </w:rPr>
      </w:pPr>
      <w:r>
        <w:rPr>
          <w:rFonts w:eastAsiaTheme="minorEastAsia" w:cs="Calibri"/>
          <w:szCs w:val="21"/>
        </w:rPr>
        <w:t>3.</w:t>
      </w:r>
      <w:r>
        <w:rPr>
          <w:rFonts w:eastAsiaTheme="minorEastAsia" w:cs="Calibri"/>
          <w:szCs w:val="21"/>
        </w:rPr>
        <w:t>技术评价报告：【</w:t>
      </w:r>
      <w:r>
        <w:rPr>
          <w:rFonts w:eastAsia="楷体" w:cs="Calibri"/>
          <w:i/>
          <w:iCs/>
          <w:szCs w:val="21"/>
          <w:u w:val="single"/>
        </w:rPr>
        <w:t>签订合同时填入对应内容</w:t>
      </w:r>
      <w:r>
        <w:rPr>
          <w:rFonts w:eastAsiaTheme="minorEastAsia" w:cs="Calibri"/>
          <w:szCs w:val="21"/>
        </w:rPr>
        <w:t>】；</w:t>
      </w:r>
    </w:p>
    <w:p w14:paraId="7650B0CE" w14:textId="77777777" w:rsidR="00C84AA6" w:rsidRDefault="00000000">
      <w:pPr>
        <w:ind w:firstLineChars="200" w:firstLine="420"/>
        <w:rPr>
          <w:rFonts w:eastAsiaTheme="minorEastAsia" w:cs="Calibri"/>
          <w:szCs w:val="21"/>
        </w:rPr>
      </w:pPr>
      <w:r>
        <w:rPr>
          <w:rFonts w:eastAsiaTheme="minorEastAsia" w:cs="Calibri"/>
          <w:szCs w:val="21"/>
        </w:rPr>
        <w:t>4.</w:t>
      </w:r>
      <w:r>
        <w:rPr>
          <w:rFonts w:eastAsiaTheme="minorEastAsia" w:cs="Calibri"/>
          <w:szCs w:val="21"/>
        </w:rPr>
        <w:t>技术标准和规范：【</w:t>
      </w:r>
      <w:r>
        <w:rPr>
          <w:rFonts w:eastAsia="楷体" w:cs="Calibri"/>
          <w:i/>
          <w:iCs/>
          <w:szCs w:val="21"/>
          <w:u w:val="single"/>
        </w:rPr>
        <w:t>签订合同时填入对应内容</w:t>
      </w:r>
      <w:r>
        <w:rPr>
          <w:rFonts w:eastAsiaTheme="minorEastAsia" w:cs="Calibri"/>
          <w:szCs w:val="21"/>
        </w:rPr>
        <w:t>】；</w:t>
      </w:r>
    </w:p>
    <w:p w14:paraId="109BC095" w14:textId="77777777" w:rsidR="00C84AA6" w:rsidRDefault="00000000">
      <w:pPr>
        <w:ind w:firstLineChars="200" w:firstLine="420"/>
        <w:rPr>
          <w:rFonts w:eastAsiaTheme="minorEastAsia" w:cs="Calibri"/>
          <w:szCs w:val="21"/>
        </w:rPr>
      </w:pPr>
      <w:r>
        <w:rPr>
          <w:rFonts w:eastAsiaTheme="minorEastAsia" w:cs="Calibri"/>
          <w:szCs w:val="21"/>
        </w:rPr>
        <w:t>5.</w:t>
      </w:r>
      <w:r>
        <w:rPr>
          <w:rFonts w:eastAsiaTheme="minorEastAsia" w:cs="Calibri"/>
          <w:szCs w:val="21"/>
        </w:rPr>
        <w:t>原始设计和工艺文件：【</w:t>
      </w:r>
      <w:r>
        <w:rPr>
          <w:rFonts w:eastAsia="楷体" w:cs="Calibri"/>
          <w:i/>
          <w:iCs/>
          <w:szCs w:val="21"/>
          <w:u w:val="single"/>
        </w:rPr>
        <w:t>签订合同时填入对应内容</w:t>
      </w:r>
      <w:r>
        <w:rPr>
          <w:rFonts w:eastAsiaTheme="minorEastAsia" w:cs="Calibri"/>
          <w:szCs w:val="21"/>
        </w:rPr>
        <w:t>】；</w:t>
      </w:r>
    </w:p>
    <w:p w14:paraId="4237BD6A" w14:textId="77777777" w:rsidR="00C84AA6" w:rsidRDefault="00000000">
      <w:pPr>
        <w:ind w:firstLineChars="200" w:firstLine="420"/>
        <w:rPr>
          <w:rFonts w:eastAsiaTheme="minorEastAsia" w:cs="Calibri"/>
          <w:szCs w:val="21"/>
        </w:rPr>
      </w:pPr>
      <w:r>
        <w:rPr>
          <w:rFonts w:eastAsiaTheme="minorEastAsia" w:cs="Calibri"/>
          <w:szCs w:val="21"/>
        </w:rPr>
        <w:t>6.</w:t>
      </w:r>
      <w:r>
        <w:rPr>
          <w:rFonts w:eastAsiaTheme="minorEastAsia" w:cs="Calibri"/>
          <w:szCs w:val="21"/>
        </w:rPr>
        <w:t>其他：【</w:t>
      </w:r>
      <w:r>
        <w:rPr>
          <w:rFonts w:eastAsia="楷体" w:cs="Calibri"/>
          <w:i/>
          <w:iCs/>
          <w:szCs w:val="21"/>
          <w:u w:val="single"/>
        </w:rPr>
        <w:t>签订合同时填入对应内容</w:t>
      </w:r>
      <w:r>
        <w:rPr>
          <w:rFonts w:eastAsiaTheme="minorEastAsia" w:cs="Calibri"/>
          <w:szCs w:val="21"/>
        </w:rPr>
        <w:t>】。</w:t>
      </w:r>
    </w:p>
    <w:p w14:paraId="6F6A6891" w14:textId="77777777" w:rsidR="00C84AA6" w:rsidRDefault="00000000">
      <w:pPr>
        <w:ind w:firstLineChars="200" w:firstLine="420"/>
        <w:jc w:val="left"/>
        <w:rPr>
          <w:rFonts w:eastAsiaTheme="minorEastAsia" w:cs="Calibri"/>
          <w:szCs w:val="21"/>
        </w:rPr>
      </w:pPr>
      <w:r>
        <w:rPr>
          <w:rFonts w:eastAsiaTheme="minorEastAsia" w:cs="Calibri"/>
          <w:szCs w:val="21"/>
        </w:rPr>
        <w:t>第二十</w:t>
      </w:r>
      <w:r>
        <w:rPr>
          <w:rFonts w:eastAsiaTheme="minorEastAsia" w:cs="Calibri" w:hint="eastAsia"/>
          <w:szCs w:val="21"/>
        </w:rPr>
        <w:t>七</w:t>
      </w:r>
      <w:r>
        <w:rPr>
          <w:rFonts w:eastAsiaTheme="minorEastAsia" w:cs="Calibri"/>
          <w:szCs w:val="21"/>
        </w:rPr>
        <w:t>条</w:t>
      </w:r>
      <w:r>
        <w:rPr>
          <w:rFonts w:eastAsiaTheme="minorEastAsia" w:cs="Calibri"/>
          <w:szCs w:val="21"/>
        </w:rPr>
        <w:t xml:space="preserve">  </w:t>
      </w:r>
      <w:r>
        <w:rPr>
          <w:rFonts w:eastAsiaTheme="minorEastAsia" w:cs="Calibri"/>
          <w:szCs w:val="21"/>
        </w:rPr>
        <w:t>双方约定本合同其他相关事项为：【</w:t>
      </w:r>
      <w:r>
        <w:rPr>
          <w:rFonts w:eastAsia="楷体" w:cs="Calibri"/>
          <w:i/>
          <w:iCs/>
          <w:szCs w:val="21"/>
          <w:u w:val="single"/>
        </w:rPr>
        <w:t>签订合同时填入对应内容</w:t>
      </w:r>
      <w:r>
        <w:rPr>
          <w:rFonts w:eastAsiaTheme="minorEastAsia" w:cs="Calibri"/>
          <w:szCs w:val="21"/>
        </w:rPr>
        <w:t>】。</w:t>
      </w:r>
    </w:p>
    <w:p w14:paraId="603A7371" w14:textId="77777777" w:rsidR="00C84AA6" w:rsidRDefault="00000000">
      <w:pPr>
        <w:ind w:firstLineChars="200" w:firstLine="420"/>
        <w:jc w:val="left"/>
        <w:rPr>
          <w:rFonts w:eastAsiaTheme="minorEastAsia" w:cs="Calibri"/>
          <w:szCs w:val="21"/>
        </w:rPr>
      </w:pPr>
      <w:r>
        <w:rPr>
          <w:rFonts w:eastAsiaTheme="minorEastAsia" w:cs="Calibri"/>
          <w:szCs w:val="21"/>
        </w:rPr>
        <w:t>第二十</w:t>
      </w:r>
      <w:r>
        <w:rPr>
          <w:rFonts w:eastAsiaTheme="minorEastAsia" w:cs="Calibri" w:hint="eastAsia"/>
          <w:szCs w:val="21"/>
        </w:rPr>
        <w:t>八</w:t>
      </w:r>
      <w:r>
        <w:rPr>
          <w:rFonts w:eastAsiaTheme="minorEastAsia" w:cs="Calibri"/>
          <w:szCs w:val="21"/>
        </w:rPr>
        <w:t>条</w:t>
      </w:r>
      <w:r>
        <w:rPr>
          <w:rFonts w:eastAsiaTheme="minorEastAsia" w:cs="Calibri"/>
          <w:szCs w:val="21"/>
        </w:rPr>
        <w:t xml:space="preserve">  </w:t>
      </w:r>
      <w:r>
        <w:rPr>
          <w:rFonts w:eastAsiaTheme="minorEastAsia" w:cs="Calibri"/>
          <w:szCs w:val="21"/>
        </w:rPr>
        <w:t>本合同一式【</w:t>
      </w:r>
      <w:r>
        <w:rPr>
          <w:rFonts w:eastAsiaTheme="minorEastAsia" w:cs="Calibri"/>
          <w:szCs w:val="21"/>
          <w:u w:val="single"/>
        </w:rPr>
        <w:t xml:space="preserve">  </w:t>
      </w:r>
      <w:r>
        <w:rPr>
          <w:rFonts w:eastAsiaTheme="minorEastAsia" w:cs="Calibri"/>
          <w:szCs w:val="21"/>
        </w:rPr>
        <w:t>】份，具有同等法律效力。</w:t>
      </w:r>
    </w:p>
    <w:p w14:paraId="3D6B9E20" w14:textId="77777777" w:rsidR="00C84AA6" w:rsidRDefault="00000000">
      <w:pPr>
        <w:ind w:firstLineChars="200" w:firstLine="420"/>
        <w:jc w:val="left"/>
        <w:rPr>
          <w:rFonts w:cs="Calibri"/>
        </w:rPr>
      </w:pPr>
      <w:r>
        <w:rPr>
          <w:rFonts w:eastAsiaTheme="minorEastAsia" w:cs="Calibri"/>
          <w:szCs w:val="21"/>
        </w:rPr>
        <w:t>第二十</w:t>
      </w:r>
      <w:r>
        <w:rPr>
          <w:rFonts w:eastAsiaTheme="minorEastAsia" w:cs="Calibri" w:hint="eastAsia"/>
          <w:szCs w:val="21"/>
        </w:rPr>
        <w:t>九</w:t>
      </w:r>
      <w:r>
        <w:rPr>
          <w:rFonts w:eastAsiaTheme="minorEastAsia" w:cs="Calibri"/>
          <w:szCs w:val="21"/>
        </w:rPr>
        <w:t>条</w:t>
      </w:r>
      <w:r>
        <w:rPr>
          <w:rFonts w:eastAsiaTheme="minorEastAsia" w:cs="Calibri"/>
          <w:szCs w:val="21"/>
        </w:rPr>
        <w:t xml:space="preserve">  </w:t>
      </w:r>
      <w:r>
        <w:rPr>
          <w:rFonts w:cs="Calibri"/>
        </w:rPr>
        <w:t>履约保证金</w:t>
      </w:r>
    </w:p>
    <w:p w14:paraId="649E16ED" w14:textId="77777777" w:rsidR="00C84AA6" w:rsidRDefault="00000000">
      <w:pPr>
        <w:adjustRightInd w:val="0"/>
        <w:ind w:firstLineChars="200" w:firstLine="420"/>
        <w:rPr>
          <w:rFonts w:cs="Calibri"/>
          <w:szCs w:val="21"/>
        </w:rPr>
      </w:pPr>
      <w:r>
        <w:rPr>
          <w:rFonts w:cs="Calibri"/>
          <w:szCs w:val="21"/>
        </w:rPr>
        <w:t>1.</w:t>
      </w:r>
      <w:r>
        <w:rPr>
          <w:rFonts w:cs="Calibri"/>
          <w:szCs w:val="21"/>
        </w:rPr>
        <w:t>乙方应在合同签订后</w:t>
      </w:r>
      <w:r>
        <w:rPr>
          <w:rFonts w:cs="Calibri"/>
          <w:szCs w:val="21"/>
        </w:rPr>
        <w:t>10</w:t>
      </w:r>
      <w:r>
        <w:rPr>
          <w:rFonts w:cs="Calibri"/>
          <w:szCs w:val="21"/>
        </w:rPr>
        <w:t>个工作日内向甲方提交履约保证金为【</w:t>
      </w:r>
      <w:r>
        <w:rPr>
          <w:rFonts w:cs="Calibri" w:hint="eastAsia"/>
          <w:szCs w:val="21"/>
        </w:rPr>
        <w:t>合同金额的</w:t>
      </w:r>
      <w:r>
        <w:rPr>
          <w:rFonts w:cs="Calibri" w:hint="eastAsia"/>
          <w:szCs w:val="21"/>
        </w:rPr>
        <w:t>1%</w:t>
      </w:r>
      <w:r>
        <w:rPr>
          <w:rFonts w:cs="Calibri"/>
          <w:szCs w:val="21"/>
        </w:rPr>
        <w:t>】元。</w:t>
      </w:r>
    </w:p>
    <w:p w14:paraId="1FE2721E" w14:textId="77777777" w:rsidR="00C84AA6" w:rsidRDefault="00000000">
      <w:pPr>
        <w:adjustRightInd w:val="0"/>
        <w:ind w:firstLineChars="200" w:firstLine="420"/>
        <w:rPr>
          <w:rFonts w:cs="Calibri"/>
          <w:szCs w:val="21"/>
        </w:rPr>
      </w:pPr>
      <w:r>
        <w:rPr>
          <w:rFonts w:cs="Calibri"/>
          <w:szCs w:val="21"/>
        </w:rPr>
        <w:t>2.</w:t>
      </w:r>
      <w:r>
        <w:rPr>
          <w:rFonts w:cs="Calibri"/>
          <w:szCs w:val="21"/>
        </w:rPr>
        <w:t>履约保证金用于补偿甲方因乙方不能履行其合同义务而蒙受的损失。</w:t>
      </w:r>
    </w:p>
    <w:p w14:paraId="4D40B194" w14:textId="77777777" w:rsidR="00C84AA6" w:rsidRDefault="00000000">
      <w:pPr>
        <w:adjustRightInd w:val="0"/>
        <w:ind w:firstLineChars="200" w:firstLine="420"/>
        <w:rPr>
          <w:rFonts w:cs="Calibri"/>
          <w:szCs w:val="21"/>
        </w:rPr>
      </w:pPr>
      <w:r>
        <w:rPr>
          <w:rFonts w:cs="Calibri"/>
          <w:szCs w:val="21"/>
        </w:rPr>
        <w:t>3.</w:t>
      </w:r>
      <w:r>
        <w:rPr>
          <w:rFonts w:cs="Calibri"/>
          <w:szCs w:val="21"/>
        </w:rPr>
        <w:t>履约保证金应使用本合同货币，按下述方式中</w:t>
      </w:r>
      <w:r>
        <w:rPr>
          <w:rFonts w:cs="Calibri"/>
          <w:szCs w:val="21"/>
          <w:u w:val="single"/>
        </w:rPr>
        <w:t>【</w:t>
      </w:r>
      <w:r>
        <w:rPr>
          <w:rFonts w:cs="Calibri"/>
          <w:szCs w:val="21"/>
          <w:u w:val="single"/>
        </w:rPr>
        <w:t xml:space="preserve">  </w:t>
      </w:r>
      <w:r>
        <w:rPr>
          <w:rFonts w:cs="Calibri"/>
          <w:szCs w:val="21"/>
          <w:u w:val="single"/>
        </w:rPr>
        <w:t>】</w:t>
      </w:r>
      <w:r>
        <w:rPr>
          <w:rFonts w:cs="Calibri"/>
          <w:szCs w:val="21"/>
        </w:rPr>
        <w:t>形式提交：</w:t>
      </w:r>
    </w:p>
    <w:p w14:paraId="45E95BF3" w14:textId="77777777" w:rsidR="00C84AA6" w:rsidRDefault="00000000">
      <w:pPr>
        <w:adjustRightInd w:val="0"/>
        <w:ind w:firstLineChars="300" w:firstLine="630"/>
        <w:rPr>
          <w:rFonts w:cs="Calibri"/>
          <w:szCs w:val="21"/>
        </w:rPr>
      </w:pPr>
      <w:r>
        <w:rPr>
          <w:rFonts w:cs="Calibri"/>
          <w:szCs w:val="21"/>
        </w:rPr>
        <w:t xml:space="preserve">A. </w:t>
      </w:r>
      <w:r>
        <w:rPr>
          <w:rFonts w:cs="Calibri"/>
          <w:szCs w:val="21"/>
        </w:rPr>
        <w:t>甲方可接受的在中华人民共和国注册和营业的银行出具的保函，或保险公司出具的保函。</w:t>
      </w:r>
    </w:p>
    <w:p w14:paraId="2479434F" w14:textId="77777777" w:rsidR="00C84AA6" w:rsidRDefault="00000000">
      <w:pPr>
        <w:adjustRightInd w:val="0"/>
        <w:ind w:firstLineChars="300" w:firstLine="630"/>
        <w:rPr>
          <w:rFonts w:cs="Calibri"/>
          <w:szCs w:val="21"/>
        </w:rPr>
      </w:pPr>
      <w:r>
        <w:rPr>
          <w:rFonts w:cs="Calibri"/>
          <w:szCs w:val="21"/>
        </w:rPr>
        <w:t xml:space="preserve">B. </w:t>
      </w:r>
      <w:r>
        <w:rPr>
          <w:rFonts w:cs="Calibri"/>
          <w:szCs w:val="21"/>
        </w:rPr>
        <w:t>支票。</w:t>
      </w:r>
    </w:p>
    <w:p w14:paraId="5B17F2DB" w14:textId="77777777" w:rsidR="00C84AA6" w:rsidRDefault="00000000">
      <w:pPr>
        <w:adjustRightInd w:val="0"/>
        <w:ind w:firstLineChars="300" w:firstLine="630"/>
        <w:rPr>
          <w:rFonts w:cs="Calibri"/>
          <w:szCs w:val="21"/>
        </w:rPr>
      </w:pPr>
      <w:r>
        <w:rPr>
          <w:rFonts w:cs="Calibri"/>
          <w:szCs w:val="21"/>
        </w:rPr>
        <w:t xml:space="preserve">C. </w:t>
      </w:r>
      <w:r>
        <w:rPr>
          <w:rFonts w:cs="Calibri"/>
          <w:szCs w:val="21"/>
        </w:rPr>
        <w:t>汇票。</w:t>
      </w:r>
    </w:p>
    <w:p w14:paraId="40CCAE80" w14:textId="77777777" w:rsidR="00C84AA6" w:rsidRDefault="00000000">
      <w:pPr>
        <w:adjustRightInd w:val="0"/>
        <w:ind w:firstLineChars="300" w:firstLine="630"/>
        <w:rPr>
          <w:rFonts w:cs="Calibri"/>
          <w:szCs w:val="21"/>
        </w:rPr>
      </w:pPr>
      <w:r>
        <w:rPr>
          <w:rFonts w:cs="Calibri"/>
          <w:szCs w:val="21"/>
        </w:rPr>
        <w:t xml:space="preserve">D. </w:t>
      </w:r>
      <w:r>
        <w:rPr>
          <w:rFonts w:cs="Calibri"/>
          <w:szCs w:val="21"/>
        </w:rPr>
        <w:t>其他非现金形式。</w:t>
      </w:r>
    </w:p>
    <w:p w14:paraId="074F3068" w14:textId="77777777" w:rsidR="00C84AA6" w:rsidRDefault="00000000">
      <w:pPr>
        <w:adjustRightInd w:val="0"/>
        <w:ind w:firstLineChars="200" w:firstLine="420"/>
        <w:rPr>
          <w:rFonts w:cs="Calibri"/>
          <w:szCs w:val="21"/>
        </w:rPr>
      </w:pPr>
      <w:r>
        <w:rPr>
          <w:rFonts w:cs="Calibri"/>
          <w:szCs w:val="21"/>
        </w:rPr>
        <w:lastRenderedPageBreak/>
        <w:t>4.</w:t>
      </w:r>
      <w:r>
        <w:rPr>
          <w:rFonts w:cs="Calibri"/>
          <w:szCs w:val="21"/>
        </w:rPr>
        <w:t>如果乙方未能按合同规定履行其义务，甲方有权从履约保证金中取得补偿。</w:t>
      </w:r>
    </w:p>
    <w:p w14:paraId="0400B956" w14:textId="77777777" w:rsidR="00C84AA6" w:rsidRDefault="00000000">
      <w:pPr>
        <w:adjustRightInd w:val="0"/>
        <w:ind w:firstLineChars="200" w:firstLine="420"/>
        <w:rPr>
          <w:rFonts w:cs="Calibri"/>
          <w:szCs w:val="21"/>
        </w:rPr>
      </w:pPr>
      <w:r>
        <w:rPr>
          <w:rFonts w:cs="Calibri"/>
          <w:szCs w:val="21"/>
        </w:rPr>
        <w:t>5.</w:t>
      </w:r>
      <w:r>
        <w:rPr>
          <w:rFonts w:cs="Calibri"/>
          <w:szCs w:val="21"/>
        </w:rPr>
        <w:t>履约保证金有效期限：合同签订之日起至项目验收合格后结束。</w:t>
      </w:r>
    </w:p>
    <w:p w14:paraId="2AD2CA85" w14:textId="77777777" w:rsidR="00C84AA6" w:rsidRDefault="00000000">
      <w:pPr>
        <w:tabs>
          <w:tab w:val="left" w:pos="540"/>
        </w:tabs>
        <w:autoSpaceDE w:val="0"/>
        <w:autoSpaceDN w:val="0"/>
        <w:adjustRightInd w:val="0"/>
        <w:ind w:firstLineChars="200" w:firstLine="420"/>
        <w:jc w:val="left"/>
        <w:textAlignment w:val="baseline"/>
        <w:rPr>
          <w:rFonts w:cs="Calibri"/>
          <w:szCs w:val="21"/>
        </w:rPr>
      </w:pPr>
      <w:r>
        <w:rPr>
          <w:rFonts w:cs="Calibri"/>
          <w:szCs w:val="21"/>
        </w:rPr>
        <w:t>6.</w:t>
      </w:r>
      <w:r>
        <w:rPr>
          <w:rFonts w:cs="Calibri"/>
          <w:szCs w:val="21"/>
        </w:rPr>
        <w:t>履约保证金退还：</w:t>
      </w:r>
    </w:p>
    <w:p w14:paraId="73B02595" w14:textId="77777777" w:rsidR="00C84AA6" w:rsidRDefault="00000000">
      <w:pPr>
        <w:tabs>
          <w:tab w:val="left" w:pos="540"/>
        </w:tabs>
        <w:autoSpaceDE w:val="0"/>
        <w:autoSpaceDN w:val="0"/>
        <w:adjustRightInd w:val="0"/>
        <w:ind w:firstLineChars="200" w:firstLine="420"/>
        <w:jc w:val="left"/>
        <w:textAlignment w:val="baseline"/>
        <w:rPr>
          <w:rFonts w:cs="Calibri"/>
          <w:szCs w:val="21"/>
        </w:rPr>
      </w:pPr>
      <w:r>
        <w:rPr>
          <w:rFonts w:cs="Calibri"/>
          <w:szCs w:val="21"/>
        </w:rPr>
        <w:sym w:font="Wingdings 2" w:char="00A3"/>
      </w:r>
      <w:r>
        <w:rPr>
          <w:rFonts w:cs="Calibri"/>
          <w:szCs w:val="21"/>
        </w:rPr>
        <w:t>保函形式：有效期限满后七工作日内将本保函正本退还。</w:t>
      </w:r>
    </w:p>
    <w:p w14:paraId="479EBA18" w14:textId="77777777" w:rsidR="00C84AA6" w:rsidRDefault="00000000">
      <w:pPr>
        <w:tabs>
          <w:tab w:val="left" w:pos="540"/>
        </w:tabs>
        <w:autoSpaceDE w:val="0"/>
        <w:autoSpaceDN w:val="0"/>
        <w:adjustRightInd w:val="0"/>
        <w:ind w:firstLineChars="200" w:firstLine="420"/>
        <w:jc w:val="left"/>
        <w:textAlignment w:val="baseline"/>
        <w:rPr>
          <w:rFonts w:cs="Calibri"/>
          <w:szCs w:val="21"/>
        </w:rPr>
      </w:pPr>
      <w:r>
        <w:rPr>
          <w:rFonts w:cs="Calibri"/>
          <w:szCs w:val="21"/>
        </w:rPr>
        <w:sym w:font="Wingdings 2" w:char="00A3"/>
      </w:r>
      <w:r>
        <w:rPr>
          <w:rFonts w:cs="Calibri"/>
          <w:szCs w:val="21"/>
        </w:rPr>
        <w:t>支票等其他形式：有效期限满后七个工作日内退还履约保证金。逾期退还的，除退还履约保证金本金外，并按中国人民银行同期贷款基准利率上浮</w:t>
      </w:r>
      <w:r>
        <w:rPr>
          <w:rFonts w:cs="Calibri"/>
          <w:szCs w:val="21"/>
        </w:rPr>
        <w:t>20%</w:t>
      </w:r>
      <w:r>
        <w:rPr>
          <w:rFonts w:cs="Calibri"/>
          <w:szCs w:val="21"/>
        </w:rPr>
        <w:t>后的利率支付超期资金占用费。</w:t>
      </w:r>
    </w:p>
    <w:p w14:paraId="2F55F307" w14:textId="77777777" w:rsidR="00C84AA6" w:rsidRDefault="00000000">
      <w:pPr>
        <w:ind w:firstLineChars="200" w:firstLine="420"/>
        <w:jc w:val="left"/>
        <w:rPr>
          <w:rFonts w:eastAsiaTheme="minorEastAsia" w:cs="Calibri"/>
          <w:szCs w:val="21"/>
        </w:rPr>
      </w:pPr>
      <w:r>
        <w:rPr>
          <w:rFonts w:eastAsiaTheme="minorEastAsia" w:cs="Calibri"/>
          <w:szCs w:val="21"/>
        </w:rPr>
        <w:t>第</w:t>
      </w:r>
      <w:r>
        <w:rPr>
          <w:rFonts w:eastAsiaTheme="minorEastAsia" w:cs="Calibri" w:hint="eastAsia"/>
          <w:szCs w:val="21"/>
        </w:rPr>
        <w:t>三十</w:t>
      </w:r>
      <w:r>
        <w:rPr>
          <w:rFonts w:eastAsiaTheme="minorEastAsia" w:cs="Calibri"/>
          <w:szCs w:val="21"/>
        </w:rPr>
        <w:t>条</w:t>
      </w:r>
      <w:r>
        <w:rPr>
          <w:rFonts w:eastAsiaTheme="minorEastAsia" w:cs="Calibri"/>
          <w:szCs w:val="21"/>
        </w:rPr>
        <w:t xml:space="preserve">  </w:t>
      </w:r>
      <w:r>
        <w:rPr>
          <w:rFonts w:eastAsiaTheme="minorEastAsia" w:cs="Calibri"/>
          <w:szCs w:val="21"/>
        </w:rPr>
        <w:t>本合同经双方签字盖章后生效。</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0"/>
        <w:gridCol w:w="4701"/>
      </w:tblGrid>
      <w:tr w:rsidR="00C84AA6" w14:paraId="6886BAF2" w14:textId="77777777">
        <w:trPr>
          <w:trHeight w:val="400"/>
        </w:trPr>
        <w:tc>
          <w:tcPr>
            <w:tcW w:w="4700" w:type="dxa"/>
            <w:vAlign w:val="center"/>
          </w:tcPr>
          <w:p w14:paraId="0F5911E3" w14:textId="77777777" w:rsidR="00C84AA6" w:rsidRDefault="00000000">
            <w:pPr>
              <w:rPr>
                <w:rFonts w:cs="Calibri"/>
                <w:szCs w:val="21"/>
              </w:rPr>
            </w:pPr>
            <w:r>
              <w:rPr>
                <w:rFonts w:cs="Calibri"/>
                <w:szCs w:val="21"/>
              </w:rPr>
              <w:t>甲方（单位章）：</w:t>
            </w:r>
          </w:p>
        </w:tc>
        <w:tc>
          <w:tcPr>
            <w:tcW w:w="4701" w:type="dxa"/>
            <w:vAlign w:val="center"/>
          </w:tcPr>
          <w:p w14:paraId="670FE9BC" w14:textId="77777777" w:rsidR="00C84AA6" w:rsidRDefault="00000000">
            <w:pPr>
              <w:rPr>
                <w:rFonts w:cs="Calibri"/>
                <w:szCs w:val="21"/>
              </w:rPr>
            </w:pPr>
            <w:r>
              <w:rPr>
                <w:rFonts w:cs="Calibri"/>
                <w:szCs w:val="21"/>
              </w:rPr>
              <w:t>乙方（单位章）：</w:t>
            </w:r>
          </w:p>
        </w:tc>
      </w:tr>
      <w:tr w:rsidR="00C84AA6" w14:paraId="00410612" w14:textId="77777777">
        <w:trPr>
          <w:trHeight w:val="400"/>
        </w:trPr>
        <w:tc>
          <w:tcPr>
            <w:tcW w:w="4700" w:type="dxa"/>
            <w:vAlign w:val="center"/>
          </w:tcPr>
          <w:p w14:paraId="13BEB41A" w14:textId="77777777" w:rsidR="00C84AA6" w:rsidRDefault="00000000">
            <w:pPr>
              <w:rPr>
                <w:rFonts w:cs="Calibri"/>
                <w:szCs w:val="21"/>
              </w:rPr>
            </w:pPr>
            <w:r>
              <w:rPr>
                <w:rFonts w:cs="Calibri"/>
                <w:szCs w:val="21"/>
              </w:rPr>
              <w:t>法定代表人或授权代表（签字或盖章）：</w:t>
            </w:r>
          </w:p>
        </w:tc>
        <w:tc>
          <w:tcPr>
            <w:tcW w:w="4701" w:type="dxa"/>
            <w:vAlign w:val="center"/>
          </w:tcPr>
          <w:p w14:paraId="16100949" w14:textId="77777777" w:rsidR="00C84AA6" w:rsidRDefault="00000000">
            <w:pPr>
              <w:rPr>
                <w:rFonts w:cs="Calibri"/>
                <w:szCs w:val="21"/>
              </w:rPr>
            </w:pPr>
            <w:r>
              <w:rPr>
                <w:rFonts w:cs="Calibri"/>
                <w:szCs w:val="21"/>
              </w:rPr>
              <w:t>法定代表人或授权代表（签字或盖章）：</w:t>
            </w:r>
          </w:p>
        </w:tc>
      </w:tr>
      <w:tr w:rsidR="00C84AA6" w14:paraId="0B4F9DA5" w14:textId="77777777">
        <w:trPr>
          <w:trHeight w:val="400"/>
        </w:trPr>
        <w:tc>
          <w:tcPr>
            <w:tcW w:w="4700" w:type="dxa"/>
            <w:vAlign w:val="center"/>
          </w:tcPr>
          <w:p w14:paraId="59929E21" w14:textId="77777777" w:rsidR="00C84AA6" w:rsidRDefault="00C84AA6">
            <w:pPr>
              <w:rPr>
                <w:rFonts w:cs="Calibri"/>
                <w:szCs w:val="21"/>
              </w:rPr>
            </w:pPr>
          </w:p>
        </w:tc>
        <w:tc>
          <w:tcPr>
            <w:tcW w:w="4701" w:type="dxa"/>
            <w:vAlign w:val="center"/>
          </w:tcPr>
          <w:p w14:paraId="68C93DAA" w14:textId="77777777" w:rsidR="00C84AA6" w:rsidRDefault="00C84AA6">
            <w:pPr>
              <w:rPr>
                <w:rFonts w:cs="Calibri"/>
                <w:szCs w:val="21"/>
              </w:rPr>
            </w:pPr>
          </w:p>
        </w:tc>
      </w:tr>
      <w:tr w:rsidR="00C84AA6" w14:paraId="34A35C02" w14:textId="77777777">
        <w:trPr>
          <w:trHeight w:val="400"/>
        </w:trPr>
        <w:tc>
          <w:tcPr>
            <w:tcW w:w="4700" w:type="dxa"/>
            <w:vAlign w:val="center"/>
          </w:tcPr>
          <w:p w14:paraId="085F723A" w14:textId="77777777" w:rsidR="00C84AA6" w:rsidRDefault="00000000">
            <w:pPr>
              <w:rPr>
                <w:rFonts w:cs="Calibri"/>
                <w:szCs w:val="21"/>
              </w:rPr>
            </w:pPr>
            <w:r>
              <w:rPr>
                <w:rFonts w:cs="Calibri"/>
                <w:szCs w:val="21"/>
              </w:rPr>
              <w:t>地</w:t>
            </w:r>
            <w:r>
              <w:rPr>
                <w:rFonts w:cs="Calibri"/>
                <w:szCs w:val="21"/>
              </w:rPr>
              <w:t xml:space="preserve">  </w:t>
            </w:r>
            <w:r>
              <w:rPr>
                <w:rFonts w:cs="Calibri"/>
                <w:szCs w:val="21"/>
              </w:rPr>
              <w:t>址：</w:t>
            </w:r>
            <w:r>
              <w:rPr>
                <w:rFonts w:eastAsia="楷体" w:cs="Calibri"/>
                <w:i/>
                <w:iCs/>
                <w:szCs w:val="21"/>
                <w:u w:val="single"/>
              </w:rPr>
              <w:t>签订合同时填入对应内容</w:t>
            </w:r>
          </w:p>
        </w:tc>
        <w:tc>
          <w:tcPr>
            <w:tcW w:w="4701" w:type="dxa"/>
            <w:vAlign w:val="center"/>
          </w:tcPr>
          <w:p w14:paraId="50ADBFC9" w14:textId="77777777" w:rsidR="00C84AA6" w:rsidRDefault="00000000">
            <w:pPr>
              <w:rPr>
                <w:rFonts w:cs="Calibri"/>
                <w:szCs w:val="21"/>
              </w:rPr>
            </w:pPr>
            <w:r>
              <w:rPr>
                <w:rFonts w:cs="Calibri"/>
                <w:szCs w:val="21"/>
              </w:rPr>
              <w:t>地</w:t>
            </w:r>
            <w:r>
              <w:rPr>
                <w:rFonts w:cs="Calibri"/>
                <w:szCs w:val="21"/>
              </w:rPr>
              <w:t xml:space="preserve">  </w:t>
            </w:r>
            <w:r>
              <w:rPr>
                <w:rFonts w:cs="Calibri"/>
                <w:szCs w:val="21"/>
              </w:rPr>
              <w:t>址：</w:t>
            </w:r>
            <w:r>
              <w:rPr>
                <w:rFonts w:eastAsia="楷体" w:cs="Calibri"/>
                <w:i/>
                <w:iCs/>
                <w:szCs w:val="21"/>
                <w:u w:val="single"/>
              </w:rPr>
              <w:t>签订合同时填入对应内容</w:t>
            </w:r>
          </w:p>
        </w:tc>
      </w:tr>
      <w:tr w:rsidR="00C84AA6" w14:paraId="0A0E8762" w14:textId="77777777">
        <w:trPr>
          <w:trHeight w:val="400"/>
        </w:trPr>
        <w:tc>
          <w:tcPr>
            <w:tcW w:w="4700" w:type="dxa"/>
            <w:vAlign w:val="center"/>
          </w:tcPr>
          <w:p w14:paraId="7A0D9855" w14:textId="77777777" w:rsidR="00C84AA6" w:rsidRDefault="00000000">
            <w:pPr>
              <w:rPr>
                <w:rFonts w:cs="Calibri"/>
                <w:szCs w:val="21"/>
              </w:rPr>
            </w:pPr>
            <w:r>
              <w:rPr>
                <w:rFonts w:cs="Calibri"/>
                <w:szCs w:val="21"/>
              </w:rPr>
              <w:t>邮政编码：</w:t>
            </w:r>
            <w:r>
              <w:rPr>
                <w:rFonts w:eastAsia="楷体" w:cs="Calibri"/>
                <w:i/>
                <w:iCs/>
                <w:szCs w:val="21"/>
                <w:u w:val="single"/>
              </w:rPr>
              <w:t>签订合同时填入对应内容</w:t>
            </w:r>
          </w:p>
        </w:tc>
        <w:tc>
          <w:tcPr>
            <w:tcW w:w="4701" w:type="dxa"/>
            <w:vAlign w:val="center"/>
          </w:tcPr>
          <w:p w14:paraId="7699EC63" w14:textId="77777777" w:rsidR="00C84AA6" w:rsidRDefault="00000000">
            <w:pPr>
              <w:rPr>
                <w:rFonts w:cs="Calibri"/>
                <w:szCs w:val="21"/>
              </w:rPr>
            </w:pPr>
            <w:r>
              <w:rPr>
                <w:rFonts w:cs="Calibri"/>
                <w:szCs w:val="21"/>
              </w:rPr>
              <w:t>邮政编码：</w:t>
            </w:r>
            <w:r>
              <w:rPr>
                <w:rFonts w:eastAsia="楷体" w:cs="Calibri"/>
                <w:i/>
                <w:iCs/>
                <w:szCs w:val="21"/>
                <w:u w:val="single"/>
              </w:rPr>
              <w:t>签订合同时填入对应内容</w:t>
            </w:r>
          </w:p>
        </w:tc>
      </w:tr>
      <w:tr w:rsidR="00C84AA6" w14:paraId="7B71FB21" w14:textId="77777777">
        <w:trPr>
          <w:trHeight w:val="400"/>
        </w:trPr>
        <w:tc>
          <w:tcPr>
            <w:tcW w:w="4700" w:type="dxa"/>
            <w:vAlign w:val="center"/>
          </w:tcPr>
          <w:p w14:paraId="6A6C5FFD" w14:textId="77777777" w:rsidR="00C84AA6" w:rsidRDefault="00000000">
            <w:pPr>
              <w:rPr>
                <w:rFonts w:cs="Calibri"/>
                <w:szCs w:val="21"/>
              </w:rPr>
            </w:pPr>
            <w:r>
              <w:rPr>
                <w:rFonts w:cs="Calibri"/>
                <w:szCs w:val="21"/>
              </w:rPr>
              <w:t>电</w:t>
            </w:r>
            <w:r>
              <w:rPr>
                <w:rFonts w:cs="Calibri"/>
                <w:szCs w:val="21"/>
              </w:rPr>
              <w:t xml:space="preserve">  </w:t>
            </w:r>
            <w:r>
              <w:rPr>
                <w:rFonts w:cs="Calibri"/>
                <w:szCs w:val="21"/>
              </w:rPr>
              <w:t>话：</w:t>
            </w:r>
            <w:r>
              <w:rPr>
                <w:rFonts w:eastAsia="楷体" w:cs="Calibri"/>
                <w:i/>
                <w:iCs/>
                <w:szCs w:val="21"/>
                <w:u w:val="single"/>
              </w:rPr>
              <w:t>签订合同时填入对应内容</w:t>
            </w:r>
          </w:p>
        </w:tc>
        <w:tc>
          <w:tcPr>
            <w:tcW w:w="4701" w:type="dxa"/>
            <w:vAlign w:val="center"/>
          </w:tcPr>
          <w:p w14:paraId="5AAB5F40" w14:textId="77777777" w:rsidR="00C84AA6" w:rsidRDefault="00000000">
            <w:pPr>
              <w:rPr>
                <w:rFonts w:cs="Calibri"/>
                <w:szCs w:val="21"/>
              </w:rPr>
            </w:pPr>
            <w:r>
              <w:rPr>
                <w:rFonts w:cs="Calibri"/>
                <w:szCs w:val="21"/>
              </w:rPr>
              <w:t>电</w:t>
            </w:r>
            <w:r>
              <w:rPr>
                <w:rFonts w:cs="Calibri"/>
                <w:szCs w:val="21"/>
              </w:rPr>
              <w:t xml:space="preserve">  </w:t>
            </w:r>
            <w:r>
              <w:rPr>
                <w:rFonts w:cs="Calibri"/>
                <w:szCs w:val="21"/>
              </w:rPr>
              <w:t>话：</w:t>
            </w:r>
            <w:r>
              <w:rPr>
                <w:rFonts w:eastAsia="楷体" w:cs="Calibri"/>
                <w:i/>
                <w:iCs/>
                <w:szCs w:val="21"/>
                <w:u w:val="single"/>
              </w:rPr>
              <w:t>签订合同时填入对应内容</w:t>
            </w:r>
          </w:p>
        </w:tc>
      </w:tr>
      <w:tr w:rsidR="00C84AA6" w14:paraId="3F136B1C" w14:textId="77777777">
        <w:trPr>
          <w:trHeight w:val="400"/>
        </w:trPr>
        <w:tc>
          <w:tcPr>
            <w:tcW w:w="4700" w:type="dxa"/>
            <w:vAlign w:val="center"/>
          </w:tcPr>
          <w:p w14:paraId="5EBC1BDE" w14:textId="77777777" w:rsidR="00C84AA6" w:rsidRDefault="00000000">
            <w:pPr>
              <w:rPr>
                <w:rFonts w:cs="Calibri"/>
                <w:szCs w:val="21"/>
              </w:rPr>
            </w:pPr>
            <w:r>
              <w:rPr>
                <w:rFonts w:cs="Calibri"/>
                <w:szCs w:val="21"/>
              </w:rPr>
              <w:t>开户银行：</w:t>
            </w:r>
            <w:r>
              <w:rPr>
                <w:rFonts w:eastAsia="楷体" w:cs="Calibri"/>
                <w:i/>
                <w:iCs/>
                <w:szCs w:val="21"/>
                <w:u w:val="single"/>
              </w:rPr>
              <w:t>签订合同时填入对应内容</w:t>
            </w:r>
          </w:p>
        </w:tc>
        <w:tc>
          <w:tcPr>
            <w:tcW w:w="4701" w:type="dxa"/>
            <w:vAlign w:val="center"/>
          </w:tcPr>
          <w:p w14:paraId="71860FA7" w14:textId="77777777" w:rsidR="00C84AA6" w:rsidRDefault="00000000">
            <w:pPr>
              <w:rPr>
                <w:rFonts w:cs="Calibri"/>
                <w:szCs w:val="21"/>
              </w:rPr>
            </w:pPr>
            <w:r>
              <w:rPr>
                <w:rFonts w:cs="Calibri"/>
                <w:szCs w:val="21"/>
              </w:rPr>
              <w:t>开户银行：</w:t>
            </w:r>
            <w:r>
              <w:rPr>
                <w:rFonts w:eastAsia="楷体" w:cs="Calibri"/>
                <w:i/>
                <w:iCs/>
                <w:szCs w:val="21"/>
                <w:u w:val="single"/>
              </w:rPr>
              <w:t>签订合同时填入对应内容</w:t>
            </w:r>
          </w:p>
        </w:tc>
      </w:tr>
      <w:tr w:rsidR="00C84AA6" w14:paraId="0264F0CC" w14:textId="77777777">
        <w:trPr>
          <w:trHeight w:val="400"/>
        </w:trPr>
        <w:tc>
          <w:tcPr>
            <w:tcW w:w="4700" w:type="dxa"/>
            <w:vAlign w:val="center"/>
          </w:tcPr>
          <w:p w14:paraId="6700EB4F" w14:textId="77777777" w:rsidR="00C84AA6" w:rsidRDefault="00000000">
            <w:pPr>
              <w:rPr>
                <w:rFonts w:cs="Calibri"/>
                <w:szCs w:val="21"/>
              </w:rPr>
            </w:pPr>
            <w:r>
              <w:rPr>
                <w:rFonts w:cs="Calibri"/>
                <w:szCs w:val="21"/>
              </w:rPr>
              <w:t>账</w:t>
            </w:r>
            <w:r>
              <w:rPr>
                <w:rFonts w:cs="Calibri"/>
                <w:szCs w:val="21"/>
              </w:rPr>
              <w:t xml:space="preserve">  </w:t>
            </w:r>
            <w:r>
              <w:rPr>
                <w:rFonts w:cs="Calibri"/>
                <w:szCs w:val="21"/>
              </w:rPr>
              <w:t>号：</w:t>
            </w:r>
            <w:r>
              <w:rPr>
                <w:rFonts w:eastAsia="楷体" w:cs="Calibri"/>
                <w:i/>
                <w:iCs/>
                <w:szCs w:val="21"/>
                <w:u w:val="single"/>
              </w:rPr>
              <w:t>签订合同时填入对应内容</w:t>
            </w:r>
          </w:p>
        </w:tc>
        <w:tc>
          <w:tcPr>
            <w:tcW w:w="4701" w:type="dxa"/>
            <w:vAlign w:val="center"/>
          </w:tcPr>
          <w:p w14:paraId="2950233F" w14:textId="77777777" w:rsidR="00C84AA6" w:rsidRDefault="00000000">
            <w:pPr>
              <w:rPr>
                <w:rFonts w:cs="Calibri"/>
                <w:szCs w:val="21"/>
              </w:rPr>
            </w:pPr>
            <w:r>
              <w:rPr>
                <w:rFonts w:cs="Calibri"/>
                <w:szCs w:val="21"/>
              </w:rPr>
              <w:t>账</w:t>
            </w:r>
            <w:r>
              <w:rPr>
                <w:rFonts w:cs="Calibri"/>
                <w:szCs w:val="21"/>
              </w:rPr>
              <w:t xml:space="preserve">  </w:t>
            </w:r>
            <w:r>
              <w:rPr>
                <w:rFonts w:cs="Calibri"/>
                <w:szCs w:val="21"/>
              </w:rPr>
              <w:t>号：</w:t>
            </w:r>
            <w:r>
              <w:rPr>
                <w:rFonts w:eastAsia="楷体" w:cs="Calibri"/>
                <w:i/>
                <w:iCs/>
                <w:szCs w:val="21"/>
                <w:u w:val="single"/>
              </w:rPr>
              <w:t>签订合同时填入对应内容</w:t>
            </w:r>
          </w:p>
        </w:tc>
      </w:tr>
      <w:tr w:rsidR="00C84AA6" w14:paraId="066EDD6A" w14:textId="77777777">
        <w:trPr>
          <w:trHeight w:val="400"/>
        </w:trPr>
        <w:tc>
          <w:tcPr>
            <w:tcW w:w="4700" w:type="dxa"/>
            <w:vAlign w:val="center"/>
          </w:tcPr>
          <w:p w14:paraId="75766B78" w14:textId="77777777" w:rsidR="00C84AA6" w:rsidRDefault="00000000">
            <w:pPr>
              <w:rPr>
                <w:rFonts w:cs="Calibri"/>
                <w:szCs w:val="21"/>
              </w:rPr>
            </w:pPr>
            <w:r>
              <w:rPr>
                <w:rFonts w:cs="Calibri"/>
                <w:szCs w:val="21"/>
              </w:rPr>
              <w:t>统一社会信用代码：</w:t>
            </w:r>
            <w:r>
              <w:rPr>
                <w:rFonts w:eastAsia="楷体" w:cs="Calibri"/>
                <w:i/>
                <w:iCs/>
                <w:szCs w:val="21"/>
                <w:u w:val="single"/>
              </w:rPr>
              <w:t>签订合同时填入对应内容</w:t>
            </w:r>
          </w:p>
        </w:tc>
        <w:tc>
          <w:tcPr>
            <w:tcW w:w="4701" w:type="dxa"/>
            <w:vAlign w:val="center"/>
          </w:tcPr>
          <w:p w14:paraId="5B05BEA0" w14:textId="77777777" w:rsidR="00C84AA6" w:rsidRDefault="00000000">
            <w:pPr>
              <w:rPr>
                <w:rFonts w:cs="Calibri"/>
                <w:szCs w:val="21"/>
              </w:rPr>
            </w:pPr>
            <w:r>
              <w:rPr>
                <w:rFonts w:cs="Calibri"/>
                <w:szCs w:val="21"/>
              </w:rPr>
              <w:t>统一社会信用代码：</w:t>
            </w:r>
            <w:r>
              <w:rPr>
                <w:rFonts w:eastAsia="楷体" w:cs="Calibri"/>
                <w:i/>
                <w:iCs/>
                <w:szCs w:val="21"/>
                <w:u w:val="single"/>
              </w:rPr>
              <w:t>签订合同时填入对应内容</w:t>
            </w:r>
          </w:p>
        </w:tc>
      </w:tr>
      <w:tr w:rsidR="00C84AA6" w14:paraId="7CB911C6" w14:textId="77777777">
        <w:trPr>
          <w:trHeight w:val="400"/>
        </w:trPr>
        <w:tc>
          <w:tcPr>
            <w:tcW w:w="9401" w:type="dxa"/>
            <w:gridSpan w:val="2"/>
            <w:vAlign w:val="center"/>
          </w:tcPr>
          <w:p w14:paraId="6630E474" w14:textId="77777777" w:rsidR="00C84AA6" w:rsidRDefault="00000000">
            <w:pPr>
              <w:rPr>
                <w:rFonts w:cs="Calibri"/>
                <w:szCs w:val="21"/>
              </w:rPr>
            </w:pPr>
            <w:r>
              <w:rPr>
                <w:rFonts w:cs="Calibri"/>
                <w:szCs w:val="21"/>
              </w:rPr>
              <w:t>签订时间：</w:t>
            </w:r>
            <w:r>
              <w:rPr>
                <w:rFonts w:cs="Calibri"/>
                <w:szCs w:val="21"/>
              </w:rPr>
              <w:t xml:space="preserve">   </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tc>
      </w:tr>
      <w:tr w:rsidR="00C84AA6" w14:paraId="0DCD557A" w14:textId="77777777">
        <w:trPr>
          <w:trHeight w:val="400"/>
        </w:trPr>
        <w:tc>
          <w:tcPr>
            <w:tcW w:w="9401" w:type="dxa"/>
            <w:gridSpan w:val="2"/>
            <w:vAlign w:val="center"/>
          </w:tcPr>
          <w:p w14:paraId="62EBDEC0" w14:textId="77777777" w:rsidR="00C84AA6" w:rsidRDefault="00000000">
            <w:pPr>
              <w:rPr>
                <w:rFonts w:cs="Calibri"/>
                <w:szCs w:val="21"/>
              </w:rPr>
            </w:pPr>
            <w:r>
              <w:rPr>
                <w:rFonts w:cs="Calibri"/>
                <w:szCs w:val="21"/>
              </w:rPr>
              <w:t>签约地点：</w:t>
            </w:r>
            <w:r>
              <w:rPr>
                <w:rFonts w:eastAsia="楷体" w:cs="Calibri"/>
                <w:i/>
                <w:iCs/>
                <w:szCs w:val="21"/>
                <w:u w:val="single"/>
              </w:rPr>
              <w:t>签订合同时填入对应内容</w:t>
            </w:r>
          </w:p>
        </w:tc>
      </w:tr>
    </w:tbl>
    <w:p w14:paraId="1954E81D" w14:textId="77777777" w:rsidR="00C84AA6" w:rsidRDefault="00000000">
      <w:r>
        <w:br w:type="page"/>
      </w:r>
    </w:p>
    <w:p w14:paraId="69595C40" w14:textId="77777777" w:rsidR="00C84AA6" w:rsidRDefault="00000000">
      <w:pPr>
        <w:pStyle w:val="1"/>
        <w:rPr>
          <w:rFonts w:cs="Calibri"/>
        </w:rPr>
      </w:pPr>
      <w:bookmarkStart w:id="67" w:name="_Toc20241"/>
      <w:bookmarkStart w:id="68" w:name="_Toc28170"/>
      <w:r>
        <w:rPr>
          <w:rFonts w:cs="Calibri"/>
        </w:rPr>
        <w:lastRenderedPageBreak/>
        <w:t>【标项</w:t>
      </w:r>
      <w:r>
        <w:rPr>
          <w:rFonts w:cs="Calibri" w:hint="eastAsia"/>
        </w:rPr>
        <w:t>4</w:t>
      </w:r>
      <w:r>
        <w:rPr>
          <w:rFonts w:cs="Calibri"/>
        </w:rPr>
        <w:t>】</w:t>
      </w:r>
      <w:r>
        <w:rPr>
          <w:rFonts w:cs="Calibri"/>
          <w:color w:val="auto"/>
        </w:rPr>
        <w:t>采购合同</w:t>
      </w:r>
      <w:bookmarkEnd w:id="67"/>
      <w:bookmarkEnd w:id="68"/>
    </w:p>
    <w:p w14:paraId="2434FA8A" w14:textId="77777777" w:rsidR="00C84AA6" w:rsidRDefault="00C84AA6">
      <w:pPr>
        <w:rPr>
          <w:rFonts w:cs="Calibri"/>
          <w:szCs w:val="21"/>
        </w:rPr>
      </w:pPr>
    </w:p>
    <w:p w14:paraId="1F7C3A34" w14:textId="77777777" w:rsidR="00C84AA6" w:rsidRDefault="00C84AA6">
      <w:pPr>
        <w:rPr>
          <w:rFonts w:cs="Calibri"/>
          <w:szCs w:val="21"/>
        </w:rPr>
      </w:pPr>
    </w:p>
    <w:p w14:paraId="7BD1ADF6" w14:textId="77777777" w:rsidR="00C84AA6" w:rsidRDefault="00C84AA6">
      <w:pPr>
        <w:rPr>
          <w:rFonts w:cs="Calibri"/>
          <w:szCs w:val="21"/>
        </w:rPr>
      </w:pPr>
    </w:p>
    <w:p w14:paraId="360BA4BD" w14:textId="77777777" w:rsidR="00C84AA6" w:rsidRDefault="00C84AA6">
      <w:pPr>
        <w:rPr>
          <w:rFonts w:cs="Calibri"/>
          <w:szCs w:val="21"/>
        </w:rPr>
      </w:pPr>
    </w:p>
    <w:p w14:paraId="77BBAF90" w14:textId="77777777" w:rsidR="00C84AA6" w:rsidRDefault="00000000">
      <w:pPr>
        <w:jc w:val="right"/>
        <w:rPr>
          <w:rFonts w:cs="Calibri"/>
          <w:szCs w:val="21"/>
        </w:rPr>
      </w:pPr>
      <w:r>
        <w:rPr>
          <w:rFonts w:cs="Calibri"/>
          <w:szCs w:val="21"/>
        </w:rPr>
        <w:t>合同编号：【</w:t>
      </w:r>
      <w:r>
        <w:rPr>
          <w:rFonts w:eastAsia="楷体" w:cs="Calibri"/>
          <w:i/>
          <w:iCs/>
          <w:sz w:val="24"/>
          <w:u w:val="single"/>
        </w:rPr>
        <w:t>签订合同时填入对应内容</w:t>
      </w:r>
      <w:r>
        <w:rPr>
          <w:rFonts w:cs="Calibri"/>
          <w:szCs w:val="21"/>
        </w:rPr>
        <w:t>】</w:t>
      </w:r>
    </w:p>
    <w:p w14:paraId="764B1D66" w14:textId="77777777" w:rsidR="00C84AA6" w:rsidRDefault="00C84AA6">
      <w:pPr>
        <w:jc w:val="center"/>
        <w:rPr>
          <w:rFonts w:cs="Calibri"/>
          <w:szCs w:val="21"/>
        </w:rPr>
      </w:pPr>
    </w:p>
    <w:p w14:paraId="3AB3B616" w14:textId="77777777" w:rsidR="00C84AA6" w:rsidRDefault="00C84AA6">
      <w:pPr>
        <w:jc w:val="center"/>
        <w:rPr>
          <w:rFonts w:cs="Calibri"/>
          <w:szCs w:val="21"/>
        </w:rPr>
      </w:pPr>
    </w:p>
    <w:p w14:paraId="1B5D305A" w14:textId="77777777" w:rsidR="00C84AA6" w:rsidRDefault="00000000">
      <w:pPr>
        <w:jc w:val="center"/>
        <w:rPr>
          <w:rFonts w:cs="Calibri"/>
          <w:color w:val="000000" w:themeColor="text1"/>
          <w:sz w:val="32"/>
          <w:szCs w:val="32"/>
        </w:rPr>
      </w:pPr>
      <w:r>
        <w:rPr>
          <w:rFonts w:cs="Calibri"/>
          <w:color w:val="000000" w:themeColor="text1"/>
          <w:sz w:val="32"/>
          <w:szCs w:val="32"/>
        </w:rPr>
        <w:t>采购合同</w:t>
      </w:r>
    </w:p>
    <w:p w14:paraId="6114B5AC" w14:textId="77777777" w:rsidR="00C84AA6" w:rsidRDefault="00C84AA6">
      <w:pPr>
        <w:jc w:val="center"/>
        <w:rPr>
          <w:rFonts w:cs="Calibri"/>
          <w:szCs w:val="21"/>
        </w:rPr>
      </w:pPr>
    </w:p>
    <w:p w14:paraId="728A8489" w14:textId="77777777" w:rsidR="00C84AA6" w:rsidRDefault="00C84AA6">
      <w:pPr>
        <w:jc w:val="center"/>
        <w:rPr>
          <w:rFonts w:cs="Calibri"/>
          <w:szCs w:val="21"/>
        </w:rPr>
      </w:pPr>
    </w:p>
    <w:p w14:paraId="470B820A" w14:textId="77777777" w:rsidR="00C84AA6" w:rsidRDefault="00C84AA6">
      <w:pPr>
        <w:jc w:val="center"/>
        <w:rPr>
          <w:rFonts w:cs="Calibri"/>
          <w:szCs w:val="21"/>
        </w:rPr>
      </w:pPr>
    </w:p>
    <w:p w14:paraId="1F88A6A8" w14:textId="77777777" w:rsidR="00C84AA6" w:rsidRDefault="00C84AA6">
      <w:pPr>
        <w:jc w:val="center"/>
        <w:rPr>
          <w:rFonts w:cs="Calibri"/>
          <w:szCs w:val="21"/>
        </w:rPr>
      </w:pPr>
    </w:p>
    <w:p w14:paraId="586E3985" w14:textId="77777777" w:rsidR="00C84AA6" w:rsidRDefault="00C84AA6">
      <w:pPr>
        <w:jc w:val="center"/>
        <w:rPr>
          <w:rFonts w:cs="Calibri"/>
          <w:szCs w:val="21"/>
        </w:rPr>
      </w:pPr>
    </w:p>
    <w:p w14:paraId="17A18FE4" w14:textId="77777777" w:rsidR="00C84AA6" w:rsidRDefault="00C84AA6">
      <w:pPr>
        <w:jc w:val="center"/>
        <w:rPr>
          <w:rFonts w:cs="Calibri"/>
          <w:szCs w:val="21"/>
        </w:rPr>
      </w:pPr>
    </w:p>
    <w:p w14:paraId="2C19D8E0" w14:textId="77777777" w:rsidR="00C84AA6" w:rsidRDefault="00000000">
      <w:pPr>
        <w:ind w:leftChars="471" w:left="1046" w:hangingChars="27" w:hanging="57"/>
        <w:jc w:val="left"/>
        <w:rPr>
          <w:rFonts w:cs="Calibri"/>
          <w:szCs w:val="21"/>
          <w:u w:val="single"/>
        </w:rPr>
      </w:pPr>
      <w:r>
        <w:rPr>
          <w:rFonts w:cs="Calibri"/>
          <w:szCs w:val="21"/>
        </w:rPr>
        <w:t>项目名称：</w:t>
      </w:r>
      <w:r>
        <w:rPr>
          <w:rFonts w:cs="Calibri" w:hint="eastAsia"/>
          <w:szCs w:val="21"/>
          <w:u w:val="single"/>
        </w:rPr>
        <w:t>发改大脑结构化赋能台项目</w:t>
      </w:r>
    </w:p>
    <w:p w14:paraId="76A1C1F1" w14:textId="77777777" w:rsidR="00C84AA6" w:rsidRDefault="00000000">
      <w:pPr>
        <w:ind w:leftChars="471" w:left="1046" w:hangingChars="27" w:hanging="57"/>
        <w:jc w:val="left"/>
        <w:rPr>
          <w:rFonts w:cs="Calibri"/>
          <w:szCs w:val="21"/>
        </w:rPr>
      </w:pPr>
      <w:r>
        <w:rPr>
          <w:rFonts w:cs="Calibri"/>
          <w:szCs w:val="21"/>
        </w:rPr>
        <w:t>项目内容：</w:t>
      </w:r>
      <w:r>
        <w:rPr>
          <w:rFonts w:cs="Calibri" w:hint="eastAsia"/>
          <w:szCs w:val="21"/>
          <w:u w:val="single"/>
        </w:rPr>
        <w:t>能力底座建设</w:t>
      </w:r>
    </w:p>
    <w:p w14:paraId="369A4013" w14:textId="77777777" w:rsidR="00C84AA6" w:rsidRDefault="00C84AA6">
      <w:pPr>
        <w:ind w:leftChars="471" w:left="1046" w:rightChars="-273" w:right="-573" w:hangingChars="27" w:hanging="57"/>
        <w:jc w:val="left"/>
        <w:rPr>
          <w:rFonts w:cs="Calibri"/>
          <w:szCs w:val="21"/>
        </w:rPr>
      </w:pPr>
    </w:p>
    <w:p w14:paraId="5698E6C0" w14:textId="77777777" w:rsidR="00C84AA6" w:rsidRDefault="00C84AA6">
      <w:pPr>
        <w:ind w:leftChars="471" w:left="1046" w:rightChars="-273" w:right="-573" w:hangingChars="27" w:hanging="57"/>
        <w:jc w:val="left"/>
        <w:rPr>
          <w:rFonts w:cs="Calibri"/>
          <w:szCs w:val="21"/>
        </w:rPr>
      </w:pPr>
    </w:p>
    <w:p w14:paraId="42D94963" w14:textId="77777777" w:rsidR="00C84AA6" w:rsidRDefault="00000000">
      <w:pPr>
        <w:ind w:leftChars="471" w:left="1046" w:rightChars="-273" w:right="-573" w:hangingChars="27" w:hanging="57"/>
        <w:jc w:val="left"/>
        <w:rPr>
          <w:rFonts w:cs="Calibri"/>
          <w:szCs w:val="21"/>
          <w:u w:val="single"/>
        </w:rPr>
      </w:pPr>
      <w:r>
        <w:rPr>
          <w:rFonts w:cs="Calibri"/>
          <w:szCs w:val="21"/>
        </w:rPr>
        <w:t>委托方（甲方）：</w:t>
      </w:r>
      <w:r>
        <w:rPr>
          <w:rFonts w:cs="Calibri"/>
          <w:szCs w:val="21"/>
          <w:u w:val="single"/>
        </w:rPr>
        <w:t xml:space="preserve"> </w:t>
      </w:r>
      <w:r>
        <w:rPr>
          <w:rFonts w:cs="Calibri"/>
          <w:szCs w:val="21"/>
          <w:u w:val="single"/>
        </w:rPr>
        <w:t>浙江省发展和改革委员会</w:t>
      </w:r>
      <w:r>
        <w:rPr>
          <w:rFonts w:cs="Calibri"/>
          <w:szCs w:val="21"/>
          <w:u w:val="single"/>
        </w:rPr>
        <w:t xml:space="preserve"> </w:t>
      </w:r>
    </w:p>
    <w:p w14:paraId="24E13B8D" w14:textId="77777777" w:rsidR="00C84AA6" w:rsidRDefault="00000000">
      <w:pPr>
        <w:ind w:leftChars="471" w:left="1046" w:hangingChars="27" w:hanging="57"/>
        <w:jc w:val="left"/>
        <w:rPr>
          <w:rFonts w:cs="Calibri"/>
          <w:szCs w:val="21"/>
          <w:u w:val="single"/>
        </w:rPr>
      </w:pPr>
      <w:r>
        <w:rPr>
          <w:rFonts w:cs="Calibri"/>
          <w:szCs w:val="21"/>
        </w:rPr>
        <w:t>受托方（乙方）：【</w:t>
      </w:r>
      <w:r>
        <w:rPr>
          <w:rFonts w:eastAsia="楷体" w:cs="Calibri"/>
          <w:i/>
          <w:iCs/>
          <w:sz w:val="24"/>
          <w:u w:val="single"/>
        </w:rPr>
        <w:t>签订合同时填入对应内容</w:t>
      </w:r>
      <w:r>
        <w:rPr>
          <w:rFonts w:cs="Calibri"/>
          <w:szCs w:val="21"/>
        </w:rPr>
        <w:t>】</w:t>
      </w:r>
    </w:p>
    <w:p w14:paraId="6FB648DE" w14:textId="77777777" w:rsidR="00C84AA6" w:rsidRDefault="00C84AA6">
      <w:pPr>
        <w:ind w:leftChars="471" w:left="1046" w:hangingChars="27" w:hanging="57"/>
        <w:jc w:val="left"/>
        <w:rPr>
          <w:rFonts w:cs="Calibri"/>
          <w:szCs w:val="21"/>
          <w:u w:val="single"/>
        </w:rPr>
      </w:pPr>
    </w:p>
    <w:p w14:paraId="3F1652C7" w14:textId="77777777" w:rsidR="00C84AA6" w:rsidRDefault="00C84AA6">
      <w:pPr>
        <w:ind w:leftChars="471" w:left="1046" w:hangingChars="27" w:hanging="57"/>
        <w:jc w:val="left"/>
        <w:rPr>
          <w:rFonts w:cs="Calibri"/>
          <w:szCs w:val="21"/>
          <w:u w:val="single"/>
        </w:rPr>
      </w:pPr>
    </w:p>
    <w:p w14:paraId="567265F2" w14:textId="77777777" w:rsidR="00C84AA6" w:rsidRDefault="00C84AA6">
      <w:pPr>
        <w:ind w:leftChars="471" w:left="1046" w:hangingChars="27" w:hanging="57"/>
        <w:rPr>
          <w:rFonts w:cs="Calibri"/>
          <w:szCs w:val="21"/>
        </w:rPr>
      </w:pPr>
    </w:p>
    <w:p w14:paraId="7DBDE3F4" w14:textId="77777777" w:rsidR="00C84AA6" w:rsidRDefault="00C84AA6">
      <w:pPr>
        <w:ind w:leftChars="471" w:left="1046" w:hangingChars="27" w:hanging="57"/>
        <w:rPr>
          <w:rFonts w:cs="Calibri"/>
          <w:szCs w:val="21"/>
        </w:rPr>
      </w:pPr>
    </w:p>
    <w:p w14:paraId="78DF0F2F" w14:textId="77777777" w:rsidR="00C84AA6" w:rsidRDefault="00C84AA6">
      <w:pPr>
        <w:ind w:leftChars="471" w:left="1046" w:hangingChars="27" w:hanging="57"/>
        <w:rPr>
          <w:rFonts w:cs="Calibri"/>
          <w:szCs w:val="21"/>
        </w:rPr>
      </w:pPr>
    </w:p>
    <w:p w14:paraId="20566E8B" w14:textId="77777777" w:rsidR="00C84AA6" w:rsidRDefault="00C84AA6">
      <w:pPr>
        <w:ind w:leftChars="471" w:left="1046" w:hangingChars="27" w:hanging="57"/>
        <w:rPr>
          <w:rFonts w:cs="Calibri"/>
          <w:szCs w:val="21"/>
        </w:rPr>
      </w:pPr>
    </w:p>
    <w:p w14:paraId="2EDB96B3" w14:textId="77777777" w:rsidR="00C84AA6" w:rsidRDefault="00C84AA6">
      <w:pPr>
        <w:ind w:leftChars="471" w:left="1046" w:hangingChars="27" w:hanging="57"/>
        <w:rPr>
          <w:rFonts w:cs="Calibri"/>
          <w:szCs w:val="21"/>
        </w:rPr>
      </w:pPr>
    </w:p>
    <w:p w14:paraId="39312074" w14:textId="77777777" w:rsidR="00C84AA6" w:rsidRDefault="00C84AA6">
      <w:pPr>
        <w:ind w:leftChars="471" w:left="1046" w:hangingChars="27" w:hanging="57"/>
        <w:rPr>
          <w:rFonts w:cs="Calibri"/>
          <w:szCs w:val="21"/>
        </w:rPr>
      </w:pPr>
    </w:p>
    <w:p w14:paraId="2CB6CA4C" w14:textId="77777777" w:rsidR="00C84AA6" w:rsidRDefault="00000000">
      <w:pPr>
        <w:ind w:leftChars="471" w:left="1046" w:hangingChars="27" w:hanging="57"/>
        <w:rPr>
          <w:rFonts w:cs="Calibri"/>
          <w:szCs w:val="21"/>
        </w:rPr>
      </w:pPr>
      <w:r>
        <w:rPr>
          <w:rFonts w:cs="Calibri"/>
          <w:szCs w:val="21"/>
        </w:rPr>
        <w:t>签订地点：【</w:t>
      </w:r>
      <w:r>
        <w:rPr>
          <w:rFonts w:cs="Calibri"/>
          <w:szCs w:val="21"/>
          <w:u w:val="single"/>
        </w:rPr>
        <w:t>杭州市</w:t>
      </w:r>
      <w:r>
        <w:rPr>
          <w:rFonts w:cs="Calibri"/>
          <w:szCs w:val="21"/>
        </w:rPr>
        <w:t>】</w:t>
      </w:r>
    </w:p>
    <w:p w14:paraId="7B7B9C5F" w14:textId="77777777" w:rsidR="00C84AA6" w:rsidRDefault="00000000">
      <w:pPr>
        <w:ind w:leftChars="471" w:left="1046" w:hangingChars="27" w:hanging="57"/>
        <w:jc w:val="left"/>
        <w:rPr>
          <w:rFonts w:cs="Calibri"/>
          <w:szCs w:val="21"/>
        </w:rPr>
      </w:pPr>
      <w:r>
        <w:rPr>
          <w:rFonts w:cs="Calibri"/>
          <w:szCs w:val="21"/>
        </w:rPr>
        <w:t>有效期限：【</w:t>
      </w:r>
      <w:r>
        <w:rPr>
          <w:rFonts w:cs="Calibri"/>
          <w:szCs w:val="21"/>
          <w:u w:val="single"/>
        </w:rPr>
        <w:t>2023</w:t>
      </w:r>
      <w:r>
        <w:rPr>
          <w:rFonts w:cs="Calibri"/>
          <w:szCs w:val="21"/>
          <w:u w:val="single"/>
        </w:rPr>
        <w:t>年</w:t>
      </w:r>
      <w:r>
        <w:rPr>
          <w:rFonts w:cs="Calibri"/>
          <w:szCs w:val="21"/>
          <w:u w:val="single"/>
        </w:rPr>
        <w:t xml:space="preserve"> </w:t>
      </w:r>
      <w:r>
        <w:rPr>
          <w:rFonts w:cs="Calibri"/>
          <w:szCs w:val="21"/>
          <w:u w:val="single"/>
        </w:rPr>
        <w:t>月</w:t>
      </w:r>
      <w:r>
        <w:rPr>
          <w:rFonts w:cs="Calibri"/>
          <w:szCs w:val="21"/>
          <w:u w:val="single"/>
        </w:rPr>
        <w:t xml:space="preserve">  </w:t>
      </w:r>
      <w:r>
        <w:rPr>
          <w:rFonts w:cs="Calibri"/>
          <w:szCs w:val="21"/>
          <w:u w:val="single"/>
        </w:rPr>
        <w:t>日至</w:t>
      </w:r>
      <w:r>
        <w:rPr>
          <w:rFonts w:cs="Calibri"/>
          <w:szCs w:val="21"/>
          <w:u w:val="single"/>
        </w:rPr>
        <w:t xml:space="preserve">   </w:t>
      </w:r>
      <w:r>
        <w:rPr>
          <w:rFonts w:cs="Calibri"/>
          <w:szCs w:val="21"/>
          <w:u w:val="single"/>
        </w:rPr>
        <w:t>年</w:t>
      </w:r>
      <w:r>
        <w:rPr>
          <w:rFonts w:cs="Calibri"/>
          <w:szCs w:val="21"/>
          <w:u w:val="single"/>
        </w:rPr>
        <w:t xml:space="preserve">  </w:t>
      </w:r>
      <w:r>
        <w:rPr>
          <w:rFonts w:cs="Calibri"/>
          <w:szCs w:val="21"/>
          <w:u w:val="single"/>
        </w:rPr>
        <w:t>月</w:t>
      </w:r>
      <w:r>
        <w:rPr>
          <w:rFonts w:cs="Calibri"/>
          <w:szCs w:val="21"/>
          <w:u w:val="single"/>
        </w:rPr>
        <w:t xml:space="preserve">  </w:t>
      </w:r>
      <w:r>
        <w:rPr>
          <w:rFonts w:cs="Calibri"/>
          <w:szCs w:val="21"/>
          <w:u w:val="single"/>
        </w:rPr>
        <w:t>日</w:t>
      </w:r>
      <w:r>
        <w:rPr>
          <w:rFonts w:cs="Calibri"/>
          <w:szCs w:val="21"/>
        </w:rPr>
        <w:t>】</w:t>
      </w:r>
    </w:p>
    <w:p w14:paraId="502AF5C0" w14:textId="77777777" w:rsidR="00C84AA6" w:rsidRDefault="00C84AA6">
      <w:pPr>
        <w:jc w:val="center"/>
        <w:rPr>
          <w:rFonts w:cs="Calibri"/>
          <w:sz w:val="30"/>
        </w:rPr>
      </w:pPr>
    </w:p>
    <w:p w14:paraId="1B22AFBA" w14:textId="77777777" w:rsidR="00C84AA6" w:rsidRDefault="00000000">
      <w:pPr>
        <w:jc w:val="center"/>
        <w:rPr>
          <w:rFonts w:cs="Calibri"/>
          <w:sz w:val="30"/>
        </w:rPr>
      </w:pPr>
      <w:r>
        <w:rPr>
          <w:rFonts w:cs="Calibri"/>
          <w:sz w:val="30"/>
        </w:rPr>
        <w:br w:type="page"/>
      </w:r>
    </w:p>
    <w:p w14:paraId="1CBC3868" w14:textId="77777777" w:rsidR="00C84AA6" w:rsidRDefault="00000000">
      <w:pPr>
        <w:ind w:firstLineChars="200" w:firstLine="420"/>
        <w:rPr>
          <w:rFonts w:eastAsiaTheme="minorEastAsia" w:cs="Calibri"/>
          <w:szCs w:val="21"/>
          <w:u w:val="single"/>
        </w:rPr>
      </w:pPr>
      <w:r>
        <w:rPr>
          <w:rFonts w:eastAsiaTheme="minorEastAsia" w:cs="Calibri"/>
          <w:szCs w:val="21"/>
        </w:rPr>
        <w:lastRenderedPageBreak/>
        <w:t>委托方（甲方）：</w:t>
      </w:r>
      <w:r>
        <w:rPr>
          <w:rFonts w:eastAsiaTheme="minorEastAsia" w:cs="Calibri"/>
          <w:szCs w:val="21"/>
          <w:u w:val="single"/>
        </w:rPr>
        <w:t>浙江省发展和改革委员会</w:t>
      </w:r>
    </w:p>
    <w:p w14:paraId="7BCCAC58" w14:textId="77777777" w:rsidR="00C84AA6" w:rsidRDefault="00000000">
      <w:pPr>
        <w:ind w:firstLineChars="200" w:firstLine="420"/>
        <w:rPr>
          <w:rFonts w:eastAsiaTheme="minorEastAsia" w:cs="Calibri"/>
          <w:szCs w:val="21"/>
          <w:u w:val="single"/>
        </w:rPr>
      </w:pPr>
      <w:r>
        <w:rPr>
          <w:rFonts w:eastAsiaTheme="minorEastAsia" w:cs="Calibri"/>
          <w:szCs w:val="21"/>
        </w:rPr>
        <w:t>住</w:t>
      </w:r>
      <w:r>
        <w:rPr>
          <w:rFonts w:eastAsiaTheme="minorEastAsia" w:cs="Calibri"/>
          <w:szCs w:val="21"/>
        </w:rPr>
        <w:t xml:space="preserve">  </w:t>
      </w:r>
      <w:r>
        <w:rPr>
          <w:rFonts w:eastAsiaTheme="minorEastAsia" w:cs="Calibri"/>
          <w:szCs w:val="21"/>
        </w:rPr>
        <w:t>所</w:t>
      </w:r>
      <w:r>
        <w:rPr>
          <w:rFonts w:eastAsiaTheme="minorEastAsia" w:cs="Calibri"/>
          <w:szCs w:val="21"/>
        </w:rPr>
        <w:t xml:space="preserve">  </w:t>
      </w:r>
      <w:r>
        <w:rPr>
          <w:rFonts w:eastAsiaTheme="minorEastAsia" w:cs="Calibri"/>
          <w:szCs w:val="21"/>
        </w:rPr>
        <w:t>地：</w:t>
      </w:r>
      <w:r>
        <w:rPr>
          <w:rFonts w:eastAsiaTheme="minorEastAsia" w:cs="Calibri"/>
          <w:szCs w:val="21"/>
          <w:u w:val="single"/>
        </w:rPr>
        <w:t>浙江省杭州市省府路</w:t>
      </w:r>
      <w:r>
        <w:rPr>
          <w:rFonts w:eastAsiaTheme="minorEastAsia" w:cs="Calibri"/>
          <w:szCs w:val="21"/>
          <w:u w:val="single"/>
        </w:rPr>
        <w:t>8</w:t>
      </w:r>
      <w:r>
        <w:rPr>
          <w:rFonts w:eastAsiaTheme="minorEastAsia" w:cs="Calibri"/>
          <w:szCs w:val="21"/>
          <w:u w:val="single"/>
        </w:rPr>
        <w:t>号</w:t>
      </w:r>
    </w:p>
    <w:p w14:paraId="75FC9F81" w14:textId="77777777" w:rsidR="00C84AA6" w:rsidRDefault="00000000">
      <w:pPr>
        <w:ind w:firstLineChars="200" w:firstLine="420"/>
        <w:rPr>
          <w:rFonts w:eastAsiaTheme="minorEastAsia" w:cs="Calibri"/>
          <w:szCs w:val="21"/>
        </w:rPr>
      </w:pPr>
      <w:r>
        <w:rPr>
          <w:rFonts w:eastAsiaTheme="minorEastAsia" w:cs="Calibri"/>
          <w:szCs w:val="21"/>
        </w:rPr>
        <w:t>法定代表人：【</w:t>
      </w:r>
      <w:r>
        <w:rPr>
          <w:rFonts w:eastAsia="楷体" w:cs="Calibri"/>
          <w:i/>
          <w:iCs/>
          <w:szCs w:val="21"/>
          <w:u w:val="single"/>
        </w:rPr>
        <w:t>签订合同时填入对应内容</w:t>
      </w:r>
      <w:r>
        <w:rPr>
          <w:rFonts w:eastAsiaTheme="minorEastAsia" w:cs="Calibri"/>
          <w:szCs w:val="21"/>
        </w:rPr>
        <w:t>】</w:t>
      </w:r>
    </w:p>
    <w:p w14:paraId="77801BA9" w14:textId="77777777" w:rsidR="00C84AA6" w:rsidRDefault="00000000">
      <w:pPr>
        <w:ind w:firstLineChars="200" w:firstLine="420"/>
        <w:rPr>
          <w:rFonts w:eastAsiaTheme="minorEastAsia" w:cs="Calibri"/>
          <w:szCs w:val="21"/>
          <w:u w:val="single"/>
        </w:rPr>
      </w:pPr>
      <w:r>
        <w:rPr>
          <w:rFonts w:eastAsiaTheme="minorEastAsia" w:cs="Calibri"/>
          <w:szCs w:val="21"/>
        </w:rPr>
        <w:t>项目联系人：【</w:t>
      </w:r>
      <w:r>
        <w:rPr>
          <w:rFonts w:eastAsia="楷体" w:cs="Calibri"/>
          <w:i/>
          <w:iCs/>
          <w:szCs w:val="21"/>
          <w:u w:val="single"/>
        </w:rPr>
        <w:t>签订合同时填入对应内容</w:t>
      </w:r>
      <w:r>
        <w:rPr>
          <w:rFonts w:eastAsiaTheme="minorEastAsia" w:cs="Calibri"/>
          <w:szCs w:val="21"/>
        </w:rPr>
        <w:t>】</w:t>
      </w:r>
    </w:p>
    <w:p w14:paraId="08B20FB8" w14:textId="77777777" w:rsidR="00C84AA6" w:rsidRDefault="00000000">
      <w:pPr>
        <w:ind w:firstLineChars="200" w:firstLine="420"/>
        <w:rPr>
          <w:rFonts w:eastAsiaTheme="minorEastAsia" w:cs="Calibri"/>
          <w:szCs w:val="21"/>
          <w:u w:val="single"/>
        </w:rPr>
      </w:pPr>
      <w:r>
        <w:rPr>
          <w:rFonts w:eastAsiaTheme="minorEastAsia" w:cs="Calibri"/>
          <w:szCs w:val="21"/>
        </w:rPr>
        <w:t>联系方式：【</w:t>
      </w:r>
      <w:r>
        <w:rPr>
          <w:rFonts w:eastAsia="楷体" w:cs="Calibri"/>
          <w:i/>
          <w:iCs/>
          <w:szCs w:val="21"/>
          <w:u w:val="single"/>
        </w:rPr>
        <w:t>签订合同时填入对应内容</w:t>
      </w:r>
      <w:r>
        <w:rPr>
          <w:rFonts w:eastAsiaTheme="minorEastAsia" w:cs="Calibri"/>
          <w:szCs w:val="21"/>
        </w:rPr>
        <w:t>】</w:t>
      </w:r>
    </w:p>
    <w:p w14:paraId="3211B9EC" w14:textId="77777777" w:rsidR="00C84AA6" w:rsidRDefault="00000000">
      <w:pPr>
        <w:tabs>
          <w:tab w:val="left" w:pos="8100"/>
        </w:tabs>
        <w:ind w:firstLineChars="200" w:firstLine="420"/>
        <w:rPr>
          <w:rFonts w:eastAsiaTheme="minorEastAsia" w:cs="Calibri"/>
          <w:szCs w:val="21"/>
          <w:u w:val="single"/>
        </w:rPr>
      </w:pPr>
      <w:r>
        <w:rPr>
          <w:rFonts w:eastAsiaTheme="minorEastAsia" w:cs="Calibri"/>
          <w:szCs w:val="21"/>
        </w:rPr>
        <w:t>通讯地址：【</w:t>
      </w:r>
      <w:r>
        <w:rPr>
          <w:rFonts w:eastAsia="楷体" w:cs="Calibri"/>
          <w:i/>
          <w:iCs/>
          <w:szCs w:val="21"/>
          <w:u w:val="single"/>
        </w:rPr>
        <w:t>签订合同时填入对应内容</w:t>
      </w:r>
      <w:r>
        <w:rPr>
          <w:rFonts w:eastAsiaTheme="minorEastAsia" w:cs="Calibri"/>
          <w:szCs w:val="21"/>
        </w:rPr>
        <w:t>】</w:t>
      </w:r>
    </w:p>
    <w:p w14:paraId="6D164F6D" w14:textId="77777777" w:rsidR="00C84AA6" w:rsidRDefault="00000000">
      <w:pPr>
        <w:ind w:firstLineChars="200" w:firstLine="420"/>
        <w:rPr>
          <w:rFonts w:eastAsiaTheme="minorEastAsia" w:cs="Calibri"/>
          <w:szCs w:val="21"/>
        </w:rPr>
      </w:pPr>
      <w:r>
        <w:rPr>
          <w:rFonts w:eastAsiaTheme="minorEastAsia" w:cs="Calibri"/>
          <w:szCs w:val="21"/>
        </w:rPr>
        <w:t>电话：【</w:t>
      </w:r>
      <w:r>
        <w:rPr>
          <w:rFonts w:eastAsia="楷体" w:cs="Calibri"/>
          <w:i/>
          <w:iCs/>
          <w:szCs w:val="21"/>
          <w:u w:val="single"/>
        </w:rPr>
        <w:t>签订合同时填入对应内容</w:t>
      </w:r>
      <w:r>
        <w:rPr>
          <w:rFonts w:eastAsiaTheme="minorEastAsia" w:cs="Calibri"/>
          <w:szCs w:val="21"/>
        </w:rPr>
        <w:t>】</w:t>
      </w:r>
    </w:p>
    <w:p w14:paraId="0BF1E763" w14:textId="77777777" w:rsidR="00C84AA6" w:rsidRDefault="00000000">
      <w:pPr>
        <w:ind w:firstLineChars="200" w:firstLine="420"/>
        <w:rPr>
          <w:rFonts w:eastAsiaTheme="minorEastAsia" w:cs="Calibri"/>
          <w:szCs w:val="21"/>
          <w:u w:val="single"/>
        </w:rPr>
      </w:pPr>
      <w:r>
        <w:rPr>
          <w:rFonts w:eastAsiaTheme="minorEastAsia" w:cs="Calibri"/>
          <w:szCs w:val="21"/>
        </w:rPr>
        <w:t>传真：【</w:t>
      </w:r>
      <w:r>
        <w:rPr>
          <w:rFonts w:eastAsia="楷体" w:cs="Calibri"/>
          <w:i/>
          <w:iCs/>
          <w:szCs w:val="21"/>
          <w:u w:val="single"/>
        </w:rPr>
        <w:t>签订合同时填入对应内容</w:t>
      </w:r>
      <w:r>
        <w:rPr>
          <w:rFonts w:eastAsiaTheme="minorEastAsia" w:cs="Calibri"/>
          <w:szCs w:val="21"/>
        </w:rPr>
        <w:t>】</w:t>
      </w:r>
    </w:p>
    <w:p w14:paraId="5A466BE6" w14:textId="77777777" w:rsidR="00C84AA6" w:rsidRDefault="00000000">
      <w:pPr>
        <w:ind w:firstLineChars="200" w:firstLine="420"/>
        <w:rPr>
          <w:rFonts w:eastAsiaTheme="minorEastAsia" w:cs="Calibri"/>
          <w:szCs w:val="21"/>
        </w:rPr>
      </w:pPr>
      <w:r>
        <w:rPr>
          <w:rFonts w:eastAsiaTheme="minorEastAsia" w:cs="Calibri"/>
          <w:szCs w:val="21"/>
        </w:rPr>
        <w:t>电子信箱：【</w:t>
      </w:r>
      <w:r>
        <w:rPr>
          <w:rFonts w:eastAsia="楷体" w:cs="Calibri"/>
          <w:i/>
          <w:iCs/>
          <w:szCs w:val="21"/>
          <w:u w:val="single"/>
        </w:rPr>
        <w:t>签订合同时填入对应内容</w:t>
      </w:r>
      <w:r>
        <w:rPr>
          <w:rFonts w:eastAsiaTheme="minorEastAsia" w:cs="Calibri"/>
          <w:szCs w:val="21"/>
        </w:rPr>
        <w:t>】</w:t>
      </w:r>
    </w:p>
    <w:p w14:paraId="5AA63377" w14:textId="77777777" w:rsidR="00C84AA6" w:rsidRDefault="00000000">
      <w:pPr>
        <w:ind w:firstLineChars="200" w:firstLine="420"/>
        <w:rPr>
          <w:rFonts w:eastAsiaTheme="minorEastAsia" w:cs="Calibri"/>
          <w:szCs w:val="21"/>
        </w:rPr>
      </w:pPr>
      <w:r>
        <w:rPr>
          <w:rFonts w:eastAsiaTheme="minorEastAsia" w:cs="Calibri"/>
          <w:szCs w:val="21"/>
        </w:rPr>
        <w:t xml:space="preserve">      </w:t>
      </w:r>
    </w:p>
    <w:p w14:paraId="35113F10" w14:textId="77777777" w:rsidR="00C84AA6" w:rsidRDefault="00000000">
      <w:pPr>
        <w:ind w:firstLineChars="200" w:firstLine="420"/>
        <w:rPr>
          <w:rFonts w:eastAsiaTheme="minorEastAsia" w:cs="Calibri"/>
          <w:szCs w:val="21"/>
          <w:u w:val="single"/>
        </w:rPr>
      </w:pPr>
      <w:r>
        <w:rPr>
          <w:rFonts w:eastAsiaTheme="minorEastAsia" w:cs="Calibri"/>
          <w:szCs w:val="21"/>
        </w:rPr>
        <w:t>受托方（乙方）：【</w:t>
      </w:r>
      <w:r>
        <w:rPr>
          <w:rFonts w:eastAsia="楷体" w:cs="Calibri"/>
          <w:i/>
          <w:iCs/>
          <w:szCs w:val="21"/>
          <w:u w:val="single"/>
        </w:rPr>
        <w:t>签订合同时填入对应内容</w:t>
      </w:r>
      <w:r>
        <w:rPr>
          <w:rFonts w:eastAsiaTheme="minorEastAsia" w:cs="Calibri"/>
          <w:szCs w:val="21"/>
        </w:rPr>
        <w:t>】</w:t>
      </w:r>
    </w:p>
    <w:p w14:paraId="71AD12B0" w14:textId="77777777" w:rsidR="00C84AA6" w:rsidRDefault="00000000">
      <w:pPr>
        <w:ind w:firstLineChars="200" w:firstLine="420"/>
        <w:rPr>
          <w:rFonts w:eastAsiaTheme="minorEastAsia" w:cs="Calibri"/>
          <w:szCs w:val="21"/>
          <w:u w:val="single"/>
        </w:rPr>
      </w:pPr>
      <w:r>
        <w:rPr>
          <w:rFonts w:eastAsiaTheme="minorEastAsia" w:cs="Calibri"/>
          <w:szCs w:val="21"/>
        </w:rPr>
        <w:t>住</w:t>
      </w:r>
      <w:r>
        <w:rPr>
          <w:rFonts w:eastAsiaTheme="minorEastAsia" w:cs="Calibri"/>
          <w:szCs w:val="21"/>
        </w:rPr>
        <w:t xml:space="preserve">  </w:t>
      </w:r>
      <w:r>
        <w:rPr>
          <w:rFonts w:eastAsiaTheme="minorEastAsia" w:cs="Calibri"/>
          <w:szCs w:val="21"/>
        </w:rPr>
        <w:t>所</w:t>
      </w:r>
      <w:r>
        <w:rPr>
          <w:rFonts w:eastAsiaTheme="minorEastAsia" w:cs="Calibri"/>
          <w:szCs w:val="21"/>
        </w:rPr>
        <w:t xml:space="preserve">  </w:t>
      </w:r>
      <w:r>
        <w:rPr>
          <w:rFonts w:eastAsiaTheme="minorEastAsia" w:cs="Calibri"/>
          <w:szCs w:val="21"/>
        </w:rPr>
        <w:t>地：【</w:t>
      </w:r>
      <w:r>
        <w:rPr>
          <w:rFonts w:eastAsia="楷体" w:cs="Calibri"/>
          <w:i/>
          <w:iCs/>
          <w:szCs w:val="21"/>
          <w:u w:val="single"/>
        </w:rPr>
        <w:t>签订合同时填入对应内容</w:t>
      </w:r>
      <w:r>
        <w:rPr>
          <w:rFonts w:eastAsiaTheme="minorEastAsia" w:cs="Calibri"/>
          <w:szCs w:val="21"/>
        </w:rPr>
        <w:t>】</w:t>
      </w:r>
    </w:p>
    <w:p w14:paraId="17B2EDE4" w14:textId="77777777" w:rsidR="00C84AA6" w:rsidRDefault="00000000">
      <w:pPr>
        <w:ind w:firstLineChars="200" w:firstLine="420"/>
        <w:rPr>
          <w:rFonts w:eastAsiaTheme="minorEastAsia" w:cs="Calibri"/>
          <w:szCs w:val="21"/>
        </w:rPr>
      </w:pPr>
      <w:r>
        <w:rPr>
          <w:rFonts w:eastAsiaTheme="minorEastAsia" w:cs="Calibri"/>
          <w:szCs w:val="21"/>
        </w:rPr>
        <w:t>法定代表人：【</w:t>
      </w:r>
      <w:r>
        <w:rPr>
          <w:rFonts w:eastAsia="楷体" w:cs="Calibri"/>
          <w:i/>
          <w:iCs/>
          <w:szCs w:val="21"/>
          <w:u w:val="single"/>
        </w:rPr>
        <w:t>签订合同时填入对应内容</w:t>
      </w:r>
      <w:r>
        <w:rPr>
          <w:rFonts w:eastAsiaTheme="minorEastAsia" w:cs="Calibri"/>
          <w:szCs w:val="21"/>
        </w:rPr>
        <w:t>】</w:t>
      </w:r>
    </w:p>
    <w:p w14:paraId="465CF25C" w14:textId="77777777" w:rsidR="00C84AA6" w:rsidRDefault="00000000">
      <w:pPr>
        <w:ind w:firstLineChars="200" w:firstLine="420"/>
        <w:rPr>
          <w:rFonts w:eastAsiaTheme="minorEastAsia" w:cs="Calibri"/>
          <w:szCs w:val="21"/>
          <w:u w:val="single"/>
        </w:rPr>
      </w:pPr>
      <w:r>
        <w:rPr>
          <w:rFonts w:eastAsiaTheme="minorEastAsia" w:cs="Calibri"/>
          <w:szCs w:val="21"/>
        </w:rPr>
        <w:t>项目联系人：【</w:t>
      </w:r>
      <w:r>
        <w:rPr>
          <w:rFonts w:eastAsia="楷体" w:cs="Calibri"/>
          <w:i/>
          <w:iCs/>
          <w:szCs w:val="21"/>
          <w:u w:val="single"/>
        </w:rPr>
        <w:t>签订合同时填入对应内容</w:t>
      </w:r>
      <w:r>
        <w:rPr>
          <w:rFonts w:eastAsiaTheme="minorEastAsia" w:cs="Calibri"/>
          <w:szCs w:val="21"/>
        </w:rPr>
        <w:t>】</w:t>
      </w:r>
    </w:p>
    <w:p w14:paraId="76CA858A" w14:textId="77777777" w:rsidR="00C84AA6" w:rsidRDefault="00000000">
      <w:pPr>
        <w:ind w:firstLineChars="200" w:firstLine="420"/>
        <w:rPr>
          <w:rFonts w:eastAsiaTheme="minorEastAsia" w:cs="Calibri"/>
          <w:szCs w:val="21"/>
          <w:u w:val="single"/>
        </w:rPr>
      </w:pPr>
      <w:r>
        <w:rPr>
          <w:rFonts w:eastAsiaTheme="minorEastAsia" w:cs="Calibri"/>
          <w:szCs w:val="21"/>
        </w:rPr>
        <w:t>联系方式：【</w:t>
      </w:r>
      <w:r>
        <w:rPr>
          <w:rFonts w:eastAsia="楷体" w:cs="Calibri"/>
          <w:i/>
          <w:iCs/>
          <w:szCs w:val="21"/>
          <w:u w:val="single"/>
        </w:rPr>
        <w:t>签订合同时填入对应内容</w:t>
      </w:r>
      <w:r>
        <w:rPr>
          <w:rFonts w:eastAsiaTheme="minorEastAsia" w:cs="Calibri"/>
          <w:szCs w:val="21"/>
        </w:rPr>
        <w:t>】</w:t>
      </w:r>
    </w:p>
    <w:p w14:paraId="52720255" w14:textId="77777777" w:rsidR="00C84AA6" w:rsidRDefault="00000000">
      <w:pPr>
        <w:tabs>
          <w:tab w:val="left" w:pos="8100"/>
        </w:tabs>
        <w:ind w:firstLineChars="200" w:firstLine="420"/>
        <w:rPr>
          <w:rFonts w:eastAsiaTheme="minorEastAsia" w:cs="Calibri"/>
          <w:szCs w:val="21"/>
          <w:u w:val="single"/>
        </w:rPr>
      </w:pPr>
      <w:r>
        <w:rPr>
          <w:rFonts w:eastAsiaTheme="minorEastAsia" w:cs="Calibri"/>
          <w:szCs w:val="21"/>
        </w:rPr>
        <w:t>通讯地址：【</w:t>
      </w:r>
      <w:r>
        <w:rPr>
          <w:rFonts w:eastAsia="楷体" w:cs="Calibri"/>
          <w:i/>
          <w:iCs/>
          <w:szCs w:val="21"/>
          <w:u w:val="single"/>
        </w:rPr>
        <w:t>签订合同时填入对应内容</w:t>
      </w:r>
      <w:r>
        <w:rPr>
          <w:rFonts w:eastAsiaTheme="minorEastAsia" w:cs="Calibri"/>
          <w:szCs w:val="21"/>
        </w:rPr>
        <w:t>】</w:t>
      </w:r>
    </w:p>
    <w:p w14:paraId="7AD052D0" w14:textId="77777777" w:rsidR="00C84AA6" w:rsidRDefault="00000000">
      <w:pPr>
        <w:ind w:firstLineChars="200" w:firstLine="420"/>
        <w:rPr>
          <w:rFonts w:eastAsiaTheme="minorEastAsia" w:cs="Calibri"/>
          <w:szCs w:val="21"/>
        </w:rPr>
      </w:pPr>
      <w:r>
        <w:rPr>
          <w:rFonts w:eastAsiaTheme="minorEastAsia" w:cs="Calibri"/>
          <w:szCs w:val="21"/>
        </w:rPr>
        <w:t>电话：【</w:t>
      </w:r>
      <w:r>
        <w:rPr>
          <w:rFonts w:eastAsia="楷体" w:cs="Calibri"/>
          <w:i/>
          <w:iCs/>
          <w:szCs w:val="21"/>
          <w:u w:val="single"/>
        </w:rPr>
        <w:t>签订合同时填入对应内容</w:t>
      </w:r>
      <w:r>
        <w:rPr>
          <w:rFonts w:eastAsiaTheme="minorEastAsia" w:cs="Calibri"/>
          <w:szCs w:val="21"/>
        </w:rPr>
        <w:t>】</w:t>
      </w:r>
    </w:p>
    <w:p w14:paraId="2505F0E5" w14:textId="77777777" w:rsidR="00C84AA6" w:rsidRDefault="00000000">
      <w:pPr>
        <w:ind w:firstLineChars="200" w:firstLine="420"/>
        <w:rPr>
          <w:rFonts w:eastAsiaTheme="minorEastAsia" w:cs="Calibri"/>
          <w:szCs w:val="21"/>
          <w:u w:val="single"/>
        </w:rPr>
      </w:pPr>
      <w:r>
        <w:rPr>
          <w:rFonts w:eastAsiaTheme="minorEastAsia" w:cs="Calibri"/>
          <w:szCs w:val="21"/>
        </w:rPr>
        <w:t>传真：【</w:t>
      </w:r>
      <w:r>
        <w:rPr>
          <w:rFonts w:eastAsia="楷体" w:cs="Calibri"/>
          <w:i/>
          <w:iCs/>
          <w:szCs w:val="21"/>
          <w:u w:val="single"/>
        </w:rPr>
        <w:t>签订合同时填入对应内容</w:t>
      </w:r>
      <w:r>
        <w:rPr>
          <w:rFonts w:eastAsiaTheme="minorEastAsia" w:cs="Calibri"/>
          <w:szCs w:val="21"/>
        </w:rPr>
        <w:t>】</w:t>
      </w:r>
    </w:p>
    <w:p w14:paraId="6FF75A6E" w14:textId="77777777" w:rsidR="00C84AA6" w:rsidRDefault="00000000">
      <w:pPr>
        <w:ind w:firstLineChars="200" w:firstLine="420"/>
        <w:rPr>
          <w:rFonts w:eastAsiaTheme="minorEastAsia" w:cs="Calibri"/>
          <w:szCs w:val="21"/>
        </w:rPr>
      </w:pPr>
      <w:r>
        <w:rPr>
          <w:rFonts w:eastAsiaTheme="minorEastAsia" w:cs="Calibri"/>
          <w:szCs w:val="21"/>
        </w:rPr>
        <w:t>电子信箱：【</w:t>
      </w:r>
      <w:r>
        <w:rPr>
          <w:rFonts w:eastAsia="楷体" w:cs="Calibri"/>
          <w:i/>
          <w:iCs/>
          <w:szCs w:val="21"/>
          <w:u w:val="single"/>
        </w:rPr>
        <w:t>签订合同时填入对应内容</w:t>
      </w:r>
      <w:r>
        <w:rPr>
          <w:rFonts w:eastAsiaTheme="minorEastAsia" w:cs="Calibri"/>
          <w:szCs w:val="21"/>
        </w:rPr>
        <w:t>】</w:t>
      </w:r>
    </w:p>
    <w:p w14:paraId="7F55149C" w14:textId="77777777" w:rsidR="00C84AA6" w:rsidRDefault="00000000">
      <w:pPr>
        <w:ind w:firstLineChars="200" w:firstLine="420"/>
        <w:rPr>
          <w:rFonts w:eastAsiaTheme="minorEastAsia" w:cs="Calibri"/>
          <w:szCs w:val="21"/>
          <w:u w:val="single"/>
        </w:rPr>
      </w:pPr>
      <w:r>
        <w:rPr>
          <w:rFonts w:eastAsiaTheme="minorEastAsia" w:cs="Calibri"/>
          <w:szCs w:val="21"/>
        </w:rPr>
        <w:t xml:space="preserve"> </w:t>
      </w:r>
    </w:p>
    <w:p w14:paraId="7E049F2D" w14:textId="77777777" w:rsidR="00C84AA6" w:rsidRDefault="00000000">
      <w:pPr>
        <w:ind w:firstLineChars="200" w:firstLine="420"/>
        <w:rPr>
          <w:rFonts w:eastAsiaTheme="minorEastAsia" w:cs="Calibri"/>
          <w:szCs w:val="21"/>
          <w:u w:val="single"/>
        </w:rPr>
      </w:pPr>
      <w:r>
        <w:rPr>
          <w:rFonts w:eastAsiaTheme="minorEastAsia" w:cs="Calibri"/>
          <w:szCs w:val="21"/>
        </w:rPr>
        <w:t>本合同甲方委托乙方研究开发</w:t>
      </w:r>
      <w:r>
        <w:rPr>
          <w:rFonts w:eastAsiaTheme="minorEastAsia" w:cs="Calibri"/>
          <w:szCs w:val="21"/>
          <w:u w:val="single"/>
        </w:rPr>
        <w:t xml:space="preserve">  </w:t>
      </w:r>
      <w:r>
        <w:rPr>
          <w:rFonts w:eastAsiaTheme="minorEastAsia" w:cs="Calibri" w:hint="eastAsia"/>
          <w:szCs w:val="21"/>
          <w:u w:val="single"/>
        </w:rPr>
        <w:t>发改大脑结构化赋能台项目能力底座建设</w:t>
      </w:r>
      <w:r>
        <w:rPr>
          <w:rFonts w:eastAsiaTheme="minorEastAsia" w:cs="Calibri"/>
          <w:szCs w:val="21"/>
        </w:rPr>
        <w:t>项目，并支付研究开发经费和报酬，乙方接受委托并进行此项研究开发工作。双方经过平等协商，在真实、充分地表达各自意愿的基础上，根据《中华人民共和国民法典》的规定，达成如下协议，并由双方共同恪守。</w:t>
      </w:r>
    </w:p>
    <w:p w14:paraId="125B80F4" w14:textId="77777777" w:rsidR="00C84AA6" w:rsidRDefault="00000000">
      <w:pPr>
        <w:ind w:firstLineChars="200" w:firstLine="420"/>
        <w:rPr>
          <w:rFonts w:eastAsiaTheme="minorEastAsia" w:cs="Calibri"/>
          <w:szCs w:val="21"/>
        </w:rPr>
      </w:pPr>
      <w:r>
        <w:rPr>
          <w:rFonts w:eastAsiaTheme="minorEastAsia" w:cs="Calibri"/>
          <w:szCs w:val="21"/>
        </w:rPr>
        <w:t>第一条</w:t>
      </w:r>
      <w:r>
        <w:rPr>
          <w:rFonts w:eastAsiaTheme="minorEastAsia" w:cs="Calibri"/>
          <w:szCs w:val="21"/>
        </w:rPr>
        <w:t xml:space="preserve">  </w:t>
      </w:r>
      <w:r>
        <w:rPr>
          <w:rFonts w:eastAsiaTheme="minorEastAsia" w:cs="Calibri"/>
          <w:szCs w:val="21"/>
        </w:rPr>
        <w:t>本合同研究开发项目的要求如下：</w:t>
      </w:r>
    </w:p>
    <w:p w14:paraId="5B6ED101" w14:textId="77777777" w:rsidR="00C84AA6" w:rsidRDefault="00000000">
      <w:pPr>
        <w:ind w:firstLineChars="200" w:firstLine="420"/>
        <w:rPr>
          <w:rFonts w:eastAsiaTheme="minorEastAsia" w:cs="Calibri"/>
          <w:szCs w:val="21"/>
          <w:u w:val="single"/>
        </w:rPr>
      </w:pPr>
      <w:r>
        <w:rPr>
          <w:rFonts w:eastAsiaTheme="minorEastAsia" w:cs="Calibri"/>
          <w:szCs w:val="21"/>
        </w:rPr>
        <w:t>1.</w:t>
      </w:r>
      <w:r>
        <w:rPr>
          <w:rFonts w:eastAsiaTheme="minorEastAsia" w:cs="Calibri"/>
          <w:szCs w:val="21"/>
        </w:rPr>
        <w:t>技术目标：【</w:t>
      </w:r>
      <w:r>
        <w:rPr>
          <w:rFonts w:eastAsia="楷体" w:cs="Calibri"/>
          <w:i/>
          <w:iCs/>
          <w:szCs w:val="21"/>
          <w:u w:val="single"/>
        </w:rPr>
        <w:t>签订合同时填入对应内容</w:t>
      </w:r>
      <w:r>
        <w:rPr>
          <w:rFonts w:eastAsiaTheme="minorEastAsia" w:cs="Calibri"/>
          <w:szCs w:val="21"/>
        </w:rPr>
        <w:t>】</w:t>
      </w:r>
    </w:p>
    <w:p w14:paraId="4554EE54" w14:textId="77777777" w:rsidR="00C84AA6" w:rsidRDefault="00000000">
      <w:pPr>
        <w:ind w:firstLineChars="200" w:firstLine="420"/>
        <w:rPr>
          <w:rFonts w:eastAsiaTheme="minorEastAsia" w:cs="Calibri"/>
          <w:szCs w:val="21"/>
          <w:u w:val="single"/>
        </w:rPr>
      </w:pPr>
      <w:r>
        <w:rPr>
          <w:rFonts w:eastAsiaTheme="minorEastAsia" w:cs="Calibri"/>
          <w:szCs w:val="21"/>
        </w:rPr>
        <w:t>2.</w:t>
      </w:r>
      <w:r>
        <w:rPr>
          <w:rFonts w:eastAsiaTheme="minorEastAsia" w:cs="Calibri"/>
          <w:szCs w:val="21"/>
        </w:rPr>
        <w:t>技术内容：【</w:t>
      </w:r>
      <w:r>
        <w:rPr>
          <w:rFonts w:eastAsia="楷体" w:cs="Calibri"/>
          <w:i/>
          <w:iCs/>
          <w:szCs w:val="21"/>
          <w:u w:val="single"/>
        </w:rPr>
        <w:t>签订合同时填入对应内容</w:t>
      </w:r>
      <w:r>
        <w:rPr>
          <w:rFonts w:eastAsiaTheme="minorEastAsia" w:cs="Calibri"/>
          <w:szCs w:val="21"/>
        </w:rPr>
        <w:t>】</w:t>
      </w:r>
    </w:p>
    <w:p w14:paraId="6647D39F" w14:textId="77777777" w:rsidR="00C84AA6" w:rsidRDefault="00000000">
      <w:pPr>
        <w:ind w:firstLineChars="200" w:firstLine="420"/>
        <w:rPr>
          <w:rFonts w:eastAsiaTheme="minorEastAsia" w:cs="Calibri"/>
          <w:szCs w:val="21"/>
        </w:rPr>
      </w:pPr>
      <w:r>
        <w:rPr>
          <w:rFonts w:eastAsiaTheme="minorEastAsia" w:cs="Calibri"/>
          <w:szCs w:val="21"/>
        </w:rPr>
        <w:t>3.</w:t>
      </w:r>
      <w:r>
        <w:rPr>
          <w:rFonts w:eastAsiaTheme="minorEastAsia" w:cs="Calibri"/>
          <w:szCs w:val="21"/>
        </w:rPr>
        <w:t>技术方法和路线：【</w:t>
      </w:r>
      <w:r>
        <w:rPr>
          <w:rFonts w:eastAsia="楷体" w:cs="Calibri"/>
          <w:i/>
          <w:iCs/>
          <w:szCs w:val="21"/>
          <w:u w:val="single"/>
        </w:rPr>
        <w:t>签订合同时填入对应内容</w:t>
      </w:r>
      <w:r>
        <w:rPr>
          <w:rFonts w:eastAsiaTheme="minorEastAsia" w:cs="Calibri"/>
          <w:szCs w:val="21"/>
        </w:rPr>
        <w:t>】</w:t>
      </w:r>
    </w:p>
    <w:p w14:paraId="6C8E630F" w14:textId="77777777" w:rsidR="00C84AA6" w:rsidRDefault="00000000">
      <w:pPr>
        <w:ind w:firstLineChars="200" w:firstLine="420"/>
        <w:rPr>
          <w:rFonts w:eastAsiaTheme="minorEastAsia" w:cs="Calibri"/>
          <w:szCs w:val="21"/>
        </w:rPr>
      </w:pPr>
      <w:r>
        <w:rPr>
          <w:rFonts w:eastAsiaTheme="minorEastAsia" w:cs="Calibri"/>
          <w:szCs w:val="21"/>
        </w:rPr>
        <w:t>第二条</w:t>
      </w:r>
      <w:r>
        <w:rPr>
          <w:rFonts w:eastAsiaTheme="minorEastAsia" w:cs="Calibri"/>
          <w:szCs w:val="21"/>
        </w:rPr>
        <w:t xml:space="preserve">  </w:t>
      </w:r>
      <w:r>
        <w:rPr>
          <w:rFonts w:eastAsiaTheme="minorEastAsia" w:cs="Calibri"/>
          <w:szCs w:val="21"/>
        </w:rPr>
        <w:t>乙方应在本合同生效后【</w:t>
      </w:r>
      <w:r>
        <w:rPr>
          <w:rFonts w:eastAsiaTheme="minorEastAsia" w:cs="Calibri"/>
          <w:szCs w:val="21"/>
          <w:u w:val="single"/>
        </w:rPr>
        <w:t xml:space="preserve"> 10 </w:t>
      </w:r>
      <w:r>
        <w:rPr>
          <w:rFonts w:eastAsiaTheme="minorEastAsia" w:cs="Calibri"/>
          <w:szCs w:val="21"/>
        </w:rPr>
        <w:t>】日内向甲方提交研究开发计划。研究开发计划应包括以下主要内容：</w:t>
      </w:r>
    </w:p>
    <w:p w14:paraId="2D7B30A9" w14:textId="77777777" w:rsidR="00C84AA6" w:rsidRDefault="00000000">
      <w:pPr>
        <w:ind w:firstLineChars="200" w:firstLine="420"/>
        <w:jc w:val="left"/>
        <w:rPr>
          <w:rFonts w:eastAsiaTheme="minorEastAsia" w:cs="Calibri"/>
          <w:szCs w:val="21"/>
        </w:rPr>
      </w:pPr>
      <w:r>
        <w:rPr>
          <w:rFonts w:eastAsiaTheme="minorEastAsia" w:cs="Calibri"/>
          <w:szCs w:val="21"/>
        </w:rPr>
        <w:t>1.</w:t>
      </w:r>
      <w:r>
        <w:rPr>
          <w:rFonts w:eastAsiaTheme="minorEastAsia" w:cs="Calibri"/>
          <w:szCs w:val="21"/>
        </w:rPr>
        <w:t>【</w:t>
      </w:r>
      <w:r>
        <w:rPr>
          <w:rFonts w:eastAsiaTheme="minorEastAsia" w:cs="Calibri"/>
          <w:szCs w:val="21"/>
          <w:u w:val="single"/>
        </w:rPr>
        <w:t>人员配备</w:t>
      </w:r>
      <w:r>
        <w:rPr>
          <w:rFonts w:eastAsiaTheme="minorEastAsia" w:cs="Calibri"/>
          <w:szCs w:val="21"/>
        </w:rPr>
        <w:t>】；</w:t>
      </w:r>
    </w:p>
    <w:p w14:paraId="6A0680C2" w14:textId="77777777" w:rsidR="00C84AA6" w:rsidRDefault="00000000">
      <w:pPr>
        <w:ind w:firstLineChars="200" w:firstLine="420"/>
        <w:jc w:val="left"/>
        <w:rPr>
          <w:rFonts w:eastAsiaTheme="minorEastAsia" w:cs="Calibri"/>
          <w:szCs w:val="21"/>
        </w:rPr>
      </w:pPr>
      <w:r>
        <w:rPr>
          <w:rFonts w:eastAsiaTheme="minorEastAsia" w:cs="Calibri"/>
          <w:szCs w:val="21"/>
        </w:rPr>
        <w:t>2.</w:t>
      </w:r>
      <w:r>
        <w:rPr>
          <w:rFonts w:eastAsiaTheme="minorEastAsia" w:cs="Calibri"/>
          <w:szCs w:val="21"/>
        </w:rPr>
        <w:t>【</w:t>
      </w:r>
      <w:r>
        <w:rPr>
          <w:rFonts w:eastAsiaTheme="minorEastAsia" w:cs="Calibri"/>
          <w:szCs w:val="21"/>
          <w:u w:val="single"/>
        </w:rPr>
        <w:t>进度安排</w:t>
      </w:r>
      <w:r>
        <w:rPr>
          <w:rFonts w:eastAsiaTheme="minorEastAsia" w:cs="Calibri"/>
          <w:szCs w:val="21"/>
        </w:rPr>
        <w:t>】；</w:t>
      </w:r>
    </w:p>
    <w:p w14:paraId="1686899E" w14:textId="77777777" w:rsidR="00C84AA6" w:rsidRDefault="00000000">
      <w:pPr>
        <w:ind w:firstLineChars="200" w:firstLine="420"/>
        <w:rPr>
          <w:rFonts w:eastAsiaTheme="minorEastAsia" w:cs="Calibri"/>
          <w:szCs w:val="21"/>
        </w:rPr>
      </w:pPr>
      <w:r>
        <w:rPr>
          <w:rFonts w:eastAsiaTheme="minorEastAsia" w:cs="Calibri"/>
          <w:szCs w:val="21"/>
        </w:rPr>
        <w:t>第三条</w:t>
      </w:r>
      <w:r>
        <w:rPr>
          <w:rFonts w:eastAsiaTheme="minorEastAsia" w:cs="Calibri"/>
          <w:szCs w:val="21"/>
        </w:rPr>
        <w:t xml:space="preserve">  </w:t>
      </w:r>
      <w:r>
        <w:rPr>
          <w:rFonts w:eastAsiaTheme="minorEastAsia" w:cs="Calibri"/>
          <w:szCs w:val="21"/>
        </w:rPr>
        <w:t>乙方应按下列进度完成研究开发工作：【</w:t>
      </w:r>
      <w:r>
        <w:rPr>
          <w:rFonts w:eastAsia="楷体" w:cs="Calibri"/>
          <w:i/>
          <w:iCs/>
          <w:szCs w:val="21"/>
          <w:u w:val="single"/>
        </w:rPr>
        <w:t>签订合同时填入对应内容</w:t>
      </w:r>
      <w:r>
        <w:rPr>
          <w:rFonts w:eastAsiaTheme="minorEastAsia" w:cs="Calibri"/>
          <w:szCs w:val="21"/>
        </w:rPr>
        <w:t>】</w:t>
      </w:r>
    </w:p>
    <w:p w14:paraId="425A1E88" w14:textId="77777777" w:rsidR="00C84AA6" w:rsidRDefault="00000000">
      <w:pPr>
        <w:ind w:firstLineChars="200" w:firstLine="420"/>
        <w:rPr>
          <w:rFonts w:eastAsiaTheme="minorEastAsia" w:cs="Calibri"/>
          <w:szCs w:val="21"/>
        </w:rPr>
      </w:pPr>
      <w:r>
        <w:rPr>
          <w:rFonts w:eastAsiaTheme="minorEastAsia" w:cs="Calibri" w:hint="eastAsia"/>
          <w:szCs w:val="21"/>
        </w:rPr>
        <w:t>第四条</w:t>
      </w:r>
      <w:r>
        <w:rPr>
          <w:rFonts w:eastAsiaTheme="minorEastAsia" w:cs="Calibri" w:hint="eastAsia"/>
          <w:szCs w:val="21"/>
        </w:rPr>
        <w:t xml:space="preserve"> </w:t>
      </w:r>
      <w:r>
        <w:rPr>
          <w:rFonts w:eastAsiaTheme="minorEastAsia" w:cs="Calibri"/>
          <w:szCs w:val="21"/>
        </w:rPr>
        <w:t xml:space="preserve"> </w:t>
      </w:r>
      <w:r>
        <w:rPr>
          <w:rFonts w:eastAsiaTheme="minorEastAsia" w:cs="Calibri" w:hint="eastAsia"/>
          <w:szCs w:val="21"/>
        </w:rPr>
        <w:t>本项目的招标文件、响应文件及有关承诺是本合同的组成部分。</w:t>
      </w:r>
    </w:p>
    <w:p w14:paraId="165220B9" w14:textId="77777777" w:rsidR="00C84AA6" w:rsidRDefault="00000000">
      <w:pPr>
        <w:ind w:firstLineChars="200" w:firstLine="420"/>
        <w:rPr>
          <w:rFonts w:eastAsiaTheme="minorEastAsia" w:cs="Calibri"/>
          <w:szCs w:val="21"/>
        </w:rPr>
      </w:pPr>
      <w:r>
        <w:rPr>
          <w:rFonts w:eastAsiaTheme="minorEastAsia" w:cs="Calibri"/>
          <w:szCs w:val="21"/>
        </w:rPr>
        <w:t>第</w:t>
      </w:r>
      <w:r>
        <w:rPr>
          <w:rFonts w:eastAsiaTheme="minorEastAsia" w:cs="Calibri" w:hint="eastAsia"/>
          <w:szCs w:val="21"/>
        </w:rPr>
        <w:t>五</w:t>
      </w:r>
      <w:r>
        <w:rPr>
          <w:rFonts w:eastAsiaTheme="minorEastAsia" w:cs="Calibri"/>
          <w:szCs w:val="21"/>
        </w:rPr>
        <w:t>条</w:t>
      </w:r>
      <w:r>
        <w:rPr>
          <w:rFonts w:eastAsiaTheme="minorEastAsia" w:cs="Calibri"/>
          <w:szCs w:val="21"/>
        </w:rPr>
        <w:t xml:space="preserve">  </w:t>
      </w:r>
      <w:r>
        <w:rPr>
          <w:rFonts w:eastAsiaTheme="minorEastAsia" w:cs="Calibri"/>
          <w:szCs w:val="21"/>
        </w:rPr>
        <w:t>甲方应向乙方提供的技术资料及协作事项如下：</w:t>
      </w:r>
    </w:p>
    <w:p w14:paraId="67BE2076" w14:textId="77777777" w:rsidR="00C84AA6" w:rsidRDefault="00000000">
      <w:pPr>
        <w:tabs>
          <w:tab w:val="left" w:pos="540"/>
        </w:tabs>
        <w:ind w:firstLineChars="200" w:firstLine="420"/>
        <w:rPr>
          <w:rFonts w:eastAsiaTheme="minorEastAsia" w:cs="Calibri"/>
          <w:szCs w:val="21"/>
        </w:rPr>
      </w:pPr>
      <w:r>
        <w:rPr>
          <w:rFonts w:eastAsiaTheme="minorEastAsia" w:cs="Calibri"/>
          <w:szCs w:val="21"/>
        </w:rPr>
        <w:t>1.</w:t>
      </w:r>
      <w:r>
        <w:rPr>
          <w:rFonts w:eastAsiaTheme="minorEastAsia" w:cs="Calibri"/>
          <w:szCs w:val="21"/>
        </w:rPr>
        <w:t>技术资料清单：【</w:t>
      </w:r>
      <w:r>
        <w:rPr>
          <w:rFonts w:eastAsia="楷体" w:cs="Calibri"/>
          <w:i/>
          <w:iCs/>
          <w:szCs w:val="21"/>
          <w:u w:val="single"/>
        </w:rPr>
        <w:t>签订合同时填入对应内容</w:t>
      </w:r>
      <w:r>
        <w:rPr>
          <w:rFonts w:eastAsiaTheme="minorEastAsia" w:cs="Calibri"/>
          <w:szCs w:val="21"/>
        </w:rPr>
        <w:t>】。</w:t>
      </w:r>
    </w:p>
    <w:p w14:paraId="03F0451C" w14:textId="77777777" w:rsidR="00C84AA6" w:rsidRDefault="00000000">
      <w:pPr>
        <w:ind w:firstLineChars="200" w:firstLine="420"/>
        <w:rPr>
          <w:rFonts w:eastAsiaTheme="minorEastAsia" w:cs="Calibri"/>
          <w:szCs w:val="21"/>
        </w:rPr>
      </w:pPr>
      <w:r>
        <w:rPr>
          <w:rFonts w:eastAsiaTheme="minorEastAsia" w:cs="Calibri"/>
          <w:szCs w:val="21"/>
        </w:rPr>
        <w:t>2.</w:t>
      </w:r>
      <w:r>
        <w:rPr>
          <w:rFonts w:eastAsiaTheme="minorEastAsia" w:cs="Calibri"/>
          <w:szCs w:val="21"/>
        </w:rPr>
        <w:t>提供时间和方式：【</w:t>
      </w:r>
      <w:r>
        <w:rPr>
          <w:rFonts w:eastAsia="楷体" w:cs="Calibri"/>
          <w:i/>
          <w:iCs/>
          <w:szCs w:val="21"/>
          <w:u w:val="single"/>
        </w:rPr>
        <w:t>签订合同时填入对应内容</w:t>
      </w:r>
      <w:r>
        <w:rPr>
          <w:rFonts w:eastAsiaTheme="minorEastAsia" w:cs="Calibri"/>
          <w:szCs w:val="21"/>
        </w:rPr>
        <w:t>】。</w:t>
      </w:r>
    </w:p>
    <w:p w14:paraId="3397E86A" w14:textId="77777777" w:rsidR="00C84AA6" w:rsidRDefault="00000000">
      <w:pPr>
        <w:ind w:firstLineChars="200" w:firstLine="420"/>
        <w:rPr>
          <w:rFonts w:eastAsiaTheme="minorEastAsia" w:cs="Calibri"/>
          <w:szCs w:val="21"/>
        </w:rPr>
      </w:pPr>
      <w:r>
        <w:rPr>
          <w:rFonts w:eastAsiaTheme="minorEastAsia" w:cs="Calibri"/>
          <w:szCs w:val="21"/>
        </w:rPr>
        <w:t>3.</w:t>
      </w:r>
      <w:r>
        <w:rPr>
          <w:rFonts w:eastAsiaTheme="minorEastAsia" w:cs="Calibri"/>
          <w:szCs w:val="21"/>
        </w:rPr>
        <w:t>其他协作事项：【</w:t>
      </w:r>
      <w:r>
        <w:rPr>
          <w:rFonts w:eastAsia="楷体" w:cs="Calibri"/>
          <w:i/>
          <w:iCs/>
          <w:szCs w:val="21"/>
          <w:u w:val="single"/>
        </w:rPr>
        <w:t>签订合同时填入对应内容</w:t>
      </w:r>
      <w:r>
        <w:rPr>
          <w:rFonts w:eastAsiaTheme="minorEastAsia" w:cs="Calibri"/>
          <w:szCs w:val="21"/>
        </w:rPr>
        <w:t>】。</w:t>
      </w:r>
    </w:p>
    <w:p w14:paraId="65BBE88C" w14:textId="77777777" w:rsidR="00C84AA6" w:rsidRDefault="00000000">
      <w:pPr>
        <w:ind w:firstLineChars="200" w:firstLine="420"/>
        <w:rPr>
          <w:rFonts w:eastAsiaTheme="minorEastAsia" w:cs="Calibri"/>
          <w:szCs w:val="21"/>
        </w:rPr>
      </w:pPr>
      <w:r>
        <w:rPr>
          <w:rFonts w:eastAsiaTheme="minorEastAsia" w:cs="Calibri"/>
          <w:szCs w:val="21"/>
        </w:rPr>
        <w:t>本合同履行完毕后，上述技术资料按以下方式处理：</w:t>
      </w:r>
      <w:r>
        <w:rPr>
          <w:rFonts w:eastAsiaTheme="minorEastAsia" w:cs="Calibri"/>
          <w:szCs w:val="21"/>
          <w:u w:val="single"/>
        </w:rPr>
        <w:t xml:space="preserve">  </w:t>
      </w:r>
      <w:r>
        <w:rPr>
          <w:rFonts w:eastAsiaTheme="minorEastAsia" w:cs="Calibri"/>
          <w:szCs w:val="21"/>
          <w:u w:val="single"/>
        </w:rPr>
        <w:t>由甲方负责归档保存</w:t>
      </w:r>
      <w:r>
        <w:rPr>
          <w:rFonts w:eastAsiaTheme="minorEastAsia" w:cs="Calibri"/>
          <w:szCs w:val="21"/>
          <w:u w:val="single"/>
        </w:rPr>
        <w:t xml:space="preserve">  </w:t>
      </w:r>
      <w:r>
        <w:rPr>
          <w:rFonts w:eastAsiaTheme="minorEastAsia" w:cs="Calibri"/>
          <w:szCs w:val="21"/>
        </w:rPr>
        <w:t>。</w:t>
      </w:r>
    </w:p>
    <w:p w14:paraId="74D52BFB" w14:textId="77777777" w:rsidR="00C84AA6" w:rsidRDefault="00000000">
      <w:pPr>
        <w:tabs>
          <w:tab w:val="left" w:pos="540"/>
        </w:tabs>
        <w:ind w:firstLineChars="200" w:firstLine="420"/>
        <w:rPr>
          <w:rFonts w:eastAsiaTheme="minorEastAsia" w:cs="Calibri"/>
          <w:szCs w:val="21"/>
        </w:rPr>
      </w:pPr>
      <w:r>
        <w:rPr>
          <w:rFonts w:eastAsiaTheme="minorEastAsia" w:cs="Calibri"/>
          <w:szCs w:val="21"/>
        </w:rPr>
        <w:t>第</w:t>
      </w:r>
      <w:r>
        <w:rPr>
          <w:rFonts w:eastAsiaTheme="minorEastAsia" w:cs="Calibri" w:hint="eastAsia"/>
          <w:szCs w:val="21"/>
        </w:rPr>
        <w:t>六</w:t>
      </w:r>
      <w:r>
        <w:rPr>
          <w:rFonts w:eastAsiaTheme="minorEastAsia" w:cs="Calibri"/>
          <w:szCs w:val="21"/>
        </w:rPr>
        <w:t>条</w:t>
      </w:r>
      <w:r>
        <w:rPr>
          <w:rFonts w:eastAsiaTheme="minorEastAsia" w:cs="Calibri"/>
          <w:szCs w:val="21"/>
        </w:rPr>
        <w:t xml:space="preserve">  </w:t>
      </w:r>
      <w:r>
        <w:rPr>
          <w:rFonts w:eastAsiaTheme="minorEastAsia" w:cs="Calibri"/>
          <w:szCs w:val="21"/>
        </w:rPr>
        <w:t>甲方应按以下方式支付研究开发经费和报酬：</w:t>
      </w:r>
    </w:p>
    <w:p w14:paraId="31053651" w14:textId="77777777" w:rsidR="00C84AA6" w:rsidRDefault="00000000">
      <w:pPr>
        <w:ind w:firstLineChars="200" w:firstLine="420"/>
        <w:rPr>
          <w:rFonts w:eastAsiaTheme="minorEastAsia" w:cs="Calibri"/>
          <w:szCs w:val="21"/>
        </w:rPr>
      </w:pPr>
      <w:r>
        <w:rPr>
          <w:rFonts w:eastAsiaTheme="minorEastAsia" w:cs="Calibri"/>
          <w:szCs w:val="21"/>
        </w:rPr>
        <w:t>1.</w:t>
      </w:r>
      <w:r>
        <w:rPr>
          <w:rFonts w:eastAsiaTheme="minorEastAsia" w:cs="Calibri"/>
          <w:szCs w:val="21"/>
        </w:rPr>
        <w:t>研究开发经费和报酬总额为【</w:t>
      </w:r>
      <w:r>
        <w:rPr>
          <w:rFonts w:eastAsia="楷体" w:cs="Calibri"/>
          <w:i/>
          <w:iCs/>
          <w:szCs w:val="21"/>
          <w:u w:val="single"/>
        </w:rPr>
        <w:t>签订合同时填入对应内容</w:t>
      </w:r>
      <w:r>
        <w:rPr>
          <w:rFonts w:eastAsiaTheme="minorEastAsia" w:cs="Calibri"/>
          <w:szCs w:val="21"/>
        </w:rPr>
        <w:t>】</w:t>
      </w:r>
      <w:r>
        <w:rPr>
          <w:rFonts w:eastAsiaTheme="minorEastAsia" w:cs="Calibri"/>
          <w:b/>
          <w:szCs w:val="21"/>
        </w:rPr>
        <w:t>。</w:t>
      </w:r>
    </w:p>
    <w:p w14:paraId="30019E43" w14:textId="77777777" w:rsidR="00C84AA6" w:rsidRDefault="00000000">
      <w:pPr>
        <w:ind w:firstLineChars="200" w:firstLine="420"/>
        <w:rPr>
          <w:rFonts w:eastAsiaTheme="minorEastAsia" w:cs="Calibri"/>
          <w:szCs w:val="21"/>
        </w:rPr>
      </w:pPr>
      <w:r>
        <w:rPr>
          <w:rFonts w:eastAsiaTheme="minorEastAsia" w:cs="Calibri"/>
          <w:szCs w:val="21"/>
        </w:rPr>
        <w:t>其中：（</w:t>
      </w:r>
      <w:r>
        <w:rPr>
          <w:rFonts w:eastAsiaTheme="minorEastAsia" w:cs="Calibri"/>
          <w:szCs w:val="21"/>
        </w:rPr>
        <w:t>1</w:t>
      </w:r>
      <w:r>
        <w:rPr>
          <w:rFonts w:eastAsiaTheme="minorEastAsia" w:cs="Calibri"/>
          <w:szCs w:val="21"/>
        </w:rPr>
        <w:t>）【</w:t>
      </w:r>
      <w:r>
        <w:rPr>
          <w:rFonts w:eastAsia="楷体" w:cs="Calibri"/>
          <w:i/>
          <w:iCs/>
          <w:szCs w:val="21"/>
          <w:u w:val="single"/>
        </w:rPr>
        <w:t>签订合同时填入对应内容</w:t>
      </w:r>
      <w:r>
        <w:rPr>
          <w:rFonts w:eastAsiaTheme="minorEastAsia" w:cs="Calibri"/>
          <w:szCs w:val="21"/>
        </w:rPr>
        <w:t>】</w:t>
      </w:r>
      <w:r>
        <w:rPr>
          <w:rFonts w:eastAsiaTheme="minorEastAsia" w:cs="Calibri"/>
          <w:szCs w:val="21"/>
          <w:u w:val="single"/>
        </w:rPr>
        <w:t>元</w:t>
      </w:r>
      <w:r>
        <w:rPr>
          <w:rFonts w:eastAsiaTheme="minorEastAsia" w:cs="Calibri"/>
          <w:szCs w:val="21"/>
        </w:rPr>
        <w:t>。</w:t>
      </w:r>
    </w:p>
    <w:p w14:paraId="49214C34" w14:textId="77777777" w:rsidR="00C84AA6" w:rsidRDefault="00000000">
      <w:pPr>
        <w:ind w:firstLineChars="200" w:firstLine="420"/>
        <w:rPr>
          <w:rFonts w:eastAsiaTheme="minorEastAsia" w:cs="Calibri"/>
          <w:szCs w:val="21"/>
        </w:rPr>
      </w:pPr>
      <w:r>
        <w:rPr>
          <w:rFonts w:eastAsiaTheme="minorEastAsia" w:cs="Calibri"/>
          <w:szCs w:val="21"/>
        </w:rPr>
        <w:t>（</w:t>
      </w:r>
      <w:r>
        <w:rPr>
          <w:rFonts w:eastAsiaTheme="minorEastAsia" w:cs="Calibri"/>
          <w:szCs w:val="21"/>
        </w:rPr>
        <w:t>2</w:t>
      </w:r>
      <w:r>
        <w:rPr>
          <w:rFonts w:eastAsiaTheme="minorEastAsia" w:cs="Calibri"/>
          <w:szCs w:val="21"/>
        </w:rPr>
        <w:t>）【</w:t>
      </w:r>
      <w:r>
        <w:rPr>
          <w:rFonts w:eastAsia="楷体" w:cs="Calibri"/>
          <w:i/>
          <w:iCs/>
          <w:szCs w:val="21"/>
          <w:u w:val="single"/>
        </w:rPr>
        <w:t>签订合同时填入对应内容</w:t>
      </w:r>
      <w:r>
        <w:rPr>
          <w:rFonts w:eastAsiaTheme="minorEastAsia" w:cs="Calibri"/>
          <w:szCs w:val="21"/>
        </w:rPr>
        <w:t>】</w:t>
      </w:r>
      <w:r>
        <w:rPr>
          <w:rFonts w:eastAsiaTheme="minorEastAsia" w:cs="Calibri"/>
          <w:szCs w:val="21"/>
          <w:u w:val="single"/>
        </w:rPr>
        <w:t>元</w:t>
      </w:r>
      <w:r>
        <w:rPr>
          <w:rFonts w:eastAsiaTheme="minorEastAsia" w:cs="Calibri"/>
          <w:szCs w:val="21"/>
        </w:rPr>
        <w:t>。</w:t>
      </w:r>
    </w:p>
    <w:p w14:paraId="1D7534E5" w14:textId="77777777" w:rsidR="00C84AA6" w:rsidRDefault="00000000">
      <w:pPr>
        <w:ind w:firstLineChars="200" w:firstLine="420"/>
        <w:rPr>
          <w:rFonts w:eastAsiaTheme="minorEastAsia" w:cs="Calibri"/>
          <w:szCs w:val="21"/>
        </w:rPr>
      </w:pPr>
      <w:r>
        <w:rPr>
          <w:rFonts w:eastAsiaTheme="minorEastAsia" w:cs="Calibri"/>
          <w:szCs w:val="21"/>
        </w:rPr>
        <w:lastRenderedPageBreak/>
        <w:t>2.</w:t>
      </w:r>
      <w:r>
        <w:rPr>
          <w:rFonts w:eastAsiaTheme="minorEastAsia" w:cs="Calibri"/>
          <w:szCs w:val="21"/>
        </w:rPr>
        <w:t>研究开发经费由甲方</w:t>
      </w:r>
      <w:r>
        <w:rPr>
          <w:rFonts w:eastAsiaTheme="minorEastAsia" w:cs="Calibri"/>
          <w:szCs w:val="21"/>
          <w:u w:val="single"/>
        </w:rPr>
        <w:t xml:space="preserve">  </w:t>
      </w:r>
      <w:r>
        <w:rPr>
          <w:rFonts w:eastAsiaTheme="minorEastAsia" w:cs="Calibri"/>
          <w:szCs w:val="21"/>
          <w:u w:val="single"/>
        </w:rPr>
        <w:t>分期</w:t>
      </w:r>
      <w:r>
        <w:rPr>
          <w:rFonts w:eastAsiaTheme="minorEastAsia" w:cs="Calibri"/>
          <w:b/>
          <w:szCs w:val="21"/>
          <w:u w:val="single"/>
        </w:rPr>
        <w:t xml:space="preserve">  </w:t>
      </w:r>
      <w:r>
        <w:rPr>
          <w:rFonts w:eastAsiaTheme="minorEastAsia" w:cs="Calibri"/>
          <w:szCs w:val="21"/>
        </w:rPr>
        <w:t>（一次、分期或提成）支付乙方。具体支付方式和时间如下：</w:t>
      </w:r>
    </w:p>
    <w:tbl>
      <w:tblPr>
        <w:tblStyle w:val="aff2"/>
        <w:tblW w:w="5000" w:type="pct"/>
        <w:tblLook w:val="04A0" w:firstRow="1" w:lastRow="0" w:firstColumn="1" w:lastColumn="0" w:noHBand="0" w:noVBand="1"/>
      </w:tblPr>
      <w:tblGrid>
        <w:gridCol w:w="899"/>
        <w:gridCol w:w="2352"/>
        <w:gridCol w:w="5924"/>
      </w:tblGrid>
      <w:tr w:rsidR="00C84AA6" w14:paraId="3FB47811" w14:textId="77777777">
        <w:trPr>
          <w:trHeight w:val="454"/>
        </w:trPr>
        <w:tc>
          <w:tcPr>
            <w:tcW w:w="915" w:type="dxa"/>
            <w:vAlign w:val="center"/>
          </w:tcPr>
          <w:p w14:paraId="347AEC0A" w14:textId="77777777" w:rsidR="00C84AA6" w:rsidRDefault="00000000">
            <w:pPr>
              <w:adjustRightInd w:val="0"/>
              <w:rPr>
                <w:rFonts w:cs="Calibri"/>
                <w:kern w:val="0"/>
                <w:szCs w:val="21"/>
              </w:rPr>
            </w:pPr>
            <w:r>
              <w:rPr>
                <w:rFonts w:cs="Calibri"/>
                <w:kern w:val="0"/>
                <w:szCs w:val="21"/>
              </w:rPr>
              <w:t>付款</w:t>
            </w:r>
            <w:r>
              <w:rPr>
                <w:rFonts w:cs="Calibri" w:hint="eastAsia"/>
                <w:kern w:val="0"/>
                <w:szCs w:val="21"/>
              </w:rPr>
              <w:t>次序</w:t>
            </w:r>
          </w:p>
        </w:tc>
        <w:tc>
          <w:tcPr>
            <w:tcW w:w="2406" w:type="dxa"/>
            <w:vAlign w:val="center"/>
          </w:tcPr>
          <w:p w14:paraId="6ABE13F9" w14:textId="77777777" w:rsidR="00C84AA6" w:rsidRDefault="00000000">
            <w:pPr>
              <w:adjustRightInd w:val="0"/>
              <w:rPr>
                <w:rFonts w:cs="Calibri"/>
                <w:kern w:val="0"/>
                <w:szCs w:val="21"/>
              </w:rPr>
            </w:pPr>
            <w:r>
              <w:rPr>
                <w:rFonts w:cs="Calibri"/>
                <w:kern w:val="0"/>
                <w:szCs w:val="21"/>
              </w:rPr>
              <w:t>约定支付条件</w:t>
            </w:r>
          </w:p>
        </w:tc>
        <w:tc>
          <w:tcPr>
            <w:tcW w:w="6080" w:type="dxa"/>
            <w:vAlign w:val="center"/>
          </w:tcPr>
          <w:p w14:paraId="19111738" w14:textId="77777777" w:rsidR="00C84AA6" w:rsidRDefault="00000000">
            <w:pPr>
              <w:adjustRightInd w:val="0"/>
              <w:rPr>
                <w:rFonts w:cs="Calibri"/>
                <w:kern w:val="0"/>
                <w:szCs w:val="21"/>
              </w:rPr>
            </w:pPr>
            <w:r>
              <w:rPr>
                <w:rFonts w:cs="Calibri"/>
                <w:kern w:val="0"/>
                <w:szCs w:val="21"/>
              </w:rPr>
              <w:t>付款条件</w:t>
            </w:r>
          </w:p>
        </w:tc>
      </w:tr>
      <w:tr w:rsidR="00C84AA6" w14:paraId="00136E20" w14:textId="77777777">
        <w:trPr>
          <w:trHeight w:val="454"/>
        </w:trPr>
        <w:tc>
          <w:tcPr>
            <w:tcW w:w="915" w:type="dxa"/>
            <w:vAlign w:val="center"/>
          </w:tcPr>
          <w:p w14:paraId="096EEAE9" w14:textId="77777777" w:rsidR="00C84AA6" w:rsidRDefault="00000000">
            <w:pPr>
              <w:rPr>
                <w:rFonts w:cs="Calibri"/>
              </w:rPr>
            </w:pPr>
            <w:r>
              <w:rPr>
                <w:rFonts w:cs="Calibri"/>
              </w:rPr>
              <w:t>1</w:t>
            </w:r>
          </w:p>
        </w:tc>
        <w:tc>
          <w:tcPr>
            <w:tcW w:w="2406" w:type="dxa"/>
            <w:vAlign w:val="center"/>
          </w:tcPr>
          <w:p w14:paraId="7F36B219" w14:textId="77777777" w:rsidR="00C84AA6" w:rsidRDefault="00000000">
            <w:pPr>
              <w:adjustRightInd w:val="0"/>
              <w:jc w:val="left"/>
              <w:rPr>
                <w:rFonts w:cs="Calibri"/>
                <w:kern w:val="0"/>
              </w:rPr>
            </w:pPr>
            <w:r>
              <w:rPr>
                <w:rFonts w:cs="Calibri"/>
                <w:snapToGrid w:val="0"/>
                <w:szCs w:val="21"/>
              </w:rPr>
              <w:t>合同生效以及</w:t>
            </w:r>
            <w:r>
              <w:rPr>
                <w:rFonts w:cs="Calibri" w:hint="eastAsia"/>
                <w:snapToGrid w:val="0"/>
                <w:szCs w:val="21"/>
              </w:rPr>
              <w:t>开工令签出</w:t>
            </w:r>
            <w:r>
              <w:rPr>
                <w:rFonts w:cs="Calibri"/>
                <w:snapToGrid w:val="0"/>
                <w:szCs w:val="21"/>
              </w:rPr>
              <w:t>后</w:t>
            </w:r>
          </w:p>
        </w:tc>
        <w:tc>
          <w:tcPr>
            <w:tcW w:w="6080" w:type="dxa"/>
            <w:vAlign w:val="center"/>
          </w:tcPr>
          <w:p w14:paraId="705B77E5" w14:textId="77777777" w:rsidR="00C84AA6" w:rsidRDefault="00000000">
            <w:pPr>
              <w:rPr>
                <w:rFonts w:cs="Calibri"/>
              </w:rPr>
            </w:pPr>
            <w:r>
              <w:rPr>
                <w:rFonts w:cs="Calibri"/>
              </w:rPr>
              <w:t>满足合同约定支付条件，合同甲方向合同乙方支付合同总价【</w:t>
            </w:r>
            <w:r>
              <w:rPr>
                <w:rFonts w:cs="Calibri" w:hint="eastAsia"/>
              </w:rPr>
              <w:t>40</w:t>
            </w:r>
            <w:r>
              <w:rPr>
                <w:rFonts w:cs="Calibri"/>
              </w:rPr>
              <w:t>】</w:t>
            </w:r>
            <w:r>
              <w:rPr>
                <w:rFonts w:cs="Calibri"/>
              </w:rPr>
              <w:t>%</w:t>
            </w:r>
            <w:r>
              <w:rPr>
                <w:rFonts w:cs="Calibri"/>
              </w:rPr>
              <w:t>的款项作为预付款。</w:t>
            </w:r>
          </w:p>
        </w:tc>
      </w:tr>
      <w:tr w:rsidR="00C84AA6" w14:paraId="546ADFB6" w14:textId="77777777">
        <w:trPr>
          <w:trHeight w:val="454"/>
        </w:trPr>
        <w:tc>
          <w:tcPr>
            <w:tcW w:w="915" w:type="dxa"/>
            <w:vAlign w:val="center"/>
          </w:tcPr>
          <w:p w14:paraId="047484B1" w14:textId="77777777" w:rsidR="00C84AA6" w:rsidRDefault="00000000">
            <w:pPr>
              <w:rPr>
                <w:rFonts w:cs="Calibri"/>
              </w:rPr>
            </w:pPr>
            <w:r>
              <w:rPr>
                <w:rFonts w:cs="Calibri"/>
              </w:rPr>
              <w:t>2</w:t>
            </w:r>
          </w:p>
        </w:tc>
        <w:tc>
          <w:tcPr>
            <w:tcW w:w="2406" w:type="dxa"/>
            <w:vAlign w:val="center"/>
          </w:tcPr>
          <w:p w14:paraId="05131D39" w14:textId="77777777" w:rsidR="00C84AA6" w:rsidRDefault="00000000">
            <w:pPr>
              <w:adjustRightInd w:val="0"/>
              <w:jc w:val="left"/>
              <w:rPr>
                <w:rFonts w:cs="Calibri"/>
                <w:snapToGrid w:val="0"/>
                <w:szCs w:val="21"/>
              </w:rPr>
            </w:pPr>
            <w:r>
              <w:rPr>
                <w:rFonts w:cs="Calibri" w:hint="eastAsia"/>
                <w:snapToGrid w:val="0"/>
                <w:szCs w:val="21"/>
              </w:rPr>
              <w:t>完成业务协同力、资源整合力、双建争先的主体功能开发</w:t>
            </w:r>
          </w:p>
        </w:tc>
        <w:tc>
          <w:tcPr>
            <w:tcW w:w="6080" w:type="dxa"/>
            <w:vAlign w:val="center"/>
          </w:tcPr>
          <w:p w14:paraId="4954C734" w14:textId="77777777" w:rsidR="00C84AA6" w:rsidRDefault="00000000">
            <w:pPr>
              <w:rPr>
                <w:rFonts w:cs="Calibri"/>
              </w:rPr>
            </w:pPr>
            <w:r>
              <w:rPr>
                <w:rFonts w:eastAsia="楷体" w:cs="Calibri" w:hint="eastAsia"/>
              </w:rPr>
              <w:t>满足</w:t>
            </w:r>
            <w:r>
              <w:rPr>
                <w:rFonts w:cs="Calibri"/>
              </w:rPr>
              <w:t>合同约定支付条件</w:t>
            </w:r>
            <w:r>
              <w:rPr>
                <w:rFonts w:eastAsia="楷体" w:cs="Calibri" w:hint="eastAsia"/>
              </w:rPr>
              <w:t>，</w:t>
            </w:r>
            <w:r>
              <w:rPr>
                <w:rFonts w:cs="Calibri"/>
              </w:rPr>
              <w:t>合同甲方向合同乙方支付合同总价【</w:t>
            </w:r>
            <w:r>
              <w:rPr>
                <w:rFonts w:cs="Calibri" w:hint="eastAsia"/>
              </w:rPr>
              <w:t>30</w:t>
            </w:r>
            <w:r>
              <w:rPr>
                <w:rFonts w:cs="Calibri"/>
              </w:rPr>
              <w:t>】</w:t>
            </w:r>
            <w:r>
              <w:rPr>
                <w:rFonts w:cs="Calibri"/>
              </w:rPr>
              <w:t>%</w:t>
            </w:r>
            <w:r>
              <w:rPr>
                <w:rFonts w:cs="Calibri"/>
              </w:rPr>
              <w:t>的款项。</w:t>
            </w:r>
          </w:p>
        </w:tc>
      </w:tr>
      <w:tr w:rsidR="00C84AA6" w14:paraId="05575C33" w14:textId="77777777">
        <w:trPr>
          <w:trHeight w:val="454"/>
        </w:trPr>
        <w:tc>
          <w:tcPr>
            <w:tcW w:w="0" w:type="auto"/>
            <w:vAlign w:val="center"/>
          </w:tcPr>
          <w:p w14:paraId="23153E3B" w14:textId="77777777" w:rsidR="00C84AA6" w:rsidRDefault="00000000">
            <w:pPr>
              <w:rPr>
                <w:rFonts w:cs="Calibri"/>
              </w:rPr>
            </w:pPr>
            <w:r>
              <w:rPr>
                <w:rFonts w:cs="Calibri"/>
              </w:rPr>
              <w:t>3</w:t>
            </w:r>
          </w:p>
        </w:tc>
        <w:tc>
          <w:tcPr>
            <w:tcW w:w="2406" w:type="dxa"/>
            <w:vAlign w:val="center"/>
          </w:tcPr>
          <w:p w14:paraId="0101339B" w14:textId="77777777" w:rsidR="00C84AA6" w:rsidRDefault="00000000">
            <w:pPr>
              <w:adjustRightInd w:val="0"/>
              <w:jc w:val="left"/>
              <w:rPr>
                <w:rFonts w:cs="Calibri"/>
                <w:kern w:val="0"/>
              </w:rPr>
            </w:pPr>
            <w:r>
              <w:rPr>
                <w:rFonts w:cs="Calibri"/>
                <w:szCs w:val="21"/>
              </w:rPr>
              <w:t>初验通过</w:t>
            </w:r>
          </w:p>
        </w:tc>
        <w:tc>
          <w:tcPr>
            <w:tcW w:w="6080" w:type="dxa"/>
            <w:vAlign w:val="center"/>
          </w:tcPr>
          <w:p w14:paraId="26257071" w14:textId="77777777" w:rsidR="00C84AA6" w:rsidRDefault="00000000">
            <w:pPr>
              <w:rPr>
                <w:rFonts w:cs="Calibri"/>
              </w:rPr>
            </w:pPr>
            <w:r>
              <w:rPr>
                <w:rFonts w:cs="Calibri"/>
              </w:rPr>
              <w:t>满足合同约定支付条件，合同甲方向合同乙方支付合同总价【</w:t>
            </w:r>
            <w:r>
              <w:rPr>
                <w:rFonts w:cs="Calibri" w:hint="eastAsia"/>
              </w:rPr>
              <w:t>25</w:t>
            </w:r>
            <w:r>
              <w:rPr>
                <w:rFonts w:cs="Calibri"/>
              </w:rPr>
              <w:t>】</w:t>
            </w:r>
            <w:r>
              <w:rPr>
                <w:rFonts w:cs="Calibri"/>
              </w:rPr>
              <w:t>%</w:t>
            </w:r>
            <w:r>
              <w:rPr>
                <w:rFonts w:cs="Calibri"/>
              </w:rPr>
              <w:t>的款项。</w:t>
            </w:r>
          </w:p>
        </w:tc>
      </w:tr>
      <w:tr w:rsidR="00C84AA6" w14:paraId="6C819DAC" w14:textId="77777777">
        <w:trPr>
          <w:trHeight w:val="454"/>
        </w:trPr>
        <w:tc>
          <w:tcPr>
            <w:tcW w:w="0" w:type="auto"/>
            <w:vAlign w:val="center"/>
          </w:tcPr>
          <w:p w14:paraId="0378B18A" w14:textId="77777777" w:rsidR="00C84AA6" w:rsidRDefault="00000000">
            <w:pPr>
              <w:rPr>
                <w:rFonts w:cs="Calibri"/>
              </w:rPr>
            </w:pPr>
            <w:r>
              <w:rPr>
                <w:rFonts w:cs="Calibri"/>
              </w:rPr>
              <w:t>4</w:t>
            </w:r>
          </w:p>
        </w:tc>
        <w:tc>
          <w:tcPr>
            <w:tcW w:w="2406" w:type="dxa"/>
            <w:vAlign w:val="center"/>
          </w:tcPr>
          <w:p w14:paraId="483F9BEA" w14:textId="77777777" w:rsidR="00C84AA6" w:rsidRDefault="00000000">
            <w:pPr>
              <w:adjustRightInd w:val="0"/>
              <w:jc w:val="left"/>
              <w:rPr>
                <w:rFonts w:cs="Calibri"/>
                <w:kern w:val="0"/>
              </w:rPr>
            </w:pPr>
            <w:r>
              <w:rPr>
                <w:rFonts w:cs="Calibri"/>
                <w:szCs w:val="21"/>
              </w:rPr>
              <w:t>试运行完成，并</w:t>
            </w:r>
            <w:r>
              <w:rPr>
                <w:rFonts w:cs="Calibri"/>
                <w:kern w:val="0"/>
              </w:rPr>
              <w:t>验收合格</w:t>
            </w:r>
          </w:p>
        </w:tc>
        <w:tc>
          <w:tcPr>
            <w:tcW w:w="6080" w:type="dxa"/>
            <w:vAlign w:val="center"/>
          </w:tcPr>
          <w:p w14:paraId="4B4D389C" w14:textId="77777777" w:rsidR="00C84AA6" w:rsidRDefault="00000000">
            <w:pPr>
              <w:rPr>
                <w:rFonts w:cs="Calibri"/>
              </w:rPr>
            </w:pPr>
            <w:r>
              <w:rPr>
                <w:rFonts w:cs="Calibri"/>
              </w:rPr>
              <w:t>满足合同约定支付条件，合同甲方向合同乙方支付合同总价【</w:t>
            </w:r>
            <w:r>
              <w:rPr>
                <w:rFonts w:cs="Calibri" w:hint="eastAsia"/>
              </w:rPr>
              <w:t>5</w:t>
            </w:r>
            <w:r>
              <w:rPr>
                <w:rFonts w:cs="Calibri"/>
              </w:rPr>
              <w:t>】</w:t>
            </w:r>
            <w:r>
              <w:rPr>
                <w:rFonts w:cs="Calibri"/>
              </w:rPr>
              <w:t>%</w:t>
            </w:r>
            <w:r>
              <w:rPr>
                <w:rFonts w:cs="Calibri"/>
              </w:rPr>
              <w:t>的款项。</w:t>
            </w:r>
          </w:p>
        </w:tc>
      </w:tr>
    </w:tbl>
    <w:p w14:paraId="438AC9FE" w14:textId="77777777" w:rsidR="00C84AA6" w:rsidRDefault="00000000">
      <w:pPr>
        <w:ind w:firstLineChars="200" w:firstLine="420"/>
        <w:rPr>
          <w:rFonts w:cs="Calibri"/>
        </w:rPr>
      </w:pPr>
      <w:r>
        <w:rPr>
          <w:rFonts w:cs="Calibri"/>
        </w:rPr>
        <w:t>预付款：</w:t>
      </w:r>
      <w:r>
        <w:rPr>
          <w:rFonts w:cs="Calibri"/>
          <w:snapToGrid w:val="0"/>
          <w:szCs w:val="21"/>
        </w:rPr>
        <w:t>合同生效以及</w:t>
      </w:r>
      <w:r>
        <w:rPr>
          <w:rFonts w:cs="Calibri" w:hint="eastAsia"/>
          <w:snapToGrid w:val="0"/>
          <w:szCs w:val="21"/>
        </w:rPr>
        <w:t>开工令签出</w:t>
      </w:r>
      <w:r>
        <w:rPr>
          <w:rFonts w:cs="Calibri"/>
          <w:snapToGrid w:val="0"/>
          <w:szCs w:val="21"/>
        </w:rPr>
        <w:t>后</w:t>
      </w:r>
      <w:r>
        <w:rPr>
          <w:rFonts w:cs="Calibri"/>
        </w:rPr>
        <w:t>7</w:t>
      </w:r>
      <w:r>
        <w:rPr>
          <w:rFonts w:cs="Calibri"/>
        </w:rPr>
        <w:t>个工作日内支付；</w:t>
      </w:r>
    </w:p>
    <w:p w14:paraId="3E73EE83" w14:textId="77777777" w:rsidR="00C84AA6" w:rsidRDefault="00000000">
      <w:pPr>
        <w:ind w:firstLineChars="200" w:firstLine="420"/>
        <w:rPr>
          <w:rFonts w:cs="Calibri"/>
        </w:rPr>
      </w:pPr>
      <w:r>
        <w:rPr>
          <w:rFonts w:cs="Calibri"/>
        </w:rPr>
        <w:t>其余合同款：满足支付条件后，</w:t>
      </w:r>
      <w:r>
        <w:rPr>
          <w:rFonts w:cs="Calibri"/>
          <w:szCs w:val="21"/>
        </w:rPr>
        <w:t>合同甲方</w:t>
      </w:r>
      <w:r>
        <w:rPr>
          <w:rFonts w:cs="Calibri"/>
        </w:rPr>
        <w:t>收到乙方提交的正规票据（符合</w:t>
      </w:r>
      <w:r>
        <w:rPr>
          <w:rFonts w:cs="Calibri"/>
          <w:szCs w:val="21"/>
        </w:rPr>
        <w:t>合同甲方</w:t>
      </w:r>
      <w:r>
        <w:rPr>
          <w:rFonts w:cs="Calibri"/>
        </w:rPr>
        <w:t>财务管理要求）后</w:t>
      </w:r>
      <w:r>
        <w:rPr>
          <w:rFonts w:cs="Calibri"/>
        </w:rPr>
        <w:t>7</w:t>
      </w:r>
      <w:r>
        <w:rPr>
          <w:rFonts w:cs="Calibri"/>
        </w:rPr>
        <w:t>个工作日内支付至</w:t>
      </w:r>
      <w:r>
        <w:rPr>
          <w:rFonts w:cs="Calibri"/>
          <w:szCs w:val="21"/>
        </w:rPr>
        <w:t>合同乙方账</w:t>
      </w:r>
      <w:r>
        <w:rPr>
          <w:rFonts w:cs="Calibri"/>
        </w:rPr>
        <w:t>户。</w:t>
      </w:r>
    </w:p>
    <w:p w14:paraId="0091FE3F" w14:textId="77777777" w:rsidR="00C84AA6" w:rsidRDefault="00000000">
      <w:pPr>
        <w:ind w:firstLineChars="200" w:firstLine="420"/>
        <w:rPr>
          <w:rFonts w:eastAsiaTheme="minorEastAsia" w:cs="Calibri"/>
          <w:szCs w:val="21"/>
        </w:rPr>
      </w:pPr>
      <w:r>
        <w:rPr>
          <w:rFonts w:eastAsiaTheme="minorEastAsia" w:cs="Calibri"/>
          <w:szCs w:val="21"/>
        </w:rPr>
        <w:t>乙方开户银行名称、地址和</w:t>
      </w:r>
      <w:r>
        <w:rPr>
          <w:rFonts w:cs="Calibri"/>
          <w:szCs w:val="21"/>
        </w:rPr>
        <w:t>账</w:t>
      </w:r>
      <w:r>
        <w:rPr>
          <w:rFonts w:eastAsiaTheme="minorEastAsia" w:cs="Calibri"/>
          <w:szCs w:val="21"/>
        </w:rPr>
        <w:t>号为：</w:t>
      </w:r>
    </w:p>
    <w:p w14:paraId="7BD36484" w14:textId="77777777" w:rsidR="00C84AA6" w:rsidRDefault="00000000">
      <w:pPr>
        <w:ind w:firstLineChars="200" w:firstLine="420"/>
        <w:rPr>
          <w:rFonts w:eastAsiaTheme="minorEastAsia" w:cs="Calibri"/>
          <w:szCs w:val="21"/>
        </w:rPr>
      </w:pPr>
      <w:r>
        <w:rPr>
          <w:rFonts w:eastAsiaTheme="minorEastAsia" w:cs="Calibri"/>
          <w:szCs w:val="21"/>
        </w:rPr>
        <w:t>开户银行：【</w:t>
      </w:r>
      <w:r>
        <w:rPr>
          <w:rFonts w:eastAsia="楷体" w:cs="Calibri"/>
          <w:i/>
          <w:iCs/>
          <w:szCs w:val="21"/>
          <w:u w:val="single"/>
        </w:rPr>
        <w:t>签订合同时填入对应内容</w:t>
      </w:r>
      <w:r>
        <w:rPr>
          <w:rFonts w:eastAsiaTheme="minorEastAsia" w:cs="Calibri"/>
          <w:szCs w:val="21"/>
        </w:rPr>
        <w:t>】</w:t>
      </w:r>
    </w:p>
    <w:p w14:paraId="77C40D8B" w14:textId="77777777" w:rsidR="00C84AA6" w:rsidRDefault="00000000">
      <w:pPr>
        <w:ind w:firstLineChars="200" w:firstLine="420"/>
        <w:rPr>
          <w:rFonts w:eastAsiaTheme="minorEastAsia" w:cs="Calibri"/>
          <w:szCs w:val="21"/>
          <w:u w:val="single"/>
        </w:rPr>
      </w:pPr>
      <w:r>
        <w:rPr>
          <w:rFonts w:eastAsiaTheme="minorEastAsia" w:cs="Calibri"/>
          <w:szCs w:val="21"/>
        </w:rPr>
        <w:t>地址：【</w:t>
      </w:r>
      <w:r>
        <w:rPr>
          <w:rFonts w:eastAsia="楷体" w:cs="Calibri"/>
          <w:i/>
          <w:iCs/>
          <w:szCs w:val="21"/>
          <w:u w:val="single"/>
        </w:rPr>
        <w:t>签订合同时填入对应内容</w:t>
      </w:r>
      <w:r>
        <w:rPr>
          <w:rFonts w:eastAsiaTheme="minorEastAsia" w:cs="Calibri"/>
          <w:szCs w:val="21"/>
        </w:rPr>
        <w:t>】</w:t>
      </w:r>
    </w:p>
    <w:p w14:paraId="374880F6" w14:textId="77777777" w:rsidR="00C84AA6" w:rsidRDefault="00000000">
      <w:pPr>
        <w:ind w:firstLineChars="200" w:firstLine="420"/>
        <w:rPr>
          <w:rFonts w:eastAsiaTheme="minorEastAsia" w:cs="Calibri"/>
          <w:b/>
          <w:szCs w:val="21"/>
          <w:u w:val="single"/>
        </w:rPr>
      </w:pPr>
      <w:r>
        <w:rPr>
          <w:rFonts w:cs="Calibri"/>
          <w:szCs w:val="21"/>
        </w:rPr>
        <w:t>账</w:t>
      </w:r>
      <w:r>
        <w:rPr>
          <w:rFonts w:eastAsiaTheme="minorEastAsia" w:cs="Calibri"/>
          <w:szCs w:val="21"/>
        </w:rPr>
        <w:t>号：【</w:t>
      </w:r>
      <w:r>
        <w:rPr>
          <w:rFonts w:eastAsia="楷体" w:cs="Calibri"/>
          <w:i/>
          <w:iCs/>
          <w:szCs w:val="21"/>
          <w:u w:val="single"/>
        </w:rPr>
        <w:t>签订合同时填入对应内容</w:t>
      </w:r>
      <w:r>
        <w:rPr>
          <w:rFonts w:eastAsiaTheme="minorEastAsia" w:cs="Calibri"/>
          <w:szCs w:val="21"/>
        </w:rPr>
        <w:t>】</w:t>
      </w:r>
    </w:p>
    <w:p w14:paraId="738833C2" w14:textId="77777777" w:rsidR="00C84AA6" w:rsidRDefault="00000000">
      <w:pPr>
        <w:ind w:firstLineChars="200" w:firstLine="396"/>
        <w:rPr>
          <w:rFonts w:eastAsiaTheme="minorEastAsia" w:cs="Calibri"/>
          <w:spacing w:val="-6"/>
          <w:szCs w:val="21"/>
        </w:rPr>
      </w:pPr>
      <w:r>
        <w:rPr>
          <w:rFonts w:eastAsiaTheme="minorEastAsia" w:cs="Calibri"/>
          <w:spacing w:val="-6"/>
          <w:szCs w:val="21"/>
        </w:rPr>
        <w:t>第</w:t>
      </w:r>
      <w:r>
        <w:rPr>
          <w:rFonts w:eastAsiaTheme="minorEastAsia" w:cs="Calibri" w:hint="eastAsia"/>
          <w:spacing w:val="-6"/>
          <w:szCs w:val="21"/>
        </w:rPr>
        <w:t>七</w:t>
      </w:r>
      <w:r>
        <w:rPr>
          <w:rFonts w:eastAsiaTheme="minorEastAsia" w:cs="Calibri"/>
          <w:spacing w:val="-6"/>
          <w:szCs w:val="21"/>
        </w:rPr>
        <w:t>条</w:t>
      </w:r>
      <w:r>
        <w:rPr>
          <w:rFonts w:eastAsiaTheme="minorEastAsia" w:cs="Calibri"/>
          <w:spacing w:val="-6"/>
          <w:szCs w:val="21"/>
        </w:rPr>
        <w:t xml:space="preserve">  </w:t>
      </w:r>
      <w:r>
        <w:rPr>
          <w:rFonts w:eastAsiaTheme="minorEastAsia" w:cs="Calibri"/>
          <w:spacing w:val="-6"/>
          <w:szCs w:val="21"/>
        </w:rPr>
        <w:t>本合同的变更必须由双方协商一致，并以书面形式确定。但有下列情形之一的，一方可以向另一方提出变更合同权利与义务的请求，另一方应当在</w:t>
      </w:r>
      <w:r>
        <w:rPr>
          <w:rFonts w:eastAsiaTheme="minorEastAsia" w:cs="Calibri"/>
          <w:spacing w:val="-6"/>
          <w:szCs w:val="21"/>
          <w:u w:val="single"/>
        </w:rPr>
        <w:t xml:space="preserve">  5  </w:t>
      </w:r>
      <w:r>
        <w:rPr>
          <w:rFonts w:eastAsiaTheme="minorEastAsia" w:cs="Calibri"/>
          <w:spacing w:val="-6"/>
          <w:szCs w:val="21"/>
        </w:rPr>
        <w:t>日内予以答复；逾期未予答复的，视为同意：</w:t>
      </w:r>
    </w:p>
    <w:p w14:paraId="4B3683E0" w14:textId="77777777" w:rsidR="00C84AA6" w:rsidRDefault="00000000">
      <w:pPr>
        <w:ind w:firstLineChars="200" w:firstLine="420"/>
        <w:rPr>
          <w:rFonts w:eastAsiaTheme="minorEastAsia" w:cs="Calibri"/>
          <w:szCs w:val="21"/>
        </w:rPr>
      </w:pPr>
      <w:r>
        <w:rPr>
          <w:rFonts w:eastAsiaTheme="minorEastAsia" w:cs="Calibri"/>
          <w:szCs w:val="21"/>
        </w:rPr>
        <w:t>1.</w:t>
      </w:r>
      <w:r>
        <w:rPr>
          <w:rFonts w:eastAsiaTheme="minorEastAsia" w:cs="Calibri"/>
          <w:szCs w:val="21"/>
        </w:rPr>
        <w:t>【</w:t>
      </w:r>
      <w:r>
        <w:rPr>
          <w:rFonts w:eastAsiaTheme="minorEastAsia" w:cs="Calibri"/>
          <w:szCs w:val="21"/>
          <w:u w:val="single"/>
        </w:rPr>
        <w:t>因不可抗力导致项目无法继续</w:t>
      </w:r>
      <w:r>
        <w:rPr>
          <w:rFonts w:eastAsiaTheme="minorEastAsia" w:cs="Calibri"/>
          <w:szCs w:val="21"/>
        </w:rPr>
        <w:t>】。</w:t>
      </w:r>
    </w:p>
    <w:p w14:paraId="056DFF85" w14:textId="77777777" w:rsidR="00C84AA6" w:rsidRDefault="00000000">
      <w:pPr>
        <w:ind w:firstLineChars="200" w:firstLine="420"/>
        <w:rPr>
          <w:rFonts w:eastAsiaTheme="minorEastAsia" w:cs="Calibri"/>
          <w:szCs w:val="21"/>
        </w:rPr>
      </w:pPr>
      <w:r>
        <w:rPr>
          <w:rFonts w:eastAsiaTheme="minorEastAsia" w:cs="Calibri"/>
          <w:szCs w:val="21"/>
        </w:rPr>
        <w:t>第</w:t>
      </w:r>
      <w:r>
        <w:rPr>
          <w:rFonts w:eastAsiaTheme="minorEastAsia" w:cs="Calibri" w:hint="eastAsia"/>
          <w:szCs w:val="21"/>
        </w:rPr>
        <w:t>八</w:t>
      </w:r>
      <w:r>
        <w:rPr>
          <w:rFonts w:eastAsiaTheme="minorEastAsia" w:cs="Calibri"/>
          <w:szCs w:val="21"/>
        </w:rPr>
        <w:t>条</w:t>
      </w:r>
      <w:r>
        <w:rPr>
          <w:rFonts w:eastAsiaTheme="minorEastAsia" w:cs="Calibri"/>
          <w:szCs w:val="21"/>
        </w:rPr>
        <w:t xml:space="preserve">  </w:t>
      </w:r>
      <w:r>
        <w:rPr>
          <w:rFonts w:eastAsiaTheme="minorEastAsia" w:cs="Calibri"/>
          <w:szCs w:val="21"/>
        </w:rPr>
        <w:t>未经甲方同意，乙方不得将本合同项目部分或全部研究开发工作转让第三人承担。但有下列情况之一的，乙方可以不经甲方同意，将本合同项目部分或全部研究开发工作转让第三人承担：</w:t>
      </w:r>
    </w:p>
    <w:p w14:paraId="67F04E4E" w14:textId="77777777" w:rsidR="00C84AA6" w:rsidRDefault="00000000">
      <w:pPr>
        <w:ind w:firstLineChars="200" w:firstLine="420"/>
        <w:rPr>
          <w:rFonts w:eastAsiaTheme="minorEastAsia" w:cs="Calibri"/>
          <w:szCs w:val="21"/>
        </w:rPr>
      </w:pPr>
      <w:r>
        <w:rPr>
          <w:rFonts w:eastAsiaTheme="minorEastAsia" w:cs="Calibri"/>
          <w:szCs w:val="21"/>
        </w:rPr>
        <w:t>1.</w:t>
      </w:r>
      <w:r>
        <w:rPr>
          <w:rFonts w:eastAsiaTheme="minorEastAsia" w:cs="Calibri"/>
          <w:szCs w:val="21"/>
        </w:rPr>
        <w:t>【</w:t>
      </w:r>
      <w:r>
        <w:rPr>
          <w:rFonts w:eastAsiaTheme="minorEastAsia" w:cs="Calibri"/>
          <w:szCs w:val="21"/>
          <w:u w:val="single"/>
        </w:rPr>
        <w:t>无</w:t>
      </w:r>
      <w:r>
        <w:rPr>
          <w:rFonts w:eastAsiaTheme="minorEastAsia" w:cs="Calibri"/>
          <w:szCs w:val="21"/>
        </w:rPr>
        <w:t>】。</w:t>
      </w:r>
    </w:p>
    <w:p w14:paraId="08F900FF" w14:textId="77777777" w:rsidR="00C84AA6" w:rsidRDefault="00000000">
      <w:pPr>
        <w:ind w:firstLineChars="200" w:firstLine="420"/>
        <w:rPr>
          <w:rFonts w:eastAsiaTheme="minorEastAsia" w:cs="Calibri"/>
          <w:szCs w:val="21"/>
          <w:u w:val="single"/>
        </w:rPr>
      </w:pPr>
      <w:r>
        <w:rPr>
          <w:rFonts w:eastAsiaTheme="minorEastAsia" w:cs="Calibri"/>
          <w:szCs w:val="21"/>
        </w:rPr>
        <w:t>乙方可以转让研究开发工作的具体内容包括：【</w:t>
      </w:r>
      <w:r>
        <w:rPr>
          <w:rFonts w:eastAsia="楷体" w:cs="Calibri"/>
          <w:i/>
          <w:iCs/>
          <w:szCs w:val="21"/>
          <w:u w:val="single"/>
        </w:rPr>
        <w:t>签订合同时填入对应内容</w:t>
      </w:r>
      <w:r>
        <w:rPr>
          <w:rFonts w:eastAsiaTheme="minorEastAsia" w:cs="Calibri"/>
          <w:szCs w:val="21"/>
        </w:rPr>
        <w:t>】。</w:t>
      </w:r>
    </w:p>
    <w:p w14:paraId="53A7F760" w14:textId="77777777" w:rsidR="00C84AA6" w:rsidRDefault="00000000">
      <w:pPr>
        <w:ind w:firstLineChars="200" w:firstLine="420"/>
        <w:rPr>
          <w:rFonts w:eastAsiaTheme="minorEastAsia" w:cs="Calibri"/>
          <w:szCs w:val="21"/>
        </w:rPr>
      </w:pPr>
      <w:r>
        <w:rPr>
          <w:rFonts w:eastAsiaTheme="minorEastAsia" w:cs="Calibri"/>
          <w:szCs w:val="21"/>
        </w:rPr>
        <w:t>第</w:t>
      </w:r>
      <w:r>
        <w:rPr>
          <w:rFonts w:eastAsiaTheme="minorEastAsia" w:cs="Calibri" w:hint="eastAsia"/>
          <w:szCs w:val="21"/>
        </w:rPr>
        <w:t>九</w:t>
      </w:r>
      <w:r>
        <w:rPr>
          <w:rFonts w:eastAsiaTheme="minorEastAsia" w:cs="Calibri"/>
          <w:szCs w:val="21"/>
        </w:rPr>
        <w:t>条</w:t>
      </w:r>
      <w:r>
        <w:rPr>
          <w:rFonts w:eastAsiaTheme="minorEastAsia" w:cs="Calibri"/>
          <w:szCs w:val="21"/>
        </w:rPr>
        <w:t xml:space="preserve">  </w:t>
      </w:r>
      <w:r>
        <w:rPr>
          <w:rFonts w:eastAsiaTheme="minorEastAsia" w:cs="Calibri"/>
          <w:szCs w:val="21"/>
        </w:rPr>
        <w:t>在本合同履行中，因出现在现有技术水平和条件下难以克服的技术困难，导致研究开发失败或部分失败，并造成一方或多方损失的，双方按如下约定承担风险损失：【</w:t>
      </w:r>
      <w:r>
        <w:rPr>
          <w:rFonts w:eastAsia="楷体" w:cs="Calibri"/>
          <w:i/>
          <w:iCs/>
          <w:szCs w:val="21"/>
          <w:u w:val="single"/>
        </w:rPr>
        <w:t>签订合同时填入对应内容</w:t>
      </w:r>
      <w:r>
        <w:rPr>
          <w:rFonts w:eastAsiaTheme="minorEastAsia" w:cs="Calibri"/>
          <w:szCs w:val="21"/>
        </w:rPr>
        <w:t>】。</w:t>
      </w:r>
    </w:p>
    <w:p w14:paraId="6DC9F550" w14:textId="77777777" w:rsidR="00C84AA6" w:rsidRDefault="00000000">
      <w:pPr>
        <w:ind w:firstLineChars="200" w:firstLine="420"/>
        <w:rPr>
          <w:rFonts w:eastAsiaTheme="minorEastAsia" w:cs="Calibri"/>
          <w:szCs w:val="21"/>
        </w:rPr>
      </w:pPr>
      <w:r>
        <w:rPr>
          <w:rFonts w:eastAsiaTheme="minorEastAsia" w:cs="Calibri"/>
          <w:szCs w:val="21"/>
        </w:rPr>
        <w:t>双方确定，本合同项目的技术风险按【</w:t>
      </w:r>
      <w:r>
        <w:rPr>
          <w:rFonts w:eastAsiaTheme="minorEastAsia" w:cs="Calibri"/>
          <w:b/>
          <w:szCs w:val="21"/>
          <w:u w:val="single"/>
        </w:rPr>
        <w:t>技术指标</w:t>
      </w:r>
      <w:r>
        <w:rPr>
          <w:rFonts w:eastAsiaTheme="minorEastAsia" w:cs="Calibri"/>
          <w:szCs w:val="21"/>
        </w:rPr>
        <w:t>】的方式认定。认定技术风险的基本内容应当包括技术风险的存在、范围、程度及损失大小等。认定技术风险的基本条件是：</w:t>
      </w:r>
    </w:p>
    <w:p w14:paraId="77D4FD4A" w14:textId="77777777" w:rsidR="00C84AA6" w:rsidRDefault="00000000">
      <w:pPr>
        <w:ind w:firstLineChars="200" w:firstLine="420"/>
        <w:rPr>
          <w:rFonts w:eastAsiaTheme="minorEastAsia" w:cs="Calibri"/>
          <w:szCs w:val="21"/>
        </w:rPr>
      </w:pPr>
      <w:r>
        <w:rPr>
          <w:rFonts w:eastAsiaTheme="minorEastAsia" w:cs="Calibri"/>
          <w:szCs w:val="21"/>
        </w:rPr>
        <w:t>1.</w:t>
      </w:r>
      <w:r>
        <w:rPr>
          <w:rFonts w:eastAsiaTheme="minorEastAsia" w:cs="Calibri"/>
          <w:szCs w:val="21"/>
        </w:rPr>
        <w:t>本合同项目在现有技术水平条件下具有足够的难度；</w:t>
      </w:r>
    </w:p>
    <w:p w14:paraId="4105EA35" w14:textId="77777777" w:rsidR="00C84AA6" w:rsidRDefault="00000000">
      <w:pPr>
        <w:ind w:firstLineChars="200" w:firstLine="420"/>
        <w:rPr>
          <w:rFonts w:eastAsiaTheme="minorEastAsia" w:cs="Calibri"/>
          <w:szCs w:val="21"/>
        </w:rPr>
      </w:pPr>
      <w:r>
        <w:rPr>
          <w:rFonts w:eastAsiaTheme="minorEastAsia" w:cs="Calibri"/>
          <w:szCs w:val="21"/>
        </w:rPr>
        <w:t>2.</w:t>
      </w:r>
      <w:r>
        <w:rPr>
          <w:rFonts w:eastAsiaTheme="minorEastAsia" w:cs="Calibri"/>
          <w:szCs w:val="21"/>
        </w:rPr>
        <w:t>乙方在主观上无过错且经认定研究开发失败为合理的失败。</w:t>
      </w:r>
    </w:p>
    <w:p w14:paraId="1AF6C381" w14:textId="77777777" w:rsidR="00C84AA6" w:rsidRDefault="00000000">
      <w:pPr>
        <w:ind w:firstLineChars="200" w:firstLine="420"/>
        <w:rPr>
          <w:rFonts w:eastAsiaTheme="minorEastAsia" w:cs="Calibri"/>
          <w:szCs w:val="21"/>
        </w:rPr>
      </w:pPr>
      <w:r>
        <w:rPr>
          <w:rFonts w:eastAsiaTheme="minorEastAsia" w:cs="Calibri"/>
          <w:szCs w:val="21"/>
        </w:rPr>
        <w:t>一方发现技术风险存在并有可能致使研究开发失败或部分失败的情形时，应当在【</w:t>
      </w:r>
      <w:r>
        <w:rPr>
          <w:rFonts w:eastAsiaTheme="minorEastAsia" w:cs="Calibri"/>
          <w:b/>
          <w:szCs w:val="21"/>
          <w:u w:val="single"/>
        </w:rPr>
        <w:t>7</w:t>
      </w:r>
      <w:r>
        <w:rPr>
          <w:rFonts w:eastAsiaTheme="minorEastAsia" w:cs="Calibri"/>
          <w:szCs w:val="21"/>
        </w:rPr>
        <w:t>】日内通知另一方并采取适当措施减少损失。逾期未通知并未采取适当措施而致使损失扩大的，应当就扩大的损失承担赔偿责任。</w:t>
      </w:r>
    </w:p>
    <w:p w14:paraId="07B6F3F3" w14:textId="77777777" w:rsidR="00C84AA6" w:rsidRDefault="00000000">
      <w:pPr>
        <w:ind w:firstLineChars="200" w:firstLine="404"/>
        <w:rPr>
          <w:rFonts w:eastAsiaTheme="minorEastAsia" w:cs="Calibri"/>
          <w:spacing w:val="-4"/>
          <w:szCs w:val="21"/>
        </w:rPr>
      </w:pPr>
      <w:r>
        <w:rPr>
          <w:rFonts w:eastAsiaTheme="minorEastAsia" w:cs="Calibri"/>
          <w:spacing w:val="-4"/>
          <w:szCs w:val="21"/>
        </w:rPr>
        <w:t>第</w:t>
      </w:r>
      <w:r>
        <w:rPr>
          <w:rFonts w:eastAsiaTheme="minorEastAsia" w:cs="Calibri" w:hint="eastAsia"/>
          <w:spacing w:val="-4"/>
          <w:szCs w:val="21"/>
        </w:rPr>
        <w:t>十</w:t>
      </w:r>
      <w:r>
        <w:rPr>
          <w:rFonts w:eastAsiaTheme="minorEastAsia" w:cs="Calibri"/>
          <w:spacing w:val="-4"/>
          <w:szCs w:val="21"/>
        </w:rPr>
        <w:t>条</w:t>
      </w:r>
      <w:r>
        <w:rPr>
          <w:rFonts w:eastAsiaTheme="minorEastAsia" w:cs="Calibri"/>
          <w:spacing w:val="-4"/>
          <w:szCs w:val="21"/>
        </w:rPr>
        <w:t xml:space="preserve">  </w:t>
      </w:r>
      <w:r>
        <w:rPr>
          <w:rFonts w:eastAsiaTheme="minorEastAsia" w:cs="Calibri"/>
          <w:spacing w:val="-4"/>
          <w:szCs w:val="21"/>
        </w:rPr>
        <w:t>在本合同履行中，因作为研究开发标的的技术已经由他人公开（包括以专利权方式公开），一方应在</w:t>
      </w:r>
      <w:r>
        <w:rPr>
          <w:rFonts w:eastAsiaTheme="minorEastAsia" w:cs="Calibri"/>
          <w:szCs w:val="21"/>
        </w:rPr>
        <w:t>【</w:t>
      </w:r>
      <w:r>
        <w:rPr>
          <w:rFonts w:eastAsiaTheme="minorEastAsia" w:cs="Calibri"/>
          <w:b/>
          <w:szCs w:val="21"/>
          <w:u w:val="single"/>
        </w:rPr>
        <w:t>7</w:t>
      </w:r>
      <w:r>
        <w:rPr>
          <w:rFonts w:eastAsiaTheme="minorEastAsia" w:cs="Calibri"/>
          <w:szCs w:val="21"/>
        </w:rPr>
        <w:t>】</w:t>
      </w:r>
      <w:r>
        <w:rPr>
          <w:rFonts w:eastAsiaTheme="minorEastAsia" w:cs="Calibri"/>
          <w:spacing w:val="-4"/>
          <w:szCs w:val="21"/>
        </w:rPr>
        <w:t>日内通知另一方解除合同。逾期未通知并致使另一方产生损失的，另一方有权要求予以赔偿。</w:t>
      </w:r>
    </w:p>
    <w:p w14:paraId="10B95AB7" w14:textId="77777777" w:rsidR="00C84AA6" w:rsidRDefault="00000000">
      <w:pPr>
        <w:ind w:firstLineChars="200" w:firstLine="420"/>
        <w:rPr>
          <w:rFonts w:eastAsiaTheme="minorEastAsia" w:cs="Calibri"/>
          <w:szCs w:val="21"/>
        </w:rPr>
      </w:pPr>
      <w:r>
        <w:rPr>
          <w:rFonts w:eastAsiaTheme="minorEastAsia" w:cs="Calibri"/>
          <w:szCs w:val="21"/>
        </w:rPr>
        <w:t>第十</w:t>
      </w:r>
      <w:r>
        <w:rPr>
          <w:rFonts w:eastAsiaTheme="minorEastAsia" w:cs="Calibri" w:hint="eastAsia"/>
          <w:szCs w:val="21"/>
        </w:rPr>
        <w:t>一</w:t>
      </w:r>
      <w:r>
        <w:rPr>
          <w:rFonts w:eastAsiaTheme="minorEastAsia" w:cs="Calibri"/>
          <w:szCs w:val="21"/>
        </w:rPr>
        <w:t>条</w:t>
      </w:r>
      <w:r>
        <w:rPr>
          <w:rFonts w:eastAsiaTheme="minorEastAsia" w:cs="Calibri"/>
          <w:szCs w:val="21"/>
        </w:rPr>
        <w:t xml:space="preserve">  </w:t>
      </w:r>
      <w:r>
        <w:rPr>
          <w:rFonts w:eastAsiaTheme="minorEastAsia" w:cs="Calibri"/>
          <w:szCs w:val="21"/>
        </w:rPr>
        <w:t>双方确定因履行本合同应遵守的保密义务如下：</w:t>
      </w:r>
    </w:p>
    <w:p w14:paraId="31D9E31E" w14:textId="77777777" w:rsidR="00C84AA6" w:rsidRDefault="00000000">
      <w:pPr>
        <w:ind w:firstLineChars="200" w:firstLine="420"/>
        <w:rPr>
          <w:rFonts w:eastAsiaTheme="minorEastAsia" w:cs="Calibri"/>
          <w:szCs w:val="21"/>
        </w:rPr>
      </w:pPr>
      <w:r>
        <w:rPr>
          <w:rFonts w:eastAsiaTheme="minorEastAsia" w:cs="Calibri"/>
          <w:szCs w:val="21"/>
        </w:rPr>
        <w:t>甲方：</w:t>
      </w:r>
    </w:p>
    <w:p w14:paraId="0EEAB810" w14:textId="77777777" w:rsidR="00C84AA6" w:rsidRDefault="00000000">
      <w:pPr>
        <w:ind w:firstLineChars="200" w:firstLine="420"/>
        <w:jc w:val="left"/>
        <w:rPr>
          <w:rFonts w:eastAsiaTheme="minorEastAsia" w:cs="Calibri"/>
          <w:szCs w:val="21"/>
        </w:rPr>
      </w:pPr>
      <w:r>
        <w:rPr>
          <w:rFonts w:eastAsiaTheme="minorEastAsia" w:cs="Calibri"/>
          <w:szCs w:val="21"/>
        </w:rPr>
        <w:t xml:space="preserve">1. </w:t>
      </w:r>
      <w:r>
        <w:rPr>
          <w:rFonts w:eastAsiaTheme="minorEastAsia" w:cs="Calibri"/>
          <w:szCs w:val="21"/>
        </w:rPr>
        <w:t>保密内容（包括技术信息和经营信息）：【</w:t>
      </w:r>
      <w:r>
        <w:rPr>
          <w:rFonts w:eastAsiaTheme="minorEastAsia" w:cs="Calibri"/>
          <w:szCs w:val="21"/>
          <w:u w:val="single"/>
        </w:rPr>
        <w:t>该软件产品、与该软件产品有关的技术资料、技</w:t>
      </w:r>
      <w:r>
        <w:rPr>
          <w:rFonts w:eastAsiaTheme="minorEastAsia" w:cs="Calibri"/>
          <w:szCs w:val="21"/>
          <w:u w:val="single"/>
        </w:rPr>
        <w:lastRenderedPageBreak/>
        <w:t>术情报</w:t>
      </w:r>
      <w:r>
        <w:rPr>
          <w:rFonts w:eastAsiaTheme="minorEastAsia" w:cs="Calibri"/>
          <w:szCs w:val="21"/>
        </w:rPr>
        <w:t>】。</w:t>
      </w:r>
    </w:p>
    <w:p w14:paraId="5DA40033" w14:textId="77777777" w:rsidR="00C84AA6" w:rsidRDefault="00000000">
      <w:pPr>
        <w:ind w:firstLineChars="200" w:firstLine="420"/>
        <w:rPr>
          <w:rFonts w:eastAsiaTheme="minorEastAsia" w:cs="Calibri"/>
          <w:szCs w:val="21"/>
        </w:rPr>
      </w:pPr>
      <w:r>
        <w:rPr>
          <w:rFonts w:eastAsiaTheme="minorEastAsia" w:cs="Calibri"/>
          <w:szCs w:val="21"/>
        </w:rPr>
        <w:t>2.</w:t>
      </w:r>
      <w:r>
        <w:rPr>
          <w:rFonts w:eastAsiaTheme="minorEastAsia" w:cs="Calibri"/>
          <w:szCs w:val="21"/>
        </w:rPr>
        <w:t>涉密人员范围：【</w:t>
      </w:r>
      <w:r>
        <w:rPr>
          <w:rFonts w:eastAsiaTheme="minorEastAsia" w:cs="Calibri"/>
          <w:szCs w:val="21"/>
          <w:u w:val="single"/>
        </w:rPr>
        <w:t>甲方涉及本项目的全部人员</w:t>
      </w:r>
      <w:r>
        <w:rPr>
          <w:rFonts w:eastAsiaTheme="minorEastAsia" w:cs="Calibri"/>
          <w:szCs w:val="21"/>
        </w:rPr>
        <w:t>】。</w:t>
      </w:r>
    </w:p>
    <w:p w14:paraId="77A87BD1" w14:textId="77777777" w:rsidR="00C84AA6" w:rsidRDefault="00000000">
      <w:pPr>
        <w:ind w:firstLineChars="200" w:firstLine="420"/>
        <w:rPr>
          <w:rFonts w:eastAsiaTheme="minorEastAsia" w:cs="Calibri"/>
          <w:szCs w:val="21"/>
          <w:u w:val="single"/>
        </w:rPr>
      </w:pPr>
      <w:r>
        <w:rPr>
          <w:rFonts w:eastAsiaTheme="minorEastAsia" w:cs="Calibri"/>
          <w:szCs w:val="21"/>
        </w:rPr>
        <w:t>3.</w:t>
      </w:r>
      <w:r>
        <w:rPr>
          <w:rFonts w:eastAsiaTheme="minorEastAsia" w:cs="Calibri"/>
          <w:szCs w:val="21"/>
        </w:rPr>
        <w:t>保密期限：【</w:t>
      </w:r>
      <w:r>
        <w:rPr>
          <w:rFonts w:eastAsiaTheme="minorEastAsia" w:cs="Calibri"/>
          <w:szCs w:val="21"/>
          <w:u w:val="single"/>
        </w:rPr>
        <w:t xml:space="preserve">    </w:t>
      </w:r>
      <w:r>
        <w:rPr>
          <w:rFonts w:eastAsiaTheme="minorEastAsia" w:cs="Calibri"/>
          <w:szCs w:val="21"/>
          <w:u w:val="single"/>
        </w:rPr>
        <w:t>年</w:t>
      </w:r>
      <w:r>
        <w:rPr>
          <w:rFonts w:eastAsiaTheme="minorEastAsia" w:cs="Calibri"/>
          <w:szCs w:val="21"/>
          <w:u w:val="single"/>
        </w:rPr>
        <w:t xml:space="preserve">  </w:t>
      </w:r>
      <w:r>
        <w:rPr>
          <w:rFonts w:eastAsiaTheme="minorEastAsia" w:cs="Calibri"/>
          <w:szCs w:val="21"/>
          <w:u w:val="single"/>
        </w:rPr>
        <w:t>月</w:t>
      </w:r>
      <w:r>
        <w:rPr>
          <w:rFonts w:eastAsiaTheme="minorEastAsia" w:cs="Calibri"/>
          <w:szCs w:val="21"/>
          <w:u w:val="single"/>
        </w:rPr>
        <w:t xml:space="preserve">  </w:t>
      </w:r>
      <w:r>
        <w:rPr>
          <w:rFonts w:eastAsiaTheme="minorEastAsia" w:cs="Calibri"/>
          <w:szCs w:val="21"/>
          <w:u w:val="single"/>
        </w:rPr>
        <w:t>日至</w:t>
      </w:r>
      <w:r>
        <w:rPr>
          <w:rFonts w:eastAsiaTheme="minorEastAsia" w:cs="Calibri"/>
          <w:szCs w:val="21"/>
          <w:u w:val="single"/>
        </w:rPr>
        <w:t xml:space="preserve">  </w:t>
      </w:r>
      <w:r>
        <w:rPr>
          <w:rFonts w:eastAsiaTheme="minorEastAsia" w:cs="Calibri"/>
          <w:szCs w:val="21"/>
          <w:u w:val="single"/>
        </w:rPr>
        <w:t>年</w:t>
      </w:r>
      <w:r>
        <w:rPr>
          <w:rFonts w:eastAsiaTheme="minorEastAsia" w:cs="Calibri"/>
          <w:szCs w:val="21"/>
          <w:u w:val="single"/>
        </w:rPr>
        <w:t xml:space="preserve">  </w:t>
      </w:r>
      <w:r>
        <w:rPr>
          <w:rFonts w:eastAsiaTheme="minorEastAsia" w:cs="Calibri"/>
          <w:szCs w:val="21"/>
          <w:u w:val="single"/>
        </w:rPr>
        <w:t>月</w:t>
      </w:r>
      <w:r>
        <w:rPr>
          <w:rFonts w:eastAsiaTheme="minorEastAsia" w:cs="Calibri"/>
          <w:szCs w:val="21"/>
          <w:u w:val="single"/>
        </w:rPr>
        <w:t xml:space="preserve">  </w:t>
      </w:r>
      <w:r>
        <w:rPr>
          <w:rFonts w:eastAsiaTheme="minorEastAsia" w:cs="Calibri"/>
          <w:szCs w:val="21"/>
          <w:u w:val="single"/>
        </w:rPr>
        <w:t>日</w:t>
      </w:r>
      <w:r>
        <w:rPr>
          <w:rFonts w:eastAsiaTheme="minorEastAsia" w:cs="Calibri"/>
          <w:szCs w:val="21"/>
        </w:rPr>
        <w:t>】。</w:t>
      </w:r>
    </w:p>
    <w:p w14:paraId="15A2F238" w14:textId="77777777" w:rsidR="00C84AA6" w:rsidRDefault="00000000">
      <w:pPr>
        <w:ind w:firstLineChars="200" w:firstLine="420"/>
        <w:rPr>
          <w:rFonts w:eastAsiaTheme="minorEastAsia" w:cs="Calibri"/>
          <w:szCs w:val="21"/>
        </w:rPr>
      </w:pPr>
      <w:r>
        <w:rPr>
          <w:rFonts w:eastAsiaTheme="minorEastAsia" w:cs="Calibri"/>
          <w:szCs w:val="21"/>
        </w:rPr>
        <w:t>4.</w:t>
      </w:r>
      <w:r>
        <w:rPr>
          <w:rFonts w:eastAsiaTheme="minorEastAsia" w:cs="Calibri"/>
          <w:szCs w:val="21"/>
        </w:rPr>
        <w:t>泄密责任：【</w:t>
      </w:r>
      <w:r>
        <w:rPr>
          <w:rFonts w:eastAsiaTheme="minorEastAsia" w:cs="Calibri"/>
          <w:szCs w:val="21"/>
          <w:u w:val="single"/>
        </w:rPr>
        <w:t>赔偿因泄密给对方造成的相关损失（不低于合同总额</w:t>
      </w:r>
      <w:r>
        <w:rPr>
          <w:rFonts w:eastAsiaTheme="minorEastAsia" w:cs="Calibri"/>
          <w:szCs w:val="21"/>
          <w:u w:val="single"/>
        </w:rPr>
        <w:t>30%</w:t>
      </w:r>
      <w:r>
        <w:rPr>
          <w:rFonts w:eastAsiaTheme="minorEastAsia" w:cs="Calibri"/>
          <w:szCs w:val="21"/>
          <w:u w:val="single"/>
        </w:rPr>
        <w:t>）</w:t>
      </w:r>
      <w:r>
        <w:rPr>
          <w:rFonts w:eastAsiaTheme="minorEastAsia" w:cs="Calibri"/>
          <w:szCs w:val="21"/>
        </w:rPr>
        <w:t>】。</w:t>
      </w:r>
    </w:p>
    <w:p w14:paraId="27331A66" w14:textId="77777777" w:rsidR="00C84AA6" w:rsidRDefault="00000000">
      <w:pPr>
        <w:ind w:firstLineChars="200" w:firstLine="420"/>
        <w:rPr>
          <w:rFonts w:eastAsiaTheme="minorEastAsia" w:cs="Calibri"/>
          <w:szCs w:val="21"/>
        </w:rPr>
      </w:pPr>
      <w:r>
        <w:rPr>
          <w:rFonts w:eastAsiaTheme="minorEastAsia" w:cs="Calibri"/>
          <w:szCs w:val="21"/>
        </w:rPr>
        <w:t>乙方：</w:t>
      </w:r>
    </w:p>
    <w:p w14:paraId="6E887C8A" w14:textId="77777777" w:rsidR="00C84AA6" w:rsidRDefault="00000000">
      <w:pPr>
        <w:ind w:firstLineChars="200" w:firstLine="420"/>
        <w:rPr>
          <w:rFonts w:eastAsiaTheme="minorEastAsia" w:cs="Calibri"/>
          <w:szCs w:val="21"/>
        </w:rPr>
      </w:pPr>
      <w:r>
        <w:rPr>
          <w:rFonts w:eastAsiaTheme="minorEastAsia" w:cs="Calibri"/>
          <w:szCs w:val="21"/>
        </w:rPr>
        <w:t xml:space="preserve">1. </w:t>
      </w:r>
      <w:r>
        <w:rPr>
          <w:rFonts w:eastAsiaTheme="minorEastAsia" w:cs="Calibri"/>
          <w:szCs w:val="21"/>
        </w:rPr>
        <w:t>保密内容（包括技术信息和经营信息）【</w:t>
      </w:r>
      <w:r>
        <w:rPr>
          <w:rFonts w:eastAsiaTheme="minorEastAsia" w:cs="Calibri"/>
          <w:szCs w:val="21"/>
          <w:u w:val="single"/>
        </w:rPr>
        <w:t>该软件产品、与该软件产品有关的技术资料、技术情报</w:t>
      </w:r>
      <w:r>
        <w:rPr>
          <w:rFonts w:eastAsiaTheme="minorEastAsia" w:cs="Calibri"/>
          <w:szCs w:val="21"/>
        </w:rPr>
        <w:t>】。</w:t>
      </w:r>
    </w:p>
    <w:p w14:paraId="051EB0E6" w14:textId="77777777" w:rsidR="00C84AA6" w:rsidRDefault="00000000">
      <w:pPr>
        <w:ind w:firstLineChars="200" w:firstLine="420"/>
        <w:rPr>
          <w:rFonts w:eastAsiaTheme="minorEastAsia" w:cs="Calibri"/>
          <w:szCs w:val="21"/>
        </w:rPr>
      </w:pPr>
      <w:r>
        <w:rPr>
          <w:rFonts w:eastAsiaTheme="minorEastAsia" w:cs="Calibri"/>
          <w:szCs w:val="21"/>
        </w:rPr>
        <w:t>2.</w:t>
      </w:r>
      <w:r>
        <w:rPr>
          <w:rFonts w:eastAsiaTheme="minorEastAsia" w:cs="Calibri"/>
          <w:szCs w:val="21"/>
        </w:rPr>
        <w:t>涉密人员范围：【</w:t>
      </w:r>
      <w:r>
        <w:rPr>
          <w:rFonts w:eastAsiaTheme="minorEastAsia" w:cs="Calibri"/>
          <w:szCs w:val="21"/>
          <w:u w:val="single"/>
        </w:rPr>
        <w:t>乙方涉及本项目的全部人员</w:t>
      </w:r>
      <w:r>
        <w:rPr>
          <w:rFonts w:eastAsiaTheme="minorEastAsia" w:cs="Calibri"/>
          <w:szCs w:val="21"/>
        </w:rPr>
        <w:t>】。</w:t>
      </w:r>
    </w:p>
    <w:p w14:paraId="0575174A" w14:textId="77777777" w:rsidR="00C84AA6" w:rsidRDefault="00000000">
      <w:pPr>
        <w:ind w:firstLineChars="200" w:firstLine="420"/>
        <w:rPr>
          <w:rFonts w:eastAsiaTheme="minorEastAsia" w:cs="Calibri"/>
          <w:szCs w:val="21"/>
          <w:u w:val="single"/>
        </w:rPr>
      </w:pPr>
      <w:r>
        <w:rPr>
          <w:rFonts w:eastAsiaTheme="minorEastAsia" w:cs="Calibri"/>
          <w:szCs w:val="21"/>
        </w:rPr>
        <w:t>3.</w:t>
      </w:r>
      <w:r>
        <w:rPr>
          <w:rFonts w:eastAsiaTheme="minorEastAsia" w:cs="Calibri"/>
          <w:szCs w:val="21"/>
        </w:rPr>
        <w:t>保密期限：【</w:t>
      </w:r>
      <w:r>
        <w:rPr>
          <w:rFonts w:eastAsiaTheme="minorEastAsia" w:cs="Calibri"/>
          <w:szCs w:val="21"/>
          <w:u w:val="single"/>
        </w:rPr>
        <w:t xml:space="preserve">    </w:t>
      </w:r>
      <w:r>
        <w:rPr>
          <w:rFonts w:eastAsiaTheme="minorEastAsia" w:cs="Calibri"/>
          <w:szCs w:val="21"/>
          <w:u w:val="single"/>
        </w:rPr>
        <w:t>年</w:t>
      </w:r>
      <w:r>
        <w:rPr>
          <w:rFonts w:eastAsiaTheme="minorEastAsia" w:cs="Calibri"/>
          <w:szCs w:val="21"/>
          <w:u w:val="single"/>
        </w:rPr>
        <w:t xml:space="preserve">  </w:t>
      </w:r>
      <w:r>
        <w:rPr>
          <w:rFonts w:eastAsiaTheme="minorEastAsia" w:cs="Calibri"/>
          <w:szCs w:val="21"/>
          <w:u w:val="single"/>
        </w:rPr>
        <w:t>月</w:t>
      </w:r>
      <w:r>
        <w:rPr>
          <w:rFonts w:eastAsiaTheme="minorEastAsia" w:cs="Calibri"/>
          <w:szCs w:val="21"/>
          <w:u w:val="single"/>
        </w:rPr>
        <w:t xml:space="preserve">  </w:t>
      </w:r>
      <w:r>
        <w:rPr>
          <w:rFonts w:eastAsiaTheme="minorEastAsia" w:cs="Calibri"/>
          <w:szCs w:val="21"/>
          <w:u w:val="single"/>
        </w:rPr>
        <w:t>日至</w:t>
      </w:r>
      <w:r>
        <w:rPr>
          <w:rFonts w:eastAsiaTheme="minorEastAsia" w:cs="Calibri"/>
          <w:szCs w:val="21"/>
          <w:u w:val="single"/>
        </w:rPr>
        <w:t xml:space="preserve">  </w:t>
      </w:r>
      <w:r>
        <w:rPr>
          <w:rFonts w:eastAsiaTheme="minorEastAsia" w:cs="Calibri"/>
          <w:szCs w:val="21"/>
          <w:u w:val="single"/>
        </w:rPr>
        <w:t>年</w:t>
      </w:r>
      <w:r>
        <w:rPr>
          <w:rFonts w:eastAsiaTheme="minorEastAsia" w:cs="Calibri"/>
          <w:szCs w:val="21"/>
          <w:u w:val="single"/>
        </w:rPr>
        <w:t xml:space="preserve">  </w:t>
      </w:r>
      <w:r>
        <w:rPr>
          <w:rFonts w:eastAsiaTheme="minorEastAsia" w:cs="Calibri"/>
          <w:szCs w:val="21"/>
          <w:u w:val="single"/>
        </w:rPr>
        <w:t>月</w:t>
      </w:r>
      <w:r>
        <w:rPr>
          <w:rFonts w:eastAsiaTheme="minorEastAsia" w:cs="Calibri"/>
          <w:szCs w:val="21"/>
          <w:u w:val="single"/>
        </w:rPr>
        <w:t xml:space="preserve">  </w:t>
      </w:r>
      <w:r>
        <w:rPr>
          <w:rFonts w:eastAsiaTheme="minorEastAsia" w:cs="Calibri"/>
          <w:szCs w:val="21"/>
          <w:u w:val="single"/>
        </w:rPr>
        <w:t>日</w:t>
      </w:r>
      <w:r>
        <w:rPr>
          <w:rFonts w:eastAsiaTheme="minorEastAsia" w:cs="Calibri"/>
          <w:szCs w:val="21"/>
        </w:rPr>
        <w:t>】。</w:t>
      </w:r>
    </w:p>
    <w:p w14:paraId="780B1A0B" w14:textId="77777777" w:rsidR="00C84AA6" w:rsidRDefault="00000000">
      <w:pPr>
        <w:ind w:firstLineChars="200" w:firstLine="420"/>
        <w:rPr>
          <w:rFonts w:eastAsiaTheme="minorEastAsia" w:cs="Calibri"/>
          <w:szCs w:val="21"/>
        </w:rPr>
      </w:pPr>
      <w:r>
        <w:rPr>
          <w:rFonts w:eastAsiaTheme="minorEastAsia" w:cs="Calibri"/>
          <w:szCs w:val="21"/>
        </w:rPr>
        <w:t>4.</w:t>
      </w:r>
      <w:r>
        <w:rPr>
          <w:rFonts w:eastAsiaTheme="minorEastAsia" w:cs="Calibri"/>
          <w:szCs w:val="21"/>
        </w:rPr>
        <w:t>泄密责任：【</w:t>
      </w:r>
      <w:r>
        <w:rPr>
          <w:rFonts w:eastAsiaTheme="minorEastAsia" w:cs="Calibri"/>
          <w:szCs w:val="21"/>
          <w:u w:val="single"/>
        </w:rPr>
        <w:t>赔偿因泄密给对方造成的相关损失（不低于合同总额</w:t>
      </w:r>
      <w:r>
        <w:rPr>
          <w:rFonts w:eastAsiaTheme="minorEastAsia" w:cs="Calibri"/>
          <w:szCs w:val="21"/>
          <w:u w:val="single"/>
        </w:rPr>
        <w:t>30%</w:t>
      </w:r>
      <w:r>
        <w:rPr>
          <w:rFonts w:eastAsiaTheme="minorEastAsia" w:cs="Calibri"/>
          <w:szCs w:val="21"/>
          <w:u w:val="single"/>
        </w:rPr>
        <w:t>）</w:t>
      </w:r>
      <w:r>
        <w:rPr>
          <w:rFonts w:eastAsiaTheme="minorEastAsia" w:cs="Calibri"/>
          <w:szCs w:val="21"/>
        </w:rPr>
        <w:t>】。</w:t>
      </w:r>
    </w:p>
    <w:p w14:paraId="5CF2FF9F" w14:textId="77777777" w:rsidR="00C84AA6" w:rsidRDefault="00000000">
      <w:pPr>
        <w:ind w:firstLineChars="200" w:firstLine="420"/>
        <w:rPr>
          <w:rFonts w:eastAsiaTheme="minorEastAsia" w:cs="Calibri"/>
          <w:szCs w:val="21"/>
        </w:rPr>
      </w:pPr>
      <w:r>
        <w:rPr>
          <w:rFonts w:eastAsiaTheme="minorEastAsia" w:cs="Calibri"/>
          <w:szCs w:val="21"/>
        </w:rPr>
        <w:t>第十</w:t>
      </w:r>
      <w:r>
        <w:rPr>
          <w:rFonts w:eastAsiaTheme="minorEastAsia" w:cs="Calibri" w:hint="eastAsia"/>
          <w:szCs w:val="21"/>
        </w:rPr>
        <w:t>二</w:t>
      </w:r>
      <w:r>
        <w:rPr>
          <w:rFonts w:eastAsiaTheme="minorEastAsia" w:cs="Calibri"/>
          <w:szCs w:val="21"/>
        </w:rPr>
        <w:t>条</w:t>
      </w:r>
      <w:r>
        <w:rPr>
          <w:rFonts w:eastAsiaTheme="minorEastAsia" w:cs="Calibri"/>
          <w:szCs w:val="21"/>
        </w:rPr>
        <w:t xml:space="preserve">  </w:t>
      </w:r>
      <w:r>
        <w:rPr>
          <w:rFonts w:eastAsiaTheme="minorEastAsia" w:cs="Calibri"/>
          <w:szCs w:val="21"/>
        </w:rPr>
        <w:t>乙方应当按以下方式向甲方交付研究开发成果：</w:t>
      </w:r>
    </w:p>
    <w:p w14:paraId="714558B1" w14:textId="77777777" w:rsidR="00C84AA6" w:rsidRDefault="00000000">
      <w:pPr>
        <w:ind w:firstLineChars="200" w:firstLine="420"/>
        <w:rPr>
          <w:rFonts w:eastAsiaTheme="minorEastAsia" w:cs="Calibri"/>
          <w:szCs w:val="21"/>
          <w:u w:val="single"/>
        </w:rPr>
      </w:pPr>
      <w:r>
        <w:rPr>
          <w:rFonts w:eastAsiaTheme="minorEastAsia" w:cs="Calibri"/>
          <w:szCs w:val="21"/>
        </w:rPr>
        <w:t>1.</w:t>
      </w:r>
      <w:r>
        <w:rPr>
          <w:rFonts w:eastAsiaTheme="minorEastAsia" w:cs="Calibri"/>
          <w:szCs w:val="21"/>
        </w:rPr>
        <w:t>研究开发成果交付的形式及数量：【</w:t>
      </w:r>
      <w:r>
        <w:rPr>
          <w:rFonts w:eastAsiaTheme="minorEastAsia" w:cs="Calibri"/>
          <w:b/>
          <w:szCs w:val="21"/>
          <w:u w:val="single"/>
        </w:rPr>
        <w:t>用户需求说明书、安装程序、技术文档及使用说明电子版本各一套</w:t>
      </w:r>
      <w:r>
        <w:rPr>
          <w:rFonts w:eastAsiaTheme="minorEastAsia" w:cs="Calibri"/>
          <w:szCs w:val="21"/>
        </w:rPr>
        <w:t>】。</w:t>
      </w:r>
    </w:p>
    <w:p w14:paraId="0C6867A7" w14:textId="77777777" w:rsidR="00C84AA6" w:rsidRDefault="00000000">
      <w:pPr>
        <w:ind w:firstLineChars="200" w:firstLine="420"/>
        <w:rPr>
          <w:rFonts w:eastAsiaTheme="minorEastAsia" w:cs="Calibri"/>
          <w:szCs w:val="21"/>
        </w:rPr>
      </w:pPr>
      <w:r>
        <w:rPr>
          <w:rFonts w:eastAsiaTheme="minorEastAsia" w:cs="Calibri"/>
          <w:szCs w:val="21"/>
        </w:rPr>
        <w:t>2.</w:t>
      </w:r>
      <w:r>
        <w:rPr>
          <w:rFonts w:eastAsiaTheme="minorEastAsia" w:cs="Calibri"/>
          <w:szCs w:val="21"/>
        </w:rPr>
        <w:t>研究开发成果交付的时间及地点：</w:t>
      </w:r>
      <w:r>
        <w:rPr>
          <w:rFonts w:eastAsiaTheme="minorEastAsia" w:cs="Calibri"/>
          <w:b/>
          <w:szCs w:val="21"/>
          <w:u w:val="single"/>
        </w:rPr>
        <w:t>【产品开发结束后，在甲方指定地点实施】</w:t>
      </w:r>
      <w:r>
        <w:rPr>
          <w:rFonts w:eastAsiaTheme="minorEastAsia" w:cs="Calibri"/>
          <w:szCs w:val="21"/>
        </w:rPr>
        <w:t>。</w:t>
      </w:r>
    </w:p>
    <w:p w14:paraId="1C5D3422" w14:textId="77777777" w:rsidR="00C84AA6" w:rsidRDefault="00000000">
      <w:pPr>
        <w:tabs>
          <w:tab w:val="left" w:pos="720"/>
        </w:tabs>
        <w:ind w:firstLineChars="200" w:firstLine="420"/>
        <w:rPr>
          <w:rFonts w:eastAsiaTheme="minorEastAsia" w:cs="Calibri"/>
          <w:szCs w:val="21"/>
          <w:u w:val="single"/>
        </w:rPr>
      </w:pPr>
      <w:r>
        <w:rPr>
          <w:rFonts w:eastAsiaTheme="minorEastAsia" w:cs="Calibri"/>
          <w:szCs w:val="21"/>
        </w:rPr>
        <w:t>第十</w:t>
      </w:r>
      <w:r>
        <w:rPr>
          <w:rFonts w:eastAsiaTheme="minorEastAsia" w:cs="Calibri" w:hint="eastAsia"/>
          <w:szCs w:val="21"/>
        </w:rPr>
        <w:t>三</w:t>
      </w:r>
      <w:r>
        <w:rPr>
          <w:rFonts w:eastAsiaTheme="minorEastAsia" w:cs="Calibri"/>
          <w:szCs w:val="21"/>
        </w:rPr>
        <w:t>条</w:t>
      </w:r>
      <w:r>
        <w:rPr>
          <w:rFonts w:eastAsiaTheme="minorEastAsia" w:cs="Calibri"/>
          <w:szCs w:val="21"/>
        </w:rPr>
        <w:t xml:space="preserve">  </w:t>
      </w:r>
      <w:r>
        <w:rPr>
          <w:rFonts w:eastAsiaTheme="minorEastAsia" w:cs="Calibri"/>
          <w:szCs w:val="21"/>
        </w:rPr>
        <w:t>双方确定，按以下标准及方法对乙方完成的研究开发成果进行验收：【</w:t>
      </w:r>
      <w:r>
        <w:rPr>
          <w:rFonts w:eastAsiaTheme="minorEastAsia" w:cs="Calibri"/>
          <w:szCs w:val="21"/>
          <w:u w:val="single"/>
        </w:rPr>
        <w:t>研究开发所完成的技术成果，达到了本合同第一条所列技术指标，按本合同中议定的标准，采用聘请有关专家进行论证验收，并由甲方出具技术项目验收证明</w:t>
      </w:r>
      <w:r>
        <w:rPr>
          <w:rFonts w:eastAsiaTheme="minorEastAsia" w:cs="Calibri"/>
          <w:szCs w:val="21"/>
        </w:rPr>
        <w:t>】。</w:t>
      </w:r>
    </w:p>
    <w:p w14:paraId="3EA5B440" w14:textId="77777777" w:rsidR="00C84AA6" w:rsidRDefault="00000000">
      <w:pPr>
        <w:ind w:firstLineChars="200" w:firstLine="412"/>
        <w:rPr>
          <w:rFonts w:eastAsiaTheme="minorEastAsia" w:cs="Calibri"/>
          <w:szCs w:val="21"/>
        </w:rPr>
      </w:pPr>
      <w:r>
        <w:rPr>
          <w:rFonts w:eastAsiaTheme="minorEastAsia" w:cs="Calibri"/>
          <w:spacing w:val="-2"/>
          <w:szCs w:val="21"/>
        </w:rPr>
        <w:t>第十</w:t>
      </w:r>
      <w:r>
        <w:rPr>
          <w:rFonts w:eastAsiaTheme="minorEastAsia" w:cs="Calibri" w:hint="eastAsia"/>
          <w:spacing w:val="-2"/>
          <w:szCs w:val="21"/>
        </w:rPr>
        <w:t>四</w:t>
      </w:r>
      <w:r>
        <w:rPr>
          <w:rFonts w:eastAsiaTheme="minorEastAsia" w:cs="Calibri"/>
          <w:spacing w:val="-2"/>
          <w:szCs w:val="21"/>
        </w:rPr>
        <w:t>条</w:t>
      </w:r>
      <w:r>
        <w:rPr>
          <w:rFonts w:eastAsiaTheme="minorEastAsia" w:cs="Calibri"/>
          <w:spacing w:val="-2"/>
          <w:szCs w:val="21"/>
        </w:rPr>
        <w:t xml:space="preserve">  </w:t>
      </w:r>
      <w:r>
        <w:rPr>
          <w:rFonts w:eastAsiaTheme="minorEastAsia" w:cs="Calibri"/>
          <w:szCs w:val="21"/>
        </w:rPr>
        <w:t>乙</w:t>
      </w:r>
      <w:r>
        <w:rPr>
          <w:rFonts w:eastAsiaTheme="minorEastAsia" w:cs="Calibri"/>
          <w:spacing w:val="-2"/>
          <w:szCs w:val="21"/>
        </w:rPr>
        <w:t>方应当保证其交付给甲方的研究开发成果不侵犯任何第三人的合法权益。如发生第三人指控甲方实施的技术侵权，</w:t>
      </w:r>
      <w:r>
        <w:rPr>
          <w:rFonts w:eastAsiaTheme="minorEastAsia" w:cs="Calibri"/>
          <w:szCs w:val="21"/>
        </w:rPr>
        <w:t>乙</w:t>
      </w:r>
      <w:r>
        <w:rPr>
          <w:rFonts w:eastAsiaTheme="minorEastAsia" w:cs="Calibri"/>
          <w:spacing w:val="-2"/>
          <w:szCs w:val="21"/>
        </w:rPr>
        <w:t>方应当【</w:t>
      </w:r>
      <w:r>
        <w:rPr>
          <w:rFonts w:eastAsiaTheme="minorEastAsia" w:cs="Calibri"/>
          <w:szCs w:val="21"/>
          <w:u w:val="single"/>
        </w:rPr>
        <w:t>承担全部侵权责任</w:t>
      </w:r>
      <w:r>
        <w:rPr>
          <w:rFonts w:eastAsiaTheme="minorEastAsia" w:cs="Calibri"/>
          <w:spacing w:val="-2"/>
          <w:szCs w:val="21"/>
        </w:rPr>
        <w:t>】</w:t>
      </w:r>
      <w:r>
        <w:rPr>
          <w:rFonts w:eastAsiaTheme="minorEastAsia" w:cs="Calibri"/>
          <w:szCs w:val="21"/>
        </w:rPr>
        <w:t>。</w:t>
      </w:r>
    </w:p>
    <w:p w14:paraId="7600C20E" w14:textId="77777777" w:rsidR="00C84AA6" w:rsidRDefault="00000000">
      <w:pPr>
        <w:ind w:firstLineChars="200" w:firstLine="420"/>
        <w:rPr>
          <w:rFonts w:eastAsiaTheme="minorEastAsia" w:cs="Calibri"/>
          <w:szCs w:val="21"/>
        </w:rPr>
      </w:pPr>
      <w:r>
        <w:rPr>
          <w:rFonts w:eastAsiaTheme="minorEastAsia" w:cs="Calibri"/>
          <w:szCs w:val="21"/>
        </w:rPr>
        <w:t>第十</w:t>
      </w:r>
      <w:r>
        <w:rPr>
          <w:rFonts w:eastAsiaTheme="minorEastAsia" w:cs="Calibri" w:hint="eastAsia"/>
          <w:szCs w:val="21"/>
        </w:rPr>
        <w:t>五</w:t>
      </w:r>
      <w:r>
        <w:rPr>
          <w:rFonts w:eastAsiaTheme="minorEastAsia" w:cs="Calibri"/>
          <w:szCs w:val="21"/>
        </w:rPr>
        <w:t>条</w:t>
      </w:r>
      <w:r>
        <w:rPr>
          <w:rFonts w:eastAsiaTheme="minorEastAsia" w:cs="Calibri"/>
          <w:szCs w:val="21"/>
        </w:rPr>
        <w:t xml:space="preserve">  </w:t>
      </w:r>
      <w:r>
        <w:rPr>
          <w:rFonts w:eastAsiaTheme="minorEastAsia" w:cs="Calibri"/>
          <w:szCs w:val="21"/>
        </w:rPr>
        <w:t>双方确定，因履行本合同所产生的研究开发成果及其相关知识产权权利归属甲方。</w:t>
      </w:r>
    </w:p>
    <w:p w14:paraId="162185E1" w14:textId="77777777" w:rsidR="00C84AA6" w:rsidRDefault="00000000">
      <w:pPr>
        <w:ind w:firstLineChars="200" w:firstLine="420"/>
        <w:rPr>
          <w:rFonts w:eastAsiaTheme="minorEastAsia" w:cs="Calibri"/>
          <w:szCs w:val="21"/>
        </w:rPr>
      </w:pPr>
      <w:r>
        <w:rPr>
          <w:rFonts w:eastAsiaTheme="minorEastAsia" w:cs="Calibri"/>
          <w:szCs w:val="21"/>
        </w:rPr>
        <w:t>1.</w:t>
      </w:r>
      <w:r>
        <w:rPr>
          <w:rFonts w:eastAsiaTheme="minorEastAsia" w:cs="Calibri"/>
          <w:szCs w:val="21"/>
          <w:u w:val="single"/>
        </w:rPr>
        <w:t xml:space="preserve">     </w:t>
      </w:r>
      <w:r>
        <w:rPr>
          <w:rFonts w:eastAsiaTheme="minorEastAsia" w:cs="Calibri"/>
          <w:szCs w:val="21"/>
        </w:rPr>
        <w:t>（甲、乙）方享有申请专利的权利。</w:t>
      </w:r>
    </w:p>
    <w:p w14:paraId="1F19C6B5" w14:textId="77777777" w:rsidR="00C84AA6" w:rsidRDefault="00000000">
      <w:pPr>
        <w:ind w:firstLineChars="200" w:firstLine="420"/>
        <w:rPr>
          <w:rFonts w:eastAsiaTheme="minorEastAsia" w:cs="Calibri"/>
          <w:szCs w:val="21"/>
        </w:rPr>
      </w:pPr>
      <w:r>
        <w:rPr>
          <w:rFonts w:eastAsiaTheme="minorEastAsia" w:cs="Calibri"/>
          <w:szCs w:val="21"/>
        </w:rPr>
        <w:t>专利权取得后的使用和有关利益分配方式如下：【</w:t>
      </w:r>
      <w:r>
        <w:rPr>
          <w:rFonts w:eastAsiaTheme="minorEastAsia" w:cs="Calibri"/>
          <w:szCs w:val="21"/>
          <w:u w:val="single"/>
        </w:rPr>
        <w:t xml:space="preserve"> / </w:t>
      </w:r>
      <w:r>
        <w:rPr>
          <w:rFonts w:eastAsiaTheme="minorEastAsia" w:cs="Calibri"/>
          <w:szCs w:val="21"/>
        </w:rPr>
        <w:t>】。</w:t>
      </w:r>
    </w:p>
    <w:p w14:paraId="3AE8C98C" w14:textId="77777777" w:rsidR="00C84AA6" w:rsidRDefault="00000000">
      <w:pPr>
        <w:ind w:firstLineChars="200" w:firstLine="420"/>
        <w:rPr>
          <w:rFonts w:eastAsiaTheme="minorEastAsia" w:cs="Calibri"/>
          <w:szCs w:val="21"/>
        </w:rPr>
      </w:pPr>
      <w:r>
        <w:rPr>
          <w:rFonts w:eastAsiaTheme="minorEastAsia" w:cs="Calibri"/>
          <w:szCs w:val="21"/>
        </w:rPr>
        <w:t>2.</w:t>
      </w:r>
      <w:r>
        <w:rPr>
          <w:rFonts w:eastAsiaTheme="minorEastAsia" w:cs="Calibri"/>
          <w:szCs w:val="21"/>
        </w:rPr>
        <w:t>按技术秘密方式处理。有关使用和转让的权利归属及由此产生的利益按以下约定处理：</w:t>
      </w:r>
    </w:p>
    <w:p w14:paraId="0F88D7C1" w14:textId="77777777" w:rsidR="00C84AA6" w:rsidRDefault="00000000">
      <w:pPr>
        <w:ind w:firstLineChars="200" w:firstLine="420"/>
        <w:rPr>
          <w:rFonts w:eastAsiaTheme="minorEastAsia" w:cs="Calibri"/>
          <w:szCs w:val="21"/>
          <w:u w:val="single"/>
        </w:rPr>
      </w:pPr>
      <w:r>
        <w:rPr>
          <w:rFonts w:eastAsiaTheme="minorEastAsia" w:cs="Calibri"/>
          <w:szCs w:val="21"/>
        </w:rPr>
        <w:t>（</w:t>
      </w:r>
      <w:r>
        <w:rPr>
          <w:rFonts w:eastAsiaTheme="minorEastAsia" w:cs="Calibri"/>
          <w:szCs w:val="21"/>
        </w:rPr>
        <w:t>1</w:t>
      </w:r>
      <w:r>
        <w:rPr>
          <w:rFonts w:eastAsiaTheme="minorEastAsia" w:cs="Calibri"/>
          <w:szCs w:val="21"/>
        </w:rPr>
        <w:t>）技术秘密的使用权：【</w:t>
      </w:r>
      <w:r>
        <w:rPr>
          <w:rFonts w:eastAsiaTheme="minorEastAsia" w:cs="Calibri"/>
          <w:szCs w:val="21"/>
          <w:u w:val="single"/>
        </w:rPr>
        <w:t xml:space="preserve"> / </w:t>
      </w:r>
      <w:r>
        <w:rPr>
          <w:rFonts w:eastAsiaTheme="minorEastAsia" w:cs="Calibri"/>
          <w:szCs w:val="21"/>
        </w:rPr>
        <w:t>】。</w:t>
      </w:r>
    </w:p>
    <w:p w14:paraId="0FC9BD11" w14:textId="77777777" w:rsidR="00C84AA6" w:rsidRDefault="00000000">
      <w:pPr>
        <w:ind w:firstLineChars="200" w:firstLine="420"/>
        <w:rPr>
          <w:rFonts w:eastAsiaTheme="minorEastAsia" w:cs="Calibri"/>
          <w:szCs w:val="21"/>
          <w:u w:val="single"/>
        </w:rPr>
      </w:pPr>
      <w:r>
        <w:rPr>
          <w:rFonts w:eastAsiaTheme="minorEastAsia" w:cs="Calibri"/>
          <w:szCs w:val="21"/>
        </w:rPr>
        <w:t>（</w:t>
      </w:r>
      <w:r>
        <w:rPr>
          <w:rFonts w:eastAsiaTheme="minorEastAsia" w:cs="Calibri"/>
          <w:szCs w:val="21"/>
        </w:rPr>
        <w:t>2</w:t>
      </w:r>
      <w:r>
        <w:rPr>
          <w:rFonts w:eastAsiaTheme="minorEastAsia" w:cs="Calibri"/>
          <w:szCs w:val="21"/>
        </w:rPr>
        <w:t>）技术秘密的转让权：【</w:t>
      </w:r>
      <w:r>
        <w:rPr>
          <w:rFonts w:eastAsiaTheme="minorEastAsia" w:cs="Calibri"/>
          <w:szCs w:val="21"/>
          <w:u w:val="single"/>
        </w:rPr>
        <w:t xml:space="preserve"> / </w:t>
      </w:r>
      <w:r>
        <w:rPr>
          <w:rFonts w:eastAsiaTheme="minorEastAsia" w:cs="Calibri"/>
          <w:szCs w:val="21"/>
        </w:rPr>
        <w:t>】。</w:t>
      </w:r>
    </w:p>
    <w:p w14:paraId="4966E042" w14:textId="77777777" w:rsidR="00C84AA6" w:rsidRDefault="00000000">
      <w:pPr>
        <w:ind w:firstLineChars="200" w:firstLine="420"/>
        <w:rPr>
          <w:rFonts w:eastAsiaTheme="minorEastAsia" w:cs="Calibri"/>
          <w:szCs w:val="21"/>
        </w:rPr>
      </w:pPr>
      <w:r>
        <w:rPr>
          <w:rFonts w:eastAsiaTheme="minorEastAsia" w:cs="Calibri"/>
          <w:szCs w:val="21"/>
        </w:rPr>
        <w:t>（</w:t>
      </w:r>
      <w:r>
        <w:rPr>
          <w:rFonts w:eastAsiaTheme="minorEastAsia" w:cs="Calibri"/>
          <w:szCs w:val="21"/>
        </w:rPr>
        <w:t>3</w:t>
      </w:r>
      <w:r>
        <w:rPr>
          <w:rFonts w:eastAsiaTheme="minorEastAsia" w:cs="Calibri"/>
          <w:szCs w:val="21"/>
        </w:rPr>
        <w:t>）相关利益的分配办法：【</w:t>
      </w:r>
      <w:r>
        <w:rPr>
          <w:rFonts w:eastAsiaTheme="minorEastAsia" w:cs="Calibri"/>
          <w:szCs w:val="21"/>
          <w:u w:val="single"/>
        </w:rPr>
        <w:t xml:space="preserve"> / </w:t>
      </w:r>
      <w:r>
        <w:rPr>
          <w:rFonts w:eastAsiaTheme="minorEastAsia" w:cs="Calibri"/>
          <w:szCs w:val="21"/>
        </w:rPr>
        <w:t>】。</w:t>
      </w:r>
    </w:p>
    <w:p w14:paraId="0AB62ED4" w14:textId="77777777" w:rsidR="00C84AA6" w:rsidRDefault="00000000">
      <w:pPr>
        <w:ind w:firstLineChars="200" w:firstLine="420"/>
        <w:rPr>
          <w:rFonts w:eastAsiaTheme="minorEastAsia" w:cs="Calibri"/>
          <w:szCs w:val="21"/>
        </w:rPr>
      </w:pPr>
      <w:r>
        <w:rPr>
          <w:rFonts w:eastAsiaTheme="minorEastAsia" w:cs="Calibri"/>
          <w:szCs w:val="21"/>
        </w:rPr>
        <w:t>双方对本合同有关的知识产权权利归属特别约定如下：【</w:t>
      </w:r>
      <w:r>
        <w:rPr>
          <w:rFonts w:eastAsiaTheme="minorEastAsia" w:cs="Calibri"/>
          <w:szCs w:val="21"/>
          <w:u w:val="single"/>
        </w:rPr>
        <w:t xml:space="preserve"> / </w:t>
      </w:r>
      <w:r>
        <w:rPr>
          <w:rFonts w:eastAsiaTheme="minorEastAsia" w:cs="Calibri"/>
          <w:szCs w:val="21"/>
        </w:rPr>
        <w:t>】。</w:t>
      </w:r>
    </w:p>
    <w:p w14:paraId="0A2F2F3F" w14:textId="77777777" w:rsidR="00C84AA6" w:rsidRDefault="00000000">
      <w:pPr>
        <w:ind w:firstLineChars="200" w:firstLine="420"/>
        <w:rPr>
          <w:rFonts w:eastAsiaTheme="minorEastAsia" w:cs="Calibri"/>
          <w:szCs w:val="21"/>
        </w:rPr>
      </w:pPr>
      <w:r>
        <w:rPr>
          <w:rFonts w:eastAsiaTheme="minorEastAsia" w:cs="Calibri"/>
          <w:szCs w:val="21"/>
        </w:rPr>
        <w:t>第十</w:t>
      </w:r>
      <w:r>
        <w:rPr>
          <w:rFonts w:eastAsiaTheme="minorEastAsia" w:cs="Calibri" w:hint="eastAsia"/>
          <w:szCs w:val="21"/>
        </w:rPr>
        <w:t>六</w:t>
      </w:r>
      <w:r>
        <w:rPr>
          <w:rFonts w:eastAsiaTheme="minorEastAsia" w:cs="Calibri"/>
          <w:szCs w:val="21"/>
        </w:rPr>
        <w:t>条</w:t>
      </w:r>
      <w:r>
        <w:rPr>
          <w:rFonts w:eastAsiaTheme="minorEastAsia" w:cs="Calibri"/>
          <w:szCs w:val="21"/>
        </w:rPr>
        <w:t xml:space="preserve">  </w:t>
      </w:r>
      <w:r>
        <w:rPr>
          <w:rFonts w:eastAsiaTheme="minorEastAsia" w:cs="Calibri"/>
          <w:szCs w:val="21"/>
        </w:rPr>
        <w:t>乙方不得在向甲方交付研究开发成果之前，自行将研究开发成果转让给第三人。</w:t>
      </w:r>
    </w:p>
    <w:p w14:paraId="4F342827" w14:textId="77777777" w:rsidR="00C84AA6" w:rsidRDefault="00000000">
      <w:pPr>
        <w:ind w:firstLineChars="200" w:firstLine="404"/>
        <w:rPr>
          <w:rFonts w:eastAsiaTheme="minorEastAsia" w:cs="Calibri"/>
          <w:spacing w:val="-4"/>
          <w:szCs w:val="21"/>
        </w:rPr>
      </w:pPr>
      <w:r>
        <w:rPr>
          <w:rFonts w:eastAsiaTheme="minorEastAsia" w:cs="Calibri"/>
          <w:spacing w:val="-4"/>
          <w:szCs w:val="21"/>
        </w:rPr>
        <w:t>第十</w:t>
      </w:r>
      <w:r>
        <w:rPr>
          <w:rFonts w:eastAsiaTheme="minorEastAsia" w:cs="Calibri" w:hint="eastAsia"/>
          <w:spacing w:val="-4"/>
          <w:szCs w:val="21"/>
        </w:rPr>
        <w:t>七</w:t>
      </w:r>
      <w:r>
        <w:rPr>
          <w:rFonts w:eastAsiaTheme="minorEastAsia" w:cs="Calibri"/>
          <w:spacing w:val="-4"/>
          <w:szCs w:val="21"/>
        </w:rPr>
        <w:t>条</w:t>
      </w:r>
      <w:r>
        <w:rPr>
          <w:rFonts w:eastAsiaTheme="minorEastAsia" w:cs="Calibri"/>
          <w:spacing w:val="-4"/>
          <w:szCs w:val="21"/>
        </w:rPr>
        <w:t xml:space="preserve">  </w:t>
      </w:r>
      <w:r>
        <w:rPr>
          <w:rFonts w:eastAsiaTheme="minorEastAsia" w:cs="Calibri"/>
          <w:szCs w:val="21"/>
        </w:rPr>
        <w:t>乙</w:t>
      </w:r>
      <w:r>
        <w:rPr>
          <w:rFonts w:eastAsiaTheme="minorEastAsia" w:cs="Calibri"/>
          <w:spacing w:val="-4"/>
          <w:szCs w:val="21"/>
        </w:rPr>
        <w:t>方完成本合同项目的研究开发人员享有在有关技术成果文件上写明技术成果完成者的权利和取得有关荣誉证书、奖励的权利。</w:t>
      </w:r>
    </w:p>
    <w:p w14:paraId="1EF536B6" w14:textId="77777777" w:rsidR="00C84AA6" w:rsidRDefault="00000000">
      <w:pPr>
        <w:ind w:firstLineChars="200" w:firstLine="420"/>
        <w:rPr>
          <w:rFonts w:eastAsiaTheme="minorEastAsia" w:cs="Calibri"/>
          <w:szCs w:val="21"/>
        </w:rPr>
      </w:pPr>
      <w:r>
        <w:rPr>
          <w:rFonts w:eastAsiaTheme="minorEastAsia" w:cs="Calibri"/>
          <w:szCs w:val="21"/>
        </w:rPr>
        <w:t>第十</w:t>
      </w:r>
      <w:r>
        <w:rPr>
          <w:rFonts w:eastAsiaTheme="minorEastAsia" w:cs="Calibri" w:hint="eastAsia"/>
          <w:szCs w:val="21"/>
        </w:rPr>
        <w:t>八</w:t>
      </w:r>
      <w:r>
        <w:rPr>
          <w:rFonts w:eastAsiaTheme="minorEastAsia" w:cs="Calibri"/>
          <w:szCs w:val="21"/>
        </w:rPr>
        <w:t>条</w:t>
      </w:r>
      <w:r>
        <w:rPr>
          <w:rFonts w:eastAsiaTheme="minorEastAsia" w:cs="Calibri"/>
          <w:szCs w:val="21"/>
        </w:rPr>
        <w:t xml:space="preserve">  </w:t>
      </w:r>
      <w:r>
        <w:rPr>
          <w:rFonts w:eastAsiaTheme="minorEastAsia" w:cs="Calibri"/>
          <w:szCs w:val="21"/>
        </w:rPr>
        <w:t>乙方利用研究开发经费所购置与研究开发工作有关的设备、器材、资料等财产，归</w:t>
      </w:r>
      <w:r>
        <w:rPr>
          <w:rFonts w:eastAsiaTheme="minorEastAsia" w:cs="Calibri"/>
          <w:szCs w:val="21"/>
          <w:u w:val="single"/>
        </w:rPr>
        <w:t>【</w:t>
      </w:r>
      <w:r>
        <w:rPr>
          <w:rFonts w:eastAsiaTheme="minorEastAsia" w:cs="Calibri"/>
          <w:szCs w:val="21"/>
          <w:u w:val="single"/>
        </w:rPr>
        <w:t xml:space="preserve">    </w:t>
      </w:r>
      <w:r>
        <w:rPr>
          <w:rFonts w:eastAsiaTheme="minorEastAsia" w:cs="Calibri"/>
          <w:szCs w:val="21"/>
          <w:u w:val="single"/>
        </w:rPr>
        <w:t>】</w:t>
      </w:r>
      <w:r>
        <w:rPr>
          <w:rFonts w:eastAsiaTheme="minorEastAsia" w:cs="Calibri"/>
          <w:szCs w:val="21"/>
        </w:rPr>
        <w:t>（甲、乙、双）方所有。</w:t>
      </w:r>
    </w:p>
    <w:p w14:paraId="4040B617" w14:textId="77777777" w:rsidR="00C84AA6" w:rsidRDefault="00000000">
      <w:pPr>
        <w:ind w:firstLineChars="200" w:firstLine="420"/>
        <w:rPr>
          <w:rFonts w:eastAsiaTheme="minorEastAsia" w:cs="Calibri"/>
          <w:szCs w:val="21"/>
        </w:rPr>
      </w:pPr>
      <w:r>
        <w:rPr>
          <w:rFonts w:eastAsiaTheme="minorEastAsia" w:cs="Calibri"/>
          <w:szCs w:val="21"/>
        </w:rPr>
        <w:t>第十</w:t>
      </w:r>
      <w:r>
        <w:rPr>
          <w:rFonts w:eastAsiaTheme="minorEastAsia" w:cs="Calibri" w:hint="eastAsia"/>
          <w:szCs w:val="21"/>
        </w:rPr>
        <w:t>九</w:t>
      </w:r>
      <w:r>
        <w:rPr>
          <w:rFonts w:eastAsiaTheme="minorEastAsia" w:cs="Calibri"/>
          <w:szCs w:val="21"/>
        </w:rPr>
        <w:t>条</w:t>
      </w:r>
      <w:r>
        <w:rPr>
          <w:rFonts w:eastAsiaTheme="minorEastAsia" w:cs="Calibri"/>
          <w:szCs w:val="21"/>
        </w:rPr>
        <w:t xml:space="preserve">  </w:t>
      </w:r>
      <w:r>
        <w:rPr>
          <w:rFonts w:eastAsiaTheme="minorEastAsia" w:cs="Calibri"/>
          <w:szCs w:val="21"/>
        </w:rPr>
        <w:t>双方确定，乙方应在向甲方交付研究开发成果后，根据甲方的请求，为甲方指定的人员提供技术指导和培训，或提供与使用该研究开发成果相关的技术服务。</w:t>
      </w:r>
    </w:p>
    <w:p w14:paraId="0D965F42" w14:textId="77777777" w:rsidR="00C84AA6" w:rsidRDefault="00000000">
      <w:pPr>
        <w:ind w:firstLineChars="200" w:firstLine="420"/>
        <w:rPr>
          <w:rFonts w:eastAsiaTheme="minorEastAsia" w:cs="Calibri"/>
          <w:szCs w:val="21"/>
        </w:rPr>
      </w:pPr>
      <w:r>
        <w:rPr>
          <w:rFonts w:eastAsiaTheme="minorEastAsia" w:cs="Calibri"/>
          <w:szCs w:val="21"/>
        </w:rPr>
        <w:t>1.</w:t>
      </w:r>
      <w:r>
        <w:rPr>
          <w:rFonts w:eastAsiaTheme="minorEastAsia" w:cs="Calibri"/>
          <w:szCs w:val="21"/>
        </w:rPr>
        <w:t>技术服务和指导内容：【</w:t>
      </w:r>
      <w:r>
        <w:rPr>
          <w:rFonts w:eastAsiaTheme="minorEastAsia" w:cs="Calibri"/>
          <w:szCs w:val="21"/>
          <w:u w:val="single"/>
        </w:rPr>
        <w:t>操作使用指导、技术培训等</w:t>
      </w:r>
      <w:r>
        <w:rPr>
          <w:rFonts w:eastAsiaTheme="minorEastAsia" w:cs="Calibri"/>
          <w:szCs w:val="21"/>
        </w:rPr>
        <w:t>】。</w:t>
      </w:r>
    </w:p>
    <w:p w14:paraId="5CD124B7" w14:textId="77777777" w:rsidR="00C84AA6" w:rsidRDefault="00000000">
      <w:pPr>
        <w:ind w:firstLineChars="200" w:firstLine="420"/>
        <w:jc w:val="left"/>
        <w:rPr>
          <w:rFonts w:eastAsiaTheme="minorEastAsia" w:cs="Calibri"/>
          <w:szCs w:val="21"/>
        </w:rPr>
      </w:pPr>
      <w:r>
        <w:rPr>
          <w:rFonts w:eastAsiaTheme="minorEastAsia" w:cs="Calibri"/>
          <w:szCs w:val="21"/>
        </w:rPr>
        <w:t>2.</w:t>
      </w:r>
      <w:r>
        <w:rPr>
          <w:rFonts w:eastAsiaTheme="minorEastAsia" w:cs="Calibri"/>
          <w:szCs w:val="21"/>
        </w:rPr>
        <w:t>地点和方式：【</w:t>
      </w:r>
      <w:r>
        <w:rPr>
          <w:rFonts w:eastAsiaTheme="minorEastAsia" w:cs="Calibri"/>
          <w:szCs w:val="21"/>
          <w:u w:val="single"/>
        </w:rPr>
        <w:t>产品开发结束后，在甲方指定地点实施</w:t>
      </w:r>
      <w:r>
        <w:rPr>
          <w:rFonts w:eastAsiaTheme="minorEastAsia" w:cs="Calibri"/>
          <w:szCs w:val="21"/>
        </w:rPr>
        <w:t>】。</w:t>
      </w:r>
    </w:p>
    <w:p w14:paraId="5E7A7418" w14:textId="77777777" w:rsidR="00C84AA6" w:rsidRDefault="00000000">
      <w:pPr>
        <w:ind w:firstLineChars="200" w:firstLine="420"/>
        <w:rPr>
          <w:rFonts w:eastAsiaTheme="minorEastAsia" w:cs="Calibri"/>
          <w:szCs w:val="21"/>
        </w:rPr>
      </w:pPr>
      <w:r>
        <w:rPr>
          <w:rFonts w:eastAsiaTheme="minorEastAsia" w:cs="Calibri"/>
          <w:szCs w:val="21"/>
        </w:rPr>
        <w:t>3.</w:t>
      </w:r>
      <w:r>
        <w:rPr>
          <w:rFonts w:eastAsiaTheme="minorEastAsia" w:cs="Calibri"/>
          <w:szCs w:val="21"/>
        </w:rPr>
        <w:t>费用及支付方式：【</w:t>
      </w:r>
      <w:r>
        <w:rPr>
          <w:rFonts w:eastAsiaTheme="minorEastAsia" w:cs="Calibri"/>
          <w:szCs w:val="21"/>
          <w:u w:val="single"/>
        </w:rPr>
        <w:t>甲方承担，已包含在本合同总价内</w:t>
      </w:r>
      <w:r>
        <w:rPr>
          <w:rFonts w:eastAsiaTheme="minorEastAsia" w:cs="Calibri"/>
          <w:szCs w:val="21"/>
        </w:rPr>
        <w:t>】。</w:t>
      </w:r>
    </w:p>
    <w:p w14:paraId="1AC4A0FA" w14:textId="77777777" w:rsidR="00C84AA6" w:rsidRDefault="00000000">
      <w:pPr>
        <w:ind w:firstLineChars="200" w:firstLine="420"/>
        <w:rPr>
          <w:rFonts w:eastAsiaTheme="minorEastAsia" w:cs="Calibri"/>
          <w:szCs w:val="21"/>
        </w:rPr>
      </w:pPr>
      <w:r>
        <w:rPr>
          <w:rFonts w:eastAsiaTheme="minorEastAsia" w:cs="Calibri"/>
          <w:szCs w:val="21"/>
        </w:rPr>
        <w:t>第</w:t>
      </w:r>
      <w:r>
        <w:rPr>
          <w:rFonts w:eastAsiaTheme="minorEastAsia" w:cs="Calibri" w:hint="eastAsia"/>
          <w:szCs w:val="21"/>
        </w:rPr>
        <w:t>二十</w:t>
      </w:r>
      <w:r>
        <w:rPr>
          <w:rFonts w:eastAsiaTheme="minorEastAsia" w:cs="Calibri"/>
          <w:szCs w:val="21"/>
        </w:rPr>
        <w:t>条</w:t>
      </w:r>
      <w:r>
        <w:rPr>
          <w:rFonts w:eastAsiaTheme="minorEastAsia" w:cs="Calibri"/>
          <w:szCs w:val="21"/>
        </w:rPr>
        <w:t xml:space="preserve">  </w:t>
      </w:r>
      <w:r>
        <w:rPr>
          <w:rFonts w:eastAsiaTheme="minorEastAsia" w:cs="Calibri"/>
          <w:szCs w:val="21"/>
        </w:rPr>
        <w:t>双方确定：任何一方违反本合同约定，造成研究开发工作停滞、延误或失败的，按以下约定承担违约责任：</w:t>
      </w:r>
    </w:p>
    <w:p w14:paraId="04604BA6" w14:textId="77777777" w:rsidR="00C84AA6" w:rsidRDefault="00000000">
      <w:pPr>
        <w:ind w:firstLineChars="200" w:firstLine="420"/>
        <w:rPr>
          <w:rFonts w:eastAsiaTheme="minorEastAsia" w:cs="Calibri"/>
          <w:szCs w:val="21"/>
        </w:rPr>
      </w:pPr>
      <w:r>
        <w:rPr>
          <w:rFonts w:eastAsiaTheme="minorEastAsia" w:cs="Calibri"/>
          <w:szCs w:val="21"/>
        </w:rPr>
        <w:t>1.</w:t>
      </w:r>
      <w:r>
        <w:rPr>
          <w:rFonts w:eastAsiaTheme="minorEastAsia" w:cs="Calibri"/>
          <w:szCs w:val="21"/>
        </w:rPr>
        <w:t>【</w:t>
      </w:r>
      <w:r>
        <w:rPr>
          <w:rFonts w:eastAsiaTheme="minorEastAsia" w:cs="Calibri"/>
          <w:szCs w:val="21"/>
          <w:u w:val="single"/>
        </w:rPr>
        <w:t xml:space="preserve"> </w:t>
      </w:r>
      <w:r>
        <w:rPr>
          <w:rFonts w:eastAsiaTheme="minorEastAsia" w:cs="Calibri"/>
          <w:szCs w:val="21"/>
          <w:u w:val="single"/>
        </w:rPr>
        <w:t>乙</w:t>
      </w:r>
      <w:r>
        <w:rPr>
          <w:rFonts w:eastAsiaTheme="minorEastAsia" w:cs="Calibri"/>
          <w:szCs w:val="21"/>
          <w:u w:val="single"/>
        </w:rPr>
        <w:t xml:space="preserve"> </w:t>
      </w:r>
      <w:r>
        <w:rPr>
          <w:rFonts w:eastAsiaTheme="minorEastAsia" w:cs="Calibri"/>
          <w:szCs w:val="21"/>
        </w:rPr>
        <w:t>】方违反本合同第【</w:t>
      </w:r>
      <w:r>
        <w:rPr>
          <w:rFonts w:eastAsiaTheme="minorEastAsia" w:cs="Calibri"/>
          <w:szCs w:val="21"/>
          <w:u w:val="single"/>
        </w:rPr>
        <w:t>一、二、三、八、九、十一、十四、十五、十八</w:t>
      </w:r>
      <w:r>
        <w:rPr>
          <w:rFonts w:eastAsiaTheme="minorEastAsia" w:cs="Calibri"/>
          <w:szCs w:val="21"/>
        </w:rPr>
        <w:t>】条约定，应当【</w:t>
      </w:r>
      <w:r>
        <w:rPr>
          <w:rFonts w:eastAsiaTheme="minorEastAsia" w:cs="Calibri"/>
          <w:szCs w:val="21"/>
          <w:u w:val="single"/>
        </w:rPr>
        <w:t>向甲方归还本金并赔偿本合同标的金额的</w:t>
      </w:r>
      <w:r>
        <w:rPr>
          <w:rFonts w:eastAsiaTheme="minorEastAsia" w:cs="Calibri"/>
          <w:szCs w:val="21"/>
          <w:u w:val="single"/>
        </w:rPr>
        <w:t>10%</w:t>
      </w:r>
      <w:r>
        <w:rPr>
          <w:rFonts w:eastAsiaTheme="minorEastAsia" w:cs="Calibri"/>
          <w:szCs w:val="21"/>
        </w:rPr>
        <w:t>】（支付违约金或损失赔偿额的计算方法）。</w:t>
      </w:r>
    </w:p>
    <w:p w14:paraId="7D42D4F3" w14:textId="77777777" w:rsidR="00C84AA6" w:rsidRDefault="00000000">
      <w:pPr>
        <w:ind w:firstLineChars="200" w:firstLine="420"/>
        <w:rPr>
          <w:rFonts w:eastAsiaTheme="minorEastAsia" w:cs="Calibri"/>
          <w:szCs w:val="21"/>
        </w:rPr>
      </w:pPr>
      <w:r>
        <w:rPr>
          <w:rFonts w:eastAsiaTheme="minorEastAsia" w:cs="Calibri"/>
          <w:szCs w:val="21"/>
        </w:rPr>
        <w:t>2.</w:t>
      </w:r>
      <w:r>
        <w:rPr>
          <w:rFonts w:eastAsiaTheme="minorEastAsia" w:cs="Calibri"/>
          <w:szCs w:val="21"/>
        </w:rPr>
        <w:t>因【</w:t>
      </w:r>
      <w:r>
        <w:rPr>
          <w:rFonts w:eastAsiaTheme="minorEastAsia" w:cs="Calibri"/>
          <w:szCs w:val="21"/>
          <w:u w:val="single"/>
        </w:rPr>
        <w:t xml:space="preserve"> </w:t>
      </w:r>
      <w:r>
        <w:rPr>
          <w:rFonts w:eastAsiaTheme="minorEastAsia" w:cs="Calibri"/>
          <w:szCs w:val="21"/>
          <w:u w:val="single"/>
        </w:rPr>
        <w:t>乙</w:t>
      </w:r>
      <w:r>
        <w:rPr>
          <w:rFonts w:eastAsiaTheme="minorEastAsia" w:cs="Calibri"/>
          <w:szCs w:val="21"/>
          <w:u w:val="single"/>
        </w:rPr>
        <w:t xml:space="preserve"> </w:t>
      </w:r>
      <w:r>
        <w:rPr>
          <w:rFonts w:eastAsiaTheme="minorEastAsia" w:cs="Calibri"/>
          <w:szCs w:val="21"/>
        </w:rPr>
        <w:t>】方原因不能验收，甲方有权收取违约金，违约金为合同总额的</w:t>
      </w:r>
      <w:r>
        <w:rPr>
          <w:rFonts w:eastAsiaTheme="minorEastAsia" w:cs="Calibri"/>
          <w:szCs w:val="21"/>
        </w:rPr>
        <w:t>0.5%/</w:t>
      </w:r>
      <w:r>
        <w:rPr>
          <w:rFonts w:eastAsiaTheme="minorEastAsia" w:cs="Calibri"/>
          <w:szCs w:val="21"/>
        </w:rPr>
        <w:t>天。</w:t>
      </w:r>
    </w:p>
    <w:p w14:paraId="07F07095" w14:textId="77777777" w:rsidR="00C84AA6" w:rsidRDefault="00000000">
      <w:pPr>
        <w:ind w:firstLineChars="200" w:firstLine="420"/>
        <w:rPr>
          <w:rFonts w:eastAsiaTheme="minorEastAsia" w:cs="Calibri"/>
          <w:szCs w:val="21"/>
        </w:rPr>
      </w:pPr>
      <w:r>
        <w:rPr>
          <w:rFonts w:eastAsiaTheme="minorEastAsia" w:cs="Calibri"/>
          <w:szCs w:val="21"/>
        </w:rPr>
        <w:lastRenderedPageBreak/>
        <w:t>3.</w:t>
      </w:r>
      <w:r>
        <w:rPr>
          <w:rFonts w:eastAsiaTheme="minorEastAsia" w:cs="Calibri"/>
          <w:szCs w:val="21"/>
        </w:rPr>
        <w:t>【</w:t>
      </w:r>
      <w:r>
        <w:rPr>
          <w:rFonts w:eastAsiaTheme="minorEastAsia" w:cs="Calibri"/>
          <w:szCs w:val="21"/>
          <w:u w:val="single"/>
        </w:rPr>
        <w:t xml:space="preserve"> </w:t>
      </w:r>
      <w:r>
        <w:rPr>
          <w:rFonts w:eastAsiaTheme="minorEastAsia" w:cs="Calibri"/>
          <w:szCs w:val="21"/>
          <w:u w:val="single"/>
        </w:rPr>
        <w:t>甲</w:t>
      </w:r>
      <w:r>
        <w:rPr>
          <w:rFonts w:eastAsiaTheme="minorEastAsia" w:cs="Calibri"/>
          <w:szCs w:val="21"/>
          <w:u w:val="single"/>
        </w:rPr>
        <w:t xml:space="preserve"> </w:t>
      </w:r>
      <w:r>
        <w:rPr>
          <w:rFonts w:eastAsiaTheme="minorEastAsia" w:cs="Calibri"/>
          <w:szCs w:val="21"/>
        </w:rPr>
        <w:t>】方违反本合同第【</w:t>
      </w:r>
      <w:r>
        <w:rPr>
          <w:rFonts w:eastAsiaTheme="minorEastAsia" w:cs="Calibri"/>
          <w:szCs w:val="21"/>
          <w:u w:val="single"/>
        </w:rPr>
        <w:t>四、五、十二</w:t>
      </w:r>
      <w:r>
        <w:rPr>
          <w:rFonts w:eastAsiaTheme="minorEastAsia" w:cs="Calibri"/>
          <w:szCs w:val="21"/>
        </w:rPr>
        <w:t>】条约定，应当【</w:t>
      </w:r>
      <w:r>
        <w:rPr>
          <w:rFonts w:eastAsiaTheme="minorEastAsia" w:cs="Calibri"/>
          <w:szCs w:val="21"/>
          <w:u w:val="single"/>
        </w:rPr>
        <w:t>向乙赔偿本合同标的金额的</w:t>
      </w:r>
      <w:r>
        <w:rPr>
          <w:rFonts w:eastAsiaTheme="minorEastAsia" w:cs="Calibri"/>
          <w:szCs w:val="21"/>
          <w:u w:val="single"/>
        </w:rPr>
        <w:t>10%</w:t>
      </w:r>
      <w:r>
        <w:rPr>
          <w:rFonts w:eastAsiaTheme="minorEastAsia" w:cs="Calibri"/>
          <w:szCs w:val="21"/>
        </w:rPr>
        <w:t>】（支付违约金或损失赔偿额的计算方法）。</w:t>
      </w:r>
    </w:p>
    <w:p w14:paraId="2E1BB2D0" w14:textId="77777777" w:rsidR="00C84AA6" w:rsidRDefault="00000000">
      <w:pPr>
        <w:ind w:firstLineChars="200" w:firstLine="412"/>
        <w:jc w:val="left"/>
        <w:rPr>
          <w:rFonts w:eastAsiaTheme="minorEastAsia" w:cs="Calibri"/>
          <w:spacing w:val="-2"/>
          <w:szCs w:val="21"/>
        </w:rPr>
      </w:pPr>
      <w:r>
        <w:rPr>
          <w:rFonts w:eastAsiaTheme="minorEastAsia" w:cs="Calibri"/>
          <w:spacing w:val="-2"/>
          <w:szCs w:val="21"/>
        </w:rPr>
        <w:t>第二十</w:t>
      </w:r>
      <w:r>
        <w:rPr>
          <w:rFonts w:eastAsiaTheme="minorEastAsia" w:cs="Calibri" w:hint="eastAsia"/>
          <w:spacing w:val="-2"/>
          <w:szCs w:val="21"/>
        </w:rPr>
        <w:t>一</w:t>
      </w:r>
      <w:r>
        <w:rPr>
          <w:rFonts w:eastAsiaTheme="minorEastAsia" w:cs="Calibri"/>
          <w:spacing w:val="-2"/>
          <w:szCs w:val="21"/>
        </w:rPr>
        <w:t>条</w:t>
      </w:r>
      <w:r>
        <w:rPr>
          <w:rFonts w:eastAsiaTheme="minorEastAsia" w:cs="Calibri"/>
          <w:spacing w:val="-2"/>
          <w:szCs w:val="21"/>
        </w:rPr>
        <w:t xml:space="preserve">  </w:t>
      </w:r>
      <w:r>
        <w:rPr>
          <w:rFonts w:eastAsiaTheme="minorEastAsia" w:cs="Calibri"/>
          <w:spacing w:val="-2"/>
          <w:szCs w:val="21"/>
        </w:rPr>
        <w:t>双方确定，甲方有权利用</w:t>
      </w:r>
      <w:r>
        <w:rPr>
          <w:rFonts w:eastAsiaTheme="minorEastAsia" w:cs="Calibri"/>
          <w:szCs w:val="21"/>
        </w:rPr>
        <w:t>乙</w:t>
      </w:r>
      <w:r>
        <w:rPr>
          <w:rFonts w:eastAsiaTheme="minorEastAsia" w:cs="Calibri"/>
          <w:spacing w:val="-2"/>
          <w:szCs w:val="21"/>
        </w:rPr>
        <w:t>方按照本合同约定提供的研究开发成果，进行后续改进。由此产生的具有实质性或创造性技术进步特征的新的技术成果及其权属，由【</w:t>
      </w:r>
      <w:r>
        <w:rPr>
          <w:rFonts w:eastAsiaTheme="minorEastAsia" w:cs="Calibri"/>
          <w:spacing w:val="-2"/>
          <w:szCs w:val="21"/>
          <w:u w:val="single"/>
        </w:rPr>
        <w:t>甲</w:t>
      </w:r>
      <w:r>
        <w:rPr>
          <w:rFonts w:eastAsiaTheme="minorEastAsia" w:cs="Calibri"/>
          <w:spacing w:val="-2"/>
          <w:szCs w:val="21"/>
        </w:rPr>
        <w:t>】（甲、乙、双）方享有。具体相关利益的分配办法如下：</w:t>
      </w:r>
      <w:r>
        <w:rPr>
          <w:rFonts w:eastAsiaTheme="minorEastAsia" w:cs="Calibri"/>
          <w:szCs w:val="21"/>
        </w:rPr>
        <w:t>【</w:t>
      </w:r>
      <w:r>
        <w:rPr>
          <w:rFonts w:eastAsiaTheme="minorEastAsia" w:cs="Calibri"/>
          <w:szCs w:val="21"/>
          <w:u w:val="single"/>
        </w:rPr>
        <w:t xml:space="preserve"> / </w:t>
      </w:r>
      <w:r>
        <w:rPr>
          <w:rFonts w:eastAsiaTheme="minorEastAsia" w:cs="Calibri"/>
          <w:szCs w:val="21"/>
        </w:rPr>
        <w:t>】。</w:t>
      </w:r>
    </w:p>
    <w:p w14:paraId="77A78F41" w14:textId="77777777" w:rsidR="00C84AA6" w:rsidRDefault="00000000">
      <w:pPr>
        <w:tabs>
          <w:tab w:val="left" w:pos="540"/>
        </w:tabs>
        <w:ind w:firstLineChars="200" w:firstLine="420"/>
        <w:rPr>
          <w:rFonts w:eastAsiaTheme="minorEastAsia" w:cs="Calibri"/>
          <w:spacing w:val="-2"/>
          <w:szCs w:val="21"/>
        </w:rPr>
      </w:pPr>
      <w:r>
        <w:rPr>
          <w:rFonts w:eastAsiaTheme="minorEastAsia" w:cs="Calibri"/>
          <w:szCs w:val="21"/>
        </w:rPr>
        <w:t>乙</w:t>
      </w:r>
      <w:r>
        <w:rPr>
          <w:rFonts w:eastAsiaTheme="minorEastAsia" w:cs="Calibri"/>
          <w:spacing w:val="-2"/>
          <w:szCs w:val="21"/>
        </w:rPr>
        <w:t>方有权在完成本合同约定的研究开发工作后，利用该项研究开发成果进行后续改进。由此产生的具有实质性或创造性技术进步特征的新的技术成果，归【乙】（甲、乙、双）方所有。具体相关利益的分配办法如下：</w:t>
      </w:r>
      <w:r>
        <w:rPr>
          <w:rFonts w:eastAsiaTheme="minorEastAsia" w:cs="Calibri"/>
          <w:szCs w:val="21"/>
        </w:rPr>
        <w:t>【</w:t>
      </w:r>
      <w:r>
        <w:rPr>
          <w:rFonts w:eastAsiaTheme="minorEastAsia" w:cs="Calibri"/>
          <w:szCs w:val="21"/>
          <w:u w:val="single"/>
        </w:rPr>
        <w:t xml:space="preserve"> / </w:t>
      </w:r>
      <w:r>
        <w:rPr>
          <w:rFonts w:eastAsiaTheme="minorEastAsia" w:cs="Calibri"/>
          <w:szCs w:val="21"/>
        </w:rPr>
        <w:t>】。</w:t>
      </w:r>
    </w:p>
    <w:p w14:paraId="722FAB91" w14:textId="77777777" w:rsidR="00C84AA6" w:rsidRDefault="00000000">
      <w:pPr>
        <w:ind w:firstLineChars="200" w:firstLine="412"/>
        <w:rPr>
          <w:rFonts w:eastAsiaTheme="minorEastAsia" w:cs="Calibri"/>
          <w:kern w:val="0"/>
          <w:szCs w:val="21"/>
        </w:rPr>
      </w:pPr>
      <w:r>
        <w:rPr>
          <w:rFonts w:eastAsiaTheme="minorEastAsia" w:cs="Calibri"/>
          <w:spacing w:val="-2"/>
          <w:szCs w:val="21"/>
        </w:rPr>
        <w:t>第二十</w:t>
      </w:r>
      <w:r>
        <w:rPr>
          <w:rFonts w:eastAsiaTheme="minorEastAsia" w:cs="Calibri" w:hint="eastAsia"/>
          <w:spacing w:val="-2"/>
          <w:szCs w:val="21"/>
        </w:rPr>
        <w:t>二</w:t>
      </w:r>
      <w:r>
        <w:rPr>
          <w:rFonts w:eastAsiaTheme="minorEastAsia" w:cs="Calibri"/>
          <w:spacing w:val="-2"/>
          <w:szCs w:val="21"/>
        </w:rPr>
        <w:t>条</w:t>
      </w:r>
      <w:r>
        <w:rPr>
          <w:rFonts w:eastAsiaTheme="minorEastAsia" w:cs="Calibri"/>
          <w:spacing w:val="-2"/>
          <w:szCs w:val="21"/>
        </w:rPr>
        <w:t xml:space="preserve">  </w:t>
      </w:r>
      <w:r>
        <w:rPr>
          <w:rFonts w:eastAsiaTheme="minorEastAsia" w:cs="Calibri"/>
          <w:spacing w:val="-2"/>
          <w:szCs w:val="21"/>
        </w:rPr>
        <w:t>双方确定，在本合同有效期内，甲方指定【</w:t>
      </w:r>
      <w:r>
        <w:rPr>
          <w:rFonts w:eastAsia="楷体" w:cs="Calibri"/>
          <w:i/>
          <w:iCs/>
          <w:szCs w:val="21"/>
          <w:u w:val="single"/>
        </w:rPr>
        <w:t>签订合同时填入对应内容</w:t>
      </w:r>
      <w:r>
        <w:rPr>
          <w:rFonts w:eastAsiaTheme="minorEastAsia" w:cs="Calibri"/>
          <w:spacing w:val="-2"/>
          <w:szCs w:val="21"/>
        </w:rPr>
        <w:t>】</w:t>
      </w:r>
      <w:r>
        <w:rPr>
          <w:rFonts w:eastAsiaTheme="minorEastAsia" w:cs="Calibri"/>
          <w:szCs w:val="21"/>
        </w:rPr>
        <w:t>为甲方项目联系人，乙方指定</w:t>
      </w:r>
      <w:r>
        <w:rPr>
          <w:rFonts w:eastAsiaTheme="minorEastAsia" w:cs="Calibri"/>
          <w:spacing w:val="-2"/>
          <w:szCs w:val="21"/>
        </w:rPr>
        <w:t>【</w:t>
      </w:r>
      <w:r>
        <w:rPr>
          <w:rFonts w:eastAsia="楷体" w:cs="Calibri"/>
          <w:i/>
          <w:iCs/>
          <w:szCs w:val="21"/>
          <w:u w:val="single"/>
        </w:rPr>
        <w:t>签订合同时填入对应内容</w:t>
      </w:r>
      <w:r>
        <w:rPr>
          <w:rFonts w:eastAsiaTheme="minorEastAsia" w:cs="Calibri"/>
          <w:spacing w:val="-2"/>
          <w:szCs w:val="21"/>
        </w:rPr>
        <w:t>】</w:t>
      </w:r>
      <w:r>
        <w:rPr>
          <w:rFonts w:eastAsiaTheme="minorEastAsia" w:cs="Calibri"/>
          <w:szCs w:val="21"/>
        </w:rPr>
        <w:t>为乙方项目联系人。项目联系人承担以下责任：</w:t>
      </w:r>
    </w:p>
    <w:p w14:paraId="29D5DCBA" w14:textId="77777777" w:rsidR="00C84AA6" w:rsidRDefault="00000000">
      <w:pPr>
        <w:ind w:firstLineChars="200" w:firstLine="420"/>
        <w:rPr>
          <w:rFonts w:eastAsiaTheme="minorEastAsia" w:cs="Calibri"/>
          <w:szCs w:val="21"/>
          <w:u w:val="single"/>
        </w:rPr>
      </w:pPr>
      <w:r>
        <w:rPr>
          <w:rFonts w:eastAsiaTheme="minorEastAsia" w:cs="Calibri"/>
          <w:szCs w:val="21"/>
        </w:rPr>
        <w:t>1.</w:t>
      </w:r>
      <w:r>
        <w:rPr>
          <w:rFonts w:eastAsiaTheme="minorEastAsia" w:cs="Calibri"/>
          <w:szCs w:val="21"/>
        </w:rPr>
        <w:t>【</w:t>
      </w:r>
      <w:r>
        <w:rPr>
          <w:rFonts w:eastAsiaTheme="minorEastAsia" w:cs="Calibri"/>
          <w:szCs w:val="21"/>
          <w:u w:val="single"/>
        </w:rPr>
        <w:t>联系业务</w:t>
      </w:r>
      <w:r>
        <w:rPr>
          <w:rFonts w:eastAsiaTheme="minorEastAsia" w:cs="Calibri"/>
          <w:szCs w:val="21"/>
        </w:rPr>
        <w:t>】。</w:t>
      </w:r>
    </w:p>
    <w:p w14:paraId="0C819993" w14:textId="77777777" w:rsidR="00C84AA6" w:rsidRDefault="00000000">
      <w:pPr>
        <w:ind w:firstLineChars="200" w:firstLine="420"/>
        <w:rPr>
          <w:rFonts w:eastAsiaTheme="minorEastAsia" w:cs="Calibri"/>
          <w:szCs w:val="21"/>
          <w:u w:val="single"/>
        </w:rPr>
      </w:pPr>
      <w:r>
        <w:rPr>
          <w:rFonts w:eastAsiaTheme="minorEastAsia" w:cs="Calibri"/>
          <w:szCs w:val="21"/>
        </w:rPr>
        <w:t>2.</w:t>
      </w:r>
      <w:r>
        <w:rPr>
          <w:rFonts w:eastAsiaTheme="minorEastAsia" w:cs="Calibri"/>
          <w:szCs w:val="21"/>
        </w:rPr>
        <w:t>【</w:t>
      </w:r>
      <w:r>
        <w:rPr>
          <w:rFonts w:eastAsiaTheme="minorEastAsia" w:cs="Calibri"/>
          <w:szCs w:val="21"/>
          <w:u w:val="single"/>
        </w:rPr>
        <w:t>催促项目实施</w:t>
      </w:r>
      <w:r>
        <w:rPr>
          <w:rFonts w:eastAsiaTheme="minorEastAsia" w:cs="Calibri"/>
          <w:szCs w:val="21"/>
        </w:rPr>
        <w:t>】。</w:t>
      </w:r>
    </w:p>
    <w:p w14:paraId="62ED5340" w14:textId="77777777" w:rsidR="00C84AA6" w:rsidRDefault="00000000">
      <w:pPr>
        <w:ind w:firstLineChars="200" w:firstLine="420"/>
        <w:rPr>
          <w:rFonts w:eastAsiaTheme="minorEastAsia" w:cs="Calibri"/>
          <w:szCs w:val="21"/>
          <w:u w:val="single"/>
        </w:rPr>
      </w:pPr>
      <w:r>
        <w:rPr>
          <w:rFonts w:eastAsiaTheme="minorEastAsia" w:cs="Calibri"/>
          <w:szCs w:val="21"/>
        </w:rPr>
        <w:t>3.</w:t>
      </w:r>
      <w:r>
        <w:rPr>
          <w:rFonts w:eastAsiaTheme="minorEastAsia" w:cs="Calibri"/>
          <w:szCs w:val="21"/>
        </w:rPr>
        <w:t>【</w:t>
      </w:r>
      <w:r>
        <w:rPr>
          <w:rFonts w:eastAsiaTheme="minorEastAsia" w:cs="Calibri"/>
          <w:szCs w:val="21"/>
          <w:u w:val="single"/>
        </w:rPr>
        <w:t>催付开发经费等</w:t>
      </w:r>
      <w:r>
        <w:rPr>
          <w:rFonts w:eastAsiaTheme="minorEastAsia" w:cs="Calibri"/>
          <w:szCs w:val="21"/>
        </w:rPr>
        <w:t>】。</w:t>
      </w:r>
    </w:p>
    <w:p w14:paraId="459F9697" w14:textId="77777777" w:rsidR="00C84AA6" w:rsidRDefault="00000000">
      <w:pPr>
        <w:ind w:firstLineChars="200" w:firstLine="420"/>
        <w:rPr>
          <w:rFonts w:eastAsiaTheme="minorEastAsia" w:cs="Calibri"/>
          <w:szCs w:val="21"/>
        </w:rPr>
      </w:pPr>
      <w:r>
        <w:rPr>
          <w:rFonts w:eastAsiaTheme="minorEastAsia" w:cs="Calibri"/>
          <w:szCs w:val="21"/>
        </w:rPr>
        <w:t>一方变更项目联系人的，应当及时以书面形式通知另一方。未及时通知并影响本合同履行或造成损失的，应承担相应的责任。</w:t>
      </w:r>
    </w:p>
    <w:p w14:paraId="1660FE9E" w14:textId="77777777" w:rsidR="00C84AA6" w:rsidRDefault="00000000">
      <w:pPr>
        <w:ind w:firstLineChars="200" w:firstLine="420"/>
        <w:rPr>
          <w:rFonts w:eastAsiaTheme="minorEastAsia" w:cs="Calibri"/>
          <w:szCs w:val="21"/>
        </w:rPr>
      </w:pPr>
      <w:r>
        <w:rPr>
          <w:rFonts w:eastAsiaTheme="minorEastAsia" w:cs="Calibri"/>
          <w:szCs w:val="21"/>
        </w:rPr>
        <w:t>第二十</w:t>
      </w:r>
      <w:r>
        <w:rPr>
          <w:rFonts w:eastAsiaTheme="minorEastAsia" w:cs="Calibri" w:hint="eastAsia"/>
          <w:szCs w:val="21"/>
        </w:rPr>
        <w:t>三</w:t>
      </w:r>
      <w:r>
        <w:rPr>
          <w:rFonts w:eastAsiaTheme="minorEastAsia" w:cs="Calibri"/>
          <w:szCs w:val="21"/>
        </w:rPr>
        <w:t>条</w:t>
      </w:r>
      <w:r>
        <w:rPr>
          <w:rFonts w:eastAsiaTheme="minorEastAsia" w:cs="Calibri"/>
          <w:szCs w:val="21"/>
        </w:rPr>
        <w:t xml:space="preserve">  </w:t>
      </w:r>
      <w:r>
        <w:rPr>
          <w:rFonts w:eastAsiaTheme="minorEastAsia" w:cs="Calibri"/>
          <w:szCs w:val="21"/>
        </w:rPr>
        <w:t>双方确定，出现下列情形，致使本合同的履行成为不必要或不可能的，一方可以通知另一方解除本合同；</w:t>
      </w:r>
    </w:p>
    <w:p w14:paraId="2214AC1F" w14:textId="77777777" w:rsidR="00C84AA6" w:rsidRDefault="00000000">
      <w:pPr>
        <w:ind w:firstLineChars="200" w:firstLine="420"/>
        <w:rPr>
          <w:rFonts w:eastAsiaTheme="minorEastAsia" w:cs="Calibri"/>
          <w:szCs w:val="21"/>
          <w:u w:val="single"/>
        </w:rPr>
      </w:pPr>
      <w:r>
        <w:rPr>
          <w:rFonts w:eastAsiaTheme="minorEastAsia" w:cs="Calibri"/>
          <w:szCs w:val="21"/>
        </w:rPr>
        <w:t>1.</w:t>
      </w:r>
      <w:r>
        <w:rPr>
          <w:rFonts w:eastAsiaTheme="minorEastAsia" w:cs="Calibri"/>
          <w:szCs w:val="21"/>
        </w:rPr>
        <w:t>因发生不可抗力或技术风险；</w:t>
      </w:r>
    </w:p>
    <w:p w14:paraId="0E1BE7FF" w14:textId="77777777" w:rsidR="00C84AA6" w:rsidRDefault="00000000">
      <w:pPr>
        <w:ind w:firstLineChars="200" w:firstLine="420"/>
        <w:rPr>
          <w:rFonts w:eastAsiaTheme="minorEastAsia" w:cs="Calibri"/>
          <w:szCs w:val="21"/>
        </w:rPr>
      </w:pPr>
      <w:r>
        <w:rPr>
          <w:rFonts w:eastAsiaTheme="minorEastAsia" w:cs="Calibri"/>
          <w:szCs w:val="21"/>
        </w:rPr>
        <w:t>2.</w:t>
      </w:r>
      <w:r>
        <w:rPr>
          <w:rFonts w:eastAsiaTheme="minorEastAsia" w:cs="Calibri"/>
          <w:szCs w:val="21"/>
        </w:rPr>
        <w:t>【</w:t>
      </w:r>
      <w:r>
        <w:rPr>
          <w:rFonts w:eastAsiaTheme="minorEastAsia" w:cs="Calibri"/>
          <w:szCs w:val="21"/>
          <w:u w:val="single"/>
        </w:rPr>
        <w:t xml:space="preserve"> / </w:t>
      </w:r>
      <w:r>
        <w:rPr>
          <w:rFonts w:eastAsiaTheme="minorEastAsia" w:cs="Calibri"/>
          <w:szCs w:val="21"/>
        </w:rPr>
        <w:t>】。</w:t>
      </w:r>
    </w:p>
    <w:p w14:paraId="5F9FE718" w14:textId="77777777" w:rsidR="00C84AA6" w:rsidRDefault="00000000">
      <w:pPr>
        <w:tabs>
          <w:tab w:val="left" w:pos="540"/>
        </w:tabs>
        <w:ind w:firstLineChars="200" w:firstLine="420"/>
        <w:rPr>
          <w:rFonts w:eastAsiaTheme="minorEastAsia" w:cs="Calibri"/>
          <w:szCs w:val="21"/>
        </w:rPr>
      </w:pPr>
      <w:r>
        <w:rPr>
          <w:rFonts w:eastAsiaTheme="minorEastAsia" w:cs="Calibri"/>
          <w:szCs w:val="21"/>
        </w:rPr>
        <w:t>第二十</w:t>
      </w:r>
      <w:r>
        <w:rPr>
          <w:rFonts w:eastAsiaTheme="minorEastAsia" w:cs="Calibri" w:hint="eastAsia"/>
          <w:szCs w:val="21"/>
        </w:rPr>
        <w:t>四</w:t>
      </w:r>
      <w:r>
        <w:rPr>
          <w:rFonts w:eastAsiaTheme="minorEastAsia" w:cs="Calibri"/>
          <w:szCs w:val="21"/>
        </w:rPr>
        <w:t>条：双方因履行本合同而发生的争议，应协商、调解解决。协商、调解不成的，确定按以下第【</w:t>
      </w:r>
      <w:r>
        <w:rPr>
          <w:rFonts w:eastAsiaTheme="minorEastAsia" w:cs="Calibri"/>
          <w:szCs w:val="21"/>
          <w:u w:val="single"/>
        </w:rPr>
        <w:t xml:space="preserve"> 2 </w:t>
      </w:r>
      <w:r>
        <w:rPr>
          <w:rFonts w:eastAsiaTheme="minorEastAsia" w:cs="Calibri"/>
          <w:szCs w:val="21"/>
        </w:rPr>
        <w:t>】种方式处理：</w:t>
      </w:r>
    </w:p>
    <w:p w14:paraId="14716C2C" w14:textId="77777777" w:rsidR="00C84AA6" w:rsidRDefault="00000000">
      <w:pPr>
        <w:ind w:firstLineChars="200" w:firstLine="420"/>
        <w:rPr>
          <w:rFonts w:eastAsiaTheme="minorEastAsia" w:cs="Calibri"/>
          <w:szCs w:val="21"/>
        </w:rPr>
      </w:pPr>
      <w:r>
        <w:rPr>
          <w:rFonts w:eastAsiaTheme="minorEastAsia" w:cs="Calibri"/>
          <w:szCs w:val="21"/>
        </w:rPr>
        <w:t>1.</w:t>
      </w:r>
      <w:r>
        <w:rPr>
          <w:rFonts w:eastAsiaTheme="minorEastAsia" w:cs="Calibri"/>
          <w:szCs w:val="21"/>
        </w:rPr>
        <w:t>提交【</w:t>
      </w:r>
      <w:r>
        <w:rPr>
          <w:rFonts w:eastAsiaTheme="minorEastAsia" w:cs="Calibri"/>
          <w:szCs w:val="21"/>
          <w:u w:val="single"/>
        </w:rPr>
        <w:t xml:space="preserve"> / </w:t>
      </w:r>
      <w:r>
        <w:rPr>
          <w:rFonts w:eastAsiaTheme="minorEastAsia" w:cs="Calibri"/>
          <w:szCs w:val="21"/>
        </w:rPr>
        <w:t>】仲裁委员会仲裁；</w:t>
      </w:r>
    </w:p>
    <w:p w14:paraId="5E4F8F67" w14:textId="77777777" w:rsidR="00C84AA6" w:rsidRDefault="00000000">
      <w:pPr>
        <w:ind w:firstLineChars="200" w:firstLine="420"/>
        <w:rPr>
          <w:rFonts w:eastAsiaTheme="minorEastAsia" w:cs="Calibri"/>
          <w:szCs w:val="21"/>
        </w:rPr>
      </w:pPr>
      <w:r>
        <w:rPr>
          <w:rFonts w:eastAsiaTheme="minorEastAsia" w:cs="Calibri"/>
          <w:szCs w:val="21"/>
        </w:rPr>
        <w:t>2.</w:t>
      </w:r>
      <w:r>
        <w:rPr>
          <w:rFonts w:eastAsiaTheme="minorEastAsia" w:cs="Calibri"/>
          <w:szCs w:val="21"/>
        </w:rPr>
        <w:t>依法向甲方所在地人民法院起诉。</w:t>
      </w:r>
    </w:p>
    <w:p w14:paraId="2D3D3DD5" w14:textId="77777777" w:rsidR="00C84AA6" w:rsidRDefault="00000000">
      <w:pPr>
        <w:ind w:firstLineChars="200" w:firstLine="420"/>
        <w:rPr>
          <w:rFonts w:eastAsiaTheme="minorEastAsia" w:cs="Calibri"/>
          <w:szCs w:val="21"/>
        </w:rPr>
      </w:pPr>
      <w:r>
        <w:rPr>
          <w:rFonts w:eastAsiaTheme="minorEastAsia" w:cs="Calibri"/>
          <w:szCs w:val="21"/>
        </w:rPr>
        <w:t>第二十</w:t>
      </w:r>
      <w:r>
        <w:rPr>
          <w:rFonts w:eastAsiaTheme="minorEastAsia" w:cs="Calibri" w:hint="eastAsia"/>
          <w:szCs w:val="21"/>
        </w:rPr>
        <w:t>五</w:t>
      </w:r>
      <w:r>
        <w:rPr>
          <w:rFonts w:eastAsiaTheme="minorEastAsia" w:cs="Calibri"/>
          <w:szCs w:val="21"/>
        </w:rPr>
        <w:t>条</w:t>
      </w:r>
      <w:r>
        <w:rPr>
          <w:rFonts w:eastAsiaTheme="minorEastAsia" w:cs="Calibri"/>
          <w:szCs w:val="21"/>
        </w:rPr>
        <w:t xml:space="preserve">  </w:t>
      </w:r>
      <w:r>
        <w:rPr>
          <w:rFonts w:eastAsiaTheme="minorEastAsia" w:cs="Calibri"/>
          <w:szCs w:val="21"/>
        </w:rPr>
        <w:t>双方确定：本合同及相关附件中所涉及的有关名词和技术术语，其定义和解释如下：</w:t>
      </w:r>
    </w:p>
    <w:p w14:paraId="2179DEEF" w14:textId="77777777" w:rsidR="00C84AA6" w:rsidRDefault="00000000">
      <w:pPr>
        <w:ind w:firstLineChars="200" w:firstLine="420"/>
        <w:rPr>
          <w:rFonts w:eastAsiaTheme="minorEastAsia" w:cs="Calibri"/>
          <w:szCs w:val="21"/>
          <w:u w:val="single"/>
        </w:rPr>
      </w:pPr>
      <w:r>
        <w:rPr>
          <w:rFonts w:eastAsiaTheme="minorEastAsia" w:cs="Calibri"/>
          <w:szCs w:val="21"/>
        </w:rPr>
        <w:t>1.</w:t>
      </w:r>
      <w:r>
        <w:rPr>
          <w:rFonts w:eastAsiaTheme="minorEastAsia" w:cs="Calibri"/>
          <w:szCs w:val="21"/>
        </w:rPr>
        <w:t>【</w:t>
      </w:r>
      <w:r>
        <w:rPr>
          <w:rFonts w:eastAsiaTheme="minorEastAsia" w:cs="Calibri"/>
          <w:szCs w:val="21"/>
          <w:u w:val="single"/>
        </w:rPr>
        <w:t xml:space="preserve"> </w:t>
      </w:r>
      <w:r>
        <w:rPr>
          <w:rFonts w:eastAsiaTheme="minorEastAsia" w:cs="Calibri"/>
          <w:szCs w:val="21"/>
          <w:u w:val="single"/>
        </w:rPr>
        <w:t>无</w:t>
      </w:r>
      <w:r>
        <w:rPr>
          <w:rFonts w:eastAsiaTheme="minorEastAsia" w:cs="Calibri"/>
          <w:szCs w:val="21"/>
          <w:u w:val="single"/>
        </w:rPr>
        <w:t xml:space="preserve"> </w:t>
      </w:r>
      <w:r>
        <w:rPr>
          <w:rFonts w:eastAsiaTheme="minorEastAsia" w:cs="Calibri"/>
          <w:szCs w:val="21"/>
        </w:rPr>
        <w:t>】。</w:t>
      </w:r>
    </w:p>
    <w:p w14:paraId="5B6A4666" w14:textId="77777777" w:rsidR="00C84AA6" w:rsidRDefault="00000000">
      <w:pPr>
        <w:ind w:firstLineChars="200" w:firstLine="420"/>
        <w:rPr>
          <w:rFonts w:eastAsiaTheme="minorEastAsia" w:cs="Calibri"/>
          <w:szCs w:val="21"/>
        </w:rPr>
      </w:pPr>
      <w:r>
        <w:rPr>
          <w:rFonts w:eastAsiaTheme="minorEastAsia" w:cs="Calibri"/>
          <w:szCs w:val="21"/>
        </w:rPr>
        <w:t>第二十</w:t>
      </w:r>
      <w:r>
        <w:rPr>
          <w:rFonts w:eastAsiaTheme="minorEastAsia" w:cs="Calibri" w:hint="eastAsia"/>
          <w:szCs w:val="21"/>
        </w:rPr>
        <w:t>六</w:t>
      </w:r>
      <w:r>
        <w:rPr>
          <w:rFonts w:eastAsiaTheme="minorEastAsia" w:cs="Calibri"/>
          <w:szCs w:val="21"/>
        </w:rPr>
        <w:t>条</w:t>
      </w:r>
      <w:r>
        <w:rPr>
          <w:rFonts w:eastAsiaTheme="minorEastAsia" w:cs="Calibri"/>
          <w:szCs w:val="21"/>
        </w:rPr>
        <w:t xml:space="preserve">  </w:t>
      </w:r>
      <w:r>
        <w:rPr>
          <w:rFonts w:eastAsiaTheme="minorEastAsia" w:cs="Calibri"/>
          <w:szCs w:val="21"/>
        </w:rPr>
        <w:t>与履行本合同有关的下列技术文件，经双方确认后，为本合同的组成部分：</w:t>
      </w:r>
    </w:p>
    <w:p w14:paraId="171B8D26" w14:textId="77777777" w:rsidR="00C84AA6" w:rsidRDefault="00000000">
      <w:pPr>
        <w:ind w:firstLineChars="200" w:firstLine="420"/>
        <w:rPr>
          <w:rFonts w:eastAsiaTheme="minorEastAsia" w:cs="Calibri"/>
          <w:szCs w:val="21"/>
        </w:rPr>
      </w:pPr>
      <w:r>
        <w:rPr>
          <w:rFonts w:eastAsiaTheme="minorEastAsia" w:cs="Calibri"/>
          <w:szCs w:val="21"/>
        </w:rPr>
        <w:t>1.</w:t>
      </w:r>
      <w:r>
        <w:rPr>
          <w:rFonts w:eastAsiaTheme="minorEastAsia" w:cs="Calibri"/>
          <w:szCs w:val="21"/>
        </w:rPr>
        <w:t>技术背景资料：【</w:t>
      </w:r>
      <w:r>
        <w:rPr>
          <w:rFonts w:eastAsia="楷体" w:cs="Calibri"/>
          <w:i/>
          <w:iCs/>
          <w:szCs w:val="21"/>
          <w:u w:val="single"/>
        </w:rPr>
        <w:t>签订合同时填入对应内容</w:t>
      </w:r>
      <w:r>
        <w:rPr>
          <w:rFonts w:eastAsiaTheme="minorEastAsia" w:cs="Calibri"/>
          <w:szCs w:val="21"/>
        </w:rPr>
        <w:t>】；</w:t>
      </w:r>
    </w:p>
    <w:p w14:paraId="1702B955" w14:textId="77777777" w:rsidR="00C84AA6" w:rsidRDefault="00000000">
      <w:pPr>
        <w:ind w:firstLineChars="200" w:firstLine="420"/>
        <w:rPr>
          <w:rFonts w:eastAsiaTheme="minorEastAsia" w:cs="Calibri"/>
          <w:szCs w:val="21"/>
        </w:rPr>
      </w:pPr>
      <w:r>
        <w:rPr>
          <w:rFonts w:eastAsiaTheme="minorEastAsia" w:cs="Calibri"/>
          <w:szCs w:val="21"/>
        </w:rPr>
        <w:t>2.</w:t>
      </w:r>
      <w:r>
        <w:rPr>
          <w:rFonts w:eastAsiaTheme="minorEastAsia" w:cs="Calibri"/>
          <w:szCs w:val="21"/>
        </w:rPr>
        <w:t>可行性论证报告：【</w:t>
      </w:r>
      <w:r>
        <w:rPr>
          <w:rFonts w:eastAsia="楷体" w:cs="Calibri"/>
          <w:i/>
          <w:iCs/>
          <w:szCs w:val="21"/>
          <w:u w:val="single"/>
        </w:rPr>
        <w:t>签订合同时填入对应内容</w:t>
      </w:r>
      <w:r>
        <w:rPr>
          <w:rFonts w:eastAsiaTheme="minorEastAsia" w:cs="Calibri"/>
          <w:szCs w:val="21"/>
        </w:rPr>
        <w:t>】；</w:t>
      </w:r>
    </w:p>
    <w:p w14:paraId="5E8CB324" w14:textId="77777777" w:rsidR="00C84AA6" w:rsidRDefault="00000000">
      <w:pPr>
        <w:ind w:firstLineChars="200" w:firstLine="420"/>
        <w:rPr>
          <w:rFonts w:eastAsiaTheme="minorEastAsia" w:cs="Calibri"/>
          <w:szCs w:val="21"/>
        </w:rPr>
      </w:pPr>
      <w:r>
        <w:rPr>
          <w:rFonts w:eastAsiaTheme="minorEastAsia" w:cs="Calibri"/>
          <w:szCs w:val="21"/>
        </w:rPr>
        <w:t>3.</w:t>
      </w:r>
      <w:r>
        <w:rPr>
          <w:rFonts w:eastAsiaTheme="minorEastAsia" w:cs="Calibri"/>
          <w:szCs w:val="21"/>
        </w:rPr>
        <w:t>技术评价报告：【</w:t>
      </w:r>
      <w:r>
        <w:rPr>
          <w:rFonts w:eastAsia="楷体" w:cs="Calibri"/>
          <w:i/>
          <w:iCs/>
          <w:szCs w:val="21"/>
          <w:u w:val="single"/>
        </w:rPr>
        <w:t>签订合同时填入对应内容</w:t>
      </w:r>
      <w:r>
        <w:rPr>
          <w:rFonts w:eastAsiaTheme="minorEastAsia" w:cs="Calibri"/>
          <w:szCs w:val="21"/>
        </w:rPr>
        <w:t>】；</w:t>
      </w:r>
    </w:p>
    <w:p w14:paraId="56C14DEF" w14:textId="77777777" w:rsidR="00C84AA6" w:rsidRDefault="00000000">
      <w:pPr>
        <w:ind w:firstLineChars="200" w:firstLine="420"/>
        <w:rPr>
          <w:rFonts w:eastAsiaTheme="minorEastAsia" w:cs="Calibri"/>
          <w:szCs w:val="21"/>
        </w:rPr>
      </w:pPr>
      <w:r>
        <w:rPr>
          <w:rFonts w:eastAsiaTheme="minorEastAsia" w:cs="Calibri"/>
          <w:szCs w:val="21"/>
        </w:rPr>
        <w:t>4.</w:t>
      </w:r>
      <w:r>
        <w:rPr>
          <w:rFonts w:eastAsiaTheme="minorEastAsia" w:cs="Calibri"/>
          <w:szCs w:val="21"/>
        </w:rPr>
        <w:t>技术标准和规范：【</w:t>
      </w:r>
      <w:r>
        <w:rPr>
          <w:rFonts w:eastAsia="楷体" w:cs="Calibri"/>
          <w:i/>
          <w:iCs/>
          <w:szCs w:val="21"/>
          <w:u w:val="single"/>
        </w:rPr>
        <w:t>签订合同时填入对应内容</w:t>
      </w:r>
      <w:r>
        <w:rPr>
          <w:rFonts w:eastAsiaTheme="minorEastAsia" w:cs="Calibri"/>
          <w:szCs w:val="21"/>
        </w:rPr>
        <w:t>】；</w:t>
      </w:r>
    </w:p>
    <w:p w14:paraId="50D7AC34" w14:textId="77777777" w:rsidR="00C84AA6" w:rsidRDefault="00000000">
      <w:pPr>
        <w:ind w:firstLineChars="200" w:firstLine="420"/>
        <w:rPr>
          <w:rFonts w:eastAsiaTheme="minorEastAsia" w:cs="Calibri"/>
          <w:szCs w:val="21"/>
        </w:rPr>
      </w:pPr>
      <w:r>
        <w:rPr>
          <w:rFonts w:eastAsiaTheme="minorEastAsia" w:cs="Calibri"/>
          <w:szCs w:val="21"/>
        </w:rPr>
        <w:t>5.</w:t>
      </w:r>
      <w:r>
        <w:rPr>
          <w:rFonts w:eastAsiaTheme="minorEastAsia" w:cs="Calibri"/>
          <w:szCs w:val="21"/>
        </w:rPr>
        <w:t>原始设计和工艺文件：【</w:t>
      </w:r>
      <w:r>
        <w:rPr>
          <w:rFonts w:eastAsia="楷体" w:cs="Calibri"/>
          <w:i/>
          <w:iCs/>
          <w:szCs w:val="21"/>
          <w:u w:val="single"/>
        </w:rPr>
        <w:t>签订合同时填入对应内容</w:t>
      </w:r>
      <w:r>
        <w:rPr>
          <w:rFonts w:eastAsiaTheme="minorEastAsia" w:cs="Calibri"/>
          <w:szCs w:val="21"/>
        </w:rPr>
        <w:t>】；</w:t>
      </w:r>
    </w:p>
    <w:p w14:paraId="7CF633AF" w14:textId="77777777" w:rsidR="00C84AA6" w:rsidRDefault="00000000">
      <w:pPr>
        <w:ind w:firstLineChars="200" w:firstLine="420"/>
        <w:rPr>
          <w:rFonts w:eastAsiaTheme="minorEastAsia" w:cs="Calibri"/>
          <w:szCs w:val="21"/>
        </w:rPr>
      </w:pPr>
      <w:r>
        <w:rPr>
          <w:rFonts w:eastAsiaTheme="minorEastAsia" w:cs="Calibri"/>
          <w:szCs w:val="21"/>
        </w:rPr>
        <w:t>6.</w:t>
      </w:r>
      <w:r>
        <w:rPr>
          <w:rFonts w:eastAsiaTheme="minorEastAsia" w:cs="Calibri"/>
          <w:szCs w:val="21"/>
        </w:rPr>
        <w:t>其他：【</w:t>
      </w:r>
      <w:r>
        <w:rPr>
          <w:rFonts w:eastAsia="楷体" w:cs="Calibri"/>
          <w:i/>
          <w:iCs/>
          <w:szCs w:val="21"/>
          <w:u w:val="single"/>
        </w:rPr>
        <w:t>签订合同时填入对应内容</w:t>
      </w:r>
      <w:r>
        <w:rPr>
          <w:rFonts w:eastAsiaTheme="minorEastAsia" w:cs="Calibri"/>
          <w:szCs w:val="21"/>
        </w:rPr>
        <w:t>】。</w:t>
      </w:r>
    </w:p>
    <w:p w14:paraId="0C29B6E4" w14:textId="77777777" w:rsidR="00C84AA6" w:rsidRDefault="00000000">
      <w:pPr>
        <w:ind w:firstLineChars="200" w:firstLine="420"/>
        <w:jc w:val="left"/>
        <w:rPr>
          <w:rFonts w:eastAsiaTheme="minorEastAsia" w:cs="Calibri"/>
          <w:szCs w:val="21"/>
        </w:rPr>
      </w:pPr>
      <w:r>
        <w:rPr>
          <w:rFonts w:eastAsiaTheme="minorEastAsia" w:cs="Calibri"/>
          <w:szCs w:val="21"/>
        </w:rPr>
        <w:t>第二十</w:t>
      </w:r>
      <w:r>
        <w:rPr>
          <w:rFonts w:eastAsiaTheme="minorEastAsia" w:cs="Calibri" w:hint="eastAsia"/>
          <w:szCs w:val="21"/>
        </w:rPr>
        <w:t>七</w:t>
      </w:r>
      <w:r>
        <w:rPr>
          <w:rFonts w:eastAsiaTheme="minorEastAsia" w:cs="Calibri"/>
          <w:szCs w:val="21"/>
        </w:rPr>
        <w:t>条</w:t>
      </w:r>
      <w:r>
        <w:rPr>
          <w:rFonts w:eastAsiaTheme="minorEastAsia" w:cs="Calibri"/>
          <w:szCs w:val="21"/>
        </w:rPr>
        <w:t xml:space="preserve">  </w:t>
      </w:r>
      <w:r>
        <w:rPr>
          <w:rFonts w:eastAsiaTheme="minorEastAsia" w:cs="Calibri"/>
          <w:szCs w:val="21"/>
        </w:rPr>
        <w:t>双方约定本合同其他相关事项为：【</w:t>
      </w:r>
      <w:r>
        <w:rPr>
          <w:rFonts w:eastAsia="楷体" w:cs="Calibri"/>
          <w:i/>
          <w:iCs/>
          <w:szCs w:val="21"/>
          <w:u w:val="single"/>
        </w:rPr>
        <w:t>签订合同时填入对应内容</w:t>
      </w:r>
      <w:r>
        <w:rPr>
          <w:rFonts w:eastAsiaTheme="minorEastAsia" w:cs="Calibri"/>
          <w:szCs w:val="21"/>
        </w:rPr>
        <w:t>】。</w:t>
      </w:r>
    </w:p>
    <w:p w14:paraId="3759F51D" w14:textId="77777777" w:rsidR="00C84AA6" w:rsidRDefault="00000000">
      <w:pPr>
        <w:ind w:firstLineChars="200" w:firstLine="420"/>
        <w:jc w:val="left"/>
        <w:rPr>
          <w:rFonts w:eastAsiaTheme="minorEastAsia" w:cs="Calibri"/>
          <w:szCs w:val="21"/>
        </w:rPr>
      </w:pPr>
      <w:r>
        <w:rPr>
          <w:rFonts w:eastAsiaTheme="minorEastAsia" w:cs="Calibri"/>
          <w:szCs w:val="21"/>
        </w:rPr>
        <w:t>第二十</w:t>
      </w:r>
      <w:r>
        <w:rPr>
          <w:rFonts w:eastAsiaTheme="minorEastAsia" w:cs="Calibri" w:hint="eastAsia"/>
          <w:szCs w:val="21"/>
        </w:rPr>
        <w:t>八</w:t>
      </w:r>
      <w:r>
        <w:rPr>
          <w:rFonts w:eastAsiaTheme="minorEastAsia" w:cs="Calibri"/>
          <w:szCs w:val="21"/>
        </w:rPr>
        <w:t>条</w:t>
      </w:r>
      <w:r>
        <w:rPr>
          <w:rFonts w:eastAsiaTheme="minorEastAsia" w:cs="Calibri"/>
          <w:szCs w:val="21"/>
        </w:rPr>
        <w:t xml:space="preserve">  </w:t>
      </w:r>
      <w:r>
        <w:rPr>
          <w:rFonts w:eastAsiaTheme="minorEastAsia" w:cs="Calibri"/>
          <w:szCs w:val="21"/>
        </w:rPr>
        <w:t>本合同一式【</w:t>
      </w:r>
      <w:r>
        <w:rPr>
          <w:rFonts w:eastAsiaTheme="minorEastAsia" w:cs="Calibri"/>
          <w:szCs w:val="21"/>
          <w:u w:val="single"/>
        </w:rPr>
        <w:t xml:space="preserve">  </w:t>
      </w:r>
      <w:r>
        <w:rPr>
          <w:rFonts w:eastAsiaTheme="minorEastAsia" w:cs="Calibri"/>
          <w:szCs w:val="21"/>
        </w:rPr>
        <w:t>】份，具有同等法律效力。</w:t>
      </w:r>
    </w:p>
    <w:p w14:paraId="111D1A6D" w14:textId="77777777" w:rsidR="00C84AA6" w:rsidRDefault="00000000">
      <w:pPr>
        <w:ind w:firstLineChars="200" w:firstLine="420"/>
        <w:jc w:val="left"/>
        <w:rPr>
          <w:rFonts w:cs="Calibri"/>
        </w:rPr>
      </w:pPr>
      <w:r>
        <w:rPr>
          <w:rFonts w:eastAsiaTheme="minorEastAsia" w:cs="Calibri"/>
          <w:szCs w:val="21"/>
        </w:rPr>
        <w:t>第二十</w:t>
      </w:r>
      <w:r>
        <w:rPr>
          <w:rFonts w:eastAsiaTheme="minorEastAsia" w:cs="Calibri" w:hint="eastAsia"/>
          <w:szCs w:val="21"/>
        </w:rPr>
        <w:t>九</w:t>
      </w:r>
      <w:r>
        <w:rPr>
          <w:rFonts w:eastAsiaTheme="minorEastAsia" w:cs="Calibri"/>
          <w:szCs w:val="21"/>
        </w:rPr>
        <w:t>条</w:t>
      </w:r>
      <w:r>
        <w:rPr>
          <w:rFonts w:eastAsiaTheme="minorEastAsia" w:cs="Calibri"/>
          <w:szCs w:val="21"/>
        </w:rPr>
        <w:t xml:space="preserve">  </w:t>
      </w:r>
      <w:r>
        <w:rPr>
          <w:rFonts w:cs="Calibri"/>
        </w:rPr>
        <w:t>履约保证金</w:t>
      </w:r>
    </w:p>
    <w:p w14:paraId="248B869D" w14:textId="77777777" w:rsidR="00C84AA6" w:rsidRDefault="00000000">
      <w:pPr>
        <w:adjustRightInd w:val="0"/>
        <w:ind w:firstLineChars="200" w:firstLine="420"/>
        <w:rPr>
          <w:rFonts w:cs="Calibri"/>
          <w:szCs w:val="21"/>
        </w:rPr>
      </w:pPr>
      <w:r>
        <w:rPr>
          <w:rFonts w:cs="Calibri"/>
          <w:szCs w:val="21"/>
        </w:rPr>
        <w:t>1.</w:t>
      </w:r>
      <w:r>
        <w:rPr>
          <w:rFonts w:cs="Calibri"/>
          <w:szCs w:val="21"/>
        </w:rPr>
        <w:t>乙方应在合同签订后</w:t>
      </w:r>
      <w:r>
        <w:rPr>
          <w:rFonts w:cs="Calibri"/>
          <w:szCs w:val="21"/>
        </w:rPr>
        <w:t>10</w:t>
      </w:r>
      <w:r>
        <w:rPr>
          <w:rFonts w:cs="Calibri"/>
          <w:szCs w:val="21"/>
        </w:rPr>
        <w:t>个工作日内向甲方提交履约保证金为【合同金额的</w:t>
      </w:r>
      <w:r>
        <w:rPr>
          <w:rFonts w:cs="Calibri"/>
          <w:szCs w:val="21"/>
        </w:rPr>
        <w:t>1%</w:t>
      </w:r>
      <w:r>
        <w:rPr>
          <w:rFonts w:cs="Calibri"/>
          <w:szCs w:val="21"/>
        </w:rPr>
        <w:t>】元。</w:t>
      </w:r>
    </w:p>
    <w:p w14:paraId="17B805A9" w14:textId="77777777" w:rsidR="00C84AA6" w:rsidRDefault="00000000">
      <w:pPr>
        <w:adjustRightInd w:val="0"/>
        <w:ind w:firstLineChars="200" w:firstLine="420"/>
        <w:rPr>
          <w:rFonts w:cs="Calibri"/>
          <w:szCs w:val="21"/>
        </w:rPr>
      </w:pPr>
      <w:r>
        <w:rPr>
          <w:rFonts w:cs="Calibri"/>
          <w:szCs w:val="21"/>
        </w:rPr>
        <w:t>2.</w:t>
      </w:r>
      <w:r>
        <w:rPr>
          <w:rFonts w:cs="Calibri"/>
          <w:szCs w:val="21"/>
        </w:rPr>
        <w:t>履约保证金用于补偿甲方因乙方不能履行其合同义务而蒙受的损失。</w:t>
      </w:r>
    </w:p>
    <w:p w14:paraId="09BDE8F5" w14:textId="77777777" w:rsidR="00C84AA6" w:rsidRDefault="00000000">
      <w:pPr>
        <w:adjustRightInd w:val="0"/>
        <w:ind w:firstLineChars="200" w:firstLine="420"/>
        <w:rPr>
          <w:rFonts w:cs="Calibri"/>
          <w:szCs w:val="21"/>
        </w:rPr>
      </w:pPr>
      <w:r>
        <w:rPr>
          <w:rFonts w:cs="Calibri"/>
          <w:szCs w:val="21"/>
        </w:rPr>
        <w:t>3.</w:t>
      </w:r>
      <w:r>
        <w:rPr>
          <w:rFonts w:cs="Calibri"/>
          <w:szCs w:val="21"/>
        </w:rPr>
        <w:t>履约保证金应使用本合同货币，按下述方式中</w:t>
      </w:r>
      <w:r>
        <w:rPr>
          <w:rFonts w:cs="Calibri"/>
          <w:szCs w:val="21"/>
          <w:u w:val="single"/>
        </w:rPr>
        <w:t>【</w:t>
      </w:r>
      <w:r>
        <w:rPr>
          <w:rFonts w:cs="Calibri"/>
          <w:szCs w:val="21"/>
          <w:u w:val="single"/>
        </w:rPr>
        <w:t xml:space="preserve">  </w:t>
      </w:r>
      <w:r>
        <w:rPr>
          <w:rFonts w:cs="Calibri"/>
          <w:szCs w:val="21"/>
          <w:u w:val="single"/>
        </w:rPr>
        <w:t>】</w:t>
      </w:r>
      <w:r>
        <w:rPr>
          <w:rFonts w:cs="Calibri"/>
          <w:szCs w:val="21"/>
        </w:rPr>
        <w:t>形式提交：</w:t>
      </w:r>
    </w:p>
    <w:p w14:paraId="559EBA32" w14:textId="77777777" w:rsidR="00C84AA6" w:rsidRDefault="00000000">
      <w:pPr>
        <w:adjustRightInd w:val="0"/>
        <w:ind w:firstLineChars="300" w:firstLine="630"/>
        <w:rPr>
          <w:rFonts w:cs="Calibri"/>
          <w:szCs w:val="21"/>
        </w:rPr>
      </w:pPr>
      <w:r>
        <w:rPr>
          <w:rFonts w:cs="Calibri"/>
          <w:szCs w:val="21"/>
        </w:rPr>
        <w:t xml:space="preserve">A. </w:t>
      </w:r>
      <w:r>
        <w:rPr>
          <w:rFonts w:cs="Calibri"/>
          <w:szCs w:val="21"/>
        </w:rPr>
        <w:t>甲方可接受的在中华人民共和国注册和营业的银行出具的保函，或保险公司出具的保函。</w:t>
      </w:r>
    </w:p>
    <w:p w14:paraId="4559FD09" w14:textId="77777777" w:rsidR="00C84AA6" w:rsidRDefault="00000000">
      <w:pPr>
        <w:adjustRightInd w:val="0"/>
        <w:ind w:firstLineChars="300" w:firstLine="630"/>
        <w:rPr>
          <w:rFonts w:cs="Calibri"/>
          <w:szCs w:val="21"/>
        </w:rPr>
      </w:pPr>
      <w:r>
        <w:rPr>
          <w:rFonts w:cs="Calibri"/>
          <w:szCs w:val="21"/>
        </w:rPr>
        <w:t xml:space="preserve">B. </w:t>
      </w:r>
      <w:r>
        <w:rPr>
          <w:rFonts w:cs="Calibri"/>
          <w:szCs w:val="21"/>
        </w:rPr>
        <w:t>支票。</w:t>
      </w:r>
    </w:p>
    <w:p w14:paraId="284D1930" w14:textId="77777777" w:rsidR="00C84AA6" w:rsidRDefault="00000000">
      <w:pPr>
        <w:adjustRightInd w:val="0"/>
        <w:ind w:firstLineChars="300" w:firstLine="630"/>
        <w:rPr>
          <w:rFonts w:cs="Calibri"/>
          <w:szCs w:val="21"/>
        </w:rPr>
      </w:pPr>
      <w:r>
        <w:rPr>
          <w:rFonts w:cs="Calibri"/>
          <w:szCs w:val="21"/>
        </w:rPr>
        <w:t xml:space="preserve">C. </w:t>
      </w:r>
      <w:r>
        <w:rPr>
          <w:rFonts w:cs="Calibri"/>
          <w:szCs w:val="21"/>
        </w:rPr>
        <w:t>汇票。</w:t>
      </w:r>
    </w:p>
    <w:p w14:paraId="30CC14E4" w14:textId="77777777" w:rsidR="00C84AA6" w:rsidRDefault="00000000">
      <w:pPr>
        <w:adjustRightInd w:val="0"/>
        <w:ind w:firstLineChars="300" w:firstLine="630"/>
        <w:rPr>
          <w:rFonts w:cs="Calibri"/>
          <w:szCs w:val="21"/>
        </w:rPr>
      </w:pPr>
      <w:r>
        <w:rPr>
          <w:rFonts w:cs="Calibri"/>
          <w:szCs w:val="21"/>
        </w:rPr>
        <w:t xml:space="preserve">D. </w:t>
      </w:r>
      <w:r>
        <w:rPr>
          <w:rFonts w:cs="Calibri"/>
          <w:szCs w:val="21"/>
        </w:rPr>
        <w:t>其他非现金形式。</w:t>
      </w:r>
    </w:p>
    <w:p w14:paraId="204A2920" w14:textId="77777777" w:rsidR="00C84AA6" w:rsidRDefault="00000000">
      <w:pPr>
        <w:adjustRightInd w:val="0"/>
        <w:ind w:firstLineChars="200" w:firstLine="420"/>
        <w:rPr>
          <w:rFonts w:cs="Calibri"/>
          <w:szCs w:val="21"/>
        </w:rPr>
      </w:pPr>
      <w:r>
        <w:rPr>
          <w:rFonts w:cs="Calibri"/>
          <w:szCs w:val="21"/>
        </w:rPr>
        <w:lastRenderedPageBreak/>
        <w:t>4.</w:t>
      </w:r>
      <w:r>
        <w:rPr>
          <w:rFonts w:cs="Calibri"/>
          <w:szCs w:val="21"/>
        </w:rPr>
        <w:t>如果乙方未能按合同规定履行其义务，甲方有权从履约保证金中取得补偿。</w:t>
      </w:r>
    </w:p>
    <w:p w14:paraId="5818703D" w14:textId="77777777" w:rsidR="00C84AA6" w:rsidRDefault="00000000">
      <w:pPr>
        <w:adjustRightInd w:val="0"/>
        <w:ind w:firstLineChars="200" w:firstLine="420"/>
        <w:rPr>
          <w:rFonts w:cs="Calibri"/>
          <w:szCs w:val="21"/>
        </w:rPr>
      </w:pPr>
      <w:r>
        <w:rPr>
          <w:rFonts w:cs="Calibri"/>
          <w:szCs w:val="21"/>
        </w:rPr>
        <w:t>5.</w:t>
      </w:r>
      <w:r>
        <w:rPr>
          <w:rFonts w:cs="Calibri"/>
          <w:szCs w:val="21"/>
        </w:rPr>
        <w:t>履约保证金有效期限：合同签订之日起至项目验收合格后结束。</w:t>
      </w:r>
    </w:p>
    <w:p w14:paraId="3C96B62B" w14:textId="77777777" w:rsidR="00C84AA6" w:rsidRDefault="00000000">
      <w:pPr>
        <w:tabs>
          <w:tab w:val="left" w:pos="540"/>
        </w:tabs>
        <w:autoSpaceDE w:val="0"/>
        <w:autoSpaceDN w:val="0"/>
        <w:adjustRightInd w:val="0"/>
        <w:ind w:firstLineChars="200" w:firstLine="420"/>
        <w:jc w:val="left"/>
        <w:textAlignment w:val="baseline"/>
        <w:rPr>
          <w:rFonts w:cs="Calibri"/>
          <w:szCs w:val="21"/>
        </w:rPr>
      </w:pPr>
      <w:r>
        <w:rPr>
          <w:rFonts w:cs="Calibri"/>
          <w:szCs w:val="21"/>
        </w:rPr>
        <w:t>6.</w:t>
      </w:r>
      <w:r>
        <w:rPr>
          <w:rFonts w:cs="Calibri"/>
          <w:szCs w:val="21"/>
        </w:rPr>
        <w:t>履约保证金退还：</w:t>
      </w:r>
    </w:p>
    <w:p w14:paraId="7CD75992" w14:textId="77777777" w:rsidR="00C84AA6" w:rsidRDefault="00000000">
      <w:pPr>
        <w:tabs>
          <w:tab w:val="left" w:pos="540"/>
        </w:tabs>
        <w:autoSpaceDE w:val="0"/>
        <w:autoSpaceDN w:val="0"/>
        <w:adjustRightInd w:val="0"/>
        <w:ind w:firstLineChars="200" w:firstLine="420"/>
        <w:jc w:val="left"/>
        <w:textAlignment w:val="baseline"/>
        <w:rPr>
          <w:rFonts w:cs="Calibri"/>
          <w:szCs w:val="21"/>
        </w:rPr>
      </w:pPr>
      <w:r>
        <w:rPr>
          <w:rFonts w:cs="Calibri"/>
          <w:szCs w:val="21"/>
        </w:rPr>
        <w:sym w:font="Wingdings 2" w:char="00A3"/>
      </w:r>
      <w:r>
        <w:rPr>
          <w:rFonts w:cs="Calibri"/>
          <w:szCs w:val="21"/>
        </w:rPr>
        <w:t>保函形式：有效期限满后七工作日内将本保函正本退还。</w:t>
      </w:r>
    </w:p>
    <w:p w14:paraId="6C9440F4" w14:textId="77777777" w:rsidR="00C84AA6" w:rsidRDefault="00000000">
      <w:pPr>
        <w:tabs>
          <w:tab w:val="left" w:pos="540"/>
        </w:tabs>
        <w:autoSpaceDE w:val="0"/>
        <w:autoSpaceDN w:val="0"/>
        <w:adjustRightInd w:val="0"/>
        <w:ind w:firstLineChars="200" w:firstLine="420"/>
        <w:jc w:val="left"/>
        <w:textAlignment w:val="baseline"/>
        <w:rPr>
          <w:rFonts w:cs="Calibri"/>
          <w:szCs w:val="21"/>
        </w:rPr>
      </w:pPr>
      <w:r>
        <w:rPr>
          <w:rFonts w:cs="Calibri"/>
          <w:szCs w:val="21"/>
        </w:rPr>
        <w:sym w:font="Wingdings 2" w:char="00A3"/>
      </w:r>
      <w:r>
        <w:rPr>
          <w:rFonts w:cs="Calibri"/>
          <w:szCs w:val="21"/>
        </w:rPr>
        <w:t>支票等其他形式：有效期限满后七个工作日内退还履约保证金。逾期退还的，除退还履约保证金本金外，并按中国人民银行同期贷款基准利率上浮</w:t>
      </w:r>
      <w:r>
        <w:rPr>
          <w:rFonts w:cs="Calibri"/>
          <w:szCs w:val="21"/>
        </w:rPr>
        <w:t>20%</w:t>
      </w:r>
      <w:r>
        <w:rPr>
          <w:rFonts w:cs="Calibri"/>
          <w:szCs w:val="21"/>
        </w:rPr>
        <w:t>后的利率支付超期资金占用费。</w:t>
      </w:r>
    </w:p>
    <w:p w14:paraId="0E8CC7DB" w14:textId="77777777" w:rsidR="00C84AA6" w:rsidRDefault="00000000">
      <w:pPr>
        <w:ind w:firstLineChars="200" w:firstLine="420"/>
        <w:jc w:val="left"/>
        <w:rPr>
          <w:rFonts w:eastAsiaTheme="minorEastAsia" w:cs="Calibri"/>
          <w:szCs w:val="21"/>
        </w:rPr>
      </w:pPr>
      <w:r>
        <w:rPr>
          <w:rFonts w:eastAsiaTheme="minorEastAsia" w:cs="Calibri"/>
          <w:szCs w:val="21"/>
        </w:rPr>
        <w:t>第</w:t>
      </w:r>
      <w:r>
        <w:rPr>
          <w:rFonts w:eastAsiaTheme="minorEastAsia" w:cs="Calibri" w:hint="eastAsia"/>
          <w:szCs w:val="21"/>
        </w:rPr>
        <w:t>三十</w:t>
      </w:r>
      <w:r>
        <w:rPr>
          <w:rFonts w:eastAsiaTheme="minorEastAsia" w:cs="Calibri"/>
          <w:szCs w:val="21"/>
        </w:rPr>
        <w:t>条</w:t>
      </w:r>
      <w:r>
        <w:rPr>
          <w:rFonts w:eastAsiaTheme="minorEastAsia" w:cs="Calibri"/>
          <w:szCs w:val="21"/>
        </w:rPr>
        <w:t xml:space="preserve">  </w:t>
      </w:r>
      <w:r>
        <w:rPr>
          <w:rFonts w:eastAsiaTheme="minorEastAsia" w:cs="Calibri"/>
          <w:szCs w:val="21"/>
        </w:rPr>
        <w:t>本合同经双方签字盖章后生效。</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0"/>
        <w:gridCol w:w="4701"/>
      </w:tblGrid>
      <w:tr w:rsidR="00C84AA6" w14:paraId="469EE161" w14:textId="77777777">
        <w:trPr>
          <w:trHeight w:val="400"/>
        </w:trPr>
        <w:tc>
          <w:tcPr>
            <w:tcW w:w="4700" w:type="dxa"/>
            <w:vAlign w:val="center"/>
          </w:tcPr>
          <w:p w14:paraId="49DBCFBC" w14:textId="77777777" w:rsidR="00C84AA6" w:rsidRDefault="00000000">
            <w:pPr>
              <w:rPr>
                <w:rFonts w:cs="Calibri"/>
                <w:szCs w:val="21"/>
              </w:rPr>
            </w:pPr>
            <w:r>
              <w:rPr>
                <w:rFonts w:cs="Calibri"/>
                <w:szCs w:val="21"/>
              </w:rPr>
              <w:t>甲方（单位章）：</w:t>
            </w:r>
          </w:p>
        </w:tc>
        <w:tc>
          <w:tcPr>
            <w:tcW w:w="4701" w:type="dxa"/>
            <w:vAlign w:val="center"/>
          </w:tcPr>
          <w:p w14:paraId="10BD3B76" w14:textId="77777777" w:rsidR="00C84AA6" w:rsidRDefault="00000000">
            <w:pPr>
              <w:rPr>
                <w:rFonts w:cs="Calibri"/>
                <w:szCs w:val="21"/>
              </w:rPr>
            </w:pPr>
            <w:r>
              <w:rPr>
                <w:rFonts w:cs="Calibri"/>
                <w:szCs w:val="21"/>
              </w:rPr>
              <w:t>乙方（单位章）：</w:t>
            </w:r>
          </w:p>
        </w:tc>
      </w:tr>
      <w:tr w:rsidR="00C84AA6" w14:paraId="38271DB6" w14:textId="77777777">
        <w:trPr>
          <w:trHeight w:val="400"/>
        </w:trPr>
        <w:tc>
          <w:tcPr>
            <w:tcW w:w="4700" w:type="dxa"/>
            <w:vAlign w:val="center"/>
          </w:tcPr>
          <w:p w14:paraId="583912F7" w14:textId="77777777" w:rsidR="00C84AA6" w:rsidRDefault="00000000">
            <w:pPr>
              <w:rPr>
                <w:rFonts w:cs="Calibri"/>
                <w:szCs w:val="21"/>
              </w:rPr>
            </w:pPr>
            <w:r>
              <w:rPr>
                <w:rFonts w:cs="Calibri"/>
                <w:szCs w:val="21"/>
              </w:rPr>
              <w:t>法定代表人或授权代表（签字或盖章）：</w:t>
            </w:r>
          </w:p>
        </w:tc>
        <w:tc>
          <w:tcPr>
            <w:tcW w:w="4701" w:type="dxa"/>
            <w:vAlign w:val="center"/>
          </w:tcPr>
          <w:p w14:paraId="20996792" w14:textId="77777777" w:rsidR="00C84AA6" w:rsidRDefault="00000000">
            <w:pPr>
              <w:rPr>
                <w:rFonts w:cs="Calibri"/>
                <w:szCs w:val="21"/>
              </w:rPr>
            </w:pPr>
            <w:r>
              <w:rPr>
                <w:rFonts w:cs="Calibri"/>
                <w:szCs w:val="21"/>
              </w:rPr>
              <w:t>法定代表人或授权代表（签字或盖章）：</w:t>
            </w:r>
          </w:p>
        </w:tc>
      </w:tr>
      <w:tr w:rsidR="00C84AA6" w14:paraId="617D9AE4" w14:textId="77777777">
        <w:trPr>
          <w:trHeight w:val="400"/>
        </w:trPr>
        <w:tc>
          <w:tcPr>
            <w:tcW w:w="4700" w:type="dxa"/>
            <w:vAlign w:val="center"/>
          </w:tcPr>
          <w:p w14:paraId="4FABA882" w14:textId="77777777" w:rsidR="00C84AA6" w:rsidRDefault="00C84AA6">
            <w:pPr>
              <w:rPr>
                <w:rFonts w:cs="Calibri"/>
                <w:szCs w:val="21"/>
              </w:rPr>
            </w:pPr>
          </w:p>
        </w:tc>
        <w:tc>
          <w:tcPr>
            <w:tcW w:w="4701" w:type="dxa"/>
            <w:vAlign w:val="center"/>
          </w:tcPr>
          <w:p w14:paraId="076C5175" w14:textId="77777777" w:rsidR="00C84AA6" w:rsidRDefault="00C84AA6">
            <w:pPr>
              <w:rPr>
                <w:rFonts w:cs="Calibri"/>
                <w:szCs w:val="21"/>
              </w:rPr>
            </w:pPr>
          </w:p>
        </w:tc>
      </w:tr>
      <w:tr w:rsidR="00C84AA6" w14:paraId="087BBA63" w14:textId="77777777">
        <w:trPr>
          <w:trHeight w:val="400"/>
        </w:trPr>
        <w:tc>
          <w:tcPr>
            <w:tcW w:w="4700" w:type="dxa"/>
            <w:vAlign w:val="center"/>
          </w:tcPr>
          <w:p w14:paraId="2AAC0F2C" w14:textId="77777777" w:rsidR="00C84AA6" w:rsidRDefault="00000000">
            <w:pPr>
              <w:rPr>
                <w:rFonts w:cs="Calibri"/>
                <w:szCs w:val="21"/>
              </w:rPr>
            </w:pPr>
            <w:r>
              <w:rPr>
                <w:rFonts w:cs="Calibri"/>
                <w:szCs w:val="21"/>
              </w:rPr>
              <w:t>地</w:t>
            </w:r>
            <w:r>
              <w:rPr>
                <w:rFonts w:cs="Calibri"/>
                <w:szCs w:val="21"/>
              </w:rPr>
              <w:t xml:space="preserve">  </w:t>
            </w:r>
            <w:r>
              <w:rPr>
                <w:rFonts w:cs="Calibri"/>
                <w:szCs w:val="21"/>
              </w:rPr>
              <w:t>址：</w:t>
            </w:r>
            <w:r>
              <w:rPr>
                <w:rFonts w:eastAsia="楷体" w:cs="Calibri"/>
                <w:i/>
                <w:iCs/>
                <w:szCs w:val="21"/>
                <w:u w:val="single"/>
              </w:rPr>
              <w:t>签订合同时填入对应内容</w:t>
            </w:r>
          </w:p>
        </w:tc>
        <w:tc>
          <w:tcPr>
            <w:tcW w:w="4701" w:type="dxa"/>
            <w:vAlign w:val="center"/>
          </w:tcPr>
          <w:p w14:paraId="25CEC581" w14:textId="77777777" w:rsidR="00C84AA6" w:rsidRDefault="00000000">
            <w:pPr>
              <w:rPr>
                <w:rFonts w:cs="Calibri"/>
                <w:szCs w:val="21"/>
              </w:rPr>
            </w:pPr>
            <w:r>
              <w:rPr>
                <w:rFonts w:cs="Calibri"/>
                <w:szCs w:val="21"/>
              </w:rPr>
              <w:t>地</w:t>
            </w:r>
            <w:r>
              <w:rPr>
                <w:rFonts w:cs="Calibri"/>
                <w:szCs w:val="21"/>
              </w:rPr>
              <w:t xml:space="preserve">  </w:t>
            </w:r>
            <w:r>
              <w:rPr>
                <w:rFonts w:cs="Calibri"/>
                <w:szCs w:val="21"/>
              </w:rPr>
              <w:t>址：</w:t>
            </w:r>
            <w:r>
              <w:rPr>
                <w:rFonts w:eastAsia="楷体" w:cs="Calibri"/>
                <w:i/>
                <w:iCs/>
                <w:szCs w:val="21"/>
                <w:u w:val="single"/>
              </w:rPr>
              <w:t>签订合同时填入对应内容</w:t>
            </w:r>
          </w:p>
        </w:tc>
      </w:tr>
      <w:tr w:rsidR="00C84AA6" w14:paraId="358E5BB8" w14:textId="77777777">
        <w:trPr>
          <w:trHeight w:val="400"/>
        </w:trPr>
        <w:tc>
          <w:tcPr>
            <w:tcW w:w="4700" w:type="dxa"/>
            <w:vAlign w:val="center"/>
          </w:tcPr>
          <w:p w14:paraId="0DAA173F" w14:textId="77777777" w:rsidR="00C84AA6" w:rsidRDefault="00000000">
            <w:pPr>
              <w:rPr>
                <w:rFonts w:cs="Calibri"/>
                <w:szCs w:val="21"/>
              </w:rPr>
            </w:pPr>
            <w:r>
              <w:rPr>
                <w:rFonts w:cs="Calibri"/>
                <w:szCs w:val="21"/>
              </w:rPr>
              <w:t>邮政编码：</w:t>
            </w:r>
            <w:r>
              <w:rPr>
                <w:rFonts w:eastAsia="楷体" w:cs="Calibri"/>
                <w:i/>
                <w:iCs/>
                <w:szCs w:val="21"/>
                <w:u w:val="single"/>
              </w:rPr>
              <w:t>签订合同时填入对应内容</w:t>
            </w:r>
          </w:p>
        </w:tc>
        <w:tc>
          <w:tcPr>
            <w:tcW w:w="4701" w:type="dxa"/>
            <w:vAlign w:val="center"/>
          </w:tcPr>
          <w:p w14:paraId="514A96F7" w14:textId="77777777" w:rsidR="00C84AA6" w:rsidRDefault="00000000">
            <w:pPr>
              <w:rPr>
                <w:rFonts w:cs="Calibri"/>
                <w:szCs w:val="21"/>
              </w:rPr>
            </w:pPr>
            <w:r>
              <w:rPr>
                <w:rFonts w:cs="Calibri"/>
                <w:szCs w:val="21"/>
              </w:rPr>
              <w:t>邮政编码：</w:t>
            </w:r>
            <w:r>
              <w:rPr>
                <w:rFonts w:eastAsia="楷体" w:cs="Calibri"/>
                <w:i/>
                <w:iCs/>
                <w:szCs w:val="21"/>
                <w:u w:val="single"/>
              </w:rPr>
              <w:t>签订合同时填入对应内容</w:t>
            </w:r>
          </w:p>
        </w:tc>
      </w:tr>
      <w:tr w:rsidR="00C84AA6" w14:paraId="716DB5DB" w14:textId="77777777">
        <w:trPr>
          <w:trHeight w:val="400"/>
        </w:trPr>
        <w:tc>
          <w:tcPr>
            <w:tcW w:w="4700" w:type="dxa"/>
            <w:vAlign w:val="center"/>
          </w:tcPr>
          <w:p w14:paraId="31618174" w14:textId="77777777" w:rsidR="00C84AA6" w:rsidRDefault="00000000">
            <w:pPr>
              <w:rPr>
                <w:rFonts w:cs="Calibri"/>
                <w:szCs w:val="21"/>
              </w:rPr>
            </w:pPr>
            <w:r>
              <w:rPr>
                <w:rFonts w:cs="Calibri"/>
                <w:szCs w:val="21"/>
              </w:rPr>
              <w:t>电</w:t>
            </w:r>
            <w:r>
              <w:rPr>
                <w:rFonts w:cs="Calibri"/>
                <w:szCs w:val="21"/>
              </w:rPr>
              <w:t xml:space="preserve">  </w:t>
            </w:r>
            <w:r>
              <w:rPr>
                <w:rFonts w:cs="Calibri"/>
                <w:szCs w:val="21"/>
              </w:rPr>
              <w:t>话：</w:t>
            </w:r>
            <w:r>
              <w:rPr>
                <w:rFonts w:eastAsia="楷体" w:cs="Calibri"/>
                <w:i/>
                <w:iCs/>
                <w:szCs w:val="21"/>
                <w:u w:val="single"/>
              </w:rPr>
              <w:t>签订合同时填入对应内容</w:t>
            </w:r>
          </w:p>
        </w:tc>
        <w:tc>
          <w:tcPr>
            <w:tcW w:w="4701" w:type="dxa"/>
            <w:vAlign w:val="center"/>
          </w:tcPr>
          <w:p w14:paraId="04B0104B" w14:textId="77777777" w:rsidR="00C84AA6" w:rsidRDefault="00000000">
            <w:pPr>
              <w:rPr>
                <w:rFonts w:cs="Calibri"/>
                <w:szCs w:val="21"/>
              </w:rPr>
            </w:pPr>
            <w:r>
              <w:rPr>
                <w:rFonts w:cs="Calibri"/>
                <w:szCs w:val="21"/>
              </w:rPr>
              <w:t>电</w:t>
            </w:r>
            <w:r>
              <w:rPr>
                <w:rFonts w:cs="Calibri"/>
                <w:szCs w:val="21"/>
              </w:rPr>
              <w:t xml:space="preserve">  </w:t>
            </w:r>
            <w:r>
              <w:rPr>
                <w:rFonts w:cs="Calibri"/>
                <w:szCs w:val="21"/>
              </w:rPr>
              <w:t>话：</w:t>
            </w:r>
            <w:r>
              <w:rPr>
                <w:rFonts w:eastAsia="楷体" w:cs="Calibri"/>
                <w:i/>
                <w:iCs/>
                <w:szCs w:val="21"/>
                <w:u w:val="single"/>
              </w:rPr>
              <w:t>签订合同时填入对应内容</w:t>
            </w:r>
          </w:p>
        </w:tc>
      </w:tr>
      <w:tr w:rsidR="00C84AA6" w14:paraId="7226F9AE" w14:textId="77777777">
        <w:trPr>
          <w:trHeight w:val="400"/>
        </w:trPr>
        <w:tc>
          <w:tcPr>
            <w:tcW w:w="4700" w:type="dxa"/>
            <w:vAlign w:val="center"/>
          </w:tcPr>
          <w:p w14:paraId="18E67DA2" w14:textId="77777777" w:rsidR="00C84AA6" w:rsidRDefault="00000000">
            <w:pPr>
              <w:rPr>
                <w:rFonts w:cs="Calibri"/>
                <w:szCs w:val="21"/>
              </w:rPr>
            </w:pPr>
            <w:r>
              <w:rPr>
                <w:rFonts w:cs="Calibri"/>
                <w:szCs w:val="21"/>
              </w:rPr>
              <w:t>开户银行：</w:t>
            </w:r>
            <w:r>
              <w:rPr>
                <w:rFonts w:eastAsia="楷体" w:cs="Calibri"/>
                <w:i/>
                <w:iCs/>
                <w:szCs w:val="21"/>
                <w:u w:val="single"/>
              </w:rPr>
              <w:t>签订合同时填入对应内容</w:t>
            </w:r>
          </w:p>
        </w:tc>
        <w:tc>
          <w:tcPr>
            <w:tcW w:w="4701" w:type="dxa"/>
            <w:vAlign w:val="center"/>
          </w:tcPr>
          <w:p w14:paraId="5D6E790E" w14:textId="77777777" w:rsidR="00C84AA6" w:rsidRDefault="00000000">
            <w:pPr>
              <w:rPr>
                <w:rFonts w:cs="Calibri"/>
                <w:szCs w:val="21"/>
              </w:rPr>
            </w:pPr>
            <w:r>
              <w:rPr>
                <w:rFonts w:cs="Calibri"/>
                <w:szCs w:val="21"/>
              </w:rPr>
              <w:t>开户银行：</w:t>
            </w:r>
            <w:r>
              <w:rPr>
                <w:rFonts w:eastAsia="楷体" w:cs="Calibri"/>
                <w:i/>
                <w:iCs/>
                <w:szCs w:val="21"/>
                <w:u w:val="single"/>
              </w:rPr>
              <w:t>签订合同时填入对应内容</w:t>
            </w:r>
          </w:p>
        </w:tc>
      </w:tr>
      <w:tr w:rsidR="00C84AA6" w14:paraId="48210B28" w14:textId="77777777">
        <w:trPr>
          <w:trHeight w:val="400"/>
        </w:trPr>
        <w:tc>
          <w:tcPr>
            <w:tcW w:w="4700" w:type="dxa"/>
            <w:vAlign w:val="center"/>
          </w:tcPr>
          <w:p w14:paraId="5C45821E" w14:textId="77777777" w:rsidR="00C84AA6" w:rsidRDefault="00000000">
            <w:pPr>
              <w:rPr>
                <w:rFonts w:cs="Calibri"/>
                <w:szCs w:val="21"/>
              </w:rPr>
            </w:pPr>
            <w:r>
              <w:rPr>
                <w:rFonts w:cs="Calibri"/>
                <w:szCs w:val="21"/>
              </w:rPr>
              <w:t>账</w:t>
            </w:r>
            <w:r>
              <w:rPr>
                <w:rFonts w:cs="Calibri"/>
                <w:szCs w:val="21"/>
              </w:rPr>
              <w:t xml:space="preserve">  </w:t>
            </w:r>
            <w:r>
              <w:rPr>
                <w:rFonts w:cs="Calibri"/>
                <w:szCs w:val="21"/>
              </w:rPr>
              <w:t>号：</w:t>
            </w:r>
            <w:r>
              <w:rPr>
                <w:rFonts w:eastAsia="楷体" w:cs="Calibri"/>
                <w:i/>
                <w:iCs/>
                <w:szCs w:val="21"/>
                <w:u w:val="single"/>
              </w:rPr>
              <w:t>签订合同时填入对应内容</w:t>
            </w:r>
          </w:p>
        </w:tc>
        <w:tc>
          <w:tcPr>
            <w:tcW w:w="4701" w:type="dxa"/>
            <w:vAlign w:val="center"/>
          </w:tcPr>
          <w:p w14:paraId="719DA71E" w14:textId="77777777" w:rsidR="00C84AA6" w:rsidRDefault="00000000">
            <w:pPr>
              <w:rPr>
                <w:rFonts w:cs="Calibri"/>
                <w:szCs w:val="21"/>
              </w:rPr>
            </w:pPr>
            <w:r>
              <w:rPr>
                <w:rFonts w:cs="Calibri"/>
                <w:szCs w:val="21"/>
              </w:rPr>
              <w:t>账</w:t>
            </w:r>
            <w:r>
              <w:rPr>
                <w:rFonts w:cs="Calibri"/>
                <w:szCs w:val="21"/>
              </w:rPr>
              <w:t xml:space="preserve">  </w:t>
            </w:r>
            <w:r>
              <w:rPr>
                <w:rFonts w:cs="Calibri"/>
                <w:szCs w:val="21"/>
              </w:rPr>
              <w:t>号：</w:t>
            </w:r>
            <w:r>
              <w:rPr>
                <w:rFonts w:eastAsia="楷体" w:cs="Calibri"/>
                <w:i/>
                <w:iCs/>
                <w:szCs w:val="21"/>
                <w:u w:val="single"/>
              </w:rPr>
              <w:t>签订合同时填入对应内容</w:t>
            </w:r>
          </w:p>
        </w:tc>
      </w:tr>
      <w:tr w:rsidR="00C84AA6" w14:paraId="1D94CE26" w14:textId="77777777">
        <w:trPr>
          <w:trHeight w:val="400"/>
        </w:trPr>
        <w:tc>
          <w:tcPr>
            <w:tcW w:w="4700" w:type="dxa"/>
            <w:vAlign w:val="center"/>
          </w:tcPr>
          <w:p w14:paraId="36B5CEAE" w14:textId="77777777" w:rsidR="00C84AA6" w:rsidRDefault="00000000">
            <w:pPr>
              <w:rPr>
                <w:rFonts w:cs="Calibri"/>
                <w:szCs w:val="21"/>
              </w:rPr>
            </w:pPr>
            <w:r>
              <w:rPr>
                <w:rFonts w:cs="Calibri"/>
                <w:szCs w:val="21"/>
              </w:rPr>
              <w:t>统一社会信用代码：</w:t>
            </w:r>
            <w:r>
              <w:rPr>
                <w:rFonts w:eastAsia="楷体" w:cs="Calibri"/>
                <w:i/>
                <w:iCs/>
                <w:szCs w:val="21"/>
                <w:u w:val="single"/>
              </w:rPr>
              <w:t>签订合同时填入对应内容</w:t>
            </w:r>
          </w:p>
        </w:tc>
        <w:tc>
          <w:tcPr>
            <w:tcW w:w="4701" w:type="dxa"/>
            <w:vAlign w:val="center"/>
          </w:tcPr>
          <w:p w14:paraId="77C6B82F" w14:textId="77777777" w:rsidR="00C84AA6" w:rsidRDefault="00000000">
            <w:pPr>
              <w:rPr>
                <w:rFonts w:cs="Calibri"/>
                <w:szCs w:val="21"/>
              </w:rPr>
            </w:pPr>
            <w:r>
              <w:rPr>
                <w:rFonts w:cs="Calibri"/>
                <w:szCs w:val="21"/>
              </w:rPr>
              <w:t>统一社会信用代码：</w:t>
            </w:r>
            <w:r>
              <w:rPr>
                <w:rFonts w:eastAsia="楷体" w:cs="Calibri"/>
                <w:i/>
                <w:iCs/>
                <w:szCs w:val="21"/>
                <w:u w:val="single"/>
              </w:rPr>
              <w:t>签订合同时填入对应内容</w:t>
            </w:r>
          </w:p>
        </w:tc>
      </w:tr>
      <w:tr w:rsidR="00C84AA6" w14:paraId="76F1A552" w14:textId="77777777">
        <w:trPr>
          <w:trHeight w:val="400"/>
        </w:trPr>
        <w:tc>
          <w:tcPr>
            <w:tcW w:w="9401" w:type="dxa"/>
            <w:gridSpan w:val="2"/>
            <w:vAlign w:val="center"/>
          </w:tcPr>
          <w:p w14:paraId="70B55102" w14:textId="77777777" w:rsidR="00C84AA6" w:rsidRDefault="00000000">
            <w:pPr>
              <w:rPr>
                <w:rFonts w:cs="Calibri"/>
                <w:szCs w:val="21"/>
              </w:rPr>
            </w:pPr>
            <w:r>
              <w:rPr>
                <w:rFonts w:cs="Calibri"/>
                <w:szCs w:val="21"/>
              </w:rPr>
              <w:t>签订时间：</w:t>
            </w:r>
            <w:r>
              <w:rPr>
                <w:rFonts w:cs="Calibri"/>
                <w:szCs w:val="21"/>
              </w:rPr>
              <w:t xml:space="preserve">   </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tc>
      </w:tr>
      <w:tr w:rsidR="00C84AA6" w14:paraId="18D27EE3" w14:textId="77777777">
        <w:trPr>
          <w:trHeight w:val="400"/>
        </w:trPr>
        <w:tc>
          <w:tcPr>
            <w:tcW w:w="9401" w:type="dxa"/>
            <w:gridSpan w:val="2"/>
            <w:vAlign w:val="center"/>
          </w:tcPr>
          <w:p w14:paraId="2F6034B3" w14:textId="77777777" w:rsidR="00C84AA6" w:rsidRDefault="00000000">
            <w:pPr>
              <w:rPr>
                <w:rFonts w:cs="Calibri"/>
                <w:szCs w:val="21"/>
              </w:rPr>
            </w:pPr>
            <w:r>
              <w:rPr>
                <w:rFonts w:cs="Calibri"/>
                <w:szCs w:val="21"/>
              </w:rPr>
              <w:t>签约地点：</w:t>
            </w:r>
            <w:r>
              <w:rPr>
                <w:rFonts w:eastAsia="楷体" w:cs="Calibri"/>
                <w:i/>
                <w:iCs/>
                <w:szCs w:val="21"/>
                <w:u w:val="single"/>
              </w:rPr>
              <w:t>签订合同时填入对应内容</w:t>
            </w:r>
          </w:p>
        </w:tc>
      </w:tr>
    </w:tbl>
    <w:p w14:paraId="5E5A855B" w14:textId="77777777" w:rsidR="00C84AA6" w:rsidRDefault="00C84AA6">
      <w:pPr>
        <w:pStyle w:val="a7"/>
        <w:ind w:firstLine="0"/>
      </w:pPr>
    </w:p>
    <w:p w14:paraId="51BAEB6B" w14:textId="77777777" w:rsidR="00C84AA6" w:rsidRDefault="00000000">
      <w:pPr>
        <w:pStyle w:val="af0"/>
        <w:adjustRightInd w:val="0"/>
        <w:jc w:val="center"/>
        <w:rPr>
          <w:rFonts w:ascii="Calibri" w:hAnsi="Calibri" w:cs="Calibri"/>
          <w:color w:val="000000"/>
        </w:rPr>
      </w:pPr>
      <w:r>
        <w:rPr>
          <w:rFonts w:ascii="Calibri" w:hAnsi="Calibri" w:cs="Calibri"/>
          <w:color w:val="000000"/>
        </w:rPr>
        <w:br w:type="page"/>
      </w:r>
    </w:p>
    <w:p w14:paraId="0AE64F47" w14:textId="77777777" w:rsidR="00C84AA6" w:rsidRDefault="00000000">
      <w:pPr>
        <w:pStyle w:val="1"/>
        <w:adjustRightInd w:val="0"/>
        <w:rPr>
          <w:rFonts w:cs="Calibri"/>
          <w:color w:val="auto"/>
        </w:rPr>
      </w:pPr>
      <w:bookmarkStart w:id="69" w:name="_Toc23687"/>
      <w:r>
        <w:rPr>
          <w:rFonts w:cs="Calibri"/>
          <w:color w:val="auto"/>
        </w:rPr>
        <w:lastRenderedPageBreak/>
        <w:t>第五章</w:t>
      </w:r>
      <w:r>
        <w:rPr>
          <w:rFonts w:cs="Calibri"/>
          <w:color w:val="auto"/>
        </w:rPr>
        <w:t xml:space="preserve">  </w:t>
      </w:r>
      <w:r>
        <w:rPr>
          <w:rFonts w:cs="Calibri"/>
          <w:color w:val="auto"/>
        </w:rPr>
        <w:t>评标办法</w:t>
      </w:r>
      <w:bookmarkEnd w:id="69"/>
    </w:p>
    <w:p w14:paraId="407BFD62" w14:textId="77777777" w:rsidR="00C84AA6" w:rsidRDefault="00000000">
      <w:pPr>
        <w:adjustRightInd w:val="0"/>
        <w:ind w:firstLineChars="200" w:firstLine="420"/>
        <w:rPr>
          <w:rFonts w:cs="Calibri"/>
          <w:szCs w:val="21"/>
        </w:rPr>
      </w:pPr>
      <w:r>
        <w:rPr>
          <w:rFonts w:cs="Calibri"/>
          <w:szCs w:val="21"/>
        </w:rPr>
        <w:t>评审顺序：评标委员会按标项顺序进行评审，先评标项</w:t>
      </w:r>
      <w:r>
        <w:rPr>
          <w:rFonts w:cs="Calibri"/>
          <w:szCs w:val="21"/>
        </w:rPr>
        <w:t>1</w:t>
      </w:r>
      <w:r>
        <w:rPr>
          <w:rFonts w:cs="Calibri"/>
          <w:szCs w:val="21"/>
        </w:rPr>
        <w:t>、再评标项</w:t>
      </w:r>
      <w:r>
        <w:rPr>
          <w:rFonts w:cs="Calibri"/>
          <w:szCs w:val="21"/>
        </w:rPr>
        <w:t>2</w:t>
      </w:r>
      <w:r>
        <w:rPr>
          <w:rFonts w:cs="Calibri"/>
          <w:szCs w:val="21"/>
        </w:rPr>
        <w:t>、之后评标项</w:t>
      </w:r>
      <w:r>
        <w:rPr>
          <w:rFonts w:cs="Calibri"/>
          <w:szCs w:val="21"/>
        </w:rPr>
        <w:t>3</w:t>
      </w:r>
      <w:r>
        <w:rPr>
          <w:rFonts w:cs="Calibri"/>
          <w:szCs w:val="21"/>
        </w:rPr>
        <w:t>。</w:t>
      </w:r>
    </w:p>
    <w:p w14:paraId="6FB460FB" w14:textId="77777777" w:rsidR="00C84AA6" w:rsidRDefault="00000000">
      <w:pPr>
        <w:adjustRightInd w:val="0"/>
        <w:ind w:firstLineChars="200" w:firstLine="420"/>
        <w:rPr>
          <w:rFonts w:cs="Calibri"/>
          <w:szCs w:val="21"/>
        </w:rPr>
      </w:pPr>
      <w:r>
        <w:rPr>
          <w:rFonts w:ascii="宋体" w:hAnsi="宋体" w:cs="宋体" w:hint="eastAsia"/>
          <w:szCs w:val="21"/>
        </w:rPr>
        <w:t>▲</w:t>
      </w:r>
      <w:r>
        <w:rPr>
          <w:rFonts w:cs="Calibri"/>
          <w:szCs w:val="21"/>
        </w:rPr>
        <w:t>标项</w:t>
      </w:r>
      <w:r>
        <w:rPr>
          <w:rFonts w:cs="Calibri"/>
          <w:szCs w:val="21"/>
        </w:rPr>
        <w:t>1</w:t>
      </w:r>
      <w:r>
        <w:rPr>
          <w:rFonts w:cs="Calibri"/>
          <w:szCs w:val="21"/>
        </w:rPr>
        <w:t>的第一中标候选人如参加标项</w:t>
      </w:r>
      <w:r>
        <w:rPr>
          <w:rFonts w:cs="Calibri"/>
          <w:szCs w:val="21"/>
        </w:rPr>
        <w:t>2</w:t>
      </w:r>
      <w:r>
        <w:rPr>
          <w:rFonts w:cs="Calibri"/>
          <w:szCs w:val="21"/>
        </w:rPr>
        <w:t>或标项</w:t>
      </w:r>
      <w:r>
        <w:rPr>
          <w:rFonts w:cs="Calibri"/>
          <w:szCs w:val="21"/>
        </w:rPr>
        <w:t>3</w:t>
      </w:r>
      <w:r>
        <w:rPr>
          <w:rFonts w:cs="Calibri" w:hint="eastAsia"/>
          <w:szCs w:val="21"/>
        </w:rPr>
        <w:t>或标项</w:t>
      </w:r>
      <w:r>
        <w:rPr>
          <w:rFonts w:cs="Calibri" w:hint="eastAsia"/>
          <w:szCs w:val="21"/>
        </w:rPr>
        <w:t>4</w:t>
      </w:r>
      <w:r>
        <w:rPr>
          <w:rFonts w:cs="Calibri"/>
          <w:szCs w:val="21"/>
        </w:rPr>
        <w:t>的采购活动，标项</w:t>
      </w:r>
      <w:r>
        <w:rPr>
          <w:rFonts w:cs="Calibri"/>
          <w:szCs w:val="21"/>
        </w:rPr>
        <w:t>2</w:t>
      </w:r>
      <w:r>
        <w:rPr>
          <w:rFonts w:cs="Calibri"/>
          <w:szCs w:val="21"/>
        </w:rPr>
        <w:t>或标项</w:t>
      </w:r>
      <w:r>
        <w:rPr>
          <w:rFonts w:cs="Calibri"/>
          <w:szCs w:val="21"/>
        </w:rPr>
        <w:t>3</w:t>
      </w:r>
      <w:r>
        <w:rPr>
          <w:rFonts w:cs="Calibri" w:hint="eastAsia"/>
          <w:szCs w:val="21"/>
        </w:rPr>
        <w:t>或标项</w:t>
      </w:r>
      <w:r>
        <w:rPr>
          <w:rFonts w:cs="Calibri" w:hint="eastAsia"/>
          <w:szCs w:val="21"/>
        </w:rPr>
        <w:t>4</w:t>
      </w:r>
      <w:r>
        <w:rPr>
          <w:rFonts w:cs="Calibri"/>
          <w:szCs w:val="21"/>
        </w:rPr>
        <w:t>在对其进行资格审查时将不予通过，其投标无效。</w:t>
      </w:r>
    </w:p>
    <w:p w14:paraId="75F968DA" w14:textId="77777777" w:rsidR="00C84AA6" w:rsidRDefault="00000000">
      <w:pPr>
        <w:pStyle w:val="1"/>
        <w:rPr>
          <w:rFonts w:cs="Calibri"/>
        </w:rPr>
      </w:pPr>
      <w:bookmarkStart w:id="70" w:name="_Toc20887"/>
      <w:r>
        <w:t>【标项</w:t>
      </w:r>
      <w:r>
        <w:t>1</w:t>
      </w:r>
      <w:r>
        <w:t>】</w:t>
      </w:r>
      <w:r>
        <w:rPr>
          <w:rFonts w:cs="Calibri"/>
          <w:color w:val="auto"/>
        </w:rPr>
        <w:t>评标办法</w:t>
      </w:r>
      <w:bookmarkEnd w:id="70"/>
    </w:p>
    <w:p w14:paraId="7C387425" w14:textId="77777777" w:rsidR="00C84AA6" w:rsidRDefault="00000000">
      <w:pPr>
        <w:adjustRightInd w:val="0"/>
        <w:ind w:firstLineChars="200" w:firstLine="420"/>
        <w:rPr>
          <w:rFonts w:cs="Calibri"/>
          <w:szCs w:val="21"/>
        </w:rPr>
      </w:pPr>
      <w:r>
        <w:rPr>
          <w:rFonts w:cs="Calibri"/>
          <w:szCs w:val="21"/>
        </w:rPr>
        <w:t>本评标办法遵照《中华人民共和国政府采购法》等政府采购有关规定，并结合本项目的具体情况制定。</w:t>
      </w:r>
    </w:p>
    <w:p w14:paraId="1CCCA083" w14:textId="77777777" w:rsidR="00C84AA6" w:rsidRDefault="00000000">
      <w:pPr>
        <w:pStyle w:val="2"/>
        <w:ind w:firstLine="420"/>
        <w:rPr>
          <w:rFonts w:cs="Calibri"/>
        </w:rPr>
      </w:pPr>
      <w:r>
        <w:rPr>
          <w:rFonts w:cs="Calibri"/>
        </w:rPr>
        <w:t>一、总则</w:t>
      </w:r>
    </w:p>
    <w:p w14:paraId="713678CF" w14:textId="77777777" w:rsidR="00C84AA6" w:rsidRDefault="00000000">
      <w:pPr>
        <w:adjustRightInd w:val="0"/>
        <w:ind w:firstLineChars="200" w:firstLine="420"/>
        <w:rPr>
          <w:rFonts w:cs="Calibri"/>
          <w:szCs w:val="21"/>
        </w:rPr>
      </w:pPr>
      <w:r>
        <w:rPr>
          <w:rFonts w:cs="Calibri"/>
          <w:szCs w:val="21"/>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14:paraId="51C59861" w14:textId="77777777" w:rsidR="00C84AA6" w:rsidRDefault="00000000">
      <w:pPr>
        <w:adjustRightInd w:val="0"/>
        <w:ind w:firstLineChars="200" w:firstLine="420"/>
        <w:rPr>
          <w:rFonts w:cs="Calibri"/>
          <w:szCs w:val="21"/>
        </w:rPr>
      </w:pPr>
      <w:r>
        <w:rPr>
          <w:rFonts w:cs="Calibri"/>
          <w:szCs w:val="21"/>
        </w:rPr>
        <w:t>评标委员会成员对需要共同认定的事项存在争议的，应当按照少数服从多数的原则作出结论。持不同意见的评标委员会成员应当在评标报告上签署不同意见及理由，否则视为同意评标报告。</w:t>
      </w:r>
    </w:p>
    <w:p w14:paraId="2473B2C2" w14:textId="77777777" w:rsidR="00C84AA6" w:rsidRDefault="00000000">
      <w:pPr>
        <w:pStyle w:val="2"/>
        <w:ind w:firstLine="420"/>
        <w:rPr>
          <w:rFonts w:cs="Calibri"/>
        </w:rPr>
      </w:pPr>
      <w:r>
        <w:rPr>
          <w:rFonts w:cs="Calibri"/>
        </w:rPr>
        <w:t>二、评标组织</w:t>
      </w:r>
    </w:p>
    <w:p w14:paraId="059D7713" w14:textId="77777777" w:rsidR="00C84AA6" w:rsidRDefault="00000000">
      <w:pPr>
        <w:adjustRightInd w:val="0"/>
        <w:ind w:firstLineChars="200" w:firstLine="420"/>
        <w:rPr>
          <w:rFonts w:cs="Calibri"/>
          <w:szCs w:val="21"/>
        </w:rPr>
      </w:pPr>
      <w:r>
        <w:rPr>
          <w:rFonts w:cs="Calibri"/>
          <w:szCs w:val="21"/>
        </w:rPr>
        <w:t>评标工作由采购人依法组建的评标委员会负责。评标委员会负责审标、询标、评审等工作，并向采购人提出评审意见和评标报告。</w:t>
      </w:r>
    </w:p>
    <w:p w14:paraId="04EDC908" w14:textId="77777777" w:rsidR="00C84AA6" w:rsidRDefault="00000000">
      <w:pPr>
        <w:pStyle w:val="2"/>
        <w:ind w:firstLine="420"/>
        <w:rPr>
          <w:rFonts w:cs="Calibri"/>
          <w:szCs w:val="21"/>
        </w:rPr>
      </w:pPr>
      <w:r>
        <w:rPr>
          <w:rFonts w:cs="Calibri"/>
          <w:szCs w:val="21"/>
        </w:rPr>
        <w:t>三、符合性审查</w:t>
      </w:r>
    </w:p>
    <w:p w14:paraId="3145E311" w14:textId="77777777" w:rsidR="00C84AA6" w:rsidRDefault="00000000">
      <w:pPr>
        <w:adjustRightInd w:val="0"/>
        <w:ind w:firstLineChars="200" w:firstLine="420"/>
        <w:rPr>
          <w:rFonts w:cs="Calibri"/>
          <w:szCs w:val="21"/>
        </w:rPr>
      </w:pPr>
      <w:r>
        <w:rPr>
          <w:rFonts w:cs="Calibri"/>
          <w:szCs w:val="21"/>
        </w:rPr>
        <w:t>评标委员会对投标文件依据招标文件规定进行符合性审查。</w:t>
      </w:r>
      <w:r>
        <w:rPr>
          <w:rFonts w:cs="Calibri"/>
        </w:rPr>
        <w:t>符合性审查条件详见《第六章</w:t>
      </w:r>
      <w:r>
        <w:rPr>
          <w:rFonts w:cs="Calibri"/>
        </w:rPr>
        <w:t xml:space="preserve">  </w:t>
      </w:r>
      <w:r>
        <w:rPr>
          <w:rFonts w:cs="Calibri"/>
        </w:rPr>
        <w:t>投标人须知》</w:t>
      </w:r>
    </w:p>
    <w:p w14:paraId="6124CEA0" w14:textId="77777777" w:rsidR="00C84AA6" w:rsidRDefault="00000000">
      <w:pPr>
        <w:pStyle w:val="2"/>
        <w:ind w:firstLine="420"/>
        <w:rPr>
          <w:rFonts w:cs="Calibri"/>
          <w:szCs w:val="21"/>
        </w:rPr>
      </w:pPr>
      <w:r>
        <w:rPr>
          <w:rFonts w:cs="Calibri"/>
          <w:szCs w:val="21"/>
        </w:rPr>
        <w:t>四、投标文件的澄清、说明或者补正</w:t>
      </w:r>
    </w:p>
    <w:p w14:paraId="5C17CCF4" w14:textId="77777777" w:rsidR="00C84AA6" w:rsidRDefault="00000000">
      <w:pPr>
        <w:adjustRightInd w:val="0"/>
        <w:ind w:firstLineChars="200" w:firstLine="420"/>
        <w:rPr>
          <w:rFonts w:cs="Calibri"/>
          <w:szCs w:val="21"/>
        </w:rPr>
      </w:pPr>
      <w:r>
        <w:rPr>
          <w:rFonts w:cs="Calibri"/>
          <w:szCs w:val="21"/>
        </w:rPr>
        <w:t>投标人根据评标委员会要求对投标文件进行澄清、说明或者补正。评标期间，投标人应随时随地答复评标委员会的询标。程序要求详见《第六章</w:t>
      </w:r>
      <w:r>
        <w:rPr>
          <w:rFonts w:cs="Calibri"/>
          <w:szCs w:val="21"/>
        </w:rPr>
        <w:t xml:space="preserve">  </w:t>
      </w:r>
      <w:r>
        <w:rPr>
          <w:rFonts w:cs="Calibri"/>
          <w:szCs w:val="21"/>
        </w:rPr>
        <w:t>投标人须知》</w:t>
      </w:r>
    </w:p>
    <w:p w14:paraId="181E9E03" w14:textId="77777777" w:rsidR="00C84AA6" w:rsidRDefault="00000000">
      <w:pPr>
        <w:pStyle w:val="2"/>
        <w:ind w:firstLine="420"/>
        <w:rPr>
          <w:rFonts w:cs="Calibri"/>
        </w:rPr>
      </w:pPr>
      <w:r>
        <w:rPr>
          <w:rFonts w:cs="Calibri"/>
        </w:rPr>
        <w:t>五、评标细则</w:t>
      </w:r>
    </w:p>
    <w:p w14:paraId="69A085BF" w14:textId="77777777" w:rsidR="00C84AA6"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szCs w:val="21"/>
        </w:rPr>
        <w:t>本项目采用综合评分法（总分</w:t>
      </w:r>
      <w:r>
        <w:rPr>
          <w:rFonts w:cs="Calibri"/>
          <w:szCs w:val="21"/>
        </w:rPr>
        <w:t>100</w:t>
      </w:r>
      <w:r>
        <w:rPr>
          <w:rFonts w:cs="Calibri"/>
          <w:szCs w:val="21"/>
        </w:rPr>
        <w:t>分），评标委员会根据本评标办法进行评审，对符合性审查合格的投标文件进行商务和技术评估，综合比较与评价。每个投标人最终得分</w:t>
      </w:r>
      <w:r>
        <w:rPr>
          <w:rFonts w:cs="Calibri"/>
          <w:szCs w:val="21"/>
        </w:rPr>
        <w:t>=</w:t>
      </w:r>
      <w:r>
        <w:rPr>
          <w:rFonts w:cs="Calibri"/>
          <w:szCs w:val="21"/>
        </w:rPr>
        <w:t>商务技术分</w:t>
      </w:r>
      <w:r>
        <w:rPr>
          <w:rFonts w:cs="Calibri"/>
          <w:szCs w:val="21"/>
        </w:rPr>
        <w:t>+</w:t>
      </w:r>
      <w:r>
        <w:rPr>
          <w:rFonts w:cs="Calibri"/>
          <w:szCs w:val="21"/>
        </w:rPr>
        <w:t>价格分。</w:t>
      </w:r>
    </w:p>
    <w:p w14:paraId="4E37D41E" w14:textId="77777777" w:rsidR="00C84AA6"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评审时，评标委员会各成员应当独立对每个有效响应的文件进行评价、打分，然后汇总每个投标人每项评分因素的得分。</w:t>
      </w:r>
    </w:p>
    <w:p w14:paraId="4ED153AC" w14:textId="77777777" w:rsidR="00C84AA6" w:rsidRDefault="00000000">
      <w:pPr>
        <w:adjustRightInd w:val="0"/>
        <w:ind w:firstLineChars="200" w:firstLine="420"/>
        <w:rPr>
          <w:rFonts w:cs="Calibri"/>
          <w:szCs w:val="21"/>
        </w:rPr>
      </w:pPr>
      <w:r>
        <w:rPr>
          <w:rFonts w:cs="Calibri"/>
          <w:szCs w:val="21"/>
        </w:rPr>
        <w:t>3</w:t>
      </w:r>
      <w:r>
        <w:rPr>
          <w:rFonts w:cs="Calibri" w:hint="eastAsia"/>
          <w:szCs w:val="21"/>
        </w:rPr>
        <w:t>、</w:t>
      </w:r>
      <w:r>
        <w:rPr>
          <w:rFonts w:cs="Calibri"/>
          <w:szCs w:val="21"/>
        </w:rPr>
        <w:t>对投标人的价格分等客观评分项的评分应当一致，对其他需要借助专业知识评判的主观评分项，应当严格按照评分细则公正评分。</w:t>
      </w:r>
    </w:p>
    <w:p w14:paraId="4F83BFFB" w14:textId="77777777" w:rsidR="00C84AA6" w:rsidRDefault="00000000">
      <w:pPr>
        <w:adjustRightInd w:val="0"/>
        <w:ind w:firstLineChars="200" w:firstLine="420"/>
        <w:rPr>
          <w:rFonts w:cs="Calibri"/>
          <w:szCs w:val="21"/>
        </w:rPr>
      </w:pPr>
      <w:r>
        <w:rPr>
          <w:rFonts w:cs="Calibri"/>
          <w:szCs w:val="21"/>
        </w:rPr>
        <w:t>4</w:t>
      </w:r>
      <w:r>
        <w:rPr>
          <w:rFonts w:cs="Calibri" w:hint="eastAsia"/>
          <w:szCs w:val="21"/>
        </w:rPr>
        <w:t>、评标委员会按最终得分由高到低顺序排列并推荐第一名为中标候选人，得分相同的按投标报价由低到高顺序排列，得分且投标报价相同的并列，并编写评标报告。</w:t>
      </w:r>
    </w:p>
    <w:p w14:paraId="0C68D980" w14:textId="77777777" w:rsidR="00C84AA6" w:rsidRDefault="00000000">
      <w:pPr>
        <w:pStyle w:val="3"/>
        <w:ind w:firstLine="420"/>
        <w:rPr>
          <w:rFonts w:cs="Calibri"/>
        </w:rPr>
      </w:pPr>
      <w:r>
        <w:rPr>
          <w:rFonts w:cs="Calibri"/>
        </w:rPr>
        <w:t>5</w:t>
      </w:r>
      <w:r>
        <w:rPr>
          <w:rFonts w:cs="Calibri" w:hint="eastAsia"/>
        </w:rPr>
        <w:t>、</w:t>
      </w:r>
      <w:r>
        <w:rPr>
          <w:rFonts w:cs="Calibri"/>
        </w:rPr>
        <w:t>评分因素及分值范围</w:t>
      </w:r>
    </w:p>
    <w:p w14:paraId="2D6CCAC2" w14:textId="77777777" w:rsidR="00C84AA6" w:rsidRDefault="00000000">
      <w:pPr>
        <w:pStyle w:val="3"/>
        <w:ind w:firstLine="420"/>
        <w:rPr>
          <w:rFonts w:cs="Calibri"/>
        </w:rPr>
      </w:pPr>
      <w:r>
        <w:rPr>
          <w:rFonts w:cs="Calibri"/>
        </w:rPr>
        <w:t xml:space="preserve">5.1 </w:t>
      </w:r>
      <w:r>
        <w:rPr>
          <w:rFonts w:cs="Calibri"/>
        </w:rPr>
        <w:t>商务技术分</w:t>
      </w:r>
    </w:p>
    <w:p w14:paraId="41AB445A" w14:textId="77777777" w:rsidR="00C84AA6" w:rsidRDefault="00000000">
      <w:pPr>
        <w:adjustRightInd w:val="0"/>
        <w:ind w:firstLineChars="200" w:firstLine="420"/>
        <w:rPr>
          <w:rFonts w:cs="Calibri"/>
          <w:szCs w:val="21"/>
        </w:rPr>
      </w:pPr>
      <w:r>
        <w:rPr>
          <w:rFonts w:cs="Calibri"/>
          <w:szCs w:val="21"/>
        </w:rPr>
        <w:t>该评分分值由评标委员会根据评审情况在分值范围内独立评分（具体分值设定详见表格），小数点后最多保留一位小数。每个投标人的最终得分为评标委员会打分汇总后的算术平均值（小数点后</w:t>
      </w:r>
      <w:r>
        <w:rPr>
          <w:rFonts w:cs="Calibri" w:hint="eastAsia"/>
          <w:szCs w:val="21"/>
        </w:rPr>
        <w:t>保留两位</w:t>
      </w:r>
      <w:r>
        <w:rPr>
          <w:rFonts w:cs="Calibri"/>
          <w:szCs w:val="21"/>
        </w:rPr>
        <w:t>小数，第三位四舍五入）。</w:t>
      </w:r>
    </w:p>
    <w:tbl>
      <w:tblPr>
        <w:tblW w:w="94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679"/>
        <w:gridCol w:w="6356"/>
        <w:gridCol w:w="763"/>
      </w:tblGrid>
      <w:tr w:rsidR="00C84AA6" w14:paraId="3C83C247" w14:textId="77777777">
        <w:trPr>
          <w:trHeight w:val="454"/>
        </w:trPr>
        <w:tc>
          <w:tcPr>
            <w:tcW w:w="603" w:type="dxa"/>
            <w:vAlign w:val="center"/>
          </w:tcPr>
          <w:p w14:paraId="6269FC4C" w14:textId="77777777" w:rsidR="00C84AA6" w:rsidRDefault="00000000">
            <w:pPr>
              <w:pStyle w:val="af0"/>
              <w:jc w:val="left"/>
              <w:rPr>
                <w:rFonts w:ascii="黑体" w:eastAsia="黑体" w:hAnsi="黑体" w:cs="黑体"/>
                <w:color w:val="000000" w:themeColor="text1"/>
                <w:szCs w:val="21"/>
              </w:rPr>
            </w:pPr>
            <w:r>
              <w:rPr>
                <w:rFonts w:ascii="黑体" w:eastAsia="黑体" w:hAnsi="黑体" w:cs="黑体" w:hint="eastAsia"/>
                <w:color w:val="000000" w:themeColor="text1"/>
                <w:szCs w:val="21"/>
              </w:rPr>
              <w:t>序号</w:t>
            </w:r>
          </w:p>
        </w:tc>
        <w:tc>
          <w:tcPr>
            <w:tcW w:w="1679" w:type="dxa"/>
            <w:vAlign w:val="center"/>
          </w:tcPr>
          <w:p w14:paraId="1700D404" w14:textId="77777777" w:rsidR="00C84AA6" w:rsidRDefault="00000000">
            <w:pPr>
              <w:pStyle w:val="af0"/>
              <w:jc w:val="center"/>
              <w:rPr>
                <w:rFonts w:ascii="黑体" w:eastAsia="黑体" w:hAnsi="黑体" w:cs="黑体"/>
                <w:color w:val="000000" w:themeColor="text1"/>
                <w:szCs w:val="21"/>
              </w:rPr>
            </w:pPr>
            <w:r>
              <w:rPr>
                <w:rFonts w:ascii="黑体" w:eastAsia="黑体" w:hAnsi="黑体" w:cs="黑体" w:hint="eastAsia"/>
                <w:color w:val="000000" w:themeColor="text1"/>
                <w:szCs w:val="21"/>
              </w:rPr>
              <w:t>评分因素</w:t>
            </w:r>
          </w:p>
        </w:tc>
        <w:tc>
          <w:tcPr>
            <w:tcW w:w="6356" w:type="dxa"/>
            <w:vAlign w:val="center"/>
          </w:tcPr>
          <w:p w14:paraId="15D26038" w14:textId="77777777" w:rsidR="00C84AA6" w:rsidRDefault="00000000">
            <w:pPr>
              <w:pStyle w:val="af0"/>
              <w:jc w:val="center"/>
              <w:rPr>
                <w:rFonts w:ascii="黑体" w:eastAsia="黑体" w:hAnsi="黑体" w:cs="黑体"/>
                <w:color w:val="000000" w:themeColor="text1"/>
                <w:szCs w:val="21"/>
              </w:rPr>
            </w:pPr>
            <w:r>
              <w:rPr>
                <w:rFonts w:ascii="黑体" w:eastAsia="黑体" w:hAnsi="黑体" w:cs="黑体" w:hint="eastAsia"/>
                <w:color w:val="000000" w:themeColor="text1"/>
                <w:szCs w:val="21"/>
              </w:rPr>
              <w:t>评分细则</w:t>
            </w:r>
          </w:p>
          <w:p w14:paraId="42C1F1C0" w14:textId="77777777" w:rsidR="00C84AA6" w:rsidRDefault="00000000">
            <w:pPr>
              <w:pStyle w:val="af0"/>
              <w:jc w:val="center"/>
              <w:rPr>
                <w:rFonts w:ascii="黑体" w:eastAsia="黑体" w:hAnsi="黑体" w:cs="黑体"/>
                <w:color w:val="000000" w:themeColor="text1"/>
                <w:szCs w:val="21"/>
              </w:rPr>
            </w:pPr>
            <w:r>
              <w:rPr>
                <w:rFonts w:ascii="黑体" w:eastAsia="黑体" w:hAnsi="黑体" w:cs="黑体" w:hint="eastAsia"/>
              </w:rPr>
              <w:t>（电子投标文件中提供的证明材料（证书、合同等）应清晰可辨，如无法辨识，将不予给分。）</w:t>
            </w:r>
          </w:p>
        </w:tc>
        <w:tc>
          <w:tcPr>
            <w:tcW w:w="763" w:type="dxa"/>
            <w:vAlign w:val="center"/>
          </w:tcPr>
          <w:p w14:paraId="25642F70" w14:textId="77777777" w:rsidR="00C84AA6" w:rsidRDefault="00000000">
            <w:pPr>
              <w:pStyle w:val="af0"/>
              <w:jc w:val="center"/>
              <w:rPr>
                <w:rFonts w:ascii="黑体" w:eastAsia="黑体" w:hAnsi="黑体" w:cs="黑体"/>
                <w:color w:val="000000" w:themeColor="text1"/>
                <w:szCs w:val="21"/>
              </w:rPr>
            </w:pPr>
            <w:r>
              <w:rPr>
                <w:rFonts w:ascii="黑体" w:eastAsia="黑体" w:hAnsi="黑体" w:cs="黑体" w:hint="eastAsia"/>
                <w:color w:val="000000" w:themeColor="text1"/>
                <w:szCs w:val="21"/>
              </w:rPr>
              <w:t>分值</w:t>
            </w:r>
          </w:p>
          <w:p w14:paraId="0F7CA99E" w14:textId="77777777" w:rsidR="00C84AA6" w:rsidRDefault="00000000">
            <w:pPr>
              <w:pStyle w:val="af0"/>
              <w:jc w:val="center"/>
              <w:rPr>
                <w:rFonts w:ascii="黑体" w:eastAsia="黑体" w:hAnsi="黑体" w:cs="黑体"/>
                <w:color w:val="000000" w:themeColor="text1"/>
                <w:szCs w:val="21"/>
              </w:rPr>
            </w:pPr>
            <w:r>
              <w:rPr>
                <w:rFonts w:ascii="黑体" w:eastAsia="黑体" w:hAnsi="黑体" w:cs="黑体" w:hint="eastAsia"/>
                <w:color w:val="000000" w:themeColor="text1"/>
                <w:szCs w:val="21"/>
              </w:rPr>
              <w:t>（分）</w:t>
            </w:r>
          </w:p>
        </w:tc>
      </w:tr>
      <w:tr w:rsidR="00C84AA6" w14:paraId="73BE19F1" w14:textId="77777777">
        <w:trPr>
          <w:trHeight w:val="454"/>
        </w:trPr>
        <w:tc>
          <w:tcPr>
            <w:tcW w:w="603" w:type="dxa"/>
            <w:vAlign w:val="center"/>
          </w:tcPr>
          <w:p w14:paraId="25C0FA42" w14:textId="77777777" w:rsidR="00C84AA6" w:rsidRDefault="00000000">
            <w:pPr>
              <w:jc w:val="left"/>
              <w:rPr>
                <w:rFonts w:cs="Calibri"/>
                <w:szCs w:val="21"/>
              </w:rPr>
            </w:pPr>
            <w:r>
              <w:rPr>
                <w:rFonts w:cs="Calibri"/>
                <w:szCs w:val="21"/>
              </w:rPr>
              <w:t>一</w:t>
            </w:r>
          </w:p>
        </w:tc>
        <w:tc>
          <w:tcPr>
            <w:tcW w:w="1679" w:type="dxa"/>
            <w:vAlign w:val="center"/>
          </w:tcPr>
          <w:p w14:paraId="774D6EFE" w14:textId="77777777" w:rsidR="00C84AA6" w:rsidRDefault="00000000">
            <w:pPr>
              <w:jc w:val="left"/>
              <w:rPr>
                <w:rFonts w:cs="Calibri"/>
                <w:szCs w:val="21"/>
              </w:rPr>
            </w:pPr>
            <w:r>
              <w:rPr>
                <w:rFonts w:cs="Calibri"/>
                <w:szCs w:val="21"/>
              </w:rPr>
              <w:t>履约能力</w:t>
            </w:r>
          </w:p>
        </w:tc>
        <w:tc>
          <w:tcPr>
            <w:tcW w:w="6356" w:type="dxa"/>
            <w:vAlign w:val="center"/>
          </w:tcPr>
          <w:p w14:paraId="70A80F3D" w14:textId="77777777" w:rsidR="00C84AA6" w:rsidRDefault="00C84AA6">
            <w:pPr>
              <w:jc w:val="left"/>
              <w:rPr>
                <w:rFonts w:cs="Calibri"/>
                <w:szCs w:val="21"/>
              </w:rPr>
            </w:pPr>
          </w:p>
        </w:tc>
        <w:tc>
          <w:tcPr>
            <w:tcW w:w="763" w:type="dxa"/>
            <w:vAlign w:val="center"/>
          </w:tcPr>
          <w:p w14:paraId="7A5D98DC" w14:textId="77777777" w:rsidR="00C84AA6" w:rsidRDefault="00C84AA6">
            <w:pPr>
              <w:jc w:val="left"/>
              <w:rPr>
                <w:rFonts w:cs="Calibri"/>
                <w:szCs w:val="21"/>
              </w:rPr>
            </w:pPr>
          </w:p>
        </w:tc>
      </w:tr>
      <w:tr w:rsidR="00C84AA6" w14:paraId="0A5C31DE" w14:textId="77777777">
        <w:trPr>
          <w:trHeight w:val="454"/>
        </w:trPr>
        <w:tc>
          <w:tcPr>
            <w:tcW w:w="603" w:type="dxa"/>
            <w:vAlign w:val="center"/>
          </w:tcPr>
          <w:p w14:paraId="5EF633A7" w14:textId="77777777" w:rsidR="00C84AA6" w:rsidRDefault="00C84AA6">
            <w:pPr>
              <w:numPr>
                <w:ilvl w:val="0"/>
                <w:numId w:val="5"/>
              </w:numPr>
              <w:ind w:firstLine="0"/>
              <w:jc w:val="left"/>
              <w:rPr>
                <w:rFonts w:cs="Calibri"/>
                <w:szCs w:val="21"/>
              </w:rPr>
            </w:pPr>
          </w:p>
        </w:tc>
        <w:tc>
          <w:tcPr>
            <w:tcW w:w="1679" w:type="dxa"/>
            <w:vAlign w:val="center"/>
          </w:tcPr>
          <w:p w14:paraId="2628664F" w14:textId="77777777" w:rsidR="00C84AA6" w:rsidRDefault="00000000">
            <w:pPr>
              <w:pStyle w:val="af0"/>
              <w:adjustRightInd w:val="0"/>
              <w:jc w:val="left"/>
              <w:rPr>
                <w:rFonts w:ascii="Calibri" w:hAnsi="Calibri" w:cs="Calibri"/>
                <w:szCs w:val="21"/>
              </w:rPr>
            </w:pPr>
            <w:r>
              <w:rPr>
                <w:rFonts w:ascii="Calibri" w:hAnsi="Calibri" w:cs="Calibri"/>
                <w:kern w:val="0"/>
                <w:szCs w:val="21"/>
              </w:rPr>
              <w:t>投标人</w:t>
            </w:r>
            <w:r>
              <w:rPr>
                <w:rFonts w:ascii="Calibri" w:hAnsi="Calibri" w:cs="Calibri"/>
                <w:szCs w:val="21"/>
              </w:rPr>
              <w:t>的</w:t>
            </w:r>
            <w:r>
              <w:rPr>
                <w:rFonts w:ascii="Calibri" w:hAnsi="Calibri" w:cs="Calibri" w:hint="eastAsia"/>
                <w:szCs w:val="21"/>
              </w:rPr>
              <w:t>管理体系认证、资信或荣誉</w:t>
            </w:r>
          </w:p>
        </w:tc>
        <w:tc>
          <w:tcPr>
            <w:tcW w:w="6356" w:type="dxa"/>
            <w:vAlign w:val="center"/>
          </w:tcPr>
          <w:p w14:paraId="76E9B9F7" w14:textId="77777777" w:rsidR="00C84AA6" w:rsidRDefault="00000000">
            <w:pPr>
              <w:jc w:val="left"/>
              <w:rPr>
                <w:rFonts w:cs="Calibri"/>
                <w:kern w:val="0"/>
                <w:szCs w:val="21"/>
              </w:rPr>
            </w:pPr>
            <w:r>
              <w:rPr>
                <w:rFonts w:cs="Calibri"/>
                <w:szCs w:val="21"/>
              </w:rPr>
              <w:t>投标人的管理体系认证</w:t>
            </w:r>
          </w:p>
          <w:p w14:paraId="7F902DB1" w14:textId="77777777" w:rsidR="00C84AA6" w:rsidRDefault="00000000">
            <w:pPr>
              <w:jc w:val="left"/>
              <w:rPr>
                <w:rFonts w:cs="Calibri"/>
                <w:szCs w:val="21"/>
              </w:rPr>
            </w:pPr>
            <w:r>
              <w:rPr>
                <w:rFonts w:cs="Calibri"/>
                <w:kern w:val="0"/>
                <w:szCs w:val="21"/>
              </w:rPr>
              <w:t>(1)</w:t>
            </w:r>
            <w:r>
              <w:rPr>
                <w:rFonts w:cs="Calibri"/>
                <w:kern w:val="0"/>
                <w:szCs w:val="21"/>
              </w:rPr>
              <w:t>【</w:t>
            </w:r>
            <w:r>
              <w:rPr>
                <w:rFonts w:cs="Calibri"/>
                <w:kern w:val="0"/>
                <w:szCs w:val="21"/>
              </w:rPr>
              <w:t>1</w:t>
            </w:r>
            <w:r>
              <w:rPr>
                <w:rFonts w:cs="Calibri"/>
                <w:kern w:val="0"/>
                <w:szCs w:val="21"/>
              </w:rPr>
              <w:t>分】</w:t>
            </w:r>
            <w:r>
              <w:rPr>
                <w:rFonts w:cs="Calibri"/>
              </w:rPr>
              <w:t>投标人通过</w:t>
            </w:r>
            <w:r>
              <w:rPr>
                <w:rFonts w:cs="Calibri"/>
                <w:szCs w:val="21"/>
              </w:rPr>
              <w:t>知识产权管理体系认证（</w:t>
            </w:r>
            <w:r>
              <w:rPr>
                <w:rFonts w:cs="Calibri" w:hint="eastAsia"/>
              </w:rPr>
              <w:t>认证依据：</w:t>
            </w:r>
            <w:r>
              <w:rPr>
                <w:rFonts w:eastAsia="Helvetica" w:cs="Calibri"/>
                <w:szCs w:val="21"/>
                <w:shd w:val="clear" w:color="auto" w:fill="FFFFFF"/>
              </w:rPr>
              <w:t>GB/T29490</w:t>
            </w:r>
            <w:r>
              <w:rPr>
                <w:rFonts w:cs="Calibri"/>
                <w:szCs w:val="21"/>
              </w:rPr>
              <w:t>）的得</w:t>
            </w:r>
            <w:r>
              <w:rPr>
                <w:rFonts w:cs="Calibri"/>
                <w:szCs w:val="21"/>
              </w:rPr>
              <w:t>1</w:t>
            </w:r>
            <w:r>
              <w:rPr>
                <w:rFonts w:cs="Calibri"/>
                <w:szCs w:val="21"/>
              </w:rPr>
              <w:t>分；</w:t>
            </w:r>
          </w:p>
          <w:p w14:paraId="5935CDF8" w14:textId="77777777" w:rsidR="00C84AA6" w:rsidRDefault="00000000">
            <w:pPr>
              <w:jc w:val="left"/>
              <w:rPr>
                <w:rFonts w:cs="Calibri"/>
                <w:szCs w:val="21"/>
              </w:rPr>
            </w:pPr>
            <w:r>
              <w:rPr>
                <w:rFonts w:cs="Calibri"/>
                <w:kern w:val="0"/>
                <w:szCs w:val="21"/>
              </w:rPr>
              <w:t>(2)</w:t>
            </w:r>
            <w:r>
              <w:rPr>
                <w:rFonts w:cs="Calibri"/>
                <w:kern w:val="0"/>
                <w:szCs w:val="21"/>
              </w:rPr>
              <w:t>【</w:t>
            </w:r>
            <w:r>
              <w:rPr>
                <w:rFonts w:cs="Calibri" w:hint="eastAsia"/>
                <w:kern w:val="0"/>
                <w:szCs w:val="21"/>
              </w:rPr>
              <w:t>2</w:t>
            </w:r>
            <w:r>
              <w:rPr>
                <w:rFonts w:cs="Calibri"/>
                <w:kern w:val="0"/>
                <w:szCs w:val="21"/>
              </w:rPr>
              <w:t>分】</w:t>
            </w:r>
            <w:r>
              <w:rPr>
                <w:rFonts w:cs="Calibri"/>
              </w:rPr>
              <w:t>投标人</w:t>
            </w:r>
            <w:r>
              <w:rPr>
                <w:rFonts w:cs="Calibri" w:hint="eastAsia"/>
              </w:rPr>
              <w:t>中国合格评定国家认可委员会颁发的</w:t>
            </w:r>
            <w:r>
              <w:rPr>
                <w:rFonts w:cs="Calibri" w:hint="eastAsia"/>
              </w:rPr>
              <w:t xml:space="preserve">CNAS </w:t>
            </w:r>
            <w:r>
              <w:rPr>
                <w:rFonts w:cs="Calibri" w:hint="eastAsia"/>
              </w:rPr>
              <w:t>实验室认可证书</w:t>
            </w:r>
            <w:r>
              <w:rPr>
                <w:rFonts w:cs="Calibri"/>
                <w:szCs w:val="21"/>
              </w:rPr>
              <w:t>的得</w:t>
            </w:r>
            <w:r>
              <w:rPr>
                <w:rFonts w:cs="Calibri"/>
                <w:szCs w:val="21"/>
              </w:rPr>
              <w:t>2</w:t>
            </w:r>
            <w:r>
              <w:rPr>
                <w:rFonts w:cs="Calibri"/>
                <w:szCs w:val="21"/>
              </w:rPr>
              <w:t>分；</w:t>
            </w:r>
          </w:p>
          <w:p w14:paraId="002B87E0" w14:textId="77777777" w:rsidR="00C84AA6" w:rsidRDefault="00000000">
            <w:pPr>
              <w:widowControl/>
              <w:jc w:val="left"/>
              <w:rPr>
                <w:rFonts w:eastAsia="楷体" w:cs="Calibri"/>
                <w:szCs w:val="21"/>
              </w:rPr>
            </w:pPr>
            <w:r>
              <w:rPr>
                <w:rFonts w:eastAsia="楷体" w:cs="Calibri" w:hint="eastAsia"/>
                <w:szCs w:val="21"/>
              </w:rPr>
              <w:t>说明：</w:t>
            </w:r>
            <w:r>
              <w:rPr>
                <w:rFonts w:ascii="楷体" w:eastAsia="楷体" w:hAnsi="楷体" w:cs="楷体" w:hint="eastAsia"/>
                <w:szCs w:val="21"/>
              </w:rPr>
              <w:t>投标人提供有效的相应证书复印件，评标委员会根据全国认证认可信息公共服务平台（http://cx.cnca.cn/）核实后进行评分，</w:t>
            </w:r>
            <w:r>
              <w:rPr>
                <w:rFonts w:ascii="楷体" w:eastAsia="楷体" w:hAnsi="楷体" w:cs="楷体"/>
                <w:szCs w:val="21"/>
              </w:rPr>
              <w:t>未提供或</w:t>
            </w:r>
            <w:r>
              <w:rPr>
                <w:rFonts w:ascii="楷体" w:eastAsia="楷体" w:hAnsi="楷体" w:cs="楷体" w:hint="eastAsia"/>
                <w:szCs w:val="21"/>
              </w:rPr>
              <w:t>经核实不具备以上</w:t>
            </w:r>
            <w:r>
              <w:rPr>
                <w:rFonts w:ascii="楷体" w:eastAsia="楷体" w:hAnsi="楷体" w:cs="楷体"/>
                <w:szCs w:val="21"/>
              </w:rPr>
              <w:t>条件不得分。</w:t>
            </w:r>
            <w:r>
              <w:rPr>
                <w:rFonts w:eastAsia="楷体" w:cs="Calibri"/>
                <w:szCs w:val="21"/>
              </w:rPr>
              <w:t>如投标人为联合体，联合体任一成员具备即可得分。</w:t>
            </w:r>
          </w:p>
          <w:p w14:paraId="21085B9E" w14:textId="77777777" w:rsidR="00C84AA6" w:rsidRDefault="00000000">
            <w:pPr>
              <w:jc w:val="left"/>
              <w:rPr>
                <w:rFonts w:cs="Calibri"/>
                <w:kern w:val="0"/>
                <w:szCs w:val="21"/>
              </w:rPr>
            </w:pPr>
            <w:r>
              <w:rPr>
                <w:rFonts w:cs="Calibri"/>
                <w:kern w:val="0"/>
                <w:szCs w:val="21"/>
              </w:rPr>
              <w:t>(3)</w:t>
            </w:r>
            <w:r>
              <w:rPr>
                <w:rFonts w:cs="Calibri"/>
                <w:kern w:val="0"/>
                <w:szCs w:val="21"/>
              </w:rPr>
              <w:t>【</w:t>
            </w:r>
            <w:r>
              <w:rPr>
                <w:rFonts w:cs="Calibri"/>
                <w:kern w:val="0"/>
                <w:szCs w:val="21"/>
              </w:rPr>
              <w:t>4</w:t>
            </w:r>
            <w:r>
              <w:rPr>
                <w:rFonts w:cs="Calibri"/>
                <w:kern w:val="0"/>
                <w:szCs w:val="21"/>
              </w:rPr>
              <w:t>分】</w:t>
            </w:r>
            <w:r>
              <w:rPr>
                <w:rFonts w:cs="Calibri" w:hint="eastAsia"/>
                <w:kern w:val="0"/>
                <w:szCs w:val="21"/>
              </w:rPr>
              <w:t>投标人参与信息技术服务标准研究、制定的，参与过省级标准制定的得</w:t>
            </w:r>
            <w:r>
              <w:rPr>
                <w:rFonts w:cs="Calibri"/>
                <w:kern w:val="0"/>
                <w:szCs w:val="21"/>
              </w:rPr>
              <w:t>1</w:t>
            </w:r>
            <w:r>
              <w:rPr>
                <w:rFonts w:cs="Calibri" w:hint="eastAsia"/>
                <w:kern w:val="0"/>
                <w:szCs w:val="21"/>
              </w:rPr>
              <w:t>分；参与过国家级标准制定的得</w:t>
            </w:r>
            <w:r>
              <w:rPr>
                <w:rFonts w:cs="Calibri"/>
                <w:kern w:val="0"/>
                <w:szCs w:val="21"/>
              </w:rPr>
              <w:t>4</w:t>
            </w:r>
            <w:r>
              <w:rPr>
                <w:rFonts w:cs="Calibri" w:hint="eastAsia"/>
                <w:kern w:val="0"/>
                <w:szCs w:val="21"/>
              </w:rPr>
              <w:t>分；本项最高得</w:t>
            </w:r>
            <w:r>
              <w:rPr>
                <w:rFonts w:cs="Calibri"/>
                <w:kern w:val="0"/>
                <w:szCs w:val="21"/>
              </w:rPr>
              <w:t>4</w:t>
            </w:r>
            <w:r>
              <w:rPr>
                <w:rFonts w:cs="Calibri" w:hint="eastAsia"/>
                <w:kern w:val="0"/>
                <w:szCs w:val="21"/>
              </w:rPr>
              <w:t>分。</w:t>
            </w:r>
          </w:p>
          <w:p w14:paraId="58AF7B90" w14:textId="77777777" w:rsidR="00C84AA6" w:rsidRDefault="00000000">
            <w:pPr>
              <w:jc w:val="left"/>
            </w:pPr>
            <w:r>
              <w:rPr>
                <w:rFonts w:cs="Calibri" w:hint="eastAsia"/>
                <w:kern w:val="0"/>
                <w:szCs w:val="21"/>
              </w:rPr>
              <w:t>（提供中国电子工业标准化技术协会</w:t>
            </w:r>
            <w:r>
              <w:rPr>
                <w:rFonts w:cs="Calibri"/>
                <w:kern w:val="0"/>
                <w:szCs w:val="21"/>
              </w:rPr>
              <w:t>ITSS</w:t>
            </w:r>
            <w:r>
              <w:rPr>
                <w:rFonts w:cs="Calibri" w:hint="eastAsia"/>
                <w:kern w:val="0"/>
                <w:szCs w:val="21"/>
              </w:rPr>
              <w:t>分会或省级标准化主管部门出具的证明复印件，还须提供全国标准信息公共服务平台</w:t>
            </w:r>
            <w:r>
              <w:rPr>
                <w:rFonts w:cs="Calibri"/>
                <w:kern w:val="0"/>
                <w:szCs w:val="21"/>
              </w:rPr>
              <w:t xml:space="preserve">http://std.samr.gov.cn/gb/gbQuery </w:t>
            </w:r>
            <w:r>
              <w:rPr>
                <w:rFonts w:cs="Calibri" w:hint="eastAsia"/>
                <w:kern w:val="0"/>
                <w:szCs w:val="21"/>
              </w:rPr>
              <w:t>或国家标准全文公开系统</w:t>
            </w:r>
            <w:r>
              <w:rPr>
                <w:rFonts w:cs="Calibri"/>
                <w:kern w:val="0"/>
                <w:szCs w:val="21"/>
              </w:rPr>
              <w:t xml:space="preserve">http://openstd.samr.gov.cn </w:t>
            </w:r>
            <w:r>
              <w:rPr>
                <w:rFonts w:cs="Calibri" w:hint="eastAsia"/>
                <w:kern w:val="0"/>
                <w:szCs w:val="21"/>
              </w:rPr>
              <w:t>的查询网页起草单位截图并注明网址，并加盖公章，否则不得分）。</w:t>
            </w:r>
          </w:p>
        </w:tc>
        <w:tc>
          <w:tcPr>
            <w:tcW w:w="763" w:type="dxa"/>
            <w:vAlign w:val="center"/>
          </w:tcPr>
          <w:p w14:paraId="5F243042" w14:textId="77777777" w:rsidR="00C84AA6" w:rsidRDefault="00000000">
            <w:pPr>
              <w:pStyle w:val="af0"/>
              <w:adjustRightInd w:val="0"/>
              <w:jc w:val="left"/>
              <w:rPr>
                <w:rFonts w:ascii="Calibri" w:hAnsi="Calibri" w:cs="Calibri"/>
                <w:szCs w:val="21"/>
              </w:rPr>
            </w:pPr>
            <w:r>
              <w:rPr>
                <w:rFonts w:ascii="Calibri" w:hAnsi="Calibri" w:cs="Calibri"/>
                <w:szCs w:val="21"/>
              </w:rPr>
              <w:t>7</w:t>
            </w:r>
          </w:p>
        </w:tc>
      </w:tr>
      <w:tr w:rsidR="00C84AA6" w14:paraId="5C71E86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0DF1B59E" w14:textId="77777777" w:rsidR="00C84AA6" w:rsidRDefault="00C84AA6">
            <w:pPr>
              <w:numPr>
                <w:ilvl w:val="0"/>
                <w:numId w:val="5"/>
              </w:numPr>
              <w:ind w:firstLine="0"/>
              <w:jc w:val="left"/>
              <w:rPr>
                <w:rFonts w:cs="Calibri"/>
                <w:szCs w:val="21"/>
              </w:rPr>
            </w:pPr>
          </w:p>
        </w:tc>
        <w:tc>
          <w:tcPr>
            <w:tcW w:w="1679" w:type="dxa"/>
            <w:tcBorders>
              <w:right w:val="single" w:sz="4" w:space="0" w:color="auto"/>
            </w:tcBorders>
            <w:vAlign w:val="center"/>
          </w:tcPr>
          <w:p w14:paraId="0CD12912" w14:textId="77777777" w:rsidR="00C84AA6" w:rsidRDefault="00000000">
            <w:pPr>
              <w:pStyle w:val="af0"/>
              <w:adjustRightInd w:val="0"/>
              <w:jc w:val="left"/>
              <w:rPr>
                <w:rFonts w:ascii="Calibri" w:hAnsi="Calibri" w:cs="Calibri"/>
                <w:kern w:val="0"/>
                <w:szCs w:val="21"/>
              </w:rPr>
            </w:pPr>
            <w:r>
              <w:rPr>
                <w:rFonts w:ascii="Calibri" w:hAnsi="Calibri" w:cs="Calibri"/>
                <w:kern w:val="0"/>
                <w:szCs w:val="21"/>
              </w:rPr>
              <w:t>投标人的类似项目业绩</w:t>
            </w:r>
          </w:p>
        </w:tc>
        <w:tc>
          <w:tcPr>
            <w:tcW w:w="6356" w:type="dxa"/>
            <w:tcBorders>
              <w:left w:val="single" w:sz="4" w:space="0" w:color="auto"/>
            </w:tcBorders>
            <w:vAlign w:val="center"/>
          </w:tcPr>
          <w:p w14:paraId="4F2153A2" w14:textId="77777777" w:rsidR="00C84AA6" w:rsidRDefault="00000000">
            <w:pPr>
              <w:jc w:val="left"/>
              <w:rPr>
                <w:rFonts w:cs="Calibri"/>
                <w:kern w:val="0"/>
                <w:szCs w:val="21"/>
              </w:rPr>
            </w:pPr>
            <w:r>
              <w:rPr>
                <w:rFonts w:cs="Calibri"/>
                <w:kern w:val="0"/>
                <w:szCs w:val="21"/>
              </w:rPr>
              <w:t>投标人的类似项目业绩</w:t>
            </w:r>
          </w:p>
          <w:p w14:paraId="4C923B41" w14:textId="77777777" w:rsidR="00C84AA6" w:rsidRDefault="00000000">
            <w:pPr>
              <w:jc w:val="left"/>
              <w:rPr>
                <w:rFonts w:cs="Calibri"/>
                <w:kern w:val="0"/>
                <w:szCs w:val="21"/>
              </w:rPr>
            </w:pPr>
            <w:r>
              <w:rPr>
                <w:rFonts w:cs="Calibri"/>
                <w:kern w:val="0"/>
                <w:szCs w:val="21"/>
              </w:rPr>
              <w:t>(1)</w:t>
            </w:r>
            <w:r>
              <w:rPr>
                <w:rFonts w:cs="Calibri"/>
                <w:kern w:val="0"/>
                <w:szCs w:val="21"/>
              </w:rPr>
              <w:t>【</w:t>
            </w:r>
            <w:r>
              <w:rPr>
                <w:rFonts w:cs="Calibri"/>
                <w:kern w:val="0"/>
                <w:szCs w:val="21"/>
              </w:rPr>
              <w:t>2</w:t>
            </w:r>
            <w:r>
              <w:rPr>
                <w:rFonts w:cs="Calibri"/>
                <w:kern w:val="0"/>
                <w:szCs w:val="21"/>
              </w:rPr>
              <w:t>分】</w:t>
            </w:r>
            <w:r>
              <w:rPr>
                <w:rFonts w:cs="Calibri"/>
                <w:kern w:val="0"/>
                <w:szCs w:val="21"/>
              </w:rPr>
              <w:t>2019</w:t>
            </w:r>
            <w:r>
              <w:rPr>
                <w:rFonts w:cs="Calibri"/>
                <w:kern w:val="0"/>
                <w:szCs w:val="21"/>
              </w:rPr>
              <w:t>年</w:t>
            </w:r>
            <w:r>
              <w:rPr>
                <w:rFonts w:cs="Calibri" w:hint="eastAsia"/>
                <w:kern w:val="0"/>
                <w:szCs w:val="21"/>
              </w:rPr>
              <w:t>1</w:t>
            </w:r>
            <w:r>
              <w:rPr>
                <w:rFonts w:cs="Calibri"/>
                <w:kern w:val="0"/>
                <w:szCs w:val="21"/>
              </w:rPr>
              <w:t>月</w:t>
            </w:r>
            <w:r>
              <w:rPr>
                <w:rFonts w:cs="Calibri"/>
                <w:kern w:val="0"/>
                <w:szCs w:val="21"/>
              </w:rPr>
              <w:t>1</w:t>
            </w:r>
            <w:r>
              <w:rPr>
                <w:rFonts w:cs="Calibri"/>
                <w:kern w:val="0"/>
                <w:szCs w:val="21"/>
              </w:rPr>
              <w:t>日（签订合同日）至今，投标人承担</w:t>
            </w:r>
            <w:r>
              <w:rPr>
                <w:rFonts w:ascii="宋体" w:hAnsi="宋体" w:cs="宋体" w:hint="eastAsia"/>
                <w:szCs w:val="21"/>
              </w:rPr>
              <w:t>类似信息化建设监理项目业绩的</w:t>
            </w:r>
            <w:r>
              <w:rPr>
                <w:rFonts w:cs="Calibri"/>
                <w:kern w:val="0"/>
                <w:szCs w:val="21"/>
              </w:rPr>
              <w:t>，每个得</w:t>
            </w:r>
            <w:r>
              <w:rPr>
                <w:rFonts w:cs="Calibri"/>
                <w:kern w:val="0"/>
                <w:szCs w:val="21"/>
              </w:rPr>
              <w:t>1</w:t>
            </w:r>
            <w:r>
              <w:rPr>
                <w:rFonts w:cs="Calibri"/>
                <w:kern w:val="0"/>
                <w:szCs w:val="21"/>
              </w:rPr>
              <w:t>分，最高得</w:t>
            </w:r>
            <w:r>
              <w:rPr>
                <w:rFonts w:cs="Calibri"/>
                <w:kern w:val="0"/>
                <w:szCs w:val="21"/>
              </w:rPr>
              <w:t>2</w:t>
            </w:r>
            <w:r>
              <w:rPr>
                <w:rFonts w:cs="Calibri"/>
                <w:kern w:val="0"/>
                <w:szCs w:val="21"/>
              </w:rPr>
              <w:t>分；</w:t>
            </w:r>
          </w:p>
          <w:p w14:paraId="20F7F871" w14:textId="77777777" w:rsidR="00C84AA6" w:rsidRDefault="00000000">
            <w:pPr>
              <w:jc w:val="left"/>
              <w:rPr>
                <w:rFonts w:cs="Calibri"/>
                <w:kern w:val="0"/>
                <w:szCs w:val="21"/>
              </w:rPr>
            </w:pPr>
            <w:r>
              <w:rPr>
                <w:rFonts w:ascii="楷体" w:eastAsia="楷体" w:hAnsi="楷体" w:cs="楷体"/>
                <w:szCs w:val="21"/>
              </w:rPr>
              <w:t>说明：根据投标文件中提供的业绩合同进行评分，未提供或不符合以上条件不得分。</w:t>
            </w:r>
            <w:r>
              <w:rPr>
                <w:rFonts w:eastAsia="楷体" w:cs="Calibri"/>
                <w:szCs w:val="21"/>
              </w:rPr>
              <w:t>如投标人为联合体，联合体任一成员具备即可得分。</w:t>
            </w:r>
          </w:p>
        </w:tc>
        <w:tc>
          <w:tcPr>
            <w:tcW w:w="763" w:type="dxa"/>
            <w:vAlign w:val="center"/>
          </w:tcPr>
          <w:p w14:paraId="6402D9FF" w14:textId="77777777" w:rsidR="00C84AA6" w:rsidRDefault="00000000">
            <w:pPr>
              <w:pStyle w:val="af0"/>
              <w:adjustRightInd w:val="0"/>
              <w:jc w:val="left"/>
              <w:rPr>
                <w:rFonts w:ascii="Calibri" w:hAnsi="Calibri" w:cs="Calibri"/>
                <w:szCs w:val="21"/>
              </w:rPr>
            </w:pPr>
            <w:r>
              <w:rPr>
                <w:rFonts w:ascii="Calibri" w:hAnsi="Calibri" w:cs="Calibri"/>
                <w:szCs w:val="21"/>
              </w:rPr>
              <w:t>2</w:t>
            </w:r>
          </w:p>
        </w:tc>
      </w:tr>
      <w:tr w:rsidR="00C84AA6" w14:paraId="11D3307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18ED65F3" w14:textId="77777777" w:rsidR="00C84AA6" w:rsidRDefault="00000000">
            <w:pPr>
              <w:jc w:val="left"/>
              <w:rPr>
                <w:rFonts w:cs="Calibri"/>
                <w:szCs w:val="21"/>
              </w:rPr>
            </w:pPr>
            <w:r>
              <w:rPr>
                <w:rFonts w:cs="Calibri"/>
                <w:szCs w:val="21"/>
              </w:rPr>
              <w:t>二</w:t>
            </w:r>
          </w:p>
        </w:tc>
        <w:tc>
          <w:tcPr>
            <w:tcW w:w="1679" w:type="dxa"/>
            <w:tcBorders>
              <w:bottom w:val="single" w:sz="4" w:space="0" w:color="auto"/>
              <w:right w:val="single" w:sz="4" w:space="0" w:color="auto"/>
            </w:tcBorders>
            <w:vAlign w:val="center"/>
          </w:tcPr>
          <w:p w14:paraId="666CED66" w14:textId="77777777" w:rsidR="00C84AA6" w:rsidRDefault="00000000">
            <w:pPr>
              <w:jc w:val="left"/>
              <w:rPr>
                <w:rFonts w:cs="Calibri"/>
                <w:szCs w:val="21"/>
              </w:rPr>
            </w:pPr>
            <w:r>
              <w:rPr>
                <w:rFonts w:cs="Calibri"/>
                <w:szCs w:val="21"/>
              </w:rPr>
              <w:t>技术服务水平</w:t>
            </w:r>
          </w:p>
        </w:tc>
        <w:tc>
          <w:tcPr>
            <w:tcW w:w="6356" w:type="dxa"/>
            <w:tcBorders>
              <w:left w:val="single" w:sz="4" w:space="0" w:color="auto"/>
              <w:bottom w:val="single" w:sz="4" w:space="0" w:color="auto"/>
            </w:tcBorders>
            <w:vAlign w:val="center"/>
          </w:tcPr>
          <w:p w14:paraId="7BDC3EE3" w14:textId="77777777" w:rsidR="00C84AA6" w:rsidRDefault="00C84AA6">
            <w:pPr>
              <w:jc w:val="left"/>
              <w:rPr>
                <w:rFonts w:cs="Calibri"/>
                <w:szCs w:val="21"/>
              </w:rPr>
            </w:pPr>
          </w:p>
        </w:tc>
        <w:tc>
          <w:tcPr>
            <w:tcW w:w="763" w:type="dxa"/>
            <w:vAlign w:val="center"/>
          </w:tcPr>
          <w:p w14:paraId="4B658CB1" w14:textId="77777777" w:rsidR="00C84AA6" w:rsidRDefault="00C84AA6">
            <w:pPr>
              <w:jc w:val="left"/>
              <w:rPr>
                <w:rFonts w:cs="Calibri"/>
                <w:szCs w:val="21"/>
              </w:rPr>
            </w:pPr>
          </w:p>
        </w:tc>
      </w:tr>
      <w:tr w:rsidR="00C84AA6" w14:paraId="7BAC5FD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6DF696EC" w14:textId="77777777" w:rsidR="00C84AA6" w:rsidRDefault="00C84AA6">
            <w:pPr>
              <w:numPr>
                <w:ilvl w:val="0"/>
                <w:numId w:val="5"/>
              </w:numPr>
              <w:ind w:firstLine="0"/>
              <w:jc w:val="left"/>
              <w:rPr>
                <w:rFonts w:cs="Calibri"/>
                <w:szCs w:val="21"/>
              </w:rPr>
            </w:pPr>
          </w:p>
        </w:tc>
        <w:tc>
          <w:tcPr>
            <w:tcW w:w="1679" w:type="dxa"/>
            <w:tcBorders>
              <w:right w:val="single" w:sz="4" w:space="0" w:color="auto"/>
            </w:tcBorders>
            <w:vAlign w:val="center"/>
          </w:tcPr>
          <w:p w14:paraId="2808D233" w14:textId="77777777" w:rsidR="00C84AA6" w:rsidRDefault="00000000">
            <w:pPr>
              <w:jc w:val="left"/>
              <w:rPr>
                <w:rFonts w:cs="Calibri"/>
                <w:szCs w:val="21"/>
                <w:lang w:bidi="ar"/>
              </w:rPr>
            </w:pPr>
            <w:r>
              <w:t>监理服务要求</w:t>
            </w:r>
            <w:r>
              <w:rPr>
                <w:rFonts w:cs="Calibri"/>
                <w:szCs w:val="21"/>
              </w:rPr>
              <w:t>响应满足性</w:t>
            </w:r>
          </w:p>
        </w:tc>
        <w:tc>
          <w:tcPr>
            <w:tcW w:w="6356" w:type="dxa"/>
            <w:tcBorders>
              <w:left w:val="single" w:sz="4" w:space="0" w:color="auto"/>
            </w:tcBorders>
            <w:vAlign w:val="center"/>
          </w:tcPr>
          <w:p w14:paraId="7574A8BE" w14:textId="77777777" w:rsidR="00C84AA6" w:rsidRDefault="00000000">
            <w:pPr>
              <w:jc w:val="left"/>
              <w:rPr>
                <w:rFonts w:cs="Calibri"/>
                <w:szCs w:val="21"/>
              </w:rPr>
            </w:pPr>
            <w:r>
              <w:rPr>
                <w:rFonts w:cs="Calibri" w:hint="eastAsia"/>
                <w:szCs w:val="21"/>
              </w:rPr>
              <w:t>监理服务要求</w:t>
            </w:r>
            <w:r>
              <w:rPr>
                <w:rFonts w:cs="Calibri"/>
                <w:szCs w:val="21"/>
              </w:rPr>
              <w:t>响应满足性</w:t>
            </w:r>
          </w:p>
          <w:p w14:paraId="177A8666" w14:textId="77777777" w:rsidR="00C84AA6" w:rsidRDefault="00000000">
            <w:pPr>
              <w:jc w:val="left"/>
              <w:rPr>
                <w:rFonts w:cs="Calibri"/>
                <w:szCs w:val="21"/>
              </w:rPr>
            </w:pPr>
            <w:r>
              <w:rPr>
                <w:rFonts w:cs="Calibri"/>
                <w:szCs w:val="21"/>
              </w:rPr>
              <w:t>(1)</w:t>
            </w:r>
            <w:r>
              <w:rPr>
                <w:rFonts w:cs="Calibri"/>
                <w:szCs w:val="21"/>
              </w:rPr>
              <w:t>【</w:t>
            </w:r>
            <w:r>
              <w:rPr>
                <w:rFonts w:cs="Calibri"/>
                <w:szCs w:val="21"/>
              </w:rPr>
              <w:t>10</w:t>
            </w:r>
            <w:r>
              <w:rPr>
                <w:rFonts w:cs="Calibri"/>
                <w:szCs w:val="21"/>
              </w:rPr>
              <w:t>分】对招标文件</w:t>
            </w:r>
            <w:r>
              <w:rPr>
                <w:rFonts w:cs="Calibri"/>
                <w:szCs w:val="21"/>
              </w:rPr>
              <w:t>“</w:t>
            </w:r>
            <w:r>
              <w:rPr>
                <w:rFonts w:cs="Calibri"/>
                <w:szCs w:val="21"/>
              </w:rPr>
              <w:t>第三章</w:t>
            </w:r>
            <w:r>
              <w:rPr>
                <w:rFonts w:cs="Calibri"/>
                <w:szCs w:val="21"/>
              </w:rPr>
              <w:t xml:space="preserve"> </w:t>
            </w:r>
            <w:r>
              <w:rPr>
                <w:rFonts w:cs="Calibri"/>
                <w:szCs w:val="21"/>
              </w:rPr>
              <w:t>采购需求</w:t>
            </w:r>
            <w:r>
              <w:rPr>
                <w:rFonts w:cs="Calibri"/>
                <w:szCs w:val="21"/>
              </w:rPr>
              <w:t>”</w:t>
            </w:r>
            <w:r>
              <w:rPr>
                <w:rFonts w:cs="Calibri"/>
                <w:szCs w:val="21"/>
              </w:rPr>
              <w:t>中</w:t>
            </w:r>
            <w:r>
              <w:rPr>
                <w:rFonts w:cs="Calibri"/>
                <w:szCs w:val="21"/>
              </w:rPr>
              <w:t>“</w:t>
            </w:r>
            <w:r>
              <w:t>五、监理服务要求</w:t>
            </w:r>
            <w:r>
              <w:rPr>
                <w:rFonts w:cs="Calibri"/>
                <w:szCs w:val="21"/>
              </w:rPr>
              <w:t>”</w:t>
            </w:r>
            <w:r>
              <w:rPr>
                <w:rFonts w:cs="Calibri"/>
                <w:szCs w:val="21"/>
              </w:rPr>
              <w:t>的响应情况，根据投标人投标文件的响应情况进行评分，全部满足要求（</w:t>
            </w:r>
            <w:r>
              <w:rPr>
                <w:rFonts w:cs="Calibri" w:hint="eastAsia"/>
                <w:szCs w:val="21"/>
              </w:rPr>
              <w:t>10</w:t>
            </w:r>
            <w:r>
              <w:rPr>
                <w:rFonts w:cs="Calibri"/>
                <w:szCs w:val="21"/>
              </w:rPr>
              <w:t>项）的得</w:t>
            </w:r>
            <w:r>
              <w:rPr>
                <w:rFonts w:cs="Calibri"/>
                <w:szCs w:val="21"/>
              </w:rPr>
              <w:t>10</w:t>
            </w:r>
            <w:r>
              <w:rPr>
                <w:rFonts w:cs="Calibri"/>
                <w:szCs w:val="21"/>
              </w:rPr>
              <w:t>分，每有一项不能满足项扣</w:t>
            </w:r>
            <w:r>
              <w:rPr>
                <w:rFonts w:cs="Calibri" w:hint="eastAsia"/>
                <w:szCs w:val="21"/>
              </w:rPr>
              <w:t>1</w:t>
            </w:r>
            <w:r>
              <w:rPr>
                <w:rFonts w:cs="Calibri"/>
                <w:szCs w:val="21"/>
              </w:rPr>
              <w:t>分</w:t>
            </w:r>
            <w:r>
              <w:rPr>
                <w:rFonts w:cs="Calibri"/>
              </w:rPr>
              <w:t>。</w:t>
            </w:r>
          </w:p>
        </w:tc>
        <w:tc>
          <w:tcPr>
            <w:tcW w:w="763" w:type="dxa"/>
            <w:vAlign w:val="center"/>
          </w:tcPr>
          <w:p w14:paraId="5282B6D1" w14:textId="77777777" w:rsidR="00C84AA6" w:rsidRDefault="00000000">
            <w:pPr>
              <w:jc w:val="left"/>
              <w:rPr>
                <w:rFonts w:cs="Calibri"/>
                <w:kern w:val="0"/>
                <w:szCs w:val="21"/>
              </w:rPr>
            </w:pPr>
            <w:r>
              <w:rPr>
                <w:rFonts w:cs="Calibri"/>
                <w:kern w:val="0"/>
                <w:szCs w:val="21"/>
              </w:rPr>
              <w:t>10</w:t>
            </w:r>
          </w:p>
        </w:tc>
      </w:tr>
      <w:tr w:rsidR="00C84AA6" w14:paraId="19F3C17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1EE6AFBA" w14:textId="77777777" w:rsidR="00C84AA6" w:rsidRDefault="00C84AA6">
            <w:pPr>
              <w:numPr>
                <w:ilvl w:val="0"/>
                <w:numId w:val="5"/>
              </w:numPr>
              <w:ind w:firstLine="0"/>
              <w:jc w:val="left"/>
              <w:rPr>
                <w:rFonts w:cs="Calibri"/>
                <w:szCs w:val="21"/>
              </w:rPr>
            </w:pPr>
          </w:p>
        </w:tc>
        <w:tc>
          <w:tcPr>
            <w:tcW w:w="1679" w:type="dxa"/>
            <w:tcBorders>
              <w:bottom w:val="single" w:sz="4" w:space="0" w:color="auto"/>
              <w:right w:val="single" w:sz="4" w:space="0" w:color="auto"/>
            </w:tcBorders>
            <w:vAlign w:val="center"/>
          </w:tcPr>
          <w:p w14:paraId="12F03197" w14:textId="77777777" w:rsidR="00C84AA6" w:rsidRDefault="00000000">
            <w:pPr>
              <w:jc w:val="left"/>
            </w:pPr>
            <w:r>
              <w:rPr>
                <w:rFonts w:hint="eastAsia"/>
              </w:rPr>
              <w:t>项目总体理解</w:t>
            </w:r>
          </w:p>
        </w:tc>
        <w:tc>
          <w:tcPr>
            <w:tcW w:w="6356" w:type="dxa"/>
            <w:tcBorders>
              <w:left w:val="single" w:sz="4" w:space="0" w:color="auto"/>
              <w:bottom w:val="single" w:sz="4" w:space="0" w:color="auto"/>
            </w:tcBorders>
            <w:vAlign w:val="center"/>
          </w:tcPr>
          <w:p w14:paraId="23AB181E" w14:textId="77777777" w:rsidR="00C84AA6" w:rsidRDefault="00000000">
            <w:pPr>
              <w:jc w:val="left"/>
            </w:pPr>
            <w:r>
              <w:rPr>
                <w:rFonts w:hint="eastAsia"/>
              </w:rPr>
              <w:t>项目总体理解</w:t>
            </w:r>
          </w:p>
          <w:p w14:paraId="75C8FB74" w14:textId="77777777" w:rsidR="00C84AA6" w:rsidRDefault="00000000">
            <w:pPr>
              <w:jc w:val="left"/>
            </w:pPr>
            <w:r>
              <w:t>(1)</w:t>
            </w:r>
            <w:r>
              <w:t>【</w:t>
            </w:r>
            <w:r>
              <w:rPr>
                <w:rFonts w:hint="eastAsia"/>
              </w:rPr>
              <w:t>5</w:t>
            </w:r>
            <w:r>
              <w:t>分】</w:t>
            </w:r>
            <w:r>
              <w:rPr>
                <w:rFonts w:hint="eastAsia"/>
              </w:rPr>
              <w:t>投标人对浙江省发改大脑结构化赋能台项目建设的总体理解，理解针对性强、深入全面，准确到位。</w:t>
            </w:r>
            <w:r>
              <w:t>满足的得</w:t>
            </w:r>
            <w:r>
              <w:rPr>
                <w:rFonts w:hint="eastAsia"/>
              </w:rPr>
              <w:t>5</w:t>
            </w:r>
            <w:r>
              <w:t>分，</w:t>
            </w:r>
            <w:r>
              <w:rPr>
                <w:rFonts w:hint="eastAsia"/>
              </w:rPr>
              <w:t>基本满足的得</w:t>
            </w:r>
            <w:r>
              <w:t>4</w:t>
            </w:r>
            <w:r>
              <w:rPr>
                <w:rFonts w:hint="eastAsia"/>
              </w:rPr>
              <w:t>分，存在不足的得</w:t>
            </w:r>
            <w:r>
              <w:t>1</w:t>
            </w:r>
            <w:r>
              <w:rPr>
                <w:rFonts w:hint="eastAsia"/>
              </w:rPr>
              <w:t>分，内容未提供的不得分。</w:t>
            </w:r>
          </w:p>
        </w:tc>
        <w:tc>
          <w:tcPr>
            <w:tcW w:w="763" w:type="dxa"/>
            <w:vAlign w:val="center"/>
          </w:tcPr>
          <w:p w14:paraId="3A639910" w14:textId="77777777" w:rsidR="00C84AA6" w:rsidRDefault="00000000">
            <w:pPr>
              <w:jc w:val="left"/>
            </w:pPr>
            <w:r>
              <w:rPr>
                <w:rFonts w:hint="eastAsia"/>
              </w:rPr>
              <w:t>5</w:t>
            </w:r>
          </w:p>
        </w:tc>
      </w:tr>
      <w:tr w:rsidR="00C84AA6" w14:paraId="4B6D550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3751FD73" w14:textId="77777777" w:rsidR="00C84AA6" w:rsidRDefault="00C84AA6">
            <w:pPr>
              <w:numPr>
                <w:ilvl w:val="0"/>
                <w:numId w:val="5"/>
              </w:numPr>
              <w:ind w:firstLine="0"/>
              <w:jc w:val="left"/>
              <w:rPr>
                <w:rFonts w:cs="Calibri"/>
                <w:szCs w:val="21"/>
              </w:rPr>
            </w:pPr>
          </w:p>
        </w:tc>
        <w:tc>
          <w:tcPr>
            <w:tcW w:w="1679" w:type="dxa"/>
            <w:tcBorders>
              <w:bottom w:val="single" w:sz="4" w:space="0" w:color="auto"/>
              <w:right w:val="single" w:sz="4" w:space="0" w:color="auto"/>
            </w:tcBorders>
            <w:vAlign w:val="center"/>
          </w:tcPr>
          <w:p w14:paraId="5F74EAFC" w14:textId="77777777" w:rsidR="00C84AA6" w:rsidRDefault="00000000">
            <w:pPr>
              <w:jc w:val="left"/>
            </w:pPr>
            <w:r>
              <w:rPr>
                <w:rFonts w:hint="eastAsia"/>
              </w:rPr>
              <w:t>重点、难点、关键点分析</w:t>
            </w:r>
          </w:p>
        </w:tc>
        <w:tc>
          <w:tcPr>
            <w:tcW w:w="6356" w:type="dxa"/>
            <w:tcBorders>
              <w:left w:val="single" w:sz="4" w:space="0" w:color="auto"/>
              <w:bottom w:val="single" w:sz="4" w:space="0" w:color="auto"/>
            </w:tcBorders>
            <w:vAlign w:val="center"/>
          </w:tcPr>
          <w:p w14:paraId="2367A6F5" w14:textId="77777777" w:rsidR="00C84AA6" w:rsidRDefault="00000000">
            <w:pPr>
              <w:jc w:val="left"/>
            </w:pPr>
            <w:r>
              <w:rPr>
                <w:rFonts w:hint="eastAsia"/>
              </w:rPr>
              <w:t>重点、难点、关键点分析</w:t>
            </w:r>
          </w:p>
          <w:p w14:paraId="5A7CBD93" w14:textId="77777777" w:rsidR="00C84AA6" w:rsidRDefault="00000000">
            <w:pPr>
              <w:jc w:val="left"/>
            </w:pPr>
            <w:r>
              <w:t>(1)</w:t>
            </w:r>
            <w:r>
              <w:t>【</w:t>
            </w:r>
            <w:r>
              <w:t>5</w:t>
            </w:r>
            <w:r>
              <w:t>分】</w:t>
            </w:r>
            <w:r>
              <w:rPr>
                <w:rFonts w:hint="eastAsia"/>
              </w:rPr>
              <w:t>根据浙江省发改大脑结构化赋能台项目建设需求的理解，分析浙江省发改大脑结构化赋能台项目建设的重点、难点、关键点，针对性强、深入、全面、准确到位、阐述准确。</w:t>
            </w:r>
            <w:r>
              <w:t>满足的得</w:t>
            </w:r>
            <w:r>
              <w:t>5</w:t>
            </w:r>
            <w:r>
              <w:t>分，</w:t>
            </w:r>
            <w:r>
              <w:rPr>
                <w:rFonts w:hint="eastAsia"/>
              </w:rPr>
              <w:t>基本满足的得</w:t>
            </w:r>
            <w:r>
              <w:rPr>
                <w:rFonts w:hint="eastAsia"/>
              </w:rPr>
              <w:t>4</w:t>
            </w:r>
            <w:r>
              <w:rPr>
                <w:rFonts w:hint="eastAsia"/>
              </w:rPr>
              <w:t>分，存在不足的得</w:t>
            </w:r>
            <w:r>
              <w:rPr>
                <w:rFonts w:hint="eastAsia"/>
              </w:rPr>
              <w:t>1</w:t>
            </w:r>
            <w:r>
              <w:rPr>
                <w:rFonts w:hint="eastAsia"/>
              </w:rPr>
              <w:t>分，内容未提供的不得分。</w:t>
            </w:r>
          </w:p>
        </w:tc>
        <w:tc>
          <w:tcPr>
            <w:tcW w:w="763" w:type="dxa"/>
            <w:vAlign w:val="center"/>
          </w:tcPr>
          <w:p w14:paraId="7E818F8F" w14:textId="77777777" w:rsidR="00C84AA6" w:rsidRDefault="00000000">
            <w:pPr>
              <w:jc w:val="left"/>
            </w:pPr>
            <w:r>
              <w:t>5</w:t>
            </w:r>
          </w:p>
        </w:tc>
      </w:tr>
      <w:tr w:rsidR="00C84AA6" w14:paraId="5AF8F5F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3C633BDE" w14:textId="77777777" w:rsidR="00C84AA6" w:rsidRDefault="00C84AA6">
            <w:pPr>
              <w:numPr>
                <w:ilvl w:val="0"/>
                <w:numId w:val="5"/>
              </w:numPr>
              <w:ind w:firstLine="0"/>
              <w:jc w:val="left"/>
              <w:rPr>
                <w:rFonts w:cs="Calibri"/>
                <w:szCs w:val="21"/>
              </w:rPr>
            </w:pPr>
          </w:p>
        </w:tc>
        <w:tc>
          <w:tcPr>
            <w:tcW w:w="1679" w:type="dxa"/>
            <w:tcBorders>
              <w:bottom w:val="single" w:sz="4" w:space="0" w:color="auto"/>
              <w:right w:val="single" w:sz="4" w:space="0" w:color="auto"/>
            </w:tcBorders>
            <w:vAlign w:val="center"/>
          </w:tcPr>
          <w:p w14:paraId="45FC7D14" w14:textId="77777777" w:rsidR="00C84AA6" w:rsidRDefault="00000000">
            <w:pPr>
              <w:jc w:val="left"/>
            </w:pPr>
            <w:r>
              <w:rPr>
                <w:rFonts w:hint="eastAsia"/>
              </w:rPr>
              <w:t>重点、难点、关键点对应的监理措施和建</w:t>
            </w:r>
            <w:r>
              <w:rPr>
                <w:rFonts w:hint="eastAsia"/>
              </w:rPr>
              <w:lastRenderedPageBreak/>
              <w:t>议</w:t>
            </w:r>
          </w:p>
        </w:tc>
        <w:tc>
          <w:tcPr>
            <w:tcW w:w="6356" w:type="dxa"/>
            <w:tcBorders>
              <w:left w:val="single" w:sz="4" w:space="0" w:color="auto"/>
              <w:bottom w:val="single" w:sz="4" w:space="0" w:color="auto"/>
            </w:tcBorders>
            <w:vAlign w:val="center"/>
          </w:tcPr>
          <w:p w14:paraId="02574269" w14:textId="77777777" w:rsidR="00C84AA6" w:rsidRDefault="00000000">
            <w:pPr>
              <w:jc w:val="left"/>
            </w:pPr>
            <w:r>
              <w:rPr>
                <w:rFonts w:hint="eastAsia"/>
              </w:rPr>
              <w:lastRenderedPageBreak/>
              <w:t>重点、难点、关键点对应的监理措施和建议</w:t>
            </w:r>
          </w:p>
          <w:p w14:paraId="689B56F6" w14:textId="77777777" w:rsidR="00C84AA6" w:rsidRDefault="00000000">
            <w:pPr>
              <w:jc w:val="left"/>
            </w:pPr>
            <w:r>
              <w:t>(1)</w:t>
            </w:r>
            <w:r>
              <w:t>【</w:t>
            </w:r>
            <w:r>
              <w:t>4</w:t>
            </w:r>
            <w:r>
              <w:t>分】</w:t>
            </w:r>
            <w:r>
              <w:rPr>
                <w:rFonts w:hint="eastAsia"/>
              </w:rPr>
              <w:t>针对浙江省发改大脑结构化赋能台项目建设的重点、难点、关键点对应的监理措施和建议，提出观点的前瞻性和指导性等</w:t>
            </w:r>
            <w:r>
              <w:rPr>
                <w:rFonts w:hint="eastAsia"/>
              </w:rPr>
              <w:lastRenderedPageBreak/>
              <w:t>因素。</w:t>
            </w:r>
            <w:r>
              <w:t>满足的得</w:t>
            </w:r>
            <w:r>
              <w:t>4</w:t>
            </w:r>
            <w:r>
              <w:t>分，</w:t>
            </w:r>
            <w:r>
              <w:rPr>
                <w:rFonts w:hint="eastAsia"/>
              </w:rPr>
              <w:t>基本满足的得</w:t>
            </w:r>
            <w:r>
              <w:rPr>
                <w:rFonts w:hint="eastAsia"/>
              </w:rPr>
              <w:t>3</w:t>
            </w:r>
            <w:r>
              <w:rPr>
                <w:rFonts w:hint="eastAsia"/>
              </w:rPr>
              <w:t>分，存在不足的得</w:t>
            </w:r>
            <w:r>
              <w:t>1</w:t>
            </w:r>
            <w:r>
              <w:rPr>
                <w:rFonts w:hint="eastAsia"/>
              </w:rPr>
              <w:t>分，内容未提供的不得分。</w:t>
            </w:r>
          </w:p>
        </w:tc>
        <w:tc>
          <w:tcPr>
            <w:tcW w:w="763" w:type="dxa"/>
            <w:vAlign w:val="center"/>
          </w:tcPr>
          <w:p w14:paraId="2A640AA4" w14:textId="77777777" w:rsidR="00C84AA6" w:rsidRDefault="00000000">
            <w:pPr>
              <w:jc w:val="left"/>
            </w:pPr>
            <w:r>
              <w:lastRenderedPageBreak/>
              <w:t>4</w:t>
            </w:r>
          </w:p>
        </w:tc>
      </w:tr>
      <w:tr w:rsidR="00C84AA6" w14:paraId="39B4455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1BFFF984" w14:textId="77777777" w:rsidR="00C84AA6" w:rsidRDefault="00C84AA6">
            <w:pPr>
              <w:numPr>
                <w:ilvl w:val="0"/>
                <w:numId w:val="5"/>
              </w:numPr>
              <w:ind w:firstLine="0"/>
              <w:jc w:val="left"/>
              <w:rPr>
                <w:rFonts w:cs="Calibri"/>
                <w:szCs w:val="21"/>
              </w:rPr>
            </w:pPr>
          </w:p>
        </w:tc>
        <w:tc>
          <w:tcPr>
            <w:tcW w:w="1679" w:type="dxa"/>
            <w:tcBorders>
              <w:bottom w:val="single" w:sz="4" w:space="0" w:color="auto"/>
              <w:right w:val="single" w:sz="4" w:space="0" w:color="auto"/>
            </w:tcBorders>
            <w:vAlign w:val="center"/>
          </w:tcPr>
          <w:p w14:paraId="4614040F" w14:textId="77777777" w:rsidR="00C84AA6" w:rsidRDefault="00000000">
            <w:pPr>
              <w:jc w:val="left"/>
            </w:pPr>
            <w:r>
              <w:rPr>
                <w:rFonts w:hint="eastAsia"/>
              </w:rPr>
              <w:t>项目技术阐述</w:t>
            </w:r>
          </w:p>
        </w:tc>
        <w:tc>
          <w:tcPr>
            <w:tcW w:w="6356" w:type="dxa"/>
            <w:tcBorders>
              <w:left w:val="single" w:sz="4" w:space="0" w:color="auto"/>
              <w:bottom w:val="single" w:sz="4" w:space="0" w:color="auto"/>
            </w:tcBorders>
            <w:vAlign w:val="center"/>
          </w:tcPr>
          <w:p w14:paraId="08EC9BC1" w14:textId="77777777" w:rsidR="00C84AA6" w:rsidRDefault="00000000">
            <w:pPr>
              <w:jc w:val="left"/>
            </w:pPr>
            <w:r>
              <w:rPr>
                <w:rFonts w:hint="eastAsia"/>
              </w:rPr>
              <w:t>项目技术阐述</w:t>
            </w:r>
          </w:p>
          <w:p w14:paraId="781FE897" w14:textId="77777777" w:rsidR="00C84AA6" w:rsidRDefault="00000000">
            <w:pPr>
              <w:jc w:val="left"/>
            </w:pPr>
            <w:r>
              <w:t>(1)</w:t>
            </w:r>
            <w:r>
              <w:t>【</w:t>
            </w:r>
            <w:r>
              <w:rPr>
                <w:rFonts w:hint="eastAsia"/>
              </w:rPr>
              <w:t>4</w:t>
            </w:r>
            <w:r>
              <w:t>分】</w:t>
            </w:r>
            <w:r>
              <w:rPr>
                <w:rFonts w:hint="eastAsia"/>
              </w:rPr>
              <w:t>投标人结合浙江省数字化改革及省发改信息化建设情况，依据对浙江省发改大脑结构化赋能台项目建设的技术路线和方案、总体架构、实现路径的分析，对浙江省发改大脑结构化赋能台项目建设技术阐述的全面与准确。</w:t>
            </w:r>
            <w:r>
              <w:t>满足的得</w:t>
            </w:r>
            <w:r>
              <w:t>4</w:t>
            </w:r>
            <w:r>
              <w:t>分，</w:t>
            </w:r>
            <w:r>
              <w:rPr>
                <w:rFonts w:hint="eastAsia"/>
              </w:rPr>
              <w:t>基本满足的得</w:t>
            </w:r>
            <w:r>
              <w:rPr>
                <w:rFonts w:hint="eastAsia"/>
              </w:rPr>
              <w:t>3</w:t>
            </w:r>
            <w:r>
              <w:rPr>
                <w:rFonts w:hint="eastAsia"/>
              </w:rPr>
              <w:t>分，存在不足的得</w:t>
            </w:r>
            <w:r>
              <w:t>1</w:t>
            </w:r>
            <w:r>
              <w:rPr>
                <w:rFonts w:hint="eastAsia"/>
              </w:rPr>
              <w:t>分，内容未提供的不得分。</w:t>
            </w:r>
          </w:p>
        </w:tc>
        <w:tc>
          <w:tcPr>
            <w:tcW w:w="763" w:type="dxa"/>
            <w:vAlign w:val="center"/>
          </w:tcPr>
          <w:p w14:paraId="7B2AF2DF" w14:textId="77777777" w:rsidR="00C84AA6" w:rsidRDefault="00000000">
            <w:pPr>
              <w:jc w:val="left"/>
            </w:pPr>
            <w:r>
              <w:t>4</w:t>
            </w:r>
          </w:p>
        </w:tc>
      </w:tr>
      <w:tr w:rsidR="00C84AA6" w14:paraId="48762CC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53D48C25" w14:textId="77777777" w:rsidR="00C84AA6" w:rsidRDefault="00C84AA6">
            <w:pPr>
              <w:numPr>
                <w:ilvl w:val="0"/>
                <w:numId w:val="5"/>
              </w:numPr>
              <w:ind w:firstLine="0"/>
              <w:jc w:val="left"/>
              <w:rPr>
                <w:rFonts w:cs="Calibri"/>
                <w:szCs w:val="21"/>
              </w:rPr>
            </w:pPr>
          </w:p>
        </w:tc>
        <w:tc>
          <w:tcPr>
            <w:tcW w:w="1679" w:type="dxa"/>
            <w:tcBorders>
              <w:bottom w:val="single" w:sz="4" w:space="0" w:color="auto"/>
              <w:right w:val="single" w:sz="4" w:space="0" w:color="auto"/>
            </w:tcBorders>
            <w:vAlign w:val="center"/>
          </w:tcPr>
          <w:p w14:paraId="1C113F1C" w14:textId="77777777" w:rsidR="00C84AA6" w:rsidRDefault="00000000">
            <w:pPr>
              <w:jc w:val="left"/>
            </w:pPr>
            <w:r>
              <w:rPr>
                <w:rFonts w:hint="eastAsia"/>
              </w:rPr>
              <w:t>项目合理化建议</w:t>
            </w:r>
          </w:p>
        </w:tc>
        <w:tc>
          <w:tcPr>
            <w:tcW w:w="6356" w:type="dxa"/>
            <w:tcBorders>
              <w:left w:val="single" w:sz="4" w:space="0" w:color="auto"/>
              <w:bottom w:val="single" w:sz="4" w:space="0" w:color="auto"/>
            </w:tcBorders>
            <w:vAlign w:val="center"/>
          </w:tcPr>
          <w:p w14:paraId="5CAEDC94" w14:textId="77777777" w:rsidR="00C84AA6" w:rsidRDefault="00000000">
            <w:pPr>
              <w:jc w:val="left"/>
            </w:pPr>
            <w:r>
              <w:rPr>
                <w:rFonts w:hint="eastAsia"/>
              </w:rPr>
              <w:t>项目合理化建议</w:t>
            </w:r>
          </w:p>
          <w:p w14:paraId="3B50F794" w14:textId="77777777" w:rsidR="00C84AA6" w:rsidRDefault="00000000">
            <w:pPr>
              <w:jc w:val="left"/>
            </w:pPr>
            <w:r>
              <w:t>(1)</w:t>
            </w:r>
            <w:r>
              <w:t>【</w:t>
            </w:r>
            <w:r>
              <w:rPr>
                <w:rFonts w:hint="eastAsia"/>
              </w:rPr>
              <w:t>2</w:t>
            </w:r>
            <w:r>
              <w:t>分】</w:t>
            </w:r>
            <w:r>
              <w:rPr>
                <w:rFonts w:hint="eastAsia"/>
              </w:rPr>
              <w:t>投标人结合浙江省数字化改革及省发改信息化建设情况，依据对浙江省发改大脑结构化赋能台项目建设的技术路线和方案、总体架构、实现路径的分析，提出项目合理化建议。</w:t>
            </w:r>
            <w:r>
              <w:t>满足的得</w:t>
            </w:r>
            <w:r>
              <w:rPr>
                <w:rFonts w:hint="eastAsia"/>
              </w:rPr>
              <w:t>2</w:t>
            </w:r>
            <w:r>
              <w:t>分，</w:t>
            </w:r>
            <w:r>
              <w:rPr>
                <w:rFonts w:hint="eastAsia"/>
              </w:rPr>
              <w:t>基本满足的得</w:t>
            </w:r>
            <w:r>
              <w:rPr>
                <w:rFonts w:hint="eastAsia"/>
              </w:rPr>
              <w:t>1</w:t>
            </w:r>
            <w:r>
              <w:rPr>
                <w:rFonts w:hint="eastAsia"/>
              </w:rPr>
              <w:t>分，存在不足的得</w:t>
            </w:r>
            <w:r>
              <w:rPr>
                <w:rFonts w:hint="eastAsia"/>
              </w:rPr>
              <w:t>0.5</w:t>
            </w:r>
            <w:r>
              <w:rPr>
                <w:rFonts w:hint="eastAsia"/>
              </w:rPr>
              <w:t>分，内容未提供的不得分。</w:t>
            </w:r>
          </w:p>
        </w:tc>
        <w:tc>
          <w:tcPr>
            <w:tcW w:w="763" w:type="dxa"/>
            <w:vAlign w:val="center"/>
          </w:tcPr>
          <w:p w14:paraId="2C36AC21" w14:textId="77777777" w:rsidR="00C84AA6" w:rsidRDefault="00000000">
            <w:pPr>
              <w:jc w:val="left"/>
            </w:pPr>
            <w:r>
              <w:rPr>
                <w:rFonts w:hint="eastAsia"/>
              </w:rPr>
              <w:t>2</w:t>
            </w:r>
          </w:p>
        </w:tc>
      </w:tr>
      <w:tr w:rsidR="00C84AA6" w14:paraId="0A9D543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78A0B05F" w14:textId="77777777" w:rsidR="00C84AA6" w:rsidRDefault="00C84AA6">
            <w:pPr>
              <w:numPr>
                <w:ilvl w:val="0"/>
                <w:numId w:val="5"/>
              </w:numPr>
              <w:ind w:firstLine="0"/>
              <w:jc w:val="left"/>
              <w:rPr>
                <w:rFonts w:cs="Calibri"/>
                <w:szCs w:val="21"/>
              </w:rPr>
            </w:pPr>
          </w:p>
        </w:tc>
        <w:tc>
          <w:tcPr>
            <w:tcW w:w="1679" w:type="dxa"/>
            <w:tcBorders>
              <w:bottom w:val="single" w:sz="4" w:space="0" w:color="auto"/>
              <w:right w:val="single" w:sz="4" w:space="0" w:color="auto"/>
            </w:tcBorders>
            <w:vAlign w:val="center"/>
          </w:tcPr>
          <w:p w14:paraId="479B23CC" w14:textId="77777777" w:rsidR="00C84AA6" w:rsidRDefault="00000000">
            <w:pPr>
              <w:jc w:val="left"/>
            </w:pPr>
            <w:r>
              <w:rPr>
                <w:rFonts w:hint="eastAsia"/>
              </w:rPr>
              <w:t>监理大纲或监理规划</w:t>
            </w:r>
          </w:p>
        </w:tc>
        <w:tc>
          <w:tcPr>
            <w:tcW w:w="6356" w:type="dxa"/>
            <w:tcBorders>
              <w:left w:val="single" w:sz="4" w:space="0" w:color="auto"/>
              <w:bottom w:val="single" w:sz="4" w:space="0" w:color="auto"/>
            </w:tcBorders>
            <w:vAlign w:val="center"/>
          </w:tcPr>
          <w:p w14:paraId="25B9298B" w14:textId="77777777" w:rsidR="00C84AA6" w:rsidRDefault="00000000">
            <w:pPr>
              <w:jc w:val="left"/>
            </w:pPr>
            <w:r>
              <w:rPr>
                <w:rFonts w:hint="eastAsia"/>
              </w:rPr>
              <w:t>监理大纲或监理规划</w:t>
            </w:r>
          </w:p>
          <w:p w14:paraId="4B7B8A91" w14:textId="77777777" w:rsidR="00C84AA6" w:rsidRDefault="00000000">
            <w:pPr>
              <w:jc w:val="left"/>
            </w:pPr>
            <w:r>
              <w:t>(1)</w:t>
            </w:r>
            <w:r>
              <w:t>【</w:t>
            </w:r>
            <w:r>
              <w:rPr>
                <w:rFonts w:hint="eastAsia"/>
              </w:rPr>
              <w:t>3</w:t>
            </w:r>
            <w:r>
              <w:t>分】</w:t>
            </w:r>
            <w:r>
              <w:rPr>
                <w:rFonts w:hint="eastAsia"/>
              </w:rPr>
              <w:t>监理大纲或监理规划规范、可行性、完整。满足的得</w:t>
            </w:r>
            <w:r>
              <w:rPr>
                <w:rFonts w:hint="eastAsia"/>
              </w:rPr>
              <w:t>3</w:t>
            </w:r>
            <w:r>
              <w:rPr>
                <w:rFonts w:hint="eastAsia"/>
              </w:rPr>
              <w:t>分，基本满足的得</w:t>
            </w:r>
            <w:r>
              <w:rPr>
                <w:rFonts w:hint="eastAsia"/>
              </w:rPr>
              <w:t>2</w:t>
            </w:r>
            <w:r>
              <w:rPr>
                <w:rFonts w:hint="eastAsia"/>
              </w:rPr>
              <w:t>分，尚有不足的得</w:t>
            </w:r>
            <w:r>
              <w:rPr>
                <w:rFonts w:hint="eastAsia"/>
              </w:rPr>
              <w:t>1</w:t>
            </w:r>
            <w:r>
              <w:rPr>
                <w:rFonts w:hint="eastAsia"/>
              </w:rPr>
              <w:t>分，内容未提供的不得分。</w:t>
            </w:r>
          </w:p>
        </w:tc>
        <w:tc>
          <w:tcPr>
            <w:tcW w:w="763" w:type="dxa"/>
            <w:vAlign w:val="center"/>
          </w:tcPr>
          <w:p w14:paraId="5D7FCB0B" w14:textId="77777777" w:rsidR="00C84AA6" w:rsidRDefault="00000000">
            <w:pPr>
              <w:jc w:val="left"/>
            </w:pPr>
            <w:r>
              <w:rPr>
                <w:rFonts w:hint="eastAsia"/>
              </w:rPr>
              <w:t>3</w:t>
            </w:r>
          </w:p>
        </w:tc>
      </w:tr>
      <w:tr w:rsidR="00C84AA6" w14:paraId="2B83F72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50B3A48E" w14:textId="77777777" w:rsidR="00C84AA6" w:rsidRDefault="00C84AA6">
            <w:pPr>
              <w:numPr>
                <w:ilvl w:val="0"/>
                <w:numId w:val="5"/>
              </w:numPr>
              <w:ind w:firstLine="0"/>
              <w:jc w:val="left"/>
              <w:rPr>
                <w:rFonts w:cs="Calibri"/>
                <w:szCs w:val="21"/>
              </w:rPr>
            </w:pPr>
          </w:p>
        </w:tc>
        <w:tc>
          <w:tcPr>
            <w:tcW w:w="1679" w:type="dxa"/>
            <w:tcBorders>
              <w:bottom w:val="single" w:sz="4" w:space="0" w:color="auto"/>
              <w:right w:val="single" w:sz="4" w:space="0" w:color="auto"/>
            </w:tcBorders>
            <w:vAlign w:val="center"/>
          </w:tcPr>
          <w:p w14:paraId="16BCC3BD" w14:textId="77777777" w:rsidR="00C84AA6" w:rsidRDefault="00000000">
            <w:pPr>
              <w:jc w:val="left"/>
            </w:pPr>
            <w:r>
              <w:rPr>
                <w:rFonts w:hint="eastAsia"/>
              </w:rPr>
              <w:t>工作思路及计划</w:t>
            </w:r>
          </w:p>
        </w:tc>
        <w:tc>
          <w:tcPr>
            <w:tcW w:w="6356" w:type="dxa"/>
            <w:tcBorders>
              <w:left w:val="single" w:sz="4" w:space="0" w:color="auto"/>
              <w:bottom w:val="single" w:sz="4" w:space="0" w:color="auto"/>
            </w:tcBorders>
            <w:vAlign w:val="center"/>
          </w:tcPr>
          <w:p w14:paraId="62ADEF91" w14:textId="77777777" w:rsidR="00C84AA6" w:rsidRDefault="00000000">
            <w:pPr>
              <w:jc w:val="left"/>
            </w:pPr>
            <w:r>
              <w:rPr>
                <w:rFonts w:hint="eastAsia"/>
              </w:rPr>
              <w:t>工作思路及计划</w:t>
            </w:r>
          </w:p>
          <w:p w14:paraId="45CC7993" w14:textId="77777777" w:rsidR="00C84AA6" w:rsidRDefault="00000000">
            <w:pPr>
              <w:jc w:val="left"/>
            </w:pPr>
            <w:r>
              <w:t>(1)</w:t>
            </w:r>
            <w:r>
              <w:t>【</w:t>
            </w:r>
            <w:r>
              <w:rPr>
                <w:rFonts w:hint="eastAsia"/>
              </w:rPr>
              <w:t>4</w:t>
            </w:r>
            <w:r>
              <w:t>分】</w:t>
            </w:r>
            <w:r>
              <w:rPr>
                <w:rFonts w:hint="eastAsia"/>
              </w:rPr>
              <w:t>根据浙江省发改大脑结构化赋能台项目建设的特点和监理工作要求，监理工作思路清晰，制定针对性的监理计划，制定计划具备科学性和可行性等。满足的得</w:t>
            </w:r>
            <w:r>
              <w:rPr>
                <w:rFonts w:hint="eastAsia"/>
              </w:rPr>
              <w:t>4</w:t>
            </w:r>
            <w:r>
              <w:rPr>
                <w:rFonts w:hint="eastAsia"/>
              </w:rPr>
              <w:t>分，基本满足的得</w:t>
            </w:r>
            <w:r>
              <w:rPr>
                <w:rFonts w:hint="eastAsia"/>
              </w:rPr>
              <w:t>3</w:t>
            </w:r>
            <w:r>
              <w:rPr>
                <w:rFonts w:hint="eastAsia"/>
              </w:rPr>
              <w:t>分，尚有不足的得</w:t>
            </w:r>
            <w:r>
              <w:rPr>
                <w:rFonts w:hint="eastAsia"/>
              </w:rPr>
              <w:t>1</w:t>
            </w:r>
            <w:r>
              <w:rPr>
                <w:rFonts w:hint="eastAsia"/>
              </w:rPr>
              <w:t>分，内容未提供的不得分。</w:t>
            </w:r>
          </w:p>
        </w:tc>
        <w:tc>
          <w:tcPr>
            <w:tcW w:w="763" w:type="dxa"/>
            <w:vAlign w:val="center"/>
          </w:tcPr>
          <w:p w14:paraId="5060C575" w14:textId="77777777" w:rsidR="00C84AA6" w:rsidRDefault="00000000">
            <w:pPr>
              <w:jc w:val="left"/>
            </w:pPr>
            <w:r>
              <w:rPr>
                <w:rFonts w:hint="eastAsia"/>
              </w:rPr>
              <w:t>4</w:t>
            </w:r>
          </w:p>
        </w:tc>
      </w:tr>
      <w:tr w:rsidR="00C84AA6" w14:paraId="1FA3D84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00ADE20D" w14:textId="77777777" w:rsidR="00C84AA6" w:rsidRDefault="00C84AA6">
            <w:pPr>
              <w:numPr>
                <w:ilvl w:val="0"/>
                <w:numId w:val="5"/>
              </w:numPr>
              <w:ind w:firstLine="0"/>
              <w:jc w:val="left"/>
              <w:rPr>
                <w:rFonts w:cs="Calibri"/>
                <w:szCs w:val="21"/>
              </w:rPr>
            </w:pPr>
          </w:p>
        </w:tc>
        <w:tc>
          <w:tcPr>
            <w:tcW w:w="1679" w:type="dxa"/>
            <w:tcBorders>
              <w:bottom w:val="single" w:sz="4" w:space="0" w:color="auto"/>
              <w:right w:val="single" w:sz="4" w:space="0" w:color="auto"/>
            </w:tcBorders>
            <w:vAlign w:val="center"/>
          </w:tcPr>
          <w:p w14:paraId="29C5AD65" w14:textId="77777777" w:rsidR="00C84AA6" w:rsidRDefault="00000000">
            <w:pPr>
              <w:jc w:val="left"/>
            </w:pPr>
            <w:r>
              <w:rPr>
                <w:rFonts w:hint="eastAsia"/>
              </w:rPr>
              <w:t>实现各要素对应目标的方法及措施</w:t>
            </w:r>
          </w:p>
        </w:tc>
        <w:tc>
          <w:tcPr>
            <w:tcW w:w="6356" w:type="dxa"/>
            <w:tcBorders>
              <w:left w:val="single" w:sz="4" w:space="0" w:color="auto"/>
              <w:bottom w:val="single" w:sz="4" w:space="0" w:color="auto"/>
            </w:tcBorders>
            <w:vAlign w:val="center"/>
          </w:tcPr>
          <w:p w14:paraId="1F99B6AA" w14:textId="77777777" w:rsidR="00C84AA6" w:rsidRDefault="00000000">
            <w:pPr>
              <w:jc w:val="left"/>
            </w:pPr>
            <w:r>
              <w:rPr>
                <w:rFonts w:hint="eastAsia"/>
              </w:rPr>
              <w:t>实现各要素对应目标的方法及措施</w:t>
            </w:r>
          </w:p>
          <w:p w14:paraId="670154DC" w14:textId="77777777" w:rsidR="00C84AA6" w:rsidRDefault="00000000">
            <w:pPr>
              <w:jc w:val="left"/>
            </w:pPr>
            <w:r>
              <w:t>(1)</w:t>
            </w:r>
            <w:r>
              <w:t>【</w:t>
            </w:r>
            <w:r>
              <w:rPr>
                <w:rFonts w:hint="eastAsia"/>
              </w:rPr>
              <w:t>2</w:t>
            </w:r>
            <w:r>
              <w:t>分】</w:t>
            </w:r>
            <w:r>
              <w:rPr>
                <w:rFonts w:hint="eastAsia"/>
              </w:rPr>
              <w:t>质量控制：对本项目质量控制目标有针对性的方法及措施。满足的得</w:t>
            </w:r>
            <w:r>
              <w:rPr>
                <w:rFonts w:hint="eastAsia"/>
              </w:rPr>
              <w:t>2</w:t>
            </w:r>
            <w:r>
              <w:rPr>
                <w:rFonts w:hint="eastAsia"/>
              </w:rPr>
              <w:t>分，基本满足的得</w:t>
            </w:r>
            <w:r>
              <w:rPr>
                <w:rFonts w:hint="eastAsia"/>
              </w:rPr>
              <w:t>1</w:t>
            </w:r>
            <w:r>
              <w:rPr>
                <w:rFonts w:hint="eastAsia"/>
              </w:rPr>
              <w:t>分，尚有不足的得</w:t>
            </w:r>
            <w:r>
              <w:rPr>
                <w:rFonts w:hint="eastAsia"/>
              </w:rPr>
              <w:t>0.5</w:t>
            </w:r>
            <w:r>
              <w:rPr>
                <w:rFonts w:hint="eastAsia"/>
              </w:rPr>
              <w:t>分，内容未提供的不得分。</w:t>
            </w:r>
          </w:p>
          <w:p w14:paraId="39216DDA" w14:textId="77777777" w:rsidR="00C84AA6" w:rsidRDefault="00000000">
            <w:pPr>
              <w:jc w:val="left"/>
            </w:pPr>
            <w:r>
              <w:t>(</w:t>
            </w:r>
            <w:r>
              <w:rPr>
                <w:rFonts w:hint="eastAsia"/>
              </w:rPr>
              <w:t>2</w:t>
            </w:r>
            <w:r>
              <w:t>)</w:t>
            </w:r>
            <w:r>
              <w:t>【</w:t>
            </w:r>
            <w:r>
              <w:rPr>
                <w:rFonts w:hint="eastAsia"/>
              </w:rPr>
              <w:t>2</w:t>
            </w:r>
            <w:r>
              <w:t>分】</w:t>
            </w:r>
            <w:r>
              <w:rPr>
                <w:rFonts w:hint="eastAsia"/>
              </w:rPr>
              <w:t>进度控制：对本项目的进度控制目标有针对性的方法及措施。满足的得</w:t>
            </w:r>
            <w:r>
              <w:rPr>
                <w:rFonts w:hint="eastAsia"/>
              </w:rPr>
              <w:t>2</w:t>
            </w:r>
            <w:r>
              <w:rPr>
                <w:rFonts w:hint="eastAsia"/>
              </w:rPr>
              <w:t>分，基本满足的得</w:t>
            </w:r>
            <w:r>
              <w:rPr>
                <w:rFonts w:hint="eastAsia"/>
              </w:rPr>
              <w:t>1</w:t>
            </w:r>
            <w:r>
              <w:rPr>
                <w:rFonts w:hint="eastAsia"/>
              </w:rPr>
              <w:t>分，尚有不足的得</w:t>
            </w:r>
            <w:r>
              <w:rPr>
                <w:rFonts w:hint="eastAsia"/>
              </w:rPr>
              <w:t>0.5</w:t>
            </w:r>
            <w:r>
              <w:rPr>
                <w:rFonts w:hint="eastAsia"/>
              </w:rPr>
              <w:t>分，内容未提供的不得分。</w:t>
            </w:r>
          </w:p>
          <w:p w14:paraId="528011F8" w14:textId="77777777" w:rsidR="00C84AA6" w:rsidRDefault="00000000">
            <w:pPr>
              <w:jc w:val="left"/>
            </w:pPr>
            <w:r>
              <w:t>(</w:t>
            </w:r>
            <w:r>
              <w:rPr>
                <w:rFonts w:hint="eastAsia"/>
              </w:rPr>
              <w:t>3</w:t>
            </w:r>
            <w:r>
              <w:t>)</w:t>
            </w:r>
            <w:r>
              <w:t>【</w:t>
            </w:r>
            <w:r>
              <w:rPr>
                <w:rFonts w:hint="eastAsia"/>
              </w:rPr>
              <w:t>2</w:t>
            </w:r>
            <w:r>
              <w:t>分】</w:t>
            </w:r>
            <w:r>
              <w:rPr>
                <w:rFonts w:hint="eastAsia"/>
              </w:rPr>
              <w:t>变更控制：对本项目的变更控制的目标有针对性的方法及措施。满足的得</w:t>
            </w:r>
            <w:r>
              <w:rPr>
                <w:rFonts w:hint="eastAsia"/>
              </w:rPr>
              <w:t>2</w:t>
            </w:r>
            <w:r>
              <w:rPr>
                <w:rFonts w:hint="eastAsia"/>
              </w:rPr>
              <w:t>分，基本满足的得</w:t>
            </w:r>
            <w:r>
              <w:rPr>
                <w:rFonts w:hint="eastAsia"/>
              </w:rPr>
              <w:t>1</w:t>
            </w:r>
            <w:r>
              <w:rPr>
                <w:rFonts w:hint="eastAsia"/>
              </w:rPr>
              <w:t>分，尚有不足的得</w:t>
            </w:r>
            <w:r>
              <w:rPr>
                <w:rFonts w:hint="eastAsia"/>
              </w:rPr>
              <w:t>0.5</w:t>
            </w:r>
            <w:r>
              <w:rPr>
                <w:rFonts w:hint="eastAsia"/>
              </w:rPr>
              <w:t>分，内容未提供的不得分。</w:t>
            </w:r>
          </w:p>
          <w:p w14:paraId="163E45C4" w14:textId="77777777" w:rsidR="00C84AA6" w:rsidRDefault="00000000">
            <w:pPr>
              <w:jc w:val="left"/>
            </w:pPr>
            <w:r>
              <w:t>(</w:t>
            </w:r>
            <w:r>
              <w:rPr>
                <w:rFonts w:hint="eastAsia"/>
              </w:rPr>
              <w:t>4</w:t>
            </w:r>
            <w:r>
              <w:t>)</w:t>
            </w:r>
            <w:r>
              <w:t>【</w:t>
            </w:r>
            <w:r>
              <w:rPr>
                <w:rFonts w:hint="eastAsia"/>
              </w:rPr>
              <w:t>2</w:t>
            </w:r>
            <w:r>
              <w:t>分】</w:t>
            </w:r>
            <w:r>
              <w:rPr>
                <w:rFonts w:hint="eastAsia"/>
              </w:rPr>
              <w:t>投资控制：对投资控制的目标有针对性的方法及措施。满足的得</w:t>
            </w:r>
            <w:r>
              <w:rPr>
                <w:rFonts w:hint="eastAsia"/>
              </w:rPr>
              <w:t>2</w:t>
            </w:r>
            <w:r>
              <w:rPr>
                <w:rFonts w:hint="eastAsia"/>
              </w:rPr>
              <w:t>分，基本满足的得</w:t>
            </w:r>
            <w:r>
              <w:rPr>
                <w:rFonts w:hint="eastAsia"/>
              </w:rPr>
              <w:t>1</w:t>
            </w:r>
            <w:r>
              <w:rPr>
                <w:rFonts w:hint="eastAsia"/>
              </w:rPr>
              <w:t>分，尚有不足的得</w:t>
            </w:r>
            <w:r>
              <w:rPr>
                <w:rFonts w:hint="eastAsia"/>
              </w:rPr>
              <w:t>0.5</w:t>
            </w:r>
            <w:r>
              <w:rPr>
                <w:rFonts w:hint="eastAsia"/>
              </w:rPr>
              <w:t>分，内容未提供的不得分。</w:t>
            </w:r>
          </w:p>
          <w:p w14:paraId="6E072E8A" w14:textId="77777777" w:rsidR="00C84AA6" w:rsidRDefault="00000000">
            <w:pPr>
              <w:jc w:val="left"/>
            </w:pPr>
            <w:r>
              <w:t>(</w:t>
            </w:r>
            <w:r>
              <w:rPr>
                <w:rFonts w:hint="eastAsia"/>
              </w:rPr>
              <w:t>5</w:t>
            </w:r>
            <w:r>
              <w:t>)</w:t>
            </w:r>
            <w:r>
              <w:t>【</w:t>
            </w:r>
            <w:r>
              <w:rPr>
                <w:rFonts w:hint="eastAsia"/>
              </w:rPr>
              <w:t>2</w:t>
            </w:r>
            <w:r>
              <w:t>分】</w:t>
            </w:r>
            <w:r>
              <w:rPr>
                <w:rFonts w:hint="eastAsia"/>
              </w:rPr>
              <w:t>合同管理：对合同管理的目标有针对性的方法及措施。满足的得</w:t>
            </w:r>
            <w:r>
              <w:rPr>
                <w:rFonts w:hint="eastAsia"/>
              </w:rPr>
              <w:t>2</w:t>
            </w:r>
            <w:r>
              <w:rPr>
                <w:rFonts w:hint="eastAsia"/>
              </w:rPr>
              <w:t>分，基本满足的得</w:t>
            </w:r>
            <w:r>
              <w:rPr>
                <w:rFonts w:hint="eastAsia"/>
              </w:rPr>
              <w:t>1</w:t>
            </w:r>
            <w:r>
              <w:rPr>
                <w:rFonts w:hint="eastAsia"/>
              </w:rPr>
              <w:t>分，尚有不足的得</w:t>
            </w:r>
            <w:r>
              <w:rPr>
                <w:rFonts w:hint="eastAsia"/>
              </w:rPr>
              <w:t>0.5</w:t>
            </w:r>
            <w:r>
              <w:rPr>
                <w:rFonts w:hint="eastAsia"/>
              </w:rPr>
              <w:t>分，内容未提供的不得分。</w:t>
            </w:r>
          </w:p>
          <w:p w14:paraId="24916922" w14:textId="77777777" w:rsidR="00C84AA6" w:rsidRDefault="00000000">
            <w:pPr>
              <w:jc w:val="left"/>
            </w:pPr>
            <w:r>
              <w:t>(</w:t>
            </w:r>
            <w:r>
              <w:rPr>
                <w:rFonts w:hint="eastAsia"/>
              </w:rPr>
              <w:t>6</w:t>
            </w:r>
            <w:r>
              <w:t>)</w:t>
            </w:r>
            <w:r>
              <w:t>【</w:t>
            </w:r>
            <w:r>
              <w:rPr>
                <w:rFonts w:hint="eastAsia"/>
              </w:rPr>
              <w:t>2</w:t>
            </w:r>
            <w:r>
              <w:t>分】</w:t>
            </w:r>
            <w:r>
              <w:rPr>
                <w:rFonts w:hint="eastAsia"/>
              </w:rPr>
              <w:t>文档管理：对文档管理的目标有针对性的方法及措施。满足的得</w:t>
            </w:r>
            <w:r>
              <w:rPr>
                <w:rFonts w:hint="eastAsia"/>
              </w:rPr>
              <w:t>2</w:t>
            </w:r>
            <w:r>
              <w:rPr>
                <w:rFonts w:hint="eastAsia"/>
              </w:rPr>
              <w:t>分，基本满足的得</w:t>
            </w:r>
            <w:r>
              <w:rPr>
                <w:rFonts w:hint="eastAsia"/>
              </w:rPr>
              <w:t>1</w:t>
            </w:r>
            <w:r>
              <w:rPr>
                <w:rFonts w:hint="eastAsia"/>
              </w:rPr>
              <w:t>分，尚有不足的得</w:t>
            </w:r>
            <w:r>
              <w:rPr>
                <w:rFonts w:hint="eastAsia"/>
              </w:rPr>
              <w:t>0.5</w:t>
            </w:r>
            <w:r>
              <w:rPr>
                <w:rFonts w:hint="eastAsia"/>
              </w:rPr>
              <w:t>分，内容未</w:t>
            </w:r>
            <w:r>
              <w:rPr>
                <w:rFonts w:hint="eastAsia"/>
              </w:rPr>
              <w:lastRenderedPageBreak/>
              <w:t>提供的不得分。</w:t>
            </w:r>
          </w:p>
          <w:p w14:paraId="797B00B5" w14:textId="77777777" w:rsidR="00C84AA6" w:rsidRDefault="00000000">
            <w:pPr>
              <w:jc w:val="left"/>
            </w:pPr>
            <w:r>
              <w:t>(</w:t>
            </w:r>
            <w:r>
              <w:rPr>
                <w:rFonts w:hint="eastAsia"/>
              </w:rPr>
              <w:t>7</w:t>
            </w:r>
            <w:r>
              <w:t>)</w:t>
            </w:r>
            <w:r>
              <w:t>【</w:t>
            </w:r>
            <w:r>
              <w:rPr>
                <w:rFonts w:hint="eastAsia"/>
              </w:rPr>
              <w:t>2</w:t>
            </w:r>
            <w:r>
              <w:t>分】</w:t>
            </w:r>
            <w:r>
              <w:rPr>
                <w:rFonts w:hint="eastAsia"/>
              </w:rPr>
              <w:t>组织协调：对组织协调的目标有针对性的方法及措施。满足的得</w:t>
            </w:r>
            <w:r>
              <w:rPr>
                <w:rFonts w:hint="eastAsia"/>
              </w:rPr>
              <w:t>2</w:t>
            </w:r>
            <w:r>
              <w:rPr>
                <w:rFonts w:hint="eastAsia"/>
              </w:rPr>
              <w:t>分，基本满足的得</w:t>
            </w:r>
            <w:r>
              <w:rPr>
                <w:rFonts w:hint="eastAsia"/>
              </w:rPr>
              <w:t>1</w:t>
            </w:r>
            <w:r>
              <w:rPr>
                <w:rFonts w:hint="eastAsia"/>
              </w:rPr>
              <w:t>分，尚有不足的得</w:t>
            </w:r>
            <w:r>
              <w:rPr>
                <w:rFonts w:hint="eastAsia"/>
              </w:rPr>
              <w:t>0.5</w:t>
            </w:r>
            <w:r>
              <w:rPr>
                <w:rFonts w:hint="eastAsia"/>
              </w:rPr>
              <w:t>分，内容未提供的不得分。</w:t>
            </w:r>
          </w:p>
        </w:tc>
        <w:tc>
          <w:tcPr>
            <w:tcW w:w="763" w:type="dxa"/>
            <w:vAlign w:val="center"/>
          </w:tcPr>
          <w:p w14:paraId="7ED72B44" w14:textId="77777777" w:rsidR="00C84AA6" w:rsidRDefault="00000000">
            <w:pPr>
              <w:jc w:val="left"/>
            </w:pPr>
            <w:r>
              <w:rPr>
                <w:rFonts w:hint="eastAsia"/>
              </w:rPr>
              <w:lastRenderedPageBreak/>
              <w:t>14</w:t>
            </w:r>
          </w:p>
        </w:tc>
      </w:tr>
      <w:tr w:rsidR="00C84AA6" w14:paraId="6ACBE6F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6BADBA8B" w14:textId="77777777" w:rsidR="00C84AA6" w:rsidRDefault="00C84AA6">
            <w:pPr>
              <w:numPr>
                <w:ilvl w:val="0"/>
                <w:numId w:val="5"/>
              </w:numPr>
              <w:ind w:firstLine="0"/>
              <w:jc w:val="left"/>
              <w:rPr>
                <w:rFonts w:cs="Calibri"/>
                <w:szCs w:val="21"/>
              </w:rPr>
            </w:pPr>
          </w:p>
        </w:tc>
        <w:tc>
          <w:tcPr>
            <w:tcW w:w="1679" w:type="dxa"/>
            <w:tcBorders>
              <w:bottom w:val="single" w:sz="4" w:space="0" w:color="auto"/>
              <w:right w:val="single" w:sz="4" w:space="0" w:color="auto"/>
            </w:tcBorders>
            <w:vAlign w:val="center"/>
          </w:tcPr>
          <w:p w14:paraId="02DA45A9" w14:textId="77777777" w:rsidR="00C84AA6" w:rsidRDefault="00000000">
            <w:pPr>
              <w:jc w:val="left"/>
            </w:pPr>
            <w:r>
              <w:rPr>
                <w:rFonts w:hint="eastAsia"/>
              </w:rPr>
              <w:t>项目管理制度</w:t>
            </w:r>
          </w:p>
        </w:tc>
        <w:tc>
          <w:tcPr>
            <w:tcW w:w="6356" w:type="dxa"/>
            <w:tcBorders>
              <w:left w:val="single" w:sz="4" w:space="0" w:color="auto"/>
              <w:bottom w:val="single" w:sz="4" w:space="0" w:color="auto"/>
            </w:tcBorders>
            <w:vAlign w:val="center"/>
          </w:tcPr>
          <w:p w14:paraId="0AAF0BE3" w14:textId="77777777" w:rsidR="00C84AA6" w:rsidRDefault="00000000">
            <w:pPr>
              <w:jc w:val="left"/>
            </w:pPr>
            <w:r>
              <w:rPr>
                <w:rFonts w:hint="eastAsia"/>
              </w:rPr>
              <w:t>项目管理制度</w:t>
            </w:r>
          </w:p>
          <w:p w14:paraId="7867AC60" w14:textId="77777777" w:rsidR="00C84AA6" w:rsidRDefault="00000000">
            <w:pPr>
              <w:jc w:val="left"/>
            </w:pPr>
            <w:r>
              <w:t>(1)</w:t>
            </w:r>
            <w:r>
              <w:t>【</w:t>
            </w:r>
            <w:r>
              <w:rPr>
                <w:rFonts w:hint="eastAsia"/>
              </w:rPr>
              <w:t>2</w:t>
            </w:r>
            <w:r>
              <w:t>分】</w:t>
            </w:r>
            <w:r>
              <w:rPr>
                <w:rFonts w:hint="eastAsia"/>
              </w:rPr>
              <w:t>投标人的监理组织、监理规范、监理管理制度、档案管理制度、督导制度完善的得</w:t>
            </w:r>
            <w:r>
              <w:rPr>
                <w:rFonts w:hint="eastAsia"/>
              </w:rPr>
              <w:t>2</w:t>
            </w:r>
            <w:r>
              <w:rPr>
                <w:rFonts w:hint="eastAsia"/>
              </w:rPr>
              <w:t>分，基本完善的得</w:t>
            </w:r>
            <w:r>
              <w:rPr>
                <w:rFonts w:hint="eastAsia"/>
              </w:rPr>
              <w:t>1</w:t>
            </w:r>
            <w:r>
              <w:rPr>
                <w:rFonts w:hint="eastAsia"/>
              </w:rPr>
              <w:t>分，尚有不足的得</w:t>
            </w:r>
            <w:r>
              <w:rPr>
                <w:rFonts w:hint="eastAsia"/>
              </w:rPr>
              <w:t>0.5</w:t>
            </w:r>
            <w:r>
              <w:rPr>
                <w:rFonts w:hint="eastAsia"/>
              </w:rPr>
              <w:t>分，内容未提供的不得分。</w:t>
            </w:r>
          </w:p>
        </w:tc>
        <w:tc>
          <w:tcPr>
            <w:tcW w:w="763" w:type="dxa"/>
            <w:vAlign w:val="center"/>
          </w:tcPr>
          <w:p w14:paraId="3C4CD674" w14:textId="77777777" w:rsidR="00C84AA6" w:rsidRDefault="00000000">
            <w:pPr>
              <w:jc w:val="left"/>
            </w:pPr>
            <w:r>
              <w:t>2</w:t>
            </w:r>
          </w:p>
        </w:tc>
      </w:tr>
      <w:tr w:rsidR="00C84AA6" w14:paraId="19AABA8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2B67C4B5" w14:textId="77777777" w:rsidR="00C84AA6" w:rsidRDefault="00C84AA6">
            <w:pPr>
              <w:numPr>
                <w:ilvl w:val="0"/>
                <w:numId w:val="5"/>
              </w:numPr>
              <w:ind w:firstLine="0"/>
              <w:jc w:val="left"/>
              <w:rPr>
                <w:rFonts w:cs="Calibri"/>
                <w:szCs w:val="21"/>
              </w:rPr>
            </w:pPr>
          </w:p>
        </w:tc>
        <w:tc>
          <w:tcPr>
            <w:tcW w:w="1679" w:type="dxa"/>
            <w:tcBorders>
              <w:bottom w:val="single" w:sz="4" w:space="0" w:color="auto"/>
              <w:right w:val="single" w:sz="4" w:space="0" w:color="auto"/>
            </w:tcBorders>
            <w:vAlign w:val="center"/>
          </w:tcPr>
          <w:p w14:paraId="46F211B8" w14:textId="77777777" w:rsidR="00C84AA6" w:rsidRDefault="00000000">
            <w:pPr>
              <w:jc w:val="left"/>
            </w:pPr>
            <w:r>
              <w:rPr>
                <w:rFonts w:hint="eastAsia"/>
              </w:rPr>
              <w:t>检测仪器和工具</w:t>
            </w:r>
          </w:p>
        </w:tc>
        <w:tc>
          <w:tcPr>
            <w:tcW w:w="6356" w:type="dxa"/>
            <w:tcBorders>
              <w:left w:val="single" w:sz="4" w:space="0" w:color="auto"/>
              <w:bottom w:val="single" w:sz="4" w:space="0" w:color="auto"/>
            </w:tcBorders>
            <w:vAlign w:val="center"/>
          </w:tcPr>
          <w:p w14:paraId="4F9EA200" w14:textId="77777777" w:rsidR="00C84AA6" w:rsidRDefault="00000000">
            <w:pPr>
              <w:jc w:val="left"/>
            </w:pPr>
            <w:r>
              <w:rPr>
                <w:rFonts w:hint="eastAsia"/>
              </w:rPr>
              <w:t>检测仪器和工具</w:t>
            </w:r>
          </w:p>
          <w:p w14:paraId="13B9B1E5" w14:textId="77777777" w:rsidR="00C84AA6" w:rsidRDefault="00000000">
            <w:pPr>
              <w:jc w:val="left"/>
            </w:pPr>
            <w:r>
              <w:t>(1)</w:t>
            </w:r>
            <w:r>
              <w:t>【</w:t>
            </w:r>
            <w:r>
              <w:rPr>
                <w:rFonts w:hint="eastAsia"/>
              </w:rPr>
              <w:t>2</w:t>
            </w:r>
            <w:r>
              <w:t>分】</w:t>
            </w:r>
            <w:r>
              <w:rPr>
                <w:rFonts w:hint="eastAsia"/>
              </w:rPr>
              <w:t>投标人针对本项目拟投入的检测仪器和工具满足项目要求的得</w:t>
            </w:r>
            <w:r>
              <w:rPr>
                <w:rFonts w:hint="eastAsia"/>
              </w:rPr>
              <w:t>2</w:t>
            </w:r>
            <w:r>
              <w:rPr>
                <w:rFonts w:hint="eastAsia"/>
              </w:rPr>
              <w:t>分，基本满足的得</w:t>
            </w:r>
            <w:r>
              <w:rPr>
                <w:rFonts w:hint="eastAsia"/>
              </w:rPr>
              <w:t>1</w:t>
            </w:r>
            <w:r>
              <w:rPr>
                <w:rFonts w:hint="eastAsia"/>
              </w:rPr>
              <w:t>分，尚有不足的得</w:t>
            </w:r>
            <w:r>
              <w:rPr>
                <w:rFonts w:hint="eastAsia"/>
              </w:rPr>
              <w:t>0.5</w:t>
            </w:r>
            <w:r>
              <w:rPr>
                <w:rFonts w:hint="eastAsia"/>
              </w:rPr>
              <w:t>分，内容未提供的不得分。</w:t>
            </w:r>
          </w:p>
        </w:tc>
        <w:tc>
          <w:tcPr>
            <w:tcW w:w="763" w:type="dxa"/>
            <w:vAlign w:val="center"/>
          </w:tcPr>
          <w:p w14:paraId="55EA5424" w14:textId="77777777" w:rsidR="00C84AA6" w:rsidRDefault="00000000">
            <w:pPr>
              <w:jc w:val="left"/>
            </w:pPr>
            <w:r>
              <w:rPr>
                <w:rFonts w:hint="eastAsia"/>
              </w:rPr>
              <w:t>2</w:t>
            </w:r>
          </w:p>
        </w:tc>
      </w:tr>
      <w:tr w:rsidR="00C84AA6" w14:paraId="5703723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45C29187" w14:textId="77777777" w:rsidR="00C84AA6" w:rsidRDefault="00C84AA6">
            <w:pPr>
              <w:numPr>
                <w:ilvl w:val="0"/>
                <w:numId w:val="5"/>
              </w:numPr>
              <w:ind w:firstLine="0"/>
              <w:jc w:val="left"/>
              <w:rPr>
                <w:rFonts w:cs="Calibri"/>
                <w:szCs w:val="21"/>
              </w:rPr>
            </w:pPr>
          </w:p>
        </w:tc>
        <w:tc>
          <w:tcPr>
            <w:tcW w:w="1679" w:type="dxa"/>
            <w:tcBorders>
              <w:top w:val="single" w:sz="4" w:space="0" w:color="auto"/>
              <w:bottom w:val="single" w:sz="4" w:space="0" w:color="auto"/>
              <w:right w:val="single" w:sz="4" w:space="0" w:color="auto"/>
            </w:tcBorders>
            <w:vAlign w:val="center"/>
          </w:tcPr>
          <w:p w14:paraId="5455C2A1" w14:textId="77777777" w:rsidR="00C84AA6" w:rsidRDefault="00000000">
            <w:pPr>
              <w:jc w:val="left"/>
            </w:pPr>
            <w:r>
              <w:rPr>
                <w:rFonts w:hint="eastAsia"/>
              </w:rPr>
              <w:t>项目管理</w:t>
            </w:r>
            <w:r>
              <w:t>工具</w:t>
            </w:r>
          </w:p>
        </w:tc>
        <w:tc>
          <w:tcPr>
            <w:tcW w:w="6356" w:type="dxa"/>
            <w:tcBorders>
              <w:top w:val="single" w:sz="4" w:space="0" w:color="auto"/>
              <w:left w:val="single" w:sz="4" w:space="0" w:color="auto"/>
              <w:bottom w:val="single" w:sz="4" w:space="0" w:color="auto"/>
            </w:tcBorders>
            <w:vAlign w:val="center"/>
          </w:tcPr>
          <w:p w14:paraId="79188B7A" w14:textId="77777777" w:rsidR="00C84AA6" w:rsidRDefault="00000000">
            <w:pPr>
              <w:jc w:val="left"/>
            </w:pPr>
            <w:r>
              <w:rPr>
                <w:rFonts w:hint="eastAsia"/>
              </w:rPr>
              <w:t>项目管理</w:t>
            </w:r>
            <w:r>
              <w:t>工具</w:t>
            </w:r>
          </w:p>
          <w:p w14:paraId="3DABC43A" w14:textId="77777777" w:rsidR="00C84AA6" w:rsidRDefault="00000000">
            <w:pPr>
              <w:jc w:val="left"/>
            </w:pPr>
            <w:r>
              <w:t>(1)</w:t>
            </w:r>
            <w:r>
              <w:t>【</w:t>
            </w:r>
            <w:r>
              <w:rPr>
                <w:rFonts w:hint="eastAsia"/>
              </w:rPr>
              <w:t>2</w:t>
            </w:r>
            <w:r>
              <w:t>分】</w:t>
            </w:r>
            <w:r>
              <w:rPr>
                <w:rFonts w:hint="eastAsia"/>
              </w:rPr>
              <w:t>投标人提供具有自主知识产权的信息系统监理项目管理软件：网络安全测试系统软件、信息化项目质量管理系统软件、风险控制及预警平台的管理软件、信息化项目审计协助管理系统等管控软件，每提供一项得</w:t>
            </w:r>
            <w:r>
              <w:rPr>
                <w:rFonts w:hint="eastAsia"/>
              </w:rPr>
              <w:t>0.5</w:t>
            </w:r>
            <w:r>
              <w:rPr>
                <w:rFonts w:hint="eastAsia"/>
              </w:rPr>
              <w:t>分，最多得</w:t>
            </w:r>
            <w:r>
              <w:rPr>
                <w:rFonts w:hint="eastAsia"/>
              </w:rPr>
              <w:t>2</w:t>
            </w:r>
            <w:r>
              <w:rPr>
                <w:rFonts w:hint="eastAsia"/>
              </w:rPr>
              <w:t>分。</w:t>
            </w:r>
          </w:p>
          <w:p w14:paraId="0193B71F" w14:textId="77777777" w:rsidR="00C84AA6" w:rsidRDefault="00000000">
            <w:pPr>
              <w:jc w:val="left"/>
            </w:pPr>
            <w:r>
              <w:rPr>
                <w:rFonts w:ascii="楷体" w:eastAsia="楷体" w:hAnsi="楷体" w:cs="楷体" w:hint="eastAsia"/>
              </w:rPr>
              <w:t>说明：根据投标文件中提供的软件著作权证书进行评分，未提供或不符合以上条件不得分。</w:t>
            </w:r>
          </w:p>
        </w:tc>
        <w:tc>
          <w:tcPr>
            <w:tcW w:w="763" w:type="dxa"/>
            <w:vAlign w:val="center"/>
          </w:tcPr>
          <w:p w14:paraId="1AE4CFC5" w14:textId="77777777" w:rsidR="00C84AA6" w:rsidRDefault="00000000">
            <w:pPr>
              <w:jc w:val="left"/>
            </w:pPr>
            <w:r>
              <w:rPr>
                <w:rFonts w:hint="eastAsia"/>
              </w:rPr>
              <w:t>2</w:t>
            </w:r>
          </w:p>
        </w:tc>
      </w:tr>
      <w:tr w:rsidR="00C84AA6" w14:paraId="07D2E94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3A407491" w14:textId="77777777" w:rsidR="00C84AA6" w:rsidRDefault="00C84AA6">
            <w:pPr>
              <w:numPr>
                <w:ilvl w:val="0"/>
                <w:numId w:val="5"/>
              </w:numPr>
              <w:ind w:firstLine="0"/>
              <w:jc w:val="left"/>
              <w:rPr>
                <w:rFonts w:cs="Calibri"/>
                <w:szCs w:val="21"/>
              </w:rPr>
            </w:pPr>
          </w:p>
        </w:tc>
        <w:tc>
          <w:tcPr>
            <w:tcW w:w="1679" w:type="dxa"/>
            <w:tcBorders>
              <w:top w:val="single" w:sz="4" w:space="0" w:color="auto"/>
              <w:bottom w:val="single" w:sz="4" w:space="0" w:color="auto"/>
              <w:right w:val="single" w:sz="4" w:space="0" w:color="auto"/>
            </w:tcBorders>
            <w:vAlign w:val="center"/>
          </w:tcPr>
          <w:p w14:paraId="55C4A7A8" w14:textId="77777777" w:rsidR="00C84AA6" w:rsidRDefault="00000000">
            <w:pPr>
              <w:jc w:val="left"/>
              <w:rPr>
                <w:rFonts w:cs="Calibri"/>
                <w:szCs w:val="21"/>
              </w:rPr>
            </w:pPr>
            <w:r>
              <w:rPr>
                <w:rFonts w:cs="Calibri"/>
                <w:szCs w:val="21"/>
                <w:lang w:bidi="ar"/>
              </w:rPr>
              <w:t>总监理工程师</w:t>
            </w:r>
          </w:p>
        </w:tc>
        <w:tc>
          <w:tcPr>
            <w:tcW w:w="6356" w:type="dxa"/>
            <w:tcBorders>
              <w:top w:val="single" w:sz="4" w:space="0" w:color="auto"/>
              <w:left w:val="single" w:sz="4" w:space="0" w:color="auto"/>
              <w:bottom w:val="single" w:sz="4" w:space="0" w:color="auto"/>
            </w:tcBorders>
            <w:vAlign w:val="center"/>
          </w:tcPr>
          <w:p w14:paraId="7460AEB8" w14:textId="77777777" w:rsidR="00C84AA6" w:rsidRDefault="00000000">
            <w:pPr>
              <w:jc w:val="left"/>
            </w:pPr>
            <w:r>
              <w:t>总监理工程师</w:t>
            </w:r>
          </w:p>
          <w:p w14:paraId="3C1BCF1E" w14:textId="77777777" w:rsidR="00C84AA6" w:rsidRDefault="00000000">
            <w:pPr>
              <w:jc w:val="left"/>
            </w:pPr>
            <w:r>
              <w:t>(1)</w:t>
            </w:r>
            <w:r>
              <w:t>【</w:t>
            </w:r>
            <w:r>
              <w:rPr>
                <w:rFonts w:hint="eastAsia"/>
              </w:rPr>
              <w:t>8</w:t>
            </w:r>
            <w:r>
              <w:t>分】总监理工程师</w:t>
            </w:r>
            <w:r>
              <w:t>1</w:t>
            </w:r>
            <w:r>
              <w:t>名，在具有人力资源和社会保障部门颁发的信息系统监理师证书</w:t>
            </w:r>
            <w:r>
              <w:rPr>
                <w:rFonts w:hint="eastAsia"/>
              </w:rPr>
              <w:t>和</w:t>
            </w:r>
            <w:r>
              <w:t>信息系统项目管理师（高级）证书</w:t>
            </w:r>
            <w:r>
              <w:rPr>
                <w:rFonts w:hint="eastAsia"/>
              </w:rPr>
              <w:t>的基础上</w:t>
            </w:r>
            <w:r>
              <w:t>，</w:t>
            </w:r>
            <w:r>
              <w:rPr>
                <w:rFonts w:hint="eastAsia"/>
              </w:rPr>
              <w:t>具有①</w:t>
            </w:r>
            <w:r>
              <w:t>人力资源和社会保障部门颁发的</w:t>
            </w:r>
            <w:r>
              <w:rPr>
                <w:rFonts w:hint="eastAsia"/>
              </w:rPr>
              <w:t>系统架构设计师、②高级工程师职称证书（信息技术专业）证书、③咨询工程师（投资）登记证书（电子、信息工程专业）、④安防系统工程师（高级）证书，一项得</w:t>
            </w:r>
            <w:r>
              <w:rPr>
                <w:rFonts w:hint="eastAsia"/>
              </w:rPr>
              <w:t>2</w:t>
            </w:r>
            <w:r>
              <w:rPr>
                <w:rFonts w:hint="eastAsia"/>
              </w:rPr>
              <w:t>分，最高的得</w:t>
            </w:r>
            <w:r>
              <w:rPr>
                <w:rFonts w:hint="eastAsia"/>
              </w:rPr>
              <w:t>8</w:t>
            </w:r>
            <w:r>
              <w:rPr>
                <w:rFonts w:hint="eastAsia"/>
              </w:rPr>
              <w:t>分。不同时</w:t>
            </w:r>
            <w:r>
              <w:t>具有人力资源和社会保障部门颁发的信息系统监理师证书</w:t>
            </w:r>
            <w:r>
              <w:rPr>
                <w:rFonts w:hint="eastAsia"/>
              </w:rPr>
              <w:t>和</w:t>
            </w:r>
            <w:r>
              <w:t>信息系统项目管理师（高级）证书</w:t>
            </w:r>
            <w:r>
              <w:rPr>
                <w:rFonts w:hint="eastAsia"/>
              </w:rPr>
              <w:t>，该项不得分。</w:t>
            </w:r>
          </w:p>
          <w:p w14:paraId="11E5788F" w14:textId="77777777" w:rsidR="00C84AA6" w:rsidRDefault="00000000">
            <w:pPr>
              <w:jc w:val="left"/>
            </w:pPr>
            <w:r>
              <w:rPr>
                <w:rFonts w:ascii="楷体" w:eastAsia="楷体" w:hAnsi="楷体" w:cs="楷体" w:hint="eastAsia"/>
              </w:rPr>
              <w:t>说明：上述人员应为投标人在职员工，根据投标文件中提供以上人员近三个月其中任一个月的社保缴纳证明、相关有效证书进行评分，未提供或不符合以上条件不得分。社保缴纳证明以社保机构出具的社保证明为准。</w:t>
            </w:r>
          </w:p>
        </w:tc>
        <w:tc>
          <w:tcPr>
            <w:tcW w:w="763" w:type="dxa"/>
            <w:vAlign w:val="center"/>
          </w:tcPr>
          <w:p w14:paraId="2B4EC471" w14:textId="77777777" w:rsidR="00C84AA6" w:rsidRDefault="00000000">
            <w:pPr>
              <w:jc w:val="left"/>
              <w:rPr>
                <w:rFonts w:cs="Calibri"/>
                <w:kern w:val="0"/>
                <w:szCs w:val="21"/>
              </w:rPr>
            </w:pPr>
            <w:r>
              <w:rPr>
                <w:rFonts w:cs="Calibri" w:hint="eastAsia"/>
                <w:kern w:val="0"/>
                <w:szCs w:val="21"/>
              </w:rPr>
              <w:t>8</w:t>
            </w:r>
          </w:p>
        </w:tc>
      </w:tr>
      <w:tr w:rsidR="00C84AA6" w14:paraId="3E3E4E4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414B6A62" w14:textId="77777777" w:rsidR="00C84AA6" w:rsidRDefault="00C84AA6">
            <w:pPr>
              <w:numPr>
                <w:ilvl w:val="0"/>
                <w:numId w:val="5"/>
              </w:numPr>
              <w:ind w:firstLine="0"/>
              <w:jc w:val="left"/>
              <w:rPr>
                <w:rFonts w:cs="Calibri"/>
                <w:szCs w:val="21"/>
              </w:rPr>
            </w:pPr>
          </w:p>
        </w:tc>
        <w:tc>
          <w:tcPr>
            <w:tcW w:w="1679" w:type="dxa"/>
            <w:tcBorders>
              <w:top w:val="single" w:sz="4" w:space="0" w:color="auto"/>
              <w:bottom w:val="single" w:sz="4" w:space="0" w:color="auto"/>
              <w:right w:val="single" w:sz="4" w:space="0" w:color="auto"/>
            </w:tcBorders>
            <w:vAlign w:val="center"/>
          </w:tcPr>
          <w:p w14:paraId="053D108A" w14:textId="77777777" w:rsidR="00C84AA6" w:rsidRDefault="00000000">
            <w:pPr>
              <w:jc w:val="left"/>
              <w:rPr>
                <w:rFonts w:cs="Calibri"/>
                <w:szCs w:val="21"/>
              </w:rPr>
            </w:pPr>
            <w:r>
              <w:rPr>
                <w:rFonts w:cs="Calibri"/>
                <w:szCs w:val="21"/>
              </w:rPr>
              <w:t>其他监理人员</w:t>
            </w:r>
          </w:p>
        </w:tc>
        <w:tc>
          <w:tcPr>
            <w:tcW w:w="6356" w:type="dxa"/>
            <w:tcBorders>
              <w:top w:val="single" w:sz="4" w:space="0" w:color="auto"/>
              <w:left w:val="single" w:sz="4" w:space="0" w:color="auto"/>
              <w:bottom w:val="single" w:sz="4" w:space="0" w:color="auto"/>
            </w:tcBorders>
            <w:vAlign w:val="center"/>
          </w:tcPr>
          <w:p w14:paraId="12B036EE" w14:textId="77777777" w:rsidR="00C84AA6" w:rsidRDefault="00000000">
            <w:pPr>
              <w:jc w:val="left"/>
              <w:rPr>
                <w:rFonts w:cs="Calibri"/>
                <w:szCs w:val="21"/>
                <w:lang w:bidi="ar"/>
              </w:rPr>
            </w:pPr>
            <w:r>
              <w:rPr>
                <w:rFonts w:cs="Calibri"/>
                <w:szCs w:val="21"/>
              </w:rPr>
              <w:t>其他监理人员</w:t>
            </w:r>
            <w:r>
              <w:rPr>
                <w:rFonts w:cs="Calibri"/>
                <w:szCs w:val="21"/>
                <w:lang w:bidi="ar"/>
              </w:rPr>
              <w:t>（不含</w:t>
            </w:r>
            <w:r>
              <w:rPr>
                <w:rFonts w:cs="Calibri" w:hint="eastAsia"/>
                <w:szCs w:val="21"/>
                <w:lang w:bidi="ar"/>
              </w:rPr>
              <w:t>总监理工程师</w:t>
            </w:r>
            <w:r>
              <w:rPr>
                <w:rFonts w:cs="Calibri"/>
                <w:szCs w:val="21"/>
                <w:lang w:bidi="ar"/>
              </w:rPr>
              <w:t>）</w:t>
            </w:r>
          </w:p>
          <w:p w14:paraId="0D38162A" w14:textId="77777777" w:rsidR="00C84AA6" w:rsidRDefault="00000000">
            <w:pPr>
              <w:jc w:val="left"/>
            </w:pPr>
            <w:r>
              <w:t>(1)</w:t>
            </w:r>
            <w:r>
              <w:t>【</w:t>
            </w:r>
            <w:r>
              <w:rPr>
                <w:rFonts w:hint="eastAsia"/>
              </w:rPr>
              <w:t>6</w:t>
            </w:r>
            <w:r>
              <w:t>分】监理工程师在具有人力资源和社会保障部门颁发的信息系统监理师证书</w:t>
            </w:r>
            <w:r>
              <w:rPr>
                <w:rFonts w:hint="eastAsia"/>
              </w:rPr>
              <w:t>的基础上</w:t>
            </w:r>
            <w:r>
              <w:t>，</w:t>
            </w:r>
            <w:r>
              <w:rPr>
                <w:rFonts w:hint="eastAsia"/>
              </w:rPr>
              <w:t>具有①</w:t>
            </w:r>
            <w:r>
              <w:t>注册信息安全专业人员</w:t>
            </w:r>
            <w:r>
              <w:rPr>
                <w:rFonts w:hint="eastAsia"/>
              </w:rPr>
              <w:t>证书</w:t>
            </w:r>
            <w:r>
              <w:t>（</w:t>
            </w:r>
            <w:r>
              <w:t>CISP</w:t>
            </w:r>
            <w:r>
              <w:rPr>
                <w:rFonts w:hint="eastAsia"/>
              </w:rPr>
              <w:t>-</w:t>
            </w:r>
            <w:r>
              <w:t>BDSA</w:t>
            </w:r>
            <w:r>
              <w:t>）</w:t>
            </w:r>
            <w:r>
              <w:rPr>
                <w:rFonts w:hint="eastAsia"/>
              </w:rPr>
              <w:t>证书、②</w:t>
            </w:r>
            <w:r>
              <w:t>人力资源和社会保障部门颁发的信息系统项目管理师（高级）证书</w:t>
            </w:r>
            <w:r>
              <w:rPr>
                <w:rFonts w:hint="eastAsia"/>
              </w:rPr>
              <w:t>、③软件质量检验师证书，一项得</w:t>
            </w:r>
            <w:r>
              <w:rPr>
                <w:rFonts w:hint="eastAsia"/>
              </w:rPr>
              <w:t>2</w:t>
            </w:r>
            <w:r>
              <w:rPr>
                <w:rFonts w:hint="eastAsia"/>
              </w:rPr>
              <w:t>分，最高的得</w:t>
            </w:r>
            <w:r>
              <w:t>6</w:t>
            </w:r>
            <w:r>
              <w:rPr>
                <w:rFonts w:hint="eastAsia"/>
              </w:rPr>
              <w:t>分。不</w:t>
            </w:r>
            <w:r>
              <w:t>具有人力资源和社会保障部门颁发的信息系统监理</w:t>
            </w:r>
            <w:r>
              <w:rPr>
                <w:rFonts w:hint="eastAsia"/>
              </w:rPr>
              <w:t>师证书，该项不得分。</w:t>
            </w:r>
          </w:p>
          <w:p w14:paraId="3BB70A99" w14:textId="77777777" w:rsidR="00C84AA6" w:rsidRDefault="00000000">
            <w:pPr>
              <w:jc w:val="left"/>
              <w:rPr>
                <w:rFonts w:eastAsia="楷体" w:cs="Calibri"/>
                <w:szCs w:val="21"/>
                <w:lang w:bidi="ar"/>
              </w:rPr>
            </w:pPr>
            <w:r>
              <w:rPr>
                <w:rFonts w:ascii="楷体" w:eastAsia="楷体" w:hAnsi="楷体" w:cs="楷体" w:hint="eastAsia"/>
              </w:rPr>
              <w:t>说明：上述人员应为投标人在职员工，根据投标文件中提供以上人员近三个月其中任一个月的社保缴纳证明、相关有效证书进行评</w:t>
            </w:r>
            <w:r>
              <w:rPr>
                <w:rFonts w:ascii="楷体" w:eastAsia="楷体" w:hAnsi="楷体" w:cs="楷体" w:hint="eastAsia"/>
              </w:rPr>
              <w:lastRenderedPageBreak/>
              <w:t>分，未提供或不符合以上条件不得分。社保缴纳证明以社保机构出具的社保证明为准。一人多证，只计分一次，不累计加分，同类证书只计分一次。</w:t>
            </w:r>
          </w:p>
        </w:tc>
        <w:tc>
          <w:tcPr>
            <w:tcW w:w="763" w:type="dxa"/>
            <w:vAlign w:val="center"/>
          </w:tcPr>
          <w:p w14:paraId="781E520A" w14:textId="77777777" w:rsidR="00C84AA6" w:rsidRDefault="00000000">
            <w:pPr>
              <w:jc w:val="left"/>
              <w:rPr>
                <w:rFonts w:cs="Calibri"/>
                <w:kern w:val="0"/>
                <w:szCs w:val="21"/>
              </w:rPr>
            </w:pPr>
            <w:r>
              <w:rPr>
                <w:rFonts w:cs="Calibri"/>
                <w:kern w:val="0"/>
                <w:szCs w:val="21"/>
              </w:rPr>
              <w:lastRenderedPageBreak/>
              <w:t>6</w:t>
            </w:r>
          </w:p>
        </w:tc>
      </w:tr>
      <w:tr w:rsidR="00C84AA6" w14:paraId="5A13661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774D00EE" w14:textId="77777777" w:rsidR="00C84AA6" w:rsidRDefault="00C84AA6">
            <w:pPr>
              <w:jc w:val="left"/>
              <w:rPr>
                <w:rFonts w:cs="Calibri"/>
                <w:szCs w:val="21"/>
              </w:rPr>
            </w:pPr>
          </w:p>
        </w:tc>
        <w:tc>
          <w:tcPr>
            <w:tcW w:w="1679" w:type="dxa"/>
            <w:tcBorders>
              <w:top w:val="single" w:sz="4" w:space="0" w:color="auto"/>
              <w:bottom w:val="single" w:sz="4" w:space="0" w:color="auto"/>
              <w:right w:val="single" w:sz="4" w:space="0" w:color="auto"/>
            </w:tcBorders>
            <w:vAlign w:val="center"/>
          </w:tcPr>
          <w:p w14:paraId="6029AB30" w14:textId="77777777" w:rsidR="00C84AA6" w:rsidRDefault="00000000">
            <w:pPr>
              <w:jc w:val="left"/>
            </w:pPr>
            <w:r>
              <w:rPr>
                <w:rFonts w:hint="eastAsia"/>
              </w:rPr>
              <w:t>合计</w:t>
            </w:r>
          </w:p>
        </w:tc>
        <w:tc>
          <w:tcPr>
            <w:tcW w:w="6356" w:type="dxa"/>
            <w:tcBorders>
              <w:top w:val="single" w:sz="4" w:space="0" w:color="auto"/>
              <w:left w:val="single" w:sz="4" w:space="0" w:color="auto"/>
              <w:bottom w:val="single" w:sz="4" w:space="0" w:color="auto"/>
            </w:tcBorders>
            <w:vAlign w:val="center"/>
          </w:tcPr>
          <w:p w14:paraId="39992CAD" w14:textId="77777777" w:rsidR="00C84AA6" w:rsidRDefault="00C84AA6">
            <w:pPr>
              <w:jc w:val="left"/>
              <w:rPr>
                <w:rFonts w:ascii="楷体" w:eastAsia="楷体" w:hAnsi="楷体" w:cs="楷体"/>
              </w:rPr>
            </w:pPr>
          </w:p>
        </w:tc>
        <w:tc>
          <w:tcPr>
            <w:tcW w:w="763" w:type="dxa"/>
            <w:vAlign w:val="center"/>
          </w:tcPr>
          <w:p w14:paraId="4453B354" w14:textId="77777777" w:rsidR="00C84AA6" w:rsidRDefault="00000000">
            <w:pPr>
              <w:jc w:val="left"/>
            </w:pPr>
            <w:r>
              <w:fldChar w:fldCharType="begin"/>
            </w:r>
            <w:r>
              <w:instrText xml:space="preserve"> = sum(D3:D19) \* MERGEFORMAT </w:instrText>
            </w:r>
            <w:r>
              <w:fldChar w:fldCharType="separate"/>
            </w:r>
            <w:r>
              <w:t>80</w:t>
            </w:r>
            <w:r>
              <w:fldChar w:fldCharType="end"/>
            </w:r>
          </w:p>
        </w:tc>
      </w:tr>
    </w:tbl>
    <w:p w14:paraId="35418D7A" w14:textId="77777777" w:rsidR="00C84AA6" w:rsidRDefault="00000000">
      <w:pPr>
        <w:pStyle w:val="3"/>
        <w:ind w:firstLine="420"/>
        <w:rPr>
          <w:rFonts w:cs="Calibri"/>
          <w:szCs w:val="21"/>
        </w:rPr>
      </w:pPr>
      <w:r>
        <w:rPr>
          <w:rFonts w:cs="Calibri"/>
          <w:szCs w:val="21"/>
        </w:rPr>
        <w:t xml:space="preserve">5.2 </w:t>
      </w:r>
      <w:r>
        <w:rPr>
          <w:rFonts w:cs="Calibri"/>
          <w:szCs w:val="21"/>
        </w:rPr>
        <w:t>价格分</w:t>
      </w:r>
    </w:p>
    <w:p w14:paraId="2EDD4F79" w14:textId="77777777" w:rsidR="00C84AA6" w:rsidRDefault="00000000">
      <w:pPr>
        <w:widowControl/>
        <w:adjustRightInd w:val="0"/>
        <w:ind w:firstLineChars="200" w:firstLine="420"/>
        <w:rPr>
          <w:rFonts w:cs="Calibri"/>
          <w:kern w:val="0"/>
          <w:szCs w:val="21"/>
        </w:rPr>
      </w:pPr>
      <w:r>
        <w:rPr>
          <w:rFonts w:cs="Calibri"/>
          <w:kern w:val="0"/>
          <w:szCs w:val="21"/>
        </w:rPr>
        <w:t>价格评分将在有效投标人范围内进行，最高得</w:t>
      </w:r>
      <w:r>
        <w:rPr>
          <w:rFonts w:cs="Calibri" w:hint="eastAsia"/>
          <w:kern w:val="0"/>
          <w:szCs w:val="21"/>
          <w:u w:val="single"/>
        </w:rPr>
        <w:t>2</w:t>
      </w:r>
      <w:r>
        <w:rPr>
          <w:rFonts w:cs="Calibri"/>
          <w:kern w:val="0"/>
          <w:szCs w:val="21"/>
          <w:u w:val="single"/>
        </w:rPr>
        <w:t>0</w:t>
      </w:r>
      <w:r>
        <w:rPr>
          <w:rFonts w:cs="Calibri"/>
          <w:kern w:val="0"/>
          <w:szCs w:val="21"/>
        </w:rPr>
        <w:t>分，最低得</w:t>
      </w:r>
      <w:r>
        <w:rPr>
          <w:rFonts w:cs="Calibri"/>
          <w:kern w:val="0"/>
          <w:szCs w:val="21"/>
          <w:u w:val="single"/>
        </w:rPr>
        <w:t xml:space="preserve"> 0</w:t>
      </w:r>
      <w:r>
        <w:rPr>
          <w:rFonts w:cs="Calibri"/>
          <w:kern w:val="0"/>
          <w:szCs w:val="21"/>
        </w:rPr>
        <w:t>分（小数点后</w:t>
      </w:r>
      <w:r>
        <w:rPr>
          <w:rFonts w:cs="Calibri" w:hint="eastAsia"/>
          <w:kern w:val="0"/>
          <w:szCs w:val="21"/>
        </w:rPr>
        <w:t>保留两位</w:t>
      </w:r>
      <w:r>
        <w:rPr>
          <w:rFonts w:cs="Calibri"/>
          <w:kern w:val="0"/>
          <w:szCs w:val="21"/>
        </w:rPr>
        <w:t>小数，第三位四舍五入）。满足招标文件要求且投标报价最低的</w:t>
      </w:r>
      <w:r>
        <w:rPr>
          <w:rFonts w:cs="Calibri"/>
          <w:b/>
          <w:kern w:val="0"/>
          <w:szCs w:val="21"/>
          <w:u w:val="thick"/>
        </w:rPr>
        <w:t>投标报价</w:t>
      </w:r>
      <w:r>
        <w:rPr>
          <w:rFonts w:cs="Calibri"/>
          <w:kern w:val="0"/>
          <w:szCs w:val="21"/>
        </w:rPr>
        <w:t>为</w:t>
      </w:r>
      <w:r>
        <w:rPr>
          <w:rFonts w:cs="Calibri"/>
          <w:b/>
          <w:kern w:val="0"/>
          <w:szCs w:val="21"/>
          <w:u w:val="thick"/>
        </w:rPr>
        <w:t>评标基准价</w:t>
      </w:r>
      <w:r>
        <w:rPr>
          <w:rFonts w:cs="Calibri"/>
          <w:kern w:val="0"/>
          <w:szCs w:val="21"/>
        </w:rPr>
        <w:t>，投标人的价格分统一按照下列公式计算：</w:t>
      </w:r>
    </w:p>
    <w:p w14:paraId="7B3E99BD" w14:textId="77777777" w:rsidR="00C84AA6" w:rsidRDefault="00000000">
      <w:pPr>
        <w:widowControl/>
        <w:adjustRightInd w:val="0"/>
        <w:ind w:firstLineChars="200" w:firstLine="420"/>
        <w:rPr>
          <w:rFonts w:cs="Calibri"/>
          <w:kern w:val="0"/>
          <w:szCs w:val="21"/>
        </w:rPr>
      </w:pPr>
      <w:r>
        <w:rPr>
          <w:rFonts w:cs="Calibri"/>
          <w:kern w:val="0"/>
          <w:szCs w:val="21"/>
        </w:rPr>
        <w:t>投标报价得分</w:t>
      </w:r>
      <w:r>
        <w:rPr>
          <w:rFonts w:cs="Calibri"/>
          <w:kern w:val="0"/>
          <w:szCs w:val="21"/>
        </w:rPr>
        <w:t>=</w:t>
      </w:r>
      <w:r>
        <w:rPr>
          <w:rFonts w:cs="Calibri" w:hint="eastAsia"/>
          <w:kern w:val="0"/>
          <w:szCs w:val="21"/>
        </w:rPr>
        <w:t>（</w:t>
      </w:r>
      <w:r>
        <w:rPr>
          <w:rFonts w:cs="Calibri"/>
          <w:b/>
          <w:kern w:val="0"/>
          <w:szCs w:val="21"/>
          <w:u w:val="thick"/>
        </w:rPr>
        <w:t>评标基准价</w:t>
      </w:r>
      <w:r>
        <w:rPr>
          <w:rFonts w:cs="Calibri"/>
          <w:kern w:val="0"/>
          <w:szCs w:val="21"/>
        </w:rPr>
        <w:t>／</w:t>
      </w:r>
      <w:r>
        <w:rPr>
          <w:rFonts w:cs="Calibri"/>
          <w:b/>
          <w:kern w:val="0"/>
          <w:szCs w:val="21"/>
          <w:u w:val="thick"/>
        </w:rPr>
        <w:t>投标报价</w:t>
      </w:r>
      <w:r>
        <w:rPr>
          <w:rFonts w:cs="Calibri" w:hint="eastAsia"/>
          <w:b/>
          <w:kern w:val="0"/>
          <w:szCs w:val="21"/>
          <w:u w:val="thick"/>
        </w:rPr>
        <w:t>）</w:t>
      </w:r>
      <w:r>
        <w:rPr>
          <w:rFonts w:cs="Calibri"/>
          <w:kern w:val="0"/>
          <w:szCs w:val="21"/>
        </w:rPr>
        <w:t>×</w:t>
      </w:r>
      <w:r>
        <w:rPr>
          <w:rFonts w:cs="Calibri" w:hint="eastAsia"/>
          <w:kern w:val="0"/>
          <w:szCs w:val="21"/>
          <w:u w:val="single"/>
        </w:rPr>
        <w:t>2</w:t>
      </w:r>
      <w:r>
        <w:rPr>
          <w:rFonts w:cs="Calibri"/>
          <w:kern w:val="0"/>
          <w:szCs w:val="21"/>
          <w:u w:val="single"/>
        </w:rPr>
        <w:t>0</w:t>
      </w:r>
      <w:r>
        <w:rPr>
          <w:rFonts w:cs="Calibri"/>
          <w:kern w:val="0"/>
          <w:szCs w:val="21"/>
        </w:rPr>
        <w:t>%×100</w:t>
      </w:r>
    </w:p>
    <w:p w14:paraId="2B9CDE20" w14:textId="77777777" w:rsidR="00C84AA6" w:rsidRDefault="00000000">
      <w:pPr>
        <w:widowControl/>
        <w:adjustRightInd w:val="0"/>
        <w:ind w:firstLineChars="200" w:firstLine="422"/>
        <w:rPr>
          <w:rFonts w:cs="Calibri"/>
          <w:b/>
          <w:szCs w:val="21"/>
        </w:rPr>
      </w:pPr>
      <w:r>
        <w:rPr>
          <w:rFonts w:cs="Calibri"/>
          <w:b/>
          <w:szCs w:val="21"/>
        </w:rPr>
        <w:t>落实政府采购政策说明：</w:t>
      </w:r>
    </w:p>
    <w:p w14:paraId="3C022BD8" w14:textId="77777777" w:rsidR="00C84AA6" w:rsidRDefault="00000000">
      <w:pPr>
        <w:widowControl/>
        <w:ind w:firstLineChars="200" w:firstLine="420"/>
        <w:rPr>
          <w:rFonts w:cs="Calibri"/>
          <w:szCs w:val="21"/>
        </w:rPr>
      </w:pPr>
      <w:r>
        <w:rPr>
          <w:rFonts w:cs="Calibri"/>
          <w:szCs w:val="21"/>
        </w:rPr>
        <w:t>本项目执行《财政部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号）的规定，对小型、微型企业的投标报价进行价格评审优惠扶持。</w:t>
      </w:r>
    </w:p>
    <w:p w14:paraId="3A58DC7A" w14:textId="77777777" w:rsidR="00C84AA6" w:rsidRDefault="00000000">
      <w:pPr>
        <w:widowControl/>
        <w:ind w:firstLineChars="200" w:firstLine="420"/>
        <w:rPr>
          <w:rFonts w:cs="Calibri"/>
          <w:szCs w:val="21"/>
        </w:rPr>
      </w:pPr>
      <w:r>
        <w:rPr>
          <w:rFonts w:cs="Calibri"/>
          <w:szCs w:val="21"/>
        </w:rPr>
        <w:t>（</w:t>
      </w:r>
      <w:r>
        <w:rPr>
          <w:rFonts w:cs="Calibri"/>
          <w:szCs w:val="21"/>
        </w:rPr>
        <w:t>1</w:t>
      </w:r>
      <w:r>
        <w:rPr>
          <w:rFonts w:cs="Calibri"/>
          <w:szCs w:val="21"/>
        </w:rPr>
        <w:t>）如标项内所涉投标人（如为联合体，指各联合体成员）及接受分包的供应商全部属于小型、微型企业，则对投标人的投标报价给予</w:t>
      </w:r>
      <w:r>
        <w:rPr>
          <w:rFonts w:cs="Calibri" w:hint="eastAsia"/>
          <w:szCs w:val="21"/>
        </w:rPr>
        <w:t>1</w:t>
      </w:r>
      <w:r>
        <w:rPr>
          <w:rFonts w:cs="Calibri"/>
          <w:szCs w:val="21"/>
        </w:rPr>
        <w:t>0%</w:t>
      </w:r>
      <w:r>
        <w:rPr>
          <w:rFonts w:cs="Calibri"/>
          <w:szCs w:val="21"/>
        </w:rPr>
        <w:t>的扣除，用扣除后的价格计算价格评分。</w:t>
      </w:r>
    </w:p>
    <w:p w14:paraId="7E0F1A72" w14:textId="77777777" w:rsidR="00C84AA6" w:rsidRDefault="00000000">
      <w:pPr>
        <w:widowControl/>
        <w:ind w:firstLineChars="200" w:firstLine="420"/>
        <w:rPr>
          <w:rFonts w:cs="Calibri"/>
          <w:szCs w:val="21"/>
        </w:rPr>
      </w:pPr>
      <w:r>
        <w:rPr>
          <w:rFonts w:cs="Calibri"/>
          <w:szCs w:val="21"/>
        </w:rPr>
        <w:t>（</w:t>
      </w:r>
      <w:r>
        <w:rPr>
          <w:rFonts w:cs="Calibri"/>
          <w:szCs w:val="21"/>
        </w:rPr>
        <w:t>2</w:t>
      </w:r>
      <w:r>
        <w:rPr>
          <w:rFonts w:cs="Calibri"/>
          <w:szCs w:val="21"/>
        </w:rPr>
        <w:t>）如标项内所涉投标人（如为联合体，指各联合体成员）及接受分包的供应商不是全部属于小型、微型企业，但投标文件承诺小型、微型企业的合同份额占到合同总金额</w:t>
      </w:r>
      <w:r>
        <w:rPr>
          <w:rFonts w:cs="Calibri"/>
          <w:szCs w:val="21"/>
        </w:rPr>
        <w:t>30%</w:t>
      </w:r>
      <w:r>
        <w:rPr>
          <w:rFonts w:cs="Calibri"/>
          <w:szCs w:val="21"/>
        </w:rPr>
        <w:t>以上的，根据《财政部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号）的规定，则对投标人的投标报价给予</w:t>
      </w:r>
      <w:r>
        <w:rPr>
          <w:rFonts w:cs="Calibri" w:hint="eastAsia"/>
          <w:szCs w:val="21"/>
        </w:rPr>
        <w:t>4</w:t>
      </w:r>
      <w:r>
        <w:rPr>
          <w:rFonts w:cs="Calibri"/>
          <w:szCs w:val="21"/>
        </w:rPr>
        <w:t>%</w:t>
      </w:r>
      <w:r>
        <w:rPr>
          <w:rFonts w:cs="Calibri"/>
          <w:szCs w:val="21"/>
        </w:rPr>
        <w:t>的扣除，用扣除后的价格计算价格评分。组成联合体或者接受分包的小微企业与联合体内其他企业、分包企业之间存在直接控股、管理关系的，不享受价格评审优惠扶持。</w:t>
      </w:r>
    </w:p>
    <w:p w14:paraId="2476775C" w14:textId="77777777" w:rsidR="00C84AA6" w:rsidRDefault="00000000">
      <w:pPr>
        <w:widowControl/>
        <w:ind w:firstLineChars="200" w:firstLine="420"/>
        <w:rPr>
          <w:rFonts w:cs="Calibri"/>
          <w:szCs w:val="21"/>
        </w:rPr>
      </w:pPr>
      <w:r>
        <w:rPr>
          <w:rFonts w:cs="Calibri"/>
          <w:szCs w:val="21"/>
        </w:rPr>
        <w:t>（</w:t>
      </w:r>
      <w:r>
        <w:rPr>
          <w:rFonts w:cs="Calibri"/>
          <w:szCs w:val="21"/>
        </w:rPr>
        <w:t>3</w:t>
      </w:r>
      <w:r>
        <w:rPr>
          <w:rFonts w:cs="Calibri"/>
          <w:szCs w:val="21"/>
        </w:rPr>
        <w:t>）满足以下之一条件，视为小型、微型企业。</w:t>
      </w:r>
    </w:p>
    <w:p w14:paraId="6FCDC648" w14:textId="77777777" w:rsidR="00C84AA6" w:rsidRDefault="00000000">
      <w:pPr>
        <w:widowControl/>
        <w:ind w:firstLineChars="200" w:firstLine="420"/>
        <w:rPr>
          <w:rFonts w:cs="Calibri"/>
          <w:szCs w:val="21"/>
        </w:rPr>
      </w:pPr>
      <w:r>
        <w:rPr>
          <w:rFonts w:cs="Calibri"/>
          <w:szCs w:val="21"/>
        </w:rPr>
        <w:t>◇</w:t>
      </w:r>
      <w:r>
        <w:rPr>
          <w:rFonts w:cs="Calibri"/>
          <w:szCs w:val="21"/>
        </w:rPr>
        <w:t>按照《工业和信息化部</w:t>
      </w:r>
      <w:r>
        <w:rPr>
          <w:rFonts w:cs="Calibri"/>
          <w:szCs w:val="21"/>
        </w:rPr>
        <w:t xml:space="preserve"> </w:t>
      </w:r>
      <w:r>
        <w:rPr>
          <w:rFonts w:cs="Calibri"/>
          <w:szCs w:val="21"/>
        </w:rPr>
        <w:t>国家统计局</w:t>
      </w:r>
      <w:r>
        <w:rPr>
          <w:rFonts w:cs="Calibri"/>
          <w:szCs w:val="21"/>
        </w:rPr>
        <w:t xml:space="preserve"> </w:t>
      </w:r>
      <w:r>
        <w:rPr>
          <w:rFonts w:cs="Calibri"/>
          <w:szCs w:val="21"/>
        </w:rPr>
        <w:t>国家发展和改革委员会</w:t>
      </w:r>
      <w:r>
        <w:rPr>
          <w:rFonts w:cs="Calibri"/>
          <w:szCs w:val="21"/>
        </w:rPr>
        <w:t xml:space="preserve"> </w:t>
      </w:r>
      <w:r>
        <w:rPr>
          <w:rFonts w:cs="Calibri"/>
          <w:szCs w:val="21"/>
        </w:rPr>
        <w:t>财政部关于印发＜中小企业划型标准规定＞的通知</w:t>
      </w:r>
      <w:r>
        <w:rPr>
          <w:rFonts w:cs="Calibri" w:hint="eastAsia"/>
          <w:szCs w:val="21"/>
        </w:rPr>
        <w:t>》</w:t>
      </w:r>
      <w:r>
        <w:rPr>
          <w:rFonts w:cs="Calibri"/>
          <w:szCs w:val="21"/>
        </w:rPr>
        <w:t>（工信部联企业〔</w:t>
      </w:r>
      <w:r>
        <w:rPr>
          <w:rFonts w:cs="Calibri"/>
          <w:szCs w:val="21"/>
        </w:rPr>
        <w:t>2011</w:t>
      </w:r>
      <w:r>
        <w:rPr>
          <w:rFonts w:cs="Calibri"/>
          <w:szCs w:val="21"/>
        </w:rPr>
        <w:t>〕</w:t>
      </w:r>
      <w:r>
        <w:rPr>
          <w:rFonts w:cs="Calibri"/>
          <w:szCs w:val="21"/>
        </w:rPr>
        <w:t>300</w:t>
      </w:r>
      <w:r>
        <w:rPr>
          <w:rFonts w:cs="Calibri"/>
          <w:szCs w:val="21"/>
        </w:rPr>
        <w:t>号）的规定，所涉企业属于采购标的对应的中小企业划分标准所属行业【</w:t>
      </w:r>
      <w:r>
        <w:rPr>
          <w:rFonts w:cs="Calibri" w:hint="eastAsia"/>
          <w:b/>
          <w:bCs/>
          <w:szCs w:val="21"/>
          <w:u w:val="single"/>
        </w:rPr>
        <w:t>软件和信息技术服务业</w:t>
      </w:r>
      <w:r>
        <w:rPr>
          <w:rFonts w:cs="Calibri"/>
          <w:szCs w:val="21"/>
        </w:rPr>
        <w:t>】的小型、微型企业，并按《财政部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号）的规定在投标文件中提供了【《中小企业声明函》】。</w:t>
      </w:r>
    </w:p>
    <w:p w14:paraId="443CAB65" w14:textId="77777777" w:rsidR="00C84AA6"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所涉企业属于监狱企业，并在投标文件中提供了【《监狱企业声明函》及其相关的充分的证明材料】，监狱企业视为小型、微型企业，享受价格评审优惠扶持。监狱企业属于小型、微型企业的，不重复享受价格评审优惠扶持。</w:t>
      </w:r>
    </w:p>
    <w:p w14:paraId="6688299D" w14:textId="77777777" w:rsidR="00C84AA6"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所涉单位属于残疾人福利性单位，并在投标文件中提供了【《残疾人福利性单位声明函》】，视为小型、微型企业，享受价格评审优惠扶持。残疾人福利性单位属于小型、微型企业的，不重复享受价格评审优惠扶持。</w:t>
      </w:r>
    </w:p>
    <w:p w14:paraId="10B169C5" w14:textId="77777777" w:rsidR="00C84AA6" w:rsidRDefault="00000000">
      <w:pPr>
        <w:widowControl/>
        <w:adjustRightInd w:val="0"/>
        <w:ind w:firstLineChars="200" w:firstLine="420"/>
        <w:rPr>
          <w:rFonts w:cs="Calibri"/>
          <w:b/>
          <w:szCs w:val="21"/>
        </w:rPr>
      </w:pPr>
      <w:r>
        <w:rPr>
          <w:rFonts w:cs="Calibri"/>
          <w:szCs w:val="21"/>
        </w:rPr>
        <w:t>此项由评标委员会集体核实后统一评分。</w:t>
      </w:r>
    </w:p>
    <w:p w14:paraId="0133561B" w14:textId="77777777" w:rsidR="00C84AA6" w:rsidRDefault="00000000">
      <w:pPr>
        <w:pStyle w:val="2"/>
        <w:ind w:firstLine="420"/>
        <w:rPr>
          <w:rFonts w:cs="Calibri"/>
        </w:rPr>
      </w:pPr>
      <w:r>
        <w:rPr>
          <w:rFonts w:cs="Calibri"/>
        </w:rPr>
        <w:t>六、</w:t>
      </w:r>
      <w:r>
        <w:rPr>
          <w:rFonts w:cs="Calibri"/>
          <w:szCs w:val="21"/>
        </w:rPr>
        <w:t>重新评审</w:t>
      </w:r>
    </w:p>
    <w:p w14:paraId="297AEB61" w14:textId="77777777" w:rsidR="00C84AA6" w:rsidRDefault="00000000">
      <w:pPr>
        <w:autoSpaceDE w:val="0"/>
        <w:autoSpaceDN w:val="0"/>
        <w:adjustRightInd w:val="0"/>
        <w:ind w:firstLineChars="200" w:firstLine="420"/>
        <w:textAlignment w:val="bottom"/>
        <w:rPr>
          <w:rFonts w:cs="Calibri"/>
          <w:szCs w:val="21"/>
        </w:rPr>
      </w:pPr>
      <w:r>
        <w:rPr>
          <w:rFonts w:cs="Calibri"/>
          <w:szCs w:val="21"/>
        </w:rPr>
        <w:t>评审结果形成后，除下列情形外，采购人或采购代理机构不得</w:t>
      </w:r>
      <w:r>
        <w:rPr>
          <w:rFonts w:cs="Calibri" w:hint="eastAsia"/>
          <w:szCs w:val="21"/>
        </w:rPr>
        <w:t>组织</w:t>
      </w:r>
      <w:r>
        <w:rPr>
          <w:rFonts w:cs="Calibri"/>
          <w:szCs w:val="21"/>
        </w:rPr>
        <w:t>重新评审：</w:t>
      </w:r>
    </w:p>
    <w:p w14:paraId="6BA4AA19" w14:textId="77777777" w:rsidR="00C84AA6"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1</w:t>
      </w:r>
      <w:r>
        <w:rPr>
          <w:rFonts w:cs="Calibri"/>
          <w:szCs w:val="21"/>
        </w:rPr>
        <w:t>）分值汇总计算错误的；</w:t>
      </w:r>
    </w:p>
    <w:p w14:paraId="271E7FD3" w14:textId="77777777" w:rsidR="00C84AA6"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2</w:t>
      </w:r>
      <w:r>
        <w:rPr>
          <w:rFonts w:cs="Calibri"/>
          <w:szCs w:val="21"/>
        </w:rPr>
        <w:t>）分项评分超出评分标准范围的；</w:t>
      </w:r>
    </w:p>
    <w:p w14:paraId="581A91C0" w14:textId="77777777" w:rsidR="00C84AA6"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3</w:t>
      </w:r>
      <w:r>
        <w:rPr>
          <w:rFonts w:cs="Calibri"/>
          <w:szCs w:val="21"/>
        </w:rPr>
        <w:t>）评标委员会成员对客观评审因素评分不一致的；</w:t>
      </w:r>
    </w:p>
    <w:p w14:paraId="0E565343" w14:textId="77777777" w:rsidR="00C84AA6"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4</w:t>
      </w:r>
      <w:r>
        <w:rPr>
          <w:rFonts w:cs="Calibri"/>
          <w:szCs w:val="21"/>
        </w:rPr>
        <w:t>）经评标委员会认定评分畸高、畸低的。</w:t>
      </w:r>
    </w:p>
    <w:p w14:paraId="3C45FAB4" w14:textId="77777777" w:rsidR="00C84AA6" w:rsidRDefault="00000000">
      <w:pPr>
        <w:pStyle w:val="1"/>
        <w:rPr>
          <w:rFonts w:cs="Calibri"/>
        </w:rPr>
      </w:pPr>
      <w:bookmarkStart w:id="71" w:name="_Toc27333"/>
      <w:r>
        <w:lastRenderedPageBreak/>
        <w:t>【标项</w:t>
      </w:r>
      <w:r>
        <w:rPr>
          <w:rFonts w:hint="eastAsia"/>
        </w:rPr>
        <w:t>2</w:t>
      </w:r>
      <w:r>
        <w:t>】</w:t>
      </w:r>
      <w:r>
        <w:rPr>
          <w:rFonts w:cs="Calibri"/>
          <w:color w:val="auto"/>
        </w:rPr>
        <w:t>评标办法</w:t>
      </w:r>
      <w:bookmarkEnd w:id="71"/>
    </w:p>
    <w:p w14:paraId="63AF9498" w14:textId="77777777" w:rsidR="00C84AA6" w:rsidRDefault="00000000">
      <w:pPr>
        <w:adjustRightInd w:val="0"/>
        <w:ind w:firstLineChars="200" w:firstLine="420"/>
        <w:rPr>
          <w:rFonts w:cs="Calibri"/>
          <w:szCs w:val="21"/>
        </w:rPr>
      </w:pPr>
      <w:r>
        <w:rPr>
          <w:rFonts w:cs="Calibri"/>
          <w:szCs w:val="21"/>
        </w:rPr>
        <w:t>本评标办法遵照《中华人民共和国政府采购法》等政府采购有关规定，并结合本项目的具体情况制定。</w:t>
      </w:r>
    </w:p>
    <w:p w14:paraId="61E476D0" w14:textId="77777777" w:rsidR="00C84AA6" w:rsidRDefault="00000000">
      <w:pPr>
        <w:pStyle w:val="2"/>
        <w:ind w:firstLine="420"/>
        <w:rPr>
          <w:rFonts w:cs="Calibri"/>
        </w:rPr>
      </w:pPr>
      <w:r>
        <w:rPr>
          <w:rFonts w:cs="Calibri"/>
        </w:rPr>
        <w:t>一、总则</w:t>
      </w:r>
    </w:p>
    <w:p w14:paraId="14AF0379" w14:textId="77777777" w:rsidR="00C84AA6" w:rsidRDefault="00000000">
      <w:pPr>
        <w:adjustRightInd w:val="0"/>
        <w:ind w:firstLineChars="200" w:firstLine="420"/>
        <w:rPr>
          <w:rFonts w:cs="Calibri"/>
          <w:szCs w:val="21"/>
        </w:rPr>
      </w:pPr>
      <w:r>
        <w:rPr>
          <w:rFonts w:cs="Calibri"/>
          <w:szCs w:val="21"/>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14:paraId="192500BE" w14:textId="77777777" w:rsidR="00C84AA6" w:rsidRDefault="00000000">
      <w:pPr>
        <w:adjustRightInd w:val="0"/>
        <w:ind w:firstLineChars="200" w:firstLine="420"/>
        <w:rPr>
          <w:rFonts w:cs="Calibri"/>
          <w:szCs w:val="21"/>
        </w:rPr>
      </w:pPr>
      <w:r>
        <w:rPr>
          <w:rFonts w:cs="Calibri"/>
          <w:szCs w:val="21"/>
        </w:rPr>
        <w:t>评标委员会成员对需要共同认定的事项存在争议的，应当按照少数服从多数的原则</w:t>
      </w:r>
      <w:r>
        <w:rPr>
          <w:rFonts w:cs="Calibri" w:hint="eastAsia"/>
          <w:szCs w:val="21"/>
        </w:rPr>
        <w:t>做出</w:t>
      </w:r>
      <w:r>
        <w:rPr>
          <w:rFonts w:cs="Calibri"/>
          <w:szCs w:val="21"/>
        </w:rPr>
        <w:t>结论。持不同意见的评标委员会成员应当在评标报告上签署不同意见及理由，否则视为同意评标报告。</w:t>
      </w:r>
    </w:p>
    <w:p w14:paraId="3B9A2CF3" w14:textId="77777777" w:rsidR="00C84AA6" w:rsidRDefault="00000000">
      <w:pPr>
        <w:pStyle w:val="2"/>
        <w:ind w:firstLine="420"/>
        <w:rPr>
          <w:rFonts w:cs="Calibri"/>
        </w:rPr>
      </w:pPr>
      <w:r>
        <w:rPr>
          <w:rFonts w:cs="Calibri"/>
        </w:rPr>
        <w:t>二、评标组织</w:t>
      </w:r>
    </w:p>
    <w:p w14:paraId="24BB3B66" w14:textId="77777777" w:rsidR="00C84AA6" w:rsidRDefault="00000000">
      <w:pPr>
        <w:adjustRightInd w:val="0"/>
        <w:ind w:firstLineChars="200" w:firstLine="420"/>
        <w:rPr>
          <w:rFonts w:cs="Calibri"/>
          <w:szCs w:val="21"/>
        </w:rPr>
      </w:pPr>
      <w:r>
        <w:rPr>
          <w:rFonts w:cs="Calibri"/>
          <w:szCs w:val="21"/>
        </w:rPr>
        <w:t>评标工作由采购人依法组建的评标委员会负责。评标委员会负责审标、询标、评审等工作，并向采购人提出评审意见和评标报告。</w:t>
      </w:r>
    </w:p>
    <w:p w14:paraId="3DE278B8" w14:textId="77777777" w:rsidR="00C84AA6" w:rsidRDefault="00000000">
      <w:pPr>
        <w:pStyle w:val="2"/>
        <w:ind w:firstLine="420"/>
        <w:rPr>
          <w:rFonts w:cs="Calibri"/>
          <w:szCs w:val="21"/>
        </w:rPr>
      </w:pPr>
      <w:r>
        <w:rPr>
          <w:rFonts w:cs="Calibri"/>
          <w:szCs w:val="21"/>
        </w:rPr>
        <w:t>三、符合性审查</w:t>
      </w:r>
    </w:p>
    <w:p w14:paraId="343DFB51" w14:textId="77777777" w:rsidR="00C84AA6" w:rsidRDefault="00000000">
      <w:pPr>
        <w:adjustRightInd w:val="0"/>
        <w:ind w:firstLineChars="200" w:firstLine="420"/>
        <w:rPr>
          <w:rFonts w:cs="Calibri"/>
          <w:szCs w:val="21"/>
        </w:rPr>
      </w:pPr>
      <w:r>
        <w:rPr>
          <w:rFonts w:cs="Calibri"/>
          <w:szCs w:val="21"/>
        </w:rPr>
        <w:t>评标委员会对投标文件依据招标文件规定进行符合性审查。</w:t>
      </w:r>
      <w:r>
        <w:rPr>
          <w:rFonts w:cs="Calibri"/>
        </w:rPr>
        <w:t>符合性审查条件详见《第六章</w:t>
      </w:r>
      <w:r>
        <w:rPr>
          <w:rFonts w:cs="Calibri"/>
        </w:rPr>
        <w:t xml:space="preserve">  </w:t>
      </w:r>
      <w:r>
        <w:rPr>
          <w:rFonts w:cs="Calibri"/>
        </w:rPr>
        <w:t>投标人须知》</w:t>
      </w:r>
    </w:p>
    <w:p w14:paraId="48DF2F69" w14:textId="77777777" w:rsidR="00C84AA6" w:rsidRDefault="00000000">
      <w:pPr>
        <w:pStyle w:val="2"/>
        <w:ind w:firstLine="420"/>
        <w:rPr>
          <w:rFonts w:cs="Calibri"/>
          <w:szCs w:val="21"/>
        </w:rPr>
      </w:pPr>
      <w:r>
        <w:rPr>
          <w:rFonts w:cs="Calibri"/>
          <w:szCs w:val="21"/>
        </w:rPr>
        <w:t>四、投标文件的澄清、说明或者补正</w:t>
      </w:r>
    </w:p>
    <w:p w14:paraId="352AB8F2" w14:textId="77777777" w:rsidR="00C84AA6" w:rsidRDefault="00000000">
      <w:pPr>
        <w:adjustRightInd w:val="0"/>
        <w:ind w:firstLineChars="200" w:firstLine="420"/>
        <w:rPr>
          <w:rFonts w:cs="Calibri"/>
          <w:szCs w:val="21"/>
        </w:rPr>
      </w:pPr>
      <w:r>
        <w:rPr>
          <w:rFonts w:cs="Calibri"/>
          <w:szCs w:val="21"/>
        </w:rPr>
        <w:t>投标人根据评标委员会要求对投标文件进行澄清、说明或者补正。评标期间，投标人应随时随地答复评标委员会的询标。程序要求详见《第六章</w:t>
      </w:r>
      <w:r>
        <w:rPr>
          <w:rFonts w:cs="Calibri"/>
          <w:szCs w:val="21"/>
        </w:rPr>
        <w:t xml:space="preserve">  </w:t>
      </w:r>
      <w:r>
        <w:rPr>
          <w:rFonts w:cs="Calibri"/>
          <w:szCs w:val="21"/>
        </w:rPr>
        <w:t>投标人须知》</w:t>
      </w:r>
    </w:p>
    <w:p w14:paraId="4305E1AC" w14:textId="77777777" w:rsidR="00C84AA6" w:rsidRDefault="00000000">
      <w:pPr>
        <w:pStyle w:val="2"/>
        <w:ind w:firstLine="420"/>
        <w:rPr>
          <w:rFonts w:cs="Calibri"/>
        </w:rPr>
      </w:pPr>
      <w:r>
        <w:rPr>
          <w:rFonts w:cs="Calibri"/>
        </w:rPr>
        <w:t>五、评标细则</w:t>
      </w:r>
    </w:p>
    <w:p w14:paraId="53AF6172" w14:textId="77777777" w:rsidR="00C84AA6"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szCs w:val="21"/>
        </w:rPr>
        <w:t>本项目采用综合评分法（总分</w:t>
      </w:r>
      <w:r>
        <w:rPr>
          <w:rFonts w:cs="Calibri"/>
          <w:szCs w:val="21"/>
        </w:rPr>
        <w:t>100</w:t>
      </w:r>
      <w:r>
        <w:rPr>
          <w:rFonts w:cs="Calibri"/>
          <w:szCs w:val="21"/>
        </w:rPr>
        <w:t>分），评标委员会根据本评标办法进行评审，对符合性审查合格的投标文件进行商务和技术评估，综合比较与评价。每个投标人最终得分</w:t>
      </w:r>
      <w:r>
        <w:rPr>
          <w:rFonts w:cs="Calibri"/>
          <w:szCs w:val="21"/>
        </w:rPr>
        <w:t>=</w:t>
      </w:r>
      <w:r>
        <w:rPr>
          <w:rFonts w:cs="Calibri"/>
          <w:szCs w:val="21"/>
        </w:rPr>
        <w:t>商务技术分</w:t>
      </w:r>
      <w:r>
        <w:rPr>
          <w:rFonts w:cs="Calibri"/>
          <w:szCs w:val="21"/>
        </w:rPr>
        <w:t>+</w:t>
      </w:r>
      <w:r>
        <w:rPr>
          <w:rFonts w:cs="Calibri"/>
          <w:szCs w:val="21"/>
        </w:rPr>
        <w:t>价格分。</w:t>
      </w:r>
    </w:p>
    <w:p w14:paraId="0A3A23B7" w14:textId="77777777" w:rsidR="00C84AA6"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评审时，评标委员会各成员应当独立对每个有效响应的文件进行评价、打分，然后汇总每个投标人每项评分因素的得分。</w:t>
      </w:r>
    </w:p>
    <w:p w14:paraId="7378DA07" w14:textId="77777777" w:rsidR="00C84AA6" w:rsidRDefault="00000000">
      <w:pPr>
        <w:adjustRightInd w:val="0"/>
        <w:ind w:firstLineChars="200" w:firstLine="420"/>
        <w:rPr>
          <w:rFonts w:cs="Calibri"/>
          <w:szCs w:val="21"/>
        </w:rPr>
      </w:pPr>
      <w:r>
        <w:rPr>
          <w:rFonts w:cs="Calibri"/>
          <w:szCs w:val="21"/>
        </w:rPr>
        <w:t>3</w:t>
      </w:r>
      <w:r>
        <w:rPr>
          <w:rFonts w:cs="Calibri" w:hint="eastAsia"/>
          <w:szCs w:val="21"/>
        </w:rPr>
        <w:t>、</w:t>
      </w:r>
      <w:r>
        <w:rPr>
          <w:rFonts w:cs="Calibri"/>
          <w:szCs w:val="21"/>
        </w:rPr>
        <w:t>对投标人的价格分等客观评分项的评分应当一致，对其他需要借助专业知识评判的主观评分项，应当严格按照评分细则公正评分。</w:t>
      </w:r>
    </w:p>
    <w:p w14:paraId="7E51215F" w14:textId="77777777" w:rsidR="00C84AA6" w:rsidRDefault="00000000">
      <w:pPr>
        <w:adjustRightInd w:val="0"/>
        <w:ind w:firstLineChars="200" w:firstLine="420"/>
        <w:rPr>
          <w:rFonts w:cs="Calibri"/>
          <w:szCs w:val="21"/>
        </w:rPr>
      </w:pPr>
      <w:r>
        <w:rPr>
          <w:rFonts w:cs="Calibri"/>
          <w:szCs w:val="21"/>
        </w:rPr>
        <w:t>4</w:t>
      </w:r>
      <w:r>
        <w:rPr>
          <w:rFonts w:cs="Calibri" w:hint="eastAsia"/>
          <w:szCs w:val="21"/>
        </w:rPr>
        <w:t>、评标委员会按最终得分由高到低顺序排列并推荐第一名为中标候选人，得分相同的按投标报价由低到高顺序排列，得分且投标报价相同的并列，并编写评标报告。</w:t>
      </w:r>
    </w:p>
    <w:p w14:paraId="097A29D5" w14:textId="77777777" w:rsidR="00C84AA6" w:rsidRDefault="00000000">
      <w:pPr>
        <w:pStyle w:val="3"/>
        <w:ind w:firstLine="420"/>
        <w:rPr>
          <w:rFonts w:cs="Calibri"/>
        </w:rPr>
      </w:pPr>
      <w:r>
        <w:rPr>
          <w:rFonts w:cs="Calibri"/>
        </w:rPr>
        <w:t>5</w:t>
      </w:r>
      <w:r>
        <w:rPr>
          <w:rFonts w:cs="Calibri" w:hint="eastAsia"/>
        </w:rPr>
        <w:t>、</w:t>
      </w:r>
      <w:r>
        <w:rPr>
          <w:rFonts w:cs="Calibri"/>
        </w:rPr>
        <w:t>评分因素及分值范围</w:t>
      </w:r>
    </w:p>
    <w:p w14:paraId="2EA38EA5" w14:textId="77777777" w:rsidR="00C84AA6" w:rsidRDefault="00000000">
      <w:pPr>
        <w:pStyle w:val="3"/>
        <w:ind w:firstLine="420"/>
        <w:rPr>
          <w:rFonts w:cs="Calibri"/>
        </w:rPr>
      </w:pPr>
      <w:r>
        <w:rPr>
          <w:rFonts w:cs="Calibri"/>
        </w:rPr>
        <w:t xml:space="preserve">5.1 </w:t>
      </w:r>
      <w:r>
        <w:rPr>
          <w:rFonts w:cs="Calibri"/>
        </w:rPr>
        <w:t>商务技术分</w:t>
      </w:r>
    </w:p>
    <w:p w14:paraId="53A4279B" w14:textId="77777777" w:rsidR="00C84AA6" w:rsidRDefault="00000000">
      <w:pPr>
        <w:adjustRightInd w:val="0"/>
        <w:ind w:firstLineChars="200" w:firstLine="420"/>
        <w:rPr>
          <w:rFonts w:cs="Calibri"/>
          <w:szCs w:val="21"/>
        </w:rPr>
      </w:pPr>
      <w:r>
        <w:rPr>
          <w:rFonts w:cs="Calibri"/>
          <w:szCs w:val="21"/>
        </w:rPr>
        <w:t>该评分分值由评标委员会根据评审情况在分值范围内独立评分（具体分值设定详见表格），小数点后最多保留一位小数。每个投标人的最终得分为评标委员会打分汇总后的算术平均值（小数点后</w:t>
      </w:r>
      <w:r>
        <w:rPr>
          <w:rFonts w:cs="Calibri" w:hint="eastAsia"/>
          <w:szCs w:val="21"/>
        </w:rPr>
        <w:t>保留两位</w:t>
      </w:r>
      <w:r>
        <w:rPr>
          <w:rFonts w:cs="Calibri"/>
          <w:szCs w:val="21"/>
        </w:rPr>
        <w:t>小数，第三位四舍五入）。</w:t>
      </w:r>
    </w:p>
    <w:tbl>
      <w:tblPr>
        <w:tblW w:w="94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674"/>
        <w:gridCol w:w="6361"/>
        <w:gridCol w:w="763"/>
      </w:tblGrid>
      <w:tr w:rsidR="00C84AA6" w14:paraId="4A85BC0B" w14:textId="77777777">
        <w:trPr>
          <w:trHeight w:val="454"/>
        </w:trPr>
        <w:tc>
          <w:tcPr>
            <w:tcW w:w="603" w:type="dxa"/>
            <w:vAlign w:val="center"/>
          </w:tcPr>
          <w:p w14:paraId="5B905314" w14:textId="77777777" w:rsidR="00C84AA6" w:rsidRDefault="00000000">
            <w:pPr>
              <w:pStyle w:val="af0"/>
              <w:jc w:val="left"/>
              <w:rPr>
                <w:rFonts w:ascii="黑体" w:eastAsia="黑体" w:hAnsi="黑体" w:cs="黑体"/>
                <w:color w:val="000000" w:themeColor="text1"/>
                <w:szCs w:val="21"/>
              </w:rPr>
            </w:pPr>
            <w:r>
              <w:rPr>
                <w:rFonts w:ascii="黑体" w:eastAsia="黑体" w:hAnsi="黑体" w:cs="黑体" w:hint="eastAsia"/>
                <w:color w:val="000000" w:themeColor="text1"/>
                <w:szCs w:val="21"/>
              </w:rPr>
              <w:t>序号</w:t>
            </w:r>
          </w:p>
        </w:tc>
        <w:tc>
          <w:tcPr>
            <w:tcW w:w="1674" w:type="dxa"/>
            <w:vAlign w:val="center"/>
          </w:tcPr>
          <w:p w14:paraId="4AD00413" w14:textId="77777777" w:rsidR="00C84AA6" w:rsidRDefault="00000000">
            <w:pPr>
              <w:pStyle w:val="af0"/>
              <w:jc w:val="center"/>
              <w:rPr>
                <w:rFonts w:ascii="黑体" w:eastAsia="黑体" w:hAnsi="黑体" w:cs="黑体"/>
                <w:color w:val="000000" w:themeColor="text1"/>
                <w:szCs w:val="21"/>
              </w:rPr>
            </w:pPr>
            <w:r>
              <w:rPr>
                <w:rFonts w:ascii="黑体" w:eastAsia="黑体" w:hAnsi="黑体" w:cs="黑体" w:hint="eastAsia"/>
                <w:color w:val="000000" w:themeColor="text1"/>
                <w:szCs w:val="21"/>
              </w:rPr>
              <w:t>评分因素</w:t>
            </w:r>
          </w:p>
        </w:tc>
        <w:tc>
          <w:tcPr>
            <w:tcW w:w="6361" w:type="dxa"/>
            <w:vAlign w:val="center"/>
          </w:tcPr>
          <w:p w14:paraId="293936A1" w14:textId="77777777" w:rsidR="00C84AA6" w:rsidRDefault="00000000">
            <w:pPr>
              <w:pStyle w:val="af0"/>
              <w:jc w:val="center"/>
              <w:rPr>
                <w:rFonts w:ascii="黑体" w:eastAsia="黑体" w:hAnsi="黑体" w:cs="黑体"/>
                <w:color w:val="000000" w:themeColor="text1"/>
                <w:szCs w:val="21"/>
              </w:rPr>
            </w:pPr>
            <w:r>
              <w:rPr>
                <w:rFonts w:ascii="黑体" w:eastAsia="黑体" w:hAnsi="黑体" w:cs="黑体" w:hint="eastAsia"/>
                <w:color w:val="000000" w:themeColor="text1"/>
                <w:szCs w:val="21"/>
              </w:rPr>
              <w:t>评分细则</w:t>
            </w:r>
          </w:p>
          <w:p w14:paraId="12F17D48" w14:textId="77777777" w:rsidR="00C84AA6" w:rsidRDefault="00000000">
            <w:pPr>
              <w:pStyle w:val="af0"/>
              <w:jc w:val="center"/>
              <w:rPr>
                <w:rFonts w:ascii="黑体" w:eastAsia="黑体" w:hAnsi="黑体" w:cs="黑体"/>
                <w:color w:val="000000" w:themeColor="text1"/>
                <w:szCs w:val="21"/>
              </w:rPr>
            </w:pPr>
            <w:r>
              <w:rPr>
                <w:rFonts w:ascii="黑体" w:eastAsia="黑体" w:hAnsi="黑体" w:cs="黑体" w:hint="eastAsia"/>
              </w:rPr>
              <w:t>（电子投标文件中提供的证明材料（证书、合同等）应清晰可辨，如无法辨识，将不予给分。）</w:t>
            </w:r>
          </w:p>
        </w:tc>
        <w:tc>
          <w:tcPr>
            <w:tcW w:w="763" w:type="dxa"/>
            <w:vAlign w:val="center"/>
          </w:tcPr>
          <w:p w14:paraId="555FEEE0" w14:textId="77777777" w:rsidR="00C84AA6" w:rsidRDefault="00000000">
            <w:pPr>
              <w:pStyle w:val="af0"/>
              <w:jc w:val="center"/>
              <w:rPr>
                <w:rFonts w:ascii="黑体" w:eastAsia="黑体" w:hAnsi="黑体" w:cs="黑体"/>
                <w:color w:val="000000" w:themeColor="text1"/>
                <w:szCs w:val="21"/>
              </w:rPr>
            </w:pPr>
            <w:r>
              <w:rPr>
                <w:rFonts w:ascii="黑体" w:eastAsia="黑体" w:hAnsi="黑体" w:cs="黑体" w:hint="eastAsia"/>
                <w:color w:val="000000" w:themeColor="text1"/>
                <w:szCs w:val="21"/>
              </w:rPr>
              <w:t>分值</w:t>
            </w:r>
          </w:p>
          <w:p w14:paraId="5C5BD84C" w14:textId="77777777" w:rsidR="00C84AA6" w:rsidRDefault="00000000">
            <w:pPr>
              <w:pStyle w:val="af0"/>
              <w:jc w:val="center"/>
              <w:rPr>
                <w:rFonts w:ascii="黑体" w:eastAsia="黑体" w:hAnsi="黑体" w:cs="黑体"/>
                <w:color w:val="000000" w:themeColor="text1"/>
                <w:szCs w:val="21"/>
              </w:rPr>
            </w:pPr>
            <w:r>
              <w:rPr>
                <w:rFonts w:ascii="黑体" w:eastAsia="黑体" w:hAnsi="黑体" w:cs="黑体" w:hint="eastAsia"/>
                <w:color w:val="000000" w:themeColor="text1"/>
                <w:szCs w:val="21"/>
              </w:rPr>
              <w:t>（分）</w:t>
            </w:r>
          </w:p>
        </w:tc>
      </w:tr>
      <w:tr w:rsidR="00C84AA6" w14:paraId="76B6643C" w14:textId="77777777">
        <w:trPr>
          <w:trHeight w:val="454"/>
        </w:trPr>
        <w:tc>
          <w:tcPr>
            <w:tcW w:w="603" w:type="dxa"/>
            <w:vAlign w:val="center"/>
          </w:tcPr>
          <w:p w14:paraId="078BC313" w14:textId="77777777" w:rsidR="00C84AA6" w:rsidRDefault="00000000">
            <w:pPr>
              <w:widowControl/>
              <w:jc w:val="left"/>
              <w:textAlignment w:val="center"/>
              <w:rPr>
                <w:rFonts w:ascii="宋体" w:hAnsi="宋体" w:cs="宋体"/>
                <w:szCs w:val="21"/>
              </w:rPr>
            </w:pPr>
            <w:r>
              <w:rPr>
                <w:rFonts w:ascii="宋体" w:hAnsi="宋体" w:cs="宋体" w:hint="eastAsia"/>
                <w:kern w:val="0"/>
                <w:szCs w:val="21"/>
                <w:lang w:bidi="ar"/>
              </w:rPr>
              <w:t>一</w:t>
            </w:r>
          </w:p>
        </w:tc>
        <w:tc>
          <w:tcPr>
            <w:tcW w:w="1674" w:type="dxa"/>
            <w:vAlign w:val="center"/>
          </w:tcPr>
          <w:p w14:paraId="17C7518C" w14:textId="77777777" w:rsidR="00C84AA6" w:rsidRDefault="00000000">
            <w:pPr>
              <w:widowControl/>
              <w:jc w:val="left"/>
              <w:textAlignment w:val="center"/>
              <w:rPr>
                <w:rFonts w:ascii="宋体" w:hAnsi="宋体" w:cs="宋体"/>
                <w:szCs w:val="21"/>
              </w:rPr>
            </w:pPr>
            <w:r>
              <w:rPr>
                <w:rFonts w:ascii="宋体" w:hAnsi="宋体" w:cs="宋体" w:hint="eastAsia"/>
                <w:kern w:val="0"/>
                <w:szCs w:val="21"/>
                <w:lang w:bidi="ar"/>
              </w:rPr>
              <w:t>履约能力</w:t>
            </w:r>
          </w:p>
        </w:tc>
        <w:tc>
          <w:tcPr>
            <w:tcW w:w="6361" w:type="dxa"/>
            <w:vAlign w:val="center"/>
          </w:tcPr>
          <w:p w14:paraId="549030B0" w14:textId="77777777" w:rsidR="00C84AA6" w:rsidRDefault="00C84AA6">
            <w:pPr>
              <w:jc w:val="left"/>
              <w:rPr>
                <w:rFonts w:cs="Calibri"/>
                <w:szCs w:val="21"/>
              </w:rPr>
            </w:pPr>
          </w:p>
        </w:tc>
        <w:tc>
          <w:tcPr>
            <w:tcW w:w="763" w:type="dxa"/>
            <w:vAlign w:val="center"/>
          </w:tcPr>
          <w:p w14:paraId="3AA8BF0F" w14:textId="77777777" w:rsidR="00C84AA6" w:rsidRDefault="00C84AA6">
            <w:pPr>
              <w:jc w:val="left"/>
              <w:rPr>
                <w:rFonts w:ascii="宋体" w:hAnsi="宋体" w:cs="宋体"/>
                <w:szCs w:val="21"/>
              </w:rPr>
            </w:pPr>
          </w:p>
        </w:tc>
      </w:tr>
      <w:tr w:rsidR="00C84AA6" w14:paraId="2D4C4A3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4E303E11" w14:textId="77777777" w:rsidR="00C84AA6" w:rsidRDefault="00C84AA6">
            <w:pPr>
              <w:widowControl/>
              <w:numPr>
                <w:ilvl w:val="0"/>
                <w:numId w:val="6"/>
              </w:numPr>
              <w:ind w:firstLine="0"/>
              <w:jc w:val="left"/>
              <w:textAlignment w:val="center"/>
              <w:rPr>
                <w:rFonts w:cs="Calibri"/>
                <w:szCs w:val="21"/>
              </w:rPr>
            </w:pPr>
          </w:p>
        </w:tc>
        <w:tc>
          <w:tcPr>
            <w:tcW w:w="1674" w:type="dxa"/>
            <w:tcBorders>
              <w:right w:val="single" w:sz="4" w:space="0" w:color="auto"/>
            </w:tcBorders>
            <w:vAlign w:val="center"/>
          </w:tcPr>
          <w:p w14:paraId="2BC9FE26" w14:textId="77777777" w:rsidR="00C84AA6" w:rsidRDefault="00000000">
            <w:pPr>
              <w:widowControl/>
              <w:jc w:val="left"/>
              <w:textAlignment w:val="center"/>
              <w:rPr>
                <w:rFonts w:ascii="宋体" w:hAnsi="宋体" w:cs="宋体"/>
                <w:szCs w:val="21"/>
              </w:rPr>
            </w:pPr>
            <w:r>
              <w:rPr>
                <w:rFonts w:ascii="宋体" w:hAnsi="宋体" w:cs="宋体" w:hint="eastAsia"/>
                <w:kern w:val="0"/>
                <w:szCs w:val="21"/>
                <w:lang w:bidi="ar"/>
              </w:rPr>
              <w:t>投标人的管理体系认证</w:t>
            </w:r>
          </w:p>
        </w:tc>
        <w:tc>
          <w:tcPr>
            <w:tcW w:w="6361" w:type="dxa"/>
            <w:tcBorders>
              <w:left w:val="single" w:sz="4" w:space="0" w:color="auto"/>
            </w:tcBorders>
            <w:vAlign w:val="center"/>
          </w:tcPr>
          <w:p w14:paraId="7F27C7D3" w14:textId="77777777" w:rsidR="00C84AA6" w:rsidRDefault="00000000">
            <w:pPr>
              <w:jc w:val="left"/>
            </w:pPr>
            <w:r>
              <w:rPr>
                <w:rFonts w:hint="eastAsia"/>
              </w:rPr>
              <w:t>投标人的管理体系认证</w:t>
            </w:r>
          </w:p>
          <w:p w14:paraId="3429E98E" w14:textId="77777777" w:rsidR="00C84AA6" w:rsidRDefault="00000000">
            <w:pPr>
              <w:jc w:val="left"/>
            </w:pPr>
            <w:r>
              <w:t>(1)</w:t>
            </w:r>
            <w:r>
              <w:t>【</w:t>
            </w:r>
            <w:r>
              <w:t>1</w:t>
            </w:r>
            <w:r>
              <w:t>分】</w:t>
            </w:r>
            <w:r>
              <w:rPr>
                <w:rFonts w:hint="eastAsia"/>
              </w:rPr>
              <w:t>投标人</w:t>
            </w:r>
            <w:r>
              <w:t>通过质量管理体系认证（认证依据：</w:t>
            </w:r>
            <w:r>
              <w:t>GB/T19001/ISO9001</w:t>
            </w:r>
            <w:r>
              <w:t>），认证覆盖的业务范围包括本项目内容</w:t>
            </w:r>
            <w:r>
              <w:rPr>
                <w:rFonts w:hint="eastAsia"/>
              </w:rPr>
              <w:t>的</w:t>
            </w:r>
            <w:r>
              <w:t>得</w:t>
            </w:r>
            <w:r>
              <w:t>1</w:t>
            </w:r>
            <w:r>
              <w:t>分；</w:t>
            </w:r>
          </w:p>
          <w:p w14:paraId="46F1C8D3" w14:textId="77777777" w:rsidR="00C84AA6" w:rsidRDefault="00000000">
            <w:pPr>
              <w:jc w:val="left"/>
            </w:pPr>
            <w:r>
              <w:t>(2)</w:t>
            </w:r>
            <w:r>
              <w:t>【</w:t>
            </w:r>
            <w:r>
              <w:t>1</w:t>
            </w:r>
            <w:r>
              <w:t>分】</w:t>
            </w:r>
            <w:r>
              <w:rPr>
                <w:rFonts w:hint="eastAsia"/>
              </w:rPr>
              <w:t>投标人</w:t>
            </w:r>
            <w:r>
              <w:t>通过信息安全管理体系认证（认证依据：</w:t>
            </w:r>
            <w:r>
              <w:t xml:space="preserve">GB/T </w:t>
            </w:r>
            <w:r>
              <w:lastRenderedPageBreak/>
              <w:t>22080/ISO/IEC 27001</w:t>
            </w:r>
            <w:r>
              <w:t>）的得</w:t>
            </w:r>
            <w:r>
              <w:t>1</w:t>
            </w:r>
            <w:r>
              <w:t>分；</w:t>
            </w:r>
          </w:p>
          <w:p w14:paraId="44B21122" w14:textId="77777777" w:rsidR="00C84AA6" w:rsidRDefault="00000000">
            <w:pPr>
              <w:jc w:val="left"/>
            </w:pPr>
            <w:r>
              <w:rPr>
                <w:rFonts w:eastAsia="楷体" w:cs="Calibri" w:hint="eastAsia"/>
                <w:szCs w:val="21"/>
              </w:rPr>
              <w:t>说明：</w:t>
            </w:r>
            <w:r>
              <w:rPr>
                <w:rFonts w:ascii="楷体" w:eastAsia="楷体" w:hAnsi="楷体" w:cs="楷体" w:hint="eastAsia"/>
                <w:szCs w:val="21"/>
              </w:rPr>
              <w:t>投标人提供有效的相应证书复印件，评标委员会根据全国认证认可信息公共服务平台（http://cx.cnca.cn/）核实后进行评分，</w:t>
            </w:r>
            <w:r>
              <w:rPr>
                <w:rFonts w:ascii="楷体" w:eastAsia="楷体" w:hAnsi="楷体" w:cs="楷体"/>
                <w:szCs w:val="21"/>
              </w:rPr>
              <w:t>未提供或</w:t>
            </w:r>
            <w:r>
              <w:rPr>
                <w:rFonts w:ascii="楷体" w:eastAsia="楷体" w:hAnsi="楷体" w:cs="楷体" w:hint="eastAsia"/>
                <w:szCs w:val="21"/>
              </w:rPr>
              <w:t>经核实不具备以上</w:t>
            </w:r>
            <w:r>
              <w:rPr>
                <w:rFonts w:ascii="楷体" w:eastAsia="楷体" w:hAnsi="楷体" w:cs="楷体"/>
                <w:szCs w:val="21"/>
              </w:rPr>
              <w:t>条件不得分。</w:t>
            </w:r>
            <w:r>
              <w:rPr>
                <w:rFonts w:ascii="楷体" w:eastAsia="楷体" w:hAnsi="楷体" w:cs="楷体" w:hint="eastAsia"/>
                <w:szCs w:val="21"/>
              </w:rPr>
              <w:t>如为联合体，</w:t>
            </w:r>
            <w:r>
              <w:rPr>
                <w:rFonts w:ascii="楷体" w:eastAsia="楷体" w:hAnsi="楷体" w:cs="楷体"/>
                <w:szCs w:val="21"/>
              </w:rPr>
              <w:t>联合体</w:t>
            </w:r>
            <w:r>
              <w:rPr>
                <w:rFonts w:ascii="楷体" w:eastAsia="楷体" w:hAnsi="楷体" w:cs="楷体" w:hint="eastAsia"/>
                <w:szCs w:val="21"/>
              </w:rPr>
              <w:t>任一成员</w:t>
            </w:r>
            <w:r>
              <w:rPr>
                <w:rFonts w:ascii="楷体" w:eastAsia="楷体" w:hAnsi="楷体" w:cs="楷体"/>
                <w:szCs w:val="21"/>
              </w:rPr>
              <w:t>具备</w:t>
            </w:r>
            <w:r>
              <w:rPr>
                <w:rFonts w:ascii="楷体" w:eastAsia="楷体" w:hAnsi="楷体" w:cs="楷体" w:hint="eastAsia"/>
                <w:szCs w:val="21"/>
              </w:rPr>
              <w:t>即</w:t>
            </w:r>
            <w:r>
              <w:rPr>
                <w:rFonts w:ascii="楷体" w:eastAsia="楷体" w:hAnsi="楷体" w:cs="楷体"/>
                <w:szCs w:val="21"/>
              </w:rPr>
              <w:t>可得分</w:t>
            </w:r>
            <w:r>
              <w:rPr>
                <w:rFonts w:ascii="楷体" w:eastAsia="楷体" w:hAnsi="楷体" w:cs="楷体" w:hint="eastAsia"/>
                <w:szCs w:val="21"/>
              </w:rPr>
              <w:t>。</w:t>
            </w:r>
          </w:p>
        </w:tc>
        <w:tc>
          <w:tcPr>
            <w:tcW w:w="763" w:type="dxa"/>
            <w:vAlign w:val="center"/>
          </w:tcPr>
          <w:p w14:paraId="7E480DF4" w14:textId="77777777" w:rsidR="00C84AA6" w:rsidRDefault="00000000">
            <w:pPr>
              <w:widowControl/>
              <w:jc w:val="left"/>
              <w:textAlignment w:val="center"/>
              <w:rPr>
                <w:rFonts w:cs="Calibri"/>
                <w:szCs w:val="21"/>
              </w:rPr>
            </w:pPr>
            <w:r>
              <w:rPr>
                <w:rFonts w:cs="Calibri"/>
                <w:kern w:val="0"/>
                <w:szCs w:val="21"/>
                <w:lang w:bidi="ar"/>
              </w:rPr>
              <w:lastRenderedPageBreak/>
              <w:t>2</w:t>
            </w:r>
          </w:p>
        </w:tc>
      </w:tr>
      <w:tr w:rsidR="00C84AA6" w14:paraId="174A44BE" w14:textId="77777777">
        <w:trPr>
          <w:trHeight w:val="454"/>
        </w:trPr>
        <w:tc>
          <w:tcPr>
            <w:tcW w:w="603" w:type="dxa"/>
            <w:vAlign w:val="center"/>
          </w:tcPr>
          <w:p w14:paraId="62C8147E" w14:textId="77777777" w:rsidR="00C84AA6" w:rsidRDefault="00C84AA6">
            <w:pPr>
              <w:widowControl/>
              <w:numPr>
                <w:ilvl w:val="0"/>
                <w:numId w:val="6"/>
              </w:numPr>
              <w:ind w:firstLine="0"/>
              <w:jc w:val="left"/>
              <w:textAlignment w:val="center"/>
              <w:rPr>
                <w:rFonts w:cs="Calibri"/>
                <w:szCs w:val="21"/>
              </w:rPr>
            </w:pPr>
          </w:p>
        </w:tc>
        <w:tc>
          <w:tcPr>
            <w:tcW w:w="1674" w:type="dxa"/>
            <w:vAlign w:val="center"/>
          </w:tcPr>
          <w:p w14:paraId="30C710EC" w14:textId="77777777" w:rsidR="00C84AA6" w:rsidRDefault="00000000">
            <w:pPr>
              <w:widowControl/>
              <w:jc w:val="left"/>
              <w:textAlignment w:val="center"/>
              <w:rPr>
                <w:rFonts w:ascii="宋体" w:hAnsi="宋体" w:cs="宋体"/>
                <w:szCs w:val="21"/>
              </w:rPr>
            </w:pPr>
            <w:r>
              <w:rPr>
                <w:rFonts w:ascii="宋体" w:hAnsi="宋体" w:cs="宋体" w:hint="eastAsia"/>
                <w:kern w:val="0"/>
                <w:szCs w:val="21"/>
                <w:lang w:bidi="ar"/>
              </w:rPr>
              <w:t>投标人业绩情况</w:t>
            </w:r>
          </w:p>
        </w:tc>
        <w:tc>
          <w:tcPr>
            <w:tcW w:w="6361" w:type="dxa"/>
            <w:vAlign w:val="center"/>
          </w:tcPr>
          <w:p w14:paraId="5FE0FDD5" w14:textId="77777777" w:rsidR="00C84AA6" w:rsidRDefault="00000000">
            <w:pPr>
              <w:jc w:val="left"/>
            </w:pPr>
            <w:r>
              <w:rPr>
                <w:rFonts w:hint="eastAsia"/>
              </w:rPr>
              <w:t>投标人业绩情况</w:t>
            </w:r>
          </w:p>
          <w:p w14:paraId="5576B4E3" w14:textId="77777777" w:rsidR="00C84AA6" w:rsidRDefault="00000000">
            <w:pPr>
              <w:jc w:val="left"/>
            </w:pPr>
            <w:r>
              <w:t>(1)</w:t>
            </w:r>
            <w:r>
              <w:t>【</w:t>
            </w:r>
            <w:r>
              <w:t>1</w:t>
            </w:r>
            <w:r>
              <w:t>分】</w:t>
            </w:r>
            <w:r>
              <w:t>2019</w:t>
            </w:r>
            <w:r>
              <w:t>年</w:t>
            </w:r>
            <w:r>
              <w:t>1</w:t>
            </w:r>
            <w:r>
              <w:t>月</w:t>
            </w:r>
            <w:r>
              <w:t>1</w:t>
            </w:r>
            <w:r>
              <w:t>日（合同签订时间）以来，</w:t>
            </w:r>
            <w:r>
              <w:rPr>
                <w:rFonts w:hint="eastAsia"/>
              </w:rPr>
              <w:t>投标人</w:t>
            </w:r>
            <w:r>
              <w:t>承接了数字化改革相关的应用系统建设开发项目，</w:t>
            </w:r>
            <w:r>
              <w:t>1</w:t>
            </w:r>
            <w:r>
              <w:t>个得</w:t>
            </w:r>
            <w:r>
              <w:t>0.5</w:t>
            </w:r>
            <w:r>
              <w:t>分，最高得</w:t>
            </w:r>
            <w:r>
              <w:t>1</w:t>
            </w:r>
            <w:r>
              <w:t>分，不提供则不得分。</w:t>
            </w:r>
          </w:p>
          <w:p w14:paraId="46064081" w14:textId="77777777" w:rsidR="00C84AA6" w:rsidRDefault="00000000">
            <w:pPr>
              <w:jc w:val="left"/>
            </w:pPr>
            <w:r>
              <w:rPr>
                <w:rFonts w:ascii="楷体" w:eastAsia="楷体" w:hAnsi="楷体" w:cs="楷体" w:hint="eastAsia"/>
              </w:rPr>
              <w:t>说明：根据投标文件中提供的业绩合同进行评分，未提供或不符合以上条件不得分。如为联合体，联合体任一成员具备即可得分。</w:t>
            </w:r>
          </w:p>
        </w:tc>
        <w:tc>
          <w:tcPr>
            <w:tcW w:w="763" w:type="dxa"/>
            <w:vAlign w:val="center"/>
          </w:tcPr>
          <w:p w14:paraId="78E57F1C" w14:textId="77777777" w:rsidR="00C84AA6" w:rsidRDefault="00000000">
            <w:pPr>
              <w:widowControl/>
              <w:jc w:val="left"/>
              <w:textAlignment w:val="center"/>
              <w:rPr>
                <w:rFonts w:cs="Calibri"/>
                <w:szCs w:val="21"/>
              </w:rPr>
            </w:pPr>
            <w:r>
              <w:rPr>
                <w:rFonts w:cs="Calibri"/>
                <w:kern w:val="0"/>
                <w:szCs w:val="21"/>
                <w:lang w:bidi="ar"/>
              </w:rPr>
              <w:t>1</w:t>
            </w:r>
          </w:p>
        </w:tc>
      </w:tr>
      <w:tr w:rsidR="00C84AA6" w14:paraId="2A2AE9B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173BF256" w14:textId="77777777" w:rsidR="00C84AA6" w:rsidRDefault="00C84AA6">
            <w:pPr>
              <w:widowControl/>
              <w:numPr>
                <w:ilvl w:val="0"/>
                <w:numId w:val="6"/>
              </w:numPr>
              <w:ind w:firstLine="0"/>
              <w:jc w:val="left"/>
              <w:textAlignment w:val="center"/>
              <w:rPr>
                <w:rFonts w:cs="Calibri"/>
                <w:szCs w:val="21"/>
              </w:rPr>
            </w:pPr>
          </w:p>
        </w:tc>
        <w:tc>
          <w:tcPr>
            <w:tcW w:w="1674" w:type="dxa"/>
            <w:tcBorders>
              <w:bottom w:val="single" w:sz="4" w:space="0" w:color="auto"/>
              <w:right w:val="single" w:sz="4" w:space="0" w:color="auto"/>
            </w:tcBorders>
            <w:vAlign w:val="center"/>
          </w:tcPr>
          <w:p w14:paraId="71CC8164" w14:textId="77777777" w:rsidR="00C84AA6" w:rsidRDefault="00000000">
            <w:pPr>
              <w:widowControl/>
              <w:jc w:val="left"/>
              <w:textAlignment w:val="center"/>
              <w:rPr>
                <w:rFonts w:ascii="宋体" w:hAnsi="宋体" w:cs="宋体"/>
                <w:szCs w:val="21"/>
              </w:rPr>
            </w:pPr>
            <w:r>
              <w:rPr>
                <w:rFonts w:ascii="宋体" w:hAnsi="宋体" w:cs="宋体" w:hint="eastAsia"/>
                <w:kern w:val="0"/>
                <w:szCs w:val="21"/>
                <w:lang w:bidi="ar"/>
              </w:rPr>
              <w:t>投标人具有与本项目有关的技术成果</w:t>
            </w:r>
          </w:p>
        </w:tc>
        <w:tc>
          <w:tcPr>
            <w:tcW w:w="6361" w:type="dxa"/>
            <w:tcBorders>
              <w:left w:val="single" w:sz="4" w:space="0" w:color="auto"/>
              <w:bottom w:val="single" w:sz="4" w:space="0" w:color="auto"/>
            </w:tcBorders>
            <w:vAlign w:val="center"/>
          </w:tcPr>
          <w:p w14:paraId="4D8CC35A" w14:textId="77777777" w:rsidR="00C84AA6" w:rsidRDefault="00000000">
            <w:pPr>
              <w:jc w:val="left"/>
            </w:pPr>
            <w:r>
              <w:rPr>
                <w:rFonts w:hint="eastAsia"/>
              </w:rPr>
              <w:t>投标人具有与本项目有关的技术成果</w:t>
            </w:r>
          </w:p>
          <w:p w14:paraId="2C2F2E6F" w14:textId="77777777" w:rsidR="00C84AA6" w:rsidRDefault="00000000">
            <w:pPr>
              <w:jc w:val="left"/>
            </w:pPr>
            <w:r>
              <w:t>(1)</w:t>
            </w:r>
            <w:r>
              <w:t>【</w:t>
            </w:r>
            <w:r>
              <w:t>4</w:t>
            </w:r>
            <w:r>
              <w:t>分】</w:t>
            </w:r>
            <w:r>
              <w:rPr>
                <w:rFonts w:hint="eastAsia"/>
              </w:rPr>
              <w:t>投标人</w:t>
            </w:r>
            <w:r>
              <w:t>具有数据交换、数据治理、可视化智能分析、督查考核相关的软件著作权证书，并提供第三方软件测评报告，每</w:t>
            </w:r>
            <w:r>
              <w:rPr>
                <w:rFonts w:hint="eastAsia"/>
              </w:rPr>
              <w:t>类</w:t>
            </w:r>
            <w:r>
              <w:t>软件得</w:t>
            </w:r>
            <w:r>
              <w:t>1</w:t>
            </w:r>
            <w:r>
              <w:t>分，证书缺失的不得分；本项最高得</w:t>
            </w:r>
            <w:r>
              <w:t>4</w:t>
            </w:r>
            <w:r>
              <w:t>分。</w:t>
            </w:r>
          </w:p>
          <w:p w14:paraId="291530E4" w14:textId="77777777" w:rsidR="00C84AA6" w:rsidRDefault="00000000">
            <w:pPr>
              <w:jc w:val="left"/>
            </w:pPr>
            <w:r>
              <w:rPr>
                <w:rFonts w:ascii="楷体" w:eastAsia="楷体" w:hAnsi="楷体" w:cs="楷体" w:hint="eastAsia"/>
              </w:rPr>
              <w:t>说明：根据投标文件中提供的有效证书进行评分，未提供或不符合以上条件不得分。如为联合体，联合体任一成员具备均可得分。</w:t>
            </w:r>
          </w:p>
        </w:tc>
        <w:tc>
          <w:tcPr>
            <w:tcW w:w="763" w:type="dxa"/>
            <w:vAlign w:val="center"/>
          </w:tcPr>
          <w:p w14:paraId="2D016921" w14:textId="77777777" w:rsidR="00C84AA6" w:rsidRDefault="00000000">
            <w:pPr>
              <w:widowControl/>
              <w:jc w:val="left"/>
              <w:textAlignment w:val="center"/>
              <w:rPr>
                <w:rFonts w:cs="Calibri"/>
                <w:szCs w:val="21"/>
              </w:rPr>
            </w:pPr>
            <w:r>
              <w:rPr>
                <w:rFonts w:cs="Calibri"/>
                <w:kern w:val="0"/>
                <w:szCs w:val="21"/>
                <w:lang w:bidi="ar"/>
              </w:rPr>
              <w:t>4</w:t>
            </w:r>
          </w:p>
        </w:tc>
      </w:tr>
      <w:tr w:rsidR="00C84AA6" w14:paraId="161DC52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4B54B2F9" w14:textId="77777777" w:rsidR="00C84AA6" w:rsidRDefault="00000000">
            <w:pPr>
              <w:widowControl/>
              <w:jc w:val="left"/>
              <w:textAlignment w:val="center"/>
              <w:rPr>
                <w:rFonts w:ascii="宋体" w:hAnsi="宋体" w:cs="宋体"/>
                <w:szCs w:val="21"/>
              </w:rPr>
            </w:pPr>
            <w:r>
              <w:rPr>
                <w:rFonts w:ascii="宋体" w:hAnsi="宋体" w:cs="宋体" w:hint="eastAsia"/>
                <w:kern w:val="0"/>
                <w:szCs w:val="21"/>
                <w:lang w:bidi="ar"/>
              </w:rPr>
              <w:t>二</w:t>
            </w:r>
          </w:p>
        </w:tc>
        <w:tc>
          <w:tcPr>
            <w:tcW w:w="1674" w:type="dxa"/>
            <w:tcBorders>
              <w:right w:val="single" w:sz="4" w:space="0" w:color="auto"/>
            </w:tcBorders>
            <w:vAlign w:val="center"/>
          </w:tcPr>
          <w:p w14:paraId="0B62DBB8" w14:textId="77777777" w:rsidR="00C84AA6" w:rsidRDefault="00000000">
            <w:pPr>
              <w:widowControl/>
              <w:jc w:val="left"/>
              <w:textAlignment w:val="center"/>
              <w:rPr>
                <w:rFonts w:ascii="宋体" w:hAnsi="宋体" w:cs="宋体"/>
                <w:szCs w:val="21"/>
              </w:rPr>
            </w:pPr>
            <w:r>
              <w:rPr>
                <w:rFonts w:ascii="宋体" w:hAnsi="宋体" w:cs="宋体" w:hint="eastAsia"/>
                <w:kern w:val="0"/>
                <w:szCs w:val="21"/>
                <w:lang w:bidi="ar"/>
              </w:rPr>
              <w:t>技术服务水平</w:t>
            </w:r>
          </w:p>
        </w:tc>
        <w:tc>
          <w:tcPr>
            <w:tcW w:w="6361" w:type="dxa"/>
            <w:tcBorders>
              <w:left w:val="single" w:sz="4" w:space="0" w:color="auto"/>
            </w:tcBorders>
            <w:vAlign w:val="center"/>
          </w:tcPr>
          <w:p w14:paraId="6A93CC7A" w14:textId="77777777" w:rsidR="00C84AA6" w:rsidRDefault="00C84AA6">
            <w:pPr>
              <w:jc w:val="left"/>
            </w:pPr>
          </w:p>
        </w:tc>
        <w:tc>
          <w:tcPr>
            <w:tcW w:w="763" w:type="dxa"/>
            <w:vAlign w:val="center"/>
          </w:tcPr>
          <w:p w14:paraId="43184BB9" w14:textId="77777777" w:rsidR="00C84AA6" w:rsidRDefault="00C84AA6">
            <w:pPr>
              <w:jc w:val="left"/>
              <w:rPr>
                <w:rFonts w:cs="Calibri"/>
                <w:szCs w:val="21"/>
              </w:rPr>
            </w:pPr>
          </w:p>
        </w:tc>
      </w:tr>
      <w:tr w:rsidR="00C84AA6" w14:paraId="61ABED9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0F217E47" w14:textId="77777777" w:rsidR="00C84AA6" w:rsidRDefault="00C84AA6">
            <w:pPr>
              <w:widowControl/>
              <w:numPr>
                <w:ilvl w:val="0"/>
                <w:numId w:val="6"/>
              </w:numPr>
              <w:ind w:firstLine="0"/>
              <w:jc w:val="left"/>
              <w:textAlignment w:val="center"/>
              <w:rPr>
                <w:rFonts w:cs="Calibri"/>
                <w:szCs w:val="21"/>
              </w:rPr>
            </w:pPr>
          </w:p>
        </w:tc>
        <w:tc>
          <w:tcPr>
            <w:tcW w:w="1674" w:type="dxa"/>
            <w:tcBorders>
              <w:bottom w:val="single" w:sz="4" w:space="0" w:color="auto"/>
              <w:right w:val="single" w:sz="4" w:space="0" w:color="auto"/>
            </w:tcBorders>
            <w:vAlign w:val="center"/>
          </w:tcPr>
          <w:p w14:paraId="12F62F1B" w14:textId="77777777" w:rsidR="00C84AA6" w:rsidRDefault="00000000">
            <w:pPr>
              <w:widowControl/>
              <w:jc w:val="left"/>
              <w:textAlignment w:val="center"/>
              <w:rPr>
                <w:rFonts w:ascii="宋体" w:hAnsi="宋体" w:cs="宋体"/>
                <w:szCs w:val="21"/>
              </w:rPr>
            </w:pPr>
            <w:r>
              <w:rPr>
                <w:rFonts w:ascii="宋体" w:hAnsi="宋体" w:cs="宋体" w:hint="eastAsia"/>
                <w:kern w:val="0"/>
                <w:szCs w:val="21"/>
                <w:lang w:bidi="ar"/>
              </w:rPr>
              <w:t>项目需求分析</w:t>
            </w:r>
          </w:p>
        </w:tc>
        <w:tc>
          <w:tcPr>
            <w:tcW w:w="6361" w:type="dxa"/>
            <w:tcBorders>
              <w:left w:val="single" w:sz="4" w:space="0" w:color="auto"/>
              <w:bottom w:val="single" w:sz="4" w:space="0" w:color="auto"/>
            </w:tcBorders>
            <w:vAlign w:val="center"/>
          </w:tcPr>
          <w:p w14:paraId="0979D2F6" w14:textId="77777777" w:rsidR="00C84AA6" w:rsidRDefault="00000000">
            <w:pPr>
              <w:jc w:val="left"/>
            </w:pPr>
            <w:r>
              <w:rPr>
                <w:rFonts w:hint="eastAsia"/>
              </w:rPr>
              <w:t>项目需求分析</w:t>
            </w:r>
          </w:p>
          <w:p w14:paraId="219EEB08" w14:textId="77777777" w:rsidR="00C84AA6" w:rsidRDefault="00000000">
            <w:pPr>
              <w:jc w:val="left"/>
            </w:pPr>
            <w:r>
              <w:t>(1)</w:t>
            </w:r>
            <w:r>
              <w:t>【</w:t>
            </w:r>
            <w:r>
              <w:t>1</w:t>
            </w:r>
            <w:r>
              <w:t>分】通过投标人对项目背景分析判断其对项目的熟悉程度，熟悉的得</w:t>
            </w:r>
            <w:r>
              <w:t>1</w:t>
            </w:r>
            <w:r>
              <w:t>分，基本熟悉的得</w:t>
            </w:r>
            <w:r>
              <w:t>0.5</w:t>
            </w:r>
            <w:r>
              <w:t>分，不熟悉或未提供的不得分。</w:t>
            </w:r>
          </w:p>
          <w:p w14:paraId="68AB4634" w14:textId="77777777" w:rsidR="00C84AA6" w:rsidRDefault="00000000">
            <w:pPr>
              <w:jc w:val="left"/>
            </w:pPr>
            <w:r>
              <w:t>(2)</w:t>
            </w:r>
            <w:r>
              <w:t>【</w:t>
            </w:r>
            <w:r>
              <w:t>1</w:t>
            </w:r>
            <w:r>
              <w:t>分】通过投标人总体架构的设计判断与数字化改革符合程度，符合的得</w:t>
            </w:r>
            <w:r>
              <w:t>1</w:t>
            </w:r>
            <w:r>
              <w:t>分，基本符合的得</w:t>
            </w:r>
            <w:r>
              <w:t>0.5</w:t>
            </w:r>
            <w:r>
              <w:t>分，不符合或未提供的不得分。</w:t>
            </w:r>
          </w:p>
        </w:tc>
        <w:tc>
          <w:tcPr>
            <w:tcW w:w="763" w:type="dxa"/>
            <w:vAlign w:val="center"/>
          </w:tcPr>
          <w:p w14:paraId="0DB130DB" w14:textId="77777777" w:rsidR="00C84AA6" w:rsidRDefault="00000000">
            <w:pPr>
              <w:widowControl/>
              <w:jc w:val="left"/>
              <w:textAlignment w:val="center"/>
              <w:rPr>
                <w:rFonts w:cs="Calibri"/>
                <w:szCs w:val="21"/>
              </w:rPr>
            </w:pPr>
            <w:r>
              <w:rPr>
                <w:rFonts w:cs="Calibri"/>
                <w:kern w:val="0"/>
                <w:szCs w:val="21"/>
                <w:lang w:bidi="ar"/>
              </w:rPr>
              <w:t>2</w:t>
            </w:r>
          </w:p>
        </w:tc>
      </w:tr>
      <w:tr w:rsidR="00C84AA6" w14:paraId="6FDFC24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1BC798BF" w14:textId="77777777" w:rsidR="00C84AA6" w:rsidRDefault="00C84AA6">
            <w:pPr>
              <w:widowControl/>
              <w:numPr>
                <w:ilvl w:val="0"/>
                <w:numId w:val="6"/>
              </w:numPr>
              <w:ind w:firstLine="0"/>
              <w:jc w:val="left"/>
              <w:textAlignment w:val="center"/>
              <w:rPr>
                <w:rFonts w:cs="Calibri"/>
                <w:szCs w:val="21"/>
              </w:rPr>
            </w:pPr>
          </w:p>
        </w:tc>
        <w:tc>
          <w:tcPr>
            <w:tcW w:w="1674" w:type="dxa"/>
            <w:tcBorders>
              <w:bottom w:val="single" w:sz="4" w:space="0" w:color="auto"/>
              <w:right w:val="single" w:sz="4" w:space="0" w:color="auto"/>
            </w:tcBorders>
            <w:vAlign w:val="center"/>
          </w:tcPr>
          <w:p w14:paraId="533BA2C4" w14:textId="77777777" w:rsidR="00C84AA6" w:rsidRDefault="00000000">
            <w:pPr>
              <w:widowControl/>
              <w:jc w:val="left"/>
              <w:textAlignment w:val="center"/>
              <w:rPr>
                <w:rFonts w:ascii="宋体" w:hAnsi="宋体" w:cs="宋体"/>
                <w:szCs w:val="21"/>
              </w:rPr>
            </w:pPr>
            <w:r>
              <w:rPr>
                <w:rFonts w:ascii="宋体" w:hAnsi="宋体" w:cs="宋体" w:hint="eastAsia"/>
                <w:kern w:val="0"/>
                <w:szCs w:val="21"/>
                <w:lang w:bidi="ar"/>
              </w:rPr>
              <w:t>五库建设方案</w:t>
            </w:r>
          </w:p>
        </w:tc>
        <w:tc>
          <w:tcPr>
            <w:tcW w:w="6361" w:type="dxa"/>
            <w:tcBorders>
              <w:left w:val="single" w:sz="4" w:space="0" w:color="auto"/>
              <w:bottom w:val="single" w:sz="4" w:space="0" w:color="auto"/>
            </w:tcBorders>
            <w:vAlign w:val="center"/>
          </w:tcPr>
          <w:p w14:paraId="31E008B4" w14:textId="77777777" w:rsidR="00C84AA6" w:rsidRDefault="00000000">
            <w:pPr>
              <w:jc w:val="left"/>
            </w:pPr>
            <w:r>
              <w:rPr>
                <w:rFonts w:hint="eastAsia"/>
              </w:rPr>
              <w:t>五库建设方案</w:t>
            </w:r>
          </w:p>
          <w:p w14:paraId="7ABAB083" w14:textId="77777777" w:rsidR="00C84AA6" w:rsidRDefault="00000000">
            <w:pPr>
              <w:jc w:val="left"/>
            </w:pPr>
            <w:r>
              <w:t>(1)</w:t>
            </w:r>
            <w:r>
              <w:t>【</w:t>
            </w:r>
            <w:r>
              <w:t>6</w:t>
            </w:r>
            <w:r>
              <w:t>分】</w:t>
            </w:r>
            <w:r>
              <w:t>“</w:t>
            </w:r>
            <w:r>
              <w:t>智能综合搜索</w:t>
            </w:r>
            <w:r>
              <w:t>”</w:t>
            </w:r>
            <w:r>
              <w:t>。与采购需求完全匹配的得</w:t>
            </w:r>
            <w:r>
              <w:t>6</w:t>
            </w:r>
            <w:r>
              <w:t>分，基本匹配的得</w:t>
            </w:r>
            <w:r>
              <w:t>4</w:t>
            </w:r>
            <w:r>
              <w:t>分，尚有不足的得</w:t>
            </w:r>
            <w:r>
              <w:t>1</w:t>
            </w:r>
            <w:r>
              <w:t>分，内容不全或与采购需求不匹配不得分。</w:t>
            </w:r>
          </w:p>
          <w:p w14:paraId="67128A99" w14:textId="77777777" w:rsidR="00C84AA6" w:rsidRDefault="00000000">
            <w:pPr>
              <w:jc w:val="left"/>
            </w:pPr>
            <w:r>
              <w:t>(2)</w:t>
            </w:r>
            <w:r>
              <w:t>【</w:t>
            </w:r>
            <w:r>
              <w:t>3</w:t>
            </w:r>
            <w:r>
              <w:t>分】</w:t>
            </w:r>
            <w:r>
              <w:t>“</w:t>
            </w:r>
            <w:r>
              <w:t>知识库</w:t>
            </w:r>
            <w:r>
              <w:t>”</w:t>
            </w:r>
            <w:r>
              <w:t>。与采购需求完全匹配的得</w:t>
            </w:r>
            <w:r>
              <w:t>3</w:t>
            </w:r>
            <w:r>
              <w:t>分，基本匹配的得</w:t>
            </w:r>
            <w:r>
              <w:t>2</w:t>
            </w:r>
            <w:r>
              <w:t>分，尚有不足的得</w:t>
            </w:r>
            <w:r>
              <w:t>1</w:t>
            </w:r>
            <w:r>
              <w:t>分，内容不全或与采购需求不匹配不得分。</w:t>
            </w:r>
          </w:p>
          <w:p w14:paraId="4D5BF6E8" w14:textId="77777777" w:rsidR="00C84AA6" w:rsidRDefault="00000000">
            <w:pPr>
              <w:jc w:val="left"/>
            </w:pPr>
            <w:r>
              <w:t>(3)</w:t>
            </w:r>
            <w:r>
              <w:t>【</w:t>
            </w:r>
            <w:r>
              <w:t>3</w:t>
            </w:r>
            <w:r>
              <w:t>分】</w:t>
            </w:r>
            <w:r>
              <w:t>“</w:t>
            </w:r>
            <w:r>
              <w:t>规则库</w:t>
            </w:r>
            <w:r>
              <w:t>”</w:t>
            </w:r>
            <w:r>
              <w:t>。与采购需求完全匹配的得</w:t>
            </w:r>
            <w:r>
              <w:t>3</w:t>
            </w:r>
            <w:r>
              <w:t>分，基本匹配的得</w:t>
            </w:r>
            <w:r>
              <w:t>2</w:t>
            </w:r>
            <w:r>
              <w:t>分，尚有不足的得</w:t>
            </w:r>
            <w:r>
              <w:t>1</w:t>
            </w:r>
            <w:r>
              <w:t>分，内容不全或与采购需求不匹配不得分。</w:t>
            </w:r>
          </w:p>
          <w:p w14:paraId="5C1C0EA0" w14:textId="77777777" w:rsidR="00C84AA6" w:rsidRDefault="00000000">
            <w:pPr>
              <w:jc w:val="left"/>
            </w:pPr>
            <w:r>
              <w:t>(4)</w:t>
            </w:r>
            <w:r>
              <w:t>【</w:t>
            </w:r>
            <w:r>
              <w:t>3</w:t>
            </w:r>
            <w:r>
              <w:t>分】</w:t>
            </w:r>
            <w:r>
              <w:t>“</w:t>
            </w:r>
            <w:r>
              <w:t>算法库</w:t>
            </w:r>
            <w:r>
              <w:t>”</w:t>
            </w:r>
            <w:r>
              <w:t>。与采购需求完全匹配的得</w:t>
            </w:r>
            <w:r>
              <w:t>3</w:t>
            </w:r>
            <w:r>
              <w:t>分，基本匹配的得</w:t>
            </w:r>
            <w:r>
              <w:t>2</w:t>
            </w:r>
            <w:r>
              <w:t>分，尚有不足的得</w:t>
            </w:r>
            <w:r>
              <w:t>1</w:t>
            </w:r>
            <w:r>
              <w:t>分，内容不全或与采购需求不匹配不得分。</w:t>
            </w:r>
          </w:p>
          <w:p w14:paraId="3B6A02FE" w14:textId="77777777" w:rsidR="00C84AA6" w:rsidRDefault="00000000">
            <w:pPr>
              <w:jc w:val="left"/>
            </w:pPr>
            <w:r>
              <w:t>(5)</w:t>
            </w:r>
            <w:r>
              <w:t>【</w:t>
            </w:r>
            <w:r>
              <w:t>3</w:t>
            </w:r>
            <w:r>
              <w:t>分】</w:t>
            </w:r>
            <w:r>
              <w:t>“</w:t>
            </w:r>
            <w:r>
              <w:t>模型库</w:t>
            </w:r>
            <w:r>
              <w:t>”</w:t>
            </w:r>
            <w:r>
              <w:t>。与采购需求完全匹配的得</w:t>
            </w:r>
            <w:r>
              <w:t>3</w:t>
            </w:r>
            <w:r>
              <w:t>分，基本匹配的得</w:t>
            </w:r>
            <w:r>
              <w:t>2</w:t>
            </w:r>
            <w:r>
              <w:t>分，尚有不足的得</w:t>
            </w:r>
            <w:r>
              <w:t>1</w:t>
            </w:r>
            <w:r>
              <w:t>分，内容不全或与采购需求不匹配不得分。</w:t>
            </w:r>
            <w:r>
              <w:t>"</w:t>
            </w:r>
          </w:p>
        </w:tc>
        <w:tc>
          <w:tcPr>
            <w:tcW w:w="763" w:type="dxa"/>
            <w:vAlign w:val="center"/>
          </w:tcPr>
          <w:p w14:paraId="6D018F34" w14:textId="77777777" w:rsidR="00C84AA6" w:rsidRDefault="00000000">
            <w:pPr>
              <w:widowControl/>
              <w:jc w:val="left"/>
              <w:textAlignment w:val="center"/>
              <w:rPr>
                <w:rFonts w:cs="Calibri"/>
                <w:szCs w:val="21"/>
              </w:rPr>
            </w:pPr>
            <w:r>
              <w:rPr>
                <w:rFonts w:cs="Calibri"/>
                <w:kern w:val="0"/>
                <w:szCs w:val="21"/>
                <w:lang w:bidi="ar"/>
              </w:rPr>
              <w:t>18</w:t>
            </w:r>
          </w:p>
        </w:tc>
      </w:tr>
      <w:tr w:rsidR="00C84AA6" w14:paraId="2C80BB5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762D6938" w14:textId="77777777" w:rsidR="00C84AA6" w:rsidRDefault="00C84AA6">
            <w:pPr>
              <w:widowControl/>
              <w:numPr>
                <w:ilvl w:val="0"/>
                <w:numId w:val="6"/>
              </w:numPr>
              <w:ind w:firstLine="0"/>
              <w:jc w:val="left"/>
              <w:textAlignment w:val="center"/>
              <w:rPr>
                <w:rFonts w:cs="Calibri"/>
                <w:szCs w:val="21"/>
              </w:rPr>
            </w:pPr>
          </w:p>
        </w:tc>
        <w:tc>
          <w:tcPr>
            <w:tcW w:w="1674" w:type="dxa"/>
            <w:tcBorders>
              <w:bottom w:val="single" w:sz="4" w:space="0" w:color="auto"/>
              <w:right w:val="single" w:sz="4" w:space="0" w:color="auto"/>
            </w:tcBorders>
            <w:vAlign w:val="center"/>
          </w:tcPr>
          <w:p w14:paraId="472A8F8A" w14:textId="77777777" w:rsidR="00C84AA6" w:rsidRDefault="00000000">
            <w:pPr>
              <w:widowControl/>
              <w:jc w:val="left"/>
              <w:textAlignment w:val="center"/>
              <w:rPr>
                <w:rFonts w:ascii="宋体" w:hAnsi="宋体" w:cs="宋体"/>
                <w:szCs w:val="21"/>
              </w:rPr>
            </w:pPr>
            <w:r>
              <w:rPr>
                <w:rFonts w:ascii="宋体" w:hAnsi="宋体" w:cs="宋体" w:hint="eastAsia"/>
                <w:kern w:val="0"/>
                <w:szCs w:val="21"/>
                <w:lang w:bidi="ar"/>
              </w:rPr>
              <w:t>可视化数据应用台建设方案</w:t>
            </w:r>
          </w:p>
        </w:tc>
        <w:tc>
          <w:tcPr>
            <w:tcW w:w="6361" w:type="dxa"/>
            <w:tcBorders>
              <w:left w:val="single" w:sz="4" w:space="0" w:color="auto"/>
              <w:bottom w:val="single" w:sz="4" w:space="0" w:color="auto"/>
            </w:tcBorders>
            <w:vAlign w:val="center"/>
          </w:tcPr>
          <w:p w14:paraId="46D18743" w14:textId="77777777" w:rsidR="00C84AA6" w:rsidRDefault="00000000">
            <w:pPr>
              <w:jc w:val="left"/>
            </w:pPr>
            <w:r>
              <w:rPr>
                <w:rFonts w:hint="eastAsia"/>
              </w:rPr>
              <w:t>可视化数据应用台建设方案</w:t>
            </w:r>
          </w:p>
          <w:p w14:paraId="6F3EDEEB" w14:textId="77777777" w:rsidR="00C84AA6" w:rsidRDefault="00000000">
            <w:pPr>
              <w:jc w:val="left"/>
            </w:pPr>
            <w:r>
              <w:t>(1)</w:t>
            </w:r>
            <w:r>
              <w:t>【</w:t>
            </w:r>
            <w:r>
              <w:t>8</w:t>
            </w:r>
            <w:r>
              <w:t>分】</w:t>
            </w:r>
            <w:r>
              <w:t>“</w:t>
            </w:r>
            <w:r>
              <w:t>可视化数据应用台功能</w:t>
            </w:r>
            <w:r>
              <w:t>”</w:t>
            </w:r>
            <w:r>
              <w:t>。与采购需求完全匹配的得</w:t>
            </w:r>
            <w:r>
              <w:t>8</w:t>
            </w:r>
            <w:r>
              <w:t>分，基本匹配的得</w:t>
            </w:r>
            <w:r>
              <w:t>5</w:t>
            </w:r>
            <w:r>
              <w:t>分，尚有不足的得</w:t>
            </w:r>
            <w:r>
              <w:t>1</w:t>
            </w:r>
            <w:r>
              <w:t>分，内容不全或与采购需求不匹配不得分。</w:t>
            </w:r>
          </w:p>
          <w:p w14:paraId="59FAC572" w14:textId="77777777" w:rsidR="00C84AA6" w:rsidRDefault="00000000">
            <w:pPr>
              <w:jc w:val="left"/>
            </w:pPr>
            <w:r>
              <w:t>(3)</w:t>
            </w:r>
            <w:r>
              <w:t>【</w:t>
            </w:r>
            <w:r>
              <w:t>10</w:t>
            </w:r>
            <w:r>
              <w:t>分】</w:t>
            </w:r>
            <w:r>
              <w:t>“</w:t>
            </w:r>
            <w:r>
              <w:t>支撑应用建设所需数据开发、治理及数据包构建</w:t>
            </w:r>
            <w:r>
              <w:t>”</w:t>
            </w:r>
            <w:r>
              <w:t>。与采购需求完全匹配的得</w:t>
            </w:r>
            <w:r>
              <w:t>10</w:t>
            </w:r>
            <w:r>
              <w:t>分，基本匹配的得</w:t>
            </w:r>
            <w:r>
              <w:t>6</w:t>
            </w:r>
            <w:r>
              <w:t>分，尚有不足的得</w:t>
            </w:r>
            <w:r>
              <w:t>1</w:t>
            </w:r>
            <w:r>
              <w:t>分，内容不全或与采购需求不匹配不得分。</w:t>
            </w:r>
          </w:p>
        </w:tc>
        <w:tc>
          <w:tcPr>
            <w:tcW w:w="763" w:type="dxa"/>
            <w:vAlign w:val="center"/>
          </w:tcPr>
          <w:p w14:paraId="04758BCC" w14:textId="77777777" w:rsidR="00C84AA6" w:rsidRDefault="00000000">
            <w:pPr>
              <w:widowControl/>
              <w:jc w:val="left"/>
              <w:textAlignment w:val="center"/>
              <w:rPr>
                <w:rFonts w:cs="Calibri"/>
                <w:szCs w:val="21"/>
              </w:rPr>
            </w:pPr>
            <w:r>
              <w:rPr>
                <w:rFonts w:cs="Calibri"/>
                <w:kern w:val="0"/>
                <w:szCs w:val="21"/>
                <w:lang w:bidi="ar"/>
              </w:rPr>
              <w:t>18</w:t>
            </w:r>
          </w:p>
        </w:tc>
      </w:tr>
      <w:tr w:rsidR="00C84AA6" w14:paraId="226AC7B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61A0F012" w14:textId="77777777" w:rsidR="00C84AA6" w:rsidRDefault="00C84AA6">
            <w:pPr>
              <w:widowControl/>
              <w:numPr>
                <w:ilvl w:val="0"/>
                <w:numId w:val="6"/>
              </w:numPr>
              <w:ind w:firstLine="0"/>
              <w:jc w:val="left"/>
              <w:textAlignment w:val="center"/>
              <w:rPr>
                <w:rFonts w:cs="Calibri"/>
                <w:szCs w:val="21"/>
              </w:rPr>
            </w:pPr>
          </w:p>
        </w:tc>
        <w:tc>
          <w:tcPr>
            <w:tcW w:w="1674" w:type="dxa"/>
            <w:tcBorders>
              <w:bottom w:val="single" w:sz="4" w:space="0" w:color="auto"/>
              <w:right w:val="single" w:sz="4" w:space="0" w:color="auto"/>
            </w:tcBorders>
            <w:vAlign w:val="center"/>
          </w:tcPr>
          <w:p w14:paraId="7626C418" w14:textId="77777777" w:rsidR="00C84AA6" w:rsidRDefault="00000000">
            <w:pPr>
              <w:widowControl/>
              <w:jc w:val="left"/>
              <w:textAlignment w:val="center"/>
              <w:rPr>
                <w:rFonts w:ascii="宋体" w:hAnsi="宋体" w:cs="宋体"/>
                <w:szCs w:val="21"/>
              </w:rPr>
            </w:pPr>
            <w:r>
              <w:rPr>
                <w:rFonts w:ascii="宋体" w:hAnsi="宋体" w:cs="宋体" w:hint="eastAsia"/>
                <w:kern w:val="0"/>
                <w:szCs w:val="21"/>
                <w:lang w:bidi="ar"/>
              </w:rPr>
              <w:t>一件事应用支撑建设方案</w:t>
            </w:r>
          </w:p>
        </w:tc>
        <w:tc>
          <w:tcPr>
            <w:tcW w:w="6361" w:type="dxa"/>
            <w:tcBorders>
              <w:left w:val="single" w:sz="4" w:space="0" w:color="auto"/>
              <w:bottom w:val="single" w:sz="4" w:space="0" w:color="auto"/>
            </w:tcBorders>
            <w:vAlign w:val="center"/>
          </w:tcPr>
          <w:p w14:paraId="483DB997" w14:textId="77777777" w:rsidR="00C84AA6" w:rsidRDefault="00000000">
            <w:pPr>
              <w:widowControl/>
              <w:jc w:val="left"/>
              <w:textAlignment w:val="center"/>
              <w:rPr>
                <w:rFonts w:ascii="宋体" w:hAnsi="宋体" w:cs="宋体"/>
                <w:kern w:val="0"/>
                <w:szCs w:val="21"/>
                <w:lang w:bidi="ar"/>
              </w:rPr>
            </w:pPr>
            <w:r>
              <w:rPr>
                <w:rFonts w:ascii="宋体" w:hAnsi="宋体" w:cs="宋体" w:hint="eastAsia"/>
                <w:kern w:val="0"/>
                <w:szCs w:val="21"/>
                <w:lang w:bidi="ar"/>
              </w:rPr>
              <w:t>一件事应用支撑建设方案</w:t>
            </w:r>
          </w:p>
          <w:p w14:paraId="0305ACDA" w14:textId="77777777" w:rsidR="00C84AA6" w:rsidRDefault="00000000">
            <w:pPr>
              <w:jc w:val="left"/>
            </w:pPr>
            <w:r>
              <w:t>(1)</w:t>
            </w:r>
            <w:r>
              <w:t>【</w:t>
            </w:r>
            <w:r>
              <w:t>3</w:t>
            </w:r>
            <w:r>
              <w:t>分】</w:t>
            </w:r>
            <w:r>
              <w:t>“</w:t>
            </w:r>
            <w:r>
              <w:t>应用登录</w:t>
            </w:r>
            <w:r>
              <w:t>”</w:t>
            </w:r>
            <w:r>
              <w:t>。与采购需求完全匹配的得</w:t>
            </w:r>
            <w:r>
              <w:t>3</w:t>
            </w:r>
            <w:r>
              <w:t>分，基本匹配的得</w:t>
            </w:r>
            <w:r>
              <w:t>2</w:t>
            </w:r>
            <w:r>
              <w:t>分，尚有不足的得</w:t>
            </w:r>
            <w:r>
              <w:t>1</w:t>
            </w:r>
            <w:r>
              <w:t>分，内容不全或与采购需求不匹配不得分。</w:t>
            </w:r>
          </w:p>
          <w:p w14:paraId="0BC4D641" w14:textId="77777777" w:rsidR="00C84AA6" w:rsidRDefault="00000000">
            <w:pPr>
              <w:jc w:val="left"/>
            </w:pPr>
            <w:r>
              <w:t>(2)</w:t>
            </w:r>
            <w:r>
              <w:t>【</w:t>
            </w:r>
            <w:r>
              <w:t>3</w:t>
            </w:r>
            <w:r>
              <w:t>分】</w:t>
            </w:r>
            <w:r>
              <w:t>“</w:t>
            </w:r>
            <w:r>
              <w:t>应用首页</w:t>
            </w:r>
            <w:r>
              <w:t>”</w:t>
            </w:r>
            <w:r>
              <w:t>。与采购需求完全匹配的得</w:t>
            </w:r>
            <w:r>
              <w:t>3</w:t>
            </w:r>
            <w:r>
              <w:t>分，基本匹配的得</w:t>
            </w:r>
            <w:r>
              <w:t>2</w:t>
            </w:r>
            <w:r>
              <w:t>分，尚有不足的得</w:t>
            </w:r>
            <w:r>
              <w:t>1</w:t>
            </w:r>
            <w:r>
              <w:t>分，内容不全或与采购需求不匹配不得分。</w:t>
            </w:r>
          </w:p>
          <w:p w14:paraId="195C31CB" w14:textId="77777777" w:rsidR="00C84AA6" w:rsidRDefault="00000000">
            <w:pPr>
              <w:jc w:val="left"/>
            </w:pPr>
            <w:r>
              <w:t>(3)</w:t>
            </w:r>
            <w:r>
              <w:t>【</w:t>
            </w:r>
            <w:r>
              <w:t>5</w:t>
            </w:r>
            <w:r>
              <w:t>分】</w:t>
            </w:r>
            <w:r>
              <w:t>“</w:t>
            </w:r>
            <w:r>
              <w:t>试点示范应用支撑建设</w:t>
            </w:r>
            <w:r>
              <w:t>”</w:t>
            </w:r>
            <w:r>
              <w:t>。与采购需求完全匹配的得</w:t>
            </w:r>
            <w:r>
              <w:t>5</w:t>
            </w:r>
            <w:r>
              <w:t>分，基本匹配的得</w:t>
            </w:r>
            <w:r>
              <w:t>3</w:t>
            </w:r>
            <w:r>
              <w:t>分，尚有不足的得</w:t>
            </w:r>
            <w:r>
              <w:t>1</w:t>
            </w:r>
            <w:r>
              <w:t>分，内容不全或与采购需求不匹配不得分。</w:t>
            </w:r>
          </w:p>
          <w:p w14:paraId="00EEE95F" w14:textId="77777777" w:rsidR="00C84AA6" w:rsidRDefault="00000000">
            <w:pPr>
              <w:jc w:val="left"/>
            </w:pPr>
            <w:r>
              <w:t>(4)</w:t>
            </w:r>
            <w:r>
              <w:t>【</w:t>
            </w:r>
            <w:r>
              <w:t>5</w:t>
            </w:r>
            <w:r>
              <w:t>分】</w:t>
            </w:r>
            <w:r>
              <w:t>“</w:t>
            </w:r>
            <w:r>
              <w:t>东西部协作台账报送系统</w:t>
            </w:r>
            <w:r>
              <w:t>”</w:t>
            </w:r>
            <w:r>
              <w:t>。与采购需求完全匹配的得</w:t>
            </w:r>
            <w:r>
              <w:t>5</w:t>
            </w:r>
            <w:r>
              <w:t>分，基本匹配的得</w:t>
            </w:r>
            <w:r>
              <w:t>3</w:t>
            </w:r>
            <w:r>
              <w:t>分，尚有不足的得</w:t>
            </w:r>
            <w:r>
              <w:t>1</w:t>
            </w:r>
            <w:r>
              <w:t>分，内容不全或与采购需求不匹配不得分。</w:t>
            </w:r>
          </w:p>
          <w:p w14:paraId="687B8151" w14:textId="77777777" w:rsidR="00C84AA6" w:rsidRDefault="00000000">
            <w:pPr>
              <w:jc w:val="left"/>
              <w:rPr>
                <w:rFonts w:ascii="宋体" w:hAnsi="宋体" w:cs="宋体"/>
                <w:szCs w:val="21"/>
              </w:rPr>
            </w:pPr>
            <w:r>
              <w:t>(5)</w:t>
            </w:r>
            <w:r>
              <w:t>【</w:t>
            </w:r>
            <w:r>
              <w:t>5</w:t>
            </w:r>
            <w:r>
              <w:t>分】</w:t>
            </w:r>
            <w:r>
              <w:t>“</w:t>
            </w:r>
            <w:r>
              <w:t>低代码应用搭建中心</w:t>
            </w:r>
            <w:r>
              <w:t>”</w:t>
            </w:r>
            <w:r>
              <w:t>。与采购需求完全匹配的得</w:t>
            </w:r>
            <w:r>
              <w:t>5</w:t>
            </w:r>
            <w:r>
              <w:t>分，基本匹配的得</w:t>
            </w:r>
            <w:r>
              <w:t>3</w:t>
            </w:r>
            <w:r>
              <w:t>分，尚有不足的得</w:t>
            </w:r>
            <w:r>
              <w:t>1</w:t>
            </w:r>
            <w:r>
              <w:t>分，内容不全或与采购需求不匹配不得分。</w:t>
            </w:r>
          </w:p>
        </w:tc>
        <w:tc>
          <w:tcPr>
            <w:tcW w:w="763" w:type="dxa"/>
            <w:vAlign w:val="center"/>
          </w:tcPr>
          <w:p w14:paraId="651CF187" w14:textId="77777777" w:rsidR="00C84AA6" w:rsidRDefault="00000000">
            <w:pPr>
              <w:widowControl/>
              <w:jc w:val="left"/>
              <w:textAlignment w:val="center"/>
              <w:rPr>
                <w:rFonts w:cs="Calibri"/>
                <w:szCs w:val="21"/>
              </w:rPr>
            </w:pPr>
            <w:r>
              <w:rPr>
                <w:rFonts w:cs="Calibri"/>
                <w:kern w:val="0"/>
                <w:szCs w:val="21"/>
                <w:lang w:bidi="ar"/>
              </w:rPr>
              <w:t>21</w:t>
            </w:r>
          </w:p>
        </w:tc>
      </w:tr>
      <w:tr w:rsidR="00C84AA6" w14:paraId="5151194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757CCB76" w14:textId="77777777" w:rsidR="00C84AA6" w:rsidRDefault="00C84AA6">
            <w:pPr>
              <w:widowControl/>
              <w:numPr>
                <w:ilvl w:val="0"/>
                <w:numId w:val="6"/>
              </w:numPr>
              <w:ind w:firstLine="0"/>
              <w:jc w:val="left"/>
              <w:textAlignment w:val="center"/>
              <w:rPr>
                <w:rFonts w:cs="Calibri"/>
                <w:szCs w:val="21"/>
              </w:rPr>
            </w:pPr>
          </w:p>
        </w:tc>
        <w:tc>
          <w:tcPr>
            <w:tcW w:w="1674" w:type="dxa"/>
            <w:tcBorders>
              <w:bottom w:val="single" w:sz="4" w:space="0" w:color="auto"/>
              <w:right w:val="single" w:sz="4" w:space="0" w:color="auto"/>
            </w:tcBorders>
            <w:vAlign w:val="center"/>
          </w:tcPr>
          <w:p w14:paraId="4F96641A" w14:textId="77777777" w:rsidR="00C84AA6" w:rsidRDefault="00000000">
            <w:pPr>
              <w:widowControl/>
              <w:jc w:val="left"/>
              <w:textAlignment w:val="center"/>
              <w:rPr>
                <w:rFonts w:ascii="宋体" w:hAnsi="宋体" w:cs="宋体"/>
                <w:szCs w:val="21"/>
              </w:rPr>
            </w:pPr>
            <w:r>
              <w:rPr>
                <w:rFonts w:ascii="宋体" w:hAnsi="宋体" w:cs="宋体" w:hint="eastAsia"/>
                <w:kern w:val="0"/>
                <w:szCs w:val="21"/>
                <w:lang w:bidi="ar"/>
              </w:rPr>
              <w:t>实施方案</w:t>
            </w:r>
          </w:p>
        </w:tc>
        <w:tc>
          <w:tcPr>
            <w:tcW w:w="6361" w:type="dxa"/>
            <w:tcBorders>
              <w:left w:val="single" w:sz="4" w:space="0" w:color="auto"/>
              <w:bottom w:val="single" w:sz="4" w:space="0" w:color="auto"/>
            </w:tcBorders>
            <w:vAlign w:val="center"/>
          </w:tcPr>
          <w:p w14:paraId="578B2B8F" w14:textId="77777777" w:rsidR="00C84AA6" w:rsidRDefault="00000000">
            <w:pPr>
              <w:widowControl/>
              <w:jc w:val="left"/>
              <w:textAlignment w:val="center"/>
              <w:rPr>
                <w:rFonts w:ascii="宋体" w:hAnsi="宋体" w:cs="宋体"/>
                <w:kern w:val="0"/>
                <w:szCs w:val="21"/>
                <w:lang w:bidi="ar"/>
              </w:rPr>
            </w:pPr>
            <w:r>
              <w:rPr>
                <w:rFonts w:ascii="宋体" w:hAnsi="宋体" w:cs="宋体" w:hint="eastAsia"/>
                <w:kern w:val="0"/>
                <w:szCs w:val="21"/>
                <w:lang w:bidi="ar"/>
              </w:rPr>
              <w:t>实施方案</w:t>
            </w:r>
          </w:p>
          <w:p w14:paraId="1112FF4B" w14:textId="77777777" w:rsidR="00C84AA6" w:rsidRDefault="00000000">
            <w:pPr>
              <w:jc w:val="left"/>
            </w:pPr>
            <w:r>
              <w:t>(1)</w:t>
            </w:r>
            <w:r>
              <w:t>【</w:t>
            </w:r>
            <w:r>
              <w:t>2</w:t>
            </w:r>
            <w:r>
              <w:t>分】投标人提出的实施方案整体切实可行，满足建设目标、内容和周期的要求的得</w:t>
            </w:r>
            <w:r>
              <w:t>2</w:t>
            </w:r>
            <w:r>
              <w:t>分；不满足要求的不得分。</w:t>
            </w:r>
          </w:p>
          <w:p w14:paraId="20D89AC4" w14:textId="77777777" w:rsidR="00C84AA6" w:rsidRDefault="00000000">
            <w:pPr>
              <w:jc w:val="left"/>
            </w:pPr>
            <w:r>
              <w:t>(2)</w:t>
            </w:r>
            <w:r>
              <w:t>【</w:t>
            </w:r>
            <w:r>
              <w:t>2</w:t>
            </w:r>
            <w:r>
              <w:t>分】投标人提出的质量保证措施具体可靠，满足质量保证要求的得</w:t>
            </w:r>
            <w:r>
              <w:t>2</w:t>
            </w:r>
            <w:r>
              <w:t>分；不满足要求的不得分。</w:t>
            </w:r>
          </w:p>
          <w:p w14:paraId="30B625B9" w14:textId="77777777" w:rsidR="00C84AA6" w:rsidRDefault="00000000">
            <w:pPr>
              <w:jc w:val="left"/>
              <w:rPr>
                <w:rFonts w:ascii="宋体" w:hAnsi="宋体" w:cs="宋体"/>
                <w:szCs w:val="21"/>
              </w:rPr>
            </w:pPr>
            <w:r>
              <w:t>(3)</w:t>
            </w:r>
            <w:r>
              <w:t>【</w:t>
            </w:r>
            <w:r>
              <w:t>2</w:t>
            </w:r>
            <w:r>
              <w:t>分】投标人提出的应急保障措施具体可靠，满足质量保证要求的得</w:t>
            </w:r>
            <w:r>
              <w:t>2</w:t>
            </w:r>
            <w:r>
              <w:t>分；不满足要求的不得分。</w:t>
            </w:r>
          </w:p>
        </w:tc>
        <w:tc>
          <w:tcPr>
            <w:tcW w:w="763" w:type="dxa"/>
            <w:vAlign w:val="center"/>
          </w:tcPr>
          <w:p w14:paraId="56D1FFD9" w14:textId="77777777" w:rsidR="00C84AA6" w:rsidRDefault="00000000">
            <w:pPr>
              <w:widowControl/>
              <w:jc w:val="left"/>
              <w:textAlignment w:val="center"/>
              <w:rPr>
                <w:rFonts w:cs="Calibri"/>
                <w:szCs w:val="21"/>
              </w:rPr>
            </w:pPr>
            <w:r>
              <w:rPr>
                <w:rFonts w:cs="Calibri"/>
                <w:kern w:val="0"/>
                <w:szCs w:val="21"/>
                <w:lang w:bidi="ar"/>
              </w:rPr>
              <w:t>6</w:t>
            </w:r>
          </w:p>
        </w:tc>
      </w:tr>
      <w:tr w:rsidR="00C84AA6" w14:paraId="4EFC62C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2F436C6B" w14:textId="77777777" w:rsidR="00C84AA6" w:rsidRDefault="00C84AA6">
            <w:pPr>
              <w:widowControl/>
              <w:numPr>
                <w:ilvl w:val="0"/>
                <w:numId w:val="6"/>
              </w:numPr>
              <w:ind w:firstLine="0"/>
              <w:jc w:val="left"/>
              <w:textAlignment w:val="center"/>
              <w:rPr>
                <w:rFonts w:cs="Calibri"/>
                <w:szCs w:val="21"/>
              </w:rPr>
            </w:pPr>
          </w:p>
        </w:tc>
        <w:tc>
          <w:tcPr>
            <w:tcW w:w="1674" w:type="dxa"/>
            <w:tcBorders>
              <w:bottom w:val="single" w:sz="4" w:space="0" w:color="auto"/>
              <w:right w:val="single" w:sz="4" w:space="0" w:color="auto"/>
            </w:tcBorders>
            <w:vAlign w:val="center"/>
          </w:tcPr>
          <w:p w14:paraId="48A3247B" w14:textId="77777777" w:rsidR="00C84AA6" w:rsidRDefault="00000000">
            <w:pPr>
              <w:widowControl/>
              <w:jc w:val="left"/>
              <w:textAlignment w:val="center"/>
              <w:rPr>
                <w:rFonts w:ascii="宋体" w:hAnsi="宋体" w:cs="宋体"/>
                <w:szCs w:val="21"/>
              </w:rPr>
            </w:pPr>
            <w:r>
              <w:rPr>
                <w:rFonts w:ascii="宋体" w:hAnsi="宋体" w:cs="宋体" w:hint="eastAsia"/>
                <w:kern w:val="0"/>
                <w:szCs w:val="21"/>
                <w:lang w:bidi="ar"/>
              </w:rPr>
              <w:t>本地化服务</w:t>
            </w:r>
          </w:p>
        </w:tc>
        <w:tc>
          <w:tcPr>
            <w:tcW w:w="6361" w:type="dxa"/>
            <w:tcBorders>
              <w:left w:val="single" w:sz="4" w:space="0" w:color="auto"/>
              <w:bottom w:val="single" w:sz="4" w:space="0" w:color="auto"/>
            </w:tcBorders>
            <w:vAlign w:val="center"/>
          </w:tcPr>
          <w:p w14:paraId="35BB53D5" w14:textId="77777777" w:rsidR="00C84AA6" w:rsidRDefault="00000000">
            <w:r>
              <w:t>本地化服务</w:t>
            </w:r>
          </w:p>
          <w:p w14:paraId="6E8BE15A" w14:textId="77777777" w:rsidR="00C84AA6" w:rsidRDefault="00000000">
            <w:r>
              <w:rPr>
                <w:rFonts w:hint="eastAsia"/>
              </w:rPr>
              <w:t>(1)</w:t>
            </w:r>
            <w:r>
              <w:rPr>
                <w:rFonts w:hint="eastAsia"/>
              </w:rPr>
              <w:t>【</w:t>
            </w:r>
            <w:r>
              <w:rPr>
                <w:rFonts w:hint="eastAsia"/>
              </w:rPr>
              <w:t>2</w:t>
            </w:r>
            <w:r>
              <w:rPr>
                <w:rFonts w:hint="eastAsia"/>
              </w:rPr>
              <w:t>分】承诺满足采购需求规定内容的得</w:t>
            </w:r>
            <w:r>
              <w:rPr>
                <w:rFonts w:hint="eastAsia"/>
              </w:rPr>
              <w:t>2</w:t>
            </w:r>
            <w:r>
              <w:rPr>
                <w:rFonts w:hint="eastAsia"/>
              </w:rPr>
              <w:t>分；否则不得分。</w:t>
            </w:r>
          </w:p>
        </w:tc>
        <w:tc>
          <w:tcPr>
            <w:tcW w:w="763" w:type="dxa"/>
            <w:vAlign w:val="center"/>
          </w:tcPr>
          <w:p w14:paraId="075124C6" w14:textId="77777777" w:rsidR="00C84AA6" w:rsidRDefault="00000000">
            <w:r>
              <w:t>2</w:t>
            </w:r>
          </w:p>
        </w:tc>
      </w:tr>
      <w:tr w:rsidR="00C84AA6" w14:paraId="19482B1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43660B2A" w14:textId="77777777" w:rsidR="00C84AA6" w:rsidRDefault="00C84AA6">
            <w:pPr>
              <w:widowControl/>
              <w:numPr>
                <w:ilvl w:val="0"/>
                <w:numId w:val="6"/>
              </w:numPr>
              <w:ind w:firstLine="0"/>
              <w:jc w:val="left"/>
              <w:textAlignment w:val="center"/>
              <w:rPr>
                <w:rFonts w:cs="Calibri"/>
                <w:szCs w:val="21"/>
              </w:rPr>
            </w:pPr>
          </w:p>
        </w:tc>
        <w:tc>
          <w:tcPr>
            <w:tcW w:w="1674" w:type="dxa"/>
            <w:tcBorders>
              <w:bottom w:val="single" w:sz="4" w:space="0" w:color="auto"/>
              <w:right w:val="single" w:sz="4" w:space="0" w:color="auto"/>
            </w:tcBorders>
            <w:vAlign w:val="center"/>
          </w:tcPr>
          <w:p w14:paraId="3CC71DCE" w14:textId="77777777" w:rsidR="00C84AA6" w:rsidRDefault="00000000">
            <w:pPr>
              <w:widowControl/>
              <w:jc w:val="left"/>
              <w:textAlignment w:val="center"/>
              <w:rPr>
                <w:rFonts w:ascii="宋体" w:hAnsi="宋体" w:cs="宋体"/>
                <w:szCs w:val="21"/>
              </w:rPr>
            </w:pPr>
            <w:r>
              <w:rPr>
                <w:rFonts w:ascii="宋体" w:hAnsi="宋体" w:cs="宋体" w:hint="eastAsia"/>
                <w:kern w:val="0"/>
                <w:szCs w:val="21"/>
                <w:lang w:bidi="ar"/>
              </w:rPr>
              <w:t>售后服务</w:t>
            </w:r>
          </w:p>
        </w:tc>
        <w:tc>
          <w:tcPr>
            <w:tcW w:w="6361" w:type="dxa"/>
            <w:tcBorders>
              <w:left w:val="single" w:sz="4" w:space="0" w:color="auto"/>
              <w:bottom w:val="single" w:sz="4" w:space="0" w:color="auto"/>
            </w:tcBorders>
            <w:vAlign w:val="center"/>
          </w:tcPr>
          <w:p w14:paraId="3DCF2F9E" w14:textId="77777777" w:rsidR="00C84AA6" w:rsidRDefault="00000000">
            <w:pPr>
              <w:widowControl/>
              <w:jc w:val="left"/>
              <w:textAlignment w:val="center"/>
              <w:rPr>
                <w:rFonts w:ascii="宋体" w:hAnsi="宋体" w:cs="宋体"/>
                <w:kern w:val="0"/>
                <w:szCs w:val="21"/>
                <w:lang w:bidi="ar"/>
              </w:rPr>
            </w:pPr>
            <w:r>
              <w:rPr>
                <w:rFonts w:ascii="宋体" w:hAnsi="宋体" w:cs="宋体" w:hint="eastAsia"/>
                <w:kern w:val="0"/>
                <w:szCs w:val="21"/>
                <w:lang w:bidi="ar"/>
              </w:rPr>
              <w:t>售后服务</w:t>
            </w:r>
          </w:p>
          <w:p w14:paraId="50629AB0" w14:textId="77777777" w:rsidR="00C84AA6" w:rsidRDefault="00000000">
            <w:pPr>
              <w:jc w:val="left"/>
              <w:rPr>
                <w:rFonts w:ascii="宋体" w:hAnsi="宋体" w:cs="宋体"/>
                <w:szCs w:val="21"/>
              </w:rPr>
            </w:pPr>
            <w:r>
              <w:t>(1)</w:t>
            </w:r>
            <w:r>
              <w:t>【</w:t>
            </w:r>
            <w:r>
              <w:t>3</w:t>
            </w:r>
            <w:r>
              <w:t>分】投标人提供的售后服务承诺满足招标文件要求的得</w:t>
            </w:r>
            <w:r>
              <w:t>3</w:t>
            </w:r>
            <w:r>
              <w:t>分，一项不能满足扣</w:t>
            </w:r>
            <w:r>
              <w:t>1</w:t>
            </w:r>
            <w:r>
              <w:t>分。</w:t>
            </w:r>
          </w:p>
        </w:tc>
        <w:tc>
          <w:tcPr>
            <w:tcW w:w="763" w:type="dxa"/>
            <w:vAlign w:val="center"/>
          </w:tcPr>
          <w:p w14:paraId="71D5270E" w14:textId="77777777" w:rsidR="00C84AA6" w:rsidRDefault="00000000">
            <w:pPr>
              <w:widowControl/>
              <w:jc w:val="left"/>
              <w:textAlignment w:val="center"/>
              <w:rPr>
                <w:rFonts w:cs="Calibri"/>
                <w:szCs w:val="21"/>
              </w:rPr>
            </w:pPr>
            <w:r>
              <w:rPr>
                <w:rFonts w:cs="Calibri"/>
                <w:kern w:val="0"/>
                <w:szCs w:val="21"/>
                <w:lang w:bidi="ar"/>
              </w:rPr>
              <w:t>3</w:t>
            </w:r>
          </w:p>
        </w:tc>
      </w:tr>
      <w:tr w:rsidR="00C84AA6" w14:paraId="2A3260B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00AAC816" w14:textId="77777777" w:rsidR="00C84AA6" w:rsidRDefault="00C84AA6">
            <w:pPr>
              <w:widowControl/>
              <w:numPr>
                <w:ilvl w:val="0"/>
                <w:numId w:val="6"/>
              </w:numPr>
              <w:ind w:firstLine="0"/>
              <w:jc w:val="left"/>
              <w:textAlignment w:val="center"/>
              <w:rPr>
                <w:rFonts w:cs="Calibri"/>
                <w:szCs w:val="21"/>
              </w:rPr>
            </w:pPr>
          </w:p>
        </w:tc>
        <w:tc>
          <w:tcPr>
            <w:tcW w:w="1674" w:type="dxa"/>
            <w:tcBorders>
              <w:bottom w:val="single" w:sz="4" w:space="0" w:color="auto"/>
              <w:right w:val="single" w:sz="4" w:space="0" w:color="auto"/>
            </w:tcBorders>
            <w:vAlign w:val="center"/>
          </w:tcPr>
          <w:p w14:paraId="32CAB196" w14:textId="77777777" w:rsidR="00C84AA6" w:rsidRDefault="00000000">
            <w:pPr>
              <w:widowControl/>
              <w:jc w:val="left"/>
              <w:textAlignment w:val="center"/>
              <w:rPr>
                <w:rFonts w:ascii="宋体" w:hAnsi="宋体" w:cs="宋体"/>
                <w:szCs w:val="21"/>
              </w:rPr>
            </w:pPr>
            <w:r>
              <w:rPr>
                <w:rFonts w:ascii="宋体" w:hAnsi="宋体" w:cs="宋体" w:hint="eastAsia"/>
                <w:kern w:val="0"/>
                <w:szCs w:val="21"/>
                <w:lang w:bidi="ar"/>
              </w:rPr>
              <w:t>人员培训服务</w:t>
            </w:r>
          </w:p>
        </w:tc>
        <w:tc>
          <w:tcPr>
            <w:tcW w:w="6361" w:type="dxa"/>
            <w:tcBorders>
              <w:left w:val="single" w:sz="4" w:space="0" w:color="auto"/>
              <w:bottom w:val="single" w:sz="4" w:space="0" w:color="auto"/>
            </w:tcBorders>
            <w:vAlign w:val="center"/>
          </w:tcPr>
          <w:p w14:paraId="250B86CF" w14:textId="77777777" w:rsidR="00C84AA6" w:rsidRDefault="00000000">
            <w:pPr>
              <w:widowControl/>
              <w:jc w:val="left"/>
              <w:textAlignment w:val="center"/>
              <w:rPr>
                <w:rFonts w:ascii="宋体" w:hAnsi="宋体" w:cs="宋体"/>
                <w:kern w:val="0"/>
                <w:szCs w:val="21"/>
                <w:lang w:bidi="ar"/>
              </w:rPr>
            </w:pPr>
            <w:r>
              <w:rPr>
                <w:rFonts w:ascii="宋体" w:hAnsi="宋体" w:cs="宋体" w:hint="eastAsia"/>
                <w:kern w:val="0"/>
                <w:szCs w:val="21"/>
                <w:lang w:bidi="ar"/>
              </w:rPr>
              <w:t>人员培训服务</w:t>
            </w:r>
          </w:p>
          <w:p w14:paraId="463F84D5" w14:textId="77777777" w:rsidR="00C84AA6" w:rsidRDefault="00000000">
            <w:pPr>
              <w:jc w:val="left"/>
              <w:rPr>
                <w:rFonts w:ascii="宋体" w:hAnsi="宋体" w:cs="宋体"/>
                <w:szCs w:val="21"/>
              </w:rPr>
            </w:pPr>
            <w:r>
              <w:t>(1)</w:t>
            </w:r>
            <w:r>
              <w:t>【</w:t>
            </w:r>
            <w:r>
              <w:t>3</w:t>
            </w:r>
            <w:r>
              <w:t>分】投标人提供的人员培训服务方案，有体系、有计划，能结合客户现状切实可行的得</w:t>
            </w:r>
            <w:r>
              <w:t>3</w:t>
            </w:r>
            <w:r>
              <w:t>分；基本满足的得</w:t>
            </w:r>
            <w:r>
              <w:t>2</w:t>
            </w:r>
            <w:r>
              <w:t>分；存在不足的得</w:t>
            </w:r>
            <w:r>
              <w:t>1</w:t>
            </w:r>
            <w:r>
              <w:t>分；没有体现的得</w:t>
            </w:r>
            <w:r>
              <w:t>0</w:t>
            </w:r>
            <w:r>
              <w:t>分。</w:t>
            </w:r>
          </w:p>
        </w:tc>
        <w:tc>
          <w:tcPr>
            <w:tcW w:w="763" w:type="dxa"/>
            <w:vAlign w:val="center"/>
          </w:tcPr>
          <w:p w14:paraId="0DD7C878" w14:textId="77777777" w:rsidR="00C84AA6" w:rsidRDefault="00000000">
            <w:pPr>
              <w:widowControl/>
              <w:jc w:val="left"/>
              <w:textAlignment w:val="center"/>
              <w:rPr>
                <w:rFonts w:cs="Calibri"/>
                <w:szCs w:val="21"/>
              </w:rPr>
            </w:pPr>
            <w:r>
              <w:rPr>
                <w:rFonts w:cs="Calibri"/>
                <w:kern w:val="0"/>
                <w:szCs w:val="21"/>
                <w:lang w:bidi="ar"/>
              </w:rPr>
              <w:t>3</w:t>
            </w:r>
          </w:p>
        </w:tc>
      </w:tr>
      <w:tr w:rsidR="00C84AA6" w14:paraId="16D602F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69B5EE87" w14:textId="77777777" w:rsidR="00C84AA6" w:rsidRDefault="00C84AA6">
            <w:pPr>
              <w:widowControl/>
              <w:numPr>
                <w:ilvl w:val="0"/>
                <w:numId w:val="6"/>
              </w:numPr>
              <w:ind w:firstLine="0"/>
              <w:jc w:val="left"/>
              <w:textAlignment w:val="center"/>
              <w:rPr>
                <w:rFonts w:cs="Calibri"/>
                <w:szCs w:val="21"/>
              </w:rPr>
            </w:pPr>
          </w:p>
        </w:tc>
        <w:tc>
          <w:tcPr>
            <w:tcW w:w="1674" w:type="dxa"/>
            <w:tcBorders>
              <w:bottom w:val="single" w:sz="4" w:space="0" w:color="auto"/>
              <w:right w:val="single" w:sz="4" w:space="0" w:color="auto"/>
            </w:tcBorders>
            <w:vAlign w:val="center"/>
          </w:tcPr>
          <w:p w14:paraId="038C8FE8" w14:textId="77777777" w:rsidR="00C84AA6" w:rsidRDefault="00000000">
            <w:pPr>
              <w:widowControl/>
              <w:jc w:val="left"/>
              <w:textAlignment w:val="center"/>
              <w:rPr>
                <w:rFonts w:ascii="宋体" w:hAnsi="宋体" w:cs="宋体"/>
                <w:szCs w:val="21"/>
              </w:rPr>
            </w:pPr>
            <w:r>
              <w:rPr>
                <w:rFonts w:ascii="宋体" w:hAnsi="宋体" w:cs="宋体" w:hint="eastAsia"/>
                <w:kern w:val="0"/>
                <w:szCs w:val="21"/>
                <w:lang w:bidi="ar"/>
              </w:rPr>
              <w:t>人员驻场服务</w:t>
            </w:r>
          </w:p>
        </w:tc>
        <w:tc>
          <w:tcPr>
            <w:tcW w:w="6361" w:type="dxa"/>
            <w:tcBorders>
              <w:left w:val="single" w:sz="4" w:space="0" w:color="auto"/>
              <w:bottom w:val="single" w:sz="4" w:space="0" w:color="auto"/>
            </w:tcBorders>
            <w:vAlign w:val="center"/>
          </w:tcPr>
          <w:p w14:paraId="4279691C" w14:textId="77777777" w:rsidR="00C84AA6" w:rsidRDefault="00000000">
            <w:pPr>
              <w:widowControl/>
              <w:jc w:val="left"/>
              <w:textAlignment w:val="center"/>
              <w:rPr>
                <w:rFonts w:ascii="宋体" w:hAnsi="宋体" w:cs="宋体"/>
                <w:kern w:val="0"/>
                <w:szCs w:val="21"/>
                <w:lang w:bidi="ar"/>
              </w:rPr>
            </w:pPr>
            <w:r>
              <w:rPr>
                <w:rFonts w:ascii="宋体" w:hAnsi="宋体" w:cs="宋体" w:hint="eastAsia"/>
                <w:kern w:val="0"/>
                <w:szCs w:val="21"/>
                <w:lang w:bidi="ar"/>
              </w:rPr>
              <w:t>人员驻场服务</w:t>
            </w:r>
          </w:p>
          <w:p w14:paraId="46C228FE" w14:textId="77777777" w:rsidR="00C84AA6" w:rsidRDefault="00000000">
            <w:pPr>
              <w:jc w:val="left"/>
            </w:pPr>
            <w:r>
              <w:t>(1)</w:t>
            </w:r>
            <w:r>
              <w:t>【</w:t>
            </w:r>
            <w:r>
              <w:t>3</w:t>
            </w:r>
            <w:r>
              <w:t>分】投标人承诺派驻至少</w:t>
            </w:r>
            <w:r>
              <w:t>10</w:t>
            </w:r>
            <w:r>
              <w:t>人驻场服务的得</w:t>
            </w:r>
            <w:r>
              <w:t>3</w:t>
            </w:r>
            <w:r>
              <w:t>分，每减少</w:t>
            </w:r>
            <w:r>
              <w:t>1</w:t>
            </w:r>
            <w:r>
              <w:lastRenderedPageBreak/>
              <w:t>人扣</w:t>
            </w:r>
            <w:r>
              <w:t>1</w:t>
            </w:r>
            <w:r>
              <w:t>分，扣完为止。</w:t>
            </w:r>
          </w:p>
          <w:p w14:paraId="21AB7F9A" w14:textId="77777777" w:rsidR="00C84AA6" w:rsidRDefault="00000000">
            <w:pPr>
              <w:jc w:val="left"/>
              <w:rPr>
                <w:rFonts w:ascii="宋体" w:hAnsi="宋体" w:cs="宋体"/>
                <w:szCs w:val="21"/>
              </w:rPr>
            </w:pPr>
            <w:r>
              <w:rPr>
                <w:rFonts w:ascii="楷体" w:eastAsia="楷体" w:hAnsi="楷体" w:cs="楷体" w:hint="eastAsia"/>
              </w:rPr>
              <w:t>说明：投标文件中提供驻场人员名单、投标人为其缴纳社保的凭证、承诺函，根据以上证明材料进行评分，未提供或提供不全的不给分。</w:t>
            </w:r>
          </w:p>
        </w:tc>
        <w:tc>
          <w:tcPr>
            <w:tcW w:w="763" w:type="dxa"/>
            <w:vAlign w:val="center"/>
          </w:tcPr>
          <w:p w14:paraId="4B4AFCEE" w14:textId="77777777" w:rsidR="00C84AA6" w:rsidRDefault="00000000">
            <w:pPr>
              <w:widowControl/>
              <w:jc w:val="left"/>
              <w:textAlignment w:val="center"/>
              <w:rPr>
                <w:rFonts w:cs="Calibri"/>
                <w:szCs w:val="21"/>
              </w:rPr>
            </w:pPr>
            <w:r>
              <w:rPr>
                <w:rFonts w:cs="Calibri"/>
                <w:kern w:val="0"/>
                <w:szCs w:val="21"/>
                <w:lang w:bidi="ar"/>
              </w:rPr>
              <w:lastRenderedPageBreak/>
              <w:t>3</w:t>
            </w:r>
          </w:p>
        </w:tc>
      </w:tr>
      <w:tr w:rsidR="00C84AA6" w14:paraId="7FD33F8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2B3C82AB" w14:textId="77777777" w:rsidR="00C84AA6" w:rsidRDefault="00C84AA6">
            <w:pPr>
              <w:widowControl/>
              <w:numPr>
                <w:ilvl w:val="0"/>
                <w:numId w:val="6"/>
              </w:numPr>
              <w:ind w:firstLine="0"/>
              <w:jc w:val="left"/>
              <w:textAlignment w:val="center"/>
              <w:rPr>
                <w:rFonts w:cs="Calibri"/>
                <w:szCs w:val="21"/>
              </w:rPr>
            </w:pPr>
          </w:p>
        </w:tc>
        <w:tc>
          <w:tcPr>
            <w:tcW w:w="1674" w:type="dxa"/>
            <w:tcBorders>
              <w:bottom w:val="single" w:sz="4" w:space="0" w:color="auto"/>
              <w:right w:val="single" w:sz="4" w:space="0" w:color="auto"/>
            </w:tcBorders>
            <w:vAlign w:val="center"/>
          </w:tcPr>
          <w:p w14:paraId="4B6D91CB" w14:textId="77777777" w:rsidR="00C84AA6" w:rsidRDefault="00000000">
            <w:pPr>
              <w:widowControl/>
              <w:jc w:val="left"/>
              <w:textAlignment w:val="center"/>
              <w:rPr>
                <w:rFonts w:ascii="宋体" w:hAnsi="宋体" w:cs="宋体"/>
                <w:szCs w:val="21"/>
              </w:rPr>
            </w:pPr>
            <w:r>
              <w:rPr>
                <w:rFonts w:ascii="宋体" w:hAnsi="宋体" w:cs="宋体" w:hint="eastAsia"/>
                <w:kern w:val="0"/>
                <w:szCs w:val="21"/>
                <w:lang w:bidi="ar"/>
              </w:rPr>
              <w:t>项目人员能力</w:t>
            </w:r>
          </w:p>
        </w:tc>
        <w:tc>
          <w:tcPr>
            <w:tcW w:w="6361" w:type="dxa"/>
            <w:tcBorders>
              <w:left w:val="single" w:sz="4" w:space="0" w:color="auto"/>
              <w:bottom w:val="single" w:sz="4" w:space="0" w:color="auto"/>
            </w:tcBorders>
            <w:vAlign w:val="center"/>
          </w:tcPr>
          <w:p w14:paraId="457EF103" w14:textId="77777777" w:rsidR="00C84AA6" w:rsidRDefault="00000000">
            <w:pPr>
              <w:jc w:val="left"/>
              <w:rPr>
                <w:rFonts w:ascii="宋体" w:hAnsi="宋体" w:cs="宋体"/>
                <w:kern w:val="0"/>
                <w:szCs w:val="21"/>
                <w:lang w:bidi="ar"/>
              </w:rPr>
            </w:pPr>
            <w:r>
              <w:rPr>
                <w:rFonts w:ascii="宋体" w:hAnsi="宋体" w:cs="宋体" w:hint="eastAsia"/>
                <w:kern w:val="0"/>
                <w:szCs w:val="21"/>
                <w:lang w:bidi="ar"/>
              </w:rPr>
              <w:t>项目人员能力</w:t>
            </w:r>
          </w:p>
          <w:p w14:paraId="31F0D8E2" w14:textId="77777777" w:rsidR="00C84AA6" w:rsidRDefault="00000000">
            <w:pPr>
              <w:jc w:val="left"/>
            </w:pPr>
            <w:r>
              <w:t>(1)</w:t>
            </w:r>
            <w:r>
              <w:t>【</w:t>
            </w:r>
            <w:r>
              <w:t>2</w:t>
            </w:r>
            <w:r>
              <w:t>分】项目负责人具有副高级及以上技术职称或人力资源和社会保障部门颁发的信息系统项目管理师（高级）资质的得</w:t>
            </w:r>
            <w:r>
              <w:t>2</w:t>
            </w:r>
            <w:r>
              <w:t>分；</w:t>
            </w:r>
          </w:p>
          <w:p w14:paraId="7FBD12F1" w14:textId="77777777" w:rsidR="00C84AA6" w:rsidRDefault="00000000">
            <w:pPr>
              <w:jc w:val="left"/>
            </w:pPr>
            <w:r>
              <w:t>(2)</w:t>
            </w:r>
            <w:r>
              <w:t>【</w:t>
            </w:r>
            <w:r>
              <w:t>2</w:t>
            </w:r>
            <w:r>
              <w:t>分】项目组其他成员中具有人力资源和社会保障部门颁发的系统分析师资质的得</w:t>
            </w:r>
            <w:r>
              <w:t>2</w:t>
            </w:r>
            <w:r>
              <w:t>分；</w:t>
            </w:r>
          </w:p>
          <w:p w14:paraId="138C9446" w14:textId="77777777" w:rsidR="00C84AA6" w:rsidRDefault="00000000">
            <w:pPr>
              <w:jc w:val="left"/>
            </w:pPr>
            <w:r>
              <w:t>(3)</w:t>
            </w:r>
            <w:r>
              <w:t>【</w:t>
            </w:r>
            <w:r>
              <w:t>3</w:t>
            </w:r>
            <w:r>
              <w:t>分】项目组其他成员中具有博士学位或副高级及以上技术职称的，每</w:t>
            </w:r>
            <w:r>
              <w:t>1</w:t>
            </w:r>
            <w:r>
              <w:t>名得</w:t>
            </w:r>
            <w:r>
              <w:t>1</w:t>
            </w:r>
            <w:r>
              <w:t>分，最高得</w:t>
            </w:r>
            <w:r>
              <w:t>3</w:t>
            </w:r>
            <w:r>
              <w:t>分。</w:t>
            </w:r>
          </w:p>
          <w:p w14:paraId="13210A7D" w14:textId="77777777" w:rsidR="00C84AA6" w:rsidRDefault="00000000">
            <w:pPr>
              <w:jc w:val="left"/>
              <w:rPr>
                <w:rFonts w:ascii="宋体" w:hAnsi="宋体" w:cs="宋体"/>
                <w:szCs w:val="21"/>
              </w:rPr>
            </w:pPr>
            <w:r>
              <w:rPr>
                <w:rFonts w:eastAsia="楷体" w:cs="Calibri"/>
              </w:rPr>
              <w:t>说明：</w:t>
            </w:r>
            <w:r>
              <w:rPr>
                <w:rFonts w:eastAsia="楷体" w:cs="Calibri" w:hint="eastAsia"/>
              </w:rPr>
              <w:t>要求</w:t>
            </w:r>
            <w:r>
              <w:rPr>
                <w:rFonts w:eastAsia="楷体" w:cs="Calibri"/>
              </w:rPr>
              <w:t>以上人员为</w:t>
            </w:r>
            <w:r>
              <w:rPr>
                <w:rFonts w:eastAsia="楷体" w:cs="Calibri" w:hint="eastAsia"/>
              </w:rPr>
              <w:t>投标人</w:t>
            </w:r>
            <w:r>
              <w:rPr>
                <w:rFonts w:eastAsia="楷体" w:cs="Calibri"/>
              </w:rPr>
              <w:t>在职员工，</w:t>
            </w:r>
            <w:r>
              <w:rPr>
                <w:rFonts w:eastAsia="楷体" w:cs="Calibri" w:hint="eastAsia"/>
              </w:rPr>
              <w:t>投标文件</w:t>
            </w:r>
            <w:r>
              <w:rPr>
                <w:rFonts w:eastAsia="楷体" w:cs="Calibri"/>
              </w:rPr>
              <w:t>中需提供相关人员证书，以及上述人员最近三个月中任意一个月的社保缴纳证明材料，根据以上证明材料进行评分，未提供或</w:t>
            </w:r>
            <w:r>
              <w:rPr>
                <w:rFonts w:eastAsia="楷体" w:cs="Calibri" w:hint="eastAsia"/>
              </w:rPr>
              <w:t>不符合以上要求</w:t>
            </w:r>
            <w:r>
              <w:rPr>
                <w:rFonts w:eastAsia="楷体" w:cs="Calibri"/>
              </w:rPr>
              <w:t>的不给分。社保缴纳证明以社保机构出具的社保证明为准。</w:t>
            </w:r>
            <w:r>
              <w:rPr>
                <w:rFonts w:ascii="楷体" w:eastAsia="楷体" w:hAnsi="楷体" w:cs="楷体" w:hint="eastAsia"/>
                <w:szCs w:val="21"/>
              </w:rPr>
              <w:t>一人多证，</w:t>
            </w:r>
            <w:r>
              <w:rPr>
                <w:rFonts w:ascii="楷体" w:eastAsia="楷体" w:hAnsi="楷体" w:cs="楷体" w:hint="eastAsia"/>
              </w:rPr>
              <w:t>按最高分值项计分</w:t>
            </w:r>
            <w:r>
              <w:rPr>
                <w:rFonts w:ascii="楷体" w:eastAsia="楷体" w:hAnsi="楷体" w:cs="楷体" w:hint="eastAsia"/>
                <w:szCs w:val="21"/>
              </w:rPr>
              <w:t>，仅计分一次，不重复计分。</w:t>
            </w:r>
          </w:p>
        </w:tc>
        <w:tc>
          <w:tcPr>
            <w:tcW w:w="763" w:type="dxa"/>
            <w:vAlign w:val="center"/>
          </w:tcPr>
          <w:p w14:paraId="759C14B4" w14:textId="77777777" w:rsidR="00C84AA6" w:rsidRDefault="00000000">
            <w:pPr>
              <w:widowControl/>
              <w:jc w:val="left"/>
              <w:textAlignment w:val="center"/>
              <w:rPr>
                <w:rFonts w:cs="Calibri"/>
                <w:szCs w:val="21"/>
              </w:rPr>
            </w:pPr>
            <w:r>
              <w:rPr>
                <w:rFonts w:cs="Calibri"/>
                <w:kern w:val="0"/>
                <w:szCs w:val="21"/>
                <w:lang w:bidi="ar"/>
              </w:rPr>
              <w:t>7</w:t>
            </w:r>
          </w:p>
        </w:tc>
      </w:tr>
      <w:tr w:rsidR="00C84AA6" w14:paraId="2EC78DD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66397E9A" w14:textId="77777777" w:rsidR="00C84AA6" w:rsidRDefault="00C84AA6">
            <w:pPr>
              <w:jc w:val="left"/>
              <w:rPr>
                <w:rFonts w:cs="Calibri"/>
                <w:szCs w:val="21"/>
              </w:rPr>
            </w:pPr>
          </w:p>
        </w:tc>
        <w:tc>
          <w:tcPr>
            <w:tcW w:w="1674" w:type="dxa"/>
            <w:tcBorders>
              <w:top w:val="single" w:sz="4" w:space="0" w:color="auto"/>
              <w:bottom w:val="single" w:sz="4" w:space="0" w:color="auto"/>
              <w:right w:val="single" w:sz="4" w:space="0" w:color="auto"/>
            </w:tcBorders>
            <w:vAlign w:val="center"/>
          </w:tcPr>
          <w:p w14:paraId="46BAC252" w14:textId="77777777" w:rsidR="00C84AA6" w:rsidRDefault="00000000">
            <w:pPr>
              <w:jc w:val="left"/>
            </w:pPr>
            <w:r>
              <w:rPr>
                <w:rFonts w:hint="eastAsia"/>
              </w:rPr>
              <w:t>合计</w:t>
            </w:r>
          </w:p>
        </w:tc>
        <w:tc>
          <w:tcPr>
            <w:tcW w:w="6361" w:type="dxa"/>
            <w:tcBorders>
              <w:top w:val="single" w:sz="4" w:space="0" w:color="auto"/>
              <w:left w:val="single" w:sz="4" w:space="0" w:color="auto"/>
              <w:bottom w:val="single" w:sz="4" w:space="0" w:color="auto"/>
            </w:tcBorders>
            <w:vAlign w:val="center"/>
          </w:tcPr>
          <w:p w14:paraId="05BD9E9B" w14:textId="77777777" w:rsidR="00C84AA6" w:rsidRDefault="00C84AA6">
            <w:pPr>
              <w:jc w:val="left"/>
              <w:rPr>
                <w:rFonts w:ascii="楷体" w:eastAsia="楷体" w:hAnsi="楷体" w:cs="楷体"/>
              </w:rPr>
            </w:pPr>
          </w:p>
        </w:tc>
        <w:tc>
          <w:tcPr>
            <w:tcW w:w="763" w:type="dxa"/>
            <w:vAlign w:val="center"/>
          </w:tcPr>
          <w:p w14:paraId="567A597A" w14:textId="77777777" w:rsidR="00C84AA6" w:rsidRDefault="00000000">
            <w:pPr>
              <w:jc w:val="left"/>
            </w:pPr>
            <w:r>
              <w:fldChar w:fldCharType="begin"/>
            </w:r>
            <w:r>
              <w:instrText xml:space="preserve"> = sum(D3:D16) \* MERGEFORMAT </w:instrText>
            </w:r>
            <w:r>
              <w:fldChar w:fldCharType="separate"/>
            </w:r>
            <w:r>
              <w:t>90</w:t>
            </w:r>
            <w:r>
              <w:fldChar w:fldCharType="end"/>
            </w:r>
          </w:p>
        </w:tc>
      </w:tr>
    </w:tbl>
    <w:p w14:paraId="389A2A62" w14:textId="77777777" w:rsidR="00C84AA6" w:rsidRDefault="00000000">
      <w:pPr>
        <w:pStyle w:val="3"/>
        <w:ind w:firstLine="420"/>
        <w:rPr>
          <w:rFonts w:cs="Calibri"/>
          <w:szCs w:val="21"/>
        </w:rPr>
      </w:pPr>
      <w:r>
        <w:rPr>
          <w:rFonts w:cs="Calibri"/>
          <w:szCs w:val="21"/>
        </w:rPr>
        <w:t xml:space="preserve">5.2 </w:t>
      </w:r>
      <w:r>
        <w:rPr>
          <w:rFonts w:cs="Calibri"/>
          <w:szCs w:val="21"/>
        </w:rPr>
        <w:t>价格分</w:t>
      </w:r>
    </w:p>
    <w:p w14:paraId="0D58B5F1" w14:textId="77777777" w:rsidR="00C84AA6" w:rsidRDefault="00000000">
      <w:pPr>
        <w:widowControl/>
        <w:adjustRightInd w:val="0"/>
        <w:ind w:firstLineChars="200" w:firstLine="420"/>
        <w:rPr>
          <w:rFonts w:cs="Calibri"/>
          <w:kern w:val="0"/>
          <w:szCs w:val="21"/>
        </w:rPr>
      </w:pPr>
      <w:r>
        <w:rPr>
          <w:rFonts w:cs="Calibri"/>
          <w:kern w:val="0"/>
          <w:szCs w:val="21"/>
        </w:rPr>
        <w:t>价格评分将在有效投标人范围内进行，最高得</w:t>
      </w:r>
      <w:r>
        <w:rPr>
          <w:rFonts w:cs="Calibri" w:hint="eastAsia"/>
          <w:kern w:val="0"/>
          <w:szCs w:val="21"/>
          <w:u w:val="single"/>
        </w:rPr>
        <w:t>1</w:t>
      </w:r>
      <w:r>
        <w:rPr>
          <w:rFonts w:cs="Calibri"/>
          <w:kern w:val="0"/>
          <w:szCs w:val="21"/>
          <w:u w:val="single"/>
        </w:rPr>
        <w:t>0</w:t>
      </w:r>
      <w:r>
        <w:rPr>
          <w:rFonts w:cs="Calibri"/>
          <w:kern w:val="0"/>
          <w:szCs w:val="21"/>
        </w:rPr>
        <w:t>分，最低得</w:t>
      </w:r>
      <w:r>
        <w:rPr>
          <w:rFonts w:cs="Calibri"/>
          <w:kern w:val="0"/>
          <w:szCs w:val="21"/>
          <w:u w:val="single"/>
        </w:rPr>
        <w:t xml:space="preserve"> 0</w:t>
      </w:r>
      <w:r>
        <w:rPr>
          <w:rFonts w:cs="Calibri"/>
          <w:kern w:val="0"/>
          <w:szCs w:val="21"/>
        </w:rPr>
        <w:t>分（小数点后</w:t>
      </w:r>
      <w:r>
        <w:rPr>
          <w:rFonts w:cs="Calibri" w:hint="eastAsia"/>
          <w:kern w:val="0"/>
          <w:szCs w:val="21"/>
        </w:rPr>
        <w:t>保留两位</w:t>
      </w:r>
      <w:r>
        <w:rPr>
          <w:rFonts w:cs="Calibri"/>
          <w:kern w:val="0"/>
          <w:szCs w:val="21"/>
        </w:rPr>
        <w:t>小数，第三位四舍五入）。满足招标文件要求且投标报价最低的</w:t>
      </w:r>
      <w:r>
        <w:rPr>
          <w:rFonts w:cs="Calibri"/>
          <w:b/>
          <w:kern w:val="0"/>
          <w:szCs w:val="21"/>
          <w:u w:val="thick"/>
        </w:rPr>
        <w:t>投标报价</w:t>
      </w:r>
      <w:r>
        <w:rPr>
          <w:rFonts w:cs="Calibri"/>
          <w:kern w:val="0"/>
          <w:szCs w:val="21"/>
        </w:rPr>
        <w:t>为</w:t>
      </w:r>
      <w:r>
        <w:rPr>
          <w:rFonts w:cs="Calibri"/>
          <w:b/>
          <w:kern w:val="0"/>
          <w:szCs w:val="21"/>
          <w:u w:val="thick"/>
        </w:rPr>
        <w:t>评标基准价</w:t>
      </w:r>
      <w:r>
        <w:rPr>
          <w:rFonts w:cs="Calibri"/>
          <w:kern w:val="0"/>
          <w:szCs w:val="21"/>
        </w:rPr>
        <w:t>，投标人的价格分统一按照下列公式计算：</w:t>
      </w:r>
    </w:p>
    <w:p w14:paraId="1F4884D7" w14:textId="77777777" w:rsidR="00C84AA6" w:rsidRDefault="00000000">
      <w:pPr>
        <w:widowControl/>
        <w:adjustRightInd w:val="0"/>
        <w:ind w:firstLineChars="200" w:firstLine="420"/>
        <w:rPr>
          <w:rFonts w:cs="Calibri"/>
          <w:kern w:val="0"/>
          <w:szCs w:val="21"/>
        </w:rPr>
      </w:pPr>
      <w:r>
        <w:rPr>
          <w:rFonts w:cs="Calibri"/>
          <w:kern w:val="0"/>
          <w:szCs w:val="21"/>
        </w:rPr>
        <w:t>投标报价得分</w:t>
      </w:r>
      <w:r>
        <w:rPr>
          <w:rFonts w:cs="Calibri"/>
          <w:kern w:val="0"/>
          <w:szCs w:val="21"/>
        </w:rPr>
        <w:t>=</w:t>
      </w:r>
      <w:r>
        <w:rPr>
          <w:rFonts w:cs="Calibri" w:hint="eastAsia"/>
          <w:kern w:val="0"/>
          <w:szCs w:val="21"/>
        </w:rPr>
        <w:t>（</w:t>
      </w:r>
      <w:r>
        <w:rPr>
          <w:rFonts w:cs="Calibri"/>
          <w:b/>
          <w:kern w:val="0"/>
          <w:szCs w:val="21"/>
          <w:u w:val="thick"/>
        </w:rPr>
        <w:t>评标基准价</w:t>
      </w:r>
      <w:r>
        <w:rPr>
          <w:rFonts w:cs="Calibri"/>
          <w:kern w:val="0"/>
          <w:szCs w:val="21"/>
        </w:rPr>
        <w:t>／</w:t>
      </w:r>
      <w:r>
        <w:rPr>
          <w:rFonts w:cs="Calibri"/>
          <w:b/>
          <w:kern w:val="0"/>
          <w:szCs w:val="21"/>
          <w:u w:val="thick"/>
        </w:rPr>
        <w:t>投标报价</w:t>
      </w:r>
      <w:r>
        <w:rPr>
          <w:rFonts w:cs="Calibri" w:hint="eastAsia"/>
          <w:b/>
          <w:kern w:val="0"/>
          <w:szCs w:val="21"/>
          <w:u w:val="thick"/>
        </w:rPr>
        <w:t>）</w:t>
      </w:r>
      <w:r>
        <w:rPr>
          <w:rFonts w:cs="Calibri"/>
          <w:kern w:val="0"/>
          <w:szCs w:val="21"/>
        </w:rPr>
        <w:t>×</w:t>
      </w:r>
      <w:r>
        <w:rPr>
          <w:rFonts w:cs="Calibri" w:hint="eastAsia"/>
          <w:kern w:val="0"/>
          <w:szCs w:val="21"/>
          <w:u w:val="single"/>
        </w:rPr>
        <w:t>1</w:t>
      </w:r>
      <w:r>
        <w:rPr>
          <w:rFonts w:cs="Calibri"/>
          <w:kern w:val="0"/>
          <w:szCs w:val="21"/>
          <w:u w:val="single"/>
        </w:rPr>
        <w:t>0</w:t>
      </w:r>
      <w:r>
        <w:rPr>
          <w:rFonts w:cs="Calibri"/>
          <w:kern w:val="0"/>
          <w:szCs w:val="21"/>
        </w:rPr>
        <w:t>%×100</w:t>
      </w:r>
    </w:p>
    <w:p w14:paraId="3C1CFEFA" w14:textId="77777777" w:rsidR="00C84AA6" w:rsidRDefault="00000000">
      <w:pPr>
        <w:widowControl/>
        <w:adjustRightInd w:val="0"/>
        <w:ind w:firstLineChars="200" w:firstLine="422"/>
        <w:rPr>
          <w:rFonts w:cs="Calibri"/>
          <w:b/>
          <w:szCs w:val="21"/>
        </w:rPr>
      </w:pPr>
      <w:r>
        <w:rPr>
          <w:rFonts w:cs="Calibri"/>
          <w:b/>
          <w:szCs w:val="21"/>
        </w:rPr>
        <w:t>落实政府采购政策说明：</w:t>
      </w:r>
    </w:p>
    <w:p w14:paraId="3F6E929D" w14:textId="77777777" w:rsidR="00C84AA6" w:rsidRDefault="00000000">
      <w:pPr>
        <w:widowControl/>
        <w:ind w:firstLineChars="200" w:firstLine="420"/>
        <w:rPr>
          <w:rFonts w:cs="Calibri"/>
          <w:szCs w:val="21"/>
        </w:rPr>
      </w:pPr>
      <w:r>
        <w:rPr>
          <w:rFonts w:cs="Calibri"/>
          <w:szCs w:val="21"/>
        </w:rPr>
        <w:t>本项目执行</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号）的规定，对小型、微型企业的投标报价进行价格评审优惠扶持。</w:t>
      </w:r>
    </w:p>
    <w:p w14:paraId="0FFB6A0E" w14:textId="77777777" w:rsidR="00C84AA6" w:rsidRDefault="00000000">
      <w:pPr>
        <w:widowControl/>
        <w:ind w:firstLineChars="200" w:firstLine="420"/>
        <w:rPr>
          <w:rFonts w:cs="Calibri"/>
          <w:szCs w:val="21"/>
        </w:rPr>
      </w:pPr>
      <w:r>
        <w:rPr>
          <w:rFonts w:cs="Calibri"/>
          <w:szCs w:val="21"/>
        </w:rPr>
        <w:t>（</w:t>
      </w:r>
      <w:r>
        <w:rPr>
          <w:rFonts w:cs="Calibri"/>
          <w:szCs w:val="21"/>
        </w:rPr>
        <w:t>1</w:t>
      </w:r>
      <w:r>
        <w:rPr>
          <w:rFonts w:cs="Calibri"/>
          <w:szCs w:val="21"/>
        </w:rPr>
        <w:t>）如标项内所涉投标人（如为联合体，指各联合体成员）及接受分包的供应商全部属于小型、微型企业，则对投标人的投标报价给予</w:t>
      </w:r>
      <w:r>
        <w:rPr>
          <w:rFonts w:cs="Calibri" w:hint="eastAsia"/>
          <w:szCs w:val="21"/>
        </w:rPr>
        <w:t>1</w:t>
      </w:r>
      <w:r>
        <w:rPr>
          <w:rFonts w:cs="Calibri"/>
          <w:szCs w:val="21"/>
        </w:rPr>
        <w:t>0%</w:t>
      </w:r>
      <w:r>
        <w:rPr>
          <w:rFonts w:cs="Calibri"/>
          <w:szCs w:val="21"/>
        </w:rPr>
        <w:t>的扣除，用扣除后的价格计算价格评分。</w:t>
      </w:r>
    </w:p>
    <w:p w14:paraId="3B204678" w14:textId="77777777" w:rsidR="00C84AA6" w:rsidRDefault="00000000">
      <w:pPr>
        <w:widowControl/>
        <w:ind w:firstLineChars="200" w:firstLine="420"/>
        <w:rPr>
          <w:rFonts w:cs="Calibri"/>
          <w:szCs w:val="21"/>
        </w:rPr>
      </w:pPr>
      <w:r>
        <w:rPr>
          <w:rFonts w:cs="Calibri"/>
          <w:szCs w:val="21"/>
        </w:rPr>
        <w:t>（</w:t>
      </w:r>
      <w:r>
        <w:rPr>
          <w:rFonts w:cs="Calibri"/>
          <w:szCs w:val="21"/>
        </w:rPr>
        <w:t>2</w:t>
      </w:r>
      <w:r>
        <w:rPr>
          <w:rFonts w:cs="Calibri"/>
          <w:szCs w:val="21"/>
        </w:rPr>
        <w:t>）如标项内所涉投标人（如为联合体，指各联合体成员）及接受分包的供应商不是全部属于小型、微型企业，但投标文件承诺小型、微型企业的合同份额占到合同总金额</w:t>
      </w:r>
      <w:r>
        <w:rPr>
          <w:rFonts w:cs="Calibri"/>
          <w:szCs w:val="21"/>
        </w:rPr>
        <w:t>30%</w:t>
      </w:r>
      <w:r>
        <w:rPr>
          <w:rFonts w:cs="Calibri"/>
          <w:szCs w:val="21"/>
        </w:rPr>
        <w:t>以上的，根据</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号）的规定，则对投标人的投标报价给予</w:t>
      </w:r>
      <w:r>
        <w:rPr>
          <w:rFonts w:cs="Calibri" w:hint="eastAsia"/>
          <w:szCs w:val="21"/>
        </w:rPr>
        <w:t>4</w:t>
      </w:r>
      <w:r>
        <w:rPr>
          <w:rFonts w:cs="Calibri"/>
          <w:szCs w:val="21"/>
        </w:rPr>
        <w:t>%</w:t>
      </w:r>
      <w:r>
        <w:rPr>
          <w:rFonts w:cs="Calibri"/>
          <w:szCs w:val="21"/>
        </w:rPr>
        <w:t>的扣除，用扣除后的价格计算价格评分。组成联合体或者接受分包的小微企业与联合体内其他企业、分包企业之间存在直接控股、管理关系的，不享受价格评审优惠扶持。</w:t>
      </w:r>
    </w:p>
    <w:p w14:paraId="603C49F3" w14:textId="77777777" w:rsidR="00C84AA6" w:rsidRDefault="00000000">
      <w:pPr>
        <w:widowControl/>
        <w:ind w:firstLineChars="200" w:firstLine="420"/>
        <w:rPr>
          <w:rFonts w:cs="Calibri"/>
          <w:szCs w:val="21"/>
        </w:rPr>
      </w:pPr>
      <w:r>
        <w:rPr>
          <w:rFonts w:cs="Calibri"/>
          <w:szCs w:val="21"/>
        </w:rPr>
        <w:t>（</w:t>
      </w:r>
      <w:r>
        <w:rPr>
          <w:rFonts w:cs="Calibri"/>
          <w:szCs w:val="21"/>
        </w:rPr>
        <w:t>3</w:t>
      </w:r>
      <w:r>
        <w:rPr>
          <w:rFonts w:cs="Calibri"/>
          <w:szCs w:val="21"/>
        </w:rPr>
        <w:t>）满足以下之一条件，视为小型、微型企业。</w:t>
      </w:r>
    </w:p>
    <w:p w14:paraId="03EDDFC0" w14:textId="77777777" w:rsidR="00C84AA6"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工业和信息化部</w:t>
      </w:r>
      <w:r>
        <w:rPr>
          <w:rFonts w:cs="Calibri"/>
          <w:szCs w:val="21"/>
        </w:rPr>
        <w:t xml:space="preserve"> </w:t>
      </w:r>
      <w:r>
        <w:rPr>
          <w:rFonts w:cs="Calibri"/>
          <w:szCs w:val="21"/>
        </w:rPr>
        <w:t>国家统计局</w:t>
      </w:r>
      <w:r>
        <w:rPr>
          <w:rFonts w:cs="Calibri"/>
          <w:szCs w:val="21"/>
        </w:rPr>
        <w:t xml:space="preserve"> </w:t>
      </w:r>
      <w:r>
        <w:rPr>
          <w:rFonts w:cs="Calibri"/>
          <w:szCs w:val="21"/>
        </w:rPr>
        <w:t>国家发展和改革委员会</w:t>
      </w:r>
      <w:r>
        <w:rPr>
          <w:rFonts w:cs="Calibri"/>
          <w:szCs w:val="21"/>
        </w:rPr>
        <w:t xml:space="preserve"> </w:t>
      </w:r>
      <w:r>
        <w:rPr>
          <w:rFonts w:cs="Calibri"/>
          <w:szCs w:val="21"/>
        </w:rPr>
        <w:t>财政部关于印发＜中小企业划型标准规定＞的通知</w:t>
      </w:r>
      <w:r>
        <w:rPr>
          <w:rFonts w:cs="Calibri" w:hint="eastAsia"/>
          <w:szCs w:val="21"/>
        </w:rPr>
        <w:t>》</w:t>
      </w:r>
      <w:r>
        <w:rPr>
          <w:rFonts w:cs="Calibri"/>
          <w:szCs w:val="21"/>
        </w:rPr>
        <w:t>（工信部联企业〔</w:t>
      </w:r>
      <w:r>
        <w:rPr>
          <w:rFonts w:cs="Calibri"/>
          <w:szCs w:val="21"/>
        </w:rPr>
        <w:t>2011</w:t>
      </w:r>
      <w:r>
        <w:rPr>
          <w:rFonts w:cs="Calibri"/>
          <w:szCs w:val="21"/>
        </w:rPr>
        <w:t>〕</w:t>
      </w:r>
      <w:r>
        <w:rPr>
          <w:rFonts w:cs="Calibri"/>
          <w:szCs w:val="21"/>
        </w:rPr>
        <w:t>300</w:t>
      </w:r>
      <w:r>
        <w:rPr>
          <w:rFonts w:cs="Calibri"/>
          <w:szCs w:val="21"/>
        </w:rPr>
        <w:t>号）的规定，所涉企业属于采购标的对应的中小企业划分标准所属行业【</w:t>
      </w:r>
      <w:r>
        <w:rPr>
          <w:rFonts w:cs="Calibri" w:hint="eastAsia"/>
          <w:b/>
          <w:bCs/>
          <w:szCs w:val="21"/>
          <w:u w:val="single"/>
        </w:rPr>
        <w:t>软件和信息技术服务业</w:t>
      </w:r>
      <w:r>
        <w:rPr>
          <w:rFonts w:cs="Calibri"/>
          <w:szCs w:val="21"/>
        </w:rPr>
        <w:t>】的小型、微型企业，并按</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号）的规定在投标文件中提供了【《中小企业声明函》】。</w:t>
      </w:r>
    </w:p>
    <w:p w14:paraId="57AD6E83" w14:textId="77777777" w:rsidR="00C84AA6"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号）的规定，所涉企业属于监狱企业，并在投标文件中提供了【《监狱企业声明函》及其相关的充分的证</w:t>
      </w:r>
      <w:r>
        <w:rPr>
          <w:rFonts w:cs="Calibri"/>
          <w:szCs w:val="21"/>
        </w:rPr>
        <w:lastRenderedPageBreak/>
        <w:t>明材料】，监狱企业视为小型、微型企业，享受价格评审优惠扶持。监狱企业属于小型、微型企业的，不重复享受价格评审优惠扶持。</w:t>
      </w:r>
    </w:p>
    <w:p w14:paraId="33758669" w14:textId="77777777" w:rsidR="00C84AA6"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所涉单位属于残疾人福利性单位，并在投标文件中提供了【《残疾人福利性单位声明函》】，视为小型、微型企业，享受价格评审优惠扶持。残疾人福利性单位属于小型、微型企业的，不重复享受价格评审优惠扶持。</w:t>
      </w:r>
    </w:p>
    <w:p w14:paraId="3EB2366C" w14:textId="77777777" w:rsidR="00C84AA6" w:rsidRDefault="00000000">
      <w:pPr>
        <w:widowControl/>
        <w:adjustRightInd w:val="0"/>
        <w:ind w:firstLineChars="200" w:firstLine="420"/>
        <w:rPr>
          <w:rFonts w:cs="Calibri"/>
          <w:b/>
          <w:szCs w:val="21"/>
        </w:rPr>
      </w:pPr>
      <w:r>
        <w:rPr>
          <w:rFonts w:cs="Calibri"/>
          <w:szCs w:val="21"/>
        </w:rPr>
        <w:t>此项由评标委员会集体核实后统一评分。</w:t>
      </w:r>
    </w:p>
    <w:p w14:paraId="55DEA3A0" w14:textId="77777777" w:rsidR="00C84AA6" w:rsidRDefault="00000000">
      <w:pPr>
        <w:pStyle w:val="2"/>
        <w:ind w:firstLine="420"/>
        <w:rPr>
          <w:rFonts w:cs="Calibri"/>
        </w:rPr>
      </w:pPr>
      <w:r>
        <w:rPr>
          <w:rFonts w:cs="Calibri"/>
        </w:rPr>
        <w:t>六、</w:t>
      </w:r>
      <w:r>
        <w:rPr>
          <w:rFonts w:cs="Calibri"/>
          <w:szCs w:val="21"/>
        </w:rPr>
        <w:t>重新评审</w:t>
      </w:r>
    </w:p>
    <w:p w14:paraId="59381B86" w14:textId="77777777" w:rsidR="00C84AA6" w:rsidRDefault="00000000">
      <w:pPr>
        <w:autoSpaceDE w:val="0"/>
        <w:autoSpaceDN w:val="0"/>
        <w:adjustRightInd w:val="0"/>
        <w:ind w:firstLineChars="200" w:firstLine="420"/>
        <w:textAlignment w:val="bottom"/>
        <w:rPr>
          <w:rFonts w:cs="Calibri"/>
          <w:szCs w:val="21"/>
        </w:rPr>
      </w:pPr>
      <w:r>
        <w:rPr>
          <w:rFonts w:cs="Calibri"/>
          <w:szCs w:val="21"/>
        </w:rPr>
        <w:t>评审结果形成后，除下列情形外，采购人或采购代理机构不得</w:t>
      </w:r>
      <w:r>
        <w:rPr>
          <w:rFonts w:cs="Calibri" w:hint="eastAsia"/>
          <w:szCs w:val="21"/>
        </w:rPr>
        <w:t>组织</w:t>
      </w:r>
      <w:r>
        <w:rPr>
          <w:rFonts w:cs="Calibri"/>
          <w:szCs w:val="21"/>
        </w:rPr>
        <w:t>重新评审：</w:t>
      </w:r>
    </w:p>
    <w:p w14:paraId="5884BAD2" w14:textId="77777777" w:rsidR="00C84AA6"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1</w:t>
      </w:r>
      <w:r>
        <w:rPr>
          <w:rFonts w:cs="Calibri"/>
          <w:szCs w:val="21"/>
        </w:rPr>
        <w:t>）分值汇总计算错误的；</w:t>
      </w:r>
    </w:p>
    <w:p w14:paraId="76FFEDA4" w14:textId="77777777" w:rsidR="00C84AA6"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2</w:t>
      </w:r>
      <w:r>
        <w:rPr>
          <w:rFonts w:cs="Calibri"/>
          <w:szCs w:val="21"/>
        </w:rPr>
        <w:t>）分项评分超出评分标准范围的；</w:t>
      </w:r>
    </w:p>
    <w:p w14:paraId="534CA73C" w14:textId="77777777" w:rsidR="00C84AA6"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3</w:t>
      </w:r>
      <w:r>
        <w:rPr>
          <w:rFonts w:cs="Calibri"/>
          <w:szCs w:val="21"/>
        </w:rPr>
        <w:t>）评标委员会成员对客观评审因素评分不一致的；</w:t>
      </w:r>
    </w:p>
    <w:p w14:paraId="3EB88FF9" w14:textId="77777777" w:rsidR="00C84AA6"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4</w:t>
      </w:r>
      <w:r>
        <w:rPr>
          <w:rFonts w:cs="Calibri"/>
          <w:szCs w:val="21"/>
        </w:rPr>
        <w:t>）经评标委员会认定评分畸高、畸低的。</w:t>
      </w:r>
    </w:p>
    <w:p w14:paraId="497821DE" w14:textId="77777777" w:rsidR="00C84AA6" w:rsidRDefault="00000000">
      <w:pPr>
        <w:rPr>
          <w:rFonts w:cs="Calibri"/>
          <w:szCs w:val="21"/>
        </w:rPr>
      </w:pPr>
      <w:r>
        <w:rPr>
          <w:rFonts w:cs="Calibri"/>
          <w:szCs w:val="21"/>
        </w:rPr>
        <w:br w:type="page"/>
      </w:r>
    </w:p>
    <w:p w14:paraId="20B81665" w14:textId="77777777" w:rsidR="00C84AA6" w:rsidRDefault="00000000">
      <w:pPr>
        <w:pStyle w:val="1"/>
        <w:rPr>
          <w:rFonts w:cs="Calibri"/>
        </w:rPr>
      </w:pPr>
      <w:bookmarkStart w:id="72" w:name="_Toc18509"/>
      <w:r>
        <w:lastRenderedPageBreak/>
        <w:t>【标项</w:t>
      </w:r>
      <w:r>
        <w:rPr>
          <w:rFonts w:hint="eastAsia"/>
        </w:rPr>
        <w:t>3</w:t>
      </w:r>
      <w:r>
        <w:t>】</w:t>
      </w:r>
      <w:r>
        <w:rPr>
          <w:rFonts w:cs="Calibri"/>
          <w:color w:val="auto"/>
        </w:rPr>
        <w:t>评标办法</w:t>
      </w:r>
      <w:bookmarkEnd w:id="72"/>
    </w:p>
    <w:p w14:paraId="513FE4E0" w14:textId="77777777" w:rsidR="00C84AA6" w:rsidRDefault="00000000">
      <w:pPr>
        <w:adjustRightInd w:val="0"/>
        <w:ind w:firstLineChars="200" w:firstLine="420"/>
        <w:rPr>
          <w:rFonts w:cs="Calibri"/>
          <w:szCs w:val="21"/>
        </w:rPr>
      </w:pPr>
      <w:r>
        <w:rPr>
          <w:rFonts w:cs="Calibri"/>
          <w:szCs w:val="21"/>
        </w:rPr>
        <w:t>本评标办法遵照《中华人民共和国政府采购法》等政府采购有关规定，并结合本项目的具体情况制定。</w:t>
      </w:r>
    </w:p>
    <w:p w14:paraId="1B3C4A75" w14:textId="77777777" w:rsidR="00C84AA6" w:rsidRDefault="00000000">
      <w:pPr>
        <w:pStyle w:val="2"/>
        <w:ind w:firstLine="420"/>
        <w:rPr>
          <w:rFonts w:cs="Calibri"/>
        </w:rPr>
      </w:pPr>
      <w:r>
        <w:rPr>
          <w:rFonts w:cs="Calibri"/>
        </w:rPr>
        <w:t>一、总则</w:t>
      </w:r>
    </w:p>
    <w:p w14:paraId="73011F40" w14:textId="77777777" w:rsidR="00C84AA6" w:rsidRDefault="00000000">
      <w:pPr>
        <w:adjustRightInd w:val="0"/>
        <w:ind w:firstLineChars="200" w:firstLine="420"/>
        <w:rPr>
          <w:rFonts w:cs="Calibri"/>
          <w:szCs w:val="21"/>
        </w:rPr>
      </w:pPr>
      <w:r>
        <w:rPr>
          <w:rFonts w:cs="Calibri"/>
          <w:szCs w:val="21"/>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14:paraId="0D18D5A9" w14:textId="77777777" w:rsidR="00C84AA6" w:rsidRDefault="00000000">
      <w:pPr>
        <w:adjustRightInd w:val="0"/>
        <w:ind w:firstLineChars="200" w:firstLine="420"/>
        <w:rPr>
          <w:rFonts w:cs="Calibri"/>
          <w:szCs w:val="21"/>
        </w:rPr>
      </w:pPr>
      <w:r>
        <w:rPr>
          <w:rFonts w:cs="Calibri"/>
          <w:szCs w:val="21"/>
        </w:rPr>
        <w:t>评标委员会成员对需要共同认定的事项存在争议的，应当按照少数服从多数的原则作出结论。持不同意见的评标委员会成员应当在评标报告上签署不同意见及理由，否则视为同意评标报告。</w:t>
      </w:r>
    </w:p>
    <w:p w14:paraId="0CC96E2B" w14:textId="77777777" w:rsidR="00C84AA6" w:rsidRDefault="00000000">
      <w:pPr>
        <w:pStyle w:val="2"/>
        <w:ind w:firstLine="420"/>
        <w:rPr>
          <w:rFonts w:cs="Calibri"/>
        </w:rPr>
      </w:pPr>
      <w:r>
        <w:rPr>
          <w:rFonts w:cs="Calibri"/>
        </w:rPr>
        <w:t>二、评标组织</w:t>
      </w:r>
    </w:p>
    <w:p w14:paraId="26941CD2" w14:textId="77777777" w:rsidR="00C84AA6" w:rsidRDefault="00000000">
      <w:pPr>
        <w:adjustRightInd w:val="0"/>
        <w:ind w:firstLineChars="200" w:firstLine="420"/>
        <w:rPr>
          <w:rFonts w:cs="Calibri"/>
          <w:szCs w:val="21"/>
        </w:rPr>
      </w:pPr>
      <w:r>
        <w:rPr>
          <w:rFonts w:cs="Calibri"/>
          <w:szCs w:val="21"/>
        </w:rPr>
        <w:t>评标工作由采购人依法组建的评标委员会负责。评标委员会负责审标、询标、评审等工作，并向采购人提出评审意见和评标报告。</w:t>
      </w:r>
    </w:p>
    <w:p w14:paraId="1B227CC8" w14:textId="77777777" w:rsidR="00C84AA6" w:rsidRDefault="00000000">
      <w:pPr>
        <w:pStyle w:val="2"/>
        <w:ind w:firstLine="420"/>
        <w:rPr>
          <w:rFonts w:cs="Calibri"/>
          <w:szCs w:val="21"/>
        </w:rPr>
      </w:pPr>
      <w:r>
        <w:rPr>
          <w:rFonts w:cs="Calibri"/>
          <w:szCs w:val="21"/>
        </w:rPr>
        <w:t>三、符合性审查</w:t>
      </w:r>
    </w:p>
    <w:p w14:paraId="1519CBFE" w14:textId="77777777" w:rsidR="00C84AA6" w:rsidRDefault="00000000">
      <w:pPr>
        <w:adjustRightInd w:val="0"/>
        <w:ind w:firstLineChars="200" w:firstLine="420"/>
        <w:rPr>
          <w:rFonts w:cs="Calibri"/>
          <w:szCs w:val="21"/>
        </w:rPr>
      </w:pPr>
      <w:r>
        <w:rPr>
          <w:rFonts w:cs="Calibri"/>
          <w:szCs w:val="21"/>
        </w:rPr>
        <w:t>评标委员会对投标文件依据招标文件规定进行符合性审查。</w:t>
      </w:r>
      <w:r>
        <w:rPr>
          <w:rFonts w:cs="Calibri"/>
        </w:rPr>
        <w:t>符合性审查条件详见《第六章</w:t>
      </w:r>
      <w:r>
        <w:rPr>
          <w:rFonts w:cs="Calibri"/>
        </w:rPr>
        <w:t xml:space="preserve">  </w:t>
      </w:r>
      <w:r>
        <w:rPr>
          <w:rFonts w:cs="Calibri"/>
        </w:rPr>
        <w:t>投标人须知》</w:t>
      </w:r>
    </w:p>
    <w:p w14:paraId="19B37FC1" w14:textId="77777777" w:rsidR="00C84AA6" w:rsidRDefault="00000000">
      <w:pPr>
        <w:pStyle w:val="2"/>
        <w:ind w:firstLine="420"/>
        <w:rPr>
          <w:rFonts w:cs="Calibri"/>
          <w:szCs w:val="21"/>
        </w:rPr>
      </w:pPr>
      <w:r>
        <w:rPr>
          <w:rFonts w:cs="Calibri"/>
          <w:szCs w:val="21"/>
        </w:rPr>
        <w:t>四、投标文件的澄清、说明或者补正</w:t>
      </w:r>
    </w:p>
    <w:p w14:paraId="1638D699" w14:textId="77777777" w:rsidR="00C84AA6" w:rsidRDefault="00000000">
      <w:pPr>
        <w:adjustRightInd w:val="0"/>
        <w:ind w:firstLineChars="200" w:firstLine="420"/>
        <w:rPr>
          <w:rFonts w:cs="Calibri"/>
          <w:szCs w:val="21"/>
        </w:rPr>
      </w:pPr>
      <w:r>
        <w:rPr>
          <w:rFonts w:cs="Calibri"/>
          <w:szCs w:val="21"/>
        </w:rPr>
        <w:t>投标人根据评标委员会要求对投标文件进行澄清、说明或者补正。评标期间，投标人应随时随地答复评标委员会的询标。程序要求详见《第六章</w:t>
      </w:r>
      <w:r>
        <w:rPr>
          <w:rFonts w:cs="Calibri"/>
          <w:szCs w:val="21"/>
        </w:rPr>
        <w:t xml:space="preserve">  </w:t>
      </w:r>
      <w:r>
        <w:rPr>
          <w:rFonts w:cs="Calibri"/>
          <w:szCs w:val="21"/>
        </w:rPr>
        <w:t>投标人须知》</w:t>
      </w:r>
    </w:p>
    <w:p w14:paraId="1D8D6A00" w14:textId="77777777" w:rsidR="00C84AA6" w:rsidRDefault="00000000">
      <w:pPr>
        <w:pStyle w:val="2"/>
        <w:ind w:firstLine="420"/>
        <w:rPr>
          <w:rFonts w:cs="Calibri"/>
        </w:rPr>
      </w:pPr>
      <w:r>
        <w:rPr>
          <w:rFonts w:cs="Calibri"/>
        </w:rPr>
        <w:t>五、评标细则</w:t>
      </w:r>
    </w:p>
    <w:p w14:paraId="5528413D" w14:textId="77777777" w:rsidR="00C84AA6"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szCs w:val="21"/>
        </w:rPr>
        <w:t>本项目采用综合评分法（总分</w:t>
      </w:r>
      <w:r>
        <w:rPr>
          <w:rFonts w:cs="Calibri"/>
          <w:szCs w:val="21"/>
        </w:rPr>
        <w:t>100</w:t>
      </w:r>
      <w:r>
        <w:rPr>
          <w:rFonts w:cs="Calibri"/>
          <w:szCs w:val="21"/>
        </w:rPr>
        <w:t>分），评标委员会根据本评标办法进行评审，对符合性审查合格的投标文件进行商务和技术评估，综合比较与评价。每个投标人最终得分</w:t>
      </w:r>
      <w:r>
        <w:rPr>
          <w:rFonts w:cs="Calibri"/>
          <w:szCs w:val="21"/>
        </w:rPr>
        <w:t>=</w:t>
      </w:r>
      <w:r>
        <w:rPr>
          <w:rFonts w:cs="Calibri"/>
          <w:szCs w:val="21"/>
        </w:rPr>
        <w:t>商务技术分</w:t>
      </w:r>
      <w:r>
        <w:rPr>
          <w:rFonts w:cs="Calibri"/>
          <w:szCs w:val="21"/>
        </w:rPr>
        <w:t>+</w:t>
      </w:r>
      <w:r>
        <w:rPr>
          <w:rFonts w:cs="Calibri"/>
          <w:szCs w:val="21"/>
        </w:rPr>
        <w:t>价格分。</w:t>
      </w:r>
    </w:p>
    <w:p w14:paraId="045BA6B1" w14:textId="77777777" w:rsidR="00C84AA6"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评审时，评标委员会各成员应当独立对每个有效响应的文件进行评价、打分，然后汇总每个投标人每项评分因素的得分。</w:t>
      </w:r>
    </w:p>
    <w:p w14:paraId="4B168C7F" w14:textId="77777777" w:rsidR="00C84AA6" w:rsidRDefault="00000000">
      <w:pPr>
        <w:adjustRightInd w:val="0"/>
        <w:ind w:firstLineChars="200" w:firstLine="420"/>
        <w:rPr>
          <w:rFonts w:cs="Calibri"/>
          <w:szCs w:val="21"/>
        </w:rPr>
      </w:pPr>
      <w:r>
        <w:rPr>
          <w:rFonts w:cs="Calibri"/>
          <w:szCs w:val="21"/>
        </w:rPr>
        <w:t>3</w:t>
      </w:r>
      <w:r>
        <w:rPr>
          <w:rFonts w:cs="Calibri" w:hint="eastAsia"/>
          <w:szCs w:val="21"/>
        </w:rPr>
        <w:t>、</w:t>
      </w:r>
      <w:r>
        <w:rPr>
          <w:rFonts w:cs="Calibri"/>
          <w:szCs w:val="21"/>
        </w:rPr>
        <w:t>对投标人的价格分等客观评分项的评分应当一致，对其他需要借助专业知识评判的主观评分项，应当严格按照评分细则公正评分。</w:t>
      </w:r>
    </w:p>
    <w:p w14:paraId="3B18C6D1" w14:textId="77777777" w:rsidR="00C84AA6" w:rsidRDefault="00000000">
      <w:pPr>
        <w:adjustRightInd w:val="0"/>
        <w:ind w:firstLineChars="200" w:firstLine="420"/>
        <w:rPr>
          <w:rFonts w:cs="Calibri"/>
          <w:szCs w:val="21"/>
        </w:rPr>
      </w:pPr>
      <w:r>
        <w:rPr>
          <w:rFonts w:cs="Calibri"/>
          <w:szCs w:val="21"/>
        </w:rPr>
        <w:t>4</w:t>
      </w:r>
      <w:r>
        <w:rPr>
          <w:rFonts w:cs="Calibri" w:hint="eastAsia"/>
          <w:szCs w:val="21"/>
        </w:rPr>
        <w:t>、评标委员会按最终得分由高到低顺序排列并推荐第一名为中标候选人，得分相同的按投标报价由低到高顺序排列，得分且投标报价相同的并列，并编写评标报告。</w:t>
      </w:r>
    </w:p>
    <w:p w14:paraId="4090223B" w14:textId="77777777" w:rsidR="00C84AA6" w:rsidRDefault="00000000">
      <w:pPr>
        <w:pStyle w:val="3"/>
        <w:ind w:firstLine="420"/>
        <w:rPr>
          <w:rFonts w:cs="Calibri"/>
        </w:rPr>
      </w:pPr>
      <w:r>
        <w:rPr>
          <w:rFonts w:cs="Calibri"/>
        </w:rPr>
        <w:t>5</w:t>
      </w:r>
      <w:r>
        <w:rPr>
          <w:rFonts w:cs="Calibri" w:hint="eastAsia"/>
        </w:rPr>
        <w:t>、</w:t>
      </w:r>
      <w:r>
        <w:rPr>
          <w:rFonts w:cs="Calibri"/>
        </w:rPr>
        <w:t>评分因素及分值范围</w:t>
      </w:r>
    </w:p>
    <w:p w14:paraId="747E1742" w14:textId="77777777" w:rsidR="00C84AA6" w:rsidRDefault="00000000">
      <w:pPr>
        <w:pStyle w:val="3"/>
        <w:ind w:firstLine="420"/>
        <w:rPr>
          <w:rFonts w:cs="Calibri"/>
        </w:rPr>
      </w:pPr>
      <w:r>
        <w:rPr>
          <w:rFonts w:cs="Calibri"/>
        </w:rPr>
        <w:t xml:space="preserve">5.1 </w:t>
      </w:r>
      <w:r>
        <w:rPr>
          <w:rFonts w:cs="Calibri"/>
        </w:rPr>
        <w:t>商务技术分</w:t>
      </w:r>
    </w:p>
    <w:p w14:paraId="244F3969" w14:textId="77777777" w:rsidR="00C84AA6" w:rsidRDefault="00000000">
      <w:pPr>
        <w:adjustRightInd w:val="0"/>
        <w:ind w:firstLineChars="200" w:firstLine="420"/>
        <w:rPr>
          <w:rFonts w:cs="Calibri"/>
          <w:szCs w:val="21"/>
        </w:rPr>
      </w:pPr>
      <w:r>
        <w:rPr>
          <w:rFonts w:cs="Calibri"/>
          <w:szCs w:val="21"/>
        </w:rPr>
        <w:t>该评分分值由评标委员会根据评审情况在分值范围内独立评分（具体分值设定详见表格），小数点后最多保留一位小数。每个投标人的最终得分为评标委员会打分汇总后的算术平均值（小数点后</w:t>
      </w:r>
      <w:r>
        <w:rPr>
          <w:rFonts w:cs="Calibri" w:hint="eastAsia"/>
          <w:szCs w:val="21"/>
        </w:rPr>
        <w:t>保留两位</w:t>
      </w:r>
      <w:r>
        <w:rPr>
          <w:rFonts w:cs="Calibri"/>
          <w:szCs w:val="21"/>
        </w:rPr>
        <w:t>小数，第三位四舍五入）。</w:t>
      </w:r>
    </w:p>
    <w:tbl>
      <w:tblPr>
        <w:tblW w:w="94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674"/>
        <w:gridCol w:w="6361"/>
        <w:gridCol w:w="763"/>
      </w:tblGrid>
      <w:tr w:rsidR="00C84AA6" w14:paraId="2064EB48" w14:textId="77777777">
        <w:trPr>
          <w:trHeight w:val="454"/>
        </w:trPr>
        <w:tc>
          <w:tcPr>
            <w:tcW w:w="603" w:type="dxa"/>
            <w:vAlign w:val="center"/>
          </w:tcPr>
          <w:p w14:paraId="0E5A437E" w14:textId="77777777" w:rsidR="00C84AA6" w:rsidRDefault="00000000">
            <w:pPr>
              <w:pStyle w:val="af0"/>
              <w:jc w:val="left"/>
              <w:rPr>
                <w:rFonts w:ascii="黑体" w:eastAsia="黑体" w:hAnsi="黑体" w:cs="黑体"/>
                <w:color w:val="000000" w:themeColor="text1"/>
                <w:szCs w:val="21"/>
              </w:rPr>
            </w:pPr>
            <w:r>
              <w:rPr>
                <w:rFonts w:ascii="黑体" w:eastAsia="黑体" w:hAnsi="黑体" w:cs="黑体" w:hint="eastAsia"/>
                <w:color w:val="000000" w:themeColor="text1"/>
                <w:szCs w:val="21"/>
              </w:rPr>
              <w:t>序号</w:t>
            </w:r>
          </w:p>
        </w:tc>
        <w:tc>
          <w:tcPr>
            <w:tcW w:w="1674" w:type="dxa"/>
            <w:vAlign w:val="center"/>
          </w:tcPr>
          <w:p w14:paraId="37DC0427" w14:textId="77777777" w:rsidR="00C84AA6" w:rsidRDefault="00000000">
            <w:pPr>
              <w:pStyle w:val="af0"/>
              <w:jc w:val="center"/>
              <w:rPr>
                <w:rFonts w:ascii="黑体" w:eastAsia="黑体" w:hAnsi="黑体" w:cs="黑体"/>
                <w:color w:val="000000" w:themeColor="text1"/>
                <w:szCs w:val="21"/>
              </w:rPr>
            </w:pPr>
            <w:r>
              <w:rPr>
                <w:rFonts w:ascii="黑体" w:eastAsia="黑体" w:hAnsi="黑体" w:cs="黑体" w:hint="eastAsia"/>
                <w:color w:val="000000" w:themeColor="text1"/>
                <w:szCs w:val="21"/>
              </w:rPr>
              <w:t>评分因素</w:t>
            </w:r>
          </w:p>
        </w:tc>
        <w:tc>
          <w:tcPr>
            <w:tcW w:w="6361" w:type="dxa"/>
            <w:vAlign w:val="center"/>
          </w:tcPr>
          <w:p w14:paraId="0E981BAC" w14:textId="77777777" w:rsidR="00C84AA6" w:rsidRDefault="00000000">
            <w:pPr>
              <w:pStyle w:val="af0"/>
              <w:jc w:val="center"/>
              <w:rPr>
                <w:rFonts w:ascii="黑体" w:eastAsia="黑体" w:hAnsi="黑体" w:cs="黑体"/>
                <w:color w:val="000000" w:themeColor="text1"/>
                <w:szCs w:val="21"/>
              </w:rPr>
            </w:pPr>
            <w:r>
              <w:rPr>
                <w:rFonts w:ascii="黑体" w:eastAsia="黑体" w:hAnsi="黑体" w:cs="黑体" w:hint="eastAsia"/>
                <w:color w:val="000000" w:themeColor="text1"/>
                <w:szCs w:val="21"/>
              </w:rPr>
              <w:t>评分细则</w:t>
            </w:r>
          </w:p>
          <w:p w14:paraId="7C6A3E3E" w14:textId="77777777" w:rsidR="00C84AA6" w:rsidRDefault="00000000">
            <w:pPr>
              <w:pStyle w:val="af0"/>
              <w:jc w:val="center"/>
              <w:rPr>
                <w:rFonts w:ascii="黑体" w:eastAsia="黑体" w:hAnsi="黑体" w:cs="黑体"/>
                <w:color w:val="000000" w:themeColor="text1"/>
                <w:szCs w:val="21"/>
              </w:rPr>
            </w:pPr>
            <w:r>
              <w:rPr>
                <w:rFonts w:ascii="黑体" w:eastAsia="黑体" w:hAnsi="黑体" w:cs="黑体" w:hint="eastAsia"/>
              </w:rPr>
              <w:t>（电子投标文件中提供的证明材料（证书、合同等）应清晰可辨，如无法辨识，将不予给分。）</w:t>
            </w:r>
          </w:p>
        </w:tc>
        <w:tc>
          <w:tcPr>
            <w:tcW w:w="763" w:type="dxa"/>
            <w:vAlign w:val="center"/>
          </w:tcPr>
          <w:p w14:paraId="12E2C989" w14:textId="77777777" w:rsidR="00C84AA6" w:rsidRDefault="00000000">
            <w:pPr>
              <w:pStyle w:val="af0"/>
              <w:jc w:val="center"/>
              <w:rPr>
                <w:rFonts w:ascii="黑体" w:eastAsia="黑体" w:hAnsi="黑体" w:cs="黑体"/>
                <w:color w:val="000000" w:themeColor="text1"/>
                <w:szCs w:val="21"/>
              </w:rPr>
            </w:pPr>
            <w:r>
              <w:rPr>
                <w:rFonts w:ascii="黑体" w:eastAsia="黑体" w:hAnsi="黑体" w:cs="黑体" w:hint="eastAsia"/>
                <w:color w:val="000000" w:themeColor="text1"/>
                <w:szCs w:val="21"/>
              </w:rPr>
              <w:t>分值</w:t>
            </w:r>
          </w:p>
          <w:p w14:paraId="215A4DBC" w14:textId="77777777" w:rsidR="00C84AA6" w:rsidRDefault="00000000">
            <w:pPr>
              <w:pStyle w:val="af0"/>
              <w:jc w:val="center"/>
              <w:rPr>
                <w:rFonts w:ascii="黑体" w:eastAsia="黑体" w:hAnsi="黑体" w:cs="黑体"/>
                <w:color w:val="000000" w:themeColor="text1"/>
                <w:szCs w:val="21"/>
              </w:rPr>
            </w:pPr>
            <w:r>
              <w:rPr>
                <w:rFonts w:ascii="黑体" w:eastAsia="黑体" w:hAnsi="黑体" w:cs="黑体" w:hint="eastAsia"/>
                <w:color w:val="000000" w:themeColor="text1"/>
                <w:szCs w:val="21"/>
              </w:rPr>
              <w:t>（分）</w:t>
            </w:r>
          </w:p>
        </w:tc>
      </w:tr>
      <w:tr w:rsidR="00C84AA6" w14:paraId="61289A33" w14:textId="77777777">
        <w:trPr>
          <w:trHeight w:val="454"/>
        </w:trPr>
        <w:tc>
          <w:tcPr>
            <w:tcW w:w="603" w:type="dxa"/>
            <w:vAlign w:val="center"/>
          </w:tcPr>
          <w:p w14:paraId="5AA2F5A8" w14:textId="77777777" w:rsidR="00C84AA6" w:rsidRDefault="00000000">
            <w:pPr>
              <w:widowControl/>
              <w:jc w:val="center"/>
              <w:textAlignment w:val="center"/>
              <w:rPr>
                <w:rFonts w:ascii="宋体" w:hAnsi="宋体" w:cs="宋体"/>
                <w:szCs w:val="21"/>
              </w:rPr>
            </w:pPr>
            <w:r>
              <w:rPr>
                <w:rFonts w:ascii="宋体" w:hAnsi="宋体" w:cs="宋体" w:hint="eastAsia"/>
                <w:kern w:val="0"/>
                <w:szCs w:val="21"/>
                <w:lang w:bidi="ar"/>
              </w:rPr>
              <w:t>一</w:t>
            </w:r>
          </w:p>
        </w:tc>
        <w:tc>
          <w:tcPr>
            <w:tcW w:w="1674" w:type="dxa"/>
            <w:vAlign w:val="center"/>
          </w:tcPr>
          <w:p w14:paraId="38B71954" w14:textId="77777777" w:rsidR="00C84AA6" w:rsidRDefault="00000000">
            <w:r>
              <w:rPr>
                <w:rFonts w:hint="eastAsia"/>
              </w:rPr>
              <w:t>履约能力</w:t>
            </w:r>
          </w:p>
        </w:tc>
        <w:tc>
          <w:tcPr>
            <w:tcW w:w="6361" w:type="dxa"/>
            <w:vAlign w:val="center"/>
          </w:tcPr>
          <w:p w14:paraId="6353898C" w14:textId="77777777" w:rsidR="00C84AA6" w:rsidRDefault="00C84AA6"/>
        </w:tc>
        <w:tc>
          <w:tcPr>
            <w:tcW w:w="763" w:type="dxa"/>
            <w:vAlign w:val="center"/>
          </w:tcPr>
          <w:p w14:paraId="16D0BE7E" w14:textId="77777777" w:rsidR="00C84AA6" w:rsidRDefault="00C84AA6"/>
        </w:tc>
      </w:tr>
      <w:tr w:rsidR="00C84AA6" w14:paraId="666A834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6DB079BB" w14:textId="77777777" w:rsidR="00C84AA6" w:rsidRDefault="00000000">
            <w:pPr>
              <w:widowControl/>
              <w:jc w:val="center"/>
              <w:textAlignment w:val="center"/>
              <w:rPr>
                <w:rFonts w:cs="Calibri"/>
                <w:szCs w:val="21"/>
              </w:rPr>
            </w:pPr>
            <w:r>
              <w:rPr>
                <w:rFonts w:cs="Calibri"/>
                <w:kern w:val="0"/>
                <w:szCs w:val="21"/>
                <w:lang w:bidi="ar"/>
              </w:rPr>
              <w:t>1</w:t>
            </w:r>
          </w:p>
        </w:tc>
        <w:tc>
          <w:tcPr>
            <w:tcW w:w="1674" w:type="dxa"/>
            <w:tcBorders>
              <w:right w:val="single" w:sz="4" w:space="0" w:color="auto"/>
            </w:tcBorders>
            <w:vAlign w:val="center"/>
          </w:tcPr>
          <w:p w14:paraId="263AE7A8" w14:textId="77777777" w:rsidR="00C84AA6" w:rsidRDefault="00000000">
            <w:r>
              <w:rPr>
                <w:rFonts w:hint="eastAsia"/>
              </w:rPr>
              <w:t>投标人的管理体系认证</w:t>
            </w:r>
          </w:p>
        </w:tc>
        <w:tc>
          <w:tcPr>
            <w:tcW w:w="6361" w:type="dxa"/>
            <w:tcBorders>
              <w:left w:val="single" w:sz="4" w:space="0" w:color="auto"/>
            </w:tcBorders>
            <w:vAlign w:val="center"/>
          </w:tcPr>
          <w:p w14:paraId="3CD5E116" w14:textId="77777777" w:rsidR="00C84AA6" w:rsidRDefault="00000000">
            <w:r>
              <w:rPr>
                <w:rFonts w:hint="eastAsia"/>
              </w:rPr>
              <w:t>投标人的管理体系认证</w:t>
            </w:r>
          </w:p>
          <w:p w14:paraId="7428E6A6" w14:textId="77777777" w:rsidR="00C84AA6" w:rsidRDefault="00000000">
            <w:r>
              <w:t>(1)</w:t>
            </w:r>
            <w:r>
              <w:t>【</w:t>
            </w:r>
            <w:r>
              <w:t>1</w:t>
            </w:r>
            <w:r>
              <w:t>分】</w:t>
            </w:r>
            <w:r>
              <w:rPr>
                <w:rFonts w:hint="eastAsia"/>
              </w:rPr>
              <w:t>投标人</w:t>
            </w:r>
            <w:r>
              <w:t>通过质量管理体系认证（认证依据：</w:t>
            </w:r>
            <w:r>
              <w:t>GB/T19001/ISO9001</w:t>
            </w:r>
            <w:r>
              <w:t>），认证覆盖的业务范围包括本项目内容</w:t>
            </w:r>
            <w:r>
              <w:rPr>
                <w:rFonts w:hint="eastAsia"/>
              </w:rPr>
              <w:t>的</w:t>
            </w:r>
            <w:r>
              <w:t>得</w:t>
            </w:r>
            <w:r>
              <w:t>1</w:t>
            </w:r>
            <w:r>
              <w:t>分；</w:t>
            </w:r>
          </w:p>
          <w:p w14:paraId="60257074" w14:textId="77777777" w:rsidR="00C84AA6" w:rsidRDefault="00000000">
            <w:r>
              <w:t>(2)</w:t>
            </w:r>
            <w:r>
              <w:t>【</w:t>
            </w:r>
            <w:r>
              <w:t>1</w:t>
            </w:r>
            <w:r>
              <w:t>分】</w:t>
            </w:r>
            <w:r>
              <w:rPr>
                <w:rFonts w:hint="eastAsia"/>
              </w:rPr>
              <w:t>投标人</w:t>
            </w:r>
            <w:r>
              <w:t>通过信息安全管理体系认证（认证依据：</w:t>
            </w:r>
            <w:r>
              <w:t xml:space="preserve">GB/T </w:t>
            </w:r>
            <w:r>
              <w:lastRenderedPageBreak/>
              <w:t>22080/ISO/IEC 27001</w:t>
            </w:r>
            <w:r>
              <w:t>）的得</w:t>
            </w:r>
            <w:r>
              <w:t>1</w:t>
            </w:r>
            <w:r>
              <w:t>分；</w:t>
            </w:r>
          </w:p>
          <w:p w14:paraId="1757FF9D" w14:textId="77777777" w:rsidR="00C84AA6" w:rsidRDefault="00000000">
            <w:r>
              <w:rPr>
                <w:rFonts w:eastAsia="楷体" w:cs="Calibri" w:hint="eastAsia"/>
                <w:szCs w:val="21"/>
              </w:rPr>
              <w:t>说明：</w:t>
            </w:r>
            <w:r>
              <w:rPr>
                <w:rFonts w:ascii="楷体" w:eastAsia="楷体" w:hAnsi="楷体" w:cs="楷体" w:hint="eastAsia"/>
                <w:szCs w:val="21"/>
              </w:rPr>
              <w:t>投标人提供有效的相应证书复印件，评标委员会根据全国认证认可信息公共服务平台（http://cx.cnca.cn/）核实后进行评分，</w:t>
            </w:r>
            <w:r>
              <w:rPr>
                <w:rFonts w:ascii="楷体" w:eastAsia="楷体" w:hAnsi="楷体" w:cs="楷体"/>
                <w:szCs w:val="21"/>
              </w:rPr>
              <w:t>未提供或</w:t>
            </w:r>
            <w:r>
              <w:rPr>
                <w:rFonts w:ascii="楷体" w:eastAsia="楷体" w:hAnsi="楷体" w:cs="楷体" w:hint="eastAsia"/>
                <w:szCs w:val="21"/>
              </w:rPr>
              <w:t>经核实不具备以上</w:t>
            </w:r>
            <w:r>
              <w:rPr>
                <w:rFonts w:ascii="楷体" w:eastAsia="楷体" w:hAnsi="楷体" w:cs="楷体"/>
                <w:szCs w:val="21"/>
              </w:rPr>
              <w:t>条件不得分。</w:t>
            </w:r>
            <w:r>
              <w:rPr>
                <w:rFonts w:ascii="楷体" w:eastAsia="楷体" w:hAnsi="楷体" w:cs="楷体" w:hint="eastAsia"/>
                <w:szCs w:val="21"/>
              </w:rPr>
              <w:t>如为联合体，</w:t>
            </w:r>
            <w:r>
              <w:rPr>
                <w:rFonts w:ascii="楷体" w:eastAsia="楷体" w:hAnsi="楷体" w:cs="楷体"/>
                <w:szCs w:val="21"/>
              </w:rPr>
              <w:t>联合体</w:t>
            </w:r>
            <w:r>
              <w:rPr>
                <w:rFonts w:ascii="楷体" w:eastAsia="楷体" w:hAnsi="楷体" w:cs="楷体" w:hint="eastAsia"/>
                <w:szCs w:val="21"/>
              </w:rPr>
              <w:t>任一成员</w:t>
            </w:r>
            <w:r>
              <w:rPr>
                <w:rFonts w:ascii="楷体" w:eastAsia="楷体" w:hAnsi="楷体" w:cs="楷体"/>
                <w:szCs w:val="21"/>
              </w:rPr>
              <w:t>具备</w:t>
            </w:r>
            <w:r>
              <w:rPr>
                <w:rFonts w:ascii="楷体" w:eastAsia="楷体" w:hAnsi="楷体" w:cs="楷体" w:hint="eastAsia"/>
                <w:szCs w:val="21"/>
              </w:rPr>
              <w:t>即</w:t>
            </w:r>
            <w:r>
              <w:rPr>
                <w:rFonts w:ascii="楷体" w:eastAsia="楷体" w:hAnsi="楷体" w:cs="楷体"/>
                <w:szCs w:val="21"/>
              </w:rPr>
              <w:t>可得分</w:t>
            </w:r>
            <w:r>
              <w:rPr>
                <w:rFonts w:ascii="楷体" w:eastAsia="楷体" w:hAnsi="楷体" w:cs="楷体" w:hint="eastAsia"/>
                <w:szCs w:val="21"/>
              </w:rPr>
              <w:t>。</w:t>
            </w:r>
          </w:p>
        </w:tc>
        <w:tc>
          <w:tcPr>
            <w:tcW w:w="763" w:type="dxa"/>
            <w:vAlign w:val="center"/>
          </w:tcPr>
          <w:p w14:paraId="25F5EBF9" w14:textId="77777777" w:rsidR="00C84AA6" w:rsidRDefault="00000000">
            <w:r>
              <w:lastRenderedPageBreak/>
              <w:t>2</w:t>
            </w:r>
          </w:p>
        </w:tc>
      </w:tr>
      <w:tr w:rsidR="00C84AA6" w14:paraId="7E2B9A88" w14:textId="77777777">
        <w:trPr>
          <w:trHeight w:val="454"/>
        </w:trPr>
        <w:tc>
          <w:tcPr>
            <w:tcW w:w="603" w:type="dxa"/>
            <w:vAlign w:val="center"/>
          </w:tcPr>
          <w:p w14:paraId="1F3C04A1" w14:textId="77777777" w:rsidR="00C84AA6" w:rsidRDefault="00000000">
            <w:pPr>
              <w:widowControl/>
              <w:jc w:val="center"/>
              <w:textAlignment w:val="center"/>
              <w:rPr>
                <w:rFonts w:cs="Calibri"/>
                <w:szCs w:val="21"/>
              </w:rPr>
            </w:pPr>
            <w:r>
              <w:rPr>
                <w:rFonts w:cs="Calibri"/>
                <w:kern w:val="0"/>
                <w:szCs w:val="21"/>
                <w:lang w:bidi="ar"/>
              </w:rPr>
              <w:t>2</w:t>
            </w:r>
          </w:p>
        </w:tc>
        <w:tc>
          <w:tcPr>
            <w:tcW w:w="1674" w:type="dxa"/>
            <w:vAlign w:val="center"/>
          </w:tcPr>
          <w:p w14:paraId="5C8A5E4B" w14:textId="77777777" w:rsidR="00C84AA6" w:rsidRDefault="00000000">
            <w:r>
              <w:rPr>
                <w:rFonts w:hint="eastAsia"/>
              </w:rPr>
              <w:t>投标人业绩情况</w:t>
            </w:r>
          </w:p>
        </w:tc>
        <w:tc>
          <w:tcPr>
            <w:tcW w:w="6361" w:type="dxa"/>
            <w:vAlign w:val="center"/>
          </w:tcPr>
          <w:p w14:paraId="435039DD" w14:textId="77777777" w:rsidR="00C84AA6" w:rsidRDefault="00000000">
            <w:r>
              <w:rPr>
                <w:rFonts w:hint="eastAsia"/>
              </w:rPr>
              <w:t>投标人业绩情况</w:t>
            </w:r>
          </w:p>
          <w:p w14:paraId="77C8AC39" w14:textId="77777777" w:rsidR="00C84AA6" w:rsidRDefault="00000000">
            <w:r>
              <w:t>(1)</w:t>
            </w:r>
            <w:r>
              <w:t>【</w:t>
            </w:r>
            <w:r>
              <w:t>1</w:t>
            </w:r>
            <w:r>
              <w:t>分】</w:t>
            </w:r>
            <w:r>
              <w:t>2019</w:t>
            </w:r>
            <w:r>
              <w:t>年</w:t>
            </w:r>
            <w:r>
              <w:t>1</w:t>
            </w:r>
            <w:r>
              <w:t>月</w:t>
            </w:r>
            <w:r>
              <w:t>1</w:t>
            </w:r>
            <w:r>
              <w:t>日（合同签订时间）以来，</w:t>
            </w:r>
            <w:r>
              <w:rPr>
                <w:rFonts w:hint="eastAsia"/>
              </w:rPr>
              <w:t>投标人</w:t>
            </w:r>
            <w:r>
              <w:t>承接了数字化改革相关的应用系统建设开发项目，</w:t>
            </w:r>
            <w:r>
              <w:t>1</w:t>
            </w:r>
            <w:r>
              <w:t>个得</w:t>
            </w:r>
            <w:r>
              <w:t>0.5</w:t>
            </w:r>
            <w:r>
              <w:t>分，最高得</w:t>
            </w:r>
            <w:r>
              <w:t>1</w:t>
            </w:r>
            <w:r>
              <w:t>分，不提供则不得分。</w:t>
            </w:r>
          </w:p>
          <w:p w14:paraId="6883F7D9" w14:textId="77777777" w:rsidR="00C84AA6" w:rsidRDefault="00000000">
            <w:r>
              <w:rPr>
                <w:rFonts w:ascii="楷体" w:eastAsia="楷体" w:hAnsi="楷体" w:cs="楷体" w:hint="eastAsia"/>
              </w:rPr>
              <w:t>说明：根据投标文件中提供的业绩合同进行评分，未提供或不符合以上条件不得分。如为联合体，联合体任一成员具备即可得分。</w:t>
            </w:r>
          </w:p>
        </w:tc>
        <w:tc>
          <w:tcPr>
            <w:tcW w:w="763" w:type="dxa"/>
            <w:vAlign w:val="center"/>
          </w:tcPr>
          <w:p w14:paraId="29C82476" w14:textId="77777777" w:rsidR="00C84AA6" w:rsidRDefault="00000000">
            <w:r>
              <w:t>1</w:t>
            </w:r>
          </w:p>
        </w:tc>
      </w:tr>
      <w:tr w:rsidR="00C84AA6" w14:paraId="47FF8F7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69D4412D" w14:textId="77777777" w:rsidR="00C84AA6" w:rsidRDefault="00000000">
            <w:pPr>
              <w:widowControl/>
              <w:jc w:val="center"/>
              <w:textAlignment w:val="center"/>
              <w:rPr>
                <w:rFonts w:cs="Calibri"/>
                <w:szCs w:val="21"/>
              </w:rPr>
            </w:pPr>
            <w:r>
              <w:rPr>
                <w:rFonts w:cs="Calibri"/>
                <w:kern w:val="0"/>
                <w:szCs w:val="21"/>
                <w:lang w:bidi="ar"/>
              </w:rPr>
              <w:t>3</w:t>
            </w:r>
          </w:p>
        </w:tc>
        <w:tc>
          <w:tcPr>
            <w:tcW w:w="1674" w:type="dxa"/>
            <w:tcBorders>
              <w:bottom w:val="single" w:sz="4" w:space="0" w:color="auto"/>
              <w:right w:val="single" w:sz="4" w:space="0" w:color="auto"/>
            </w:tcBorders>
            <w:vAlign w:val="center"/>
          </w:tcPr>
          <w:p w14:paraId="0ED5393C" w14:textId="77777777" w:rsidR="00C84AA6" w:rsidRDefault="00000000">
            <w:r>
              <w:rPr>
                <w:rFonts w:hint="eastAsia"/>
              </w:rPr>
              <w:t>投标人具有与本项目有关的技术成果</w:t>
            </w:r>
          </w:p>
        </w:tc>
        <w:tc>
          <w:tcPr>
            <w:tcW w:w="6361" w:type="dxa"/>
            <w:tcBorders>
              <w:left w:val="single" w:sz="4" w:space="0" w:color="auto"/>
              <w:bottom w:val="single" w:sz="4" w:space="0" w:color="auto"/>
            </w:tcBorders>
            <w:vAlign w:val="center"/>
          </w:tcPr>
          <w:p w14:paraId="25017D21" w14:textId="77777777" w:rsidR="00C84AA6" w:rsidRDefault="00000000">
            <w:r>
              <w:rPr>
                <w:rFonts w:hint="eastAsia"/>
              </w:rPr>
              <w:t>投标人具有与本项目有关的技术成果</w:t>
            </w:r>
          </w:p>
          <w:p w14:paraId="452A15A8" w14:textId="77777777" w:rsidR="00C84AA6" w:rsidRDefault="00000000">
            <w:r>
              <w:t>(1)</w:t>
            </w:r>
            <w:r>
              <w:t>【</w:t>
            </w:r>
            <w:r>
              <w:t>4</w:t>
            </w:r>
            <w:r>
              <w:t>分】</w:t>
            </w:r>
            <w:r>
              <w:rPr>
                <w:rFonts w:hint="eastAsia"/>
              </w:rPr>
              <w:t>投标人</w:t>
            </w:r>
            <w:r>
              <w:t>具有数据交换、数据治理、可视化智能分析、督查考核相关的软件著作权证书，并提供第三方软件测评报告，每</w:t>
            </w:r>
            <w:r>
              <w:rPr>
                <w:rFonts w:hint="eastAsia"/>
              </w:rPr>
              <w:t>类</w:t>
            </w:r>
            <w:r>
              <w:t>软件得</w:t>
            </w:r>
            <w:r>
              <w:t>1</w:t>
            </w:r>
            <w:r>
              <w:t>分，证书缺失的不得分；本项最高得</w:t>
            </w:r>
            <w:r>
              <w:t>4</w:t>
            </w:r>
            <w:r>
              <w:t>分。</w:t>
            </w:r>
          </w:p>
          <w:p w14:paraId="7A8DB07C" w14:textId="77777777" w:rsidR="00C84AA6" w:rsidRDefault="00000000">
            <w:r>
              <w:rPr>
                <w:rFonts w:ascii="楷体" w:eastAsia="楷体" w:hAnsi="楷体" w:cs="楷体" w:hint="eastAsia"/>
              </w:rPr>
              <w:t>说明：根据投标文件中提供的有效证书进行评分，未提供或不符合以上条件不得分。如为联合体，联合体任一成员具备均可得分。</w:t>
            </w:r>
          </w:p>
        </w:tc>
        <w:tc>
          <w:tcPr>
            <w:tcW w:w="763" w:type="dxa"/>
            <w:vAlign w:val="center"/>
          </w:tcPr>
          <w:p w14:paraId="28B878D0" w14:textId="77777777" w:rsidR="00C84AA6" w:rsidRDefault="00000000">
            <w:r>
              <w:t>4</w:t>
            </w:r>
          </w:p>
        </w:tc>
      </w:tr>
      <w:tr w:rsidR="00C84AA6" w14:paraId="454DB4C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322FA225" w14:textId="77777777" w:rsidR="00C84AA6" w:rsidRDefault="00000000">
            <w:pPr>
              <w:widowControl/>
              <w:jc w:val="center"/>
              <w:textAlignment w:val="center"/>
              <w:rPr>
                <w:rFonts w:ascii="宋体" w:hAnsi="宋体" w:cs="宋体"/>
                <w:szCs w:val="21"/>
              </w:rPr>
            </w:pPr>
            <w:r>
              <w:rPr>
                <w:rFonts w:ascii="宋体" w:hAnsi="宋体" w:cs="宋体" w:hint="eastAsia"/>
                <w:kern w:val="0"/>
                <w:szCs w:val="21"/>
                <w:lang w:bidi="ar"/>
              </w:rPr>
              <w:t>二</w:t>
            </w:r>
          </w:p>
        </w:tc>
        <w:tc>
          <w:tcPr>
            <w:tcW w:w="1674" w:type="dxa"/>
            <w:tcBorders>
              <w:right w:val="single" w:sz="4" w:space="0" w:color="auto"/>
            </w:tcBorders>
            <w:vAlign w:val="center"/>
          </w:tcPr>
          <w:p w14:paraId="686C3E14" w14:textId="77777777" w:rsidR="00C84AA6" w:rsidRDefault="00000000">
            <w:r>
              <w:rPr>
                <w:rFonts w:hint="eastAsia"/>
              </w:rPr>
              <w:t>技术服务水平</w:t>
            </w:r>
          </w:p>
        </w:tc>
        <w:tc>
          <w:tcPr>
            <w:tcW w:w="6361" w:type="dxa"/>
            <w:tcBorders>
              <w:left w:val="single" w:sz="4" w:space="0" w:color="auto"/>
            </w:tcBorders>
            <w:vAlign w:val="center"/>
          </w:tcPr>
          <w:p w14:paraId="1B9680E6" w14:textId="77777777" w:rsidR="00C84AA6" w:rsidRDefault="00C84AA6"/>
        </w:tc>
        <w:tc>
          <w:tcPr>
            <w:tcW w:w="763" w:type="dxa"/>
            <w:vAlign w:val="center"/>
          </w:tcPr>
          <w:p w14:paraId="77DBC627" w14:textId="77777777" w:rsidR="00C84AA6" w:rsidRDefault="00C84AA6"/>
        </w:tc>
      </w:tr>
      <w:tr w:rsidR="00C84AA6" w14:paraId="08A5074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511C7A93" w14:textId="77777777" w:rsidR="00C84AA6" w:rsidRDefault="00000000">
            <w:pPr>
              <w:widowControl/>
              <w:jc w:val="center"/>
              <w:textAlignment w:val="center"/>
              <w:rPr>
                <w:rFonts w:cs="Calibri"/>
                <w:szCs w:val="21"/>
              </w:rPr>
            </w:pPr>
            <w:r>
              <w:rPr>
                <w:rFonts w:cs="Calibri"/>
                <w:kern w:val="0"/>
                <w:szCs w:val="21"/>
                <w:lang w:bidi="ar"/>
              </w:rPr>
              <w:t>4</w:t>
            </w:r>
          </w:p>
        </w:tc>
        <w:tc>
          <w:tcPr>
            <w:tcW w:w="1674" w:type="dxa"/>
            <w:tcBorders>
              <w:bottom w:val="single" w:sz="4" w:space="0" w:color="auto"/>
              <w:right w:val="single" w:sz="4" w:space="0" w:color="auto"/>
            </w:tcBorders>
            <w:vAlign w:val="center"/>
          </w:tcPr>
          <w:p w14:paraId="4C973C28" w14:textId="77777777" w:rsidR="00C84AA6" w:rsidRDefault="00000000">
            <w:r>
              <w:rPr>
                <w:rFonts w:hint="eastAsia"/>
              </w:rPr>
              <w:t>项目需求分析</w:t>
            </w:r>
          </w:p>
        </w:tc>
        <w:tc>
          <w:tcPr>
            <w:tcW w:w="6361" w:type="dxa"/>
            <w:tcBorders>
              <w:left w:val="single" w:sz="4" w:space="0" w:color="auto"/>
              <w:bottom w:val="single" w:sz="4" w:space="0" w:color="auto"/>
            </w:tcBorders>
            <w:vAlign w:val="center"/>
          </w:tcPr>
          <w:p w14:paraId="60EBB3CE" w14:textId="77777777" w:rsidR="00C84AA6" w:rsidRDefault="00000000">
            <w:r>
              <w:rPr>
                <w:rFonts w:hint="eastAsia"/>
              </w:rPr>
              <w:t>项目需求分析</w:t>
            </w:r>
          </w:p>
          <w:p w14:paraId="4D5DC78B" w14:textId="77777777" w:rsidR="00C84AA6" w:rsidRDefault="00000000">
            <w:r>
              <w:t>(1)</w:t>
            </w:r>
            <w:r>
              <w:t>【</w:t>
            </w:r>
            <w:r>
              <w:t>1</w:t>
            </w:r>
            <w:r>
              <w:t>分】通过投标人对项目背景分析判断其对项目的熟悉程度，熟悉的得</w:t>
            </w:r>
            <w:r>
              <w:t>1</w:t>
            </w:r>
            <w:r>
              <w:t>分，基本熟悉的得</w:t>
            </w:r>
            <w:r>
              <w:t>0.5</w:t>
            </w:r>
            <w:r>
              <w:t>分，不熟悉或未提供的不得分。</w:t>
            </w:r>
          </w:p>
          <w:p w14:paraId="21BCF3F1" w14:textId="77777777" w:rsidR="00C84AA6" w:rsidRDefault="00000000">
            <w:r>
              <w:t>(2)</w:t>
            </w:r>
            <w:r>
              <w:t>【</w:t>
            </w:r>
            <w:r>
              <w:t>1</w:t>
            </w:r>
            <w:r>
              <w:t>分】通过投标人总体架构的设计判断与数字化改革符合程度，符合的得</w:t>
            </w:r>
            <w:r>
              <w:t>1</w:t>
            </w:r>
            <w:r>
              <w:t>分，基本符合的得</w:t>
            </w:r>
            <w:r>
              <w:t>0.5</w:t>
            </w:r>
            <w:r>
              <w:t>分，不符合或未提供的不得分。</w:t>
            </w:r>
          </w:p>
        </w:tc>
        <w:tc>
          <w:tcPr>
            <w:tcW w:w="763" w:type="dxa"/>
            <w:vAlign w:val="center"/>
          </w:tcPr>
          <w:p w14:paraId="68E73339" w14:textId="77777777" w:rsidR="00C84AA6" w:rsidRDefault="00000000">
            <w:r>
              <w:t>2</w:t>
            </w:r>
          </w:p>
        </w:tc>
      </w:tr>
      <w:tr w:rsidR="00C84AA6" w14:paraId="38BB2BA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3E14BBAE" w14:textId="77777777" w:rsidR="00C84AA6" w:rsidRDefault="00000000">
            <w:pPr>
              <w:widowControl/>
              <w:jc w:val="center"/>
              <w:textAlignment w:val="center"/>
              <w:rPr>
                <w:rFonts w:cs="Calibri"/>
                <w:szCs w:val="21"/>
              </w:rPr>
            </w:pPr>
            <w:r>
              <w:rPr>
                <w:rFonts w:cs="Calibri" w:hint="eastAsia"/>
                <w:szCs w:val="21"/>
              </w:rPr>
              <w:t>5</w:t>
            </w:r>
          </w:p>
        </w:tc>
        <w:tc>
          <w:tcPr>
            <w:tcW w:w="1674" w:type="dxa"/>
            <w:tcBorders>
              <w:bottom w:val="single" w:sz="4" w:space="0" w:color="auto"/>
              <w:right w:val="single" w:sz="4" w:space="0" w:color="auto"/>
            </w:tcBorders>
            <w:vAlign w:val="center"/>
          </w:tcPr>
          <w:p w14:paraId="3C70E557" w14:textId="77777777" w:rsidR="00C84AA6" w:rsidRDefault="00000000">
            <w:r>
              <w:rPr>
                <w:rFonts w:hint="eastAsia"/>
              </w:rPr>
              <w:t>OA</w:t>
            </w:r>
            <w:r>
              <w:rPr>
                <w:rFonts w:hint="eastAsia"/>
              </w:rPr>
              <w:t>业务功能整合提升方案</w:t>
            </w:r>
          </w:p>
        </w:tc>
        <w:tc>
          <w:tcPr>
            <w:tcW w:w="6361" w:type="dxa"/>
            <w:tcBorders>
              <w:left w:val="single" w:sz="4" w:space="0" w:color="auto"/>
              <w:bottom w:val="single" w:sz="4" w:space="0" w:color="auto"/>
            </w:tcBorders>
            <w:vAlign w:val="center"/>
          </w:tcPr>
          <w:p w14:paraId="521B205B" w14:textId="77777777" w:rsidR="00C84AA6" w:rsidRDefault="00000000">
            <w:r>
              <w:rPr>
                <w:rFonts w:hint="eastAsia"/>
              </w:rPr>
              <w:t>OA</w:t>
            </w:r>
            <w:r>
              <w:rPr>
                <w:rFonts w:hint="eastAsia"/>
              </w:rPr>
              <w:t>业务功能整合提升方案</w:t>
            </w:r>
          </w:p>
          <w:p w14:paraId="75B53685" w14:textId="77777777" w:rsidR="00C84AA6" w:rsidRDefault="00000000">
            <w:r>
              <w:t>(1)</w:t>
            </w:r>
            <w:r>
              <w:t>【</w:t>
            </w:r>
            <w:r>
              <w:rPr>
                <w:rFonts w:hint="eastAsia"/>
              </w:rPr>
              <w:t>3</w:t>
            </w:r>
            <w:r>
              <w:t>分】</w:t>
            </w:r>
            <w:r>
              <w:t>“</w:t>
            </w:r>
            <w:r>
              <w:t>系统用户融合</w:t>
            </w:r>
            <w:r>
              <w:t>”</w:t>
            </w:r>
            <w:r>
              <w:t>。与采购需求完全匹配的得</w:t>
            </w:r>
            <w:r>
              <w:rPr>
                <w:rFonts w:hint="eastAsia"/>
              </w:rPr>
              <w:t>3</w:t>
            </w:r>
            <w:r>
              <w:t>分，基本匹配的得</w:t>
            </w:r>
            <w:r>
              <w:rPr>
                <w:rFonts w:hint="eastAsia"/>
              </w:rPr>
              <w:t>2</w:t>
            </w:r>
            <w:r>
              <w:t>分，尚有不足的</w:t>
            </w:r>
            <w:r>
              <w:rPr>
                <w:rFonts w:hint="eastAsia"/>
              </w:rPr>
              <w:t>1</w:t>
            </w:r>
            <w:r>
              <w:t>分，内容不全或与采购需求不匹配不得分。</w:t>
            </w:r>
          </w:p>
          <w:p w14:paraId="43F988FF" w14:textId="77777777" w:rsidR="00C84AA6" w:rsidRDefault="00000000">
            <w:r>
              <w:t>(2)</w:t>
            </w:r>
            <w:r>
              <w:t>【</w:t>
            </w:r>
            <w:r>
              <w:rPr>
                <w:rFonts w:hint="eastAsia"/>
              </w:rPr>
              <w:t>3</w:t>
            </w:r>
            <w:r>
              <w:t>分】</w:t>
            </w:r>
            <w:r>
              <w:t>“</w:t>
            </w:r>
            <w:r>
              <w:t>界面融合</w:t>
            </w:r>
            <w:r>
              <w:t>”</w:t>
            </w:r>
            <w:r>
              <w:t>。与采购需求完全匹配的得</w:t>
            </w:r>
            <w:r>
              <w:rPr>
                <w:rFonts w:hint="eastAsia"/>
              </w:rPr>
              <w:t>3</w:t>
            </w:r>
            <w:r>
              <w:t>分，基本匹配的得</w:t>
            </w:r>
            <w:r>
              <w:rPr>
                <w:rFonts w:hint="eastAsia"/>
              </w:rPr>
              <w:t>2</w:t>
            </w:r>
            <w:r>
              <w:t>分，尚有不足的得</w:t>
            </w:r>
            <w:r>
              <w:rPr>
                <w:rFonts w:hint="eastAsia"/>
              </w:rPr>
              <w:t>1</w:t>
            </w:r>
            <w:r>
              <w:t>分，内容不全或与采购需求不匹配不得分。</w:t>
            </w:r>
          </w:p>
          <w:p w14:paraId="57098211" w14:textId="77777777" w:rsidR="00C84AA6" w:rsidRDefault="00000000">
            <w:r>
              <w:t>(3)</w:t>
            </w:r>
            <w:r>
              <w:t>【</w:t>
            </w:r>
            <w:r>
              <w:rPr>
                <w:rFonts w:hint="eastAsia"/>
              </w:rPr>
              <w:t>3</w:t>
            </w:r>
            <w:r>
              <w:t>分】</w:t>
            </w:r>
            <w:r>
              <w:t>“</w:t>
            </w:r>
            <w:r>
              <w:t>数据融合</w:t>
            </w:r>
            <w:r>
              <w:t>”</w:t>
            </w:r>
            <w:r>
              <w:t>。与采购需求完全匹配的得</w:t>
            </w:r>
            <w:r>
              <w:rPr>
                <w:rFonts w:hint="eastAsia"/>
              </w:rPr>
              <w:t>3</w:t>
            </w:r>
            <w:r>
              <w:t>分，基本匹配的得</w:t>
            </w:r>
            <w:r>
              <w:rPr>
                <w:rFonts w:hint="eastAsia"/>
              </w:rPr>
              <w:t>2</w:t>
            </w:r>
            <w:r>
              <w:t>分，尚有不足的得</w:t>
            </w:r>
            <w:r>
              <w:rPr>
                <w:rFonts w:hint="eastAsia"/>
              </w:rPr>
              <w:t>1</w:t>
            </w:r>
            <w:r>
              <w:t>分，内容不全或与采购需求不匹配不得分。</w:t>
            </w:r>
          </w:p>
          <w:p w14:paraId="22CFA171" w14:textId="77777777" w:rsidR="00C84AA6" w:rsidRDefault="00000000">
            <w:r>
              <w:t>(4)</w:t>
            </w:r>
            <w:r>
              <w:t>【</w:t>
            </w:r>
            <w:r>
              <w:rPr>
                <w:rFonts w:hint="eastAsia"/>
              </w:rPr>
              <w:t>3</w:t>
            </w:r>
            <w:r>
              <w:t>分】</w:t>
            </w:r>
            <w:r>
              <w:t>“</w:t>
            </w:r>
            <w:r>
              <w:t>消息融合</w:t>
            </w:r>
            <w:r>
              <w:t>”</w:t>
            </w:r>
            <w:r>
              <w:t>。与采购需求完全匹配的得</w:t>
            </w:r>
            <w:r>
              <w:rPr>
                <w:rFonts w:hint="eastAsia"/>
              </w:rPr>
              <w:t>3</w:t>
            </w:r>
            <w:r>
              <w:t>分，基本匹配的得</w:t>
            </w:r>
            <w:r>
              <w:rPr>
                <w:rFonts w:hint="eastAsia"/>
              </w:rPr>
              <w:t>2</w:t>
            </w:r>
            <w:r>
              <w:t>分，尚有不足的得</w:t>
            </w:r>
            <w:r>
              <w:rPr>
                <w:rFonts w:hint="eastAsia"/>
              </w:rPr>
              <w:t>1</w:t>
            </w:r>
            <w:r>
              <w:t>分，内容不全或与采购需求不匹配不得分。</w:t>
            </w:r>
          </w:p>
          <w:p w14:paraId="127128AC" w14:textId="77777777" w:rsidR="00C84AA6" w:rsidRDefault="00000000">
            <w:r>
              <w:t>(5)</w:t>
            </w:r>
            <w:r>
              <w:t>【</w:t>
            </w:r>
            <w:r>
              <w:t>3</w:t>
            </w:r>
            <w:r>
              <w:t>分】</w:t>
            </w:r>
            <w:r>
              <w:t>“</w:t>
            </w:r>
            <w:r>
              <w:t>功能融合及升级</w:t>
            </w:r>
            <w:r>
              <w:t>”</w:t>
            </w:r>
            <w:r>
              <w:t>。与采购需求完全匹配的得</w:t>
            </w:r>
            <w:r>
              <w:t>3</w:t>
            </w:r>
            <w:r>
              <w:t>分，基本匹配的得</w:t>
            </w:r>
            <w:r>
              <w:t>2</w:t>
            </w:r>
            <w:r>
              <w:t>分，尚有不足的得</w:t>
            </w:r>
            <w:r>
              <w:t>1</w:t>
            </w:r>
            <w:r>
              <w:t>分，内容不全或与采购需求不匹配不得分。</w:t>
            </w:r>
          </w:p>
          <w:p w14:paraId="1A31FFF1" w14:textId="77777777" w:rsidR="00C84AA6" w:rsidRDefault="00000000">
            <w:r>
              <w:t>(6)</w:t>
            </w:r>
            <w:r>
              <w:t>【</w:t>
            </w:r>
            <w:r>
              <w:rPr>
                <w:rFonts w:hint="eastAsia"/>
              </w:rPr>
              <w:t>3</w:t>
            </w:r>
            <w:r>
              <w:t>分】</w:t>
            </w:r>
            <w:r>
              <w:t>“</w:t>
            </w:r>
            <w:r>
              <w:t>外部系统对接</w:t>
            </w:r>
            <w:r>
              <w:t>”</w:t>
            </w:r>
            <w:r>
              <w:t>。与采购需求完全匹配的得</w:t>
            </w:r>
            <w:r>
              <w:rPr>
                <w:rFonts w:hint="eastAsia"/>
              </w:rPr>
              <w:t>3</w:t>
            </w:r>
            <w:r>
              <w:t>分，基本匹配的得</w:t>
            </w:r>
            <w:r>
              <w:rPr>
                <w:rFonts w:hint="eastAsia"/>
              </w:rPr>
              <w:t>2</w:t>
            </w:r>
            <w:r>
              <w:t>分，尚有不足的得</w:t>
            </w:r>
            <w:r>
              <w:rPr>
                <w:rFonts w:hint="eastAsia"/>
              </w:rPr>
              <w:t>1</w:t>
            </w:r>
            <w:r>
              <w:t>分，内容不全或与采购需求不匹配不得分。</w:t>
            </w:r>
          </w:p>
          <w:p w14:paraId="0B346F89" w14:textId="77777777" w:rsidR="00C84AA6" w:rsidRDefault="00000000">
            <w:r>
              <w:t>(7)</w:t>
            </w:r>
            <w:r>
              <w:t>【</w:t>
            </w:r>
            <w:r>
              <w:t>3</w:t>
            </w:r>
            <w:r>
              <w:t>分】</w:t>
            </w:r>
            <w:r>
              <w:t>“</w:t>
            </w:r>
            <w:r>
              <w:t>年度账单</w:t>
            </w:r>
            <w:r>
              <w:t>”</w:t>
            </w:r>
            <w:r>
              <w:t>。与采购需求完全匹配的得</w:t>
            </w:r>
            <w:r>
              <w:t>3</w:t>
            </w:r>
            <w:r>
              <w:t>分，基本匹配的得</w:t>
            </w:r>
            <w:r>
              <w:t>2</w:t>
            </w:r>
            <w:r>
              <w:t>分，尚有不足的得</w:t>
            </w:r>
            <w:r>
              <w:t>1</w:t>
            </w:r>
            <w:r>
              <w:t>分，内容不全或与采购需求不匹配不得分。</w:t>
            </w:r>
          </w:p>
          <w:p w14:paraId="75A789F9" w14:textId="77777777" w:rsidR="00C84AA6" w:rsidRDefault="00000000">
            <w:r>
              <w:lastRenderedPageBreak/>
              <w:t>(8)</w:t>
            </w:r>
            <w:r>
              <w:t>【</w:t>
            </w:r>
            <w:r>
              <w:t>3</w:t>
            </w:r>
            <w:r>
              <w:t>分】</w:t>
            </w:r>
            <w:r>
              <w:t>“</w:t>
            </w:r>
            <w:r>
              <w:t>访客预约</w:t>
            </w:r>
            <w:r>
              <w:t>”</w:t>
            </w:r>
            <w:r>
              <w:t>。与采购需求完全匹配的得</w:t>
            </w:r>
            <w:r>
              <w:t>3</w:t>
            </w:r>
            <w:r>
              <w:t>分，基本匹配的得</w:t>
            </w:r>
            <w:r>
              <w:t>2</w:t>
            </w:r>
            <w:r>
              <w:t>分，尚有不足的得</w:t>
            </w:r>
            <w:r>
              <w:t>1</w:t>
            </w:r>
            <w:r>
              <w:t>分，内容不全或与采购需求不匹配不得分。</w:t>
            </w:r>
          </w:p>
        </w:tc>
        <w:tc>
          <w:tcPr>
            <w:tcW w:w="763" w:type="dxa"/>
            <w:vAlign w:val="center"/>
          </w:tcPr>
          <w:p w14:paraId="3764FFEE" w14:textId="77777777" w:rsidR="00C84AA6" w:rsidRDefault="00000000">
            <w:r>
              <w:rPr>
                <w:rFonts w:hint="eastAsia"/>
              </w:rPr>
              <w:lastRenderedPageBreak/>
              <w:t>24</w:t>
            </w:r>
          </w:p>
        </w:tc>
      </w:tr>
      <w:tr w:rsidR="00C84AA6" w14:paraId="6AC930D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7F863F24" w14:textId="77777777" w:rsidR="00C84AA6" w:rsidRDefault="00000000">
            <w:pPr>
              <w:widowControl/>
              <w:jc w:val="center"/>
              <w:textAlignment w:val="center"/>
              <w:rPr>
                <w:rFonts w:cs="Calibri"/>
                <w:szCs w:val="21"/>
              </w:rPr>
            </w:pPr>
            <w:r>
              <w:rPr>
                <w:rFonts w:cs="Calibri" w:hint="eastAsia"/>
                <w:szCs w:val="21"/>
              </w:rPr>
              <w:t>6</w:t>
            </w:r>
          </w:p>
        </w:tc>
        <w:tc>
          <w:tcPr>
            <w:tcW w:w="1674" w:type="dxa"/>
            <w:tcBorders>
              <w:bottom w:val="single" w:sz="4" w:space="0" w:color="auto"/>
              <w:right w:val="single" w:sz="4" w:space="0" w:color="auto"/>
            </w:tcBorders>
            <w:vAlign w:val="center"/>
          </w:tcPr>
          <w:p w14:paraId="5C313EFD" w14:textId="77777777" w:rsidR="00C84AA6" w:rsidRDefault="00000000">
            <w:r>
              <w:rPr>
                <w:rFonts w:hint="eastAsia"/>
              </w:rPr>
              <w:t>敏捷型组件集成台建设方案</w:t>
            </w:r>
          </w:p>
        </w:tc>
        <w:tc>
          <w:tcPr>
            <w:tcW w:w="6361" w:type="dxa"/>
            <w:tcBorders>
              <w:left w:val="single" w:sz="4" w:space="0" w:color="auto"/>
              <w:bottom w:val="single" w:sz="4" w:space="0" w:color="auto"/>
            </w:tcBorders>
            <w:vAlign w:val="center"/>
          </w:tcPr>
          <w:p w14:paraId="684A53F0" w14:textId="77777777" w:rsidR="00C84AA6" w:rsidRDefault="00000000">
            <w:r>
              <w:rPr>
                <w:rFonts w:hint="eastAsia"/>
              </w:rPr>
              <w:t>敏捷型组件集成台建设方案</w:t>
            </w:r>
          </w:p>
          <w:p w14:paraId="06830AD6" w14:textId="77777777" w:rsidR="00C84AA6" w:rsidRDefault="00000000">
            <w:r>
              <w:rPr>
                <w:rFonts w:hint="eastAsia"/>
              </w:rPr>
              <w:t>(1)</w:t>
            </w:r>
            <w:r>
              <w:rPr>
                <w:rFonts w:hint="eastAsia"/>
              </w:rPr>
              <w:t>【</w:t>
            </w:r>
            <w:r>
              <w:rPr>
                <w:rFonts w:hint="eastAsia"/>
              </w:rPr>
              <w:t>5</w:t>
            </w:r>
            <w:r>
              <w:rPr>
                <w:rFonts w:hint="eastAsia"/>
              </w:rPr>
              <w:t>分】“敏捷型组件集成台开发”。与采购需求完全匹配的得</w:t>
            </w:r>
            <w:r>
              <w:rPr>
                <w:rFonts w:hint="eastAsia"/>
              </w:rPr>
              <w:t>5</w:t>
            </w:r>
            <w:r>
              <w:rPr>
                <w:rFonts w:hint="eastAsia"/>
              </w:rPr>
              <w:t>分，基本匹配的得</w:t>
            </w:r>
            <w:r>
              <w:rPr>
                <w:rFonts w:hint="eastAsia"/>
              </w:rPr>
              <w:t>4</w:t>
            </w:r>
            <w:r>
              <w:rPr>
                <w:rFonts w:hint="eastAsia"/>
              </w:rPr>
              <w:t>分，尚有不足的得</w:t>
            </w:r>
            <w:r>
              <w:rPr>
                <w:rFonts w:hint="eastAsia"/>
              </w:rPr>
              <w:t>2</w:t>
            </w:r>
            <w:r>
              <w:rPr>
                <w:rFonts w:hint="eastAsia"/>
              </w:rPr>
              <w:t>分，内容不全或与采购需求不匹配不得分。</w:t>
            </w:r>
          </w:p>
          <w:p w14:paraId="6C4375C0" w14:textId="77777777" w:rsidR="00C84AA6" w:rsidRDefault="00000000">
            <w:r>
              <w:rPr>
                <w:rFonts w:hint="eastAsia"/>
              </w:rPr>
              <w:t>(2)</w:t>
            </w:r>
            <w:r>
              <w:rPr>
                <w:rFonts w:hint="eastAsia"/>
              </w:rPr>
              <w:t>【</w:t>
            </w:r>
            <w:r>
              <w:rPr>
                <w:rFonts w:hint="eastAsia"/>
              </w:rPr>
              <w:t>5</w:t>
            </w:r>
            <w:r>
              <w:rPr>
                <w:rFonts w:hint="eastAsia"/>
              </w:rPr>
              <w:t>分】“组件开发”。与采购需求完全匹配的得</w:t>
            </w:r>
            <w:r>
              <w:rPr>
                <w:rFonts w:hint="eastAsia"/>
              </w:rPr>
              <w:t>5</w:t>
            </w:r>
            <w:r>
              <w:rPr>
                <w:rFonts w:hint="eastAsia"/>
              </w:rPr>
              <w:t>分，基本匹配的得</w:t>
            </w:r>
            <w:r>
              <w:rPr>
                <w:rFonts w:hint="eastAsia"/>
              </w:rPr>
              <w:t>4</w:t>
            </w:r>
            <w:r>
              <w:rPr>
                <w:rFonts w:hint="eastAsia"/>
              </w:rPr>
              <w:t>分，尚有不足的得</w:t>
            </w:r>
            <w:r>
              <w:rPr>
                <w:rFonts w:hint="eastAsia"/>
              </w:rPr>
              <w:t>2</w:t>
            </w:r>
            <w:r>
              <w:rPr>
                <w:rFonts w:hint="eastAsia"/>
              </w:rPr>
              <w:t>分，内容不全或与采购需求不匹配不得分。</w:t>
            </w:r>
          </w:p>
          <w:p w14:paraId="730947EC" w14:textId="77777777" w:rsidR="00C84AA6" w:rsidRDefault="00000000">
            <w:r>
              <w:rPr>
                <w:rFonts w:hint="eastAsia"/>
              </w:rPr>
              <w:t>(3)</w:t>
            </w:r>
            <w:r>
              <w:rPr>
                <w:rFonts w:hint="eastAsia"/>
              </w:rPr>
              <w:t>【</w:t>
            </w:r>
            <w:r>
              <w:rPr>
                <w:rFonts w:hint="eastAsia"/>
              </w:rPr>
              <w:t>5</w:t>
            </w:r>
            <w:r>
              <w:rPr>
                <w:rFonts w:hint="eastAsia"/>
              </w:rPr>
              <w:t>分】“模块开发”。与采购需求完全匹配的得</w:t>
            </w:r>
            <w:r>
              <w:rPr>
                <w:rFonts w:hint="eastAsia"/>
              </w:rPr>
              <w:t>5</w:t>
            </w:r>
            <w:r>
              <w:rPr>
                <w:rFonts w:hint="eastAsia"/>
              </w:rPr>
              <w:t>分，基本匹配的得</w:t>
            </w:r>
            <w:r>
              <w:rPr>
                <w:rFonts w:hint="eastAsia"/>
              </w:rPr>
              <w:t>4</w:t>
            </w:r>
            <w:r>
              <w:rPr>
                <w:rFonts w:hint="eastAsia"/>
              </w:rPr>
              <w:t>分，尚有不足的得</w:t>
            </w:r>
            <w:r>
              <w:rPr>
                <w:rFonts w:hint="eastAsia"/>
              </w:rPr>
              <w:t>2</w:t>
            </w:r>
            <w:r>
              <w:rPr>
                <w:rFonts w:hint="eastAsia"/>
              </w:rPr>
              <w:t>分，内容不全或与采购需求不匹配不得分。</w:t>
            </w:r>
          </w:p>
          <w:p w14:paraId="46192EA2" w14:textId="77777777" w:rsidR="00C84AA6" w:rsidRDefault="00000000">
            <w:r>
              <w:rPr>
                <w:rFonts w:hint="eastAsia"/>
              </w:rPr>
              <w:t>(4)</w:t>
            </w:r>
            <w:r>
              <w:rPr>
                <w:rFonts w:hint="eastAsia"/>
              </w:rPr>
              <w:t>【</w:t>
            </w:r>
            <w:r>
              <w:rPr>
                <w:rFonts w:hint="eastAsia"/>
              </w:rPr>
              <w:t>5</w:t>
            </w:r>
            <w:r>
              <w:rPr>
                <w:rFonts w:hint="eastAsia"/>
              </w:rPr>
              <w:t>分】“组件一本账管理系统”。与采购需求完全匹配的得</w:t>
            </w:r>
            <w:r>
              <w:rPr>
                <w:rFonts w:hint="eastAsia"/>
              </w:rPr>
              <w:t>5</w:t>
            </w:r>
            <w:r>
              <w:rPr>
                <w:rFonts w:hint="eastAsia"/>
              </w:rPr>
              <w:t>分，基本匹配的得</w:t>
            </w:r>
            <w:r>
              <w:rPr>
                <w:rFonts w:hint="eastAsia"/>
              </w:rPr>
              <w:t>4</w:t>
            </w:r>
            <w:r>
              <w:rPr>
                <w:rFonts w:hint="eastAsia"/>
              </w:rPr>
              <w:t>分，尚有不足的得</w:t>
            </w:r>
            <w:r>
              <w:rPr>
                <w:rFonts w:hint="eastAsia"/>
              </w:rPr>
              <w:t>2</w:t>
            </w:r>
            <w:r>
              <w:rPr>
                <w:rFonts w:hint="eastAsia"/>
              </w:rPr>
              <w:t>分，内容不全或与采购需求不匹配不得分。</w:t>
            </w:r>
          </w:p>
        </w:tc>
        <w:tc>
          <w:tcPr>
            <w:tcW w:w="763" w:type="dxa"/>
            <w:vAlign w:val="center"/>
          </w:tcPr>
          <w:p w14:paraId="4F1EC71B" w14:textId="77777777" w:rsidR="00C84AA6" w:rsidRDefault="00000000">
            <w:r>
              <w:rPr>
                <w:rFonts w:hint="eastAsia"/>
              </w:rPr>
              <w:t>20</w:t>
            </w:r>
          </w:p>
        </w:tc>
      </w:tr>
      <w:tr w:rsidR="00C84AA6" w14:paraId="4509AEB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4364C197" w14:textId="77777777" w:rsidR="00C84AA6" w:rsidRDefault="00000000">
            <w:pPr>
              <w:widowControl/>
              <w:jc w:val="center"/>
              <w:textAlignment w:val="center"/>
              <w:rPr>
                <w:rFonts w:cs="Calibri"/>
                <w:szCs w:val="21"/>
              </w:rPr>
            </w:pPr>
            <w:r>
              <w:rPr>
                <w:rFonts w:cs="Calibri" w:hint="eastAsia"/>
                <w:szCs w:val="21"/>
              </w:rPr>
              <w:t>7</w:t>
            </w:r>
          </w:p>
        </w:tc>
        <w:tc>
          <w:tcPr>
            <w:tcW w:w="1674" w:type="dxa"/>
            <w:tcBorders>
              <w:bottom w:val="single" w:sz="4" w:space="0" w:color="auto"/>
              <w:right w:val="single" w:sz="4" w:space="0" w:color="auto"/>
            </w:tcBorders>
            <w:vAlign w:val="center"/>
          </w:tcPr>
          <w:p w14:paraId="0B638AF6" w14:textId="77777777" w:rsidR="00C84AA6" w:rsidRDefault="00000000">
            <w:r>
              <w:rPr>
                <w:rFonts w:hint="eastAsia"/>
              </w:rPr>
              <w:t>条抓块统建设</w:t>
            </w:r>
          </w:p>
        </w:tc>
        <w:tc>
          <w:tcPr>
            <w:tcW w:w="6361" w:type="dxa"/>
            <w:tcBorders>
              <w:left w:val="single" w:sz="4" w:space="0" w:color="auto"/>
              <w:bottom w:val="single" w:sz="4" w:space="0" w:color="auto"/>
            </w:tcBorders>
            <w:vAlign w:val="center"/>
          </w:tcPr>
          <w:p w14:paraId="04D6AF53" w14:textId="77777777" w:rsidR="00C84AA6" w:rsidRDefault="00000000">
            <w:r>
              <w:rPr>
                <w:rFonts w:hint="eastAsia"/>
              </w:rPr>
              <w:t>条抓块统建设方案</w:t>
            </w:r>
          </w:p>
          <w:p w14:paraId="3B10C038" w14:textId="77777777" w:rsidR="00C84AA6" w:rsidRDefault="00000000">
            <w:r>
              <w:rPr>
                <w:rFonts w:hint="eastAsia"/>
              </w:rPr>
              <w:t>(1)</w:t>
            </w:r>
            <w:r>
              <w:rPr>
                <w:rFonts w:hint="eastAsia"/>
              </w:rPr>
              <w:t>【</w:t>
            </w:r>
            <w:r>
              <w:rPr>
                <w:rFonts w:hint="eastAsia"/>
              </w:rPr>
              <w:t>4</w:t>
            </w:r>
            <w:r>
              <w:rPr>
                <w:rFonts w:hint="eastAsia"/>
              </w:rPr>
              <w:t>分】“条抓中心建设”。与采购需求完全匹配的得</w:t>
            </w:r>
            <w:r>
              <w:rPr>
                <w:rFonts w:hint="eastAsia"/>
              </w:rPr>
              <w:t>4</w:t>
            </w:r>
            <w:r>
              <w:rPr>
                <w:rFonts w:hint="eastAsia"/>
              </w:rPr>
              <w:t>分，基本匹配的得</w:t>
            </w:r>
            <w:r>
              <w:rPr>
                <w:rFonts w:hint="eastAsia"/>
              </w:rPr>
              <w:t>3</w:t>
            </w:r>
            <w:r>
              <w:rPr>
                <w:rFonts w:hint="eastAsia"/>
              </w:rPr>
              <w:t>分，尚有不足的得</w:t>
            </w:r>
            <w:r>
              <w:rPr>
                <w:rFonts w:hint="eastAsia"/>
              </w:rPr>
              <w:t>1</w:t>
            </w:r>
            <w:r>
              <w:rPr>
                <w:rFonts w:hint="eastAsia"/>
              </w:rPr>
              <w:t>分，内容不全或与采购需求不匹配不得分。</w:t>
            </w:r>
          </w:p>
          <w:p w14:paraId="0CAAFF9C" w14:textId="77777777" w:rsidR="00C84AA6" w:rsidRDefault="00000000">
            <w:r>
              <w:rPr>
                <w:rFonts w:hint="eastAsia"/>
              </w:rPr>
              <w:t>(2)</w:t>
            </w:r>
            <w:r>
              <w:rPr>
                <w:rFonts w:hint="eastAsia"/>
              </w:rPr>
              <w:t>【</w:t>
            </w:r>
            <w:r>
              <w:rPr>
                <w:rFonts w:hint="eastAsia"/>
              </w:rPr>
              <w:t>4</w:t>
            </w:r>
            <w:r>
              <w:rPr>
                <w:rFonts w:hint="eastAsia"/>
              </w:rPr>
              <w:t>分】“块统中心建设”。与采购需求完全匹配的得</w:t>
            </w:r>
            <w:r>
              <w:rPr>
                <w:rFonts w:hint="eastAsia"/>
              </w:rPr>
              <w:t>4</w:t>
            </w:r>
            <w:r>
              <w:rPr>
                <w:rFonts w:hint="eastAsia"/>
              </w:rPr>
              <w:t>分，基本匹配的得</w:t>
            </w:r>
            <w:r>
              <w:rPr>
                <w:rFonts w:hint="eastAsia"/>
              </w:rPr>
              <w:t>3</w:t>
            </w:r>
            <w:r>
              <w:rPr>
                <w:rFonts w:hint="eastAsia"/>
              </w:rPr>
              <w:t>分，尚有不足的得</w:t>
            </w:r>
            <w:r>
              <w:rPr>
                <w:rFonts w:hint="eastAsia"/>
              </w:rPr>
              <w:t>1</w:t>
            </w:r>
            <w:r>
              <w:rPr>
                <w:rFonts w:hint="eastAsia"/>
              </w:rPr>
              <w:t>分，内容不全或与采购需求不匹配不得分。</w:t>
            </w:r>
          </w:p>
        </w:tc>
        <w:tc>
          <w:tcPr>
            <w:tcW w:w="763" w:type="dxa"/>
            <w:vAlign w:val="center"/>
          </w:tcPr>
          <w:p w14:paraId="171CC04B" w14:textId="77777777" w:rsidR="00C84AA6" w:rsidRDefault="00000000">
            <w:r>
              <w:rPr>
                <w:rFonts w:hint="eastAsia"/>
              </w:rPr>
              <w:t>8</w:t>
            </w:r>
          </w:p>
        </w:tc>
      </w:tr>
      <w:tr w:rsidR="00C84AA6" w14:paraId="0A48563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1F7FDE5F" w14:textId="77777777" w:rsidR="00C84AA6" w:rsidRDefault="00000000">
            <w:pPr>
              <w:widowControl/>
              <w:jc w:val="center"/>
              <w:textAlignment w:val="center"/>
              <w:rPr>
                <w:rFonts w:cs="Calibri"/>
                <w:szCs w:val="21"/>
              </w:rPr>
            </w:pPr>
            <w:r>
              <w:rPr>
                <w:rFonts w:cs="Calibri" w:hint="eastAsia"/>
                <w:szCs w:val="21"/>
              </w:rPr>
              <w:t>8</w:t>
            </w:r>
          </w:p>
        </w:tc>
        <w:tc>
          <w:tcPr>
            <w:tcW w:w="1674" w:type="dxa"/>
            <w:tcBorders>
              <w:bottom w:val="single" w:sz="4" w:space="0" w:color="auto"/>
              <w:right w:val="single" w:sz="4" w:space="0" w:color="auto"/>
            </w:tcBorders>
            <w:vAlign w:val="center"/>
          </w:tcPr>
          <w:p w14:paraId="0782B815" w14:textId="77777777" w:rsidR="00C84AA6" w:rsidRDefault="00000000">
            <w:r>
              <w:rPr>
                <w:rFonts w:hint="eastAsia"/>
              </w:rPr>
              <w:t>大脑移动端建设</w:t>
            </w:r>
          </w:p>
        </w:tc>
        <w:tc>
          <w:tcPr>
            <w:tcW w:w="6361" w:type="dxa"/>
            <w:tcBorders>
              <w:left w:val="single" w:sz="4" w:space="0" w:color="auto"/>
              <w:bottom w:val="single" w:sz="4" w:space="0" w:color="auto"/>
            </w:tcBorders>
            <w:vAlign w:val="center"/>
          </w:tcPr>
          <w:p w14:paraId="3CDCC1BD" w14:textId="77777777" w:rsidR="00C84AA6" w:rsidRDefault="00000000">
            <w:r>
              <w:rPr>
                <w:rFonts w:hint="eastAsia"/>
              </w:rPr>
              <w:t>大脑移动端建设方案</w:t>
            </w:r>
          </w:p>
          <w:p w14:paraId="7C014DC4" w14:textId="77777777" w:rsidR="00C84AA6" w:rsidRDefault="00000000">
            <w:r>
              <w:rPr>
                <w:rFonts w:hint="eastAsia"/>
              </w:rPr>
              <w:t>(1)</w:t>
            </w:r>
            <w:r>
              <w:rPr>
                <w:rFonts w:hint="eastAsia"/>
              </w:rPr>
              <w:t>【</w:t>
            </w:r>
            <w:r>
              <w:rPr>
                <w:rFonts w:hint="eastAsia"/>
              </w:rPr>
              <w:t>5</w:t>
            </w:r>
            <w:r>
              <w:rPr>
                <w:rFonts w:hint="eastAsia"/>
              </w:rPr>
              <w:t>分】“大脑移动端建设”。与采购需求完全匹配的得</w:t>
            </w:r>
            <w:r>
              <w:rPr>
                <w:rFonts w:hint="eastAsia"/>
              </w:rPr>
              <w:t>5</w:t>
            </w:r>
            <w:r>
              <w:rPr>
                <w:rFonts w:hint="eastAsia"/>
              </w:rPr>
              <w:t>分，基本匹配的得</w:t>
            </w:r>
            <w:r>
              <w:rPr>
                <w:rFonts w:hint="eastAsia"/>
              </w:rPr>
              <w:t>4</w:t>
            </w:r>
            <w:r>
              <w:rPr>
                <w:rFonts w:hint="eastAsia"/>
              </w:rPr>
              <w:t>分，尚有不足的得</w:t>
            </w:r>
            <w:r>
              <w:rPr>
                <w:rFonts w:hint="eastAsia"/>
              </w:rPr>
              <w:t>2</w:t>
            </w:r>
            <w:r>
              <w:rPr>
                <w:rFonts w:hint="eastAsia"/>
              </w:rPr>
              <w:t>分，内容不全或与采购需求不匹配不得分。</w:t>
            </w:r>
          </w:p>
        </w:tc>
        <w:tc>
          <w:tcPr>
            <w:tcW w:w="763" w:type="dxa"/>
            <w:vAlign w:val="center"/>
          </w:tcPr>
          <w:p w14:paraId="59115DCD" w14:textId="77777777" w:rsidR="00C84AA6" w:rsidRDefault="00000000">
            <w:r>
              <w:rPr>
                <w:rFonts w:hint="eastAsia"/>
              </w:rPr>
              <w:t>5</w:t>
            </w:r>
          </w:p>
        </w:tc>
      </w:tr>
      <w:tr w:rsidR="00C84AA6" w14:paraId="45477B6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14206688" w14:textId="77777777" w:rsidR="00C84AA6" w:rsidRDefault="00000000">
            <w:pPr>
              <w:widowControl/>
              <w:jc w:val="center"/>
              <w:textAlignment w:val="center"/>
              <w:rPr>
                <w:rFonts w:cs="Calibri"/>
                <w:szCs w:val="21"/>
              </w:rPr>
            </w:pPr>
            <w:r>
              <w:rPr>
                <w:rFonts w:cs="Calibri" w:hint="eastAsia"/>
                <w:szCs w:val="21"/>
              </w:rPr>
              <w:t>9</w:t>
            </w:r>
          </w:p>
        </w:tc>
        <w:tc>
          <w:tcPr>
            <w:tcW w:w="1674" w:type="dxa"/>
            <w:tcBorders>
              <w:bottom w:val="single" w:sz="4" w:space="0" w:color="auto"/>
              <w:right w:val="single" w:sz="4" w:space="0" w:color="auto"/>
            </w:tcBorders>
            <w:vAlign w:val="center"/>
          </w:tcPr>
          <w:p w14:paraId="3A0A2E1F" w14:textId="77777777" w:rsidR="00C84AA6" w:rsidRDefault="00000000">
            <w:r>
              <w:rPr>
                <w:rFonts w:hint="eastAsia"/>
              </w:rPr>
              <w:t>实施方案</w:t>
            </w:r>
          </w:p>
        </w:tc>
        <w:tc>
          <w:tcPr>
            <w:tcW w:w="6361" w:type="dxa"/>
            <w:tcBorders>
              <w:left w:val="single" w:sz="4" w:space="0" w:color="auto"/>
              <w:bottom w:val="single" w:sz="4" w:space="0" w:color="auto"/>
            </w:tcBorders>
            <w:vAlign w:val="center"/>
          </w:tcPr>
          <w:p w14:paraId="33983660" w14:textId="77777777" w:rsidR="00C84AA6" w:rsidRDefault="00000000">
            <w:r>
              <w:rPr>
                <w:rFonts w:hint="eastAsia"/>
              </w:rPr>
              <w:t>实施方案</w:t>
            </w:r>
          </w:p>
          <w:p w14:paraId="716AD5EA" w14:textId="77777777" w:rsidR="00C84AA6" w:rsidRDefault="00000000">
            <w:r>
              <w:t>(1)</w:t>
            </w:r>
            <w:r>
              <w:t>【</w:t>
            </w:r>
            <w:r>
              <w:t>2</w:t>
            </w:r>
            <w:r>
              <w:t>分】投标人提出的实施方案整体切实可行，满足建设目标、内容和周期的要求的得</w:t>
            </w:r>
            <w:r>
              <w:t>2</w:t>
            </w:r>
            <w:r>
              <w:t>分；不满足要求的不得分。</w:t>
            </w:r>
          </w:p>
          <w:p w14:paraId="2A9D786E" w14:textId="77777777" w:rsidR="00C84AA6" w:rsidRDefault="00000000">
            <w:r>
              <w:t>(2)</w:t>
            </w:r>
            <w:r>
              <w:t>【</w:t>
            </w:r>
            <w:r>
              <w:t>2</w:t>
            </w:r>
            <w:r>
              <w:t>分】投标人提出的质量保证措施具体可靠，满足质量保证要求的得</w:t>
            </w:r>
            <w:r>
              <w:t>2</w:t>
            </w:r>
            <w:r>
              <w:t>分；不满足要求的不得分。</w:t>
            </w:r>
          </w:p>
          <w:p w14:paraId="7621E8B4" w14:textId="77777777" w:rsidR="00C84AA6" w:rsidRDefault="00000000">
            <w:r>
              <w:t>(3)</w:t>
            </w:r>
            <w:r>
              <w:t>【</w:t>
            </w:r>
            <w:r>
              <w:t>2</w:t>
            </w:r>
            <w:r>
              <w:t>分】投标人提出的应急保障措施具体可靠，满足质量保证要求的得</w:t>
            </w:r>
            <w:r>
              <w:t>2</w:t>
            </w:r>
            <w:r>
              <w:t>分；不满足要求的不得分。</w:t>
            </w:r>
          </w:p>
        </w:tc>
        <w:tc>
          <w:tcPr>
            <w:tcW w:w="763" w:type="dxa"/>
            <w:vAlign w:val="center"/>
          </w:tcPr>
          <w:p w14:paraId="0DE92BF1" w14:textId="77777777" w:rsidR="00C84AA6" w:rsidRDefault="00000000">
            <w:r>
              <w:t>6</w:t>
            </w:r>
          </w:p>
        </w:tc>
      </w:tr>
      <w:tr w:rsidR="00C84AA6" w14:paraId="56C7C06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62567A8E" w14:textId="77777777" w:rsidR="00C84AA6" w:rsidRDefault="00000000">
            <w:pPr>
              <w:widowControl/>
              <w:jc w:val="center"/>
              <w:textAlignment w:val="center"/>
              <w:rPr>
                <w:rFonts w:cs="Calibri"/>
                <w:szCs w:val="21"/>
              </w:rPr>
            </w:pPr>
            <w:r>
              <w:rPr>
                <w:rFonts w:cs="Calibri"/>
                <w:szCs w:val="21"/>
              </w:rPr>
              <w:t>1</w:t>
            </w:r>
            <w:r>
              <w:rPr>
                <w:rFonts w:cs="Calibri" w:hint="eastAsia"/>
                <w:szCs w:val="21"/>
              </w:rPr>
              <w:t>0</w:t>
            </w:r>
          </w:p>
        </w:tc>
        <w:tc>
          <w:tcPr>
            <w:tcW w:w="1674" w:type="dxa"/>
            <w:tcBorders>
              <w:bottom w:val="single" w:sz="4" w:space="0" w:color="auto"/>
              <w:right w:val="single" w:sz="4" w:space="0" w:color="auto"/>
            </w:tcBorders>
            <w:vAlign w:val="center"/>
          </w:tcPr>
          <w:p w14:paraId="2AA88CC1" w14:textId="77777777" w:rsidR="00C84AA6" w:rsidRDefault="00000000">
            <w:r>
              <w:rPr>
                <w:rFonts w:hint="eastAsia"/>
              </w:rPr>
              <w:t>本地化服务</w:t>
            </w:r>
          </w:p>
        </w:tc>
        <w:tc>
          <w:tcPr>
            <w:tcW w:w="6361" w:type="dxa"/>
            <w:tcBorders>
              <w:left w:val="single" w:sz="4" w:space="0" w:color="auto"/>
              <w:bottom w:val="single" w:sz="4" w:space="0" w:color="auto"/>
            </w:tcBorders>
            <w:vAlign w:val="center"/>
          </w:tcPr>
          <w:p w14:paraId="1F2C828F" w14:textId="77777777" w:rsidR="00C84AA6" w:rsidRDefault="00000000">
            <w:r>
              <w:t>本地化服务</w:t>
            </w:r>
          </w:p>
          <w:p w14:paraId="09997581" w14:textId="77777777" w:rsidR="00C84AA6" w:rsidRDefault="00000000">
            <w:r>
              <w:rPr>
                <w:rFonts w:hint="eastAsia"/>
              </w:rPr>
              <w:t>(1)</w:t>
            </w:r>
            <w:r>
              <w:rPr>
                <w:rFonts w:hint="eastAsia"/>
              </w:rPr>
              <w:t>【</w:t>
            </w:r>
            <w:r>
              <w:rPr>
                <w:rFonts w:hint="eastAsia"/>
              </w:rPr>
              <w:t>2</w:t>
            </w:r>
            <w:r>
              <w:rPr>
                <w:rFonts w:hint="eastAsia"/>
              </w:rPr>
              <w:t>分】承诺满足采购需求规定内容的得</w:t>
            </w:r>
            <w:r>
              <w:rPr>
                <w:rFonts w:hint="eastAsia"/>
              </w:rPr>
              <w:t>2</w:t>
            </w:r>
            <w:r>
              <w:rPr>
                <w:rFonts w:hint="eastAsia"/>
              </w:rPr>
              <w:t>分；否则不得分。</w:t>
            </w:r>
          </w:p>
        </w:tc>
        <w:tc>
          <w:tcPr>
            <w:tcW w:w="763" w:type="dxa"/>
            <w:vAlign w:val="center"/>
          </w:tcPr>
          <w:p w14:paraId="5F3D8943" w14:textId="77777777" w:rsidR="00C84AA6" w:rsidRDefault="00000000">
            <w:r>
              <w:t>2</w:t>
            </w:r>
          </w:p>
        </w:tc>
      </w:tr>
      <w:tr w:rsidR="00C84AA6" w14:paraId="76CE9D9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482D334B" w14:textId="77777777" w:rsidR="00C84AA6" w:rsidRDefault="00000000">
            <w:pPr>
              <w:widowControl/>
              <w:jc w:val="center"/>
              <w:textAlignment w:val="center"/>
              <w:rPr>
                <w:rFonts w:cs="Calibri"/>
                <w:szCs w:val="21"/>
              </w:rPr>
            </w:pPr>
            <w:r>
              <w:rPr>
                <w:rFonts w:cs="Calibri"/>
                <w:szCs w:val="21"/>
              </w:rPr>
              <w:t>1</w:t>
            </w:r>
            <w:r>
              <w:rPr>
                <w:rFonts w:cs="Calibri" w:hint="eastAsia"/>
                <w:szCs w:val="21"/>
              </w:rPr>
              <w:t>1</w:t>
            </w:r>
          </w:p>
        </w:tc>
        <w:tc>
          <w:tcPr>
            <w:tcW w:w="1674" w:type="dxa"/>
            <w:tcBorders>
              <w:bottom w:val="single" w:sz="4" w:space="0" w:color="auto"/>
              <w:right w:val="single" w:sz="4" w:space="0" w:color="auto"/>
            </w:tcBorders>
            <w:vAlign w:val="center"/>
          </w:tcPr>
          <w:p w14:paraId="0915921A" w14:textId="77777777" w:rsidR="00C84AA6" w:rsidRDefault="00000000">
            <w:r>
              <w:rPr>
                <w:rFonts w:hint="eastAsia"/>
              </w:rPr>
              <w:t>售后服务</w:t>
            </w:r>
          </w:p>
        </w:tc>
        <w:tc>
          <w:tcPr>
            <w:tcW w:w="6361" w:type="dxa"/>
            <w:tcBorders>
              <w:left w:val="single" w:sz="4" w:space="0" w:color="auto"/>
              <w:bottom w:val="single" w:sz="4" w:space="0" w:color="auto"/>
            </w:tcBorders>
            <w:vAlign w:val="center"/>
          </w:tcPr>
          <w:p w14:paraId="1B92985C" w14:textId="77777777" w:rsidR="00C84AA6" w:rsidRDefault="00000000">
            <w:r>
              <w:rPr>
                <w:rFonts w:hint="eastAsia"/>
              </w:rPr>
              <w:t>售后服务</w:t>
            </w:r>
          </w:p>
          <w:p w14:paraId="61EBBBA4" w14:textId="77777777" w:rsidR="00C84AA6" w:rsidRDefault="00000000">
            <w:r>
              <w:t>(1)</w:t>
            </w:r>
            <w:r>
              <w:t>【</w:t>
            </w:r>
            <w:r>
              <w:t>3</w:t>
            </w:r>
            <w:r>
              <w:t>分】投标人提供的售后服务承诺满足招标文件要求的得</w:t>
            </w:r>
            <w:r>
              <w:t>3</w:t>
            </w:r>
            <w:r>
              <w:t>分，一项不能满足扣</w:t>
            </w:r>
            <w:r>
              <w:t>1</w:t>
            </w:r>
            <w:r>
              <w:t>分。</w:t>
            </w:r>
          </w:p>
        </w:tc>
        <w:tc>
          <w:tcPr>
            <w:tcW w:w="763" w:type="dxa"/>
            <w:vAlign w:val="center"/>
          </w:tcPr>
          <w:p w14:paraId="2B8A6197" w14:textId="77777777" w:rsidR="00C84AA6" w:rsidRDefault="00000000">
            <w:r>
              <w:t>3</w:t>
            </w:r>
          </w:p>
        </w:tc>
      </w:tr>
      <w:tr w:rsidR="00C84AA6" w14:paraId="431C218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6F81A657" w14:textId="77777777" w:rsidR="00C84AA6" w:rsidRDefault="00000000">
            <w:pPr>
              <w:widowControl/>
              <w:jc w:val="center"/>
              <w:textAlignment w:val="center"/>
              <w:rPr>
                <w:rFonts w:cs="Calibri"/>
                <w:szCs w:val="21"/>
              </w:rPr>
            </w:pPr>
            <w:r>
              <w:rPr>
                <w:rFonts w:cs="Calibri"/>
                <w:kern w:val="0"/>
                <w:szCs w:val="21"/>
                <w:lang w:bidi="ar"/>
              </w:rPr>
              <w:t>1</w:t>
            </w:r>
            <w:r>
              <w:rPr>
                <w:rFonts w:cs="Calibri" w:hint="eastAsia"/>
                <w:kern w:val="0"/>
                <w:szCs w:val="21"/>
                <w:lang w:bidi="ar"/>
              </w:rPr>
              <w:t>2</w:t>
            </w:r>
          </w:p>
        </w:tc>
        <w:tc>
          <w:tcPr>
            <w:tcW w:w="1674" w:type="dxa"/>
            <w:tcBorders>
              <w:bottom w:val="single" w:sz="4" w:space="0" w:color="auto"/>
              <w:right w:val="single" w:sz="4" w:space="0" w:color="auto"/>
            </w:tcBorders>
            <w:vAlign w:val="center"/>
          </w:tcPr>
          <w:p w14:paraId="5BD73FD4" w14:textId="77777777" w:rsidR="00C84AA6" w:rsidRDefault="00000000">
            <w:r>
              <w:rPr>
                <w:rFonts w:hint="eastAsia"/>
              </w:rPr>
              <w:t>人员培训服务</w:t>
            </w:r>
          </w:p>
        </w:tc>
        <w:tc>
          <w:tcPr>
            <w:tcW w:w="6361" w:type="dxa"/>
            <w:tcBorders>
              <w:left w:val="single" w:sz="4" w:space="0" w:color="auto"/>
              <w:bottom w:val="single" w:sz="4" w:space="0" w:color="auto"/>
            </w:tcBorders>
            <w:vAlign w:val="center"/>
          </w:tcPr>
          <w:p w14:paraId="6BB89B54" w14:textId="77777777" w:rsidR="00C84AA6" w:rsidRDefault="00000000">
            <w:r>
              <w:rPr>
                <w:rFonts w:hint="eastAsia"/>
              </w:rPr>
              <w:t>人员培训服务</w:t>
            </w:r>
          </w:p>
          <w:p w14:paraId="242BD443" w14:textId="77777777" w:rsidR="00C84AA6" w:rsidRDefault="00000000">
            <w:r>
              <w:t>(1)</w:t>
            </w:r>
            <w:r>
              <w:t>【</w:t>
            </w:r>
            <w:r>
              <w:t>3</w:t>
            </w:r>
            <w:r>
              <w:t>分】投标人提供的人员培训服务方案，有体系、有计划，能结合客户现状切实可行的得</w:t>
            </w:r>
            <w:r>
              <w:t>3</w:t>
            </w:r>
            <w:r>
              <w:t>分；基本满足的得</w:t>
            </w:r>
            <w:r>
              <w:t>2</w:t>
            </w:r>
            <w:r>
              <w:t>分；存在不足的得</w:t>
            </w:r>
            <w:r>
              <w:lastRenderedPageBreak/>
              <w:t>1</w:t>
            </w:r>
            <w:r>
              <w:t>分；没有体现的得</w:t>
            </w:r>
            <w:r>
              <w:t>0</w:t>
            </w:r>
            <w:r>
              <w:t>分。</w:t>
            </w:r>
          </w:p>
        </w:tc>
        <w:tc>
          <w:tcPr>
            <w:tcW w:w="763" w:type="dxa"/>
            <w:vAlign w:val="center"/>
          </w:tcPr>
          <w:p w14:paraId="407AD3CC" w14:textId="77777777" w:rsidR="00C84AA6" w:rsidRDefault="00000000">
            <w:r>
              <w:lastRenderedPageBreak/>
              <w:t>3</w:t>
            </w:r>
          </w:p>
        </w:tc>
      </w:tr>
      <w:tr w:rsidR="00C84AA6" w14:paraId="1687705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29404CBB" w14:textId="77777777" w:rsidR="00C84AA6" w:rsidRDefault="00000000">
            <w:pPr>
              <w:widowControl/>
              <w:jc w:val="center"/>
              <w:textAlignment w:val="center"/>
              <w:rPr>
                <w:rFonts w:cs="Calibri"/>
                <w:szCs w:val="21"/>
              </w:rPr>
            </w:pPr>
            <w:r>
              <w:rPr>
                <w:rFonts w:cs="Calibri"/>
                <w:kern w:val="0"/>
                <w:szCs w:val="21"/>
                <w:lang w:bidi="ar"/>
              </w:rPr>
              <w:t>1</w:t>
            </w:r>
            <w:r>
              <w:rPr>
                <w:rFonts w:cs="Calibri" w:hint="eastAsia"/>
                <w:kern w:val="0"/>
                <w:szCs w:val="21"/>
                <w:lang w:bidi="ar"/>
              </w:rPr>
              <w:t>3</w:t>
            </w:r>
          </w:p>
        </w:tc>
        <w:tc>
          <w:tcPr>
            <w:tcW w:w="1674" w:type="dxa"/>
            <w:tcBorders>
              <w:top w:val="single" w:sz="4" w:space="0" w:color="auto"/>
              <w:bottom w:val="single" w:sz="4" w:space="0" w:color="auto"/>
              <w:right w:val="single" w:sz="4" w:space="0" w:color="auto"/>
            </w:tcBorders>
            <w:vAlign w:val="center"/>
          </w:tcPr>
          <w:p w14:paraId="22CC7D59" w14:textId="77777777" w:rsidR="00C84AA6" w:rsidRDefault="00000000">
            <w:r>
              <w:rPr>
                <w:rFonts w:hint="eastAsia"/>
              </w:rPr>
              <w:t>人员驻场服务</w:t>
            </w:r>
          </w:p>
        </w:tc>
        <w:tc>
          <w:tcPr>
            <w:tcW w:w="6361" w:type="dxa"/>
            <w:tcBorders>
              <w:top w:val="single" w:sz="4" w:space="0" w:color="auto"/>
              <w:left w:val="single" w:sz="4" w:space="0" w:color="auto"/>
              <w:bottom w:val="single" w:sz="4" w:space="0" w:color="auto"/>
            </w:tcBorders>
            <w:vAlign w:val="center"/>
          </w:tcPr>
          <w:p w14:paraId="19F189E3" w14:textId="77777777" w:rsidR="00C84AA6" w:rsidRDefault="00000000">
            <w:r>
              <w:rPr>
                <w:rFonts w:hint="eastAsia"/>
              </w:rPr>
              <w:t>人员驻场服务</w:t>
            </w:r>
          </w:p>
          <w:p w14:paraId="62439909" w14:textId="77777777" w:rsidR="00C84AA6" w:rsidRDefault="00000000">
            <w:r>
              <w:t>(1)</w:t>
            </w:r>
            <w:r>
              <w:t>【</w:t>
            </w:r>
            <w:r>
              <w:t>3</w:t>
            </w:r>
            <w:r>
              <w:t>分】投标人承诺派驻至少</w:t>
            </w:r>
            <w:r>
              <w:t>10</w:t>
            </w:r>
            <w:r>
              <w:t>人驻场服务的得</w:t>
            </w:r>
            <w:r>
              <w:t>3</w:t>
            </w:r>
            <w:r>
              <w:t>分，每减少</w:t>
            </w:r>
            <w:r>
              <w:t>1</w:t>
            </w:r>
            <w:r>
              <w:t>人扣</w:t>
            </w:r>
            <w:r>
              <w:t>1</w:t>
            </w:r>
            <w:r>
              <w:t>分，扣完为止。</w:t>
            </w:r>
          </w:p>
          <w:p w14:paraId="5652EAB9" w14:textId="77777777" w:rsidR="00C84AA6" w:rsidRDefault="00000000">
            <w:r>
              <w:rPr>
                <w:rFonts w:ascii="楷体" w:eastAsia="楷体" w:hAnsi="楷体" w:cs="楷体" w:hint="eastAsia"/>
              </w:rPr>
              <w:t>说明：投标文件中提供驻场人员名单、投标人为其缴纳社保的凭证、承诺函，根据以上证明材料进行评分，未提供或提供不全的不给分。</w:t>
            </w:r>
          </w:p>
        </w:tc>
        <w:tc>
          <w:tcPr>
            <w:tcW w:w="763" w:type="dxa"/>
            <w:vAlign w:val="center"/>
          </w:tcPr>
          <w:p w14:paraId="4603B018" w14:textId="77777777" w:rsidR="00C84AA6" w:rsidRDefault="00000000">
            <w:r>
              <w:t>3</w:t>
            </w:r>
          </w:p>
        </w:tc>
      </w:tr>
      <w:tr w:rsidR="00C84AA6" w14:paraId="43679DB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64EDC1D3" w14:textId="77777777" w:rsidR="00C84AA6" w:rsidRDefault="00000000">
            <w:pPr>
              <w:widowControl/>
              <w:jc w:val="center"/>
              <w:textAlignment w:val="center"/>
              <w:rPr>
                <w:rFonts w:cs="Calibri"/>
                <w:szCs w:val="21"/>
              </w:rPr>
            </w:pPr>
            <w:r>
              <w:rPr>
                <w:rFonts w:cs="Calibri"/>
                <w:kern w:val="0"/>
                <w:szCs w:val="21"/>
                <w:lang w:bidi="ar"/>
              </w:rPr>
              <w:t>1</w:t>
            </w:r>
            <w:r>
              <w:rPr>
                <w:rFonts w:cs="Calibri" w:hint="eastAsia"/>
                <w:kern w:val="0"/>
                <w:szCs w:val="21"/>
                <w:lang w:bidi="ar"/>
              </w:rPr>
              <w:t>4</w:t>
            </w:r>
          </w:p>
        </w:tc>
        <w:tc>
          <w:tcPr>
            <w:tcW w:w="1674" w:type="dxa"/>
            <w:vAlign w:val="center"/>
          </w:tcPr>
          <w:p w14:paraId="10319E09" w14:textId="77777777" w:rsidR="00C84AA6" w:rsidRDefault="00000000">
            <w:r>
              <w:rPr>
                <w:rFonts w:hint="eastAsia"/>
              </w:rPr>
              <w:t>项目人员能力</w:t>
            </w:r>
          </w:p>
        </w:tc>
        <w:tc>
          <w:tcPr>
            <w:tcW w:w="6361" w:type="dxa"/>
            <w:vAlign w:val="center"/>
          </w:tcPr>
          <w:p w14:paraId="5A8885B3" w14:textId="77777777" w:rsidR="00C84AA6" w:rsidRDefault="00000000">
            <w:r>
              <w:rPr>
                <w:rFonts w:hint="eastAsia"/>
              </w:rPr>
              <w:t>项目人员能力</w:t>
            </w:r>
          </w:p>
          <w:p w14:paraId="427E1A57" w14:textId="77777777" w:rsidR="00C84AA6" w:rsidRDefault="00000000">
            <w:r>
              <w:t>(1)</w:t>
            </w:r>
            <w:r>
              <w:t>【</w:t>
            </w:r>
            <w:r>
              <w:t>2</w:t>
            </w:r>
            <w:r>
              <w:t>分】项目负责人具有副高级及以上技术职称或人力资源和社会保障部门颁发的信息系统项目管理师（高级）资质的得</w:t>
            </w:r>
            <w:r>
              <w:t>2</w:t>
            </w:r>
            <w:r>
              <w:t>分；</w:t>
            </w:r>
          </w:p>
          <w:p w14:paraId="7AC54E2C" w14:textId="77777777" w:rsidR="00C84AA6" w:rsidRDefault="00000000">
            <w:r>
              <w:t>(2)</w:t>
            </w:r>
            <w:r>
              <w:t>【</w:t>
            </w:r>
            <w:r>
              <w:t>2</w:t>
            </w:r>
            <w:r>
              <w:t>分】项目组其他成员中具有人力资源和社会保障部门颁发的系统分析师资质的得</w:t>
            </w:r>
            <w:r>
              <w:t>2</w:t>
            </w:r>
            <w:r>
              <w:t>分；</w:t>
            </w:r>
          </w:p>
          <w:p w14:paraId="7E54F4A1" w14:textId="77777777" w:rsidR="00C84AA6" w:rsidRDefault="00000000">
            <w:r>
              <w:t>(3)</w:t>
            </w:r>
            <w:r>
              <w:t>【</w:t>
            </w:r>
            <w:r>
              <w:t>3</w:t>
            </w:r>
            <w:r>
              <w:t>分】项目组其他成员中具有博士学位或副高级及以上技术职称的，每</w:t>
            </w:r>
            <w:r>
              <w:t>1</w:t>
            </w:r>
            <w:r>
              <w:t>名得</w:t>
            </w:r>
            <w:r>
              <w:t>1</w:t>
            </w:r>
            <w:r>
              <w:t>分，最高得</w:t>
            </w:r>
            <w:r>
              <w:t>3</w:t>
            </w:r>
            <w:r>
              <w:t>分。</w:t>
            </w:r>
          </w:p>
          <w:p w14:paraId="1C39AE11" w14:textId="77777777" w:rsidR="00C84AA6" w:rsidRDefault="00000000">
            <w:r>
              <w:rPr>
                <w:rFonts w:eastAsia="楷体" w:cs="Calibri"/>
              </w:rPr>
              <w:t>说明：</w:t>
            </w:r>
            <w:r>
              <w:rPr>
                <w:rFonts w:eastAsia="楷体" w:cs="Calibri" w:hint="eastAsia"/>
              </w:rPr>
              <w:t>要求</w:t>
            </w:r>
            <w:r>
              <w:rPr>
                <w:rFonts w:eastAsia="楷体" w:cs="Calibri"/>
              </w:rPr>
              <w:t>以上人员为</w:t>
            </w:r>
            <w:r>
              <w:rPr>
                <w:rFonts w:eastAsia="楷体" w:cs="Calibri" w:hint="eastAsia"/>
              </w:rPr>
              <w:t>投标人</w:t>
            </w:r>
            <w:r>
              <w:rPr>
                <w:rFonts w:eastAsia="楷体" w:cs="Calibri"/>
              </w:rPr>
              <w:t>在职员工，</w:t>
            </w:r>
            <w:r>
              <w:rPr>
                <w:rFonts w:eastAsia="楷体" w:cs="Calibri" w:hint="eastAsia"/>
              </w:rPr>
              <w:t>投标文件</w:t>
            </w:r>
            <w:r>
              <w:rPr>
                <w:rFonts w:eastAsia="楷体" w:cs="Calibri"/>
              </w:rPr>
              <w:t>中需提供相关人员证书，以及上述人员最近三个月中任意一个月的社保缴纳证明材料，根据以上证明材料进行评分，未提供或</w:t>
            </w:r>
            <w:r>
              <w:rPr>
                <w:rFonts w:eastAsia="楷体" w:cs="Calibri" w:hint="eastAsia"/>
              </w:rPr>
              <w:t>不符合以上要求</w:t>
            </w:r>
            <w:r>
              <w:rPr>
                <w:rFonts w:eastAsia="楷体" w:cs="Calibri"/>
              </w:rPr>
              <w:t>的不给分。社保缴纳证明以社保机构出具的社保证明为准。</w:t>
            </w:r>
            <w:r>
              <w:rPr>
                <w:rFonts w:ascii="楷体" w:eastAsia="楷体" w:hAnsi="楷体" w:cs="楷体" w:hint="eastAsia"/>
                <w:szCs w:val="21"/>
              </w:rPr>
              <w:t>一人多证，</w:t>
            </w:r>
            <w:r>
              <w:rPr>
                <w:rFonts w:ascii="楷体" w:eastAsia="楷体" w:hAnsi="楷体" w:cs="楷体" w:hint="eastAsia"/>
              </w:rPr>
              <w:t>按最高分值项计分</w:t>
            </w:r>
            <w:r>
              <w:rPr>
                <w:rFonts w:ascii="楷体" w:eastAsia="楷体" w:hAnsi="楷体" w:cs="楷体" w:hint="eastAsia"/>
                <w:szCs w:val="21"/>
              </w:rPr>
              <w:t>，仅计分一次，不重复计分。</w:t>
            </w:r>
          </w:p>
        </w:tc>
        <w:tc>
          <w:tcPr>
            <w:tcW w:w="763" w:type="dxa"/>
            <w:vAlign w:val="center"/>
          </w:tcPr>
          <w:p w14:paraId="6BD7731A" w14:textId="77777777" w:rsidR="00C84AA6" w:rsidRDefault="00000000">
            <w:r>
              <w:t>7</w:t>
            </w:r>
          </w:p>
        </w:tc>
      </w:tr>
      <w:tr w:rsidR="00C84AA6" w14:paraId="7B03841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791B27B6" w14:textId="77777777" w:rsidR="00C84AA6" w:rsidRDefault="00C84AA6">
            <w:pPr>
              <w:widowControl/>
              <w:jc w:val="center"/>
              <w:textAlignment w:val="center"/>
              <w:rPr>
                <w:rFonts w:cs="Calibri"/>
                <w:kern w:val="0"/>
                <w:szCs w:val="21"/>
                <w:lang w:bidi="ar"/>
              </w:rPr>
            </w:pPr>
          </w:p>
        </w:tc>
        <w:tc>
          <w:tcPr>
            <w:tcW w:w="1674" w:type="dxa"/>
            <w:vAlign w:val="center"/>
          </w:tcPr>
          <w:p w14:paraId="21CF58F8" w14:textId="77777777" w:rsidR="00C84AA6" w:rsidRDefault="00000000">
            <w:r>
              <w:rPr>
                <w:rFonts w:hint="eastAsia"/>
              </w:rPr>
              <w:t>合计</w:t>
            </w:r>
          </w:p>
        </w:tc>
        <w:tc>
          <w:tcPr>
            <w:tcW w:w="6361" w:type="dxa"/>
            <w:vAlign w:val="center"/>
          </w:tcPr>
          <w:p w14:paraId="2A94F2A5" w14:textId="77777777" w:rsidR="00C84AA6" w:rsidRDefault="00C84AA6"/>
        </w:tc>
        <w:tc>
          <w:tcPr>
            <w:tcW w:w="763" w:type="dxa"/>
            <w:vAlign w:val="center"/>
          </w:tcPr>
          <w:p w14:paraId="2F2D6189" w14:textId="77777777" w:rsidR="00C84AA6" w:rsidRDefault="00000000">
            <w:r>
              <w:fldChar w:fldCharType="begin"/>
            </w:r>
            <w:r>
              <w:instrText xml:space="preserve"> = sum(D3:D17) \* MERGEFORMAT </w:instrText>
            </w:r>
            <w:r>
              <w:fldChar w:fldCharType="separate"/>
            </w:r>
            <w:r>
              <w:t>90</w:t>
            </w:r>
            <w:r>
              <w:fldChar w:fldCharType="end"/>
            </w:r>
          </w:p>
        </w:tc>
      </w:tr>
    </w:tbl>
    <w:p w14:paraId="50EF0620" w14:textId="77777777" w:rsidR="00C84AA6" w:rsidRDefault="00000000">
      <w:pPr>
        <w:pStyle w:val="3"/>
        <w:ind w:firstLine="420"/>
        <w:rPr>
          <w:rFonts w:cs="Calibri"/>
          <w:szCs w:val="21"/>
        </w:rPr>
      </w:pPr>
      <w:r>
        <w:rPr>
          <w:rFonts w:cs="Calibri"/>
          <w:szCs w:val="21"/>
        </w:rPr>
        <w:t xml:space="preserve">5.2 </w:t>
      </w:r>
      <w:r>
        <w:rPr>
          <w:rFonts w:cs="Calibri"/>
          <w:szCs w:val="21"/>
        </w:rPr>
        <w:t>价格分</w:t>
      </w:r>
    </w:p>
    <w:p w14:paraId="7CCAD40F" w14:textId="77777777" w:rsidR="00C84AA6" w:rsidRDefault="00000000">
      <w:pPr>
        <w:widowControl/>
        <w:adjustRightInd w:val="0"/>
        <w:ind w:firstLineChars="200" w:firstLine="420"/>
        <w:rPr>
          <w:rFonts w:cs="Calibri"/>
          <w:kern w:val="0"/>
          <w:szCs w:val="21"/>
        </w:rPr>
      </w:pPr>
      <w:r>
        <w:rPr>
          <w:rFonts w:cs="Calibri"/>
          <w:kern w:val="0"/>
          <w:szCs w:val="21"/>
        </w:rPr>
        <w:t>价格评分将在有效投标人范围内进行，最高得</w:t>
      </w:r>
      <w:r>
        <w:rPr>
          <w:rFonts w:cs="Calibri" w:hint="eastAsia"/>
          <w:kern w:val="0"/>
          <w:szCs w:val="21"/>
          <w:u w:val="single"/>
        </w:rPr>
        <w:t>1</w:t>
      </w:r>
      <w:r>
        <w:rPr>
          <w:rFonts w:cs="Calibri"/>
          <w:kern w:val="0"/>
          <w:szCs w:val="21"/>
          <w:u w:val="single"/>
        </w:rPr>
        <w:t>0</w:t>
      </w:r>
      <w:r>
        <w:rPr>
          <w:rFonts w:cs="Calibri"/>
          <w:kern w:val="0"/>
          <w:szCs w:val="21"/>
        </w:rPr>
        <w:t>分，最低得</w:t>
      </w:r>
      <w:r>
        <w:rPr>
          <w:rFonts w:cs="Calibri"/>
          <w:kern w:val="0"/>
          <w:szCs w:val="21"/>
          <w:u w:val="single"/>
        </w:rPr>
        <w:t xml:space="preserve"> 0</w:t>
      </w:r>
      <w:r>
        <w:rPr>
          <w:rFonts w:cs="Calibri"/>
          <w:kern w:val="0"/>
          <w:szCs w:val="21"/>
        </w:rPr>
        <w:t>分（小数点后</w:t>
      </w:r>
      <w:r>
        <w:rPr>
          <w:rFonts w:cs="Calibri" w:hint="eastAsia"/>
          <w:kern w:val="0"/>
          <w:szCs w:val="21"/>
        </w:rPr>
        <w:t>保留两位</w:t>
      </w:r>
      <w:r>
        <w:rPr>
          <w:rFonts w:cs="Calibri"/>
          <w:kern w:val="0"/>
          <w:szCs w:val="21"/>
        </w:rPr>
        <w:t>小数，第三位四舍五入）。满足招标文件要求且投标报价最低的</w:t>
      </w:r>
      <w:r>
        <w:rPr>
          <w:rFonts w:cs="Calibri"/>
          <w:b/>
          <w:kern w:val="0"/>
          <w:szCs w:val="21"/>
          <w:u w:val="thick"/>
        </w:rPr>
        <w:t>投标报价</w:t>
      </w:r>
      <w:r>
        <w:rPr>
          <w:rFonts w:cs="Calibri"/>
          <w:kern w:val="0"/>
          <w:szCs w:val="21"/>
        </w:rPr>
        <w:t>为</w:t>
      </w:r>
      <w:r>
        <w:rPr>
          <w:rFonts w:cs="Calibri"/>
          <w:b/>
          <w:kern w:val="0"/>
          <w:szCs w:val="21"/>
          <w:u w:val="thick"/>
        </w:rPr>
        <w:t>评标基准价</w:t>
      </w:r>
      <w:r>
        <w:rPr>
          <w:rFonts w:cs="Calibri"/>
          <w:kern w:val="0"/>
          <w:szCs w:val="21"/>
        </w:rPr>
        <w:t>，投标人的价格分统一按照下列公式计算：</w:t>
      </w:r>
    </w:p>
    <w:p w14:paraId="0C364CDF" w14:textId="77777777" w:rsidR="00C84AA6" w:rsidRDefault="00000000">
      <w:pPr>
        <w:widowControl/>
        <w:adjustRightInd w:val="0"/>
        <w:ind w:firstLineChars="200" w:firstLine="420"/>
        <w:rPr>
          <w:rFonts w:cs="Calibri"/>
          <w:kern w:val="0"/>
          <w:szCs w:val="21"/>
        </w:rPr>
      </w:pPr>
      <w:r>
        <w:rPr>
          <w:rFonts w:cs="Calibri"/>
          <w:kern w:val="0"/>
          <w:szCs w:val="21"/>
        </w:rPr>
        <w:t>投标报价得分</w:t>
      </w:r>
      <w:r>
        <w:rPr>
          <w:rFonts w:cs="Calibri"/>
          <w:kern w:val="0"/>
          <w:szCs w:val="21"/>
        </w:rPr>
        <w:t>=</w:t>
      </w:r>
      <w:r>
        <w:rPr>
          <w:rFonts w:cs="Calibri" w:hint="eastAsia"/>
          <w:kern w:val="0"/>
          <w:szCs w:val="21"/>
        </w:rPr>
        <w:t>（</w:t>
      </w:r>
      <w:r>
        <w:rPr>
          <w:rFonts w:cs="Calibri"/>
          <w:b/>
          <w:kern w:val="0"/>
          <w:szCs w:val="21"/>
          <w:u w:val="thick"/>
        </w:rPr>
        <w:t>评标基准价</w:t>
      </w:r>
      <w:r>
        <w:rPr>
          <w:rFonts w:cs="Calibri"/>
          <w:kern w:val="0"/>
          <w:szCs w:val="21"/>
        </w:rPr>
        <w:t>／</w:t>
      </w:r>
      <w:r>
        <w:rPr>
          <w:rFonts w:cs="Calibri"/>
          <w:b/>
          <w:kern w:val="0"/>
          <w:szCs w:val="21"/>
          <w:u w:val="thick"/>
        </w:rPr>
        <w:t>投标报价</w:t>
      </w:r>
      <w:r>
        <w:rPr>
          <w:rFonts w:cs="Calibri" w:hint="eastAsia"/>
          <w:b/>
          <w:kern w:val="0"/>
          <w:szCs w:val="21"/>
          <w:u w:val="thick"/>
        </w:rPr>
        <w:t>）</w:t>
      </w:r>
      <w:r>
        <w:rPr>
          <w:rFonts w:cs="Calibri"/>
          <w:kern w:val="0"/>
          <w:szCs w:val="21"/>
        </w:rPr>
        <w:t>×</w:t>
      </w:r>
      <w:r>
        <w:rPr>
          <w:rFonts w:cs="Calibri" w:hint="eastAsia"/>
          <w:kern w:val="0"/>
          <w:szCs w:val="21"/>
          <w:u w:val="single"/>
        </w:rPr>
        <w:t>1</w:t>
      </w:r>
      <w:r>
        <w:rPr>
          <w:rFonts w:cs="Calibri"/>
          <w:kern w:val="0"/>
          <w:szCs w:val="21"/>
          <w:u w:val="single"/>
        </w:rPr>
        <w:t>0</w:t>
      </w:r>
      <w:r>
        <w:rPr>
          <w:rFonts w:cs="Calibri"/>
          <w:kern w:val="0"/>
          <w:szCs w:val="21"/>
        </w:rPr>
        <w:t>%×100</w:t>
      </w:r>
    </w:p>
    <w:p w14:paraId="1A2FBF96" w14:textId="77777777" w:rsidR="00C84AA6" w:rsidRDefault="00000000">
      <w:pPr>
        <w:widowControl/>
        <w:adjustRightInd w:val="0"/>
        <w:ind w:firstLineChars="200" w:firstLine="422"/>
        <w:rPr>
          <w:rFonts w:cs="Calibri"/>
          <w:b/>
          <w:szCs w:val="21"/>
        </w:rPr>
      </w:pPr>
      <w:r>
        <w:rPr>
          <w:rFonts w:cs="Calibri"/>
          <w:b/>
          <w:szCs w:val="21"/>
        </w:rPr>
        <w:t>落实政府采购政策说明：</w:t>
      </w:r>
    </w:p>
    <w:p w14:paraId="34D5964A" w14:textId="77777777" w:rsidR="00C84AA6" w:rsidRDefault="00000000">
      <w:pPr>
        <w:widowControl/>
        <w:ind w:firstLineChars="200" w:firstLine="420"/>
        <w:rPr>
          <w:rFonts w:cs="Calibri"/>
          <w:szCs w:val="21"/>
        </w:rPr>
      </w:pPr>
      <w:r>
        <w:rPr>
          <w:rFonts w:cs="Calibri"/>
          <w:szCs w:val="21"/>
        </w:rPr>
        <w:t>本项目执行</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号）的规定，对小型、微型企业的投标报价进行价格评审优惠扶持。</w:t>
      </w:r>
    </w:p>
    <w:p w14:paraId="00F36296" w14:textId="77777777" w:rsidR="00C84AA6" w:rsidRDefault="00000000">
      <w:pPr>
        <w:widowControl/>
        <w:ind w:firstLineChars="200" w:firstLine="420"/>
        <w:rPr>
          <w:rFonts w:cs="Calibri"/>
          <w:szCs w:val="21"/>
        </w:rPr>
      </w:pPr>
      <w:r>
        <w:rPr>
          <w:rFonts w:cs="Calibri"/>
          <w:szCs w:val="21"/>
        </w:rPr>
        <w:t>（</w:t>
      </w:r>
      <w:r>
        <w:rPr>
          <w:rFonts w:cs="Calibri"/>
          <w:szCs w:val="21"/>
        </w:rPr>
        <w:t>1</w:t>
      </w:r>
      <w:r>
        <w:rPr>
          <w:rFonts w:cs="Calibri"/>
          <w:szCs w:val="21"/>
        </w:rPr>
        <w:t>）如标项内所涉投标人（如为联合体，指各联合体成员）及接受分包的供应商全部属于小型、微型企业，则对投标人的投标报价给予</w:t>
      </w:r>
      <w:r>
        <w:rPr>
          <w:rFonts w:cs="Calibri" w:hint="eastAsia"/>
          <w:szCs w:val="21"/>
        </w:rPr>
        <w:t>1</w:t>
      </w:r>
      <w:r>
        <w:rPr>
          <w:rFonts w:cs="Calibri"/>
          <w:szCs w:val="21"/>
        </w:rPr>
        <w:t>0%</w:t>
      </w:r>
      <w:r>
        <w:rPr>
          <w:rFonts w:cs="Calibri"/>
          <w:szCs w:val="21"/>
        </w:rPr>
        <w:t>的扣除，用扣除后的价格计算价格评分。</w:t>
      </w:r>
    </w:p>
    <w:p w14:paraId="1419D5D5" w14:textId="77777777" w:rsidR="00C84AA6" w:rsidRDefault="00000000">
      <w:pPr>
        <w:widowControl/>
        <w:ind w:firstLineChars="200" w:firstLine="420"/>
        <w:rPr>
          <w:rFonts w:cs="Calibri"/>
          <w:szCs w:val="21"/>
        </w:rPr>
      </w:pPr>
      <w:r>
        <w:rPr>
          <w:rFonts w:cs="Calibri"/>
          <w:szCs w:val="21"/>
        </w:rPr>
        <w:t>（</w:t>
      </w:r>
      <w:r>
        <w:rPr>
          <w:rFonts w:cs="Calibri"/>
          <w:szCs w:val="21"/>
        </w:rPr>
        <w:t>2</w:t>
      </w:r>
      <w:r>
        <w:rPr>
          <w:rFonts w:cs="Calibri"/>
          <w:szCs w:val="21"/>
        </w:rPr>
        <w:t>）如标项内所涉投标人（如为联合体，指各联合体成员）及接受分包的供应商不是全部属于小型、微型企业，但投标文件承诺小型、微型企业的合同份额占到合同总金额</w:t>
      </w:r>
      <w:r>
        <w:rPr>
          <w:rFonts w:cs="Calibri"/>
          <w:szCs w:val="21"/>
        </w:rPr>
        <w:t>30%</w:t>
      </w:r>
      <w:r>
        <w:rPr>
          <w:rFonts w:cs="Calibri"/>
          <w:szCs w:val="21"/>
        </w:rPr>
        <w:t>以上的，根据</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号）的规定，则对投标人的投标报价给予</w:t>
      </w:r>
      <w:r>
        <w:rPr>
          <w:rFonts w:cs="Calibri" w:hint="eastAsia"/>
          <w:szCs w:val="21"/>
        </w:rPr>
        <w:t>4</w:t>
      </w:r>
      <w:r>
        <w:rPr>
          <w:rFonts w:cs="Calibri"/>
          <w:szCs w:val="21"/>
        </w:rPr>
        <w:t>%</w:t>
      </w:r>
      <w:r>
        <w:rPr>
          <w:rFonts w:cs="Calibri"/>
          <w:szCs w:val="21"/>
        </w:rPr>
        <w:t>的扣除，用扣除后的价格计算价格评分。组成联合体或者接受分包的小微企业与联合体内其他企业、分包企业之间存在直接控股、管理关系的，不享受价格评审优惠扶持。</w:t>
      </w:r>
    </w:p>
    <w:p w14:paraId="3E2D0ED8" w14:textId="77777777" w:rsidR="00C84AA6" w:rsidRDefault="00000000">
      <w:pPr>
        <w:widowControl/>
        <w:ind w:firstLineChars="200" w:firstLine="420"/>
        <w:rPr>
          <w:rFonts w:cs="Calibri"/>
          <w:szCs w:val="21"/>
        </w:rPr>
      </w:pPr>
      <w:r>
        <w:rPr>
          <w:rFonts w:cs="Calibri"/>
          <w:szCs w:val="21"/>
        </w:rPr>
        <w:t>（</w:t>
      </w:r>
      <w:r>
        <w:rPr>
          <w:rFonts w:cs="Calibri"/>
          <w:szCs w:val="21"/>
        </w:rPr>
        <w:t>3</w:t>
      </w:r>
      <w:r>
        <w:rPr>
          <w:rFonts w:cs="Calibri"/>
          <w:szCs w:val="21"/>
        </w:rPr>
        <w:t>）满足以下之一条件，视为小型、微型企业。</w:t>
      </w:r>
    </w:p>
    <w:p w14:paraId="619F37DD" w14:textId="77777777" w:rsidR="00C84AA6"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工业和信息化部</w:t>
      </w:r>
      <w:r>
        <w:rPr>
          <w:rFonts w:cs="Calibri"/>
          <w:szCs w:val="21"/>
        </w:rPr>
        <w:t xml:space="preserve"> </w:t>
      </w:r>
      <w:r>
        <w:rPr>
          <w:rFonts w:cs="Calibri"/>
          <w:szCs w:val="21"/>
        </w:rPr>
        <w:t>国家统计局</w:t>
      </w:r>
      <w:r>
        <w:rPr>
          <w:rFonts w:cs="Calibri"/>
          <w:szCs w:val="21"/>
        </w:rPr>
        <w:t xml:space="preserve"> </w:t>
      </w:r>
      <w:r>
        <w:rPr>
          <w:rFonts w:cs="Calibri"/>
          <w:szCs w:val="21"/>
        </w:rPr>
        <w:t>国家发展和改革委员会</w:t>
      </w:r>
      <w:r>
        <w:rPr>
          <w:rFonts w:cs="Calibri"/>
          <w:szCs w:val="21"/>
        </w:rPr>
        <w:t xml:space="preserve"> </w:t>
      </w:r>
      <w:r>
        <w:rPr>
          <w:rFonts w:cs="Calibri"/>
          <w:szCs w:val="21"/>
        </w:rPr>
        <w:t>财政部关于印发＜中小企业划型标准规定＞的通知</w:t>
      </w:r>
      <w:r>
        <w:rPr>
          <w:rFonts w:cs="Calibri" w:hint="eastAsia"/>
          <w:szCs w:val="21"/>
        </w:rPr>
        <w:t>》</w:t>
      </w:r>
      <w:r>
        <w:rPr>
          <w:rFonts w:cs="Calibri"/>
          <w:szCs w:val="21"/>
        </w:rPr>
        <w:t>（工信部联企业〔</w:t>
      </w:r>
      <w:r>
        <w:rPr>
          <w:rFonts w:cs="Calibri"/>
          <w:szCs w:val="21"/>
        </w:rPr>
        <w:t>2011</w:t>
      </w:r>
      <w:r>
        <w:rPr>
          <w:rFonts w:cs="Calibri"/>
          <w:szCs w:val="21"/>
        </w:rPr>
        <w:t>〕</w:t>
      </w:r>
      <w:r>
        <w:rPr>
          <w:rFonts w:cs="Calibri"/>
          <w:szCs w:val="21"/>
        </w:rPr>
        <w:t>300</w:t>
      </w:r>
      <w:r>
        <w:rPr>
          <w:rFonts w:cs="Calibri"/>
          <w:szCs w:val="21"/>
        </w:rPr>
        <w:t>号）的规定，所涉企业属于采购标的对应的中小企业划分标准所属行业【</w:t>
      </w:r>
      <w:r>
        <w:rPr>
          <w:rFonts w:cs="Calibri" w:hint="eastAsia"/>
          <w:b/>
          <w:bCs/>
          <w:szCs w:val="21"/>
          <w:u w:val="single"/>
        </w:rPr>
        <w:t>软件和信息技术服务业</w:t>
      </w:r>
      <w:r>
        <w:rPr>
          <w:rFonts w:cs="Calibri"/>
          <w:szCs w:val="21"/>
        </w:rPr>
        <w:t>】的小型、微型企业，并按</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号）的规定在投标文件中提供了【《中小企业声明函》】。</w:t>
      </w:r>
    </w:p>
    <w:p w14:paraId="342F1511" w14:textId="77777777" w:rsidR="00C84AA6" w:rsidRDefault="00000000">
      <w:pPr>
        <w:widowControl/>
        <w:ind w:firstLineChars="200" w:firstLine="420"/>
        <w:rPr>
          <w:rFonts w:cs="Calibri"/>
          <w:szCs w:val="21"/>
        </w:rPr>
      </w:pPr>
      <w:r>
        <w:rPr>
          <w:rFonts w:cs="Calibri"/>
          <w:szCs w:val="21"/>
        </w:rPr>
        <w:lastRenderedPageBreak/>
        <w:t>◇</w:t>
      </w:r>
      <w:r>
        <w:rPr>
          <w:rFonts w:cs="Calibri"/>
          <w:szCs w:val="21"/>
        </w:rPr>
        <w:t>按照</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所涉企业属于监狱企业，并在投标文件中提供了【《监狱企业声明函》及其相关的充分的证明材料】，监狱企业视为小型、微型企业，享受价格评审优惠扶持。监狱企业属于小型、微型企业的，不重复享受价格评审优惠扶持。</w:t>
      </w:r>
    </w:p>
    <w:p w14:paraId="0D4809B7" w14:textId="77777777" w:rsidR="00C84AA6"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所涉单位属于残疾人福利性单位，并在投标文件中提供了【《残疾人福利性单位声明函》】，视为小型、微型企业，享受价格评审优惠扶持。残疾人福利性单位属于小型、微型企业的，不重复享受价格评审优惠扶持。</w:t>
      </w:r>
    </w:p>
    <w:p w14:paraId="1FA97179" w14:textId="77777777" w:rsidR="00C84AA6" w:rsidRDefault="00000000">
      <w:pPr>
        <w:widowControl/>
        <w:adjustRightInd w:val="0"/>
        <w:ind w:firstLineChars="200" w:firstLine="420"/>
        <w:rPr>
          <w:rFonts w:cs="Calibri"/>
          <w:b/>
          <w:szCs w:val="21"/>
        </w:rPr>
      </w:pPr>
      <w:r>
        <w:rPr>
          <w:rFonts w:cs="Calibri"/>
          <w:szCs w:val="21"/>
        </w:rPr>
        <w:t>此项由评标委员会集体核实后统一评分。</w:t>
      </w:r>
    </w:p>
    <w:p w14:paraId="4272E714" w14:textId="77777777" w:rsidR="00C84AA6" w:rsidRDefault="00000000">
      <w:pPr>
        <w:pStyle w:val="2"/>
        <w:ind w:firstLine="420"/>
        <w:rPr>
          <w:rFonts w:cs="Calibri"/>
        </w:rPr>
      </w:pPr>
      <w:r>
        <w:rPr>
          <w:rFonts w:cs="Calibri"/>
        </w:rPr>
        <w:t>六、</w:t>
      </w:r>
      <w:r>
        <w:rPr>
          <w:rFonts w:cs="Calibri"/>
          <w:szCs w:val="21"/>
        </w:rPr>
        <w:t>重新评审</w:t>
      </w:r>
    </w:p>
    <w:p w14:paraId="4D17C5FA" w14:textId="77777777" w:rsidR="00C84AA6" w:rsidRDefault="00000000">
      <w:pPr>
        <w:autoSpaceDE w:val="0"/>
        <w:autoSpaceDN w:val="0"/>
        <w:adjustRightInd w:val="0"/>
        <w:ind w:firstLineChars="200" w:firstLine="420"/>
        <w:textAlignment w:val="bottom"/>
        <w:rPr>
          <w:rFonts w:cs="Calibri"/>
          <w:szCs w:val="21"/>
        </w:rPr>
      </w:pPr>
      <w:r>
        <w:rPr>
          <w:rFonts w:cs="Calibri"/>
          <w:szCs w:val="21"/>
        </w:rPr>
        <w:t>评审结果形成后，除下列情形外，采购人或采购代理机构不得</w:t>
      </w:r>
      <w:r>
        <w:rPr>
          <w:rFonts w:cs="Calibri" w:hint="eastAsia"/>
          <w:szCs w:val="21"/>
        </w:rPr>
        <w:t>组织</w:t>
      </w:r>
      <w:r>
        <w:rPr>
          <w:rFonts w:cs="Calibri"/>
          <w:szCs w:val="21"/>
        </w:rPr>
        <w:t>重新评审：</w:t>
      </w:r>
    </w:p>
    <w:p w14:paraId="2412EE40" w14:textId="77777777" w:rsidR="00C84AA6"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1</w:t>
      </w:r>
      <w:r>
        <w:rPr>
          <w:rFonts w:cs="Calibri"/>
          <w:szCs w:val="21"/>
        </w:rPr>
        <w:t>）分值汇总计算错误的；</w:t>
      </w:r>
    </w:p>
    <w:p w14:paraId="054ACC58" w14:textId="77777777" w:rsidR="00C84AA6"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2</w:t>
      </w:r>
      <w:r>
        <w:rPr>
          <w:rFonts w:cs="Calibri"/>
          <w:szCs w:val="21"/>
        </w:rPr>
        <w:t>）分项评分超出评分标准范围的；</w:t>
      </w:r>
    </w:p>
    <w:p w14:paraId="218DFD33" w14:textId="77777777" w:rsidR="00C84AA6"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3</w:t>
      </w:r>
      <w:r>
        <w:rPr>
          <w:rFonts w:cs="Calibri"/>
          <w:szCs w:val="21"/>
        </w:rPr>
        <w:t>）评标委员会成员对客观评审因素评分不一致的；</w:t>
      </w:r>
    </w:p>
    <w:p w14:paraId="5F374DF7" w14:textId="77777777" w:rsidR="00C84AA6"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4</w:t>
      </w:r>
      <w:r>
        <w:rPr>
          <w:rFonts w:cs="Calibri"/>
          <w:szCs w:val="21"/>
        </w:rPr>
        <w:t>）经评标委员会认定评分畸高、畸低的。</w:t>
      </w:r>
    </w:p>
    <w:p w14:paraId="67B6DEA9" w14:textId="77777777" w:rsidR="00C84AA6" w:rsidRDefault="00000000">
      <w:r>
        <w:br w:type="page"/>
      </w:r>
    </w:p>
    <w:p w14:paraId="6D88E2BE" w14:textId="77777777" w:rsidR="00C84AA6" w:rsidRDefault="00000000">
      <w:pPr>
        <w:pStyle w:val="1"/>
        <w:rPr>
          <w:rFonts w:cs="Calibri"/>
        </w:rPr>
      </w:pPr>
      <w:bookmarkStart w:id="73" w:name="_Toc15851"/>
      <w:r>
        <w:lastRenderedPageBreak/>
        <w:t>【标项</w:t>
      </w:r>
      <w:r>
        <w:rPr>
          <w:rFonts w:hint="eastAsia"/>
        </w:rPr>
        <w:t>4</w:t>
      </w:r>
      <w:r>
        <w:t>】</w:t>
      </w:r>
      <w:r>
        <w:rPr>
          <w:rFonts w:cs="Calibri"/>
          <w:color w:val="auto"/>
        </w:rPr>
        <w:t>评标办法</w:t>
      </w:r>
      <w:bookmarkEnd w:id="73"/>
    </w:p>
    <w:p w14:paraId="376F7BB3" w14:textId="77777777" w:rsidR="00C84AA6" w:rsidRDefault="00000000">
      <w:pPr>
        <w:adjustRightInd w:val="0"/>
        <w:ind w:firstLineChars="200" w:firstLine="420"/>
        <w:rPr>
          <w:rFonts w:cs="Calibri"/>
          <w:szCs w:val="21"/>
        </w:rPr>
      </w:pPr>
      <w:r>
        <w:rPr>
          <w:rFonts w:cs="Calibri"/>
          <w:szCs w:val="21"/>
        </w:rPr>
        <w:t>本评标办法遵照《中华人民共和国政府采购法》等政府采购有关规定，并结合本项目的具体情况制定。</w:t>
      </w:r>
    </w:p>
    <w:p w14:paraId="4AE9526D" w14:textId="77777777" w:rsidR="00C84AA6" w:rsidRDefault="00000000">
      <w:pPr>
        <w:pStyle w:val="2"/>
        <w:ind w:firstLine="420"/>
        <w:rPr>
          <w:rFonts w:cs="Calibri"/>
        </w:rPr>
      </w:pPr>
      <w:r>
        <w:rPr>
          <w:rFonts w:cs="Calibri"/>
        </w:rPr>
        <w:t>一、总则</w:t>
      </w:r>
    </w:p>
    <w:p w14:paraId="740BF59D" w14:textId="77777777" w:rsidR="00C84AA6" w:rsidRDefault="00000000">
      <w:pPr>
        <w:adjustRightInd w:val="0"/>
        <w:ind w:firstLineChars="200" w:firstLine="420"/>
        <w:rPr>
          <w:rFonts w:cs="Calibri"/>
          <w:szCs w:val="21"/>
        </w:rPr>
      </w:pPr>
      <w:r>
        <w:rPr>
          <w:rFonts w:cs="Calibri"/>
          <w:szCs w:val="21"/>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14:paraId="09DA75F5" w14:textId="77777777" w:rsidR="00C84AA6" w:rsidRDefault="00000000">
      <w:pPr>
        <w:adjustRightInd w:val="0"/>
        <w:ind w:firstLineChars="200" w:firstLine="420"/>
        <w:rPr>
          <w:rFonts w:cs="Calibri"/>
          <w:szCs w:val="21"/>
        </w:rPr>
      </w:pPr>
      <w:r>
        <w:rPr>
          <w:rFonts w:cs="Calibri"/>
          <w:szCs w:val="21"/>
        </w:rPr>
        <w:t>评标委员会成员对需要共同认定的事项存在争议的，应当按照少数服从多数的原则作出结论。持不同意见的评标委员会成员应当在评标报告上签署不同意见及理由，否则视为同意评标报告。</w:t>
      </w:r>
    </w:p>
    <w:p w14:paraId="1CEBFD77" w14:textId="77777777" w:rsidR="00C84AA6" w:rsidRDefault="00000000">
      <w:pPr>
        <w:pStyle w:val="2"/>
        <w:ind w:firstLine="420"/>
        <w:rPr>
          <w:rFonts w:cs="Calibri"/>
        </w:rPr>
      </w:pPr>
      <w:r>
        <w:rPr>
          <w:rFonts w:cs="Calibri"/>
        </w:rPr>
        <w:t>二、评标组织</w:t>
      </w:r>
    </w:p>
    <w:p w14:paraId="24678052" w14:textId="77777777" w:rsidR="00C84AA6" w:rsidRDefault="00000000">
      <w:pPr>
        <w:adjustRightInd w:val="0"/>
        <w:ind w:firstLineChars="200" w:firstLine="420"/>
        <w:rPr>
          <w:rFonts w:cs="Calibri"/>
          <w:szCs w:val="21"/>
        </w:rPr>
      </w:pPr>
      <w:r>
        <w:rPr>
          <w:rFonts w:cs="Calibri"/>
          <w:szCs w:val="21"/>
        </w:rPr>
        <w:t>评标工作由采购人依法组建的评标委员会负责。评标委员会负责审标、询标、评审等工作，并向采购人提出评审意见和评标报告。</w:t>
      </w:r>
    </w:p>
    <w:p w14:paraId="31B28535" w14:textId="77777777" w:rsidR="00C84AA6" w:rsidRDefault="00000000">
      <w:pPr>
        <w:pStyle w:val="2"/>
        <w:ind w:firstLine="420"/>
        <w:rPr>
          <w:rFonts w:cs="Calibri"/>
          <w:szCs w:val="21"/>
        </w:rPr>
      </w:pPr>
      <w:r>
        <w:rPr>
          <w:rFonts w:cs="Calibri"/>
          <w:szCs w:val="21"/>
        </w:rPr>
        <w:t>三、符合性审查</w:t>
      </w:r>
    </w:p>
    <w:p w14:paraId="28AD1DAB" w14:textId="77777777" w:rsidR="00C84AA6" w:rsidRDefault="00000000">
      <w:pPr>
        <w:adjustRightInd w:val="0"/>
        <w:ind w:firstLineChars="200" w:firstLine="420"/>
        <w:rPr>
          <w:rFonts w:cs="Calibri"/>
          <w:szCs w:val="21"/>
        </w:rPr>
      </w:pPr>
      <w:r>
        <w:rPr>
          <w:rFonts w:cs="Calibri"/>
          <w:szCs w:val="21"/>
        </w:rPr>
        <w:t>评标委员会对投标文件依据招标文件规定进行符合性审查。</w:t>
      </w:r>
      <w:r>
        <w:rPr>
          <w:rFonts w:cs="Calibri"/>
        </w:rPr>
        <w:t>符合性审查条件详见《第六章</w:t>
      </w:r>
      <w:r>
        <w:rPr>
          <w:rFonts w:cs="Calibri"/>
        </w:rPr>
        <w:t xml:space="preserve">  </w:t>
      </w:r>
      <w:r>
        <w:rPr>
          <w:rFonts w:cs="Calibri"/>
        </w:rPr>
        <w:t>投标人须知》</w:t>
      </w:r>
    </w:p>
    <w:p w14:paraId="1457F3AE" w14:textId="77777777" w:rsidR="00C84AA6" w:rsidRDefault="00000000">
      <w:pPr>
        <w:pStyle w:val="2"/>
        <w:ind w:firstLine="420"/>
        <w:rPr>
          <w:rFonts w:cs="Calibri"/>
          <w:szCs w:val="21"/>
        </w:rPr>
      </w:pPr>
      <w:r>
        <w:rPr>
          <w:rFonts w:cs="Calibri"/>
          <w:szCs w:val="21"/>
        </w:rPr>
        <w:t>四、投标文件的澄清、说明或者补正</w:t>
      </w:r>
    </w:p>
    <w:p w14:paraId="0D2C036D" w14:textId="77777777" w:rsidR="00C84AA6" w:rsidRDefault="00000000">
      <w:pPr>
        <w:adjustRightInd w:val="0"/>
        <w:ind w:firstLineChars="200" w:firstLine="420"/>
        <w:rPr>
          <w:rFonts w:cs="Calibri"/>
          <w:szCs w:val="21"/>
        </w:rPr>
      </w:pPr>
      <w:r>
        <w:rPr>
          <w:rFonts w:cs="Calibri"/>
          <w:szCs w:val="21"/>
        </w:rPr>
        <w:t>投标人根据评标委员会要求对投标文件进行澄清、说明或者补正。评标期间，投标人应随时随地答复评标委员会的询标。程序要求详见《第六章</w:t>
      </w:r>
      <w:r>
        <w:rPr>
          <w:rFonts w:cs="Calibri"/>
          <w:szCs w:val="21"/>
        </w:rPr>
        <w:t xml:space="preserve">  </w:t>
      </w:r>
      <w:r>
        <w:rPr>
          <w:rFonts w:cs="Calibri"/>
          <w:szCs w:val="21"/>
        </w:rPr>
        <w:t>投标人须知》</w:t>
      </w:r>
    </w:p>
    <w:p w14:paraId="6C8C1C53" w14:textId="77777777" w:rsidR="00C84AA6" w:rsidRDefault="00000000">
      <w:pPr>
        <w:pStyle w:val="2"/>
        <w:ind w:firstLine="420"/>
        <w:rPr>
          <w:rFonts w:cs="Calibri"/>
        </w:rPr>
      </w:pPr>
      <w:r>
        <w:rPr>
          <w:rFonts w:cs="Calibri"/>
        </w:rPr>
        <w:t>五、评标细则</w:t>
      </w:r>
    </w:p>
    <w:p w14:paraId="5627910A" w14:textId="77777777" w:rsidR="00C84AA6"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szCs w:val="21"/>
        </w:rPr>
        <w:t>本项目采用综合评分法（总分</w:t>
      </w:r>
      <w:r>
        <w:rPr>
          <w:rFonts w:cs="Calibri"/>
          <w:szCs w:val="21"/>
        </w:rPr>
        <w:t>100</w:t>
      </w:r>
      <w:r>
        <w:rPr>
          <w:rFonts w:cs="Calibri"/>
          <w:szCs w:val="21"/>
        </w:rPr>
        <w:t>分），评标委员会根据本评标办法进行评审，对符合性审查合格的投标文件进行商务和技术评估，综合比较与评价。每个投标人最终得分</w:t>
      </w:r>
      <w:r>
        <w:rPr>
          <w:rFonts w:cs="Calibri"/>
          <w:szCs w:val="21"/>
        </w:rPr>
        <w:t>=</w:t>
      </w:r>
      <w:r>
        <w:rPr>
          <w:rFonts w:cs="Calibri"/>
          <w:szCs w:val="21"/>
        </w:rPr>
        <w:t>商务技术分</w:t>
      </w:r>
      <w:r>
        <w:rPr>
          <w:rFonts w:cs="Calibri"/>
          <w:szCs w:val="21"/>
        </w:rPr>
        <w:t>+</w:t>
      </w:r>
      <w:r>
        <w:rPr>
          <w:rFonts w:cs="Calibri"/>
          <w:szCs w:val="21"/>
        </w:rPr>
        <w:t>价格分。</w:t>
      </w:r>
    </w:p>
    <w:p w14:paraId="46F41442" w14:textId="77777777" w:rsidR="00C84AA6"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评审时，评标委员会各成员应当独立对每个有效响应的文件进行评价、打分，然后汇总每个投标人每项评分因素的得分。</w:t>
      </w:r>
    </w:p>
    <w:p w14:paraId="1CBA09D6" w14:textId="77777777" w:rsidR="00C84AA6" w:rsidRDefault="00000000">
      <w:pPr>
        <w:adjustRightInd w:val="0"/>
        <w:ind w:firstLineChars="200" w:firstLine="420"/>
        <w:rPr>
          <w:rFonts w:cs="Calibri"/>
          <w:szCs w:val="21"/>
        </w:rPr>
      </w:pPr>
      <w:r>
        <w:rPr>
          <w:rFonts w:cs="Calibri"/>
          <w:szCs w:val="21"/>
        </w:rPr>
        <w:t>3</w:t>
      </w:r>
      <w:r>
        <w:rPr>
          <w:rFonts w:cs="Calibri" w:hint="eastAsia"/>
          <w:szCs w:val="21"/>
        </w:rPr>
        <w:t>、</w:t>
      </w:r>
      <w:r>
        <w:rPr>
          <w:rFonts w:cs="Calibri"/>
          <w:szCs w:val="21"/>
        </w:rPr>
        <w:t>对投标人的价格分等客观评分项的评分应当一致，对其他需要借助专业知识评判的主观评分项，应当严格按照评分细则公正评分。</w:t>
      </w:r>
    </w:p>
    <w:p w14:paraId="281812C3" w14:textId="77777777" w:rsidR="00C84AA6" w:rsidRDefault="00000000">
      <w:pPr>
        <w:adjustRightInd w:val="0"/>
        <w:ind w:firstLineChars="200" w:firstLine="420"/>
        <w:rPr>
          <w:rFonts w:cs="Calibri"/>
          <w:szCs w:val="21"/>
        </w:rPr>
      </w:pPr>
      <w:r>
        <w:rPr>
          <w:rFonts w:cs="Calibri"/>
          <w:szCs w:val="21"/>
        </w:rPr>
        <w:t>4</w:t>
      </w:r>
      <w:r>
        <w:rPr>
          <w:rFonts w:cs="Calibri" w:hint="eastAsia"/>
          <w:szCs w:val="21"/>
        </w:rPr>
        <w:t>、评标委员会按最终得分由高到低顺序排列并推荐第一名为中标候选人，得分相同的按投标报价由低到高顺序排列，得分且投标报价相同的并列，并编写评标报告。</w:t>
      </w:r>
    </w:p>
    <w:p w14:paraId="3E948946" w14:textId="77777777" w:rsidR="00C84AA6" w:rsidRDefault="00000000">
      <w:pPr>
        <w:pStyle w:val="3"/>
        <w:ind w:firstLine="420"/>
        <w:rPr>
          <w:rFonts w:cs="Calibri"/>
        </w:rPr>
      </w:pPr>
      <w:r>
        <w:rPr>
          <w:rFonts w:cs="Calibri"/>
        </w:rPr>
        <w:t>5</w:t>
      </w:r>
      <w:r>
        <w:rPr>
          <w:rFonts w:cs="Calibri" w:hint="eastAsia"/>
        </w:rPr>
        <w:t>、</w:t>
      </w:r>
      <w:r>
        <w:rPr>
          <w:rFonts w:cs="Calibri"/>
        </w:rPr>
        <w:t>评分因素及分值范围</w:t>
      </w:r>
    </w:p>
    <w:p w14:paraId="63631260" w14:textId="77777777" w:rsidR="00C84AA6" w:rsidRDefault="00000000">
      <w:pPr>
        <w:pStyle w:val="3"/>
        <w:ind w:firstLine="420"/>
        <w:rPr>
          <w:rFonts w:cs="Calibri"/>
        </w:rPr>
      </w:pPr>
      <w:r>
        <w:rPr>
          <w:rFonts w:cs="Calibri"/>
        </w:rPr>
        <w:t xml:space="preserve">5.1 </w:t>
      </w:r>
      <w:r>
        <w:rPr>
          <w:rFonts w:cs="Calibri"/>
        </w:rPr>
        <w:t>商务技术分</w:t>
      </w:r>
    </w:p>
    <w:p w14:paraId="6AC4E5CF" w14:textId="77777777" w:rsidR="00C84AA6" w:rsidRDefault="00000000">
      <w:pPr>
        <w:adjustRightInd w:val="0"/>
        <w:ind w:firstLineChars="200" w:firstLine="420"/>
        <w:rPr>
          <w:rFonts w:cs="Calibri"/>
          <w:szCs w:val="21"/>
        </w:rPr>
      </w:pPr>
      <w:r>
        <w:rPr>
          <w:rFonts w:cs="Calibri"/>
          <w:szCs w:val="21"/>
        </w:rPr>
        <w:t>该评分分值由评标委员会根据评审情况在分值范围内独立评分（具体分值设定详见表格），小数点后最多保留一位小数。每个投标人的最终得分为评标委员会打分汇总后的算术平均值（小数点后</w:t>
      </w:r>
      <w:r>
        <w:rPr>
          <w:rFonts w:cs="Calibri" w:hint="eastAsia"/>
          <w:szCs w:val="21"/>
        </w:rPr>
        <w:t>保留两位</w:t>
      </w:r>
      <w:r>
        <w:rPr>
          <w:rFonts w:cs="Calibri"/>
          <w:szCs w:val="21"/>
        </w:rPr>
        <w:t>小数，第三位四舍五入）。</w:t>
      </w:r>
    </w:p>
    <w:tbl>
      <w:tblPr>
        <w:tblW w:w="94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674"/>
        <w:gridCol w:w="6361"/>
        <w:gridCol w:w="763"/>
      </w:tblGrid>
      <w:tr w:rsidR="00C84AA6" w14:paraId="76BC4926" w14:textId="77777777">
        <w:trPr>
          <w:trHeight w:val="454"/>
        </w:trPr>
        <w:tc>
          <w:tcPr>
            <w:tcW w:w="603" w:type="dxa"/>
            <w:vAlign w:val="center"/>
          </w:tcPr>
          <w:p w14:paraId="1EB1167C" w14:textId="77777777" w:rsidR="00C84AA6" w:rsidRDefault="00000000">
            <w:pPr>
              <w:pStyle w:val="af0"/>
              <w:jc w:val="left"/>
              <w:rPr>
                <w:rFonts w:ascii="黑体" w:eastAsia="黑体" w:hAnsi="黑体" w:cs="黑体"/>
                <w:color w:val="000000" w:themeColor="text1"/>
                <w:szCs w:val="21"/>
              </w:rPr>
            </w:pPr>
            <w:r>
              <w:rPr>
                <w:rFonts w:ascii="黑体" w:eastAsia="黑体" w:hAnsi="黑体" w:cs="黑体" w:hint="eastAsia"/>
                <w:color w:val="000000" w:themeColor="text1"/>
                <w:szCs w:val="21"/>
              </w:rPr>
              <w:t>序号</w:t>
            </w:r>
          </w:p>
        </w:tc>
        <w:tc>
          <w:tcPr>
            <w:tcW w:w="1674" w:type="dxa"/>
            <w:vAlign w:val="center"/>
          </w:tcPr>
          <w:p w14:paraId="0AB85643" w14:textId="77777777" w:rsidR="00C84AA6" w:rsidRDefault="00000000">
            <w:pPr>
              <w:pStyle w:val="af0"/>
              <w:jc w:val="center"/>
              <w:rPr>
                <w:rFonts w:ascii="黑体" w:eastAsia="黑体" w:hAnsi="黑体" w:cs="黑体"/>
                <w:color w:val="000000" w:themeColor="text1"/>
                <w:szCs w:val="21"/>
              </w:rPr>
            </w:pPr>
            <w:r>
              <w:rPr>
                <w:rFonts w:ascii="黑体" w:eastAsia="黑体" w:hAnsi="黑体" w:cs="黑体" w:hint="eastAsia"/>
                <w:color w:val="000000" w:themeColor="text1"/>
                <w:szCs w:val="21"/>
              </w:rPr>
              <w:t>评分因素</w:t>
            </w:r>
          </w:p>
        </w:tc>
        <w:tc>
          <w:tcPr>
            <w:tcW w:w="6361" w:type="dxa"/>
            <w:vAlign w:val="center"/>
          </w:tcPr>
          <w:p w14:paraId="5CD1F931" w14:textId="77777777" w:rsidR="00C84AA6" w:rsidRDefault="00000000">
            <w:pPr>
              <w:pStyle w:val="af0"/>
              <w:jc w:val="center"/>
              <w:rPr>
                <w:rFonts w:ascii="黑体" w:eastAsia="黑体" w:hAnsi="黑体" w:cs="黑体"/>
                <w:color w:val="000000" w:themeColor="text1"/>
                <w:szCs w:val="21"/>
              </w:rPr>
            </w:pPr>
            <w:r>
              <w:rPr>
                <w:rFonts w:ascii="黑体" w:eastAsia="黑体" w:hAnsi="黑体" w:cs="黑体" w:hint="eastAsia"/>
                <w:color w:val="000000" w:themeColor="text1"/>
                <w:szCs w:val="21"/>
              </w:rPr>
              <w:t>评分细则</w:t>
            </w:r>
          </w:p>
          <w:p w14:paraId="7E51B71F" w14:textId="77777777" w:rsidR="00C84AA6" w:rsidRDefault="00000000">
            <w:pPr>
              <w:pStyle w:val="af0"/>
              <w:jc w:val="center"/>
              <w:rPr>
                <w:rFonts w:ascii="黑体" w:eastAsia="黑体" w:hAnsi="黑体" w:cs="黑体"/>
                <w:color w:val="000000" w:themeColor="text1"/>
                <w:szCs w:val="21"/>
              </w:rPr>
            </w:pPr>
            <w:r>
              <w:rPr>
                <w:rFonts w:ascii="黑体" w:eastAsia="黑体" w:hAnsi="黑体" w:cs="黑体" w:hint="eastAsia"/>
              </w:rPr>
              <w:t>（电子投标文件中提供的证明材料（证书、合同等）应清晰可辨，如无法辨识，将不予给分。）</w:t>
            </w:r>
          </w:p>
        </w:tc>
        <w:tc>
          <w:tcPr>
            <w:tcW w:w="763" w:type="dxa"/>
            <w:vAlign w:val="center"/>
          </w:tcPr>
          <w:p w14:paraId="1FEB16CD" w14:textId="77777777" w:rsidR="00C84AA6" w:rsidRDefault="00000000">
            <w:pPr>
              <w:pStyle w:val="af0"/>
              <w:jc w:val="center"/>
              <w:rPr>
                <w:rFonts w:ascii="黑体" w:eastAsia="黑体" w:hAnsi="黑体" w:cs="黑体"/>
                <w:color w:val="000000" w:themeColor="text1"/>
                <w:szCs w:val="21"/>
              </w:rPr>
            </w:pPr>
            <w:r>
              <w:rPr>
                <w:rFonts w:ascii="黑体" w:eastAsia="黑体" w:hAnsi="黑体" w:cs="黑体" w:hint="eastAsia"/>
                <w:color w:val="000000" w:themeColor="text1"/>
                <w:szCs w:val="21"/>
              </w:rPr>
              <w:t>分值</w:t>
            </w:r>
          </w:p>
          <w:p w14:paraId="18D677BD" w14:textId="77777777" w:rsidR="00C84AA6" w:rsidRDefault="00000000">
            <w:pPr>
              <w:pStyle w:val="af0"/>
              <w:jc w:val="center"/>
              <w:rPr>
                <w:rFonts w:ascii="黑体" w:eastAsia="黑体" w:hAnsi="黑体" w:cs="黑体"/>
                <w:color w:val="000000" w:themeColor="text1"/>
                <w:szCs w:val="21"/>
              </w:rPr>
            </w:pPr>
            <w:r>
              <w:rPr>
                <w:rFonts w:ascii="黑体" w:eastAsia="黑体" w:hAnsi="黑体" w:cs="黑体" w:hint="eastAsia"/>
                <w:color w:val="000000" w:themeColor="text1"/>
                <w:szCs w:val="21"/>
              </w:rPr>
              <w:t>（分）</w:t>
            </w:r>
          </w:p>
        </w:tc>
      </w:tr>
      <w:tr w:rsidR="00C84AA6" w14:paraId="784E3DAC" w14:textId="77777777">
        <w:trPr>
          <w:trHeight w:val="454"/>
        </w:trPr>
        <w:tc>
          <w:tcPr>
            <w:tcW w:w="603" w:type="dxa"/>
            <w:vAlign w:val="center"/>
          </w:tcPr>
          <w:p w14:paraId="304F3F8D" w14:textId="77777777" w:rsidR="00C84AA6" w:rsidRDefault="00000000">
            <w:r>
              <w:rPr>
                <w:rFonts w:hint="eastAsia"/>
              </w:rPr>
              <w:t>一</w:t>
            </w:r>
          </w:p>
        </w:tc>
        <w:tc>
          <w:tcPr>
            <w:tcW w:w="1674" w:type="dxa"/>
            <w:vAlign w:val="center"/>
          </w:tcPr>
          <w:p w14:paraId="6B45CABA" w14:textId="77777777" w:rsidR="00C84AA6" w:rsidRDefault="00000000">
            <w:r>
              <w:rPr>
                <w:rFonts w:hint="eastAsia"/>
              </w:rPr>
              <w:t>履约能力</w:t>
            </w:r>
          </w:p>
        </w:tc>
        <w:tc>
          <w:tcPr>
            <w:tcW w:w="6361" w:type="dxa"/>
            <w:vAlign w:val="center"/>
          </w:tcPr>
          <w:p w14:paraId="6F7F3ED9" w14:textId="77777777" w:rsidR="00C84AA6" w:rsidRDefault="00C84AA6"/>
        </w:tc>
        <w:tc>
          <w:tcPr>
            <w:tcW w:w="763" w:type="dxa"/>
            <w:vAlign w:val="center"/>
          </w:tcPr>
          <w:p w14:paraId="7F9AFFA4" w14:textId="77777777" w:rsidR="00C84AA6" w:rsidRDefault="00C84AA6"/>
        </w:tc>
      </w:tr>
      <w:tr w:rsidR="00C84AA6" w14:paraId="32D6652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6CA0DC81" w14:textId="77777777" w:rsidR="00C84AA6" w:rsidRDefault="00C84AA6">
            <w:pPr>
              <w:numPr>
                <w:ilvl w:val="0"/>
                <w:numId w:val="7"/>
              </w:numPr>
              <w:ind w:firstLine="0"/>
            </w:pPr>
          </w:p>
        </w:tc>
        <w:tc>
          <w:tcPr>
            <w:tcW w:w="1674" w:type="dxa"/>
            <w:tcBorders>
              <w:right w:val="single" w:sz="4" w:space="0" w:color="auto"/>
            </w:tcBorders>
            <w:vAlign w:val="center"/>
          </w:tcPr>
          <w:p w14:paraId="723825CA" w14:textId="77777777" w:rsidR="00C84AA6" w:rsidRDefault="00000000">
            <w:r>
              <w:rPr>
                <w:rFonts w:hint="eastAsia"/>
              </w:rPr>
              <w:t>投标人的管理体系认证</w:t>
            </w:r>
          </w:p>
        </w:tc>
        <w:tc>
          <w:tcPr>
            <w:tcW w:w="6361" w:type="dxa"/>
            <w:tcBorders>
              <w:left w:val="single" w:sz="4" w:space="0" w:color="auto"/>
            </w:tcBorders>
            <w:vAlign w:val="center"/>
          </w:tcPr>
          <w:p w14:paraId="6F0EA9FF" w14:textId="77777777" w:rsidR="00C84AA6" w:rsidRDefault="00000000">
            <w:r>
              <w:rPr>
                <w:rFonts w:hint="eastAsia"/>
              </w:rPr>
              <w:t>投标人的管理体系认证</w:t>
            </w:r>
          </w:p>
          <w:p w14:paraId="209C7FF8" w14:textId="77777777" w:rsidR="00C84AA6" w:rsidRDefault="00000000">
            <w:r>
              <w:t>(1)</w:t>
            </w:r>
            <w:r>
              <w:t>【</w:t>
            </w:r>
            <w:r>
              <w:t>1</w:t>
            </w:r>
            <w:r>
              <w:t>分】</w:t>
            </w:r>
            <w:r>
              <w:rPr>
                <w:rFonts w:hint="eastAsia"/>
              </w:rPr>
              <w:t>投标人</w:t>
            </w:r>
            <w:r>
              <w:t>通过质量管理体系认证（认证依据：</w:t>
            </w:r>
            <w:r>
              <w:t>GB/T19001/ISO9001</w:t>
            </w:r>
            <w:r>
              <w:t>），认证覆盖的业务范围包括本项目内容</w:t>
            </w:r>
            <w:r>
              <w:rPr>
                <w:rFonts w:hint="eastAsia"/>
              </w:rPr>
              <w:t>的</w:t>
            </w:r>
            <w:r>
              <w:t>得</w:t>
            </w:r>
            <w:r>
              <w:t>1</w:t>
            </w:r>
            <w:r>
              <w:t>分；</w:t>
            </w:r>
          </w:p>
          <w:p w14:paraId="2EE608F6" w14:textId="77777777" w:rsidR="00C84AA6" w:rsidRDefault="00000000">
            <w:r>
              <w:t>(2)</w:t>
            </w:r>
            <w:r>
              <w:t>【</w:t>
            </w:r>
            <w:r>
              <w:t>1</w:t>
            </w:r>
            <w:r>
              <w:t>分】</w:t>
            </w:r>
            <w:r>
              <w:rPr>
                <w:rFonts w:hint="eastAsia"/>
              </w:rPr>
              <w:t>投标人</w:t>
            </w:r>
            <w:r>
              <w:t>通过信息安全管理体系认证（认证依据：</w:t>
            </w:r>
            <w:r>
              <w:t xml:space="preserve">GB/T </w:t>
            </w:r>
            <w:r>
              <w:lastRenderedPageBreak/>
              <w:t>22080/ISO/IEC 27001</w:t>
            </w:r>
            <w:r>
              <w:t>）的得</w:t>
            </w:r>
            <w:r>
              <w:t>1</w:t>
            </w:r>
            <w:r>
              <w:t>分；</w:t>
            </w:r>
          </w:p>
          <w:p w14:paraId="49F2A43A" w14:textId="77777777" w:rsidR="00C84AA6" w:rsidRDefault="00000000">
            <w:r>
              <w:rPr>
                <w:rFonts w:eastAsia="楷体" w:cs="Calibri" w:hint="eastAsia"/>
                <w:szCs w:val="21"/>
              </w:rPr>
              <w:t>说明：</w:t>
            </w:r>
            <w:r>
              <w:rPr>
                <w:rFonts w:ascii="楷体" w:eastAsia="楷体" w:hAnsi="楷体" w:cs="楷体" w:hint="eastAsia"/>
                <w:szCs w:val="21"/>
              </w:rPr>
              <w:t>投标人提供有效的相应证书复印件，评标委员会根据全国认证认可信息公共服务平台（http://cx.cnca.cn/）核实后进行评分，</w:t>
            </w:r>
            <w:r>
              <w:rPr>
                <w:rFonts w:ascii="楷体" w:eastAsia="楷体" w:hAnsi="楷体" w:cs="楷体"/>
                <w:szCs w:val="21"/>
              </w:rPr>
              <w:t>未提供或</w:t>
            </w:r>
            <w:r>
              <w:rPr>
                <w:rFonts w:ascii="楷体" w:eastAsia="楷体" w:hAnsi="楷体" w:cs="楷体" w:hint="eastAsia"/>
                <w:szCs w:val="21"/>
              </w:rPr>
              <w:t>经核实不具备以上</w:t>
            </w:r>
            <w:r>
              <w:rPr>
                <w:rFonts w:ascii="楷体" w:eastAsia="楷体" w:hAnsi="楷体" w:cs="楷体"/>
                <w:szCs w:val="21"/>
              </w:rPr>
              <w:t>条件不得分。</w:t>
            </w:r>
            <w:r>
              <w:rPr>
                <w:rFonts w:ascii="楷体" w:eastAsia="楷体" w:hAnsi="楷体" w:cs="楷体" w:hint="eastAsia"/>
                <w:szCs w:val="21"/>
              </w:rPr>
              <w:t>如为联合体，</w:t>
            </w:r>
            <w:r>
              <w:rPr>
                <w:rFonts w:ascii="楷体" w:eastAsia="楷体" w:hAnsi="楷体" w:cs="楷体"/>
                <w:szCs w:val="21"/>
              </w:rPr>
              <w:t>联合体</w:t>
            </w:r>
            <w:r>
              <w:rPr>
                <w:rFonts w:ascii="楷体" w:eastAsia="楷体" w:hAnsi="楷体" w:cs="楷体" w:hint="eastAsia"/>
                <w:szCs w:val="21"/>
              </w:rPr>
              <w:t>任一成员</w:t>
            </w:r>
            <w:r>
              <w:rPr>
                <w:rFonts w:ascii="楷体" w:eastAsia="楷体" w:hAnsi="楷体" w:cs="楷体"/>
                <w:szCs w:val="21"/>
              </w:rPr>
              <w:t>具备</w:t>
            </w:r>
            <w:r>
              <w:rPr>
                <w:rFonts w:ascii="楷体" w:eastAsia="楷体" w:hAnsi="楷体" w:cs="楷体" w:hint="eastAsia"/>
                <w:szCs w:val="21"/>
              </w:rPr>
              <w:t>即</w:t>
            </w:r>
            <w:r>
              <w:rPr>
                <w:rFonts w:ascii="楷体" w:eastAsia="楷体" w:hAnsi="楷体" w:cs="楷体"/>
                <w:szCs w:val="21"/>
              </w:rPr>
              <w:t>可得分</w:t>
            </w:r>
            <w:r>
              <w:rPr>
                <w:rFonts w:ascii="楷体" w:eastAsia="楷体" w:hAnsi="楷体" w:cs="楷体" w:hint="eastAsia"/>
                <w:szCs w:val="21"/>
              </w:rPr>
              <w:t>。</w:t>
            </w:r>
          </w:p>
        </w:tc>
        <w:tc>
          <w:tcPr>
            <w:tcW w:w="763" w:type="dxa"/>
            <w:vAlign w:val="center"/>
          </w:tcPr>
          <w:p w14:paraId="7C931D42" w14:textId="77777777" w:rsidR="00C84AA6" w:rsidRDefault="00000000">
            <w:r>
              <w:lastRenderedPageBreak/>
              <w:t>2</w:t>
            </w:r>
          </w:p>
        </w:tc>
      </w:tr>
      <w:tr w:rsidR="00C84AA6" w14:paraId="46AB0D68" w14:textId="77777777">
        <w:trPr>
          <w:trHeight w:val="454"/>
        </w:trPr>
        <w:tc>
          <w:tcPr>
            <w:tcW w:w="603" w:type="dxa"/>
            <w:vAlign w:val="center"/>
          </w:tcPr>
          <w:p w14:paraId="65F3BD38" w14:textId="77777777" w:rsidR="00C84AA6" w:rsidRDefault="00C84AA6">
            <w:pPr>
              <w:numPr>
                <w:ilvl w:val="0"/>
                <w:numId w:val="7"/>
              </w:numPr>
              <w:ind w:firstLine="0"/>
            </w:pPr>
          </w:p>
        </w:tc>
        <w:tc>
          <w:tcPr>
            <w:tcW w:w="1674" w:type="dxa"/>
            <w:vAlign w:val="center"/>
          </w:tcPr>
          <w:p w14:paraId="52AEF9B0" w14:textId="77777777" w:rsidR="00C84AA6" w:rsidRDefault="00000000">
            <w:r>
              <w:rPr>
                <w:rFonts w:hint="eastAsia"/>
              </w:rPr>
              <w:t>投标人业绩情况</w:t>
            </w:r>
          </w:p>
        </w:tc>
        <w:tc>
          <w:tcPr>
            <w:tcW w:w="6361" w:type="dxa"/>
            <w:vAlign w:val="center"/>
          </w:tcPr>
          <w:p w14:paraId="1DADC7CE" w14:textId="77777777" w:rsidR="00C84AA6" w:rsidRDefault="00000000">
            <w:r>
              <w:rPr>
                <w:rFonts w:hint="eastAsia"/>
              </w:rPr>
              <w:t>投标人业绩情况</w:t>
            </w:r>
          </w:p>
          <w:p w14:paraId="2ED6EEC5" w14:textId="77777777" w:rsidR="00C84AA6" w:rsidRDefault="00000000">
            <w:r>
              <w:t>(1)</w:t>
            </w:r>
            <w:r>
              <w:t>【</w:t>
            </w:r>
            <w:r>
              <w:t>1</w:t>
            </w:r>
            <w:r>
              <w:t>分】</w:t>
            </w:r>
            <w:r>
              <w:t>2019</w:t>
            </w:r>
            <w:r>
              <w:t>年</w:t>
            </w:r>
            <w:r>
              <w:t>1</w:t>
            </w:r>
            <w:r>
              <w:t>月</w:t>
            </w:r>
            <w:r>
              <w:t>1</w:t>
            </w:r>
            <w:r>
              <w:t>日（合同签订时间）以来，</w:t>
            </w:r>
            <w:r>
              <w:rPr>
                <w:rFonts w:hint="eastAsia"/>
              </w:rPr>
              <w:t>投标人</w:t>
            </w:r>
            <w:r>
              <w:t>承接了数字化改革相关的应用系统建设开发项目，</w:t>
            </w:r>
            <w:r>
              <w:t>1</w:t>
            </w:r>
            <w:r>
              <w:t>个得</w:t>
            </w:r>
            <w:r>
              <w:t>0.5</w:t>
            </w:r>
            <w:r>
              <w:t>分，最高得</w:t>
            </w:r>
            <w:r>
              <w:t>1</w:t>
            </w:r>
            <w:r>
              <w:t>分，不提供则不得分。</w:t>
            </w:r>
          </w:p>
          <w:p w14:paraId="0692D99B" w14:textId="77777777" w:rsidR="00C84AA6" w:rsidRDefault="00000000">
            <w:r>
              <w:rPr>
                <w:rFonts w:ascii="楷体" w:eastAsia="楷体" w:hAnsi="楷体" w:cs="楷体" w:hint="eastAsia"/>
              </w:rPr>
              <w:t>说明：根据投标文件中提供的业绩合同进行评分，未提供或不符合以上条件不得分。如为联合体，联合体任一成员具备即可得分。</w:t>
            </w:r>
          </w:p>
        </w:tc>
        <w:tc>
          <w:tcPr>
            <w:tcW w:w="763" w:type="dxa"/>
            <w:vAlign w:val="center"/>
          </w:tcPr>
          <w:p w14:paraId="4AB2C136" w14:textId="77777777" w:rsidR="00C84AA6" w:rsidRDefault="00000000">
            <w:r>
              <w:t>1</w:t>
            </w:r>
          </w:p>
        </w:tc>
      </w:tr>
      <w:tr w:rsidR="00C84AA6" w14:paraId="4C13032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2B2E31FD" w14:textId="77777777" w:rsidR="00C84AA6" w:rsidRDefault="00C84AA6">
            <w:pPr>
              <w:numPr>
                <w:ilvl w:val="0"/>
                <w:numId w:val="7"/>
              </w:numPr>
              <w:ind w:firstLine="0"/>
            </w:pPr>
          </w:p>
        </w:tc>
        <w:tc>
          <w:tcPr>
            <w:tcW w:w="1674" w:type="dxa"/>
            <w:tcBorders>
              <w:bottom w:val="single" w:sz="4" w:space="0" w:color="auto"/>
              <w:right w:val="single" w:sz="4" w:space="0" w:color="auto"/>
            </w:tcBorders>
            <w:vAlign w:val="center"/>
          </w:tcPr>
          <w:p w14:paraId="26407D45" w14:textId="77777777" w:rsidR="00C84AA6" w:rsidRDefault="00000000">
            <w:r>
              <w:rPr>
                <w:rFonts w:hint="eastAsia"/>
              </w:rPr>
              <w:t>投标人具有与本项目有关的技术成果</w:t>
            </w:r>
          </w:p>
        </w:tc>
        <w:tc>
          <w:tcPr>
            <w:tcW w:w="6361" w:type="dxa"/>
            <w:tcBorders>
              <w:left w:val="single" w:sz="4" w:space="0" w:color="auto"/>
              <w:bottom w:val="single" w:sz="4" w:space="0" w:color="auto"/>
            </w:tcBorders>
            <w:vAlign w:val="center"/>
          </w:tcPr>
          <w:p w14:paraId="1312890D" w14:textId="77777777" w:rsidR="00C84AA6" w:rsidRDefault="00000000">
            <w:r>
              <w:rPr>
                <w:rFonts w:hint="eastAsia"/>
              </w:rPr>
              <w:t>投标人具有与本项目有关的技术成果</w:t>
            </w:r>
          </w:p>
          <w:p w14:paraId="4920680D" w14:textId="77777777" w:rsidR="00C84AA6" w:rsidRDefault="00000000">
            <w:r>
              <w:t>(1)</w:t>
            </w:r>
            <w:r>
              <w:t>【</w:t>
            </w:r>
            <w:r>
              <w:t>4</w:t>
            </w:r>
            <w:r>
              <w:t>分】</w:t>
            </w:r>
            <w:r>
              <w:rPr>
                <w:rFonts w:hint="eastAsia"/>
              </w:rPr>
              <w:t>投标人</w:t>
            </w:r>
            <w:r>
              <w:t>具有数据交换、数据治理、可视化智能分析、督查考核相关的软件著作权证书，并提供第三方软件测评报告，每</w:t>
            </w:r>
            <w:r>
              <w:rPr>
                <w:rFonts w:hint="eastAsia"/>
              </w:rPr>
              <w:t>类</w:t>
            </w:r>
            <w:r>
              <w:t>软件得</w:t>
            </w:r>
            <w:r>
              <w:t>1</w:t>
            </w:r>
            <w:r>
              <w:t>分，证书缺失的不得分；本项最高得</w:t>
            </w:r>
            <w:r>
              <w:t>4</w:t>
            </w:r>
            <w:r>
              <w:t>分。</w:t>
            </w:r>
          </w:p>
          <w:p w14:paraId="7B449AA1" w14:textId="77777777" w:rsidR="00C84AA6" w:rsidRDefault="00000000">
            <w:r>
              <w:rPr>
                <w:rFonts w:ascii="楷体" w:eastAsia="楷体" w:hAnsi="楷体" w:cs="楷体" w:hint="eastAsia"/>
              </w:rPr>
              <w:t>说明：根据投标文件中提供的有效证书进行评分，未提供或不符合以上条件不得分。如为联合体，联合体任一成员具备均可得分。</w:t>
            </w:r>
          </w:p>
        </w:tc>
        <w:tc>
          <w:tcPr>
            <w:tcW w:w="763" w:type="dxa"/>
            <w:vAlign w:val="center"/>
          </w:tcPr>
          <w:p w14:paraId="11ECFF83" w14:textId="77777777" w:rsidR="00C84AA6" w:rsidRDefault="00000000">
            <w:r>
              <w:t>4</w:t>
            </w:r>
          </w:p>
        </w:tc>
      </w:tr>
      <w:tr w:rsidR="00C84AA6" w14:paraId="00C4C6E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106CE2B6" w14:textId="77777777" w:rsidR="00C84AA6" w:rsidRDefault="00000000">
            <w:r>
              <w:rPr>
                <w:rFonts w:hint="eastAsia"/>
              </w:rPr>
              <w:t>二</w:t>
            </w:r>
          </w:p>
        </w:tc>
        <w:tc>
          <w:tcPr>
            <w:tcW w:w="1674" w:type="dxa"/>
            <w:tcBorders>
              <w:right w:val="single" w:sz="4" w:space="0" w:color="auto"/>
            </w:tcBorders>
            <w:vAlign w:val="center"/>
          </w:tcPr>
          <w:p w14:paraId="3C42170A" w14:textId="77777777" w:rsidR="00C84AA6" w:rsidRDefault="00000000">
            <w:r>
              <w:rPr>
                <w:rFonts w:hint="eastAsia"/>
              </w:rPr>
              <w:t>技术服务水平</w:t>
            </w:r>
          </w:p>
        </w:tc>
        <w:tc>
          <w:tcPr>
            <w:tcW w:w="6361" w:type="dxa"/>
            <w:tcBorders>
              <w:left w:val="single" w:sz="4" w:space="0" w:color="auto"/>
            </w:tcBorders>
            <w:vAlign w:val="center"/>
          </w:tcPr>
          <w:p w14:paraId="4E7AB9F1" w14:textId="77777777" w:rsidR="00C84AA6" w:rsidRDefault="00C84AA6"/>
        </w:tc>
        <w:tc>
          <w:tcPr>
            <w:tcW w:w="763" w:type="dxa"/>
            <w:vAlign w:val="center"/>
          </w:tcPr>
          <w:p w14:paraId="553C2E30" w14:textId="77777777" w:rsidR="00C84AA6" w:rsidRDefault="00C84AA6"/>
        </w:tc>
      </w:tr>
      <w:tr w:rsidR="00C84AA6" w14:paraId="1B432D8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180F28C5" w14:textId="77777777" w:rsidR="00C84AA6" w:rsidRDefault="00C84AA6">
            <w:pPr>
              <w:numPr>
                <w:ilvl w:val="0"/>
                <w:numId w:val="7"/>
              </w:numPr>
              <w:ind w:firstLine="0"/>
            </w:pPr>
          </w:p>
        </w:tc>
        <w:tc>
          <w:tcPr>
            <w:tcW w:w="1674" w:type="dxa"/>
            <w:tcBorders>
              <w:bottom w:val="single" w:sz="4" w:space="0" w:color="auto"/>
              <w:right w:val="single" w:sz="4" w:space="0" w:color="auto"/>
            </w:tcBorders>
            <w:vAlign w:val="center"/>
          </w:tcPr>
          <w:p w14:paraId="189BBE6C" w14:textId="77777777" w:rsidR="00C84AA6" w:rsidRDefault="00000000">
            <w:r>
              <w:rPr>
                <w:rFonts w:hint="eastAsia"/>
              </w:rPr>
              <w:t>项目需求分析</w:t>
            </w:r>
          </w:p>
        </w:tc>
        <w:tc>
          <w:tcPr>
            <w:tcW w:w="6361" w:type="dxa"/>
            <w:tcBorders>
              <w:left w:val="single" w:sz="4" w:space="0" w:color="auto"/>
              <w:bottom w:val="single" w:sz="4" w:space="0" w:color="auto"/>
            </w:tcBorders>
            <w:vAlign w:val="center"/>
          </w:tcPr>
          <w:p w14:paraId="29E504B3" w14:textId="77777777" w:rsidR="00C84AA6" w:rsidRDefault="00000000">
            <w:r>
              <w:rPr>
                <w:rFonts w:hint="eastAsia"/>
              </w:rPr>
              <w:t>项目需求分析</w:t>
            </w:r>
          </w:p>
          <w:p w14:paraId="51F1FF7C" w14:textId="77777777" w:rsidR="00C84AA6" w:rsidRDefault="00000000">
            <w:r>
              <w:t>(1)</w:t>
            </w:r>
            <w:r>
              <w:t>【</w:t>
            </w:r>
            <w:r>
              <w:t>1</w:t>
            </w:r>
            <w:r>
              <w:t>分】通过投标人对项目背景分析判断其对项目的熟悉程度，熟悉的得</w:t>
            </w:r>
            <w:r>
              <w:t>1</w:t>
            </w:r>
            <w:r>
              <w:t>分，基本熟悉的得</w:t>
            </w:r>
            <w:r>
              <w:t>0.5</w:t>
            </w:r>
            <w:r>
              <w:t>分，不熟悉或未提供的不得分。</w:t>
            </w:r>
          </w:p>
          <w:p w14:paraId="4BE31FEF" w14:textId="77777777" w:rsidR="00C84AA6" w:rsidRDefault="00000000">
            <w:r>
              <w:t>(2)</w:t>
            </w:r>
            <w:r>
              <w:t>【</w:t>
            </w:r>
            <w:r>
              <w:t>1</w:t>
            </w:r>
            <w:r>
              <w:t>分】通过投标人总体架构的设计判断与数字化改革符合程度，符合的得</w:t>
            </w:r>
            <w:r>
              <w:t>1</w:t>
            </w:r>
            <w:r>
              <w:t>分，基本符合的得</w:t>
            </w:r>
            <w:r>
              <w:t>0.5</w:t>
            </w:r>
            <w:r>
              <w:t>分，不符合或未提供的不得分。</w:t>
            </w:r>
          </w:p>
        </w:tc>
        <w:tc>
          <w:tcPr>
            <w:tcW w:w="763" w:type="dxa"/>
            <w:vAlign w:val="center"/>
          </w:tcPr>
          <w:p w14:paraId="634CFAEC" w14:textId="77777777" w:rsidR="00C84AA6" w:rsidRDefault="00000000">
            <w:r>
              <w:t>2</w:t>
            </w:r>
          </w:p>
        </w:tc>
      </w:tr>
      <w:tr w:rsidR="00C84AA6" w14:paraId="4580BE1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7B36DFFF" w14:textId="77777777" w:rsidR="00C84AA6" w:rsidRDefault="00C84AA6">
            <w:pPr>
              <w:numPr>
                <w:ilvl w:val="0"/>
                <w:numId w:val="7"/>
              </w:numPr>
              <w:ind w:firstLine="0"/>
            </w:pPr>
          </w:p>
        </w:tc>
        <w:tc>
          <w:tcPr>
            <w:tcW w:w="1674" w:type="dxa"/>
            <w:tcBorders>
              <w:bottom w:val="single" w:sz="4" w:space="0" w:color="auto"/>
              <w:right w:val="single" w:sz="4" w:space="0" w:color="auto"/>
            </w:tcBorders>
            <w:vAlign w:val="center"/>
          </w:tcPr>
          <w:p w14:paraId="033C23D0" w14:textId="77777777" w:rsidR="00C84AA6" w:rsidRDefault="00000000">
            <w:r>
              <w:rPr>
                <w:rFonts w:hint="eastAsia"/>
              </w:rPr>
              <w:t>业务协同力建设方案</w:t>
            </w:r>
          </w:p>
        </w:tc>
        <w:tc>
          <w:tcPr>
            <w:tcW w:w="6361" w:type="dxa"/>
            <w:tcBorders>
              <w:left w:val="single" w:sz="4" w:space="0" w:color="auto"/>
              <w:bottom w:val="single" w:sz="4" w:space="0" w:color="auto"/>
            </w:tcBorders>
            <w:vAlign w:val="center"/>
          </w:tcPr>
          <w:p w14:paraId="3536A4E0" w14:textId="77777777" w:rsidR="00C84AA6" w:rsidRDefault="00000000">
            <w:r>
              <w:rPr>
                <w:rFonts w:hint="eastAsia"/>
              </w:rPr>
              <w:t>业务协同力建设方案</w:t>
            </w:r>
          </w:p>
          <w:p w14:paraId="0C5FF5B4" w14:textId="77777777" w:rsidR="00C84AA6" w:rsidRDefault="00000000">
            <w:r>
              <w:rPr>
                <w:rFonts w:hint="eastAsia"/>
              </w:rPr>
              <w:t>(1)</w:t>
            </w:r>
            <w:r>
              <w:rPr>
                <w:rFonts w:hint="eastAsia"/>
              </w:rPr>
              <w:t>【</w:t>
            </w:r>
            <w:r>
              <w:rPr>
                <w:rFonts w:hint="eastAsia"/>
              </w:rPr>
              <w:t>2</w:t>
            </w:r>
            <w:r>
              <w:rPr>
                <w:rFonts w:hint="eastAsia"/>
              </w:rPr>
              <w:t>分】“业务协同工作区”。与采购需求完全匹配的得</w:t>
            </w:r>
            <w:r>
              <w:rPr>
                <w:rFonts w:hint="eastAsia"/>
              </w:rPr>
              <w:t>2</w:t>
            </w:r>
            <w:r>
              <w:rPr>
                <w:rFonts w:hint="eastAsia"/>
              </w:rPr>
              <w:t>分，基本匹配的得</w:t>
            </w:r>
            <w:r>
              <w:rPr>
                <w:rFonts w:hint="eastAsia"/>
              </w:rPr>
              <w:t>1</w:t>
            </w:r>
            <w:r>
              <w:rPr>
                <w:rFonts w:hint="eastAsia"/>
              </w:rPr>
              <w:t>分，尚有不足的得</w:t>
            </w:r>
            <w:r>
              <w:rPr>
                <w:rFonts w:hint="eastAsia"/>
              </w:rPr>
              <w:t>0.5</w:t>
            </w:r>
            <w:r>
              <w:rPr>
                <w:rFonts w:hint="eastAsia"/>
              </w:rPr>
              <w:t>分，内容不全或与采购需求不匹配不得分。</w:t>
            </w:r>
          </w:p>
          <w:p w14:paraId="5861BA14" w14:textId="77777777" w:rsidR="00C84AA6" w:rsidRDefault="00000000">
            <w:r>
              <w:rPr>
                <w:rFonts w:hint="eastAsia"/>
              </w:rPr>
              <w:t>(2)</w:t>
            </w:r>
            <w:r>
              <w:rPr>
                <w:rFonts w:hint="eastAsia"/>
              </w:rPr>
              <w:t>【</w:t>
            </w:r>
            <w:r>
              <w:rPr>
                <w:rFonts w:hint="eastAsia"/>
              </w:rPr>
              <w:t>2</w:t>
            </w:r>
            <w:r>
              <w:rPr>
                <w:rFonts w:hint="eastAsia"/>
              </w:rPr>
              <w:t>分】“一码协同基础能力构建”。与采购需求完全匹配的得</w:t>
            </w:r>
            <w:r>
              <w:rPr>
                <w:rFonts w:hint="eastAsia"/>
              </w:rPr>
              <w:t>2</w:t>
            </w:r>
            <w:r>
              <w:rPr>
                <w:rFonts w:hint="eastAsia"/>
              </w:rPr>
              <w:t>分，基本匹配的得</w:t>
            </w:r>
            <w:r>
              <w:rPr>
                <w:rFonts w:hint="eastAsia"/>
              </w:rPr>
              <w:t>1</w:t>
            </w:r>
            <w:r>
              <w:rPr>
                <w:rFonts w:hint="eastAsia"/>
              </w:rPr>
              <w:t>分，尚有不足的得</w:t>
            </w:r>
            <w:r>
              <w:rPr>
                <w:rFonts w:hint="eastAsia"/>
              </w:rPr>
              <w:t>0.5</w:t>
            </w:r>
            <w:r>
              <w:rPr>
                <w:rFonts w:hint="eastAsia"/>
              </w:rPr>
              <w:t>分，内容不全或与采购需求不匹配不得分。</w:t>
            </w:r>
          </w:p>
          <w:p w14:paraId="382C7A3E" w14:textId="77777777" w:rsidR="00C84AA6" w:rsidRDefault="00000000">
            <w:r>
              <w:rPr>
                <w:rFonts w:hint="eastAsia"/>
              </w:rPr>
              <w:t>(3)</w:t>
            </w:r>
            <w:r>
              <w:rPr>
                <w:rFonts w:hint="eastAsia"/>
              </w:rPr>
              <w:t>【</w:t>
            </w:r>
            <w:r>
              <w:rPr>
                <w:rFonts w:hint="eastAsia"/>
              </w:rPr>
              <w:t>2</w:t>
            </w:r>
            <w:r>
              <w:rPr>
                <w:rFonts w:hint="eastAsia"/>
              </w:rPr>
              <w:t>分】“值班码协同值班管理”。与采购需求完全匹配的得</w:t>
            </w:r>
            <w:r>
              <w:rPr>
                <w:rFonts w:hint="eastAsia"/>
              </w:rPr>
              <w:t>2</w:t>
            </w:r>
            <w:r>
              <w:rPr>
                <w:rFonts w:hint="eastAsia"/>
              </w:rPr>
              <w:t>分，基本匹配的得</w:t>
            </w:r>
            <w:r>
              <w:rPr>
                <w:rFonts w:hint="eastAsia"/>
              </w:rPr>
              <w:t>1</w:t>
            </w:r>
            <w:r>
              <w:rPr>
                <w:rFonts w:hint="eastAsia"/>
              </w:rPr>
              <w:t>分，尚有不足的得</w:t>
            </w:r>
            <w:r>
              <w:rPr>
                <w:rFonts w:hint="eastAsia"/>
              </w:rPr>
              <w:t>0.5</w:t>
            </w:r>
            <w:r>
              <w:rPr>
                <w:rFonts w:hint="eastAsia"/>
              </w:rPr>
              <w:t>分，内容不全或与采购需求不匹配不得分。</w:t>
            </w:r>
          </w:p>
          <w:p w14:paraId="1D5A625C" w14:textId="77777777" w:rsidR="00C84AA6" w:rsidRDefault="00000000">
            <w:r>
              <w:rPr>
                <w:rFonts w:hint="eastAsia"/>
              </w:rPr>
              <w:t>(4)</w:t>
            </w:r>
            <w:r>
              <w:rPr>
                <w:rFonts w:hint="eastAsia"/>
              </w:rPr>
              <w:t>【</w:t>
            </w:r>
            <w:r>
              <w:rPr>
                <w:rFonts w:hint="eastAsia"/>
              </w:rPr>
              <w:t>3</w:t>
            </w:r>
            <w:r>
              <w:rPr>
                <w:rFonts w:hint="eastAsia"/>
              </w:rPr>
              <w:t>分】“任务码协同任务高效闭环管理”。与采购需求完全匹配的得</w:t>
            </w:r>
            <w:r>
              <w:rPr>
                <w:rFonts w:hint="eastAsia"/>
              </w:rPr>
              <w:t>3</w:t>
            </w:r>
            <w:r>
              <w:rPr>
                <w:rFonts w:hint="eastAsia"/>
              </w:rPr>
              <w:t>分，基本匹配的得</w:t>
            </w:r>
            <w:r>
              <w:rPr>
                <w:rFonts w:hint="eastAsia"/>
              </w:rPr>
              <w:t>2</w:t>
            </w:r>
            <w:r>
              <w:rPr>
                <w:rFonts w:hint="eastAsia"/>
              </w:rPr>
              <w:t>分，尚有不足的得</w:t>
            </w:r>
            <w:r>
              <w:rPr>
                <w:rFonts w:hint="eastAsia"/>
              </w:rPr>
              <w:t>1</w:t>
            </w:r>
            <w:r>
              <w:rPr>
                <w:rFonts w:hint="eastAsia"/>
              </w:rPr>
              <w:t>分，内容不全或与采购需求不匹配不得分。</w:t>
            </w:r>
          </w:p>
          <w:p w14:paraId="2F7C21FD" w14:textId="77777777" w:rsidR="00C84AA6" w:rsidRDefault="00000000">
            <w:r>
              <w:rPr>
                <w:rFonts w:hint="eastAsia"/>
              </w:rPr>
              <w:t>(5)</w:t>
            </w:r>
            <w:r>
              <w:rPr>
                <w:rFonts w:hint="eastAsia"/>
              </w:rPr>
              <w:t>【</w:t>
            </w:r>
            <w:r>
              <w:rPr>
                <w:rFonts w:hint="eastAsia"/>
              </w:rPr>
              <w:t>2</w:t>
            </w:r>
            <w:r>
              <w:rPr>
                <w:rFonts w:hint="eastAsia"/>
              </w:rPr>
              <w:t>分】“签批码协同工作联系单高效签批”。与采购需求完全匹配的得</w:t>
            </w:r>
            <w:r>
              <w:rPr>
                <w:rFonts w:hint="eastAsia"/>
              </w:rPr>
              <w:t>2</w:t>
            </w:r>
            <w:r>
              <w:rPr>
                <w:rFonts w:hint="eastAsia"/>
              </w:rPr>
              <w:t>分，基本匹配的得</w:t>
            </w:r>
            <w:r>
              <w:rPr>
                <w:rFonts w:hint="eastAsia"/>
              </w:rPr>
              <w:t>1</w:t>
            </w:r>
            <w:r>
              <w:rPr>
                <w:rFonts w:hint="eastAsia"/>
              </w:rPr>
              <w:t>分，尚有不足的得</w:t>
            </w:r>
            <w:r>
              <w:rPr>
                <w:rFonts w:hint="eastAsia"/>
              </w:rPr>
              <w:t>0.5</w:t>
            </w:r>
            <w:r>
              <w:rPr>
                <w:rFonts w:hint="eastAsia"/>
              </w:rPr>
              <w:t>分，内容不全或与采购需求不匹配不得分。</w:t>
            </w:r>
          </w:p>
          <w:p w14:paraId="4830B416" w14:textId="77777777" w:rsidR="00C84AA6" w:rsidRDefault="00000000">
            <w:r>
              <w:rPr>
                <w:rFonts w:hint="eastAsia"/>
              </w:rPr>
              <w:t>(6)</w:t>
            </w:r>
            <w:r>
              <w:rPr>
                <w:rFonts w:hint="eastAsia"/>
              </w:rPr>
              <w:t>【</w:t>
            </w:r>
            <w:r>
              <w:rPr>
                <w:rFonts w:hint="eastAsia"/>
              </w:rPr>
              <w:t>2</w:t>
            </w:r>
            <w:r>
              <w:rPr>
                <w:rFonts w:hint="eastAsia"/>
              </w:rPr>
              <w:t>分】“预约码协同休憩区管理”。与采购需求完全匹配的得</w:t>
            </w:r>
            <w:r>
              <w:rPr>
                <w:rFonts w:hint="eastAsia"/>
              </w:rPr>
              <w:t>2</w:t>
            </w:r>
            <w:r>
              <w:rPr>
                <w:rFonts w:hint="eastAsia"/>
              </w:rPr>
              <w:t>分，基本匹配的得</w:t>
            </w:r>
            <w:r>
              <w:rPr>
                <w:rFonts w:hint="eastAsia"/>
              </w:rPr>
              <w:t>1</w:t>
            </w:r>
            <w:r>
              <w:rPr>
                <w:rFonts w:hint="eastAsia"/>
              </w:rPr>
              <w:t>分，尚有不足的得</w:t>
            </w:r>
            <w:r>
              <w:rPr>
                <w:rFonts w:hint="eastAsia"/>
              </w:rPr>
              <w:t>0.5</w:t>
            </w:r>
            <w:r>
              <w:rPr>
                <w:rFonts w:hint="eastAsia"/>
              </w:rPr>
              <w:t>分，内容不全或与采购需</w:t>
            </w:r>
            <w:r>
              <w:rPr>
                <w:rFonts w:hint="eastAsia"/>
              </w:rPr>
              <w:lastRenderedPageBreak/>
              <w:t>求不匹配不得分。</w:t>
            </w:r>
          </w:p>
          <w:p w14:paraId="0F798D48" w14:textId="77777777" w:rsidR="00C84AA6" w:rsidRDefault="00000000">
            <w:r>
              <w:rPr>
                <w:rFonts w:hint="eastAsia"/>
              </w:rPr>
              <w:t>(7)</w:t>
            </w:r>
            <w:r>
              <w:rPr>
                <w:rFonts w:hint="eastAsia"/>
              </w:rPr>
              <w:t>【</w:t>
            </w:r>
            <w:r>
              <w:rPr>
                <w:rFonts w:hint="eastAsia"/>
              </w:rPr>
              <w:t>2</w:t>
            </w:r>
            <w:r>
              <w:rPr>
                <w:rFonts w:hint="eastAsia"/>
              </w:rPr>
              <w:t>分】“援藏干部登记码”。与采购需求完全匹配的得</w:t>
            </w:r>
            <w:r>
              <w:rPr>
                <w:rFonts w:hint="eastAsia"/>
              </w:rPr>
              <w:t>2</w:t>
            </w:r>
            <w:r>
              <w:rPr>
                <w:rFonts w:hint="eastAsia"/>
              </w:rPr>
              <w:t>分，基本匹配的得</w:t>
            </w:r>
            <w:r>
              <w:rPr>
                <w:rFonts w:hint="eastAsia"/>
              </w:rPr>
              <w:t>1</w:t>
            </w:r>
            <w:r>
              <w:rPr>
                <w:rFonts w:hint="eastAsia"/>
              </w:rPr>
              <w:t>分，尚有不足的得</w:t>
            </w:r>
            <w:r>
              <w:rPr>
                <w:rFonts w:hint="eastAsia"/>
              </w:rPr>
              <w:t>0.5</w:t>
            </w:r>
            <w:r>
              <w:rPr>
                <w:rFonts w:hint="eastAsia"/>
              </w:rPr>
              <w:t>分，内容不全或与采购需求不匹配不得分。</w:t>
            </w:r>
          </w:p>
          <w:p w14:paraId="452DBC1A" w14:textId="77777777" w:rsidR="00C84AA6" w:rsidRDefault="00000000">
            <w:r>
              <w:rPr>
                <w:rFonts w:hint="eastAsia"/>
              </w:rPr>
              <w:t>(8)</w:t>
            </w:r>
            <w:r>
              <w:rPr>
                <w:rFonts w:hint="eastAsia"/>
              </w:rPr>
              <w:t>【</w:t>
            </w:r>
            <w:r>
              <w:rPr>
                <w:rFonts w:hint="eastAsia"/>
              </w:rPr>
              <w:t>2</w:t>
            </w:r>
            <w:r>
              <w:rPr>
                <w:rFonts w:hint="eastAsia"/>
              </w:rPr>
              <w:t>分】“图书码协同好书管理”。与采购需求完全匹配的得</w:t>
            </w:r>
            <w:r>
              <w:rPr>
                <w:rFonts w:hint="eastAsia"/>
              </w:rPr>
              <w:t>2</w:t>
            </w:r>
            <w:r>
              <w:rPr>
                <w:rFonts w:hint="eastAsia"/>
              </w:rPr>
              <w:t>分，基本匹配的得</w:t>
            </w:r>
            <w:r>
              <w:rPr>
                <w:rFonts w:hint="eastAsia"/>
              </w:rPr>
              <w:t>1</w:t>
            </w:r>
            <w:r>
              <w:rPr>
                <w:rFonts w:hint="eastAsia"/>
              </w:rPr>
              <w:t>分，尚有不足的得</w:t>
            </w:r>
            <w:r>
              <w:rPr>
                <w:rFonts w:hint="eastAsia"/>
              </w:rPr>
              <w:t>0.5</w:t>
            </w:r>
            <w:r>
              <w:rPr>
                <w:rFonts w:hint="eastAsia"/>
              </w:rPr>
              <w:t>分，内容不全或与采购需求不匹配不得分。</w:t>
            </w:r>
          </w:p>
        </w:tc>
        <w:tc>
          <w:tcPr>
            <w:tcW w:w="763" w:type="dxa"/>
            <w:vAlign w:val="center"/>
          </w:tcPr>
          <w:p w14:paraId="06960D16" w14:textId="77777777" w:rsidR="00C84AA6" w:rsidRDefault="00000000">
            <w:r>
              <w:lastRenderedPageBreak/>
              <w:t>17</w:t>
            </w:r>
          </w:p>
        </w:tc>
      </w:tr>
      <w:tr w:rsidR="00C84AA6" w14:paraId="3804007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77093B90" w14:textId="77777777" w:rsidR="00C84AA6" w:rsidRDefault="00C84AA6">
            <w:pPr>
              <w:numPr>
                <w:ilvl w:val="0"/>
                <w:numId w:val="7"/>
              </w:numPr>
              <w:ind w:firstLine="0"/>
            </w:pPr>
          </w:p>
        </w:tc>
        <w:tc>
          <w:tcPr>
            <w:tcW w:w="1674" w:type="dxa"/>
            <w:tcBorders>
              <w:bottom w:val="single" w:sz="4" w:space="0" w:color="auto"/>
              <w:right w:val="single" w:sz="4" w:space="0" w:color="auto"/>
            </w:tcBorders>
            <w:vAlign w:val="center"/>
          </w:tcPr>
          <w:p w14:paraId="383F00E5" w14:textId="77777777" w:rsidR="00C84AA6" w:rsidRDefault="00000000">
            <w:r>
              <w:rPr>
                <w:rFonts w:hint="eastAsia"/>
              </w:rPr>
              <w:t>资源整合力方案</w:t>
            </w:r>
          </w:p>
        </w:tc>
        <w:tc>
          <w:tcPr>
            <w:tcW w:w="6361" w:type="dxa"/>
            <w:tcBorders>
              <w:left w:val="single" w:sz="4" w:space="0" w:color="auto"/>
              <w:bottom w:val="single" w:sz="4" w:space="0" w:color="auto"/>
            </w:tcBorders>
            <w:vAlign w:val="center"/>
          </w:tcPr>
          <w:p w14:paraId="64121526" w14:textId="77777777" w:rsidR="00C84AA6" w:rsidRDefault="00000000">
            <w:r>
              <w:rPr>
                <w:rFonts w:hint="eastAsia"/>
              </w:rPr>
              <w:t>资源整合力方案</w:t>
            </w:r>
          </w:p>
          <w:p w14:paraId="24C24958" w14:textId="77777777" w:rsidR="00C84AA6" w:rsidRDefault="00000000">
            <w:r>
              <w:rPr>
                <w:rFonts w:hint="eastAsia"/>
              </w:rPr>
              <w:t>(1)</w:t>
            </w:r>
            <w:r>
              <w:rPr>
                <w:rFonts w:hint="eastAsia"/>
              </w:rPr>
              <w:t>【</w:t>
            </w:r>
            <w:r>
              <w:rPr>
                <w:rFonts w:hint="eastAsia"/>
              </w:rPr>
              <w:t>3</w:t>
            </w:r>
            <w:r>
              <w:rPr>
                <w:rFonts w:hint="eastAsia"/>
              </w:rPr>
              <w:t>分】“资源整合力工作区”。与采购需求完全匹配的得</w:t>
            </w:r>
            <w:r>
              <w:rPr>
                <w:rFonts w:hint="eastAsia"/>
              </w:rPr>
              <w:t>3</w:t>
            </w:r>
            <w:r>
              <w:rPr>
                <w:rFonts w:hint="eastAsia"/>
              </w:rPr>
              <w:t>分，基本匹配的得</w:t>
            </w:r>
            <w:r>
              <w:rPr>
                <w:rFonts w:hint="eastAsia"/>
              </w:rPr>
              <w:t>2</w:t>
            </w:r>
            <w:r>
              <w:rPr>
                <w:rFonts w:hint="eastAsia"/>
              </w:rPr>
              <w:t>分，尚有不足的得</w:t>
            </w:r>
            <w:r>
              <w:rPr>
                <w:rFonts w:hint="eastAsia"/>
              </w:rPr>
              <w:t>1</w:t>
            </w:r>
            <w:r>
              <w:rPr>
                <w:rFonts w:hint="eastAsia"/>
              </w:rPr>
              <w:t>分，内容不全或与采购需求不匹配不得分。</w:t>
            </w:r>
          </w:p>
          <w:p w14:paraId="4C847615" w14:textId="77777777" w:rsidR="00C84AA6" w:rsidRDefault="00000000">
            <w:r>
              <w:rPr>
                <w:rFonts w:hint="eastAsia"/>
              </w:rPr>
              <w:t>(2)</w:t>
            </w:r>
            <w:r>
              <w:rPr>
                <w:rFonts w:hint="eastAsia"/>
              </w:rPr>
              <w:t>【</w:t>
            </w:r>
            <w:r>
              <w:rPr>
                <w:rFonts w:hint="eastAsia"/>
              </w:rPr>
              <w:t>3</w:t>
            </w:r>
            <w:r>
              <w:rPr>
                <w:rFonts w:hint="eastAsia"/>
              </w:rPr>
              <w:t>分】“专班智组整合人力资源”。与采购需求完全匹配的得</w:t>
            </w:r>
            <w:r>
              <w:rPr>
                <w:rFonts w:hint="eastAsia"/>
              </w:rPr>
              <w:t>3</w:t>
            </w:r>
            <w:r>
              <w:rPr>
                <w:rFonts w:hint="eastAsia"/>
              </w:rPr>
              <w:t>分，基本匹配的得</w:t>
            </w:r>
            <w:r>
              <w:rPr>
                <w:rFonts w:hint="eastAsia"/>
              </w:rPr>
              <w:t>2</w:t>
            </w:r>
            <w:r>
              <w:rPr>
                <w:rFonts w:hint="eastAsia"/>
              </w:rPr>
              <w:t>分，尚有不足的得</w:t>
            </w:r>
            <w:r>
              <w:rPr>
                <w:rFonts w:hint="eastAsia"/>
              </w:rPr>
              <w:t>1</w:t>
            </w:r>
            <w:r>
              <w:rPr>
                <w:rFonts w:hint="eastAsia"/>
              </w:rPr>
              <w:t>分，内容不全或与采购需求不匹配不得分。</w:t>
            </w:r>
          </w:p>
        </w:tc>
        <w:tc>
          <w:tcPr>
            <w:tcW w:w="763" w:type="dxa"/>
            <w:vAlign w:val="center"/>
          </w:tcPr>
          <w:p w14:paraId="10B2D78D" w14:textId="77777777" w:rsidR="00C84AA6" w:rsidRDefault="00000000">
            <w:r>
              <w:rPr>
                <w:rFonts w:hint="eastAsia"/>
              </w:rPr>
              <w:t>6</w:t>
            </w:r>
          </w:p>
        </w:tc>
      </w:tr>
      <w:tr w:rsidR="00C84AA6" w14:paraId="26FD65A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0C935ABC" w14:textId="77777777" w:rsidR="00C84AA6" w:rsidRDefault="00C84AA6">
            <w:pPr>
              <w:numPr>
                <w:ilvl w:val="0"/>
                <w:numId w:val="7"/>
              </w:numPr>
              <w:ind w:firstLine="0"/>
            </w:pPr>
          </w:p>
        </w:tc>
        <w:tc>
          <w:tcPr>
            <w:tcW w:w="1674" w:type="dxa"/>
            <w:tcBorders>
              <w:bottom w:val="single" w:sz="4" w:space="0" w:color="auto"/>
              <w:right w:val="single" w:sz="4" w:space="0" w:color="auto"/>
            </w:tcBorders>
            <w:vAlign w:val="center"/>
          </w:tcPr>
          <w:p w14:paraId="0C0C8EEE" w14:textId="77777777" w:rsidR="00C84AA6" w:rsidRDefault="00000000">
            <w:r>
              <w:rPr>
                <w:rFonts w:hint="eastAsia"/>
              </w:rPr>
              <w:t>生态构建力方案</w:t>
            </w:r>
          </w:p>
        </w:tc>
        <w:tc>
          <w:tcPr>
            <w:tcW w:w="6361" w:type="dxa"/>
            <w:tcBorders>
              <w:left w:val="single" w:sz="4" w:space="0" w:color="auto"/>
              <w:bottom w:val="single" w:sz="4" w:space="0" w:color="auto"/>
            </w:tcBorders>
            <w:vAlign w:val="center"/>
          </w:tcPr>
          <w:p w14:paraId="58D3EF84" w14:textId="77777777" w:rsidR="00C84AA6" w:rsidRDefault="00000000">
            <w:r>
              <w:rPr>
                <w:rFonts w:hint="eastAsia"/>
              </w:rPr>
              <w:t>生态构建力方案</w:t>
            </w:r>
          </w:p>
          <w:p w14:paraId="5598777D" w14:textId="77777777" w:rsidR="00C84AA6" w:rsidRDefault="00000000">
            <w:r>
              <w:rPr>
                <w:rFonts w:hint="eastAsia"/>
              </w:rPr>
              <w:t>(1)</w:t>
            </w:r>
            <w:r>
              <w:rPr>
                <w:rFonts w:hint="eastAsia"/>
              </w:rPr>
              <w:t>【</w:t>
            </w:r>
            <w:r>
              <w:rPr>
                <w:rFonts w:hint="eastAsia"/>
              </w:rPr>
              <w:t>3</w:t>
            </w:r>
            <w:r>
              <w:rPr>
                <w:rFonts w:hint="eastAsia"/>
              </w:rPr>
              <w:t>分】“生态构建力工作区”。与采购需求完全匹配的得</w:t>
            </w:r>
            <w:r>
              <w:rPr>
                <w:rFonts w:hint="eastAsia"/>
              </w:rPr>
              <w:t>3</w:t>
            </w:r>
            <w:r>
              <w:rPr>
                <w:rFonts w:hint="eastAsia"/>
              </w:rPr>
              <w:t>分，基本匹配的得</w:t>
            </w:r>
            <w:r>
              <w:rPr>
                <w:rFonts w:hint="eastAsia"/>
              </w:rPr>
              <w:t>2</w:t>
            </w:r>
            <w:r>
              <w:rPr>
                <w:rFonts w:hint="eastAsia"/>
              </w:rPr>
              <w:t>分，尚有不足的得</w:t>
            </w:r>
            <w:r>
              <w:rPr>
                <w:rFonts w:hint="eastAsia"/>
              </w:rPr>
              <w:t>1</w:t>
            </w:r>
            <w:r>
              <w:rPr>
                <w:rFonts w:hint="eastAsia"/>
              </w:rPr>
              <w:t>分，内容不全或与采购需求不匹配不得分。</w:t>
            </w:r>
          </w:p>
          <w:p w14:paraId="552CDCC3" w14:textId="77777777" w:rsidR="00C84AA6" w:rsidRDefault="00000000">
            <w:r>
              <w:rPr>
                <w:rFonts w:hint="eastAsia"/>
              </w:rPr>
              <w:t>(2)</w:t>
            </w:r>
            <w:r>
              <w:rPr>
                <w:rFonts w:hint="eastAsia"/>
              </w:rPr>
              <w:t>【</w:t>
            </w:r>
            <w:r>
              <w:rPr>
                <w:rFonts w:hint="eastAsia"/>
              </w:rPr>
              <w:t>3</w:t>
            </w:r>
            <w:r>
              <w:rPr>
                <w:rFonts w:hint="eastAsia"/>
              </w:rPr>
              <w:t>分】“融媒生态力打造”。与采购需求完全匹配的得</w:t>
            </w:r>
            <w:r>
              <w:rPr>
                <w:rFonts w:hint="eastAsia"/>
              </w:rPr>
              <w:t>3</w:t>
            </w:r>
            <w:r>
              <w:rPr>
                <w:rFonts w:hint="eastAsia"/>
              </w:rPr>
              <w:t>分，基本匹配的得</w:t>
            </w:r>
            <w:r>
              <w:rPr>
                <w:rFonts w:hint="eastAsia"/>
              </w:rPr>
              <w:t>2</w:t>
            </w:r>
            <w:r>
              <w:rPr>
                <w:rFonts w:hint="eastAsia"/>
              </w:rPr>
              <w:t>分，尚有不足的得</w:t>
            </w:r>
            <w:r>
              <w:rPr>
                <w:rFonts w:hint="eastAsia"/>
              </w:rPr>
              <w:t>1</w:t>
            </w:r>
            <w:r>
              <w:rPr>
                <w:rFonts w:hint="eastAsia"/>
              </w:rPr>
              <w:t>分，内容不全或与采购需求不匹配不得分。</w:t>
            </w:r>
          </w:p>
          <w:p w14:paraId="351E0353" w14:textId="77777777" w:rsidR="00C84AA6" w:rsidRDefault="00000000">
            <w:r>
              <w:rPr>
                <w:rFonts w:hint="eastAsia"/>
              </w:rPr>
              <w:t>(3)</w:t>
            </w:r>
            <w:r>
              <w:rPr>
                <w:rFonts w:hint="eastAsia"/>
              </w:rPr>
              <w:t>【</w:t>
            </w:r>
            <w:r>
              <w:rPr>
                <w:rFonts w:hint="eastAsia"/>
              </w:rPr>
              <w:t>4</w:t>
            </w:r>
            <w:r>
              <w:rPr>
                <w:rFonts w:hint="eastAsia"/>
              </w:rPr>
              <w:t>分】“重大行政决策合法性审核”。与采购需求完全匹配的得</w:t>
            </w:r>
            <w:r>
              <w:rPr>
                <w:rFonts w:hint="eastAsia"/>
              </w:rPr>
              <w:t>4</w:t>
            </w:r>
            <w:r>
              <w:rPr>
                <w:rFonts w:hint="eastAsia"/>
              </w:rPr>
              <w:t>分，基本匹配的得</w:t>
            </w:r>
            <w:r>
              <w:rPr>
                <w:rFonts w:hint="eastAsia"/>
              </w:rPr>
              <w:t>3</w:t>
            </w:r>
            <w:r>
              <w:rPr>
                <w:rFonts w:hint="eastAsia"/>
              </w:rPr>
              <w:t>分，尚有不足的得</w:t>
            </w:r>
            <w:r>
              <w:rPr>
                <w:rFonts w:hint="eastAsia"/>
              </w:rPr>
              <w:t>1</w:t>
            </w:r>
            <w:r>
              <w:rPr>
                <w:rFonts w:hint="eastAsia"/>
              </w:rPr>
              <w:t>分，内容不全或与采购需求不匹配不得分。</w:t>
            </w:r>
          </w:p>
          <w:p w14:paraId="5B7262DD" w14:textId="77777777" w:rsidR="00C84AA6" w:rsidRDefault="00000000">
            <w:r>
              <w:rPr>
                <w:rFonts w:hint="eastAsia"/>
              </w:rPr>
              <w:t>(4)</w:t>
            </w:r>
            <w:r>
              <w:rPr>
                <w:rFonts w:hint="eastAsia"/>
              </w:rPr>
              <w:t>【</w:t>
            </w:r>
            <w:r>
              <w:rPr>
                <w:rFonts w:hint="eastAsia"/>
              </w:rPr>
              <w:t>4</w:t>
            </w:r>
            <w:r>
              <w:rPr>
                <w:rFonts w:hint="eastAsia"/>
              </w:rPr>
              <w:t>分】“行政规范性文件合法性审核”。与采购需求完全匹配的得</w:t>
            </w:r>
            <w:r>
              <w:rPr>
                <w:rFonts w:hint="eastAsia"/>
              </w:rPr>
              <w:t>4</w:t>
            </w:r>
            <w:r>
              <w:rPr>
                <w:rFonts w:hint="eastAsia"/>
              </w:rPr>
              <w:t>分，基本匹配的得</w:t>
            </w:r>
            <w:r>
              <w:rPr>
                <w:rFonts w:hint="eastAsia"/>
              </w:rPr>
              <w:t>3</w:t>
            </w:r>
            <w:r>
              <w:rPr>
                <w:rFonts w:hint="eastAsia"/>
              </w:rPr>
              <w:t>分，尚有不足的得</w:t>
            </w:r>
            <w:r>
              <w:rPr>
                <w:rFonts w:hint="eastAsia"/>
              </w:rPr>
              <w:t>1</w:t>
            </w:r>
            <w:r>
              <w:rPr>
                <w:rFonts w:hint="eastAsia"/>
              </w:rPr>
              <w:t>分，内容不全或与采购需求不匹配不得分。</w:t>
            </w:r>
          </w:p>
          <w:p w14:paraId="4E479EB6" w14:textId="77777777" w:rsidR="00C84AA6" w:rsidRDefault="00000000">
            <w:r>
              <w:rPr>
                <w:rFonts w:hint="eastAsia"/>
              </w:rPr>
              <w:t>(5)</w:t>
            </w:r>
            <w:r>
              <w:rPr>
                <w:rFonts w:hint="eastAsia"/>
              </w:rPr>
              <w:t>【</w:t>
            </w:r>
            <w:r>
              <w:rPr>
                <w:rFonts w:hint="eastAsia"/>
              </w:rPr>
              <w:t>4</w:t>
            </w:r>
            <w:r>
              <w:rPr>
                <w:rFonts w:hint="eastAsia"/>
              </w:rPr>
              <w:t>分】“双建争先建设”。与采购需求完全匹配的得</w:t>
            </w:r>
            <w:r>
              <w:rPr>
                <w:rFonts w:hint="eastAsia"/>
              </w:rPr>
              <w:t>4</w:t>
            </w:r>
            <w:r>
              <w:rPr>
                <w:rFonts w:hint="eastAsia"/>
              </w:rPr>
              <w:t>分，基本匹配的得</w:t>
            </w:r>
            <w:r>
              <w:rPr>
                <w:rFonts w:hint="eastAsia"/>
              </w:rPr>
              <w:t>3</w:t>
            </w:r>
            <w:r>
              <w:rPr>
                <w:rFonts w:hint="eastAsia"/>
              </w:rPr>
              <w:t>分，尚有不足的得</w:t>
            </w:r>
            <w:r>
              <w:rPr>
                <w:rFonts w:hint="eastAsia"/>
              </w:rPr>
              <w:t>1</w:t>
            </w:r>
            <w:r>
              <w:rPr>
                <w:rFonts w:hint="eastAsia"/>
              </w:rPr>
              <w:t>分，内容不全或与采购需求不匹配不得分。</w:t>
            </w:r>
          </w:p>
        </w:tc>
        <w:tc>
          <w:tcPr>
            <w:tcW w:w="763" w:type="dxa"/>
            <w:vAlign w:val="center"/>
          </w:tcPr>
          <w:p w14:paraId="2CA09192" w14:textId="77777777" w:rsidR="00C84AA6" w:rsidRDefault="00000000">
            <w:r>
              <w:rPr>
                <w:rFonts w:hint="eastAsia"/>
              </w:rPr>
              <w:t>1</w:t>
            </w:r>
            <w:r>
              <w:t>8</w:t>
            </w:r>
          </w:p>
        </w:tc>
      </w:tr>
      <w:tr w:rsidR="00C84AA6" w14:paraId="6512F58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6230B84A" w14:textId="77777777" w:rsidR="00C84AA6" w:rsidRDefault="00C84AA6">
            <w:pPr>
              <w:numPr>
                <w:ilvl w:val="0"/>
                <w:numId w:val="7"/>
              </w:numPr>
              <w:ind w:firstLine="0"/>
            </w:pPr>
          </w:p>
        </w:tc>
        <w:tc>
          <w:tcPr>
            <w:tcW w:w="1674" w:type="dxa"/>
            <w:tcBorders>
              <w:bottom w:val="single" w:sz="4" w:space="0" w:color="auto"/>
              <w:right w:val="single" w:sz="4" w:space="0" w:color="auto"/>
            </w:tcBorders>
            <w:vAlign w:val="center"/>
          </w:tcPr>
          <w:p w14:paraId="021AD0D1" w14:textId="77777777" w:rsidR="00C84AA6" w:rsidRDefault="00000000">
            <w:r>
              <w:rPr>
                <w:rFonts w:hint="eastAsia"/>
              </w:rPr>
              <w:t>协同中心建设方案</w:t>
            </w:r>
          </w:p>
        </w:tc>
        <w:tc>
          <w:tcPr>
            <w:tcW w:w="6361" w:type="dxa"/>
            <w:tcBorders>
              <w:left w:val="single" w:sz="4" w:space="0" w:color="auto"/>
              <w:bottom w:val="single" w:sz="4" w:space="0" w:color="auto"/>
            </w:tcBorders>
            <w:vAlign w:val="center"/>
          </w:tcPr>
          <w:p w14:paraId="59C9A4E9" w14:textId="77777777" w:rsidR="00C84AA6" w:rsidRDefault="00000000">
            <w:r>
              <w:rPr>
                <w:rFonts w:hint="eastAsia"/>
              </w:rPr>
              <w:t>协同中心建设方案</w:t>
            </w:r>
          </w:p>
          <w:p w14:paraId="27C86753" w14:textId="77777777" w:rsidR="00C84AA6" w:rsidRDefault="00000000">
            <w:r>
              <w:rPr>
                <w:rFonts w:hint="eastAsia"/>
              </w:rPr>
              <w:t>(1)</w:t>
            </w:r>
            <w:r>
              <w:rPr>
                <w:rFonts w:hint="eastAsia"/>
              </w:rPr>
              <w:t>【</w:t>
            </w:r>
            <w:r>
              <w:rPr>
                <w:rFonts w:hint="eastAsia"/>
              </w:rPr>
              <w:t>4</w:t>
            </w:r>
            <w:r>
              <w:rPr>
                <w:rFonts w:hint="eastAsia"/>
              </w:rPr>
              <w:t>分】“文印登记外送”。与采购需求完全匹配的得</w:t>
            </w:r>
            <w:r>
              <w:rPr>
                <w:rFonts w:hint="eastAsia"/>
              </w:rPr>
              <w:t>4</w:t>
            </w:r>
            <w:r>
              <w:rPr>
                <w:rFonts w:hint="eastAsia"/>
              </w:rPr>
              <w:t>分，基本匹配的得</w:t>
            </w:r>
            <w:r>
              <w:rPr>
                <w:rFonts w:hint="eastAsia"/>
              </w:rPr>
              <w:t>3</w:t>
            </w:r>
            <w:r>
              <w:rPr>
                <w:rFonts w:hint="eastAsia"/>
              </w:rPr>
              <w:t>分，尚有不足的得</w:t>
            </w:r>
            <w:r>
              <w:rPr>
                <w:rFonts w:hint="eastAsia"/>
              </w:rPr>
              <w:t>1</w:t>
            </w:r>
            <w:r>
              <w:rPr>
                <w:rFonts w:hint="eastAsia"/>
              </w:rPr>
              <w:t>分，内容不全或与采购需求不匹配不得分。</w:t>
            </w:r>
          </w:p>
          <w:p w14:paraId="4E309C1D" w14:textId="77777777" w:rsidR="00C84AA6" w:rsidRDefault="00000000">
            <w:r>
              <w:rPr>
                <w:rFonts w:hint="eastAsia"/>
              </w:rPr>
              <w:t>(2)</w:t>
            </w:r>
            <w:r>
              <w:rPr>
                <w:rFonts w:hint="eastAsia"/>
              </w:rPr>
              <w:t>【</w:t>
            </w:r>
            <w:r>
              <w:rPr>
                <w:rFonts w:hint="eastAsia"/>
              </w:rPr>
              <w:t>4</w:t>
            </w:r>
            <w:r>
              <w:rPr>
                <w:rFonts w:hint="eastAsia"/>
              </w:rPr>
              <w:t>分】“月度重点”。与采购需求完全匹配的得</w:t>
            </w:r>
            <w:r>
              <w:rPr>
                <w:rFonts w:hint="eastAsia"/>
              </w:rPr>
              <w:t>4</w:t>
            </w:r>
            <w:r>
              <w:rPr>
                <w:rFonts w:hint="eastAsia"/>
              </w:rPr>
              <w:t>分，基本匹配的得</w:t>
            </w:r>
            <w:r>
              <w:rPr>
                <w:rFonts w:hint="eastAsia"/>
              </w:rPr>
              <w:t>3</w:t>
            </w:r>
            <w:r>
              <w:rPr>
                <w:rFonts w:hint="eastAsia"/>
              </w:rPr>
              <w:t>分，尚有不足的得</w:t>
            </w:r>
            <w:r>
              <w:rPr>
                <w:rFonts w:hint="eastAsia"/>
              </w:rPr>
              <w:t>1</w:t>
            </w:r>
            <w:r>
              <w:rPr>
                <w:rFonts w:hint="eastAsia"/>
              </w:rPr>
              <w:t>分，内容不全或与采购需求不匹配不得分。</w:t>
            </w:r>
          </w:p>
          <w:p w14:paraId="39E1F0E2" w14:textId="77777777" w:rsidR="00C84AA6" w:rsidRDefault="00000000">
            <w:r>
              <w:rPr>
                <w:rFonts w:hint="eastAsia"/>
              </w:rPr>
              <w:t>(3)</w:t>
            </w:r>
            <w:r>
              <w:rPr>
                <w:rFonts w:hint="eastAsia"/>
              </w:rPr>
              <w:t>【</w:t>
            </w:r>
            <w:r>
              <w:rPr>
                <w:rFonts w:hint="eastAsia"/>
              </w:rPr>
              <w:t>4</w:t>
            </w:r>
            <w:r>
              <w:rPr>
                <w:rFonts w:hint="eastAsia"/>
              </w:rPr>
              <w:t>分】“我的家园”。与采购需求完全匹配的得</w:t>
            </w:r>
            <w:r>
              <w:rPr>
                <w:rFonts w:hint="eastAsia"/>
              </w:rPr>
              <w:t>4</w:t>
            </w:r>
            <w:r>
              <w:rPr>
                <w:rFonts w:hint="eastAsia"/>
              </w:rPr>
              <w:t>分，基本匹配的得</w:t>
            </w:r>
            <w:r>
              <w:rPr>
                <w:rFonts w:hint="eastAsia"/>
              </w:rPr>
              <w:t>3</w:t>
            </w:r>
            <w:r>
              <w:rPr>
                <w:rFonts w:hint="eastAsia"/>
              </w:rPr>
              <w:t>分，尚有不足的得</w:t>
            </w:r>
            <w:r>
              <w:rPr>
                <w:rFonts w:hint="eastAsia"/>
              </w:rPr>
              <w:t>1</w:t>
            </w:r>
            <w:r>
              <w:rPr>
                <w:rFonts w:hint="eastAsia"/>
              </w:rPr>
              <w:t>分，内容不全或与采购需求不匹配不得分。</w:t>
            </w:r>
          </w:p>
          <w:p w14:paraId="2BE2DA9B" w14:textId="77777777" w:rsidR="00C84AA6" w:rsidRDefault="00000000">
            <w:r>
              <w:rPr>
                <w:rFonts w:hint="eastAsia"/>
              </w:rPr>
              <w:t>(4)</w:t>
            </w:r>
            <w:r>
              <w:rPr>
                <w:rFonts w:hint="eastAsia"/>
              </w:rPr>
              <w:t>【</w:t>
            </w:r>
            <w:r>
              <w:rPr>
                <w:rFonts w:hint="eastAsia"/>
              </w:rPr>
              <w:t>4</w:t>
            </w:r>
            <w:r>
              <w:rPr>
                <w:rFonts w:hint="eastAsia"/>
              </w:rPr>
              <w:t>分】“委文件流转监管”。与采购需求完全匹配的得</w:t>
            </w:r>
            <w:r>
              <w:rPr>
                <w:rFonts w:hint="eastAsia"/>
              </w:rPr>
              <w:t>4</w:t>
            </w:r>
            <w:r>
              <w:rPr>
                <w:rFonts w:hint="eastAsia"/>
              </w:rPr>
              <w:t>分，基</w:t>
            </w:r>
            <w:r>
              <w:rPr>
                <w:rFonts w:hint="eastAsia"/>
              </w:rPr>
              <w:lastRenderedPageBreak/>
              <w:t>本匹配的得</w:t>
            </w:r>
            <w:r>
              <w:rPr>
                <w:rFonts w:hint="eastAsia"/>
              </w:rPr>
              <w:t>3</w:t>
            </w:r>
            <w:r>
              <w:rPr>
                <w:rFonts w:hint="eastAsia"/>
              </w:rPr>
              <w:t>分，尚有不足的得</w:t>
            </w:r>
            <w:r>
              <w:rPr>
                <w:rFonts w:hint="eastAsia"/>
              </w:rPr>
              <w:t>1</w:t>
            </w:r>
            <w:r>
              <w:rPr>
                <w:rFonts w:hint="eastAsia"/>
              </w:rPr>
              <w:t>分，内容不全或与采购需求不匹配不得分。</w:t>
            </w:r>
          </w:p>
        </w:tc>
        <w:tc>
          <w:tcPr>
            <w:tcW w:w="763" w:type="dxa"/>
            <w:vAlign w:val="center"/>
          </w:tcPr>
          <w:p w14:paraId="38E9313E" w14:textId="77777777" w:rsidR="00C84AA6" w:rsidRDefault="00000000">
            <w:r>
              <w:lastRenderedPageBreak/>
              <w:t>16</w:t>
            </w:r>
          </w:p>
        </w:tc>
      </w:tr>
      <w:tr w:rsidR="00C84AA6" w14:paraId="7B424C9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23634738" w14:textId="77777777" w:rsidR="00C84AA6" w:rsidRDefault="00C84AA6">
            <w:pPr>
              <w:numPr>
                <w:ilvl w:val="0"/>
                <w:numId w:val="7"/>
              </w:numPr>
              <w:ind w:firstLine="0"/>
            </w:pPr>
          </w:p>
        </w:tc>
        <w:tc>
          <w:tcPr>
            <w:tcW w:w="1674" w:type="dxa"/>
            <w:tcBorders>
              <w:bottom w:val="single" w:sz="4" w:space="0" w:color="auto"/>
              <w:right w:val="single" w:sz="4" w:space="0" w:color="auto"/>
            </w:tcBorders>
            <w:vAlign w:val="center"/>
          </w:tcPr>
          <w:p w14:paraId="32AFE1C6" w14:textId="77777777" w:rsidR="00C84AA6" w:rsidRDefault="00000000">
            <w:r>
              <w:rPr>
                <w:rFonts w:hint="eastAsia"/>
              </w:rPr>
              <w:t>实施方案</w:t>
            </w:r>
          </w:p>
        </w:tc>
        <w:tc>
          <w:tcPr>
            <w:tcW w:w="6361" w:type="dxa"/>
            <w:tcBorders>
              <w:left w:val="single" w:sz="4" w:space="0" w:color="auto"/>
              <w:bottom w:val="single" w:sz="4" w:space="0" w:color="auto"/>
            </w:tcBorders>
            <w:vAlign w:val="center"/>
          </w:tcPr>
          <w:p w14:paraId="207525C6" w14:textId="77777777" w:rsidR="00C84AA6" w:rsidRDefault="00000000">
            <w:r>
              <w:rPr>
                <w:rFonts w:hint="eastAsia"/>
              </w:rPr>
              <w:t>实施方案</w:t>
            </w:r>
          </w:p>
          <w:p w14:paraId="4936E34A" w14:textId="77777777" w:rsidR="00C84AA6" w:rsidRDefault="00000000">
            <w:r>
              <w:t>(1)</w:t>
            </w:r>
            <w:r>
              <w:t>【</w:t>
            </w:r>
            <w:r>
              <w:t>2</w:t>
            </w:r>
            <w:r>
              <w:t>分】投标人提出的实施方案整体切实可行，满足建设目标、内容和周期的要求的得</w:t>
            </w:r>
            <w:r>
              <w:t>2</w:t>
            </w:r>
            <w:r>
              <w:t>分；不满足要求的不得分。</w:t>
            </w:r>
          </w:p>
          <w:p w14:paraId="59BA56DD" w14:textId="77777777" w:rsidR="00C84AA6" w:rsidRDefault="00000000">
            <w:r>
              <w:t>(2)</w:t>
            </w:r>
            <w:r>
              <w:t>【</w:t>
            </w:r>
            <w:r>
              <w:t>2</w:t>
            </w:r>
            <w:r>
              <w:t>分】投标人提出的质量保证措施具体可靠，满足质量保证要求的得</w:t>
            </w:r>
            <w:r>
              <w:t>2</w:t>
            </w:r>
            <w:r>
              <w:t>分；不满足要求的不得分。</w:t>
            </w:r>
          </w:p>
          <w:p w14:paraId="5CA332FA" w14:textId="77777777" w:rsidR="00C84AA6" w:rsidRDefault="00000000">
            <w:r>
              <w:t>(3)</w:t>
            </w:r>
            <w:r>
              <w:t>【</w:t>
            </w:r>
            <w:r>
              <w:t>2</w:t>
            </w:r>
            <w:r>
              <w:t>分】投标人提出的应急保障措施具体可靠，满足质量保证要求的得</w:t>
            </w:r>
            <w:r>
              <w:t>2</w:t>
            </w:r>
            <w:r>
              <w:t>分；不满足要求的不得分。</w:t>
            </w:r>
          </w:p>
        </w:tc>
        <w:tc>
          <w:tcPr>
            <w:tcW w:w="763" w:type="dxa"/>
            <w:vAlign w:val="center"/>
          </w:tcPr>
          <w:p w14:paraId="7BE780BA" w14:textId="77777777" w:rsidR="00C84AA6" w:rsidRDefault="00000000">
            <w:r>
              <w:t>6</w:t>
            </w:r>
          </w:p>
        </w:tc>
      </w:tr>
      <w:tr w:rsidR="00C84AA6" w14:paraId="6747152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398121C9" w14:textId="77777777" w:rsidR="00C84AA6" w:rsidRDefault="00C84AA6">
            <w:pPr>
              <w:numPr>
                <w:ilvl w:val="0"/>
                <w:numId w:val="7"/>
              </w:numPr>
              <w:ind w:firstLine="0"/>
            </w:pPr>
          </w:p>
        </w:tc>
        <w:tc>
          <w:tcPr>
            <w:tcW w:w="1674" w:type="dxa"/>
            <w:tcBorders>
              <w:bottom w:val="single" w:sz="4" w:space="0" w:color="auto"/>
              <w:right w:val="single" w:sz="4" w:space="0" w:color="auto"/>
            </w:tcBorders>
            <w:vAlign w:val="center"/>
          </w:tcPr>
          <w:p w14:paraId="29F9E946" w14:textId="77777777" w:rsidR="00C84AA6" w:rsidRDefault="00000000">
            <w:r>
              <w:rPr>
                <w:rFonts w:hint="eastAsia"/>
              </w:rPr>
              <w:t>本地化服务</w:t>
            </w:r>
          </w:p>
        </w:tc>
        <w:tc>
          <w:tcPr>
            <w:tcW w:w="6361" w:type="dxa"/>
            <w:tcBorders>
              <w:left w:val="single" w:sz="4" w:space="0" w:color="auto"/>
              <w:bottom w:val="single" w:sz="4" w:space="0" w:color="auto"/>
            </w:tcBorders>
            <w:vAlign w:val="center"/>
          </w:tcPr>
          <w:p w14:paraId="7376E051" w14:textId="77777777" w:rsidR="00C84AA6" w:rsidRDefault="00000000">
            <w:r>
              <w:t>本地化服务</w:t>
            </w:r>
          </w:p>
          <w:p w14:paraId="328884FA" w14:textId="77777777" w:rsidR="00C84AA6" w:rsidRDefault="00000000">
            <w:r>
              <w:rPr>
                <w:rFonts w:hint="eastAsia"/>
              </w:rPr>
              <w:t>(1)</w:t>
            </w:r>
            <w:r>
              <w:rPr>
                <w:rFonts w:hint="eastAsia"/>
              </w:rPr>
              <w:t>【</w:t>
            </w:r>
            <w:r>
              <w:rPr>
                <w:rFonts w:hint="eastAsia"/>
              </w:rPr>
              <w:t>2</w:t>
            </w:r>
            <w:r>
              <w:rPr>
                <w:rFonts w:hint="eastAsia"/>
              </w:rPr>
              <w:t>分】承诺满足采购需求规定内容的得</w:t>
            </w:r>
            <w:r>
              <w:rPr>
                <w:rFonts w:hint="eastAsia"/>
              </w:rPr>
              <w:t>2</w:t>
            </w:r>
            <w:r>
              <w:rPr>
                <w:rFonts w:hint="eastAsia"/>
              </w:rPr>
              <w:t>分；否则不得分。</w:t>
            </w:r>
          </w:p>
        </w:tc>
        <w:tc>
          <w:tcPr>
            <w:tcW w:w="763" w:type="dxa"/>
            <w:vAlign w:val="center"/>
          </w:tcPr>
          <w:p w14:paraId="3A6246E8" w14:textId="77777777" w:rsidR="00C84AA6" w:rsidRDefault="00000000">
            <w:r>
              <w:t>2</w:t>
            </w:r>
          </w:p>
        </w:tc>
      </w:tr>
      <w:tr w:rsidR="00C84AA6" w14:paraId="288639F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2D04A349" w14:textId="77777777" w:rsidR="00C84AA6" w:rsidRDefault="00C84AA6">
            <w:pPr>
              <w:numPr>
                <w:ilvl w:val="0"/>
                <w:numId w:val="7"/>
              </w:numPr>
              <w:ind w:firstLine="0"/>
            </w:pPr>
          </w:p>
        </w:tc>
        <w:tc>
          <w:tcPr>
            <w:tcW w:w="1674" w:type="dxa"/>
            <w:tcBorders>
              <w:bottom w:val="single" w:sz="4" w:space="0" w:color="auto"/>
              <w:right w:val="single" w:sz="4" w:space="0" w:color="auto"/>
            </w:tcBorders>
            <w:vAlign w:val="center"/>
          </w:tcPr>
          <w:p w14:paraId="25F900FC" w14:textId="77777777" w:rsidR="00C84AA6" w:rsidRDefault="00000000">
            <w:r>
              <w:rPr>
                <w:rFonts w:hint="eastAsia"/>
              </w:rPr>
              <w:t>售后服务</w:t>
            </w:r>
          </w:p>
        </w:tc>
        <w:tc>
          <w:tcPr>
            <w:tcW w:w="6361" w:type="dxa"/>
            <w:tcBorders>
              <w:left w:val="single" w:sz="4" w:space="0" w:color="auto"/>
              <w:bottom w:val="single" w:sz="4" w:space="0" w:color="auto"/>
            </w:tcBorders>
            <w:vAlign w:val="center"/>
          </w:tcPr>
          <w:p w14:paraId="5CA798BD" w14:textId="77777777" w:rsidR="00C84AA6" w:rsidRDefault="00000000">
            <w:r>
              <w:rPr>
                <w:rFonts w:hint="eastAsia"/>
              </w:rPr>
              <w:t>售后服务</w:t>
            </w:r>
          </w:p>
          <w:p w14:paraId="249B78A8" w14:textId="77777777" w:rsidR="00C84AA6" w:rsidRDefault="00000000">
            <w:r>
              <w:t>(1)</w:t>
            </w:r>
            <w:r>
              <w:t>【</w:t>
            </w:r>
            <w:r>
              <w:t>3</w:t>
            </w:r>
            <w:r>
              <w:t>分】投标人提供的售后服务承诺满足招标文件要求的得</w:t>
            </w:r>
            <w:r>
              <w:t>3</w:t>
            </w:r>
            <w:r>
              <w:t>分，一项不能满足扣</w:t>
            </w:r>
            <w:r>
              <w:t>1</w:t>
            </w:r>
            <w:r>
              <w:t>分。</w:t>
            </w:r>
          </w:p>
        </w:tc>
        <w:tc>
          <w:tcPr>
            <w:tcW w:w="763" w:type="dxa"/>
            <w:vAlign w:val="center"/>
          </w:tcPr>
          <w:p w14:paraId="7B709161" w14:textId="77777777" w:rsidR="00C84AA6" w:rsidRDefault="00000000">
            <w:r>
              <w:t>3</w:t>
            </w:r>
          </w:p>
        </w:tc>
      </w:tr>
      <w:tr w:rsidR="00C84AA6" w14:paraId="2B7AF65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406A78CB" w14:textId="77777777" w:rsidR="00C84AA6" w:rsidRDefault="00C84AA6">
            <w:pPr>
              <w:numPr>
                <w:ilvl w:val="0"/>
                <w:numId w:val="7"/>
              </w:numPr>
              <w:ind w:firstLine="0"/>
            </w:pPr>
          </w:p>
        </w:tc>
        <w:tc>
          <w:tcPr>
            <w:tcW w:w="1674" w:type="dxa"/>
            <w:tcBorders>
              <w:bottom w:val="single" w:sz="4" w:space="0" w:color="auto"/>
              <w:right w:val="single" w:sz="4" w:space="0" w:color="auto"/>
            </w:tcBorders>
            <w:vAlign w:val="center"/>
          </w:tcPr>
          <w:p w14:paraId="4FA8E933" w14:textId="77777777" w:rsidR="00C84AA6" w:rsidRDefault="00000000">
            <w:r>
              <w:rPr>
                <w:rFonts w:hint="eastAsia"/>
              </w:rPr>
              <w:t>人员培训服务</w:t>
            </w:r>
          </w:p>
        </w:tc>
        <w:tc>
          <w:tcPr>
            <w:tcW w:w="6361" w:type="dxa"/>
            <w:tcBorders>
              <w:left w:val="single" w:sz="4" w:space="0" w:color="auto"/>
              <w:bottom w:val="single" w:sz="4" w:space="0" w:color="auto"/>
            </w:tcBorders>
            <w:vAlign w:val="center"/>
          </w:tcPr>
          <w:p w14:paraId="1E07211F" w14:textId="77777777" w:rsidR="00C84AA6" w:rsidRDefault="00000000">
            <w:r>
              <w:rPr>
                <w:rFonts w:hint="eastAsia"/>
              </w:rPr>
              <w:t>人员培训服务</w:t>
            </w:r>
          </w:p>
          <w:p w14:paraId="128E62B4" w14:textId="77777777" w:rsidR="00C84AA6" w:rsidRDefault="00000000">
            <w:r>
              <w:t>(1)</w:t>
            </w:r>
            <w:r>
              <w:t>【</w:t>
            </w:r>
            <w:r>
              <w:t>3</w:t>
            </w:r>
            <w:r>
              <w:t>分】投标人提供的人员培训服务方案，有体系、有计划，能结合客户现状切实可行的得</w:t>
            </w:r>
            <w:r>
              <w:t>3</w:t>
            </w:r>
            <w:r>
              <w:t>分；基本满足的得</w:t>
            </w:r>
            <w:r>
              <w:t>2</w:t>
            </w:r>
            <w:r>
              <w:t>分；存在不足的得</w:t>
            </w:r>
            <w:r>
              <w:t>1</w:t>
            </w:r>
            <w:r>
              <w:t>分；没有体现的得</w:t>
            </w:r>
            <w:r>
              <w:t>0</w:t>
            </w:r>
            <w:r>
              <w:t>分。</w:t>
            </w:r>
          </w:p>
        </w:tc>
        <w:tc>
          <w:tcPr>
            <w:tcW w:w="763" w:type="dxa"/>
            <w:vAlign w:val="center"/>
          </w:tcPr>
          <w:p w14:paraId="7B6D4EF5" w14:textId="77777777" w:rsidR="00C84AA6" w:rsidRDefault="00000000">
            <w:r>
              <w:t>3</w:t>
            </w:r>
          </w:p>
        </w:tc>
      </w:tr>
      <w:tr w:rsidR="00C84AA6" w14:paraId="041AF86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2749C386" w14:textId="77777777" w:rsidR="00C84AA6" w:rsidRDefault="00C84AA6">
            <w:pPr>
              <w:numPr>
                <w:ilvl w:val="0"/>
                <w:numId w:val="7"/>
              </w:numPr>
              <w:ind w:firstLine="0"/>
            </w:pPr>
          </w:p>
        </w:tc>
        <w:tc>
          <w:tcPr>
            <w:tcW w:w="1674" w:type="dxa"/>
            <w:tcBorders>
              <w:bottom w:val="single" w:sz="4" w:space="0" w:color="auto"/>
              <w:right w:val="single" w:sz="4" w:space="0" w:color="auto"/>
            </w:tcBorders>
            <w:vAlign w:val="center"/>
          </w:tcPr>
          <w:p w14:paraId="53DEA393" w14:textId="77777777" w:rsidR="00C84AA6" w:rsidRDefault="00000000">
            <w:r>
              <w:rPr>
                <w:rFonts w:hint="eastAsia"/>
              </w:rPr>
              <w:t>人员驻场服务</w:t>
            </w:r>
          </w:p>
        </w:tc>
        <w:tc>
          <w:tcPr>
            <w:tcW w:w="6361" w:type="dxa"/>
            <w:tcBorders>
              <w:left w:val="single" w:sz="4" w:space="0" w:color="auto"/>
              <w:bottom w:val="single" w:sz="4" w:space="0" w:color="auto"/>
            </w:tcBorders>
            <w:vAlign w:val="center"/>
          </w:tcPr>
          <w:p w14:paraId="1F362B93" w14:textId="77777777" w:rsidR="00C84AA6" w:rsidRDefault="00000000">
            <w:r>
              <w:rPr>
                <w:rFonts w:hint="eastAsia"/>
              </w:rPr>
              <w:t>人员驻场服务</w:t>
            </w:r>
          </w:p>
          <w:p w14:paraId="7C3272D3" w14:textId="77777777" w:rsidR="00C84AA6" w:rsidRDefault="00000000">
            <w:r>
              <w:t>(1)</w:t>
            </w:r>
            <w:r>
              <w:t>【</w:t>
            </w:r>
            <w:r>
              <w:t>3</w:t>
            </w:r>
            <w:r>
              <w:t>分】投标人承诺派驻至少</w:t>
            </w:r>
            <w:r>
              <w:t>7</w:t>
            </w:r>
            <w:r>
              <w:t>人驻场服务的得</w:t>
            </w:r>
            <w:r>
              <w:t>3</w:t>
            </w:r>
            <w:r>
              <w:t>分，每减少</w:t>
            </w:r>
            <w:r>
              <w:t>1</w:t>
            </w:r>
            <w:r>
              <w:t>人扣</w:t>
            </w:r>
            <w:r>
              <w:t>1</w:t>
            </w:r>
            <w:r>
              <w:t>分，扣完为止。</w:t>
            </w:r>
          </w:p>
          <w:p w14:paraId="366C1358" w14:textId="77777777" w:rsidR="00C84AA6" w:rsidRDefault="00000000">
            <w:r>
              <w:rPr>
                <w:rFonts w:ascii="楷体" w:eastAsia="楷体" w:hAnsi="楷体" w:cs="楷体" w:hint="eastAsia"/>
              </w:rPr>
              <w:t>说明：投标文件中提供驻场人员名单、投标人为其缴纳社保的凭证、承诺函，根据以上证明材料进行评分，未提供或提供不全的不给分。</w:t>
            </w:r>
          </w:p>
        </w:tc>
        <w:tc>
          <w:tcPr>
            <w:tcW w:w="763" w:type="dxa"/>
            <w:vAlign w:val="center"/>
          </w:tcPr>
          <w:p w14:paraId="6B2EF933" w14:textId="77777777" w:rsidR="00C84AA6" w:rsidRDefault="00000000">
            <w:r>
              <w:t>3</w:t>
            </w:r>
          </w:p>
        </w:tc>
      </w:tr>
      <w:tr w:rsidR="00C84AA6" w14:paraId="2FDD993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19B7C64F" w14:textId="77777777" w:rsidR="00C84AA6" w:rsidRDefault="00C84AA6">
            <w:pPr>
              <w:numPr>
                <w:ilvl w:val="0"/>
                <w:numId w:val="7"/>
              </w:numPr>
              <w:ind w:firstLine="0"/>
            </w:pPr>
          </w:p>
        </w:tc>
        <w:tc>
          <w:tcPr>
            <w:tcW w:w="1674" w:type="dxa"/>
            <w:tcBorders>
              <w:top w:val="single" w:sz="4" w:space="0" w:color="auto"/>
              <w:bottom w:val="single" w:sz="4" w:space="0" w:color="auto"/>
              <w:right w:val="single" w:sz="4" w:space="0" w:color="auto"/>
            </w:tcBorders>
            <w:vAlign w:val="center"/>
          </w:tcPr>
          <w:p w14:paraId="3A3F7E18" w14:textId="77777777" w:rsidR="00C84AA6" w:rsidRDefault="00000000">
            <w:r>
              <w:rPr>
                <w:rFonts w:hint="eastAsia"/>
              </w:rPr>
              <w:t>项目人员能力</w:t>
            </w:r>
          </w:p>
        </w:tc>
        <w:tc>
          <w:tcPr>
            <w:tcW w:w="6361" w:type="dxa"/>
            <w:tcBorders>
              <w:top w:val="single" w:sz="4" w:space="0" w:color="auto"/>
              <w:left w:val="single" w:sz="4" w:space="0" w:color="auto"/>
              <w:bottom w:val="single" w:sz="4" w:space="0" w:color="auto"/>
            </w:tcBorders>
            <w:vAlign w:val="center"/>
          </w:tcPr>
          <w:p w14:paraId="30D53DCE" w14:textId="77777777" w:rsidR="00C84AA6" w:rsidRDefault="00000000">
            <w:r>
              <w:rPr>
                <w:rFonts w:hint="eastAsia"/>
              </w:rPr>
              <w:t>项目人员能力</w:t>
            </w:r>
          </w:p>
          <w:p w14:paraId="7FB0CE91" w14:textId="77777777" w:rsidR="00C84AA6" w:rsidRDefault="00000000">
            <w:r>
              <w:t>(1)</w:t>
            </w:r>
            <w:r>
              <w:t>【</w:t>
            </w:r>
            <w:r>
              <w:t>2</w:t>
            </w:r>
            <w:r>
              <w:t>分】项目负责人具有副高级及以上技术职称或人力资源和社会保障部门颁发的信息系统项目管理师（高级）资质的得</w:t>
            </w:r>
            <w:r>
              <w:t>2</w:t>
            </w:r>
            <w:r>
              <w:t>分；</w:t>
            </w:r>
          </w:p>
          <w:p w14:paraId="3CF17C80" w14:textId="77777777" w:rsidR="00C84AA6" w:rsidRDefault="00000000">
            <w:r>
              <w:t>(2)</w:t>
            </w:r>
            <w:r>
              <w:t>【</w:t>
            </w:r>
            <w:r>
              <w:t>2</w:t>
            </w:r>
            <w:r>
              <w:t>分】项目组其他成员中具有人力资源和社会保障部门颁发的系统分析师资质的得</w:t>
            </w:r>
            <w:r>
              <w:t>2</w:t>
            </w:r>
            <w:r>
              <w:t>分；</w:t>
            </w:r>
          </w:p>
          <w:p w14:paraId="1741FCAA" w14:textId="77777777" w:rsidR="00C84AA6" w:rsidRDefault="00000000">
            <w:r>
              <w:t>(3)</w:t>
            </w:r>
            <w:r>
              <w:t>【</w:t>
            </w:r>
            <w:r>
              <w:t>3</w:t>
            </w:r>
            <w:r>
              <w:t>分】项目组其他成员中具有博士学位或副高级及以上技术职称的，每</w:t>
            </w:r>
            <w:r>
              <w:t>1</w:t>
            </w:r>
            <w:r>
              <w:t>名得</w:t>
            </w:r>
            <w:r>
              <w:t>1</w:t>
            </w:r>
            <w:r>
              <w:t>分，最高得</w:t>
            </w:r>
            <w:r>
              <w:t>3</w:t>
            </w:r>
            <w:r>
              <w:t>分。</w:t>
            </w:r>
          </w:p>
          <w:p w14:paraId="5986C825" w14:textId="77777777" w:rsidR="00C84AA6" w:rsidRDefault="00000000">
            <w:r>
              <w:rPr>
                <w:rFonts w:eastAsia="楷体" w:cs="Calibri"/>
              </w:rPr>
              <w:t>说明：</w:t>
            </w:r>
            <w:r>
              <w:rPr>
                <w:rFonts w:eastAsia="楷体" w:cs="Calibri" w:hint="eastAsia"/>
              </w:rPr>
              <w:t>要求</w:t>
            </w:r>
            <w:r>
              <w:rPr>
                <w:rFonts w:eastAsia="楷体" w:cs="Calibri"/>
              </w:rPr>
              <w:t>以上人员为</w:t>
            </w:r>
            <w:r>
              <w:rPr>
                <w:rFonts w:eastAsia="楷体" w:cs="Calibri" w:hint="eastAsia"/>
              </w:rPr>
              <w:t>投标人</w:t>
            </w:r>
            <w:r>
              <w:rPr>
                <w:rFonts w:eastAsia="楷体" w:cs="Calibri"/>
              </w:rPr>
              <w:t>在职员工，</w:t>
            </w:r>
            <w:r>
              <w:rPr>
                <w:rFonts w:eastAsia="楷体" w:cs="Calibri" w:hint="eastAsia"/>
              </w:rPr>
              <w:t>投标文件</w:t>
            </w:r>
            <w:r>
              <w:rPr>
                <w:rFonts w:eastAsia="楷体" w:cs="Calibri"/>
              </w:rPr>
              <w:t>中需提供相关人员证书，以及上述人员最近三个月中任意一个月的社保缴纳证明材料，根据以上证明材料进行评分，未提供或</w:t>
            </w:r>
            <w:r>
              <w:rPr>
                <w:rFonts w:eastAsia="楷体" w:cs="Calibri" w:hint="eastAsia"/>
              </w:rPr>
              <w:t>不符合以上要求</w:t>
            </w:r>
            <w:r>
              <w:rPr>
                <w:rFonts w:eastAsia="楷体" w:cs="Calibri"/>
              </w:rPr>
              <w:t>的不给分。社保缴纳证明以社保机构出具的社保证明为准。</w:t>
            </w:r>
            <w:r>
              <w:rPr>
                <w:rFonts w:ascii="楷体" w:eastAsia="楷体" w:hAnsi="楷体" w:cs="楷体" w:hint="eastAsia"/>
                <w:szCs w:val="21"/>
              </w:rPr>
              <w:t>一人多证，</w:t>
            </w:r>
            <w:r>
              <w:rPr>
                <w:rFonts w:ascii="楷体" w:eastAsia="楷体" w:hAnsi="楷体" w:cs="楷体" w:hint="eastAsia"/>
              </w:rPr>
              <w:t>按最高分值项计分</w:t>
            </w:r>
            <w:r>
              <w:rPr>
                <w:rFonts w:ascii="楷体" w:eastAsia="楷体" w:hAnsi="楷体" w:cs="楷体" w:hint="eastAsia"/>
                <w:szCs w:val="21"/>
              </w:rPr>
              <w:t>，仅计分一次，不重复计分。</w:t>
            </w:r>
          </w:p>
        </w:tc>
        <w:tc>
          <w:tcPr>
            <w:tcW w:w="763" w:type="dxa"/>
            <w:vAlign w:val="center"/>
          </w:tcPr>
          <w:p w14:paraId="22B90ABC" w14:textId="77777777" w:rsidR="00C84AA6" w:rsidRDefault="00000000">
            <w:r>
              <w:t>7</w:t>
            </w:r>
          </w:p>
        </w:tc>
      </w:tr>
      <w:tr w:rsidR="00C84AA6" w14:paraId="58592EE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634C121F" w14:textId="77777777" w:rsidR="00C84AA6" w:rsidRDefault="00C84AA6">
            <w:pPr>
              <w:widowControl/>
              <w:jc w:val="center"/>
              <w:textAlignment w:val="center"/>
              <w:rPr>
                <w:rFonts w:cs="Calibri"/>
                <w:kern w:val="0"/>
                <w:szCs w:val="21"/>
                <w:lang w:bidi="ar"/>
              </w:rPr>
            </w:pPr>
          </w:p>
        </w:tc>
        <w:tc>
          <w:tcPr>
            <w:tcW w:w="1674" w:type="dxa"/>
            <w:vAlign w:val="center"/>
          </w:tcPr>
          <w:p w14:paraId="7860171C" w14:textId="77777777" w:rsidR="00C84AA6" w:rsidRDefault="00000000">
            <w:r>
              <w:rPr>
                <w:rFonts w:hint="eastAsia"/>
              </w:rPr>
              <w:t>合计</w:t>
            </w:r>
          </w:p>
        </w:tc>
        <w:tc>
          <w:tcPr>
            <w:tcW w:w="6361" w:type="dxa"/>
            <w:vAlign w:val="center"/>
          </w:tcPr>
          <w:p w14:paraId="196383F0" w14:textId="77777777" w:rsidR="00C84AA6" w:rsidRDefault="00C84AA6"/>
        </w:tc>
        <w:tc>
          <w:tcPr>
            <w:tcW w:w="763" w:type="dxa"/>
            <w:vAlign w:val="center"/>
          </w:tcPr>
          <w:p w14:paraId="19C93DEB" w14:textId="77777777" w:rsidR="00C84AA6" w:rsidRDefault="00000000">
            <w:r>
              <w:fldChar w:fldCharType="begin"/>
            </w:r>
            <w:r>
              <w:instrText xml:space="preserve"> = sum(D3:D17) \* MERGEFORMAT </w:instrText>
            </w:r>
            <w:r>
              <w:fldChar w:fldCharType="separate"/>
            </w:r>
            <w:r>
              <w:t>90</w:t>
            </w:r>
            <w:r>
              <w:fldChar w:fldCharType="end"/>
            </w:r>
          </w:p>
        </w:tc>
      </w:tr>
    </w:tbl>
    <w:p w14:paraId="7068EED1" w14:textId="77777777" w:rsidR="00C84AA6" w:rsidRDefault="00000000">
      <w:pPr>
        <w:pStyle w:val="3"/>
        <w:ind w:firstLine="420"/>
        <w:rPr>
          <w:rFonts w:cs="Calibri"/>
          <w:szCs w:val="21"/>
        </w:rPr>
      </w:pPr>
      <w:r>
        <w:rPr>
          <w:rFonts w:cs="Calibri"/>
          <w:szCs w:val="21"/>
        </w:rPr>
        <w:t xml:space="preserve">5.2 </w:t>
      </w:r>
      <w:r>
        <w:rPr>
          <w:rFonts w:cs="Calibri"/>
          <w:szCs w:val="21"/>
        </w:rPr>
        <w:t>价格分</w:t>
      </w:r>
    </w:p>
    <w:p w14:paraId="049EA9C9" w14:textId="77777777" w:rsidR="00C84AA6" w:rsidRDefault="00000000">
      <w:pPr>
        <w:widowControl/>
        <w:adjustRightInd w:val="0"/>
        <w:ind w:firstLineChars="200" w:firstLine="420"/>
        <w:rPr>
          <w:rFonts w:cs="Calibri"/>
          <w:kern w:val="0"/>
          <w:szCs w:val="21"/>
        </w:rPr>
      </w:pPr>
      <w:r>
        <w:rPr>
          <w:rFonts w:cs="Calibri"/>
          <w:kern w:val="0"/>
          <w:szCs w:val="21"/>
        </w:rPr>
        <w:t>价格评分将在有效投标人范围内进行，最高得</w:t>
      </w:r>
      <w:r>
        <w:rPr>
          <w:rFonts w:cs="Calibri" w:hint="eastAsia"/>
          <w:kern w:val="0"/>
          <w:szCs w:val="21"/>
          <w:u w:val="single"/>
        </w:rPr>
        <w:t>1</w:t>
      </w:r>
      <w:r>
        <w:rPr>
          <w:rFonts w:cs="Calibri"/>
          <w:kern w:val="0"/>
          <w:szCs w:val="21"/>
          <w:u w:val="single"/>
        </w:rPr>
        <w:t>0</w:t>
      </w:r>
      <w:r>
        <w:rPr>
          <w:rFonts w:cs="Calibri"/>
          <w:kern w:val="0"/>
          <w:szCs w:val="21"/>
        </w:rPr>
        <w:t>分，最低得</w:t>
      </w:r>
      <w:r>
        <w:rPr>
          <w:rFonts w:cs="Calibri"/>
          <w:kern w:val="0"/>
          <w:szCs w:val="21"/>
          <w:u w:val="single"/>
        </w:rPr>
        <w:t xml:space="preserve"> 0</w:t>
      </w:r>
      <w:r>
        <w:rPr>
          <w:rFonts w:cs="Calibri"/>
          <w:kern w:val="0"/>
          <w:szCs w:val="21"/>
        </w:rPr>
        <w:t>分（小数点后</w:t>
      </w:r>
      <w:r>
        <w:rPr>
          <w:rFonts w:cs="Calibri" w:hint="eastAsia"/>
          <w:kern w:val="0"/>
          <w:szCs w:val="21"/>
        </w:rPr>
        <w:t>保留两位</w:t>
      </w:r>
      <w:r>
        <w:rPr>
          <w:rFonts w:cs="Calibri"/>
          <w:kern w:val="0"/>
          <w:szCs w:val="21"/>
        </w:rPr>
        <w:t>小数，第三位四舍五入）。满足招标文件要求且投标报价最低的</w:t>
      </w:r>
      <w:r>
        <w:rPr>
          <w:rFonts w:cs="Calibri"/>
          <w:b/>
          <w:kern w:val="0"/>
          <w:szCs w:val="21"/>
          <w:u w:val="thick"/>
        </w:rPr>
        <w:t>投标报价</w:t>
      </w:r>
      <w:r>
        <w:rPr>
          <w:rFonts w:cs="Calibri"/>
          <w:kern w:val="0"/>
          <w:szCs w:val="21"/>
        </w:rPr>
        <w:t>为</w:t>
      </w:r>
      <w:r>
        <w:rPr>
          <w:rFonts w:cs="Calibri"/>
          <w:b/>
          <w:kern w:val="0"/>
          <w:szCs w:val="21"/>
          <w:u w:val="thick"/>
        </w:rPr>
        <w:t>评标基准价</w:t>
      </w:r>
      <w:r>
        <w:rPr>
          <w:rFonts w:cs="Calibri"/>
          <w:kern w:val="0"/>
          <w:szCs w:val="21"/>
        </w:rPr>
        <w:t>，投标人的价格分统一按照下列公式计算：</w:t>
      </w:r>
    </w:p>
    <w:p w14:paraId="55E44030" w14:textId="77777777" w:rsidR="00C84AA6" w:rsidRDefault="00000000">
      <w:pPr>
        <w:widowControl/>
        <w:adjustRightInd w:val="0"/>
        <w:ind w:firstLineChars="200" w:firstLine="420"/>
        <w:rPr>
          <w:rFonts w:cs="Calibri"/>
          <w:kern w:val="0"/>
          <w:szCs w:val="21"/>
        </w:rPr>
      </w:pPr>
      <w:r>
        <w:rPr>
          <w:rFonts w:cs="Calibri"/>
          <w:kern w:val="0"/>
          <w:szCs w:val="21"/>
        </w:rPr>
        <w:t>投标报价得分</w:t>
      </w:r>
      <w:r>
        <w:rPr>
          <w:rFonts w:cs="Calibri"/>
          <w:kern w:val="0"/>
          <w:szCs w:val="21"/>
        </w:rPr>
        <w:t>=</w:t>
      </w:r>
      <w:r>
        <w:rPr>
          <w:rFonts w:cs="Calibri" w:hint="eastAsia"/>
          <w:kern w:val="0"/>
          <w:szCs w:val="21"/>
        </w:rPr>
        <w:t>（</w:t>
      </w:r>
      <w:r>
        <w:rPr>
          <w:rFonts w:cs="Calibri"/>
          <w:b/>
          <w:kern w:val="0"/>
          <w:szCs w:val="21"/>
          <w:u w:val="thick"/>
        </w:rPr>
        <w:t>评标基准价</w:t>
      </w:r>
      <w:r>
        <w:rPr>
          <w:rFonts w:cs="Calibri"/>
          <w:kern w:val="0"/>
          <w:szCs w:val="21"/>
        </w:rPr>
        <w:t>／</w:t>
      </w:r>
      <w:r>
        <w:rPr>
          <w:rFonts w:cs="Calibri"/>
          <w:b/>
          <w:kern w:val="0"/>
          <w:szCs w:val="21"/>
          <w:u w:val="thick"/>
        </w:rPr>
        <w:t>投标报价</w:t>
      </w:r>
      <w:r>
        <w:rPr>
          <w:rFonts w:cs="Calibri" w:hint="eastAsia"/>
          <w:b/>
          <w:kern w:val="0"/>
          <w:szCs w:val="21"/>
          <w:u w:val="thick"/>
        </w:rPr>
        <w:t>）</w:t>
      </w:r>
      <w:r>
        <w:rPr>
          <w:rFonts w:cs="Calibri"/>
          <w:kern w:val="0"/>
          <w:szCs w:val="21"/>
        </w:rPr>
        <w:t>×</w:t>
      </w:r>
      <w:r>
        <w:rPr>
          <w:rFonts w:cs="Calibri" w:hint="eastAsia"/>
          <w:kern w:val="0"/>
          <w:szCs w:val="21"/>
          <w:u w:val="single"/>
        </w:rPr>
        <w:t>1</w:t>
      </w:r>
      <w:r>
        <w:rPr>
          <w:rFonts w:cs="Calibri"/>
          <w:kern w:val="0"/>
          <w:szCs w:val="21"/>
          <w:u w:val="single"/>
        </w:rPr>
        <w:t>0</w:t>
      </w:r>
      <w:r>
        <w:rPr>
          <w:rFonts w:cs="Calibri"/>
          <w:kern w:val="0"/>
          <w:szCs w:val="21"/>
        </w:rPr>
        <w:t>%×100</w:t>
      </w:r>
    </w:p>
    <w:p w14:paraId="307F45CF" w14:textId="77777777" w:rsidR="00C84AA6" w:rsidRDefault="00000000">
      <w:pPr>
        <w:widowControl/>
        <w:adjustRightInd w:val="0"/>
        <w:ind w:firstLineChars="200" w:firstLine="422"/>
        <w:rPr>
          <w:rFonts w:cs="Calibri"/>
          <w:b/>
          <w:szCs w:val="21"/>
        </w:rPr>
      </w:pPr>
      <w:r>
        <w:rPr>
          <w:rFonts w:cs="Calibri"/>
          <w:b/>
          <w:szCs w:val="21"/>
        </w:rPr>
        <w:lastRenderedPageBreak/>
        <w:t>落实政府采购政策说明：</w:t>
      </w:r>
    </w:p>
    <w:p w14:paraId="1DA5DDE8" w14:textId="77777777" w:rsidR="00C84AA6" w:rsidRDefault="00000000">
      <w:pPr>
        <w:widowControl/>
        <w:ind w:firstLineChars="200" w:firstLine="420"/>
        <w:rPr>
          <w:rFonts w:cs="Calibri"/>
          <w:szCs w:val="21"/>
        </w:rPr>
      </w:pPr>
      <w:r>
        <w:rPr>
          <w:rFonts w:cs="Calibri"/>
          <w:szCs w:val="21"/>
        </w:rPr>
        <w:t>本项目执行</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号）的规定，对小型、微型企业的投标报价进行价格评审优惠扶持。</w:t>
      </w:r>
    </w:p>
    <w:p w14:paraId="7F3EE099" w14:textId="77777777" w:rsidR="00C84AA6" w:rsidRDefault="00000000">
      <w:pPr>
        <w:widowControl/>
        <w:ind w:firstLineChars="200" w:firstLine="420"/>
        <w:rPr>
          <w:rFonts w:cs="Calibri"/>
          <w:szCs w:val="21"/>
        </w:rPr>
      </w:pPr>
      <w:r>
        <w:rPr>
          <w:rFonts w:cs="Calibri"/>
          <w:szCs w:val="21"/>
        </w:rPr>
        <w:t>（</w:t>
      </w:r>
      <w:r>
        <w:rPr>
          <w:rFonts w:cs="Calibri"/>
          <w:szCs w:val="21"/>
        </w:rPr>
        <w:t>1</w:t>
      </w:r>
      <w:r>
        <w:rPr>
          <w:rFonts w:cs="Calibri"/>
          <w:szCs w:val="21"/>
        </w:rPr>
        <w:t>）如标项内所涉投标人（如为联合体，指各联合体成员）及接受分包的供应商全部属于小型、微型企业，则对投标人的投标报价给予</w:t>
      </w:r>
      <w:r>
        <w:rPr>
          <w:rFonts w:cs="Calibri" w:hint="eastAsia"/>
          <w:szCs w:val="21"/>
        </w:rPr>
        <w:t>1</w:t>
      </w:r>
      <w:r>
        <w:rPr>
          <w:rFonts w:cs="Calibri"/>
          <w:szCs w:val="21"/>
        </w:rPr>
        <w:t>0%</w:t>
      </w:r>
      <w:r>
        <w:rPr>
          <w:rFonts w:cs="Calibri"/>
          <w:szCs w:val="21"/>
        </w:rPr>
        <w:t>的扣除，用扣除后的价格计算价格评分。</w:t>
      </w:r>
    </w:p>
    <w:p w14:paraId="2A3B4D30" w14:textId="77777777" w:rsidR="00C84AA6" w:rsidRDefault="00000000">
      <w:pPr>
        <w:widowControl/>
        <w:ind w:firstLineChars="200" w:firstLine="420"/>
        <w:rPr>
          <w:rFonts w:cs="Calibri"/>
          <w:szCs w:val="21"/>
        </w:rPr>
      </w:pPr>
      <w:r>
        <w:rPr>
          <w:rFonts w:cs="Calibri"/>
          <w:szCs w:val="21"/>
        </w:rPr>
        <w:t>（</w:t>
      </w:r>
      <w:r>
        <w:rPr>
          <w:rFonts w:cs="Calibri"/>
          <w:szCs w:val="21"/>
        </w:rPr>
        <w:t>2</w:t>
      </w:r>
      <w:r>
        <w:rPr>
          <w:rFonts w:cs="Calibri"/>
          <w:szCs w:val="21"/>
        </w:rPr>
        <w:t>）如标项内所涉投标人（如为联合体，指各联合体成员）及接受分包的供应商不是全部属于小型、微型企业，但投标文件承诺小型、微型企业的合同份额占到合同总金额</w:t>
      </w:r>
      <w:r>
        <w:rPr>
          <w:rFonts w:cs="Calibri"/>
          <w:szCs w:val="21"/>
        </w:rPr>
        <w:t>30%</w:t>
      </w:r>
      <w:r>
        <w:rPr>
          <w:rFonts w:cs="Calibri"/>
          <w:szCs w:val="21"/>
        </w:rPr>
        <w:t>以上的，根据</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号）的规定，则对投标人的投标报价给予</w:t>
      </w:r>
      <w:r>
        <w:rPr>
          <w:rFonts w:cs="Calibri" w:hint="eastAsia"/>
          <w:szCs w:val="21"/>
        </w:rPr>
        <w:t>4</w:t>
      </w:r>
      <w:r>
        <w:rPr>
          <w:rFonts w:cs="Calibri"/>
          <w:szCs w:val="21"/>
        </w:rPr>
        <w:t>%</w:t>
      </w:r>
      <w:r>
        <w:rPr>
          <w:rFonts w:cs="Calibri"/>
          <w:szCs w:val="21"/>
        </w:rPr>
        <w:t>的扣除，用扣除后的价格计算价格评分。组成联合体或者接受分包的小微企业与联合体内其他企业、分包企业之间存在直接控股、管理关系的，不享受价格评审优惠扶持。</w:t>
      </w:r>
    </w:p>
    <w:p w14:paraId="400CEACD" w14:textId="77777777" w:rsidR="00C84AA6" w:rsidRDefault="00000000">
      <w:pPr>
        <w:widowControl/>
        <w:ind w:firstLineChars="200" w:firstLine="420"/>
        <w:rPr>
          <w:rFonts w:cs="Calibri"/>
          <w:szCs w:val="21"/>
        </w:rPr>
      </w:pPr>
      <w:r>
        <w:rPr>
          <w:rFonts w:cs="Calibri"/>
          <w:szCs w:val="21"/>
        </w:rPr>
        <w:t>（</w:t>
      </w:r>
      <w:r>
        <w:rPr>
          <w:rFonts w:cs="Calibri"/>
          <w:szCs w:val="21"/>
        </w:rPr>
        <w:t>3</w:t>
      </w:r>
      <w:r>
        <w:rPr>
          <w:rFonts w:cs="Calibri"/>
          <w:szCs w:val="21"/>
        </w:rPr>
        <w:t>）满足以下之一条件，视为小型、微型企业。</w:t>
      </w:r>
    </w:p>
    <w:p w14:paraId="4A98956F" w14:textId="77777777" w:rsidR="00C84AA6"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工业和信息化部</w:t>
      </w:r>
      <w:r>
        <w:rPr>
          <w:rFonts w:cs="Calibri"/>
          <w:szCs w:val="21"/>
        </w:rPr>
        <w:t xml:space="preserve"> </w:t>
      </w:r>
      <w:r>
        <w:rPr>
          <w:rFonts w:cs="Calibri"/>
          <w:szCs w:val="21"/>
        </w:rPr>
        <w:t>国家统计局</w:t>
      </w:r>
      <w:r>
        <w:rPr>
          <w:rFonts w:cs="Calibri"/>
          <w:szCs w:val="21"/>
        </w:rPr>
        <w:t xml:space="preserve"> </w:t>
      </w:r>
      <w:r>
        <w:rPr>
          <w:rFonts w:cs="Calibri"/>
          <w:szCs w:val="21"/>
        </w:rPr>
        <w:t>国家发展和改革委员会</w:t>
      </w:r>
      <w:r>
        <w:rPr>
          <w:rFonts w:cs="Calibri"/>
          <w:szCs w:val="21"/>
        </w:rPr>
        <w:t xml:space="preserve"> </w:t>
      </w:r>
      <w:r>
        <w:rPr>
          <w:rFonts w:cs="Calibri"/>
          <w:szCs w:val="21"/>
        </w:rPr>
        <w:t>财政部关于印发＜中小企业划型标准规定＞的通知</w:t>
      </w:r>
      <w:r>
        <w:rPr>
          <w:rFonts w:cs="Calibri" w:hint="eastAsia"/>
          <w:szCs w:val="21"/>
        </w:rPr>
        <w:t>》</w:t>
      </w:r>
      <w:r>
        <w:rPr>
          <w:rFonts w:cs="Calibri"/>
          <w:szCs w:val="21"/>
        </w:rPr>
        <w:t>（工信部联企业〔</w:t>
      </w:r>
      <w:r>
        <w:rPr>
          <w:rFonts w:cs="Calibri"/>
          <w:szCs w:val="21"/>
        </w:rPr>
        <w:t>2011</w:t>
      </w:r>
      <w:r>
        <w:rPr>
          <w:rFonts w:cs="Calibri"/>
          <w:szCs w:val="21"/>
        </w:rPr>
        <w:t>〕</w:t>
      </w:r>
      <w:r>
        <w:rPr>
          <w:rFonts w:cs="Calibri"/>
          <w:szCs w:val="21"/>
        </w:rPr>
        <w:t>300</w:t>
      </w:r>
      <w:r>
        <w:rPr>
          <w:rFonts w:cs="Calibri"/>
          <w:szCs w:val="21"/>
        </w:rPr>
        <w:t>号）的规定，所涉企业属于采购标的对应的中小企业划分标准所属行业【</w:t>
      </w:r>
      <w:r>
        <w:rPr>
          <w:rFonts w:cs="Calibri" w:hint="eastAsia"/>
          <w:b/>
          <w:bCs/>
          <w:szCs w:val="21"/>
          <w:u w:val="single"/>
        </w:rPr>
        <w:t>软件和信息技术服务业</w:t>
      </w:r>
      <w:r>
        <w:rPr>
          <w:rFonts w:cs="Calibri"/>
          <w:szCs w:val="21"/>
        </w:rPr>
        <w:t>】的小型、微型企业，并按</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号）的规定在投标文件中提供了【《中小企业声明函》】。</w:t>
      </w:r>
    </w:p>
    <w:p w14:paraId="5AA9B0CB" w14:textId="77777777" w:rsidR="00C84AA6"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所涉企业属于监狱企业，并在投标文件中提供了【《监狱企业声明函》及其相关的充分的证明材料】，监狱企业视为小型、微型企业，享受价格评审优惠扶持。监狱企业属于小型、微型企业的，不重复享受价格评审优惠扶持。</w:t>
      </w:r>
    </w:p>
    <w:p w14:paraId="3AF0440C" w14:textId="77777777" w:rsidR="00C84AA6"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所涉单位属于残疾人福利性单位，并在投标文件中提供了【《残疾人福利性单位声明函》】，视为小型、微型企业，享受价格评审优惠扶持。残疾人福利性单位属于小型、微型企业的，不重复享受价格评审优惠扶持。</w:t>
      </w:r>
    </w:p>
    <w:p w14:paraId="2E6F5435" w14:textId="77777777" w:rsidR="00C84AA6" w:rsidRDefault="00000000">
      <w:pPr>
        <w:widowControl/>
        <w:adjustRightInd w:val="0"/>
        <w:ind w:firstLineChars="200" w:firstLine="420"/>
        <w:rPr>
          <w:rFonts w:cs="Calibri"/>
          <w:b/>
          <w:szCs w:val="21"/>
        </w:rPr>
      </w:pPr>
      <w:r>
        <w:rPr>
          <w:rFonts w:cs="Calibri"/>
          <w:szCs w:val="21"/>
        </w:rPr>
        <w:t>此项由评标委员会集体核实后统一评分。</w:t>
      </w:r>
    </w:p>
    <w:p w14:paraId="7FFE328B" w14:textId="77777777" w:rsidR="00C84AA6" w:rsidRDefault="00000000">
      <w:pPr>
        <w:pStyle w:val="2"/>
        <w:ind w:firstLine="420"/>
        <w:rPr>
          <w:rFonts w:cs="Calibri"/>
        </w:rPr>
      </w:pPr>
      <w:r>
        <w:rPr>
          <w:rFonts w:cs="Calibri"/>
        </w:rPr>
        <w:t>六、</w:t>
      </w:r>
      <w:r>
        <w:rPr>
          <w:rFonts w:cs="Calibri"/>
          <w:szCs w:val="21"/>
        </w:rPr>
        <w:t>重新评审</w:t>
      </w:r>
    </w:p>
    <w:p w14:paraId="55E5EEAA" w14:textId="77777777" w:rsidR="00C84AA6" w:rsidRDefault="00000000">
      <w:pPr>
        <w:autoSpaceDE w:val="0"/>
        <w:autoSpaceDN w:val="0"/>
        <w:adjustRightInd w:val="0"/>
        <w:ind w:firstLineChars="200" w:firstLine="420"/>
        <w:textAlignment w:val="bottom"/>
        <w:rPr>
          <w:rFonts w:cs="Calibri"/>
          <w:szCs w:val="21"/>
        </w:rPr>
      </w:pPr>
      <w:r>
        <w:rPr>
          <w:rFonts w:cs="Calibri"/>
          <w:szCs w:val="21"/>
        </w:rPr>
        <w:t>评审结果形成后，除下列情形外，采购人或采购代理机构不得</w:t>
      </w:r>
      <w:r>
        <w:rPr>
          <w:rFonts w:cs="Calibri" w:hint="eastAsia"/>
          <w:szCs w:val="21"/>
        </w:rPr>
        <w:t>组织</w:t>
      </w:r>
      <w:r>
        <w:rPr>
          <w:rFonts w:cs="Calibri"/>
          <w:szCs w:val="21"/>
        </w:rPr>
        <w:t>重新评审：</w:t>
      </w:r>
    </w:p>
    <w:p w14:paraId="7101C672" w14:textId="77777777" w:rsidR="00C84AA6"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1</w:t>
      </w:r>
      <w:r>
        <w:rPr>
          <w:rFonts w:cs="Calibri"/>
          <w:szCs w:val="21"/>
        </w:rPr>
        <w:t>）分值汇总计算错误的；</w:t>
      </w:r>
    </w:p>
    <w:p w14:paraId="6C2709AF" w14:textId="77777777" w:rsidR="00C84AA6"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2</w:t>
      </w:r>
      <w:r>
        <w:rPr>
          <w:rFonts w:cs="Calibri"/>
          <w:szCs w:val="21"/>
        </w:rPr>
        <w:t>）分项评分超出评分标准范围的；</w:t>
      </w:r>
    </w:p>
    <w:p w14:paraId="30AB6B99" w14:textId="77777777" w:rsidR="00C84AA6"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3</w:t>
      </w:r>
      <w:r>
        <w:rPr>
          <w:rFonts w:cs="Calibri"/>
          <w:szCs w:val="21"/>
        </w:rPr>
        <w:t>）评标委员会成员对客观评审因素评分不一致的；</w:t>
      </w:r>
    </w:p>
    <w:p w14:paraId="3B4B8B26" w14:textId="77777777" w:rsidR="00C84AA6"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4</w:t>
      </w:r>
      <w:r>
        <w:rPr>
          <w:rFonts w:cs="Calibri"/>
          <w:szCs w:val="21"/>
        </w:rPr>
        <w:t>）经评标委员会认定评分畸高、畸低的。</w:t>
      </w:r>
    </w:p>
    <w:p w14:paraId="5C25FDFB" w14:textId="77777777" w:rsidR="00C84AA6" w:rsidRDefault="00C84AA6">
      <w:pPr>
        <w:pStyle w:val="afe"/>
      </w:pPr>
    </w:p>
    <w:p w14:paraId="388D6378" w14:textId="77777777" w:rsidR="00C84AA6" w:rsidRDefault="00000000">
      <w:pPr>
        <w:autoSpaceDE w:val="0"/>
        <w:autoSpaceDN w:val="0"/>
        <w:adjustRightInd w:val="0"/>
        <w:ind w:firstLineChars="200" w:firstLine="420"/>
        <w:textAlignment w:val="bottom"/>
        <w:rPr>
          <w:rFonts w:cs="Calibri"/>
        </w:rPr>
      </w:pPr>
      <w:r>
        <w:rPr>
          <w:rFonts w:cs="Calibri"/>
          <w:kern w:val="0"/>
          <w:szCs w:val="21"/>
        </w:rPr>
        <w:br w:type="page"/>
      </w:r>
      <w:bookmarkStart w:id="74" w:name="_Toc273624872"/>
      <w:bookmarkStart w:id="75" w:name="_Toc211745565"/>
      <w:bookmarkStart w:id="76" w:name="_Toc82873316"/>
      <w:bookmarkStart w:id="77" w:name="_Toc82338233"/>
    </w:p>
    <w:p w14:paraId="232DD1E8" w14:textId="77777777" w:rsidR="00C84AA6" w:rsidRDefault="00000000">
      <w:pPr>
        <w:pStyle w:val="1"/>
        <w:adjustRightInd w:val="0"/>
        <w:ind w:firstLine="210"/>
        <w:rPr>
          <w:rFonts w:cs="Calibri"/>
          <w:color w:val="auto"/>
        </w:rPr>
      </w:pPr>
      <w:bookmarkStart w:id="78" w:name="_Toc22050"/>
      <w:r>
        <w:rPr>
          <w:rFonts w:cs="Calibri"/>
          <w:color w:val="auto"/>
        </w:rPr>
        <w:lastRenderedPageBreak/>
        <w:t>第六章</w:t>
      </w:r>
      <w:r>
        <w:rPr>
          <w:rFonts w:cs="Calibri"/>
          <w:color w:val="auto"/>
        </w:rPr>
        <w:t xml:space="preserve">  </w:t>
      </w:r>
      <w:bookmarkEnd w:id="74"/>
      <w:r>
        <w:rPr>
          <w:rFonts w:cs="Calibri"/>
          <w:color w:val="auto"/>
        </w:rPr>
        <w:t>投标人须知</w:t>
      </w:r>
      <w:bookmarkEnd w:id="78"/>
    </w:p>
    <w:bookmarkEnd w:id="75"/>
    <w:bookmarkEnd w:id="76"/>
    <w:bookmarkEnd w:id="77"/>
    <w:p w14:paraId="2FDA668E" w14:textId="77777777" w:rsidR="00C84AA6" w:rsidRDefault="00000000">
      <w:pPr>
        <w:pStyle w:val="2"/>
        <w:adjustRightInd w:val="0"/>
        <w:ind w:firstLine="420"/>
        <w:rPr>
          <w:rFonts w:cs="Calibri"/>
        </w:rPr>
      </w:pPr>
      <w:r>
        <w:rPr>
          <w:rFonts w:cs="Calibri"/>
        </w:rPr>
        <w:t>投标人须知前附表</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2099"/>
        <w:gridCol w:w="6109"/>
      </w:tblGrid>
      <w:tr w:rsidR="00C84AA6" w14:paraId="587ECFEF" w14:textId="77777777">
        <w:trPr>
          <w:trHeight w:val="403"/>
        </w:trPr>
        <w:tc>
          <w:tcPr>
            <w:tcW w:w="986" w:type="dxa"/>
            <w:vAlign w:val="center"/>
          </w:tcPr>
          <w:p w14:paraId="689D350B" w14:textId="77777777" w:rsidR="00C84AA6" w:rsidRDefault="00000000">
            <w:pPr>
              <w:rPr>
                <w:rFonts w:ascii="黑体" w:eastAsia="黑体" w:hAnsi="黑体" w:cs="黑体"/>
                <w:szCs w:val="21"/>
              </w:rPr>
            </w:pPr>
            <w:r>
              <w:rPr>
                <w:rFonts w:ascii="黑体" w:eastAsia="黑体" w:hAnsi="黑体" w:cs="黑体" w:hint="eastAsia"/>
                <w:szCs w:val="21"/>
              </w:rPr>
              <w:t>投标人须知条款号</w:t>
            </w:r>
          </w:p>
        </w:tc>
        <w:tc>
          <w:tcPr>
            <w:tcW w:w="2149" w:type="dxa"/>
            <w:vAlign w:val="center"/>
          </w:tcPr>
          <w:p w14:paraId="7208D091" w14:textId="77777777" w:rsidR="00C84AA6" w:rsidRDefault="00000000">
            <w:pPr>
              <w:rPr>
                <w:rFonts w:ascii="黑体" w:eastAsia="黑体" w:hAnsi="黑体" w:cs="黑体"/>
                <w:szCs w:val="21"/>
              </w:rPr>
            </w:pPr>
            <w:r>
              <w:rPr>
                <w:rFonts w:ascii="黑体" w:eastAsia="黑体" w:hAnsi="黑体" w:cs="黑体" w:hint="eastAsia"/>
                <w:szCs w:val="21"/>
              </w:rPr>
              <w:t>名称</w:t>
            </w:r>
          </w:p>
        </w:tc>
        <w:tc>
          <w:tcPr>
            <w:tcW w:w="6266" w:type="dxa"/>
            <w:vAlign w:val="center"/>
          </w:tcPr>
          <w:p w14:paraId="57364841" w14:textId="77777777" w:rsidR="00C84AA6" w:rsidRDefault="00000000">
            <w:pPr>
              <w:rPr>
                <w:rFonts w:ascii="黑体" w:eastAsia="黑体" w:hAnsi="黑体" w:cs="黑体"/>
                <w:szCs w:val="21"/>
              </w:rPr>
            </w:pPr>
            <w:r>
              <w:rPr>
                <w:rFonts w:ascii="黑体" w:eastAsia="黑体" w:hAnsi="黑体" w:cs="黑体" w:hint="eastAsia"/>
                <w:szCs w:val="21"/>
              </w:rPr>
              <w:t>内容</w:t>
            </w:r>
          </w:p>
        </w:tc>
      </w:tr>
      <w:tr w:rsidR="00C84AA6" w14:paraId="08E34902" w14:textId="77777777">
        <w:trPr>
          <w:trHeight w:val="403"/>
        </w:trPr>
        <w:tc>
          <w:tcPr>
            <w:tcW w:w="986" w:type="dxa"/>
            <w:vAlign w:val="center"/>
          </w:tcPr>
          <w:p w14:paraId="13FBFA5D" w14:textId="77777777" w:rsidR="00C84AA6" w:rsidRDefault="00000000">
            <w:pPr>
              <w:rPr>
                <w:rFonts w:cs="Calibri"/>
                <w:szCs w:val="21"/>
              </w:rPr>
            </w:pPr>
            <w:r>
              <w:rPr>
                <w:rFonts w:cs="Calibri"/>
                <w:szCs w:val="21"/>
              </w:rPr>
              <w:t>1.3</w:t>
            </w:r>
          </w:p>
        </w:tc>
        <w:tc>
          <w:tcPr>
            <w:tcW w:w="2149" w:type="dxa"/>
            <w:vAlign w:val="center"/>
          </w:tcPr>
          <w:p w14:paraId="44C082E6" w14:textId="77777777" w:rsidR="00C84AA6" w:rsidRDefault="00000000">
            <w:pPr>
              <w:rPr>
                <w:rFonts w:cs="Calibri"/>
                <w:szCs w:val="21"/>
              </w:rPr>
            </w:pPr>
            <w:r>
              <w:rPr>
                <w:rFonts w:cs="Calibri"/>
                <w:szCs w:val="21"/>
              </w:rPr>
              <w:t>采购人</w:t>
            </w:r>
          </w:p>
        </w:tc>
        <w:tc>
          <w:tcPr>
            <w:tcW w:w="6266" w:type="dxa"/>
            <w:vAlign w:val="center"/>
          </w:tcPr>
          <w:p w14:paraId="286A857A" w14:textId="77777777" w:rsidR="00C84AA6" w:rsidRDefault="00000000">
            <w:pPr>
              <w:rPr>
                <w:rFonts w:cs="Calibri"/>
                <w:szCs w:val="21"/>
              </w:rPr>
            </w:pPr>
            <w:r>
              <w:rPr>
                <w:rFonts w:cs="Calibri"/>
                <w:szCs w:val="21"/>
              </w:rPr>
              <w:t>名称：</w:t>
            </w:r>
            <w:r>
              <w:rPr>
                <w:rFonts w:cs="Calibri" w:hint="eastAsia"/>
                <w:szCs w:val="21"/>
              </w:rPr>
              <w:t>浙江省发展和改革委员会</w:t>
            </w:r>
          </w:p>
          <w:p w14:paraId="198F5D95" w14:textId="77777777" w:rsidR="00C84AA6" w:rsidRDefault="00000000">
            <w:pPr>
              <w:rPr>
                <w:rFonts w:cs="Calibri"/>
                <w:szCs w:val="21"/>
              </w:rPr>
            </w:pPr>
            <w:r>
              <w:rPr>
                <w:rFonts w:cs="Calibri"/>
                <w:szCs w:val="21"/>
              </w:rPr>
              <w:t>地址：</w:t>
            </w:r>
            <w:r>
              <w:rPr>
                <w:rFonts w:cs="Calibri" w:hint="eastAsia"/>
                <w:szCs w:val="21"/>
              </w:rPr>
              <w:t>浙江省杭州市西湖区省府路</w:t>
            </w:r>
            <w:r>
              <w:rPr>
                <w:rFonts w:cs="Calibri" w:hint="eastAsia"/>
                <w:szCs w:val="21"/>
              </w:rPr>
              <w:t>8</w:t>
            </w:r>
            <w:r>
              <w:rPr>
                <w:rFonts w:cs="Calibri" w:hint="eastAsia"/>
                <w:szCs w:val="21"/>
              </w:rPr>
              <w:t>号</w:t>
            </w:r>
          </w:p>
          <w:p w14:paraId="26633595" w14:textId="77777777" w:rsidR="000B28EF" w:rsidRPr="000B28EF" w:rsidRDefault="000B28EF" w:rsidP="000B28EF">
            <w:pPr>
              <w:widowControl/>
              <w:rPr>
                <w:rFonts w:cs="Calibri" w:hint="eastAsia"/>
                <w:kern w:val="0"/>
                <w:szCs w:val="21"/>
              </w:rPr>
            </w:pPr>
            <w:r w:rsidRPr="000B28EF">
              <w:rPr>
                <w:rFonts w:cs="Calibri" w:hint="eastAsia"/>
                <w:kern w:val="0"/>
                <w:szCs w:val="21"/>
              </w:rPr>
              <w:t>项目联系人（询问）：周李昕</w:t>
            </w:r>
          </w:p>
          <w:p w14:paraId="78DB1C8D" w14:textId="470B4E99" w:rsidR="00C84AA6" w:rsidRDefault="000B28EF" w:rsidP="000B28EF">
            <w:pPr>
              <w:rPr>
                <w:rFonts w:cs="Calibri"/>
                <w:szCs w:val="21"/>
              </w:rPr>
            </w:pPr>
            <w:r w:rsidRPr="000B28EF">
              <w:rPr>
                <w:rFonts w:cs="Calibri" w:hint="eastAsia"/>
                <w:kern w:val="0"/>
                <w:szCs w:val="21"/>
              </w:rPr>
              <w:t>联系电话（询问）：</w:t>
            </w:r>
            <w:r w:rsidRPr="000B28EF">
              <w:rPr>
                <w:rFonts w:cs="Calibri" w:hint="eastAsia"/>
                <w:kern w:val="0"/>
                <w:szCs w:val="21"/>
              </w:rPr>
              <w:t>0571-87050578</w:t>
            </w:r>
          </w:p>
        </w:tc>
      </w:tr>
      <w:tr w:rsidR="00C84AA6" w14:paraId="652CCACB" w14:textId="77777777">
        <w:trPr>
          <w:trHeight w:val="403"/>
        </w:trPr>
        <w:tc>
          <w:tcPr>
            <w:tcW w:w="986" w:type="dxa"/>
            <w:vAlign w:val="center"/>
          </w:tcPr>
          <w:p w14:paraId="127487E7" w14:textId="77777777" w:rsidR="00C84AA6" w:rsidRDefault="00000000">
            <w:pPr>
              <w:rPr>
                <w:rFonts w:cs="Calibri"/>
                <w:szCs w:val="21"/>
              </w:rPr>
            </w:pPr>
            <w:r>
              <w:rPr>
                <w:rFonts w:cs="Calibri"/>
                <w:szCs w:val="21"/>
              </w:rPr>
              <w:t>1.3</w:t>
            </w:r>
          </w:p>
        </w:tc>
        <w:tc>
          <w:tcPr>
            <w:tcW w:w="2149" w:type="dxa"/>
            <w:vAlign w:val="center"/>
          </w:tcPr>
          <w:p w14:paraId="1B8E68E9" w14:textId="77777777" w:rsidR="00C84AA6" w:rsidRDefault="00000000">
            <w:pPr>
              <w:rPr>
                <w:rFonts w:cs="Calibri"/>
                <w:szCs w:val="21"/>
              </w:rPr>
            </w:pPr>
            <w:r>
              <w:rPr>
                <w:rFonts w:cs="Calibri"/>
                <w:szCs w:val="21"/>
              </w:rPr>
              <w:t>采购代理机构</w:t>
            </w:r>
          </w:p>
        </w:tc>
        <w:tc>
          <w:tcPr>
            <w:tcW w:w="6266" w:type="dxa"/>
            <w:vAlign w:val="center"/>
          </w:tcPr>
          <w:p w14:paraId="415B6AC4" w14:textId="77777777" w:rsidR="00C84AA6" w:rsidRDefault="00000000">
            <w:pPr>
              <w:rPr>
                <w:rFonts w:cs="Calibri"/>
                <w:szCs w:val="21"/>
              </w:rPr>
            </w:pPr>
            <w:r>
              <w:rPr>
                <w:rFonts w:cs="Calibri"/>
                <w:szCs w:val="21"/>
              </w:rPr>
              <w:t>名称：浙江省成套招标代理有限公司</w:t>
            </w:r>
          </w:p>
          <w:p w14:paraId="6B1BBCEA" w14:textId="77777777" w:rsidR="00C84AA6" w:rsidRDefault="00000000">
            <w:pPr>
              <w:rPr>
                <w:rFonts w:cs="Calibri"/>
                <w:szCs w:val="21"/>
              </w:rPr>
            </w:pPr>
            <w:r>
              <w:rPr>
                <w:rFonts w:cs="Calibri"/>
                <w:szCs w:val="21"/>
              </w:rPr>
              <w:t>地址：杭州市文晖路</w:t>
            </w:r>
            <w:r>
              <w:rPr>
                <w:rFonts w:cs="Calibri"/>
                <w:szCs w:val="21"/>
              </w:rPr>
              <w:t>42</w:t>
            </w:r>
            <w:r>
              <w:rPr>
                <w:rFonts w:cs="Calibri"/>
                <w:szCs w:val="21"/>
              </w:rPr>
              <w:t>号现代置业大厦西楼</w:t>
            </w:r>
            <w:r>
              <w:rPr>
                <w:rFonts w:cs="Calibri"/>
                <w:szCs w:val="21"/>
              </w:rPr>
              <w:t>18</w:t>
            </w:r>
            <w:r>
              <w:rPr>
                <w:rFonts w:cs="Calibri"/>
                <w:szCs w:val="21"/>
              </w:rPr>
              <w:t>楼</w:t>
            </w:r>
            <w:r>
              <w:rPr>
                <w:rFonts w:cs="Calibri"/>
                <w:szCs w:val="21"/>
              </w:rPr>
              <w:t>1804</w:t>
            </w:r>
            <w:r>
              <w:rPr>
                <w:rFonts w:cs="Calibri"/>
                <w:szCs w:val="21"/>
              </w:rPr>
              <w:t>室</w:t>
            </w:r>
          </w:p>
          <w:p w14:paraId="222B4370" w14:textId="77777777" w:rsidR="00C84AA6" w:rsidRDefault="00000000">
            <w:pPr>
              <w:rPr>
                <w:rFonts w:cs="Calibri"/>
                <w:szCs w:val="21"/>
              </w:rPr>
            </w:pPr>
            <w:r>
              <w:rPr>
                <w:rFonts w:cs="Calibri"/>
                <w:szCs w:val="21"/>
              </w:rPr>
              <w:t>项目采购联系人：徐均</w:t>
            </w:r>
          </w:p>
          <w:p w14:paraId="70C6DED9" w14:textId="77777777" w:rsidR="00C84AA6" w:rsidRDefault="00000000">
            <w:pPr>
              <w:rPr>
                <w:rFonts w:cs="Calibri"/>
                <w:szCs w:val="21"/>
              </w:rPr>
            </w:pPr>
            <w:r>
              <w:rPr>
                <w:rFonts w:cs="Calibri"/>
                <w:szCs w:val="21"/>
              </w:rPr>
              <w:t>联系电话：</w:t>
            </w:r>
            <w:r>
              <w:rPr>
                <w:rFonts w:cs="Calibri"/>
                <w:szCs w:val="21"/>
              </w:rPr>
              <w:t>0571-85830191</w:t>
            </w:r>
            <w:r>
              <w:rPr>
                <w:rFonts w:cs="Calibri"/>
                <w:szCs w:val="21"/>
              </w:rPr>
              <w:t>、</w:t>
            </w:r>
            <w:r>
              <w:rPr>
                <w:rFonts w:cs="Calibri"/>
                <w:szCs w:val="21"/>
              </w:rPr>
              <w:t>13588434968</w:t>
            </w:r>
          </w:p>
          <w:p w14:paraId="18602FC2" w14:textId="77777777" w:rsidR="00C84AA6" w:rsidRDefault="00000000">
            <w:pPr>
              <w:rPr>
                <w:rFonts w:cs="Calibri"/>
                <w:szCs w:val="21"/>
              </w:rPr>
            </w:pPr>
            <w:r>
              <w:rPr>
                <w:rFonts w:cs="Calibri"/>
                <w:szCs w:val="21"/>
              </w:rPr>
              <w:t>邮编：</w:t>
            </w:r>
            <w:r>
              <w:rPr>
                <w:rFonts w:cs="Calibri"/>
                <w:szCs w:val="21"/>
              </w:rPr>
              <w:t>310004</w:t>
            </w:r>
          </w:p>
          <w:p w14:paraId="3D14E1F2" w14:textId="77777777" w:rsidR="00C84AA6" w:rsidRDefault="00000000">
            <w:pPr>
              <w:rPr>
                <w:rFonts w:cs="Calibri"/>
                <w:szCs w:val="21"/>
              </w:rPr>
            </w:pPr>
            <w:r>
              <w:rPr>
                <w:rFonts w:cs="Calibri"/>
                <w:szCs w:val="21"/>
              </w:rPr>
              <w:t>Email</w:t>
            </w:r>
            <w:r>
              <w:rPr>
                <w:rFonts w:cs="Calibri"/>
                <w:szCs w:val="21"/>
              </w:rPr>
              <w:t>：</w:t>
            </w:r>
            <w:r>
              <w:rPr>
                <w:rFonts w:cs="Calibri"/>
                <w:szCs w:val="21"/>
              </w:rPr>
              <w:t>85830198@zjsct.cn</w:t>
            </w:r>
          </w:p>
        </w:tc>
      </w:tr>
      <w:tr w:rsidR="00C84AA6" w14:paraId="12C372AD" w14:textId="77777777">
        <w:trPr>
          <w:trHeight w:val="403"/>
        </w:trPr>
        <w:tc>
          <w:tcPr>
            <w:tcW w:w="986" w:type="dxa"/>
            <w:vAlign w:val="center"/>
          </w:tcPr>
          <w:p w14:paraId="026CAB56" w14:textId="77777777" w:rsidR="00C84AA6" w:rsidRDefault="00000000">
            <w:pPr>
              <w:rPr>
                <w:rFonts w:cs="Calibri"/>
                <w:szCs w:val="21"/>
              </w:rPr>
            </w:pPr>
            <w:r>
              <w:rPr>
                <w:rFonts w:cs="Calibri"/>
                <w:szCs w:val="21"/>
              </w:rPr>
              <w:t>1.9</w:t>
            </w:r>
          </w:p>
        </w:tc>
        <w:tc>
          <w:tcPr>
            <w:tcW w:w="2149" w:type="dxa"/>
            <w:vAlign w:val="center"/>
          </w:tcPr>
          <w:p w14:paraId="1DF5B0B3" w14:textId="77777777" w:rsidR="00C84AA6" w:rsidRDefault="00000000">
            <w:pPr>
              <w:rPr>
                <w:rFonts w:cs="Calibri"/>
                <w:szCs w:val="21"/>
              </w:rPr>
            </w:pPr>
            <w:r>
              <w:rPr>
                <w:rFonts w:cs="Calibri"/>
                <w:szCs w:val="21"/>
              </w:rPr>
              <w:t>踏勘现场</w:t>
            </w:r>
          </w:p>
        </w:tc>
        <w:tc>
          <w:tcPr>
            <w:tcW w:w="6266" w:type="dxa"/>
            <w:vAlign w:val="center"/>
          </w:tcPr>
          <w:p w14:paraId="75888E2E" w14:textId="77777777" w:rsidR="00C84AA6" w:rsidRDefault="00000000">
            <w:pPr>
              <w:rPr>
                <w:rFonts w:cs="Calibri"/>
                <w:szCs w:val="21"/>
              </w:rPr>
            </w:pPr>
            <w:r>
              <w:rPr>
                <w:rFonts w:cs="Calibri"/>
                <w:szCs w:val="21"/>
              </w:rPr>
              <w:t>不组织，投标人如有需要，经采购人同意后可自行前往，踏勘期间发生的费用或意外导致伤亡等一切责任和损失均由投标人自负。</w:t>
            </w:r>
          </w:p>
        </w:tc>
      </w:tr>
      <w:tr w:rsidR="00C84AA6" w14:paraId="04CF935B" w14:textId="77777777">
        <w:trPr>
          <w:trHeight w:val="403"/>
        </w:trPr>
        <w:tc>
          <w:tcPr>
            <w:tcW w:w="986" w:type="dxa"/>
            <w:vAlign w:val="center"/>
          </w:tcPr>
          <w:p w14:paraId="6F1302FA" w14:textId="77777777" w:rsidR="00C84AA6" w:rsidRDefault="00000000">
            <w:pPr>
              <w:rPr>
                <w:rFonts w:cs="Calibri"/>
                <w:szCs w:val="21"/>
              </w:rPr>
            </w:pPr>
            <w:r>
              <w:rPr>
                <w:rFonts w:cs="Calibri"/>
                <w:szCs w:val="21"/>
              </w:rPr>
              <w:t>1.10</w:t>
            </w:r>
          </w:p>
        </w:tc>
        <w:tc>
          <w:tcPr>
            <w:tcW w:w="2149" w:type="dxa"/>
            <w:vAlign w:val="center"/>
          </w:tcPr>
          <w:p w14:paraId="4766307F" w14:textId="77777777" w:rsidR="00C84AA6" w:rsidRDefault="00000000">
            <w:pPr>
              <w:rPr>
                <w:rFonts w:cs="Calibri"/>
                <w:szCs w:val="21"/>
              </w:rPr>
            </w:pPr>
            <w:r>
              <w:rPr>
                <w:rFonts w:cs="Calibri"/>
                <w:szCs w:val="21"/>
              </w:rPr>
              <w:t>答疑会</w:t>
            </w:r>
          </w:p>
        </w:tc>
        <w:tc>
          <w:tcPr>
            <w:tcW w:w="6266" w:type="dxa"/>
            <w:vAlign w:val="center"/>
          </w:tcPr>
          <w:p w14:paraId="365F65C2" w14:textId="77777777" w:rsidR="00C84AA6" w:rsidRDefault="00000000">
            <w:pPr>
              <w:rPr>
                <w:rFonts w:cs="Calibri"/>
                <w:szCs w:val="21"/>
              </w:rPr>
            </w:pPr>
            <w:r>
              <w:rPr>
                <w:rFonts w:cs="Calibri"/>
                <w:szCs w:val="21"/>
              </w:rPr>
              <w:t>不召开。</w:t>
            </w:r>
          </w:p>
        </w:tc>
      </w:tr>
      <w:tr w:rsidR="00C84AA6" w14:paraId="0F2F70C1" w14:textId="77777777">
        <w:trPr>
          <w:trHeight w:val="403"/>
        </w:trPr>
        <w:tc>
          <w:tcPr>
            <w:tcW w:w="986" w:type="dxa"/>
            <w:vAlign w:val="center"/>
          </w:tcPr>
          <w:p w14:paraId="2A54AF4D" w14:textId="77777777" w:rsidR="00C84AA6" w:rsidRDefault="00000000">
            <w:pPr>
              <w:rPr>
                <w:rFonts w:cs="Calibri"/>
                <w:szCs w:val="21"/>
              </w:rPr>
            </w:pPr>
            <w:r>
              <w:rPr>
                <w:rFonts w:cs="Calibri"/>
                <w:szCs w:val="21"/>
              </w:rPr>
              <w:t>3.3.2</w:t>
            </w:r>
          </w:p>
        </w:tc>
        <w:tc>
          <w:tcPr>
            <w:tcW w:w="2149" w:type="dxa"/>
            <w:vAlign w:val="center"/>
          </w:tcPr>
          <w:p w14:paraId="0DD5DB04" w14:textId="77777777" w:rsidR="00C84AA6" w:rsidRDefault="00000000">
            <w:pPr>
              <w:rPr>
                <w:rFonts w:cs="Calibri"/>
                <w:szCs w:val="21"/>
              </w:rPr>
            </w:pPr>
            <w:r>
              <w:rPr>
                <w:rFonts w:cs="Calibri"/>
                <w:szCs w:val="21"/>
              </w:rPr>
              <w:t>投标文件盖章要求</w:t>
            </w:r>
          </w:p>
        </w:tc>
        <w:tc>
          <w:tcPr>
            <w:tcW w:w="6266" w:type="dxa"/>
            <w:vAlign w:val="center"/>
          </w:tcPr>
          <w:p w14:paraId="603FEB36" w14:textId="77777777" w:rsidR="00C84AA6" w:rsidRDefault="00000000">
            <w:pPr>
              <w:rPr>
                <w:rFonts w:cs="Calibri"/>
                <w:szCs w:val="21"/>
              </w:rPr>
            </w:pPr>
            <w:r>
              <w:rPr>
                <w:rFonts w:cs="Calibri"/>
                <w:szCs w:val="21"/>
              </w:rPr>
              <w:t>投标文件按</w:t>
            </w:r>
            <w:r>
              <w:rPr>
                <w:rFonts w:cs="Calibri"/>
                <w:szCs w:val="21"/>
              </w:rPr>
              <w:t>“</w:t>
            </w:r>
            <w:r>
              <w:rPr>
                <w:rFonts w:cs="Calibri"/>
                <w:szCs w:val="21"/>
              </w:rPr>
              <w:t>第七章</w:t>
            </w:r>
            <w:r>
              <w:rPr>
                <w:rFonts w:cs="Calibri"/>
                <w:szCs w:val="21"/>
              </w:rPr>
              <w:t xml:space="preserve"> </w:t>
            </w:r>
            <w:r>
              <w:rPr>
                <w:rFonts w:cs="Calibri"/>
                <w:szCs w:val="21"/>
              </w:rPr>
              <w:t>投标文件格式</w:t>
            </w:r>
            <w:r>
              <w:rPr>
                <w:rFonts w:cs="Calibri"/>
                <w:szCs w:val="21"/>
              </w:rPr>
              <w:t>”</w:t>
            </w:r>
            <w:r>
              <w:rPr>
                <w:rFonts w:cs="Calibri"/>
                <w:szCs w:val="21"/>
              </w:rPr>
              <w:t>中提供的格式要求盖章。公章采用单位</w:t>
            </w:r>
            <w:r>
              <w:rPr>
                <w:rFonts w:cs="Calibri"/>
                <w:szCs w:val="21"/>
              </w:rPr>
              <w:t>CA</w:t>
            </w:r>
            <w:r>
              <w:rPr>
                <w:rFonts w:cs="Calibri"/>
                <w:szCs w:val="21"/>
              </w:rPr>
              <w:t>章或单位公章。</w:t>
            </w:r>
          </w:p>
        </w:tc>
      </w:tr>
      <w:tr w:rsidR="00C84AA6" w14:paraId="793EA940" w14:textId="77777777">
        <w:trPr>
          <w:trHeight w:val="403"/>
        </w:trPr>
        <w:tc>
          <w:tcPr>
            <w:tcW w:w="986" w:type="dxa"/>
            <w:vAlign w:val="center"/>
          </w:tcPr>
          <w:p w14:paraId="2A055270" w14:textId="77777777" w:rsidR="00C84AA6" w:rsidRDefault="00000000">
            <w:pPr>
              <w:rPr>
                <w:rFonts w:cs="Calibri"/>
                <w:szCs w:val="21"/>
              </w:rPr>
            </w:pPr>
            <w:r>
              <w:rPr>
                <w:rFonts w:cs="Calibri"/>
                <w:szCs w:val="21"/>
              </w:rPr>
              <w:t>3.3.</w:t>
            </w:r>
            <w:r>
              <w:rPr>
                <w:rFonts w:cs="Calibri" w:hint="eastAsia"/>
                <w:szCs w:val="21"/>
              </w:rPr>
              <w:t>2</w:t>
            </w:r>
          </w:p>
        </w:tc>
        <w:tc>
          <w:tcPr>
            <w:tcW w:w="2149" w:type="dxa"/>
            <w:vAlign w:val="center"/>
          </w:tcPr>
          <w:p w14:paraId="2938609D" w14:textId="77777777" w:rsidR="00C84AA6" w:rsidRDefault="00000000">
            <w:pPr>
              <w:rPr>
                <w:rFonts w:cs="Calibri"/>
                <w:szCs w:val="21"/>
              </w:rPr>
            </w:pPr>
            <w:r>
              <w:rPr>
                <w:rFonts w:cs="Calibri"/>
                <w:szCs w:val="21"/>
              </w:rPr>
              <w:t>投标文件装订要求</w:t>
            </w:r>
          </w:p>
        </w:tc>
        <w:tc>
          <w:tcPr>
            <w:tcW w:w="6266" w:type="dxa"/>
            <w:vAlign w:val="center"/>
          </w:tcPr>
          <w:p w14:paraId="72DF3D46" w14:textId="77777777" w:rsidR="00C84AA6" w:rsidRDefault="00000000">
            <w:pPr>
              <w:rPr>
                <w:rFonts w:cs="Calibri"/>
                <w:szCs w:val="21"/>
              </w:rPr>
            </w:pPr>
            <w:r>
              <w:rPr>
                <w:rFonts w:cs="Calibri"/>
                <w:szCs w:val="21"/>
              </w:rPr>
              <w:t>本项目投标时采用电子文件，不需提供纸质投标文件，无装订要求。</w:t>
            </w:r>
          </w:p>
        </w:tc>
      </w:tr>
      <w:tr w:rsidR="00C84AA6" w14:paraId="03A4E30B" w14:textId="77777777">
        <w:trPr>
          <w:trHeight w:val="403"/>
        </w:trPr>
        <w:tc>
          <w:tcPr>
            <w:tcW w:w="986" w:type="dxa"/>
            <w:vAlign w:val="center"/>
          </w:tcPr>
          <w:p w14:paraId="73F00225" w14:textId="77777777" w:rsidR="00C84AA6" w:rsidRDefault="00000000">
            <w:pPr>
              <w:rPr>
                <w:rFonts w:cs="Calibri"/>
                <w:szCs w:val="21"/>
              </w:rPr>
            </w:pPr>
            <w:r>
              <w:rPr>
                <w:rFonts w:cs="Calibri"/>
                <w:szCs w:val="21"/>
              </w:rPr>
              <w:t>3.5.1</w:t>
            </w:r>
          </w:p>
        </w:tc>
        <w:tc>
          <w:tcPr>
            <w:tcW w:w="2149" w:type="dxa"/>
            <w:vAlign w:val="center"/>
          </w:tcPr>
          <w:p w14:paraId="598F360F" w14:textId="77777777" w:rsidR="00C84AA6" w:rsidRDefault="00000000">
            <w:pPr>
              <w:rPr>
                <w:rFonts w:cs="Calibri"/>
                <w:szCs w:val="21"/>
              </w:rPr>
            </w:pPr>
            <w:r>
              <w:rPr>
                <w:rFonts w:cs="Calibri"/>
                <w:szCs w:val="21"/>
              </w:rPr>
              <w:t>投标保证金</w:t>
            </w:r>
          </w:p>
        </w:tc>
        <w:tc>
          <w:tcPr>
            <w:tcW w:w="6266" w:type="dxa"/>
            <w:vAlign w:val="center"/>
          </w:tcPr>
          <w:p w14:paraId="6619B796" w14:textId="77777777" w:rsidR="00C84AA6" w:rsidRDefault="00000000">
            <w:pPr>
              <w:rPr>
                <w:rFonts w:cs="Calibri"/>
                <w:szCs w:val="21"/>
              </w:rPr>
            </w:pPr>
            <w:r>
              <w:rPr>
                <w:rFonts w:cs="Calibri"/>
                <w:szCs w:val="21"/>
              </w:rPr>
              <w:t>不需</w:t>
            </w:r>
            <w:r>
              <w:rPr>
                <w:rFonts w:cs="Calibri" w:hint="eastAsia"/>
                <w:szCs w:val="21"/>
              </w:rPr>
              <w:t>缴纳</w:t>
            </w:r>
            <w:r>
              <w:rPr>
                <w:rFonts w:cs="Calibri"/>
                <w:szCs w:val="21"/>
              </w:rPr>
              <w:t>投标保证金</w:t>
            </w:r>
          </w:p>
        </w:tc>
      </w:tr>
      <w:tr w:rsidR="00C84AA6" w14:paraId="45AA0824" w14:textId="77777777">
        <w:trPr>
          <w:trHeight w:val="403"/>
        </w:trPr>
        <w:tc>
          <w:tcPr>
            <w:tcW w:w="986" w:type="dxa"/>
            <w:vAlign w:val="center"/>
          </w:tcPr>
          <w:p w14:paraId="67A6BF89" w14:textId="77777777" w:rsidR="00C84AA6" w:rsidRDefault="00000000">
            <w:pPr>
              <w:rPr>
                <w:rFonts w:cs="Calibri"/>
                <w:szCs w:val="21"/>
              </w:rPr>
            </w:pPr>
            <w:r>
              <w:rPr>
                <w:rFonts w:cs="Calibri"/>
                <w:szCs w:val="21"/>
              </w:rPr>
              <w:t>3.6.1</w:t>
            </w:r>
          </w:p>
        </w:tc>
        <w:tc>
          <w:tcPr>
            <w:tcW w:w="2149" w:type="dxa"/>
            <w:vAlign w:val="center"/>
          </w:tcPr>
          <w:p w14:paraId="030EE0DC" w14:textId="77777777" w:rsidR="00C84AA6" w:rsidRDefault="00000000">
            <w:pPr>
              <w:rPr>
                <w:rFonts w:cs="Calibri"/>
                <w:szCs w:val="21"/>
              </w:rPr>
            </w:pPr>
            <w:r>
              <w:rPr>
                <w:rFonts w:cs="Calibri"/>
                <w:szCs w:val="21"/>
              </w:rPr>
              <w:t>投标文件有效期</w:t>
            </w:r>
          </w:p>
        </w:tc>
        <w:tc>
          <w:tcPr>
            <w:tcW w:w="6266" w:type="dxa"/>
            <w:vAlign w:val="center"/>
          </w:tcPr>
          <w:p w14:paraId="6CD51596" w14:textId="77777777" w:rsidR="00C84AA6" w:rsidRDefault="00000000">
            <w:pPr>
              <w:rPr>
                <w:rFonts w:cs="Calibri"/>
                <w:szCs w:val="21"/>
              </w:rPr>
            </w:pPr>
            <w:r>
              <w:rPr>
                <w:rFonts w:cs="Calibri"/>
                <w:szCs w:val="21"/>
              </w:rPr>
              <w:t>自</w:t>
            </w:r>
            <w:r>
              <w:rPr>
                <w:rFonts w:cs="Calibri" w:hint="eastAsia"/>
                <w:szCs w:val="21"/>
              </w:rPr>
              <w:t>提交投标文件截止时间</w:t>
            </w:r>
            <w:r>
              <w:rPr>
                <w:rFonts w:cs="Calibri"/>
                <w:szCs w:val="21"/>
              </w:rPr>
              <w:t>起</w:t>
            </w:r>
            <w:r>
              <w:rPr>
                <w:rFonts w:cs="Calibri"/>
                <w:szCs w:val="21"/>
              </w:rPr>
              <w:t>120</w:t>
            </w:r>
            <w:r>
              <w:rPr>
                <w:rFonts w:cs="Calibri"/>
                <w:szCs w:val="21"/>
              </w:rPr>
              <w:t>天内</w:t>
            </w:r>
          </w:p>
        </w:tc>
      </w:tr>
      <w:tr w:rsidR="00C84AA6" w14:paraId="266E742A" w14:textId="77777777">
        <w:trPr>
          <w:trHeight w:val="403"/>
        </w:trPr>
        <w:tc>
          <w:tcPr>
            <w:tcW w:w="986" w:type="dxa"/>
            <w:vAlign w:val="center"/>
          </w:tcPr>
          <w:p w14:paraId="2707262B" w14:textId="77777777" w:rsidR="00C84AA6" w:rsidRDefault="00000000">
            <w:pPr>
              <w:rPr>
                <w:rFonts w:cs="Calibri"/>
                <w:szCs w:val="21"/>
              </w:rPr>
            </w:pPr>
            <w:r>
              <w:rPr>
                <w:rFonts w:cs="Calibri"/>
                <w:szCs w:val="21"/>
              </w:rPr>
              <w:t>4.1.1</w:t>
            </w:r>
          </w:p>
        </w:tc>
        <w:tc>
          <w:tcPr>
            <w:tcW w:w="2149" w:type="dxa"/>
            <w:vAlign w:val="center"/>
          </w:tcPr>
          <w:p w14:paraId="58501856" w14:textId="77777777" w:rsidR="00C84AA6" w:rsidRDefault="00000000">
            <w:pPr>
              <w:rPr>
                <w:rFonts w:cs="Calibri"/>
                <w:szCs w:val="21"/>
              </w:rPr>
            </w:pPr>
            <w:r>
              <w:rPr>
                <w:rFonts w:cs="Calibri"/>
                <w:szCs w:val="21"/>
              </w:rPr>
              <w:t>投标文件密封及标记要求</w:t>
            </w:r>
          </w:p>
        </w:tc>
        <w:tc>
          <w:tcPr>
            <w:tcW w:w="6266" w:type="dxa"/>
            <w:vAlign w:val="center"/>
          </w:tcPr>
          <w:p w14:paraId="13C2777B" w14:textId="77777777" w:rsidR="00C84AA6" w:rsidRDefault="00000000">
            <w:pPr>
              <w:rPr>
                <w:rFonts w:cs="Calibri"/>
                <w:szCs w:val="21"/>
              </w:rPr>
            </w:pPr>
            <w:r>
              <w:rPr>
                <w:rFonts w:cs="Calibri"/>
                <w:szCs w:val="21"/>
              </w:rPr>
              <w:t>投标人如提交备份电子投标文件，以介质存储的数据电文形式的备份电子投标文件应密封，封皮应注明投标人名称、项目名称、备份电子投标文件。</w:t>
            </w:r>
          </w:p>
        </w:tc>
      </w:tr>
      <w:tr w:rsidR="00C84AA6" w14:paraId="6C6C2273" w14:textId="77777777">
        <w:trPr>
          <w:trHeight w:val="403"/>
        </w:trPr>
        <w:tc>
          <w:tcPr>
            <w:tcW w:w="986" w:type="dxa"/>
            <w:vAlign w:val="center"/>
          </w:tcPr>
          <w:p w14:paraId="766B37DC" w14:textId="77777777" w:rsidR="00C84AA6" w:rsidRDefault="00000000">
            <w:pPr>
              <w:rPr>
                <w:rFonts w:cs="Calibri"/>
                <w:szCs w:val="21"/>
              </w:rPr>
            </w:pPr>
            <w:r>
              <w:rPr>
                <w:rFonts w:cs="Calibri"/>
                <w:szCs w:val="21"/>
              </w:rPr>
              <w:t>4.2.1</w:t>
            </w:r>
          </w:p>
        </w:tc>
        <w:tc>
          <w:tcPr>
            <w:tcW w:w="2149" w:type="dxa"/>
            <w:vAlign w:val="center"/>
          </w:tcPr>
          <w:p w14:paraId="0A4AF381" w14:textId="77777777" w:rsidR="00C84AA6" w:rsidRDefault="00000000">
            <w:pPr>
              <w:rPr>
                <w:rFonts w:cs="Calibri"/>
                <w:szCs w:val="21"/>
              </w:rPr>
            </w:pPr>
            <w:r>
              <w:rPr>
                <w:rFonts w:cs="Calibri" w:hint="eastAsia"/>
                <w:szCs w:val="21"/>
              </w:rPr>
              <w:t>提交投标文件截止时间</w:t>
            </w:r>
          </w:p>
        </w:tc>
        <w:tc>
          <w:tcPr>
            <w:tcW w:w="6266" w:type="dxa"/>
            <w:vAlign w:val="center"/>
          </w:tcPr>
          <w:p w14:paraId="786C43A6" w14:textId="77777777" w:rsidR="00C84AA6" w:rsidRDefault="00000000">
            <w:pPr>
              <w:rPr>
                <w:rFonts w:cs="Calibri"/>
                <w:szCs w:val="21"/>
              </w:rPr>
            </w:pPr>
            <w:r>
              <w:rPr>
                <w:rFonts w:cs="Calibri"/>
                <w:szCs w:val="21"/>
              </w:rPr>
              <w:t>按</w:t>
            </w:r>
            <w:r>
              <w:rPr>
                <w:rFonts w:cs="Calibri"/>
                <w:szCs w:val="21"/>
              </w:rPr>
              <w:t>“</w:t>
            </w:r>
            <w:r>
              <w:rPr>
                <w:rFonts w:cs="Calibri"/>
                <w:szCs w:val="21"/>
              </w:rPr>
              <w:t>招标公告</w:t>
            </w:r>
            <w:r>
              <w:rPr>
                <w:rFonts w:cs="Calibri"/>
                <w:szCs w:val="21"/>
              </w:rPr>
              <w:t>”</w:t>
            </w:r>
            <w:r>
              <w:rPr>
                <w:rFonts w:cs="Calibri"/>
                <w:szCs w:val="21"/>
              </w:rPr>
              <w:t>规定</w:t>
            </w:r>
          </w:p>
        </w:tc>
      </w:tr>
      <w:tr w:rsidR="00C84AA6" w14:paraId="3E959171" w14:textId="77777777">
        <w:trPr>
          <w:trHeight w:val="403"/>
        </w:trPr>
        <w:tc>
          <w:tcPr>
            <w:tcW w:w="986" w:type="dxa"/>
            <w:vAlign w:val="center"/>
          </w:tcPr>
          <w:p w14:paraId="0B728C64" w14:textId="77777777" w:rsidR="00C84AA6" w:rsidRDefault="00000000">
            <w:pPr>
              <w:rPr>
                <w:rFonts w:cs="Calibri"/>
                <w:szCs w:val="21"/>
              </w:rPr>
            </w:pPr>
            <w:r>
              <w:rPr>
                <w:rFonts w:cs="Calibri"/>
                <w:szCs w:val="21"/>
              </w:rPr>
              <w:t>4.2.</w:t>
            </w:r>
            <w:r>
              <w:rPr>
                <w:rFonts w:cs="Calibri" w:hint="eastAsia"/>
                <w:szCs w:val="21"/>
              </w:rPr>
              <w:t>1</w:t>
            </w:r>
          </w:p>
        </w:tc>
        <w:tc>
          <w:tcPr>
            <w:tcW w:w="2149" w:type="dxa"/>
            <w:vAlign w:val="center"/>
          </w:tcPr>
          <w:p w14:paraId="4480A07C" w14:textId="77777777" w:rsidR="00C84AA6" w:rsidRDefault="00000000">
            <w:pPr>
              <w:rPr>
                <w:rFonts w:cs="Calibri"/>
                <w:szCs w:val="21"/>
              </w:rPr>
            </w:pPr>
            <w:r>
              <w:rPr>
                <w:rFonts w:cs="Calibri"/>
                <w:szCs w:val="21"/>
              </w:rPr>
              <w:t>投标地点</w:t>
            </w:r>
          </w:p>
        </w:tc>
        <w:tc>
          <w:tcPr>
            <w:tcW w:w="6266" w:type="dxa"/>
            <w:vAlign w:val="center"/>
          </w:tcPr>
          <w:p w14:paraId="15998BD1" w14:textId="77777777" w:rsidR="00C84AA6" w:rsidRDefault="00000000">
            <w:pPr>
              <w:rPr>
                <w:rFonts w:cs="Calibri"/>
                <w:szCs w:val="21"/>
              </w:rPr>
            </w:pPr>
            <w:r>
              <w:rPr>
                <w:rFonts w:cs="Calibri"/>
                <w:szCs w:val="21"/>
              </w:rPr>
              <w:t>按</w:t>
            </w:r>
            <w:r>
              <w:rPr>
                <w:rFonts w:cs="Calibri"/>
                <w:szCs w:val="21"/>
              </w:rPr>
              <w:t>“</w:t>
            </w:r>
            <w:r>
              <w:rPr>
                <w:rFonts w:cs="Calibri"/>
                <w:szCs w:val="21"/>
              </w:rPr>
              <w:t>招标公告</w:t>
            </w:r>
            <w:r>
              <w:rPr>
                <w:rFonts w:cs="Calibri"/>
                <w:szCs w:val="21"/>
              </w:rPr>
              <w:t>”</w:t>
            </w:r>
            <w:r>
              <w:rPr>
                <w:rFonts w:cs="Calibri"/>
                <w:szCs w:val="21"/>
              </w:rPr>
              <w:t>规定</w:t>
            </w:r>
          </w:p>
        </w:tc>
      </w:tr>
      <w:tr w:rsidR="00C84AA6" w14:paraId="4A5D39FE" w14:textId="77777777">
        <w:trPr>
          <w:trHeight w:val="403"/>
        </w:trPr>
        <w:tc>
          <w:tcPr>
            <w:tcW w:w="986" w:type="dxa"/>
            <w:vAlign w:val="center"/>
          </w:tcPr>
          <w:p w14:paraId="0AF95E97" w14:textId="77777777" w:rsidR="00C84AA6" w:rsidRDefault="00000000">
            <w:pPr>
              <w:rPr>
                <w:rFonts w:cs="Calibri"/>
                <w:szCs w:val="21"/>
              </w:rPr>
            </w:pPr>
            <w:r>
              <w:rPr>
                <w:rFonts w:cs="Calibri"/>
                <w:szCs w:val="21"/>
              </w:rPr>
              <w:t>5.1.1</w:t>
            </w:r>
          </w:p>
        </w:tc>
        <w:tc>
          <w:tcPr>
            <w:tcW w:w="2149" w:type="dxa"/>
            <w:vAlign w:val="center"/>
          </w:tcPr>
          <w:p w14:paraId="1BAE85B9" w14:textId="77777777" w:rsidR="00C84AA6" w:rsidRDefault="00000000">
            <w:pPr>
              <w:rPr>
                <w:rFonts w:cs="Calibri"/>
                <w:szCs w:val="21"/>
              </w:rPr>
            </w:pPr>
            <w:r>
              <w:rPr>
                <w:rFonts w:cs="Calibri"/>
                <w:szCs w:val="21"/>
              </w:rPr>
              <w:t>开标时间和地点</w:t>
            </w:r>
          </w:p>
        </w:tc>
        <w:tc>
          <w:tcPr>
            <w:tcW w:w="6266" w:type="dxa"/>
            <w:vAlign w:val="center"/>
          </w:tcPr>
          <w:p w14:paraId="114CCCE5" w14:textId="77777777" w:rsidR="00C84AA6" w:rsidRDefault="00000000">
            <w:pPr>
              <w:rPr>
                <w:rFonts w:cs="Calibri"/>
                <w:szCs w:val="21"/>
              </w:rPr>
            </w:pPr>
            <w:r>
              <w:rPr>
                <w:rFonts w:cs="Calibri"/>
                <w:szCs w:val="21"/>
              </w:rPr>
              <w:t>按</w:t>
            </w:r>
            <w:r>
              <w:rPr>
                <w:rFonts w:cs="Calibri"/>
                <w:szCs w:val="21"/>
              </w:rPr>
              <w:t>“</w:t>
            </w:r>
            <w:r>
              <w:rPr>
                <w:rFonts w:cs="Calibri"/>
                <w:szCs w:val="21"/>
              </w:rPr>
              <w:t>招标公告</w:t>
            </w:r>
            <w:r>
              <w:rPr>
                <w:rFonts w:cs="Calibri"/>
                <w:szCs w:val="21"/>
              </w:rPr>
              <w:t>”</w:t>
            </w:r>
            <w:r>
              <w:rPr>
                <w:rFonts w:cs="Calibri"/>
                <w:szCs w:val="21"/>
              </w:rPr>
              <w:t>规定</w:t>
            </w:r>
          </w:p>
        </w:tc>
      </w:tr>
      <w:tr w:rsidR="00C84AA6" w14:paraId="6A70EAC0" w14:textId="77777777">
        <w:trPr>
          <w:trHeight w:val="403"/>
        </w:trPr>
        <w:tc>
          <w:tcPr>
            <w:tcW w:w="986" w:type="dxa"/>
            <w:vAlign w:val="center"/>
          </w:tcPr>
          <w:p w14:paraId="7586A614" w14:textId="77777777" w:rsidR="00C84AA6" w:rsidRDefault="00000000">
            <w:pPr>
              <w:rPr>
                <w:rFonts w:cs="Calibri"/>
                <w:szCs w:val="21"/>
              </w:rPr>
            </w:pPr>
            <w:r>
              <w:rPr>
                <w:rFonts w:cs="Calibri"/>
                <w:szCs w:val="21"/>
              </w:rPr>
              <w:t>5.18</w:t>
            </w:r>
          </w:p>
        </w:tc>
        <w:tc>
          <w:tcPr>
            <w:tcW w:w="2149" w:type="dxa"/>
            <w:vAlign w:val="center"/>
          </w:tcPr>
          <w:p w14:paraId="499E412E" w14:textId="77777777" w:rsidR="00C84AA6" w:rsidRDefault="00000000">
            <w:pPr>
              <w:rPr>
                <w:rFonts w:cs="Calibri"/>
                <w:szCs w:val="21"/>
              </w:rPr>
            </w:pPr>
            <w:r>
              <w:rPr>
                <w:rFonts w:cs="Calibri"/>
                <w:szCs w:val="21"/>
              </w:rPr>
              <w:t>采购代理服务费</w:t>
            </w:r>
          </w:p>
        </w:tc>
        <w:tc>
          <w:tcPr>
            <w:tcW w:w="6266" w:type="dxa"/>
            <w:vAlign w:val="center"/>
          </w:tcPr>
          <w:p w14:paraId="57375B8D" w14:textId="77777777" w:rsidR="00C84AA6" w:rsidRDefault="00000000">
            <w:pPr>
              <w:rPr>
                <w:rFonts w:cs="Calibri"/>
                <w:szCs w:val="21"/>
              </w:rPr>
            </w:pPr>
            <w:r>
              <w:rPr>
                <w:rFonts w:cs="Calibri"/>
                <w:szCs w:val="21"/>
              </w:rPr>
              <w:t>采购代理服务费金额：以</w:t>
            </w:r>
            <w:r>
              <w:rPr>
                <w:rFonts w:cs="Calibri" w:hint="eastAsia"/>
                <w:szCs w:val="21"/>
              </w:rPr>
              <w:t>标项</w:t>
            </w:r>
            <w:r>
              <w:rPr>
                <w:rFonts w:cs="Calibri"/>
                <w:szCs w:val="21"/>
              </w:rPr>
              <w:t>中标金额为计算基数，按以下标准费率计算值</w:t>
            </w:r>
            <w:r>
              <w:rPr>
                <w:rFonts w:cs="Calibri" w:hint="eastAsia"/>
                <w:szCs w:val="21"/>
              </w:rPr>
              <w:t>的</w:t>
            </w:r>
            <w:r>
              <w:rPr>
                <w:rFonts w:cs="Calibri" w:hint="eastAsia"/>
                <w:szCs w:val="21"/>
              </w:rPr>
              <w:t>69%</w:t>
            </w:r>
            <w:r>
              <w:rPr>
                <w:rFonts w:cs="Calibri"/>
                <w:szCs w:val="21"/>
              </w:rPr>
              <w:t>收取。费率标准如下：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2941"/>
            </w:tblGrid>
            <w:tr w:rsidR="00C84AA6" w14:paraId="5AFF2D5B" w14:textId="77777777">
              <w:trPr>
                <w:trHeight w:val="454"/>
              </w:trPr>
              <w:tc>
                <w:tcPr>
                  <w:tcW w:w="2942" w:type="dxa"/>
                  <w:vAlign w:val="center"/>
                </w:tcPr>
                <w:p w14:paraId="01C001E6" w14:textId="77777777" w:rsidR="00C84AA6" w:rsidRDefault="00000000">
                  <w:pPr>
                    <w:rPr>
                      <w:rFonts w:ascii="黑体" w:eastAsia="黑体" w:hAnsi="黑体" w:cs="黑体"/>
                      <w:szCs w:val="21"/>
                    </w:rPr>
                  </w:pPr>
                  <w:r>
                    <w:rPr>
                      <w:rFonts w:ascii="黑体" w:eastAsia="黑体" w:hAnsi="黑体" w:cs="黑体" w:hint="eastAsia"/>
                      <w:szCs w:val="21"/>
                    </w:rPr>
                    <w:t>金额（万元）</w:t>
                  </w:r>
                </w:p>
              </w:tc>
              <w:tc>
                <w:tcPr>
                  <w:tcW w:w="2942" w:type="dxa"/>
                  <w:vAlign w:val="center"/>
                </w:tcPr>
                <w:p w14:paraId="3E158795" w14:textId="77777777" w:rsidR="00C84AA6" w:rsidRDefault="00000000">
                  <w:pPr>
                    <w:rPr>
                      <w:rFonts w:ascii="黑体" w:eastAsia="黑体" w:hAnsi="黑体" w:cs="黑体"/>
                      <w:szCs w:val="21"/>
                    </w:rPr>
                  </w:pPr>
                  <w:r>
                    <w:rPr>
                      <w:rFonts w:ascii="黑体" w:eastAsia="黑体" w:hAnsi="黑体" w:cs="黑体" w:hint="eastAsia"/>
                      <w:szCs w:val="21"/>
                    </w:rPr>
                    <w:t>费率</w:t>
                  </w:r>
                </w:p>
              </w:tc>
            </w:tr>
            <w:tr w:rsidR="00C84AA6" w14:paraId="554F8573" w14:textId="77777777">
              <w:trPr>
                <w:trHeight w:val="454"/>
              </w:trPr>
              <w:tc>
                <w:tcPr>
                  <w:tcW w:w="2942" w:type="dxa"/>
                  <w:vAlign w:val="center"/>
                </w:tcPr>
                <w:p w14:paraId="0A7BDED1" w14:textId="77777777" w:rsidR="00C84AA6" w:rsidRDefault="00000000">
                  <w:pPr>
                    <w:rPr>
                      <w:rFonts w:cs="Calibri"/>
                      <w:szCs w:val="21"/>
                    </w:rPr>
                  </w:pPr>
                  <w:r>
                    <w:rPr>
                      <w:rFonts w:cs="Calibri"/>
                      <w:szCs w:val="21"/>
                    </w:rPr>
                    <w:t>100</w:t>
                  </w:r>
                  <w:r>
                    <w:rPr>
                      <w:rFonts w:cs="Calibri"/>
                      <w:szCs w:val="21"/>
                    </w:rPr>
                    <w:t>以下部分</w:t>
                  </w:r>
                </w:p>
              </w:tc>
              <w:tc>
                <w:tcPr>
                  <w:tcW w:w="2942" w:type="dxa"/>
                  <w:vAlign w:val="center"/>
                </w:tcPr>
                <w:p w14:paraId="4D1FBAD6" w14:textId="77777777" w:rsidR="00C84AA6" w:rsidRDefault="00000000">
                  <w:pPr>
                    <w:rPr>
                      <w:rFonts w:cs="Calibri"/>
                      <w:szCs w:val="21"/>
                    </w:rPr>
                  </w:pPr>
                  <w:r>
                    <w:rPr>
                      <w:rFonts w:cs="Calibri"/>
                      <w:szCs w:val="21"/>
                    </w:rPr>
                    <w:t>1.5%</w:t>
                  </w:r>
                </w:p>
              </w:tc>
            </w:tr>
            <w:tr w:rsidR="00C84AA6" w14:paraId="72F2FCCC" w14:textId="77777777">
              <w:trPr>
                <w:trHeight w:val="454"/>
              </w:trPr>
              <w:tc>
                <w:tcPr>
                  <w:tcW w:w="2942" w:type="dxa"/>
                  <w:vAlign w:val="center"/>
                </w:tcPr>
                <w:p w14:paraId="66BF6138" w14:textId="77777777" w:rsidR="00C84AA6" w:rsidRDefault="00000000">
                  <w:pPr>
                    <w:rPr>
                      <w:rFonts w:cs="Calibri"/>
                      <w:szCs w:val="21"/>
                    </w:rPr>
                  </w:pPr>
                  <w:r>
                    <w:rPr>
                      <w:rFonts w:cs="Calibri"/>
                      <w:szCs w:val="21"/>
                    </w:rPr>
                    <w:t>100~500</w:t>
                  </w:r>
                  <w:r>
                    <w:rPr>
                      <w:rFonts w:cs="Calibri" w:hint="eastAsia"/>
                      <w:szCs w:val="21"/>
                    </w:rPr>
                    <w:t>（含）</w:t>
                  </w:r>
                  <w:r>
                    <w:rPr>
                      <w:rFonts w:cs="Calibri"/>
                      <w:szCs w:val="21"/>
                    </w:rPr>
                    <w:t>之间部分</w:t>
                  </w:r>
                </w:p>
              </w:tc>
              <w:tc>
                <w:tcPr>
                  <w:tcW w:w="2942" w:type="dxa"/>
                  <w:vAlign w:val="center"/>
                </w:tcPr>
                <w:p w14:paraId="57019661" w14:textId="77777777" w:rsidR="00C84AA6" w:rsidRDefault="00000000">
                  <w:pPr>
                    <w:rPr>
                      <w:rFonts w:cs="Calibri"/>
                      <w:szCs w:val="21"/>
                    </w:rPr>
                  </w:pPr>
                  <w:r>
                    <w:rPr>
                      <w:rFonts w:cs="Calibri"/>
                      <w:szCs w:val="21"/>
                    </w:rPr>
                    <w:t>0.8%</w:t>
                  </w:r>
                </w:p>
              </w:tc>
            </w:tr>
            <w:tr w:rsidR="00C84AA6" w14:paraId="0C8B2C18" w14:textId="77777777">
              <w:trPr>
                <w:trHeight w:val="454"/>
              </w:trPr>
              <w:tc>
                <w:tcPr>
                  <w:tcW w:w="2942" w:type="dxa"/>
                  <w:vAlign w:val="center"/>
                </w:tcPr>
                <w:p w14:paraId="6ED91E16" w14:textId="77777777" w:rsidR="00C84AA6" w:rsidRDefault="00000000">
                  <w:pPr>
                    <w:rPr>
                      <w:rFonts w:cs="Calibri"/>
                      <w:szCs w:val="21"/>
                    </w:rPr>
                  </w:pPr>
                  <w:r>
                    <w:rPr>
                      <w:rFonts w:cs="Calibri"/>
                      <w:szCs w:val="21"/>
                    </w:rPr>
                    <w:t>500~1000</w:t>
                  </w:r>
                  <w:r>
                    <w:rPr>
                      <w:rFonts w:cs="Calibri" w:hint="eastAsia"/>
                      <w:szCs w:val="21"/>
                    </w:rPr>
                    <w:t>（含）</w:t>
                  </w:r>
                  <w:r>
                    <w:rPr>
                      <w:rFonts w:cs="Calibri"/>
                      <w:szCs w:val="21"/>
                    </w:rPr>
                    <w:t>之间部分</w:t>
                  </w:r>
                </w:p>
              </w:tc>
              <w:tc>
                <w:tcPr>
                  <w:tcW w:w="2942" w:type="dxa"/>
                  <w:vAlign w:val="center"/>
                </w:tcPr>
                <w:p w14:paraId="1A641520" w14:textId="77777777" w:rsidR="00C84AA6" w:rsidRDefault="00000000">
                  <w:pPr>
                    <w:rPr>
                      <w:rFonts w:cs="Calibri"/>
                      <w:szCs w:val="21"/>
                    </w:rPr>
                  </w:pPr>
                  <w:r>
                    <w:rPr>
                      <w:rFonts w:cs="Calibri"/>
                      <w:szCs w:val="21"/>
                    </w:rPr>
                    <w:t>0.45%</w:t>
                  </w:r>
                </w:p>
              </w:tc>
            </w:tr>
          </w:tbl>
          <w:p w14:paraId="5227426D" w14:textId="77777777" w:rsidR="00C84AA6" w:rsidRDefault="00000000">
            <w:pPr>
              <w:rPr>
                <w:rFonts w:cs="Calibri"/>
                <w:szCs w:val="21"/>
              </w:rPr>
            </w:pPr>
            <w:r>
              <w:rPr>
                <w:rFonts w:cs="Calibri"/>
                <w:szCs w:val="21"/>
              </w:rPr>
              <w:lastRenderedPageBreak/>
              <w:t>收费计算示例：（</w:t>
            </w:r>
            <w:r>
              <w:rPr>
                <w:rFonts w:cs="Calibri" w:hint="eastAsia"/>
                <w:szCs w:val="21"/>
              </w:rPr>
              <w:t>如</w:t>
            </w:r>
            <w:r>
              <w:rPr>
                <w:rFonts w:cs="Calibri"/>
                <w:szCs w:val="21"/>
              </w:rPr>
              <w:t>标项中标金额</w:t>
            </w:r>
            <w:r>
              <w:rPr>
                <w:rFonts w:cs="Calibri" w:hint="eastAsia"/>
                <w:szCs w:val="21"/>
              </w:rPr>
              <w:t>为</w:t>
            </w:r>
            <w:r>
              <w:rPr>
                <w:rFonts w:cs="Calibri" w:hint="eastAsia"/>
                <w:kern w:val="0"/>
                <w:szCs w:val="21"/>
              </w:rPr>
              <w:t>638</w:t>
            </w:r>
            <w:r>
              <w:rPr>
                <w:rFonts w:cs="Calibri"/>
                <w:szCs w:val="21"/>
              </w:rPr>
              <w:t>万元）</w:t>
            </w:r>
          </w:p>
          <w:p w14:paraId="472C21CB" w14:textId="77777777" w:rsidR="00C84AA6" w:rsidRDefault="00000000">
            <w:pPr>
              <w:rPr>
                <w:rFonts w:cs="Calibri"/>
                <w:szCs w:val="21"/>
              </w:rPr>
            </w:pPr>
            <w:r>
              <w:rPr>
                <w:rFonts w:cs="Calibri" w:hint="eastAsia"/>
                <w:szCs w:val="21"/>
              </w:rPr>
              <w:t>〔</w:t>
            </w:r>
            <w:r>
              <w:rPr>
                <w:rFonts w:cs="Calibri"/>
                <w:szCs w:val="21"/>
              </w:rPr>
              <w:t>100*1.5%+</w:t>
            </w:r>
            <w:r>
              <w:rPr>
                <w:rFonts w:cs="Calibri"/>
                <w:szCs w:val="21"/>
              </w:rPr>
              <w:t>（</w:t>
            </w:r>
            <w:r>
              <w:rPr>
                <w:rFonts w:cs="Calibri" w:hint="eastAsia"/>
                <w:kern w:val="0"/>
                <w:szCs w:val="21"/>
              </w:rPr>
              <w:t>500</w:t>
            </w:r>
            <w:r>
              <w:rPr>
                <w:rFonts w:cs="Calibri"/>
                <w:szCs w:val="21"/>
              </w:rPr>
              <w:t>-100</w:t>
            </w:r>
            <w:r>
              <w:rPr>
                <w:rFonts w:cs="Calibri"/>
                <w:szCs w:val="21"/>
              </w:rPr>
              <w:t>）</w:t>
            </w:r>
            <w:r>
              <w:rPr>
                <w:rFonts w:cs="Calibri"/>
                <w:szCs w:val="21"/>
              </w:rPr>
              <w:t>*0.8%</w:t>
            </w:r>
            <w:r>
              <w:rPr>
                <w:rFonts w:cs="Calibri" w:hint="eastAsia"/>
                <w:szCs w:val="21"/>
              </w:rPr>
              <w:t>+</w:t>
            </w:r>
            <w:r>
              <w:rPr>
                <w:rFonts w:cs="Calibri" w:hint="eastAsia"/>
                <w:szCs w:val="21"/>
              </w:rPr>
              <w:t>（</w:t>
            </w:r>
            <w:r>
              <w:rPr>
                <w:rFonts w:cs="Calibri" w:hint="eastAsia"/>
                <w:szCs w:val="21"/>
              </w:rPr>
              <w:t>638-500</w:t>
            </w:r>
            <w:r>
              <w:rPr>
                <w:rFonts w:cs="Calibri" w:hint="eastAsia"/>
                <w:szCs w:val="21"/>
              </w:rPr>
              <w:t>）</w:t>
            </w:r>
            <w:r>
              <w:rPr>
                <w:rFonts w:cs="Calibri" w:hint="eastAsia"/>
                <w:szCs w:val="21"/>
              </w:rPr>
              <w:t>*</w:t>
            </w:r>
            <w:r>
              <w:rPr>
                <w:rFonts w:cs="Calibri"/>
                <w:szCs w:val="21"/>
              </w:rPr>
              <w:t>0.45%</w:t>
            </w:r>
            <w:r>
              <w:rPr>
                <w:rFonts w:cs="Calibri" w:hint="eastAsia"/>
                <w:szCs w:val="21"/>
              </w:rPr>
              <w:t>〕</w:t>
            </w:r>
            <w:r>
              <w:rPr>
                <w:rFonts w:cs="Calibri" w:hint="eastAsia"/>
                <w:szCs w:val="21"/>
              </w:rPr>
              <w:t>*69%</w:t>
            </w:r>
            <w:r>
              <w:rPr>
                <w:rFonts w:cs="Calibri" w:hint="eastAsia"/>
                <w:szCs w:val="21"/>
              </w:rPr>
              <w:t>万元</w:t>
            </w:r>
            <w:r>
              <w:rPr>
                <w:rFonts w:cs="Calibri"/>
                <w:szCs w:val="21"/>
              </w:rPr>
              <w:t>。</w:t>
            </w:r>
          </w:p>
          <w:p w14:paraId="03194C8E" w14:textId="77777777" w:rsidR="00C84AA6" w:rsidRDefault="00000000">
            <w:pPr>
              <w:rPr>
                <w:rFonts w:cs="Calibri"/>
                <w:szCs w:val="21"/>
              </w:rPr>
            </w:pPr>
            <w:r>
              <w:rPr>
                <w:rFonts w:cs="Calibri"/>
                <w:szCs w:val="21"/>
              </w:rPr>
              <w:t>采购代理服务费</w:t>
            </w:r>
            <w:r>
              <w:rPr>
                <w:rFonts w:cs="Calibri" w:hint="eastAsia"/>
                <w:szCs w:val="21"/>
              </w:rPr>
              <w:t>缴纳</w:t>
            </w:r>
            <w:r>
              <w:rPr>
                <w:rFonts w:cs="Calibri"/>
                <w:szCs w:val="21"/>
              </w:rPr>
              <w:t>形式：汇票</w:t>
            </w:r>
            <w:r>
              <w:rPr>
                <w:rFonts w:cs="Calibri"/>
                <w:szCs w:val="21"/>
              </w:rPr>
              <w:t>/</w:t>
            </w:r>
            <w:r>
              <w:rPr>
                <w:rFonts w:cs="Calibri"/>
                <w:szCs w:val="21"/>
              </w:rPr>
              <w:t>支票</w:t>
            </w:r>
            <w:r>
              <w:rPr>
                <w:rFonts w:cs="Calibri"/>
                <w:szCs w:val="21"/>
              </w:rPr>
              <w:t>/</w:t>
            </w:r>
            <w:r>
              <w:rPr>
                <w:rFonts w:cs="Calibri"/>
                <w:szCs w:val="21"/>
              </w:rPr>
              <w:t>电汇</w:t>
            </w:r>
          </w:p>
          <w:p w14:paraId="7C9A94F6" w14:textId="77777777" w:rsidR="00C84AA6" w:rsidRDefault="00000000">
            <w:pPr>
              <w:rPr>
                <w:rFonts w:cs="Calibri"/>
                <w:szCs w:val="21"/>
              </w:rPr>
            </w:pPr>
            <w:r>
              <w:rPr>
                <w:rFonts w:cs="Calibri"/>
                <w:szCs w:val="21"/>
              </w:rPr>
              <w:t>采购代理服务费由中标人在</w:t>
            </w:r>
            <w:r>
              <w:rPr>
                <w:rFonts w:cs="Calibri" w:hint="eastAsia"/>
                <w:szCs w:val="21"/>
              </w:rPr>
              <w:t>收到</w:t>
            </w:r>
            <w:r>
              <w:rPr>
                <w:rFonts w:cs="Calibri"/>
                <w:szCs w:val="21"/>
              </w:rPr>
              <w:t>中标通知书时以人民币方式向采购代理机构支付。汇入以下账户：</w:t>
            </w:r>
          </w:p>
          <w:p w14:paraId="5151961B" w14:textId="77777777" w:rsidR="00C84AA6" w:rsidRDefault="00000000">
            <w:pPr>
              <w:rPr>
                <w:rFonts w:cs="Calibri"/>
                <w:szCs w:val="21"/>
              </w:rPr>
            </w:pPr>
            <w:r>
              <w:rPr>
                <w:rFonts w:cs="Calibri"/>
                <w:szCs w:val="21"/>
              </w:rPr>
              <w:t>户名：浙江省成套招标代理有限公司</w:t>
            </w:r>
          </w:p>
          <w:p w14:paraId="41F87A93" w14:textId="77777777" w:rsidR="00C84AA6" w:rsidRDefault="00000000">
            <w:pPr>
              <w:rPr>
                <w:rFonts w:cs="Calibri"/>
                <w:szCs w:val="21"/>
              </w:rPr>
            </w:pPr>
            <w:r>
              <w:rPr>
                <w:rFonts w:cs="Calibri"/>
                <w:szCs w:val="21"/>
              </w:rPr>
              <w:t>开户：中信银行杭州西湖支行</w:t>
            </w:r>
          </w:p>
          <w:p w14:paraId="74834166" w14:textId="77777777" w:rsidR="00C84AA6" w:rsidRDefault="00000000">
            <w:pPr>
              <w:rPr>
                <w:rFonts w:cs="Calibri"/>
                <w:szCs w:val="21"/>
              </w:rPr>
            </w:pPr>
            <w:r>
              <w:rPr>
                <w:rFonts w:cs="Calibri"/>
                <w:szCs w:val="21"/>
              </w:rPr>
              <w:t>账号：</w:t>
            </w:r>
            <w:r>
              <w:rPr>
                <w:rFonts w:cs="Calibri"/>
                <w:szCs w:val="21"/>
              </w:rPr>
              <w:t>7331610182600126385</w:t>
            </w:r>
          </w:p>
        </w:tc>
      </w:tr>
      <w:tr w:rsidR="00C84AA6" w14:paraId="126E1DDD" w14:textId="77777777">
        <w:trPr>
          <w:trHeight w:val="403"/>
        </w:trPr>
        <w:tc>
          <w:tcPr>
            <w:tcW w:w="986" w:type="dxa"/>
            <w:vAlign w:val="center"/>
          </w:tcPr>
          <w:p w14:paraId="08EABBF8" w14:textId="77777777" w:rsidR="00C84AA6" w:rsidRDefault="00000000">
            <w:pPr>
              <w:rPr>
                <w:rFonts w:cs="Calibri"/>
                <w:szCs w:val="21"/>
              </w:rPr>
            </w:pPr>
            <w:r>
              <w:rPr>
                <w:rFonts w:cs="Calibri"/>
                <w:szCs w:val="21"/>
              </w:rPr>
              <w:t>10</w:t>
            </w:r>
          </w:p>
        </w:tc>
        <w:tc>
          <w:tcPr>
            <w:tcW w:w="2149" w:type="dxa"/>
            <w:vAlign w:val="center"/>
          </w:tcPr>
          <w:p w14:paraId="3039C202" w14:textId="77777777" w:rsidR="00C84AA6" w:rsidRDefault="00000000">
            <w:pPr>
              <w:rPr>
                <w:rFonts w:cs="Calibri"/>
                <w:szCs w:val="21"/>
              </w:rPr>
            </w:pPr>
            <w:r>
              <w:rPr>
                <w:rFonts w:cs="Calibri"/>
                <w:szCs w:val="21"/>
              </w:rPr>
              <w:t>其他</w:t>
            </w:r>
          </w:p>
        </w:tc>
        <w:tc>
          <w:tcPr>
            <w:tcW w:w="6266" w:type="dxa"/>
            <w:vAlign w:val="center"/>
          </w:tcPr>
          <w:p w14:paraId="32D480F2" w14:textId="77777777" w:rsidR="00C84AA6" w:rsidRDefault="00000000">
            <w:pPr>
              <w:rPr>
                <w:rFonts w:cs="Calibri"/>
                <w:szCs w:val="21"/>
              </w:rPr>
            </w:pPr>
            <w:r>
              <w:rPr>
                <w:rFonts w:cs="Calibri"/>
                <w:szCs w:val="21"/>
              </w:rPr>
              <w:t>（</w:t>
            </w:r>
            <w:r>
              <w:rPr>
                <w:rFonts w:cs="Calibri"/>
                <w:szCs w:val="21"/>
              </w:rPr>
              <w:t>1</w:t>
            </w:r>
            <w:r>
              <w:rPr>
                <w:rFonts w:cs="Calibri"/>
                <w:szCs w:val="21"/>
              </w:rPr>
              <w:t>）本招标文件共</w:t>
            </w:r>
            <w:r>
              <w:rPr>
                <w:rFonts w:cs="Calibri"/>
                <w:szCs w:val="21"/>
              </w:rPr>
              <w:fldChar w:fldCharType="begin"/>
            </w:r>
            <w:r>
              <w:rPr>
                <w:rFonts w:cs="Calibri"/>
                <w:szCs w:val="21"/>
              </w:rPr>
              <w:instrText xml:space="preserve"> NUMPAGES \* MERGEFORMAT </w:instrText>
            </w:r>
            <w:r>
              <w:rPr>
                <w:rFonts w:cs="Calibri"/>
                <w:szCs w:val="21"/>
              </w:rPr>
              <w:fldChar w:fldCharType="separate"/>
            </w:r>
            <w:r>
              <w:rPr>
                <w:rFonts w:cs="Calibri"/>
                <w:szCs w:val="21"/>
              </w:rPr>
              <w:t>139</w:t>
            </w:r>
            <w:r>
              <w:rPr>
                <w:rFonts w:cs="Calibri"/>
                <w:szCs w:val="21"/>
              </w:rPr>
              <w:fldChar w:fldCharType="end"/>
            </w:r>
            <w:r>
              <w:rPr>
                <w:rFonts w:cs="Calibri"/>
                <w:szCs w:val="21"/>
              </w:rPr>
              <w:t>页（含封面），请各投标人收到本文件后自行核对，如有缺页、错装等情况请于当日向采购代理机构提出，如未提出，所有责任及由此造成的后果由投标人自负。</w:t>
            </w:r>
          </w:p>
          <w:p w14:paraId="1D63A2ED" w14:textId="77777777" w:rsidR="00C84AA6" w:rsidRDefault="00000000">
            <w:pPr>
              <w:rPr>
                <w:rFonts w:cs="Calibri"/>
                <w:szCs w:val="21"/>
              </w:rPr>
            </w:pPr>
            <w:r>
              <w:rPr>
                <w:rFonts w:cs="Calibri"/>
                <w:szCs w:val="21"/>
              </w:rPr>
              <w:t>（</w:t>
            </w:r>
            <w:r>
              <w:rPr>
                <w:rFonts w:cs="Calibri"/>
                <w:szCs w:val="21"/>
              </w:rPr>
              <w:t>2</w:t>
            </w:r>
            <w:r>
              <w:rPr>
                <w:rFonts w:cs="Calibri"/>
                <w:szCs w:val="21"/>
              </w:rPr>
              <w:t>）请投标人仔细阅读本招标文件，其中带</w:t>
            </w:r>
            <w:r>
              <w:rPr>
                <w:rFonts w:cs="Calibri"/>
                <w:szCs w:val="21"/>
              </w:rPr>
              <w:t>“▲”</w:t>
            </w:r>
            <w:r>
              <w:rPr>
                <w:rFonts w:cs="Calibri"/>
                <w:szCs w:val="21"/>
              </w:rPr>
              <w:t>标记的条款为实质性内容，投标人须对带</w:t>
            </w:r>
            <w:r>
              <w:rPr>
                <w:rFonts w:cs="Calibri"/>
                <w:szCs w:val="21"/>
              </w:rPr>
              <w:t>“▲”</w:t>
            </w:r>
            <w:r>
              <w:rPr>
                <w:rFonts w:cs="Calibri"/>
                <w:szCs w:val="21"/>
              </w:rPr>
              <w:t>标记的条款</w:t>
            </w:r>
            <w:r>
              <w:rPr>
                <w:rFonts w:cs="Calibri" w:hint="eastAsia"/>
                <w:szCs w:val="21"/>
              </w:rPr>
              <w:t>做出</w:t>
            </w:r>
            <w:r>
              <w:rPr>
                <w:rFonts w:cs="Calibri"/>
                <w:szCs w:val="21"/>
              </w:rPr>
              <w:t>实质性响应。</w:t>
            </w:r>
          </w:p>
        </w:tc>
      </w:tr>
      <w:tr w:rsidR="00C84AA6" w14:paraId="782CC539" w14:textId="77777777">
        <w:trPr>
          <w:trHeight w:val="403"/>
        </w:trPr>
        <w:tc>
          <w:tcPr>
            <w:tcW w:w="986" w:type="dxa"/>
            <w:vAlign w:val="center"/>
          </w:tcPr>
          <w:p w14:paraId="257C70DE" w14:textId="77777777" w:rsidR="00C84AA6" w:rsidRDefault="00000000">
            <w:pPr>
              <w:rPr>
                <w:rFonts w:cs="Calibri"/>
                <w:szCs w:val="21"/>
              </w:rPr>
            </w:pPr>
            <w:r>
              <w:rPr>
                <w:rFonts w:cs="Calibri"/>
                <w:szCs w:val="21"/>
              </w:rPr>
              <w:t>11</w:t>
            </w:r>
          </w:p>
        </w:tc>
        <w:tc>
          <w:tcPr>
            <w:tcW w:w="2149" w:type="dxa"/>
            <w:vAlign w:val="center"/>
          </w:tcPr>
          <w:p w14:paraId="3202B65D" w14:textId="77777777" w:rsidR="00C84AA6" w:rsidRDefault="00000000">
            <w:pPr>
              <w:rPr>
                <w:rFonts w:cs="Calibri"/>
                <w:szCs w:val="21"/>
              </w:rPr>
            </w:pPr>
            <w:r>
              <w:rPr>
                <w:rFonts w:cs="Calibri"/>
                <w:szCs w:val="21"/>
              </w:rPr>
              <w:t>特别提醒</w:t>
            </w:r>
          </w:p>
        </w:tc>
        <w:tc>
          <w:tcPr>
            <w:tcW w:w="6266" w:type="dxa"/>
            <w:vAlign w:val="center"/>
          </w:tcPr>
          <w:p w14:paraId="2D1ACCBA" w14:textId="77777777" w:rsidR="00C84AA6" w:rsidRDefault="00000000">
            <w:pPr>
              <w:rPr>
                <w:rFonts w:cs="Calibri"/>
                <w:szCs w:val="21"/>
              </w:rPr>
            </w:pPr>
            <w:r>
              <w:rPr>
                <w:rFonts w:cs="Calibri"/>
                <w:szCs w:val="21"/>
              </w:rPr>
              <w:t>（</w:t>
            </w:r>
            <w:r>
              <w:rPr>
                <w:rFonts w:cs="Calibri"/>
                <w:szCs w:val="21"/>
              </w:rPr>
              <w:t>1</w:t>
            </w:r>
            <w:r>
              <w:rPr>
                <w:rFonts w:cs="Calibri"/>
                <w:szCs w:val="21"/>
              </w:rPr>
              <w:t>）企业信用融资：省财政厅、浙江银监局、省金融办制定了《浙江省政府采购支持中小企业信用融资试点办法》（浙财采监</w:t>
            </w:r>
            <w:r>
              <w:rPr>
                <w:rFonts w:cs="Calibri" w:hint="eastAsia"/>
                <w:szCs w:val="21"/>
              </w:rPr>
              <w:t>〔</w:t>
            </w:r>
            <w:r>
              <w:rPr>
                <w:rFonts w:cs="Calibri"/>
                <w:szCs w:val="21"/>
              </w:rPr>
              <w:t>2012</w:t>
            </w:r>
            <w:r>
              <w:rPr>
                <w:rFonts w:cs="Calibri" w:hint="eastAsia"/>
                <w:szCs w:val="21"/>
              </w:rPr>
              <w:t>〕</w:t>
            </w:r>
            <w:r>
              <w:rPr>
                <w:rFonts w:cs="Calibri"/>
                <w:szCs w:val="21"/>
              </w:rPr>
              <w:t>13</w:t>
            </w:r>
            <w:r>
              <w:rPr>
                <w:rFonts w:cs="Calibri"/>
                <w:szCs w:val="21"/>
              </w:rPr>
              <w:t>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Pr>
                <w:rFonts w:cs="Calibri" w:hint="eastAsia"/>
                <w:szCs w:val="21"/>
              </w:rPr>
              <w:t>可登录</w:t>
            </w:r>
            <w:r>
              <w:rPr>
                <w:rFonts w:cs="Calibri"/>
                <w:szCs w:val="21"/>
              </w:rPr>
              <w:t>浙江政府采购（</w:t>
            </w:r>
            <w:r>
              <w:rPr>
                <w:rFonts w:cs="Calibri"/>
                <w:szCs w:val="21"/>
              </w:rPr>
              <w:t>http://zfcg.czt.zj.gov.cn/</w:t>
            </w:r>
            <w:r>
              <w:rPr>
                <w:rFonts w:cs="Calibri"/>
                <w:szCs w:val="21"/>
              </w:rPr>
              <w:t>）中小企业信用融资栏目了解相关信息。</w:t>
            </w:r>
          </w:p>
        </w:tc>
      </w:tr>
      <w:tr w:rsidR="00C84AA6" w14:paraId="1858302D" w14:textId="77777777">
        <w:trPr>
          <w:trHeight w:val="403"/>
        </w:trPr>
        <w:tc>
          <w:tcPr>
            <w:tcW w:w="986" w:type="dxa"/>
            <w:vAlign w:val="center"/>
          </w:tcPr>
          <w:p w14:paraId="68970AC0" w14:textId="77777777" w:rsidR="00C84AA6" w:rsidRDefault="00000000">
            <w:pPr>
              <w:rPr>
                <w:rFonts w:cs="Calibri"/>
                <w:szCs w:val="21"/>
              </w:rPr>
            </w:pPr>
            <w:r>
              <w:rPr>
                <w:rFonts w:cs="Calibri"/>
                <w:szCs w:val="21"/>
              </w:rPr>
              <w:t>12</w:t>
            </w:r>
          </w:p>
        </w:tc>
        <w:tc>
          <w:tcPr>
            <w:tcW w:w="2149" w:type="dxa"/>
            <w:vAlign w:val="center"/>
          </w:tcPr>
          <w:p w14:paraId="05844916" w14:textId="77777777" w:rsidR="00C84AA6" w:rsidRDefault="00000000">
            <w:pPr>
              <w:rPr>
                <w:rFonts w:cs="Calibri"/>
                <w:szCs w:val="21"/>
              </w:rPr>
            </w:pPr>
            <w:r>
              <w:rPr>
                <w:rFonts w:cs="Calibri"/>
                <w:szCs w:val="21"/>
              </w:rPr>
              <w:t>特别提醒</w:t>
            </w:r>
          </w:p>
        </w:tc>
        <w:tc>
          <w:tcPr>
            <w:tcW w:w="6266" w:type="dxa"/>
            <w:vAlign w:val="center"/>
          </w:tcPr>
          <w:p w14:paraId="3EF48298" w14:textId="77777777" w:rsidR="00C84AA6" w:rsidRDefault="00000000">
            <w:pPr>
              <w:rPr>
                <w:rFonts w:cs="Calibri"/>
                <w:szCs w:val="21"/>
              </w:rPr>
            </w:pPr>
            <w:r>
              <w:rPr>
                <w:rFonts w:cs="Calibri"/>
                <w:szCs w:val="21"/>
              </w:rPr>
              <w:t>根据《关于在政府采购活动中查询及使用信用记录有关问题的通知》财库</w:t>
            </w:r>
            <w:r>
              <w:rPr>
                <w:rFonts w:cs="Calibri" w:hint="eastAsia"/>
                <w:szCs w:val="21"/>
              </w:rPr>
              <w:t>〔</w:t>
            </w:r>
            <w:r>
              <w:rPr>
                <w:rFonts w:cs="Calibri"/>
                <w:szCs w:val="21"/>
              </w:rPr>
              <w:t>2016</w:t>
            </w:r>
            <w:r>
              <w:rPr>
                <w:rFonts w:cs="Calibri" w:hint="eastAsia"/>
                <w:szCs w:val="21"/>
              </w:rPr>
              <w:t>〕</w:t>
            </w:r>
            <w:r>
              <w:rPr>
                <w:rFonts w:cs="Calibri"/>
                <w:szCs w:val="21"/>
              </w:rPr>
              <w:t>125</w:t>
            </w:r>
            <w:r>
              <w:rPr>
                <w:rFonts w:cs="Calibri"/>
                <w:szCs w:val="21"/>
              </w:rPr>
              <w:t>号的规定：</w:t>
            </w:r>
          </w:p>
          <w:p w14:paraId="4542E480" w14:textId="77777777" w:rsidR="00C84AA6" w:rsidRDefault="00000000">
            <w:pPr>
              <w:rPr>
                <w:rFonts w:cs="Calibri"/>
                <w:szCs w:val="21"/>
              </w:rPr>
            </w:pPr>
            <w:r>
              <w:rPr>
                <w:rFonts w:cs="Calibri"/>
                <w:szCs w:val="21"/>
              </w:rPr>
              <w:t>（</w:t>
            </w:r>
            <w:r>
              <w:rPr>
                <w:rFonts w:cs="Calibri"/>
                <w:szCs w:val="21"/>
              </w:rPr>
              <w:t>1</w:t>
            </w:r>
            <w:r>
              <w:rPr>
                <w:rFonts w:cs="Calibri"/>
                <w:szCs w:val="21"/>
              </w:rPr>
              <w:t>）采购人或采购代理机构将对本项目投标人的信用信息进行查询。</w:t>
            </w:r>
          </w:p>
          <w:p w14:paraId="3244CFD4" w14:textId="77777777" w:rsidR="00C84AA6" w:rsidRDefault="00000000">
            <w:pPr>
              <w:rPr>
                <w:rFonts w:cs="Calibri"/>
                <w:szCs w:val="21"/>
              </w:rPr>
            </w:pPr>
            <w:r>
              <w:rPr>
                <w:rFonts w:cs="Calibri"/>
                <w:szCs w:val="21"/>
              </w:rPr>
              <w:t>（</w:t>
            </w:r>
            <w:r>
              <w:rPr>
                <w:rFonts w:cs="Calibri"/>
                <w:szCs w:val="21"/>
              </w:rPr>
              <w:t>2</w:t>
            </w:r>
            <w:r>
              <w:rPr>
                <w:rFonts w:cs="Calibri"/>
                <w:szCs w:val="21"/>
              </w:rPr>
              <w:t>）查询渠道为信用中国网站（</w:t>
            </w:r>
            <w:r>
              <w:rPr>
                <w:rFonts w:cs="Calibri"/>
                <w:szCs w:val="21"/>
              </w:rPr>
              <w:t>www.creditchina.gov.cn</w:t>
            </w:r>
            <w:r>
              <w:rPr>
                <w:rFonts w:cs="Calibri"/>
                <w:szCs w:val="21"/>
              </w:rPr>
              <w:t>）、中国政府采购网（</w:t>
            </w:r>
            <w:r>
              <w:rPr>
                <w:rFonts w:cs="Calibri"/>
                <w:szCs w:val="21"/>
              </w:rPr>
              <w:t>www.ccgp.gov.cn</w:t>
            </w:r>
            <w:r>
              <w:rPr>
                <w:rFonts w:cs="Calibri"/>
                <w:szCs w:val="21"/>
              </w:rPr>
              <w:t>）。</w:t>
            </w:r>
          </w:p>
          <w:p w14:paraId="14E5BCE1" w14:textId="77777777" w:rsidR="00C84AA6" w:rsidRDefault="00000000">
            <w:pPr>
              <w:rPr>
                <w:rFonts w:cs="Calibri"/>
                <w:szCs w:val="21"/>
              </w:rPr>
            </w:pPr>
            <w:r>
              <w:rPr>
                <w:rFonts w:cs="Calibri"/>
                <w:szCs w:val="21"/>
              </w:rPr>
              <w:t>（</w:t>
            </w:r>
            <w:r>
              <w:rPr>
                <w:rFonts w:cs="Calibri"/>
                <w:szCs w:val="21"/>
              </w:rPr>
              <w:t>3</w:t>
            </w:r>
            <w:r>
              <w:rPr>
                <w:rFonts w:cs="Calibri"/>
                <w:szCs w:val="21"/>
              </w:rPr>
              <w:t>）列入失信被执行人名单、重大税收违法案件当事人名单、政府采购严重违法失信行为记录名单等投标人信用信息均将用于本项目。</w:t>
            </w:r>
          </w:p>
          <w:p w14:paraId="4C8BB471" w14:textId="77777777" w:rsidR="00C84AA6" w:rsidRDefault="00000000">
            <w:pPr>
              <w:rPr>
                <w:rFonts w:cs="Calibri"/>
                <w:szCs w:val="21"/>
              </w:rPr>
            </w:pPr>
            <w:r>
              <w:rPr>
                <w:rFonts w:cs="Calibri"/>
                <w:szCs w:val="21"/>
              </w:rPr>
              <w:t>（</w:t>
            </w:r>
            <w:r>
              <w:rPr>
                <w:rFonts w:cs="Calibri"/>
                <w:szCs w:val="21"/>
              </w:rPr>
              <w:t>4</w:t>
            </w:r>
            <w:r>
              <w:rPr>
                <w:rFonts w:cs="Calibri"/>
                <w:szCs w:val="21"/>
              </w:rPr>
              <w:t>）信用信息查询记录和证据以网页截图等方式留存。</w:t>
            </w:r>
          </w:p>
          <w:p w14:paraId="26962F70" w14:textId="77777777" w:rsidR="00C84AA6" w:rsidRDefault="00000000">
            <w:pPr>
              <w:rPr>
                <w:rFonts w:cs="Calibri"/>
                <w:szCs w:val="21"/>
              </w:rPr>
            </w:pPr>
            <w:r>
              <w:rPr>
                <w:rFonts w:cs="Calibri"/>
                <w:szCs w:val="21"/>
              </w:rPr>
              <w:t>（</w:t>
            </w:r>
            <w:r>
              <w:rPr>
                <w:rFonts w:cs="Calibri"/>
                <w:szCs w:val="21"/>
              </w:rPr>
              <w:t>5</w:t>
            </w:r>
            <w:r>
              <w:rPr>
                <w:rFonts w:cs="Calibri"/>
                <w:szCs w:val="21"/>
              </w:rPr>
              <w:t>）投标截止日当日网站显示的信用信息将作为评审和确定中标人的依据。</w:t>
            </w:r>
          </w:p>
          <w:p w14:paraId="6AA6B41A" w14:textId="77777777" w:rsidR="00C84AA6" w:rsidRDefault="00000000">
            <w:pPr>
              <w:rPr>
                <w:rFonts w:cs="Calibri"/>
                <w:szCs w:val="21"/>
              </w:rPr>
            </w:pPr>
            <w:r>
              <w:rPr>
                <w:rFonts w:cs="Calibri"/>
                <w:szCs w:val="21"/>
              </w:rPr>
              <w:t>（</w:t>
            </w:r>
            <w:r>
              <w:rPr>
                <w:rFonts w:cs="Calibri"/>
                <w:szCs w:val="21"/>
              </w:rPr>
              <w:t>6</w:t>
            </w:r>
            <w:r>
              <w:rPr>
                <w:rFonts w:cs="Calibri"/>
                <w:szCs w:val="21"/>
              </w:rPr>
              <w:t>）联合体成员存在以上不良信用记录的，视同联合体存在不良信用记录。</w:t>
            </w:r>
          </w:p>
        </w:tc>
      </w:tr>
      <w:tr w:rsidR="00C84AA6" w14:paraId="4A312F7F" w14:textId="77777777">
        <w:trPr>
          <w:trHeight w:val="403"/>
        </w:trPr>
        <w:tc>
          <w:tcPr>
            <w:tcW w:w="986" w:type="dxa"/>
            <w:vAlign w:val="center"/>
          </w:tcPr>
          <w:p w14:paraId="0A3CE2F3" w14:textId="77777777" w:rsidR="00C84AA6" w:rsidRDefault="00000000">
            <w:pPr>
              <w:rPr>
                <w:rFonts w:cs="Calibri"/>
                <w:szCs w:val="21"/>
              </w:rPr>
            </w:pPr>
            <w:r>
              <w:rPr>
                <w:rFonts w:cs="Calibri"/>
                <w:szCs w:val="21"/>
              </w:rPr>
              <w:t>13</w:t>
            </w:r>
          </w:p>
        </w:tc>
        <w:tc>
          <w:tcPr>
            <w:tcW w:w="2149" w:type="dxa"/>
            <w:vAlign w:val="center"/>
          </w:tcPr>
          <w:p w14:paraId="5CDB4B62" w14:textId="77777777" w:rsidR="00C84AA6" w:rsidRDefault="00000000">
            <w:pPr>
              <w:rPr>
                <w:rFonts w:cs="Calibri"/>
                <w:szCs w:val="21"/>
              </w:rPr>
            </w:pPr>
            <w:r>
              <w:rPr>
                <w:rFonts w:cs="Calibri"/>
                <w:szCs w:val="21"/>
              </w:rPr>
              <w:t>特别提醒</w:t>
            </w:r>
          </w:p>
        </w:tc>
        <w:tc>
          <w:tcPr>
            <w:tcW w:w="6266" w:type="dxa"/>
            <w:vAlign w:val="center"/>
          </w:tcPr>
          <w:p w14:paraId="63E7D6E6" w14:textId="77777777" w:rsidR="00C84AA6" w:rsidRDefault="00000000">
            <w:pPr>
              <w:rPr>
                <w:rFonts w:cs="Calibri"/>
                <w:szCs w:val="21"/>
              </w:rPr>
            </w:pPr>
            <w:r>
              <w:rPr>
                <w:rFonts w:cs="Calibri"/>
                <w:szCs w:val="21"/>
              </w:rPr>
              <w:t>中标人应在合同签订前完成政府采购云平台（</w:t>
            </w:r>
            <w:r>
              <w:rPr>
                <w:rFonts w:cs="Calibri"/>
                <w:szCs w:val="21"/>
              </w:rPr>
              <w:t>https://www.zcygov.cn/</w:t>
            </w:r>
            <w:r>
              <w:rPr>
                <w:rFonts w:cs="Calibri"/>
                <w:szCs w:val="21"/>
              </w:rPr>
              <w:t>）全部注册步骤并成为正式注册入库供应商，否则将导致合同款无法正常支付，责任由中标人承担。请投标人尽早完成注册。</w:t>
            </w:r>
          </w:p>
          <w:p w14:paraId="502C2FC3" w14:textId="77777777" w:rsidR="00C84AA6" w:rsidRDefault="00000000">
            <w:pPr>
              <w:rPr>
                <w:rFonts w:cs="Calibri"/>
                <w:szCs w:val="21"/>
              </w:rPr>
            </w:pPr>
            <w:r>
              <w:rPr>
                <w:rFonts w:cs="Calibri"/>
                <w:szCs w:val="21"/>
              </w:rPr>
              <w:t>https://middle.zcygov.cn/settle-front/#/registry</w:t>
            </w:r>
            <w:r>
              <w:rPr>
                <w:rFonts w:cs="Calibri"/>
                <w:szCs w:val="21"/>
              </w:rPr>
              <w:t>。（供应商注册页面）</w:t>
            </w:r>
          </w:p>
        </w:tc>
      </w:tr>
    </w:tbl>
    <w:p w14:paraId="5BF7E4F1" w14:textId="77777777" w:rsidR="00C84AA6" w:rsidRDefault="00000000">
      <w:pPr>
        <w:pStyle w:val="2"/>
        <w:adjustRightInd w:val="0"/>
        <w:ind w:firstLine="420"/>
        <w:rPr>
          <w:rFonts w:cs="Calibri"/>
          <w:szCs w:val="21"/>
        </w:rPr>
      </w:pPr>
      <w:bookmarkStart w:id="79" w:name="_Toc82873322"/>
      <w:bookmarkStart w:id="80" w:name="_Toc82338239"/>
      <w:r>
        <w:rPr>
          <w:rFonts w:cs="Calibri"/>
          <w:szCs w:val="21"/>
        </w:rPr>
        <w:t>一、</w:t>
      </w:r>
      <w:bookmarkEnd w:id="79"/>
      <w:bookmarkEnd w:id="80"/>
      <w:r>
        <w:rPr>
          <w:rFonts w:cs="Calibri"/>
          <w:szCs w:val="21"/>
        </w:rPr>
        <w:t>总则</w:t>
      </w:r>
    </w:p>
    <w:p w14:paraId="5016C82B" w14:textId="77777777" w:rsidR="00C84AA6" w:rsidRDefault="00000000">
      <w:pPr>
        <w:pStyle w:val="3"/>
        <w:adjustRightInd w:val="0"/>
        <w:ind w:firstLine="420"/>
        <w:rPr>
          <w:rFonts w:cs="Calibri"/>
          <w:szCs w:val="21"/>
        </w:rPr>
      </w:pPr>
      <w:bookmarkStart w:id="81" w:name="_Toc82873323"/>
      <w:bookmarkStart w:id="82" w:name="_Toc82338240"/>
      <w:r>
        <w:rPr>
          <w:rFonts w:cs="Calibri"/>
          <w:szCs w:val="21"/>
        </w:rPr>
        <w:t xml:space="preserve">1.1 </w:t>
      </w:r>
      <w:r>
        <w:rPr>
          <w:rFonts w:cs="Calibri"/>
          <w:szCs w:val="21"/>
        </w:rPr>
        <w:t>实施依据</w:t>
      </w:r>
    </w:p>
    <w:p w14:paraId="1509F290" w14:textId="77777777" w:rsidR="00C84AA6" w:rsidRDefault="00000000">
      <w:pPr>
        <w:ind w:firstLineChars="200" w:firstLine="420"/>
        <w:rPr>
          <w:rFonts w:cs="Calibri"/>
        </w:rPr>
      </w:pPr>
      <w:r>
        <w:rPr>
          <w:rFonts w:cs="Calibri"/>
        </w:rPr>
        <w:t>本次招标工作是按照《中华人民共和国政府采购法》等有关</w:t>
      </w:r>
      <w:r>
        <w:rPr>
          <w:rFonts w:cs="Calibri" w:hint="eastAsia"/>
        </w:rPr>
        <w:t>法律法规</w:t>
      </w:r>
      <w:r>
        <w:rPr>
          <w:rFonts w:cs="Calibri"/>
        </w:rPr>
        <w:t>、规章、文件的规定组织和</w:t>
      </w:r>
      <w:r>
        <w:rPr>
          <w:rFonts w:cs="Calibri"/>
        </w:rPr>
        <w:lastRenderedPageBreak/>
        <w:t>实施。</w:t>
      </w:r>
    </w:p>
    <w:p w14:paraId="39AB4917" w14:textId="77777777" w:rsidR="00C84AA6" w:rsidRDefault="00000000">
      <w:pPr>
        <w:pStyle w:val="3"/>
        <w:adjustRightInd w:val="0"/>
        <w:ind w:firstLine="420"/>
        <w:rPr>
          <w:rFonts w:cs="Calibri"/>
          <w:szCs w:val="21"/>
        </w:rPr>
      </w:pPr>
      <w:r>
        <w:rPr>
          <w:rFonts w:cs="Calibri"/>
          <w:szCs w:val="21"/>
        </w:rPr>
        <w:t xml:space="preserve">1.2 </w:t>
      </w:r>
      <w:r>
        <w:rPr>
          <w:rFonts w:cs="Calibri"/>
          <w:szCs w:val="21"/>
        </w:rPr>
        <w:t>采购方式</w:t>
      </w:r>
    </w:p>
    <w:p w14:paraId="7B1FDBD5" w14:textId="77777777" w:rsidR="00C84AA6" w:rsidRDefault="00000000">
      <w:pPr>
        <w:ind w:firstLineChars="200" w:firstLine="420"/>
        <w:rPr>
          <w:rFonts w:cs="Calibri"/>
        </w:rPr>
      </w:pPr>
      <w:r>
        <w:rPr>
          <w:rFonts w:cs="Calibri"/>
        </w:rPr>
        <w:t>公开招标，是指采购人依法以招标公告的方式邀请不特定的供应商参加投标。</w:t>
      </w:r>
    </w:p>
    <w:p w14:paraId="10416A7A" w14:textId="77777777" w:rsidR="00C84AA6" w:rsidRDefault="00000000">
      <w:pPr>
        <w:pStyle w:val="3"/>
        <w:adjustRightInd w:val="0"/>
        <w:ind w:firstLine="420"/>
        <w:rPr>
          <w:rFonts w:cs="Calibri"/>
          <w:szCs w:val="21"/>
        </w:rPr>
      </w:pPr>
      <w:r>
        <w:rPr>
          <w:rFonts w:cs="Calibri"/>
          <w:szCs w:val="21"/>
        </w:rPr>
        <w:t xml:space="preserve">1.3 </w:t>
      </w:r>
      <w:r>
        <w:rPr>
          <w:rFonts w:cs="Calibri"/>
          <w:szCs w:val="21"/>
        </w:rPr>
        <w:t>定义</w:t>
      </w:r>
    </w:p>
    <w:p w14:paraId="389E739B" w14:textId="77777777" w:rsidR="00C84AA6" w:rsidRDefault="00000000">
      <w:pPr>
        <w:ind w:firstLineChars="200" w:firstLine="420"/>
        <w:rPr>
          <w:rFonts w:cs="Calibri"/>
        </w:rPr>
      </w:pPr>
      <w:r>
        <w:rPr>
          <w:rFonts w:cs="Calibri"/>
        </w:rPr>
        <w:t>电子交易活动：是指以数据电文形式，依托政府采购项目电子交易平台进行的政府采购交易活动。</w:t>
      </w:r>
    </w:p>
    <w:p w14:paraId="31C5DE5F" w14:textId="77777777" w:rsidR="00C84AA6" w:rsidRDefault="00000000">
      <w:pPr>
        <w:ind w:firstLineChars="200" w:firstLine="420"/>
        <w:rPr>
          <w:rFonts w:cs="Calibri"/>
        </w:rPr>
      </w:pPr>
      <w:r>
        <w:rPr>
          <w:rFonts w:cs="Calibri"/>
        </w:rPr>
        <w:t>采购人：是指依法进行政府采购的国家机关、事业单位、团体组织，见</w:t>
      </w:r>
      <w:r>
        <w:rPr>
          <w:rFonts w:cs="Calibri"/>
        </w:rPr>
        <w:t>“</w:t>
      </w:r>
      <w:r>
        <w:rPr>
          <w:rFonts w:cs="Calibri"/>
        </w:rPr>
        <w:t>投标人须知前附表</w:t>
      </w:r>
      <w:r>
        <w:rPr>
          <w:rFonts w:cs="Calibri"/>
        </w:rPr>
        <w:t>”</w:t>
      </w:r>
      <w:r>
        <w:rPr>
          <w:rFonts w:cs="Calibri" w:hint="eastAsia"/>
        </w:rPr>
        <w:t>。</w:t>
      </w:r>
    </w:p>
    <w:p w14:paraId="0EF0ACEB" w14:textId="77777777" w:rsidR="00C84AA6" w:rsidRDefault="00000000">
      <w:pPr>
        <w:ind w:firstLineChars="200" w:firstLine="420"/>
        <w:rPr>
          <w:rFonts w:cs="Calibri"/>
        </w:rPr>
      </w:pPr>
      <w:r>
        <w:rPr>
          <w:rFonts w:cs="Calibri"/>
        </w:rPr>
        <w:t>采购代理机构：受采购人委托，在委托的范围内办理政府采购事宜的机构，见</w:t>
      </w:r>
      <w:r>
        <w:rPr>
          <w:rFonts w:cs="Calibri"/>
        </w:rPr>
        <w:t>“</w:t>
      </w:r>
      <w:r>
        <w:rPr>
          <w:rFonts w:cs="Calibri"/>
        </w:rPr>
        <w:t>投标人须知前附表</w:t>
      </w:r>
      <w:r>
        <w:rPr>
          <w:rFonts w:cs="Calibri"/>
        </w:rPr>
        <w:t>”</w:t>
      </w:r>
      <w:r>
        <w:rPr>
          <w:rFonts w:cs="Calibri" w:hint="eastAsia"/>
        </w:rPr>
        <w:t>。</w:t>
      </w:r>
    </w:p>
    <w:p w14:paraId="42267502" w14:textId="77777777" w:rsidR="00C84AA6" w:rsidRDefault="00000000">
      <w:pPr>
        <w:ind w:firstLineChars="200" w:firstLine="420"/>
        <w:rPr>
          <w:rFonts w:cs="Calibri"/>
        </w:rPr>
      </w:pPr>
      <w:r>
        <w:rPr>
          <w:rFonts w:cs="Calibri"/>
        </w:rPr>
        <w:t>投标人：是指参加本政府采购项目投标的供应商</w:t>
      </w:r>
      <w:r>
        <w:rPr>
          <w:rFonts w:cs="Calibri" w:hint="eastAsia"/>
        </w:rPr>
        <w:t>。</w:t>
      </w:r>
    </w:p>
    <w:p w14:paraId="5863AC0F" w14:textId="77777777" w:rsidR="00C84AA6" w:rsidRDefault="00000000">
      <w:pPr>
        <w:ind w:firstLineChars="200" w:firstLine="420"/>
        <w:rPr>
          <w:rFonts w:cs="Calibri"/>
        </w:rPr>
      </w:pPr>
      <w:r>
        <w:rPr>
          <w:rFonts w:cs="Calibri"/>
        </w:rPr>
        <w:t>投标人代表：是指参加本项目投标活动的供应商法定代表人或法定代表人授权代表</w:t>
      </w:r>
      <w:r>
        <w:rPr>
          <w:rFonts w:cs="Calibri" w:hint="eastAsia"/>
        </w:rPr>
        <w:t>。</w:t>
      </w:r>
    </w:p>
    <w:p w14:paraId="02CCAF98" w14:textId="77777777" w:rsidR="00C84AA6" w:rsidRDefault="00000000">
      <w:pPr>
        <w:ind w:firstLineChars="200" w:firstLine="420"/>
        <w:rPr>
          <w:rFonts w:cs="Calibri"/>
        </w:rPr>
      </w:pPr>
      <w:r>
        <w:rPr>
          <w:rFonts w:cs="Calibri"/>
        </w:rPr>
        <w:t>投标联合体：是指两个以上供应商组成联合体，以一个投标人的身份参加投标</w:t>
      </w:r>
      <w:r>
        <w:rPr>
          <w:rFonts w:cs="Calibri" w:hint="eastAsia"/>
        </w:rPr>
        <w:t>。</w:t>
      </w:r>
    </w:p>
    <w:p w14:paraId="0178FC2A" w14:textId="77777777" w:rsidR="00C84AA6" w:rsidRDefault="00000000">
      <w:pPr>
        <w:ind w:firstLineChars="200" w:firstLine="420"/>
        <w:rPr>
          <w:rFonts w:cs="Calibri"/>
        </w:rPr>
      </w:pPr>
      <w:r>
        <w:rPr>
          <w:rFonts w:cs="Calibri"/>
        </w:rPr>
        <w:t>甲方：是指合同签订的一方，一般与采购人、用户相同</w:t>
      </w:r>
      <w:r>
        <w:rPr>
          <w:rFonts w:cs="Calibri" w:hint="eastAsia"/>
        </w:rPr>
        <w:t>。</w:t>
      </w:r>
    </w:p>
    <w:p w14:paraId="196E959A" w14:textId="77777777" w:rsidR="00C84AA6" w:rsidRDefault="00000000">
      <w:pPr>
        <w:ind w:firstLineChars="200" w:firstLine="420"/>
        <w:rPr>
          <w:rFonts w:cs="Calibri"/>
        </w:rPr>
      </w:pPr>
      <w:r>
        <w:rPr>
          <w:rFonts w:cs="Calibri"/>
        </w:rPr>
        <w:t>乙方：是指合同签订的另一方，与中标人相同</w:t>
      </w:r>
      <w:r>
        <w:rPr>
          <w:rFonts w:cs="Calibri" w:hint="eastAsia"/>
        </w:rPr>
        <w:t>。</w:t>
      </w:r>
    </w:p>
    <w:p w14:paraId="426E0437" w14:textId="77777777" w:rsidR="00C84AA6" w:rsidRDefault="00000000">
      <w:pPr>
        <w:ind w:firstLineChars="200" w:firstLine="420"/>
        <w:rPr>
          <w:rFonts w:cs="Calibri"/>
        </w:rPr>
      </w:pPr>
      <w:r>
        <w:rPr>
          <w:rFonts w:cs="Calibri" w:hint="eastAsia"/>
        </w:rPr>
        <w:t>分包供应商：是指与投标人签订分包意向协议的，将承担部分合同内容的其他供应商。</w:t>
      </w:r>
    </w:p>
    <w:p w14:paraId="11A47F71" w14:textId="77777777" w:rsidR="00C84AA6" w:rsidRDefault="00000000">
      <w:pPr>
        <w:ind w:firstLineChars="200" w:firstLine="420"/>
        <w:rPr>
          <w:rFonts w:cs="Calibri"/>
        </w:rPr>
      </w:pPr>
      <w:r>
        <w:rPr>
          <w:rFonts w:cs="Calibri"/>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EB9C659" w14:textId="77777777" w:rsidR="00C84AA6" w:rsidRDefault="00000000">
      <w:pPr>
        <w:ind w:firstLineChars="200" w:firstLine="420"/>
        <w:rPr>
          <w:rFonts w:cs="Calibri"/>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p>
    <w:p w14:paraId="67FB3C4A" w14:textId="77777777" w:rsidR="00C84AA6" w:rsidRDefault="00000000">
      <w:pPr>
        <w:ind w:firstLineChars="200" w:firstLine="420"/>
        <w:rPr>
          <w:rFonts w:cs="Calibri"/>
        </w:rPr>
      </w:pPr>
      <w:r>
        <w:rPr>
          <w:rFonts w:cs="Calibri"/>
        </w:rPr>
        <w:t>在政府采购活动中，供应商提供的货物、工程或者服务符合下列情形的，享受《政府采购促进中小企业发展管理办法》（财库〔</w:t>
      </w:r>
      <w:r>
        <w:rPr>
          <w:rFonts w:cs="Calibri"/>
        </w:rPr>
        <w:t>2020</w:t>
      </w:r>
      <w:r>
        <w:rPr>
          <w:rFonts w:cs="Calibri"/>
        </w:rPr>
        <w:t>〕</w:t>
      </w:r>
      <w:r>
        <w:rPr>
          <w:rFonts w:cs="Calibri"/>
        </w:rPr>
        <w:t>46</w:t>
      </w:r>
      <w:r>
        <w:rPr>
          <w:rFonts w:cs="Calibri"/>
        </w:rPr>
        <w:t>号）规定的中小企业扶持政策：</w:t>
      </w:r>
    </w:p>
    <w:p w14:paraId="2C44DBBE" w14:textId="77777777" w:rsidR="00C84AA6" w:rsidRDefault="00000000">
      <w:pPr>
        <w:ind w:firstLineChars="200" w:firstLine="420"/>
        <w:rPr>
          <w:rFonts w:cs="Calibri"/>
        </w:rPr>
      </w:pPr>
      <w:r>
        <w:rPr>
          <w:rFonts w:cs="Calibri"/>
        </w:rPr>
        <w:t>（</w:t>
      </w:r>
      <w:r>
        <w:rPr>
          <w:rFonts w:cs="Calibri"/>
        </w:rPr>
        <w:t>1</w:t>
      </w:r>
      <w:r>
        <w:rPr>
          <w:rFonts w:cs="Calibri"/>
        </w:rPr>
        <w:t>）在货物采购项目中，货物由中小企业制造，即货物由中小企业生产且使用该中小企业商号或者注册商标；</w:t>
      </w:r>
    </w:p>
    <w:p w14:paraId="68AEE156" w14:textId="77777777" w:rsidR="00C84AA6" w:rsidRDefault="00000000">
      <w:pPr>
        <w:ind w:firstLineChars="200" w:firstLine="420"/>
        <w:rPr>
          <w:rFonts w:cs="Calibri"/>
        </w:rPr>
      </w:pPr>
      <w:r>
        <w:rPr>
          <w:rFonts w:cs="Calibri"/>
        </w:rPr>
        <w:t>（</w:t>
      </w:r>
      <w:r>
        <w:rPr>
          <w:rFonts w:cs="Calibri"/>
        </w:rPr>
        <w:t>2</w:t>
      </w:r>
      <w:r>
        <w:rPr>
          <w:rFonts w:cs="Calibri"/>
        </w:rPr>
        <w:t>）在工程采购项目中，工程由中小企业承建，即工程施工单位为中小企业；</w:t>
      </w:r>
    </w:p>
    <w:p w14:paraId="18078DDD" w14:textId="77777777" w:rsidR="00C84AA6" w:rsidRDefault="00000000">
      <w:pPr>
        <w:ind w:firstLineChars="200" w:firstLine="420"/>
        <w:rPr>
          <w:rFonts w:cs="Calibri"/>
        </w:rPr>
      </w:pPr>
      <w:r>
        <w:rPr>
          <w:rFonts w:cs="Calibri"/>
        </w:rPr>
        <w:t>（</w:t>
      </w:r>
      <w:r>
        <w:rPr>
          <w:rFonts w:cs="Calibri"/>
        </w:rPr>
        <w:t>3</w:t>
      </w:r>
      <w:r>
        <w:rPr>
          <w:rFonts w:cs="Calibri"/>
        </w:rPr>
        <w:t>）在服务采购项目中，服务由中小企业承接，即提供服务的人员为中小企业依照《中华人民共和国劳动合同法》订立劳动合同的从业人员。</w:t>
      </w:r>
    </w:p>
    <w:p w14:paraId="74DA2728" w14:textId="77777777" w:rsidR="00C84AA6" w:rsidRDefault="00000000">
      <w:pPr>
        <w:ind w:firstLineChars="200" w:firstLine="420"/>
        <w:rPr>
          <w:rFonts w:cs="Calibri"/>
        </w:rPr>
      </w:pPr>
      <w:r>
        <w:rPr>
          <w:rFonts w:cs="Calibri"/>
        </w:rPr>
        <w:t>在货物采购项目中，供应商提供的货物既有中小企业制造货物，也有大型企业制造货物的，不享受本办法规定的中小企业扶持政策。</w:t>
      </w:r>
    </w:p>
    <w:p w14:paraId="701D1B7F" w14:textId="77777777" w:rsidR="00C84AA6" w:rsidRDefault="00000000">
      <w:pPr>
        <w:ind w:firstLineChars="200" w:firstLine="420"/>
        <w:rPr>
          <w:rFonts w:cs="Calibri"/>
        </w:rPr>
      </w:pPr>
      <w:r>
        <w:rPr>
          <w:rFonts w:cs="Calibri"/>
        </w:rPr>
        <w:t>以联合体形式参加政府采购活动，联合体各方均为中小企业的，联合体视同中小企业。其中，联合体各方均为小微企业的，联合体视同小微企业。</w:t>
      </w:r>
    </w:p>
    <w:p w14:paraId="27B4BB9E" w14:textId="77777777" w:rsidR="00C84AA6" w:rsidRDefault="00000000">
      <w:pPr>
        <w:ind w:firstLineChars="200" w:firstLine="420"/>
        <w:rPr>
          <w:rFonts w:cs="Calibri"/>
        </w:rPr>
      </w:pPr>
      <w:r>
        <w:rPr>
          <w:rFonts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cs="Calibri" w:hint="eastAsia"/>
        </w:rPr>
        <w:t>。</w:t>
      </w:r>
    </w:p>
    <w:p w14:paraId="5B8E6634" w14:textId="77777777" w:rsidR="00C84AA6" w:rsidRDefault="00000000">
      <w:pPr>
        <w:ind w:firstLineChars="200" w:firstLine="420"/>
        <w:rPr>
          <w:rFonts w:cs="Calibri"/>
        </w:rPr>
      </w:pPr>
      <w:r>
        <w:rPr>
          <w:rFonts w:cs="Calibri"/>
        </w:rPr>
        <w:t>残疾人福利性单位：符合《财政部</w:t>
      </w:r>
      <w:r>
        <w:rPr>
          <w:rFonts w:cs="Calibri"/>
        </w:rPr>
        <w:t xml:space="preserve"> </w:t>
      </w:r>
      <w:r>
        <w:rPr>
          <w:rFonts w:cs="Calibri"/>
        </w:rPr>
        <w:t>民政部</w:t>
      </w:r>
      <w:r>
        <w:rPr>
          <w:rFonts w:cs="Calibri"/>
        </w:rPr>
        <w:t xml:space="preserve"> </w:t>
      </w:r>
      <w:r>
        <w:rPr>
          <w:rFonts w:cs="Calibri"/>
        </w:rPr>
        <w:t>中国残疾人联合会关于促进残疾人就业政府采购政策的通知》（财库〔</w:t>
      </w:r>
      <w:r>
        <w:rPr>
          <w:rFonts w:cs="Calibri"/>
        </w:rPr>
        <w:t>2017</w:t>
      </w:r>
      <w:r>
        <w:rPr>
          <w:rFonts w:cs="Calibri"/>
        </w:rPr>
        <w:t>〕</w:t>
      </w:r>
      <w:r>
        <w:rPr>
          <w:rFonts w:cs="Calibri"/>
        </w:rPr>
        <w:t>141</w:t>
      </w:r>
      <w:r>
        <w:rPr>
          <w:rFonts w:cs="Calibri"/>
        </w:rPr>
        <w:t>号）的规定的单位</w:t>
      </w:r>
      <w:r>
        <w:rPr>
          <w:rFonts w:cs="Calibri" w:hint="eastAsia"/>
        </w:rPr>
        <w:t>。</w:t>
      </w:r>
    </w:p>
    <w:p w14:paraId="00F3AF83" w14:textId="77777777" w:rsidR="00C84AA6" w:rsidRDefault="00000000">
      <w:pPr>
        <w:ind w:firstLineChars="200" w:firstLine="420"/>
        <w:rPr>
          <w:rFonts w:cs="Calibri"/>
        </w:rPr>
      </w:pPr>
      <w:r>
        <w:rPr>
          <w:rFonts w:cs="Calibri"/>
        </w:rPr>
        <w:t>同级政府采购监督管理部门：浙江省财政厅政府采购监管处</w:t>
      </w:r>
      <w:r>
        <w:rPr>
          <w:rFonts w:cs="Calibri" w:hint="eastAsia"/>
        </w:rPr>
        <w:t>。</w:t>
      </w:r>
    </w:p>
    <w:p w14:paraId="1FA0E72B" w14:textId="77777777" w:rsidR="00C84AA6" w:rsidRDefault="00000000">
      <w:pPr>
        <w:pStyle w:val="3"/>
        <w:adjustRightInd w:val="0"/>
        <w:ind w:firstLine="420"/>
        <w:rPr>
          <w:rFonts w:cs="Calibri"/>
          <w:szCs w:val="21"/>
        </w:rPr>
      </w:pPr>
      <w:r>
        <w:rPr>
          <w:rFonts w:cs="Calibri"/>
          <w:szCs w:val="21"/>
        </w:rPr>
        <w:t xml:space="preserve">1.4 </w:t>
      </w:r>
      <w:r>
        <w:rPr>
          <w:rFonts w:cs="Calibri"/>
          <w:szCs w:val="21"/>
        </w:rPr>
        <w:t>联合体</w:t>
      </w:r>
    </w:p>
    <w:p w14:paraId="7AD12766" w14:textId="77777777" w:rsidR="00C84AA6" w:rsidRDefault="00000000">
      <w:pPr>
        <w:ind w:firstLineChars="200" w:firstLine="420"/>
        <w:rPr>
          <w:rFonts w:cs="Calibri"/>
        </w:rPr>
      </w:pPr>
      <w:r>
        <w:rPr>
          <w:rFonts w:cs="Calibri"/>
        </w:rPr>
        <w:t>本项目接受联合体。</w:t>
      </w:r>
    </w:p>
    <w:p w14:paraId="44E16409" w14:textId="77777777" w:rsidR="00C84AA6" w:rsidRDefault="00000000">
      <w:pPr>
        <w:ind w:firstLineChars="200" w:firstLine="420"/>
        <w:rPr>
          <w:rFonts w:cs="Calibri"/>
        </w:rPr>
      </w:pPr>
      <w:r>
        <w:rPr>
          <w:rFonts w:cs="Calibri"/>
        </w:rPr>
        <w:t>以联合体形式参加本项目采购的，联合体的主办单位和成员单位均应当具备</w:t>
      </w:r>
      <w:r>
        <w:rPr>
          <w:rFonts w:cs="Calibri" w:hint="eastAsia"/>
        </w:rPr>
        <w:t>招标</w:t>
      </w:r>
      <w:r>
        <w:rPr>
          <w:rFonts w:cs="Calibri"/>
        </w:rPr>
        <w:t>文件规定的供应商资格要求，并在</w:t>
      </w:r>
      <w:r>
        <w:rPr>
          <w:rFonts w:cs="Calibri" w:hint="eastAsia"/>
        </w:rPr>
        <w:t>投标</w:t>
      </w:r>
      <w:r>
        <w:rPr>
          <w:rFonts w:cs="Calibri"/>
        </w:rPr>
        <w:t>文件中分别提供联合体的主办单位及成员单位的资格条件证明材料，在</w:t>
      </w:r>
      <w:r>
        <w:rPr>
          <w:rFonts w:cs="Calibri" w:hint="eastAsia"/>
        </w:rPr>
        <w:t>投标</w:t>
      </w:r>
      <w:r>
        <w:rPr>
          <w:rFonts w:cs="Calibri"/>
        </w:rPr>
        <w:t>文件中提交联合协议书。</w:t>
      </w:r>
    </w:p>
    <w:p w14:paraId="15C785C3" w14:textId="77777777" w:rsidR="00C84AA6" w:rsidRDefault="00000000">
      <w:pPr>
        <w:ind w:firstLineChars="200" w:firstLine="420"/>
        <w:rPr>
          <w:rFonts w:cs="Calibri"/>
        </w:rPr>
      </w:pPr>
      <w:r>
        <w:rPr>
          <w:rFonts w:cs="Calibri"/>
        </w:rPr>
        <w:t>以联合体形式参加采购活动的，应当在</w:t>
      </w:r>
      <w:r>
        <w:rPr>
          <w:rFonts w:cs="Calibri" w:hint="eastAsia"/>
        </w:rPr>
        <w:t>投标</w:t>
      </w:r>
      <w:r>
        <w:rPr>
          <w:rFonts w:cs="Calibri"/>
        </w:rPr>
        <w:t>文件中提交由所有联合体成员各方盖章的联合协议书。</w:t>
      </w:r>
      <w:r>
        <w:rPr>
          <w:rFonts w:cs="Calibri"/>
        </w:rPr>
        <w:lastRenderedPageBreak/>
        <w:t>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2263512C" w14:textId="77777777" w:rsidR="00C84AA6" w:rsidRDefault="00000000">
      <w:pPr>
        <w:ind w:firstLineChars="200" w:firstLine="420"/>
        <w:rPr>
          <w:rFonts w:cs="Calibri"/>
        </w:rPr>
      </w:pPr>
      <w:r>
        <w:rPr>
          <w:rFonts w:cs="Calibri" w:hint="eastAsia"/>
        </w:rPr>
        <w:t>投标</w:t>
      </w:r>
      <w:r>
        <w:rPr>
          <w:rFonts w:cs="Calibri"/>
        </w:rPr>
        <w:t>文件的报价表中应列明联合体各成员方的各自承担的内容及对应报价。</w:t>
      </w:r>
    </w:p>
    <w:p w14:paraId="572DDBD3" w14:textId="77777777" w:rsidR="00C84AA6" w:rsidRDefault="00000000">
      <w:pPr>
        <w:ind w:firstLineChars="200" w:firstLine="420"/>
        <w:rPr>
          <w:rFonts w:cs="Calibri"/>
        </w:rPr>
      </w:pPr>
      <w:r>
        <w:rPr>
          <w:rFonts w:cs="Calibri" w:hint="eastAsia"/>
        </w:rPr>
        <w:t>投标</w:t>
      </w:r>
      <w:r>
        <w:rPr>
          <w:rFonts w:cs="Calibri"/>
        </w:rPr>
        <w:t>文件盖章事宜，按联合协议书约定由主办单位盖章，也可由联合体所有成员单位盖章。</w:t>
      </w:r>
    </w:p>
    <w:p w14:paraId="15571B80" w14:textId="77777777" w:rsidR="00C84AA6" w:rsidRDefault="00000000">
      <w:pPr>
        <w:ind w:firstLineChars="200" w:firstLine="420"/>
        <w:rPr>
          <w:rFonts w:cs="Calibri"/>
        </w:rPr>
      </w:pPr>
      <w:r>
        <w:rPr>
          <w:rFonts w:cs="Calibri"/>
        </w:rPr>
        <w:t>联合体</w:t>
      </w:r>
      <w:r>
        <w:rPr>
          <w:rFonts w:cs="Calibri" w:hint="eastAsia"/>
        </w:rPr>
        <w:t>中标</w:t>
      </w:r>
      <w:r>
        <w:rPr>
          <w:rFonts w:cs="Calibri"/>
        </w:rPr>
        <w:t>的，本项目的采购代理服务费由联合体主办单位</w:t>
      </w:r>
      <w:r>
        <w:rPr>
          <w:rFonts w:cs="Calibri" w:hint="eastAsia"/>
        </w:rPr>
        <w:t>缴纳</w:t>
      </w:r>
      <w:r>
        <w:rPr>
          <w:rFonts w:cs="Calibri"/>
        </w:rPr>
        <w:t>，也可由联合体所有成员分摊</w:t>
      </w:r>
      <w:r>
        <w:rPr>
          <w:rFonts w:cs="Calibri" w:hint="eastAsia"/>
        </w:rPr>
        <w:t>缴纳</w:t>
      </w:r>
      <w:r>
        <w:rPr>
          <w:rFonts w:cs="Calibri"/>
        </w:rPr>
        <w:t>。</w:t>
      </w:r>
    </w:p>
    <w:p w14:paraId="49C6BBEA" w14:textId="77777777" w:rsidR="00C84AA6" w:rsidRDefault="00000000">
      <w:pPr>
        <w:ind w:firstLineChars="200" w:firstLine="420"/>
        <w:rPr>
          <w:rFonts w:cs="Calibri"/>
        </w:rPr>
      </w:pPr>
      <w:r>
        <w:rPr>
          <w:rFonts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w:t>
      </w:r>
      <w:r>
        <w:rPr>
          <w:rFonts w:cs="Calibri" w:hint="eastAsia"/>
        </w:rPr>
        <w:t>投标</w:t>
      </w:r>
      <w:r>
        <w:rPr>
          <w:rFonts w:cs="Calibri"/>
        </w:rPr>
        <w:t>文件将被作</w:t>
      </w:r>
      <w:r>
        <w:rPr>
          <w:rFonts w:cs="Calibri" w:hint="eastAsia"/>
        </w:rPr>
        <w:t>投标</w:t>
      </w:r>
      <w:r>
        <w:rPr>
          <w:rFonts w:cs="Calibri"/>
        </w:rPr>
        <w:t>无效处理。</w:t>
      </w:r>
    </w:p>
    <w:p w14:paraId="6823E59C" w14:textId="77777777" w:rsidR="00C84AA6" w:rsidRDefault="00000000">
      <w:pPr>
        <w:pStyle w:val="3"/>
        <w:adjustRightInd w:val="0"/>
        <w:ind w:firstLine="420"/>
        <w:rPr>
          <w:rFonts w:cs="Calibri"/>
          <w:szCs w:val="21"/>
        </w:rPr>
      </w:pPr>
      <w:r>
        <w:rPr>
          <w:rFonts w:cs="Calibri"/>
          <w:szCs w:val="21"/>
        </w:rPr>
        <w:t xml:space="preserve">1.5 </w:t>
      </w:r>
      <w:r>
        <w:rPr>
          <w:rFonts w:cs="Calibri"/>
          <w:szCs w:val="21"/>
        </w:rPr>
        <w:t>投标费用</w:t>
      </w:r>
    </w:p>
    <w:p w14:paraId="442C7733" w14:textId="77777777" w:rsidR="00C84AA6" w:rsidRDefault="00000000">
      <w:pPr>
        <w:ind w:firstLineChars="200" w:firstLine="420"/>
        <w:rPr>
          <w:rFonts w:cs="Calibri"/>
        </w:rPr>
      </w:pPr>
      <w:r>
        <w:rPr>
          <w:rFonts w:cs="Calibri"/>
        </w:rPr>
        <w:t>无论招投标过程中的做法和结果如何，投标人自行承担招投标活动中所发生的全部费用。</w:t>
      </w:r>
    </w:p>
    <w:p w14:paraId="78E5BE15" w14:textId="77777777" w:rsidR="00C84AA6" w:rsidRDefault="00000000">
      <w:pPr>
        <w:pStyle w:val="3"/>
        <w:adjustRightInd w:val="0"/>
        <w:ind w:firstLine="420"/>
        <w:rPr>
          <w:rFonts w:cs="Calibri"/>
          <w:szCs w:val="21"/>
        </w:rPr>
      </w:pPr>
      <w:r>
        <w:rPr>
          <w:rFonts w:cs="Calibri"/>
          <w:szCs w:val="21"/>
        </w:rPr>
        <w:t xml:space="preserve">1.6 </w:t>
      </w:r>
      <w:r>
        <w:rPr>
          <w:rFonts w:cs="Calibri"/>
          <w:szCs w:val="21"/>
        </w:rPr>
        <w:t>保密</w:t>
      </w:r>
    </w:p>
    <w:p w14:paraId="20BA34AD" w14:textId="77777777" w:rsidR="00C84AA6" w:rsidRDefault="00000000">
      <w:pPr>
        <w:ind w:firstLineChars="200" w:firstLine="420"/>
        <w:rPr>
          <w:rFonts w:cs="Calibri"/>
        </w:rPr>
      </w:pPr>
      <w:r>
        <w:rPr>
          <w:rFonts w:cs="Calibri"/>
        </w:rPr>
        <w:t>参与招标投标活动的各方应对招标文件和投标文件中的商业和技术等秘密保密，违者应对此造成的后果承担法律责任。</w:t>
      </w:r>
    </w:p>
    <w:p w14:paraId="22838CDE" w14:textId="77777777" w:rsidR="00C84AA6" w:rsidRDefault="00000000">
      <w:pPr>
        <w:pStyle w:val="3"/>
        <w:adjustRightInd w:val="0"/>
        <w:ind w:firstLine="420"/>
        <w:rPr>
          <w:rFonts w:cs="Calibri"/>
          <w:szCs w:val="21"/>
        </w:rPr>
      </w:pPr>
      <w:r>
        <w:rPr>
          <w:rFonts w:cs="Calibri"/>
          <w:szCs w:val="21"/>
        </w:rPr>
        <w:t xml:space="preserve">1.7 </w:t>
      </w:r>
      <w:r>
        <w:rPr>
          <w:rFonts w:cs="Calibri"/>
          <w:szCs w:val="21"/>
        </w:rPr>
        <w:t>语言文字</w:t>
      </w:r>
    </w:p>
    <w:p w14:paraId="2BBFE715" w14:textId="77777777" w:rsidR="00C84AA6" w:rsidRDefault="00000000">
      <w:pPr>
        <w:ind w:firstLineChars="200" w:firstLine="420"/>
        <w:rPr>
          <w:rFonts w:cs="Calibri"/>
        </w:rPr>
      </w:pPr>
      <w:r>
        <w:rPr>
          <w:rFonts w:cs="Calibri"/>
        </w:rPr>
        <w:t>除专用术语外，与招标投标有关的语言使用中文。专用术语应附有中文注释。</w:t>
      </w:r>
    </w:p>
    <w:p w14:paraId="7C10E093" w14:textId="77777777" w:rsidR="00C84AA6" w:rsidRDefault="00000000">
      <w:pPr>
        <w:pStyle w:val="3"/>
        <w:adjustRightInd w:val="0"/>
        <w:ind w:firstLine="420"/>
        <w:rPr>
          <w:rFonts w:cs="Calibri"/>
          <w:szCs w:val="21"/>
        </w:rPr>
      </w:pPr>
      <w:r>
        <w:rPr>
          <w:rFonts w:cs="Calibri"/>
          <w:szCs w:val="21"/>
        </w:rPr>
        <w:t xml:space="preserve">1.8 </w:t>
      </w:r>
      <w:r>
        <w:rPr>
          <w:rFonts w:cs="Calibri"/>
          <w:szCs w:val="21"/>
        </w:rPr>
        <w:t>计量单位</w:t>
      </w:r>
    </w:p>
    <w:p w14:paraId="2E846057" w14:textId="77777777" w:rsidR="00C84AA6" w:rsidRDefault="00000000">
      <w:pPr>
        <w:ind w:firstLineChars="200" w:firstLine="420"/>
        <w:rPr>
          <w:rFonts w:cs="Calibri"/>
        </w:rPr>
      </w:pPr>
      <w:r>
        <w:rPr>
          <w:rFonts w:cs="Calibri"/>
        </w:rPr>
        <w:t>所有计量均采用中华人民共和国法定计量单位。</w:t>
      </w:r>
    </w:p>
    <w:p w14:paraId="2770A3AD" w14:textId="77777777" w:rsidR="00C84AA6" w:rsidRDefault="00000000">
      <w:pPr>
        <w:pStyle w:val="3"/>
        <w:adjustRightInd w:val="0"/>
        <w:ind w:firstLine="420"/>
        <w:rPr>
          <w:rFonts w:cs="Calibri"/>
          <w:szCs w:val="21"/>
        </w:rPr>
      </w:pPr>
      <w:r>
        <w:rPr>
          <w:rFonts w:cs="Calibri"/>
          <w:szCs w:val="21"/>
        </w:rPr>
        <w:t xml:space="preserve">1.9 </w:t>
      </w:r>
      <w:r>
        <w:rPr>
          <w:rFonts w:cs="Calibri"/>
          <w:szCs w:val="21"/>
        </w:rPr>
        <w:t>踏勘现场</w:t>
      </w:r>
    </w:p>
    <w:p w14:paraId="2743F4EC" w14:textId="77777777" w:rsidR="00C84AA6" w:rsidRDefault="00000000">
      <w:pPr>
        <w:ind w:firstLineChars="200" w:firstLine="420"/>
        <w:rPr>
          <w:rFonts w:cs="Calibri"/>
        </w:rPr>
      </w:pPr>
      <w:r>
        <w:rPr>
          <w:rFonts w:cs="Calibri"/>
        </w:rPr>
        <w:t>1.9.1</w:t>
      </w:r>
      <w:r>
        <w:rPr>
          <w:rFonts w:cs="Calibri"/>
        </w:rPr>
        <w:t>投标人须知前附表规定组织踏勘现场的，采购人按投标人须知前附表规定的时间、地点组织投标人踏勘项目现场。</w:t>
      </w:r>
    </w:p>
    <w:p w14:paraId="7517C9BD" w14:textId="77777777" w:rsidR="00C84AA6" w:rsidRDefault="00000000">
      <w:pPr>
        <w:ind w:firstLineChars="200" w:firstLine="420"/>
        <w:rPr>
          <w:rFonts w:cs="Calibri"/>
        </w:rPr>
      </w:pPr>
      <w:r>
        <w:rPr>
          <w:rFonts w:cs="Calibri"/>
        </w:rPr>
        <w:t>1.9.2</w:t>
      </w:r>
      <w:r>
        <w:rPr>
          <w:rFonts w:cs="Calibri"/>
        </w:rPr>
        <w:t>投标人踏勘现场发生的费用自理。</w:t>
      </w:r>
    </w:p>
    <w:p w14:paraId="2CA346DB" w14:textId="77777777" w:rsidR="00C84AA6" w:rsidRDefault="00000000">
      <w:pPr>
        <w:ind w:firstLineChars="200" w:firstLine="420"/>
        <w:rPr>
          <w:rFonts w:cs="Calibri"/>
        </w:rPr>
      </w:pPr>
      <w:r>
        <w:rPr>
          <w:rFonts w:cs="Calibri"/>
        </w:rPr>
        <w:t>1.9.3</w:t>
      </w:r>
      <w:r>
        <w:rPr>
          <w:rFonts w:cs="Calibri"/>
        </w:rPr>
        <w:t>除采购人的原因外，投标人自行负责在踏勘现场中所发生的人员伤亡和财产损失。</w:t>
      </w:r>
    </w:p>
    <w:p w14:paraId="0EE20851" w14:textId="77777777" w:rsidR="00C84AA6" w:rsidRDefault="00000000">
      <w:pPr>
        <w:ind w:firstLineChars="200" w:firstLine="420"/>
        <w:rPr>
          <w:rFonts w:cs="Calibri"/>
        </w:rPr>
      </w:pPr>
      <w:r>
        <w:rPr>
          <w:rFonts w:cs="Calibri"/>
        </w:rPr>
        <w:t>1.9.4</w:t>
      </w:r>
      <w:r>
        <w:rPr>
          <w:rFonts w:cs="Calibri"/>
        </w:rPr>
        <w:t>采购人在踏勘现场中介绍的场地和相关的周边环境情况，供投标人在编制投标文件时参考，采购人不对投标人据此作出的判断和决策负责。</w:t>
      </w:r>
    </w:p>
    <w:p w14:paraId="1065CD37" w14:textId="77777777" w:rsidR="00C84AA6" w:rsidRDefault="00000000">
      <w:pPr>
        <w:pStyle w:val="3"/>
        <w:adjustRightInd w:val="0"/>
        <w:ind w:firstLine="420"/>
        <w:rPr>
          <w:rFonts w:cs="Calibri"/>
          <w:szCs w:val="21"/>
        </w:rPr>
      </w:pPr>
      <w:r>
        <w:rPr>
          <w:rFonts w:cs="Calibri"/>
          <w:szCs w:val="21"/>
        </w:rPr>
        <w:t xml:space="preserve">1.10 </w:t>
      </w:r>
      <w:r>
        <w:rPr>
          <w:rFonts w:cs="Calibri"/>
          <w:szCs w:val="21"/>
        </w:rPr>
        <w:t>答疑会</w:t>
      </w:r>
    </w:p>
    <w:p w14:paraId="2C7E7CE4" w14:textId="77777777" w:rsidR="00C84AA6" w:rsidRDefault="00000000">
      <w:pPr>
        <w:ind w:firstLineChars="200" w:firstLine="420"/>
        <w:rPr>
          <w:rFonts w:cs="Calibri"/>
        </w:rPr>
      </w:pPr>
      <w:r>
        <w:rPr>
          <w:rFonts w:cs="Calibri"/>
        </w:rPr>
        <w:t>1.10.1</w:t>
      </w:r>
      <w:r>
        <w:rPr>
          <w:rFonts w:cs="Calibri"/>
        </w:rPr>
        <w:t>投标人须知前附表规定召开答疑会的，采购人按投标人须知前附表规定的时间和地点召开答疑会，澄清投标人提出的问题。</w:t>
      </w:r>
    </w:p>
    <w:p w14:paraId="0B89FC5D" w14:textId="77777777" w:rsidR="00C84AA6" w:rsidRDefault="00000000">
      <w:pPr>
        <w:ind w:firstLineChars="200" w:firstLine="420"/>
        <w:rPr>
          <w:rFonts w:cs="Calibri"/>
        </w:rPr>
      </w:pPr>
      <w:r>
        <w:rPr>
          <w:rFonts w:cs="Calibri"/>
        </w:rPr>
        <w:t>1.10.2</w:t>
      </w:r>
      <w:r>
        <w:rPr>
          <w:rFonts w:cs="Calibri"/>
        </w:rPr>
        <w:t>投标人应在答疑会时间的前一天，以书面形式将提出的问题送达采购人，以便采购人在会议期间澄清。</w:t>
      </w:r>
    </w:p>
    <w:p w14:paraId="47A344D7" w14:textId="77777777" w:rsidR="00C84AA6" w:rsidRDefault="00000000">
      <w:pPr>
        <w:ind w:firstLineChars="200" w:firstLine="420"/>
        <w:rPr>
          <w:rFonts w:cs="Calibri"/>
        </w:rPr>
      </w:pPr>
      <w:r>
        <w:rPr>
          <w:rFonts w:cs="Calibri"/>
        </w:rPr>
        <w:t>1.10.3</w:t>
      </w:r>
      <w:r>
        <w:rPr>
          <w:rFonts w:cs="Calibri"/>
        </w:rPr>
        <w:t>答疑会后，采购人按本章</w:t>
      </w:r>
      <w:r>
        <w:rPr>
          <w:rFonts w:cs="Calibri"/>
        </w:rPr>
        <w:t>2.4</w:t>
      </w:r>
      <w:r>
        <w:rPr>
          <w:rFonts w:cs="Calibri"/>
        </w:rPr>
        <w:t>款规定对投标人所提问题进行澄清答复。</w:t>
      </w:r>
    </w:p>
    <w:p w14:paraId="5D94C9C4" w14:textId="77777777" w:rsidR="00C84AA6" w:rsidRDefault="00000000">
      <w:pPr>
        <w:pStyle w:val="3"/>
        <w:adjustRightInd w:val="0"/>
        <w:ind w:firstLine="420"/>
        <w:rPr>
          <w:rFonts w:cs="Calibri"/>
          <w:szCs w:val="21"/>
        </w:rPr>
      </w:pPr>
      <w:r>
        <w:rPr>
          <w:rFonts w:cs="Calibri"/>
          <w:szCs w:val="21"/>
        </w:rPr>
        <w:t xml:space="preserve">1.11 </w:t>
      </w:r>
      <w:r>
        <w:rPr>
          <w:rFonts w:cs="Calibri"/>
          <w:szCs w:val="21"/>
        </w:rPr>
        <w:t>分包</w:t>
      </w:r>
    </w:p>
    <w:p w14:paraId="300D3FFE" w14:textId="77777777" w:rsidR="00C84AA6" w:rsidRDefault="00000000">
      <w:pPr>
        <w:ind w:firstLineChars="200" w:firstLine="420"/>
        <w:rPr>
          <w:rFonts w:cs="Calibri"/>
        </w:rPr>
      </w:pPr>
      <w:r>
        <w:rPr>
          <w:rFonts w:cs="Calibri"/>
          <w:color w:val="000000" w:themeColor="text1"/>
          <w:szCs w:val="21"/>
        </w:rPr>
        <w:t>采购需求规定</w:t>
      </w:r>
      <w:r>
        <w:rPr>
          <w:rFonts w:cs="Calibri" w:hint="eastAsia"/>
          <w:color w:val="000000" w:themeColor="text1"/>
          <w:szCs w:val="21"/>
        </w:rPr>
        <w:t>有</w:t>
      </w:r>
      <w:r>
        <w:rPr>
          <w:rFonts w:cs="Calibri"/>
          <w:color w:val="000000" w:themeColor="text1"/>
          <w:szCs w:val="21"/>
        </w:rPr>
        <w:t>允许分包</w:t>
      </w:r>
      <w:r>
        <w:rPr>
          <w:rFonts w:cs="Calibri" w:hint="eastAsia"/>
          <w:color w:val="000000" w:themeColor="text1"/>
          <w:szCs w:val="21"/>
        </w:rPr>
        <w:t>内容的</w:t>
      </w:r>
      <w:r>
        <w:rPr>
          <w:rFonts w:cs="Calibri"/>
          <w:color w:val="000000" w:themeColor="text1"/>
          <w:szCs w:val="21"/>
        </w:rPr>
        <w:t>，</w:t>
      </w:r>
      <w:r>
        <w:rPr>
          <w:rFonts w:cs="Calibri" w:hint="eastAsia"/>
          <w:color w:val="000000" w:themeColor="text1"/>
          <w:szCs w:val="21"/>
        </w:rPr>
        <w:t>投标人拟在中标后对允许分包内容进行分包的，应当</w:t>
      </w:r>
      <w:r>
        <w:rPr>
          <w:rFonts w:cs="Calibri"/>
          <w:color w:val="000000" w:themeColor="text1"/>
          <w:szCs w:val="21"/>
        </w:rPr>
        <w:t>在</w:t>
      </w:r>
      <w:r>
        <w:rPr>
          <w:rFonts w:cs="Calibri" w:hint="eastAsia"/>
          <w:color w:val="000000" w:themeColor="text1"/>
          <w:szCs w:val="21"/>
        </w:rPr>
        <w:t>投标文件中</w:t>
      </w:r>
      <w:r>
        <w:rPr>
          <w:rFonts w:cs="Calibri"/>
          <w:color w:val="000000" w:themeColor="text1"/>
          <w:szCs w:val="21"/>
        </w:rPr>
        <w:t>载明分包</w:t>
      </w:r>
      <w:r>
        <w:rPr>
          <w:rFonts w:cs="Calibri" w:hint="eastAsia"/>
          <w:color w:val="000000" w:themeColor="text1"/>
          <w:szCs w:val="21"/>
        </w:rPr>
        <w:t>供应商</w:t>
      </w:r>
      <w:r>
        <w:rPr>
          <w:rFonts w:cs="Calibri"/>
          <w:color w:val="000000" w:themeColor="text1"/>
          <w:szCs w:val="21"/>
        </w:rPr>
        <w:t>，分包</w:t>
      </w:r>
      <w:r>
        <w:rPr>
          <w:rFonts w:cs="Calibri" w:hint="eastAsia"/>
          <w:color w:val="000000" w:themeColor="text1"/>
          <w:szCs w:val="21"/>
        </w:rPr>
        <w:t>供应商</w:t>
      </w:r>
      <w:r>
        <w:rPr>
          <w:rFonts w:cs="Calibri"/>
          <w:color w:val="000000" w:themeColor="text1"/>
          <w:szCs w:val="21"/>
        </w:rPr>
        <w:t>应具备采购需求中规定的分包</w:t>
      </w:r>
      <w:r>
        <w:rPr>
          <w:rFonts w:cs="Calibri" w:hint="eastAsia"/>
          <w:color w:val="000000" w:themeColor="text1"/>
          <w:szCs w:val="21"/>
        </w:rPr>
        <w:t>供应商</w:t>
      </w:r>
      <w:r>
        <w:rPr>
          <w:rFonts w:cs="Calibri"/>
          <w:color w:val="000000" w:themeColor="text1"/>
          <w:szCs w:val="21"/>
        </w:rPr>
        <w:t>的资格要求。</w:t>
      </w:r>
    </w:p>
    <w:p w14:paraId="075CBA4F" w14:textId="77777777" w:rsidR="00C84AA6" w:rsidRDefault="00000000">
      <w:pPr>
        <w:pStyle w:val="3"/>
        <w:adjustRightInd w:val="0"/>
        <w:ind w:firstLine="420"/>
        <w:rPr>
          <w:rFonts w:cs="Calibri"/>
          <w:szCs w:val="21"/>
        </w:rPr>
      </w:pPr>
      <w:r>
        <w:rPr>
          <w:rFonts w:cs="Calibri"/>
          <w:szCs w:val="21"/>
        </w:rPr>
        <w:t xml:space="preserve">1.12 </w:t>
      </w:r>
      <w:r>
        <w:rPr>
          <w:rFonts w:cs="Calibri"/>
          <w:szCs w:val="21"/>
        </w:rPr>
        <w:t>偏离</w:t>
      </w:r>
    </w:p>
    <w:p w14:paraId="0B6423AC" w14:textId="77777777" w:rsidR="00C84AA6" w:rsidRDefault="00000000">
      <w:pPr>
        <w:ind w:firstLineChars="200" w:firstLine="420"/>
        <w:rPr>
          <w:rFonts w:cs="Calibri"/>
        </w:rPr>
      </w:pPr>
      <w:r>
        <w:rPr>
          <w:rFonts w:cs="Calibri"/>
        </w:rPr>
        <w:t>投标文件应完全响应招标文件规定的实质性内容和条件。</w:t>
      </w:r>
    </w:p>
    <w:p w14:paraId="1BB92F17" w14:textId="77777777" w:rsidR="00C84AA6" w:rsidRDefault="00000000">
      <w:pPr>
        <w:pStyle w:val="3"/>
        <w:adjustRightInd w:val="0"/>
        <w:ind w:firstLine="420"/>
        <w:rPr>
          <w:rFonts w:cs="Calibri"/>
          <w:szCs w:val="21"/>
        </w:rPr>
      </w:pPr>
      <w:r>
        <w:rPr>
          <w:rFonts w:cs="Calibri"/>
          <w:szCs w:val="21"/>
        </w:rPr>
        <w:t xml:space="preserve">1.13 </w:t>
      </w:r>
      <w:r>
        <w:rPr>
          <w:rFonts w:cs="Calibri"/>
          <w:szCs w:val="21"/>
        </w:rPr>
        <w:t>其他说明</w:t>
      </w:r>
    </w:p>
    <w:p w14:paraId="2A504246" w14:textId="77777777" w:rsidR="00C84AA6" w:rsidRDefault="00000000">
      <w:pPr>
        <w:ind w:firstLineChars="200" w:firstLine="420"/>
        <w:rPr>
          <w:rFonts w:cs="Calibri"/>
        </w:rPr>
      </w:pPr>
      <w:r>
        <w:rPr>
          <w:rFonts w:cs="Calibri"/>
        </w:rPr>
        <w:t xml:space="preserve">1.13.1 </w:t>
      </w:r>
      <w:r>
        <w:rPr>
          <w:rFonts w:cs="Calibri"/>
          <w:b/>
          <w:bCs/>
          <w:u w:val="singl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w:t>
      </w:r>
      <w:r>
        <w:rPr>
          <w:rFonts w:cs="Calibri" w:hint="eastAsia"/>
          <w:b/>
          <w:bCs/>
          <w:u w:val="single"/>
        </w:rPr>
        <w:t>签署的</w:t>
      </w:r>
      <w:r>
        <w:rPr>
          <w:rFonts w:cs="Calibri"/>
          <w:b/>
          <w:bCs/>
          <w:u w:val="single"/>
        </w:rPr>
        <w:t>文件材料具有同等效力。</w:t>
      </w:r>
    </w:p>
    <w:p w14:paraId="640B44C1" w14:textId="77777777" w:rsidR="00C84AA6" w:rsidRDefault="00000000">
      <w:pPr>
        <w:ind w:firstLineChars="200" w:firstLine="420"/>
        <w:rPr>
          <w:rFonts w:cs="Calibri"/>
        </w:rPr>
      </w:pPr>
      <w:r>
        <w:rPr>
          <w:rFonts w:cs="Calibri"/>
        </w:rPr>
        <w:t>1.13.2▲</w:t>
      </w:r>
      <w:r>
        <w:rPr>
          <w:rFonts w:cs="Calibri"/>
          <w:b/>
          <w:bCs/>
          <w:u w:val="single"/>
        </w:rPr>
        <w:t>投标人对所投标项内的采购内容必须全部进行投标。</w:t>
      </w:r>
    </w:p>
    <w:p w14:paraId="1F598B57" w14:textId="77777777" w:rsidR="00C84AA6" w:rsidRDefault="00000000">
      <w:pPr>
        <w:ind w:firstLineChars="200" w:firstLine="420"/>
        <w:rPr>
          <w:rFonts w:cs="Calibri"/>
        </w:rPr>
      </w:pPr>
      <w:r>
        <w:rPr>
          <w:rFonts w:cs="Calibri"/>
        </w:rPr>
        <w:lastRenderedPageBreak/>
        <w:t>1.13.</w:t>
      </w:r>
      <w:r>
        <w:rPr>
          <w:rFonts w:cs="Calibri" w:hint="eastAsia"/>
        </w:rPr>
        <w:t>3</w:t>
      </w:r>
      <w:r>
        <w:rPr>
          <w:rFonts w:cs="Calibri"/>
        </w:rPr>
        <w:t>招标文件中如有描述歧义或前后不一致的地方，评标委员会有权按公平、合理的原则进行评判，但对同一条款的评判适用于每个投标人。</w:t>
      </w:r>
    </w:p>
    <w:p w14:paraId="4943394F" w14:textId="77777777" w:rsidR="00C84AA6" w:rsidRDefault="00000000">
      <w:pPr>
        <w:ind w:firstLineChars="200" w:firstLine="420"/>
        <w:rPr>
          <w:rFonts w:cs="Calibri"/>
        </w:rPr>
      </w:pPr>
      <w:r>
        <w:rPr>
          <w:rFonts w:cs="Calibri"/>
        </w:rPr>
        <w:t>1.13.</w:t>
      </w:r>
      <w:r>
        <w:rPr>
          <w:rFonts w:cs="Calibri" w:hint="eastAsia"/>
        </w:rPr>
        <w:t>4</w:t>
      </w:r>
      <w:r>
        <w:rPr>
          <w:rFonts w:cs="Calibri"/>
        </w:rPr>
        <w:t>投标文件的响应内容必须真实、明确、准确。否则，评标委员会将对其作出不利的评审。</w:t>
      </w:r>
    </w:p>
    <w:p w14:paraId="32FA6816" w14:textId="77777777" w:rsidR="00C84AA6" w:rsidRDefault="00000000">
      <w:pPr>
        <w:ind w:firstLineChars="200" w:firstLine="420"/>
        <w:rPr>
          <w:rFonts w:cs="Calibri"/>
        </w:rPr>
      </w:pPr>
      <w:r>
        <w:rPr>
          <w:rFonts w:cs="Calibri"/>
        </w:rPr>
        <w:t>1.13.</w:t>
      </w:r>
      <w:r>
        <w:rPr>
          <w:rFonts w:cs="Calibri" w:hint="eastAsia"/>
        </w:rPr>
        <w:t>5</w:t>
      </w:r>
      <w:r>
        <w:rPr>
          <w:rFonts w:cs="Calibri"/>
        </w:rPr>
        <w:t>项目资金为财政性投资，资金已落实。</w:t>
      </w:r>
    </w:p>
    <w:p w14:paraId="4B77EC68" w14:textId="77777777" w:rsidR="00C84AA6" w:rsidRDefault="00000000">
      <w:pPr>
        <w:ind w:firstLineChars="200" w:firstLine="420"/>
        <w:rPr>
          <w:rFonts w:cs="Calibri"/>
        </w:rPr>
      </w:pPr>
      <w:r>
        <w:rPr>
          <w:rFonts w:cs="Calibri"/>
        </w:rPr>
        <w:t>1.13.</w:t>
      </w:r>
      <w:r>
        <w:rPr>
          <w:rFonts w:cs="Calibri" w:hint="eastAsia"/>
        </w:rPr>
        <w:t>6</w:t>
      </w:r>
      <w:r>
        <w:rPr>
          <w:rFonts w:cs="Calibri"/>
        </w:rPr>
        <w:t>投标人须对所投产品、方案、技术、服务等拥有合法的占有、使用、收益、处置的权利，并对涉及项目的所有内容可能侵权行为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52B53882" w14:textId="77777777" w:rsidR="00C84AA6" w:rsidRDefault="00000000">
      <w:pPr>
        <w:ind w:firstLineChars="200" w:firstLine="420"/>
        <w:rPr>
          <w:rFonts w:cs="Calibri"/>
        </w:rPr>
      </w:pPr>
      <w:r>
        <w:rPr>
          <w:rFonts w:cs="Calibri"/>
          <w:kern w:val="0"/>
        </w:rPr>
        <w:t>1.13.</w:t>
      </w:r>
      <w:r>
        <w:rPr>
          <w:rFonts w:cs="Calibri" w:hint="eastAsia"/>
          <w:kern w:val="0"/>
        </w:rPr>
        <w:t>7</w:t>
      </w:r>
      <w:r>
        <w:rPr>
          <w:rFonts w:cs="Calibri"/>
          <w:b/>
          <w:bCs/>
          <w:u w:val="single"/>
        </w:rPr>
        <w:t>投标人母公司（总机构）或者同一母公司下属的其他子公司（同一总机构下属的其他分支机构）的人员、业绩、荣誉、知识产权、项目案例等不作为投标人的资信文件。</w:t>
      </w:r>
    </w:p>
    <w:p w14:paraId="0D45AE31" w14:textId="77777777" w:rsidR="00C84AA6" w:rsidRDefault="00000000">
      <w:pPr>
        <w:pStyle w:val="2"/>
        <w:adjustRightInd w:val="0"/>
        <w:ind w:firstLine="420"/>
        <w:rPr>
          <w:rFonts w:cs="Calibri"/>
          <w:szCs w:val="21"/>
        </w:rPr>
      </w:pPr>
      <w:r>
        <w:rPr>
          <w:rFonts w:cs="Calibri"/>
          <w:szCs w:val="21"/>
        </w:rPr>
        <w:t>二、</w:t>
      </w:r>
      <w:bookmarkEnd w:id="81"/>
      <w:bookmarkEnd w:id="82"/>
      <w:r>
        <w:rPr>
          <w:rFonts w:cs="Calibri"/>
          <w:szCs w:val="21"/>
        </w:rPr>
        <w:t>招标文件</w:t>
      </w:r>
    </w:p>
    <w:p w14:paraId="453854E8" w14:textId="77777777" w:rsidR="00C84AA6" w:rsidRDefault="00000000">
      <w:pPr>
        <w:pStyle w:val="3"/>
        <w:adjustRightInd w:val="0"/>
        <w:ind w:firstLine="420"/>
        <w:rPr>
          <w:rFonts w:cs="Calibri"/>
          <w:szCs w:val="21"/>
        </w:rPr>
      </w:pPr>
      <w:bookmarkStart w:id="83" w:name="_Toc82873324"/>
      <w:bookmarkStart w:id="84" w:name="_Toc82338241"/>
      <w:r>
        <w:rPr>
          <w:rFonts w:cs="Calibri"/>
          <w:szCs w:val="21"/>
        </w:rPr>
        <w:t xml:space="preserve">2.1 </w:t>
      </w:r>
      <w:r>
        <w:rPr>
          <w:rFonts w:cs="Calibri"/>
          <w:szCs w:val="21"/>
        </w:rPr>
        <w:t>招标文件组成</w:t>
      </w:r>
    </w:p>
    <w:p w14:paraId="1D1E3095" w14:textId="77777777" w:rsidR="00C84AA6" w:rsidRDefault="00000000">
      <w:pPr>
        <w:ind w:firstLineChars="200" w:firstLine="420"/>
        <w:rPr>
          <w:rFonts w:cs="Calibri"/>
        </w:rPr>
      </w:pPr>
      <w:r>
        <w:rPr>
          <w:rFonts w:cs="Calibri"/>
        </w:rPr>
        <w:t>2.1.1</w:t>
      </w:r>
      <w:r>
        <w:rPr>
          <w:rFonts w:cs="Calibri"/>
        </w:rPr>
        <w:t>第一章</w:t>
      </w:r>
      <w:r>
        <w:rPr>
          <w:rFonts w:cs="Calibri"/>
        </w:rPr>
        <w:t xml:space="preserve"> </w:t>
      </w:r>
      <w:r>
        <w:rPr>
          <w:rFonts w:cs="Calibri"/>
        </w:rPr>
        <w:t>招标公告</w:t>
      </w:r>
    </w:p>
    <w:p w14:paraId="2A3A97FA" w14:textId="77777777" w:rsidR="00C84AA6" w:rsidRDefault="00000000">
      <w:pPr>
        <w:ind w:firstLineChars="200" w:firstLine="420"/>
        <w:rPr>
          <w:rFonts w:cs="Calibri"/>
        </w:rPr>
      </w:pPr>
      <w:r>
        <w:rPr>
          <w:rFonts w:cs="Calibri"/>
        </w:rPr>
        <w:t>2.1.2</w:t>
      </w:r>
      <w:r>
        <w:rPr>
          <w:rFonts w:cs="Calibri"/>
        </w:rPr>
        <w:t>第二章</w:t>
      </w:r>
      <w:r>
        <w:rPr>
          <w:rFonts w:cs="Calibri"/>
        </w:rPr>
        <w:t xml:space="preserve"> </w:t>
      </w:r>
      <w:r>
        <w:rPr>
          <w:rFonts w:cs="Calibri"/>
        </w:rPr>
        <w:t>采购需求总体要求</w:t>
      </w:r>
    </w:p>
    <w:p w14:paraId="24E50F1D" w14:textId="77777777" w:rsidR="00C84AA6" w:rsidRDefault="00000000">
      <w:pPr>
        <w:ind w:firstLineChars="200" w:firstLine="420"/>
        <w:rPr>
          <w:rFonts w:cs="Calibri"/>
        </w:rPr>
      </w:pPr>
      <w:r>
        <w:rPr>
          <w:rFonts w:cs="Calibri"/>
        </w:rPr>
        <w:t>2.1.3</w:t>
      </w:r>
      <w:r>
        <w:rPr>
          <w:rFonts w:cs="Calibri"/>
        </w:rPr>
        <w:t>第三章</w:t>
      </w:r>
      <w:r>
        <w:rPr>
          <w:rFonts w:cs="Calibri"/>
        </w:rPr>
        <w:t xml:space="preserve"> </w:t>
      </w:r>
      <w:r>
        <w:rPr>
          <w:rFonts w:cs="Calibri"/>
        </w:rPr>
        <w:t>采购需求</w:t>
      </w:r>
    </w:p>
    <w:p w14:paraId="02819558" w14:textId="77777777" w:rsidR="00C84AA6" w:rsidRDefault="00000000">
      <w:pPr>
        <w:ind w:firstLineChars="200" w:firstLine="420"/>
        <w:rPr>
          <w:rFonts w:cs="Calibri"/>
        </w:rPr>
      </w:pPr>
      <w:r>
        <w:rPr>
          <w:rFonts w:cs="Calibri"/>
        </w:rPr>
        <w:t>2.1.4</w:t>
      </w:r>
      <w:r>
        <w:rPr>
          <w:rFonts w:cs="Calibri"/>
        </w:rPr>
        <w:t>第四章</w:t>
      </w:r>
      <w:r>
        <w:rPr>
          <w:rFonts w:cs="Calibri"/>
        </w:rPr>
        <w:t xml:space="preserve"> </w:t>
      </w:r>
      <w:r>
        <w:rPr>
          <w:rFonts w:cs="Calibri"/>
        </w:rPr>
        <w:t>采购合同</w:t>
      </w:r>
    </w:p>
    <w:p w14:paraId="404B0139" w14:textId="77777777" w:rsidR="00C84AA6" w:rsidRDefault="00000000">
      <w:pPr>
        <w:ind w:firstLineChars="200" w:firstLine="420"/>
        <w:rPr>
          <w:rFonts w:cs="Calibri"/>
        </w:rPr>
      </w:pPr>
      <w:r>
        <w:rPr>
          <w:rFonts w:cs="Calibri"/>
        </w:rPr>
        <w:t>2.1.5</w:t>
      </w:r>
      <w:r>
        <w:rPr>
          <w:rFonts w:cs="Calibri"/>
        </w:rPr>
        <w:t>第五章</w:t>
      </w:r>
      <w:r>
        <w:rPr>
          <w:rFonts w:cs="Calibri"/>
        </w:rPr>
        <w:t xml:space="preserve"> </w:t>
      </w:r>
      <w:r>
        <w:rPr>
          <w:rFonts w:cs="Calibri"/>
        </w:rPr>
        <w:t>评标办法</w:t>
      </w:r>
    </w:p>
    <w:p w14:paraId="187AC0A7" w14:textId="77777777" w:rsidR="00C84AA6" w:rsidRDefault="00000000">
      <w:pPr>
        <w:ind w:firstLineChars="200" w:firstLine="420"/>
        <w:rPr>
          <w:rFonts w:cs="Calibri"/>
        </w:rPr>
      </w:pPr>
      <w:r>
        <w:rPr>
          <w:rFonts w:cs="Calibri"/>
        </w:rPr>
        <w:t>2.1.6</w:t>
      </w:r>
      <w:r>
        <w:rPr>
          <w:rFonts w:cs="Calibri"/>
        </w:rPr>
        <w:t>第六章</w:t>
      </w:r>
      <w:r>
        <w:rPr>
          <w:rFonts w:cs="Calibri"/>
        </w:rPr>
        <w:t xml:space="preserve"> </w:t>
      </w:r>
      <w:r>
        <w:rPr>
          <w:rFonts w:cs="Calibri"/>
        </w:rPr>
        <w:t>投标人须知</w:t>
      </w:r>
    </w:p>
    <w:p w14:paraId="383D8216" w14:textId="77777777" w:rsidR="00C84AA6" w:rsidRDefault="00000000">
      <w:pPr>
        <w:ind w:firstLineChars="200" w:firstLine="420"/>
        <w:rPr>
          <w:rFonts w:cs="Calibri"/>
        </w:rPr>
      </w:pPr>
      <w:r>
        <w:rPr>
          <w:rFonts w:cs="Calibri"/>
        </w:rPr>
        <w:t>2.1.7</w:t>
      </w:r>
      <w:r>
        <w:rPr>
          <w:rFonts w:cs="Calibri"/>
        </w:rPr>
        <w:t>第七章</w:t>
      </w:r>
      <w:r>
        <w:rPr>
          <w:rFonts w:cs="Calibri"/>
        </w:rPr>
        <w:t xml:space="preserve"> </w:t>
      </w:r>
      <w:r>
        <w:rPr>
          <w:rFonts w:cs="Calibri"/>
        </w:rPr>
        <w:t>投标文件格式</w:t>
      </w:r>
    </w:p>
    <w:p w14:paraId="2AB46168" w14:textId="77777777" w:rsidR="00C84AA6" w:rsidRDefault="00000000">
      <w:pPr>
        <w:ind w:firstLineChars="200" w:firstLine="420"/>
        <w:rPr>
          <w:rFonts w:cs="Calibri"/>
        </w:rPr>
      </w:pPr>
      <w:r>
        <w:rPr>
          <w:rFonts w:cs="Calibri" w:hint="eastAsia"/>
        </w:rPr>
        <w:t>2.1.8</w:t>
      </w:r>
      <w:r>
        <w:rPr>
          <w:rFonts w:cs="Calibri" w:hint="eastAsia"/>
        </w:rPr>
        <w:t>第八章</w:t>
      </w:r>
      <w:r>
        <w:rPr>
          <w:rFonts w:cs="Calibri" w:hint="eastAsia"/>
        </w:rPr>
        <w:t xml:space="preserve"> </w:t>
      </w:r>
      <w:r>
        <w:rPr>
          <w:rFonts w:cs="Calibri" w:hint="eastAsia"/>
        </w:rPr>
        <w:t>招标文件附件</w:t>
      </w:r>
    </w:p>
    <w:p w14:paraId="65099D55" w14:textId="77777777" w:rsidR="00C84AA6" w:rsidRDefault="00000000">
      <w:pPr>
        <w:ind w:firstLineChars="200" w:firstLine="420"/>
        <w:rPr>
          <w:rFonts w:cs="Calibri"/>
        </w:rPr>
      </w:pPr>
      <w:r>
        <w:rPr>
          <w:rFonts w:cs="Calibri"/>
        </w:rPr>
        <w:t>2.1.</w:t>
      </w:r>
      <w:r>
        <w:rPr>
          <w:rFonts w:cs="Calibri" w:hint="eastAsia"/>
        </w:rPr>
        <w:t>9</w:t>
      </w:r>
      <w:r>
        <w:rPr>
          <w:rFonts w:cs="Calibri"/>
        </w:rPr>
        <w:t>补充文件</w:t>
      </w:r>
    </w:p>
    <w:p w14:paraId="3CE5BBD1" w14:textId="77777777" w:rsidR="00C84AA6" w:rsidRDefault="00000000">
      <w:pPr>
        <w:pStyle w:val="3"/>
        <w:adjustRightInd w:val="0"/>
        <w:ind w:firstLine="420"/>
        <w:rPr>
          <w:rFonts w:cs="Calibri"/>
          <w:szCs w:val="21"/>
        </w:rPr>
      </w:pPr>
      <w:r>
        <w:rPr>
          <w:rFonts w:cs="Calibri"/>
          <w:szCs w:val="21"/>
        </w:rPr>
        <w:t xml:space="preserve">2.2 </w:t>
      </w:r>
      <w:r>
        <w:rPr>
          <w:rFonts w:cs="Calibri"/>
          <w:szCs w:val="21"/>
        </w:rPr>
        <w:t>招标文件的质疑</w:t>
      </w:r>
    </w:p>
    <w:p w14:paraId="54631704" w14:textId="77777777" w:rsidR="00C84AA6" w:rsidRDefault="00000000">
      <w:pPr>
        <w:ind w:firstLineChars="200" w:firstLine="420"/>
        <w:rPr>
          <w:rFonts w:cs="Calibri"/>
        </w:rPr>
      </w:pPr>
      <w:r>
        <w:rPr>
          <w:rFonts w:cs="Calibri"/>
        </w:rPr>
        <w:t>2.2.1</w:t>
      </w:r>
      <w:r>
        <w:rPr>
          <w:rFonts w:cs="Calibri"/>
        </w:rPr>
        <w:t>投标人认为招标文件规定内容使自己的合法权益受到损害的，投标人可以提出书面质疑。</w:t>
      </w:r>
    </w:p>
    <w:p w14:paraId="7876E957" w14:textId="77777777" w:rsidR="00C84AA6" w:rsidRDefault="00000000">
      <w:pPr>
        <w:ind w:firstLineChars="200" w:firstLine="420"/>
        <w:rPr>
          <w:rFonts w:cs="Calibri"/>
        </w:rPr>
      </w:pPr>
      <w:r>
        <w:rPr>
          <w:rFonts w:cs="Calibri"/>
        </w:rPr>
        <w:t>2.2.2</w:t>
      </w:r>
      <w:r>
        <w:rPr>
          <w:rFonts w:cs="Calibri" w:hint="eastAsia"/>
        </w:rPr>
        <w:t>质疑函</w:t>
      </w:r>
      <w:r>
        <w:rPr>
          <w:rFonts w:cs="Calibri"/>
        </w:rPr>
        <w:t>须包括以下内容：</w:t>
      </w:r>
    </w:p>
    <w:p w14:paraId="04E2963C" w14:textId="77777777" w:rsidR="00C84AA6" w:rsidRDefault="00000000">
      <w:pPr>
        <w:ind w:firstLineChars="200" w:firstLine="420"/>
        <w:rPr>
          <w:rFonts w:cs="Calibri"/>
        </w:rPr>
      </w:pPr>
      <w:r>
        <w:rPr>
          <w:rFonts w:cs="Calibri"/>
        </w:rPr>
        <w:t>（</w:t>
      </w:r>
      <w:r>
        <w:rPr>
          <w:rFonts w:cs="Calibri"/>
        </w:rPr>
        <w:t>1</w:t>
      </w:r>
      <w:r>
        <w:rPr>
          <w:rFonts w:cs="Calibri"/>
        </w:rPr>
        <w:t>）投标人的姓名或者名称、地址、邮编、联系人及联系电话；</w:t>
      </w:r>
    </w:p>
    <w:p w14:paraId="03AA375E" w14:textId="77777777" w:rsidR="00C84AA6" w:rsidRDefault="00000000">
      <w:pPr>
        <w:ind w:firstLineChars="200" w:firstLine="420"/>
        <w:rPr>
          <w:rFonts w:cs="Calibri"/>
        </w:rPr>
      </w:pPr>
      <w:r>
        <w:rPr>
          <w:rFonts w:cs="Calibri"/>
        </w:rPr>
        <w:t>（</w:t>
      </w:r>
      <w:r>
        <w:rPr>
          <w:rFonts w:cs="Calibri"/>
        </w:rPr>
        <w:t>2</w:t>
      </w:r>
      <w:r>
        <w:rPr>
          <w:rFonts w:cs="Calibri"/>
        </w:rPr>
        <w:t>）质疑项目的名称、编号；</w:t>
      </w:r>
    </w:p>
    <w:p w14:paraId="341AD423" w14:textId="77777777" w:rsidR="00C84AA6" w:rsidRDefault="00000000">
      <w:pPr>
        <w:ind w:firstLineChars="200" w:firstLine="420"/>
        <w:rPr>
          <w:rFonts w:cs="Calibri"/>
        </w:rPr>
      </w:pPr>
      <w:r>
        <w:rPr>
          <w:rFonts w:cs="Calibri"/>
        </w:rPr>
        <w:t>（</w:t>
      </w:r>
      <w:r>
        <w:rPr>
          <w:rFonts w:cs="Calibri"/>
        </w:rPr>
        <w:t>3</w:t>
      </w:r>
      <w:r>
        <w:rPr>
          <w:rFonts w:cs="Calibri"/>
        </w:rPr>
        <w:t>）具体、明确的质疑事项和与质疑事项相关的请求；</w:t>
      </w:r>
    </w:p>
    <w:p w14:paraId="04490508" w14:textId="77777777" w:rsidR="00C84AA6" w:rsidRDefault="00000000">
      <w:pPr>
        <w:ind w:firstLineChars="200" w:firstLine="420"/>
        <w:rPr>
          <w:rFonts w:cs="Calibri"/>
        </w:rPr>
      </w:pPr>
      <w:r>
        <w:rPr>
          <w:rFonts w:cs="Calibri"/>
        </w:rPr>
        <w:t>（</w:t>
      </w:r>
      <w:r>
        <w:rPr>
          <w:rFonts w:cs="Calibri" w:hint="eastAsia"/>
        </w:rPr>
        <w:t>4</w:t>
      </w:r>
      <w:r>
        <w:rPr>
          <w:rFonts w:cs="Calibri"/>
        </w:rPr>
        <w:t>）事实依据；</w:t>
      </w:r>
    </w:p>
    <w:p w14:paraId="0052ADDF" w14:textId="77777777" w:rsidR="00C84AA6" w:rsidRDefault="00000000">
      <w:pPr>
        <w:ind w:firstLineChars="200" w:firstLine="420"/>
        <w:rPr>
          <w:rFonts w:cs="Calibri"/>
        </w:rPr>
      </w:pPr>
      <w:r>
        <w:rPr>
          <w:rFonts w:cs="Calibri"/>
        </w:rPr>
        <w:t>（</w:t>
      </w:r>
      <w:r>
        <w:rPr>
          <w:rFonts w:cs="Calibri" w:hint="eastAsia"/>
        </w:rPr>
        <w:t>5</w:t>
      </w:r>
      <w:r>
        <w:rPr>
          <w:rFonts w:cs="Calibri"/>
        </w:rPr>
        <w:t>）必要的法律依据；</w:t>
      </w:r>
    </w:p>
    <w:p w14:paraId="7EE4ECB2" w14:textId="77777777" w:rsidR="00C84AA6" w:rsidRDefault="00000000">
      <w:pPr>
        <w:ind w:firstLineChars="200" w:firstLine="420"/>
        <w:rPr>
          <w:rFonts w:cs="Calibri"/>
        </w:rPr>
      </w:pPr>
      <w:r>
        <w:rPr>
          <w:rFonts w:cs="Calibri"/>
        </w:rPr>
        <w:t>（</w:t>
      </w:r>
      <w:r>
        <w:rPr>
          <w:rFonts w:cs="Calibri" w:hint="eastAsia"/>
        </w:rPr>
        <w:t>6</w:t>
      </w:r>
      <w:r>
        <w:rPr>
          <w:rFonts w:cs="Calibri"/>
        </w:rPr>
        <w:t>）提出质疑的日期。</w:t>
      </w:r>
    </w:p>
    <w:p w14:paraId="2F595AB5" w14:textId="77777777" w:rsidR="00C84AA6" w:rsidRDefault="00000000">
      <w:pPr>
        <w:ind w:firstLineChars="200" w:firstLine="420"/>
        <w:rPr>
          <w:rFonts w:cs="Calibri"/>
        </w:rPr>
      </w:pPr>
      <w:r>
        <w:rPr>
          <w:rFonts w:cs="Calibri"/>
        </w:rPr>
        <w:t>2.2.3</w:t>
      </w:r>
      <w:r>
        <w:rPr>
          <w:rFonts w:cs="Calibri"/>
          <w:color w:val="000000" w:themeColor="text1"/>
          <w:kern w:val="0"/>
          <w:szCs w:val="21"/>
        </w:rPr>
        <w:t>质疑期限为自获取招标文件之日或者</w:t>
      </w:r>
      <w:r>
        <w:rPr>
          <w:rFonts w:cs="Calibri"/>
        </w:rPr>
        <w:t>招标</w:t>
      </w:r>
      <w:r>
        <w:rPr>
          <w:rFonts w:cs="Calibri"/>
          <w:color w:val="000000" w:themeColor="text1"/>
          <w:kern w:val="0"/>
          <w:szCs w:val="21"/>
        </w:rPr>
        <w:t>公告期限届满之日（公告期限届满后获取招标文件的，以公告期限届满之日为准）起</w:t>
      </w:r>
      <w:r>
        <w:rPr>
          <w:rFonts w:cs="Calibri"/>
          <w:color w:val="000000" w:themeColor="text1"/>
          <w:kern w:val="0"/>
          <w:szCs w:val="21"/>
        </w:rPr>
        <w:t>7</w:t>
      </w:r>
      <w:r>
        <w:rPr>
          <w:rFonts w:cs="Calibri"/>
          <w:color w:val="000000" w:themeColor="text1"/>
          <w:kern w:val="0"/>
          <w:szCs w:val="21"/>
        </w:rPr>
        <w:t>个工作日内，投标人应在质疑期限内一次性向采购代理机构提出针对招标文件的质疑，逾期提出不予受理。</w:t>
      </w:r>
    </w:p>
    <w:p w14:paraId="11F9A527" w14:textId="77777777" w:rsidR="00C84AA6" w:rsidRDefault="00000000">
      <w:pPr>
        <w:ind w:firstLineChars="200" w:firstLine="420"/>
        <w:rPr>
          <w:rFonts w:cs="Calibri"/>
        </w:rPr>
      </w:pPr>
      <w:r>
        <w:rPr>
          <w:rFonts w:cs="Calibri"/>
        </w:rPr>
        <w:t>2.2.4</w:t>
      </w:r>
      <w:r>
        <w:rPr>
          <w:rFonts w:cs="Calibri" w:hint="eastAsia"/>
        </w:rPr>
        <w:t>质疑函</w:t>
      </w:r>
      <w:r>
        <w:rPr>
          <w:rFonts w:cs="Calibri"/>
        </w:rPr>
        <w:t>中涉及的相关材料中有外文资料的，应当将与质疑相关的外文资料完整、客观、真实</w:t>
      </w:r>
      <w:r>
        <w:rPr>
          <w:rFonts w:cs="Calibri" w:hint="eastAsia"/>
        </w:rPr>
        <w:t>地</w:t>
      </w:r>
      <w:r>
        <w:rPr>
          <w:rFonts w:cs="Calibri"/>
        </w:rPr>
        <w:t>翻译为中文，并注明翻译人员姓名、工作单位、联系方式等信息。</w:t>
      </w:r>
    </w:p>
    <w:p w14:paraId="31418304" w14:textId="77777777" w:rsidR="00C84AA6" w:rsidRDefault="00000000">
      <w:pPr>
        <w:ind w:firstLineChars="200" w:firstLine="420"/>
        <w:rPr>
          <w:rFonts w:cs="Calibri"/>
        </w:rPr>
      </w:pPr>
      <w:r>
        <w:rPr>
          <w:rFonts w:cs="Calibri"/>
        </w:rPr>
        <w:t>2.2.5</w:t>
      </w:r>
      <w:r>
        <w:rPr>
          <w:rFonts w:cs="Calibri"/>
        </w:rPr>
        <w:t>投标人为自然人的，应当由本人签字；投标人为法人或者其他组织的，应当由法定代表人、主要负责人，或者其授权代表签字或者盖章，并加盖公章。否则不予受理。</w:t>
      </w:r>
    </w:p>
    <w:p w14:paraId="394BEC9F" w14:textId="77777777" w:rsidR="00C84AA6" w:rsidRDefault="00000000">
      <w:pPr>
        <w:ind w:firstLineChars="200" w:firstLine="420"/>
        <w:rPr>
          <w:rFonts w:cs="Calibri"/>
        </w:rPr>
      </w:pPr>
      <w:r>
        <w:rPr>
          <w:rFonts w:cs="Calibri"/>
        </w:rPr>
        <w:t>2.2.6</w:t>
      </w:r>
      <w:r>
        <w:rPr>
          <w:rFonts w:cs="Calibri" w:hint="eastAsia"/>
        </w:rPr>
        <w:t>质疑函</w:t>
      </w:r>
      <w:r>
        <w:rPr>
          <w:rFonts w:cs="Calibri"/>
        </w:rPr>
        <w:t>以直接送达或邮寄送达方式（份数为一式三份）或传真送达方式或以扫描件在线提交方式。</w:t>
      </w:r>
    </w:p>
    <w:p w14:paraId="30C16422" w14:textId="77777777" w:rsidR="00C84AA6" w:rsidRDefault="00000000">
      <w:pPr>
        <w:ind w:firstLineChars="200" w:firstLine="420"/>
        <w:rPr>
          <w:rFonts w:cs="Calibri"/>
        </w:rPr>
      </w:pPr>
      <w:r>
        <w:rPr>
          <w:rFonts w:cs="Calibri"/>
        </w:rPr>
        <w:t>2.2.7</w:t>
      </w:r>
      <w:r>
        <w:rPr>
          <w:rFonts w:cs="Calibri" w:hint="eastAsia"/>
        </w:rPr>
        <w:t>质疑函</w:t>
      </w:r>
      <w:r>
        <w:rPr>
          <w:rFonts w:cs="Calibri"/>
        </w:rPr>
        <w:t>以传真形式提交后，同时须向采购代理机构提交</w:t>
      </w:r>
      <w:r>
        <w:rPr>
          <w:rFonts w:cs="Calibri" w:hint="eastAsia"/>
        </w:rPr>
        <w:t>质疑函</w:t>
      </w:r>
      <w:r>
        <w:rPr>
          <w:rFonts w:cs="Calibri"/>
        </w:rPr>
        <w:t>原件，实际收到原件之日作为收到质疑日。</w:t>
      </w:r>
    </w:p>
    <w:p w14:paraId="062B3410" w14:textId="77777777" w:rsidR="00C84AA6" w:rsidRDefault="00000000">
      <w:pPr>
        <w:ind w:firstLineChars="200" w:firstLine="420"/>
        <w:rPr>
          <w:rFonts w:cs="Calibri"/>
          <w:szCs w:val="21"/>
        </w:rPr>
      </w:pPr>
      <w:r>
        <w:rPr>
          <w:rFonts w:cs="Calibri"/>
        </w:rPr>
        <w:lastRenderedPageBreak/>
        <w:t>2.2.8</w:t>
      </w:r>
      <w:r>
        <w:rPr>
          <w:rFonts w:cs="Calibri"/>
          <w:szCs w:val="21"/>
        </w:rPr>
        <w:t>如联合体投标，质疑应由组成联合体的所有供应商共同提出。</w:t>
      </w:r>
    </w:p>
    <w:p w14:paraId="4278F6C5" w14:textId="77777777" w:rsidR="00C84AA6" w:rsidRDefault="00000000">
      <w:pPr>
        <w:ind w:firstLineChars="200" w:firstLine="420"/>
        <w:rPr>
          <w:rFonts w:cs="Calibri"/>
          <w:szCs w:val="21"/>
        </w:rPr>
      </w:pPr>
      <w:r>
        <w:rPr>
          <w:rFonts w:cs="Calibri" w:hint="eastAsia"/>
          <w:szCs w:val="21"/>
        </w:rPr>
        <w:t>2.2.9</w:t>
      </w:r>
      <w:r>
        <w:rPr>
          <w:rFonts w:cs="Calibri" w:hint="eastAsia"/>
          <w:szCs w:val="21"/>
        </w:rPr>
        <w:t>质疑函范本及制作说明见“招标文件附件”。</w:t>
      </w:r>
    </w:p>
    <w:p w14:paraId="359FBCCF" w14:textId="77777777" w:rsidR="00C84AA6" w:rsidRDefault="00000000">
      <w:pPr>
        <w:pStyle w:val="3"/>
        <w:adjustRightInd w:val="0"/>
        <w:ind w:firstLine="420"/>
        <w:rPr>
          <w:rFonts w:cs="Calibri"/>
          <w:szCs w:val="21"/>
        </w:rPr>
      </w:pPr>
      <w:r>
        <w:rPr>
          <w:rFonts w:cs="Calibri"/>
          <w:szCs w:val="21"/>
        </w:rPr>
        <w:t xml:space="preserve">2.3 </w:t>
      </w:r>
      <w:r>
        <w:rPr>
          <w:rFonts w:cs="Calibri"/>
          <w:szCs w:val="21"/>
        </w:rPr>
        <w:t>招标文件的澄清</w:t>
      </w:r>
    </w:p>
    <w:p w14:paraId="4C1B117D" w14:textId="77777777" w:rsidR="00C84AA6" w:rsidRDefault="00000000">
      <w:pPr>
        <w:ind w:firstLineChars="200" w:firstLine="420"/>
        <w:rPr>
          <w:rFonts w:cs="Calibri"/>
        </w:rPr>
      </w:pPr>
      <w:r>
        <w:rPr>
          <w:rFonts w:cs="Calibri"/>
        </w:rPr>
        <w:t>2.3.1</w:t>
      </w:r>
      <w:r>
        <w:rPr>
          <w:rFonts w:cs="Calibri"/>
        </w:rPr>
        <w:t>投标人对招标文件如有疑问要求澄清，或认为有必要与采购代理机构进行技术交流，投标人需将书面资料传真或</w:t>
      </w:r>
      <w:r>
        <w:rPr>
          <w:rFonts w:cs="Calibri" w:hint="eastAsia"/>
        </w:rPr>
        <w:t>送达</w:t>
      </w:r>
      <w:r>
        <w:rPr>
          <w:rFonts w:cs="Calibri"/>
        </w:rPr>
        <w:t>采购代理机构，同时将电子文件发至投标人须知前附表注明的邮箱（电子邮件与书面文件有不一致的，以书面文件为准），并与采购代理机构进行确认。</w:t>
      </w:r>
    </w:p>
    <w:p w14:paraId="457ABC68" w14:textId="77777777" w:rsidR="00C84AA6" w:rsidRDefault="00000000">
      <w:pPr>
        <w:ind w:firstLineChars="200" w:firstLine="420"/>
        <w:rPr>
          <w:rFonts w:cs="Calibri"/>
        </w:rPr>
      </w:pPr>
      <w:r>
        <w:rPr>
          <w:rFonts w:cs="Calibri"/>
        </w:rPr>
        <w:t xml:space="preserve">2.3.2 </w:t>
      </w:r>
      <w:r>
        <w:rPr>
          <w:rFonts w:cs="Calibri"/>
        </w:rPr>
        <w:t>投标人要求澄清的资料应加盖单位公章、写明日期。</w:t>
      </w:r>
    </w:p>
    <w:p w14:paraId="109AAD03" w14:textId="77777777" w:rsidR="00C84AA6" w:rsidRDefault="00000000">
      <w:pPr>
        <w:ind w:firstLineChars="200" w:firstLine="420"/>
        <w:rPr>
          <w:rFonts w:cs="Calibri"/>
        </w:rPr>
      </w:pPr>
      <w:r>
        <w:rPr>
          <w:rFonts w:cs="Calibri"/>
        </w:rPr>
        <w:t xml:space="preserve">2.3.3 </w:t>
      </w:r>
      <w:r>
        <w:rPr>
          <w:rFonts w:cs="Calibri"/>
        </w:rPr>
        <w:t>如有必要，采购代理机构和采购人对投标人所有要求澄清的问题都予以解答，澄清答复的文件为补充文件，作为招标文件的组成部分，补充文件将以网上公告等形式告知所有获取招标文件的投标人，补充文件对投标人均有约束力。</w:t>
      </w:r>
    </w:p>
    <w:p w14:paraId="18EC0DA8" w14:textId="77777777" w:rsidR="00C84AA6" w:rsidRDefault="00000000">
      <w:pPr>
        <w:ind w:firstLineChars="200" w:firstLine="420"/>
        <w:rPr>
          <w:rFonts w:cs="Calibri"/>
        </w:rPr>
      </w:pPr>
      <w:r>
        <w:rPr>
          <w:rFonts w:cs="Calibri"/>
        </w:rPr>
        <w:t>2.3.4</w:t>
      </w:r>
      <w:r>
        <w:rPr>
          <w:rFonts w:cs="Calibri"/>
        </w:rPr>
        <w:t>澄清的内容影响投标文件编制的，采购代理机构将顺延</w:t>
      </w:r>
      <w:r>
        <w:rPr>
          <w:rFonts w:cs="Calibri" w:hint="eastAsia"/>
        </w:rPr>
        <w:t>提交投标文件截止时间</w:t>
      </w:r>
      <w:r>
        <w:rPr>
          <w:rFonts w:cs="Calibri"/>
        </w:rPr>
        <w:t>，使之满足政府采购的相关规定。</w:t>
      </w:r>
    </w:p>
    <w:p w14:paraId="32D49709" w14:textId="77777777" w:rsidR="00C84AA6" w:rsidRDefault="00000000">
      <w:pPr>
        <w:ind w:firstLineChars="200" w:firstLine="420"/>
        <w:rPr>
          <w:rFonts w:cs="Calibri"/>
        </w:rPr>
      </w:pPr>
      <w:r>
        <w:rPr>
          <w:rFonts w:cs="Calibri"/>
        </w:rPr>
        <w:t>2.3.5</w:t>
      </w:r>
      <w:r>
        <w:rPr>
          <w:rFonts w:cs="Calibri"/>
        </w:rPr>
        <w:t>投标人在收到补充文件后，应在</w:t>
      </w:r>
      <w:r>
        <w:rPr>
          <w:rFonts w:cs="Calibri"/>
        </w:rPr>
        <w:t>24</w:t>
      </w:r>
      <w:r>
        <w:rPr>
          <w:rFonts w:cs="Calibri"/>
        </w:rPr>
        <w:t>小时内以书面形式向采购代理机构确认已收到该补充文件。</w:t>
      </w:r>
    </w:p>
    <w:p w14:paraId="20B3062B" w14:textId="77777777" w:rsidR="00C84AA6" w:rsidRDefault="00000000">
      <w:pPr>
        <w:ind w:firstLineChars="200" w:firstLine="420"/>
        <w:rPr>
          <w:rFonts w:cs="Calibri"/>
        </w:rPr>
      </w:pPr>
      <w:r>
        <w:rPr>
          <w:rFonts w:cs="Calibri"/>
        </w:rPr>
        <w:t>2.3.6</w:t>
      </w:r>
      <w:r>
        <w:rPr>
          <w:rFonts w:cs="Calibri"/>
        </w:rPr>
        <w:t>当招标文件与补充文件就同一内容的表述不一致时，以最后发出的书面文件为准。</w:t>
      </w:r>
    </w:p>
    <w:p w14:paraId="0F00678E" w14:textId="77777777" w:rsidR="00C84AA6" w:rsidRDefault="00000000">
      <w:pPr>
        <w:pStyle w:val="3"/>
        <w:adjustRightInd w:val="0"/>
        <w:ind w:firstLine="420"/>
        <w:rPr>
          <w:rFonts w:cs="Calibri"/>
          <w:szCs w:val="21"/>
        </w:rPr>
      </w:pPr>
      <w:r>
        <w:rPr>
          <w:rFonts w:cs="Calibri"/>
          <w:szCs w:val="21"/>
        </w:rPr>
        <w:t xml:space="preserve">2.4 </w:t>
      </w:r>
      <w:r>
        <w:rPr>
          <w:rFonts w:cs="Calibri"/>
          <w:szCs w:val="21"/>
        </w:rPr>
        <w:t>招标文件的修改</w:t>
      </w:r>
    </w:p>
    <w:p w14:paraId="1D917473" w14:textId="77777777" w:rsidR="00C84AA6" w:rsidRDefault="00000000">
      <w:pPr>
        <w:ind w:firstLineChars="200" w:firstLine="420"/>
        <w:rPr>
          <w:rFonts w:cs="Calibri"/>
        </w:rPr>
      </w:pPr>
      <w:r>
        <w:rPr>
          <w:rFonts w:cs="Calibri"/>
        </w:rPr>
        <w:t xml:space="preserve">2.4.1 </w:t>
      </w:r>
      <w:r>
        <w:rPr>
          <w:rFonts w:cs="Calibri"/>
        </w:rPr>
        <w:t>在</w:t>
      </w:r>
      <w:r>
        <w:rPr>
          <w:rFonts w:cs="Calibri" w:hint="eastAsia"/>
        </w:rPr>
        <w:t>提交投标文件截止时间</w:t>
      </w:r>
      <w:r>
        <w:rPr>
          <w:rFonts w:cs="Calibri"/>
        </w:rPr>
        <w:t>前，由于各种原因采购人可能以补充文件的形式修改完善招标文件。</w:t>
      </w:r>
    </w:p>
    <w:p w14:paraId="702D2CA7" w14:textId="77777777" w:rsidR="00C84AA6" w:rsidRDefault="00000000">
      <w:pPr>
        <w:ind w:firstLineChars="200" w:firstLine="420"/>
        <w:rPr>
          <w:rFonts w:cs="Calibri"/>
        </w:rPr>
      </w:pPr>
      <w:r>
        <w:rPr>
          <w:rFonts w:cs="Calibri"/>
        </w:rPr>
        <w:t>2.4.2</w:t>
      </w:r>
      <w:r>
        <w:rPr>
          <w:rFonts w:cs="Calibri"/>
        </w:rPr>
        <w:t>补充文件作为招标文件组成部分，补充文件将以网上公告等形式告知所有获取招标文件的投标人，补充文件对投标人均有约束力。</w:t>
      </w:r>
    </w:p>
    <w:p w14:paraId="1016EA72" w14:textId="77777777" w:rsidR="00C84AA6" w:rsidRDefault="00000000">
      <w:pPr>
        <w:ind w:firstLineChars="200" w:firstLine="420"/>
        <w:rPr>
          <w:rFonts w:cs="Calibri"/>
        </w:rPr>
      </w:pPr>
      <w:r>
        <w:rPr>
          <w:rFonts w:cs="Calibri"/>
        </w:rPr>
        <w:t>2.4.3</w:t>
      </w:r>
      <w:r>
        <w:rPr>
          <w:rFonts w:cs="Calibri"/>
        </w:rPr>
        <w:t>修改的内容影响投标文件编制的，采购代理机构将顺延</w:t>
      </w:r>
      <w:r>
        <w:rPr>
          <w:rFonts w:cs="Calibri" w:hint="eastAsia"/>
        </w:rPr>
        <w:t>提交投标文件截止时间</w:t>
      </w:r>
      <w:r>
        <w:rPr>
          <w:rFonts w:cs="Calibri"/>
        </w:rPr>
        <w:t>，使之满足政府采购的相关规定。</w:t>
      </w:r>
    </w:p>
    <w:p w14:paraId="5A2CE0EB" w14:textId="77777777" w:rsidR="00C84AA6" w:rsidRDefault="00000000">
      <w:pPr>
        <w:ind w:firstLineChars="200" w:firstLine="420"/>
        <w:rPr>
          <w:rFonts w:cs="Calibri"/>
        </w:rPr>
      </w:pPr>
      <w:r>
        <w:rPr>
          <w:rFonts w:cs="Calibri"/>
        </w:rPr>
        <w:t>2.4.4</w:t>
      </w:r>
      <w:r>
        <w:rPr>
          <w:rFonts w:cs="Calibri"/>
        </w:rPr>
        <w:t>投标人在收到补充文件后，应在</w:t>
      </w:r>
      <w:r>
        <w:rPr>
          <w:rFonts w:cs="Calibri"/>
        </w:rPr>
        <w:t>24</w:t>
      </w:r>
      <w:r>
        <w:rPr>
          <w:rFonts w:cs="Calibri"/>
        </w:rPr>
        <w:t>小时内以书面形式向采购代理机构确认已收到该补充文件。</w:t>
      </w:r>
    </w:p>
    <w:p w14:paraId="06BD787B" w14:textId="77777777" w:rsidR="00C84AA6" w:rsidRDefault="00000000">
      <w:pPr>
        <w:ind w:firstLineChars="200" w:firstLine="420"/>
        <w:rPr>
          <w:rFonts w:cs="Calibri"/>
        </w:rPr>
      </w:pPr>
      <w:r>
        <w:rPr>
          <w:rFonts w:cs="Calibri"/>
        </w:rPr>
        <w:t>2.4.5</w:t>
      </w:r>
      <w:r>
        <w:rPr>
          <w:rFonts w:cs="Calibri"/>
        </w:rPr>
        <w:t>投标人收到补充文件后，对补充文件如有疑问要求澄清，应在</w:t>
      </w:r>
      <w:r>
        <w:rPr>
          <w:rFonts w:cs="Calibri"/>
        </w:rPr>
        <w:t>24</w:t>
      </w:r>
      <w:r>
        <w:rPr>
          <w:rFonts w:cs="Calibri"/>
        </w:rPr>
        <w:t>小时内将书面资料传真或</w:t>
      </w:r>
      <w:r>
        <w:rPr>
          <w:rFonts w:cs="Calibri" w:hint="eastAsia"/>
        </w:rPr>
        <w:t>送达</w:t>
      </w:r>
      <w:r>
        <w:rPr>
          <w:rFonts w:cs="Calibri"/>
        </w:rPr>
        <w:t>采购代理机构，同时将电子文件发至投标人须知前附表注明的邮箱（电子邮件与书面文件有不一致的，以书面文件为准），并与采购代理机构进行确认。</w:t>
      </w:r>
    </w:p>
    <w:p w14:paraId="2DC3C9BF" w14:textId="77777777" w:rsidR="00C84AA6" w:rsidRDefault="00000000">
      <w:pPr>
        <w:ind w:firstLineChars="200" w:firstLine="420"/>
        <w:rPr>
          <w:rFonts w:cs="Calibri"/>
        </w:rPr>
      </w:pPr>
      <w:r>
        <w:rPr>
          <w:rFonts w:cs="Calibri"/>
        </w:rPr>
        <w:t>2.4.6</w:t>
      </w:r>
      <w:r>
        <w:rPr>
          <w:rFonts w:cs="Calibri"/>
        </w:rPr>
        <w:t>投标人要求澄清的资料应加盖单位公章、写明日期。</w:t>
      </w:r>
    </w:p>
    <w:p w14:paraId="4B1F6DAB" w14:textId="77777777" w:rsidR="00C84AA6" w:rsidRDefault="00000000">
      <w:pPr>
        <w:ind w:firstLineChars="200" w:firstLine="420"/>
        <w:rPr>
          <w:rFonts w:cs="Calibri"/>
        </w:rPr>
      </w:pPr>
      <w:r>
        <w:rPr>
          <w:rFonts w:cs="Calibri"/>
        </w:rPr>
        <w:t>2.4.7</w:t>
      </w:r>
      <w:r>
        <w:rPr>
          <w:rFonts w:cs="Calibri"/>
        </w:rPr>
        <w:t>对补充文件的澄清答复按</w:t>
      </w:r>
      <w:r>
        <w:rPr>
          <w:rFonts w:cs="Calibri"/>
        </w:rPr>
        <w:t>2.3</w:t>
      </w:r>
      <w:r>
        <w:rPr>
          <w:rFonts w:cs="Calibri"/>
        </w:rPr>
        <w:t>款规定。</w:t>
      </w:r>
    </w:p>
    <w:p w14:paraId="0FBF0554" w14:textId="77777777" w:rsidR="00C84AA6" w:rsidRDefault="00000000">
      <w:pPr>
        <w:ind w:firstLineChars="200" w:firstLine="420"/>
        <w:rPr>
          <w:rFonts w:cs="Calibri"/>
        </w:rPr>
      </w:pPr>
      <w:r>
        <w:rPr>
          <w:rFonts w:cs="Calibri"/>
        </w:rPr>
        <w:t>2.4.8</w:t>
      </w:r>
      <w:r>
        <w:rPr>
          <w:rFonts w:cs="Calibri"/>
        </w:rPr>
        <w:t>当招标文件与补充文件就同一内容的表述不一致时，以最后发出的书面文件为准。</w:t>
      </w:r>
    </w:p>
    <w:p w14:paraId="2E3C1094" w14:textId="77777777" w:rsidR="00C84AA6" w:rsidRDefault="00000000">
      <w:pPr>
        <w:ind w:firstLineChars="200" w:firstLine="420"/>
        <w:rPr>
          <w:rFonts w:cs="Calibri"/>
        </w:rPr>
      </w:pPr>
      <w:r>
        <w:rPr>
          <w:rFonts w:cs="Calibri"/>
        </w:rPr>
        <w:t>2.4.9</w:t>
      </w:r>
      <w:r>
        <w:rPr>
          <w:rFonts w:cs="Calibri"/>
        </w:rPr>
        <w:t>任何口头答复均不属于招标文件的组成部分。</w:t>
      </w:r>
    </w:p>
    <w:p w14:paraId="5154C5EC" w14:textId="77777777" w:rsidR="00C84AA6" w:rsidRDefault="00000000">
      <w:pPr>
        <w:pStyle w:val="2"/>
        <w:adjustRightInd w:val="0"/>
        <w:ind w:firstLine="420"/>
        <w:rPr>
          <w:rFonts w:cs="Calibri"/>
          <w:szCs w:val="21"/>
        </w:rPr>
      </w:pPr>
      <w:r>
        <w:rPr>
          <w:rFonts w:cs="Calibri"/>
          <w:szCs w:val="21"/>
        </w:rPr>
        <w:t>三、投标文件</w:t>
      </w:r>
      <w:bookmarkEnd w:id="83"/>
      <w:bookmarkEnd w:id="84"/>
    </w:p>
    <w:p w14:paraId="3C39C580" w14:textId="77777777" w:rsidR="00C84AA6" w:rsidRDefault="00000000">
      <w:pPr>
        <w:pStyle w:val="3"/>
        <w:adjustRightInd w:val="0"/>
        <w:ind w:firstLine="420"/>
        <w:rPr>
          <w:rFonts w:cs="Calibri"/>
          <w:szCs w:val="21"/>
        </w:rPr>
      </w:pPr>
      <w:r>
        <w:rPr>
          <w:rFonts w:cs="Calibri"/>
          <w:szCs w:val="21"/>
        </w:rPr>
        <w:t xml:space="preserve">3.1 </w:t>
      </w:r>
      <w:r>
        <w:rPr>
          <w:rFonts w:cs="Calibri"/>
          <w:szCs w:val="21"/>
        </w:rPr>
        <w:t>投标文件</w:t>
      </w:r>
    </w:p>
    <w:p w14:paraId="0F5AA661" w14:textId="77777777" w:rsidR="00C84AA6" w:rsidRDefault="00000000">
      <w:pPr>
        <w:ind w:firstLineChars="200" w:firstLine="420"/>
        <w:rPr>
          <w:rFonts w:cs="Calibri"/>
        </w:rPr>
      </w:pPr>
      <w:r>
        <w:rPr>
          <w:rFonts w:cs="Calibri"/>
        </w:rPr>
        <w:t xml:space="preserve">3.1.1 </w:t>
      </w:r>
      <w:r>
        <w:rPr>
          <w:rFonts w:cs="Calibri"/>
        </w:rPr>
        <w:t>投标人应仔细阅读招标文件规定的所有内容，以保证能全面准确理解招标文件，并按照招标文件要求，详细编制投标文件，投标文件内容必须针对本次招标响应。</w:t>
      </w:r>
    </w:p>
    <w:p w14:paraId="23AD99C7" w14:textId="77777777" w:rsidR="00C84AA6" w:rsidRDefault="00000000">
      <w:pPr>
        <w:ind w:firstLineChars="200" w:firstLine="420"/>
        <w:rPr>
          <w:rFonts w:cs="Calibri"/>
        </w:rPr>
      </w:pPr>
      <w:r>
        <w:rPr>
          <w:rFonts w:cs="Calibri"/>
        </w:rPr>
        <w:t>3.1.2</w:t>
      </w:r>
      <w:r>
        <w:rPr>
          <w:rFonts w:cs="Calibri"/>
        </w:rPr>
        <w:t>投标人必须按招标文件的要求提供相关资料，并对招标文件中提出的所有内容要求给予实质性响应，须保证投标文件的准确、真实、明确。投标文件响应内容对招标文件要求如有偏离均应填写偏离表，如不填写，采购人有权视作投标文件完全响应招标文件要求。</w:t>
      </w:r>
    </w:p>
    <w:p w14:paraId="55F12628" w14:textId="77777777" w:rsidR="00C84AA6" w:rsidRDefault="00000000">
      <w:pPr>
        <w:pStyle w:val="3"/>
        <w:adjustRightInd w:val="0"/>
        <w:ind w:firstLine="420"/>
        <w:rPr>
          <w:rFonts w:cs="Calibri"/>
          <w:szCs w:val="21"/>
        </w:rPr>
      </w:pPr>
      <w:r>
        <w:rPr>
          <w:rFonts w:cs="Calibri"/>
          <w:szCs w:val="21"/>
        </w:rPr>
        <w:t xml:space="preserve">3.2 </w:t>
      </w:r>
      <w:r>
        <w:rPr>
          <w:rFonts w:cs="Calibri"/>
          <w:szCs w:val="21"/>
        </w:rPr>
        <w:t>投标文件组成</w:t>
      </w:r>
    </w:p>
    <w:p w14:paraId="1F51B595" w14:textId="77777777" w:rsidR="00C84AA6" w:rsidRDefault="00000000">
      <w:pPr>
        <w:pStyle w:val="3"/>
        <w:ind w:firstLine="420"/>
        <w:rPr>
          <w:rFonts w:cs="Calibri"/>
        </w:rPr>
      </w:pPr>
      <w:r>
        <w:rPr>
          <w:rFonts w:cs="Calibri"/>
        </w:rPr>
        <w:t xml:space="preserve">3.2.1 </w:t>
      </w:r>
      <w:r>
        <w:rPr>
          <w:rFonts w:cs="Calibri"/>
        </w:rPr>
        <w:t>资格文件</w:t>
      </w:r>
    </w:p>
    <w:p w14:paraId="1CAFE1EF" w14:textId="77777777" w:rsidR="00C84AA6" w:rsidRDefault="00000000">
      <w:pPr>
        <w:ind w:firstLineChars="200" w:firstLine="420"/>
        <w:rPr>
          <w:rFonts w:cs="Calibri"/>
        </w:rPr>
      </w:pPr>
      <w:r>
        <w:rPr>
          <w:rFonts w:cs="Calibri"/>
        </w:rPr>
        <w:t>证明其符合《中华人民共和国政府采购法》规定的供应商基本条件和采购项目对投标人的特定条件（如果项目要求）的有关资格证明文件。</w:t>
      </w:r>
    </w:p>
    <w:p w14:paraId="227B4845" w14:textId="77777777" w:rsidR="00C84AA6" w:rsidRDefault="00000000">
      <w:pPr>
        <w:pStyle w:val="3"/>
        <w:ind w:firstLine="420"/>
        <w:rPr>
          <w:rFonts w:cs="Calibri"/>
        </w:rPr>
      </w:pPr>
      <w:r>
        <w:rPr>
          <w:rFonts w:cs="Calibri"/>
        </w:rPr>
        <w:lastRenderedPageBreak/>
        <w:t>3.2.</w:t>
      </w:r>
      <w:r>
        <w:rPr>
          <w:rFonts w:cs="Calibri" w:hint="eastAsia"/>
        </w:rPr>
        <w:t>2</w:t>
      </w:r>
      <w:r>
        <w:rPr>
          <w:rFonts w:cs="Calibri"/>
        </w:rPr>
        <w:t xml:space="preserve"> </w:t>
      </w:r>
      <w:r>
        <w:rPr>
          <w:rFonts w:cs="Calibri"/>
        </w:rPr>
        <w:t>商务技术文件</w:t>
      </w:r>
    </w:p>
    <w:p w14:paraId="6E904C9D" w14:textId="77777777" w:rsidR="00C84AA6" w:rsidRDefault="00000000">
      <w:pPr>
        <w:ind w:firstLineChars="200" w:firstLine="420"/>
        <w:rPr>
          <w:rFonts w:cs="Calibri"/>
        </w:rPr>
      </w:pPr>
      <w:r>
        <w:rPr>
          <w:rFonts w:cs="Calibri"/>
        </w:rPr>
        <w:t>（</w:t>
      </w:r>
      <w:r>
        <w:rPr>
          <w:rFonts w:cs="Calibri"/>
        </w:rPr>
        <w:t>1</w:t>
      </w:r>
      <w:r>
        <w:rPr>
          <w:rFonts w:cs="Calibri"/>
        </w:rPr>
        <w:t>）法定代表人资格证明书；</w:t>
      </w:r>
    </w:p>
    <w:p w14:paraId="30D8232A" w14:textId="77777777" w:rsidR="00C84AA6" w:rsidRDefault="00000000">
      <w:pPr>
        <w:ind w:firstLineChars="200" w:firstLine="420"/>
        <w:rPr>
          <w:rFonts w:cs="Calibri"/>
        </w:rPr>
      </w:pPr>
      <w:r>
        <w:rPr>
          <w:rFonts w:cs="Calibri"/>
        </w:rPr>
        <w:t>（</w:t>
      </w:r>
      <w:r>
        <w:rPr>
          <w:rFonts w:cs="Calibri"/>
        </w:rPr>
        <w:t>2</w:t>
      </w:r>
      <w:r>
        <w:rPr>
          <w:rFonts w:cs="Calibri"/>
        </w:rPr>
        <w:t>）法定代表人授权签署投标文件委托书；（法定代表人签署不需提供此书）</w:t>
      </w:r>
    </w:p>
    <w:p w14:paraId="6EC9CD1C" w14:textId="77777777" w:rsidR="00C84AA6" w:rsidRDefault="00000000">
      <w:pPr>
        <w:ind w:firstLineChars="200" w:firstLine="420"/>
        <w:rPr>
          <w:rFonts w:cs="Calibri"/>
        </w:rPr>
      </w:pPr>
      <w:r>
        <w:rPr>
          <w:rFonts w:cs="Calibri"/>
        </w:rPr>
        <w:t>（</w:t>
      </w:r>
      <w:r>
        <w:rPr>
          <w:rFonts w:cs="Calibri"/>
        </w:rPr>
        <w:t>3</w:t>
      </w:r>
      <w:r>
        <w:rPr>
          <w:rFonts w:cs="Calibri"/>
        </w:rPr>
        <w:t>）法定代表人授权开标委托书；（法定代表人参与不需提供此书）；</w:t>
      </w:r>
    </w:p>
    <w:p w14:paraId="4ECE969E" w14:textId="77777777" w:rsidR="00C84AA6" w:rsidRDefault="00000000">
      <w:pPr>
        <w:ind w:firstLineChars="200" w:firstLine="420"/>
        <w:rPr>
          <w:rFonts w:cs="Calibri"/>
        </w:rPr>
      </w:pPr>
      <w:r>
        <w:rPr>
          <w:rFonts w:cs="Calibri"/>
        </w:rPr>
        <w:t>（</w:t>
      </w:r>
      <w:r>
        <w:rPr>
          <w:rFonts w:cs="Calibri"/>
        </w:rPr>
        <w:t>4</w:t>
      </w:r>
      <w:r>
        <w:rPr>
          <w:rFonts w:cs="Calibri"/>
        </w:rPr>
        <w:t>）偏离表；</w:t>
      </w:r>
    </w:p>
    <w:p w14:paraId="66751785" w14:textId="77777777" w:rsidR="00C84AA6" w:rsidRDefault="00000000">
      <w:pPr>
        <w:ind w:firstLineChars="200" w:firstLine="420"/>
        <w:rPr>
          <w:rFonts w:cs="Calibri"/>
        </w:rPr>
      </w:pPr>
      <w:r>
        <w:rPr>
          <w:rFonts w:cs="Calibri"/>
        </w:rPr>
        <w:t>（</w:t>
      </w:r>
      <w:r>
        <w:rPr>
          <w:rFonts w:cs="Calibri"/>
        </w:rPr>
        <w:t>5</w:t>
      </w:r>
      <w:r>
        <w:rPr>
          <w:rFonts w:cs="Calibri"/>
        </w:rPr>
        <w:t>）廉政承诺书；</w:t>
      </w:r>
    </w:p>
    <w:p w14:paraId="35142747" w14:textId="77777777" w:rsidR="00C84AA6" w:rsidRDefault="00000000">
      <w:pPr>
        <w:ind w:firstLineChars="200" w:firstLine="420"/>
        <w:rPr>
          <w:rFonts w:cs="Calibri"/>
        </w:rPr>
      </w:pPr>
      <w:r>
        <w:rPr>
          <w:rFonts w:cs="Calibri"/>
        </w:rPr>
        <w:t>（</w:t>
      </w:r>
      <w:r>
        <w:rPr>
          <w:rFonts w:cs="Calibri"/>
        </w:rPr>
        <w:t>6</w:t>
      </w:r>
      <w:r>
        <w:rPr>
          <w:rFonts w:cs="Calibri"/>
        </w:rPr>
        <w:t>）其他资信资料；</w:t>
      </w:r>
    </w:p>
    <w:p w14:paraId="6133A017" w14:textId="77777777" w:rsidR="00C84AA6" w:rsidRDefault="00000000">
      <w:pPr>
        <w:ind w:firstLineChars="200" w:firstLine="420"/>
        <w:rPr>
          <w:rFonts w:cs="Calibri"/>
        </w:rPr>
      </w:pPr>
      <w:r>
        <w:rPr>
          <w:rFonts w:cs="Calibri"/>
        </w:rPr>
        <w:t>（</w:t>
      </w:r>
      <w:r>
        <w:rPr>
          <w:rFonts w:cs="Calibri"/>
        </w:rPr>
        <w:t>7</w:t>
      </w:r>
      <w:r>
        <w:rPr>
          <w:rFonts w:cs="Calibri"/>
        </w:rPr>
        <w:t>）同类业绩表；</w:t>
      </w:r>
    </w:p>
    <w:p w14:paraId="14916F45" w14:textId="77777777" w:rsidR="00C84AA6" w:rsidRDefault="00000000">
      <w:pPr>
        <w:ind w:firstLineChars="200" w:firstLine="420"/>
        <w:rPr>
          <w:rFonts w:cs="Calibri"/>
        </w:rPr>
      </w:pPr>
      <w:r>
        <w:rPr>
          <w:rFonts w:cs="Calibri"/>
        </w:rPr>
        <w:t>（</w:t>
      </w:r>
      <w:r>
        <w:rPr>
          <w:rFonts w:cs="Calibri"/>
        </w:rPr>
        <w:t>8</w:t>
      </w:r>
      <w:r>
        <w:rPr>
          <w:rFonts w:cs="Calibri"/>
        </w:rPr>
        <w:t>）提供针对本项目的完整技术解决方案；</w:t>
      </w:r>
    </w:p>
    <w:p w14:paraId="2A666689" w14:textId="77777777" w:rsidR="00C84AA6" w:rsidRDefault="00000000">
      <w:pPr>
        <w:ind w:firstLineChars="200" w:firstLine="420"/>
        <w:rPr>
          <w:rFonts w:cs="Calibri"/>
        </w:rPr>
      </w:pPr>
      <w:r>
        <w:rPr>
          <w:rFonts w:cs="Calibri"/>
        </w:rPr>
        <w:t>（</w:t>
      </w:r>
      <w:r>
        <w:rPr>
          <w:rFonts w:cs="Calibri"/>
        </w:rPr>
        <w:t>9</w:t>
      </w:r>
      <w:r>
        <w:rPr>
          <w:rFonts w:cs="Calibri"/>
        </w:rPr>
        <w:t>）投标人认为需要提供的其他资料。</w:t>
      </w:r>
    </w:p>
    <w:p w14:paraId="35785FA6" w14:textId="77777777" w:rsidR="00C84AA6" w:rsidRDefault="00000000">
      <w:pPr>
        <w:pStyle w:val="3"/>
        <w:ind w:firstLine="420"/>
        <w:rPr>
          <w:rFonts w:cs="Calibri"/>
        </w:rPr>
      </w:pPr>
      <w:r>
        <w:rPr>
          <w:rFonts w:cs="Calibri"/>
        </w:rPr>
        <w:t xml:space="preserve">3.2.3 </w:t>
      </w:r>
      <w:r>
        <w:rPr>
          <w:rFonts w:cs="Calibri"/>
        </w:rPr>
        <w:t>报价文件</w:t>
      </w:r>
    </w:p>
    <w:p w14:paraId="65FA40E3" w14:textId="77777777" w:rsidR="00C84AA6" w:rsidRDefault="00000000">
      <w:pPr>
        <w:ind w:firstLineChars="200" w:firstLine="420"/>
        <w:rPr>
          <w:rFonts w:cs="Calibri"/>
        </w:rPr>
      </w:pPr>
      <w:r>
        <w:rPr>
          <w:rFonts w:cs="Calibri"/>
        </w:rPr>
        <w:t>（</w:t>
      </w:r>
      <w:r>
        <w:rPr>
          <w:rFonts w:cs="Calibri"/>
        </w:rPr>
        <w:t>1</w:t>
      </w:r>
      <w:r>
        <w:rPr>
          <w:rFonts w:cs="Calibri"/>
        </w:rPr>
        <w:t>）投标函；</w:t>
      </w:r>
    </w:p>
    <w:p w14:paraId="4C983FA6" w14:textId="77777777" w:rsidR="00C84AA6" w:rsidRDefault="00000000">
      <w:pPr>
        <w:ind w:firstLineChars="200" w:firstLine="420"/>
        <w:rPr>
          <w:rFonts w:cs="Calibri"/>
        </w:rPr>
      </w:pPr>
      <w:r>
        <w:rPr>
          <w:rFonts w:cs="Calibri"/>
        </w:rPr>
        <w:t>（</w:t>
      </w:r>
      <w:r>
        <w:rPr>
          <w:rFonts w:cs="Calibri"/>
        </w:rPr>
        <w:t>2</w:t>
      </w:r>
      <w:r>
        <w:rPr>
          <w:rFonts w:cs="Calibri"/>
        </w:rPr>
        <w:t>）开标一览表；</w:t>
      </w:r>
    </w:p>
    <w:p w14:paraId="07CE8E76" w14:textId="77777777" w:rsidR="00C84AA6" w:rsidRDefault="00000000">
      <w:pPr>
        <w:ind w:firstLineChars="200" w:firstLine="420"/>
        <w:rPr>
          <w:rFonts w:cs="Calibri"/>
        </w:rPr>
      </w:pPr>
      <w:r>
        <w:rPr>
          <w:rFonts w:cs="Calibri"/>
        </w:rPr>
        <w:t>（</w:t>
      </w:r>
      <w:r>
        <w:rPr>
          <w:rFonts w:cs="Calibri"/>
        </w:rPr>
        <w:t>3</w:t>
      </w:r>
      <w:r>
        <w:rPr>
          <w:rFonts w:cs="Calibri"/>
        </w:rPr>
        <w:t>）投标价格组成明细表；</w:t>
      </w:r>
    </w:p>
    <w:p w14:paraId="1A3BFF77" w14:textId="77777777" w:rsidR="00C84AA6" w:rsidRDefault="00000000">
      <w:pPr>
        <w:ind w:firstLineChars="200" w:firstLine="420"/>
        <w:rPr>
          <w:rFonts w:cs="Calibri"/>
        </w:rPr>
      </w:pPr>
      <w:r>
        <w:rPr>
          <w:rFonts w:cs="Calibri"/>
        </w:rPr>
        <w:t>（</w:t>
      </w:r>
      <w:r>
        <w:rPr>
          <w:rFonts w:cs="Calibri"/>
        </w:rPr>
        <w:t>4</w:t>
      </w:r>
      <w:r>
        <w:rPr>
          <w:rFonts w:cs="Calibri"/>
        </w:rPr>
        <w:t>）</w:t>
      </w:r>
      <w:r>
        <w:rPr>
          <w:rFonts w:cs="Calibri" w:hint="eastAsia"/>
        </w:rPr>
        <w:t>缴纳</w:t>
      </w:r>
      <w:r>
        <w:rPr>
          <w:rFonts w:cs="Calibri"/>
        </w:rPr>
        <w:t>采购代理服务费承诺书；</w:t>
      </w:r>
    </w:p>
    <w:p w14:paraId="0AC42D5C" w14:textId="77777777" w:rsidR="00C84AA6" w:rsidRDefault="00000000">
      <w:pPr>
        <w:ind w:firstLineChars="200" w:firstLine="420"/>
        <w:rPr>
          <w:rFonts w:cs="Calibri"/>
        </w:rPr>
      </w:pPr>
      <w:r>
        <w:rPr>
          <w:rFonts w:cs="Calibri"/>
        </w:rPr>
        <w:t>（</w:t>
      </w:r>
      <w:r>
        <w:rPr>
          <w:rFonts w:cs="Calibri"/>
        </w:rPr>
        <w:t>5</w:t>
      </w:r>
      <w:r>
        <w:rPr>
          <w:rFonts w:cs="Calibri"/>
        </w:rPr>
        <w:t>）</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w:t>
      </w:r>
    </w:p>
    <w:p w14:paraId="230CCD95" w14:textId="77777777" w:rsidR="00C84AA6" w:rsidRDefault="00000000">
      <w:pPr>
        <w:pStyle w:val="3"/>
        <w:adjustRightInd w:val="0"/>
        <w:ind w:firstLine="420"/>
        <w:rPr>
          <w:rFonts w:cs="Calibri"/>
          <w:szCs w:val="21"/>
        </w:rPr>
      </w:pPr>
      <w:r>
        <w:rPr>
          <w:rFonts w:cs="Calibri"/>
          <w:szCs w:val="21"/>
        </w:rPr>
        <w:t xml:space="preserve">3.3 </w:t>
      </w:r>
      <w:r>
        <w:rPr>
          <w:rFonts w:cs="Calibri"/>
          <w:szCs w:val="21"/>
        </w:rPr>
        <w:t>投标文件的编制</w:t>
      </w:r>
    </w:p>
    <w:p w14:paraId="3D379895" w14:textId="77777777" w:rsidR="00C84AA6" w:rsidRDefault="00000000">
      <w:pPr>
        <w:pStyle w:val="3"/>
        <w:ind w:firstLine="420"/>
        <w:rPr>
          <w:rFonts w:cs="Calibri"/>
        </w:rPr>
      </w:pPr>
      <w:r>
        <w:rPr>
          <w:rFonts w:cs="Calibri"/>
        </w:rPr>
        <w:t xml:space="preserve">3.3.1 </w:t>
      </w:r>
      <w:r>
        <w:rPr>
          <w:rFonts w:cs="Calibri"/>
        </w:rPr>
        <w:t>内容编制</w:t>
      </w:r>
    </w:p>
    <w:p w14:paraId="18E56299" w14:textId="77777777" w:rsidR="00C84AA6" w:rsidRDefault="00000000">
      <w:pPr>
        <w:ind w:firstLineChars="200" w:firstLine="420"/>
        <w:rPr>
          <w:rFonts w:cs="Calibri"/>
        </w:rPr>
      </w:pPr>
      <w:r>
        <w:rPr>
          <w:rFonts w:cs="Calibri"/>
        </w:rPr>
        <w:t>（</w:t>
      </w:r>
      <w:r>
        <w:rPr>
          <w:rFonts w:cs="Calibri"/>
        </w:rPr>
        <w:t>1</w:t>
      </w:r>
      <w:r>
        <w:rPr>
          <w:rFonts w:cs="Calibri"/>
        </w:rPr>
        <w:t>）投标文件应按照本章</w:t>
      </w:r>
      <w:r>
        <w:rPr>
          <w:rFonts w:cs="Calibri"/>
        </w:rPr>
        <w:t>3.2</w:t>
      </w:r>
      <w:r>
        <w:rPr>
          <w:rFonts w:cs="Calibri"/>
        </w:rPr>
        <w:t>款中规定的顺序及采用</w:t>
      </w:r>
      <w:r>
        <w:rPr>
          <w:rFonts w:cs="Calibri"/>
        </w:rPr>
        <w:t>“</w:t>
      </w:r>
      <w:r>
        <w:rPr>
          <w:rFonts w:cs="Calibri"/>
        </w:rPr>
        <w:t>第七章</w:t>
      </w:r>
      <w:r>
        <w:rPr>
          <w:rFonts w:cs="Calibri"/>
        </w:rPr>
        <w:t xml:space="preserve"> </w:t>
      </w:r>
      <w:r>
        <w:rPr>
          <w:rFonts w:cs="Calibri"/>
        </w:rPr>
        <w:t>投标文件格式</w:t>
      </w:r>
      <w:r>
        <w:rPr>
          <w:rFonts w:cs="Calibri"/>
        </w:rPr>
        <w:t>”</w:t>
      </w:r>
      <w:r>
        <w:rPr>
          <w:rFonts w:cs="Calibri"/>
        </w:rPr>
        <w:t>中提供的格式进行编制，并按</w:t>
      </w:r>
      <w:r>
        <w:rPr>
          <w:rFonts w:cs="Calibri"/>
        </w:rPr>
        <w:t>“</w:t>
      </w:r>
      <w:r>
        <w:rPr>
          <w:rFonts w:cs="Calibri"/>
        </w:rPr>
        <w:t>政府采购云平台</w:t>
      </w:r>
      <w:r>
        <w:rPr>
          <w:rFonts w:cs="Calibri"/>
        </w:rPr>
        <w:t>”</w:t>
      </w:r>
      <w:r>
        <w:rPr>
          <w:rFonts w:cs="Calibri"/>
        </w:rPr>
        <w:t>的要求编辑相应内容进行关联定位、加密，形成投标文件及备份电子投标文件。投标人未按规定加密的投标文件，政府采购云平台将拒收并提示。投标文件编制详见操作指南：登录政府采购云平台（</w:t>
      </w:r>
      <w:r>
        <w:rPr>
          <w:rFonts w:cs="Calibri"/>
        </w:rPr>
        <w:t>https://www.zcygov.cn/</w:t>
      </w:r>
      <w:r>
        <w:rPr>
          <w:rFonts w:cs="Calibri"/>
        </w:rPr>
        <w:t>），从首页</w:t>
      </w:r>
      <w:r>
        <w:rPr>
          <w:rFonts w:cs="Calibri"/>
        </w:rPr>
        <w:t>-</w:t>
      </w:r>
      <w:r>
        <w:rPr>
          <w:rFonts w:cs="Calibri"/>
        </w:rPr>
        <w:t>服务中心</w:t>
      </w:r>
      <w:r>
        <w:rPr>
          <w:rFonts w:cs="Calibri"/>
        </w:rPr>
        <w:t>-</w:t>
      </w:r>
      <w:r>
        <w:rPr>
          <w:rFonts w:cs="Calibri"/>
        </w:rPr>
        <w:t>帮助文档</w:t>
      </w:r>
      <w:r>
        <w:rPr>
          <w:rFonts w:cs="Calibri"/>
        </w:rPr>
        <w:t>-</w:t>
      </w:r>
      <w:r>
        <w:rPr>
          <w:rFonts w:cs="Calibri"/>
        </w:rPr>
        <w:t>项目采购</w:t>
      </w:r>
      <w:r>
        <w:rPr>
          <w:rFonts w:cs="Calibri"/>
        </w:rPr>
        <w:t>-</w:t>
      </w:r>
      <w:r>
        <w:rPr>
          <w:rFonts w:cs="Calibri"/>
        </w:rPr>
        <w:t>电子招投标，查看文档和视频。</w:t>
      </w:r>
    </w:p>
    <w:p w14:paraId="33045296" w14:textId="77777777" w:rsidR="00C84AA6" w:rsidRDefault="00000000">
      <w:pPr>
        <w:ind w:firstLineChars="200" w:firstLine="420"/>
        <w:rPr>
          <w:rFonts w:cs="Calibri"/>
        </w:rPr>
      </w:pPr>
      <w:r>
        <w:rPr>
          <w:rFonts w:cs="Calibri"/>
        </w:rPr>
        <w:t>（</w:t>
      </w:r>
      <w:r>
        <w:rPr>
          <w:rFonts w:cs="Calibri"/>
        </w:rPr>
        <w:t>2</w:t>
      </w:r>
      <w:r>
        <w:rPr>
          <w:rFonts w:cs="Calibri"/>
        </w:rPr>
        <w:t>）关联定位规则：一个关联点只能关联一页，不能关联多页；多个关联点可以关联同一页。</w:t>
      </w:r>
    </w:p>
    <w:p w14:paraId="47E11783" w14:textId="77777777" w:rsidR="00C84AA6" w:rsidRDefault="00000000">
      <w:pPr>
        <w:ind w:firstLineChars="200" w:firstLine="420"/>
        <w:rPr>
          <w:rFonts w:cs="Calibri"/>
        </w:rPr>
      </w:pPr>
      <w:r>
        <w:rPr>
          <w:rFonts w:cs="Calibri"/>
        </w:rPr>
        <w:t>（</w:t>
      </w:r>
      <w:r>
        <w:rPr>
          <w:rFonts w:cs="Calibri"/>
        </w:rPr>
        <w:t>3</w:t>
      </w:r>
      <w:r>
        <w:rPr>
          <w:rFonts w:cs="Calibri"/>
        </w:rPr>
        <w:t>）分别编制资格文件、报价文件、商务技术文件。</w:t>
      </w:r>
    </w:p>
    <w:p w14:paraId="214FE052" w14:textId="77777777" w:rsidR="00C84AA6" w:rsidRDefault="00000000">
      <w:pPr>
        <w:ind w:firstLineChars="200" w:firstLine="420"/>
        <w:rPr>
          <w:rFonts w:cs="Calibri"/>
        </w:rPr>
      </w:pPr>
      <w:r>
        <w:rPr>
          <w:rFonts w:cs="Calibri"/>
        </w:rPr>
        <w:t>（</w:t>
      </w:r>
      <w:r>
        <w:rPr>
          <w:rFonts w:cs="Calibri"/>
        </w:rPr>
        <w:t>4</w:t>
      </w:r>
      <w:r>
        <w:rPr>
          <w:rFonts w:cs="Calibri"/>
        </w:rPr>
        <w:t>）投标文件应当对招标文件规定的内容进行对应明确说明，对招标文件规定的实质性内容应当作出响应。</w:t>
      </w:r>
    </w:p>
    <w:p w14:paraId="105D7A91" w14:textId="77777777" w:rsidR="00C84AA6" w:rsidRDefault="00000000">
      <w:pPr>
        <w:ind w:firstLineChars="200" w:firstLine="420"/>
        <w:rPr>
          <w:rFonts w:cs="Calibri"/>
        </w:rPr>
      </w:pPr>
      <w:r>
        <w:rPr>
          <w:rFonts w:cs="Calibri"/>
        </w:rPr>
        <w:t>（</w:t>
      </w:r>
      <w:r>
        <w:rPr>
          <w:rFonts w:cs="Calibri"/>
        </w:rPr>
        <w:t>5</w:t>
      </w:r>
      <w:r>
        <w:rPr>
          <w:rFonts w:cs="Calibri"/>
        </w:rPr>
        <w:t>）采购人如对招标文件有澄清或修改，投标人应按澄清或修改内容对电子投标文件进行补充或者修改，补充和修改时如已传输提交了投标文件的，应当先行撤回原文件，补充、修改后重新传输提交。</w:t>
      </w:r>
    </w:p>
    <w:p w14:paraId="6D33B8CE" w14:textId="77777777" w:rsidR="00C84AA6" w:rsidRDefault="00000000">
      <w:pPr>
        <w:ind w:firstLineChars="200" w:firstLine="420"/>
        <w:rPr>
          <w:rFonts w:cs="Calibri"/>
        </w:rPr>
      </w:pPr>
      <w:r>
        <w:rPr>
          <w:rFonts w:cs="Calibri"/>
        </w:rPr>
        <w:t>（</w:t>
      </w:r>
      <w:r>
        <w:rPr>
          <w:rFonts w:cs="Calibri"/>
        </w:rPr>
        <w:t>6</w:t>
      </w:r>
      <w:r>
        <w:rPr>
          <w:rFonts w:cs="Calibri"/>
        </w:rPr>
        <w:t>）由于字迹模糊或表达不清引起的后果由投标人负责。</w:t>
      </w:r>
    </w:p>
    <w:p w14:paraId="7445B683" w14:textId="77777777" w:rsidR="00C84AA6" w:rsidRDefault="00000000">
      <w:pPr>
        <w:ind w:firstLineChars="200" w:firstLine="420"/>
        <w:rPr>
          <w:rFonts w:cs="Calibri"/>
        </w:rPr>
      </w:pPr>
      <w:r>
        <w:rPr>
          <w:rFonts w:cs="Calibri"/>
        </w:rPr>
        <w:t>（</w:t>
      </w:r>
      <w:r>
        <w:rPr>
          <w:rFonts w:cs="Calibri"/>
        </w:rPr>
        <w:t>7</w:t>
      </w:r>
      <w:r>
        <w:rPr>
          <w:rFonts w:cs="Calibri"/>
        </w:rPr>
        <w:t>）编制投标文件时建议选用</w:t>
      </w:r>
      <w:r>
        <w:rPr>
          <w:rFonts w:cs="Calibri"/>
        </w:rPr>
        <w:t>“</w:t>
      </w:r>
      <w:r>
        <w:rPr>
          <w:rFonts w:cs="Calibri"/>
        </w:rPr>
        <w:t>谷歌或火狐浏览器</w:t>
      </w:r>
      <w:r>
        <w:rPr>
          <w:rFonts w:cs="Calibri"/>
        </w:rPr>
        <w:t>”</w:t>
      </w:r>
      <w:r>
        <w:rPr>
          <w:rFonts w:cs="Calibri"/>
        </w:rPr>
        <w:t>。</w:t>
      </w:r>
    </w:p>
    <w:p w14:paraId="3177AD36" w14:textId="77777777" w:rsidR="00C84AA6" w:rsidRDefault="00000000">
      <w:pPr>
        <w:ind w:firstLineChars="200" w:firstLine="420"/>
        <w:rPr>
          <w:rFonts w:cs="Calibri"/>
        </w:rPr>
      </w:pPr>
      <w:r>
        <w:rPr>
          <w:rFonts w:cs="Calibri"/>
        </w:rPr>
        <w:t>（</w:t>
      </w:r>
      <w:r>
        <w:rPr>
          <w:rFonts w:cs="Calibri"/>
        </w:rPr>
        <w:t>8</w:t>
      </w:r>
      <w:r>
        <w:rPr>
          <w:rFonts w:cs="Calibri"/>
        </w:rPr>
        <w:t>）投标文件可以线下完成盖章（签署）后传输提交政府采购云平台。</w:t>
      </w:r>
    </w:p>
    <w:p w14:paraId="573CC091" w14:textId="77777777" w:rsidR="00C84AA6" w:rsidRDefault="00000000">
      <w:pPr>
        <w:ind w:firstLineChars="200" w:firstLine="420"/>
        <w:rPr>
          <w:rFonts w:cs="Calibri"/>
        </w:rPr>
      </w:pPr>
      <w:r>
        <w:rPr>
          <w:rFonts w:cs="Calibri"/>
        </w:rPr>
        <w:t>（</w:t>
      </w:r>
      <w:r>
        <w:rPr>
          <w:rFonts w:cs="Calibri"/>
        </w:rPr>
        <w:t>9</w:t>
      </w:r>
      <w:r>
        <w:rPr>
          <w:rFonts w:cs="Calibri"/>
        </w:rPr>
        <w:t>）生成的电子投标文件的文件后缀名为【</w:t>
      </w:r>
      <w:r>
        <w:rPr>
          <w:rFonts w:cs="Calibri"/>
        </w:rPr>
        <w:t>.jmbs</w:t>
      </w:r>
      <w:r>
        <w:rPr>
          <w:rFonts w:cs="Calibri"/>
        </w:rPr>
        <w:t>】，备份电子投标文件的文件后缀名为【</w:t>
      </w:r>
      <w:r>
        <w:rPr>
          <w:rFonts w:cs="Calibri"/>
        </w:rPr>
        <w:t>.bfbs</w:t>
      </w:r>
      <w:r>
        <w:rPr>
          <w:rFonts w:cs="Calibri"/>
        </w:rPr>
        <w:t>】。</w:t>
      </w:r>
    </w:p>
    <w:p w14:paraId="50B44D3F" w14:textId="77777777" w:rsidR="00C84AA6" w:rsidRDefault="00000000">
      <w:pPr>
        <w:pStyle w:val="3"/>
        <w:ind w:firstLine="420"/>
        <w:rPr>
          <w:rFonts w:cs="Calibri"/>
        </w:rPr>
      </w:pPr>
      <w:r>
        <w:rPr>
          <w:rFonts w:cs="Calibri"/>
        </w:rPr>
        <w:t xml:space="preserve">3.3.2 </w:t>
      </w:r>
      <w:r>
        <w:rPr>
          <w:rFonts w:cs="Calibri"/>
        </w:rPr>
        <w:t>格式要求</w:t>
      </w:r>
    </w:p>
    <w:p w14:paraId="30044A2C" w14:textId="77777777" w:rsidR="00C84AA6" w:rsidRDefault="00000000">
      <w:pPr>
        <w:ind w:firstLineChars="200" w:firstLine="420"/>
        <w:rPr>
          <w:rFonts w:cs="Calibri"/>
        </w:rPr>
      </w:pPr>
      <w:r>
        <w:rPr>
          <w:rFonts w:cs="Calibri"/>
        </w:rPr>
        <w:t>（</w:t>
      </w:r>
      <w:r>
        <w:rPr>
          <w:rFonts w:cs="Calibri"/>
        </w:rPr>
        <w:t>1</w:t>
      </w:r>
      <w:r>
        <w:rPr>
          <w:rFonts w:cs="Calibri"/>
        </w:rPr>
        <w:t>）投标文件应编制目录。</w:t>
      </w:r>
    </w:p>
    <w:p w14:paraId="2F9E3D1F" w14:textId="77777777" w:rsidR="00C84AA6" w:rsidRDefault="00000000">
      <w:pPr>
        <w:ind w:firstLineChars="200" w:firstLine="420"/>
        <w:rPr>
          <w:rFonts w:cs="Calibri"/>
        </w:rPr>
      </w:pPr>
      <w:r>
        <w:rPr>
          <w:rFonts w:cs="Calibri"/>
        </w:rPr>
        <w:t>（</w:t>
      </w:r>
      <w:r>
        <w:rPr>
          <w:rFonts w:cs="Calibri"/>
        </w:rPr>
        <w:t>2</w:t>
      </w:r>
      <w:r>
        <w:rPr>
          <w:rFonts w:cs="Calibri"/>
        </w:rPr>
        <w:t>）投标文件应按</w:t>
      </w:r>
      <w:r>
        <w:rPr>
          <w:rFonts w:cs="Calibri"/>
        </w:rPr>
        <w:t>“</w:t>
      </w:r>
      <w:r>
        <w:rPr>
          <w:rFonts w:cs="Calibri"/>
        </w:rPr>
        <w:t>投标人须知前附表</w:t>
      </w:r>
      <w:r>
        <w:rPr>
          <w:rFonts w:cs="Calibri"/>
        </w:rPr>
        <w:t>”</w:t>
      </w:r>
      <w:r>
        <w:rPr>
          <w:rFonts w:cs="Calibri"/>
        </w:rPr>
        <w:t>要求盖章。</w:t>
      </w:r>
    </w:p>
    <w:p w14:paraId="649B9E82" w14:textId="77777777" w:rsidR="00C84AA6" w:rsidRDefault="00000000">
      <w:pPr>
        <w:ind w:firstLineChars="200" w:firstLine="420"/>
        <w:rPr>
          <w:rFonts w:cs="Calibri"/>
        </w:rPr>
      </w:pPr>
      <w:r>
        <w:rPr>
          <w:rFonts w:cs="Calibri"/>
        </w:rPr>
        <w:t>（</w:t>
      </w:r>
      <w:r>
        <w:rPr>
          <w:rFonts w:cs="Calibri"/>
        </w:rPr>
        <w:t>3</w:t>
      </w:r>
      <w:r>
        <w:rPr>
          <w:rFonts w:cs="Calibri"/>
        </w:rPr>
        <w:t>）投标文件装订要求详见</w:t>
      </w:r>
      <w:r>
        <w:rPr>
          <w:rFonts w:cs="Calibri"/>
        </w:rPr>
        <w:t>“</w:t>
      </w:r>
      <w:r>
        <w:rPr>
          <w:rFonts w:cs="Calibri"/>
        </w:rPr>
        <w:t>投标人须知前附表</w:t>
      </w:r>
      <w:r>
        <w:rPr>
          <w:rFonts w:cs="Calibri"/>
        </w:rPr>
        <w:t>”</w:t>
      </w:r>
      <w:r>
        <w:rPr>
          <w:rFonts w:cs="Calibri"/>
        </w:rPr>
        <w:t>。</w:t>
      </w:r>
    </w:p>
    <w:p w14:paraId="411CCFAC" w14:textId="77777777" w:rsidR="00C84AA6" w:rsidRDefault="00000000">
      <w:pPr>
        <w:ind w:firstLineChars="200" w:firstLine="420"/>
        <w:rPr>
          <w:rFonts w:cs="Calibri"/>
        </w:rPr>
      </w:pPr>
      <w:r>
        <w:rPr>
          <w:rFonts w:cs="Calibri"/>
        </w:rPr>
        <w:t>（</w:t>
      </w:r>
      <w:r>
        <w:rPr>
          <w:rFonts w:cs="Calibri"/>
        </w:rPr>
        <w:t>4</w:t>
      </w:r>
      <w:r>
        <w:rPr>
          <w:rFonts w:cs="Calibri"/>
        </w:rPr>
        <w:t>）投标文件格式为</w:t>
      </w:r>
      <w:r>
        <w:rPr>
          <w:rFonts w:cs="Calibri"/>
        </w:rPr>
        <w:t>PDF</w:t>
      </w:r>
      <w:r>
        <w:rPr>
          <w:rFonts w:cs="Calibri"/>
        </w:rPr>
        <w:t>。</w:t>
      </w:r>
    </w:p>
    <w:p w14:paraId="0957C949" w14:textId="77777777" w:rsidR="00C84AA6" w:rsidRDefault="00000000">
      <w:pPr>
        <w:ind w:firstLineChars="200" w:firstLine="420"/>
        <w:rPr>
          <w:rFonts w:cs="Calibri"/>
        </w:rPr>
      </w:pPr>
      <w:r>
        <w:rPr>
          <w:rFonts w:cs="Calibri"/>
        </w:rPr>
        <w:t>（</w:t>
      </w:r>
      <w:r>
        <w:rPr>
          <w:rFonts w:cs="Calibri"/>
        </w:rPr>
        <w:t>5</w:t>
      </w:r>
      <w:r>
        <w:rPr>
          <w:rFonts w:cs="Calibri"/>
        </w:rPr>
        <w:t>）单个文件上传大小上限为</w:t>
      </w:r>
      <w:r>
        <w:rPr>
          <w:rFonts w:cs="Calibri"/>
        </w:rPr>
        <w:t>300M</w:t>
      </w:r>
      <w:r>
        <w:rPr>
          <w:rFonts w:cs="Calibri"/>
        </w:rPr>
        <w:t>。</w:t>
      </w:r>
    </w:p>
    <w:p w14:paraId="07D1BA28" w14:textId="77777777" w:rsidR="00C84AA6" w:rsidRDefault="00000000">
      <w:pPr>
        <w:pStyle w:val="3"/>
        <w:adjustRightInd w:val="0"/>
        <w:ind w:firstLine="420"/>
        <w:rPr>
          <w:rFonts w:cs="Calibri"/>
          <w:szCs w:val="21"/>
        </w:rPr>
      </w:pPr>
      <w:r>
        <w:rPr>
          <w:rFonts w:cs="Calibri"/>
          <w:szCs w:val="21"/>
        </w:rPr>
        <w:t xml:space="preserve">3.4 </w:t>
      </w:r>
      <w:r>
        <w:rPr>
          <w:rFonts w:cs="Calibri"/>
          <w:szCs w:val="21"/>
        </w:rPr>
        <w:t>投标报价</w:t>
      </w:r>
    </w:p>
    <w:p w14:paraId="13DF52B2" w14:textId="77777777" w:rsidR="00C84AA6" w:rsidRDefault="00000000">
      <w:pPr>
        <w:ind w:firstLineChars="200" w:firstLine="420"/>
        <w:rPr>
          <w:rFonts w:cs="Calibri"/>
        </w:rPr>
      </w:pPr>
      <w:r>
        <w:rPr>
          <w:rFonts w:cs="Calibri"/>
        </w:rPr>
        <w:t>3.4.1 ▲</w:t>
      </w:r>
      <w:r>
        <w:rPr>
          <w:rFonts w:cs="Calibri"/>
          <w:b/>
          <w:bCs/>
          <w:u w:val="single"/>
        </w:rPr>
        <w:t>本次投标报价为含税人民币价。</w:t>
      </w:r>
    </w:p>
    <w:p w14:paraId="7974390C" w14:textId="77777777" w:rsidR="00C84AA6" w:rsidRDefault="00000000">
      <w:pPr>
        <w:ind w:firstLineChars="200" w:firstLine="420"/>
        <w:rPr>
          <w:rFonts w:cs="Calibri"/>
        </w:rPr>
      </w:pPr>
      <w:r>
        <w:rPr>
          <w:rFonts w:cs="Calibri"/>
        </w:rPr>
        <w:lastRenderedPageBreak/>
        <w:t xml:space="preserve">3.4.2 </w:t>
      </w:r>
      <w:r>
        <w:rPr>
          <w:rFonts w:cs="Calibri"/>
        </w:rPr>
        <w:t>投标报价包括履行所有规定服务并提交服务成果所产生的全部费用。服务及服务成果须达到招标文件规定的质量标准及使用要求。</w:t>
      </w:r>
    </w:p>
    <w:p w14:paraId="7ABD7F03" w14:textId="77777777" w:rsidR="00C84AA6" w:rsidRDefault="00000000">
      <w:pPr>
        <w:ind w:firstLineChars="200" w:firstLine="420"/>
        <w:rPr>
          <w:rFonts w:cs="Calibri"/>
        </w:rPr>
      </w:pPr>
      <w:r>
        <w:rPr>
          <w:rFonts w:cs="Calibri"/>
        </w:rPr>
        <w:t xml:space="preserve">3.4.3 </w:t>
      </w:r>
      <w:r>
        <w:rPr>
          <w:rFonts w:cs="Calibri"/>
        </w:rPr>
        <w:t>报价应按不同费用构成分开填写，具体详见</w:t>
      </w:r>
      <w:r>
        <w:rPr>
          <w:rFonts w:cs="Calibri"/>
        </w:rPr>
        <w:t>“</w:t>
      </w:r>
      <w:r>
        <w:rPr>
          <w:rFonts w:cs="Calibri"/>
        </w:rPr>
        <w:t>投标文件格式</w:t>
      </w:r>
      <w:r>
        <w:rPr>
          <w:rFonts w:cs="Calibri"/>
        </w:rPr>
        <w:t>”</w:t>
      </w:r>
      <w:r>
        <w:rPr>
          <w:rFonts w:cs="Calibri"/>
        </w:rPr>
        <w:t>。</w:t>
      </w:r>
    </w:p>
    <w:p w14:paraId="52BE8775" w14:textId="77777777" w:rsidR="00C84AA6" w:rsidRDefault="00000000">
      <w:pPr>
        <w:ind w:firstLineChars="200" w:firstLine="420"/>
        <w:rPr>
          <w:rFonts w:cs="Calibri"/>
        </w:rPr>
      </w:pPr>
      <w:r>
        <w:rPr>
          <w:rFonts w:cs="Calibri"/>
        </w:rPr>
        <w:t>3.4.4 ▲</w:t>
      </w:r>
      <w:r>
        <w:rPr>
          <w:rFonts w:cs="Calibri"/>
          <w:b/>
          <w:bCs/>
          <w:u w:val="single"/>
        </w:rPr>
        <w:t>所投标项只允许有一个报价，不接受有选择报价的投标文件。</w:t>
      </w:r>
    </w:p>
    <w:p w14:paraId="725F6699" w14:textId="77777777" w:rsidR="00C84AA6" w:rsidRDefault="00000000">
      <w:pPr>
        <w:ind w:firstLineChars="200" w:firstLine="420"/>
        <w:rPr>
          <w:rFonts w:cs="Calibri"/>
        </w:rPr>
      </w:pPr>
      <w:r>
        <w:rPr>
          <w:rFonts w:cs="Calibri"/>
        </w:rPr>
        <w:t xml:space="preserve">3.4.5 </w:t>
      </w:r>
      <w:r>
        <w:rPr>
          <w:rFonts w:cs="Calibri"/>
        </w:rPr>
        <w:t>投标人应在</w:t>
      </w:r>
      <w:r>
        <w:rPr>
          <w:rFonts w:cs="Calibri"/>
        </w:rPr>
        <w:t>“</w:t>
      </w:r>
      <w:r>
        <w:rPr>
          <w:rFonts w:cs="Calibri"/>
        </w:rPr>
        <w:t>政府采购云平台</w:t>
      </w:r>
      <w:r>
        <w:rPr>
          <w:rFonts w:cs="Calibri"/>
        </w:rPr>
        <w:t>”</w:t>
      </w:r>
      <w:r>
        <w:rPr>
          <w:rFonts w:cs="Calibri"/>
        </w:rPr>
        <w:t>中填写报价，报价应与上传的报价文件一致，如有不一致，以上传的报价文件中报价为准。</w:t>
      </w:r>
    </w:p>
    <w:p w14:paraId="50EFE647" w14:textId="77777777" w:rsidR="00C84AA6" w:rsidRDefault="00000000">
      <w:pPr>
        <w:pStyle w:val="3"/>
        <w:ind w:firstLine="420"/>
        <w:rPr>
          <w:rFonts w:cs="Calibri"/>
          <w:szCs w:val="21"/>
        </w:rPr>
      </w:pPr>
      <w:r>
        <w:rPr>
          <w:rFonts w:cs="Calibri"/>
          <w:szCs w:val="21"/>
        </w:rPr>
        <w:t xml:space="preserve">3.5 </w:t>
      </w:r>
      <w:r>
        <w:rPr>
          <w:rFonts w:cs="Calibri"/>
          <w:szCs w:val="21"/>
        </w:rPr>
        <w:t>投标保证金</w:t>
      </w:r>
    </w:p>
    <w:p w14:paraId="1E6224CF" w14:textId="77777777" w:rsidR="00C84AA6" w:rsidRDefault="00000000">
      <w:pPr>
        <w:ind w:firstLineChars="200" w:firstLine="420"/>
        <w:rPr>
          <w:rFonts w:cs="Calibri"/>
        </w:rPr>
      </w:pPr>
      <w:r>
        <w:rPr>
          <w:rFonts w:cs="Calibri"/>
        </w:rPr>
        <w:t xml:space="preserve">3.5.1 </w:t>
      </w:r>
      <w:r>
        <w:rPr>
          <w:rFonts w:cs="Calibri"/>
        </w:rPr>
        <w:t>投标人须按</w:t>
      </w:r>
      <w:r>
        <w:rPr>
          <w:rFonts w:cs="Calibri"/>
        </w:rPr>
        <w:t>“</w:t>
      </w:r>
      <w:r>
        <w:rPr>
          <w:rFonts w:cs="Calibri"/>
        </w:rPr>
        <w:t>投标人须知前附表</w:t>
      </w:r>
      <w:r>
        <w:rPr>
          <w:rFonts w:cs="Calibri"/>
        </w:rPr>
        <w:t>”</w:t>
      </w:r>
      <w:r>
        <w:rPr>
          <w:rFonts w:cs="Calibri"/>
        </w:rPr>
        <w:t>的规定提供投标保证金。</w:t>
      </w:r>
    </w:p>
    <w:p w14:paraId="362AEC12" w14:textId="77777777" w:rsidR="00C84AA6" w:rsidRDefault="00000000">
      <w:pPr>
        <w:pStyle w:val="3"/>
        <w:adjustRightInd w:val="0"/>
        <w:ind w:firstLine="420"/>
        <w:rPr>
          <w:rFonts w:cs="Calibri"/>
          <w:szCs w:val="21"/>
        </w:rPr>
      </w:pPr>
      <w:r>
        <w:rPr>
          <w:rFonts w:cs="Calibri"/>
          <w:szCs w:val="21"/>
        </w:rPr>
        <w:t xml:space="preserve">3.6 </w:t>
      </w:r>
      <w:r>
        <w:rPr>
          <w:rFonts w:cs="Calibri"/>
          <w:szCs w:val="21"/>
        </w:rPr>
        <w:t>投标文件有效期</w:t>
      </w:r>
    </w:p>
    <w:p w14:paraId="27AF4455" w14:textId="77777777" w:rsidR="00C84AA6" w:rsidRDefault="00000000">
      <w:pPr>
        <w:ind w:firstLineChars="200" w:firstLine="420"/>
        <w:rPr>
          <w:rFonts w:cs="Calibri"/>
        </w:rPr>
      </w:pPr>
      <w:r>
        <w:rPr>
          <w:rFonts w:cs="Calibri"/>
        </w:rPr>
        <w:t xml:space="preserve">3.6.1 </w:t>
      </w:r>
      <w:r>
        <w:rPr>
          <w:rFonts w:cs="Calibri"/>
        </w:rPr>
        <w:t>投标文件有效期按</w:t>
      </w:r>
      <w:r>
        <w:rPr>
          <w:rFonts w:cs="Calibri"/>
        </w:rPr>
        <w:t>“</w:t>
      </w:r>
      <w:r>
        <w:rPr>
          <w:rFonts w:cs="Calibri"/>
        </w:rPr>
        <w:t>投标人须知前附表</w:t>
      </w:r>
      <w:r>
        <w:rPr>
          <w:rFonts w:cs="Calibri"/>
        </w:rPr>
        <w:t>”</w:t>
      </w:r>
      <w:r>
        <w:rPr>
          <w:rFonts w:cs="Calibri"/>
        </w:rPr>
        <w:t>规定，投标文件应在该有效期内保持有效。合同签订后，投标文件作为合同附件，投标文件有效期同合同有效期。</w:t>
      </w:r>
    </w:p>
    <w:p w14:paraId="09DD49E6" w14:textId="77777777" w:rsidR="00C84AA6" w:rsidRDefault="00000000">
      <w:pPr>
        <w:ind w:firstLineChars="200" w:firstLine="420"/>
        <w:rPr>
          <w:rFonts w:cs="Calibri"/>
        </w:rPr>
      </w:pPr>
      <w:r>
        <w:rPr>
          <w:rFonts w:cs="Calibri"/>
        </w:rPr>
        <w:t xml:space="preserve">3.6.2 </w:t>
      </w:r>
      <w:r>
        <w:rPr>
          <w:rFonts w:cs="Calibri"/>
        </w:rPr>
        <w:t>在特殊情况下，采购人可与投标人协商延长投标文件有效期，这种要求和答复均应以书面形式进行。</w:t>
      </w:r>
    </w:p>
    <w:p w14:paraId="0968A7F1" w14:textId="77777777" w:rsidR="00C84AA6" w:rsidRDefault="00000000">
      <w:pPr>
        <w:ind w:firstLineChars="200" w:firstLine="420"/>
        <w:rPr>
          <w:rFonts w:cs="Calibri"/>
        </w:rPr>
      </w:pPr>
      <w:r>
        <w:rPr>
          <w:rFonts w:cs="Calibri"/>
        </w:rPr>
        <w:t xml:space="preserve">3.6.3 </w:t>
      </w:r>
      <w:r>
        <w:rPr>
          <w:rFonts w:cs="Calibri"/>
        </w:rPr>
        <w:t>投标人可拒绝接受延期要求。同意延长有效期的投标人不能修改投标文件。</w:t>
      </w:r>
    </w:p>
    <w:p w14:paraId="0EFF828C" w14:textId="77777777" w:rsidR="00C84AA6" w:rsidRDefault="00000000">
      <w:pPr>
        <w:ind w:firstLineChars="200" w:firstLine="420"/>
        <w:rPr>
          <w:rFonts w:cs="Calibri"/>
        </w:rPr>
      </w:pPr>
      <w:r>
        <w:rPr>
          <w:rFonts w:cs="Calibri"/>
        </w:rPr>
        <w:t xml:space="preserve">3.6.4 </w:t>
      </w:r>
      <w:r>
        <w:rPr>
          <w:rFonts w:cs="Calibri"/>
        </w:rPr>
        <w:t>投标文件有效期内，投标人撤销投标文件的，应承担采购人提出的索赔。</w:t>
      </w:r>
    </w:p>
    <w:p w14:paraId="7B3FFEF6" w14:textId="77777777" w:rsidR="00C84AA6" w:rsidRDefault="00000000">
      <w:pPr>
        <w:pStyle w:val="2"/>
        <w:adjustRightInd w:val="0"/>
        <w:ind w:firstLine="420"/>
        <w:rPr>
          <w:rFonts w:cs="Calibri"/>
          <w:szCs w:val="21"/>
        </w:rPr>
      </w:pPr>
      <w:bookmarkStart w:id="85" w:name="_Toc82338242"/>
      <w:bookmarkStart w:id="86" w:name="_Toc82873325"/>
      <w:r>
        <w:rPr>
          <w:rFonts w:cs="Calibri"/>
          <w:szCs w:val="21"/>
        </w:rPr>
        <w:t>四、投标</w:t>
      </w:r>
      <w:bookmarkEnd w:id="85"/>
      <w:bookmarkEnd w:id="86"/>
    </w:p>
    <w:p w14:paraId="612515DB" w14:textId="77777777" w:rsidR="00C84AA6" w:rsidRDefault="00000000">
      <w:pPr>
        <w:pStyle w:val="3"/>
        <w:adjustRightInd w:val="0"/>
        <w:ind w:firstLine="420"/>
        <w:rPr>
          <w:rFonts w:cs="Calibri"/>
          <w:szCs w:val="21"/>
        </w:rPr>
      </w:pPr>
      <w:r>
        <w:rPr>
          <w:rFonts w:cs="Calibri"/>
          <w:szCs w:val="21"/>
        </w:rPr>
        <w:t xml:space="preserve">4.1 </w:t>
      </w:r>
      <w:r>
        <w:rPr>
          <w:rFonts w:cs="Calibri"/>
          <w:szCs w:val="21"/>
        </w:rPr>
        <w:t>投标文件的密封及标记</w:t>
      </w:r>
    </w:p>
    <w:p w14:paraId="66C46160" w14:textId="77777777" w:rsidR="00C84AA6" w:rsidRDefault="00000000">
      <w:pPr>
        <w:ind w:firstLineChars="200" w:firstLine="420"/>
        <w:rPr>
          <w:rFonts w:cs="Calibri"/>
        </w:rPr>
      </w:pPr>
      <w:r>
        <w:rPr>
          <w:rFonts w:cs="Calibri"/>
        </w:rPr>
        <w:t xml:space="preserve">4.1.1 </w:t>
      </w:r>
      <w:r>
        <w:rPr>
          <w:rFonts w:cs="Calibri"/>
        </w:rPr>
        <w:t>投标文件应按以下方法密封及标记</w:t>
      </w:r>
    </w:p>
    <w:p w14:paraId="16D89285" w14:textId="77777777" w:rsidR="00C84AA6" w:rsidRDefault="00000000">
      <w:pPr>
        <w:ind w:firstLineChars="200" w:firstLine="420"/>
        <w:rPr>
          <w:rFonts w:cs="Calibri"/>
        </w:rPr>
      </w:pPr>
      <w:r>
        <w:rPr>
          <w:rFonts w:cs="Calibri"/>
        </w:rPr>
        <w:t>投标文件密封及标记要求见</w:t>
      </w:r>
      <w:r>
        <w:rPr>
          <w:rFonts w:cs="Calibri"/>
        </w:rPr>
        <w:t>“</w:t>
      </w:r>
      <w:r>
        <w:rPr>
          <w:rFonts w:cs="Calibri"/>
        </w:rPr>
        <w:t>投标人须知前附表</w:t>
      </w:r>
      <w:r>
        <w:rPr>
          <w:rFonts w:cs="Calibri"/>
        </w:rPr>
        <w:t>”</w:t>
      </w:r>
      <w:r>
        <w:rPr>
          <w:rFonts w:cs="Calibri"/>
        </w:rPr>
        <w:t>。</w:t>
      </w:r>
    </w:p>
    <w:p w14:paraId="0D79A859" w14:textId="77777777" w:rsidR="00C84AA6" w:rsidRDefault="00000000">
      <w:pPr>
        <w:pStyle w:val="3"/>
        <w:adjustRightInd w:val="0"/>
        <w:ind w:firstLine="420"/>
        <w:rPr>
          <w:rFonts w:cs="Calibri"/>
          <w:szCs w:val="21"/>
        </w:rPr>
      </w:pPr>
      <w:r>
        <w:rPr>
          <w:rFonts w:cs="Calibri"/>
          <w:szCs w:val="21"/>
        </w:rPr>
        <w:t xml:space="preserve">4.2 </w:t>
      </w:r>
      <w:r>
        <w:rPr>
          <w:rFonts w:cs="Calibri"/>
          <w:szCs w:val="21"/>
        </w:rPr>
        <w:t>投标文件的提交</w:t>
      </w:r>
    </w:p>
    <w:p w14:paraId="0F3C225F" w14:textId="77777777" w:rsidR="00C84AA6" w:rsidRDefault="00000000">
      <w:pPr>
        <w:ind w:firstLineChars="200" w:firstLine="420"/>
        <w:rPr>
          <w:rFonts w:cs="Calibri"/>
        </w:rPr>
      </w:pPr>
      <w:r>
        <w:rPr>
          <w:rFonts w:cs="Calibri"/>
        </w:rPr>
        <w:t xml:space="preserve">4.2.1 </w:t>
      </w:r>
      <w:r>
        <w:rPr>
          <w:rFonts w:cs="Calibri"/>
        </w:rPr>
        <w:t>提交投标文件</w:t>
      </w:r>
    </w:p>
    <w:p w14:paraId="10FF474B" w14:textId="77777777" w:rsidR="00C84AA6" w:rsidRDefault="00000000">
      <w:pPr>
        <w:ind w:firstLineChars="200" w:firstLine="420"/>
        <w:rPr>
          <w:rFonts w:cs="Calibri"/>
        </w:rPr>
      </w:pPr>
      <w:r>
        <w:rPr>
          <w:rFonts w:cs="Calibri"/>
        </w:rPr>
        <w:t>（</w:t>
      </w:r>
      <w:r>
        <w:rPr>
          <w:rFonts w:cs="Calibri"/>
        </w:rPr>
        <w:t>1</w:t>
      </w:r>
      <w:r>
        <w:rPr>
          <w:rFonts w:cs="Calibri"/>
        </w:rPr>
        <w:t>）电子投标文件传输提交</w:t>
      </w:r>
    </w:p>
    <w:p w14:paraId="2C5EC53D" w14:textId="77777777" w:rsidR="00C84AA6" w:rsidRDefault="00000000">
      <w:pPr>
        <w:ind w:firstLineChars="200" w:firstLine="420"/>
        <w:rPr>
          <w:rFonts w:cs="Calibri"/>
        </w:rPr>
      </w:pPr>
      <w:r>
        <w:rPr>
          <w:rFonts w:cs="Calibri"/>
        </w:rPr>
        <w:t>投标人应当在</w:t>
      </w:r>
      <w:r>
        <w:rPr>
          <w:rFonts w:cs="Calibri" w:hint="eastAsia"/>
        </w:rPr>
        <w:t>提交投标文件截止时间</w:t>
      </w:r>
      <w:r>
        <w:rPr>
          <w:rFonts w:cs="Calibri"/>
        </w:rPr>
        <w:t>前完成电子投标文件的传输提交至政府采购云平台（</w:t>
      </w:r>
      <w:r>
        <w:rPr>
          <w:rFonts w:cs="Calibri"/>
        </w:rPr>
        <w:t>https://www.zcygov.cn</w:t>
      </w:r>
      <w:r>
        <w:rPr>
          <w:rFonts w:cs="Calibri"/>
        </w:rPr>
        <w:t>），</w:t>
      </w:r>
      <w:r>
        <w:rPr>
          <w:rFonts w:cs="Calibri" w:hint="eastAsia"/>
        </w:rPr>
        <w:t>提交投标文件截止时间</w:t>
      </w:r>
      <w:r>
        <w:rPr>
          <w:rFonts w:cs="Calibri"/>
        </w:rPr>
        <w:t>前未完成传输提交的，视为未提交投标文件。</w:t>
      </w:r>
      <w:r>
        <w:rPr>
          <w:rFonts w:cs="Calibri" w:hint="eastAsia"/>
        </w:rPr>
        <w:t>提交投标文件截止时间</w:t>
      </w:r>
      <w:r>
        <w:rPr>
          <w:rFonts w:cs="Calibri"/>
        </w:rPr>
        <w:t>以后传输提交的投标文件，将被拒收。</w:t>
      </w:r>
    </w:p>
    <w:p w14:paraId="4AC18974" w14:textId="77777777" w:rsidR="00C84AA6" w:rsidRDefault="00000000">
      <w:pPr>
        <w:ind w:firstLineChars="200" w:firstLine="420"/>
        <w:rPr>
          <w:rFonts w:cs="Calibri"/>
        </w:rPr>
      </w:pPr>
      <w:r>
        <w:rPr>
          <w:rFonts w:cs="Calibri"/>
        </w:rPr>
        <w:t>（</w:t>
      </w:r>
      <w:r>
        <w:rPr>
          <w:rFonts w:cs="Calibri"/>
        </w:rPr>
        <w:t>2</w:t>
      </w:r>
      <w:r>
        <w:rPr>
          <w:rFonts w:cs="Calibri"/>
        </w:rPr>
        <w:t>）备份电子投标文件提交</w:t>
      </w:r>
    </w:p>
    <w:p w14:paraId="7DC30E3D" w14:textId="77777777" w:rsidR="00C84AA6" w:rsidRDefault="00000000">
      <w:pPr>
        <w:ind w:firstLineChars="200" w:firstLine="420"/>
        <w:rPr>
          <w:rFonts w:cs="Calibri"/>
        </w:rPr>
      </w:pPr>
      <w:r>
        <w:rPr>
          <w:rFonts w:cs="Calibri"/>
        </w:rPr>
        <w:t>投标人可以提交备份电子投标文件，如提交备份电子投标文件，请按以下方式提交。</w:t>
      </w:r>
    </w:p>
    <w:p w14:paraId="3F0637F7" w14:textId="77777777" w:rsidR="00C84AA6" w:rsidRDefault="00000000">
      <w:pPr>
        <w:ind w:firstLineChars="200" w:firstLine="420"/>
        <w:rPr>
          <w:rFonts w:cs="Calibri"/>
        </w:rPr>
      </w:pPr>
      <w:r>
        <w:rPr>
          <w:rFonts w:cs="Calibri"/>
        </w:rPr>
        <w:t>应当在</w:t>
      </w:r>
      <w:r>
        <w:rPr>
          <w:rFonts w:cs="Calibri" w:hint="eastAsia"/>
        </w:rPr>
        <w:t>提交投标文件截止时间</w:t>
      </w:r>
      <w:r>
        <w:rPr>
          <w:rFonts w:cs="Calibri"/>
        </w:rPr>
        <w:t>以前，供应商将以介质存储的数据电文形式的备份电子投标文件密封并以邮寄或直接送达等形式提交给采购代理机构联系人（</w:t>
      </w:r>
      <w:r>
        <w:rPr>
          <w:rFonts w:cs="Calibri" w:hint="eastAsia"/>
          <w:color w:val="000000" w:themeColor="text1"/>
          <w:szCs w:val="21"/>
        </w:rPr>
        <w:t>姓名：</w:t>
      </w:r>
      <w:r>
        <w:rPr>
          <w:rFonts w:cs="Calibri"/>
          <w:color w:val="000000" w:themeColor="text1"/>
          <w:szCs w:val="21"/>
        </w:rPr>
        <w:t>郭剑飞</w:t>
      </w:r>
      <w:r>
        <w:rPr>
          <w:rFonts w:cs="Calibri" w:hint="eastAsia"/>
          <w:color w:val="000000" w:themeColor="text1"/>
          <w:szCs w:val="21"/>
        </w:rPr>
        <w:t>，联系电话：</w:t>
      </w:r>
      <w:r>
        <w:rPr>
          <w:rFonts w:cs="Calibri"/>
          <w:color w:val="000000" w:themeColor="text1"/>
          <w:szCs w:val="21"/>
        </w:rPr>
        <w:t>0571-85830257</w:t>
      </w:r>
      <w:r>
        <w:rPr>
          <w:rFonts w:cs="Calibri" w:hint="eastAsia"/>
          <w:color w:val="000000" w:themeColor="text1"/>
          <w:szCs w:val="21"/>
        </w:rPr>
        <w:t>/</w:t>
      </w:r>
      <w:r>
        <w:rPr>
          <w:rFonts w:cs="Calibri" w:hint="eastAsia"/>
          <w:color w:val="000000"/>
          <w:szCs w:val="21"/>
        </w:rPr>
        <w:t>18157171793</w:t>
      </w:r>
      <w:r>
        <w:rPr>
          <w:rFonts w:cs="Calibri"/>
          <w:color w:val="000000" w:themeColor="text1"/>
          <w:szCs w:val="21"/>
        </w:rPr>
        <w:t>，</w:t>
      </w:r>
      <w:r>
        <w:rPr>
          <w:rFonts w:cs="Calibri" w:hint="eastAsia"/>
          <w:color w:val="000000" w:themeColor="text1"/>
          <w:szCs w:val="21"/>
        </w:rPr>
        <w:t>地址：</w:t>
      </w:r>
      <w:r>
        <w:rPr>
          <w:rFonts w:cs="Calibri"/>
          <w:color w:val="000000" w:themeColor="text1"/>
          <w:szCs w:val="21"/>
        </w:rPr>
        <w:t>杭州市文晖路</w:t>
      </w:r>
      <w:r>
        <w:rPr>
          <w:rFonts w:cs="Calibri"/>
          <w:color w:val="000000" w:themeColor="text1"/>
          <w:szCs w:val="21"/>
        </w:rPr>
        <w:t>42</w:t>
      </w:r>
      <w:r>
        <w:rPr>
          <w:rFonts w:cs="Calibri"/>
          <w:color w:val="000000" w:themeColor="text1"/>
          <w:szCs w:val="21"/>
        </w:rPr>
        <w:t>号现代置业大厦西楼</w:t>
      </w:r>
      <w:r>
        <w:rPr>
          <w:rFonts w:cs="Calibri"/>
          <w:color w:val="000000" w:themeColor="text1"/>
          <w:szCs w:val="21"/>
        </w:rPr>
        <w:t>18</w:t>
      </w:r>
      <w:r>
        <w:rPr>
          <w:rFonts w:cs="Calibri"/>
          <w:color w:val="000000" w:themeColor="text1"/>
          <w:szCs w:val="21"/>
        </w:rPr>
        <w:t>层</w:t>
      </w:r>
      <w:r>
        <w:rPr>
          <w:rFonts w:cs="Calibri"/>
          <w:color w:val="000000" w:themeColor="text1"/>
          <w:szCs w:val="21"/>
        </w:rPr>
        <w:t>1804</w:t>
      </w:r>
      <w:r>
        <w:rPr>
          <w:rFonts w:cs="Calibri"/>
          <w:color w:val="000000" w:themeColor="text1"/>
          <w:szCs w:val="21"/>
        </w:rPr>
        <w:t>房间</w:t>
      </w:r>
      <w:r>
        <w:rPr>
          <w:rFonts w:cs="Calibri"/>
        </w:rPr>
        <w:t>），使其在</w:t>
      </w:r>
      <w:r>
        <w:rPr>
          <w:rFonts w:cs="Calibri" w:hint="eastAsia"/>
        </w:rPr>
        <w:t>提交投标文件截止时间</w:t>
      </w:r>
      <w:r>
        <w:rPr>
          <w:rFonts w:cs="Calibri"/>
        </w:rPr>
        <w:t>以前收到。封皮应注明投标人名称、项目名称。</w:t>
      </w:r>
    </w:p>
    <w:p w14:paraId="6C9DD7AB" w14:textId="77777777" w:rsidR="00C84AA6" w:rsidRDefault="00000000">
      <w:pPr>
        <w:ind w:firstLineChars="200" w:firstLine="420"/>
        <w:rPr>
          <w:rFonts w:cs="Calibri"/>
        </w:rPr>
      </w:pPr>
      <w:r>
        <w:rPr>
          <w:rFonts w:cs="Calibri"/>
        </w:rPr>
        <w:t>备份电子投标文件仅在在线解密异常处理时使用。投标文件已按时解密的，备份电子投标文件自动失效。</w:t>
      </w:r>
    </w:p>
    <w:p w14:paraId="7E67AC42" w14:textId="77777777" w:rsidR="00C84AA6" w:rsidRDefault="00000000">
      <w:pPr>
        <w:ind w:firstLineChars="200" w:firstLine="420"/>
        <w:rPr>
          <w:rFonts w:cs="Calibri"/>
        </w:rPr>
      </w:pPr>
      <w:r>
        <w:rPr>
          <w:rFonts w:cs="Calibri"/>
        </w:rPr>
        <w:t xml:space="preserve">4.2.2 </w:t>
      </w:r>
      <w:r>
        <w:rPr>
          <w:rFonts w:cs="Calibri"/>
        </w:rPr>
        <w:t>投标人提交的投标文件均不予退还。</w:t>
      </w:r>
    </w:p>
    <w:p w14:paraId="6A486AF7" w14:textId="77777777" w:rsidR="00C84AA6" w:rsidRDefault="00000000">
      <w:pPr>
        <w:ind w:firstLineChars="200" w:firstLine="420"/>
        <w:rPr>
          <w:rFonts w:cs="Calibri"/>
        </w:rPr>
      </w:pPr>
      <w:r>
        <w:rPr>
          <w:rFonts w:cs="Calibri"/>
        </w:rPr>
        <w:t xml:space="preserve">4.2.3 </w:t>
      </w:r>
      <w:r>
        <w:rPr>
          <w:rFonts w:cs="Calibri"/>
        </w:rPr>
        <w:t>逾期传输的电子投标文件，采购人将不予受理。</w:t>
      </w:r>
    </w:p>
    <w:p w14:paraId="773C83D5" w14:textId="77777777" w:rsidR="00C84AA6" w:rsidRDefault="00000000">
      <w:pPr>
        <w:ind w:firstLineChars="200" w:firstLine="420"/>
        <w:rPr>
          <w:rFonts w:cs="Calibri"/>
        </w:rPr>
      </w:pPr>
      <w:r>
        <w:rPr>
          <w:rFonts w:cs="Calibri"/>
        </w:rPr>
        <w:t xml:space="preserve">4.2.4 </w:t>
      </w:r>
      <w:r>
        <w:rPr>
          <w:rFonts w:cs="Calibri"/>
        </w:rPr>
        <w:t>采购人如因故推迟</w:t>
      </w:r>
      <w:r>
        <w:rPr>
          <w:rFonts w:cs="Calibri" w:hint="eastAsia"/>
        </w:rPr>
        <w:t>提交投标文件截止时间</w:t>
      </w:r>
      <w:r>
        <w:rPr>
          <w:rFonts w:cs="Calibri"/>
        </w:rPr>
        <w:t>，应以书面形式通知所有投标人。在这种情况下，采购人和投标人的权利和义务将受到新的</w:t>
      </w:r>
      <w:r>
        <w:rPr>
          <w:rFonts w:cs="Calibri" w:hint="eastAsia"/>
        </w:rPr>
        <w:t>提交投标文件截止时间</w:t>
      </w:r>
      <w:r>
        <w:rPr>
          <w:rFonts w:cs="Calibri"/>
        </w:rPr>
        <w:t>的约束。</w:t>
      </w:r>
    </w:p>
    <w:p w14:paraId="679A771D" w14:textId="77777777" w:rsidR="00C84AA6" w:rsidRDefault="00000000">
      <w:pPr>
        <w:pStyle w:val="3"/>
        <w:adjustRightInd w:val="0"/>
        <w:ind w:firstLine="420"/>
        <w:rPr>
          <w:rFonts w:cs="Calibri"/>
          <w:szCs w:val="21"/>
        </w:rPr>
      </w:pPr>
      <w:r>
        <w:rPr>
          <w:rFonts w:cs="Calibri"/>
          <w:szCs w:val="21"/>
        </w:rPr>
        <w:t xml:space="preserve">4.3 </w:t>
      </w:r>
      <w:r>
        <w:rPr>
          <w:rFonts w:cs="Calibri"/>
          <w:szCs w:val="21"/>
        </w:rPr>
        <w:t>投标文件的补充、修改和撤回</w:t>
      </w:r>
    </w:p>
    <w:p w14:paraId="2BD893BD" w14:textId="77777777" w:rsidR="00C84AA6" w:rsidRDefault="00000000">
      <w:pPr>
        <w:ind w:firstLineChars="200" w:firstLine="420"/>
        <w:rPr>
          <w:rFonts w:cs="Calibri"/>
        </w:rPr>
      </w:pPr>
      <w:r>
        <w:rPr>
          <w:rFonts w:cs="Calibri"/>
        </w:rPr>
        <w:t xml:space="preserve">4.3.1 </w:t>
      </w:r>
      <w:r>
        <w:rPr>
          <w:rFonts w:cs="Calibri"/>
        </w:rPr>
        <w:t>投标人在投标以后如必须补充、修改或撤回投标文件，必须在</w:t>
      </w:r>
      <w:r>
        <w:rPr>
          <w:rFonts w:cs="Calibri" w:hint="eastAsia"/>
        </w:rPr>
        <w:t>提交投标文件截止时间</w:t>
      </w:r>
      <w:r>
        <w:rPr>
          <w:rFonts w:cs="Calibri"/>
        </w:rPr>
        <w:t>以前在</w:t>
      </w:r>
      <w:r>
        <w:rPr>
          <w:rFonts w:cs="Calibri"/>
        </w:rPr>
        <w:t>“</w:t>
      </w:r>
      <w:r>
        <w:rPr>
          <w:rFonts w:cs="Calibri"/>
        </w:rPr>
        <w:t>政府采购云平台</w:t>
      </w:r>
      <w:r>
        <w:rPr>
          <w:rFonts w:cs="Calibri"/>
        </w:rPr>
        <w:t>”</w:t>
      </w:r>
      <w:r>
        <w:rPr>
          <w:rFonts w:cs="Calibri"/>
        </w:rPr>
        <w:t>上补充、修改或撤回投标文件。补充、修改电子投标文件的，应当先行撤回原文件，补充、修改后重新传输提交。</w:t>
      </w:r>
      <w:r>
        <w:rPr>
          <w:rFonts w:cs="Calibri" w:hint="eastAsia"/>
        </w:rPr>
        <w:t>提交投标文件截止时间</w:t>
      </w:r>
      <w:r>
        <w:rPr>
          <w:rFonts w:cs="Calibri"/>
        </w:rPr>
        <w:t>前未完成传输的，视为撤回投标文件。</w:t>
      </w:r>
    </w:p>
    <w:p w14:paraId="2EA88B55" w14:textId="77777777" w:rsidR="00C84AA6" w:rsidRDefault="00000000">
      <w:pPr>
        <w:pStyle w:val="3"/>
        <w:adjustRightInd w:val="0"/>
        <w:ind w:firstLine="420"/>
        <w:rPr>
          <w:rFonts w:cs="Calibri"/>
          <w:szCs w:val="21"/>
        </w:rPr>
      </w:pPr>
      <w:r>
        <w:rPr>
          <w:rFonts w:cs="Calibri"/>
          <w:szCs w:val="21"/>
        </w:rPr>
        <w:t xml:space="preserve">4.4 </w:t>
      </w:r>
      <w:r>
        <w:rPr>
          <w:rFonts w:cs="Calibri"/>
          <w:szCs w:val="21"/>
        </w:rPr>
        <w:t>备选投标方案</w:t>
      </w:r>
    </w:p>
    <w:p w14:paraId="12F61545" w14:textId="77777777" w:rsidR="00C84AA6" w:rsidRDefault="00000000">
      <w:pPr>
        <w:ind w:firstLineChars="200" w:firstLine="420"/>
        <w:rPr>
          <w:rFonts w:cs="Calibri"/>
        </w:rPr>
      </w:pPr>
      <w:r>
        <w:rPr>
          <w:rFonts w:cs="Calibri"/>
        </w:rPr>
        <w:lastRenderedPageBreak/>
        <w:t>投标人不得提交备选投标方案，否则，投标文件将被判定为</w:t>
      </w:r>
      <w:r>
        <w:rPr>
          <w:rFonts w:cs="Calibri" w:hint="eastAsia"/>
        </w:rPr>
        <w:t>投标无效</w:t>
      </w:r>
      <w:r>
        <w:rPr>
          <w:rFonts w:cs="Calibri"/>
        </w:rPr>
        <w:t>。【注：备选投标方案不是指备份投标文件】</w:t>
      </w:r>
    </w:p>
    <w:p w14:paraId="059AC64C" w14:textId="77777777" w:rsidR="00C84AA6" w:rsidRDefault="00000000">
      <w:pPr>
        <w:pStyle w:val="3"/>
        <w:adjustRightInd w:val="0"/>
        <w:ind w:firstLine="420"/>
        <w:rPr>
          <w:rFonts w:cs="Calibri"/>
          <w:szCs w:val="21"/>
        </w:rPr>
      </w:pPr>
      <w:r>
        <w:rPr>
          <w:rFonts w:cs="Calibri"/>
          <w:szCs w:val="21"/>
        </w:rPr>
        <w:t xml:space="preserve">4.5 </w:t>
      </w:r>
      <w:r>
        <w:rPr>
          <w:rFonts w:cs="Calibri"/>
          <w:szCs w:val="21"/>
        </w:rPr>
        <w:t>不予受理的投标文件</w:t>
      </w:r>
    </w:p>
    <w:p w14:paraId="1DB5F700" w14:textId="77777777" w:rsidR="00C84AA6" w:rsidRDefault="00000000">
      <w:pPr>
        <w:ind w:firstLineChars="200" w:firstLine="420"/>
        <w:rPr>
          <w:rFonts w:cs="Calibri"/>
        </w:rPr>
      </w:pPr>
      <w:r>
        <w:rPr>
          <w:rFonts w:cs="Calibri"/>
        </w:rPr>
        <w:t>（</w:t>
      </w:r>
      <w:r>
        <w:rPr>
          <w:rFonts w:cs="Calibri"/>
        </w:rPr>
        <w:t>1</w:t>
      </w:r>
      <w:r>
        <w:rPr>
          <w:rFonts w:cs="Calibri"/>
        </w:rPr>
        <w:t>）在</w:t>
      </w:r>
      <w:r>
        <w:rPr>
          <w:rFonts w:cs="Calibri" w:hint="eastAsia"/>
        </w:rPr>
        <w:t>提交投标文件截止时间</w:t>
      </w:r>
      <w:r>
        <w:rPr>
          <w:rFonts w:cs="Calibri"/>
        </w:rPr>
        <w:t>以后送达的投标文件；</w:t>
      </w:r>
    </w:p>
    <w:p w14:paraId="68D186FA" w14:textId="77777777" w:rsidR="00C84AA6" w:rsidRDefault="00000000">
      <w:pPr>
        <w:ind w:firstLineChars="200" w:firstLine="420"/>
        <w:rPr>
          <w:rFonts w:cs="Calibri"/>
        </w:rPr>
      </w:pPr>
      <w:r>
        <w:rPr>
          <w:rFonts w:cs="Calibri"/>
        </w:rPr>
        <w:t>（</w:t>
      </w:r>
      <w:r>
        <w:rPr>
          <w:rFonts w:cs="Calibri"/>
        </w:rPr>
        <w:t>2</w:t>
      </w:r>
      <w:r>
        <w:rPr>
          <w:rFonts w:cs="Calibri"/>
        </w:rPr>
        <w:t>）未密封的备份电子投标文件；</w:t>
      </w:r>
    </w:p>
    <w:p w14:paraId="493405B4" w14:textId="77777777" w:rsidR="00C84AA6" w:rsidRDefault="00000000">
      <w:pPr>
        <w:pStyle w:val="3"/>
        <w:adjustRightInd w:val="0"/>
        <w:ind w:firstLine="420"/>
        <w:rPr>
          <w:rFonts w:cs="Calibri"/>
          <w:szCs w:val="21"/>
        </w:rPr>
      </w:pPr>
      <w:r>
        <w:rPr>
          <w:rFonts w:cs="Calibri"/>
          <w:szCs w:val="21"/>
        </w:rPr>
        <w:t xml:space="preserve">4.6 </w:t>
      </w:r>
      <w:r>
        <w:rPr>
          <w:rFonts w:cs="Calibri"/>
          <w:szCs w:val="21"/>
        </w:rPr>
        <w:t>投标人不足三家情况处理</w:t>
      </w:r>
    </w:p>
    <w:p w14:paraId="6BCB9EE8" w14:textId="77777777" w:rsidR="00C84AA6" w:rsidRDefault="00000000">
      <w:pPr>
        <w:ind w:firstLineChars="200" w:firstLine="420"/>
        <w:rPr>
          <w:rFonts w:cs="Calibri"/>
        </w:rPr>
      </w:pPr>
      <w:r>
        <w:rPr>
          <w:rFonts w:cs="Calibri"/>
        </w:rPr>
        <w:t>至</w:t>
      </w:r>
      <w:r>
        <w:rPr>
          <w:rFonts w:cs="Calibri" w:hint="eastAsia"/>
        </w:rPr>
        <w:t>提交投标文件截止时间</w:t>
      </w:r>
      <w:r>
        <w:rPr>
          <w:rFonts w:cs="Calibri"/>
        </w:rPr>
        <w:t>，参加标项投标的投标人不足三家的，除采购任务取消情形外，采购人可选择以下方式之一处理：</w:t>
      </w:r>
    </w:p>
    <w:p w14:paraId="7D9C2649" w14:textId="77777777" w:rsidR="00C84AA6" w:rsidRDefault="00000000">
      <w:pPr>
        <w:ind w:firstLineChars="200" w:firstLine="420"/>
        <w:rPr>
          <w:rFonts w:cs="Calibri"/>
        </w:rPr>
      </w:pPr>
      <w:r>
        <w:rPr>
          <w:rFonts w:cs="Calibri"/>
        </w:rPr>
        <w:t>（</w:t>
      </w:r>
      <w:r>
        <w:rPr>
          <w:rFonts w:cs="Calibri"/>
        </w:rPr>
        <w:t>1</w:t>
      </w:r>
      <w:r>
        <w:rPr>
          <w:rFonts w:cs="Calibri"/>
        </w:rPr>
        <w:t>）可将本标项作废标处理，重新组织采购；</w:t>
      </w:r>
    </w:p>
    <w:p w14:paraId="6A75B009" w14:textId="77777777" w:rsidR="00C84AA6" w:rsidRDefault="00000000">
      <w:pPr>
        <w:ind w:firstLineChars="200" w:firstLine="420"/>
        <w:rPr>
          <w:rFonts w:cs="Calibri"/>
        </w:rPr>
      </w:pPr>
      <w:r>
        <w:rPr>
          <w:rFonts w:cs="Calibri"/>
        </w:rPr>
        <w:t>（</w:t>
      </w:r>
      <w:r>
        <w:rPr>
          <w:rFonts w:cs="Calibri"/>
        </w:rPr>
        <w:t>2</w:t>
      </w:r>
      <w:r>
        <w:rPr>
          <w:rFonts w:cs="Calibri"/>
        </w:rPr>
        <w:t>）可按同级政府采购监督管理部门的审批意见采用其他采购方式组织采购；</w:t>
      </w:r>
    </w:p>
    <w:p w14:paraId="3FEF2A4D" w14:textId="77777777" w:rsidR="00C84AA6" w:rsidRDefault="00000000">
      <w:pPr>
        <w:pStyle w:val="2"/>
        <w:adjustRightInd w:val="0"/>
        <w:ind w:firstLine="420"/>
        <w:rPr>
          <w:rFonts w:cs="Calibri"/>
          <w:szCs w:val="21"/>
        </w:rPr>
      </w:pPr>
      <w:bookmarkStart w:id="87" w:name="_Toc82873326"/>
      <w:bookmarkStart w:id="88" w:name="_Toc82338243"/>
      <w:r>
        <w:rPr>
          <w:rFonts w:cs="Calibri"/>
          <w:szCs w:val="21"/>
        </w:rPr>
        <w:t>五、开标、评标</w:t>
      </w:r>
      <w:bookmarkEnd w:id="87"/>
      <w:bookmarkEnd w:id="88"/>
      <w:r>
        <w:rPr>
          <w:rFonts w:cs="Calibri"/>
          <w:szCs w:val="21"/>
        </w:rPr>
        <w:t>及合同签订</w:t>
      </w:r>
    </w:p>
    <w:p w14:paraId="5536AE6D" w14:textId="77777777" w:rsidR="00C84AA6" w:rsidRDefault="00000000">
      <w:pPr>
        <w:pStyle w:val="3"/>
        <w:tabs>
          <w:tab w:val="left" w:pos="720"/>
        </w:tabs>
        <w:adjustRightInd w:val="0"/>
        <w:ind w:firstLine="420"/>
        <w:rPr>
          <w:rFonts w:cs="Calibri"/>
          <w:szCs w:val="21"/>
        </w:rPr>
      </w:pPr>
      <w:r>
        <w:rPr>
          <w:rFonts w:cs="Calibri"/>
          <w:szCs w:val="21"/>
        </w:rPr>
        <w:t xml:space="preserve">5.1 </w:t>
      </w:r>
      <w:r>
        <w:rPr>
          <w:rFonts w:cs="Calibri"/>
          <w:szCs w:val="21"/>
        </w:rPr>
        <w:t>开标</w:t>
      </w:r>
    </w:p>
    <w:p w14:paraId="2DCE7F5D" w14:textId="77777777" w:rsidR="00C84AA6" w:rsidRDefault="00000000">
      <w:pPr>
        <w:ind w:firstLineChars="200" w:firstLine="420"/>
        <w:rPr>
          <w:rFonts w:cs="Calibri"/>
        </w:rPr>
      </w:pPr>
      <w:r>
        <w:rPr>
          <w:rFonts w:cs="Calibri"/>
        </w:rPr>
        <w:t xml:space="preserve">5.1.1 </w:t>
      </w:r>
      <w:r>
        <w:rPr>
          <w:rFonts w:cs="Calibri"/>
        </w:rPr>
        <w:t>采购人按</w:t>
      </w:r>
      <w:r>
        <w:rPr>
          <w:rFonts w:cs="Calibri"/>
        </w:rPr>
        <w:t>“</w:t>
      </w:r>
      <w:r>
        <w:rPr>
          <w:rFonts w:cs="Calibri"/>
        </w:rPr>
        <w:t>投标人须知前附表</w:t>
      </w:r>
      <w:r>
        <w:rPr>
          <w:rFonts w:cs="Calibri"/>
        </w:rPr>
        <w:t>”</w:t>
      </w:r>
      <w:r>
        <w:rPr>
          <w:rFonts w:cs="Calibri"/>
        </w:rPr>
        <w:t>规定的时间、地点公开开标，并邀请所有投标人代表准时在线参加。</w:t>
      </w:r>
    </w:p>
    <w:p w14:paraId="65F8DE9C" w14:textId="77777777" w:rsidR="00C84AA6" w:rsidRDefault="00000000">
      <w:pPr>
        <w:ind w:firstLineChars="200" w:firstLine="420"/>
        <w:rPr>
          <w:rFonts w:cs="Calibri"/>
        </w:rPr>
      </w:pPr>
      <w:r>
        <w:rPr>
          <w:rFonts w:cs="Calibri"/>
        </w:rPr>
        <w:t xml:space="preserve">5.1.2 </w:t>
      </w:r>
      <w:r>
        <w:rPr>
          <w:rFonts w:cs="Calibri"/>
        </w:rPr>
        <w:t>投标人代表应在线参加开标活动。</w:t>
      </w:r>
    </w:p>
    <w:p w14:paraId="1780FFFC" w14:textId="77777777" w:rsidR="00C84AA6" w:rsidRDefault="00000000">
      <w:pPr>
        <w:ind w:firstLineChars="200" w:firstLine="420"/>
        <w:rPr>
          <w:rFonts w:cs="Calibri"/>
        </w:rPr>
      </w:pPr>
      <w:r>
        <w:rPr>
          <w:rFonts w:cs="Calibri"/>
        </w:rPr>
        <w:t>开标活动组织人员告知投标人开标活动组织人员情况，已提交投标文件的投标人名单、应当回避的情形、开启报价文件的预计时间等，组织投标人签署《政府采购活动现场确认声明书》。</w:t>
      </w:r>
    </w:p>
    <w:p w14:paraId="4AE91CF2" w14:textId="77777777" w:rsidR="00C84AA6" w:rsidRDefault="00000000">
      <w:pPr>
        <w:widowControl/>
        <w:adjustRightInd w:val="0"/>
        <w:ind w:firstLineChars="200" w:firstLine="422"/>
        <w:jc w:val="left"/>
        <w:rPr>
          <w:rFonts w:cs="Calibri"/>
          <w:b/>
          <w:bCs/>
          <w:kern w:val="0"/>
          <w:szCs w:val="21"/>
        </w:rPr>
      </w:pPr>
      <w:r>
        <w:rPr>
          <w:rFonts w:cs="Calibri"/>
          <w:b/>
          <w:bCs/>
          <w:kern w:val="0"/>
          <w:szCs w:val="21"/>
        </w:rPr>
        <w:t xml:space="preserve">5.1.3 </w:t>
      </w:r>
      <w:r>
        <w:rPr>
          <w:rFonts w:cs="Calibri"/>
          <w:b/>
          <w:bCs/>
          <w:kern w:val="0"/>
          <w:szCs w:val="21"/>
        </w:rPr>
        <w:t>在线解密</w:t>
      </w:r>
    </w:p>
    <w:p w14:paraId="6C0844CE" w14:textId="77777777" w:rsidR="00C84AA6" w:rsidRDefault="00000000">
      <w:pPr>
        <w:ind w:firstLineChars="200" w:firstLine="420"/>
        <w:rPr>
          <w:rFonts w:cs="Calibri"/>
        </w:rPr>
      </w:pPr>
      <w:r>
        <w:rPr>
          <w:rFonts w:cs="Calibri"/>
        </w:rPr>
        <w:t>（</w:t>
      </w:r>
      <w:r>
        <w:rPr>
          <w:rFonts w:cs="Calibri"/>
        </w:rPr>
        <w:t>1</w:t>
      </w:r>
      <w:r>
        <w:rPr>
          <w:rFonts w:cs="Calibri"/>
        </w:rPr>
        <w:t>）开始在线解密</w:t>
      </w:r>
    </w:p>
    <w:p w14:paraId="14448B53" w14:textId="77777777" w:rsidR="00C84AA6" w:rsidRDefault="00000000">
      <w:pPr>
        <w:ind w:firstLineChars="200" w:firstLine="420"/>
        <w:rPr>
          <w:rFonts w:cs="Calibri"/>
        </w:rPr>
      </w:pPr>
      <w:r>
        <w:rPr>
          <w:rFonts w:cs="Calibri"/>
        </w:rPr>
        <w:t>至</w:t>
      </w:r>
      <w:r>
        <w:rPr>
          <w:rFonts w:cs="Calibri" w:hint="eastAsia"/>
        </w:rPr>
        <w:t>提交投标文件截止时间</w:t>
      </w:r>
      <w:r>
        <w:rPr>
          <w:rFonts w:cs="Calibri"/>
        </w:rPr>
        <w:t>，开标活动组织人员启动在线解密程序，投标人应登录政府采购云平台在在线解密时间内对已提交的电子投标文件进行解密。</w:t>
      </w:r>
    </w:p>
    <w:p w14:paraId="24A1A5A1" w14:textId="77777777" w:rsidR="00C84AA6" w:rsidRDefault="00000000">
      <w:pPr>
        <w:ind w:firstLineChars="200" w:firstLine="420"/>
        <w:rPr>
          <w:rFonts w:cs="Calibri"/>
        </w:rPr>
      </w:pPr>
      <w:r>
        <w:rPr>
          <w:rFonts w:cs="Calibri"/>
        </w:rPr>
        <w:t>（</w:t>
      </w:r>
      <w:r>
        <w:rPr>
          <w:rFonts w:cs="Calibri"/>
        </w:rPr>
        <w:t>2</w:t>
      </w:r>
      <w:r>
        <w:rPr>
          <w:rFonts w:cs="Calibri"/>
        </w:rPr>
        <w:t>）解密异常处理</w:t>
      </w:r>
    </w:p>
    <w:p w14:paraId="685BC6FC" w14:textId="77777777" w:rsidR="00C84AA6" w:rsidRDefault="00000000">
      <w:pPr>
        <w:ind w:firstLineChars="200" w:firstLine="420"/>
        <w:rPr>
          <w:rFonts w:cs="Calibri"/>
        </w:rPr>
      </w:pPr>
      <w:r>
        <w:rPr>
          <w:rFonts w:cs="Calibri"/>
        </w:rPr>
        <w:t>如在线解密失败，开标活动组织人员将启动异常处理，上传投标人在</w:t>
      </w:r>
      <w:r>
        <w:rPr>
          <w:rFonts w:cs="Calibri" w:hint="eastAsia"/>
        </w:rPr>
        <w:t>提交投标文件截止时间</w:t>
      </w:r>
      <w:r>
        <w:rPr>
          <w:rFonts w:cs="Calibri"/>
        </w:rPr>
        <w:t>前提交的备份电子投标文件进行再次解密，如未提供备份电子投标文件，将不进行再次解密程序。无法在线解密视为投标人放弃投标。</w:t>
      </w:r>
    </w:p>
    <w:p w14:paraId="23EDA5EA" w14:textId="77777777" w:rsidR="00C84AA6" w:rsidRDefault="00000000">
      <w:pPr>
        <w:ind w:firstLineChars="200" w:firstLine="420"/>
        <w:rPr>
          <w:rFonts w:cs="Calibri"/>
        </w:rPr>
      </w:pPr>
      <w:r>
        <w:rPr>
          <w:rFonts w:cs="Calibri"/>
        </w:rPr>
        <w:t>（</w:t>
      </w:r>
      <w:r>
        <w:rPr>
          <w:rFonts w:cs="Calibri"/>
        </w:rPr>
        <w:t>3</w:t>
      </w:r>
      <w:r>
        <w:rPr>
          <w:rFonts w:cs="Calibri"/>
        </w:rPr>
        <w:t>）在线解密时间</w:t>
      </w:r>
    </w:p>
    <w:p w14:paraId="6F02B8DA" w14:textId="77777777" w:rsidR="00C84AA6" w:rsidRDefault="00000000">
      <w:pPr>
        <w:ind w:firstLineChars="200" w:firstLine="420"/>
        <w:rPr>
          <w:rFonts w:cs="Calibri"/>
        </w:rPr>
      </w:pPr>
      <w:r>
        <w:rPr>
          <w:rFonts w:cs="Calibri"/>
        </w:rPr>
        <w:t>在线解密时间为</w:t>
      </w:r>
      <w:r>
        <w:rPr>
          <w:rFonts w:cs="Calibri"/>
        </w:rPr>
        <w:t>30</w:t>
      </w:r>
      <w:r>
        <w:rPr>
          <w:rFonts w:cs="Calibri"/>
        </w:rPr>
        <w:t>分钟。</w:t>
      </w:r>
    </w:p>
    <w:p w14:paraId="567A81E6" w14:textId="77777777" w:rsidR="00C84AA6" w:rsidRDefault="00000000">
      <w:pPr>
        <w:widowControl/>
        <w:adjustRightInd w:val="0"/>
        <w:ind w:firstLineChars="200" w:firstLine="422"/>
        <w:jc w:val="left"/>
        <w:rPr>
          <w:rFonts w:cs="Calibri"/>
          <w:b/>
          <w:bCs/>
          <w:kern w:val="0"/>
          <w:szCs w:val="21"/>
        </w:rPr>
      </w:pPr>
      <w:r>
        <w:rPr>
          <w:rFonts w:cs="Calibri"/>
          <w:b/>
          <w:bCs/>
          <w:kern w:val="0"/>
          <w:szCs w:val="21"/>
        </w:rPr>
        <w:t xml:space="preserve">5.1.4 </w:t>
      </w:r>
      <w:r>
        <w:rPr>
          <w:rFonts w:cs="Calibri"/>
          <w:b/>
          <w:bCs/>
          <w:kern w:val="0"/>
          <w:szCs w:val="21"/>
        </w:rPr>
        <w:t>在线开启投标文件</w:t>
      </w:r>
    </w:p>
    <w:p w14:paraId="34D63464" w14:textId="77777777" w:rsidR="00C84AA6" w:rsidRDefault="00000000">
      <w:pPr>
        <w:ind w:firstLineChars="200" w:firstLine="420"/>
        <w:rPr>
          <w:rFonts w:cs="Calibri"/>
        </w:rPr>
      </w:pPr>
      <w:r>
        <w:rPr>
          <w:rFonts w:cs="Calibri"/>
        </w:rPr>
        <w:t>待所有投标人在线解密结束后，开标活动组织人员在线开启投标文件。</w:t>
      </w:r>
    </w:p>
    <w:p w14:paraId="18A4A005" w14:textId="77777777" w:rsidR="00C84AA6" w:rsidRDefault="00000000">
      <w:pPr>
        <w:widowControl/>
        <w:adjustRightInd w:val="0"/>
        <w:ind w:firstLineChars="200" w:firstLine="422"/>
        <w:jc w:val="left"/>
        <w:rPr>
          <w:rFonts w:cs="Calibri"/>
          <w:b/>
          <w:bCs/>
          <w:kern w:val="0"/>
          <w:szCs w:val="21"/>
        </w:rPr>
      </w:pPr>
      <w:r>
        <w:rPr>
          <w:rFonts w:cs="Calibri"/>
          <w:b/>
          <w:bCs/>
          <w:kern w:val="0"/>
          <w:szCs w:val="21"/>
        </w:rPr>
        <w:t xml:space="preserve">5.1.5 </w:t>
      </w:r>
      <w:r>
        <w:rPr>
          <w:rFonts w:cs="Calibri"/>
          <w:b/>
          <w:bCs/>
          <w:kern w:val="0"/>
          <w:szCs w:val="21"/>
        </w:rPr>
        <w:t>公布商务和技术评审情况</w:t>
      </w:r>
    </w:p>
    <w:p w14:paraId="7E9BA26D" w14:textId="77777777" w:rsidR="00C84AA6" w:rsidRDefault="00000000">
      <w:pPr>
        <w:ind w:firstLineChars="200" w:firstLine="420"/>
        <w:rPr>
          <w:rFonts w:cs="Calibri"/>
        </w:rPr>
      </w:pPr>
      <w:r>
        <w:rPr>
          <w:rFonts w:cs="Calibri"/>
        </w:rPr>
        <w:t>商务和技术评审结束后，开标活动组织人员在线、开标现场公布商务和技术评审有效的投标人名单及无效投标人名称及理由；采用综合评分法的，同时公布其商务和技术得分情况。</w:t>
      </w:r>
    </w:p>
    <w:p w14:paraId="33B31BCC" w14:textId="77777777" w:rsidR="00C84AA6" w:rsidRDefault="00000000">
      <w:pPr>
        <w:widowControl/>
        <w:adjustRightInd w:val="0"/>
        <w:ind w:firstLineChars="200" w:firstLine="422"/>
        <w:jc w:val="left"/>
        <w:rPr>
          <w:rFonts w:cs="Calibri"/>
          <w:szCs w:val="21"/>
        </w:rPr>
      </w:pPr>
      <w:r>
        <w:rPr>
          <w:rFonts w:cs="Calibri"/>
          <w:b/>
          <w:bCs/>
          <w:kern w:val="0"/>
          <w:szCs w:val="21"/>
        </w:rPr>
        <w:t xml:space="preserve">5.1.6 </w:t>
      </w:r>
      <w:r>
        <w:rPr>
          <w:rFonts w:cs="Calibri"/>
          <w:b/>
          <w:bCs/>
          <w:kern w:val="0"/>
          <w:szCs w:val="21"/>
        </w:rPr>
        <w:t>在线开启报价文件</w:t>
      </w:r>
    </w:p>
    <w:p w14:paraId="793E1FAC" w14:textId="77777777" w:rsidR="00C84AA6" w:rsidRDefault="00000000">
      <w:pPr>
        <w:ind w:firstLineChars="200" w:firstLine="420"/>
        <w:rPr>
          <w:rFonts w:cs="Calibri"/>
        </w:rPr>
      </w:pPr>
      <w:r>
        <w:rPr>
          <w:rFonts w:cs="Calibri"/>
        </w:rPr>
        <w:t>开启投标人报价文件，开标活动组织人员宣读开标（报价）一览表有关内容，同时当场制作并打印开标记录表，由在开标现场的投标人代表、唱标人、记录人和现场监督员在开标记录表上签字确认。如投标人代表未签字，也未说明理由，视为无异议。</w:t>
      </w:r>
    </w:p>
    <w:p w14:paraId="5F51FD06" w14:textId="77777777" w:rsidR="00C84AA6" w:rsidRDefault="00000000">
      <w:pPr>
        <w:ind w:firstLineChars="200" w:firstLine="420"/>
        <w:rPr>
          <w:rFonts w:cs="Calibri"/>
        </w:rPr>
      </w:pPr>
      <w:r>
        <w:rPr>
          <w:rFonts w:cs="Calibri"/>
        </w:rPr>
        <w:t>开标结束后，如发现开标结果与报价文件（签章版）内容不一致者，以报价文件（签章版）内容为准，由评标委员会根据报价文件内容进行纠正。</w:t>
      </w:r>
    </w:p>
    <w:p w14:paraId="6764AC9D" w14:textId="77777777" w:rsidR="00C84AA6" w:rsidRDefault="00000000">
      <w:pPr>
        <w:pStyle w:val="12"/>
        <w:adjustRightInd w:val="0"/>
        <w:spacing w:line="300" w:lineRule="auto"/>
        <w:ind w:firstLine="422"/>
        <w:rPr>
          <w:rFonts w:ascii="Calibri" w:hAnsi="Calibri" w:cs="Calibri"/>
          <w:szCs w:val="21"/>
        </w:rPr>
      </w:pPr>
      <w:r>
        <w:rPr>
          <w:rFonts w:ascii="Calibri" w:hAnsi="Calibri" w:cs="Calibri"/>
          <w:b/>
          <w:bCs/>
          <w:kern w:val="0"/>
          <w:szCs w:val="21"/>
        </w:rPr>
        <w:t xml:space="preserve">5.1.7 </w:t>
      </w:r>
      <w:r>
        <w:rPr>
          <w:rFonts w:ascii="Calibri" w:hAnsi="Calibri" w:cs="Calibri"/>
          <w:b/>
          <w:bCs/>
          <w:kern w:val="0"/>
          <w:szCs w:val="21"/>
        </w:rPr>
        <w:t>公布评审结果</w:t>
      </w:r>
    </w:p>
    <w:p w14:paraId="1C3EF048" w14:textId="77777777" w:rsidR="00C84AA6" w:rsidRDefault="00000000">
      <w:pPr>
        <w:ind w:firstLineChars="200" w:firstLine="420"/>
        <w:rPr>
          <w:rFonts w:cs="Calibri"/>
        </w:rPr>
      </w:pPr>
      <w:r>
        <w:rPr>
          <w:rFonts w:cs="Calibri"/>
        </w:rPr>
        <w:t>评审结束后，开标活动组织人员公布各投标人得分、中标候选人名单，及采购人最终确定中标人名单的时间和公告方式等。</w:t>
      </w:r>
    </w:p>
    <w:p w14:paraId="3594CD8D" w14:textId="77777777" w:rsidR="00C84AA6" w:rsidRDefault="00000000">
      <w:pPr>
        <w:pStyle w:val="3"/>
        <w:adjustRightInd w:val="0"/>
        <w:ind w:firstLine="420"/>
        <w:rPr>
          <w:rFonts w:cs="Calibri"/>
          <w:szCs w:val="21"/>
        </w:rPr>
      </w:pPr>
      <w:r>
        <w:rPr>
          <w:rFonts w:cs="Calibri"/>
          <w:szCs w:val="21"/>
        </w:rPr>
        <w:t xml:space="preserve">5.2 </w:t>
      </w:r>
      <w:r>
        <w:rPr>
          <w:rFonts w:cs="Calibri"/>
          <w:szCs w:val="21"/>
        </w:rPr>
        <w:t>开标异议</w:t>
      </w:r>
    </w:p>
    <w:p w14:paraId="289E7A6F" w14:textId="77777777" w:rsidR="00C84AA6" w:rsidRDefault="00000000">
      <w:pPr>
        <w:ind w:firstLineChars="200" w:firstLine="420"/>
        <w:rPr>
          <w:rFonts w:cs="Calibri"/>
        </w:rPr>
      </w:pPr>
      <w:r>
        <w:rPr>
          <w:rFonts w:cs="Calibri"/>
        </w:rPr>
        <w:lastRenderedPageBreak/>
        <w:t>投标人如对开标有异议，应当在开标现场提出，开标现场组织人员将当场作出答复，并制作记录。</w:t>
      </w:r>
    </w:p>
    <w:p w14:paraId="62CBB07D" w14:textId="77777777" w:rsidR="00C84AA6" w:rsidRDefault="00000000">
      <w:pPr>
        <w:pStyle w:val="3"/>
        <w:adjustRightInd w:val="0"/>
        <w:ind w:firstLine="420"/>
        <w:rPr>
          <w:rFonts w:cs="Calibri"/>
          <w:szCs w:val="21"/>
        </w:rPr>
      </w:pPr>
      <w:r>
        <w:rPr>
          <w:rFonts w:cs="Calibri"/>
          <w:szCs w:val="21"/>
        </w:rPr>
        <w:t xml:space="preserve">5.3 </w:t>
      </w:r>
      <w:r>
        <w:rPr>
          <w:rFonts w:cs="Calibri"/>
          <w:szCs w:val="21"/>
        </w:rPr>
        <w:t>投标人资格审查</w:t>
      </w:r>
    </w:p>
    <w:p w14:paraId="3B3EA625" w14:textId="77777777" w:rsidR="00C84AA6" w:rsidRDefault="00000000">
      <w:pPr>
        <w:ind w:firstLineChars="200" w:firstLine="420"/>
        <w:rPr>
          <w:rFonts w:cs="Calibri"/>
        </w:rPr>
      </w:pPr>
      <w:r>
        <w:rPr>
          <w:rFonts w:cs="Calibri"/>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14:paraId="6D78A125" w14:textId="77777777" w:rsidR="00C84AA6" w:rsidRDefault="00000000">
      <w:pPr>
        <w:ind w:firstLineChars="200" w:firstLine="422"/>
        <w:rPr>
          <w:rFonts w:cs="Calibri"/>
          <w:b/>
          <w:bCs/>
        </w:rPr>
      </w:pPr>
      <w:r>
        <w:rPr>
          <w:rFonts w:cs="Calibri"/>
          <w:b/>
          <w:bCs/>
        </w:rPr>
        <w:t>单位负责人为同一人或者存在直接控股、管理关系的不同供应商，不得参加</w:t>
      </w:r>
      <w:r>
        <w:rPr>
          <w:rFonts w:cs="Calibri" w:hint="eastAsia"/>
          <w:b/>
          <w:bCs/>
        </w:rPr>
        <w:t>同一标项</w:t>
      </w:r>
      <w:r>
        <w:rPr>
          <w:rFonts w:cs="Calibri"/>
          <w:b/>
          <w:bCs/>
        </w:rPr>
        <w:t>的政府采购活动。违反该款规定的，相关投标均无效。</w:t>
      </w:r>
    </w:p>
    <w:p w14:paraId="47CB0220" w14:textId="77777777" w:rsidR="00C84AA6" w:rsidRDefault="00000000">
      <w:pPr>
        <w:ind w:firstLineChars="200" w:firstLine="422"/>
        <w:rPr>
          <w:rFonts w:cs="Calibri"/>
          <w:b/>
          <w:bCs/>
        </w:rPr>
      </w:pPr>
      <w:r>
        <w:rPr>
          <w:rFonts w:cs="Calibri"/>
          <w:b/>
          <w:bCs/>
        </w:rPr>
        <w:t>投标文件中提供的资格条件证明材料无法证明其满足招标文件规定资格条件，为无效投标。</w:t>
      </w:r>
    </w:p>
    <w:p w14:paraId="521D5EDD" w14:textId="77777777" w:rsidR="00C84AA6" w:rsidRDefault="00000000">
      <w:pPr>
        <w:pStyle w:val="3"/>
        <w:adjustRightInd w:val="0"/>
        <w:ind w:firstLine="420"/>
        <w:rPr>
          <w:rFonts w:cs="Calibri"/>
          <w:szCs w:val="21"/>
        </w:rPr>
      </w:pPr>
      <w:r>
        <w:rPr>
          <w:rFonts w:cs="Calibri"/>
          <w:szCs w:val="21"/>
        </w:rPr>
        <w:t xml:space="preserve">5.4 </w:t>
      </w:r>
      <w:r>
        <w:rPr>
          <w:rFonts w:cs="Calibri"/>
          <w:szCs w:val="21"/>
        </w:rPr>
        <w:t>投标文件符合性审查</w:t>
      </w:r>
    </w:p>
    <w:p w14:paraId="4BCD2AF0" w14:textId="77777777" w:rsidR="00C84AA6" w:rsidRDefault="00000000">
      <w:pPr>
        <w:ind w:firstLineChars="200" w:firstLine="420"/>
        <w:rPr>
          <w:rFonts w:cs="Calibri"/>
        </w:rPr>
      </w:pPr>
      <w:r>
        <w:rPr>
          <w:rFonts w:cs="Calibri"/>
        </w:rPr>
        <w:t>5.4.1</w:t>
      </w:r>
      <w:r>
        <w:rPr>
          <w:rFonts w:cs="Calibri"/>
        </w:rPr>
        <w:t>评标委员会将首先审查每份投标文件是否实质上响应了招标文件的要求，实质性响应的投标文件是指投标文件符合招标文件规定的实质性内容、条件和规定。</w:t>
      </w:r>
    </w:p>
    <w:p w14:paraId="18F50D2F" w14:textId="77777777" w:rsidR="00C84AA6" w:rsidRDefault="00000000">
      <w:pPr>
        <w:ind w:firstLineChars="200" w:firstLine="420"/>
        <w:rPr>
          <w:rFonts w:cs="Calibri"/>
        </w:rPr>
      </w:pPr>
      <w:r>
        <w:rPr>
          <w:rFonts w:cs="Calibri"/>
        </w:rPr>
        <w:t>5.4.2</w:t>
      </w:r>
      <w:r>
        <w:rPr>
          <w:rFonts w:cs="Calibri"/>
        </w:rPr>
        <w:t>重大偏离或保留是指将会影响到招标文件规定的服务范围、质量标准，或会给合同中规定的采购人的权利和投标人的责任造成实质性限制，而纠正这些偏离或保留将对其他提交了实质性响应的投标文件的投标人产生不公平影响的。</w:t>
      </w:r>
    </w:p>
    <w:p w14:paraId="0C078F4E" w14:textId="77777777" w:rsidR="00C84AA6" w:rsidRDefault="00000000">
      <w:pPr>
        <w:ind w:firstLineChars="200" w:firstLine="420"/>
        <w:rPr>
          <w:rFonts w:cs="Calibri"/>
        </w:rPr>
      </w:pPr>
      <w:r>
        <w:rPr>
          <w:rFonts w:cs="Calibri"/>
        </w:rPr>
        <w:t>5.4.3</w:t>
      </w:r>
      <w:r>
        <w:rPr>
          <w:rFonts w:cs="Calibri"/>
        </w:rPr>
        <w:t>细微偏离是指投标文件对招标文件的非实质性内容存在不完全响应或不响应。</w:t>
      </w:r>
    </w:p>
    <w:p w14:paraId="191164E7" w14:textId="77777777" w:rsidR="00C84AA6" w:rsidRDefault="00000000">
      <w:pPr>
        <w:ind w:firstLineChars="200" w:firstLine="420"/>
        <w:rPr>
          <w:rFonts w:cs="Calibri"/>
        </w:rPr>
      </w:pPr>
      <w:r>
        <w:rPr>
          <w:rFonts w:cs="Calibri"/>
        </w:rPr>
        <w:t>5.4.4</w:t>
      </w:r>
      <w:r>
        <w:rPr>
          <w:rFonts w:cs="Calibri"/>
        </w:rPr>
        <w:t>重大偏离和保留、细微偏离由评标委员会界定。初步评审时如发现投标文件与招标文件要求有重大偏离和保留，其投标文件将被作</w:t>
      </w:r>
      <w:r>
        <w:rPr>
          <w:rFonts w:cs="Calibri" w:hint="eastAsia"/>
        </w:rPr>
        <w:t>投标无效</w:t>
      </w:r>
      <w:r>
        <w:rPr>
          <w:rFonts w:cs="Calibri"/>
        </w:rPr>
        <w:t>处理。投标人不得通过修正或</w:t>
      </w:r>
      <w:r>
        <w:rPr>
          <w:rFonts w:cs="Calibri" w:hint="eastAsia"/>
        </w:rPr>
        <w:t>撤销</w:t>
      </w:r>
      <w:r>
        <w:rPr>
          <w:rFonts w:cs="Calibri"/>
        </w:rPr>
        <w:t>不符合招标文件要求的重大偏离和保留从而使其投标文件实质性响应招标文件要求。但允许投标文件在实质性满足招标文件要求的前提下出现的细微偏差，在详细评审时可按评标办法对细微偏差做出不利于该投标人的评审。</w:t>
      </w:r>
    </w:p>
    <w:p w14:paraId="4B58A2EC" w14:textId="77777777" w:rsidR="00C84AA6" w:rsidRDefault="00000000">
      <w:pPr>
        <w:pStyle w:val="3"/>
        <w:adjustRightInd w:val="0"/>
        <w:ind w:firstLine="420"/>
        <w:rPr>
          <w:rFonts w:cs="Calibri"/>
          <w:szCs w:val="21"/>
        </w:rPr>
      </w:pPr>
      <w:r>
        <w:rPr>
          <w:rFonts w:cs="Calibri"/>
          <w:szCs w:val="21"/>
        </w:rPr>
        <w:t xml:space="preserve">5.5 </w:t>
      </w:r>
      <w:r>
        <w:rPr>
          <w:rFonts w:cs="Calibri"/>
          <w:szCs w:val="21"/>
        </w:rPr>
        <w:t>投标文件的澄清、说明或者补正</w:t>
      </w:r>
    </w:p>
    <w:p w14:paraId="226F09A2" w14:textId="77777777" w:rsidR="00C84AA6" w:rsidRDefault="00000000">
      <w:pPr>
        <w:ind w:firstLineChars="200" w:firstLine="420"/>
        <w:rPr>
          <w:rFonts w:cs="Calibri"/>
        </w:rPr>
      </w:pPr>
      <w:r>
        <w:rPr>
          <w:rFonts w:cs="Calibri"/>
        </w:rPr>
        <w:t>5.5.1</w:t>
      </w:r>
      <w:r>
        <w:rPr>
          <w:rFonts w:cs="Calibri"/>
        </w:rPr>
        <w:t>评标委员会应当书面形式要求投标人对投标文件中含义不明确、同类问题表述不一致、有明显的文字和计算错误的内容作出必要的澄清、说明或者补正。</w:t>
      </w:r>
    </w:p>
    <w:p w14:paraId="18D153C9" w14:textId="77777777" w:rsidR="00C84AA6" w:rsidRDefault="00000000">
      <w:pPr>
        <w:ind w:firstLineChars="200" w:firstLine="420"/>
        <w:rPr>
          <w:rFonts w:cs="Calibri"/>
        </w:rPr>
      </w:pPr>
      <w:r>
        <w:rPr>
          <w:rFonts w:cs="Calibri"/>
        </w:rPr>
        <w:t>5.5.2</w:t>
      </w:r>
      <w:r>
        <w:rPr>
          <w:rFonts w:cs="Calibri"/>
        </w:rPr>
        <w:t>投标人的澄清、说明或者补正应当采用书面形式，并加盖公章，或者由法定代表人或其授权的代表签字。投标人的澄清、说明或者补正不得超出投标文件的范围或者改变投标文件的实质性内容。</w:t>
      </w:r>
    </w:p>
    <w:p w14:paraId="318807E2" w14:textId="77777777" w:rsidR="00C84AA6" w:rsidRDefault="00000000">
      <w:pPr>
        <w:ind w:firstLineChars="200" w:firstLine="420"/>
        <w:rPr>
          <w:rFonts w:cs="Calibri"/>
        </w:rPr>
      </w:pPr>
      <w:r>
        <w:rPr>
          <w:rFonts w:cs="Calibri"/>
        </w:rPr>
        <w:t>5.5.3</w:t>
      </w:r>
      <w:r>
        <w:rPr>
          <w:rFonts w:cs="Calibri"/>
        </w:rPr>
        <w:t>投标文件的澄清、说明或者补正将在</w:t>
      </w:r>
      <w:r>
        <w:rPr>
          <w:rFonts w:cs="Calibri"/>
        </w:rPr>
        <w:t>“</w:t>
      </w:r>
      <w:r>
        <w:rPr>
          <w:rFonts w:cs="Calibri"/>
        </w:rPr>
        <w:t>政府采购云平台</w:t>
      </w:r>
      <w:r>
        <w:rPr>
          <w:rFonts w:cs="Calibri"/>
        </w:rPr>
        <w:t>”</w:t>
      </w:r>
      <w:r>
        <w:rPr>
          <w:rFonts w:cs="Calibri"/>
        </w:rPr>
        <w:t>完成。</w:t>
      </w:r>
    </w:p>
    <w:p w14:paraId="4AA335FA" w14:textId="77777777" w:rsidR="00C84AA6" w:rsidRDefault="00000000">
      <w:pPr>
        <w:pStyle w:val="3"/>
        <w:adjustRightInd w:val="0"/>
        <w:ind w:firstLine="420"/>
        <w:rPr>
          <w:rFonts w:cs="Calibri"/>
          <w:szCs w:val="21"/>
        </w:rPr>
      </w:pPr>
      <w:r>
        <w:rPr>
          <w:rFonts w:cs="Calibri"/>
          <w:szCs w:val="21"/>
        </w:rPr>
        <w:t xml:space="preserve">5.6 </w:t>
      </w:r>
      <w:r>
        <w:rPr>
          <w:rFonts w:cs="Calibri"/>
          <w:szCs w:val="21"/>
        </w:rPr>
        <w:t>错误修正</w:t>
      </w:r>
    </w:p>
    <w:p w14:paraId="725A9F98" w14:textId="77777777" w:rsidR="00C84AA6" w:rsidRDefault="00000000">
      <w:pPr>
        <w:ind w:firstLineChars="200" w:firstLine="420"/>
        <w:rPr>
          <w:rFonts w:cs="Calibri"/>
        </w:rPr>
      </w:pPr>
      <w:r>
        <w:rPr>
          <w:rFonts w:cs="Calibri"/>
        </w:rPr>
        <w:t>评标委员会将对确定为实质上响应招标文件要求的投标文件进行校核，投标文件报价出现前后不一致的，按照下列规定修正：</w:t>
      </w:r>
    </w:p>
    <w:p w14:paraId="19A97A04" w14:textId="77777777" w:rsidR="00C84AA6" w:rsidRDefault="00000000">
      <w:pPr>
        <w:ind w:firstLineChars="200" w:firstLine="420"/>
        <w:rPr>
          <w:rFonts w:cs="Calibri"/>
        </w:rPr>
      </w:pPr>
      <w:r>
        <w:rPr>
          <w:rFonts w:cs="Calibri"/>
        </w:rPr>
        <w:t>（</w:t>
      </w:r>
      <w:r>
        <w:rPr>
          <w:rFonts w:cs="Calibri"/>
        </w:rPr>
        <w:t>1</w:t>
      </w:r>
      <w:r>
        <w:rPr>
          <w:rFonts w:cs="Calibri"/>
        </w:rPr>
        <w:t>）投标文件中开标一览表（报价表）内容与投标文件中相应内容不一致的，以开标一览表（报价表）为准；</w:t>
      </w:r>
    </w:p>
    <w:p w14:paraId="15BA9F3B" w14:textId="77777777" w:rsidR="00C84AA6" w:rsidRDefault="00000000">
      <w:pPr>
        <w:ind w:firstLineChars="200" w:firstLine="420"/>
        <w:rPr>
          <w:rFonts w:cs="Calibri"/>
        </w:rPr>
      </w:pPr>
      <w:r>
        <w:rPr>
          <w:rFonts w:cs="Calibri"/>
        </w:rPr>
        <w:t>（</w:t>
      </w:r>
      <w:r>
        <w:rPr>
          <w:rFonts w:cs="Calibri"/>
        </w:rPr>
        <w:t>2</w:t>
      </w:r>
      <w:r>
        <w:rPr>
          <w:rFonts w:cs="Calibri"/>
        </w:rPr>
        <w:t>）大写金额和小写金额不一致的，以大写金额为准；</w:t>
      </w:r>
    </w:p>
    <w:p w14:paraId="337B619E" w14:textId="77777777" w:rsidR="00C84AA6" w:rsidRDefault="00000000">
      <w:pPr>
        <w:ind w:firstLineChars="200" w:firstLine="420"/>
        <w:rPr>
          <w:rFonts w:cs="Calibri"/>
        </w:rPr>
      </w:pPr>
      <w:r>
        <w:rPr>
          <w:rFonts w:cs="Calibri"/>
        </w:rPr>
        <w:t>（</w:t>
      </w:r>
      <w:r>
        <w:rPr>
          <w:rFonts w:cs="Calibri"/>
        </w:rPr>
        <w:t>3</w:t>
      </w:r>
      <w:r>
        <w:rPr>
          <w:rFonts w:cs="Calibri"/>
        </w:rPr>
        <w:t>）单价金额小数点或者百分比有明显错位的，以开标一览表的总价为准，并修改单价；</w:t>
      </w:r>
    </w:p>
    <w:p w14:paraId="1F5CB34E" w14:textId="77777777" w:rsidR="00C84AA6" w:rsidRDefault="00000000">
      <w:pPr>
        <w:ind w:firstLineChars="200" w:firstLine="420"/>
        <w:rPr>
          <w:rFonts w:cs="Calibri"/>
        </w:rPr>
      </w:pPr>
      <w:r>
        <w:rPr>
          <w:rFonts w:cs="Calibri"/>
        </w:rPr>
        <w:t>（</w:t>
      </w:r>
      <w:r>
        <w:rPr>
          <w:rFonts w:cs="Calibri"/>
        </w:rPr>
        <w:t>4</w:t>
      </w:r>
      <w:r>
        <w:rPr>
          <w:rFonts w:cs="Calibri"/>
        </w:rPr>
        <w:t>）总价金额与按单价汇总金额不一致的，以单价金额计算结果为准。</w:t>
      </w:r>
    </w:p>
    <w:p w14:paraId="4257870F" w14:textId="77777777" w:rsidR="00C84AA6" w:rsidRDefault="00000000">
      <w:pPr>
        <w:ind w:firstLineChars="200" w:firstLine="420"/>
        <w:rPr>
          <w:rFonts w:cs="Calibri"/>
        </w:rPr>
      </w:pPr>
      <w:r>
        <w:rPr>
          <w:rFonts w:ascii="宋体" w:hAnsi="宋体" w:cs="宋体" w:hint="eastAsia"/>
        </w:rPr>
        <w:t>▲</w:t>
      </w:r>
      <w:r>
        <w:rPr>
          <w:rFonts w:cs="Calibri"/>
        </w:rPr>
        <w:t>同时出现两种以上不一致的，按照前款规定的顺序修正。修正后的报价以澄清方式经投标人确认后产生约束力，投标人不确认的，其投标无效。</w:t>
      </w:r>
    </w:p>
    <w:p w14:paraId="32E52E7B" w14:textId="77777777" w:rsidR="00C84AA6" w:rsidRDefault="00000000">
      <w:pPr>
        <w:ind w:firstLineChars="200" w:firstLine="420"/>
        <w:rPr>
          <w:rFonts w:cs="Calibri"/>
        </w:rPr>
      </w:pPr>
      <w:r>
        <w:rPr>
          <w:rFonts w:cs="Calibri"/>
        </w:rPr>
        <w:t>如投标文件中报价明细表分项价格或单价有遗报，应视作已含在投标总价中；其投标总价在评标过程中不予调整。其分项价或单价由评标委员会在投标总价不变的前提下根据合理的原则对其予以确定；</w:t>
      </w:r>
    </w:p>
    <w:p w14:paraId="1D34EAF8" w14:textId="77777777" w:rsidR="00C84AA6" w:rsidRDefault="00000000">
      <w:pPr>
        <w:pStyle w:val="3"/>
        <w:adjustRightInd w:val="0"/>
        <w:ind w:firstLine="420"/>
        <w:rPr>
          <w:rFonts w:cs="Calibri"/>
          <w:szCs w:val="21"/>
        </w:rPr>
      </w:pPr>
      <w:r>
        <w:rPr>
          <w:rFonts w:cs="Calibri"/>
          <w:szCs w:val="21"/>
        </w:rPr>
        <w:t xml:space="preserve">5.7 </w:t>
      </w:r>
      <w:r>
        <w:rPr>
          <w:rFonts w:cs="Calibri"/>
          <w:szCs w:val="21"/>
        </w:rPr>
        <w:t>合理报价澄清说明</w:t>
      </w:r>
    </w:p>
    <w:p w14:paraId="1226EE1C" w14:textId="77777777" w:rsidR="00C84AA6" w:rsidRDefault="00000000">
      <w:pPr>
        <w:ind w:firstLineChars="200" w:firstLine="422"/>
        <w:rPr>
          <w:rFonts w:cs="Calibri"/>
          <w:b/>
          <w:bCs/>
        </w:rPr>
      </w:pPr>
      <w:r>
        <w:rPr>
          <w:rFonts w:cs="Calibri"/>
          <w:b/>
          <w:bCs/>
        </w:rPr>
        <w:t>评标委员会认为投标人的报价明显低于其他通过符合性审查投标人的报价，有可能影响产品质量或者不能诚信履约的，应当要求其在</w:t>
      </w:r>
      <w:r>
        <w:rPr>
          <w:rFonts w:cs="Calibri"/>
          <w:b/>
          <w:bCs/>
        </w:rPr>
        <w:t>30</w:t>
      </w:r>
      <w:r>
        <w:rPr>
          <w:rFonts w:cs="Calibri"/>
          <w:b/>
          <w:bCs/>
        </w:rPr>
        <w:t>分钟内提供书面说明，必要时提交相关证明材料；投标人不</w:t>
      </w:r>
      <w:r>
        <w:rPr>
          <w:rFonts w:cs="Calibri"/>
          <w:b/>
          <w:bCs/>
        </w:rPr>
        <w:lastRenderedPageBreak/>
        <w:t>能证明其报价合理性的，评标委员会应当将其作为投标无效处理。</w:t>
      </w:r>
    </w:p>
    <w:p w14:paraId="7A895C9E" w14:textId="77777777" w:rsidR="00C84AA6" w:rsidRDefault="00000000">
      <w:pPr>
        <w:pStyle w:val="3"/>
        <w:adjustRightInd w:val="0"/>
        <w:ind w:firstLine="420"/>
        <w:rPr>
          <w:rFonts w:cs="Calibri"/>
          <w:szCs w:val="21"/>
        </w:rPr>
      </w:pPr>
      <w:r>
        <w:rPr>
          <w:rFonts w:cs="Calibri"/>
          <w:szCs w:val="21"/>
        </w:rPr>
        <w:t xml:space="preserve">5.8 </w:t>
      </w:r>
      <w:r>
        <w:rPr>
          <w:rFonts w:cs="Calibri" w:hint="eastAsia"/>
          <w:szCs w:val="21"/>
        </w:rPr>
        <w:t>投标无效情形</w:t>
      </w:r>
    </w:p>
    <w:p w14:paraId="02B31F4D" w14:textId="77777777" w:rsidR="00C84AA6" w:rsidRDefault="00000000">
      <w:pPr>
        <w:ind w:firstLineChars="200" w:firstLine="422"/>
        <w:rPr>
          <w:rFonts w:cs="Calibri"/>
        </w:rPr>
      </w:pPr>
      <w:r>
        <w:rPr>
          <w:rFonts w:cs="Calibri"/>
          <w:b/>
          <w:bCs/>
          <w:u w:val="single"/>
        </w:rPr>
        <w:t>有下列情形之一的投标文件，由评标委员会按少数服从多数原则进行认定，经认定属实后将该投标文件作</w:t>
      </w:r>
      <w:r>
        <w:rPr>
          <w:rFonts w:cs="Calibri" w:hint="eastAsia"/>
          <w:b/>
          <w:bCs/>
          <w:u w:val="single"/>
        </w:rPr>
        <w:t>投标无效</w:t>
      </w:r>
      <w:r>
        <w:rPr>
          <w:rFonts w:cs="Calibri"/>
          <w:b/>
          <w:bCs/>
          <w:u w:val="single"/>
        </w:rPr>
        <w:t>处理：</w:t>
      </w:r>
    </w:p>
    <w:p w14:paraId="2CC470DD" w14:textId="77777777" w:rsidR="00C84AA6" w:rsidRDefault="00000000">
      <w:pPr>
        <w:ind w:firstLineChars="200" w:firstLine="420"/>
        <w:rPr>
          <w:rFonts w:cs="Calibri"/>
        </w:rPr>
      </w:pPr>
      <w:r>
        <w:rPr>
          <w:rFonts w:cs="Calibri"/>
        </w:rPr>
        <w:t>（</w:t>
      </w:r>
      <w:r>
        <w:rPr>
          <w:rFonts w:cs="Calibri"/>
        </w:rPr>
        <w:t>1</w:t>
      </w:r>
      <w:r>
        <w:rPr>
          <w:rFonts w:cs="Calibri"/>
        </w:rPr>
        <w:t>）标项投标报价超过招标文件规定的预算金额或最高限价；</w:t>
      </w:r>
    </w:p>
    <w:p w14:paraId="072AA85B" w14:textId="77777777" w:rsidR="00C84AA6" w:rsidRDefault="00000000">
      <w:pPr>
        <w:ind w:firstLineChars="200" w:firstLine="420"/>
        <w:rPr>
          <w:rFonts w:cs="Calibri"/>
        </w:rPr>
      </w:pPr>
      <w:r>
        <w:rPr>
          <w:rFonts w:cs="Calibri"/>
        </w:rPr>
        <w:t>（</w:t>
      </w:r>
      <w:r>
        <w:rPr>
          <w:rFonts w:cs="Calibri"/>
        </w:rPr>
        <w:t>2</w:t>
      </w:r>
      <w:r>
        <w:rPr>
          <w:rFonts w:cs="Calibri"/>
        </w:rPr>
        <w:t>）《开标一览表》和《投标价格组成明细表》内容不完整且不接受修正意见或字迹不能辨认的或未提供；</w:t>
      </w:r>
    </w:p>
    <w:p w14:paraId="0A895BEA" w14:textId="77777777" w:rsidR="00C84AA6" w:rsidRDefault="00000000">
      <w:pPr>
        <w:ind w:firstLineChars="200" w:firstLine="420"/>
        <w:rPr>
          <w:rFonts w:cs="Calibri"/>
        </w:rPr>
      </w:pPr>
      <w:r>
        <w:rPr>
          <w:rFonts w:cs="Calibri"/>
        </w:rPr>
        <w:t>（</w:t>
      </w:r>
      <w:r>
        <w:rPr>
          <w:rFonts w:cs="Calibri" w:hint="eastAsia"/>
        </w:rPr>
        <w:t>3</w:t>
      </w:r>
      <w:r>
        <w:rPr>
          <w:rFonts w:cs="Calibri"/>
        </w:rPr>
        <w:t>）投标报价明显高于其市场报价或报价明显不合理，且在规定时间内不能合理说明原因并提供证明材料的；</w:t>
      </w:r>
    </w:p>
    <w:p w14:paraId="5297E3F8" w14:textId="77777777" w:rsidR="00C84AA6" w:rsidRDefault="00000000">
      <w:pPr>
        <w:ind w:firstLineChars="200" w:firstLine="420"/>
        <w:rPr>
          <w:rFonts w:cs="Calibri"/>
        </w:rPr>
      </w:pPr>
      <w:r>
        <w:rPr>
          <w:rFonts w:cs="Calibri"/>
        </w:rPr>
        <w:t>（</w:t>
      </w:r>
      <w:r>
        <w:rPr>
          <w:rFonts w:cs="Calibri" w:hint="eastAsia"/>
        </w:rPr>
        <w:t>4</w:t>
      </w:r>
      <w:r>
        <w:rPr>
          <w:rFonts w:cs="Calibri"/>
        </w:rPr>
        <w:t>）符合本须知</w:t>
      </w:r>
      <w:r>
        <w:rPr>
          <w:rFonts w:cs="Calibri"/>
        </w:rPr>
        <w:t>5.7</w:t>
      </w:r>
      <w:r>
        <w:rPr>
          <w:rFonts w:cs="Calibri"/>
        </w:rPr>
        <w:t>款规定的；</w:t>
      </w:r>
    </w:p>
    <w:p w14:paraId="28117145" w14:textId="77777777" w:rsidR="00C84AA6" w:rsidRDefault="00000000">
      <w:pPr>
        <w:ind w:firstLineChars="200" w:firstLine="420"/>
        <w:rPr>
          <w:rFonts w:cs="Calibri"/>
        </w:rPr>
      </w:pPr>
      <w:r>
        <w:rPr>
          <w:rFonts w:cs="Calibri"/>
        </w:rPr>
        <w:t>（</w:t>
      </w:r>
      <w:r>
        <w:rPr>
          <w:rFonts w:cs="Calibri" w:hint="eastAsia"/>
        </w:rPr>
        <w:t>5</w:t>
      </w:r>
      <w:r>
        <w:rPr>
          <w:rFonts w:cs="Calibri"/>
        </w:rPr>
        <w:t>）投标文件中提供了赠品或者与本项目采购无关的其他商品、服务；</w:t>
      </w:r>
    </w:p>
    <w:p w14:paraId="4033252E" w14:textId="77777777" w:rsidR="00C84AA6" w:rsidRDefault="00000000">
      <w:pPr>
        <w:ind w:firstLineChars="200" w:firstLine="420"/>
        <w:rPr>
          <w:rFonts w:cs="Calibri"/>
        </w:rPr>
      </w:pPr>
      <w:r>
        <w:rPr>
          <w:rFonts w:cs="Calibri"/>
        </w:rPr>
        <w:t>（</w:t>
      </w:r>
      <w:r>
        <w:rPr>
          <w:rFonts w:cs="Calibri" w:hint="eastAsia"/>
        </w:rPr>
        <w:t>6</w:t>
      </w:r>
      <w:r>
        <w:rPr>
          <w:rFonts w:cs="Calibri"/>
        </w:rPr>
        <w:t>）获取招标文件的投标人与参加投标的投标人发生实质性变更的且未提供有效证明的；</w:t>
      </w:r>
    </w:p>
    <w:p w14:paraId="052629A2" w14:textId="77777777" w:rsidR="00C84AA6" w:rsidRDefault="00000000">
      <w:pPr>
        <w:ind w:firstLineChars="200" w:firstLine="420"/>
        <w:rPr>
          <w:rFonts w:cs="Calibri"/>
        </w:rPr>
      </w:pPr>
      <w:r>
        <w:rPr>
          <w:rFonts w:cs="Calibri"/>
        </w:rPr>
        <w:t>（</w:t>
      </w:r>
      <w:r>
        <w:rPr>
          <w:rFonts w:cs="Calibri" w:hint="eastAsia"/>
        </w:rPr>
        <w:t>7</w:t>
      </w:r>
      <w:r>
        <w:rPr>
          <w:rFonts w:cs="Calibri"/>
        </w:rPr>
        <w:t>）投标人提交两份或两份以上内容不同的投标文件，未声明哪一份有效的；</w:t>
      </w:r>
    </w:p>
    <w:p w14:paraId="2417F01D" w14:textId="77777777" w:rsidR="00C84AA6" w:rsidRDefault="00000000">
      <w:pPr>
        <w:ind w:firstLineChars="200" w:firstLine="420"/>
        <w:rPr>
          <w:rFonts w:cs="Calibri"/>
        </w:rPr>
      </w:pPr>
      <w:r>
        <w:rPr>
          <w:rFonts w:cs="Calibri"/>
        </w:rPr>
        <w:t>（</w:t>
      </w:r>
      <w:r>
        <w:rPr>
          <w:rFonts w:cs="Calibri" w:hint="eastAsia"/>
        </w:rPr>
        <w:t>8</w:t>
      </w:r>
      <w:r>
        <w:rPr>
          <w:rFonts w:cs="Calibri"/>
        </w:rPr>
        <w:t>）投标文件内容未按招标文件规定盖章的；</w:t>
      </w:r>
    </w:p>
    <w:p w14:paraId="45634E38" w14:textId="77777777" w:rsidR="00C84AA6" w:rsidRDefault="00000000">
      <w:pPr>
        <w:ind w:firstLineChars="200" w:firstLine="420"/>
        <w:rPr>
          <w:rFonts w:cs="Calibri"/>
        </w:rPr>
      </w:pPr>
      <w:r>
        <w:rPr>
          <w:rFonts w:cs="Calibri"/>
        </w:rPr>
        <w:t>（</w:t>
      </w:r>
      <w:r>
        <w:rPr>
          <w:rFonts w:cs="Calibri" w:hint="eastAsia"/>
        </w:rPr>
        <w:t>9</w:t>
      </w:r>
      <w:r>
        <w:rPr>
          <w:rFonts w:cs="Calibri"/>
        </w:rPr>
        <w:t>）投标文件含有采购人不能接受的附加条件的；</w:t>
      </w:r>
    </w:p>
    <w:p w14:paraId="0DBC9157" w14:textId="77777777" w:rsidR="00C84AA6" w:rsidRDefault="00000000">
      <w:pPr>
        <w:ind w:firstLineChars="200" w:firstLine="420"/>
        <w:rPr>
          <w:rFonts w:cs="Calibri"/>
        </w:rPr>
      </w:pPr>
      <w:r>
        <w:rPr>
          <w:rFonts w:cs="Calibri"/>
        </w:rPr>
        <w:t>（</w:t>
      </w:r>
      <w:r>
        <w:rPr>
          <w:rFonts w:cs="Calibri" w:hint="eastAsia"/>
        </w:rPr>
        <w:t>10</w:t>
      </w:r>
      <w:r>
        <w:rPr>
          <w:rFonts w:cs="Calibri"/>
        </w:rPr>
        <w:t>）投标文件中承诺的投标有效期少于招标文件中载明的投标有效期；</w:t>
      </w:r>
    </w:p>
    <w:p w14:paraId="162065AA" w14:textId="77777777" w:rsidR="00C84AA6" w:rsidRDefault="00000000">
      <w:pPr>
        <w:ind w:firstLineChars="200" w:firstLine="420"/>
        <w:rPr>
          <w:rFonts w:cs="Calibri"/>
        </w:rPr>
      </w:pPr>
      <w:r>
        <w:rPr>
          <w:rFonts w:cs="Calibri"/>
        </w:rPr>
        <w:t>（</w:t>
      </w:r>
      <w:r>
        <w:rPr>
          <w:rFonts w:cs="Calibri" w:hint="eastAsia"/>
        </w:rPr>
        <w:t>11</w:t>
      </w:r>
      <w:r>
        <w:rPr>
          <w:rFonts w:cs="Calibri"/>
        </w:rPr>
        <w:t>）投标人串通投标，妨碍其他投标人的竞争行为，损害采购人或者其他投标人的合法权益；</w:t>
      </w:r>
    </w:p>
    <w:p w14:paraId="73E8E0EE" w14:textId="77777777" w:rsidR="00C84AA6" w:rsidRDefault="00000000">
      <w:pPr>
        <w:ind w:firstLineChars="200" w:firstLine="420"/>
        <w:rPr>
          <w:rFonts w:cs="Calibri"/>
        </w:rPr>
      </w:pPr>
      <w:r>
        <w:rPr>
          <w:rFonts w:cs="Calibri"/>
        </w:rPr>
        <w:t>（</w:t>
      </w:r>
      <w:r>
        <w:rPr>
          <w:rFonts w:cs="Calibri" w:hint="eastAsia"/>
        </w:rPr>
        <w:t>12</w:t>
      </w:r>
      <w:r>
        <w:rPr>
          <w:rFonts w:cs="Calibri"/>
        </w:rPr>
        <w:t>）法律、法规、规章及省级以上规范性文件规定的其他无效情形。</w:t>
      </w:r>
    </w:p>
    <w:p w14:paraId="4809F0D0" w14:textId="77777777" w:rsidR="00C84AA6" w:rsidRDefault="00000000">
      <w:pPr>
        <w:ind w:firstLineChars="200" w:firstLine="420"/>
        <w:rPr>
          <w:rFonts w:cs="Calibri"/>
        </w:rPr>
      </w:pPr>
      <w:r>
        <w:rPr>
          <w:rFonts w:cs="Calibri"/>
        </w:rPr>
        <w:t>（</w:t>
      </w:r>
      <w:r>
        <w:rPr>
          <w:rFonts w:cs="Calibri"/>
        </w:rPr>
        <w:t>1</w:t>
      </w:r>
      <w:r>
        <w:rPr>
          <w:rFonts w:cs="Calibri" w:hint="eastAsia"/>
        </w:rPr>
        <w:t>3</w:t>
      </w:r>
      <w:r>
        <w:rPr>
          <w:rFonts w:cs="Calibri"/>
        </w:rPr>
        <w:t>）未实质性响应招标文件中带</w:t>
      </w:r>
      <w:r>
        <w:rPr>
          <w:rFonts w:cs="Calibri"/>
        </w:rPr>
        <w:t>“▲”</w:t>
      </w:r>
      <w:r>
        <w:rPr>
          <w:rFonts w:cs="Calibri"/>
        </w:rPr>
        <w:t>条款要求的投标文件；</w:t>
      </w:r>
    </w:p>
    <w:p w14:paraId="40683A32" w14:textId="77777777" w:rsidR="00C84AA6" w:rsidRDefault="00000000">
      <w:pPr>
        <w:ind w:firstLineChars="200" w:firstLine="420"/>
        <w:rPr>
          <w:rFonts w:cs="Calibri"/>
        </w:rPr>
      </w:pPr>
      <w:r>
        <w:rPr>
          <w:rFonts w:cs="Calibri"/>
        </w:rPr>
        <w:t>（</w:t>
      </w:r>
      <w:r>
        <w:rPr>
          <w:rFonts w:cs="Calibri"/>
        </w:rPr>
        <w:t>1</w:t>
      </w:r>
      <w:r>
        <w:rPr>
          <w:rFonts w:cs="Calibri" w:hint="eastAsia"/>
        </w:rPr>
        <w:t>4</w:t>
      </w:r>
      <w:r>
        <w:rPr>
          <w:rFonts w:cs="Calibri"/>
        </w:rPr>
        <w:t>）投标文件标明的商务、技术响应与事实不符或虚假投标的；</w:t>
      </w:r>
    </w:p>
    <w:p w14:paraId="798D79CF" w14:textId="77777777" w:rsidR="00C84AA6" w:rsidRDefault="00000000">
      <w:pPr>
        <w:pStyle w:val="3"/>
        <w:adjustRightInd w:val="0"/>
        <w:ind w:firstLine="420"/>
        <w:rPr>
          <w:rFonts w:cs="Calibri"/>
          <w:szCs w:val="21"/>
        </w:rPr>
      </w:pPr>
      <w:r>
        <w:rPr>
          <w:rFonts w:cs="Calibri"/>
          <w:szCs w:val="21"/>
        </w:rPr>
        <w:t xml:space="preserve">5.9 </w:t>
      </w:r>
      <w:r>
        <w:rPr>
          <w:rFonts w:cs="Calibri"/>
          <w:szCs w:val="21"/>
        </w:rPr>
        <w:t>有下列情形之一的，其投标无效：</w:t>
      </w:r>
    </w:p>
    <w:p w14:paraId="4386FEBF" w14:textId="77777777" w:rsidR="00C84AA6" w:rsidRDefault="00000000">
      <w:pPr>
        <w:ind w:firstLineChars="200" w:firstLine="420"/>
        <w:rPr>
          <w:rFonts w:cs="Calibri"/>
        </w:rPr>
      </w:pPr>
      <w:r>
        <w:rPr>
          <w:rFonts w:cs="Calibri"/>
        </w:rPr>
        <w:t xml:space="preserve">5.9.1 </w:t>
      </w:r>
      <w:r>
        <w:rPr>
          <w:rFonts w:cs="Calibri"/>
        </w:rPr>
        <w:t>投标人直接或者间接从采购人或者采购代理机构处获得其他投标人的相关情况并修改其投标文件或者响应文件；</w:t>
      </w:r>
    </w:p>
    <w:p w14:paraId="2CE7CBAA" w14:textId="77777777" w:rsidR="00C84AA6" w:rsidRDefault="00000000">
      <w:pPr>
        <w:ind w:firstLineChars="200" w:firstLine="420"/>
        <w:rPr>
          <w:rFonts w:cs="Calibri"/>
        </w:rPr>
      </w:pPr>
      <w:r>
        <w:rPr>
          <w:rFonts w:cs="Calibri"/>
        </w:rPr>
        <w:t xml:space="preserve">5.9.2 </w:t>
      </w:r>
      <w:r>
        <w:rPr>
          <w:rFonts w:cs="Calibri"/>
        </w:rPr>
        <w:t>投标人按照采购人或者采购代理机构的授意撤换、修改投标文件或者响应文件；</w:t>
      </w:r>
    </w:p>
    <w:p w14:paraId="537D1046" w14:textId="77777777" w:rsidR="00C84AA6" w:rsidRDefault="00000000">
      <w:pPr>
        <w:ind w:firstLineChars="200" w:firstLine="420"/>
        <w:rPr>
          <w:rFonts w:cs="Calibri"/>
        </w:rPr>
      </w:pPr>
      <w:r>
        <w:rPr>
          <w:rFonts w:cs="Calibri"/>
        </w:rPr>
        <w:t xml:space="preserve">5.9.3 </w:t>
      </w:r>
      <w:r>
        <w:rPr>
          <w:rFonts w:cs="Calibri"/>
        </w:rPr>
        <w:t>投标人之间协商报价、技术方案等投标文件或者响应文件的实质性内容；</w:t>
      </w:r>
    </w:p>
    <w:p w14:paraId="7FE62D42" w14:textId="77777777" w:rsidR="00C84AA6" w:rsidRDefault="00000000">
      <w:pPr>
        <w:ind w:firstLineChars="200" w:firstLine="420"/>
        <w:rPr>
          <w:rFonts w:cs="Calibri"/>
        </w:rPr>
      </w:pPr>
      <w:r>
        <w:rPr>
          <w:rFonts w:cs="Calibri"/>
        </w:rPr>
        <w:t xml:space="preserve">5.9.4 </w:t>
      </w:r>
      <w:r>
        <w:rPr>
          <w:rFonts w:cs="Calibri"/>
        </w:rPr>
        <w:t>属于同一集团、协会、商会等组织成员的投标人按照该组织要求协同参加政府采购活动；</w:t>
      </w:r>
    </w:p>
    <w:p w14:paraId="3C634965" w14:textId="77777777" w:rsidR="00C84AA6" w:rsidRDefault="00000000">
      <w:pPr>
        <w:ind w:firstLineChars="200" w:firstLine="420"/>
        <w:rPr>
          <w:rFonts w:cs="Calibri"/>
        </w:rPr>
      </w:pPr>
      <w:r>
        <w:rPr>
          <w:rFonts w:cs="Calibri"/>
        </w:rPr>
        <w:t xml:space="preserve">5.9.5 </w:t>
      </w:r>
      <w:r>
        <w:rPr>
          <w:rFonts w:cs="Calibri"/>
        </w:rPr>
        <w:t>投标人之间事先约定由某一特定投标人中标、成交；</w:t>
      </w:r>
    </w:p>
    <w:p w14:paraId="48036A74" w14:textId="77777777" w:rsidR="00C84AA6" w:rsidRDefault="00000000">
      <w:pPr>
        <w:ind w:firstLineChars="200" w:firstLine="420"/>
        <w:rPr>
          <w:rFonts w:cs="Calibri"/>
        </w:rPr>
      </w:pPr>
      <w:r>
        <w:rPr>
          <w:rFonts w:cs="Calibri"/>
        </w:rPr>
        <w:t xml:space="preserve">5.9.6 </w:t>
      </w:r>
      <w:r>
        <w:rPr>
          <w:rFonts w:cs="Calibri"/>
        </w:rPr>
        <w:t>投标人之间商定部分投标人放弃参加政府采购活动或者放弃中标、成交；</w:t>
      </w:r>
    </w:p>
    <w:p w14:paraId="4617B7E9" w14:textId="77777777" w:rsidR="00C84AA6" w:rsidRDefault="00000000">
      <w:pPr>
        <w:ind w:firstLineChars="200" w:firstLine="420"/>
        <w:rPr>
          <w:rFonts w:cs="Calibri"/>
        </w:rPr>
      </w:pPr>
      <w:r>
        <w:rPr>
          <w:rFonts w:cs="Calibri"/>
        </w:rPr>
        <w:t xml:space="preserve">5.9.7 </w:t>
      </w:r>
      <w:r>
        <w:rPr>
          <w:rFonts w:cs="Calibri"/>
        </w:rPr>
        <w:t>投标人与采购人或者采购代理机构之间、投标人相互之间，为谋求特定投标人中标、成交或者排斥其他投标人的其他串通行为。</w:t>
      </w:r>
    </w:p>
    <w:p w14:paraId="16F74255" w14:textId="77777777" w:rsidR="00C84AA6" w:rsidRDefault="00000000">
      <w:pPr>
        <w:ind w:firstLineChars="200" w:firstLine="420"/>
        <w:rPr>
          <w:rFonts w:cs="Calibri"/>
        </w:rPr>
      </w:pPr>
      <w:r>
        <w:rPr>
          <w:rFonts w:cs="Calibri"/>
        </w:rPr>
        <w:t xml:space="preserve">5.9.8 </w:t>
      </w:r>
      <w:r>
        <w:rPr>
          <w:rFonts w:cs="Calibri"/>
        </w:rPr>
        <w:t>不同投标人的投标文件由同一单位或者个人编制；</w:t>
      </w:r>
    </w:p>
    <w:p w14:paraId="26B884CE" w14:textId="77777777" w:rsidR="00C84AA6" w:rsidRDefault="00000000">
      <w:pPr>
        <w:ind w:firstLineChars="200" w:firstLine="420"/>
        <w:rPr>
          <w:rFonts w:cs="Calibri"/>
        </w:rPr>
      </w:pPr>
      <w:r>
        <w:rPr>
          <w:rFonts w:cs="Calibri"/>
        </w:rPr>
        <w:t xml:space="preserve">5.9.9 </w:t>
      </w:r>
      <w:r>
        <w:rPr>
          <w:rFonts w:cs="Calibri"/>
        </w:rPr>
        <w:t>不同投标人委托同一单位或者个人办理投标事宜；</w:t>
      </w:r>
    </w:p>
    <w:p w14:paraId="0FCBA915" w14:textId="77777777" w:rsidR="00C84AA6" w:rsidRDefault="00000000">
      <w:pPr>
        <w:ind w:firstLineChars="200" w:firstLine="420"/>
        <w:rPr>
          <w:rFonts w:cs="Calibri"/>
        </w:rPr>
      </w:pPr>
      <w:r>
        <w:rPr>
          <w:rFonts w:cs="Calibri"/>
        </w:rPr>
        <w:t xml:space="preserve">5.9.10 </w:t>
      </w:r>
      <w:r>
        <w:rPr>
          <w:rFonts w:cs="Calibri"/>
        </w:rPr>
        <w:t>不同投标人的投标文件载明的项目管理成员或者联系人员为同一人；</w:t>
      </w:r>
    </w:p>
    <w:p w14:paraId="132240BB" w14:textId="77777777" w:rsidR="00C84AA6" w:rsidRDefault="00000000">
      <w:pPr>
        <w:ind w:firstLineChars="200" w:firstLine="420"/>
        <w:rPr>
          <w:rFonts w:cs="Calibri"/>
        </w:rPr>
      </w:pPr>
      <w:r>
        <w:rPr>
          <w:rFonts w:cs="Calibri"/>
        </w:rPr>
        <w:t xml:space="preserve">5.9.11 </w:t>
      </w:r>
      <w:r>
        <w:rPr>
          <w:rFonts w:cs="Calibri"/>
        </w:rPr>
        <w:t>不同投标人的投标文件异常一致或者投标报价呈规律性差异；</w:t>
      </w:r>
    </w:p>
    <w:p w14:paraId="2419FEF5" w14:textId="77777777" w:rsidR="00C84AA6" w:rsidRDefault="00000000">
      <w:pPr>
        <w:ind w:firstLineChars="200" w:firstLine="420"/>
        <w:rPr>
          <w:rFonts w:cs="Calibri"/>
        </w:rPr>
      </w:pPr>
      <w:r>
        <w:rPr>
          <w:rFonts w:cs="Calibri"/>
        </w:rPr>
        <w:t xml:space="preserve">5.9.12 </w:t>
      </w:r>
      <w:r>
        <w:rPr>
          <w:rFonts w:cs="Calibri"/>
        </w:rPr>
        <w:t>不同投标人的投标文件相互混装；</w:t>
      </w:r>
    </w:p>
    <w:p w14:paraId="1456B940" w14:textId="77777777" w:rsidR="00C84AA6" w:rsidRDefault="00000000">
      <w:pPr>
        <w:pStyle w:val="3"/>
        <w:adjustRightInd w:val="0"/>
        <w:ind w:firstLine="420"/>
        <w:rPr>
          <w:rFonts w:cs="Calibri"/>
          <w:szCs w:val="21"/>
        </w:rPr>
      </w:pPr>
      <w:r>
        <w:rPr>
          <w:rFonts w:cs="Calibri"/>
          <w:szCs w:val="21"/>
        </w:rPr>
        <w:t xml:space="preserve">5.10 </w:t>
      </w:r>
      <w:r>
        <w:rPr>
          <w:rFonts w:cs="Calibri"/>
          <w:szCs w:val="21"/>
        </w:rPr>
        <w:t>评标</w:t>
      </w:r>
    </w:p>
    <w:p w14:paraId="5E0D8139" w14:textId="77777777" w:rsidR="00C84AA6" w:rsidRDefault="00000000">
      <w:pPr>
        <w:ind w:firstLineChars="200" w:firstLine="420"/>
        <w:rPr>
          <w:rFonts w:cs="Calibri"/>
        </w:rPr>
      </w:pPr>
      <w:r>
        <w:rPr>
          <w:rFonts w:cs="Calibri"/>
        </w:rPr>
        <w:t xml:space="preserve">5.10.1 </w:t>
      </w:r>
      <w:r>
        <w:rPr>
          <w:rFonts w:cs="Calibri"/>
        </w:rPr>
        <w:t>本项目原则上采用电子评审方法。</w:t>
      </w:r>
    </w:p>
    <w:p w14:paraId="472351A8" w14:textId="77777777" w:rsidR="00C84AA6" w:rsidRDefault="00000000">
      <w:pPr>
        <w:ind w:firstLineChars="200" w:firstLine="420"/>
        <w:rPr>
          <w:rFonts w:cs="Calibri"/>
        </w:rPr>
      </w:pPr>
      <w:r>
        <w:rPr>
          <w:rFonts w:cs="Calibri"/>
        </w:rPr>
        <w:t xml:space="preserve">5.10.2 </w:t>
      </w:r>
      <w:r>
        <w:rPr>
          <w:rFonts w:cs="Calibri"/>
        </w:rPr>
        <w:t>采购人将按相关规定组织评标委员会，对投标文件进行审查、比较和评价。</w:t>
      </w:r>
    </w:p>
    <w:p w14:paraId="31006DBA" w14:textId="77777777" w:rsidR="00C84AA6" w:rsidRDefault="00000000">
      <w:pPr>
        <w:ind w:firstLineChars="200" w:firstLine="420"/>
        <w:rPr>
          <w:rFonts w:cs="Calibri"/>
        </w:rPr>
      </w:pPr>
      <w:r>
        <w:rPr>
          <w:rFonts w:cs="Calibri"/>
        </w:rPr>
        <w:t xml:space="preserve">5.10.3 </w:t>
      </w:r>
      <w:r>
        <w:rPr>
          <w:rFonts w:cs="Calibri"/>
        </w:rPr>
        <w:t>评标办法</w:t>
      </w:r>
    </w:p>
    <w:p w14:paraId="787E4E49" w14:textId="77777777" w:rsidR="00C84AA6" w:rsidRDefault="00000000">
      <w:pPr>
        <w:ind w:firstLineChars="200" w:firstLine="420"/>
        <w:rPr>
          <w:rFonts w:cs="Calibri"/>
        </w:rPr>
      </w:pPr>
      <w:r>
        <w:rPr>
          <w:rFonts w:cs="Calibri"/>
        </w:rPr>
        <w:t>评标办法详见</w:t>
      </w:r>
      <w:r>
        <w:rPr>
          <w:rFonts w:cs="Calibri"/>
        </w:rPr>
        <w:t>“</w:t>
      </w:r>
      <w:r>
        <w:rPr>
          <w:rFonts w:cs="Calibri"/>
        </w:rPr>
        <w:t>第五章</w:t>
      </w:r>
      <w:r>
        <w:rPr>
          <w:rFonts w:cs="Calibri"/>
        </w:rPr>
        <w:t xml:space="preserve"> </w:t>
      </w:r>
      <w:r>
        <w:rPr>
          <w:rFonts w:cs="Calibri"/>
        </w:rPr>
        <w:t>评标办法</w:t>
      </w:r>
      <w:r>
        <w:rPr>
          <w:rFonts w:cs="Calibri"/>
        </w:rPr>
        <w:t>”</w:t>
      </w:r>
      <w:r>
        <w:rPr>
          <w:rFonts w:cs="Calibri"/>
        </w:rPr>
        <w:t>。</w:t>
      </w:r>
    </w:p>
    <w:p w14:paraId="208E3EEE" w14:textId="77777777" w:rsidR="00C84AA6" w:rsidRDefault="00000000">
      <w:pPr>
        <w:pStyle w:val="3"/>
        <w:adjustRightInd w:val="0"/>
        <w:ind w:firstLine="420"/>
        <w:rPr>
          <w:rFonts w:cs="Calibri"/>
          <w:szCs w:val="21"/>
        </w:rPr>
      </w:pPr>
      <w:r>
        <w:rPr>
          <w:rFonts w:cs="Calibri"/>
          <w:szCs w:val="21"/>
        </w:rPr>
        <w:t xml:space="preserve">5.11 </w:t>
      </w:r>
      <w:r>
        <w:rPr>
          <w:rFonts w:cs="Calibri"/>
          <w:szCs w:val="21"/>
        </w:rPr>
        <w:t>有效投标人少于三家的情况处理</w:t>
      </w:r>
    </w:p>
    <w:p w14:paraId="0C110668" w14:textId="77777777" w:rsidR="00C84AA6" w:rsidRDefault="00000000">
      <w:pPr>
        <w:ind w:firstLineChars="200" w:firstLine="420"/>
        <w:rPr>
          <w:rFonts w:cs="Calibri"/>
        </w:rPr>
      </w:pPr>
      <w:r>
        <w:rPr>
          <w:rFonts w:cs="Calibri"/>
        </w:rPr>
        <w:t>评审期间，出现符合资格条件的投标人或者对招标文件做出实质响应的投标人不足三家，采购人</w:t>
      </w:r>
      <w:r>
        <w:rPr>
          <w:rFonts w:cs="Calibri"/>
        </w:rPr>
        <w:lastRenderedPageBreak/>
        <w:t>可选择以下方式之一处理：</w:t>
      </w:r>
    </w:p>
    <w:p w14:paraId="042F8460" w14:textId="77777777" w:rsidR="00C84AA6" w:rsidRDefault="00000000">
      <w:pPr>
        <w:ind w:firstLineChars="200" w:firstLine="420"/>
        <w:rPr>
          <w:rFonts w:cs="Calibri"/>
        </w:rPr>
      </w:pPr>
      <w:r>
        <w:rPr>
          <w:rFonts w:cs="Calibri"/>
        </w:rPr>
        <w:t>（</w:t>
      </w:r>
      <w:r>
        <w:rPr>
          <w:rFonts w:cs="Calibri"/>
        </w:rPr>
        <w:t>1</w:t>
      </w:r>
      <w:r>
        <w:rPr>
          <w:rFonts w:cs="Calibri"/>
        </w:rPr>
        <w:t>）可将本标项作废标处理，重新组织采购；</w:t>
      </w:r>
    </w:p>
    <w:p w14:paraId="2DF5FA05" w14:textId="77777777" w:rsidR="00C84AA6" w:rsidRDefault="00000000">
      <w:pPr>
        <w:ind w:firstLineChars="200" w:firstLine="420"/>
        <w:rPr>
          <w:rFonts w:cs="Calibri"/>
        </w:rPr>
      </w:pPr>
      <w:r>
        <w:rPr>
          <w:rFonts w:cs="Calibri"/>
        </w:rPr>
        <w:t>（</w:t>
      </w:r>
      <w:r>
        <w:rPr>
          <w:rFonts w:cs="Calibri"/>
        </w:rPr>
        <w:t>2</w:t>
      </w:r>
      <w:r>
        <w:rPr>
          <w:rFonts w:cs="Calibri"/>
        </w:rPr>
        <w:t>）可按同级政府采购监督管理部门的审批意见采用其他采购方式组织采购；</w:t>
      </w:r>
    </w:p>
    <w:p w14:paraId="50854C8F" w14:textId="77777777" w:rsidR="00C84AA6" w:rsidRDefault="00000000">
      <w:pPr>
        <w:pStyle w:val="3"/>
        <w:adjustRightInd w:val="0"/>
        <w:ind w:firstLine="420"/>
        <w:rPr>
          <w:rFonts w:cs="Calibri"/>
          <w:szCs w:val="21"/>
        </w:rPr>
      </w:pPr>
      <w:r>
        <w:rPr>
          <w:rFonts w:cs="Calibri"/>
          <w:szCs w:val="21"/>
        </w:rPr>
        <w:t xml:space="preserve">5.12 </w:t>
      </w:r>
      <w:r>
        <w:rPr>
          <w:rFonts w:cs="Calibri"/>
          <w:szCs w:val="21"/>
        </w:rPr>
        <w:t>废标</w:t>
      </w:r>
    </w:p>
    <w:p w14:paraId="24D6F360" w14:textId="77777777" w:rsidR="00C84AA6" w:rsidRDefault="00000000">
      <w:pPr>
        <w:ind w:firstLineChars="200" w:firstLine="420"/>
        <w:rPr>
          <w:rFonts w:cs="Calibri"/>
        </w:rPr>
      </w:pPr>
      <w:r>
        <w:rPr>
          <w:rFonts w:cs="Calibri"/>
        </w:rPr>
        <w:t>在招标采购中，出现下列情形之一的，应予废标：</w:t>
      </w:r>
    </w:p>
    <w:p w14:paraId="65437327" w14:textId="77777777" w:rsidR="00C84AA6" w:rsidRDefault="00000000">
      <w:pPr>
        <w:ind w:firstLineChars="200" w:firstLine="420"/>
        <w:rPr>
          <w:rFonts w:cs="Calibri"/>
        </w:rPr>
      </w:pPr>
      <w:r>
        <w:rPr>
          <w:rFonts w:cs="Calibri"/>
        </w:rPr>
        <w:t>（</w:t>
      </w:r>
      <w:r>
        <w:rPr>
          <w:rFonts w:cs="Calibri"/>
        </w:rPr>
        <w:t>1</w:t>
      </w:r>
      <w:r>
        <w:rPr>
          <w:rFonts w:cs="Calibri"/>
        </w:rPr>
        <w:t>）符合招标文件规定废标情形的；</w:t>
      </w:r>
    </w:p>
    <w:p w14:paraId="67A591BB" w14:textId="77777777" w:rsidR="00C84AA6" w:rsidRDefault="00000000">
      <w:pPr>
        <w:ind w:firstLineChars="200" w:firstLine="420"/>
        <w:rPr>
          <w:rFonts w:cs="Calibri"/>
        </w:rPr>
      </w:pPr>
      <w:r>
        <w:rPr>
          <w:rFonts w:cs="Calibri"/>
        </w:rPr>
        <w:t>（</w:t>
      </w:r>
      <w:r>
        <w:rPr>
          <w:rFonts w:cs="Calibri"/>
        </w:rPr>
        <w:t>2</w:t>
      </w:r>
      <w:r>
        <w:rPr>
          <w:rFonts w:cs="Calibri"/>
        </w:rPr>
        <w:t>）出现影响采购公正的违法、违规行为的；</w:t>
      </w:r>
    </w:p>
    <w:p w14:paraId="55D4A8B8" w14:textId="77777777" w:rsidR="00C84AA6" w:rsidRDefault="00000000">
      <w:pPr>
        <w:ind w:firstLineChars="200" w:firstLine="420"/>
        <w:rPr>
          <w:rFonts w:cs="Calibri"/>
        </w:rPr>
      </w:pPr>
      <w:r>
        <w:rPr>
          <w:rFonts w:cs="Calibri"/>
        </w:rPr>
        <w:t>（</w:t>
      </w:r>
      <w:r>
        <w:rPr>
          <w:rFonts w:cs="Calibri"/>
        </w:rPr>
        <w:t>3</w:t>
      </w:r>
      <w:r>
        <w:rPr>
          <w:rFonts w:cs="Calibri"/>
        </w:rPr>
        <w:t>）投标人的报价均超过了采购预算，采购人不能支付的；</w:t>
      </w:r>
    </w:p>
    <w:p w14:paraId="5A59895D" w14:textId="77777777" w:rsidR="00C84AA6" w:rsidRDefault="00000000">
      <w:pPr>
        <w:ind w:firstLineChars="200" w:firstLine="420"/>
        <w:rPr>
          <w:rFonts w:cs="Calibri"/>
        </w:rPr>
      </w:pPr>
      <w:r>
        <w:rPr>
          <w:rFonts w:cs="Calibri"/>
        </w:rPr>
        <w:t>（</w:t>
      </w:r>
      <w:r>
        <w:rPr>
          <w:rFonts w:cs="Calibri"/>
        </w:rPr>
        <w:t>4</w:t>
      </w:r>
      <w:r>
        <w:rPr>
          <w:rFonts w:cs="Calibri"/>
        </w:rPr>
        <w:t>）因重大变故，采购任务取消的；</w:t>
      </w:r>
    </w:p>
    <w:p w14:paraId="37F78B8E" w14:textId="77777777" w:rsidR="00C84AA6" w:rsidRDefault="00000000">
      <w:pPr>
        <w:pStyle w:val="3"/>
        <w:adjustRightInd w:val="0"/>
        <w:ind w:firstLine="420"/>
        <w:rPr>
          <w:rFonts w:cs="Calibri"/>
          <w:szCs w:val="21"/>
        </w:rPr>
      </w:pPr>
      <w:r>
        <w:rPr>
          <w:rFonts w:cs="Calibri"/>
          <w:szCs w:val="21"/>
        </w:rPr>
        <w:t xml:space="preserve">5.13 </w:t>
      </w:r>
      <w:r>
        <w:rPr>
          <w:rFonts w:cs="Calibri"/>
          <w:szCs w:val="21"/>
        </w:rPr>
        <w:t>确定采购结果</w:t>
      </w:r>
    </w:p>
    <w:p w14:paraId="2EB1871A" w14:textId="77777777" w:rsidR="00C84AA6" w:rsidRDefault="00000000">
      <w:pPr>
        <w:ind w:firstLineChars="200" w:firstLine="420"/>
        <w:rPr>
          <w:rFonts w:cs="Calibri"/>
        </w:rPr>
      </w:pPr>
      <w:r>
        <w:rPr>
          <w:rFonts w:cs="Calibri"/>
        </w:rPr>
        <w:t>采购人将根据评标委员会提交的评标报告及推荐的中标候选人，确定第一中标候选人为中标人，如排序并列，按技术服务水平得分高者为中标人，如技术服务水平得分相同，抽签确定中标人。</w:t>
      </w:r>
    </w:p>
    <w:p w14:paraId="6B98B2FB" w14:textId="77777777" w:rsidR="00C84AA6" w:rsidRDefault="00000000">
      <w:pPr>
        <w:pStyle w:val="3"/>
        <w:adjustRightInd w:val="0"/>
        <w:ind w:firstLine="420"/>
        <w:rPr>
          <w:rFonts w:cs="Calibri"/>
          <w:szCs w:val="21"/>
        </w:rPr>
      </w:pPr>
      <w:r>
        <w:rPr>
          <w:rFonts w:cs="Calibri"/>
          <w:szCs w:val="21"/>
        </w:rPr>
        <w:t xml:space="preserve">5.14 </w:t>
      </w:r>
      <w:r>
        <w:rPr>
          <w:rFonts w:cs="Calibri"/>
          <w:szCs w:val="21"/>
        </w:rPr>
        <w:t>结果公告</w:t>
      </w:r>
    </w:p>
    <w:p w14:paraId="5C172C69" w14:textId="77777777" w:rsidR="00C84AA6" w:rsidRDefault="00000000">
      <w:pPr>
        <w:ind w:firstLineChars="200" w:firstLine="420"/>
        <w:rPr>
          <w:rFonts w:cs="Calibri"/>
        </w:rPr>
      </w:pPr>
      <w:r>
        <w:rPr>
          <w:rFonts w:cs="Calibri"/>
        </w:rPr>
        <w:t>在采购人确认采购结果后，采购代理机构按相关政府采购规定将中标结果发布在政府采购网上进行公告。</w:t>
      </w:r>
    </w:p>
    <w:p w14:paraId="000FA146" w14:textId="77777777" w:rsidR="00C84AA6" w:rsidRDefault="00000000">
      <w:pPr>
        <w:pStyle w:val="3"/>
        <w:adjustRightInd w:val="0"/>
        <w:ind w:firstLine="420"/>
        <w:rPr>
          <w:rFonts w:cs="Calibri"/>
          <w:szCs w:val="21"/>
        </w:rPr>
      </w:pPr>
      <w:r>
        <w:rPr>
          <w:rFonts w:cs="Calibri"/>
          <w:szCs w:val="21"/>
        </w:rPr>
        <w:t>5.</w:t>
      </w:r>
      <w:r>
        <w:rPr>
          <w:rFonts w:cs="Calibri"/>
          <w:bCs/>
          <w:szCs w:val="21"/>
        </w:rPr>
        <w:t xml:space="preserve">15 </w:t>
      </w:r>
      <w:r>
        <w:rPr>
          <w:rFonts w:cs="Calibri"/>
          <w:szCs w:val="21"/>
        </w:rPr>
        <w:t>采购过程、采购结果质疑</w:t>
      </w:r>
    </w:p>
    <w:p w14:paraId="72AAA7D5" w14:textId="77777777" w:rsidR="00C84AA6" w:rsidRDefault="00000000">
      <w:pPr>
        <w:ind w:firstLineChars="200" w:firstLine="420"/>
        <w:rPr>
          <w:rFonts w:cs="Calibri"/>
        </w:rPr>
      </w:pPr>
      <w:r>
        <w:rPr>
          <w:rFonts w:cs="Calibri"/>
        </w:rPr>
        <w:t>5.15.1</w:t>
      </w:r>
      <w:r>
        <w:rPr>
          <w:rFonts w:cs="Calibri"/>
        </w:rPr>
        <w:t>投标人认为采购过程、采购结果使自己的合法权益受到损害的，投标人可以提出书面质疑。</w:t>
      </w:r>
    </w:p>
    <w:p w14:paraId="17F5996F" w14:textId="77777777" w:rsidR="00C84AA6" w:rsidRDefault="00000000">
      <w:pPr>
        <w:ind w:firstLineChars="200" w:firstLine="420"/>
        <w:rPr>
          <w:rFonts w:cs="Calibri"/>
        </w:rPr>
      </w:pPr>
      <w:r>
        <w:rPr>
          <w:rFonts w:cs="Calibri"/>
        </w:rPr>
        <w:t>5.15.2</w:t>
      </w:r>
      <w:r>
        <w:rPr>
          <w:rFonts w:cs="Calibri" w:hint="eastAsia"/>
        </w:rPr>
        <w:t>质疑函</w:t>
      </w:r>
      <w:r>
        <w:rPr>
          <w:rFonts w:cs="Calibri"/>
        </w:rPr>
        <w:t>须包括以下内容：</w:t>
      </w:r>
    </w:p>
    <w:p w14:paraId="440BEC99" w14:textId="77777777" w:rsidR="00C84AA6" w:rsidRDefault="00000000">
      <w:pPr>
        <w:ind w:firstLineChars="200" w:firstLine="420"/>
        <w:rPr>
          <w:rFonts w:cs="Calibri"/>
        </w:rPr>
      </w:pPr>
      <w:r>
        <w:rPr>
          <w:rFonts w:cs="Calibri"/>
        </w:rPr>
        <w:t>（</w:t>
      </w:r>
      <w:r>
        <w:rPr>
          <w:rFonts w:cs="Calibri"/>
        </w:rPr>
        <w:t>1</w:t>
      </w:r>
      <w:r>
        <w:rPr>
          <w:rFonts w:cs="Calibri"/>
        </w:rPr>
        <w:t>）投标人的姓名或者名称、地址、邮编、联系人及联系电话；</w:t>
      </w:r>
    </w:p>
    <w:p w14:paraId="1880890B" w14:textId="77777777" w:rsidR="00C84AA6" w:rsidRDefault="00000000">
      <w:pPr>
        <w:ind w:firstLineChars="200" w:firstLine="420"/>
        <w:rPr>
          <w:rFonts w:cs="Calibri"/>
        </w:rPr>
      </w:pPr>
      <w:r>
        <w:rPr>
          <w:rFonts w:cs="Calibri"/>
        </w:rPr>
        <w:t>（</w:t>
      </w:r>
      <w:r>
        <w:rPr>
          <w:rFonts w:cs="Calibri"/>
        </w:rPr>
        <w:t>2</w:t>
      </w:r>
      <w:r>
        <w:rPr>
          <w:rFonts w:cs="Calibri"/>
        </w:rPr>
        <w:t>）质疑项目的名称、编号；</w:t>
      </w:r>
    </w:p>
    <w:p w14:paraId="16162E36" w14:textId="77777777" w:rsidR="00C84AA6" w:rsidRDefault="00000000">
      <w:pPr>
        <w:ind w:firstLineChars="200" w:firstLine="420"/>
        <w:rPr>
          <w:rFonts w:cs="Calibri"/>
        </w:rPr>
      </w:pPr>
      <w:r>
        <w:rPr>
          <w:rFonts w:cs="Calibri"/>
        </w:rPr>
        <w:t>（</w:t>
      </w:r>
      <w:r>
        <w:rPr>
          <w:rFonts w:cs="Calibri"/>
        </w:rPr>
        <w:t>3</w:t>
      </w:r>
      <w:r>
        <w:rPr>
          <w:rFonts w:cs="Calibri"/>
        </w:rPr>
        <w:t>）具体、明确的质疑事项和与质疑事项相关的请求；</w:t>
      </w:r>
    </w:p>
    <w:p w14:paraId="6BF77E78" w14:textId="77777777" w:rsidR="00C84AA6" w:rsidRDefault="00000000">
      <w:pPr>
        <w:ind w:firstLineChars="200" w:firstLine="420"/>
        <w:rPr>
          <w:rFonts w:cs="Calibri"/>
        </w:rPr>
      </w:pPr>
      <w:r>
        <w:rPr>
          <w:rFonts w:cs="Calibri"/>
        </w:rPr>
        <w:t>（</w:t>
      </w:r>
      <w:r>
        <w:rPr>
          <w:rFonts w:cs="Calibri"/>
        </w:rPr>
        <w:t>4</w:t>
      </w:r>
      <w:r>
        <w:rPr>
          <w:rFonts w:cs="Calibri"/>
        </w:rPr>
        <w:t>）事实依据；</w:t>
      </w:r>
    </w:p>
    <w:p w14:paraId="10BBABEC" w14:textId="77777777" w:rsidR="00C84AA6" w:rsidRDefault="00000000">
      <w:pPr>
        <w:ind w:firstLineChars="200" w:firstLine="420"/>
        <w:rPr>
          <w:rFonts w:cs="Calibri"/>
        </w:rPr>
      </w:pPr>
      <w:r>
        <w:rPr>
          <w:rFonts w:cs="Calibri"/>
        </w:rPr>
        <w:t>（</w:t>
      </w:r>
      <w:r>
        <w:rPr>
          <w:rFonts w:cs="Calibri"/>
        </w:rPr>
        <w:t>5</w:t>
      </w:r>
      <w:r>
        <w:rPr>
          <w:rFonts w:cs="Calibri"/>
        </w:rPr>
        <w:t>）必要的法律依据；</w:t>
      </w:r>
    </w:p>
    <w:p w14:paraId="0ABF269F" w14:textId="77777777" w:rsidR="00C84AA6" w:rsidRDefault="00000000">
      <w:pPr>
        <w:ind w:firstLineChars="200" w:firstLine="420"/>
        <w:rPr>
          <w:rFonts w:cs="Calibri"/>
        </w:rPr>
      </w:pPr>
      <w:r>
        <w:rPr>
          <w:rFonts w:cs="Calibri"/>
        </w:rPr>
        <w:t>（</w:t>
      </w:r>
      <w:r>
        <w:rPr>
          <w:rFonts w:cs="Calibri"/>
        </w:rPr>
        <w:t>6</w:t>
      </w:r>
      <w:r>
        <w:rPr>
          <w:rFonts w:cs="Calibri"/>
        </w:rPr>
        <w:t>）提出质疑的日期。</w:t>
      </w:r>
    </w:p>
    <w:p w14:paraId="623969D7" w14:textId="77777777" w:rsidR="00C84AA6" w:rsidRDefault="00000000">
      <w:pPr>
        <w:ind w:firstLineChars="200" w:firstLine="420"/>
        <w:rPr>
          <w:rFonts w:cs="Calibri"/>
        </w:rPr>
      </w:pPr>
      <w:r>
        <w:rPr>
          <w:rFonts w:cs="Calibri"/>
        </w:rPr>
        <w:t>5.15.3</w:t>
      </w:r>
      <w:r>
        <w:rPr>
          <w:rFonts w:cs="Calibri"/>
        </w:rPr>
        <w:t>采购过程的质疑期限自为各采购程序环节结束之日起</w:t>
      </w:r>
      <w:r>
        <w:rPr>
          <w:rFonts w:cs="Calibri"/>
        </w:rPr>
        <w:t>7</w:t>
      </w:r>
      <w:r>
        <w:rPr>
          <w:rFonts w:cs="Calibri"/>
        </w:rPr>
        <w:t>个工作日内，</w:t>
      </w:r>
      <w:r>
        <w:rPr>
          <w:rFonts w:cs="Calibri"/>
          <w:color w:val="000000" w:themeColor="text1"/>
          <w:szCs w:val="21"/>
        </w:rPr>
        <w:t>投标人</w:t>
      </w:r>
      <w:r>
        <w:rPr>
          <w:rFonts w:cs="Calibri"/>
        </w:rPr>
        <w:t>应在质疑期内一次性向采购代理机构提出针对采购过程的质疑，逾期提出不予受理。</w:t>
      </w:r>
    </w:p>
    <w:p w14:paraId="4F9E5344" w14:textId="77777777" w:rsidR="00C84AA6" w:rsidRDefault="00000000">
      <w:pPr>
        <w:ind w:firstLineChars="200" w:firstLine="420"/>
        <w:rPr>
          <w:rFonts w:cs="Calibri"/>
        </w:rPr>
      </w:pPr>
      <w:r>
        <w:rPr>
          <w:rFonts w:cs="Calibri"/>
          <w:color w:val="000000" w:themeColor="text1"/>
          <w:szCs w:val="21"/>
        </w:rPr>
        <w:t>采购结果的质疑期限自采购结果公告期限届满之日（公告发布之日后第</w:t>
      </w:r>
      <w:r>
        <w:rPr>
          <w:rFonts w:cs="Calibri"/>
          <w:color w:val="000000" w:themeColor="text1"/>
          <w:szCs w:val="21"/>
        </w:rPr>
        <w:t>2</w:t>
      </w:r>
      <w:r>
        <w:rPr>
          <w:rFonts w:cs="Calibri"/>
          <w:color w:val="000000" w:themeColor="text1"/>
          <w:szCs w:val="21"/>
        </w:rPr>
        <w:t>个工作日）起</w:t>
      </w:r>
      <w:r>
        <w:rPr>
          <w:rFonts w:cs="Calibri"/>
          <w:color w:val="000000" w:themeColor="text1"/>
          <w:szCs w:val="21"/>
        </w:rPr>
        <w:t>7</w:t>
      </w:r>
      <w:r>
        <w:rPr>
          <w:rFonts w:cs="Calibri"/>
          <w:color w:val="000000" w:themeColor="text1"/>
          <w:szCs w:val="21"/>
        </w:rPr>
        <w:t>个工作日内，投标人应在质疑期内一次性向采购代理机构提出针对采购结果的质疑，逾期提出不予受理。</w:t>
      </w:r>
    </w:p>
    <w:p w14:paraId="07ED42B4" w14:textId="77777777" w:rsidR="00C84AA6" w:rsidRDefault="00000000">
      <w:pPr>
        <w:ind w:firstLineChars="200" w:firstLine="420"/>
        <w:rPr>
          <w:rFonts w:cs="Calibri"/>
        </w:rPr>
      </w:pPr>
      <w:r>
        <w:rPr>
          <w:rFonts w:cs="Calibri"/>
        </w:rPr>
        <w:t>5.15.4</w:t>
      </w:r>
      <w:r>
        <w:rPr>
          <w:rFonts w:cs="Calibri" w:hint="eastAsia"/>
        </w:rPr>
        <w:t>质疑函</w:t>
      </w:r>
      <w:r>
        <w:rPr>
          <w:rFonts w:cs="Calibri"/>
        </w:rPr>
        <w:t>中涉及的相关材料中有外文资料的，应当将与质疑相关的外文资料完整、客观、真实地翻译为中文，并注明翻译人员姓名、工作单位、联系方式等信息。</w:t>
      </w:r>
    </w:p>
    <w:p w14:paraId="3424B58E" w14:textId="77777777" w:rsidR="00C84AA6" w:rsidRDefault="00000000">
      <w:pPr>
        <w:ind w:firstLineChars="200" w:firstLine="420"/>
        <w:rPr>
          <w:rFonts w:cs="Calibri"/>
        </w:rPr>
      </w:pPr>
      <w:r>
        <w:rPr>
          <w:rFonts w:cs="Calibri"/>
        </w:rPr>
        <w:t>5.15.5</w:t>
      </w:r>
      <w:r>
        <w:rPr>
          <w:rFonts w:cs="Calibri"/>
        </w:rPr>
        <w:t>投标人为自然人的，应当由本人签字；投标人为法人或者其他组织的，应当由法定代表人、主要负责人，或者其授权代表签字或者盖章，并加盖公章。否则不予受理。</w:t>
      </w:r>
    </w:p>
    <w:p w14:paraId="7F55CAF8" w14:textId="77777777" w:rsidR="00C84AA6" w:rsidRDefault="00000000">
      <w:pPr>
        <w:ind w:firstLineChars="200" w:firstLine="420"/>
        <w:rPr>
          <w:rFonts w:cs="Calibri"/>
        </w:rPr>
      </w:pPr>
      <w:r>
        <w:rPr>
          <w:rFonts w:cs="Calibri"/>
        </w:rPr>
        <w:t>5.15.6</w:t>
      </w:r>
      <w:r>
        <w:rPr>
          <w:rFonts w:cs="Calibri" w:hint="eastAsia"/>
        </w:rPr>
        <w:t>质疑函</w:t>
      </w:r>
      <w:r>
        <w:rPr>
          <w:rFonts w:cs="Calibri"/>
        </w:rPr>
        <w:t>以直接送达或邮寄送达方式（份数为一式三份）或传真送达方式或以扫描件在线提交方式。</w:t>
      </w:r>
    </w:p>
    <w:p w14:paraId="195889C0" w14:textId="77777777" w:rsidR="00C84AA6" w:rsidRDefault="00000000">
      <w:pPr>
        <w:ind w:firstLineChars="200" w:firstLine="420"/>
        <w:rPr>
          <w:rFonts w:cs="Calibri"/>
        </w:rPr>
      </w:pPr>
      <w:r>
        <w:rPr>
          <w:rFonts w:cs="Calibri"/>
        </w:rPr>
        <w:t>5.15.7</w:t>
      </w:r>
      <w:r>
        <w:rPr>
          <w:rFonts w:cs="Calibri" w:hint="eastAsia"/>
        </w:rPr>
        <w:t>质疑函</w:t>
      </w:r>
      <w:r>
        <w:rPr>
          <w:rFonts w:cs="Calibri"/>
        </w:rPr>
        <w:t>以传真形式提交后，同时须向采购代理机构提交</w:t>
      </w:r>
      <w:r>
        <w:rPr>
          <w:rFonts w:cs="Calibri" w:hint="eastAsia"/>
        </w:rPr>
        <w:t>质疑函</w:t>
      </w:r>
      <w:r>
        <w:rPr>
          <w:rFonts w:cs="Calibri"/>
        </w:rPr>
        <w:t>原件，采购代理机构以收到原件之日作为收到质疑日。</w:t>
      </w:r>
    </w:p>
    <w:p w14:paraId="74A955C0" w14:textId="77777777" w:rsidR="00C84AA6" w:rsidRDefault="00000000">
      <w:pPr>
        <w:ind w:firstLineChars="200" w:firstLine="420"/>
        <w:rPr>
          <w:rFonts w:cs="Calibri"/>
        </w:rPr>
      </w:pPr>
      <w:r>
        <w:rPr>
          <w:rFonts w:cs="Calibri"/>
        </w:rPr>
        <w:t>5.15.8</w:t>
      </w:r>
      <w:r>
        <w:rPr>
          <w:rFonts w:cs="Calibri"/>
        </w:rPr>
        <w:t>投标人不得捏造事实、提供虚假材料或者以非法手段取得证明材料进行质疑。</w:t>
      </w:r>
    </w:p>
    <w:p w14:paraId="1F4BA023" w14:textId="77777777" w:rsidR="00C84AA6" w:rsidRDefault="00000000">
      <w:pPr>
        <w:ind w:firstLineChars="200" w:firstLine="420"/>
        <w:rPr>
          <w:rFonts w:cs="Calibri"/>
          <w:szCs w:val="21"/>
        </w:rPr>
      </w:pPr>
      <w:r>
        <w:rPr>
          <w:rFonts w:cs="Calibri"/>
        </w:rPr>
        <w:t>5.15.9</w:t>
      </w:r>
      <w:r>
        <w:rPr>
          <w:rFonts w:cs="Calibri"/>
          <w:szCs w:val="21"/>
        </w:rPr>
        <w:t>如联合体投标，质疑应由组成联合体的所有供应商共同提出。</w:t>
      </w:r>
    </w:p>
    <w:p w14:paraId="334B1C15" w14:textId="77777777" w:rsidR="00C84AA6" w:rsidRDefault="00000000">
      <w:pPr>
        <w:ind w:firstLineChars="200" w:firstLine="420"/>
        <w:rPr>
          <w:rFonts w:cs="Calibri"/>
          <w:szCs w:val="21"/>
        </w:rPr>
      </w:pPr>
      <w:r>
        <w:rPr>
          <w:rFonts w:cs="Calibri" w:hint="eastAsia"/>
          <w:szCs w:val="21"/>
        </w:rPr>
        <w:t>5.16.10</w:t>
      </w:r>
      <w:r>
        <w:rPr>
          <w:rFonts w:cs="Calibri" w:hint="eastAsia"/>
          <w:szCs w:val="21"/>
        </w:rPr>
        <w:t>质疑函范本及制作说明见“招标文件附件”。</w:t>
      </w:r>
    </w:p>
    <w:p w14:paraId="63812266" w14:textId="77777777" w:rsidR="00C84AA6" w:rsidRDefault="00000000">
      <w:pPr>
        <w:pStyle w:val="3"/>
        <w:adjustRightInd w:val="0"/>
        <w:ind w:firstLine="420"/>
        <w:rPr>
          <w:rFonts w:cs="Calibri"/>
          <w:szCs w:val="21"/>
        </w:rPr>
      </w:pPr>
      <w:r>
        <w:rPr>
          <w:rFonts w:cs="Calibri"/>
          <w:szCs w:val="21"/>
        </w:rPr>
        <w:t xml:space="preserve">5.16 </w:t>
      </w:r>
      <w:r>
        <w:rPr>
          <w:rFonts w:cs="Calibri"/>
          <w:szCs w:val="21"/>
        </w:rPr>
        <w:t>发出中标通知书</w:t>
      </w:r>
    </w:p>
    <w:p w14:paraId="6C119BE9" w14:textId="77777777" w:rsidR="00C84AA6" w:rsidRDefault="00000000">
      <w:pPr>
        <w:ind w:firstLineChars="200" w:firstLine="420"/>
        <w:rPr>
          <w:rFonts w:cs="Calibri"/>
        </w:rPr>
      </w:pPr>
      <w:r>
        <w:rPr>
          <w:rFonts w:cs="Calibri"/>
        </w:rPr>
        <w:t>5.16.1</w:t>
      </w:r>
      <w:r>
        <w:rPr>
          <w:rFonts w:cs="Calibri"/>
        </w:rPr>
        <w:t>在公告中标结果的同时，采购人及采购代理机构将以书面形式向中标人发出中标通知书。</w:t>
      </w:r>
    </w:p>
    <w:p w14:paraId="7A973952" w14:textId="77777777" w:rsidR="00C84AA6" w:rsidRDefault="00000000">
      <w:pPr>
        <w:ind w:firstLineChars="200" w:firstLine="420"/>
        <w:rPr>
          <w:rFonts w:cs="Calibri"/>
        </w:rPr>
      </w:pPr>
      <w:r>
        <w:rPr>
          <w:rFonts w:cs="Calibri"/>
        </w:rPr>
        <w:t>5.16.2</w:t>
      </w:r>
      <w:r>
        <w:rPr>
          <w:rFonts w:cs="Calibri"/>
        </w:rPr>
        <w:t>中标通知书发出后，采购人不得违法改变中标结果，中标人无正当理由不得放弃中标。</w:t>
      </w:r>
    </w:p>
    <w:p w14:paraId="167EEC69" w14:textId="77777777" w:rsidR="00C84AA6" w:rsidRDefault="00000000">
      <w:pPr>
        <w:pStyle w:val="3"/>
        <w:adjustRightInd w:val="0"/>
        <w:ind w:firstLine="420"/>
        <w:rPr>
          <w:rFonts w:cs="Calibri"/>
          <w:szCs w:val="21"/>
        </w:rPr>
      </w:pPr>
      <w:r>
        <w:rPr>
          <w:rFonts w:cs="Calibri"/>
          <w:szCs w:val="21"/>
        </w:rPr>
        <w:lastRenderedPageBreak/>
        <w:t xml:space="preserve">5.17 </w:t>
      </w:r>
      <w:r>
        <w:rPr>
          <w:rFonts w:cs="Calibri"/>
          <w:szCs w:val="21"/>
        </w:rPr>
        <w:t>签订合同</w:t>
      </w:r>
    </w:p>
    <w:p w14:paraId="1E404818" w14:textId="77777777" w:rsidR="00C84AA6" w:rsidRDefault="00000000">
      <w:pPr>
        <w:ind w:firstLineChars="200" w:firstLine="420"/>
        <w:rPr>
          <w:rFonts w:cs="Calibri"/>
        </w:rPr>
      </w:pPr>
      <w:r>
        <w:rPr>
          <w:rFonts w:cs="Calibri"/>
        </w:rPr>
        <w:t>5.17.1</w:t>
      </w:r>
      <w:r>
        <w:rPr>
          <w:rFonts w:cs="Calibri"/>
        </w:rPr>
        <w:t>采购人应当自中标通知书发出之日起</w:t>
      </w:r>
      <w:r>
        <w:rPr>
          <w:rFonts w:cs="Calibri"/>
        </w:rPr>
        <w:t>30</w:t>
      </w:r>
      <w:r>
        <w:rPr>
          <w:rFonts w:cs="Calibri"/>
        </w:rPr>
        <w:t>日内，按照招标文件和中标人投标文件的规定，与中标人签订书面合同。所签订的合同不得对招标文件确定的事项和中标人投标文件作实质性修改。</w:t>
      </w:r>
    </w:p>
    <w:p w14:paraId="231A934B" w14:textId="77777777" w:rsidR="00C84AA6" w:rsidRDefault="00000000">
      <w:pPr>
        <w:ind w:firstLineChars="200" w:firstLine="420"/>
        <w:rPr>
          <w:rFonts w:cs="Calibri"/>
        </w:rPr>
      </w:pPr>
      <w:r>
        <w:rPr>
          <w:rFonts w:cs="Calibri"/>
        </w:rPr>
        <w:t>5.17.2</w:t>
      </w:r>
      <w:r>
        <w:rPr>
          <w:rFonts w:cs="Calibri"/>
        </w:rPr>
        <w:t>招标文件及补充文件、中标人的投标文件及投标修改文件、评标过程中有关澄清文件和中标通知书均作为合同附件。</w:t>
      </w:r>
    </w:p>
    <w:p w14:paraId="4D915E2A" w14:textId="77777777" w:rsidR="00C84AA6" w:rsidRDefault="00000000">
      <w:pPr>
        <w:ind w:firstLineChars="200" w:firstLine="420"/>
        <w:rPr>
          <w:rFonts w:cs="Calibri"/>
        </w:rPr>
      </w:pPr>
      <w:r>
        <w:rPr>
          <w:rFonts w:cs="Calibri"/>
        </w:rPr>
        <w:t>5.17.3</w:t>
      </w:r>
      <w:r>
        <w:rPr>
          <w:rFonts w:cs="Calibri"/>
        </w:rPr>
        <w:t>拒签合同的责任</w:t>
      </w:r>
    </w:p>
    <w:p w14:paraId="5CD65AC1" w14:textId="77777777" w:rsidR="00C84AA6" w:rsidRDefault="00000000">
      <w:pPr>
        <w:ind w:firstLineChars="200" w:firstLine="420"/>
        <w:rPr>
          <w:rFonts w:cs="Calibri"/>
        </w:rPr>
      </w:pPr>
      <w:r>
        <w:rPr>
          <w:rFonts w:cs="Calibri"/>
        </w:rPr>
        <w:t>中标人接到中标通知书后，在规定时间内借故否认已经承诺的条件而拒签合同者，以投标违约处理，赔偿采购人由此造成的直接经济损失。采购人将向同级政府采购监督管理部门进行报告。</w:t>
      </w:r>
    </w:p>
    <w:p w14:paraId="266494BA" w14:textId="77777777" w:rsidR="00C84AA6" w:rsidRDefault="00000000">
      <w:pPr>
        <w:pStyle w:val="3"/>
        <w:tabs>
          <w:tab w:val="left" w:pos="720"/>
        </w:tabs>
        <w:adjustRightInd w:val="0"/>
        <w:ind w:firstLine="420"/>
        <w:rPr>
          <w:rFonts w:cs="Calibri"/>
          <w:szCs w:val="21"/>
        </w:rPr>
      </w:pPr>
      <w:r>
        <w:rPr>
          <w:rFonts w:cs="Calibri"/>
          <w:szCs w:val="21"/>
        </w:rPr>
        <w:t xml:space="preserve">5.18 </w:t>
      </w:r>
      <w:r>
        <w:rPr>
          <w:rFonts w:cs="Calibri"/>
          <w:szCs w:val="21"/>
        </w:rPr>
        <w:t>采购代理服务费</w:t>
      </w:r>
    </w:p>
    <w:p w14:paraId="7BAA6BA6" w14:textId="77777777" w:rsidR="00C84AA6" w:rsidRDefault="00000000">
      <w:pPr>
        <w:ind w:firstLineChars="200" w:firstLine="420"/>
        <w:rPr>
          <w:rFonts w:cs="Calibri"/>
        </w:rPr>
      </w:pPr>
      <w:r>
        <w:rPr>
          <w:rFonts w:cs="Calibri"/>
        </w:rPr>
        <w:t>本次采购代理服务费按</w:t>
      </w:r>
      <w:r>
        <w:rPr>
          <w:rFonts w:cs="Calibri"/>
        </w:rPr>
        <w:t>“</w:t>
      </w:r>
      <w:r>
        <w:rPr>
          <w:rFonts w:cs="Calibri"/>
        </w:rPr>
        <w:t>投标人须知前附表</w:t>
      </w:r>
      <w:r>
        <w:rPr>
          <w:rFonts w:cs="Calibri"/>
        </w:rPr>
        <w:t>”</w:t>
      </w:r>
      <w:r>
        <w:rPr>
          <w:rFonts w:cs="Calibri"/>
        </w:rPr>
        <w:t>规定收取。</w:t>
      </w:r>
    </w:p>
    <w:p w14:paraId="53F0B577" w14:textId="77777777" w:rsidR="00C84AA6" w:rsidRDefault="00000000">
      <w:pPr>
        <w:ind w:firstLineChars="200" w:firstLine="420"/>
        <w:rPr>
          <w:rFonts w:cs="Calibri"/>
        </w:rPr>
      </w:pPr>
      <w:r>
        <w:rPr>
          <w:rFonts w:cs="Calibri"/>
        </w:rPr>
        <w:t>中标人不按招标文件规定</w:t>
      </w:r>
      <w:r>
        <w:rPr>
          <w:rFonts w:cs="Calibri" w:hint="eastAsia"/>
        </w:rPr>
        <w:t>缴纳</w:t>
      </w:r>
      <w:r>
        <w:rPr>
          <w:rFonts w:cs="Calibri"/>
        </w:rPr>
        <w:t>采购代理服务费，将取消其中标资格。中标人应向采购代理机构</w:t>
      </w:r>
      <w:r>
        <w:rPr>
          <w:rFonts w:cs="Calibri" w:hint="eastAsia"/>
        </w:rPr>
        <w:t>缴纳</w:t>
      </w:r>
      <w:r>
        <w:rPr>
          <w:rFonts w:cs="Calibri"/>
        </w:rPr>
        <w:t>招标文件规定的采购代理服务费作为赔偿。</w:t>
      </w:r>
    </w:p>
    <w:p w14:paraId="546E814D" w14:textId="77777777" w:rsidR="00C84AA6" w:rsidRDefault="00000000">
      <w:pPr>
        <w:pStyle w:val="2"/>
        <w:tabs>
          <w:tab w:val="left" w:pos="2985"/>
        </w:tabs>
        <w:ind w:firstLine="420"/>
        <w:rPr>
          <w:rFonts w:cs="Calibri"/>
        </w:rPr>
      </w:pPr>
      <w:r>
        <w:rPr>
          <w:rFonts w:cs="Calibri"/>
        </w:rPr>
        <w:t>六、其他</w:t>
      </w:r>
    </w:p>
    <w:p w14:paraId="2E635678" w14:textId="77777777" w:rsidR="00C84AA6" w:rsidRDefault="00000000">
      <w:pPr>
        <w:ind w:firstLineChars="200" w:firstLine="420"/>
        <w:rPr>
          <w:rFonts w:cs="Calibri"/>
        </w:rPr>
      </w:pPr>
      <w:r>
        <w:rPr>
          <w:rFonts w:cs="Calibri"/>
        </w:rPr>
        <w:t>6.1</w:t>
      </w:r>
      <w:r>
        <w:rPr>
          <w:rFonts w:cs="Calibri"/>
        </w:rPr>
        <w:t>采购过程中出现以下情形，导致电子交易平台无法正常运行，或者无法保证电子交易的公平、公正和安全时，采购组织机构将中止电子交易活动：</w:t>
      </w:r>
    </w:p>
    <w:p w14:paraId="33F8F7DC" w14:textId="77777777" w:rsidR="00C84AA6" w:rsidRDefault="00000000">
      <w:pPr>
        <w:ind w:firstLineChars="200" w:firstLine="420"/>
        <w:rPr>
          <w:rFonts w:cs="Calibri"/>
        </w:rPr>
      </w:pPr>
      <w:r>
        <w:rPr>
          <w:rFonts w:cs="Calibri"/>
        </w:rPr>
        <w:t>（</w:t>
      </w:r>
      <w:r>
        <w:rPr>
          <w:rFonts w:cs="Calibri"/>
        </w:rPr>
        <w:t>1</w:t>
      </w:r>
      <w:r>
        <w:rPr>
          <w:rFonts w:cs="Calibri"/>
        </w:rPr>
        <w:t>）电子交易平台发生故障而无法登录访问的；</w:t>
      </w:r>
    </w:p>
    <w:p w14:paraId="71498A96" w14:textId="77777777" w:rsidR="00C84AA6" w:rsidRDefault="00000000">
      <w:pPr>
        <w:ind w:firstLineChars="200" w:firstLine="420"/>
        <w:rPr>
          <w:rFonts w:cs="Calibri"/>
        </w:rPr>
      </w:pPr>
      <w:r>
        <w:rPr>
          <w:rFonts w:cs="Calibri"/>
        </w:rPr>
        <w:t>（</w:t>
      </w:r>
      <w:r>
        <w:rPr>
          <w:rFonts w:cs="Calibri"/>
        </w:rPr>
        <w:t>2</w:t>
      </w:r>
      <w:r>
        <w:rPr>
          <w:rFonts w:cs="Calibri"/>
        </w:rPr>
        <w:t>）电子交易平台应用或数据库出现错误，不能进行正常操作的；</w:t>
      </w:r>
    </w:p>
    <w:p w14:paraId="2D568A43" w14:textId="77777777" w:rsidR="00C84AA6" w:rsidRDefault="00000000">
      <w:pPr>
        <w:ind w:firstLineChars="200" w:firstLine="420"/>
        <w:rPr>
          <w:rFonts w:cs="Calibri"/>
        </w:rPr>
      </w:pPr>
      <w:r>
        <w:rPr>
          <w:rFonts w:cs="Calibri"/>
        </w:rPr>
        <w:t>（</w:t>
      </w:r>
      <w:r>
        <w:rPr>
          <w:rFonts w:cs="Calibri"/>
        </w:rPr>
        <w:t>3</w:t>
      </w:r>
      <w:r>
        <w:rPr>
          <w:rFonts w:cs="Calibri"/>
        </w:rPr>
        <w:t>）电子交易平台发现严重安全漏洞，有潜在泄密危险的；</w:t>
      </w:r>
    </w:p>
    <w:p w14:paraId="6C030A39" w14:textId="77777777" w:rsidR="00C84AA6" w:rsidRDefault="00000000">
      <w:pPr>
        <w:ind w:firstLineChars="200" w:firstLine="420"/>
        <w:rPr>
          <w:rFonts w:cs="Calibri"/>
        </w:rPr>
      </w:pPr>
      <w:r>
        <w:rPr>
          <w:rFonts w:cs="Calibri"/>
        </w:rPr>
        <w:t>（</w:t>
      </w:r>
      <w:r>
        <w:rPr>
          <w:rFonts w:cs="Calibri"/>
        </w:rPr>
        <w:t>4</w:t>
      </w:r>
      <w:r>
        <w:rPr>
          <w:rFonts w:cs="Calibri"/>
        </w:rPr>
        <w:t>）病毒发作导致不能进行正常操作的；</w:t>
      </w:r>
    </w:p>
    <w:p w14:paraId="4BAC1D66" w14:textId="77777777" w:rsidR="00C84AA6" w:rsidRDefault="00000000">
      <w:pPr>
        <w:ind w:firstLineChars="200" w:firstLine="420"/>
        <w:rPr>
          <w:rFonts w:cs="Calibri"/>
        </w:rPr>
      </w:pPr>
      <w:r>
        <w:rPr>
          <w:rFonts w:cs="Calibri"/>
        </w:rPr>
        <w:t>（</w:t>
      </w:r>
      <w:r>
        <w:rPr>
          <w:rFonts w:cs="Calibri"/>
        </w:rPr>
        <w:t>5</w:t>
      </w:r>
      <w:r>
        <w:rPr>
          <w:rFonts w:cs="Calibri"/>
        </w:rPr>
        <w:t>）其他无法保证电子交易的公平、公正和安全的情况。</w:t>
      </w:r>
    </w:p>
    <w:p w14:paraId="24F0B317" w14:textId="77777777" w:rsidR="00C84AA6" w:rsidRDefault="00000000">
      <w:pPr>
        <w:ind w:firstLineChars="200" w:firstLine="42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41133573" w14:textId="77777777" w:rsidR="00C84AA6" w:rsidRDefault="00000000">
      <w:pPr>
        <w:autoSpaceDE w:val="0"/>
        <w:autoSpaceDN w:val="0"/>
        <w:adjustRightInd w:val="0"/>
        <w:ind w:firstLineChars="200" w:firstLine="422"/>
        <w:textAlignment w:val="bottom"/>
        <w:rPr>
          <w:rFonts w:cs="Calibri"/>
        </w:rPr>
      </w:pPr>
      <w:r>
        <w:rPr>
          <w:rFonts w:cs="Calibri"/>
          <w:b/>
        </w:rPr>
        <w:br w:type="page"/>
      </w:r>
    </w:p>
    <w:p w14:paraId="18F64A2E" w14:textId="77777777" w:rsidR="00C84AA6" w:rsidRDefault="00000000">
      <w:pPr>
        <w:pStyle w:val="1"/>
        <w:adjustRightInd w:val="0"/>
        <w:rPr>
          <w:rFonts w:cs="Calibri"/>
          <w:color w:val="auto"/>
        </w:rPr>
      </w:pPr>
      <w:bookmarkStart w:id="89" w:name="_Toc82873329"/>
      <w:bookmarkStart w:id="90" w:name="_Toc211745570"/>
      <w:bookmarkStart w:id="91" w:name="_Toc82338246"/>
      <w:bookmarkStart w:id="92" w:name="_Toc30522"/>
      <w:r>
        <w:rPr>
          <w:rFonts w:cs="Calibri"/>
          <w:color w:val="auto"/>
        </w:rPr>
        <w:lastRenderedPageBreak/>
        <w:t>第七章</w:t>
      </w:r>
      <w:r>
        <w:rPr>
          <w:rFonts w:cs="Calibri"/>
          <w:color w:val="auto"/>
        </w:rPr>
        <w:t xml:space="preserve">  </w:t>
      </w:r>
      <w:r>
        <w:rPr>
          <w:rFonts w:cs="Calibri"/>
          <w:color w:val="auto"/>
        </w:rPr>
        <w:t>投标文件格式</w:t>
      </w:r>
      <w:bookmarkEnd w:id="89"/>
      <w:bookmarkEnd w:id="90"/>
      <w:bookmarkEnd w:id="91"/>
      <w:bookmarkEnd w:id="92"/>
    </w:p>
    <w:p w14:paraId="3B88928A" w14:textId="77777777" w:rsidR="00C84AA6" w:rsidRDefault="00000000">
      <w:pPr>
        <w:jc w:val="center"/>
        <w:rPr>
          <w:rFonts w:cs="Calibri"/>
        </w:rPr>
      </w:pPr>
      <w:r>
        <w:rPr>
          <w:rFonts w:cs="Calibri"/>
        </w:rPr>
        <w:t>（未提供格式的由投标人自拟）</w:t>
      </w:r>
    </w:p>
    <w:p w14:paraId="016A8B15" w14:textId="77777777" w:rsidR="00C84AA6" w:rsidRDefault="00000000">
      <w:pPr>
        <w:pStyle w:val="2"/>
        <w:ind w:firstLine="420"/>
        <w:rPr>
          <w:rFonts w:cs="Calibri"/>
          <w:kern w:val="0"/>
        </w:rPr>
      </w:pPr>
      <w:r>
        <w:rPr>
          <w:rFonts w:cs="Calibri"/>
          <w:kern w:val="0"/>
        </w:rPr>
        <w:t>第一部分</w:t>
      </w:r>
      <w:r>
        <w:rPr>
          <w:rFonts w:cs="Calibri"/>
          <w:kern w:val="0"/>
        </w:rPr>
        <w:t xml:space="preserve"> </w:t>
      </w:r>
      <w:r>
        <w:rPr>
          <w:rFonts w:cs="Calibri"/>
          <w:kern w:val="0"/>
        </w:rPr>
        <w:t>资格文件</w:t>
      </w:r>
    </w:p>
    <w:p w14:paraId="6F665B06" w14:textId="77777777" w:rsidR="00C84AA6" w:rsidRDefault="00000000">
      <w:pPr>
        <w:pStyle w:val="3"/>
        <w:ind w:firstLine="420"/>
        <w:rPr>
          <w:rFonts w:cs="Calibri"/>
        </w:rPr>
      </w:pPr>
      <w:r>
        <w:rPr>
          <w:rFonts w:cs="Calibri"/>
        </w:rPr>
        <w:t>封面</w:t>
      </w:r>
    </w:p>
    <w:p w14:paraId="44BEF070" w14:textId="77777777" w:rsidR="00C84AA6" w:rsidRDefault="00C84AA6"/>
    <w:p w14:paraId="6C1AD66C" w14:textId="77777777" w:rsidR="00C84AA6" w:rsidRDefault="00C84AA6"/>
    <w:p w14:paraId="5CA0CFFD" w14:textId="77777777" w:rsidR="00C84AA6"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hint="eastAsia"/>
          <w:kern w:val="0"/>
          <w:sz w:val="24"/>
          <w:szCs w:val="22"/>
          <w:u w:val="single"/>
        </w:rPr>
        <w:t>浙江省发展和改革委员会</w:t>
      </w:r>
    </w:p>
    <w:p w14:paraId="20580656" w14:textId="77777777" w:rsidR="00C84AA6"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Pr>
          <w:rFonts w:cs="Calibri" w:hint="eastAsia"/>
          <w:kern w:val="0"/>
          <w:sz w:val="24"/>
          <w:szCs w:val="22"/>
          <w:u w:val="single"/>
        </w:rPr>
        <w:t>发改大脑结构化赋能台项目</w:t>
      </w:r>
    </w:p>
    <w:p w14:paraId="6BF7DA85" w14:textId="0D307828" w:rsidR="00C84AA6"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sidR="00E7394C">
        <w:rPr>
          <w:rFonts w:cs="Calibri" w:hint="eastAsia"/>
          <w:kern w:val="0"/>
          <w:sz w:val="24"/>
          <w:szCs w:val="22"/>
          <w:u w:val="single"/>
        </w:rPr>
        <w:t>CTZB-2023060081</w:t>
      </w:r>
    </w:p>
    <w:p w14:paraId="1E8712E2" w14:textId="77777777" w:rsidR="00C84AA6"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Pr>
          <w:rFonts w:cs="Calibri" w:hint="eastAsia"/>
          <w:kern w:val="0"/>
          <w:sz w:val="24"/>
          <w:szCs w:val="22"/>
          <w:u w:val="single"/>
        </w:rPr>
        <w:t>【标项名称】</w:t>
      </w:r>
    </w:p>
    <w:p w14:paraId="3EEC379A" w14:textId="77777777" w:rsidR="00C84AA6" w:rsidRDefault="00C84AA6"/>
    <w:p w14:paraId="071DDE13" w14:textId="77777777" w:rsidR="00C84AA6" w:rsidRDefault="00C84AA6"/>
    <w:p w14:paraId="1FDD2B30" w14:textId="77777777" w:rsidR="00C84AA6" w:rsidRDefault="00C84AA6"/>
    <w:p w14:paraId="02CE9154" w14:textId="77777777" w:rsidR="00C84AA6" w:rsidRDefault="00C84AA6"/>
    <w:p w14:paraId="49AA0288" w14:textId="77777777" w:rsidR="00C84AA6" w:rsidRDefault="00C84AA6"/>
    <w:p w14:paraId="1A2FEC09" w14:textId="77777777" w:rsidR="00C84AA6" w:rsidRDefault="00C84AA6"/>
    <w:p w14:paraId="3B7ECA78" w14:textId="77777777" w:rsidR="00C84AA6"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0A2A3616" w14:textId="77777777" w:rsidR="00C84AA6" w:rsidRDefault="00000000">
      <w:pPr>
        <w:tabs>
          <w:tab w:val="left" w:pos="1805"/>
          <w:tab w:val="left" w:pos="5360"/>
        </w:tabs>
        <w:autoSpaceDE w:val="0"/>
        <w:autoSpaceDN w:val="0"/>
        <w:adjustRightInd w:val="0"/>
        <w:jc w:val="center"/>
        <w:rPr>
          <w:rFonts w:cs="Calibri"/>
          <w:kern w:val="0"/>
          <w:sz w:val="72"/>
        </w:rPr>
      </w:pPr>
      <w:r>
        <w:rPr>
          <w:rFonts w:cs="Calibri"/>
          <w:kern w:val="0"/>
          <w:sz w:val="72"/>
        </w:rPr>
        <w:t>（资格文件）</w:t>
      </w:r>
    </w:p>
    <w:p w14:paraId="1069B154" w14:textId="77777777" w:rsidR="00C84AA6" w:rsidRDefault="00C84AA6"/>
    <w:p w14:paraId="41C493FF" w14:textId="77777777" w:rsidR="00C84AA6" w:rsidRDefault="00C84AA6"/>
    <w:p w14:paraId="2D6E651F" w14:textId="77777777" w:rsidR="00C84AA6" w:rsidRDefault="00C84AA6"/>
    <w:p w14:paraId="7F2A14AC" w14:textId="77777777" w:rsidR="00C84AA6" w:rsidRDefault="00C84AA6"/>
    <w:p w14:paraId="0C681674" w14:textId="77777777" w:rsidR="00C84AA6" w:rsidRDefault="00C84AA6"/>
    <w:p w14:paraId="10321F4F" w14:textId="77777777" w:rsidR="00C84AA6" w:rsidRDefault="00C84AA6"/>
    <w:p w14:paraId="6DE7D1E5" w14:textId="77777777" w:rsidR="00C84AA6" w:rsidRDefault="00C84AA6"/>
    <w:p w14:paraId="716C20DF" w14:textId="77777777" w:rsidR="00C84AA6" w:rsidRDefault="00C84AA6"/>
    <w:p w14:paraId="5C35ED64" w14:textId="77777777" w:rsidR="00C84AA6" w:rsidRDefault="00C84AA6"/>
    <w:p w14:paraId="1BE10234" w14:textId="77777777" w:rsidR="00C84AA6" w:rsidRDefault="00000000">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221E3572" w14:textId="77777777" w:rsidR="00C84AA6" w:rsidRDefault="00000000">
      <w:pPr>
        <w:tabs>
          <w:tab w:val="left" w:pos="3280"/>
          <w:tab w:val="left" w:pos="4680"/>
          <w:tab w:val="left" w:pos="6080"/>
        </w:tabs>
        <w:autoSpaceDE w:val="0"/>
        <w:autoSpaceDN w:val="0"/>
        <w:adjustRightInd w:val="0"/>
        <w:ind w:leftChars="1035" w:left="2173" w:firstLineChars="195" w:firstLine="546"/>
        <w:jc w:val="left"/>
        <w:rPr>
          <w:rFonts w:cs="Calibri"/>
          <w:kern w:val="0"/>
          <w:sz w:val="28"/>
        </w:rPr>
      </w:pPr>
      <w:r>
        <w:rPr>
          <w:rFonts w:cs="Calibri" w:hint="eastAsia"/>
          <w:kern w:val="0"/>
          <w:sz w:val="28"/>
        </w:rPr>
        <w:t>2023</w:t>
      </w:r>
      <w:r>
        <w:rPr>
          <w:rFonts w:cs="Calibri" w:hint="eastAsia"/>
          <w:kern w:val="0"/>
          <w:sz w:val="28"/>
        </w:rPr>
        <w:t>年</w:t>
      </w:r>
      <w:r>
        <w:rPr>
          <w:rFonts w:cs="Calibri"/>
          <w:kern w:val="0"/>
          <w:sz w:val="28"/>
        </w:rPr>
        <w:t xml:space="preserve">   </w:t>
      </w:r>
      <w:r>
        <w:rPr>
          <w:rFonts w:cs="Calibri"/>
          <w:kern w:val="0"/>
          <w:sz w:val="28"/>
        </w:rPr>
        <w:t>月</w:t>
      </w:r>
      <w:r>
        <w:rPr>
          <w:rFonts w:cs="Calibri"/>
          <w:kern w:val="0"/>
          <w:sz w:val="28"/>
        </w:rPr>
        <w:t xml:space="preserve">   </w:t>
      </w:r>
      <w:r>
        <w:rPr>
          <w:rFonts w:cs="Calibri"/>
          <w:kern w:val="0"/>
          <w:sz w:val="28"/>
        </w:rPr>
        <w:t>日</w:t>
      </w:r>
    </w:p>
    <w:p w14:paraId="7BF524DC" w14:textId="77777777" w:rsidR="00C84AA6" w:rsidRDefault="00C84AA6"/>
    <w:p w14:paraId="069412F2" w14:textId="77777777" w:rsidR="00C84AA6" w:rsidRDefault="00000000">
      <w:pPr>
        <w:rPr>
          <w:rFonts w:ascii="楷体" w:eastAsia="楷体" w:hAnsi="楷体" w:cs="楷体"/>
          <w:kern w:val="0"/>
          <w:szCs w:val="20"/>
        </w:rPr>
      </w:pPr>
      <w:r>
        <w:rPr>
          <w:rFonts w:ascii="楷体" w:eastAsia="楷体" w:hAnsi="楷体" w:cs="楷体" w:hint="eastAsia"/>
          <w:kern w:val="0"/>
          <w:szCs w:val="20"/>
        </w:rPr>
        <w:t>（说明：电子投标文件可不提供此封面）</w:t>
      </w:r>
    </w:p>
    <w:p w14:paraId="79A78DAD" w14:textId="77777777" w:rsidR="00C84AA6" w:rsidRDefault="00000000">
      <w:pPr>
        <w:rPr>
          <w:rFonts w:cs="Calibri"/>
        </w:rPr>
      </w:pPr>
      <w:r>
        <w:rPr>
          <w:rFonts w:cs="Calibri"/>
        </w:rPr>
        <w:br w:type="page"/>
      </w:r>
    </w:p>
    <w:p w14:paraId="2BF315CB" w14:textId="77777777" w:rsidR="00C84AA6" w:rsidRDefault="00000000">
      <w:pPr>
        <w:pStyle w:val="3"/>
        <w:ind w:firstLine="420"/>
      </w:pPr>
      <w:bookmarkStart w:id="93" w:name="_Toc413337003"/>
      <w:r>
        <w:rPr>
          <w:rFonts w:hint="eastAsia"/>
        </w:rPr>
        <w:lastRenderedPageBreak/>
        <w:t>【标项</w:t>
      </w:r>
      <w:r>
        <w:rPr>
          <w:rFonts w:hint="eastAsia"/>
        </w:rPr>
        <w:t>1</w:t>
      </w:r>
      <w:r>
        <w:rPr>
          <w:rFonts w:hint="eastAsia"/>
        </w:rPr>
        <w:t>】</w:t>
      </w:r>
      <w:r>
        <w:t>资格审查资料</w:t>
      </w:r>
    </w:p>
    <w:p w14:paraId="2797CE9C" w14:textId="77777777" w:rsidR="00C84AA6" w:rsidRDefault="00000000">
      <w:pPr>
        <w:pStyle w:val="3"/>
        <w:ind w:firstLine="420"/>
        <w:rPr>
          <w:rFonts w:cs="Calibri"/>
        </w:rPr>
      </w:pPr>
      <w:r>
        <w:rPr>
          <w:rFonts w:cs="Calibri"/>
        </w:rPr>
        <w:t>一、资格审查资料</w:t>
      </w:r>
    </w:p>
    <w:p w14:paraId="05DE038D" w14:textId="77777777" w:rsidR="00C84AA6" w:rsidRDefault="00000000">
      <w:pPr>
        <w:jc w:val="center"/>
        <w:rPr>
          <w:rFonts w:ascii="黑体" w:eastAsia="黑体" w:hAnsi="黑体" w:cs="黑体"/>
          <w:sz w:val="28"/>
          <w:szCs w:val="36"/>
        </w:rPr>
      </w:pPr>
      <w:r>
        <w:rPr>
          <w:rFonts w:ascii="黑体" w:eastAsia="黑体" w:hAnsi="黑体" w:cs="黑体"/>
          <w:sz w:val="28"/>
          <w:szCs w:val="36"/>
        </w:rPr>
        <w:t>资格审查资料</w:t>
      </w:r>
    </w:p>
    <w:p w14:paraId="313AF9A3" w14:textId="77777777" w:rsidR="00C84AA6" w:rsidRDefault="00000000">
      <w:pPr>
        <w:autoSpaceDE w:val="0"/>
        <w:autoSpaceDN w:val="0"/>
        <w:adjustRightInd w:val="0"/>
        <w:ind w:firstLineChars="200" w:firstLine="420"/>
        <w:jc w:val="left"/>
        <w:rPr>
          <w:rFonts w:cs="Calibri"/>
          <w:kern w:val="0"/>
        </w:rPr>
      </w:pPr>
      <w:r>
        <w:rPr>
          <w:rFonts w:cs="Calibri"/>
          <w:kern w:val="0"/>
        </w:rPr>
        <w:t>（一）资格审查须知</w:t>
      </w:r>
    </w:p>
    <w:p w14:paraId="3E87ABA5" w14:textId="77777777" w:rsidR="00C84AA6" w:rsidRDefault="00000000">
      <w:pPr>
        <w:autoSpaceDE w:val="0"/>
        <w:autoSpaceDN w:val="0"/>
        <w:adjustRightInd w:val="0"/>
        <w:ind w:firstLineChars="200" w:firstLine="420"/>
        <w:jc w:val="left"/>
        <w:rPr>
          <w:rFonts w:cs="Calibri"/>
          <w:kern w:val="0"/>
        </w:rPr>
      </w:pPr>
      <w:r>
        <w:rPr>
          <w:rFonts w:cs="Calibri"/>
          <w:kern w:val="0"/>
        </w:rPr>
        <w:t>1</w:t>
      </w:r>
      <w:r>
        <w:rPr>
          <w:rFonts w:cs="Calibri"/>
          <w:kern w:val="0"/>
        </w:rPr>
        <w:t>、投标人必须认真填写招标文件规定的所有表格，并对其真实性负责，采购人有权对其进行调查核实和要求澄清。</w:t>
      </w:r>
    </w:p>
    <w:p w14:paraId="75D0B314" w14:textId="77777777" w:rsidR="00C84AA6" w:rsidRDefault="00000000">
      <w:pPr>
        <w:autoSpaceDE w:val="0"/>
        <w:autoSpaceDN w:val="0"/>
        <w:adjustRightInd w:val="0"/>
        <w:ind w:firstLineChars="200" w:firstLine="420"/>
        <w:jc w:val="left"/>
        <w:rPr>
          <w:rFonts w:cs="Calibri"/>
          <w:kern w:val="0"/>
        </w:rPr>
      </w:pPr>
      <w:r>
        <w:rPr>
          <w:rFonts w:cs="Calibri"/>
          <w:kern w:val="0"/>
        </w:rPr>
        <w:t>2</w:t>
      </w:r>
      <w:r>
        <w:rPr>
          <w:rFonts w:cs="Calibri"/>
          <w:kern w:val="0"/>
        </w:rPr>
        <w:t>、资格审查按通过和不通过两种方式进行评定，投标人的资格等方面的要求作为资格审查通过的强制性资格条件，经核实有一项不符合要求，则投标人的资格审查为不通过，对不通过的投标人的投标文件不进行后续评审。</w:t>
      </w:r>
    </w:p>
    <w:p w14:paraId="6272F3CF" w14:textId="77777777" w:rsidR="00C84AA6" w:rsidRDefault="00000000">
      <w:pPr>
        <w:autoSpaceDE w:val="0"/>
        <w:autoSpaceDN w:val="0"/>
        <w:adjustRightInd w:val="0"/>
        <w:ind w:firstLineChars="200" w:firstLine="420"/>
        <w:jc w:val="left"/>
        <w:rPr>
          <w:rFonts w:cs="Calibri"/>
          <w:kern w:val="0"/>
        </w:rPr>
      </w:pPr>
      <w:r>
        <w:rPr>
          <w:rFonts w:cs="Calibri"/>
          <w:kern w:val="0"/>
        </w:rPr>
        <w:t>（二）资格审查资料格式</w:t>
      </w:r>
    </w:p>
    <w:p w14:paraId="6F003B9D" w14:textId="77777777" w:rsidR="00C84AA6" w:rsidRDefault="00000000">
      <w:pPr>
        <w:autoSpaceDE w:val="0"/>
        <w:autoSpaceDN w:val="0"/>
        <w:adjustRightInd w:val="0"/>
        <w:ind w:firstLineChars="200" w:firstLine="420"/>
        <w:jc w:val="left"/>
        <w:rPr>
          <w:rFonts w:cs="Calibri"/>
          <w:kern w:val="0"/>
        </w:rPr>
      </w:pPr>
      <w:r>
        <w:rPr>
          <w:rFonts w:cs="Calibri"/>
          <w:kern w:val="0"/>
        </w:rPr>
        <w:t>表</w:t>
      </w:r>
      <w:r>
        <w:rPr>
          <w:rFonts w:cs="Calibri"/>
          <w:kern w:val="0"/>
        </w:rPr>
        <w:t xml:space="preserve">1 </w:t>
      </w:r>
      <w:r>
        <w:rPr>
          <w:rFonts w:cs="Calibri"/>
          <w:kern w:val="0"/>
        </w:rPr>
        <w:t>强制性资格条件</w:t>
      </w:r>
    </w:p>
    <w:p w14:paraId="76FBFA0E" w14:textId="77777777" w:rsidR="00C84AA6" w:rsidRDefault="00000000">
      <w:pPr>
        <w:autoSpaceDE w:val="0"/>
        <w:autoSpaceDN w:val="0"/>
        <w:adjustRightInd w:val="0"/>
        <w:ind w:firstLineChars="200" w:firstLine="420"/>
        <w:jc w:val="left"/>
        <w:rPr>
          <w:rFonts w:cs="Calibri"/>
          <w:kern w:val="0"/>
        </w:rPr>
      </w:pPr>
      <w:r>
        <w:rPr>
          <w:rFonts w:cs="Calibri"/>
          <w:kern w:val="0"/>
        </w:rPr>
        <w:t>表附件</w:t>
      </w:r>
    </w:p>
    <w:p w14:paraId="3BB4ED63" w14:textId="77777777" w:rsidR="00C84AA6" w:rsidRDefault="00000000">
      <w:pPr>
        <w:ind w:left="280" w:hangingChars="100" w:hanging="280"/>
        <w:outlineLvl w:val="2"/>
        <w:rPr>
          <w:rFonts w:cs="Calibri"/>
          <w:b/>
          <w:bCs/>
        </w:rPr>
      </w:pPr>
      <w:r>
        <w:rPr>
          <w:rFonts w:cs="Calibri"/>
          <w:sz w:val="28"/>
          <w:szCs w:val="28"/>
        </w:rPr>
        <w:br w:type="page"/>
      </w:r>
      <w:r>
        <w:rPr>
          <w:rFonts w:cs="Calibri"/>
          <w:b/>
          <w:bCs/>
        </w:rPr>
        <w:lastRenderedPageBreak/>
        <w:t>表</w:t>
      </w:r>
      <w:r>
        <w:rPr>
          <w:rFonts w:cs="Calibri"/>
          <w:b/>
          <w:bCs/>
        </w:rPr>
        <w:t>1</w:t>
      </w:r>
      <w:r>
        <w:rPr>
          <w:rFonts w:cs="Calibri"/>
          <w:b/>
          <w:bCs/>
        </w:rPr>
        <w:t>：强制性资格条件</w:t>
      </w:r>
    </w:p>
    <w:p w14:paraId="2703C403" w14:textId="77777777" w:rsidR="00C84AA6" w:rsidRDefault="00000000">
      <w:pPr>
        <w:jc w:val="center"/>
        <w:rPr>
          <w:rFonts w:ascii="黑体" w:eastAsia="黑体" w:hAnsi="黑体" w:cs="黑体"/>
          <w:sz w:val="28"/>
          <w:szCs w:val="36"/>
        </w:rPr>
      </w:pPr>
      <w:r>
        <w:rPr>
          <w:rFonts w:ascii="黑体" w:eastAsia="黑体" w:hAnsi="黑体" w:cs="黑体"/>
          <w:sz w:val="28"/>
          <w:szCs w:val="36"/>
        </w:rPr>
        <w:t>强制性资格条件表</w:t>
      </w:r>
    </w:p>
    <w:p w14:paraId="568360C9" w14:textId="77777777" w:rsidR="00C84AA6" w:rsidRDefault="00000000">
      <w:pPr>
        <w:rPr>
          <w:rFonts w:cs="Calibri"/>
        </w:rPr>
      </w:pPr>
      <w:r>
        <w:rPr>
          <w:rFonts w:cs="Calibri"/>
        </w:rPr>
        <w:t>采购人：</w:t>
      </w:r>
      <w:r>
        <w:rPr>
          <w:rFonts w:cs="Calibri" w:hint="eastAsia"/>
        </w:rPr>
        <w:t>浙江省发展和改革委员会</w:t>
      </w:r>
    </w:p>
    <w:p w14:paraId="0924D39E" w14:textId="77777777" w:rsidR="00C84AA6" w:rsidRDefault="00000000">
      <w:pPr>
        <w:rPr>
          <w:rFonts w:cs="Calibri"/>
        </w:rPr>
      </w:pPr>
      <w:r>
        <w:rPr>
          <w:rFonts w:cs="Calibri"/>
        </w:rPr>
        <w:t>项目名称：</w:t>
      </w:r>
      <w:r>
        <w:rPr>
          <w:rFonts w:cs="Calibri" w:hint="eastAsia"/>
        </w:rPr>
        <w:t>发改大脑结构化赋能台项目</w:t>
      </w:r>
    </w:p>
    <w:p w14:paraId="64D70AA5" w14:textId="657F22A7" w:rsidR="00C84AA6" w:rsidRDefault="00000000">
      <w:pPr>
        <w:rPr>
          <w:rFonts w:cs="Calibri"/>
        </w:rPr>
      </w:pPr>
      <w:r>
        <w:rPr>
          <w:rFonts w:cs="Calibri"/>
        </w:rPr>
        <w:t>项目编号：</w:t>
      </w:r>
      <w:r w:rsidR="00E7394C">
        <w:rPr>
          <w:rFonts w:cs="Calibri" w:hint="eastAsia"/>
        </w:rPr>
        <w:t>CTZB-2023060081</w:t>
      </w:r>
    </w:p>
    <w:tbl>
      <w:tblPr>
        <w:tblStyle w:val="aff2"/>
        <w:tblW w:w="9354" w:type="dxa"/>
        <w:tblLayout w:type="fixed"/>
        <w:tblLook w:val="04A0" w:firstRow="1" w:lastRow="0" w:firstColumn="1" w:lastColumn="0" w:noHBand="0" w:noVBand="1"/>
      </w:tblPr>
      <w:tblGrid>
        <w:gridCol w:w="876"/>
        <w:gridCol w:w="4225"/>
        <w:gridCol w:w="4253"/>
      </w:tblGrid>
      <w:tr w:rsidR="00C84AA6" w14:paraId="594BFD4D" w14:textId="77777777">
        <w:trPr>
          <w:trHeight w:val="454"/>
        </w:trPr>
        <w:tc>
          <w:tcPr>
            <w:tcW w:w="876" w:type="dxa"/>
            <w:vAlign w:val="center"/>
          </w:tcPr>
          <w:p w14:paraId="28C04943" w14:textId="77777777" w:rsidR="00C84AA6" w:rsidRDefault="00000000">
            <w:pPr>
              <w:adjustRightInd w:val="0"/>
              <w:jc w:val="left"/>
              <w:rPr>
                <w:rFonts w:ascii="黑体" w:eastAsia="黑体" w:hAnsi="黑体" w:cs="黑体"/>
                <w:szCs w:val="21"/>
              </w:rPr>
            </w:pPr>
            <w:r>
              <w:rPr>
                <w:rFonts w:ascii="黑体" w:eastAsia="黑体" w:hAnsi="黑体" w:cs="黑体" w:hint="eastAsia"/>
                <w:szCs w:val="21"/>
              </w:rPr>
              <w:t>序号</w:t>
            </w:r>
          </w:p>
        </w:tc>
        <w:tc>
          <w:tcPr>
            <w:tcW w:w="4225" w:type="dxa"/>
            <w:vAlign w:val="center"/>
          </w:tcPr>
          <w:p w14:paraId="73C769B3" w14:textId="77777777" w:rsidR="00C84AA6" w:rsidRDefault="00000000">
            <w:pPr>
              <w:adjustRightInd w:val="0"/>
              <w:jc w:val="left"/>
              <w:rPr>
                <w:rFonts w:ascii="黑体" w:eastAsia="黑体" w:hAnsi="黑体" w:cs="黑体"/>
                <w:szCs w:val="21"/>
              </w:rPr>
            </w:pPr>
            <w:r>
              <w:rPr>
                <w:rFonts w:ascii="黑体" w:eastAsia="黑体" w:hAnsi="黑体" w:cs="黑体" w:hint="eastAsia"/>
                <w:szCs w:val="21"/>
              </w:rPr>
              <w:t>资格条件</w:t>
            </w:r>
          </w:p>
        </w:tc>
        <w:tc>
          <w:tcPr>
            <w:tcW w:w="4253" w:type="dxa"/>
            <w:vAlign w:val="center"/>
          </w:tcPr>
          <w:p w14:paraId="442EFA7A" w14:textId="77777777" w:rsidR="00C84AA6" w:rsidRDefault="00000000">
            <w:pPr>
              <w:adjustRightInd w:val="0"/>
              <w:jc w:val="left"/>
              <w:rPr>
                <w:rFonts w:ascii="黑体" w:eastAsia="黑体" w:hAnsi="黑体" w:cs="黑体"/>
                <w:szCs w:val="21"/>
              </w:rPr>
            </w:pPr>
            <w:r>
              <w:rPr>
                <w:rFonts w:ascii="黑体" w:eastAsia="黑体" w:hAnsi="黑体" w:cs="黑体" w:hint="eastAsia"/>
                <w:szCs w:val="21"/>
              </w:rPr>
              <w:t>应提供的资格审查资料（除承诺函、说明、声明外的其他证件提供复印件）</w:t>
            </w:r>
          </w:p>
        </w:tc>
      </w:tr>
      <w:tr w:rsidR="00C84AA6" w14:paraId="30D9C630" w14:textId="77777777">
        <w:trPr>
          <w:trHeight w:val="454"/>
        </w:trPr>
        <w:tc>
          <w:tcPr>
            <w:tcW w:w="876" w:type="dxa"/>
            <w:vAlign w:val="center"/>
          </w:tcPr>
          <w:p w14:paraId="53414ACA" w14:textId="77777777" w:rsidR="00C84AA6" w:rsidRDefault="00000000">
            <w:pPr>
              <w:adjustRightInd w:val="0"/>
              <w:jc w:val="left"/>
              <w:rPr>
                <w:rFonts w:cs="Calibri"/>
                <w:b/>
                <w:bCs/>
                <w:szCs w:val="21"/>
              </w:rPr>
            </w:pPr>
            <w:r>
              <w:rPr>
                <w:rFonts w:cs="Calibri"/>
                <w:b/>
                <w:bCs/>
                <w:szCs w:val="21"/>
              </w:rPr>
              <w:t>1.</w:t>
            </w:r>
          </w:p>
        </w:tc>
        <w:tc>
          <w:tcPr>
            <w:tcW w:w="4225" w:type="dxa"/>
            <w:vAlign w:val="center"/>
          </w:tcPr>
          <w:p w14:paraId="0ADEFCBB" w14:textId="77777777" w:rsidR="00C84AA6" w:rsidRDefault="00000000">
            <w:pPr>
              <w:adjustRightInd w:val="0"/>
              <w:jc w:val="left"/>
              <w:rPr>
                <w:rFonts w:cs="Calibri"/>
                <w:b/>
                <w:bCs/>
                <w:szCs w:val="21"/>
              </w:rPr>
            </w:pPr>
            <w:r>
              <w:rPr>
                <w:rFonts w:cs="Calibri"/>
                <w:b/>
                <w:bCs/>
                <w:kern w:val="0"/>
                <w:szCs w:val="21"/>
              </w:rPr>
              <w:t>基本资格要求：</w:t>
            </w:r>
          </w:p>
        </w:tc>
        <w:tc>
          <w:tcPr>
            <w:tcW w:w="4253" w:type="dxa"/>
            <w:vAlign w:val="center"/>
          </w:tcPr>
          <w:p w14:paraId="27924124" w14:textId="77777777" w:rsidR="00C84AA6" w:rsidRDefault="00000000">
            <w:pPr>
              <w:adjustRightInd w:val="0"/>
              <w:jc w:val="left"/>
              <w:rPr>
                <w:rFonts w:cs="Calibri"/>
                <w:b/>
                <w:bCs/>
                <w:szCs w:val="21"/>
              </w:rPr>
            </w:pPr>
            <w:r>
              <w:rPr>
                <w:rFonts w:cs="Calibri"/>
                <w:b/>
                <w:bCs/>
                <w:szCs w:val="21"/>
              </w:rPr>
              <w:t>/</w:t>
            </w:r>
          </w:p>
        </w:tc>
      </w:tr>
      <w:tr w:rsidR="00C84AA6" w14:paraId="22586D8C" w14:textId="77777777">
        <w:trPr>
          <w:trHeight w:val="454"/>
        </w:trPr>
        <w:tc>
          <w:tcPr>
            <w:tcW w:w="876" w:type="dxa"/>
            <w:vAlign w:val="center"/>
          </w:tcPr>
          <w:p w14:paraId="2D94FD8D" w14:textId="77777777" w:rsidR="00C84AA6" w:rsidRDefault="00000000">
            <w:pPr>
              <w:adjustRightInd w:val="0"/>
              <w:jc w:val="left"/>
              <w:rPr>
                <w:rFonts w:cs="Calibri"/>
                <w:szCs w:val="21"/>
              </w:rPr>
            </w:pPr>
            <w:r>
              <w:rPr>
                <w:rFonts w:cs="Calibri"/>
                <w:szCs w:val="21"/>
              </w:rPr>
              <w:t>1.1</w:t>
            </w:r>
          </w:p>
        </w:tc>
        <w:tc>
          <w:tcPr>
            <w:tcW w:w="4225" w:type="dxa"/>
            <w:vAlign w:val="center"/>
          </w:tcPr>
          <w:p w14:paraId="47CFC318" w14:textId="77777777" w:rsidR="00C84AA6"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tc>
        <w:tc>
          <w:tcPr>
            <w:tcW w:w="4253" w:type="dxa"/>
            <w:vAlign w:val="center"/>
          </w:tcPr>
          <w:p w14:paraId="087C4464" w14:textId="77777777" w:rsidR="00C84AA6"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w:t>
            </w:r>
            <w:r>
              <w:rPr>
                <w:rFonts w:cs="Calibri" w:hint="eastAsia"/>
                <w:szCs w:val="21"/>
              </w:rPr>
              <w:t>证明材料</w:t>
            </w:r>
            <w:r>
              <w:rPr>
                <w:rFonts w:cs="Calibri"/>
                <w:szCs w:val="21"/>
              </w:rPr>
              <w:t>1</w:t>
            </w:r>
            <w:r>
              <w:rPr>
                <w:rFonts w:cs="Calibri"/>
                <w:szCs w:val="21"/>
              </w:rPr>
              <w:t>】</w:t>
            </w:r>
          </w:p>
        </w:tc>
      </w:tr>
      <w:tr w:rsidR="00C84AA6" w14:paraId="491309D9" w14:textId="77777777">
        <w:trPr>
          <w:trHeight w:val="454"/>
        </w:trPr>
        <w:tc>
          <w:tcPr>
            <w:tcW w:w="876" w:type="dxa"/>
            <w:vAlign w:val="center"/>
          </w:tcPr>
          <w:p w14:paraId="356F56B2" w14:textId="77777777" w:rsidR="00C84AA6" w:rsidRDefault="00000000">
            <w:pPr>
              <w:adjustRightInd w:val="0"/>
              <w:jc w:val="left"/>
              <w:rPr>
                <w:rFonts w:cs="Calibri"/>
                <w:b/>
                <w:bCs/>
                <w:szCs w:val="21"/>
              </w:rPr>
            </w:pPr>
            <w:r>
              <w:rPr>
                <w:rFonts w:cs="Calibri"/>
                <w:b/>
                <w:bCs/>
                <w:szCs w:val="21"/>
              </w:rPr>
              <w:t>2.</w:t>
            </w:r>
          </w:p>
        </w:tc>
        <w:tc>
          <w:tcPr>
            <w:tcW w:w="4225" w:type="dxa"/>
            <w:vAlign w:val="center"/>
          </w:tcPr>
          <w:p w14:paraId="0B5DC568" w14:textId="77777777" w:rsidR="00C84AA6" w:rsidRDefault="00000000">
            <w:pPr>
              <w:adjustRightInd w:val="0"/>
              <w:jc w:val="left"/>
              <w:rPr>
                <w:rFonts w:cs="Calibri"/>
                <w:b/>
                <w:bCs/>
                <w:szCs w:val="21"/>
              </w:rPr>
            </w:pPr>
            <w:r>
              <w:rPr>
                <w:rFonts w:cs="Calibri"/>
                <w:b/>
                <w:bCs/>
                <w:kern w:val="0"/>
                <w:szCs w:val="21"/>
              </w:rPr>
              <w:t>落实政府采购政策需满足的资格要求：</w:t>
            </w:r>
          </w:p>
        </w:tc>
        <w:tc>
          <w:tcPr>
            <w:tcW w:w="4253" w:type="dxa"/>
            <w:vAlign w:val="center"/>
          </w:tcPr>
          <w:p w14:paraId="276AD8FC" w14:textId="77777777" w:rsidR="00C84AA6" w:rsidRDefault="00000000">
            <w:pPr>
              <w:adjustRightInd w:val="0"/>
              <w:jc w:val="left"/>
              <w:rPr>
                <w:rFonts w:cs="Calibri"/>
                <w:b/>
                <w:bCs/>
                <w:szCs w:val="21"/>
              </w:rPr>
            </w:pPr>
            <w:r>
              <w:rPr>
                <w:rFonts w:cs="Calibri"/>
                <w:b/>
                <w:bCs/>
                <w:szCs w:val="21"/>
              </w:rPr>
              <w:t>/</w:t>
            </w:r>
          </w:p>
        </w:tc>
      </w:tr>
      <w:tr w:rsidR="00C84AA6" w14:paraId="1FA4EA92" w14:textId="77777777">
        <w:trPr>
          <w:trHeight w:val="454"/>
        </w:trPr>
        <w:tc>
          <w:tcPr>
            <w:tcW w:w="876" w:type="dxa"/>
            <w:vAlign w:val="center"/>
          </w:tcPr>
          <w:p w14:paraId="7A6D9C8D" w14:textId="77777777" w:rsidR="00C84AA6" w:rsidRDefault="00000000">
            <w:pPr>
              <w:adjustRightInd w:val="0"/>
              <w:jc w:val="left"/>
              <w:rPr>
                <w:rFonts w:cs="Calibri"/>
                <w:b/>
                <w:bCs/>
                <w:szCs w:val="21"/>
              </w:rPr>
            </w:pPr>
            <w:r>
              <w:rPr>
                <w:rFonts w:cs="Calibri"/>
                <w:b/>
                <w:bCs/>
                <w:szCs w:val="21"/>
              </w:rPr>
              <w:t>3.</w:t>
            </w:r>
          </w:p>
        </w:tc>
        <w:tc>
          <w:tcPr>
            <w:tcW w:w="4225" w:type="dxa"/>
            <w:vAlign w:val="center"/>
          </w:tcPr>
          <w:p w14:paraId="5A1BBB71" w14:textId="77777777" w:rsidR="00C84AA6" w:rsidRDefault="00000000">
            <w:pPr>
              <w:adjustRightInd w:val="0"/>
              <w:jc w:val="left"/>
              <w:rPr>
                <w:rFonts w:cs="Calibri"/>
                <w:b/>
                <w:bCs/>
                <w:kern w:val="0"/>
                <w:szCs w:val="21"/>
              </w:rPr>
            </w:pPr>
            <w:r>
              <w:rPr>
                <w:rFonts w:cs="Calibri"/>
                <w:b/>
                <w:bCs/>
                <w:kern w:val="0"/>
                <w:szCs w:val="21"/>
              </w:rPr>
              <w:t>特定资格要求：</w:t>
            </w:r>
          </w:p>
        </w:tc>
        <w:tc>
          <w:tcPr>
            <w:tcW w:w="4253" w:type="dxa"/>
            <w:vAlign w:val="center"/>
          </w:tcPr>
          <w:p w14:paraId="74F2BF61" w14:textId="77777777" w:rsidR="00C84AA6" w:rsidRDefault="00000000">
            <w:pPr>
              <w:adjustRightInd w:val="0"/>
              <w:jc w:val="left"/>
              <w:rPr>
                <w:rFonts w:cs="Calibri"/>
                <w:b/>
                <w:bCs/>
                <w:szCs w:val="21"/>
              </w:rPr>
            </w:pPr>
            <w:r>
              <w:rPr>
                <w:rFonts w:cs="Calibri"/>
                <w:b/>
                <w:bCs/>
                <w:szCs w:val="21"/>
              </w:rPr>
              <w:t>/</w:t>
            </w:r>
          </w:p>
        </w:tc>
      </w:tr>
      <w:tr w:rsidR="00C84AA6" w14:paraId="109E6623" w14:textId="77777777">
        <w:trPr>
          <w:trHeight w:val="454"/>
        </w:trPr>
        <w:tc>
          <w:tcPr>
            <w:tcW w:w="876" w:type="dxa"/>
            <w:vAlign w:val="center"/>
          </w:tcPr>
          <w:p w14:paraId="14C7A01C" w14:textId="77777777" w:rsidR="00C84AA6" w:rsidRDefault="00000000">
            <w:pPr>
              <w:adjustRightInd w:val="0"/>
              <w:jc w:val="left"/>
              <w:rPr>
                <w:rFonts w:cs="Calibri"/>
                <w:szCs w:val="21"/>
              </w:rPr>
            </w:pPr>
            <w:r>
              <w:rPr>
                <w:rFonts w:cs="Calibri"/>
                <w:szCs w:val="21"/>
              </w:rPr>
              <w:t>3.1</w:t>
            </w:r>
          </w:p>
        </w:tc>
        <w:tc>
          <w:tcPr>
            <w:tcW w:w="4225" w:type="dxa"/>
            <w:vAlign w:val="center"/>
          </w:tcPr>
          <w:p w14:paraId="49560712" w14:textId="77777777" w:rsidR="00C84AA6"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w:t>
            </w:r>
            <w:r>
              <w:rPr>
                <w:rFonts w:cs="Calibri" w:hint="eastAsia"/>
                <w:kern w:val="0"/>
                <w:szCs w:val="21"/>
              </w:rPr>
              <w:t>本标项</w:t>
            </w:r>
            <w:r>
              <w:rPr>
                <w:rFonts w:cs="Calibri"/>
                <w:kern w:val="0"/>
                <w:szCs w:val="21"/>
              </w:rPr>
              <w:t>的政府采购活动。</w:t>
            </w:r>
          </w:p>
        </w:tc>
        <w:tc>
          <w:tcPr>
            <w:tcW w:w="4253" w:type="dxa"/>
            <w:vAlign w:val="center"/>
          </w:tcPr>
          <w:p w14:paraId="045A2086" w14:textId="77777777" w:rsidR="00C84AA6" w:rsidRDefault="00000000">
            <w:pPr>
              <w:adjustRightInd w:val="0"/>
              <w:jc w:val="left"/>
              <w:rPr>
                <w:rFonts w:cs="Calibri"/>
                <w:szCs w:val="21"/>
              </w:rPr>
            </w:pPr>
            <w:r>
              <w:rPr>
                <w:rFonts w:cs="Calibri"/>
                <w:szCs w:val="21"/>
              </w:rPr>
              <w:t>（</w:t>
            </w:r>
            <w:r>
              <w:rPr>
                <w:rFonts w:cs="Calibri"/>
                <w:szCs w:val="21"/>
              </w:rPr>
              <w:t>2</w:t>
            </w:r>
            <w:r>
              <w:rPr>
                <w:rFonts w:cs="Calibri"/>
                <w:szCs w:val="21"/>
              </w:rPr>
              <w:t>）与其他供应商无利害关系的声明函。【</w:t>
            </w:r>
            <w:r>
              <w:rPr>
                <w:rFonts w:cs="Calibri" w:hint="eastAsia"/>
                <w:szCs w:val="21"/>
              </w:rPr>
              <w:t>证明材料</w:t>
            </w:r>
            <w:r>
              <w:rPr>
                <w:rFonts w:cs="Calibri"/>
                <w:szCs w:val="21"/>
              </w:rPr>
              <w:t>2</w:t>
            </w:r>
            <w:r>
              <w:rPr>
                <w:rFonts w:cs="Calibri"/>
                <w:szCs w:val="21"/>
              </w:rPr>
              <w:t>】</w:t>
            </w:r>
          </w:p>
        </w:tc>
      </w:tr>
      <w:tr w:rsidR="00C84AA6" w14:paraId="10D86AE0" w14:textId="77777777">
        <w:trPr>
          <w:trHeight w:val="454"/>
        </w:trPr>
        <w:tc>
          <w:tcPr>
            <w:tcW w:w="876" w:type="dxa"/>
            <w:vAlign w:val="center"/>
          </w:tcPr>
          <w:p w14:paraId="27C0FBB2" w14:textId="77777777" w:rsidR="00C84AA6" w:rsidRDefault="00000000">
            <w:pPr>
              <w:adjustRightInd w:val="0"/>
              <w:jc w:val="left"/>
              <w:rPr>
                <w:rFonts w:cs="Calibri"/>
                <w:szCs w:val="21"/>
              </w:rPr>
            </w:pPr>
            <w:r>
              <w:rPr>
                <w:rFonts w:cs="Calibri"/>
                <w:szCs w:val="21"/>
              </w:rPr>
              <w:t>3.2</w:t>
            </w:r>
          </w:p>
        </w:tc>
        <w:tc>
          <w:tcPr>
            <w:tcW w:w="4225" w:type="dxa"/>
            <w:vAlign w:val="center"/>
          </w:tcPr>
          <w:p w14:paraId="3184B13C" w14:textId="77777777" w:rsidR="00C84AA6" w:rsidRDefault="00000000">
            <w:pPr>
              <w:adjustRightInd w:val="0"/>
              <w:jc w:val="left"/>
              <w:rPr>
                <w:rFonts w:cs="Calibri"/>
                <w:szCs w:val="21"/>
              </w:rPr>
            </w:pPr>
            <w:r>
              <w:rPr>
                <w:rFonts w:cs="Calibri"/>
                <w:szCs w:val="21"/>
              </w:rPr>
              <w:t>（</w:t>
            </w:r>
            <w:r>
              <w:rPr>
                <w:rFonts w:cs="Calibri"/>
                <w:szCs w:val="21"/>
              </w:rPr>
              <w:t>2</w:t>
            </w:r>
            <w:r>
              <w:rPr>
                <w:rFonts w:cs="Calibri"/>
                <w:szCs w:val="21"/>
              </w:rPr>
              <w:t>）根据《关于规范政府采购供应商资格设定及资格审查的通知》（浙财采监</w:t>
            </w:r>
            <w:r>
              <w:rPr>
                <w:rFonts w:cs="Calibri" w:hint="eastAsia"/>
                <w:szCs w:val="21"/>
              </w:rPr>
              <w:t>〔</w:t>
            </w:r>
            <w:r>
              <w:rPr>
                <w:rFonts w:cs="Calibri"/>
                <w:szCs w:val="21"/>
              </w:rPr>
              <w:t>2013</w:t>
            </w:r>
            <w:r>
              <w:rPr>
                <w:rFonts w:cs="Calibri" w:hint="eastAsia"/>
                <w:szCs w:val="21"/>
              </w:rPr>
              <w:t>〕</w:t>
            </w:r>
            <w:r>
              <w:rPr>
                <w:rFonts w:cs="Calibri"/>
                <w:szCs w:val="21"/>
              </w:rPr>
              <w:t>24</w:t>
            </w:r>
            <w:r>
              <w:rPr>
                <w:rFonts w:cs="Calibri"/>
                <w:szCs w:val="21"/>
              </w:rPr>
              <w:t>号）第</w:t>
            </w:r>
            <w:r>
              <w:rPr>
                <w:rFonts w:cs="Calibri"/>
                <w:szCs w:val="21"/>
              </w:rPr>
              <w:t>6</w:t>
            </w:r>
            <w:r>
              <w:rPr>
                <w:rFonts w:cs="Calibri"/>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53" w:type="dxa"/>
            <w:vAlign w:val="center"/>
          </w:tcPr>
          <w:p w14:paraId="4A900EE8" w14:textId="77777777" w:rsidR="00C84AA6" w:rsidRDefault="00000000">
            <w:pPr>
              <w:adjustRightInd w:val="0"/>
              <w:jc w:val="left"/>
              <w:rPr>
                <w:rFonts w:cs="Calibri"/>
                <w:szCs w:val="21"/>
              </w:rPr>
            </w:pPr>
            <w:r>
              <w:rPr>
                <w:rFonts w:cs="Calibri"/>
                <w:szCs w:val="21"/>
              </w:rPr>
              <w:t>◇</w:t>
            </w:r>
            <w:r>
              <w:rPr>
                <w:rFonts w:cs="Calibri"/>
                <w:szCs w:val="21"/>
              </w:rPr>
              <w:t>属于此种情形的供应商除基本资格要求应提供资料外。还应提供以下资料：</w:t>
            </w:r>
          </w:p>
          <w:p w14:paraId="1398B865" w14:textId="77777777" w:rsidR="00C84AA6" w:rsidRDefault="00000000">
            <w:pPr>
              <w:adjustRightInd w:val="0"/>
              <w:jc w:val="left"/>
              <w:rPr>
                <w:rFonts w:cs="Calibri"/>
                <w:szCs w:val="21"/>
              </w:rPr>
            </w:pPr>
            <w:r>
              <w:rPr>
                <w:rFonts w:cs="Calibri"/>
                <w:szCs w:val="21"/>
              </w:rPr>
              <w:t>（</w:t>
            </w:r>
            <w:r>
              <w:rPr>
                <w:rFonts w:cs="Calibri" w:hint="eastAsia"/>
                <w:szCs w:val="21"/>
              </w:rPr>
              <w:t>3</w:t>
            </w:r>
            <w:r>
              <w:rPr>
                <w:rFonts w:cs="Calibri"/>
                <w:szCs w:val="21"/>
              </w:rPr>
              <w:t>）金融、保险、通讯等特定行业的全国性企业所设立的区域性分支机构提供总公司（总机构）授权或能够提供房产权证或其他有效财产证明材料；</w:t>
            </w:r>
          </w:p>
          <w:p w14:paraId="64E6B38F" w14:textId="77777777" w:rsidR="00C84AA6" w:rsidRDefault="00000000">
            <w:pPr>
              <w:adjustRightInd w:val="0"/>
              <w:jc w:val="left"/>
              <w:rPr>
                <w:rFonts w:cs="Calibri"/>
                <w:szCs w:val="21"/>
              </w:rPr>
            </w:pPr>
            <w:r>
              <w:rPr>
                <w:rFonts w:cs="Calibri"/>
                <w:szCs w:val="21"/>
              </w:rPr>
              <w:t>（</w:t>
            </w:r>
            <w:r>
              <w:rPr>
                <w:rFonts w:cs="Calibri" w:hint="eastAsia"/>
                <w:szCs w:val="21"/>
              </w:rPr>
              <w:t>4</w:t>
            </w:r>
            <w:r>
              <w:rPr>
                <w:rFonts w:cs="Calibri"/>
                <w:szCs w:val="21"/>
              </w:rPr>
              <w:t>）个体工商户、个人独资企业、合伙企业应提供房产权证或其他有效财产证明材料。</w:t>
            </w:r>
          </w:p>
          <w:p w14:paraId="01836FFC" w14:textId="77777777" w:rsidR="00C84AA6"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2A6BD3C4" w14:textId="77777777" w:rsidR="00C84AA6" w:rsidRDefault="00000000">
            <w:pPr>
              <w:adjustRightInd w:val="0"/>
              <w:jc w:val="left"/>
              <w:rPr>
                <w:rFonts w:cs="Calibri"/>
                <w:szCs w:val="21"/>
              </w:rPr>
            </w:pPr>
            <w:r>
              <w:rPr>
                <w:rFonts w:cs="Calibri"/>
                <w:szCs w:val="21"/>
              </w:rPr>
              <w:t>（</w:t>
            </w:r>
            <w:r>
              <w:rPr>
                <w:rFonts w:cs="Calibri" w:hint="eastAsia"/>
                <w:szCs w:val="21"/>
              </w:rPr>
              <w:t>5</w:t>
            </w:r>
            <w:r>
              <w:rPr>
                <w:rFonts w:cs="Calibri"/>
                <w:szCs w:val="21"/>
              </w:rPr>
              <w:t>）企业类型的声明函。</w:t>
            </w:r>
          </w:p>
          <w:p w14:paraId="05A7C90B" w14:textId="77777777" w:rsidR="00C84AA6" w:rsidRDefault="00000000">
            <w:pPr>
              <w:adjustRightInd w:val="0"/>
              <w:jc w:val="left"/>
              <w:rPr>
                <w:rFonts w:cs="Calibri"/>
                <w:szCs w:val="21"/>
              </w:rPr>
            </w:pPr>
            <w:r>
              <w:rPr>
                <w:rFonts w:cs="Calibri"/>
                <w:szCs w:val="21"/>
              </w:rPr>
              <w:t>【</w:t>
            </w:r>
            <w:r>
              <w:rPr>
                <w:rFonts w:cs="Calibri" w:hint="eastAsia"/>
                <w:szCs w:val="21"/>
              </w:rPr>
              <w:t>证明材料</w:t>
            </w:r>
            <w:r>
              <w:rPr>
                <w:rFonts w:cs="Calibri" w:hint="eastAsia"/>
                <w:szCs w:val="21"/>
              </w:rPr>
              <w:t>3</w:t>
            </w:r>
            <w:r>
              <w:rPr>
                <w:rFonts w:cs="Calibri"/>
                <w:szCs w:val="21"/>
              </w:rPr>
              <w:t>】</w:t>
            </w:r>
          </w:p>
        </w:tc>
      </w:tr>
      <w:tr w:rsidR="00C84AA6" w14:paraId="1B98C9FD" w14:textId="77777777">
        <w:trPr>
          <w:trHeight w:val="454"/>
        </w:trPr>
        <w:tc>
          <w:tcPr>
            <w:tcW w:w="876" w:type="dxa"/>
            <w:vAlign w:val="center"/>
          </w:tcPr>
          <w:p w14:paraId="5988D439" w14:textId="77777777" w:rsidR="00C84AA6" w:rsidRDefault="00000000">
            <w:pPr>
              <w:adjustRightInd w:val="0"/>
              <w:jc w:val="left"/>
              <w:rPr>
                <w:rFonts w:cs="Calibri"/>
                <w:szCs w:val="21"/>
              </w:rPr>
            </w:pPr>
            <w:r>
              <w:rPr>
                <w:rFonts w:cs="Calibri"/>
                <w:szCs w:val="21"/>
              </w:rPr>
              <w:t>3.3</w:t>
            </w:r>
          </w:p>
        </w:tc>
        <w:tc>
          <w:tcPr>
            <w:tcW w:w="4225" w:type="dxa"/>
            <w:vAlign w:val="center"/>
          </w:tcPr>
          <w:p w14:paraId="714283C8" w14:textId="77777777" w:rsidR="00C84AA6" w:rsidRDefault="00000000">
            <w:pPr>
              <w:adjustRightInd w:val="0"/>
              <w:jc w:val="left"/>
              <w:rPr>
                <w:rFonts w:cs="Calibri"/>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w:t>
            </w:r>
            <w:r>
              <w:rPr>
                <w:rFonts w:cs="Calibri" w:hint="eastAsia"/>
                <w:kern w:val="0"/>
                <w:szCs w:val="21"/>
              </w:rPr>
              <w:t>本标项</w:t>
            </w:r>
            <w:r>
              <w:rPr>
                <w:rFonts w:cs="Calibri"/>
                <w:kern w:val="0"/>
                <w:szCs w:val="21"/>
              </w:rPr>
              <w:t>的政府采购活动；</w:t>
            </w:r>
          </w:p>
        </w:tc>
        <w:tc>
          <w:tcPr>
            <w:tcW w:w="4253" w:type="dxa"/>
            <w:vAlign w:val="center"/>
          </w:tcPr>
          <w:p w14:paraId="1FC67590" w14:textId="77777777" w:rsidR="00C84AA6" w:rsidRDefault="00000000">
            <w:pPr>
              <w:adjustRightInd w:val="0"/>
              <w:jc w:val="left"/>
              <w:rPr>
                <w:rFonts w:cs="Calibri"/>
                <w:szCs w:val="21"/>
              </w:rPr>
            </w:pPr>
            <w:r>
              <w:rPr>
                <w:rFonts w:cs="Calibri"/>
                <w:szCs w:val="21"/>
              </w:rPr>
              <w:t>（</w:t>
            </w:r>
            <w:r>
              <w:rPr>
                <w:rFonts w:cs="Calibri"/>
                <w:szCs w:val="21"/>
              </w:rPr>
              <w:t>6</w:t>
            </w:r>
            <w:r>
              <w:rPr>
                <w:rFonts w:cs="Calibri"/>
                <w:szCs w:val="21"/>
              </w:rPr>
              <w:t>）单位组织形式声明函。【</w:t>
            </w:r>
            <w:r>
              <w:rPr>
                <w:rFonts w:cs="Calibri" w:hint="eastAsia"/>
                <w:szCs w:val="21"/>
              </w:rPr>
              <w:t>证明材料</w:t>
            </w:r>
            <w:r>
              <w:rPr>
                <w:rFonts w:cs="Calibri"/>
                <w:szCs w:val="21"/>
              </w:rPr>
              <w:t>4</w:t>
            </w:r>
            <w:r>
              <w:rPr>
                <w:rFonts w:cs="Calibri"/>
                <w:szCs w:val="21"/>
              </w:rPr>
              <w:t>】</w:t>
            </w:r>
          </w:p>
        </w:tc>
      </w:tr>
      <w:tr w:rsidR="00C84AA6" w14:paraId="55797710" w14:textId="77777777">
        <w:trPr>
          <w:trHeight w:val="454"/>
        </w:trPr>
        <w:tc>
          <w:tcPr>
            <w:tcW w:w="876" w:type="dxa"/>
            <w:vAlign w:val="center"/>
          </w:tcPr>
          <w:p w14:paraId="4F89BCFC" w14:textId="77777777" w:rsidR="00C84AA6" w:rsidRDefault="00000000">
            <w:pPr>
              <w:adjustRightInd w:val="0"/>
              <w:jc w:val="left"/>
              <w:rPr>
                <w:rFonts w:cs="Calibri"/>
                <w:szCs w:val="21"/>
              </w:rPr>
            </w:pPr>
            <w:r>
              <w:rPr>
                <w:rFonts w:cs="Calibri"/>
                <w:szCs w:val="21"/>
              </w:rPr>
              <w:t>3.</w:t>
            </w:r>
            <w:r>
              <w:rPr>
                <w:rFonts w:cs="Calibri" w:hint="eastAsia"/>
                <w:szCs w:val="21"/>
              </w:rPr>
              <w:t>4</w:t>
            </w:r>
          </w:p>
        </w:tc>
        <w:tc>
          <w:tcPr>
            <w:tcW w:w="4225" w:type="dxa"/>
            <w:vAlign w:val="center"/>
          </w:tcPr>
          <w:p w14:paraId="7223F3B9" w14:textId="77777777" w:rsidR="00C84AA6" w:rsidRDefault="00000000">
            <w:pPr>
              <w:adjustRightInd w:val="0"/>
              <w:jc w:val="left"/>
              <w:rPr>
                <w:rFonts w:cs="Calibri"/>
                <w:szCs w:val="21"/>
              </w:rPr>
            </w:pPr>
            <w:r>
              <w:rPr>
                <w:rFonts w:cs="Calibri"/>
                <w:szCs w:val="21"/>
              </w:rPr>
              <w:t>（</w:t>
            </w:r>
            <w:r>
              <w:rPr>
                <w:rFonts w:cs="Calibri" w:hint="eastAsia"/>
                <w:szCs w:val="21"/>
              </w:rPr>
              <w:t>4</w:t>
            </w:r>
            <w:r>
              <w:rPr>
                <w:rFonts w:cs="Calibri"/>
                <w:szCs w:val="21"/>
              </w:rPr>
              <w:t>）接受联合体，联合体参加</w:t>
            </w:r>
            <w:r>
              <w:rPr>
                <w:rFonts w:cs="Calibri" w:hint="eastAsia"/>
                <w:szCs w:val="21"/>
              </w:rPr>
              <w:t>本标项的政府采购活动</w:t>
            </w:r>
            <w:r>
              <w:rPr>
                <w:rFonts w:cs="Calibri"/>
                <w:szCs w:val="21"/>
              </w:rPr>
              <w:t>应满足以下条件：</w:t>
            </w:r>
          </w:p>
          <w:p w14:paraId="6849FACA" w14:textId="77777777" w:rsidR="00C84AA6" w:rsidRDefault="00000000">
            <w:pPr>
              <w:adjustRightInd w:val="0"/>
              <w:jc w:val="left"/>
              <w:rPr>
                <w:rFonts w:cs="Calibri"/>
                <w:szCs w:val="21"/>
              </w:rPr>
            </w:pPr>
            <w:r>
              <w:rPr>
                <w:rFonts w:cs="Calibri"/>
                <w:szCs w:val="21"/>
              </w:rPr>
              <w:t>◇</w:t>
            </w:r>
            <w:r>
              <w:rPr>
                <w:rFonts w:cs="Calibri"/>
                <w:szCs w:val="21"/>
              </w:rPr>
              <w:t>两个以上的自然人、法人或者其他组织可以组成一个联合体，以一个投标人的身份共</w:t>
            </w:r>
            <w:r>
              <w:rPr>
                <w:rFonts w:cs="Calibri"/>
                <w:szCs w:val="21"/>
              </w:rPr>
              <w:lastRenderedPageBreak/>
              <w:t>同参加</w:t>
            </w:r>
            <w:r>
              <w:rPr>
                <w:rFonts w:cs="Calibri" w:hint="eastAsia"/>
                <w:szCs w:val="21"/>
              </w:rPr>
              <w:t>本标项的政府采购活动</w:t>
            </w:r>
            <w:r>
              <w:rPr>
                <w:rFonts w:cs="Calibri"/>
                <w:szCs w:val="21"/>
              </w:rPr>
              <w:t>，联合体在投标文件中提供联合体协议并明确分工；</w:t>
            </w:r>
          </w:p>
          <w:p w14:paraId="7926F783" w14:textId="77777777" w:rsidR="00C84AA6" w:rsidRDefault="00000000">
            <w:pPr>
              <w:adjustRightInd w:val="0"/>
              <w:jc w:val="left"/>
              <w:rPr>
                <w:rFonts w:cs="Calibri"/>
                <w:szCs w:val="21"/>
              </w:rPr>
            </w:pPr>
            <w:r>
              <w:rPr>
                <w:rFonts w:cs="Calibri"/>
                <w:szCs w:val="21"/>
              </w:rPr>
              <w:t>◇</w:t>
            </w:r>
            <w:r>
              <w:rPr>
                <w:rFonts w:cs="Calibri"/>
                <w:szCs w:val="21"/>
              </w:rPr>
              <w:t>联合体主办单位和成员单位均应具备资格要求</w:t>
            </w:r>
            <w:r>
              <w:rPr>
                <w:rFonts w:cs="Calibri"/>
                <w:szCs w:val="21"/>
              </w:rPr>
              <w:t>1</w:t>
            </w:r>
            <w:r>
              <w:rPr>
                <w:rFonts w:cs="Calibri"/>
                <w:szCs w:val="21"/>
              </w:rPr>
              <w:t>、</w:t>
            </w:r>
            <w:r>
              <w:rPr>
                <w:rFonts w:cs="Calibri"/>
                <w:szCs w:val="21"/>
              </w:rPr>
              <w:t>2</w:t>
            </w:r>
            <w:r>
              <w:rPr>
                <w:rFonts w:cs="Calibri"/>
                <w:szCs w:val="21"/>
              </w:rPr>
              <w:t>及特定资格要求第</w:t>
            </w:r>
            <w:r>
              <w:rPr>
                <w:rFonts w:cs="Calibri" w:hint="eastAsia"/>
                <w:szCs w:val="21"/>
              </w:rPr>
              <w:t>（</w:t>
            </w:r>
            <w:r>
              <w:rPr>
                <w:rFonts w:cs="Calibri" w:hint="eastAsia"/>
                <w:szCs w:val="21"/>
              </w:rPr>
              <w:t>1</w:t>
            </w:r>
            <w:r>
              <w:rPr>
                <w:rFonts w:cs="Calibri" w:hint="eastAsia"/>
                <w:szCs w:val="21"/>
              </w:rPr>
              <w:t>）（</w:t>
            </w:r>
            <w:r>
              <w:rPr>
                <w:rFonts w:cs="Calibri" w:hint="eastAsia"/>
                <w:szCs w:val="21"/>
              </w:rPr>
              <w:t>2</w:t>
            </w:r>
            <w:r>
              <w:rPr>
                <w:rFonts w:cs="Calibri" w:hint="eastAsia"/>
                <w:szCs w:val="21"/>
              </w:rPr>
              <w:t>）（</w:t>
            </w:r>
            <w:r>
              <w:rPr>
                <w:rFonts w:cs="Calibri" w:hint="eastAsia"/>
                <w:szCs w:val="21"/>
              </w:rPr>
              <w:t>3</w:t>
            </w:r>
            <w:r>
              <w:rPr>
                <w:rFonts w:cs="Calibri" w:hint="eastAsia"/>
                <w:szCs w:val="21"/>
              </w:rPr>
              <w:t>）</w:t>
            </w:r>
            <w:r>
              <w:rPr>
                <w:rFonts w:cs="Calibri"/>
                <w:szCs w:val="21"/>
              </w:rPr>
              <w:t>项；</w:t>
            </w:r>
          </w:p>
          <w:p w14:paraId="66F25E83" w14:textId="77777777" w:rsidR="00C84AA6" w:rsidRDefault="00000000">
            <w:pPr>
              <w:adjustRightInd w:val="0"/>
              <w:jc w:val="left"/>
              <w:rPr>
                <w:rFonts w:cs="Calibri"/>
                <w:szCs w:val="21"/>
              </w:rPr>
            </w:pPr>
            <w:r>
              <w:rPr>
                <w:rFonts w:cs="Calibri"/>
                <w:szCs w:val="21"/>
              </w:rPr>
              <w:t>◇</w:t>
            </w:r>
            <w:r>
              <w:rPr>
                <w:rFonts w:cs="Calibri"/>
                <w:szCs w:val="21"/>
              </w:rPr>
              <w:t>联合体中有同类资质的供应商按照联合体分工承担相同工作，按资质等级较低的供应商确定资质等级；</w:t>
            </w:r>
          </w:p>
          <w:p w14:paraId="7B20C697" w14:textId="77777777" w:rsidR="00C84AA6" w:rsidRDefault="00000000">
            <w:pPr>
              <w:adjustRightInd w:val="0"/>
              <w:jc w:val="left"/>
              <w:rPr>
                <w:rFonts w:cs="Calibri"/>
                <w:szCs w:val="21"/>
              </w:rPr>
            </w:pPr>
            <w:r>
              <w:rPr>
                <w:rFonts w:cs="Calibri"/>
                <w:szCs w:val="21"/>
              </w:rPr>
              <w:t>◇</w:t>
            </w:r>
            <w:r>
              <w:rPr>
                <w:rFonts w:cs="Calibri"/>
                <w:szCs w:val="21"/>
              </w:rPr>
              <w:t>联合体各方不得再单独参加或与其他供应商另外组成联合体参加</w:t>
            </w:r>
            <w:r>
              <w:rPr>
                <w:rFonts w:cs="Calibri" w:hint="eastAsia"/>
                <w:szCs w:val="21"/>
              </w:rPr>
              <w:t>本标项的政府采购活动</w:t>
            </w:r>
            <w:r>
              <w:rPr>
                <w:rFonts w:cs="Calibri"/>
                <w:szCs w:val="21"/>
              </w:rPr>
              <w:t>。</w:t>
            </w:r>
          </w:p>
        </w:tc>
        <w:tc>
          <w:tcPr>
            <w:tcW w:w="4253" w:type="dxa"/>
            <w:vAlign w:val="center"/>
          </w:tcPr>
          <w:p w14:paraId="336F8A7D" w14:textId="77777777" w:rsidR="00C84AA6" w:rsidRDefault="00000000">
            <w:pPr>
              <w:adjustRightInd w:val="0"/>
              <w:jc w:val="left"/>
              <w:rPr>
                <w:rFonts w:cs="Calibri"/>
              </w:rPr>
            </w:pPr>
            <w:r>
              <w:rPr>
                <w:rFonts w:cs="Calibri"/>
                <w:szCs w:val="21"/>
              </w:rPr>
              <w:lastRenderedPageBreak/>
              <w:t>（</w:t>
            </w:r>
            <w:r>
              <w:rPr>
                <w:rFonts w:cs="Calibri" w:hint="eastAsia"/>
                <w:szCs w:val="21"/>
              </w:rPr>
              <w:t>7</w:t>
            </w:r>
            <w:r>
              <w:rPr>
                <w:rFonts w:cs="Calibri"/>
                <w:szCs w:val="21"/>
              </w:rPr>
              <w:t>）非联合体提供《</w:t>
            </w:r>
            <w:r>
              <w:rPr>
                <w:rFonts w:cs="Calibri"/>
              </w:rPr>
              <w:t>非联合体的声明函</w:t>
            </w:r>
            <w:r>
              <w:rPr>
                <w:rFonts w:cs="Calibri"/>
                <w:szCs w:val="21"/>
              </w:rPr>
              <w:t>》</w:t>
            </w:r>
            <w:r>
              <w:rPr>
                <w:rFonts w:cs="Calibri" w:hint="eastAsia"/>
                <w:szCs w:val="21"/>
              </w:rPr>
              <w:t>、</w:t>
            </w:r>
            <w:r>
              <w:rPr>
                <w:rFonts w:cs="Calibri"/>
              </w:rPr>
              <w:t>联合体提供《</w:t>
            </w:r>
            <w:r>
              <w:rPr>
                <w:rFonts w:cs="Calibri"/>
                <w:szCs w:val="21"/>
              </w:rPr>
              <w:t>联合协议书</w:t>
            </w:r>
            <w:r>
              <w:rPr>
                <w:rFonts w:cs="Calibri"/>
              </w:rPr>
              <w:t>》</w:t>
            </w:r>
            <w:r>
              <w:rPr>
                <w:rFonts w:cs="Calibri" w:hint="eastAsia"/>
              </w:rPr>
              <w:t>。</w:t>
            </w:r>
          </w:p>
          <w:p w14:paraId="5920AC29" w14:textId="77777777" w:rsidR="00C84AA6" w:rsidRDefault="00000000">
            <w:pPr>
              <w:adjustRightInd w:val="0"/>
              <w:jc w:val="left"/>
              <w:rPr>
                <w:rFonts w:cs="Calibri"/>
                <w:szCs w:val="21"/>
              </w:rPr>
            </w:pPr>
            <w:r>
              <w:rPr>
                <w:rFonts w:cs="Calibri"/>
              </w:rPr>
              <w:t>【</w:t>
            </w:r>
            <w:r>
              <w:rPr>
                <w:rFonts w:cs="Calibri" w:hint="eastAsia"/>
                <w:szCs w:val="21"/>
              </w:rPr>
              <w:t>证明材料</w:t>
            </w:r>
            <w:r>
              <w:rPr>
                <w:rFonts w:cs="Calibri" w:hint="eastAsia"/>
                <w:szCs w:val="21"/>
              </w:rPr>
              <w:t>5</w:t>
            </w:r>
            <w:r>
              <w:rPr>
                <w:rFonts w:cs="Calibri"/>
              </w:rPr>
              <w:t>】</w:t>
            </w:r>
          </w:p>
        </w:tc>
      </w:tr>
    </w:tbl>
    <w:p w14:paraId="2FD9764F" w14:textId="77777777" w:rsidR="00C84AA6" w:rsidRDefault="00000000">
      <w:pPr>
        <w:ind w:firstLineChars="200" w:firstLine="422"/>
        <w:jc w:val="left"/>
        <w:rPr>
          <w:rFonts w:eastAsia="楷体" w:cs="Calibri"/>
          <w:b/>
          <w:bCs/>
          <w:szCs w:val="21"/>
          <w:u w:val="single"/>
        </w:rPr>
      </w:pPr>
      <w:r>
        <w:rPr>
          <w:rFonts w:eastAsia="楷体" w:cs="Calibri"/>
          <w:b/>
          <w:bCs/>
          <w:szCs w:val="21"/>
          <w:u w:val="single"/>
        </w:rPr>
        <w:t>说明：【证明材料需加盖投标人单位公章。】</w:t>
      </w:r>
    </w:p>
    <w:p w14:paraId="449C71D7" w14:textId="77777777" w:rsidR="00C84AA6" w:rsidRDefault="00000000">
      <w:pPr>
        <w:ind w:firstLineChars="200" w:firstLine="422"/>
        <w:jc w:val="left"/>
        <w:rPr>
          <w:rFonts w:eastAsia="楷体" w:cs="Calibri"/>
        </w:rPr>
      </w:pPr>
      <w:r>
        <w:rPr>
          <w:rFonts w:eastAsia="楷体" w:cs="Calibri"/>
          <w:b/>
          <w:bCs/>
          <w:szCs w:val="21"/>
          <w:u w:val="single"/>
        </w:rPr>
        <w:t>【以联合体形式参与采购活动，联合体的各方均应满足资格条件并分别提供资格审查材料予以证明】</w:t>
      </w:r>
    </w:p>
    <w:p w14:paraId="40C82756" w14:textId="77777777" w:rsidR="00C84AA6" w:rsidRDefault="00C84AA6"/>
    <w:p w14:paraId="5999ED1A" w14:textId="77777777" w:rsidR="00C84AA6" w:rsidRDefault="00000000">
      <w:pPr>
        <w:pStyle w:val="3"/>
        <w:ind w:firstLine="420"/>
      </w:pPr>
      <w:r>
        <w:t>【</w:t>
      </w:r>
      <w:r>
        <w:rPr>
          <w:rFonts w:hint="eastAsia"/>
        </w:rPr>
        <w:t>证明材料</w:t>
      </w:r>
      <w:r>
        <w:t>1</w:t>
      </w:r>
      <w:r>
        <w:t>】符合资格条件的声明函</w:t>
      </w:r>
    </w:p>
    <w:p w14:paraId="0129D6A4" w14:textId="77777777" w:rsidR="00C84AA6" w:rsidRDefault="00000000">
      <w:pPr>
        <w:jc w:val="center"/>
        <w:rPr>
          <w:rFonts w:ascii="黑体" w:eastAsia="黑体" w:hAnsi="黑体" w:cs="黑体"/>
          <w:sz w:val="28"/>
          <w:szCs w:val="36"/>
        </w:rPr>
      </w:pPr>
      <w:r>
        <w:rPr>
          <w:rFonts w:ascii="黑体" w:eastAsia="黑体" w:hAnsi="黑体" w:cs="黑体"/>
          <w:sz w:val="28"/>
          <w:szCs w:val="36"/>
        </w:rPr>
        <w:t>符合资格条件的声明函</w:t>
      </w:r>
    </w:p>
    <w:p w14:paraId="3D1BFD09" w14:textId="77777777" w:rsidR="00C84AA6" w:rsidRDefault="00000000">
      <w:pPr>
        <w:pStyle w:val="af0"/>
        <w:adjustRightInd w:val="0"/>
        <w:rPr>
          <w:rFonts w:ascii="Calibri" w:hAnsi="Calibri" w:cs="Calibri"/>
        </w:rPr>
      </w:pPr>
      <w:r>
        <w:rPr>
          <w:rFonts w:ascii="Calibri" w:hAnsi="Calibri" w:cs="Calibri" w:hint="eastAsia"/>
          <w:u w:val="single"/>
        </w:rPr>
        <w:t>浙江省发展和改革委员会</w:t>
      </w:r>
      <w:r>
        <w:rPr>
          <w:rFonts w:ascii="Calibri" w:hAnsi="Calibri" w:cs="Calibri"/>
        </w:rPr>
        <w:t>：</w:t>
      </w:r>
    </w:p>
    <w:p w14:paraId="75C72998" w14:textId="77777777" w:rsidR="00C84AA6" w:rsidRDefault="00000000">
      <w:pPr>
        <w:rPr>
          <w:rFonts w:cs="Calibri"/>
          <w:kern w:val="0"/>
          <w:szCs w:val="21"/>
        </w:rPr>
      </w:pPr>
      <w:r>
        <w:rPr>
          <w:rFonts w:cs="Calibri"/>
          <w:u w:val="single"/>
        </w:rPr>
        <w:t>浙江省成套招标代理有限公司</w:t>
      </w:r>
      <w:r>
        <w:rPr>
          <w:rFonts w:cs="Calibri"/>
        </w:rPr>
        <w:t>：</w:t>
      </w:r>
    </w:p>
    <w:p w14:paraId="7493A407" w14:textId="03AC4C48" w:rsidR="00C84AA6" w:rsidRDefault="00000000">
      <w:pPr>
        <w:ind w:firstLineChars="200" w:firstLine="420"/>
        <w:rPr>
          <w:rFonts w:cs="Calibri"/>
          <w:kern w:val="0"/>
          <w:szCs w:val="21"/>
        </w:rPr>
      </w:pPr>
      <w:r>
        <w:rPr>
          <w:rFonts w:cs="Calibri"/>
          <w:szCs w:val="21"/>
        </w:rPr>
        <w:t>截至</w:t>
      </w:r>
      <w:r>
        <w:rPr>
          <w:rFonts w:cs="Calibri" w:hint="eastAsia"/>
          <w:u w:val="single"/>
        </w:rPr>
        <w:t>浙江省发展和改革委员会</w:t>
      </w:r>
      <w:r>
        <w:rPr>
          <w:rFonts w:cs="Calibri"/>
        </w:rPr>
        <w:t>（采购人）</w:t>
      </w:r>
      <w:r>
        <w:rPr>
          <w:rFonts w:cs="Calibri" w:hint="eastAsia"/>
          <w:u w:val="single"/>
        </w:rPr>
        <w:t>发改大脑结构化赋能台项目</w:t>
      </w:r>
      <w:r>
        <w:rPr>
          <w:rFonts w:cs="Calibri"/>
        </w:rPr>
        <w:t>（项目名称）</w:t>
      </w:r>
      <w:r w:rsidR="00E7394C">
        <w:rPr>
          <w:rFonts w:cs="Calibri" w:hint="eastAsia"/>
          <w:u w:val="single"/>
        </w:rPr>
        <w:t>CTZB-2023060081</w:t>
      </w:r>
      <w:r>
        <w:rPr>
          <w:rFonts w:cs="Calibri"/>
        </w:rPr>
        <w:t>（项目编号）的</w:t>
      </w:r>
      <w:r>
        <w:rPr>
          <w:rFonts w:cs="Calibri" w:hint="eastAsia"/>
          <w:szCs w:val="21"/>
        </w:rPr>
        <w:t>提交投标文件截止时间</w:t>
      </w:r>
      <w:r>
        <w:rPr>
          <w:rFonts w:cs="Calibri"/>
          <w:szCs w:val="21"/>
        </w:rPr>
        <w:t>，具有良好的商业信誉，依法缴纳税收和社会保障资金，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w:t>
      </w:r>
      <w:r>
        <w:rPr>
          <w:rFonts w:cs="Calibri" w:hint="eastAsia"/>
          <w:szCs w:val="21"/>
        </w:rPr>
        <w:t>被责令停产停业</w:t>
      </w:r>
      <w:r>
        <w:rPr>
          <w:rFonts w:cs="Calibri"/>
          <w:szCs w:val="21"/>
        </w:rPr>
        <w:t>、被吊销许可证或者执照、被处以较大数额罚款等行政处罚），没有因违法经营被禁止参加政府采购活动的期限未满情形</w:t>
      </w:r>
      <w:r>
        <w:rPr>
          <w:rFonts w:cs="Calibri"/>
          <w:kern w:val="0"/>
          <w:szCs w:val="21"/>
        </w:rPr>
        <w:t>。</w:t>
      </w:r>
    </w:p>
    <w:p w14:paraId="5F088B77" w14:textId="77777777" w:rsidR="00C84AA6"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65DB35DC" w14:textId="77777777" w:rsidR="00C84AA6" w:rsidRDefault="00000000">
      <w:pPr>
        <w:ind w:firstLineChars="200" w:firstLine="420"/>
        <w:rPr>
          <w:rFonts w:cs="Calibri"/>
          <w:szCs w:val="21"/>
        </w:rPr>
      </w:pPr>
      <w:r>
        <w:rPr>
          <w:rFonts w:cs="Calibri"/>
          <w:szCs w:val="21"/>
        </w:rPr>
        <w:t>特此声明！</w:t>
      </w:r>
    </w:p>
    <w:p w14:paraId="25AE2CC3" w14:textId="77777777" w:rsidR="00C84AA6" w:rsidRDefault="00C84AA6"/>
    <w:p w14:paraId="25F807A3" w14:textId="77777777" w:rsidR="00C84AA6"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3749C70A" w14:textId="77777777" w:rsidR="00C84AA6" w:rsidRDefault="00000000">
      <w:pPr>
        <w:ind w:firstLineChars="200" w:firstLine="420"/>
        <w:rPr>
          <w:rFonts w:cs="Calibri"/>
        </w:rPr>
      </w:pPr>
      <w:r>
        <w:rPr>
          <w:rFonts w:cs="Calibri"/>
        </w:rPr>
        <w:t>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2465A7C5" w14:textId="77777777" w:rsidR="00C84AA6"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6AE201F0" w14:textId="77777777" w:rsidR="00C84AA6" w:rsidRDefault="00C84AA6"/>
    <w:p w14:paraId="7B713810" w14:textId="77777777" w:rsidR="00C84AA6" w:rsidRDefault="00000000">
      <w:pPr>
        <w:rPr>
          <w:rFonts w:cs="Calibri"/>
        </w:rPr>
      </w:pPr>
      <w:r>
        <w:rPr>
          <w:rFonts w:cs="Calibri"/>
        </w:rPr>
        <w:br w:type="page"/>
      </w:r>
    </w:p>
    <w:p w14:paraId="4180C2F6" w14:textId="77777777" w:rsidR="00C84AA6" w:rsidRDefault="00000000">
      <w:pPr>
        <w:pStyle w:val="3"/>
        <w:ind w:firstLine="420"/>
        <w:rPr>
          <w:rFonts w:cs="Calibri"/>
        </w:rPr>
      </w:pPr>
      <w:r>
        <w:rPr>
          <w:rFonts w:cs="Calibri"/>
        </w:rPr>
        <w:lastRenderedPageBreak/>
        <w:t>【</w:t>
      </w:r>
      <w:r>
        <w:rPr>
          <w:rFonts w:hint="eastAsia"/>
        </w:rPr>
        <w:t>证明材料</w:t>
      </w:r>
      <w:r>
        <w:rPr>
          <w:rFonts w:cs="Calibri"/>
        </w:rPr>
        <w:t>2</w:t>
      </w:r>
      <w:r>
        <w:rPr>
          <w:rFonts w:cs="Calibri"/>
        </w:rPr>
        <w:t>】与其他供应商无利害关系的声明函</w:t>
      </w:r>
    </w:p>
    <w:p w14:paraId="03C428AB" w14:textId="77777777" w:rsidR="00C84AA6" w:rsidRDefault="00000000">
      <w:pPr>
        <w:jc w:val="center"/>
        <w:rPr>
          <w:rFonts w:ascii="黑体" w:eastAsia="黑体" w:hAnsi="黑体" w:cs="黑体"/>
          <w:sz w:val="28"/>
          <w:szCs w:val="36"/>
        </w:rPr>
      </w:pPr>
      <w:r>
        <w:rPr>
          <w:rFonts w:ascii="黑体" w:eastAsia="黑体" w:hAnsi="黑体" w:cs="黑体"/>
          <w:sz w:val="28"/>
          <w:szCs w:val="36"/>
        </w:rPr>
        <w:t>与其他供应商无利害关系的声明函</w:t>
      </w:r>
    </w:p>
    <w:p w14:paraId="1758DEAC" w14:textId="77777777" w:rsidR="00C84AA6" w:rsidRDefault="00000000">
      <w:pPr>
        <w:pStyle w:val="af0"/>
        <w:adjustRightInd w:val="0"/>
        <w:rPr>
          <w:rFonts w:ascii="Calibri" w:hAnsi="Calibri" w:cs="Calibri"/>
        </w:rPr>
      </w:pPr>
      <w:r>
        <w:rPr>
          <w:rFonts w:ascii="Calibri" w:hAnsi="Calibri" w:cs="Calibri" w:hint="eastAsia"/>
          <w:u w:val="single"/>
        </w:rPr>
        <w:t>浙江省发展和改革委员会</w:t>
      </w:r>
      <w:r>
        <w:rPr>
          <w:rFonts w:ascii="Calibri" w:hAnsi="Calibri" w:cs="Calibri"/>
        </w:rPr>
        <w:t>：</w:t>
      </w:r>
    </w:p>
    <w:p w14:paraId="476328F4" w14:textId="77777777" w:rsidR="00C84AA6" w:rsidRDefault="00000000">
      <w:pPr>
        <w:rPr>
          <w:rFonts w:cs="Calibri"/>
          <w:szCs w:val="21"/>
          <w:u w:val="single"/>
        </w:rPr>
      </w:pPr>
      <w:r>
        <w:rPr>
          <w:rFonts w:cs="Calibri"/>
          <w:u w:val="single"/>
        </w:rPr>
        <w:t>浙江省成套招标代理有限公司</w:t>
      </w:r>
      <w:r>
        <w:rPr>
          <w:rFonts w:cs="Calibri"/>
        </w:rPr>
        <w:t>：</w:t>
      </w:r>
    </w:p>
    <w:p w14:paraId="4226E285" w14:textId="36DC0D57" w:rsidR="00C84AA6" w:rsidRDefault="00000000">
      <w:pPr>
        <w:ind w:firstLineChars="200" w:firstLine="420"/>
        <w:rPr>
          <w:rFonts w:cs="Calibri"/>
          <w:szCs w:val="21"/>
        </w:rPr>
      </w:pPr>
      <w:r>
        <w:rPr>
          <w:rFonts w:cs="Calibri"/>
          <w:szCs w:val="21"/>
        </w:rPr>
        <w:t>我方参加</w:t>
      </w:r>
      <w:r>
        <w:rPr>
          <w:rFonts w:cs="Calibri" w:hint="eastAsia"/>
          <w:u w:val="single"/>
        </w:rPr>
        <w:t>浙江省发展和改革委员会</w:t>
      </w:r>
      <w:r>
        <w:rPr>
          <w:rFonts w:cs="Calibri"/>
        </w:rPr>
        <w:t>（采购人）</w:t>
      </w:r>
      <w:r>
        <w:rPr>
          <w:rFonts w:cs="Calibri" w:hint="eastAsia"/>
          <w:u w:val="single"/>
        </w:rPr>
        <w:t>发改大脑结构化赋能台项目</w:t>
      </w:r>
      <w:r>
        <w:rPr>
          <w:rFonts w:cs="Calibri"/>
        </w:rPr>
        <w:t>（项目名称）</w:t>
      </w:r>
      <w:r w:rsidR="00E7394C">
        <w:rPr>
          <w:rFonts w:cs="Calibri" w:hint="eastAsia"/>
          <w:u w:val="single"/>
        </w:rPr>
        <w:t>CTZB-2023060081</w:t>
      </w:r>
      <w:r>
        <w:rPr>
          <w:rFonts w:cs="Calibri"/>
        </w:rPr>
        <w:t>（项目编号）</w:t>
      </w:r>
      <w:r>
        <w:rPr>
          <w:rFonts w:cs="Calibri" w:hint="eastAsia"/>
          <w:u w:val="single"/>
        </w:rPr>
        <w:t>【标项名称】</w:t>
      </w:r>
      <w:r>
        <w:rPr>
          <w:rFonts w:cs="Calibri"/>
        </w:rPr>
        <w:t>（标项名称）</w:t>
      </w:r>
      <w:r>
        <w:rPr>
          <w:rFonts w:cs="Calibri"/>
          <w:szCs w:val="21"/>
        </w:rPr>
        <w:t>政府采购活动，与同一标项的其他供应商不存在单位负责人为同一人或</w:t>
      </w:r>
      <w:r>
        <w:rPr>
          <w:rFonts w:cs="Calibri"/>
          <w:kern w:val="0"/>
          <w:szCs w:val="21"/>
        </w:rPr>
        <w:t>存在直接控股、管理关系。</w:t>
      </w:r>
    </w:p>
    <w:p w14:paraId="68CCE5E6" w14:textId="77777777" w:rsidR="00C84AA6"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179CA3BD" w14:textId="77777777" w:rsidR="00C84AA6" w:rsidRDefault="00000000">
      <w:pPr>
        <w:ind w:firstLineChars="200" w:firstLine="420"/>
        <w:rPr>
          <w:rFonts w:cs="Calibri"/>
          <w:szCs w:val="21"/>
        </w:rPr>
      </w:pPr>
      <w:r>
        <w:rPr>
          <w:rFonts w:cs="Calibri"/>
          <w:szCs w:val="21"/>
        </w:rPr>
        <w:t>特此声明！</w:t>
      </w:r>
    </w:p>
    <w:p w14:paraId="6F4254D0" w14:textId="77777777" w:rsidR="00C84AA6"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5EBC9085" w14:textId="77777777" w:rsidR="00C84AA6" w:rsidRDefault="00000000">
      <w:pPr>
        <w:ind w:firstLineChars="200" w:firstLine="420"/>
        <w:rPr>
          <w:rFonts w:cs="Calibri"/>
        </w:rPr>
      </w:pPr>
      <w:r>
        <w:rPr>
          <w:rFonts w:cs="Calibri"/>
        </w:rPr>
        <w:t>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030119F5" w14:textId="77777777" w:rsidR="00C84AA6" w:rsidRDefault="00000000">
      <w:pPr>
        <w:ind w:firstLineChars="200" w:firstLine="422"/>
        <w:jc w:val="left"/>
        <w:rPr>
          <w:rFonts w:eastAsia="楷体" w:cs="Calibri"/>
          <w:szCs w:val="21"/>
        </w:rPr>
      </w:pPr>
      <w:r>
        <w:rPr>
          <w:rFonts w:eastAsia="楷体" w:cs="Calibri"/>
          <w:b/>
          <w:bCs/>
          <w:szCs w:val="21"/>
          <w:u w:val="single"/>
        </w:rPr>
        <w:t>说明：以联合体形式参与采购活动，联合体的各方均应提供此声明函。</w:t>
      </w:r>
    </w:p>
    <w:p w14:paraId="5C4D8519" w14:textId="77777777" w:rsidR="00C84AA6" w:rsidRDefault="00C84AA6">
      <w:pPr>
        <w:rPr>
          <w:rFonts w:cs="Calibri"/>
        </w:rPr>
      </w:pPr>
    </w:p>
    <w:p w14:paraId="24F7F9A9" w14:textId="77777777" w:rsidR="00C84AA6" w:rsidRDefault="00000000">
      <w:pPr>
        <w:pStyle w:val="3"/>
        <w:ind w:firstLine="420"/>
        <w:rPr>
          <w:rFonts w:eastAsia="宋体" w:cs="Calibri"/>
        </w:rPr>
      </w:pPr>
      <w:r>
        <w:rPr>
          <w:rFonts w:cs="Calibri"/>
        </w:rPr>
        <w:t>【</w:t>
      </w:r>
      <w:r>
        <w:rPr>
          <w:rFonts w:cs="Calibri" w:hint="eastAsia"/>
        </w:rPr>
        <w:t>证明材料</w:t>
      </w:r>
      <w:r>
        <w:rPr>
          <w:rFonts w:cs="Calibri" w:hint="eastAsia"/>
        </w:rPr>
        <w:t>3</w:t>
      </w:r>
      <w:r>
        <w:rPr>
          <w:rFonts w:cs="Calibri"/>
        </w:rPr>
        <w:t>】</w:t>
      </w:r>
      <w:r>
        <w:rPr>
          <w:rFonts w:cs="Calibri" w:hint="eastAsia"/>
        </w:rPr>
        <w:t>分支机构、其他类型企业的证明材料</w:t>
      </w:r>
    </w:p>
    <w:p w14:paraId="58319040" w14:textId="77777777" w:rsidR="00C84AA6" w:rsidRDefault="00000000">
      <w:pPr>
        <w:adjustRightInd w:val="0"/>
        <w:ind w:firstLineChars="200" w:firstLine="420"/>
        <w:jc w:val="left"/>
        <w:rPr>
          <w:rFonts w:cs="Calibri"/>
          <w:szCs w:val="21"/>
        </w:rPr>
      </w:pPr>
      <w:r>
        <w:rPr>
          <w:rFonts w:cs="Calibri" w:hint="eastAsia"/>
          <w:szCs w:val="21"/>
        </w:rPr>
        <w:t>如</w:t>
      </w:r>
      <w:r>
        <w:rPr>
          <w:rFonts w:cs="Calibri"/>
          <w:szCs w:val="21"/>
        </w:rPr>
        <w:t>金融、保险、通讯等特定行业的全国性企业所设立的区域性分支机构</w:t>
      </w:r>
      <w:r>
        <w:rPr>
          <w:rFonts w:cs="Calibri" w:hint="eastAsia"/>
          <w:szCs w:val="21"/>
        </w:rPr>
        <w:t>参加投标，</w:t>
      </w:r>
      <w:r>
        <w:rPr>
          <w:rFonts w:cs="Calibri"/>
          <w:szCs w:val="21"/>
        </w:rPr>
        <w:t>提供总公司（总机构）授权或能够提供房产权证或其他有效财产证明材料；</w:t>
      </w:r>
    </w:p>
    <w:p w14:paraId="0077C883" w14:textId="77777777" w:rsidR="00C84AA6" w:rsidRDefault="00000000">
      <w:pPr>
        <w:adjustRightInd w:val="0"/>
        <w:ind w:firstLineChars="200" w:firstLine="420"/>
        <w:jc w:val="left"/>
        <w:rPr>
          <w:rFonts w:cs="Calibri"/>
          <w:szCs w:val="21"/>
        </w:rPr>
      </w:pPr>
      <w:r>
        <w:rPr>
          <w:rFonts w:cs="Calibri" w:hint="eastAsia"/>
          <w:szCs w:val="21"/>
        </w:rPr>
        <w:t>如</w:t>
      </w:r>
      <w:r>
        <w:rPr>
          <w:rFonts w:cs="Calibri"/>
          <w:szCs w:val="21"/>
        </w:rPr>
        <w:t>个体工商户、个人独资企业、合伙企业</w:t>
      </w:r>
      <w:r>
        <w:rPr>
          <w:rFonts w:cs="Calibri" w:hint="eastAsia"/>
          <w:szCs w:val="21"/>
        </w:rPr>
        <w:t>参加投标，</w:t>
      </w:r>
      <w:r>
        <w:rPr>
          <w:rFonts w:cs="Calibri"/>
          <w:szCs w:val="21"/>
        </w:rPr>
        <w:t>提供房产权证或其他有效财产证明材料。</w:t>
      </w:r>
    </w:p>
    <w:p w14:paraId="0E53F43A" w14:textId="77777777" w:rsidR="00C84AA6" w:rsidRDefault="00000000">
      <w:pPr>
        <w:adjustRightInd w:val="0"/>
        <w:ind w:firstLineChars="200" w:firstLine="420"/>
        <w:jc w:val="left"/>
        <w:rPr>
          <w:rFonts w:cs="Calibri"/>
          <w:szCs w:val="21"/>
        </w:rPr>
      </w:pPr>
      <w:r>
        <w:rPr>
          <w:rFonts w:cs="Calibri" w:hint="eastAsia"/>
          <w:szCs w:val="21"/>
        </w:rPr>
        <w:t>如投标人不属于以上类型，提供《企业类型的声明函》。</w:t>
      </w:r>
    </w:p>
    <w:p w14:paraId="45CD161C" w14:textId="77777777" w:rsidR="00C84AA6" w:rsidRDefault="00000000">
      <w:pPr>
        <w:jc w:val="center"/>
        <w:rPr>
          <w:rFonts w:ascii="黑体" w:eastAsia="黑体" w:hAnsi="黑体" w:cs="黑体"/>
          <w:sz w:val="28"/>
          <w:szCs w:val="36"/>
        </w:rPr>
      </w:pPr>
      <w:r>
        <w:rPr>
          <w:rFonts w:ascii="黑体" w:eastAsia="黑体" w:hAnsi="黑体" w:cs="黑体"/>
          <w:sz w:val="28"/>
          <w:szCs w:val="36"/>
        </w:rPr>
        <w:t>企业类型的声明函</w:t>
      </w:r>
    </w:p>
    <w:p w14:paraId="67D6089F" w14:textId="77777777" w:rsidR="00C84AA6" w:rsidRDefault="00000000">
      <w:pPr>
        <w:pStyle w:val="af0"/>
        <w:adjustRightInd w:val="0"/>
        <w:rPr>
          <w:rFonts w:ascii="Calibri" w:hAnsi="Calibri" w:cs="Calibri"/>
        </w:rPr>
      </w:pPr>
      <w:r>
        <w:rPr>
          <w:rFonts w:ascii="Calibri" w:hAnsi="Calibri" w:cs="Calibri" w:hint="eastAsia"/>
          <w:u w:val="single"/>
        </w:rPr>
        <w:t>浙江省发展和改革委员会</w:t>
      </w:r>
      <w:r>
        <w:rPr>
          <w:rFonts w:ascii="Calibri" w:hAnsi="Calibri" w:cs="Calibri"/>
        </w:rPr>
        <w:t>：</w:t>
      </w:r>
    </w:p>
    <w:p w14:paraId="1915B932" w14:textId="77777777" w:rsidR="00C84AA6" w:rsidRDefault="00000000">
      <w:pPr>
        <w:rPr>
          <w:rFonts w:cs="Calibri"/>
          <w:szCs w:val="21"/>
          <w:u w:val="single"/>
        </w:rPr>
      </w:pPr>
      <w:r>
        <w:rPr>
          <w:rFonts w:cs="Calibri"/>
          <w:u w:val="single"/>
        </w:rPr>
        <w:t>浙江省成套招标代理有限公司</w:t>
      </w:r>
      <w:r>
        <w:rPr>
          <w:rFonts w:cs="Calibri"/>
        </w:rPr>
        <w:t>：</w:t>
      </w:r>
    </w:p>
    <w:p w14:paraId="716E692F" w14:textId="77777777" w:rsidR="00C84AA6" w:rsidRDefault="00000000">
      <w:pPr>
        <w:ind w:firstLineChars="200" w:firstLine="420"/>
        <w:rPr>
          <w:rFonts w:cs="Calibri"/>
          <w:szCs w:val="21"/>
        </w:rPr>
      </w:pPr>
      <w:r>
        <w:rPr>
          <w:rFonts w:cs="Calibri"/>
          <w:szCs w:val="21"/>
        </w:rPr>
        <w:t>我方不属于金融、保险、通讯等特定行业的全国性企业所设立的区域性分支机构、个体工商户、个人独资企业、合伙企业。</w:t>
      </w:r>
    </w:p>
    <w:p w14:paraId="33C62EDB" w14:textId="77777777" w:rsidR="00C84AA6"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550047EC" w14:textId="77777777" w:rsidR="00C84AA6" w:rsidRDefault="00000000">
      <w:pPr>
        <w:ind w:firstLineChars="200" w:firstLine="420"/>
        <w:rPr>
          <w:rFonts w:cs="Calibri"/>
          <w:szCs w:val="21"/>
        </w:rPr>
      </w:pPr>
      <w:r>
        <w:rPr>
          <w:rFonts w:cs="Calibri"/>
          <w:szCs w:val="21"/>
        </w:rPr>
        <w:t>特此声明！</w:t>
      </w:r>
    </w:p>
    <w:p w14:paraId="06D403B3" w14:textId="77777777" w:rsidR="00C84AA6"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0E9EB123" w14:textId="77777777" w:rsidR="00C84AA6" w:rsidRDefault="00000000">
      <w:pPr>
        <w:ind w:firstLineChars="200" w:firstLine="420"/>
        <w:jc w:val="left"/>
        <w:rPr>
          <w:rFonts w:cs="Calibri"/>
        </w:rPr>
      </w:pPr>
      <w:r>
        <w:rPr>
          <w:rFonts w:cs="Calibri"/>
        </w:rPr>
        <w:t>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78FE4DA6" w14:textId="77777777" w:rsidR="00C84AA6"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w:t>
      </w:r>
      <w:r>
        <w:rPr>
          <w:rFonts w:eastAsia="楷体" w:cs="Calibri" w:hint="eastAsia"/>
          <w:b/>
          <w:bCs/>
          <w:szCs w:val="21"/>
          <w:u w:val="single"/>
        </w:rPr>
        <w:t>以上材料或</w:t>
      </w:r>
      <w:r>
        <w:rPr>
          <w:rFonts w:eastAsia="楷体" w:cs="Calibri"/>
          <w:b/>
          <w:bCs/>
          <w:szCs w:val="21"/>
          <w:u w:val="single"/>
        </w:rPr>
        <w:t>声明函。</w:t>
      </w:r>
    </w:p>
    <w:p w14:paraId="4EF5D383" w14:textId="77777777" w:rsidR="00C84AA6" w:rsidRDefault="00C84AA6"/>
    <w:p w14:paraId="47C02C52" w14:textId="77777777" w:rsidR="00C84AA6" w:rsidRDefault="00000000">
      <w:pPr>
        <w:rPr>
          <w:rFonts w:cs="Calibri"/>
        </w:rPr>
      </w:pPr>
      <w:r>
        <w:rPr>
          <w:rFonts w:cs="Calibri"/>
        </w:rPr>
        <w:br w:type="page"/>
      </w:r>
    </w:p>
    <w:p w14:paraId="32711690" w14:textId="77777777" w:rsidR="00C84AA6" w:rsidRDefault="00000000">
      <w:pPr>
        <w:pStyle w:val="3"/>
        <w:ind w:firstLine="420"/>
        <w:rPr>
          <w:rFonts w:cs="Calibri"/>
        </w:rPr>
      </w:pPr>
      <w:r>
        <w:rPr>
          <w:rFonts w:cs="Calibri"/>
        </w:rPr>
        <w:lastRenderedPageBreak/>
        <w:t>【</w:t>
      </w:r>
      <w:r>
        <w:rPr>
          <w:rFonts w:hint="eastAsia"/>
        </w:rPr>
        <w:t>证明材料</w:t>
      </w:r>
      <w:r>
        <w:rPr>
          <w:rFonts w:cs="Calibri"/>
        </w:rPr>
        <w:t>4</w:t>
      </w:r>
      <w:r>
        <w:rPr>
          <w:rFonts w:cs="Calibri"/>
        </w:rPr>
        <w:t>】</w:t>
      </w:r>
      <w:r>
        <w:rPr>
          <w:rFonts w:cs="Calibri"/>
          <w:szCs w:val="21"/>
        </w:rPr>
        <w:t>单位组织形式声明函</w:t>
      </w:r>
    </w:p>
    <w:p w14:paraId="377B64CF" w14:textId="77777777" w:rsidR="00C84AA6" w:rsidRDefault="00000000">
      <w:pPr>
        <w:jc w:val="center"/>
        <w:rPr>
          <w:rFonts w:ascii="黑体" w:eastAsia="黑体" w:hAnsi="黑体" w:cs="黑体"/>
          <w:sz w:val="28"/>
          <w:szCs w:val="36"/>
        </w:rPr>
      </w:pPr>
      <w:r>
        <w:rPr>
          <w:rFonts w:ascii="黑体" w:eastAsia="黑体" w:hAnsi="黑体" w:cs="黑体"/>
          <w:sz w:val="28"/>
          <w:szCs w:val="36"/>
        </w:rPr>
        <w:t>单位组织形式声明函</w:t>
      </w:r>
    </w:p>
    <w:p w14:paraId="13D73284" w14:textId="77777777" w:rsidR="00C84AA6" w:rsidRDefault="00000000">
      <w:pPr>
        <w:pStyle w:val="af0"/>
        <w:adjustRightInd w:val="0"/>
        <w:rPr>
          <w:rFonts w:ascii="Calibri" w:hAnsi="Calibri" w:cs="Calibri"/>
        </w:rPr>
      </w:pPr>
      <w:r>
        <w:rPr>
          <w:rFonts w:ascii="Calibri" w:hAnsi="Calibri" w:cs="Calibri" w:hint="eastAsia"/>
          <w:u w:val="single"/>
        </w:rPr>
        <w:t>浙江省发展和改革委员会</w:t>
      </w:r>
      <w:r>
        <w:rPr>
          <w:rFonts w:ascii="Calibri" w:hAnsi="Calibri" w:cs="Calibri"/>
        </w:rPr>
        <w:t>：</w:t>
      </w:r>
    </w:p>
    <w:p w14:paraId="41B9B936" w14:textId="77777777" w:rsidR="00C84AA6" w:rsidRDefault="00000000">
      <w:pPr>
        <w:rPr>
          <w:rFonts w:cs="Calibri"/>
          <w:szCs w:val="21"/>
          <w:u w:val="single"/>
        </w:rPr>
      </w:pPr>
      <w:r>
        <w:rPr>
          <w:rFonts w:cs="Calibri"/>
          <w:u w:val="single"/>
        </w:rPr>
        <w:t>浙江省成套招标代理有限公司</w:t>
      </w:r>
      <w:r>
        <w:rPr>
          <w:rFonts w:cs="Calibri"/>
        </w:rPr>
        <w:t>：</w:t>
      </w:r>
    </w:p>
    <w:p w14:paraId="0D031C7F" w14:textId="77777777" w:rsidR="00C84AA6" w:rsidRDefault="00000000">
      <w:pPr>
        <w:ind w:firstLineChars="200" w:firstLine="420"/>
        <w:rPr>
          <w:rFonts w:cs="Calibri"/>
          <w:szCs w:val="21"/>
        </w:rPr>
      </w:pPr>
      <w:r>
        <w:rPr>
          <w:rFonts w:cs="Calibri"/>
          <w:szCs w:val="21"/>
        </w:rPr>
        <w:t>我方不属于</w:t>
      </w:r>
      <w:r>
        <w:rPr>
          <w:rFonts w:cs="Calibri"/>
          <w:kern w:val="0"/>
          <w:szCs w:val="21"/>
        </w:rPr>
        <w:t>公益一类事业单位、使用事业编制且由财政拨款保障的群团组织</w:t>
      </w:r>
      <w:r>
        <w:rPr>
          <w:rFonts w:cs="Calibri"/>
          <w:szCs w:val="21"/>
        </w:rPr>
        <w:t>。</w:t>
      </w:r>
    </w:p>
    <w:p w14:paraId="4B68D960" w14:textId="77777777" w:rsidR="00C84AA6"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10681C48" w14:textId="77777777" w:rsidR="00C84AA6" w:rsidRDefault="00000000">
      <w:pPr>
        <w:ind w:firstLineChars="200" w:firstLine="420"/>
        <w:rPr>
          <w:rFonts w:cs="Calibri"/>
          <w:szCs w:val="21"/>
        </w:rPr>
      </w:pPr>
      <w:r>
        <w:rPr>
          <w:rFonts w:cs="Calibri"/>
          <w:szCs w:val="21"/>
        </w:rPr>
        <w:t>特此声明！</w:t>
      </w:r>
    </w:p>
    <w:p w14:paraId="0511B8EC" w14:textId="77777777" w:rsidR="00C84AA6"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13EFE325" w14:textId="77777777" w:rsidR="00C84AA6" w:rsidRDefault="00000000">
      <w:pPr>
        <w:ind w:firstLineChars="200" w:firstLine="420"/>
        <w:jc w:val="left"/>
        <w:rPr>
          <w:rFonts w:cs="Calibri"/>
        </w:rPr>
      </w:pPr>
      <w:r>
        <w:rPr>
          <w:rFonts w:cs="Calibri"/>
        </w:rPr>
        <w:t>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74E9B8C3" w14:textId="77777777" w:rsidR="00C84AA6" w:rsidRDefault="00000000">
      <w:pPr>
        <w:ind w:firstLineChars="200" w:firstLine="422"/>
        <w:jc w:val="left"/>
        <w:rPr>
          <w:rFonts w:eastAsia="楷体" w:cs="Calibri"/>
        </w:rPr>
      </w:pPr>
      <w:r>
        <w:rPr>
          <w:rFonts w:eastAsia="楷体" w:cs="Calibri"/>
          <w:b/>
          <w:bCs/>
          <w:szCs w:val="21"/>
          <w:u w:val="single"/>
        </w:rPr>
        <w:t>说明：以联合体形式参与采购活动，联合体的各方均应提供此声明函。</w:t>
      </w:r>
    </w:p>
    <w:p w14:paraId="45620521" w14:textId="77777777" w:rsidR="00C84AA6" w:rsidRDefault="00C84AA6">
      <w:pPr>
        <w:rPr>
          <w:rFonts w:cs="Calibri"/>
        </w:rPr>
      </w:pPr>
    </w:p>
    <w:p w14:paraId="5C6B993B" w14:textId="77777777" w:rsidR="00C84AA6" w:rsidRDefault="00000000">
      <w:pPr>
        <w:pStyle w:val="3"/>
        <w:tabs>
          <w:tab w:val="left" w:pos="720"/>
        </w:tabs>
        <w:ind w:firstLine="420"/>
        <w:rPr>
          <w:rFonts w:cs="Calibri"/>
        </w:rPr>
      </w:pPr>
      <w:r>
        <w:rPr>
          <w:rFonts w:cs="Calibri"/>
        </w:rPr>
        <w:t>【</w:t>
      </w:r>
      <w:r>
        <w:rPr>
          <w:rFonts w:cs="Calibri" w:hint="eastAsia"/>
        </w:rPr>
        <w:t>证明材料</w:t>
      </w:r>
      <w:r>
        <w:rPr>
          <w:rFonts w:cs="Calibri" w:hint="eastAsia"/>
        </w:rPr>
        <w:t>5</w:t>
      </w:r>
      <w:r>
        <w:rPr>
          <w:rFonts w:cs="Calibri"/>
        </w:rPr>
        <w:t>】</w:t>
      </w:r>
      <w:r>
        <w:rPr>
          <w:rFonts w:cs="Calibri" w:hint="eastAsia"/>
        </w:rPr>
        <w:t>投标人形式</w:t>
      </w:r>
    </w:p>
    <w:p w14:paraId="26E248E6" w14:textId="77777777" w:rsidR="00C84AA6" w:rsidRDefault="00000000">
      <w:pPr>
        <w:ind w:firstLineChars="200" w:firstLine="420"/>
        <w:rPr>
          <w:rFonts w:cs="Calibri"/>
          <w:kern w:val="0"/>
          <w:szCs w:val="21"/>
        </w:rPr>
      </w:pPr>
      <w:r>
        <w:rPr>
          <w:rFonts w:cs="Calibri" w:hint="eastAsia"/>
          <w:kern w:val="0"/>
          <w:szCs w:val="21"/>
        </w:rPr>
        <w:t>1.</w:t>
      </w:r>
      <w:r>
        <w:rPr>
          <w:rFonts w:cs="Calibri" w:hint="eastAsia"/>
          <w:kern w:val="0"/>
          <w:szCs w:val="21"/>
        </w:rPr>
        <w:t>如</w:t>
      </w:r>
      <w:r>
        <w:rPr>
          <w:rFonts w:cs="Calibri"/>
          <w:kern w:val="0"/>
          <w:szCs w:val="21"/>
        </w:rPr>
        <w:t>非联合体提供《非联合体的声明函》</w:t>
      </w:r>
      <w:r>
        <w:rPr>
          <w:rFonts w:cs="Calibri" w:hint="eastAsia"/>
          <w:kern w:val="0"/>
          <w:szCs w:val="21"/>
        </w:rPr>
        <w:t>。</w:t>
      </w:r>
    </w:p>
    <w:p w14:paraId="52135893" w14:textId="77777777" w:rsidR="00C84AA6" w:rsidRDefault="00C84AA6"/>
    <w:p w14:paraId="4B39E202" w14:textId="77777777" w:rsidR="00C84AA6" w:rsidRDefault="00000000">
      <w:pPr>
        <w:jc w:val="center"/>
        <w:rPr>
          <w:rFonts w:ascii="黑体" w:eastAsia="黑体" w:hAnsi="黑体" w:cs="黑体"/>
          <w:sz w:val="28"/>
          <w:szCs w:val="36"/>
        </w:rPr>
      </w:pPr>
      <w:r>
        <w:rPr>
          <w:rFonts w:ascii="黑体" w:eastAsia="黑体" w:hAnsi="黑体" w:cs="黑体"/>
          <w:sz w:val="28"/>
          <w:szCs w:val="36"/>
        </w:rPr>
        <w:t>非联合体的声明函</w:t>
      </w:r>
    </w:p>
    <w:p w14:paraId="06A04211" w14:textId="77777777" w:rsidR="00C84AA6" w:rsidRDefault="00000000">
      <w:pPr>
        <w:pStyle w:val="af0"/>
        <w:adjustRightInd w:val="0"/>
        <w:rPr>
          <w:rFonts w:ascii="Calibri" w:hAnsi="Calibri" w:cs="Calibri"/>
        </w:rPr>
      </w:pPr>
      <w:r>
        <w:rPr>
          <w:rFonts w:ascii="Calibri" w:hAnsi="Calibri" w:cs="Calibri" w:hint="eastAsia"/>
          <w:u w:val="single"/>
        </w:rPr>
        <w:t>浙江省发展和改革委员会</w:t>
      </w:r>
      <w:r>
        <w:rPr>
          <w:rFonts w:ascii="Calibri" w:hAnsi="Calibri" w:cs="Calibri"/>
        </w:rPr>
        <w:t>：</w:t>
      </w:r>
    </w:p>
    <w:p w14:paraId="4D1349C3" w14:textId="77777777" w:rsidR="00C84AA6" w:rsidRDefault="00000000">
      <w:pPr>
        <w:rPr>
          <w:rFonts w:cs="Calibri"/>
          <w:szCs w:val="21"/>
          <w:u w:val="single"/>
        </w:rPr>
      </w:pPr>
      <w:r>
        <w:rPr>
          <w:rFonts w:cs="Calibri"/>
          <w:u w:val="single"/>
        </w:rPr>
        <w:t>浙江省成套招标代理有限公司</w:t>
      </w:r>
      <w:r>
        <w:rPr>
          <w:rFonts w:cs="Calibri"/>
        </w:rPr>
        <w:t>：</w:t>
      </w:r>
    </w:p>
    <w:p w14:paraId="78019188" w14:textId="033839E3" w:rsidR="00C84AA6" w:rsidRDefault="00000000">
      <w:pPr>
        <w:ind w:firstLineChars="200" w:firstLine="420"/>
        <w:rPr>
          <w:rFonts w:cs="Calibri"/>
          <w:szCs w:val="21"/>
        </w:rPr>
      </w:pPr>
      <w:r>
        <w:rPr>
          <w:rFonts w:cs="Calibri"/>
          <w:szCs w:val="21"/>
        </w:rPr>
        <w:t>我方独立参加</w:t>
      </w:r>
      <w:r>
        <w:rPr>
          <w:rFonts w:cs="Calibri" w:hint="eastAsia"/>
          <w:u w:val="single"/>
        </w:rPr>
        <w:t>浙江省发展和改革委员会</w:t>
      </w:r>
      <w:r>
        <w:rPr>
          <w:rFonts w:cs="Calibri"/>
        </w:rPr>
        <w:t>（采购人）</w:t>
      </w:r>
      <w:r>
        <w:rPr>
          <w:rFonts w:cs="Calibri" w:hint="eastAsia"/>
          <w:u w:val="single"/>
        </w:rPr>
        <w:t>发改大脑结构化赋能台项目</w:t>
      </w:r>
      <w:r>
        <w:rPr>
          <w:rFonts w:cs="Calibri"/>
        </w:rPr>
        <w:t>（项目名称）</w:t>
      </w:r>
      <w:r w:rsidR="00E7394C">
        <w:rPr>
          <w:rFonts w:cs="Calibri" w:hint="eastAsia"/>
          <w:u w:val="single"/>
        </w:rPr>
        <w:t>CTZB-2023060081</w:t>
      </w:r>
      <w:r>
        <w:rPr>
          <w:rFonts w:cs="Calibri"/>
        </w:rPr>
        <w:t>（项目编号）</w:t>
      </w:r>
      <w:r>
        <w:rPr>
          <w:rFonts w:cs="Calibri" w:hint="eastAsia"/>
          <w:u w:val="single"/>
        </w:rPr>
        <w:t>【标项名称】</w:t>
      </w:r>
      <w:r>
        <w:rPr>
          <w:rFonts w:cs="Calibri"/>
        </w:rPr>
        <w:t>（标项名称）</w:t>
      </w:r>
      <w:r>
        <w:rPr>
          <w:rFonts w:cs="Calibri"/>
          <w:szCs w:val="21"/>
        </w:rPr>
        <w:t>政府采购活动，未与其他单位组成联合体。</w:t>
      </w:r>
    </w:p>
    <w:p w14:paraId="6F390A7C" w14:textId="77777777" w:rsidR="00C84AA6"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对上述声明的真实性负责。如有虚假，将依法承担相应责任。</w:t>
      </w:r>
    </w:p>
    <w:p w14:paraId="7A542F74" w14:textId="77777777" w:rsidR="00C84AA6" w:rsidRDefault="00000000">
      <w:pPr>
        <w:ind w:firstLineChars="200" w:firstLine="420"/>
        <w:rPr>
          <w:rFonts w:cs="Calibri"/>
          <w:szCs w:val="21"/>
        </w:rPr>
      </w:pPr>
      <w:r>
        <w:rPr>
          <w:rFonts w:cs="Calibri"/>
          <w:szCs w:val="21"/>
        </w:rPr>
        <w:t>特此声明！</w:t>
      </w:r>
    </w:p>
    <w:p w14:paraId="0AAD7173" w14:textId="77777777" w:rsidR="00C84AA6"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3AE60971" w14:textId="77777777" w:rsidR="00C84AA6" w:rsidRDefault="00000000">
      <w:pPr>
        <w:ind w:firstLineChars="200" w:firstLine="420"/>
        <w:rPr>
          <w:rFonts w:cs="Calibri"/>
        </w:rPr>
      </w:pPr>
      <w:r>
        <w:rPr>
          <w:rFonts w:cs="Calibri"/>
        </w:rPr>
        <w:t>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26050487" w14:textId="77777777" w:rsidR="00C84AA6" w:rsidRDefault="00C84AA6">
      <w:pPr>
        <w:ind w:firstLineChars="200" w:firstLine="420"/>
      </w:pPr>
    </w:p>
    <w:p w14:paraId="298B65AB" w14:textId="77777777" w:rsidR="00C84AA6" w:rsidRDefault="00C84AA6">
      <w:pPr>
        <w:ind w:firstLineChars="200" w:firstLine="420"/>
      </w:pPr>
    </w:p>
    <w:p w14:paraId="63C8148E" w14:textId="77777777" w:rsidR="00C84AA6" w:rsidRDefault="00000000">
      <w:pPr>
        <w:ind w:firstLineChars="200" w:firstLine="420"/>
      </w:pPr>
      <w:r>
        <w:rPr>
          <w:rFonts w:hint="eastAsia"/>
        </w:rPr>
        <w:t>2.</w:t>
      </w:r>
      <w:r>
        <w:rPr>
          <w:rFonts w:hint="eastAsia"/>
        </w:rPr>
        <w:t>如联合体投标，提供联合协议书，格式见“招标文件附件”。</w:t>
      </w:r>
    </w:p>
    <w:p w14:paraId="0DC977B6" w14:textId="77777777" w:rsidR="00C84AA6" w:rsidRDefault="00000000">
      <w:r>
        <w:br w:type="page"/>
      </w:r>
    </w:p>
    <w:p w14:paraId="050238B8" w14:textId="77777777" w:rsidR="00C84AA6" w:rsidRDefault="00000000">
      <w:pPr>
        <w:pStyle w:val="3"/>
        <w:ind w:firstLine="420"/>
      </w:pPr>
      <w:r>
        <w:rPr>
          <w:rFonts w:hint="eastAsia"/>
        </w:rPr>
        <w:lastRenderedPageBreak/>
        <w:t>【标项</w:t>
      </w:r>
      <w:r>
        <w:rPr>
          <w:rFonts w:hint="eastAsia"/>
        </w:rPr>
        <w:t>2/3/4</w:t>
      </w:r>
      <w:r>
        <w:rPr>
          <w:rFonts w:hint="eastAsia"/>
        </w:rPr>
        <w:t>】</w:t>
      </w:r>
      <w:r>
        <w:t>资格审查资料</w:t>
      </w:r>
    </w:p>
    <w:p w14:paraId="414695C7" w14:textId="77777777" w:rsidR="00C84AA6" w:rsidRDefault="00000000">
      <w:pPr>
        <w:pStyle w:val="3"/>
        <w:ind w:firstLine="420"/>
        <w:rPr>
          <w:rFonts w:cs="Calibri"/>
        </w:rPr>
      </w:pPr>
      <w:r>
        <w:rPr>
          <w:rFonts w:cs="Calibri"/>
        </w:rPr>
        <w:t>一、资格审查资料</w:t>
      </w:r>
    </w:p>
    <w:p w14:paraId="4BECD034" w14:textId="77777777" w:rsidR="00C84AA6" w:rsidRDefault="00000000">
      <w:pPr>
        <w:jc w:val="center"/>
        <w:rPr>
          <w:rFonts w:ascii="黑体" w:eastAsia="黑体" w:hAnsi="黑体" w:cs="黑体"/>
          <w:sz w:val="28"/>
          <w:szCs w:val="36"/>
        </w:rPr>
      </w:pPr>
      <w:r>
        <w:rPr>
          <w:rFonts w:ascii="黑体" w:eastAsia="黑体" w:hAnsi="黑体" w:cs="黑体"/>
          <w:sz w:val="28"/>
          <w:szCs w:val="36"/>
        </w:rPr>
        <w:t>资格审查资料</w:t>
      </w:r>
    </w:p>
    <w:p w14:paraId="56FC3DB8" w14:textId="77777777" w:rsidR="00C84AA6" w:rsidRDefault="00000000">
      <w:pPr>
        <w:autoSpaceDE w:val="0"/>
        <w:autoSpaceDN w:val="0"/>
        <w:adjustRightInd w:val="0"/>
        <w:ind w:firstLineChars="200" w:firstLine="420"/>
        <w:jc w:val="left"/>
        <w:rPr>
          <w:rFonts w:cs="Calibri"/>
          <w:kern w:val="0"/>
        </w:rPr>
      </w:pPr>
      <w:r>
        <w:rPr>
          <w:rFonts w:cs="Calibri"/>
          <w:kern w:val="0"/>
        </w:rPr>
        <w:t>（一）资格审查须知</w:t>
      </w:r>
    </w:p>
    <w:p w14:paraId="25D8AC17" w14:textId="77777777" w:rsidR="00C84AA6" w:rsidRDefault="00000000">
      <w:pPr>
        <w:autoSpaceDE w:val="0"/>
        <w:autoSpaceDN w:val="0"/>
        <w:adjustRightInd w:val="0"/>
        <w:ind w:firstLineChars="200" w:firstLine="420"/>
        <w:jc w:val="left"/>
        <w:rPr>
          <w:rFonts w:cs="Calibri"/>
          <w:kern w:val="0"/>
        </w:rPr>
      </w:pPr>
      <w:r>
        <w:rPr>
          <w:rFonts w:cs="Calibri"/>
          <w:kern w:val="0"/>
        </w:rPr>
        <w:t>1</w:t>
      </w:r>
      <w:r>
        <w:rPr>
          <w:rFonts w:cs="Calibri"/>
          <w:kern w:val="0"/>
        </w:rPr>
        <w:t>、投标人必须认真填写招标文件规定的所有表格，并对其真实性负责，采购人有权对其进行调查核实和要求澄清。</w:t>
      </w:r>
    </w:p>
    <w:p w14:paraId="044EA595" w14:textId="77777777" w:rsidR="00C84AA6" w:rsidRDefault="00000000">
      <w:pPr>
        <w:autoSpaceDE w:val="0"/>
        <w:autoSpaceDN w:val="0"/>
        <w:adjustRightInd w:val="0"/>
        <w:ind w:firstLineChars="200" w:firstLine="420"/>
        <w:jc w:val="left"/>
        <w:rPr>
          <w:rFonts w:cs="Calibri"/>
          <w:kern w:val="0"/>
        </w:rPr>
      </w:pPr>
      <w:r>
        <w:rPr>
          <w:rFonts w:cs="Calibri"/>
          <w:kern w:val="0"/>
        </w:rPr>
        <w:t>2</w:t>
      </w:r>
      <w:r>
        <w:rPr>
          <w:rFonts w:cs="Calibri"/>
          <w:kern w:val="0"/>
        </w:rPr>
        <w:t>、资格审查按通过和不通过两种方式进行评定，投标人的资格等方面的要求作为资格审查通过的强制性资格条件，经核实有一项不符合要求，则投标人的资格审查为不通过，对不通过的投标人的投标文件不进行后续评审。</w:t>
      </w:r>
    </w:p>
    <w:p w14:paraId="5832F395" w14:textId="77777777" w:rsidR="00C84AA6" w:rsidRDefault="00000000">
      <w:pPr>
        <w:autoSpaceDE w:val="0"/>
        <w:autoSpaceDN w:val="0"/>
        <w:adjustRightInd w:val="0"/>
        <w:ind w:firstLineChars="200" w:firstLine="420"/>
        <w:jc w:val="left"/>
        <w:rPr>
          <w:rFonts w:cs="Calibri"/>
          <w:kern w:val="0"/>
        </w:rPr>
      </w:pPr>
      <w:r>
        <w:rPr>
          <w:rFonts w:cs="Calibri"/>
          <w:kern w:val="0"/>
        </w:rPr>
        <w:t>（二）资格审查资料格式</w:t>
      </w:r>
    </w:p>
    <w:p w14:paraId="35B78CA5" w14:textId="77777777" w:rsidR="00C84AA6" w:rsidRDefault="00000000">
      <w:pPr>
        <w:autoSpaceDE w:val="0"/>
        <w:autoSpaceDN w:val="0"/>
        <w:adjustRightInd w:val="0"/>
        <w:ind w:firstLineChars="200" w:firstLine="420"/>
        <w:jc w:val="left"/>
        <w:rPr>
          <w:rFonts w:cs="Calibri"/>
          <w:kern w:val="0"/>
        </w:rPr>
      </w:pPr>
      <w:r>
        <w:rPr>
          <w:rFonts w:cs="Calibri"/>
          <w:kern w:val="0"/>
        </w:rPr>
        <w:t>表</w:t>
      </w:r>
      <w:r>
        <w:rPr>
          <w:rFonts w:cs="Calibri"/>
          <w:kern w:val="0"/>
        </w:rPr>
        <w:t xml:space="preserve">1 </w:t>
      </w:r>
      <w:r>
        <w:rPr>
          <w:rFonts w:cs="Calibri"/>
          <w:kern w:val="0"/>
        </w:rPr>
        <w:t>强制性资格条件</w:t>
      </w:r>
    </w:p>
    <w:p w14:paraId="5D9B76E6" w14:textId="77777777" w:rsidR="00C84AA6" w:rsidRDefault="00000000">
      <w:pPr>
        <w:autoSpaceDE w:val="0"/>
        <w:autoSpaceDN w:val="0"/>
        <w:adjustRightInd w:val="0"/>
        <w:ind w:firstLineChars="200" w:firstLine="420"/>
        <w:jc w:val="left"/>
        <w:rPr>
          <w:rFonts w:cs="Calibri"/>
          <w:kern w:val="0"/>
        </w:rPr>
      </w:pPr>
      <w:r>
        <w:rPr>
          <w:rFonts w:cs="Calibri"/>
          <w:kern w:val="0"/>
        </w:rPr>
        <w:t>表附件</w:t>
      </w:r>
    </w:p>
    <w:p w14:paraId="302D310B" w14:textId="77777777" w:rsidR="00C84AA6" w:rsidRDefault="00000000">
      <w:pPr>
        <w:ind w:left="280" w:hangingChars="100" w:hanging="280"/>
        <w:outlineLvl w:val="2"/>
        <w:rPr>
          <w:rFonts w:cs="Calibri"/>
          <w:b/>
          <w:bCs/>
        </w:rPr>
      </w:pPr>
      <w:r>
        <w:rPr>
          <w:rFonts w:cs="Calibri"/>
          <w:sz w:val="28"/>
          <w:szCs w:val="28"/>
        </w:rPr>
        <w:br w:type="page"/>
      </w:r>
      <w:r>
        <w:rPr>
          <w:rFonts w:cs="Calibri"/>
          <w:b/>
          <w:bCs/>
        </w:rPr>
        <w:lastRenderedPageBreak/>
        <w:t>表</w:t>
      </w:r>
      <w:r>
        <w:rPr>
          <w:rFonts w:cs="Calibri"/>
          <w:b/>
          <w:bCs/>
        </w:rPr>
        <w:t>1</w:t>
      </w:r>
      <w:r>
        <w:rPr>
          <w:rFonts w:cs="Calibri"/>
          <w:b/>
          <w:bCs/>
        </w:rPr>
        <w:t>：强制性资格条件</w:t>
      </w:r>
    </w:p>
    <w:p w14:paraId="50BF4484" w14:textId="77777777" w:rsidR="00C84AA6" w:rsidRDefault="00000000">
      <w:pPr>
        <w:jc w:val="center"/>
        <w:rPr>
          <w:rFonts w:ascii="黑体" w:eastAsia="黑体" w:hAnsi="黑体" w:cs="黑体"/>
          <w:sz w:val="28"/>
          <w:szCs w:val="36"/>
        </w:rPr>
      </w:pPr>
      <w:r>
        <w:rPr>
          <w:rFonts w:ascii="黑体" w:eastAsia="黑体" w:hAnsi="黑体" w:cs="黑体"/>
          <w:sz w:val="28"/>
          <w:szCs w:val="36"/>
        </w:rPr>
        <w:t>强制性资格条件表</w:t>
      </w:r>
    </w:p>
    <w:p w14:paraId="54B46DC5" w14:textId="77777777" w:rsidR="00C84AA6" w:rsidRDefault="00000000">
      <w:pPr>
        <w:rPr>
          <w:rFonts w:cs="Calibri"/>
        </w:rPr>
      </w:pPr>
      <w:r>
        <w:rPr>
          <w:rFonts w:cs="Calibri"/>
        </w:rPr>
        <w:t>采购人：</w:t>
      </w:r>
      <w:r>
        <w:rPr>
          <w:rFonts w:cs="Calibri" w:hint="eastAsia"/>
        </w:rPr>
        <w:t>浙江省发展和改革委员会</w:t>
      </w:r>
    </w:p>
    <w:p w14:paraId="28E3F509" w14:textId="77777777" w:rsidR="00C84AA6" w:rsidRDefault="00000000">
      <w:pPr>
        <w:rPr>
          <w:rFonts w:cs="Calibri"/>
        </w:rPr>
      </w:pPr>
      <w:r>
        <w:rPr>
          <w:rFonts w:cs="Calibri"/>
        </w:rPr>
        <w:t>项目名称：</w:t>
      </w:r>
      <w:r>
        <w:rPr>
          <w:rFonts w:cs="Calibri" w:hint="eastAsia"/>
        </w:rPr>
        <w:t>发改大脑结构化赋能台项目</w:t>
      </w:r>
    </w:p>
    <w:p w14:paraId="4C3C2546" w14:textId="7BC95CFF" w:rsidR="00C84AA6" w:rsidRDefault="00000000">
      <w:pPr>
        <w:rPr>
          <w:rFonts w:cs="Calibri"/>
        </w:rPr>
      </w:pPr>
      <w:r>
        <w:rPr>
          <w:rFonts w:cs="Calibri"/>
        </w:rPr>
        <w:t>项目编号：</w:t>
      </w:r>
      <w:r w:rsidR="00E7394C">
        <w:rPr>
          <w:rFonts w:cs="Calibri" w:hint="eastAsia"/>
        </w:rPr>
        <w:t>CTZB-2023060081</w:t>
      </w:r>
    </w:p>
    <w:tbl>
      <w:tblPr>
        <w:tblStyle w:val="aff2"/>
        <w:tblW w:w="9354" w:type="dxa"/>
        <w:tblLayout w:type="fixed"/>
        <w:tblLook w:val="04A0" w:firstRow="1" w:lastRow="0" w:firstColumn="1" w:lastColumn="0" w:noHBand="0" w:noVBand="1"/>
      </w:tblPr>
      <w:tblGrid>
        <w:gridCol w:w="876"/>
        <w:gridCol w:w="4225"/>
        <w:gridCol w:w="4253"/>
      </w:tblGrid>
      <w:tr w:rsidR="00C84AA6" w14:paraId="278B8A7F" w14:textId="77777777">
        <w:trPr>
          <w:trHeight w:val="454"/>
        </w:trPr>
        <w:tc>
          <w:tcPr>
            <w:tcW w:w="876" w:type="dxa"/>
            <w:vAlign w:val="center"/>
          </w:tcPr>
          <w:p w14:paraId="3A6EC173" w14:textId="77777777" w:rsidR="00C84AA6" w:rsidRDefault="00000000">
            <w:pPr>
              <w:adjustRightInd w:val="0"/>
              <w:jc w:val="left"/>
              <w:rPr>
                <w:rFonts w:ascii="黑体" w:eastAsia="黑体" w:hAnsi="黑体" w:cs="黑体"/>
                <w:szCs w:val="21"/>
              </w:rPr>
            </w:pPr>
            <w:r>
              <w:rPr>
                <w:rFonts w:ascii="黑体" w:eastAsia="黑体" w:hAnsi="黑体" w:cs="黑体" w:hint="eastAsia"/>
                <w:szCs w:val="21"/>
              </w:rPr>
              <w:t>序号</w:t>
            </w:r>
          </w:p>
        </w:tc>
        <w:tc>
          <w:tcPr>
            <w:tcW w:w="4225" w:type="dxa"/>
            <w:vAlign w:val="center"/>
          </w:tcPr>
          <w:p w14:paraId="46003C82" w14:textId="77777777" w:rsidR="00C84AA6" w:rsidRDefault="00000000">
            <w:pPr>
              <w:adjustRightInd w:val="0"/>
              <w:jc w:val="left"/>
              <w:rPr>
                <w:rFonts w:ascii="黑体" w:eastAsia="黑体" w:hAnsi="黑体" w:cs="黑体"/>
                <w:szCs w:val="21"/>
              </w:rPr>
            </w:pPr>
            <w:r>
              <w:rPr>
                <w:rFonts w:ascii="黑体" w:eastAsia="黑体" w:hAnsi="黑体" w:cs="黑体" w:hint="eastAsia"/>
                <w:szCs w:val="21"/>
              </w:rPr>
              <w:t>资格条件</w:t>
            </w:r>
          </w:p>
        </w:tc>
        <w:tc>
          <w:tcPr>
            <w:tcW w:w="4253" w:type="dxa"/>
            <w:vAlign w:val="center"/>
          </w:tcPr>
          <w:p w14:paraId="121E1801" w14:textId="77777777" w:rsidR="00C84AA6" w:rsidRDefault="00000000">
            <w:pPr>
              <w:adjustRightInd w:val="0"/>
              <w:jc w:val="left"/>
              <w:rPr>
                <w:rFonts w:ascii="黑体" w:eastAsia="黑体" w:hAnsi="黑体" w:cs="黑体"/>
                <w:szCs w:val="21"/>
              </w:rPr>
            </w:pPr>
            <w:r>
              <w:rPr>
                <w:rFonts w:ascii="黑体" w:eastAsia="黑体" w:hAnsi="黑体" w:cs="黑体" w:hint="eastAsia"/>
                <w:szCs w:val="21"/>
              </w:rPr>
              <w:t>应提供的资格审查资料（除承诺函、说明、声明外的其他证件提供复印件）</w:t>
            </w:r>
          </w:p>
        </w:tc>
      </w:tr>
      <w:tr w:rsidR="00C84AA6" w14:paraId="55C16E10" w14:textId="77777777">
        <w:trPr>
          <w:trHeight w:val="454"/>
        </w:trPr>
        <w:tc>
          <w:tcPr>
            <w:tcW w:w="876" w:type="dxa"/>
            <w:vAlign w:val="center"/>
          </w:tcPr>
          <w:p w14:paraId="2F4D0374" w14:textId="77777777" w:rsidR="00C84AA6" w:rsidRDefault="00000000">
            <w:pPr>
              <w:adjustRightInd w:val="0"/>
              <w:jc w:val="left"/>
              <w:rPr>
                <w:rFonts w:cs="Calibri"/>
                <w:b/>
                <w:bCs/>
                <w:szCs w:val="21"/>
              </w:rPr>
            </w:pPr>
            <w:r>
              <w:rPr>
                <w:rFonts w:cs="Calibri"/>
                <w:b/>
                <w:bCs/>
                <w:szCs w:val="21"/>
              </w:rPr>
              <w:t>1.</w:t>
            </w:r>
          </w:p>
        </w:tc>
        <w:tc>
          <w:tcPr>
            <w:tcW w:w="4225" w:type="dxa"/>
            <w:vAlign w:val="center"/>
          </w:tcPr>
          <w:p w14:paraId="388A4066" w14:textId="77777777" w:rsidR="00C84AA6" w:rsidRDefault="00000000">
            <w:pPr>
              <w:adjustRightInd w:val="0"/>
              <w:jc w:val="left"/>
              <w:rPr>
                <w:rFonts w:cs="Calibri"/>
                <w:b/>
                <w:bCs/>
                <w:szCs w:val="21"/>
              </w:rPr>
            </w:pPr>
            <w:r>
              <w:rPr>
                <w:rFonts w:cs="Calibri"/>
                <w:b/>
                <w:bCs/>
                <w:kern w:val="0"/>
                <w:szCs w:val="21"/>
              </w:rPr>
              <w:t>基本资格要求：</w:t>
            </w:r>
          </w:p>
        </w:tc>
        <w:tc>
          <w:tcPr>
            <w:tcW w:w="4253" w:type="dxa"/>
            <w:vAlign w:val="center"/>
          </w:tcPr>
          <w:p w14:paraId="2AD558EE" w14:textId="77777777" w:rsidR="00C84AA6" w:rsidRDefault="00000000">
            <w:pPr>
              <w:adjustRightInd w:val="0"/>
              <w:jc w:val="left"/>
              <w:rPr>
                <w:rFonts w:cs="Calibri"/>
                <w:b/>
                <w:bCs/>
                <w:szCs w:val="21"/>
              </w:rPr>
            </w:pPr>
            <w:r>
              <w:rPr>
                <w:rFonts w:cs="Calibri"/>
                <w:b/>
                <w:bCs/>
                <w:szCs w:val="21"/>
              </w:rPr>
              <w:t>/</w:t>
            </w:r>
          </w:p>
        </w:tc>
      </w:tr>
      <w:tr w:rsidR="00C84AA6" w14:paraId="7910CC52" w14:textId="77777777">
        <w:trPr>
          <w:trHeight w:val="454"/>
        </w:trPr>
        <w:tc>
          <w:tcPr>
            <w:tcW w:w="876" w:type="dxa"/>
            <w:vAlign w:val="center"/>
          </w:tcPr>
          <w:p w14:paraId="78A84037" w14:textId="77777777" w:rsidR="00C84AA6" w:rsidRDefault="00000000">
            <w:pPr>
              <w:adjustRightInd w:val="0"/>
              <w:jc w:val="left"/>
              <w:rPr>
                <w:rFonts w:cs="Calibri"/>
                <w:szCs w:val="21"/>
              </w:rPr>
            </w:pPr>
            <w:r>
              <w:rPr>
                <w:rFonts w:cs="Calibri"/>
                <w:szCs w:val="21"/>
              </w:rPr>
              <w:t>1.1</w:t>
            </w:r>
          </w:p>
        </w:tc>
        <w:tc>
          <w:tcPr>
            <w:tcW w:w="4225" w:type="dxa"/>
            <w:vAlign w:val="center"/>
          </w:tcPr>
          <w:p w14:paraId="69B4671A" w14:textId="77777777" w:rsidR="00C84AA6"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tc>
        <w:tc>
          <w:tcPr>
            <w:tcW w:w="4253" w:type="dxa"/>
            <w:vAlign w:val="center"/>
          </w:tcPr>
          <w:p w14:paraId="48E44AA7" w14:textId="77777777" w:rsidR="00C84AA6"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w:t>
            </w:r>
            <w:r>
              <w:rPr>
                <w:rFonts w:cs="Calibri" w:hint="eastAsia"/>
                <w:szCs w:val="21"/>
              </w:rPr>
              <w:t>证明材料</w:t>
            </w:r>
            <w:r>
              <w:rPr>
                <w:rFonts w:cs="Calibri"/>
                <w:szCs w:val="21"/>
              </w:rPr>
              <w:t>1</w:t>
            </w:r>
            <w:r>
              <w:rPr>
                <w:rFonts w:cs="Calibri"/>
                <w:szCs w:val="21"/>
              </w:rPr>
              <w:t>】</w:t>
            </w:r>
          </w:p>
        </w:tc>
      </w:tr>
      <w:tr w:rsidR="00C84AA6" w14:paraId="491A080F" w14:textId="77777777">
        <w:trPr>
          <w:trHeight w:val="454"/>
        </w:trPr>
        <w:tc>
          <w:tcPr>
            <w:tcW w:w="876" w:type="dxa"/>
            <w:vAlign w:val="center"/>
          </w:tcPr>
          <w:p w14:paraId="147B55F6" w14:textId="77777777" w:rsidR="00C84AA6" w:rsidRDefault="00000000">
            <w:pPr>
              <w:adjustRightInd w:val="0"/>
              <w:jc w:val="left"/>
              <w:rPr>
                <w:rFonts w:cs="Calibri"/>
                <w:b/>
                <w:bCs/>
                <w:szCs w:val="21"/>
              </w:rPr>
            </w:pPr>
            <w:r>
              <w:rPr>
                <w:rFonts w:cs="Calibri"/>
                <w:b/>
                <w:bCs/>
                <w:szCs w:val="21"/>
              </w:rPr>
              <w:t>2.</w:t>
            </w:r>
          </w:p>
        </w:tc>
        <w:tc>
          <w:tcPr>
            <w:tcW w:w="4225" w:type="dxa"/>
            <w:vAlign w:val="center"/>
          </w:tcPr>
          <w:p w14:paraId="5A9D6EB2" w14:textId="77777777" w:rsidR="00C84AA6" w:rsidRDefault="00000000">
            <w:pPr>
              <w:adjustRightInd w:val="0"/>
              <w:jc w:val="left"/>
              <w:rPr>
                <w:rFonts w:cs="Calibri"/>
                <w:b/>
                <w:bCs/>
                <w:szCs w:val="21"/>
              </w:rPr>
            </w:pPr>
            <w:r>
              <w:rPr>
                <w:rFonts w:cs="Calibri"/>
                <w:b/>
                <w:bCs/>
                <w:kern w:val="0"/>
                <w:szCs w:val="21"/>
              </w:rPr>
              <w:t>落实政府采购政策需满足的资格要求：</w:t>
            </w:r>
          </w:p>
        </w:tc>
        <w:tc>
          <w:tcPr>
            <w:tcW w:w="4253" w:type="dxa"/>
            <w:vAlign w:val="center"/>
          </w:tcPr>
          <w:p w14:paraId="64AC8292" w14:textId="77777777" w:rsidR="00C84AA6" w:rsidRDefault="00000000">
            <w:pPr>
              <w:adjustRightInd w:val="0"/>
              <w:jc w:val="left"/>
              <w:rPr>
                <w:rFonts w:cs="Calibri"/>
                <w:b/>
                <w:bCs/>
                <w:szCs w:val="21"/>
              </w:rPr>
            </w:pPr>
            <w:r>
              <w:rPr>
                <w:rFonts w:cs="Calibri"/>
                <w:b/>
                <w:bCs/>
                <w:szCs w:val="21"/>
              </w:rPr>
              <w:t>/</w:t>
            </w:r>
          </w:p>
        </w:tc>
      </w:tr>
      <w:tr w:rsidR="00C84AA6" w14:paraId="05831FDB" w14:textId="77777777">
        <w:trPr>
          <w:trHeight w:val="454"/>
        </w:trPr>
        <w:tc>
          <w:tcPr>
            <w:tcW w:w="876" w:type="dxa"/>
            <w:vAlign w:val="center"/>
          </w:tcPr>
          <w:p w14:paraId="06B40C4E" w14:textId="77777777" w:rsidR="00C84AA6" w:rsidRDefault="00000000">
            <w:pPr>
              <w:adjustRightInd w:val="0"/>
              <w:jc w:val="left"/>
              <w:rPr>
                <w:rFonts w:cs="Calibri"/>
                <w:b/>
                <w:bCs/>
                <w:szCs w:val="21"/>
              </w:rPr>
            </w:pPr>
            <w:r>
              <w:rPr>
                <w:rFonts w:cs="Calibri"/>
                <w:b/>
                <w:bCs/>
                <w:szCs w:val="21"/>
              </w:rPr>
              <w:t>3.</w:t>
            </w:r>
          </w:p>
        </w:tc>
        <w:tc>
          <w:tcPr>
            <w:tcW w:w="4225" w:type="dxa"/>
            <w:vAlign w:val="center"/>
          </w:tcPr>
          <w:p w14:paraId="4448D28B" w14:textId="77777777" w:rsidR="00C84AA6" w:rsidRDefault="00000000">
            <w:pPr>
              <w:adjustRightInd w:val="0"/>
              <w:jc w:val="left"/>
              <w:rPr>
                <w:rFonts w:cs="Calibri"/>
                <w:b/>
                <w:bCs/>
                <w:kern w:val="0"/>
                <w:szCs w:val="21"/>
              </w:rPr>
            </w:pPr>
            <w:r>
              <w:rPr>
                <w:rFonts w:cs="Calibri"/>
                <w:b/>
                <w:bCs/>
                <w:kern w:val="0"/>
                <w:szCs w:val="21"/>
              </w:rPr>
              <w:t>特定资格要求：</w:t>
            </w:r>
          </w:p>
        </w:tc>
        <w:tc>
          <w:tcPr>
            <w:tcW w:w="4253" w:type="dxa"/>
            <w:vAlign w:val="center"/>
          </w:tcPr>
          <w:p w14:paraId="38C1FFE7" w14:textId="77777777" w:rsidR="00C84AA6" w:rsidRDefault="00000000">
            <w:pPr>
              <w:adjustRightInd w:val="0"/>
              <w:jc w:val="left"/>
              <w:rPr>
                <w:rFonts w:cs="Calibri"/>
                <w:b/>
                <w:bCs/>
                <w:szCs w:val="21"/>
              </w:rPr>
            </w:pPr>
            <w:r>
              <w:rPr>
                <w:rFonts w:cs="Calibri"/>
                <w:b/>
                <w:bCs/>
                <w:szCs w:val="21"/>
              </w:rPr>
              <w:t>/</w:t>
            </w:r>
          </w:p>
        </w:tc>
      </w:tr>
      <w:tr w:rsidR="00C84AA6" w14:paraId="0C1A6A2D" w14:textId="77777777">
        <w:trPr>
          <w:trHeight w:val="454"/>
        </w:trPr>
        <w:tc>
          <w:tcPr>
            <w:tcW w:w="876" w:type="dxa"/>
            <w:vAlign w:val="center"/>
          </w:tcPr>
          <w:p w14:paraId="1269CD5B" w14:textId="77777777" w:rsidR="00C84AA6" w:rsidRDefault="00000000">
            <w:pPr>
              <w:adjustRightInd w:val="0"/>
              <w:jc w:val="left"/>
              <w:rPr>
                <w:rFonts w:cs="Calibri"/>
                <w:szCs w:val="21"/>
              </w:rPr>
            </w:pPr>
            <w:r>
              <w:rPr>
                <w:rFonts w:cs="Calibri"/>
                <w:szCs w:val="21"/>
              </w:rPr>
              <w:t>3.1</w:t>
            </w:r>
          </w:p>
        </w:tc>
        <w:tc>
          <w:tcPr>
            <w:tcW w:w="4225" w:type="dxa"/>
            <w:vAlign w:val="center"/>
          </w:tcPr>
          <w:p w14:paraId="7FF7E9C1" w14:textId="77777777" w:rsidR="00C84AA6"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w:t>
            </w:r>
            <w:r>
              <w:rPr>
                <w:rFonts w:cs="Calibri" w:hint="eastAsia"/>
                <w:kern w:val="0"/>
                <w:szCs w:val="21"/>
              </w:rPr>
              <w:t>本标项</w:t>
            </w:r>
            <w:r>
              <w:rPr>
                <w:rFonts w:cs="Calibri"/>
                <w:kern w:val="0"/>
                <w:szCs w:val="21"/>
              </w:rPr>
              <w:t>的政府采购活动。</w:t>
            </w:r>
          </w:p>
        </w:tc>
        <w:tc>
          <w:tcPr>
            <w:tcW w:w="4253" w:type="dxa"/>
            <w:vAlign w:val="center"/>
          </w:tcPr>
          <w:p w14:paraId="64CF9F2D" w14:textId="77777777" w:rsidR="00C84AA6" w:rsidRDefault="00000000">
            <w:pPr>
              <w:adjustRightInd w:val="0"/>
              <w:jc w:val="left"/>
              <w:rPr>
                <w:rFonts w:cs="Calibri"/>
                <w:szCs w:val="21"/>
              </w:rPr>
            </w:pPr>
            <w:r>
              <w:rPr>
                <w:rFonts w:cs="Calibri"/>
                <w:szCs w:val="21"/>
              </w:rPr>
              <w:t>（</w:t>
            </w:r>
            <w:r>
              <w:rPr>
                <w:rFonts w:cs="Calibri"/>
                <w:szCs w:val="21"/>
              </w:rPr>
              <w:t>2</w:t>
            </w:r>
            <w:r>
              <w:rPr>
                <w:rFonts w:cs="Calibri"/>
                <w:szCs w:val="21"/>
              </w:rPr>
              <w:t>）与其他供应商无利害关系的声明函。【</w:t>
            </w:r>
            <w:r>
              <w:rPr>
                <w:rFonts w:cs="Calibri" w:hint="eastAsia"/>
                <w:szCs w:val="21"/>
              </w:rPr>
              <w:t>证明材料</w:t>
            </w:r>
            <w:r>
              <w:rPr>
                <w:rFonts w:cs="Calibri"/>
                <w:szCs w:val="21"/>
              </w:rPr>
              <w:t>2</w:t>
            </w:r>
            <w:r>
              <w:rPr>
                <w:rFonts w:cs="Calibri"/>
                <w:szCs w:val="21"/>
              </w:rPr>
              <w:t>】</w:t>
            </w:r>
          </w:p>
        </w:tc>
      </w:tr>
      <w:tr w:rsidR="00C84AA6" w14:paraId="0369DD14" w14:textId="77777777">
        <w:trPr>
          <w:trHeight w:val="454"/>
        </w:trPr>
        <w:tc>
          <w:tcPr>
            <w:tcW w:w="876" w:type="dxa"/>
            <w:vAlign w:val="center"/>
          </w:tcPr>
          <w:p w14:paraId="6C67F83E" w14:textId="77777777" w:rsidR="00C84AA6" w:rsidRDefault="00000000">
            <w:pPr>
              <w:adjustRightInd w:val="0"/>
              <w:jc w:val="left"/>
              <w:rPr>
                <w:rFonts w:cs="Calibri"/>
                <w:szCs w:val="21"/>
              </w:rPr>
            </w:pPr>
            <w:r>
              <w:rPr>
                <w:rFonts w:cs="Calibri"/>
                <w:szCs w:val="21"/>
              </w:rPr>
              <w:t>3.2</w:t>
            </w:r>
          </w:p>
        </w:tc>
        <w:tc>
          <w:tcPr>
            <w:tcW w:w="4225" w:type="dxa"/>
            <w:vAlign w:val="center"/>
          </w:tcPr>
          <w:p w14:paraId="6BAB4FB1" w14:textId="77777777" w:rsidR="00C84AA6" w:rsidRDefault="00000000">
            <w:pPr>
              <w:adjustRightInd w:val="0"/>
              <w:jc w:val="left"/>
              <w:rPr>
                <w:rFonts w:cs="Calibri"/>
                <w:szCs w:val="21"/>
              </w:rPr>
            </w:pPr>
            <w:r>
              <w:rPr>
                <w:rFonts w:cs="Calibri"/>
                <w:szCs w:val="21"/>
              </w:rPr>
              <w:t>（</w:t>
            </w:r>
            <w:r>
              <w:rPr>
                <w:rFonts w:cs="Calibri"/>
                <w:szCs w:val="21"/>
              </w:rPr>
              <w:t>2</w:t>
            </w:r>
            <w:r>
              <w:rPr>
                <w:rFonts w:cs="Calibri"/>
                <w:szCs w:val="21"/>
              </w:rPr>
              <w:t>）根据《关于规范政府采购供应商资格设定及资格审查的通知》（浙财采监</w:t>
            </w:r>
            <w:r>
              <w:rPr>
                <w:rFonts w:cs="Calibri" w:hint="eastAsia"/>
                <w:szCs w:val="21"/>
              </w:rPr>
              <w:t>〔</w:t>
            </w:r>
            <w:r>
              <w:rPr>
                <w:rFonts w:cs="Calibri"/>
                <w:szCs w:val="21"/>
              </w:rPr>
              <w:t>2013</w:t>
            </w:r>
            <w:r>
              <w:rPr>
                <w:rFonts w:cs="Calibri" w:hint="eastAsia"/>
                <w:szCs w:val="21"/>
              </w:rPr>
              <w:t>〕</w:t>
            </w:r>
            <w:r>
              <w:rPr>
                <w:rFonts w:cs="Calibri"/>
                <w:szCs w:val="21"/>
              </w:rPr>
              <w:t>24</w:t>
            </w:r>
            <w:r>
              <w:rPr>
                <w:rFonts w:cs="Calibri"/>
                <w:szCs w:val="21"/>
              </w:rPr>
              <w:t>号）第</w:t>
            </w:r>
            <w:r>
              <w:rPr>
                <w:rFonts w:cs="Calibri"/>
                <w:szCs w:val="21"/>
              </w:rPr>
              <w:t>6</w:t>
            </w:r>
            <w:r>
              <w:rPr>
                <w:rFonts w:cs="Calibri"/>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53" w:type="dxa"/>
            <w:vAlign w:val="center"/>
          </w:tcPr>
          <w:p w14:paraId="261D2C2B" w14:textId="77777777" w:rsidR="00C84AA6" w:rsidRDefault="00000000">
            <w:pPr>
              <w:adjustRightInd w:val="0"/>
              <w:jc w:val="left"/>
              <w:rPr>
                <w:rFonts w:cs="Calibri"/>
                <w:szCs w:val="21"/>
              </w:rPr>
            </w:pPr>
            <w:r>
              <w:rPr>
                <w:rFonts w:cs="Calibri"/>
                <w:szCs w:val="21"/>
              </w:rPr>
              <w:t>◇</w:t>
            </w:r>
            <w:r>
              <w:rPr>
                <w:rFonts w:cs="Calibri"/>
                <w:szCs w:val="21"/>
              </w:rPr>
              <w:t>属于此种情形的供应商除基本资格要求应提供资料外。还应提供以下资料：</w:t>
            </w:r>
          </w:p>
          <w:p w14:paraId="483432A1" w14:textId="77777777" w:rsidR="00C84AA6" w:rsidRDefault="00000000">
            <w:pPr>
              <w:adjustRightInd w:val="0"/>
              <w:jc w:val="left"/>
              <w:rPr>
                <w:rFonts w:cs="Calibri"/>
                <w:szCs w:val="21"/>
              </w:rPr>
            </w:pPr>
            <w:r>
              <w:rPr>
                <w:rFonts w:cs="Calibri"/>
                <w:szCs w:val="21"/>
              </w:rPr>
              <w:t>（</w:t>
            </w:r>
            <w:r>
              <w:rPr>
                <w:rFonts w:cs="Calibri" w:hint="eastAsia"/>
                <w:szCs w:val="21"/>
              </w:rPr>
              <w:t>3</w:t>
            </w:r>
            <w:r>
              <w:rPr>
                <w:rFonts w:cs="Calibri"/>
                <w:szCs w:val="21"/>
              </w:rPr>
              <w:t>）金融、保险、通讯等特定行业的全国性企业所设立的区域性分支机构提供总公司（总机构）授权或能够提供房产权证或其他有效财产证明材料；</w:t>
            </w:r>
          </w:p>
          <w:p w14:paraId="15872F7F" w14:textId="77777777" w:rsidR="00C84AA6" w:rsidRDefault="00000000">
            <w:pPr>
              <w:adjustRightInd w:val="0"/>
              <w:jc w:val="left"/>
              <w:rPr>
                <w:rFonts w:cs="Calibri"/>
                <w:szCs w:val="21"/>
              </w:rPr>
            </w:pPr>
            <w:r>
              <w:rPr>
                <w:rFonts w:cs="Calibri"/>
                <w:szCs w:val="21"/>
              </w:rPr>
              <w:t>（</w:t>
            </w:r>
            <w:r>
              <w:rPr>
                <w:rFonts w:cs="Calibri" w:hint="eastAsia"/>
                <w:szCs w:val="21"/>
              </w:rPr>
              <w:t>4</w:t>
            </w:r>
            <w:r>
              <w:rPr>
                <w:rFonts w:cs="Calibri"/>
                <w:szCs w:val="21"/>
              </w:rPr>
              <w:t>）个体工商户、个人独资企业、合伙企业应提供房产权证或其他有效财产证明材料。</w:t>
            </w:r>
          </w:p>
          <w:p w14:paraId="7E35C8EA" w14:textId="77777777" w:rsidR="00C84AA6"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7069B888" w14:textId="77777777" w:rsidR="00C84AA6" w:rsidRDefault="00000000">
            <w:pPr>
              <w:adjustRightInd w:val="0"/>
              <w:jc w:val="left"/>
              <w:rPr>
                <w:rFonts w:cs="Calibri"/>
                <w:szCs w:val="21"/>
              </w:rPr>
            </w:pPr>
            <w:r>
              <w:rPr>
                <w:rFonts w:cs="Calibri"/>
                <w:szCs w:val="21"/>
              </w:rPr>
              <w:t>（</w:t>
            </w:r>
            <w:r>
              <w:rPr>
                <w:rFonts w:cs="Calibri" w:hint="eastAsia"/>
                <w:szCs w:val="21"/>
              </w:rPr>
              <w:t>5</w:t>
            </w:r>
            <w:r>
              <w:rPr>
                <w:rFonts w:cs="Calibri"/>
                <w:szCs w:val="21"/>
              </w:rPr>
              <w:t>）企业类型的声明函。</w:t>
            </w:r>
          </w:p>
          <w:p w14:paraId="22D93F9B" w14:textId="77777777" w:rsidR="00C84AA6" w:rsidRDefault="00000000">
            <w:pPr>
              <w:adjustRightInd w:val="0"/>
              <w:jc w:val="left"/>
              <w:rPr>
                <w:rFonts w:cs="Calibri"/>
                <w:szCs w:val="21"/>
              </w:rPr>
            </w:pPr>
            <w:r>
              <w:rPr>
                <w:rFonts w:cs="Calibri"/>
                <w:szCs w:val="21"/>
              </w:rPr>
              <w:t>【</w:t>
            </w:r>
            <w:r>
              <w:rPr>
                <w:rFonts w:cs="Calibri" w:hint="eastAsia"/>
                <w:szCs w:val="21"/>
              </w:rPr>
              <w:t>证明材料</w:t>
            </w:r>
            <w:r>
              <w:rPr>
                <w:rFonts w:cs="Calibri" w:hint="eastAsia"/>
                <w:szCs w:val="21"/>
              </w:rPr>
              <w:t>3</w:t>
            </w:r>
            <w:r>
              <w:rPr>
                <w:rFonts w:cs="Calibri"/>
                <w:szCs w:val="21"/>
              </w:rPr>
              <w:t>】</w:t>
            </w:r>
          </w:p>
        </w:tc>
      </w:tr>
      <w:tr w:rsidR="00C84AA6" w14:paraId="11629A50" w14:textId="77777777">
        <w:trPr>
          <w:trHeight w:val="454"/>
        </w:trPr>
        <w:tc>
          <w:tcPr>
            <w:tcW w:w="876" w:type="dxa"/>
            <w:vAlign w:val="center"/>
          </w:tcPr>
          <w:p w14:paraId="0F52EB7C" w14:textId="77777777" w:rsidR="00C84AA6" w:rsidRDefault="00000000">
            <w:pPr>
              <w:adjustRightInd w:val="0"/>
              <w:jc w:val="left"/>
              <w:rPr>
                <w:rFonts w:cs="Calibri"/>
                <w:szCs w:val="21"/>
              </w:rPr>
            </w:pPr>
            <w:r>
              <w:rPr>
                <w:rFonts w:cs="Calibri"/>
                <w:szCs w:val="21"/>
              </w:rPr>
              <w:t>3.3</w:t>
            </w:r>
          </w:p>
        </w:tc>
        <w:tc>
          <w:tcPr>
            <w:tcW w:w="4225" w:type="dxa"/>
            <w:vAlign w:val="center"/>
          </w:tcPr>
          <w:p w14:paraId="7B20B5C1" w14:textId="77777777" w:rsidR="00C84AA6" w:rsidRDefault="00000000">
            <w:pPr>
              <w:adjustRightInd w:val="0"/>
              <w:jc w:val="left"/>
              <w:rPr>
                <w:rFonts w:cs="Calibri"/>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w:t>
            </w:r>
            <w:r>
              <w:rPr>
                <w:rFonts w:cs="Calibri" w:hint="eastAsia"/>
                <w:kern w:val="0"/>
                <w:szCs w:val="21"/>
              </w:rPr>
              <w:t>本标项</w:t>
            </w:r>
            <w:r>
              <w:rPr>
                <w:rFonts w:cs="Calibri"/>
                <w:kern w:val="0"/>
                <w:szCs w:val="21"/>
              </w:rPr>
              <w:t>的政府采购活动；</w:t>
            </w:r>
          </w:p>
        </w:tc>
        <w:tc>
          <w:tcPr>
            <w:tcW w:w="4253" w:type="dxa"/>
            <w:vAlign w:val="center"/>
          </w:tcPr>
          <w:p w14:paraId="30E9B8C8" w14:textId="77777777" w:rsidR="00C84AA6" w:rsidRDefault="00000000">
            <w:pPr>
              <w:adjustRightInd w:val="0"/>
              <w:jc w:val="left"/>
              <w:rPr>
                <w:rFonts w:cs="Calibri"/>
                <w:szCs w:val="21"/>
              </w:rPr>
            </w:pPr>
            <w:r>
              <w:rPr>
                <w:rFonts w:cs="Calibri"/>
                <w:szCs w:val="21"/>
              </w:rPr>
              <w:t>（</w:t>
            </w:r>
            <w:r>
              <w:rPr>
                <w:rFonts w:cs="Calibri"/>
                <w:szCs w:val="21"/>
              </w:rPr>
              <w:t>6</w:t>
            </w:r>
            <w:r>
              <w:rPr>
                <w:rFonts w:cs="Calibri"/>
                <w:szCs w:val="21"/>
              </w:rPr>
              <w:t>）单位组织形式声明函。【</w:t>
            </w:r>
            <w:r>
              <w:rPr>
                <w:rFonts w:cs="Calibri" w:hint="eastAsia"/>
                <w:szCs w:val="21"/>
              </w:rPr>
              <w:t>证明材料</w:t>
            </w:r>
            <w:r>
              <w:rPr>
                <w:rFonts w:cs="Calibri"/>
                <w:szCs w:val="21"/>
              </w:rPr>
              <w:t>4</w:t>
            </w:r>
            <w:r>
              <w:rPr>
                <w:rFonts w:cs="Calibri"/>
                <w:szCs w:val="21"/>
              </w:rPr>
              <w:t>】</w:t>
            </w:r>
          </w:p>
        </w:tc>
      </w:tr>
      <w:tr w:rsidR="00C84AA6" w14:paraId="6424E1AD" w14:textId="77777777">
        <w:trPr>
          <w:trHeight w:val="454"/>
        </w:trPr>
        <w:tc>
          <w:tcPr>
            <w:tcW w:w="876" w:type="dxa"/>
            <w:vAlign w:val="center"/>
          </w:tcPr>
          <w:p w14:paraId="0EC6B7BF" w14:textId="77777777" w:rsidR="00C84AA6" w:rsidRDefault="00000000">
            <w:pPr>
              <w:adjustRightInd w:val="0"/>
              <w:jc w:val="left"/>
              <w:rPr>
                <w:rFonts w:cs="Calibri"/>
                <w:szCs w:val="21"/>
              </w:rPr>
            </w:pPr>
            <w:r>
              <w:rPr>
                <w:rFonts w:cs="Calibri" w:hint="eastAsia"/>
                <w:szCs w:val="21"/>
              </w:rPr>
              <w:t>3.4</w:t>
            </w:r>
          </w:p>
        </w:tc>
        <w:tc>
          <w:tcPr>
            <w:tcW w:w="4225" w:type="dxa"/>
            <w:vAlign w:val="center"/>
          </w:tcPr>
          <w:p w14:paraId="7883D534" w14:textId="77777777" w:rsidR="00C84AA6" w:rsidRDefault="00000000">
            <w:pPr>
              <w:adjustRightInd w:val="0"/>
              <w:jc w:val="left"/>
              <w:rPr>
                <w:rFonts w:cs="Calibri"/>
                <w:kern w:val="0"/>
                <w:szCs w:val="21"/>
              </w:rPr>
            </w:pPr>
            <w:r>
              <w:rPr>
                <w:rFonts w:cs="Calibri"/>
              </w:rPr>
              <w:t>（</w:t>
            </w:r>
            <w:r>
              <w:rPr>
                <w:rFonts w:cs="Calibri"/>
              </w:rPr>
              <w:t>4</w:t>
            </w:r>
            <w:r>
              <w:rPr>
                <w:rFonts w:cs="Calibri"/>
              </w:rPr>
              <w:t>）为采购项目提供整体设计、规范编制或者项目管理、监理、检测等服务的供应商不得参加</w:t>
            </w:r>
            <w:r>
              <w:rPr>
                <w:rFonts w:cs="Calibri" w:hint="eastAsia"/>
              </w:rPr>
              <w:t>本标项</w:t>
            </w:r>
            <w:r>
              <w:rPr>
                <w:rFonts w:cs="Calibri"/>
              </w:rPr>
              <w:t>的政府采购活动；</w:t>
            </w:r>
          </w:p>
        </w:tc>
        <w:tc>
          <w:tcPr>
            <w:tcW w:w="4253" w:type="dxa"/>
            <w:vAlign w:val="center"/>
          </w:tcPr>
          <w:p w14:paraId="74971C48" w14:textId="77777777" w:rsidR="00C84AA6" w:rsidRDefault="00000000">
            <w:pPr>
              <w:adjustRightInd w:val="0"/>
              <w:jc w:val="left"/>
              <w:rPr>
                <w:rFonts w:cs="Calibri"/>
                <w:szCs w:val="21"/>
              </w:rPr>
            </w:pPr>
            <w:r>
              <w:rPr>
                <w:rFonts w:cs="Calibri"/>
                <w:szCs w:val="21"/>
              </w:rPr>
              <w:t>（</w:t>
            </w:r>
            <w:r>
              <w:rPr>
                <w:rFonts w:cs="Calibri" w:hint="eastAsia"/>
                <w:szCs w:val="21"/>
              </w:rPr>
              <w:t>7</w:t>
            </w:r>
            <w:r>
              <w:rPr>
                <w:rFonts w:cs="Calibri"/>
                <w:szCs w:val="21"/>
              </w:rPr>
              <w:t>）未提供整体设计等服务声明函。【</w:t>
            </w:r>
            <w:r>
              <w:rPr>
                <w:rFonts w:cs="Calibri" w:hint="eastAsia"/>
                <w:szCs w:val="21"/>
              </w:rPr>
              <w:t>证明材料</w:t>
            </w:r>
            <w:r>
              <w:rPr>
                <w:rFonts w:cs="Calibri" w:hint="eastAsia"/>
                <w:szCs w:val="21"/>
              </w:rPr>
              <w:t>5</w:t>
            </w:r>
            <w:r>
              <w:rPr>
                <w:rFonts w:cs="Calibri"/>
                <w:szCs w:val="21"/>
              </w:rPr>
              <w:t>】</w:t>
            </w:r>
          </w:p>
        </w:tc>
      </w:tr>
      <w:tr w:rsidR="00C84AA6" w14:paraId="0B597567" w14:textId="77777777">
        <w:trPr>
          <w:trHeight w:val="454"/>
        </w:trPr>
        <w:tc>
          <w:tcPr>
            <w:tcW w:w="876" w:type="dxa"/>
            <w:vAlign w:val="center"/>
          </w:tcPr>
          <w:p w14:paraId="75F29CDC" w14:textId="77777777" w:rsidR="00C84AA6" w:rsidRDefault="00000000">
            <w:pPr>
              <w:adjustRightInd w:val="0"/>
              <w:jc w:val="left"/>
              <w:rPr>
                <w:rFonts w:cs="Calibri"/>
                <w:szCs w:val="21"/>
              </w:rPr>
            </w:pPr>
            <w:r>
              <w:rPr>
                <w:rFonts w:cs="Calibri"/>
                <w:szCs w:val="21"/>
              </w:rPr>
              <w:t>3.</w:t>
            </w:r>
            <w:r>
              <w:rPr>
                <w:rFonts w:cs="Calibri" w:hint="eastAsia"/>
                <w:szCs w:val="21"/>
              </w:rPr>
              <w:t>5</w:t>
            </w:r>
          </w:p>
        </w:tc>
        <w:tc>
          <w:tcPr>
            <w:tcW w:w="4225" w:type="dxa"/>
            <w:vAlign w:val="center"/>
          </w:tcPr>
          <w:p w14:paraId="77789D27" w14:textId="77777777" w:rsidR="00C84AA6" w:rsidRDefault="00000000">
            <w:pPr>
              <w:adjustRightInd w:val="0"/>
              <w:jc w:val="left"/>
              <w:rPr>
                <w:rFonts w:cs="Calibri"/>
                <w:szCs w:val="21"/>
              </w:rPr>
            </w:pPr>
            <w:r>
              <w:rPr>
                <w:rFonts w:cs="Calibri"/>
                <w:szCs w:val="21"/>
              </w:rPr>
              <w:t>（</w:t>
            </w:r>
            <w:r>
              <w:rPr>
                <w:rFonts w:cs="Calibri" w:hint="eastAsia"/>
                <w:szCs w:val="21"/>
              </w:rPr>
              <w:t>5</w:t>
            </w:r>
            <w:r>
              <w:rPr>
                <w:rFonts w:cs="Calibri"/>
                <w:szCs w:val="21"/>
              </w:rPr>
              <w:t>）接受联合体，联合体参加</w:t>
            </w:r>
            <w:r>
              <w:rPr>
                <w:rFonts w:cs="Calibri" w:hint="eastAsia"/>
                <w:szCs w:val="21"/>
              </w:rPr>
              <w:t>本标项的政</w:t>
            </w:r>
            <w:r>
              <w:rPr>
                <w:rFonts w:cs="Calibri" w:hint="eastAsia"/>
                <w:szCs w:val="21"/>
              </w:rPr>
              <w:lastRenderedPageBreak/>
              <w:t>府采购活动</w:t>
            </w:r>
            <w:r>
              <w:rPr>
                <w:rFonts w:cs="Calibri"/>
                <w:szCs w:val="21"/>
              </w:rPr>
              <w:t>应满足以下条件：</w:t>
            </w:r>
          </w:p>
          <w:p w14:paraId="6931DD79" w14:textId="77777777" w:rsidR="00C84AA6" w:rsidRDefault="00000000">
            <w:pPr>
              <w:adjustRightInd w:val="0"/>
              <w:jc w:val="left"/>
              <w:rPr>
                <w:rFonts w:cs="Calibri"/>
                <w:szCs w:val="21"/>
              </w:rPr>
            </w:pPr>
            <w:r>
              <w:rPr>
                <w:rFonts w:cs="Calibri"/>
                <w:szCs w:val="21"/>
              </w:rPr>
              <w:t>◇</w:t>
            </w:r>
            <w:r>
              <w:rPr>
                <w:rFonts w:cs="Calibri"/>
                <w:szCs w:val="21"/>
              </w:rPr>
              <w:t>两个以上的自然人、法人或者其他组织可以组成一个联合体，以一个投标人的身份共同参加</w:t>
            </w:r>
            <w:r>
              <w:rPr>
                <w:rFonts w:cs="Calibri" w:hint="eastAsia"/>
                <w:szCs w:val="21"/>
              </w:rPr>
              <w:t>本标项的政府采购活动</w:t>
            </w:r>
            <w:r>
              <w:rPr>
                <w:rFonts w:cs="Calibri"/>
                <w:szCs w:val="21"/>
              </w:rPr>
              <w:t>，联合体在投标文件中提供联合体协议并明确分工；</w:t>
            </w:r>
          </w:p>
          <w:p w14:paraId="390A51FC" w14:textId="77777777" w:rsidR="00C84AA6" w:rsidRDefault="00000000">
            <w:pPr>
              <w:adjustRightInd w:val="0"/>
              <w:jc w:val="left"/>
              <w:rPr>
                <w:rFonts w:cs="Calibri"/>
                <w:szCs w:val="21"/>
              </w:rPr>
            </w:pPr>
            <w:r>
              <w:rPr>
                <w:rFonts w:cs="Calibri"/>
                <w:szCs w:val="21"/>
              </w:rPr>
              <w:t>◇</w:t>
            </w:r>
            <w:r>
              <w:rPr>
                <w:rFonts w:cs="Calibri"/>
                <w:szCs w:val="21"/>
              </w:rPr>
              <w:t>联合体主办单位和成员单位均应具备资格要求</w:t>
            </w:r>
            <w:r>
              <w:rPr>
                <w:rFonts w:cs="Calibri"/>
                <w:szCs w:val="21"/>
              </w:rPr>
              <w:t>1</w:t>
            </w:r>
            <w:r>
              <w:rPr>
                <w:rFonts w:cs="Calibri"/>
                <w:szCs w:val="21"/>
              </w:rPr>
              <w:t>、</w:t>
            </w:r>
            <w:r>
              <w:rPr>
                <w:rFonts w:cs="Calibri"/>
                <w:szCs w:val="21"/>
              </w:rPr>
              <w:t>2</w:t>
            </w:r>
            <w:r>
              <w:rPr>
                <w:rFonts w:cs="Calibri"/>
                <w:szCs w:val="21"/>
              </w:rPr>
              <w:t>及特定资格要求第</w:t>
            </w:r>
            <w:r>
              <w:rPr>
                <w:rFonts w:cs="Calibri" w:hint="eastAsia"/>
                <w:szCs w:val="21"/>
              </w:rPr>
              <w:t>（</w:t>
            </w:r>
            <w:r>
              <w:rPr>
                <w:rFonts w:cs="Calibri" w:hint="eastAsia"/>
                <w:szCs w:val="21"/>
              </w:rPr>
              <w:t>1</w:t>
            </w:r>
            <w:r>
              <w:rPr>
                <w:rFonts w:cs="Calibri" w:hint="eastAsia"/>
                <w:szCs w:val="21"/>
              </w:rPr>
              <w:t>）（</w:t>
            </w:r>
            <w:r>
              <w:rPr>
                <w:rFonts w:cs="Calibri" w:hint="eastAsia"/>
                <w:szCs w:val="21"/>
              </w:rPr>
              <w:t>2</w:t>
            </w:r>
            <w:r>
              <w:rPr>
                <w:rFonts w:cs="Calibri" w:hint="eastAsia"/>
                <w:szCs w:val="21"/>
              </w:rPr>
              <w:t>）（</w:t>
            </w:r>
            <w:r>
              <w:rPr>
                <w:rFonts w:cs="Calibri" w:hint="eastAsia"/>
                <w:szCs w:val="21"/>
              </w:rPr>
              <w:t>3</w:t>
            </w:r>
            <w:r>
              <w:rPr>
                <w:rFonts w:cs="Calibri" w:hint="eastAsia"/>
                <w:szCs w:val="21"/>
              </w:rPr>
              <w:t>）（</w:t>
            </w:r>
            <w:r>
              <w:rPr>
                <w:rFonts w:cs="Calibri" w:hint="eastAsia"/>
                <w:szCs w:val="21"/>
              </w:rPr>
              <w:t>4</w:t>
            </w:r>
            <w:r>
              <w:rPr>
                <w:rFonts w:cs="Calibri" w:hint="eastAsia"/>
                <w:szCs w:val="21"/>
              </w:rPr>
              <w:t>）</w:t>
            </w:r>
            <w:r>
              <w:rPr>
                <w:rFonts w:cs="Calibri"/>
                <w:szCs w:val="21"/>
              </w:rPr>
              <w:t>项；</w:t>
            </w:r>
          </w:p>
          <w:p w14:paraId="5BF80105" w14:textId="77777777" w:rsidR="00C84AA6" w:rsidRDefault="00000000">
            <w:pPr>
              <w:adjustRightInd w:val="0"/>
              <w:jc w:val="left"/>
              <w:rPr>
                <w:rFonts w:cs="Calibri"/>
                <w:szCs w:val="21"/>
              </w:rPr>
            </w:pPr>
            <w:r>
              <w:rPr>
                <w:rFonts w:cs="Calibri"/>
                <w:szCs w:val="21"/>
              </w:rPr>
              <w:t>◇</w:t>
            </w:r>
            <w:r>
              <w:rPr>
                <w:rFonts w:cs="Calibri"/>
                <w:szCs w:val="21"/>
              </w:rPr>
              <w:t>联合体中有同类资质的供应商按照联合体分工承担相同工作，按资质等级较低的供应商确定资质等级；</w:t>
            </w:r>
          </w:p>
          <w:p w14:paraId="544BF9CD" w14:textId="77777777" w:rsidR="00C84AA6" w:rsidRDefault="00000000">
            <w:pPr>
              <w:adjustRightInd w:val="0"/>
              <w:jc w:val="left"/>
              <w:rPr>
                <w:rFonts w:cs="Calibri"/>
                <w:szCs w:val="21"/>
              </w:rPr>
            </w:pPr>
            <w:r>
              <w:rPr>
                <w:rFonts w:cs="Calibri"/>
                <w:szCs w:val="21"/>
              </w:rPr>
              <w:t>◇</w:t>
            </w:r>
            <w:r>
              <w:rPr>
                <w:rFonts w:cs="Calibri"/>
                <w:szCs w:val="21"/>
              </w:rPr>
              <w:t>联合体各方不得再单独参加或与其他供应商另外组成联合体参加</w:t>
            </w:r>
            <w:r>
              <w:rPr>
                <w:rFonts w:cs="Calibri" w:hint="eastAsia"/>
                <w:szCs w:val="21"/>
              </w:rPr>
              <w:t>本标项的政府采购活动</w:t>
            </w:r>
            <w:r>
              <w:rPr>
                <w:rFonts w:cs="Calibri"/>
                <w:szCs w:val="21"/>
              </w:rPr>
              <w:t>。</w:t>
            </w:r>
          </w:p>
        </w:tc>
        <w:tc>
          <w:tcPr>
            <w:tcW w:w="4253" w:type="dxa"/>
            <w:vAlign w:val="center"/>
          </w:tcPr>
          <w:p w14:paraId="01BB1747" w14:textId="77777777" w:rsidR="00C84AA6" w:rsidRDefault="00000000">
            <w:pPr>
              <w:adjustRightInd w:val="0"/>
              <w:jc w:val="left"/>
              <w:rPr>
                <w:rFonts w:cs="Calibri"/>
              </w:rPr>
            </w:pPr>
            <w:r>
              <w:rPr>
                <w:rFonts w:cs="Calibri"/>
                <w:szCs w:val="21"/>
              </w:rPr>
              <w:lastRenderedPageBreak/>
              <w:t>（</w:t>
            </w:r>
            <w:r>
              <w:rPr>
                <w:rFonts w:cs="Calibri" w:hint="eastAsia"/>
                <w:szCs w:val="21"/>
              </w:rPr>
              <w:t>8</w:t>
            </w:r>
            <w:r>
              <w:rPr>
                <w:rFonts w:cs="Calibri"/>
                <w:szCs w:val="21"/>
              </w:rPr>
              <w:t>）非联合体提供《</w:t>
            </w:r>
            <w:r>
              <w:rPr>
                <w:rFonts w:cs="Calibri"/>
              </w:rPr>
              <w:t>非联合体的声明</w:t>
            </w:r>
            <w:r>
              <w:rPr>
                <w:rFonts w:cs="Calibri"/>
              </w:rPr>
              <w:lastRenderedPageBreak/>
              <w:t>函</w:t>
            </w:r>
            <w:r>
              <w:rPr>
                <w:rFonts w:cs="Calibri"/>
                <w:szCs w:val="21"/>
              </w:rPr>
              <w:t>》</w:t>
            </w:r>
            <w:r>
              <w:rPr>
                <w:rFonts w:cs="Calibri" w:hint="eastAsia"/>
                <w:szCs w:val="21"/>
              </w:rPr>
              <w:t>、</w:t>
            </w:r>
            <w:r>
              <w:rPr>
                <w:rFonts w:cs="Calibri"/>
              </w:rPr>
              <w:t>联合体提供《</w:t>
            </w:r>
            <w:r>
              <w:rPr>
                <w:rFonts w:cs="Calibri"/>
                <w:szCs w:val="21"/>
              </w:rPr>
              <w:t>联合协议书</w:t>
            </w:r>
            <w:r>
              <w:rPr>
                <w:rFonts w:cs="Calibri"/>
              </w:rPr>
              <w:t>》</w:t>
            </w:r>
            <w:r>
              <w:rPr>
                <w:rFonts w:cs="Calibri" w:hint="eastAsia"/>
              </w:rPr>
              <w:t>。</w:t>
            </w:r>
          </w:p>
          <w:p w14:paraId="01789E31" w14:textId="77777777" w:rsidR="00C84AA6" w:rsidRDefault="00000000">
            <w:pPr>
              <w:adjustRightInd w:val="0"/>
              <w:jc w:val="left"/>
              <w:rPr>
                <w:rFonts w:cs="Calibri"/>
                <w:szCs w:val="21"/>
              </w:rPr>
            </w:pPr>
            <w:r>
              <w:rPr>
                <w:rFonts w:cs="Calibri"/>
              </w:rPr>
              <w:t>【</w:t>
            </w:r>
            <w:r>
              <w:rPr>
                <w:rFonts w:cs="Calibri" w:hint="eastAsia"/>
                <w:szCs w:val="21"/>
              </w:rPr>
              <w:t>证明材料</w:t>
            </w:r>
            <w:r>
              <w:rPr>
                <w:rFonts w:cs="Calibri" w:hint="eastAsia"/>
                <w:szCs w:val="21"/>
              </w:rPr>
              <w:t>6</w:t>
            </w:r>
            <w:r>
              <w:rPr>
                <w:rFonts w:cs="Calibri"/>
              </w:rPr>
              <w:t>】</w:t>
            </w:r>
          </w:p>
        </w:tc>
      </w:tr>
    </w:tbl>
    <w:p w14:paraId="01F9B25A" w14:textId="77777777" w:rsidR="00C84AA6" w:rsidRDefault="00000000">
      <w:pPr>
        <w:ind w:firstLineChars="200" w:firstLine="422"/>
        <w:jc w:val="left"/>
        <w:rPr>
          <w:rFonts w:eastAsia="楷体" w:cs="Calibri"/>
          <w:b/>
          <w:bCs/>
          <w:szCs w:val="21"/>
          <w:u w:val="single"/>
        </w:rPr>
      </w:pPr>
      <w:r>
        <w:rPr>
          <w:rFonts w:eastAsia="楷体" w:cs="Calibri"/>
          <w:b/>
          <w:bCs/>
          <w:szCs w:val="21"/>
          <w:u w:val="single"/>
        </w:rPr>
        <w:t>说明：【证明材料需加盖投标人单位公章。】</w:t>
      </w:r>
    </w:p>
    <w:p w14:paraId="633BE76A" w14:textId="77777777" w:rsidR="00C84AA6" w:rsidRDefault="00000000">
      <w:pPr>
        <w:ind w:firstLineChars="200" w:firstLine="422"/>
        <w:jc w:val="left"/>
        <w:rPr>
          <w:rFonts w:eastAsia="楷体" w:cs="Calibri"/>
        </w:rPr>
      </w:pPr>
      <w:r>
        <w:rPr>
          <w:rFonts w:eastAsia="楷体" w:cs="Calibri"/>
          <w:b/>
          <w:bCs/>
          <w:szCs w:val="21"/>
          <w:u w:val="single"/>
        </w:rPr>
        <w:t>【以联合体形式参与采购活动，联合体的各方均应满足资格条件并分别提供资格审查材料予以证明】</w:t>
      </w:r>
    </w:p>
    <w:p w14:paraId="0C29ACCE" w14:textId="77777777" w:rsidR="00C84AA6" w:rsidRDefault="00C84AA6"/>
    <w:p w14:paraId="35D7089E" w14:textId="77777777" w:rsidR="00C84AA6" w:rsidRDefault="00000000">
      <w:pPr>
        <w:pStyle w:val="3"/>
        <w:ind w:firstLine="420"/>
      </w:pPr>
      <w:r>
        <w:t>【</w:t>
      </w:r>
      <w:r>
        <w:rPr>
          <w:rFonts w:hint="eastAsia"/>
        </w:rPr>
        <w:t>证明材料</w:t>
      </w:r>
      <w:r>
        <w:t>1</w:t>
      </w:r>
      <w:r>
        <w:t>】符合资格条件的声明函</w:t>
      </w:r>
    </w:p>
    <w:p w14:paraId="15726E91" w14:textId="77777777" w:rsidR="00C84AA6" w:rsidRDefault="00000000">
      <w:pPr>
        <w:jc w:val="center"/>
        <w:rPr>
          <w:rFonts w:ascii="黑体" w:eastAsia="黑体" w:hAnsi="黑体" w:cs="黑体"/>
          <w:sz w:val="28"/>
          <w:szCs w:val="36"/>
        </w:rPr>
      </w:pPr>
      <w:r>
        <w:rPr>
          <w:rFonts w:ascii="黑体" w:eastAsia="黑体" w:hAnsi="黑体" w:cs="黑体"/>
          <w:sz w:val="28"/>
          <w:szCs w:val="36"/>
        </w:rPr>
        <w:t>符合资格条件的声明函</w:t>
      </w:r>
    </w:p>
    <w:p w14:paraId="620869FF" w14:textId="77777777" w:rsidR="00C84AA6" w:rsidRDefault="00000000">
      <w:pPr>
        <w:pStyle w:val="af0"/>
        <w:adjustRightInd w:val="0"/>
        <w:rPr>
          <w:rFonts w:ascii="Calibri" w:hAnsi="Calibri" w:cs="Calibri"/>
        </w:rPr>
      </w:pPr>
      <w:r>
        <w:rPr>
          <w:rFonts w:ascii="Calibri" w:hAnsi="Calibri" w:cs="Calibri" w:hint="eastAsia"/>
          <w:u w:val="single"/>
        </w:rPr>
        <w:t>浙江省发展和改革委员会</w:t>
      </w:r>
      <w:r>
        <w:rPr>
          <w:rFonts w:ascii="Calibri" w:hAnsi="Calibri" w:cs="Calibri"/>
        </w:rPr>
        <w:t>：</w:t>
      </w:r>
    </w:p>
    <w:p w14:paraId="77D733C0" w14:textId="77777777" w:rsidR="00C84AA6" w:rsidRDefault="00000000">
      <w:pPr>
        <w:rPr>
          <w:rFonts w:cs="Calibri"/>
          <w:kern w:val="0"/>
          <w:szCs w:val="21"/>
        </w:rPr>
      </w:pPr>
      <w:r>
        <w:rPr>
          <w:rFonts w:cs="Calibri"/>
          <w:u w:val="single"/>
        </w:rPr>
        <w:t>浙江省成套招标代理有限公司</w:t>
      </w:r>
      <w:r>
        <w:rPr>
          <w:rFonts w:cs="Calibri"/>
        </w:rPr>
        <w:t>：</w:t>
      </w:r>
    </w:p>
    <w:p w14:paraId="15E93DF8" w14:textId="13809310" w:rsidR="00C84AA6" w:rsidRDefault="00000000">
      <w:pPr>
        <w:ind w:firstLineChars="200" w:firstLine="420"/>
        <w:rPr>
          <w:rFonts w:cs="Calibri"/>
          <w:kern w:val="0"/>
          <w:szCs w:val="21"/>
        </w:rPr>
      </w:pPr>
      <w:r>
        <w:rPr>
          <w:rFonts w:cs="Calibri"/>
          <w:szCs w:val="21"/>
        </w:rPr>
        <w:t>截至</w:t>
      </w:r>
      <w:r>
        <w:rPr>
          <w:rFonts w:cs="Calibri" w:hint="eastAsia"/>
          <w:u w:val="single"/>
        </w:rPr>
        <w:t>浙江省发展和改革委员会</w:t>
      </w:r>
      <w:r>
        <w:rPr>
          <w:rFonts w:cs="Calibri"/>
        </w:rPr>
        <w:t>（采购人）</w:t>
      </w:r>
      <w:r>
        <w:rPr>
          <w:rFonts w:cs="Calibri" w:hint="eastAsia"/>
          <w:u w:val="single"/>
        </w:rPr>
        <w:t>发改大脑结构化赋能台项目</w:t>
      </w:r>
      <w:r>
        <w:rPr>
          <w:rFonts w:cs="Calibri"/>
        </w:rPr>
        <w:t>（项目名称）</w:t>
      </w:r>
      <w:r w:rsidR="00E7394C">
        <w:rPr>
          <w:rFonts w:cs="Calibri" w:hint="eastAsia"/>
          <w:u w:val="single"/>
        </w:rPr>
        <w:t>CTZB-2023060081</w:t>
      </w:r>
      <w:r>
        <w:rPr>
          <w:rFonts w:cs="Calibri"/>
        </w:rPr>
        <w:t>（项目编号）的</w:t>
      </w:r>
      <w:r>
        <w:rPr>
          <w:rFonts w:cs="Calibri" w:hint="eastAsia"/>
          <w:szCs w:val="21"/>
        </w:rPr>
        <w:t>提交投标文件截止时间</w:t>
      </w:r>
      <w:r>
        <w:rPr>
          <w:rFonts w:cs="Calibri"/>
          <w:szCs w:val="21"/>
        </w:rPr>
        <w:t>，具有良好的商业信誉，依法缴纳税收和社会保障资金，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w:t>
      </w:r>
      <w:r>
        <w:rPr>
          <w:rFonts w:cs="Calibri" w:hint="eastAsia"/>
          <w:szCs w:val="21"/>
        </w:rPr>
        <w:t>被责令停产停业</w:t>
      </w:r>
      <w:r>
        <w:rPr>
          <w:rFonts w:cs="Calibri"/>
          <w:szCs w:val="21"/>
        </w:rPr>
        <w:t>、被吊销许可证或者执照、被处以较大数额罚款等行政处罚），没有因违法经营被禁止参加政府采购活动的期限未满情形</w:t>
      </w:r>
      <w:r>
        <w:rPr>
          <w:rFonts w:cs="Calibri"/>
          <w:kern w:val="0"/>
          <w:szCs w:val="21"/>
        </w:rPr>
        <w:t>。</w:t>
      </w:r>
    </w:p>
    <w:p w14:paraId="2FFB1841" w14:textId="77777777" w:rsidR="00C84AA6"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4EDE4230" w14:textId="77777777" w:rsidR="00C84AA6" w:rsidRDefault="00000000">
      <w:pPr>
        <w:ind w:firstLineChars="200" w:firstLine="420"/>
        <w:rPr>
          <w:rFonts w:cs="Calibri"/>
          <w:szCs w:val="21"/>
        </w:rPr>
      </w:pPr>
      <w:r>
        <w:rPr>
          <w:rFonts w:cs="Calibri"/>
          <w:szCs w:val="21"/>
        </w:rPr>
        <w:t>特此声明！</w:t>
      </w:r>
    </w:p>
    <w:p w14:paraId="3F9E1DB4" w14:textId="77777777" w:rsidR="00C84AA6" w:rsidRDefault="00C84AA6"/>
    <w:p w14:paraId="2FE65C4E" w14:textId="77777777" w:rsidR="00C84AA6"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336FF4FA" w14:textId="77777777" w:rsidR="00C84AA6" w:rsidRDefault="00000000">
      <w:pPr>
        <w:ind w:firstLineChars="200" w:firstLine="420"/>
        <w:rPr>
          <w:rFonts w:cs="Calibri"/>
        </w:rPr>
      </w:pPr>
      <w:r>
        <w:rPr>
          <w:rFonts w:cs="Calibri"/>
        </w:rPr>
        <w:t>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6915F016" w14:textId="77777777" w:rsidR="00C84AA6"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09A870F5" w14:textId="77777777" w:rsidR="00C84AA6" w:rsidRDefault="00C84AA6"/>
    <w:p w14:paraId="1E022F3D" w14:textId="77777777" w:rsidR="00C84AA6" w:rsidRDefault="00000000">
      <w:pPr>
        <w:rPr>
          <w:rFonts w:cs="Calibri"/>
        </w:rPr>
      </w:pPr>
      <w:r>
        <w:rPr>
          <w:rFonts w:cs="Calibri"/>
        </w:rPr>
        <w:br w:type="page"/>
      </w:r>
    </w:p>
    <w:p w14:paraId="54DAEE88" w14:textId="77777777" w:rsidR="00C84AA6" w:rsidRDefault="00000000">
      <w:pPr>
        <w:pStyle w:val="3"/>
        <w:ind w:firstLine="420"/>
        <w:rPr>
          <w:rFonts w:cs="Calibri"/>
        </w:rPr>
      </w:pPr>
      <w:r>
        <w:rPr>
          <w:rFonts w:cs="Calibri"/>
        </w:rPr>
        <w:lastRenderedPageBreak/>
        <w:t>【</w:t>
      </w:r>
      <w:r>
        <w:rPr>
          <w:rFonts w:hint="eastAsia"/>
        </w:rPr>
        <w:t>证明材料</w:t>
      </w:r>
      <w:r>
        <w:rPr>
          <w:rFonts w:cs="Calibri"/>
        </w:rPr>
        <w:t>2</w:t>
      </w:r>
      <w:r>
        <w:rPr>
          <w:rFonts w:cs="Calibri"/>
        </w:rPr>
        <w:t>】与其他供应商无利害关系的声明函</w:t>
      </w:r>
    </w:p>
    <w:p w14:paraId="6DFDBA29" w14:textId="77777777" w:rsidR="00C84AA6" w:rsidRDefault="00000000">
      <w:pPr>
        <w:jc w:val="center"/>
        <w:rPr>
          <w:rFonts w:ascii="黑体" w:eastAsia="黑体" w:hAnsi="黑体" w:cs="黑体"/>
          <w:sz w:val="28"/>
          <w:szCs w:val="36"/>
        </w:rPr>
      </w:pPr>
      <w:r>
        <w:rPr>
          <w:rFonts w:ascii="黑体" w:eastAsia="黑体" w:hAnsi="黑体" w:cs="黑体"/>
          <w:sz w:val="28"/>
          <w:szCs w:val="36"/>
        </w:rPr>
        <w:t>与其他供应商无利害关系的声明函</w:t>
      </w:r>
    </w:p>
    <w:p w14:paraId="39DBA02B" w14:textId="77777777" w:rsidR="00C84AA6" w:rsidRDefault="00000000">
      <w:pPr>
        <w:pStyle w:val="af0"/>
        <w:adjustRightInd w:val="0"/>
        <w:rPr>
          <w:rFonts w:ascii="Calibri" w:hAnsi="Calibri" w:cs="Calibri"/>
        </w:rPr>
      </w:pPr>
      <w:r>
        <w:rPr>
          <w:rFonts w:ascii="Calibri" w:hAnsi="Calibri" w:cs="Calibri" w:hint="eastAsia"/>
          <w:u w:val="single"/>
        </w:rPr>
        <w:t>浙江省发展和改革委员会</w:t>
      </w:r>
      <w:r>
        <w:rPr>
          <w:rFonts w:ascii="Calibri" w:hAnsi="Calibri" w:cs="Calibri"/>
        </w:rPr>
        <w:t>：</w:t>
      </w:r>
    </w:p>
    <w:p w14:paraId="399C7367" w14:textId="77777777" w:rsidR="00C84AA6" w:rsidRDefault="00000000">
      <w:pPr>
        <w:rPr>
          <w:rFonts w:cs="Calibri"/>
          <w:szCs w:val="21"/>
          <w:u w:val="single"/>
        </w:rPr>
      </w:pPr>
      <w:r>
        <w:rPr>
          <w:rFonts w:cs="Calibri"/>
          <w:u w:val="single"/>
        </w:rPr>
        <w:t>浙江省成套招标代理有限公司</w:t>
      </w:r>
      <w:r>
        <w:rPr>
          <w:rFonts w:cs="Calibri"/>
        </w:rPr>
        <w:t>：</w:t>
      </w:r>
    </w:p>
    <w:p w14:paraId="420411D5" w14:textId="16516DBB" w:rsidR="00C84AA6" w:rsidRDefault="00000000">
      <w:pPr>
        <w:ind w:firstLineChars="200" w:firstLine="420"/>
        <w:rPr>
          <w:rFonts w:cs="Calibri"/>
          <w:szCs w:val="21"/>
        </w:rPr>
      </w:pPr>
      <w:r>
        <w:rPr>
          <w:rFonts w:cs="Calibri"/>
          <w:szCs w:val="21"/>
        </w:rPr>
        <w:t>我方参加</w:t>
      </w:r>
      <w:r>
        <w:rPr>
          <w:rFonts w:cs="Calibri" w:hint="eastAsia"/>
          <w:u w:val="single"/>
        </w:rPr>
        <w:t>浙江省发展和改革委员会</w:t>
      </w:r>
      <w:r>
        <w:rPr>
          <w:rFonts w:cs="Calibri"/>
        </w:rPr>
        <w:t>（采购人）</w:t>
      </w:r>
      <w:r>
        <w:rPr>
          <w:rFonts w:cs="Calibri" w:hint="eastAsia"/>
          <w:u w:val="single"/>
        </w:rPr>
        <w:t>发改大脑结构化赋能台项目</w:t>
      </w:r>
      <w:r>
        <w:rPr>
          <w:rFonts w:cs="Calibri"/>
        </w:rPr>
        <w:t>（项目名称）</w:t>
      </w:r>
      <w:r w:rsidR="00E7394C">
        <w:rPr>
          <w:rFonts w:cs="Calibri" w:hint="eastAsia"/>
          <w:u w:val="single"/>
        </w:rPr>
        <w:t>CTZB-2023060081</w:t>
      </w:r>
      <w:r>
        <w:rPr>
          <w:rFonts w:cs="Calibri"/>
        </w:rPr>
        <w:t>（项目编号）</w:t>
      </w:r>
      <w:r>
        <w:rPr>
          <w:rFonts w:cs="Calibri" w:hint="eastAsia"/>
          <w:u w:val="single"/>
        </w:rPr>
        <w:t>【标项名称】</w:t>
      </w:r>
      <w:r>
        <w:rPr>
          <w:rFonts w:cs="Calibri"/>
        </w:rPr>
        <w:t>（标项名称）</w:t>
      </w:r>
      <w:r>
        <w:rPr>
          <w:rFonts w:cs="Calibri"/>
          <w:szCs w:val="21"/>
        </w:rPr>
        <w:t>政府采购活动，与同一标项的其他供应商不存在单位负责人为同一人或</w:t>
      </w:r>
      <w:r>
        <w:rPr>
          <w:rFonts w:cs="Calibri"/>
          <w:kern w:val="0"/>
          <w:szCs w:val="21"/>
        </w:rPr>
        <w:t>存在直接控股、管理关系。</w:t>
      </w:r>
    </w:p>
    <w:p w14:paraId="312CE2EF" w14:textId="77777777" w:rsidR="00C84AA6"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220ABA66" w14:textId="77777777" w:rsidR="00C84AA6" w:rsidRDefault="00000000">
      <w:pPr>
        <w:ind w:firstLineChars="200" w:firstLine="420"/>
        <w:rPr>
          <w:rFonts w:cs="Calibri"/>
          <w:szCs w:val="21"/>
        </w:rPr>
      </w:pPr>
      <w:r>
        <w:rPr>
          <w:rFonts w:cs="Calibri"/>
          <w:szCs w:val="21"/>
        </w:rPr>
        <w:t>特此声明！</w:t>
      </w:r>
    </w:p>
    <w:p w14:paraId="109DB127" w14:textId="77777777" w:rsidR="00C84AA6"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0CA1CD55" w14:textId="77777777" w:rsidR="00C84AA6" w:rsidRDefault="00000000">
      <w:pPr>
        <w:ind w:firstLineChars="200" w:firstLine="420"/>
        <w:rPr>
          <w:rFonts w:cs="Calibri"/>
        </w:rPr>
      </w:pPr>
      <w:r>
        <w:rPr>
          <w:rFonts w:cs="Calibri"/>
        </w:rPr>
        <w:t>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364EF724" w14:textId="77777777" w:rsidR="00C84AA6" w:rsidRDefault="00000000">
      <w:pPr>
        <w:ind w:firstLineChars="200" w:firstLine="422"/>
        <w:jc w:val="left"/>
        <w:rPr>
          <w:rFonts w:eastAsia="楷体" w:cs="Calibri"/>
          <w:szCs w:val="21"/>
        </w:rPr>
      </w:pPr>
      <w:r>
        <w:rPr>
          <w:rFonts w:eastAsia="楷体" w:cs="Calibri"/>
          <w:b/>
          <w:bCs/>
          <w:szCs w:val="21"/>
          <w:u w:val="single"/>
        </w:rPr>
        <w:t>说明：以联合体形式参与采购活动，联合体的各方均应提供此声明函。</w:t>
      </w:r>
    </w:p>
    <w:p w14:paraId="0E6C01F0" w14:textId="77777777" w:rsidR="00C84AA6" w:rsidRDefault="00C84AA6">
      <w:pPr>
        <w:rPr>
          <w:rFonts w:cs="Calibri"/>
        </w:rPr>
      </w:pPr>
    </w:p>
    <w:p w14:paraId="60931034" w14:textId="77777777" w:rsidR="00C84AA6" w:rsidRDefault="00000000">
      <w:pPr>
        <w:pStyle w:val="3"/>
        <w:ind w:firstLine="420"/>
        <w:rPr>
          <w:rFonts w:eastAsia="宋体" w:cs="Calibri"/>
        </w:rPr>
      </w:pPr>
      <w:r>
        <w:rPr>
          <w:rFonts w:cs="Calibri"/>
        </w:rPr>
        <w:t>【</w:t>
      </w:r>
      <w:r>
        <w:rPr>
          <w:rFonts w:cs="Calibri" w:hint="eastAsia"/>
        </w:rPr>
        <w:t>证明材料</w:t>
      </w:r>
      <w:r>
        <w:rPr>
          <w:rFonts w:cs="Calibri" w:hint="eastAsia"/>
        </w:rPr>
        <w:t>3</w:t>
      </w:r>
      <w:r>
        <w:rPr>
          <w:rFonts w:cs="Calibri"/>
        </w:rPr>
        <w:t>】</w:t>
      </w:r>
      <w:r>
        <w:rPr>
          <w:rFonts w:cs="Calibri" w:hint="eastAsia"/>
        </w:rPr>
        <w:t>分支机构、其他类型企业的证明材料</w:t>
      </w:r>
    </w:p>
    <w:p w14:paraId="04E187B1" w14:textId="77777777" w:rsidR="00C84AA6" w:rsidRDefault="00000000">
      <w:pPr>
        <w:adjustRightInd w:val="0"/>
        <w:ind w:firstLineChars="200" w:firstLine="420"/>
        <w:jc w:val="left"/>
        <w:rPr>
          <w:rFonts w:cs="Calibri"/>
          <w:szCs w:val="21"/>
        </w:rPr>
      </w:pPr>
      <w:r>
        <w:rPr>
          <w:rFonts w:cs="Calibri" w:hint="eastAsia"/>
          <w:szCs w:val="21"/>
        </w:rPr>
        <w:t>如</w:t>
      </w:r>
      <w:r>
        <w:rPr>
          <w:rFonts w:cs="Calibri"/>
          <w:szCs w:val="21"/>
        </w:rPr>
        <w:t>金融、保险、通讯等特定行业的全国性企业所设立的区域性分支机构</w:t>
      </w:r>
      <w:r>
        <w:rPr>
          <w:rFonts w:cs="Calibri" w:hint="eastAsia"/>
          <w:szCs w:val="21"/>
        </w:rPr>
        <w:t>参加投标，</w:t>
      </w:r>
      <w:r>
        <w:rPr>
          <w:rFonts w:cs="Calibri"/>
          <w:szCs w:val="21"/>
        </w:rPr>
        <w:t>提供总公司（总机构）授权或能够提供房产权证或其他有效财产证明材料；</w:t>
      </w:r>
    </w:p>
    <w:p w14:paraId="5B1F3AE2" w14:textId="77777777" w:rsidR="00C84AA6" w:rsidRDefault="00000000">
      <w:pPr>
        <w:adjustRightInd w:val="0"/>
        <w:ind w:firstLineChars="200" w:firstLine="420"/>
        <w:jc w:val="left"/>
        <w:rPr>
          <w:rFonts w:cs="Calibri"/>
          <w:szCs w:val="21"/>
        </w:rPr>
      </w:pPr>
      <w:r>
        <w:rPr>
          <w:rFonts w:cs="Calibri" w:hint="eastAsia"/>
          <w:szCs w:val="21"/>
        </w:rPr>
        <w:t>如</w:t>
      </w:r>
      <w:r>
        <w:rPr>
          <w:rFonts w:cs="Calibri"/>
          <w:szCs w:val="21"/>
        </w:rPr>
        <w:t>个体工商户、个人独资企业、合伙企业</w:t>
      </w:r>
      <w:r>
        <w:rPr>
          <w:rFonts w:cs="Calibri" w:hint="eastAsia"/>
          <w:szCs w:val="21"/>
        </w:rPr>
        <w:t>参加投标，</w:t>
      </w:r>
      <w:r>
        <w:rPr>
          <w:rFonts w:cs="Calibri"/>
          <w:szCs w:val="21"/>
        </w:rPr>
        <w:t>提供房产权证或其他有效财产证明材料。</w:t>
      </w:r>
    </w:p>
    <w:p w14:paraId="5822E909" w14:textId="77777777" w:rsidR="00C84AA6" w:rsidRDefault="00000000">
      <w:pPr>
        <w:adjustRightInd w:val="0"/>
        <w:ind w:firstLineChars="200" w:firstLine="420"/>
        <w:jc w:val="left"/>
        <w:rPr>
          <w:rFonts w:cs="Calibri"/>
          <w:szCs w:val="21"/>
        </w:rPr>
      </w:pPr>
      <w:r>
        <w:rPr>
          <w:rFonts w:cs="Calibri" w:hint="eastAsia"/>
          <w:szCs w:val="21"/>
        </w:rPr>
        <w:t>如投标人不属于以上类型，提供《企业类型的声明函》。</w:t>
      </w:r>
    </w:p>
    <w:p w14:paraId="4E52DE8D" w14:textId="77777777" w:rsidR="00C84AA6" w:rsidRDefault="00000000">
      <w:pPr>
        <w:jc w:val="center"/>
        <w:rPr>
          <w:rFonts w:ascii="黑体" w:eastAsia="黑体" w:hAnsi="黑体" w:cs="黑体"/>
          <w:sz w:val="28"/>
          <w:szCs w:val="36"/>
        </w:rPr>
      </w:pPr>
      <w:r>
        <w:rPr>
          <w:rFonts w:ascii="黑体" w:eastAsia="黑体" w:hAnsi="黑体" w:cs="黑体"/>
          <w:sz w:val="28"/>
          <w:szCs w:val="36"/>
        </w:rPr>
        <w:t>企业类型的声明函</w:t>
      </w:r>
    </w:p>
    <w:p w14:paraId="5C30B0B8" w14:textId="77777777" w:rsidR="00C84AA6" w:rsidRDefault="00000000">
      <w:pPr>
        <w:pStyle w:val="af0"/>
        <w:adjustRightInd w:val="0"/>
        <w:rPr>
          <w:rFonts w:ascii="Calibri" w:hAnsi="Calibri" w:cs="Calibri"/>
        </w:rPr>
      </w:pPr>
      <w:r>
        <w:rPr>
          <w:rFonts w:ascii="Calibri" w:hAnsi="Calibri" w:cs="Calibri" w:hint="eastAsia"/>
          <w:u w:val="single"/>
        </w:rPr>
        <w:t>浙江省发展和改革委员会</w:t>
      </w:r>
      <w:r>
        <w:rPr>
          <w:rFonts w:ascii="Calibri" w:hAnsi="Calibri" w:cs="Calibri"/>
        </w:rPr>
        <w:t>：</w:t>
      </w:r>
    </w:p>
    <w:p w14:paraId="52F87974" w14:textId="77777777" w:rsidR="00C84AA6" w:rsidRDefault="00000000">
      <w:pPr>
        <w:rPr>
          <w:rFonts w:cs="Calibri"/>
          <w:szCs w:val="21"/>
          <w:u w:val="single"/>
        </w:rPr>
      </w:pPr>
      <w:r>
        <w:rPr>
          <w:rFonts w:cs="Calibri"/>
          <w:u w:val="single"/>
        </w:rPr>
        <w:t>浙江省成套招标代理有限公司</w:t>
      </w:r>
      <w:r>
        <w:rPr>
          <w:rFonts w:cs="Calibri"/>
        </w:rPr>
        <w:t>：</w:t>
      </w:r>
    </w:p>
    <w:p w14:paraId="21584596" w14:textId="77777777" w:rsidR="00C84AA6" w:rsidRDefault="00000000">
      <w:pPr>
        <w:ind w:firstLineChars="200" w:firstLine="420"/>
        <w:rPr>
          <w:rFonts w:cs="Calibri"/>
          <w:szCs w:val="21"/>
        </w:rPr>
      </w:pPr>
      <w:r>
        <w:rPr>
          <w:rFonts w:cs="Calibri"/>
          <w:szCs w:val="21"/>
        </w:rPr>
        <w:t>我方不属于金融、保险、通讯等特定行业的全国性企业所设立的区域性分支机构、个体工商户、个人独资企业、合伙企业。</w:t>
      </w:r>
    </w:p>
    <w:p w14:paraId="52725B4A" w14:textId="77777777" w:rsidR="00C84AA6"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082510E2" w14:textId="77777777" w:rsidR="00C84AA6" w:rsidRDefault="00000000">
      <w:pPr>
        <w:ind w:firstLineChars="200" w:firstLine="420"/>
        <w:rPr>
          <w:rFonts w:cs="Calibri"/>
          <w:szCs w:val="21"/>
        </w:rPr>
      </w:pPr>
      <w:r>
        <w:rPr>
          <w:rFonts w:cs="Calibri"/>
          <w:szCs w:val="21"/>
        </w:rPr>
        <w:t>特此声明！</w:t>
      </w:r>
    </w:p>
    <w:p w14:paraId="11057044" w14:textId="77777777" w:rsidR="00C84AA6"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18B0A318" w14:textId="77777777" w:rsidR="00C84AA6" w:rsidRDefault="00000000">
      <w:pPr>
        <w:ind w:firstLineChars="200" w:firstLine="420"/>
        <w:jc w:val="left"/>
        <w:rPr>
          <w:rFonts w:cs="Calibri"/>
        </w:rPr>
      </w:pPr>
      <w:r>
        <w:rPr>
          <w:rFonts w:cs="Calibri"/>
        </w:rPr>
        <w:t>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4B6D80A6" w14:textId="77777777" w:rsidR="00C84AA6"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w:t>
      </w:r>
      <w:r>
        <w:rPr>
          <w:rFonts w:eastAsia="楷体" w:cs="Calibri" w:hint="eastAsia"/>
          <w:b/>
          <w:bCs/>
          <w:szCs w:val="21"/>
          <w:u w:val="single"/>
        </w:rPr>
        <w:t>以上材料或</w:t>
      </w:r>
      <w:r>
        <w:rPr>
          <w:rFonts w:eastAsia="楷体" w:cs="Calibri"/>
          <w:b/>
          <w:bCs/>
          <w:szCs w:val="21"/>
          <w:u w:val="single"/>
        </w:rPr>
        <w:t>声明函。</w:t>
      </w:r>
    </w:p>
    <w:p w14:paraId="42ED2B3C" w14:textId="77777777" w:rsidR="00C84AA6" w:rsidRDefault="00C84AA6"/>
    <w:p w14:paraId="1FA068DA" w14:textId="77777777" w:rsidR="00C84AA6" w:rsidRDefault="00000000">
      <w:pPr>
        <w:rPr>
          <w:rFonts w:cs="Calibri"/>
        </w:rPr>
      </w:pPr>
      <w:r>
        <w:rPr>
          <w:rFonts w:cs="Calibri"/>
        </w:rPr>
        <w:br w:type="page"/>
      </w:r>
    </w:p>
    <w:p w14:paraId="67E334AE" w14:textId="77777777" w:rsidR="00C84AA6" w:rsidRDefault="00000000">
      <w:pPr>
        <w:pStyle w:val="3"/>
        <w:ind w:firstLine="420"/>
        <w:rPr>
          <w:rFonts w:cs="Calibri"/>
        </w:rPr>
      </w:pPr>
      <w:r>
        <w:rPr>
          <w:rFonts w:cs="Calibri"/>
        </w:rPr>
        <w:lastRenderedPageBreak/>
        <w:t>【</w:t>
      </w:r>
      <w:r>
        <w:rPr>
          <w:rFonts w:hint="eastAsia"/>
        </w:rPr>
        <w:t>证明材料</w:t>
      </w:r>
      <w:r>
        <w:rPr>
          <w:rFonts w:cs="Calibri"/>
        </w:rPr>
        <w:t>4</w:t>
      </w:r>
      <w:r>
        <w:rPr>
          <w:rFonts w:cs="Calibri"/>
        </w:rPr>
        <w:t>】</w:t>
      </w:r>
      <w:r>
        <w:rPr>
          <w:rFonts w:cs="Calibri"/>
          <w:szCs w:val="21"/>
        </w:rPr>
        <w:t>单位组织形式声明函</w:t>
      </w:r>
    </w:p>
    <w:p w14:paraId="1268EDFA" w14:textId="77777777" w:rsidR="00C84AA6" w:rsidRDefault="00000000">
      <w:pPr>
        <w:jc w:val="center"/>
        <w:rPr>
          <w:rFonts w:ascii="黑体" w:eastAsia="黑体" w:hAnsi="黑体" w:cs="黑体"/>
          <w:sz w:val="28"/>
          <w:szCs w:val="36"/>
        </w:rPr>
      </w:pPr>
      <w:r>
        <w:rPr>
          <w:rFonts w:ascii="黑体" w:eastAsia="黑体" w:hAnsi="黑体" w:cs="黑体"/>
          <w:sz w:val="28"/>
          <w:szCs w:val="36"/>
        </w:rPr>
        <w:t>单位组织形式声明函</w:t>
      </w:r>
    </w:p>
    <w:p w14:paraId="5E7E3F79" w14:textId="77777777" w:rsidR="00C84AA6" w:rsidRDefault="00000000">
      <w:pPr>
        <w:pStyle w:val="af0"/>
        <w:adjustRightInd w:val="0"/>
        <w:rPr>
          <w:rFonts w:ascii="Calibri" w:hAnsi="Calibri" w:cs="Calibri"/>
        </w:rPr>
      </w:pPr>
      <w:r>
        <w:rPr>
          <w:rFonts w:ascii="Calibri" w:hAnsi="Calibri" w:cs="Calibri" w:hint="eastAsia"/>
          <w:u w:val="single"/>
        </w:rPr>
        <w:t>浙江省发展和改革委员会</w:t>
      </w:r>
      <w:r>
        <w:rPr>
          <w:rFonts w:ascii="Calibri" w:hAnsi="Calibri" w:cs="Calibri"/>
        </w:rPr>
        <w:t>：</w:t>
      </w:r>
    </w:p>
    <w:p w14:paraId="2C55F2E1" w14:textId="77777777" w:rsidR="00C84AA6" w:rsidRDefault="00000000">
      <w:pPr>
        <w:rPr>
          <w:rFonts w:cs="Calibri"/>
          <w:szCs w:val="21"/>
          <w:u w:val="single"/>
        </w:rPr>
      </w:pPr>
      <w:r>
        <w:rPr>
          <w:rFonts w:cs="Calibri"/>
          <w:u w:val="single"/>
        </w:rPr>
        <w:t>浙江省成套招标代理有限公司</w:t>
      </w:r>
      <w:r>
        <w:rPr>
          <w:rFonts w:cs="Calibri"/>
        </w:rPr>
        <w:t>：</w:t>
      </w:r>
    </w:p>
    <w:p w14:paraId="7853671E" w14:textId="77777777" w:rsidR="00C84AA6" w:rsidRDefault="00000000">
      <w:pPr>
        <w:ind w:firstLineChars="200" w:firstLine="420"/>
        <w:rPr>
          <w:rFonts w:cs="Calibri"/>
          <w:szCs w:val="21"/>
        </w:rPr>
      </w:pPr>
      <w:r>
        <w:rPr>
          <w:rFonts w:cs="Calibri"/>
          <w:szCs w:val="21"/>
        </w:rPr>
        <w:t>我方不属于</w:t>
      </w:r>
      <w:r>
        <w:rPr>
          <w:rFonts w:cs="Calibri"/>
          <w:kern w:val="0"/>
          <w:szCs w:val="21"/>
        </w:rPr>
        <w:t>公益一类事业单位、使用事业编制且由财政拨款保障的群团组织</w:t>
      </w:r>
      <w:r>
        <w:rPr>
          <w:rFonts w:cs="Calibri"/>
          <w:szCs w:val="21"/>
        </w:rPr>
        <w:t>。</w:t>
      </w:r>
    </w:p>
    <w:p w14:paraId="32A7F1BF" w14:textId="77777777" w:rsidR="00C84AA6"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6FF1EC00" w14:textId="77777777" w:rsidR="00C84AA6" w:rsidRDefault="00000000">
      <w:pPr>
        <w:ind w:firstLineChars="200" w:firstLine="420"/>
        <w:rPr>
          <w:rFonts w:cs="Calibri"/>
          <w:szCs w:val="21"/>
        </w:rPr>
      </w:pPr>
      <w:r>
        <w:rPr>
          <w:rFonts w:cs="Calibri"/>
          <w:szCs w:val="21"/>
        </w:rPr>
        <w:t>特此声明！</w:t>
      </w:r>
    </w:p>
    <w:p w14:paraId="2EF79E02" w14:textId="77777777" w:rsidR="00C84AA6"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6C757CAE" w14:textId="77777777" w:rsidR="00C84AA6" w:rsidRDefault="00000000">
      <w:pPr>
        <w:ind w:firstLineChars="200" w:firstLine="420"/>
        <w:jc w:val="left"/>
        <w:rPr>
          <w:rFonts w:cs="Calibri"/>
        </w:rPr>
      </w:pPr>
      <w:r>
        <w:rPr>
          <w:rFonts w:cs="Calibri"/>
        </w:rPr>
        <w:t>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723D03C3" w14:textId="77777777" w:rsidR="00C84AA6" w:rsidRDefault="00000000">
      <w:pPr>
        <w:ind w:firstLineChars="200" w:firstLine="422"/>
        <w:jc w:val="left"/>
        <w:rPr>
          <w:rFonts w:eastAsia="楷体" w:cs="Calibri"/>
        </w:rPr>
      </w:pPr>
      <w:r>
        <w:rPr>
          <w:rFonts w:eastAsia="楷体" w:cs="Calibri"/>
          <w:b/>
          <w:bCs/>
          <w:szCs w:val="21"/>
          <w:u w:val="single"/>
        </w:rPr>
        <w:t>说明：以联合体形式参与采购活动，联合体的各方均应提供此声明函。</w:t>
      </w:r>
    </w:p>
    <w:p w14:paraId="29C6470D" w14:textId="77777777" w:rsidR="00C84AA6" w:rsidRDefault="00C84AA6">
      <w:pPr>
        <w:rPr>
          <w:rFonts w:cs="Calibri"/>
        </w:rPr>
      </w:pPr>
    </w:p>
    <w:p w14:paraId="36A09743" w14:textId="77777777" w:rsidR="00C84AA6" w:rsidRDefault="00000000">
      <w:pPr>
        <w:pStyle w:val="3"/>
        <w:ind w:firstLine="420"/>
      </w:pPr>
      <w:r>
        <w:t>【</w:t>
      </w:r>
      <w:r>
        <w:rPr>
          <w:rFonts w:hint="eastAsia"/>
        </w:rPr>
        <w:t>证明材料</w:t>
      </w:r>
      <w:r>
        <w:rPr>
          <w:rFonts w:hint="eastAsia"/>
        </w:rPr>
        <w:t>5</w:t>
      </w:r>
      <w:r>
        <w:t>】未提供整体设计等服务声明函</w:t>
      </w:r>
    </w:p>
    <w:p w14:paraId="49D7C180" w14:textId="77777777" w:rsidR="00C84AA6" w:rsidRDefault="00000000">
      <w:pPr>
        <w:jc w:val="center"/>
        <w:rPr>
          <w:rFonts w:ascii="黑体" w:eastAsia="黑体" w:hAnsi="黑体" w:cs="黑体"/>
          <w:sz w:val="28"/>
          <w:szCs w:val="36"/>
        </w:rPr>
      </w:pPr>
      <w:r>
        <w:rPr>
          <w:rFonts w:ascii="黑体" w:eastAsia="黑体" w:hAnsi="黑体" w:cs="黑体"/>
          <w:sz w:val="28"/>
          <w:szCs w:val="36"/>
        </w:rPr>
        <w:t>未提供整体设计等服务声明函</w:t>
      </w:r>
    </w:p>
    <w:p w14:paraId="7527355F" w14:textId="77777777" w:rsidR="00C84AA6" w:rsidRDefault="00000000">
      <w:pPr>
        <w:pStyle w:val="af0"/>
        <w:adjustRightInd w:val="0"/>
        <w:rPr>
          <w:rFonts w:ascii="Calibri" w:hAnsi="Calibri" w:cs="Calibri"/>
        </w:rPr>
      </w:pPr>
      <w:r>
        <w:rPr>
          <w:rFonts w:ascii="Calibri" w:hAnsi="Calibri" w:cs="Calibri" w:hint="eastAsia"/>
          <w:u w:val="single"/>
        </w:rPr>
        <w:t>浙江省发展和改革委员会</w:t>
      </w:r>
      <w:r>
        <w:rPr>
          <w:rFonts w:ascii="Calibri" w:hAnsi="Calibri" w:cs="Calibri"/>
        </w:rPr>
        <w:t>：</w:t>
      </w:r>
    </w:p>
    <w:p w14:paraId="7C377099" w14:textId="77777777" w:rsidR="00C84AA6" w:rsidRDefault="00000000">
      <w:pPr>
        <w:rPr>
          <w:rFonts w:cs="Calibri"/>
          <w:szCs w:val="21"/>
          <w:u w:val="single"/>
        </w:rPr>
      </w:pPr>
      <w:r>
        <w:rPr>
          <w:rFonts w:cs="Calibri"/>
          <w:u w:val="single"/>
        </w:rPr>
        <w:t>浙江省成套招标代理有限公司</w:t>
      </w:r>
      <w:r>
        <w:rPr>
          <w:rFonts w:cs="Calibri"/>
        </w:rPr>
        <w:t>：</w:t>
      </w:r>
    </w:p>
    <w:p w14:paraId="75E79DC8" w14:textId="7C6904EE" w:rsidR="00C84AA6" w:rsidRDefault="00000000">
      <w:pPr>
        <w:ind w:firstLineChars="200" w:firstLine="420"/>
        <w:rPr>
          <w:rFonts w:cs="Calibri"/>
          <w:szCs w:val="21"/>
        </w:rPr>
      </w:pPr>
      <w:r>
        <w:rPr>
          <w:rFonts w:cs="Calibri"/>
          <w:szCs w:val="21"/>
        </w:rPr>
        <w:t>我方参加</w:t>
      </w:r>
      <w:r>
        <w:rPr>
          <w:rFonts w:cs="Calibri" w:hint="eastAsia"/>
          <w:u w:val="single"/>
        </w:rPr>
        <w:t>浙江省发展和改革委员会</w:t>
      </w:r>
      <w:r>
        <w:rPr>
          <w:rFonts w:cs="Calibri"/>
        </w:rPr>
        <w:t>（采购人）</w:t>
      </w:r>
      <w:r>
        <w:rPr>
          <w:rFonts w:cs="Calibri" w:hint="eastAsia"/>
          <w:u w:val="single"/>
        </w:rPr>
        <w:t>发改大脑结构化赋能台项目</w:t>
      </w:r>
      <w:r>
        <w:rPr>
          <w:rFonts w:cs="Calibri"/>
        </w:rPr>
        <w:t>（项目名称）</w:t>
      </w:r>
      <w:r w:rsidR="00E7394C">
        <w:rPr>
          <w:rFonts w:cs="Calibri" w:hint="eastAsia"/>
          <w:u w:val="single"/>
        </w:rPr>
        <w:t>CTZB-2023060081</w:t>
      </w:r>
      <w:r>
        <w:rPr>
          <w:rFonts w:cs="Calibri"/>
        </w:rPr>
        <w:t>（项目编号）</w:t>
      </w:r>
      <w:r>
        <w:rPr>
          <w:rFonts w:cs="Calibri" w:hint="eastAsia"/>
          <w:u w:val="single"/>
        </w:rPr>
        <w:t>【标项名称】</w:t>
      </w:r>
      <w:r>
        <w:rPr>
          <w:rFonts w:cs="Calibri"/>
        </w:rPr>
        <w:t>（标项名称）</w:t>
      </w:r>
      <w:r>
        <w:rPr>
          <w:rFonts w:cs="Calibri"/>
          <w:szCs w:val="21"/>
        </w:rPr>
        <w:t>采购活动，</w:t>
      </w:r>
      <w:r>
        <w:rPr>
          <w:rFonts w:cs="Calibri"/>
        </w:rPr>
        <w:t>在此之前，</w:t>
      </w:r>
      <w:r>
        <w:rPr>
          <w:rFonts w:cs="Calibri"/>
          <w:szCs w:val="21"/>
        </w:rPr>
        <w:t>未针对</w:t>
      </w:r>
      <w:r>
        <w:rPr>
          <w:rFonts w:cs="Calibri" w:hint="eastAsia"/>
          <w:szCs w:val="21"/>
        </w:rPr>
        <w:t>本标项</w:t>
      </w:r>
      <w:r>
        <w:rPr>
          <w:rFonts w:cs="Calibri"/>
          <w:szCs w:val="21"/>
        </w:rPr>
        <w:t>提供整体设计、规范编制或者项目管理、监理、检测等服务</w:t>
      </w:r>
    </w:p>
    <w:p w14:paraId="519CF9C4" w14:textId="77777777" w:rsidR="00C84AA6" w:rsidRDefault="00000000">
      <w:pPr>
        <w:ind w:firstLineChars="200" w:firstLine="420"/>
        <w:rPr>
          <w:rFonts w:cs="Calibri"/>
          <w:kern w:val="0"/>
          <w:szCs w:val="21"/>
        </w:rPr>
      </w:pPr>
      <w:r>
        <w:rPr>
          <w:rFonts w:cs="Calibri"/>
          <w:kern w:val="0"/>
          <w:szCs w:val="21"/>
        </w:rPr>
        <w:t>本公司对上述声明的真实性负责。如有虚假，愿意承担相应责任，对此无任何异议。</w:t>
      </w:r>
    </w:p>
    <w:p w14:paraId="0E26B4A4" w14:textId="77777777" w:rsidR="00C84AA6" w:rsidRDefault="00000000">
      <w:pPr>
        <w:ind w:firstLineChars="200" w:firstLine="420"/>
        <w:rPr>
          <w:rFonts w:cs="Calibri"/>
          <w:szCs w:val="21"/>
        </w:rPr>
      </w:pPr>
      <w:r>
        <w:rPr>
          <w:rFonts w:cs="Calibri"/>
          <w:szCs w:val="21"/>
        </w:rPr>
        <w:t>特此声明！</w:t>
      </w:r>
    </w:p>
    <w:p w14:paraId="7DECA249" w14:textId="77777777" w:rsidR="00C84AA6"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7A1AB8E3" w14:textId="77777777" w:rsidR="00C84AA6" w:rsidRDefault="00000000">
      <w:pPr>
        <w:ind w:firstLineChars="200" w:firstLine="420"/>
        <w:rPr>
          <w:rFonts w:cs="Calibri"/>
        </w:rPr>
      </w:pPr>
      <w:r>
        <w:rPr>
          <w:rFonts w:cs="Calibri"/>
        </w:rPr>
        <w:t>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6E33CBBB" w14:textId="77777777" w:rsidR="00C84AA6"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541BBB18" w14:textId="77777777" w:rsidR="00C84AA6" w:rsidRDefault="00C84AA6">
      <w:pPr>
        <w:ind w:firstLineChars="200" w:firstLine="422"/>
        <w:rPr>
          <w:rFonts w:eastAsia="楷体" w:cs="Calibri"/>
          <w:b/>
          <w:bCs/>
          <w:szCs w:val="21"/>
          <w:u w:val="single"/>
        </w:rPr>
      </w:pPr>
    </w:p>
    <w:p w14:paraId="46E572CB" w14:textId="77777777" w:rsidR="00C84AA6" w:rsidRDefault="00000000">
      <w:pPr>
        <w:pStyle w:val="3"/>
        <w:tabs>
          <w:tab w:val="left" w:pos="720"/>
        </w:tabs>
        <w:ind w:firstLine="420"/>
        <w:rPr>
          <w:rFonts w:cs="Calibri"/>
        </w:rPr>
      </w:pPr>
      <w:r>
        <w:rPr>
          <w:rFonts w:cs="Calibri"/>
        </w:rPr>
        <w:t>【</w:t>
      </w:r>
      <w:r>
        <w:rPr>
          <w:rFonts w:cs="Calibri" w:hint="eastAsia"/>
        </w:rPr>
        <w:t>证明材料</w:t>
      </w:r>
      <w:r>
        <w:rPr>
          <w:rFonts w:cs="Calibri" w:hint="eastAsia"/>
        </w:rPr>
        <w:t>6</w:t>
      </w:r>
      <w:r>
        <w:rPr>
          <w:rFonts w:cs="Calibri"/>
        </w:rPr>
        <w:t>】</w:t>
      </w:r>
      <w:r>
        <w:rPr>
          <w:rFonts w:cs="Calibri" w:hint="eastAsia"/>
        </w:rPr>
        <w:t>投标人形式</w:t>
      </w:r>
    </w:p>
    <w:p w14:paraId="6B719EE0" w14:textId="77777777" w:rsidR="00C84AA6" w:rsidRDefault="00000000">
      <w:pPr>
        <w:ind w:firstLineChars="200" w:firstLine="420"/>
        <w:rPr>
          <w:rFonts w:cs="Calibri"/>
          <w:kern w:val="0"/>
          <w:szCs w:val="21"/>
        </w:rPr>
      </w:pPr>
      <w:r>
        <w:rPr>
          <w:rFonts w:cs="Calibri" w:hint="eastAsia"/>
          <w:kern w:val="0"/>
          <w:szCs w:val="21"/>
        </w:rPr>
        <w:t>1.</w:t>
      </w:r>
      <w:r>
        <w:rPr>
          <w:rFonts w:cs="Calibri" w:hint="eastAsia"/>
          <w:kern w:val="0"/>
          <w:szCs w:val="21"/>
        </w:rPr>
        <w:t>如</w:t>
      </w:r>
      <w:r>
        <w:rPr>
          <w:rFonts w:cs="Calibri"/>
          <w:kern w:val="0"/>
          <w:szCs w:val="21"/>
        </w:rPr>
        <w:t>非联合体提供《非联合体的声明函》</w:t>
      </w:r>
      <w:r>
        <w:rPr>
          <w:rFonts w:cs="Calibri" w:hint="eastAsia"/>
          <w:kern w:val="0"/>
          <w:szCs w:val="21"/>
        </w:rPr>
        <w:t>。</w:t>
      </w:r>
    </w:p>
    <w:p w14:paraId="00E8DC02" w14:textId="77777777" w:rsidR="00C84AA6" w:rsidRDefault="00C84AA6"/>
    <w:p w14:paraId="004CEA1C" w14:textId="77777777" w:rsidR="00C84AA6" w:rsidRDefault="00000000">
      <w:pPr>
        <w:jc w:val="center"/>
        <w:rPr>
          <w:rFonts w:ascii="黑体" w:eastAsia="黑体" w:hAnsi="黑体" w:cs="黑体"/>
          <w:sz w:val="28"/>
          <w:szCs w:val="36"/>
        </w:rPr>
      </w:pPr>
      <w:r>
        <w:rPr>
          <w:rFonts w:ascii="黑体" w:eastAsia="黑体" w:hAnsi="黑体" w:cs="黑体"/>
          <w:sz w:val="28"/>
          <w:szCs w:val="36"/>
        </w:rPr>
        <w:t>非联合体的声明函</w:t>
      </w:r>
    </w:p>
    <w:p w14:paraId="21BDDC30" w14:textId="77777777" w:rsidR="00C84AA6" w:rsidRDefault="00000000">
      <w:pPr>
        <w:pStyle w:val="af0"/>
        <w:adjustRightInd w:val="0"/>
        <w:rPr>
          <w:rFonts w:ascii="Calibri" w:hAnsi="Calibri" w:cs="Calibri"/>
        </w:rPr>
      </w:pPr>
      <w:r>
        <w:rPr>
          <w:rFonts w:ascii="Calibri" w:hAnsi="Calibri" w:cs="Calibri" w:hint="eastAsia"/>
          <w:u w:val="single"/>
        </w:rPr>
        <w:t>浙江省发展和改革委员会</w:t>
      </w:r>
      <w:r>
        <w:rPr>
          <w:rFonts w:ascii="Calibri" w:hAnsi="Calibri" w:cs="Calibri"/>
        </w:rPr>
        <w:t>：</w:t>
      </w:r>
    </w:p>
    <w:p w14:paraId="0BB4DC44" w14:textId="77777777" w:rsidR="00C84AA6" w:rsidRDefault="00000000">
      <w:pPr>
        <w:rPr>
          <w:rFonts w:cs="Calibri"/>
          <w:szCs w:val="21"/>
          <w:u w:val="single"/>
        </w:rPr>
      </w:pPr>
      <w:r>
        <w:rPr>
          <w:rFonts w:cs="Calibri"/>
          <w:u w:val="single"/>
        </w:rPr>
        <w:t>浙江省成套招标代理有限公司</w:t>
      </w:r>
      <w:r>
        <w:rPr>
          <w:rFonts w:cs="Calibri"/>
        </w:rPr>
        <w:t>：</w:t>
      </w:r>
    </w:p>
    <w:p w14:paraId="3472DAF8" w14:textId="69389D54" w:rsidR="00C84AA6" w:rsidRDefault="00000000">
      <w:pPr>
        <w:ind w:firstLineChars="200" w:firstLine="420"/>
        <w:rPr>
          <w:rFonts w:cs="Calibri"/>
          <w:szCs w:val="21"/>
        </w:rPr>
      </w:pPr>
      <w:r>
        <w:rPr>
          <w:rFonts w:cs="Calibri"/>
          <w:szCs w:val="21"/>
        </w:rPr>
        <w:t>我方独立参加</w:t>
      </w:r>
      <w:r>
        <w:rPr>
          <w:rFonts w:cs="Calibri" w:hint="eastAsia"/>
          <w:u w:val="single"/>
        </w:rPr>
        <w:t>浙江省发展和改革委员会</w:t>
      </w:r>
      <w:r>
        <w:rPr>
          <w:rFonts w:cs="Calibri"/>
        </w:rPr>
        <w:t>（采购人）</w:t>
      </w:r>
      <w:r>
        <w:rPr>
          <w:rFonts w:cs="Calibri" w:hint="eastAsia"/>
          <w:u w:val="single"/>
        </w:rPr>
        <w:t>发改大脑结构化赋能台项目</w:t>
      </w:r>
      <w:r>
        <w:rPr>
          <w:rFonts w:cs="Calibri"/>
        </w:rPr>
        <w:t>（项目名称）</w:t>
      </w:r>
      <w:r w:rsidR="00E7394C">
        <w:rPr>
          <w:rFonts w:cs="Calibri" w:hint="eastAsia"/>
          <w:u w:val="single"/>
        </w:rPr>
        <w:t>CTZB-2023060081</w:t>
      </w:r>
      <w:r>
        <w:rPr>
          <w:rFonts w:cs="Calibri"/>
        </w:rPr>
        <w:t>（项目编号）</w:t>
      </w:r>
      <w:r>
        <w:rPr>
          <w:rFonts w:cs="Calibri" w:hint="eastAsia"/>
          <w:u w:val="single"/>
        </w:rPr>
        <w:t>【标项名称】</w:t>
      </w:r>
      <w:r>
        <w:rPr>
          <w:rFonts w:cs="Calibri"/>
        </w:rPr>
        <w:t>（标项名称）</w:t>
      </w:r>
      <w:r>
        <w:rPr>
          <w:rFonts w:cs="Calibri"/>
          <w:szCs w:val="21"/>
        </w:rPr>
        <w:t>政府采购活动，未与其他单位组成联合体。</w:t>
      </w:r>
    </w:p>
    <w:p w14:paraId="354733C3" w14:textId="77777777" w:rsidR="00C84AA6"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对上述声明的真实性负责。如有虚假，将依法承担相应责任。</w:t>
      </w:r>
    </w:p>
    <w:p w14:paraId="07998740" w14:textId="77777777" w:rsidR="00C84AA6" w:rsidRDefault="00000000">
      <w:pPr>
        <w:ind w:firstLineChars="200" w:firstLine="420"/>
        <w:rPr>
          <w:rFonts w:cs="Calibri"/>
          <w:szCs w:val="21"/>
        </w:rPr>
      </w:pPr>
      <w:r>
        <w:rPr>
          <w:rFonts w:cs="Calibri"/>
          <w:szCs w:val="21"/>
        </w:rPr>
        <w:t>特此声明！</w:t>
      </w:r>
    </w:p>
    <w:p w14:paraId="27E659B3" w14:textId="77777777" w:rsidR="00C84AA6"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4B0BEB63" w14:textId="77777777" w:rsidR="00C84AA6" w:rsidRDefault="00000000">
      <w:pPr>
        <w:ind w:firstLineChars="200" w:firstLine="420"/>
        <w:rPr>
          <w:rFonts w:cs="Calibri"/>
        </w:rPr>
      </w:pPr>
      <w:r>
        <w:rPr>
          <w:rFonts w:cs="Calibri"/>
        </w:rPr>
        <w:t>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23521A1F" w14:textId="77777777" w:rsidR="00C84AA6" w:rsidRDefault="00C84AA6">
      <w:pPr>
        <w:ind w:firstLineChars="200" w:firstLine="420"/>
      </w:pPr>
    </w:p>
    <w:p w14:paraId="1FC0D2FB" w14:textId="77777777" w:rsidR="00C84AA6" w:rsidRDefault="00C84AA6">
      <w:pPr>
        <w:ind w:firstLineChars="200" w:firstLine="420"/>
      </w:pPr>
    </w:p>
    <w:p w14:paraId="436AB81B" w14:textId="77777777" w:rsidR="00C84AA6" w:rsidRDefault="00000000">
      <w:pPr>
        <w:ind w:firstLineChars="200" w:firstLine="420"/>
      </w:pPr>
      <w:r>
        <w:rPr>
          <w:rFonts w:hint="eastAsia"/>
        </w:rPr>
        <w:t>2.</w:t>
      </w:r>
      <w:r>
        <w:rPr>
          <w:rFonts w:hint="eastAsia"/>
        </w:rPr>
        <w:t>如联合体投标，提供联合协议书，格式见“招标文件附件”。</w:t>
      </w:r>
    </w:p>
    <w:p w14:paraId="7025C43D" w14:textId="77777777" w:rsidR="00C84AA6" w:rsidRDefault="00000000">
      <w:r>
        <w:br w:type="page"/>
      </w:r>
    </w:p>
    <w:p w14:paraId="73E64F98" w14:textId="77777777" w:rsidR="00C84AA6" w:rsidRDefault="00000000">
      <w:pPr>
        <w:pStyle w:val="2"/>
        <w:ind w:firstLine="420"/>
        <w:rPr>
          <w:rFonts w:cs="Calibri"/>
          <w:kern w:val="0"/>
        </w:rPr>
      </w:pPr>
      <w:bookmarkStart w:id="94" w:name="_Toc437953149"/>
      <w:bookmarkEnd w:id="93"/>
      <w:r>
        <w:rPr>
          <w:rFonts w:cs="Calibri"/>
        </w:rPr>
        <w:lastRenderedPageBreak/>
        <w:t>第二部分</w:t>
      </w:r>
      <w:r>
        <w:rPr>
          <w:rFonts w:cs="Calibri"/>
        </w:rPr>
        <w:t xml:space="preserve"> </w:t>
      </w:r>
      <w:r>
        <w:rPr>
          <w:rFonts w:cs="Calibri"/>
          <w:kern w:val="0"/>
        </w:rPr>
        <w:t>商务技术文件</w:t>
      </w:r>
    </w:p>
    <w:p w14:paraId="658868BC" w14:textId="77777777" w:rsidR="00C84AA6" w:rsidRDefault="00000000">
      <w:pPr>
        <w:pStyle w:val="3"/>
        <w:ind w:firstLine="420"/>
        <w:rPr>
          <w:rFonts w:cs="Calibri"/>
        </w:rPr>
      </w:pPr>
      <w:r>
        <w:rPr>
          <w:rFonts w:cs="Calibri"/>
        </w:rPr>
        <w:t>封面</w:t>
      </w:r>
      <w:bookmarkEnd w:id="94"/>
    </w:p>
    <w:p w14:paraId="3D26F181" w14:textId="77777777" w:rsidR="00C84AA6" w:rsidRDefault="00C84AA6"/>
    <w:p w14:paraId="1A0BA959" w14:textId="77777777" w:rsidR="00C84AA6" w:rsidRDefault="00C84AA6"/>
    <w:p w14:paraId="4C6C79BF" w14:textId="77777777" w:rsidR="00C84AA6"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hint="eastAsia"/>
          <w:kern w:val="0"/>
          <w:sz w:val="24"/>
          <w:szCs w:val="22"/>
          <w:u w:val="single"/>
        </w:rPr>
        <w:t>浙江省发展和改革委员会</w:t>
      </w:r>
    </w:p>
    <w:p w14:paraId="788779FD" w14:textId="77777777" w:rsidR="00C84AA6"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Pr>
          <w:rFonts w:cs="Calibri" w:hint="eastAsia"/>
          <w:kern w:val="0"/>
          <w:sz w:val="24"/>
          <w:szCs w:val="22"/>
          <w:u w:val="single"/>
        </w:rPr>
        <w:t>发改大脑结构化赋能台项目</w:t>
      </w:r>
    </w:p>
    <w:p w14:paraId="005FC471" w14:textId="22BDCD2A" w:rsidR="00C84AA6"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sidR="00E7394C">
        <w:rPr>
          <w:rFonts w:cs="Calibri" w:hint="eastAsia"/>
          <w:kern w:val="0"/>
          <w:sz w:val="24"/>
          <w:szCs w:val="22"/>
          <w:u w:val="single"/>
        </w:rPr>
        <w:t>CTZB-2023060081</w:t>
      </w:r>
    </w:p>
    <w:p w14:paraId="74FFDB52" w14:textId="77777777" w:rsidR="00C84AA6"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Pr>
          <w:rFonts w:cs="Calibri" w:hint="eastAsia"/>
          <w:kern w:val="0"/>
          <w:sz w:val="24"/>
          <w:szCs w:val="22"/>
          <w:u w:val="single"/>
        </w:rPr>
        <w:t>【标项名称】</w:t>
      </w:r>
    </w:p>
    <w:p w14:paraId="168DC271" w14:textId="77777777" w:rsidR="00C84AA6" w:rsidRDefault="00C84AA6"/>
    <w:p w14:paraId="57692F42" w14:textId="77777777" w:rsidR="00C84AA6" w:rsidRDefault="00C84AA6"/>
    <w:p w14:paraId="7946D861" w14:textId="77777777" w:rsidR="00C84AA6" w:rsidRDefault="00C84AA6"/>
    <w:p w14:paraId="2DE8068A" w14:textId="77777777" w:rsidR="00C84AA6" w:rsidRDefault="00C84AA6"/>
    <w:p w14:paraId="394F9501" w14:textId="77777777" w:rsidR="00C84AA6" w:rsidRDefault="00C84AA6"/>
    <w:p w14:paraId="3D141C08" w14:textId="77777777" w:rsidR="00C84AA6" w:rsidRDefault="00C84AA6"/>
    <w:p w14:paraId="4784427C" w14:textId="77777777" w:rsidR="00C84AA6"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37F7783F" w14:textId="77777777" w:rsidR="00C84AA6" w:rsidRDefault="00000000">
      <w:pPr>
        <w:tabs>
          <w:tab w:val="left" w:pos="1805"/>
          <w:tab w:val="left" w:pos="5360"/>
        </w:tabs>
        <w:autoSpaceDE w:val="0"/>
        <w:autoSpaceDN w:val="0"/>
        <w:adjustRightInd w:val="0"/>
        <w:jc w:val="center"/>
        <w:rPr>
          <w:rFonts w:cs="Calibri"/>
          <w:kern w:val="0"/>
          <w:sz w:val="72"/>
        </w:rPr>
      </w:pPr>
      <w:r>
        <w:rPr>
          <w:rFonts w:cs="Calibri"/>
          <w:kern w:val="0"/>
          <w:sz w:val="72"/>
        </w:rPr>
        <w:t>（商务技术文件）</w:t>
      </w:r>
    </w:p>
    <w:p w14:paraId="2BCCE3A0" w14:textId="77777777" w:rsidR="00C84AA6" w:rsidRDefault="00C84AA6"/>
    <w:p w14:paraId="6E4549B0" w14:textId="77777777" w:rsidR="00C84AA6" w:rsidRDefault="00C84AA6"/>
    <w:p w14:paraId="7328D999" w14:textId="77777777" w:rsidR="00C84AA6" w:rsidRDefault="00C84AA6"/>
    <w:p w14:paraId="0130BBBF" w14:textId="77777777" w:rsidR="00C84AA6" w:rsidRDefault="00C84AA6"/>
    <w:p w14:paraId="459F36EC" w14:textId="77777777" w:rsidR="00C84AA6" w:rsidRDefault="00C84AA6"/>
    <w:p w14:paraId="080ADFD8" w14:textId="77777777" w:rsidR="00C84AA6" w:rsidRDefault="00C84AA6"/>
    <w:p w14:paraId="243A13D3" w14:textId="77777777" w:rsidR="00C84AA6" w:rsidRDefault="00C84AA6"/>
    <w:p w14:paraId="63173B86" w14:textId="77777777" w:rsidR="00C84AA6" w:rsidRDefault="00C84AA6"/>
    <w:p w14:paraId="0D537486" w14:textId="77777777" w:rsidR="00C84AA6" w:rsidRDefault="00C84AA6"/>
    <w:p w14:paraId="55AA0149" w14:textId="77777777" w:rsidR="00C84AA6" w:rsidRDefault="00000000">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760027BB" w14:textId="77777777" w:rsidR="00C84AA6" w:rsidRDefault="00C84AA6"/>
    <w:p w14:paraId="7F012572" w14:textId="77777777" w:rsidR="00C84AA6" w:rsidRDefault="00000000">
      <w:pPr>
        <w:tabs>
          <w:tab w:val="left" w:pos="3280"/>
          <w:tab w:val="left" w:pos="4680"/>
          <w:tab w:val="left" w:pos="6080"/>
        </w:tabs>
        <w:autoSpaceDE w:val="0"/>
        <w:autoSpaceDN w:val="0"/>
        <w:adjustRightInd w:val="0"/>
        <w:ind w:leftChars="1035" w:left="2173" w:firstLineChars="195" w:firstLine="546"/>
        <w:jc w:val="left"/>
        <w:rPr>
          <w:rFonts w:cs="Calibri"/>
          <w:kern w:val="0"/>
          <w:sz w:val="28"/>
        </w:rPr>
      </w:pPr>
      <w:r>
        <w:rPr>
          <w:rFonts w:cs="Calibri" w:hint="eastAsia"/>
          <w:kern w:val="0"/>
          <w:sz w:val="28"/>
        </w:rPr>
        <w:t>2023</w:t>
      </w:r>
      <w:r>
        <w:rPr>
          <w:rFonts w:cs="Calibri" w:hint="eastAsia"/>
          <w:kern w:val="0"/>
          <w:sz w:val="28"/>
        </w:rPr>
        <w:t>年</w:t>
      </w:r>
      <w:r>
        <w:rPr>
          <w:rFonts w:cs="Calibri"/>
          <w:kern w:val="0"/>
          <w:sz w:val="28"/>
        </w:rPr>
        <w:t xml:space="preserve">   </w:t>
      </w:r>
      <w:r>
        <w:rPr>
          <w:rFonts w:cs="Calibri"/>
          <w:kern w:val="0"/>
          <w:sz w:val="28"/>
        </w:rPr>
        <w:t>月</w:t>
      </w:r>
      <w:r>
        <w:rPr>
          <w:rFonts w:cs="Calibri"/>
          <w:kern w:val="0"/>
          <w:sz w:val="28"/>
        </w:rPr>
        <w:t xml:space="preserve">   </w:t>
      </w:r>
      <w:r>
        <w:rPr>
          <w:rFonts w:cs="Calibri"/>
          <w:kern w:val="0"/>
          <w:sz w:val="28"/>
        </w:rPr>
        <w:t>日</w:t>
      </w:r>
    </w:p>
    <w:p w14:paraId="6A0671A2" w14:textId="77777777" w:rsidR="00C84AA6" w:rsidRDefault="00000000">
      <w:pPr>
        <w:rPr>
          <w:rFonts w:cs="Calibri"/>
        </w:rPr>
      </w:pPr>
      <w:r>
        <w:rPr>
          <w:rFonts w:cs="Calibri"/>
        </w:rPr>
        <w:br w:type="page"/>
      </w:r>
    </w:p>
    <w:p w14:paraId="1442515C" w14:textId="77777777" w:rsidR="00C84AA6" w:rsidRDefault="00000000">
      <w:pPr>
        <w:pStyle w:val="3"/>
        <w:ind w:firstLine="420"/>
        <w:rPr>
          <w:rFonts w:cs="Calibri"/>
        </w:rPr>
      </w:pPr>
      <w:r>
        <w:rPr>
          <w:rFonts w:cs="Calibri"/>
        </w:rPr>
        <w:lastRenderedPageBreak/>
        <w:t>一、法定代表人资格证明书</w:t>
      </w:r>
    </w:p>
    <w:p w14:paraId="4F37F36A" w14:textId="77777777" w:rsidR="00C84AA6" w:rsidRDefault="00000000">
      <w:pPr>
        <w:jc w:val="center"/>
        <w:rPr>
          <w:rFonts w:ascii="黑体" w:eastAsia="黑体" w:hAnsi="黑体" w:cs="黑体"/>
          <w:sz w:val="28"/>
          <w:szCs w:val="36"/>
        </w:rPr>
      </w:pPr>
      <w:r>
        <w:rPr>
          <w:rFonts w:ascii="黑体" w:eastAsia="黑体" w:hAnsi="黑体" w:cs="黑体"/>
          <w:sz w:val="28"/>
          <w:szCs w:val="36"/>
        </w:rPr>
        <w:t>法定代表人资格证明书</w:t>
      </w:r>
    </w:p>
    <w:p w14:paraId="3081FDCE" w14:textId="77777777" w:rsidR="00C84AA6" w:rsidRDefault="00C84AA6"/>
    <w:p w14:paraId="05F28894" w14:textId="77777777" w:rsidR="00C84AA6" w:rsidRDefault="00C84AA6"/>
    <w:p w14:paraId="446E46D8" w14:textId="77777777" w:rsidR="00C84AA6" w:rsidRDefault="00000000">
      <w:pPr>
        <w:adjustRightInd w:val="0"/>
        <w:ind w:firstLineChars="200" w:firstLine="420"/>
        <w:rPr>
          <w:rFonts w:cs="Calibri"/>
          <w:szCs w:val="21"/>
          <w:u w:val="single"/>
        </w:rPr>
      </w:pPr>
      <w:r>
        <w:rPr>
          <w:rFonts w:cs="Calibri"/>
          <w:szCs w:val="21"/>
        </w:rPr>
        <w:t>投标人名称：</w:t>
      </w:r>
      <w:r>
        <w:rPr>
          <w:rFonts w:cs="Calibri"/>
          <w:szCs w:val="21"/>
          <w:u w:val="single"/>
        </w:rPr>
        <w:t>【</w:t>
      </w:r>
      <w:r>
        <w:rPr>
          <w:rFonts w:cs="Calibri"/>
          <w:szCs w:val="21"/>
          <w:u w:val="single"/>
        </w:rPr>
        <w:t xml:space="preserve">               </w:t>
      </w:r>
      <w:r>
        <w:rPr>
          <w:rFonts w:cs="Calibri"/>
          <w:szCs w:val="21"/>
          <w:u w:val="single"/>
        </w:rPr>
        <w:t>】</w:t>
      </w:r>
    </w:p>
    <w:p w14:paraId="55A0A555" w14:textId="77777777" w:rsidR="00C84AA6" w:rsidRDefault="00000000">
      <w:pPr>
        <w:adjustRightInd w:val="0"/>
        <w:ind w:firstLineChars="200" w:firstLine="420"/>
        <w:rPr>
          <w:rFonts w:cs="Calibri"/>
          <w:szCs w:val="21"/>
          <w:u w:val="single"/>
        </w:rPr>
      </w:pPr>
      <w:r>
        <w:rPr>
          <w:rFonts w:cs="Calibri"/>
          <w:szCs w:val="21"/>
        </w:rPr>
        <w:t>法定地址：</w:t>
      </w:r>
      <w:r>
        <w:rPr>
          <w:rFonts w:cs="Calibri"/>
          <w:szCs w:val="21"/>
          <w:u w:val="single"/>
        </w:rPr>
        <w:t>【</w:t>
      </w:r>
      <w:r>
        <w:rPr>
          <w:rFonts w:cs="Calibri"/>
          <w:szCs w:val="21"/>
          <w:u w:val="single"/>
        </w:rPr>
        <w:t xml:space="preserve">               </w:t>
      </w:r>
      <w:r>
        <w:rPr>
          <w:rFonts w:cs="Calibri"/>
          <w:szCs w:val="21"/>
          <w:u w:val="single"/>
        </w:rPr>
        <w:t>】</w:t>
      </w:r>
    </w:p>
    <w:p w14:paraId="0EF3980E" w14:textId="77777777" w:rsidR="00C84AA6" w:rsidRDefault="00000000">
      <w:pPr>
        <w:adjustRightInd w:val="0"/>
        <w:ind w:firstLineChars="200" w:firstLine="420"/>
        <w:rPr>
          <w:rFonts w:cs="Calibri"/>
          <w:szCs w:val="21"/>
          <w:u w:val="single"/>
        </w:rPr>
      </w:pPr>
      <w:r>
        <w:rPr>
          <w:rFonts w:cs="Calibri"/>
          <w:szCs w:val="21"/>
        </w:rPr>
        <w:t>姓名：</w:t>
      </w:r>
      <w:r>
        <w:rPr>
          <w:rFonts w:cs="Calibri"/>
          <w:szCs w:val="21"/>
          <w:u w:val="single"/>
        </w:rPr>
        <w:t>【</w:t>
      </w:r>
      <w:r>
        <w:rPr>
          <w:rFonts w:cs="Calibri"/>
          <w:szCs w:val="21"/>
          <w:u w:val="single"/>
        </w:rPr>
        <w:t xml:space="preserve">           </w:t>
      </w:r>
      <w:r>
        <w:rPr>
          <w:rFonts w:cs="Calibri"/>
          <w:szCs w:val="21"/>
          <w:u w:val="single"/>
        </w:rPr>
        <w:t>】</w:t>
      </w:r>
      <w:r>
        <w:rPr>
          <w:rFonts w:cs="Calibri"/>
          <w:szCs w:val="21"/>
        </w:rPr>
        <w:t>性别：</w:t>
      </w:r>
      <w:r>
        <w:rPr>
          <w:rFonts w:cs="Calibri"/>
          <w:szCs w:val="21"/>
          <w:u w:val="single"/>
        </w:rPr>
        <w:t>【</w:t>
      </w:r>
      <w:r>
        <w:rPr>
          <w:rFonts w:cs="Calibri"/>
          <w:szCs w:val="21"/>
          <w:u w:val="single"/>
        </w:rPr>
        <w:t xml:space="preserve">           </w:t>
      </w:r>
      <w:r>
        <w:rPr>
          <w:rFonts w:cs="Calibri"/>
          <w:szCs w:val="21"/>
          <w:u w:val="single"/>
        </w:rPr>
        <w:t>】</w:t>
      </w:r>
      <w:r>
        <w:rPr>
          <w:rFonts w:cs="Calibri"/>
          <w:szCs w:val="21"/>
        </w:rPr>
        <w:t>年龄：</w:t>
      </w:r>
      <w:r>
        <w:rPr>
          <w:rFonts w:cs="Calibri"/>
          <w:szCs w:val="21"/>
          <w:u w:val="single"/>
        </w:rPr>
        <w:t>【</w:t>
      </w:r>
      <w:r>
        <w:rPr>
          <w:rFonts w:cs="Calibri"/>
          <w:szCs w:val="21"/>
          <w:u w:val="single"/>
        </w:rPr>
        <w:t xml:space="preserve">          </w:t>
      </w:r>
      <w:r>
        <w:rPr>
          <w:rFonts w:cs="Calibri"/>
          <w:szCs w:val="21"/>
          <w:u w:val="single"/>
        </w:rPr>
        <w:t>】</w:t>
      </w:r>
      <w:r>
        <w:rPr>
          <w:rFonts w:cs="Calibri"/>
          <w:szCs w:val="21"/>
        </w:rPr>
        <w:t>职务：</w:t>
      </w:r>
      <w:r>
        <w:rPr>
          <w:rFonts w:cs="Calibri"/>
          <w:szCs w:val="21"/>
          <w:u w:val="single"/>
        </w:rPr>
        <w:t>【</w:t>
      </w:r>
      <w:r>
        <w:rPr>
          <w:rFonts w:cs="Calibri"/>
          <w:szCs w:val="21"/>
          <w:u w:val="single"/>
        </w:rPr>
        <w:t xml:space="preserve">          </w:t>
      </w:r>
      <w:r>
        <w:rPr>
          <w:rFonts w:cs="Calibri"/>
          <w:szCs w:val="21"/>
          <w:u w:val="single"/>
        </w:rPr>
        <w:t>】</w:t>
      </w:r>
    </w:p>
    <w:p w14:paraId="321D1353" w14:textId="77777777" w:rsidR="00C84AA6" w:rsidRDefault="00000000">
      <w:pPr>
        <w:adjustRightInd w:val="0"/>
        <w:ind w:firstLineChars="200" w:firstLine="420"/>
        <w:rPr>
          <w:rFonts w:cs="Calibri"/>
          <w:szCs w:val="21"/>
          <w:u w:val="single"/>
        </w:rPr>
      </w:pPr>
      <w:r>
        <w:rPr>
          <w:rFonts w:cs="Calibri"/>
          <w:szCs w:val="21"/>
        </w:rPr>
        <w:t>身份证号码：</w:t>
      </w:r>
      <w:r>
        <w:rPr>
          <w:rFonts w:cs="Calibri"/>
          <w:szCs w:val="21"/>
          <w:u w:val="single"/>
        </w:rPr>
        <w:t>【</w:t>
      </w:r>
      <w:r>
        <w:rPr>
          <w:rFonts w:cs="Calibri"/>
          <w:szCs w:val="21"/>
          <w:u w:val="single"/>
        </w:rPr>
        <w:t xml:space="preserve">               </w:t>
      </w:r>
      <w:r>
        <w:rPr>
          <w:rFonts w:cs="Calibri"/>
          <w:szCs w:val="21"/>
          <w:u w:val="single"/>
        </w:rPr>
        <w:t>】</w:t>
      </w:r>
    </w:p>
    <w:p w14:paraId="207B2082" w14:textId="77777777" w:rsidR="00C84AA6" w:rsidRDefault="00000000">
      <w:pPr>
        <w:adjustRightInd w:val="0"/>
        <w:ind w:firstLineChars="200" w:firstLine="420"/>
        <w:rPr>
          <w:rFonts w:cs="Calibri"/>
          <w:szCs w:val="21"/>
        </w:rPr>
      </w:pPr>
      <w:r>
        <w:rPr>
          <w:rFonts w:cs="Calibri"/>
          <w:szCs w:val="21"/>
        </w:rPr>
        <w:t>该同志系单位法定代表人。</w:t>
      </w:r>
    </w:p>
    <w:p w14:paraId="2E9AEE66" w14:textId="77777777" w:rsidR="00C84AA6" w:rsidRDefault="00000000">
      <w:pPr>
        <w:adjustRightInd w:val="0"/>
        <w:ind w:firstLineChars="200" w:firstLine="420"/>
        <w:rPr>
          <w:rFonts w:cs="Calibri"/>
          <w:szCs w:val="21"/>
        </w:rPr>
      </w:pPr>
      <w:r>
        <w:rPr>
          <w:rFonts w:cs="Calibri"/>
          <w:szCs w:val="21"/>
        </w:rPr>
        <w:t>特此证明！</w:t>
      </w:r>
    </w:p>
    <w:p w14:paraId="08B88A5C" w14:textId="77777777" w:rsidR="00C84AA6" w:rsidRDefault="00C84AA6"/>
    <w:p w14:paraId="2AA0B3F4" w14:textId="77777777" w:rsidR="00C84AA6" w:rsidRDefault="00C84AA6"/>
    <w:p w14:paraId="72246AE2" w14:textId="77777777" w:rsidR="00C84AA6"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7A2558BC" w14:textId="77777777" w:rsidR="00C84AA6" w:rsidRDefault="00000000">
      <w:pPr>
        <w:ind w:firstLineChars="200" w:firstLine="420"/>
        <w:rPr>
          <w:rFonts w:cs="Calibri"/>
        </w:rPr>
      </w:pPr>
      <w:r>
        <w:rPr>
          <w:rFonts w:cs="Calibri"/>
        </w:rPr>
        <w:t>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05CA0F39" w14:textId="77777777" w:rsidR="00C84AA6" w:rsidRDefault="00C84AA6"/>
    <w:p w14:paraId="33B6B8FA" w14:textId="77777777" w:rsidR="00C84AA6" w:rsidRDefault="00C84AA6"/>
    <w:p w14:paraId="03E31C4D" w14:textId="77777777" w:rsidR="00C84AA6" w:rsidRDefault="00000000">
      <w:pPr>
        <w:ind w:firstLineChars="200" w:firstLine="420"/>
        <w:rPr>
          <w:rFonts w:cs="Calibri"/>
        </w:rPr>
      </w:pPr>
      <w:r>
        <w:rPr>
          <w:rFonts w:cs="Calibri"/>
        </w:rPr>
        <w:t>附：</w:t>
      </w:r>
    </w:p>
    <w:p w14:paraId="3AC16268" w14:textId="77777777" w:rsidR="00C84AA6" w:rsidRDefault="00000000">
      <w:pPr>
        <w:ind w:firstLineChars="200" w:firstLine="420"/>
        <w:rPr>
          <w:rFonts w:cs="Calibri"/>
          <w:bCs/>
        </w:rPr>
      </w:pPr>
      <w:r>
        <w:rPr>
          <w:rFonts w:cs="Calibri"/>
          <w:bCs/>
        </w:rPr>
        <w:t>法定代表人联系方式：</w:t>
      </w:r>
      <w:r>
        <w:rPr>
          <w:rFonts w:cs="Calibri"/>
          <w:szCs w:val="21"/>
          <w:u w:val="single"/>
        </w:rPr>
        <w:t>【</w:t>
      </w:r>
      <w:r>
        <w:rPr>
          <w:rFonts w:cs="Calibri"/>
          <w:szCs w:val="21"/>
          <w:u w:val="single"/>
        </w:rPr>
        <w:t xml:space="preserve">               </w:t>
      </w:r>
      <w:r>
        <w:rPr>
          <w:rFonts w:cs="Calibri"/>
          <w:szCs w:val="21"/>
          <w:u w:val="single"/>
        </w:rPr>
        <w:t>】</w:t>
      </w:r>
    </w:p>
    <w:p w14:paraId="27E8FE9C" w14:textId="77777777" w:rsidR="00C84AA6" w:rsidRDefault="00000000">
      <w:pPr>
        <w:ind w:firstLineChars="200" w:firstLine="420"/>
        <w:rPr>
          <w:rFonts w:cs="Calibri"/>
          <w:bCs/>
        </w:rPr>
      </w:pPr>
      <w:r>
        <w:rPr>
          <w:rFonts w:cs="Calibri"/>
          <w:bCs/>
        </w:rPr>
        <w:t>法定代表人身份证复印件：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C84AA6" w14:paraId="2E19AFCA" w14:textId="77777777">
        <w:trPr>
          <w:trHeight w:val="2402"/>
        </w:trPr>
        <w:tc>
          <w:tcPr>
            <w:tcW w:w="7227" w:type="dxa"/>
            <w:vAlign w:val="center"/>
          </w:tcPr>
          <w:p w14:paraId="307C5D72" w14:textId="77777777" w:rsidR="00C84AA6" w:rsidRDefault="00000000">
            <w:pPr>
              <w:pStyle w:val="NormalIndent1"/>
              <w:ind w:firstLine="422"/>
              <w:jc w:val="center"/>
              <w:rPr>
                <w:rFonts w:cs="Calibri"/>
              </w:rPr>
            </w:pPr>
            <w:r>
              <w:rPr>
                <w:rFonts w:cs="Calibri"/>
                <w:b/>
              </w:rPr>
              <w:t>法定代表人身份证复印件</w:t>
            </w:r>
          </w:p>
        </w:tc>
      </w:tr>
    </w:tbl>
    <w:p w14:paraId="2A7995E7" w14:textId="77777777" w:rsidR="00C84AA6" w:rsidRDefault="00000000">
      <w:pPr>
        <w:rPr>
          <w:rFonts w:cs="Calibri"/>
        </w:rPr>
      </w:pPr>
      <w:r>
        <w:rPr>
          <w:rFonts w:cs="Calibri"/>
          <w:sz w:val="24"/>
        </w:rPr>
        <w:br w:type="page"/>
      </w:r>
    </w:p>
    <w:p w14:paraId="15787744" w14:textId="77777777" w:rsidR="00C84AA6" w:rsidRDefault="00000000">
      <w:pPr>
        <w:pStyle w:val="3"/>
        <w:ind w:firstLine="420"/>
      </w:pPr>
      <w:bookmarkStart w:id="95" w:name="_Toc345575535"/>
      <w:bookmarkStart w:id="96" w:name="_Toc336683576"/>
      <w:r>
        <w:lastRenderedPageBreak/>
        <w:t>二、法定代表人授权签署投标文件委托书</w:t>
      </w:r>
    </w:p>
    <w:p w14:paraId="498435F5" w14:textId="77777777" w:rsidR="00C84AA6" w:rsidRDefault="00000000">
      <w:pPr>
        <w:jc w:val="center"/>
        <w:rPr>
          <w:rFonts w:ascii="黑体" w:eastAsia="黑体" w:hAnsi="黑体" w:cs="黑体"/>
          <w:sz w:val="28"/>
          <w:szCs w:val="36"/>
        </w:rPr>
      </w:pPr>
      <w:r>
        <w:rPr>
          <w:rFonts w:ascii="黑体" w:eastAsia="黑体" w:hAnsi="黑体" w:cs="黑体"/>
          <w:sz w:val="28"/>
          <w:szCs w:val="36"/>
        </w:rPr>
        <w:t>法定代表人授权签署投标文件委托书</w:t>
      </w:r>
    </w:p>
    <w:p w14:paraId="7016D211" w14:textId="77777777" w:rsidR="00C84AA6" w:rsidRDefault="00000000">
      <w:pPr>
        <w:pStyle w:val="af0"/>
        <w:adjustRightInd w:val="0"/>
        <w:ind w:firstLine="643"/>
        <w:jc w:val="center"/>
        <w:rPr>
          <w:rFonts w:ascii="黑体" w:eastAsia="黑体" w:hAnsi="黑体" w:cs="黑体"/>
          <w:szCs w:val="21"/>
        </w:rPr>
      </w:pPr>
      <w:r>
        <w:rPr>
          <w:rFonts w:ascii="黑体" w:eastAsia="黑体" w:hAnsi="黑体" w:cs="黑体" w:hint="eastAsia"/>
          <w:szCs w:val="21"/>
        </w:rPr>
        <w:t>（由授权代表签署时提供）</w:t>
      </w:r>
    </w:p>
    <w:p w14:paraId="3685BCC1" w14:textId="77777777" w:rsidR="00C84AA6" w:rsidRDefault="00000000">
      <w:r>
        <w:rPr>
          <w:rFonts w:hint="eastAsia"/>
        </w:rPr>
        <w:t>浙江省发展和改革委员会</w:t>
      </w:r>
      <w:r>
        <w:t>：</w:t>
      </w:r>
    </w:p>
    <w:p w14:paraId="43A70537" w14:textId="77777777" w:rsidR="00C84AA6" w:rsidRDefault="00000000">
      <w:r>
        <w:t>浙江省成套招标代理有限公司：</w:t>
      </w:r>
    </w:p>
    <w:p w14:paraId="797FE54B" w14:textId="1EA64783" w:rsidR="00C84AA6" w:rsidRDefault="00000000">
      <w:pPr>
        <w:ind w:firstLineChars="200" w:firstLine="420"/>
      </w:pPr>
      <w:r>
        <w:t>我【</w:t>
      </w:r>
      <w:r>
        <w:rPr>
          <w:u w:val="single"/>
        </w:rPr>
        <w:t xml:space="preserve"> </w:t>
      </w:r>
      <w:r>
        <w:rPr>
          <w:u w:val="single"/>
        </w:rPr>
        <w:t>（法定代表人姓名）</w:t>
      </w:r>
      <w:r>
        <w:rPr>
          <w:u w:val="single"/>
        </w:rPr>
        <w:t xml:space="preserve"> </w:t>
      </w:r>
      <w:r>
        <w:t>】以【</w:t>
      </w:r>
      <w:r>
        <w:rPr>
          <w:u w:val="single"/>
        </w:rPr>
        <w:t xml:space="preserve">       </w:t>
      </w:r>
      <w:r>
        <w:rPr>
          <w:u w:val="single"/>
        </w:rPr>
        <w:t>（投标人全称）</w:t>
      </w:r>
      <w:r>
        <w:rPr>
          <w:u w:val="single"/>
        </w:rPr>
        <w:t xml:space="preserve">    </w:t>
      </w:r>
      <w:r>
        <w:t>】法定代表人的身份授权我单位在职员工【</w:t>
      </w:r>
      <w:r>
        <w:rPr>
          <w:u w:val="single"/>
        </w:rPr>
        <w:t>（授权代表姓名）</w:t>
      </w:r>
      <w:r>
        <w:t>】、【</w:t>
      </w:r>
      <w:r>
        <w:rPr>
          <w:u w:val="single"/>
        </w:rPr>
        <w:t xml:space="preserve"> </w:t>
      </w:r>
      <w:r>
        <w:rPr>
          <w:u w:val="single"/>
        </w:rPr>
        <w:t>（身份证号）</w:t>
      </w:r>
      <w:r>
        <w:rPr>
          <w:u w:val="single"/>
        </w:rPr>
        <w:t xml:space="preserve">   </w:t>
      </w:r>
      <w:r>
        <w:t>】，为我单位的授权代表，签署</w:t>
      </w:r>
      <w:r>
        <w:rPr>
          <w:rFonts w:hint="eastAsia"/>
          <w:u w:val="single"/>
        </w:rPr>
        <w:t>浙江省发展和改革委员会</w:t>
      </w:r>
      <w:r>
        <w:t>（采购人）</w:t>
      </w:r>
      <w:r>
        <w:rPr>
          <w:rFonts w:hint="eastAsia"/>
          <w:u w:val="single"/>
        </w:rPr>
        <w:t>发改大脑结构化赋能台项目</w:t>
      </w:r>
      <w:r>
        <w:t>（项目名称）</w:t>
      </w:r>
      <w:r w:rsidR="00E7394C">
        <w:rPr>
          <w:rFonts w:hint="eastAsia"/>
          <w:u w:val="single"/>
        </w:rPr>
        <w:t>CTZB-2023060081</w:t>
      </w:r>
      <w:r>
        <w:t>（项目编号）</w:t>
      </w:r>
      <w:r>
        <w:rPr>
          <w:rFonts w:hint="eastAsia"/>
          <w:u w:val="single"/>
        </w:rPr>
        <w:t>【标项名称】</w:t>
      </w:r>
      <w:r>
        <w:t>（标项名称）的投标文件。</w:t>
      </w:r>
    </w:p>
    <w:p w14:paraId="3A8C780A" w14:textId="77777777" w:rsidR="00C84AA6" w:rsidRDefault="00000000">
      <w:pPr>
        <w:ind w:firstLineChars="200" w:firstLine="420"/>
      </w:pPr>
      <w:r>
        <w:t>投标人全称：</w:t>
      </w:r>
      <w:r>
        <w:rPr>
          <w:u w:val="single"/>
        </w:rPr>
        <w:t xml:space="preserve">             </w:t>
      </w:r>
      <w:r>
        <w:t>（盖单位公章）</w:t>
      </w:r>
    </w:p>
    <w:p w14:paraId="39E5F2F9" w14:textId="77777777" w:rsidR="00C84AA6" w:rsidRDefault="00000000">
      <w:pPr>
        <w:ind w:firstLineChars="200" w:firstLine="420"/>
      </w:pPr>
      <w:r>
        <w:t>日期：</w:t>
      </w:r>
      <w:r>
        <w:rPr>
          <w:rFonts w:hint="eastAsia"/>
        </w:rPr>
        <w:t>2023</w:t>
      </w:r>
      <w:r>
        <w:rPr>
          <w:rFonts w:hint="eastAsia"/>
        </w:rPr>
        <w:t>年</w:t>
      </w:r>
      <w:r>
        <w:t xml:space="preserve">  </w:t>
      </w:r>
      <w:r>
        <w:t>月</w:t>
      </w:r>
      <w:r>
        <w:t xml:space="preserve">  </w:t>
      </w:r>
      <w:r>
        <w:t>日</w:t>
      </w:r>
    </w:p>
    <w:p w14:paraId="45A6FE0B" w14:textId="77777777" w:rsidR="00C84AA6" w:rsidRDefault="00000000">
      <w:pPr>
        <w:ind w:firstLineChars="200" w:firstLine="420"/>
      </w:pPr>
      <w:r>
        <w:t>附：</w:t>
      </w:r>
    </w:p>
    <w:p w14:paraId="326CBFB1" w14:textId="77777777" w:rsidR="00C84AA6" w:rsidRDefault="00000000">
      <w:pPr>
        <w:ind w:firstLineChars="200" w:firstLine="420"/>
      </w:pPr>
      <w:r>
        <w:t>授权代表联系方式（手机）：【</w:t>
      </w:r>
      <w:r>
        <w:rPr>
          <w:u w:val="single"/>
        </w:rPr>
        <w:t xml:space="preserve">                     </w:t>
      </w:r>
      <w:r>
        <w:t>】</w:t>
      </w:r>
    </w:p>
    <w:p w14:paraId="1102BF06" w14:textId="77777777" w:rsidR="00C84AA6" w:rsidRDefault="00000000">
      <w:pPr>
        <w:ind w:firstLineChars="200" w:firstLine="420"/>
      </w:pPr>
      <w: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C84AA6" w14:paraId="55CC9827" w14:textId="77777777">
        <w:trPr>
          <w:trHeight w:val="2402"/>
        </w:trPr>
        <w:tc>
          <w:tcPr>
            <w:tcW w:w="7227" w:type="dxa"/>
            <w:vAlign w:val="center"/>
          </w:tcPr>
          <w:p w14:paraId="3166F4DD" w14:textId="77777777" w:rsidR="00C84AA6" w:rsidRDefault="00000000">
            <w:pPr>
              <w:jc w:val="center"/>
            </w:pPr>
            <w:r>
              <w:t>授权代表身份证复印件</w:t>
            </w:r>
          </w:p>
        </w:tc>
      </w:tr>
    </w:tbl>
    <w:p w14:paraId="24F5F027" w14:textId="77777777" w:rsidR="00C84AA6" w:rsidRDefault="00C84AA6"/>
    <w:p w14:paraId="0A0AD5CC" w14:textId="77777777" w:rsidR="00C84AA6" w:rsidRDefault="00000000">
      <w:pPr>
        <w:ind w:firstLineChars="200" w:firstLine="420"/>
        <w:rPr>
          <w:rFonts w:cs="Calibri"/>
        </w:rPr>
      </w:pPr>
      <w:r>
        <w:rPr>
          <w:rFonts w:cs="Calibri"/>
        </w:rPr>
        <w:t>投标人为其缴纳社保的证明材料（附后）。</w:t>
      </w:r>
    </w:p>
    <w:p w14:paraId="5CB8AD7A" w14:textId="77777777" w:rsidR="00C84AA6" w:rsidRDefault="00C84AA6"/>
    <w:p w14:paraId="33E40E44" w14:textId="77777777" w:rsidR="00C84AA6" w:rsidRDefault="00C84AA6"/>
    <w:p w14:paraId="4F042496" w14:textId="77777777" w:rsidR="00C84AA6" w:rsidRDefault="00000000">
      <w:pPr>
        <w:ind w:firstLineChars="200" w:firstLine="420"/>
        <w:rPr>
          <w:rFonts w:eastAsia="楷体" w:cs="Calibri"/>
        </w:rPr>
      </w:pPr>
      <w:r>
        <w:rPr>
          <w:rFonts w:eastAsia="楷体" w:cs="Calibri"/>
        </w:rPr>
        <w:t>说明：投标人法定代表人按招标文件要求签署投标文件时，不需提供此委托书。</w:t>
      </w:r>
    </w:p>
    <w:p w14:paraId="6CFC7F2F" w14:textId="77777777" w:rsidR="00C84AA6" w:rsidRDefault="00000000">
      <w:pPr>
        <w:rPr>
          <w:rFonts w:cs="Calibri"/>
        </w:rPr>
      </w:pPr>
      <w:r>
        <w:rPr>
          <w:rFonts w:cs="Calibri"/>
        </w:rPr>
        <w:br w:type="page"/>
      </w:r>
    </w:p>
    <w:p w14:paraId="2DA80F1C" w14:textId="77777777" w:rsidR="00C84AA6" w:rsidRDefault="00000000">
      <w:pPr>
        <w:pStyle w:val="3"/>
        <w:ind w:firstLine="420"/>
        <w:rPr>
          <w:rFonts w:cs="Calibri"/>
        </w:rPr>
      </w:pPr>
      <w:r>
        <w:rPr>
          <w:rFonts w:cs="Calibri"/>
        </w:rPr>
        <w:lastRenderedPageBreak/>
        <w:t>三、法定代表人授权开标委托书格式</w:t>
      </w:r>
      <w:bookmarkEnd w:id="95"/>
      <w:bookmarkEnd w:id="96"/>
    </w:p>
    <w:p w14:paraId="23586157" w14:textId="77777777" w:rsidR="00C84AA6" w:rsidRDefault="00C84AA6"/>
    <w:p w14:paraId="109B1AFA" w14:textId="77777777" w:rsidR="00C84AA6" w:rsidRDefault="00000000">
      <w:pPr>
        <w:jc w:val="center"/>
        <w:rPr>
          <w:rFonts w:ascii="黑体" w:eastAsia="黑体" w:hAnsi="黑体" w:cs="黑体"/>
          <w:sz w:val="28"/>
          <w:szCs w:val="36"/>
        </w:rPr>
      </w:pPr>
      <w:r>
        <w:rPr>
          <w:rFonts w:ascii="黑体" w:eastAsia="黑体" w:hAnsi="黑体" w:cs="黑体"/>
          <w:sz w:val="28"/>
          <w:szCs w:val="36"/>
        </w:rPr>
        <w:t>法定代表人授权开标委托书</w:t>
      </w:r>
    </w:p>
    <w:p w14:paraId="2966B087" w14:textId="77777777" w:rsidR="00C84AA6" w:rsidRDefault="00C84AA6"/>
    <w:p w14:paraId="638EFE5D" w14:textId="77777777" w:rsidR="00C84AA6" w:rsidRDefault="00000000">
      <w:r>
        <w:rPr>
          <w:rFonts w:hint="eastAsia"/>
        </w:rPr>
        <w:t>浙江省发展和改革委员会</w:t>
      </w:r>
      <w:r>
        <w:t>：</w:t>
      </w:r>
    </w:p>
    <w:p w14:paraId="7FC10F05" w14:textId="77777777" w:rsidR="00C84AA6" w:rsidRDefault="00000000">
      <w:r>
        <w:t>浙江省成套招标代理有限公司：</w:t>
      </w:r>
    </w:p>
    <w:p w14:paraId="2C6A3FD5" w14:textId="0AD5064C" w:rsidR="00C84AA6" w:rsidRDefault="00000000">
      <w:pPr>
        <w:ind w:firstLineChars="200" w:firstLine="420"/>
      </w:pPr>
      <w:r>
        <w:t>我【</w:t>
      </w:r>
      <w:r>
        <w:rPr>
          <w:u w:val="single"/>
        </w:rPr>
        <w:t xml:space="preserve"> </w:t>
      </w:r>
      <w:r>
        <w:rPr>
          <w:u w:val="single"/>
        </w:rPr>
        <w:t>（法定代表人姓名）</w:t>
      </w:r>
      <w:r>
        <w:rPr>
          <w:u w:val="single"/>
        </w:rPr>
        <w:t xml:space="preserve"> </w:t>
      </w:r>
      <w:r>
        <w:t>】以【</w:t>
      </w:r>
      <w:r>
        <w:rPr>
          <w:u w:val="single"/>
        </w:rPr>
        <w:t xml:space="preserve">       </w:t>
      </w:r>
      <w:r>
        <w:rPr>
          <w:u w:val="single"/>
        </w:rPr>
        <w:t>（投标人全称）</w:t>
      </w:r>
      <w:r>
        <w:rPr>
          <w:u w:val="single"/>
        </w:rPr>
        <w:t xml:space="preserve">    </w:t>
      </w:r>
      <w:r>
        <w:t>】法定代表人的身份授权我单位在职员工【</w:t>
      </w:r>
      <w:r>
        <w:rPr>
          <w:u w:val="single"/>
        </w:rPr>
        <w:t>（授权代表姓名）</w:t>
      </w:r>
      <w:r>
        <w:t>】、【</w:t>
      </w:r>
      <w:r>
        <w:rPr>
          <w:u w:val="single"/>
        </w:rPr>
        <w:t xml:space="preserve"> </w:t>
      </w:r>
      <w:r>
        <w:rPr>
          <w:u w:val="single"/>
        </w:rPr>
        <w:t>（身份证号）</w:t>
      </w:r>
      <w:r>
        <w:rPr>
          <w:u w:val="single"/>
        </w:rPr>
        <w:t xml:space="preserve">   </w:t>
      </w:r>
      <w:r>
        <w:t>】，为我单位的授权代表，参加你机构组织的</w:t>
      </w:r>
      <w:r>
        <w:rPr>
          <w:rFonts w:hint="eastAsia"/>
          <w:u w:val="single"/>
        </w:rPr>
        <w:t>浙江省发展和改革委员会</w:t>
      </w:r>
      <w:r>
        <w:t>（采购人）</w:t>
      </w:r>
      <w:r>
        <w:rPr>
          <w:rFonts w:hint="eastAsia"/>
          <w:u w:val="single"/>
        </w:rPr>
        <w:t>发改大脑结构化赋能台项目</w:t>
      </w:r>
      <w:r>
        <w:t>（项目名称）</w:t>
      </w:r>
      <w:r w:rsidR="00E7394C">
        <w:rPr>
          <w:rFonts w:hint="eastAsia"/>
          <w:u w:val="single"/>
        </w:rPr>
        <w:t>CTZB-2023060081</w:t>
      </w:r>
      <w:r>
        <w:t>（项目编号）</w:t>
      </w:r>
      <w:r>
        <w:rPr>
          <w:rFonts w:hint="eastAsia"/>
          <w:u w:val="single"/>
        </w:rPr>
        <w:t>【标项名称】</w:t>
      </w:r>
      <w:r>
        <w:t>（标项名称）的开标活动，签署开标活动中需由投标人签署相关文件、澄清答复、说明等与本项目投标有关的资料。我单位承认授权代表做出的与本项目开标活动有关的全部行为。</w:t>
      </w:r>
    </w:p>
    <w:p w14:paraId="031FA287" w14:textId="77777777" w:rsidR="00C84AA6" w:rsidRDefault="00000000">
      <w:pPr>
        <w:ind w:firstLineChars="200" w:firstLine="420"/>
      </w:pPr>
      <w:r>
        <w:t>投标人全称：</w:t>
      </w:r>
      <w:r>
        <w:rPr>
          <w:u w:val="single"/>
        </w:rPr>
        <w:t xml:space="preserve">                </w:t>
      </w:r>
      <w:r>
        <w:t>（盖单位公章）</w:t>
      </w:r>
    </w:p>
    <w:p w14:paraId="6FAAC7D7" w14:textId="77777777" w:rsidR="00C84AA6" w:rsidRDefault="00000000">
      <w:pPr>
        <w:ind w:firstLineChars="200" w:firstLine="420"/>
      </w:pPr>
      <w:r>
        <w:t>日期：</w:t>
      </w:r>
      <w:r>
        <w:rPr>
          <w:rFonts w:hint="eastAsia"/>
        </w:rPr>
        <w:t>2023</w:t>
      </w:r>
      <w:r>
        <w:rPr>
          <w:rFonts w:hint="eastAsia"/>
        </w:rPr>
        <w:t>年</w:t>
      </w:r>
      <w:r>
        <w:t xml:space="preserve">  </w:t>
      </w:r>
      <w:r>
        <w:t>月</w:t>
      </w:r>
      <w:r>
        <w:t xml:space="preserve">  </w:t>
      </w:r>
      <w:r>
        <w:t>日</w:t>
      </w:r>
    </w:p>
    <w:p w14:paraId="05C18929" w14:textId="77777777" w:rsidR="00C84AA6" w:rsidRDefault="00000000">
      <w:pPr>
        <w:ind w:firstLineChars="200" w:firstLine="420"/>
      </w:pPr>
      <w:r>
        <w:t>附：</w:t>
      </w:r>
    </w:p>
    <w:p w14:paraId="6CB78C49" w14:textId="77777777" w:rsidR="00C84AA6" w:rsidRDefault="00000000">
      <w:pPr>
        <w:ind w:firstLineChars="200" w:firstLine="420"/>
      </w:pPr>
      <w:r>
        <w:t>授权代表联系方式（手机）：【</w:t>
      </w:r>
      <w:r>
        <w:rPr>
          <w:u w:val="single"/>
        </w:rPr>
        <w:t xml:space="preserve">                     </w:t>
      </w:r>
      <w:r>
        <w:t>】</w:t>
      </w:r>
    </w:p>
    <w:p w14:paraId="588DB4AB" w14:textId="77777777" w:rsidR="00C84AA6" w:rsidRDefault="00000000">
      <w:pPr>
        <w:ind w:firstLineChars="200" w:firstLine="420"/>
      </w:pPr>
      <w: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C84AA6" w14:paraId="2210D7F8" w14:textId="77777777">
        <w:trPr>
          <w:trHeight w:val="2402"/>
        </w:trPr>
        <w:tc>
          <w:tcPr>
            <w:tcW w:w="7227" w:type="dxa"/>
            <w:vAlign w:val="center"/>
          </w:tcPr>
          <w:p w14:paraId="4F58F08B" w14:textId="77777777" w:rsidR="00C84AA6" w:rsidRDefault="00000000">
            <w:pPr>
              <w:jc w:val="center"/>
            </w:pPr>
            <w:r>
              <w:t>授权代表身份证复印件</w:t>
            </w:r>
          </w:p>
        </w:tc>
      </w:tr>
    </w:tbl>
    <w:p w14:paraId="7B3A05E7" w14:textId="77777777" w:rsidR="00C84AA6" w:rsidRDefault="00C84AA6"/>
    <w:p w14:paraId="7C0173B0" w14:textId="77777777" w:rsidR="00C84AA6" w:rsidRDefault="00000000">
      <w:pPr>
        <w:ind w:firstLineChars="200" w:firstLine="420"/>
        <w:rPr>
          <w:rFonts w:cs="Calibri"/>
        </w:rPr>
      </w:pPr>
      <w:r>
        <w:rPr>
          <w:rFonts w:cs="Calibri"/>
        </w:rPr>
        <w:t>投标人为其缴纳社保的证明材料（附后）。</w:t>
      </w:r>
    </w:p>
    <w:p w14:paraId="5EC0220B" w14:textId="77777777" w:rsidR="00C84AA6" w:rsidRDefault="00C84AA6"/>
    <w:p w14:paraId="0BE6EA9F" w14:textId="77777777" w:rsidR="00C84AA6" w:rsidRDefault="00C84AA6"/>
    <w:p w14:paraId="34C39B72" w14:textId="77777777" w:rsidR="00C84AA6" w:rsidRDefault="00000000">
      <w:pPr>
        <w:ind w:firstLineChars="200" w:firstLine="420"/>
      </w:pPr>
      <w:r>
        <w:rPr>
          <w:rFonts w:eastAsia="楷体" w:cs="Calibri"/>
        </w:rPr>
        <w:t>说明：投标人法定代表人作为投标人代表参与本项目采购活动时，不需提供此委托书。</w:t>
      </w:r>
    </w:p>
    <w:p w14:paraId="4F2F3B68" w14:textId="77777777" w:rsidR="00C84AA6" w:rsidRDefault="00000000">
      <w:pPr>
        <w:ind w:firstLineChars="200" w:firstLine="420"/>
        <w:rPr>
          <w:rFonts w:cs="Calibri"/>
          <w:b/>
        </w:rPr>
      </w:pPr>
      <w:r>
        <w:rPr>
          <w:rFonts w:cs="Calibri"/>
        </w:rPr>
        <w:br w:type="page"/>
      </w:r>
    </w:p>
    <w:p w14:paraId="6206DA33" w14:textId="77777777" w:rsidR="00C84AA6" w:rsidRDefault="00000000">
      <w:pPr>
        <w:pStyle w:val="3"/>
        <w:ind w:firstLine="420"/>
        <w:rPr>
          <w:rFonts w:cs="Calibri"/>
        </w:rPr>
      </w:pPr>
      <w:bookmarkStart w:id="97" w:name="_Toc336683581"/>
      <w:bookmarkStart w:id="98" w:name="_Toc345575543"/>
      <w:r>
        <w:rPr>
          <w:rFonts w:cs="Calibri"/>
        </w:rPr>
        <w:lastRenderedPageBreak/>
        <w:t>四、偏离表</w:t>
      </w:r>
      <w:bookmarkEnd w:id="97"/>
      <w:bookmarkEnd w:id="98"/>
    </w:p>
    <w:p w14:paraId="3BEDB310" w14:textId="77777777" w:rsidR="00C84AA6" w:rsidRDefault="00000000">
      <w:pPr>
        <w:jc w:val="center"/>
        <w:rPr>
          <w:rFonts w:ascii="黑体" w:eastAsia="黑体" w:hAnsi="黑体" w:cs="黑体"/>
          <w:sz w:val="28"/>
          <w:szCs w:val="36"/>
        </w:rPr>
      </w:pPr>
      <w:r>
        <w:rPr>
          <w:rFonts w:ascii="黑体" w:eastAsia="黑体" w:hAnsi="黑体" w:cs="黑体"/>
          <w:sz w:val="28"/>
          <w:szCs w:val="36"/>
        </w:rPr>
        <w:t>偏离表</w:t>
      </w:r>
    </w:p>
    <w:p w14:paraId="28FB532B" w14:textId="77777777" w:rsidR="00C84AA6" w:rsidRDefault="00000000">
      <w:pPr>
        <w:rPr>
          <w:rFonts w:cs="Calibri"/>
        </w:rPr>
      </w:pPr>
      <w:r>
        <w:rPr>
          <w:rFonts w:cs="Calibri"/>
        </w:rPr>
        <w:t>采购人：</w:t>
      </w:r>
      <w:r>
        <w:rPr>
          <w:rFonts w:cs="Calibri" w:hint="eastAsia"/>
        </w:rPr>
        <w:t>浙江省发展和改革委员会</w:t>
      </w:r>
    </w:p>
    <w:p w14:paraId="4CB250BE" w14:textId="77777777" w:rsidR="00C84AA6" w:rsidRDefault="00000000">
      <w:pPr>
        <w:rPr>
          <w:rFonts w:cs="Calibri"/>
        </w:rPr>
      </w:pPr>
      <w:r>
        <w:rPr>
          <w:rFonts w:cs="Calibri"/>
        </w:rPr>
        <w:t>项目名称：</w:t>
      </w:r>
      <w:r>
        <w:rPr>
          <w:rFonts w:cs="Calibri" w:hint="eastAsia"/>
        </w:rPr>
        <w:t>发改大脑结构化赋能台项目</w:t>
      </w:r>
    </w:p>
    <w:p w14:paraId="6FD064BC" w14:textId="450184A6" w:rsidR="00C84AA6" w:rsidRDefault="00000000">
      <w:pPr>
        <w:rPr>
          <w:rFonts w:cs="Calibri"/>
        </w:rPr>
      </w:pPr>
      <w:r>
        <w:rPr>
          <w:rFonts w:cs="Calibri"/>
        </w:rPr>
        <w:t>项目编号：</w:t>
      </w:r>
      <w:r w:rsidR="00E7394C">
        <w:rPr>
          <w:rFonts w:cs="Calibri" w:hint="eastAsia"/>
        </w:rPr>
        <w:t>CTZB-2023060081</w:t>
      </w:r>
    </w:p>
    <w:p w14:paraId="28B566BA" w14:textId="77777777" w:rsidR="00C84AA6" w:rsidRDefault="00000000">
      <w:pPr>
        <w:rPr>
          <w:rFonts w:cs="Calibri"/>
        </w:rPr>
      </w:pPr>
      <w:r>
        <w:rPr>
          <w:rFonts w:cs="Calibri"/>
        </w:rPr>
        <w:t>标项名称：</w:t>
      </w:r>
      <w:r>
        <w:rPr>
          <w:rFonts w:cs="Calibri" w:hint="eastAsia"/>
        </w:rPr>
        <w:t>【标项名称】</w:t>
      </w:r>
    </w:p>
    <w:tbl>
      <w:tblPr>
        <w:tblW w:w="94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20"/>
        <w:gridCol w:w="3097"/>
        <w:gridCol w:w="2369"/>
        <w:gridCol w:w="2915"/>
      </w:tblGrid>
      <w:tr w:rsidR="00C84AA6" w14:paraId="6BFBBAED" w14:textId="77777777">
        <w:trPr>
          <w:cantSplit/>
          <w:trHeight w:val="454"/>
        </w:trPr>
        <w:tc>
          <w:tcPr>
            <w:tcW w:w="1020" w:type="dxa"/>
            <w:vAlign w:val="center"/>
          </w:tcPr>
          <w:p w14:paraId="5232ACBC" w14:textId="77777777" w:rsidR="00C84AA6" w:rsidRDefault="00000000">
            <w:pPr>
              <w:jc w:val="center"/>
              <w:rPr>
                <w:rFonts w:ascii="黑体" w:eastAsia="黑体" w:hAnsi="黑体" w:cs="黑体"/>
              </w:rPr>
            </w:pPr>
            <w:r>
              <w:rPr>
                <w:rFonts w:ascii="黑体" w:eastAsia="黑体" w:hAnsi="黑体" w:cs="黑体" w:hint="eastAsia"/>
              </w:rPr>
              <w:t>序号</w:t>
            </w:r>
          </w:p>
        </w:tc>
        <w:tc>
          <w:tcPr>
            <w:tcW w:w="3097" w:type="dxa"/>
            <w:vAlign w:val="center"/>
          </w:tcPr>
          <w:p w14:paraId="7D1986DA" w14:textId="77777777" w:rsidR="00C84AA6" w:rsidRDefault="00000000">
            <w:pPr>
              <w:jc w:val="center"/>
              <w:rPr>
                <w:rFonts w:ascii="黑体" w:eastAsia="黑体" w:hAnsi="黑体" w:cs="黑体"/>
              </w:rPr>
            </w:pPr>
            <w:r>
              <w:rPr>
                <w:rFonts w:ascii="黑体" w:eastAsia="黑体" w:hAnsi="黑体" w:cs="黑体" w:hint="eastAsia"/>
              </w:rPr>
              <w:t>招标文件内容</w:t>
            </w:r>
          </w:p>
        </w:tc>
        <w:tc>
          <w:tcPr>
            <w:tcW w:w="2369" w:type="dxa"/>
            <w:vAlign w:val="center"/>
          </w:tcPr>
          <w:p w14:paraId="5757623D" w14:textId="77777777" w:rsidR="00C84AA6" w:rsidRDefault="00000000">
            <w:pPr>
              <w:jc w:val="center"/>
              <w:rPr>
                <w:rFonts w:ascii="黑体" w:eastAsia="黑体" w:hAnsi="黑体" w:cs="黑体"/>
              </w:rPr>
            </w:pPr>
            <w:r>
              <w:rPr>
                <w:rFonts w:ascii="黑体" w:eastAsia="黑体" w:hAnsi="黑体" w:cs="黑体" w:hint="eastAsia"/>
              </w:rPr>
              <w:t>投标响应</w:t>
            </w:r>
          </w:p>
        </w:tc>
        <w:tc>
          <w:tcPr>
            <w:tcW w:w="2915" w:type="dxa"/>
            <w:vAlign w:val="center"/>
          </w:tcPr>
          <w:p w14:paraId="4E60A08A" w14:textId="77777777" w:rsidR="00C84AA6" w:rsidRDefault="00000000">
            <w:pPr>
              <w:jc w:val="center"/>
              <w:rPr>
                <w:rFonts w:ascii="黑体" w:eastAsia="黑体" w:hAnsi="黑体" w:cs="黑体"/>
              </w:rPr>
            </w:pPr>
            <w:r>
              <w:rPr>
                <w:rFonts w:ascii="黑体" w:eastAsia="黑体" w:hAnsi="黑体" w:cs="黑体" w:hint="eastAsia"/>
              </w:rPr>
              <w:t>说明（正偏离/负偏离）</w:t>
            </w:r>
          </w:p>
        </w:tc>
      </w:tr>
      <w:tr w:rsidR="00C84AA6" w14:paraId="194BC222" w14:textId="77777777">
        <w:trPr>
          <w:cantSplit/>
          <w:trHeight w:val="454"/>
        </w:trPr>
        <w:tc>
          <w:tcPr>
            <w:tcW w:w="1020" w:type="dxa"/>
            <w:vAlign w:val="center"/>
          </w:tcPr>
          <w:p w14:paraId="333F0C69" w14:textId="77777777" w:rsidR="00C84AA6" w:rsidRDefault="00C84AA6">
            <w:pPr>
              <w:jc w:val="center"/>
              <w:rPr>
                <w:rFonts w:cs="Calibri"/>
                <w:spacing w:val="20"/>
              </w:rPr>
            </w:pPr>
          </w:p>
        </w:tc>
        <w:tc>
          <w:tcPr>
            <w:tcW w:w="3097" w:type="dxa"/>
            <w:vAlign w:val="center"/>
          </w:tcPr>
          <w:p w14:paraId="14CBEACB" w14:textId="77777777" w:rsidR="00C84AA6" w:rsidRDefault="00C84AA6">
            <w:pPr>
              <w:jc w:val="center"/>
              <w:rPr>
                <w:rFonts w:cs="Calibri"/>
                <w:spacing w:val="20"/>
              </w:rPr>
            </w:pPr>
          </w:p>
        </w:tc>
        <w:tc>
          <w:tcPr>
            <w:tcW w:w="2369" w:type="dxa"/>
            <w:vAlign w:val="center"/>
          </w:tcPr>
          <w:p w14:paraId="6DFB2EA2" w14:textId="77777777" w:rsidR="00C84AA6" w:rsidRDefault="00C84AA6">
            <w:pPr>
              <w:jc w:val="center"/>
              <w:rPr>
                <w:rFonts w:cs="Calibri"/>
                <w:spacing w:val="20"/>
              </w:rPr>
            </w:pPr>
          </w:p>
        </w:tc>
        <w:tc>
          <w:tcPr>
            <w:tcW w:w="2915" w:type="dxa"/>
            <w:vAlign w:val="center"/>
          </w:tcPr>
          <w:p w14:paraId="5838E23A" w14:textId="77777777" w:rsidR="00C84AA6" w:rsidRDefault="00C84AA6">
            <w:pPr>
              <w:jc w:val="center"/>
              <w:rPr>
                <w:rFonts w:cs="Calibri"/>
                <w:spacing w:val="20"/>
              </w:rPr>
            </w:pPr>
          </w:p>
        </w:tc>
      </w:tr>
      <w:tr w:rsidR="00C84AA6" w14:paraId="60A6AA39" w14:textId="77777777">
        <w:trPr>
          <w:cantSplit/>
          <w:trHeight w:val="454"/>
        </w:trPr>
        <w:tc>
          <w:tcPr>
            <w:tcW w:w="1020" w:type="dxa"/>
            <w:vAlign w:val="center"/>
          </w:tcPr>
          <w:p w14:paraId="0A635DE2" w14:textId="77777777" w:rsidR="00C84AA6" w:rsidRDefault="00C84AA6">
            <w:pPr>
              <w:jc w:val="center"/>
              <w:rPr>
                <w:rFonts w:cs="Calibri"/>
                <w:spacing w:val="20"/>
              </w:rPr>
            </w:pPr>
          </w:p>
        </w:tc>
        <w:tc>
          <w:tcPr>
            <w:tcW w:w="3097" w:type="dxa"/>
            <w:vAlign w:val="center"/>
          </w:tcPr>
          <w:p w14:paraId="21155E2D" w14:textId="77777777" w:rsidR="00C84AA6" w:rsidRDefault="00C84AA6">
            <w:pPr>
              <w:jc w:val="center"/>
              <w:rPr>
                <w:rFonts w:cs="Calibri"/>
                <w:spacing w:val="20"/>
              </w:rPr>
            </w:pPr>
          </w:p>
        </w:tc>
        <w:tc>
          <w:tcPr>
            <w:tcW w:w="2369" w:type="dxa"/>
            <w:vAlign w:val="center"/>
          </w:tcPr>
          <w:p w14:paraId="4BCAAB3B" w14:textId="77777777" w:rsidR="00C84AA6" w:rsidRDefault="00C84AA6">
            <w:pPr>
              <w:jc w:val="center"/>
              <w:rPr>
                <w:rFonts w:cs="Calibri"/>
                <w:spacing w:val="20"/>
              </w:rPr>
            </w:pPr>
          </w:p>
        </w:tc>
        <w:tc>
          <w:tcPr>
            <w:tcW w:w="2915" w:type="dxa"/>
            <w:vAlign w:val="center"/>
          </w:tcPr>
          <w:p w14:paraId="3917C9D4" w14:textId="77777777" w:rsidR="00C84AA6" w:rsidRDefault="00C84AA6">
            <w:pPr>
              <w:jc w:val="center"/>
              <w:rPr>
                <w:rFonts w:cs="Calibri"/>
                <w:spacing w:val="20"/>
              </w:rPr>
            </w:pPr>
          </w:p>
        </w:tc>
      </w:tr>
      <w:tr w:rsidR="00C84AA6" w14:paraId="18518595" w14:textId="77777777">
        <w:trPr>
          <w:cantSplit/>
          <w:trHeight w:val="454"/>
        </w:trPr>
        <w:tc>
          <w:tcPr>
            <w:tcW w:w="1020" w:type="dxa"/>
            <w:vAlign w:val="center"/>
          </w:tcPr>
          <w:p w14:paraId="74DD2F3C" w14:textId="77777777" w:rsidR="00C84AA6" w:rsidRDefault="00C84AA6">
            <w:pPr>
              <w:jc w:val="center"/>
              <w:rPr>
                <w:rFonts w:cs="Calibri"/>
                <w:spacing w:val="20"/>
              </w:rPr>
            </w:pPr>
          </w:p>
        </w:tc>
        <w:tc>
          <w:tcPr>
            <w:tcW w:w="3097" w:type="dxa"/>
            <w:vAlign w:val="center"/>
          </w:tcPr>
          <w:p w14:paraId="646A0B87" w14:textId="77777777" w:rsidR="00C84AA6" w:rsidRDefault="00C84AA6">
            <w:pPr>
              <w:jc w:val="center"/>
              <w:rPr>
                <w:rFonts w:cs="Calibri"/>
                <w:spacing w:val="20"/>
              </w:rPr>
            </w:pPr>
          </w:p>
        </w:tc>
        <w:tc>
          <w:tcPr>
            <w:tcW w:w="2369" w:type="dxa"/>
            <w:vAlign w:val="center"/>
          </w:tcPr>
          <w:p w14:paraId="53492843" w14:textId="77777777" w:rsidR="00C84AA6" w:rsidRDefault="00C84AA6">
            <w:pPr>
              <w:jc w:val="center"/>
              <w:rPr>
                <w:rFonts w:cs="Calibri"/>
                <w:spacing w:val="20"/>
              </w:rPr>
            </w:pPr>
          </w:p>
        </w:tc>
        <w:tc>
          <w:tcPr>
            <w:tcW w:w="2915" w:type="dxa"/>
            <w:vAlign w:val="center"/>
          </w:tcPr>
          <w:p w14:paraId="389A7399" w14:textId="77777777" w:rsidR="00C84AA6" w:rsidRDefault="00C84AA6">
            <w:pPr>
              <w:jc w:val="center"/>
              <w:rPr>
                <w:rFonts w:cs="Calibri"/>
                <w:spacing w:val="20"/>
              </w:rPr>
            </w:pPr>
          </w:p>
        </w:tc>
      </w:tr>
      <w:tr w:rsidR="00C84AA6" w14:paraId="1FB9481B" w14:textId="77777777">
        <w:trPr>
          <w:cantSplit/>
          <w:trHeight w:val="454"/>
        </w:trPr>
        <w:tc>
          <w:tcPr>
            <w:tcW w:w="1020" w:type="dxa"/>
            <w:vAlign w:val="center"/>
          </w:tcPr>
          <w:p w14:paraId="0A7E662C" w14:textId="77777777" w:rsidR="00C84AA6" w:rsidRDefault="00C84AA6">
            <w:pPr>
              <w:jc w:val="center"/>
              <w:rPr>
                <w:rFonts w:cs="Calibri"/>
                <w:spacing w:val="20"/>
              </w:rPr>
            </w:pPr>
          </w:p>
        </w:tc>
        <w:tc>
          <w:tcPr>
            <w:tcW w:w="3097" w:type="dxa"/>
            <w:vAlign w:val="center"/>
          </w:tcPr>
          <w:p w14:paraId="2E224C93" w14:textId="77777777" w:rsidR="00C84AA6" w:rsidRDefault="00C84AA6">
            <w:pPr>
              <w:jc w:val="center"/>
              <w:rPr>
                <w:rFonts w:cs="Calibri"/>
                <w:spacing w:val="20"/>
              </w:rPr>
            </w:pPr>
          </w:p>
        </w:tc>
        <w:tc>
          <w:tcPr>
            <w:tcW w:w="2369" w:type="dxa"/>
            <w:vAlign w:val="center"/>
          </w:tcPr>
          <w:p w14:paraId="74E06BC8" w14:textId="77777777" w:rsidR="00C84AA6" w:rsidRDefault="00C84AA6">
            <w:pPr>
              <w:jc w:val="center"/>
              <w:rPr>
                <w:rFonts w:cs="Calibri"/>
                <w:spacing w:val="20"/>
              </w:rPr>
            </w:pPr>
          </w:p>
        </w:tc>
        <w:tc>
          <w:tcPr>
            <w:tcW w:w="2915" w:type="dxa"/>
            <w:vAlign w:val="center"/>
          </w:tcPr>
          <w:p w14:paraId="6093C354" w14:textId="77777777" w:rsidR="00C84AA6" w:rsidRDefault="00C84AA6">
            <w:pPr>
              <w:jc w:val="center"/>
              <w:rPr>
                <w:rFonts w:cs="Calibri"/>
                <w:spacing w:val="20"/>
              </w:rPr>
            </w:pPr>
          </w:p>
        </w:tc>
      </w:tr>
      <w:tr w:rsidR="00C84AA6" w14:paraId="3B227551" w14:textId="77777777">
        <w:trPr>
          <w:cantSplit/>
          <w:trHeight w:val="454"/>
        </w:trPr>
        <w:tc>
          <w:tcPr>
            <w:tcW w:w="1020" w:type="dxa"/>
            <w:vAlign w:val="center"/>
          </w:tcPr>
          <w:p w14:paraId="220FFE70" w14:textId="77777777" w:rsidR="00C84AA6" w:rsidRDefault="00C84AA6">
            <w:pPr>
              <w:jc w:val="center"/>
              <w:rPr>
                <w:rFonts w:cs="Calibri"/>
                <w:spacing w:val="20"/>
              </w:rPr>
            </w:pPr>
          </w:p>
        </w:tc>
        <w:tc>
          <w:tcPr>
            <w:tcW w:w="3097" w:type="dxa"/>
            <w:vAlign w:val="center"/>
          </w:tcPr>
          <w:p w14:paraId="5AA0E53A" w14:textId="77777777" w:rsidR="00C84AA6" w:rsidRDefault="00C84AA6">
            <w:pPr>
              <w:jc w:val="center"/>
              <w:rPr>
                <w:rFonts w:cs="Calibri"/>
                <w:spacing w:val="20"/>
              </w:rPr>
            </w:pPr>
          </w:p>
        </w:tc>
        <w:tc>
          <w:tcPr>
            <w:tcW w:w="2369" w:type="dxa"/>
            <w:vAlign w:val="center"/>
          </w:tcPr>
          <w:p w14:paraId="6986DA67" w14:textId="77777777" w:rsidR="00C84AA6" w:rsidRDefault="00C84AA6">
            <w:pPr>
              <w:jc w:val="center"/>
              <w:rPr>
                <w:rFonts w:cs="Calibri"/>
                <w:spacing w:val="20"/>
              </w:rPr>
            </w:pPr>
          </w:p>
        </w:tc>
        <w:tc>
          <w:tcPr>
            <w:tcW w:w="2915" w:type="dxa"/>
            <w:vAlign w:val="center"/>
          </w:tcPr>
          <w:p w14:paraId="757596AE" w14:textId="77777777" w:rsidR="00C84AA6" w:rsidRDefault="00C84AA6">
            <w:pPr>
              <w:jc w:val="center"/>
              <w:rPr>
                <w:rFonts w:cs="Calibri"/>
                <w:spacing w:val="20"/>
              </w:rPr>
            </w:pPr>
          </w:p>
        </w:tc>
      </w:tr>
      <w:tr w:rsidR="00C84AA6" w14:paraId="31666A39" w14:textId="77777777">
        <w:trPr>
          <w:cantSplit/>
          <w:trHeight w:val="454"/>
        </w:trPr>
        <w:tc>
          <w:tcPr>
            <w:tcW w:w="1020" w:type="dxa"/>
            <w:vAlign w:val="center"/>
          </w:tcPr>
          <w:p w14:paraId="33FB71AE" w14:textId="77777777" w:rsidR="00C84AA6" w:rsidRDefault="00C84AA6">
            <w:pPr>
              <w:jc w:val="center"/>
              <w:rPr>
                <w:rFonts w:cs="Calibri"/>
                <w:spacing w:val="20"/>
              </w:rPr>
            </w:pPr>
          </w:p>
        </w:tc>
        <w:tc>
          <w:tcPr>
            <w:tcW w:w="3097" w:type="dxa"/>
            <w:vAlign w:val="center"/>
          </w:tcPr>
          <w:p w14:paraId="5044DE1A" w14:textId="77777777" w:rsidR="00C84AA6" w:rsidRDefault="00C84AA6">
            <w:pPr>
              <w:jc w:val="center"/>
              <w:rPr>
                <w:rFonts w:cs="Calibri"/>
                <w:spacing w:val="20"/>
              </w:rPr>
            </w:pPr>
          </w:p>
        </w:tc>
        <w:tc>
          <w:tcPr>
            <w:tcW w:w="2369" w:type="dxa"/>
            <w:vAlign w:val="center"/>
          </w:tcPr>
          <w:p w14:paraId="7D0966A1" w14:textId="77777777" w:rsidR="00C84AA6" w:rsidRDefault="00C84AA6">
            <w:pPr>
              <w:jc w:val="center"/>
              <w:rPr>
                <w:rFonts w:cs="Calibri"/>
                <w:spacing w:val="20"/>
              </w:rPr>
            </w:pPr>
          </w:p>
        </w:tc>
        <w:tc>
          <w:tcPr>
            <w:tcW w:w="2915" w:type="dxa"/>
            <w:vAlign w:val="center"/>
          </w:tcPr>
          <w:p w14:paraId="6CB330DC" w14:textId="77777777" w:rsidR="00C84AA6" w:rsidRDefault="00C84AA6">
            <w:pPr>
              <w:jc w:val="center"/>
              <w:rPr>
                <w:rFonts w:cs="Calibri"/>
                <w:spacing w:val="20"/>
              </w:rPr>
            </w:pPr>
          </w:p>
        </w:tc>
      </w:tr>
      <w:tr w:rsidR="00C84AA6" w14:paraId="25320362" w14:textId="77777777">
        <w:trPr>
          <w:cantSplit/>
          <w:trHeight w:val="454"/>
        </w:trPr>
        <w:tc>
          <w:tcPr>
            <w:tcW w:w="1020" w:type="dxa"/>
            <w:vAlign w:val="center"/>
          </w:tcPr>
          <w:p w14:paraId="4105E1C0" w14:textId="77777777" w:rsidR="00C84AA6" w:rsidRDefault="00C84AA6">
            <w:pPr>
              <w:jc w:val="center"/>
              <w:rPr>
                <w:rFonts w:cs="Calibri"/>
                <w:spacing w:val="20"/>
              </w:rPr>
            </w:pPr>
          </w:p>
        </w:tc>
        <w:tc>
          <w:tcPr>
            <w:tcW w:w="3097" w:type="dxa"/>
            <w:vAlign w:val="center"/>
          </w:tcPr>
          <w:p w14:paraId="19B262D0" w14:textId="77777777" w:rsidR="00C84AA6" w:rsidRDefault="00C84AA6">
            <w:pPr>
              <w:jc w:val="center"/>
              <w:rPr>
                <w:rFonts w:cs="Calibri"/>
                <w:spacing w:val="20"/>
              </w:rPr>
            </w:pPr>
          </w:p>
        </w:tc>
        <w:tc>
          <w:tcPr>
            <w:tcW w:w="2369" w:type="dxa"/>
            <w:vAlign w:val="center"/>
          </w:tcPr>
          <w:p w14:paraId="6B8573CA" w14:textId="77777777" w:rsidR="00C84AA6" w:rsidRDefault="00C84AA6">
            <w:pPr>
              <w:jc w:val="center"/>
              <w:rPr>
                <w:rFonts w:cs="Calibri"/>
                <w:spacing w:val="20"/>
              </w:rPr>
            </w:pPr>
          </w:p>
        </w:tc>
        <w:tc>
          <w:tcPr>
            <w:tcW w:w="2915" w:type="dxa"/>
            <w:vAlign w:val="center"/>
          </w:tcPr>
          <w:p w14:paraId="79B80F5B" w14:textId="77777777" w:rsidR="00C84AA6" w:rsidRDefault="00C84AA6">
            <w:pPr>
              <w:jc w:val="center"/>
              <w:rPr>
                <w:rFonts w:cs="Calibri"/>
                <w:spacing w:val="20"/>
              </w:rPr>
            </w:pPr>
          </w:p>
        </w:tc>
      </w:tr>
      <w:tr w:rsidR="00C84AA6" w14:paraId="7B94BFF9" w14:textId="77777777">
        <w:trPr>
          <w:cantSplit/>
          <w:trHeight w:val="454"/>
        </w:trPr>
        <w:tc>
          <w:tcPr>
            <w:tcW w:w="1020" w:type="dxa"/>
            <w:vAlign w:val="center"/>
          </w:tcPr>
          <w:p w14:paraId="0AB87AAE" w14:textId="77777777" w:rsidR="00C84AA6" w:rsidRDefault="00C84AA6">
            <w:pPr>
              <w:jc w:val="center"/>
              <w:rPr>
                <w:rFonts w:cs="Calibri"/>
                <w:spacing w:val="20"/>
              </w:rPr>
            </w:pPr>
          </w:p>
        </w:tc>
        <w:tc>
          <w:tcPr>
            <w:tcW w:w="3097" w:type="dxa"/>
            <w:vAlign w:val="center"/>
          </w:tcPr>
          <w:p w14:paraId="624721E7" w14:textId="77777777" w:rsidR="00C84AA6" w:rsidRDefault="00C84AA6">
            <w:pPr>
              <w:jc w:val="center"/>
              <w:rPr>
                <w:rFonts w:cs="Calibri"/>
                <w:spacing w:val="20"/>
              </w:rPr>
            </w:pPr>
          </w:p>
        </w:tc>
        <w:tc>
          <w:tcPr>
            <w:tcW w:w="2369" w:type="dxa"/>
            <w:vAlign w:val="center"/>
          </w:tcPr>
          <w:p w14:paraId="5DEC79B3" w14:textId="77777777" w:rsidR="00C84AA6" w:rsidRDefault="00C84AA6">
            <w:pPr>
              <w:jc w:val="center"/>
              <w:rPr>
                <w:rFonts w:cs="Calibri"/>
                <w:spacing w:val="20"/>
              </w:rPr>
            </w:pPr>
          </w:p>
        </w:tc>
        <w:tc>
          <w:tcPr>
            <w:tcW w:w="2915" w:type="dxa"/>
            <w:vAlign w:val="center"/>
          </w:tcPr>
          <w:p w14:paraId="5405BF9D" w14:textId="77777777" w:rsidR="00C84AA6" w:rsidRDefault="00C84AA6">
            <w:pPr>
              <w:jc w:val="center"/>
              <w:rPr>
                <w:rFonts w:cs="Calibri"/>
                <w:spacing w:val="20"/>
              </w:rPr>
            </w:pPr>
          </w:p>
        </w:tc>
      </w:tr>
      <w:tr w:rsidR="00C84AA6" w14:paraId="5A00D4A6" w14:textId="77777777">
        <w:trPr>
          <w:cantSplit/>
          <w:trHeight w:val="454"/>
        </w:trPr>
        <w:tc>
          <w:tcPr>
            <w:tcW w:w="1020" w:type="dxa"/>
            <w:vAlign w:val="center"/>
          </w:tcPr>
          <w:p w14:paraId="1495C0C6" w14:textId="77777777" w:rsidR="00C84AA6" w:rsidRDefault="00C84AA6">
            <w:pPr>
              <w:jc w:val="center"/>
              <w:rPr>
                <w:rFonts w:cs="Calibri"/>
                <w:spacing w:val="20"/>
              </w:rPr>
            </w:pPr>
          </w:p>
        </w:tc>
        <w:tc>
          <w:tcPr>
            <w:tcW w:w="3097" w:type="dxa"/>
            <w:vAlign w:val="center"/>
          </w:tcPr>
          <w:p w14:paraId="50113595" w14:textId="77777777" w:rsidR="00C84AA6" w:rsidRDefault="00C84AA6">
            <w:pPr>
              <w:jc w:val="center"/>
              <w:rPr>
                <w:rFonts w:cs="Calibri"/>
                <w:spacing w:val="20"/>
              </w:rPr>
            </w:pPr>
          </w:p>
        </w:tc>
        <w:tc>
          <w:tcPr>
            <w:tcW w:w="2369" w:type="dxa"/>
            <w:vAlign w:val="center"/>
          </w:tcPr>
          <w:p w14:paraId="3F41842C" w14:textId="77777777" w:rsidR="00C84AA6" w:rsidRDefault="00C84AA6">
            <w:pPr>
              <w:jc w:val="center"/>
              <w:rPr>
                <w:rFonts w:cs="Calibri"/>
                <w:spacing w:val="20"/>
              </w:rPr>
            </w:pPr>
          </w:p>
        </w:tc>
        <w:tc>
          <w:tcPr>
            <w:tcW w:w="2915" w:type="dxa"/>
            <w:vAlign w:val="center"/>
          </w:tcPr>
          <w:p w14:paraId="4F786D2A" w14:textId="77777777" w:rsidR="00C84AA6" w:rsidRDefault="00C84AA6">
            <w:pPr>
              <w:jc w:val="center"/>
              <w:rPr>
                <w:rFonts w:cs="Calibri"/>
                <w:spacing w:val="20"/>
              </w:rPr>
            </w:pPr>
          </w:p>
        </w:tc>
      </w:tr>
      <w:tr w:rsidR="00C84AA6" w14:paraId="466DCCC5" w14:textId="77777777">
        <w:trPr>
          <w:cantSplit/>
          <w:trHeight w:val="454"/>
        </w:trPr>
        <w:tc>
          <w:tcPr>
            <w:tcW w:w="1020" w:type="dxa"/>
            <w:vAlign w:val="center"/>
          </w:tcPr>
          <w:p w14:paraId="6CEACFD3" w14:textId="77777777" w:rsidR="00C84AA6" w:rsidRDefault="00C84AA6">
            <w:pPr>
              <w:jc w:val="center"/>
              <w:rPr>
                <w:rFonts w:cs="Calibri"/>
                <w:spacing w:val="20"/>
              </w:rPr>
            </w:pPr>
          </w:p>
        </w:tc>
        <w:tc>
          <w:tcPr>
            <w:tcW w:w="3097" w:type="dxa"/>
            <w:vAlign w:val="center"/>
          </w:tcPr>
          <w:p w14:paraId="0733C499" w14:textId="77777777" w:rsidR="00C84AA6" w:rsidRDefault="00C84AA6">
            <w:pPr>
              <w:jc w:val="center"/>
              <w:rPr>
                <w:rFonts w:cs="Calibri"/>
                <w:spacing w:val="20"/>
              </w:rPr>
            </w:pPr>
          </w:p>
        </w:tc>
        <w:tc>
          <w:tcPr>
            <w:tcW w:w="2369" w:type="dxa"/>
            <w:vAlign w:val="center"/>
          </w:tcPr>
          <w:p w14:paraId="6809C745" w14:textId="77777777" w:rsidR="00C84AA6" w:rsidRDefault="00C84AA6">
            <w:pPr>
              <w:jc w:val="center"/>
              <w:rPr>
                <w:rFonts w:cs="Calibri"/>
                <w:spacing w:val="20"/>
              </w:rPr>
            </w:pPr>
          </w:p>
        </w:tc>
        <w:tc>
          <w:tcPr>
            <w:tcW w:w="2915" w:type="dxa"/>
            <w:vAlign w:val="center"/>
          </w:tcPr>
          <w:p w14:paraId="5A2E89EA" w14:textId="77777777" w:rsidR="00C84AA6" w:rsidRDefault="00C84AA6">
            <w:pPr>
              <w:jc w:val="center"/>
              <w:rPr>
                <w:rFonts w:cs="Calibri"/>
                <w:spacing w:val="20"/>
              </w:rPr>
            </w:pPr>
          </w:p>
        </w:tc>
      </w:tr>
    </w:tbl>
    <w:p w14:paraId="7D557795" w14:textId="77777777" w:rsidR="00C84AA6" w:rsidRDefault="00C84AA6">
      <w:pPr>
        <w:rPr>
          <w:rFonts w:cs="Calibri"/>
        </w:rPr>
      </w:pPr>
    </w:p>
    <w:p w14:paraId="52D97D0C" w14:textId="77777777" w:rsidR="00C84AA6" w:rsidRDefault="00000000">
      <w:pPr>
        <w:ind w:firstLineChars="200" w:firstLine="420"/>
        <w:rPr>
          <w:rFonts w:cs="Calibri"/>
        </w:rPr>
      </w:pPr>
      <w:r>
        <w:rPr>
          <w:rFonts w:cs="Calibri"/>
        </w:rPr>
        <w:t>投标人全称：</w:t>
      </w:r>
      <w:r>
        <w:rPr>
          <w:rFonts w:cs="Calibri"/>
        </w:rPr>
        <w:t xml:space="preserve"> </w:t>
      </w:r>
      <w:r>
        <w:rPr>
          <w:rFonts w:cs="Calibri"/>
          <w:u w:val="single"/>
        </w:rPr>
        <w:t xml:space="preserve">                     </w:t>
      </w:r>
      <w:r>
        <w:rPr>
          <w:rFonts w:cs="Calibri"/>
        </w:rPr>
        <w:t>（盖单位公章）</w:t>
      </w:r>
    </w:p>
    <w:p w14:paraId="7C9F212E" w14:textId="77777777" w:rsidR="00C84AA6" w:rsidRDefault="00000000">
      <w:pPr>
        <w:ind w:firstLineChars="200" w:firstLine="420"/>
        <w:rPr>
          <w:rFonts w:cs="Calibri"/>
        </w:rPr>
      </w:pPr>
      <w:r>
        <w:rPr>
          <w:rFonts w:cs="Calibri"/>
        </w:rPr>
        <w:t>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7FC8CA28" w14:textId="77777777" w:rsidR="00C84AA6" w:rsidRDefault="00C84AA6">
      <w:pPr>
        <w:rPr>
          <w:rFonts w:cs="Calibri"/>
        </w:rPr>
      </w:pPr>
    </w:p>
    <w:p w14:paraId="550068D3" w14:textId="77777777" w:rsidR="00C84AA6" w:rsidRDefault="00000000">
      <w:pPr>
        <w:ind w:firstLineChars="200" w:firstLine="420"/>
        <w:rPr>
          <w:rFonts w:eastAsia="楷体" w:cs="Calibri"/>
        </w:rPr>
      </w:pPr>
      <w:r>
        <w:rPr>
          <w:rFonts w:eastAsia="楷体" w:cs="Calibri"/>
        </w:rPr>
        <w:t>填表说明：</w:t>
      </w:r>
    </w:p>
    <w:p w14:paraId="0BC25014" w14:textId="77777777" w:rsidR="00C84AA6" w:rsidRDefault="00000000">
      <w:pPr>
        <w:ind w:firstLineChars="200" w:firstLine="420"/>
        <w:rPr>
          <w:rFonts w:eastAsia="楷体" w:cs="Calibri"/>
        </w:rPr>
      </w:pPr>
      <w:r>
        <w:rPr>
          <w:rFonts w:eastAsia="楷体" w:cs="Calibri"/>
        </w:rPr>
        <w:t>（</w:t>
      </w:r>
      <w:r>
        <w:rPr>
          <w:rFonts w:eastAsia="楷体" w:cs="Calibri"/>
        </w:rPr>
        <w:t>1</w:t>
      </w:r>
      <w:r>
        <w:rPr>
          <w:rFonts w:eastAsia="楷体" w:cs="Calibri"/>
        </w:rPr>
        <w:t>）对招标文件有任何偏离（包括正偏离及负偏离）均应汇总并填写在此表中。</w:t>
      </w:r>
    </w:p>
    <w:p w14:paraId="3886D88C" w14:textId="77777777" w:rsidR="00C84AA6" w:rsidRDefault="00000000">
      <w:pPr>
        <w:ind w:firstLineChars="200" w:firstLine="420"/>
        <w:rPr>
          <w:rFonts w:eastAsia="楷体" w:cs="Calibri"/>
        </w:rPr>
      </w:pPr>
      <w:r>
        <w:rPr>
          <w:rFonts w:eastAsia="楷体" w:cs="Calibri"/>
        </w:rPr>
        <w:t>（</w:t>
      </w:r>
      <w:r>
        <w:rPr>
          <w:rFonts w:eastAsia="楷体" w:cs="Calibri"/>
        </w:rPr>
        <w:t>2</w:t>
      </w:r>
      <w:r>
        <w:rPr>
          <w:rFonts w:eastAsia="楷体" w:cs="Calibri"/>
        </w:rPr>
        <w:t>）完全满足招标文件要求的投标人只需填写【</w:t>
      </w:r>
      <w:r>
        <w:rPr>
          <w:rFonts w:eastAsia="楷体" w:cs="Calibri"/>
          <w:b/>
          <w:bCs/>
          <w:u w:val="single"/>
        </w:rPr>
        <w:t>完全满足招标文件的全部要求</w:t>
      </w:r>
      <w:r>
        <w:rPr>
          <w:rFonts w:eastAsia="楷体" w:cs="Calibri"/>
        </w:rPr>
        <w:t>】。</w:t>
      </w:r>
    </w:p>
    <w:p w14:paraId="282E3F10" w14:textId="77777777" w:rsidR="00C84AA6" w:rsidRDefault="00000000">
      <w:pPr>
        <w:ind w:firstLineChars="200" w:firstLine="420"/>
        <w:rPr>
          <w:rFonts w:eastAsia="楷体" w:cs="Calibri"/>
        </w:rPr>
      </w:pPr>
      <w:r>
        <w:rPr>
          <w:rFonts w:eastAsia="楷体" w:cs="Calibri"/>
        </w:rPr>
        <w:t>（</w:t>
      </w:r>
      <w:r>
        <w:rPr>
          <w:rFonts w:eastAsia="楷体" w:cs="Calibri"/>
        </w:rPr>
        <w:t>3</w:t>
      </w:r>
      <w:r>
        <w:rPr>
          <w:rFonts w:eastAsia="楷体" w:cs="Calibri"/>
        </w:rPr>
        <w:t>）若中标人以未在偏离表中列出的负偏离为由，不按招标要求签约，采购人有权取消该中标人的中标资格，并按有关规定重新确定中标人或另行采购。</w:t>
      </w:r>
    </w:p>
    <w:p w14:paraId="1136183D" w14:textId="77777777" w:rsidR="00C84AA6" w:rsidRDefault="00000000">
      <w:pPr>
        <w:ind w:firstLineChars="200" w:firstLine="420"/>
        <w:rPr>
          <w:rFonts w:eastAsia="楷体" w:cs="Calibri"/>
        </w:rPr>
      </w:pPr>
      <w:r>
        <w:rPr>
          <w:rFonts w:eastAsia="楷体" w:cs="Calibri"/>
        </w:rPr>
        <w:t>（</w:t>
      </w:r>
      <w:r>
        <w:rPr>
          <w:rFonts w:eastAsia="楷体" w:cs="Calibri"/>
        </w:rPr>
        <w:t>4</w:t>
      </w:r>
      <w:r>
        <w:rPr>
          <w:rFonts w:eastAsia="楷体" w:cs="Calibri"/>
        </w:rPr>
        <w:t>）投标人可调整、修改上述表格。</w:t>
      </w:r>
    </w:p>
    <w:p w14:paraId="634CA450" w14:textId="77777777" w:rsidR="00C84AA6" w:rsidRDefault="00000000">
      <w:pPr>
        <w:ind w:firstLineChars="200" w:firstLine="420"/>
        <w:rPr>
          <w:rFonts w:eastAsia="楷体" w:cs="Calibri"/>
          <w:spacing w:val="20"/>
        </w:rPr>
      </w:pPr>
      <w:r>
        <w:rPr>
          <w:rFonts w:eastAsia="楷体" w:cs="Calibri"/>
        </w:rPr>
        <w:t>（</w:t>
      </w:r>
      <w:r>
        <w:rPr>
          <w:rFonts w:eastAsia="楷体" w:cs="Calibri"/>
        </w:rPr>
        <w:t>5</w:t>
      </w:r>
      <w:r>
        <w:rPr>
          <w:rFonts w:eastAsia="楷体" w:cs="Calibri"/>
        </w:rPr>
        <w:t>）投标文件响应内容对招标文件要求如有偏离均应填写偏离表，如不填写，采购人有权视作投标文件完全响应招标文件要求。</w:t>
      </w:r>
    </w:p>
    <w:p w14:paraId="0E488E32" w14:textId="77777777" w:rsidR="00C84AA6" w:rsidRDefault="00000000">
      <w:pPr>
        <w:pStyle w:val="3"/>
        <w:ind w:firstLine="420"/>
        <w:rPr>
          <w:rFonts w:cs="Calibri"/>
        </w:rPr>
      </w:pPr>
      <w:r>
        <w:rPr>
          <w:rFonts w:cs="Calibri"/>
          <w:szCs w:val="21"/>
        </w:rPr>
        <w:br w:type="page"/>
      </w:r>
      <w:bookmarkStart w:id="99" w:name="_Toc245088215"/>
      <w:bookmarkStart w:id="100" w:name="_Toc345575550"/>
      <w:r>
        <w:rPr>
          <w:rFonts w:cs="Calibri"/>
        </w:rPr>
        <w:lastRenderedPageBreak/>
        <w:t>五、</w:t>
      </w:r>
      <w:bookmarkEnd w:id="99"/>
      <w:bookmarkEnd w:id="100"/>
      <w:r>
        <w:rPr>
          <w:rFonts w:cs="Calibri"/>
        </w:rPr>
        <w:t>廉政承诺书</w:t>
      </w:r>
    </w:p>
    <w:p w14:paraId="1083D4AE" w14:textId="77777777" w:rsidR="00C84AA6" w:rsidRDefault="00000000">
      <w:pPr>
        <w:jc w:val="center"/>
        <w:rPr>
          <w:rFonts w:ascii="黑体" w:eastAsia="黑体" w:hAnsi="黑体" w:cs="黑体"/>
          <w:sz w:val="28"/>
          <w:szCs w:val="36"/>
        </w:rPr>
      </w:pPr>
      <w:r>
        <w:rPr>
          <w:rFonts w:ascii="黑体" w:eastAsia="黑体" w:hAnsi="黑体" w:cs="黑体"/>
          <w:sz w:val="28"/>
          <w:szCs w:val="36"/>
        </w:rPr>
        <w:t>廉政承诺书</w:t>
      </w:r>
    </w:p>
    <w:p w14:paraId="2C82D9C0" w14:textId="77777777" w:rsidR="00C84AA6" w:rsidRDefault="00000000">
      <w:pPr>
        <w:rPr>
          <w:rFonts w:cs="Calibri"/>
          <w:szCs w:val="21"/>
        </w:rPr>
      </w:pPr>
      <w:r>
        <w:rPr>
          <w:rFonts w:cs="Calibri" w:hint="eastAsia"/>
          <w:szCs w:val="21"/>
          <w:u w:val="single"/>
        </w:rPr>
        <w:t>浙江省发展和改革委员会</w:t>
      </w:r>
      <w:r>
        <w:rPr>
          <w:rFonts w:cs="Calibri"/>
          <w:szCs w:val="21"/>
        </w:rPr>
        <w:t>：</w:t>
      </w:r>
    </w:p>
    <w:p w14:paraId="32E8599E" w14:textId="5B77828F" w:rsidR="00C84AA6" w:rsidRDefault="00000000">
      <w:pPr>
        <w:ind w:firstLineChars="200" w:firstLine="420"/>
        <w:rPr>
          <w:rFonts w:cs="Calibri"/>
          <w:szCs w:val="21"/>
        </w:rPr>
      </w:pPr>
      <w:r>
        <w:rPr>
          <w:rFonts w:cs="Calibri"/>
          <w:szCs w:val="21"/>
        </w:rPr>
        <w:t>我单位响应</w:t>
      </w:r>
      <w:r>
        <w:rPr>
          <w:rFonts w:cs="Calibri" w:hint="eastAsia"/>
          <w:u w:val="single"/>
        </w:rPr>
        <w:t>浙江省发展和改革委员会</w:t>
      </w:r>
      <w:r>
        <w:rPr>
          <w:rFonts w:cs="Calibri"/>
        </w:rPr>
        <w:t>（采购人）</w:t>
      </w:r>
      <w:r>
        <w:rPr>
          <w:rFonts w:cs="Calibri" w:hint="eastAsia"/>
          <w:u w:val="single"/>
        </w:rPr>
        <w:t>发改大脑结构化赋能台项目</w:t>
      </w:r>
      <w:r>
        <w:rPr>
          <w:rFonts w:cs="Calibri"/>
        </w:rPr>
        <w:t>（项目名称）</w:t>
      </w:r>
      <w:r w:rsidR="00E7394C">
        <w:rPr>
          <w:rFonts w:cs="Calibri" w:hint="eastAsia"/>
          <w:u w:val="single"/>
        </w:rPr>
        <w:t>CTZB-2023060081</w:t>
      </w:r>
      <w:r>
        <w:rPr>
          <w:rFonts w:cs="Calibri"/>
        </w:rPr>
        <w:t>（项目编号）</w:t>
      </w:r>
      <w:r>
        <w:rPr>
          <w:rFonts w:cs="Calibri" w:hint="eastAsia"/>
          <w:u w:val="single"/>
        </w:rPr>
        <w:t>【标项名称】</w:t>
      </w:r>
      <w:r>
        <w:rPr>
          <w:rFonts w:cs="Calibri"/>
        </w:rPr>
        <w:t>（标项名称）</w:t>
      </w:r>
      <w:r>
        <w:rPr>
          <w:rFonts w:cs="Calibri"/>
          <w:szCs w:val="21"/>
        </w:rPr>
        <w:t>项目招标要求参加投标。在这次投标过程中和中标后，我们将严格遵守国家法律法规要求，并郑重承诺：</w:t>
      </w:r>
    </w:p>
    <w:p w14:paraId="16C2C516" w14:textId="77777777" w:rsidR="00C84AA6" w:rsidRDefault="00000000">
      <w:pPr>
        <w:ind w:firstLineChars="200" w:firstLine="420"/>
        <w:rPr>
          <w:rFonts w:cs="Calibri"/>
          <w:szCs w:val="21"/>
        </w:rPr>
      </w:pPr>
      <w:r>
        <w:rPr>
          <w:rFonts w:cs="Calibri"/>
          <w:szCs w:val="21"/>
        </w:rPr>
        <w:t>一、不向项目有关人员及部门赠送礼金礼物、有价证券、回扣以及中介费、介绍费、咨询费等好处费；</w:t>
      </w:r>
    </w:p>
    <w:p w14:paraId="490FA9CB" w14:textId="77777777" w:rsidR="00C84AA6" w:rsidRDefault="00000000">
      <w:pPr>
        <w:ind w:firstLineChars="200" w:firstLine="420"/>
        <w:rPr>
          <w:rFonts w:cs="Calibri"/>
          <w:szCs w:val="21"/>
        </w:rPr>
      </w:pPr>
      <w:r>
        <w:rPr>
          <w:rFonts w:cs="Calibri"/>
          <w:szCs w:val="21"/>
        </w:rPr>
        <w:t>二、不为项目有关人员及部门报销应由你方单位或个人支付的费用；</w:t>
      </w:r>
    </w:p>
    <w:p w14:paraId="78F1B18D" w14:textId="77777777" w:rsidR="00C84AA6" w:rsidRDefault="00000000">
      <w:pPr>
        <w:ind w:firstLineChars="200" w:firstLine="420"/>
        <w:rPr>
          <w:rFonts w:cs="Calibri"/>
          <w:szCs w:val="21"/>
        </w:rPr>
      </w:pPr>
      <w:r>
        <w:rPr>
          <w:rFonts w:cs="Calibri"/>
          <w:szCs w:val="21"/>
        </w:rPr>
        <w:t>三、不向项目有关人员及部门提供有可能影响公正的宴请和健身娱乐等活动；</w:t>
      </w:r>
    </w:p>
    <w:p w14:paraId="6B356222" w14:textId="77777777" w:rsidR="00C84AA6" w:rsidRDefault="00000000">
      <w:pPr>
        <w:ind w:firstLineChars="200" w:firstLine="420"/>
        <w:rPr>
          <w:rFonts w:cs="Calibri"/>
          <w:szCs w:val="21"/>
        </w:rPr>
      </w:pPr>
      <w:r>
        <w:rPr>
          <w:rFonts w:cs="Calibri"/>
          <w:szCs w:val="21"/>
        </w:rPr>
        <w:t>四、不为项目有关人员及部门出国（境）、旅游等提供方便；</w:t>
      </w:r>
    </w:p>
    <w:p w14:paraId="7A02B28D" w14:textId="77777777" w:rsidR="00C84AA6" w:rsidRDefault="00000000">
      <w:pPr>
        <w:ind w:firstLineChars="200" w:firstLine="420"/>
        <w:rPr>
          <w:rFonts w:cs="Calibri"/>
          <w:szCs w:val="21"/>
        </w:rPr>
      </w:pPr>
      <w:r>
        <w:rPr>
          <w:rFonts w:cs="Calibri"/>
          <w:szCs w:val="21"/>
        </w:rPr>
        <w:t>五、不为项目有关人员个人装修住房、婚丧嫁娶、配偶子女工作安排等提供好处；</w:t>
      </w:r>
    </w:p>
    <w:p w14:paraId="5488C355" w14:textId="77777777" w:rsidR="00C84AA6" w:rsidRDefault="00000000">
      <w:pPr>
        <w:ind w:firstLineChars="200" w:firstLine="420"/>
        <w:rPr>
          <w:rFonts w:cs="Calibri"/>
          <w:szCs w:val="21"/>
        </w:rPr>
      </w:pPr>
      <w:r>
        <w:rPr>
          <w:rFonts w:cs="Calibri"/>
          <w:szCs w:val="21"/>
        </w:rPr>
        <w:t>如违反上述承诺，你单位有权立即取消我单位投标、中标资格，由此引起的相应损失均由我单位承担。</w:t>
      </w:r>
    </w:p>
    <w:p w14:paraId="1DBA7450" w14:textId="77777777" w:rsidR="00C84AA6" w:rsidRDefault="00C84AA6"/>
    <w:p w14:paraId="150CF223" w14:textId="77777777" w:rsidR="00C84AA6" w:rsidRDefault="00C84AA6"/>
    <w:p w14:paraId="2CB1F0B9" w14:textId="77777777" w:rsidR="00C84AA6"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416CB20A" w14:textId="77777777" w:rsidR="00C84AA6" w:rsidRDefault="00000000">
      <w:pPr>
        <w:ind w:firstLineChars="200" w:firstLine="420"/>
        <w:rPr>
          <w:rFonts w:cs="Calibri"/>
          <w:spacing w:val="20"/>
        </w:rPr>
      </w:pPr>
      <w:r>
        <w:rPr>
          <w:rFonts w:cs="Calibri"/>
        </w:rPr>
        <w:t>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01F6F264" w14:textId="77777777" w:rsidR="00C84AA6" w:rsidRDefault="00000000">
      <w:pPr>
        <w:rPr>
          <w:rFonts w:cs="Calibri"/>
          <w:szCs w:val="21"/>
        </w:rPr>
      </w:pPr>
      <w:r>
        <w:rPr>
          <w:rFonts w:cs="Calibri"/>
          <w:szCs w:val="21"/>
        </w:rPr>
        <w:br w:type="page"/>
      </w:r>
    </w:p>
    <w:p w14:paraId="79BDA81D" w14:textId="77777777" w:rsidR="00C84AA6" w:rsidRDefault="00000000">
      <w:pPr>
        <w:pStyle w:val="3"/>
        <w:ind w:firstLine="420"/>
        <w:rPr>
          <w:rFonts w:cs="Calibri"/>
        </w:rPr>
      </w:pPr>
      <w:bookmarkStart w:id="101" w:name="_Toc345575552"/>
      <w:r>
        <w:rPr>
          <w:rFonts w:cs="Calibri"/>
        </w:rPr>
        <w:lastRenderedPageBreak/>
        <w:t>六、其他资信资料</w:t>
      </w:r>
      <w:bookmarkEnd w:id="101"/>
    </w:p>
    <w:p w14:paraId="7BE74CCE" w14:textId="77777777" w:rsidR="00C84AA6" w:rsidRDefault="00000000">
      <w:pPr>
        <w:jc w:val="center"/>
        <w:rPr>
          <w:rFonts w:ascii="黑体" w:eastAsia="黑体" w:hAnsi="黑体" w:cs="黑体"/>
          <w:sz w:val="28"/>
          <w:szCs w:val="36"/>
        </w:rPr>
      </w:pPr>
      <w:r>
        <w:rPr>
          <w:rFonts w:ascii="黑体" w:eastAsia="黑体" w:hAnsi="黑体" w:cs="黑体" w:hint="eastAsia"/>
          <w:sz w:val="28"/>
          <w:szCs w:val="36"/>
        </w:rPr>
        <w:t>其他资信资料</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2"/>
        <w:gridCol w:w="1078"/>
        <w:gridCol w:w="115"/>
        <w:gridCol w:w="780"/>
        <w:gridCol w:w="2045"/>
        <w:gridCol w:w="689"/>
        <w:gridCol w:w="674"/>
        <w:gridCol w:w="693"/>
        <w:gridCol w:w="662"/>
        <w:gridCol w:w="657"/>
        <w:gridCol w:w="594"/>
        <w:gridCol w:w="572"/>
      </w:tblGrid>
      <w:tr w:rsidR="00C84AA6" w14:paraId="6634F6BD" w14:textId="77777777">
        <w:trPr>
          <w:trHeight w:val="454"/>
        </w:trPr>
        <w:tc>
          <w:tcPr>
            <w:tcW w:w="682" w:type="dxa"/>
            <w:vAlign w:val="center"/>
          </w:tcPr>
          <w:p w14:paraId="737A7DBC" w14:textId="77777777" w:rsidR="00C84AA6" w:rsidRDefault="00000000">
            <w:pPr>
              <w:jc w:val="center"/>
              <w:rPr>
                <w:rFonts w:cs="Calibri"/>
                <w:szCs w:val="21"/>
              </w:rPr>
            </w:pPr>
            <w:r>
              <w:rPr>
                <w:rFonts w:cs="Calibri"/>
                <w:szCs w:val="21"/>
              </w:rPr>
              <w:t>单位名称</w:t>
            </w:r>
          </w:p>
        </w:tc>
        <w:tc>
          <w:tcPr>
            <w:tcW w:w="1078" w:type="dxa"/>
            <w:vAlign w:val="center"/>
          </w:tcPr>
          <w:p w14:paraId="3D367BB9" w14:textId="77777777" w:rsidR="00C84AA6" w:rsidRDefault="00C84AA6">
            <w:pPr>
              <w:jc w:val="center"/>
              <w:rPr>
                <w:rFonts w:cs="Calibri"/>
                <w:szCs w:val="21"/>
              </w:rPr>
            </w:pPr>
          </w:p>
        </w:tc>
        <w:tc>
          <w:tcPr>
            <w:tcW w:w="895" w:type="dxa"/>
            <w:gridSpan w:val="2"/>
            <w:vAlign w:val="center"/>
          </w:tcPr>
          <w:p w14:paraId="6E354DBB" w14:textId="77777777" w:rsidR="00C84AA6" w:rsidRDefault="00000000">
            <w:pPr>
              <w:jc w:val="center"/>
              <w:rPr>
                <w:rFonts w:cs="Calibri"/>
                <w:szCs w:val="21"/>
              </w:rPr>
            </w:pPr>
            <w:r>
              <w:rPr>
                <w:rFonts w:cs="Calibri"/>
                <w:szCs w:val="21"/>
              </w:rPr>
              <w:t>电话</w:t>
            </w:r>
          </w:p>
        </w:tc>
        <w:tc>
          <w:tcPr>
            <w:tcW w:w="2045" w:type="dxa"/>
            <w:vAlign w:val="center"/>
          </w:tcPr>
          <w:p w14:paraId="0DF403DC" w14:textId="77777777" w:rsidR="00C84AA6" w:rsidRDefault="00C84AA6">
            <w:pPr>
              <w:jc w:val="center"/>
              <w:rPr>
                <w:rFonts w:cs="Calibri"/>
                <w:szCs w:val="21"/>
              </w:rPr>
            </w:pPr>
          </w:p>
        </w:tc>
        <w:tc>
          <w:tcPr>
            <w:tcW w:w="689" w:type="dxa"/>
            <w:vAlign w:val="center"/>
          </w:tcPr>
          <w:p w14:paraId="6544CB63" w14:textId="77777777" w:rsidR="00C84AA6" w:rsidRDefault="00000000">
            <w:pPr>
              <w:jc w:val="center"/>
              <w:rPr>
                <w:rFonts w:cs="Calibri"/>
                <w:szCs w:val="21"/>
              </w:rPr>
            </w:pPr>
            <w:r>
              <w:rPr>
                <w:rFonts w:cs="Calibri"/>
                <w:szCs w:val="21"/>
              </w:rPr>
              <w:t>主管部门</w:t>
            </w:r>
          </w:p>
        </w:tc>
        <w:tc>
          <w:tcPr>
            <w:tcW w:w="674" w:type="dxa"/>
            <w:vAlign w:val="center"/>
          </w:tcPr>
          <w:p w14:paraId="1B3B8536" w14:textId="77777777" w:rsidR="00C84AA6" w:rsidRDefault="00C84AA6">
            <w:pPr>
              <w:jc w:val="center"/>
              <w:rPr>
                <w:rFonts w:cs="Calibri"/>
                <w:szCs w:val="21"/>
              </w:rPr>
            </w:pPr>
          </w:p>
        </w:tc>
        <w:tc>
          <w:tcPr>
            <w:tcW w:w="1355" w:type="dxa"/>
            <w:gridSpan w:val="2"/>
            <w:vAlign w:val="center"/>
          </w:tcPr>
          <w:p w14:paraId="55721FD7" w14:textId="77777777" w:rsidR="00C84AA6" w:rsidRDefault="00000000">
            <w:pPr>
              <w:jc w:val="center"/>
              <w:rPr>
                <w:rFonts w:cs="Calibri"/>
                <w:szCs w:val="21"/>
              </w:rPr>
            </w:pPr>
            <w:r>
              <w:rPr>
                <w:rFonts w:cs="Calibri"/>
                <w:szCs w:val="21"/>
              </w:rPr>
              <w:t>单位法人</w:t>
            </w:r>
          </w:p>
        </w:tc>
        <w:tc>
          <w:tcPr>
            <w:tcW w:w="657" w:type="dxa"/>
            <w:vAlign w:val="center"/>
          </w:tcPr>
          <w:p w14:paraId="163C4FED" w14:textId="77777777" w:rsidR="00C84AA6" w:rsidRDefault="00C84AA6">
            <w:pPr>
              <w:jc w:val="center"/>
              <w:rPr>
                <w:rFonts w:cs="Calibri"/>
                <w:szCs w:val="21"/>
              </w:rPr>
            </w:pPr>
          </w:p>
        </w:tc>
        <w:tc>
          <w:tcPr>
            <w:tcW w:w="594" w:type="dxa"/>
            <w:vAlign w:val="center"/>
          </w:tcPr>
          <w:p w14:paraId="22D30241" w14:textId="77777777" w:rsidR="00C84AA6" w:rsidRDefault="00000000">
            <w:pPr>
              <w:jc w:val="center"/>
              <w:rPr>
                <w:rFonts w:cs="Calibri"/>
                <w:szCs w:val="21"/>
              </w:rPr>
            </w:pPr>
            <w:r>
              <w:rPr>
                <w:rFonts w:cs="Calibri"/>
                <w:szCs w:val="21"/>
              </w:rPr>
              <w:t>职务</w:t>
            </w:r>
          </w:p>
        </w:tc>
        <w:tc>
          <w:tcPr>
            <w:tcW w:w="572" w:type="dxa"/>
            <w:vAlign w:val="center"/>
          </w:tcPr>
          <w:p w14:paraId="140A3236" w14:textId="77777777" w:rsidR="00C84AA6" w:rsidRDefault="00C84AA6">
            <w:pPr>
              <w:jc w:val="center"/>
              <w:rPr>
                <w:rFonts w:cs="Calibri"/>
                <w:szCs w:val="21"/>
              </w:rPr>
            </w:pPr>
          </w:p>
        </w:tc>
      </w:tr>
      <w:tr w:rsidR="00C84AA6" w14:paraId="5E21C889" w14:textId="77777777">
        <w:trPr>
          <w:trHeight w:val="454"/>
        </w:trPr>
        <w:tc>
          <w:tcPr>
            <w:tcW w:w="682" w:type="dxa"/>
            <w:vAlign w:val="center"/>
          </w:tcPr>
          <w:p w14:paraId="18EAA88C" w14:textId="77777777" w:rsidR="00C84AA6" w:rsidRDefault="00000000">
            <w:pPr>
              <w:jc w:val="center"/>
              <w:rPr>
                <w:rFonts w:cs="Calibri"/>
                <w:szCs w:val="21"/>
              </w:rPr>
            </w:pPr>
            <w:r>
              <w:rPr>
                <w:rFonts w:cs="Calibri"/>
                <w:szCs w:val="21"/>
              </w:rPr>
              <w:t>地</w:t>
            </w:r>
            <w:r>
              <w:rPr>
                <w:rFonts w:cs="Calibri"/>
                <w:szCs w:val="21"/>
              </w:rPr>
              <w:t xml:space="preserve"> </w:t>
            </w:r>
            <w:r>
              <w:rPr>
                <w:rFonts w:cs="Calibri"/>
                <w:szCs w:val="21"/>
              </w:rPr>
              <w:t>址</w:t>
            </w:r>
          </w:p>
        </w:tc>
        <w:tc>
          <w:tcPr>
            <w:tcW w:w="1078" w:type="dxa"/>
            <w:vAlign w:val="center"/>
          </w:tcPr>
          <w:p w14:paraId="7D50CE4F" w14:textId="77777777" w:rsidR="00C84AA6" w:rsidRDefault="00C84AA6">
            <w:pPr>
              <w:jc w:val="center"/>
              <w:rPr>
                <w:rFonts w:cs="Calibri"/>
                <w:szCs w:val="21"/>
              </w:rPr>
            </w:pPr>
          </w:p>
        </w:tc>
        <w:tc>
          <w:tcPr>
            <w:tcW w:w="895" w:type="dxa"/>
            <w:gridSpan w:val="2"/>
            <w:vAlign w:val="center"/>
          </w:tcPr>
          <w:p w14:paraId="2007A988" w14:textId="77777777" w:rsidR="00C84AA6" w:rsidRDefault="00000000">
            <w:pPr>
              <w:jc w:val="center"/>
              <w:rPr>
                <w:rFonts w:cs="Calibri"/>
                <w:szCs w:val="21"/>
              </w:rPr>
            </w:pPr>
            <w:r>
              <w:rPr>
                <w:rFonts w:cs="Calibri"/>
                <w:szCs w:val="21"/>
              </w:rPr>
              <w:t>传真</w:t>
            </w:r>
          </w:p>
        </w:tc>
        <w:tc>
          <w:tcPr>
            <w:tcW w:w="2045" w:type="dxa"/>
            <w:vAlign w:val="center"/>
          </w:tcPr>
          <w:p w14:paraId="60FF918F" w14:textId="77777777" w:rsidR="00C84AA6" w:rsidRDefault="00C84AA6">
            <w:pPr>
              <w:jc w:val="center"/>
              <w:rPr>
                <w:rFonts w:cs="Calibri"/>
                <w:szCs w:val="21"/>
              </w:rPr>
            </w:pPr>
          </w:p>
        </w:tc>
        <w:tc>
          <w:tcPr>
            <w:tcW w:w="689" w:type="dxa"/>
            <w:vAlign w:val="center"/>
          </w:tcPr>
          <w:p w14:paraId="477FFBE8" w14:textId="77777777" w:rsidR="00C84AA6" w:rsidRDefault="00000000">
            <w:pPr>
              <w:jc w:val="center"/>
              <w:rPr>
                <w:rFonts w:cs="Calibri"/>
                <w:szCs w:val="21"/>
              </w:rPr>
            </w:pPr>
            <w:r>
              <w:rPr>
                <w:rFonts w:cs="Calibri"/>
                <w:szCs w:val="21"/>
              </w:rPr>
              <w:t>单位性质</w:t>
            </w:r>
          </w:p>
        </w:tc>
        <w:tc>
          <w:tcPr>
            <w:tcW w:w="674" w:type="dxa"/>
            <w:vAlign w:val="center"/>
          </w:tcPr>
          <w:p w14:paraId="13EFCEC6" w14:textId="77777777" w:rsidR="00C84AA6" w:rsidRDefault="00C84AA6">
            <w:pPr>
              <w:jc w:val="center"/>
              <w:rPr>
                <w:rFonts w:cs="Calibri"/>
                <w:szCs w:val="21"/>
              </w:rPr>
            </w:pPr>
          </w:p>
        </w:tc>
        <w:tc>
          <w:tcPr>
            <w:tcW w:w="1355" w:type="dxa"/>
            <w:gridSpan w:val="2"/>
            <w:vAlign w:val="center"/>
          </w:tcPr>
          <w:p w14:paraId="71DC2D16" w14:textId="77777777" w:rsidR="00C84AA6" w:rsidRDefault="00000000">
            <w:pPr>
              <w:jc w:val="center"/>
              <w:rPr>
                <w:rFonts w:cs="Calibri"/>
                <w:szCs w:val="21"/>
              </w:rPr>
            </w:pPr>
            <w:r>
              <w:rPr>
                <w:rFonts w:cs="Calibri"/>
                <w:szCs w:val="21"/>
              </w:rPr>
              <w:t>技术负责人</w:t>
            </w:r>
          </w:p>
        </w:tc>
        <w:tc>
          <w:tcPr>
            <w:tcW w:w="657" w:type="dxa"/>
            <w:vAlign w:val="center"/>
          </w:tcPr>
          <w:p w14:paraId="26BA96CF" w14:textId="77777777" w:rsidR="00C84AA6" w:rsidRDefault="00C84AA6">
            <w:pPr>
              <w:jc w:val="center"/>
              <w:rPr>
                <w:rFonts w:cs="Calibri"/>
                <w:szCs w:val="21"/>
              </w:rPr>
            </w:pPr>
          </w:p>
        </w:tc>
        <w:tc>
          <w:tcPr>
            <w:tcW w:w="594" w:type="dxa"/>
            <w:vAlign w:val="center"/>
          </w:tcPr>
          <w:p w14:paraId="5F3859BD" w14:textId="77777777" w:rsidR="00C84AA6" w:rsidRDefault="00000000">
            <w:pPr>
              <w:jc w:val="center"/>
              <w:rPr>
                <w:rFonts w:cs="Calibri"/>
                <w:szCs w:val="21"/>
              </w:rPr>
            </w:pPr>
            <w:r>
              <w:rPr>
                <w:rFonts w:cs="Calibri"/>
                <w:szCs w:val="21"/>
              </w:rPr>
              <w:t>职务</w:t>
            </w:r>
          </w:p>
        </w:tc>
        <w:tc>
          <w:tcPr>
            <w:tcW w:w="572" w:type="dxa"/>
            <w:vAlign w:val="center"/>
          </w:tcPr>
          <w:p w14:paraId="0FD7A000" w14:textId="77777777" w:rsidR="00C84AA6" w:rsidRDefault="00C84AA6">
            <w:pPr>
              <w:jc w:val="center"/>
              <w:rPr>
                <w:rFonts w:cs="Calibri"/>
                <w:szCs w:val="21"/>
              </w:rPr>
            </w:pPr>
          </w:p>
        </w:tc>
      </w:tr>
      <w:tr w:rsidR="00C84AA6" w14:paraId="01A12E0D" w14:textId="77777777">
        <w:trPr>
          <w:trHeight w:val="454"/>
        </w:trPr>
        <w:tc>
          <w:tcPr>
            <w:tcW w:w="682" w:type="dxa"/>
            <w:vMerge w:val="restart"/>
            <w:vAlign w:val="center"/>
          </w:tcPr>
          <w:p w14:paraId="511713DF" w14:textId="77777777" w:rsidR="00C84AA6" w:rsidRDefault="00000000">
            <w:pPr>
              <w:jc w:val="center"/>
              <w:rPr>
                <w:rFonts w:cs="Calibri"/>
                <w:szCs w:val="21"/>
              </w:rPr>
            </w:pPr>
            <w:r>
              <w:rPr>
                <w:rFonts w:cs="Calibri"/>
                <w:szCs w:val="21"/>
              </w:rPr>
              <w:t>单位概况</w:t>
            </w:r>
          </w:p>
        </w:tc>
        <w:tc>
          <w:tcPr>
            <w:tcW w:w="1193" w:type="dxa"/>
            <w:gridSpan w:val="2"/>
            <w:vAlign w:val="center"/>
          </w:tcPr>
          <w:p w14:paraId="7D62459F" w14:textId="77777777" w:rsidR="00C84AA6" w:rsidRDefault="00000000">
            <w:pPr>
              <w:jc w:val="center"/>
              <w:rPr>
                <w:rFonts w:cs="Calibri"/>
                <w:szCs w:val="21"/>
              </w:rPr>
            </w:pPr>
            <w:r>
              <w:rPr>
                <w:rFonts w:cs="Calibri"/>
                <w:szCs w:val="21"/>
              </w:rPr>
              <w:t>营业执照经营范围</w:t>
            </w:r>
          </w:p>
        </w:tc>
        <w:tc>
          <w:tcPr>
            <w:tcW w:w="2825" w:type="dxa"/>
            <w:gridSpan w:val="2"/>
            <w:vAlign w:val="center"/>
          </w:tcPr>
          <w:p w14:paraId="3E15EF61" w14:textId="77777777" w:rsidR="00C84AA6" w:rsidRDefault="00C84AA6">
            <w:pPr>
              <w:jc w:val="center"/>
              <w:rPr>
                <w:rFonts w:cs="Calibri"/>
                <w:szCs w:val="21"/>
              </w:rPr>
            </w:pPr>
          </w:p>
        </w:tc>
        <w:tc>
          <w:tcPr>
            <w:tcW w:w="689" w:type="dxa"/>
            <w:vMerge w:val="restart"/>
            <w:vAlign w:val="center"/>
          </w:tcPr>
          <w:p w14:paraId="6A8D3793" w14:textId="77777777" w:rsidR="00C84AA6" w:rsidRDefault="00000000">
            <w:pPr>
              <w:jc w:val="center"/>
              <w:rPr>
                <w:rFonts w:cs="Calibri"/>
                <w:szCs w:val="21"/>
              </w:rPr>
            </w:pPr>
            <w:r>
              <w:rPr>
                <w:rFonts w:cs="Calibri"/>
                <w:szCs w:val="21"/>
              </w:rPr>
              <w:t>上一年主要经济指标</w:t>
            </w:r>
          </w:p>
        </w:tc>
        <w:tc>
          <w:tcPr>
            <w:tcW w:w="1367" w:type="dxa"/>
            <w:gridSpan w:val="2"/>
            <w:tcBorders>
              <w:right w:val="single" w:sz="4" w:space="0" w:color="auto"/>
            </w:tcBorders>
            <w:vAlign w:val="center"/>
          </w:tcPr>
          <w:p w14:paraId="4699EC5A" w14:textId="77777777" w:rsidR="00C84AA6" w:rsidRDefault="00000000">
            <w:pPr>
              <w:jc w:val="center"/>
              <w:rPr>
                <w:rFonts w:cs="Calibri"/>
                <w:szCs w:val="21"/>
              </w:rPr>
            </w:pPr>
            <w:r>
              <w:rPr>
                <w:rFonts w:cs="Calibri"/>
                <w:szCs w:val="21"/>
              </w:rPr>
              <w:t>年营业收入</w:t>
            </w:r>
          </w:p>
        </w:tc>
        <w:tc>
          <w:tcPr>
            <w:tcW w:w="2485" w:type="dxa"/>
            <w:gridSpan w:val="4"/>
            <w:tcBorders>
              <w:left w:val="single" w:sz="4" w:space="0" w:color="auto"/>
            </w:tcBorders>
            <w:vAlign w:val="center"/>
          </w:tcPr>
          <w:p w14:paraId="1A0D0C65" w14:textId="77777777" w:rsidR="00C84AA6" w:rsidRDefault="00C84AA6">
            <w:pPr>
              <w:jc w:val="center"/>
              <w:rPr>
                <w:rFonts w:cs="Calibri"/>
                <w:szCs w:val="21"/>
              </w:rPr>
            </w:pPr>
          </w:p>
        </w:tc>
      </w:tr>
      <w:tr w:rsidR="00C84AA6" w14:paraId="435AC140" w14:textId="77777777">
        <w:trPr>
          <w:trHeight w:val="454"/>
        </w:trPr>
        <w:tc>
          <w:tcPr>
            <w:tcW w:w="682" w:type="dxa"/>
            <w:vMerge/>
            <w:vAlign w:val="center"/>
          </w:tcPr>
          <w:p w14:paraId="1F705468" w14:textId="77777777" w:rsidR="00C84AA6" w:rsidRDefault="00C84AA6">
            <w:pPr>
              <w:jc w:val="center"/>
              <w:rPr>
                <w:rFonts w:cs="Calibri"/>
                <w:szCs w:val="21"/>
              </w:rPr>
            </w:pPr>
          </w:p>
        </w:tc>
        <w:tc>
          <w:tcPr>
            <w:tcW w:w="1193" w:type="dxa"/>
            <w:gridSpan w:val="2"/>
            <w:vAlign w:val="center"/>
          </w:tcPr>
          <w:p w14:paraId="3362EFA7" w14:textId="77777777" w:rsidR="00C84AA6" w:rsidRDefault="00000000">
            <w:pPr>
              <w:jc w:val="center"/>
              <w:rPr>
                <w:rFonts w:cs="Calibri"/>
                <w:szCs w:val="21"/>
              </w:rPr>
            </w:pPr>
            <w:r>
              <w:rPr>
                <w:rFonts w:cs="Calibri"/>
                <w:szCs w:val="21"/>
              </w:rPr>
              <w:t>统一社会信用代码</w:t>
            </w:r>
          </w:p>
        </w:tc>
        <w:tc>
          <w:tcPr>
            <w:tcW w:w="2825" w:type="dxa"/>
            <w:gridSpan w:val="2"/>
            <w:vAlign w:val="center"/>
          </w:tcPr>
          <w:p w14:paraId="75909EC9" w14:textId="77777777" w:rsidR="00C84AA6" w:rsidRDefault="00C84AA6">
            <w:pPr>
              <w:jc w:val="center"/>
              <w:rPr>
                <w:rFonts w:cs="Calibri"/>
                <w:szCs w:val="21"/>
              </w:rPr>
            </w:pPr>
          </w:p>
        </w:tc>
        <w:tc>
          <w:tcPr>
            <w:tcW w:w="689" w:type="dxa"/>
            <w:vMerge/>
            <w:vAlign w:val="center"/>
          </w:tcPr>
          <w:p w14:paraId="482887A8" w14:textId="77777777" w:rsidR="00C84AA6" w:rsidRDefault="00C84AA6">
            <w:pPr>
              <w:jc w:val="center"/>
              <w:rPr>
                <w:rFonts w:cs="Calibri"/>
                <w:szCs w:val="21"/>
              </w:rPr>
            </w:pPr>
          </w:p>
        </w:tc>
        <w:tc>
          <w:tcPr>
            <w:tcW w:w="1367" w:type="dxa"/>
            <w:gridSpan w:val="2"/>
            <w:tcBorders>
              <w:right w:val="single" w:sz="4" w:space="0" w:color="auto"/>
            </w:tcBorders>
            <w:vAlign w:val="center"/>
          </w:tcPr>
          <w:p w14:paraId="55E91936" w14:textId="77777777" w:rsidR="00C84AA6" w:rsidRDefault="00000000">
            <w:pPr>
              <w:jc w:val="center"/>
              <w:rPr>
                <w:rFonts w:cs="Calibri"/>
                <w:szCs w:val="21"/>
              </w:rPr>
            </w:pPr>
            <w:r>
              <w:rPr>
                <w:rFonts w:cs="Calibri"/>
                <w:szCs w:val="21"/>
              </w:rPr>
              <w:t>资产总额</w:t>
            </w:r>
          </w:p>
        </w:tc>
        <w:tc>
          <w:tcPr>
            <w:tcW w:w="2485" w:type="dxa"/>
            <w:gridSpan w:val="4"/>
            <w:tcBorders>
              <w:left w:val="single" w:sz="4" w:space="0" w:color="auto"/>
            </w:tcBorders>
            <w:vAlign w:val="center"/>
          </w:tcPr>
          <w:p w14:paraId="6A791D02" w14:textId="77777777" w:rsidR="00C84AA6" w:rsidRDefault="00C84AA6">
            <w:pPr>
              <w:jc w:val="center"/>
              <w:rPr>
                <w:rFonts w:cs="Calibri"/>
                <w:szCs w:val="21"/>
              </w:rPr>
            </w:pPr>
          </w:p>
        </w:tc>
      </w:tr>
      <w:tr w:rsidR="00C84AA6" w14:paraId="1081BD28" w14:textId="77777777">
        <w:trPr>
          <w:trHeight w:val="454"/>
        </w:trPr>
        <w:tc>
          <w:tcPr>
            <w:tcW w:w="682" w:type="dxa"/>
            <w:vMerge/>
            <w:vAlign w:val="center"/>
          </w:tcPr>
          <w:p w14:paraId="0BB480D5" w14:textId="77777777" w:rsidR="00C84AA6" w:rsidRDefault="00C84AA6">
            <w:pPr>
              <w:jc w:val="center"/>
              <w:rPr>
                <w:rFonts w:cs="Calibri"/>
                <w:szCs w:val="21"/>
              </w:rPr>
            </w:pPr>
          </w:p>
        </w:tc>
        <w:tc>
          <w:tcPr>
            <w:tcW w:w="1193" w:type="dxa"/>
            <w:gridSpan w:val="2"/>
            <w:vAlign w:val="center"/>
          </w:tcPr>
          <w:p w14:paraId="26BF10EB" w14:textId="77777777" w:rsidR="00C84AA6" w:rsidRDefault="00000000">
            <w:pPr>
              <w:jc w:val="center"/>
              <w:rPr>
                <w:rFonts w:cs="Calibri"/>
                <w:szCs w:val="21"/>
              </w:rPr>
            </w:pPr>
            <w:r>
              <w:rPr>
                <w:rFonts w:cs="Calibri"/>
                <w:szCs w:val="21"/>
              </w:rPr>
              <w:t>资质情况</w:t>
            </w:r>
          </w:p>
        </w:tc>
        <w:tc>
          <w:tcPr>
            <w:tcW w:w="2825" w:type="dxa"/>
            <w:gridSpan w:val="2"/>
            <w:vAlign w:val="center"/>
          </w:tcPr>
          <w:p w14:paraId="0AF8E14A" w14:textId="77777777" w:rsidR="00C84AA6" w:rsidRDefault="00C84AA6">
            <w:pPr>
              <w:jc w:val="center"/>
              <w:rPr>
                <w:rFonts w:cs="Calibri"/>
                <w:szCs w:val="21"/>
              </w:rPr>
            </w:pPr>
          </w:p>
        </w:tc>
        <w:tc>
          <w:tcPr>
            <w:tcW w:w="689" w:type="dxa"/>
            <w:vMerge/>
            <w:vAlign w:val="center"/>
          </w:tcPr>
          <w:p w14:paraId="08E7862A" w14:textId="77777777" w:rsidR="00C84AA6" w:rsidRDefault="00C84AA6">
            <w:pPr>
              <w:jc w:val="center"/>
              <w:rPr>
                <w:rFonts w:cs="Calibri"/>
                <w:szCs w:val="21"/>
              </w:rPr>
            </w:pPr>
          </w:p>
        </w:tc>
        <w:tc>
          <w:tcPr>
            <w:tcW w:w="1367" w:type="dxa"/>
            <w:gridSpan w:val="2"/>
            <w:tcBorders>
              <w:bottom w:val="single" w:sz="4" w:space="0" w:color="auto"/>
              <w:right w:val="single" w:sz="4" w:space="0" w:color="auto"/>
            </w:tcBorders>
            <w:vAlign w:val="center"/>
          </w:tcPr>
          <w:p w14:paraId="3512A82A" w14:textId="77777777" w:rsidR="00C84AA6" w:rsidRDefault="00C84AA6">
            <w:pPr>
              <w:jc w:val="center"/>
              <w:rPr>
                <w:rFonts w:cs="Calibri"/>
                <w:szCs w:val="21"/>
              </w:rPr>
            </w:pPr>
          </w:p>
        </w:tc>
        <w:tc>
          <w:tcPr>
            <w:tcW w:w="2485" w:type="dxa"/>
            <w:gridSpan w:val="4"/>
            <w:tcBorders>
              <w:left w:val="single" w:sz="4" w:space="0" w:color="auto"/>
              <w:bottom w:val="single" w:sz="4" w:space="0" w:color="auto"/>
            </w:tcBorders>
            <w:vAlign w:val="center"/>
          </w:tcPr>
          <w:p w14:paraId="27CA21DC" w14:textId="77777777" w:rsidR="00C84AA6" w:rsidRDefault="00C84AA6">
            <w:pPr>
              <w:jc w:val="center"/>
              <w:rPr>
                <w:rFonts w:cs="Calibri"/>
                <w:szCs w:val="21"/>
              </w:rPr>
            </w:pPr>
          </w:p>
        </w:tc>
      </w:tr>
      <w:tr w:rsidR="00C84AA6" w14:paraId="7BCCE3AC" w14:textId="77777777">
        <w:trPr>
          <w:trHeight w:val="434"/>
        </w:trPr>
        <w:tc>
          <w:tcPr>
            <w:tcW w:w="682" w:type="dxa"/>
            <w:vMerge/>
            <w:vAlign w:val="center"/>
          </w:tcPr>
          <w:p w14:paraId="5C425EE7" w14:textId="77777777" w:rsidR="00C84AA6" w:rsidRDefault="00C84AA6">
            <w:pPr>
              <w:jc w:val="center"/>
              <w:rPr>
                <w:rFonts w:cs="Calibri"/>
                <w:szCs w:val="21"/>
              </w:rPr>
            </w:pPr>
          </w:p>
        </w:tc>
        <w:tc>
          <w:tcPr>
            <w:tcW w:w="1193" w:type="dxa"/>
            <w:gridSpan w:val="2"/>
            <w:vAlign w:val="center"/>
          </w:tcPr>
          <w:p w14:paraId="793FA6AC" w14:textId="77777777" w:rsidR="00C84AA6" w:rsidRDefault="00000000">
            <w:pPr>
              <w:jc w:val="center"/>
              <w:rPr>
                <w:rFonts w:cs="Calibri"/>
                <w:szCs w:val="21"/>
              </w:rPr>
            </w:pPr>
            <w:r>
              <w:rPr>
                <w:rFonts w:cs="Calibri"/>
                <w:szCs w:val="21"/>
              </w:rPr>
              <w:t>信用情况</w:t>
            </w:r>
          </w:p>
        </w:tc>
        <w:tc>
          <w:tcPr>
            <w:tcW w:w="2825" w:type="dxa"/>
            <w:gridSpan w:val="2"/>
            <w:vAlign w:val="center"/>
          </w:tcPr>
          <w:p w14:paraId="19E9FDC3" w14:textId="77777777" w:rsidR="00C84AA6" w:rsidRDefault="00C84AA6">
            <w:pPr>
              <w:jc w:val="center"/>
              <w:rPr>
                <w:rFonts w:cs="Calibri"/>
                <w:szCs w:val="21"/>
              </w:rPr>
            </w:pPr>
          </w:p>
        </w:tc>
        <w:tc>
          <w:tcPr>
            <w:tcW w:w="689" w:type="dxa"/>
            <w:vMerge/>
            <w:vAlign w:val="center"/>
          </w:tcPr>
          <w:p w14:paraId="40B8DD42" w14:textId="77777777" w:rsidR="00C84AA6" w:rsidRDefault="00C84AA6">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0F0D0864" w14:textId="77777777" w:rsidR="00C84AA6" w:rsidRDefault="00C84AA6">
            <w:pPr>
              <w:jc w:val="center"/>
              <w:rPr>
                <w:rFonts w:cs="Calibri"/>
                <w:szCs w:val="21"/>
              </w:rPr>
            </w:pPr>
          </w:p>
        </w:tc>
        <w:tc>
          <w:tcPr>
            <w:tcW w:w="2485" w:type="dxa"/>
            <w:gridSpan w:val="4"/>
            <w:tcBorders>
              <w:top w:val="single" w:sz="4" w:space="0" w:color="auto"/>
              <w:left w:val="single" w:sz="4" w:space="0" w:color="auto"/>
              <w:bottom w:val="single" w:sz="4" w:space="0" w:color="auto"/>
            </w:tcBorders>
            <w:vAlign w:val="center"/>
          </w:tcPr>
          <w:p w14:paraId="0207AEE3" w14:textId="77777777" w:rsidR="00C84AA6" w:rsidRDefault="00C84AA6">
            <w:pPr>
              <w:jc w:val="center"/>
              <w:rPr>
                <w:rFonts w:cs="Calibri"/>
                <w:szCs w:val="21"/>
              </w:rPr>
            </w:pPr>
          </w:p>
        </w:tc>
      </w:tr>
      <w:tr w:rsidR="00C84AA6" w14:paraId="7E8C9A5A" w14:textId="77777777">
        <w:trPr>
          <w:trHeight w:val="454"/>
        </w:trPr>
        <w:tc>
          <w:tcPr>
            <w:tcW w:w="682" w:type="dxa"/>
            <w:vMerge/>
            <w:vAlign w:val="center"/>
          </w:tcPr>
          <w:p w14:paraId="7E4739F0" w14:textId="77777777" w:rsidR="00C84AA6" w:rsidRDefault="00C84AA6">
            <w:pPr>
              <w:jc w:val="center"/>
              <w:rPr>
                <w:rFonts w:cs="Calibri"/>
                <w:szCs w:val="21"/>
              </w:rPr>
            </w:pPr>
          </w:p>
        </w:tc>
        <w:tc>
          <w:tcPr>
            <w:tcW w:w="1193" w:type="dxa"/>
            <w:gridSpan w:val="2"/>
            <w:tcBorders>
              <w:bottom w:val="single" w:sz="4" w:space="0" w:color="auto"/>
            </w:tcBorders>
            <w:vAlign w:val="center"/>
          </w:tcPr>
          <w:p w14:paraId="0D86B815" w14:textId="77777777" w:rsidR="00C84AA6" w:rsidRDefault="00000000">
            <w:pPr>
              <w:jc w:val="center"/>
              <w:rPr>
                <w:rFonts w:cs="Calibri"/>
                <w:szCs w:val="21"/>
              </w:rPr>
            </w:pPr>
            <w:r>
              <w:rPr>
                <w:rFonts w:cs="Calibri"/>
                <w:szCs w:val="21"/>
              </w:rPr>
              <w:t>荣誉情况</w:t>
            </w:r>
          </w:p>
        </w:tc>
        <w:tc>
          <w:tcPr>
            <w:tcW w:w="2825" w:type="dxa"/>
            <w:gridSpan w:val="2"/>
            <w:tcBorders>
              <w:bottom w:val="single" w:sz="4" w:space="0" w:color="auto"/>
            </w:tcBorders>
            <w:vAlign w:val="center"/>
          </w:tcPr>
          <w:p w14:paraId="0450B5E7" w14:textId="77777777" w:rsidR="00C84AA6" w:rsidRDefault="00C84AA6">
            <w:pPr>
              <w:jc w:val="center"/>
              <w:rPr>
                <w:rFonts w:cs="Calibri"/>
                <w:szCs w:val="21"/>
              </w:rPr>
            </w:pPr>
          </w:p>
        </w:tc>
        <w:tc>
          <w:tcPr>
            <w:tcW w:w="689" w:type="dxa"/>
            <w:vMerge/>
            <w:vAlign w:val="center"/>
          </w:tcPr>
          <w:p w14:paraId="275F2235" w14:textId="77777777" w:rsidR="00C84AA6" w:rsidRDefault="00C84AA6">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07B00314" w14:textId="77777777" w:rsidR="00C84AA6" w:rsidRDefault="00C84AA6">
            <w:pPr>
              <w:jc w:val="center"/>
              <w:rPr>
                <w:rFonts w:cs="Calibri"/>
                <w:szCs w:val="21"/>
              </w:rPr>
            </w:pPr>
          </w:p>
        </w:tc>
        <w:tc>
          <w:tcPr>
            <w:tcW w:w="2485" w:type="dxa"/>
            <w:gridSpan w:val="4"/>
            <w:tcBorders>
              <w:top w:val="single" w:sz="4" w:space="0" w:color="auto"/>
              <w:left w:val="single" w:sz="4" w:space="0" w:color="auto"/>
            </w:tcBorders>
            <w:vAlign w:val="center"/>
          </w:tcPr>
          <w:p w14:paraId="0672D61C" w14:textId="77777777" w:rsidR="00C84AA6" w:rsidRDefault="00C84AA6">
            <w:pPr>
              <w:jc w:val="center"/>
              <w:rPr>
                <w:rFonts w:cs="Calibri"/>
                <w:szCs w:val="21"/>
              </w:rPr>
            </w:pPr>
          </w:p>
        </w:tc>
      </w:tr>
      <w:tr w:rsidR="00C84AA6" w14:paraId="4A1BBEF1" w14:textId="77777777">
        <w:trPr>
          <w:trHeight w:val="454"/>
        </w:trPr>
        <w:tc>
          <w:tcPr>
            <w:tcW w:w="682" w:type="dxa"/>
            <w:vMerge/>
            <w:vAlign w:val="center"/>
          </w:tcPr>
          <w:p w14:paraId="730A7903" w14:textId="77777777" w:rsidR="00C84AA6" w:rsidRDefault="00C84AA6">
            <w:pPr>
              <w:jc w:val="center"/>
              <w:rPr>
                <w:rFonts w:cs="Calibri"/>
                <w:szCs w:val="21"/>
              </w:rPr>
            </w:pPr>
          </w:p>
        </w:tc>
        <w:tc>
          <w:tcPr>
            <w:tcW w:w="1193" w:type="dxa"/>
            <w:gridSpan w:val="2"/>
            <w:tcBorders>
              <w:bottom w:val="single" w:sz="4" w:space="0" w:color="auto"/>
            </w:tcBorders>
            <w:vAlign w:val="center"/>
          </w:tcPr>
          <w:p w14:paraId="73D14DEA" w14:textId="77777777" w:rsidR="00C84AA6" w:rsidRDefault="00000000">
            <w:pPr>
              <w:jc w:val="center"/>
              <w:rPr>
                <w:rFonts w:cs="Calibri"/>
                <w:szCs w:val="21"/>
              </w:rPr>
            </w:pPr>
            <w:r>
              <w:rPr>
                <w:rFonts w:cs="Calibri"/>
                <w:szCs w:val="21"/>
              </w:rPr>
              <w:t>体系认证</w:t>
            </w:r>
          </w:p>
        </w:tc>
        <w:tc>
          <w:tcPr>
            <w:tcW w:w="2825" w:type="dxa"/>
            <w:gridSpan w:val="2"/>
            <w:tcBorders>
              <w:bottom w:val="single" w:sz="4" w:space="0" w:color="auto"/>
            </w:tcBorders>
            <w:vAlign w:val="center"/>
          </w:tcPr>
          <w:p w14:paraId="3FA70484" w14:textId="77777777" w:rsidR="00C84AA6" w:rsidRDefault="00C84AA6">
            <w:pPr>
              <w:jc w:val="center"/>
              <w:rPr>
                <w:rFonts w:cs="Calibri"/>
                <w:szCs w:val="21"/>
              </w:rPr>
            </w:pPr>
          </w:p>
        </w:tc>
        <w:tc>
          <w:tcPr>
            <w:tcW w:w="689" w:type="dxa"/>
            <w:vMerge/>
            <w:vAlign w:val="center"/>
          </w:tcPr>
          <w:p w14:paraId="05651532" w14:textId="77777777" w:rsidR="00C84AA6" w:rsidRDefault="00C84AA6">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11EADF75" w14:textId="77777777" w:rsidR="00C84AA6" w:rsidRDefault="00C84AA6">
            <w:pPr>
              <w:jc w:val="center"/>
              <w:rPr>
                <w:rFonts w:cs="Calibri"/>
                <w:szCs w:val="21"/>
              </w:rPr>
            </w:pPr>
          </w:p>
        </w:tc>
        <w:tc>
          <w:tcPr>
            <w:tcW w:w="2485" w:type="dxa"/>
            <w:gridSpan w:val="4"/>
            <w:tcBorders>
              <w:top w:val="single" w:sz="4" w:space="0" w:color="auto"/>
              <w:left w:val="single" w:sz="4" w:space="0" w:color="auto"/>
            </w:tcBorders>
            <w:vAlign w:val="center"/>
          </w:tcPr>
          <w:p w14:paraId="7A8B3922" w14:textId="77777777" w:rsidR="00C84AA6" w:rsidRDefault="00C84AA6">
            <w:pPr>
              <w:jc w:val="center"/>
              <w:rPr>
                <w:rFonts w:cs="Calibri"/>
                <w:szCs w:val="21"/>
              </w:rPr>
            </w:pPr>
          </w:p>
        </w:tc>
      </w:tr>
      <w:tr w:rsidR="00C84AA6" w14:paraId="5AB6240D" w14:textId="77777777">
        <w:trPr>
          <w:trHeight w:val="454"/>
        </w:trPr>
        <w:tc>
          <w:tcPr>
            <w:tcW w:w="682" w:type="dxa"/>
            <w:vMerge/>
            <w:vAlign w:val="center"/>
          </w:tcPr>
          <w:p w14:paraId="25790B7A" w14:textId="77777777" w:rsidR="00C84AA6" w:rsidRDefault="00C84AA6">
            <w:pPr>
              <w:jc w:val="center"/>
              <w:rPr>
                <w:rFonts w:cs="Calibri"/>
                <w:szCs w:val="21"/>
              </w:rPr>
            </w:pPr>
          </w:p>
        </w:tc>
        <w:tc>
          <w:tcPr>
            <w:tcW w:w="1193" w:type="dxa"/>
            <w:gridSpan w:val="2"/>
            <w:tcBorders>
              <w:bottom w:val="single" w:sz="4" w:space="0" w:color="auto"/>
            </w:tcBorders>
            <w:vAlign w:val="center"/>
          </w:tcPr>
          <w:p w14:paraId="2FBA1EB0" w14:textId="77777777" w:rsidR="00C84AA6" w:rsidRDefault="00000000">
            <w:pPr>
              <w:jc w:val="center"/>
              <w:rPr>
                <w:rFonts w:cs="Calibri"/>
                <w:szCs w:val="21"/>
              </w:rPr>
            </w:pPr>
            <w:r>
              <w:rPr>
                <w:rFonts w:cs="Calibri"/>
                <w:szCs w:val="21"/>
              </w:rPr>
              <w:t>开户银行</w:t>
            </w:r>
          </w:p>
        </w:tc>
        <w:tc>
          <w:tcPr>
            <w:tcW w:w="2825" w:type="dxa"/>
            <w:gridSpan w:val="2"/>
            <w:tcBorders>
              <w:bottom w:val="single" w:sz="4" w:space="0" w:color="auto"/>
            </w:tcBorders>
            <w:vAlign w:val="center"/>
          </w:tcPr>
          <w:p w14:paraId="123817D6" w14:textId="77777777" w:rsidR="00C84AA6" w:rsidRDefault="00C84AA6">
            <w:pPr>
              <w:jc w:val="center"/>
              <w:rPr>
                <w:rFonts w:cs="Calibri"/>
                <w:szCs w:val="21"/>
              </w:rPr>
            </w:pPr>
          </w:p>
        </w:tc>
        <w:tc>
          <w:tcPr>
            <w:tcW w:w="689" w:type="dxa"/>
            <w:vMerge/>
            <w:vAlign w:val="center"/>
          </w:tcPr>
          <w:p w14:paraId="0CF734AD" w14:textId="77777777" w:rsidR="00C84AA6" w:rsidRDefault="00C84AA6">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02AC92B7" w14:textId="77777777" w:rsidR="00C84AA6" w:rsidRDefault="00C84AA6">
            <w:pPr>
              <w:jc w:val="center"/>
              <w:rPr>
                <w:rFonts w:cs="Calibri"/>
                <w:szCs w:val="21"/>
              </w:rPr>
            </w:pPr>
          </w:p>
        </w:tc>
        <w:tc>
          <w:tcPr>
            <w:tcW w:w="2485" w:type="dxa"/>
            <w:gridSpan w:val="4"/>
            <w:tcBorders>
              <w:top w:val="single" w:sz="4" w:space="0" w:color="auto"/>
              <w:left w:val="single" w:sz="4" w:space="0" w:color="auto"/>
            </w:tcBorders>
            <w:vAlign w:val="center"/>
          </w:tcPr>
          <w:p w14:paraId="31851CFF" w14:textId="77777777" w:rsidR="00C84AA6" w:rsidRDefault="00C84AA6">
            <w:pPr>
              <w:jc w:val="center"/>
              <w:rPr>
                <w:rFonts w:cs="Calibri"/>
                <w:szCs w:val="21"/>
              </w:rPr>
            </w:pPr>
          </w:p>
        </w:tc>
      </w:tr>
      <w:tr w:rsidR="00C84AA6" w14:paraId="527903E7" w14:textId="77777777">
        <w:trPr>
          <w:trHeight w:val="454"/>
        </w:trPr>
        <w:tc>
          <w:tcPr>
            <w:tcW w:w="682" w:type="dxa"/>
            <w:vMerge/>
            <w:vAlign w:val="center"/>
          </w:tcPr>
          <w:p w14:paraId="1891E728" w14:textId="77777777" w:rsidR="00C84AA6" w:rsidRDefault="00C84AA6">
            <w:pPr>
              <w:jc w:val="center"/>
              <w:rPr>
                <w:rFonts w:cs="Calibri"/>
                <w:szCs w:val="21"/>
              </w:rPr>
            </w:pPr>
          </w:p>
        </w:tc>
        <w:tc>
          <w:tcPr>
            <w:tcW w:w="1193" w:type="dxa"/>
            <w:gridSpan w:val="2"/>
            <w:tcBorders>
              <w:bottom w:val="single" w:sz="4" w:space="0" w:color="auto"/>
            </w:tcBorders>
            <w:vAlign w:val="center"/>
          </w:tcPr>
          <w:p w14:paraId="305DBA9B" w14:textId="77777777" w:rsidR="00C84AA6" w:rsidRDefault="00000000">
            <w:pPr>
              <w:jc w:val="center"/>
              <w:rPr>
                <w:rFonts w:cs="Calibri"/>
                <w:szCs w:val="21"/>
              </w:rPr>
            </w:pPr>
            <w:r>
              <w:rPr>
                <w:rFonts w:cs="Calibri"/>
                <w:szCs w:val="21"/>
              </w:rPr>
              <w:t>账号</w:t>
            </w:r>
          </w:p>
        </w:tc>
        <w:tc>
          <w:tcPr>
            <w:tcW w:w="2825" w:type="dxa"/>
            <w:gridSpan w:val="2"/>
            <w:tcBorders>
              <w:bottom w:val="single" w:sz="4" w:space="0" w:color="auto"/>
            </w:tcBorders>
            <w:vAlign w:val="center"/>
          </w:tcPr>
          <w:p w14:paraId="16CC9451" w14:textId="77777777" w:rsidR="00C84AA6" w:rsidRDefault="00C84AA6">
            <w:pPr>
              <w:jc w:val="center"/>
              <w:rPr>
                <w:rFonts w:cs="Calibri"/>
                <w:szCs w:val="21"/>
              </w:rPr>
            </w:pPr>
          </w:p>
        </w:tc>
        <w:tc>
          <w:tcPr>
            <w:tcW w:w="689" w:type="dxa"/>
            <w:vMerge/>
            <w:vAlign w:val="center"/>
          </w:tcPr>
          <w:p w14:paraId="4162B042" w14:textId="77777777" w:rsidR="00C84AA6" w:rsidRDefault="00C84AA6">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02109CBC" w14:textId="77777777" w:rsidR="00C84AA6" w:rsidRDefault="00C84AA6">
            <w:pPr>
              <w:jc w:val="center"/>
              <w:rPr>
                <w:rFonts w:cs="Calibri"/>
                <w:szCs w:val="21"/>
              </w:rPr>
            </w:pPr>
          </w:p>
        </w:tc>
        <w:tc>
          <w:tcPr>
            <w:tcW w:w="2485" w:type="dxa"/>
            <w:gridSpan w:val="4"/>
            <w:tcBorders>
              <w:top w:val="single" w:sz="4" w:space="0" w:color="auto"/>
              <w:left w:val="single" w:sz="4" w:space="0" w:color="auto"/>
            </w:tcBorders>
            <w:vAlign w:val="center"/>
          </w:tcPr>
          <w:p w14:paraId="52599A15" w14:textId="77777777" w:rsidR="00C84AA6" w:rsidRDefault="00C84AA6">
            <w:pPr>
              <w:jc w:val="center"/>
              <w:rPr>
                <w:rFonts w:cs="Calibri"/>
                <w:szCs w:val="21"/>
              </w:rPr>
            </w:pPr>
          </w:p>
        </w:tc>
      </w:tr>
      <w:tr w:rsidR="00C84AA6" w14:paraId="3FA1128D" w14:textId="77777777">
        <w:trPr>
          <w:trHeight w:val="454"/>
        </w:trPr>
        <w:tc>
          <w:tcPr>
            <w:tcW w:w="682" w:type="dxa"/>
            <w:vMerge/>
            <w:tcBorders>
              <w:bottom w:val="single" w:sz="4" w:space="0" w:color="auto"/>
            </w:tcBorders>
            <w:vAlign w:val="center"/>
          </w:tcPr>
          <w:p w14:paraId="07979175" w14:textId="77777777" w:rsidR="00C84AA6" w:rsidRDefault="00C84AA6">
            <w:pPr>
              <w:jc w:val="center"/>
              <w:rPr>
                <w:rFonts w:cs="Calibri"/>
                <w:szCs w:val="21"/>
              </w:rPr>
            </w:pPr>
          </w:p>
        </w:tc>
        <w:tc>
          <w:tcPr>
            <w:tcW w:w="1193" w:type="dxa"/>
            <w:gridSpan w:val="2"/>
            <w:tcBorders>
              <w:bottom w:val="single" w:sz="4" w:space="0" w:color="auto"/>
            </w:tcBorders>
            <w:vAlign w:val="center"/>
          </w:tcPr>
          <w:p w14:paraId="5CB3F57E" w14:textId="77777777" w:rsidR="00C84AA6" w:rsidRDefault="00000000">
            <w:pPr>
              <w:jc w:val="center"/>
              <w:rPr>
                <w:rFonts w:cs="Calibri"/>
                <w:szCs w:val="21"/>
              </w:rPr>
            </w:pPr>
            <w:r>
              <w:rPr>
                <w:rFonts w:cs="Calibri"/>
                <w:szCs w:val="21"/>
              </w:rPr>
              <w:t>在职员工总数</w:t>
            </w:r>
          </w:p>
        </w:tc>
        <w:tc>
          <w:tcPr>
            <w:tcW w:w="2825" w:type="dxa"/>
            <w:gridSpan w:val="2"/>
            <w:tcBorders>
              <w:bottom w:val="single" w:sz="4" w:space="0" w:color="auto"/>
            </w:tcBorders>
            <w:vAlign w:val="center"/>
          </w:tcPr>
          <w:p w14:paraId="7EDDC141" w14:textId="77777777" w:rsidR="00C84AA6" w:rsidRDefault="00000000">
            <w:pPr>
              <w:jc w:val="left"/>
              <w:rPr>
                <w:rFonts w:cs="Calibri"/>
                <w:szCs w:val="21"/>
              </w:rPr>
            </w:pPr>
            <w:r>
              <w:rPr>
                <w:rFonts w:cs="Calibri"/>
                <w:szCs w:val="21"/>
              </w:rPr>
              <w:t>共</w:t>
            </w:r>
            <w:r>
              <w:rPr>
                <w:rFonts w:cs="Calibri"/>
                <w:szCs w:val="21"/>
              </w:rPr>
              <w:t xml:space="preserve">  </w:t>
            </w:r>
            <w:r>
              <w:rPr>
                <w:rFonts w:cs="Calibri"/>
                <w:szCs w:val="21"/>
              </w:rPr>
              <w:t>人</w:t>
            </w:r>
          </w:p>
          <w:p w14:paraId="1C4BDCB1" w14:textId="77777777" w:rsidR="00C84AA6" w:rsidRDefault="00000000">
            <w:pPr>
              <w:jc w:val="left"/>
              <w:rPr>
                <w:rFonts w:cs="Calibri"/>
                <w:szCs w:val="21"/>
              </w:rPr>
            </w:pPr>
            <w:r>
              <w:rPr>
                <w:rFonts w:cs="Calibri"/>
                <w:szCs w:val="21"/>
              </w:rPr>
              <w:t>其中：</w:t>
            </w:r>
          </w:p>
        </w:tc>
        <w:tc>
          <w:tcPr>
            <w:tcW w:w="689" w:type="dxa"/>
            <w:vMerge/>
            <w:tcBorders>
              <w:bottom w:val="single" w:sz="4" w:space="0" w:color="auto"/>
            </w:tcBorders>
            <w:vAlign w:val="center"/>
          </w:tcPr>
          <w:p w14:paraId="255E325E" w14:textId="77777777" w:rsidR="00C84AA6" w:rsidRDefault="00C84AA6">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29BEFF3D" w14:textId="77777777" w:rsidR="00C84AA6" w:rsidRDefault="00C84AA6">
            <w:pPr>
              <w:jc w:val="center"/>
              <w:rPr>
                <w:rFonts w:cs="Calibri"/>
                <w:szCs w:val="21"/>
              </w:rPr>
            </w:pPr>
          </w:p>
        </w:tc>
        <w:tc>
          <w:tcPr>
            <w:tcW w:w="2485" w:type="dxa"/>
            <w:gridSpan w:val="4"/>
            <w:tcBorders>
              <w:top w:val="single" w:sz="4" w:space="0" w:color="auto"/>
              <w:left w:val="single" w:sz="4" w:space="0" w:color="auto"/>
            </w:tcBorders>
            <w:vAlign w:val="center"/>
          </w:tcPr>
          <w:p w14:paraId="1F529EC1" w14:textId="77777777" w:rsidR="00C84AA6" w:rsidRDefault="00C84AA6">
            <w:pPr>
              <w:jc w:val="center"/>
              <w:rPr>
                <w:rFonts w:cs="Calibri"/>
                <w:szCs w:val="21"/>
              </w:rPr>
            </w:pPr>
          </w:p>
        </w:tc>
      </w:tr>
      <w:tr w:rsidR="00C84AA6" w14:paraId="4AB782A1" w14:textId="77777777">
        <w:trPr>
          <w:trHeight w:val="454"/>
        </w:trPr>
        <w:tc>
          <w:tcPr>
            <w:tcW w:w="682" w:type="dxa"/>
            <w:vAlign w:val="center"/>
          </w:tcPr>
          <w:p w14:paraId="21518D28" w14:textId="77777777" w:rsidR="00C84AA6" w:rsidRDefault="00000000">
            <w:pPr>
              <w:jc w:val="center"/>
              <w:rPr>
                <w:rFonts w:cs="Calibri"/>
                <w:szCs w:val="21"/>
              </w:rPr>
            </w:pPr>
            <w:r>
              <w:rPr>
                <w:rFonts w:cs="Calibri"/>
                <w:szCs w:val="21"/>
              </w:rPr>
              <w:t>其他说明</w:t>
            </w:r>
          </w:p>
        </w:tc>
        <w:tc>
          <w:tcPr>
            <w:tcW w:w="8559" w:type="dxa"/>
            <w:gridSpan w:val="11"/>
            <w:vAlign w:val="center"/>
          </w:tcPr>
          <w:p w14:paraId="50A0FA84" w14:textId="77777777" w:rsidR="00C84AA6" w:rsidRDefault="00C84AA6">
            <w:pPr>
              <w:rPr>
                <w:rFonts w:cs="Calibri"/>
                <w:szCs w:val="21"/>
                <w:u w:val="single"/>
              </w:rPr>
            </w:pPr>
          </w:p>
        </w:tc>
      </w:tr>
    </w:tbl>
    <w:p w14:paraId="7D1B2ACF" w14:textId="77777777" w:rsidR="00C84AA6" w:rsidRDefault="00C84AA6">
      <w:pPr>
        <w:adjustRightInd w:val="0"/>
        <w:ind w:firstLineChars="200" w:firstLine="420"/>
        <w:rPr>
          <w:rFonts w:cs="Calibri"/>
          <w:szCs w:val="21"/>
        </w:rPr>
      </w:pPr>
    </w:p>
    <w:p w14:paraId="16463C9D" w14:textId="77777777" w:rsidR="00C84AA6"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1F901ECA" w14:textId="77777777" w:rsidR="00C84AA6" w:rsidRDefault="00000000">
      <w:pPr>
        <w:adjustRightInd w:val="0"/>
        <w:ind w:firstLineChars="200" w:firstLine="420"/>
        <w:rPr>
          <w:rFonts w:cs="Calibri"/>
          <w:szCs w:val="21"/>
        </w:rPr>
      </w:pPr>
      <w:r>
        <w:rPr>
          <w:rFonts w:cs="Calibri"/>
          <w:szCs w:val="21"/>
        </w:rPr>
        <w:t>日期：</w:t>
      </w:r>
      <w:r>
        <w:rPr>
          <w:rFonts w:cs="Calibri" w:hint="eastAsia"/>
          <w:szCs w:val="21"/>
        </w:rPr>
        <w:t>2023</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76F9F75B" w14:textId="77777777" w:rsidR="00C84AA6" w:rsidRDefault="00C84AA6"/>
    <w:p w14:paraId="6E93654D" w14:textId="77777777" w:rsidR="00C84AA6" w:rsidRDefault="00000000">
      <w:pPr>
        <w:ind w:firstLineChars="200" w:firstLine="420"/>
        <w:rPr>
          <w:rFonts w:eastAsia="楷体" w:cs="Calibri"/>
          <w:szCs w:val="21"/>
        </w:rPr>
      </w:pPr>
      <w:r>
        <w:rPr>
          <w:rFonts w:eastAsia="楷体" w:cs="Calibri"/>
          <w:szCs w:val="21"/>
        </w:rPr>
        <w:t>说明：</w:t>
      </w:r>
    </w:p>
    <w:p w14:paraId="27A235EF" w14:textId="77777777" w:rsidR="00C84AA6"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）投标人的技术力量、资质、信用、荣誉、管理体系认证等资料（如有）。（资格审查资料中已提供的不需重复提供）附后。</w:t>
      </w:r>
    </w:p>
    <w:p w14:paraId="14FBC826" w14:textId="77777777" w:rsidR="00C84AA6"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）投标人应如实填写以上内容，不得有虚假。没有内容可不填。</w:t>
      </w:r>
    </w:p>
    <w:p w14:paraId="1A3A27BC" w14:textId="77777777" w:rsidR="00C84AA6" w:rsidRDefault="00000000">
      <w:pPr>
        <w:ind w:firstLineChars="200" w:firstLine="420"/>
        <w:rPr>
          <w:rFonts w:eastAsia="楷体" w:cs="Calibri"/>
        </w:rPr>
      </w:pPr>
      <w:r>
        <w:rPr>
          <w:rFonts w:eastAsia="楷体" w:cs="Calibri"/>
          <w:szCs w:val="21"/>
        </w:rPr>
        <w:t>（</w:t>
      </w:r>
      <w:r>
        <w:rPr>
          <w:rFonts w:eastAsia="楷体" w:cs="Calibri"/>
          <w:szCs w:val="21"/>
        </w:rPr>
        <w:t>3</w:t>
      </w:r>
      <w:r>
        <w:rPr>
          <w:rFonts w:eastAsia="楷体" w:cs="Calibri"/>
          <w:szCs w:val="21"/>
        </w:rPr>
        <w:t>）</w:t>
      </w:r>
      <w:r>
        <w:rPr>
          <w:rFonts w:eastAsia="楷体" w:cs="Calibri"/>
        </w:rPr>
        <w:t>评标办法所要求资料请务必提供。</w:t>
      </w:r>
    </w:p>
    <w:p w14:paraId="4413072D" w14:textId="77777777" w:rsidR="00C84AA6" w:rsidRDefault="00000000">
      <w:pPr>
        <w:rPr>
          <w:rFonts w:cs="Calibri"/>
        </w:rPr>
      </w:pPr>
      <w:r>
        <w:rPr>
          <w:rFonts w:cs="Calibri"/>
        </w:rPr>
        <w:br w:type="page"/>
      </w:r>
    </w:p>
    <w:p w14:paraId="290725D0" w14:textId="77777777" w:rsidR="00C84AA6" w:rsidRDefault="00000000">
      <w:pPr>
        <w:pStyle w:val="3"/>
        <w:ind w:firstLine="420"/>
        <w:rPr>
          <w:rFonts w:cs="Calibri"/>
        </w:rPr>
      </w:pPr>
      <w:bookmarkStart w:id="102" w:name="_Toc336683582"/>
      <w:bookmarkStart w:id="103" w:name="_Toc345575551"/>
      <w:r>
        <w:rPr>
          <w:rFonts w:cs="Calibri"/>
        </w:rPr>
        <w:lastRenderedPageBreak/>
        <w:t>七、同类业绩表格式</w:t>
      </w:r>
      <w:bookmarkEnd w:id="102"/>
      <w:bookmarkEnd w:id="103"/>
    </w:p>
    <w:p w14:paraId="12425596" w14:textId="77777777" w:rsidR="00C84AA6" w:rsidRDefault="00000000">
      <w:pPr>
        <w:jc w:val="center"/>
        <w:rPr>
          <w:rFonts w:ascii="黑体" w:eastAsia="黑体" w:hAnsi="黑体" w:cs="黑体"/>
          <w:sz w:val="28"/>
          <w:szCs w:val="36"/>
        </w:rPr>
      </w:pPr>
      <w:r>
        <w:rPr>
          <w:rFonts w:ascii="黑体" w:eastAsia="黑体" w:hAnsi="黑体" w:cs="黑体"/>
          <w:sz w:val="28"/>
          <w:szCs w:val="36"/>
        </w:rPr>
        <w:t>同类业绩表</w:t>
      </w:r>
    </w:p>
    <w:p w14:paraId="15DA17BD" w14:textId="77777777" w:rsidR="00C84AA6" w:rsidRDefault="00000000">
      <w:pPr>
        <w:rPr>
          <w:rFonts w:cs="Calibri"/>
        </w:rPr>
      </w:pPr>
      <w:r>
        <w:rPr>
          <w:rFonts w:cs="Calibri"/>
        </w:rPr>
        <w:t>采购人：</w:t>
      </w:r>
      <w:r>
        <w:rPr>
          <w:rFonts w:cs="Calibri" w:hint="eastAsia"/>
        </w:rPr>
        <w:t>浙江省发展和改革委员会</w:t>
      </w:r>
    </w:p>
    <w:p w14:paraId="6ACD62A2" w14:textId="77777777" w:rsidR="00C84AA6" w:rsidRDefault="00000000">
      <w:pPr>
        <w:rPr>
          <w:rFonts w:cs="Calibri"/>
        </w:rPr>
      </w:pPr>
      <w:r>
        <w:rPr>
          <w:rFonts w:cs="Calibri"/>
        </w:rPr>
        <w:t>项目名称：</w:t>
      </w:r>
      <w:r>
        <w:rPr>
          <w:rFonts w:cs="Calibri" w:hint="eastAsia"/>
        </w:rPr>
        <w:t>发改大脑结构化赋能台项目</w:t>
      </w:r>
    </w:p>
    <w:p w14:paraId="644DCACC" w14:textId="1856A448" w:rsidR="00C84AA6" w:rsidRDefault="00000000">
      <w:pPr>
        <w:rPr>
          <w:rFonts w:cs="Calibri"/>
        </w:rPr>
      </w:pPr>
      <w:r>
        <w:rPr>
          <w:rFonts w:cs="Calibri"/>
        </w:rPr>
        <w:t>项目编号：</w:t>
      </w:r>
      <w:r w:rsidR="00E7394C">
        <w:rPr>
          <w:rFonts w:cs="Calibri" w:hint="eastAsia"/>
        </w:rPr>
        <w:t>CTZB-2023060081</w:t>
      </w:r>
    </w:p>
    <w:p w14:paraId="1769EE52" w14:textId="77777777" w:rsidR="00C84AA6" w:rsidRDefault="00000000">
      <w:pPr>
        <w:rPr>
          <w:rFonts w:cs="Calibri"/>
        </w:rPr>
      </w:pPr>
      <w:r>
        <w:rPr>
          <w:rFonts w:cs="Calibri"/>
        </w:rPr>
        <w:t>标项名称：</w:t>
      </w:r>
      <w:r>
        <w:rPr>
          <w:rFonts w:cs="Calibri" w:hint="eastAsia"/>
        </w:rPr>
        <w:t>【标项名称】</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072"/>
        <w:gridCol w:w="1430"/>
        <w:gridCol w:w="1610"/>
        <w:gridCol w:w="1072"/>
        <w:gridCol w:w="1073"/>
        <w:gridCol w:w="894"/>
        <w:gridCol w:w="894"/>
        <w:gridCol w:w="714"/>
      </w:tblGrid>
      <w:tr w:rsidR="00C84AA6" w14:paraId="16B92DD8" w14:textId="77777777">
        <w:trPr>
          <w:trHeight w:val="454"/>
        </w:trPr>
        <w:tc>
          <w:tcPr>
            <w:tcW w:w="642" w:type="dxa"/>
            <w:vAlign w:val="center"/>
          </w:tcPr>
          <w:p w14:paraId="55E87D14" w14:textId="77777777" w:rsidR="00C84AA6" w:rsidRDefault="00000000">
            <w:pPr>
              <w:jc w:val="center"/>
              <w:rPr>
                <w:rFonts w:ascii="黑体" w:eastAsia="黑体" w:hAnsi="黑体" w:cs="黑体"/>
                <w:caps/>
              </w:rPr>
            </w:pPr>
            <w:r>
              <w:rPr>
                <w:rFonts w:ascii="黑体" w:eastAsia="黑体" w:hAnsi="黑体" w:cs="黑体" w:hint="eastAsia"/>
                <w:caps/>
              </w:rPr>
              <w:t>序号</w:t>
            </w:r>
          </w:p>
        </w:tc>
        <w:tc>
          <w:tcPr>
            <w:tcW w:w="1072" w:type="dxa"/>
            <w:vAlign w:val="center"/>
          </w:tcPr>
          <w:p w14:paraId="5313586F" w14:textId="77777777" w:rsidR="00C84AA6" w:rsidRDefault="00000000">
            <w:pPr>
              <w:jc w:val="center"/>
              <w:rPr>
                <w:rFonts w:ascii="黑体" w:eastAsia="黑体" w:hAnsi="黑体" w:cs="黑体"/>
                <w:caps/>
              </w:rPr>
            </w:pPr>
            <w:r>
              <w:rPr>
                <w:rFonts w:ascii="黑体" w:eastAsia="黑体" w:hAnsi="黑体" w:cs="黑体" w:hint="eastAsia"/>
              </w:rPr>
              <w:t>合同编号</w:t>
            </w:r>
          </w:p>
        </w:tc>
        <w:tc>
          <w:tcPr>
            <w:tcW w:w="1430" w:type="dxa"/>
            <w:vAlign w:val="center"/>
          </w:tcPr>
          <w:p w14:paraId="283470F1" w14:textId="77777777" w:rsidR="00C84AA6" w:rsidRDefault="00000000">
            <w:pPr>
              <w:jc w:val="center"/>
              <w:rPr>
                <w:rFonts w:ascii="黑体" w:eastAsia="黑体" w:hAnsi="黑体" w:cs="黑体"/>
                <w:caps/>
              </w:rPr>
            </w:pPr>
            <w:r>
              <w:rPr>
                <w:rFonts w:ascii="黑体" w:eastAsia="黑体" w:hAnsi="黑体" w:cs="黑体" w:hint="eastAsia"/>
                <w:caps/>
              </w:rPr>
              <w:t>用户名称</w:t>
            </w:r>
          </w:p>
        </w:tc>
        <w:tc>
          <w:tcPr>
            <w:tcW w:w="1610" w:type="dxa"/>
            <w:vAlign w:val="center"/>
          </w:tcPr>
          <w:p w14:paraId="7EDDA67D" w14:textId="77777777" w:rsidR="00C84AA6" w:rsidRDefault="00000000">
            <w:pPr>
              <w:jc w:val="center"/>
              <w:rPr>
                <w:rFonts w:ascii="黑体" w:eastAsia="黑体" w:hAnsi="黑体" w:cs="黑体"/>
                <w:caps/>
              </w:rPr>
            </w:pPr>
            <w:r>
              <w:rPr>
                <w:rFonts w:ascii="黑体" w:eastAsia="黑体" w:hAnsi="黑体" w:cs="黑体" w:hint="eastAsia"/>
                <w:caps/>
              </w:rPr>
              <w:t>合同内容描述</w:t>
            </w:r>
          </w:p>
        </w:tc>
        <w:tc>
          <w:tcPr>
            <w:tcW w:w="1072" w:type="dxa"/>
            <w:vAlign w:val="center"/>
          </w:tcPr>
          <w:p w14:paraId="1848FA8E" w14:textId="77777777" w:rsidR="00C84AA6" w:rsidRDefault="00000000">
            <w:pPr>
              <w:jc w:val="center"/>
              <w:rPr>
                <w:rFonts w:ascii="黑体" w:eastAsia="黑体" w:hAnsi="黑体" w:cs="黑体"/>
                <w:caps/>
              </w:rPr>
            </w:pPr>
            <w:r>
              <w:rPr>
                <w:rFonts w:ascii="黑体" w:eastAsia="黑体" w:hAnsi="黑体" w:cs="黑体" w:hint="eastAsia"/>
                <w:caps/>
              </w:rPr>
              <w:t>合同金额</w:t>
            </w:r>
          </w:p>
        </w:tc>
        <w:tc>
          <w:tcPr>
            <w:tcW w:w="1073" w:type="dxa"/>
            <w:vAlign w:val="center"/>
          </w:tcPr>
          <w:p w14:paraId="42C0D7DA" w14:textId="77777777" w:rsidR="00C84AA6" w:rsidRDefault="00000000">
            <w:pPr>
              <w:jc w:val="center"/>
              <w:rPr>
                <w:rFonts w:ascii="黑体" w:eastAsia="黑体" w:hAnsi="黑体" w:cs="黑体"/>
                <w:caps/>
              </w:rPr>
            </w:pPr>
            <w:r>
              <w:rPr>
                <w:rFonts w:ascii="黑体" w:eastAsia="黑体" w:hAnsi="黑体" w:cs="黑体" w:hint="eastAsia"/>
              </w:rPr>
              <w:t>签约及完成日期</w:t>
            </w:r>
          </w:p>
        </w:tc>
        <w:tc>
          <w:tcPr>
            <w:tcW w:w="894" w:type="dxa"/>
            <w:vAlign w:val="center"/>
          </w:tcPr>
          <w:p w14:paraId="7B259DDC" w14:textId="77777777" w:rsidR="00C84AA6" w:rsidRDefault="00000000">
            <w:pPr>
              <w:jc w:val="center"/>
              <w:rPr>
                <w:rFonts w:ascii="黑体" w:eastAsia="黑体" w:hAnsi="黑体" w:cs="黑体"/>
              </w:rPr>
            </w:pPr>
            <w:r>
              <w:rPr>
                <w:rFonts w:ascii="黑体" w:eastAsia="黑体" w:hAnsi="黑体" w:cs="黑体" w:hint="eastAsia"/>
              </w:rPr>
              <w:t>联系人</w:t>
            </w:r>
          </w:p>
        </w:tc>
        <w:tc>
          <w:tcPr>
            <w:tcW w:w="894" w:type="dxa"/>
            <w:vAlign w:val="center"/>
          </w:tcPr>
          <w:p w14:paraId="6D25EEB0" w14:textId="77777777" w:rsidR="00C84AA6" w:rsidRDefault="00000000">
            <w:pPr>
              <w:jc w:val="center"/>
              <w:rPr>
                <w:rFonts w:ascii="黑体" w:eastAsia="黑体" w:hAnsi="黑体" w:cs="黑体"/>
              </w:rPr>
            </w:pPr>
            <w:r>
              <w:rPr>
                <w:rFonts w:ascii="黑体" w:eastAsia="黑体" w:hAnsi="黑体" w:cs="黑体" w:hint="eastAsia"/>
              </w:rPr>
              <w:t>联系电话</w:t>
            </w:r>
          </w:p>
        </w:tc>
        <w:tc>
          <w:tcPr>
            <w:tcW w:w="714" w:type="dxa"/>
            <w:vAlign w:val="center"/>
          </w:tcPr>
          <w:p w14:paraId="6342DA2F" w14:textId="77777777" w:rsidR="00C84AA6" w:rsidRDefault="00000000">
            <w:pPr>
              <w:jc w:val="center"/>
              <w:rPr>
                <w:rFonts w:ascii="黑体" w:eastAsia="黑体" w:hAnsi="黑体" w:cs="黑体"/>
              </w:rPr>
            </w:pPr>
            <w:r>
              <w:rPr>
                <w:rFonts w:ascii="黑体" w:eastAsia="黑体" w:hAnsi="黑体" w:cs="黑体" w:hint="eastAsia"/>
              </w:rPr>
              <w:t>备注</w:t>
            </w:r>
          </w:p>
        </w:tc>
      </w:tr>
      <w:tr w:rsidR="00C84AA6" w14:paraId="1BA11291" w14:textId="77777777">
        <w:trPr>
          <w:trHeight w:val="454"/>
        </w:trPr>
        <w:tc>
          <w:tcPr>
            <w:tcW w:w="642" w:type="dxa"/>
            <w:vAlign w:val="center"/>
          </w:tcPr>
          <w:p w14:paraId="5920791B" w14:textId="77777777" w:rsidR="00C84AA6" w:rsidRDefault="00C84AA6">
            <w:pPr>
              <w:jc w:val="center"/>
              <w:rPr>
                <w:rFonts w:cs="Calibri"/>
                <w:spacing w:val="20"/>
              </w:rPr>
            </w:pPr>
          </w:p>
        </w:tc>
        <w:tc>
          <w:tcPr>
            <w:tcW w:w="1072" w:type="dxa"/>
            <w:vAlign w:val="center"/>
          </w:tcPr>
          <w:p w14:paraId="4DD2DF25" w14:textId="77777777" w:rsidR="00C84AA6" w:rsidRDefault="00C84AA6">
            <w:pPr>
              <w:jc w:val="center"/>
              <w:rPr>
                <w:rFonts w:cs="Calibri"/>
                <w:spacing w:val="20"/>
              </w:rPr>
            </w:pPr>
          </w:p>
        </w:tc>
        <w:tc>
          <w:tcPr>
            <w:tcW w:w="1430" w:type="dxa"/>
            <w:vAlign w:val="center"/>
          </w:tcPr>
          <w:p w14:paraId="2DC75C38" w14:textId="77777777" w:rsidR="00C84AA6" w:rsidRDefault="00C84AA6">
            <w:pPr>
              <w:jc w:val="center"/>
              <w:rPr>
                <w:rFonts w:cs="Calibri"/>
                <w:spacing w:val="20"/>
              </w:rPr>
            </w:pPr>
          </w:p>
        </w:tc>
        <w:tc>
          <w:tcPr>
            <w:tcW w:w="1610" w:type="dxa"/>
            <w:vAlign w:val="center"/>
          </w:tcPr>
          <w:p w14:paraId="542998A6" w14:textId="77777777" w:rsidR="00C84AA6" w:rsidRDefault="00C84AA6">
            <w:pPr>
              <w:jc w:val="center"/>
              <w:rPr>
                <w:rFonts w:cs="Calibri"/>
                <w:spacing w:val="20"/>
              </w:rPr>
            </w:pPr>
          </w:p>
        </w:tc>
        <w:tc>
          <w:tcPr>
            <w:tcW w:w="1072" w:type="dxa"/>
            <w:vAlign w:val="center"/>
          </w:tcPr>
          <w:p w14:paraId="5AD1FD02" w14:textId="77777777" w:rsidR="00C84AA6" w:rsidRDefault="00C84AA6">
            <w:pPr>
              <w:jc w:val="center"/>
              <w:rPr>
                <w:rFonts w:cs="Calibri"/>
                <w:spacing w:val="20"/>
              </w:rPr>
            </w:pPr>
          </w:p>
        </w:tc>
        <w:tc>
          <w:tcPr>
            <w:tcW w:w="1073" w:type="dxa"/>
            <w:vAlign w:val="center"/>
          </w:tcPr>
          <w:p w14:paraId="44E4145C" w14:textId="77777777" w:rsidR="00C84AA6" w:rsidRDefault="00C84AA6">
            <w:pPr>
              <w:jc w:val="center"/>
              <w:rPr>
                <w:rFonts w:cs="Calibri"/>
                <w:spacing w:val="20"/>
              </w:rPr>
            </w:pPr>
          </w:p>
        </w:tc>
        <w:tc>
          <w:tcPr>
            <w:tcW w:w="894" w:type="dxa"/>
            <w:vAlign w:val="center"/>
          </w:tcPr>
          <w:p w14:paraId="7CEDF711" w14:textId="77777777" w:rsidR="00C84AA6" w:rsidRDefault="00C84AA6">
            <w:pPr>
              <w:jc w:val="center"/>
              <w:rPr>
                <w:rFonts w:cs="Calibri"/>
                <w:spacing w:val="20"/>
              </w:rPr>
            </w:pPr>
          </w:p>
        </w:tc>
        <w:tc>
          <w:tcPr>
            <w:tcW w:w="894" w:type="dxa"/>
            <w:vAlign w:val="center"/>
          </w:tcPr>
          <w:p w14:paraId="502C4BB9" w14:textId="77777777" w:rsidR="00C84AA6" w:rsidRDefault="00C84AA6">
            <w:pPr>
              <w:jc w:val="center"/>
              <w:rPr>
                <w:rFonts w:cs="Calibri"/>
                <w:spacing w:val="20"/>
              </w:rPr>
            </w:pPr>
          </w:p>
        </w:tc>
        <w:tc>
          <w:tcPr>
            <w:tcW w:w="714" w:type="dxa"/>
            <w:vAlign w:val="center"/>
          </w:tcPr>
          <w:p w14:paraId="4E61DE7C" w14:textId="77777777" w:rsidR="00C84AA6" w:rsidRDefault="00C84AA6">
            <w:pPr>
              <w:jc w:val="center"/>
              <w:rPr>
                <w:rFonts w:cs="Calibri"/>
                <w:spacing w:val="20"/>
              </w:rPr>
            </w:pPr>
          </w:p>
        </w:tc>
      </w:tr>
      <w:tr w:rsidR="00C84AA6" w14:paraId="05188DC1" w14:textId="77777777">
        <w:trPr>
          <w:trHeight w:val="454"/>
        </w:trPr>
        <w:tc>
          <w:tcPr>
            <w:tcW w:w="642" w:type="dxa"/>
            <w:vAlign w:val="center"/>
          </w:tcPr>
          <w:p w14:paraId="0D51FE26" w14:textId="77777777" w:rsidR="00C84AA6" w:rsidRDefault="00C84AA6">
            <w:pPr>
              <w:jc w:val="center"/>
              <w:rPr>
                <w:rFonts w:cs="Calibri"/>
                <w:spacing w:val="20"/>
              </w:rPr>
            </w:pPr>
          </w:p>
        </w:tc>
        <w:tc>
          <w:tcPr>
            <w:tcW w:w="1072" w:type="dxa"/>
            <w:vAlign w:val="center"/>
          </w:tcPr>
          <w:p w14:paraId="1D8FB77F" w14:textId="77777777" w:rsidR="00C84AA6" w:rsidRDefault="00C84AA6">
            <w:pPr>
              <w:jc w:val="center"/>
              <w:rPr>
                <w:rFonts w:cs="Calibri"/>
                <w:spacing w:val="20"/>
              </w:rPr>
            </w:pPr>
          </w:p>
        </w:tc>
        <w:tc>
          <w:tcPr>
            <w:tcW w:w="1430" w:type="dxa"/>
            <w:vAlign w:val="center"/>
          </w:tcPr>
          <w:p w14:paraId="2D7F45C0" w14:textId="77777777" w:rsidR="00C84AA6" w:rsidRDefault="00C84AA6">
            <w:pPr>
              <w:jc w:val="center"/>
              <w:rPr>
                <w:rFonts w:cs="Calibri"/>
                <w:spacing w:val="20"/>
              </w:rPr>
            </w:pPr>
          </w:p>
        </w:tc>
        <w:tc>
          <w:tcPr>
            <w:tcW w:w="1610" w:type="dxa"/>
            <w:vAlign w:val="center"/>
          </w:tcPr>
          <w:p w14:paraId="06A39C96" w14:textId="77777777" w:rsidR="00C84AA6" w:rsidRDefault="00C84AA6">
            <w:pPr>
              <w:jc w:val="center"/>
              <w:rPr>
                <w:rFonts w:cs="Calibri"/>
                <w:spacing w:val="20"/>
              </w:rPr>
            </w:pPr>
          </w:p>
        </w:tc>
        <w:tc>
          <w:tcPr>
            <w:tcW w:w="1072" w:type="dxa"/>
            <w:vAlign w:val="center"/>
          </w:tcPr>
          <w:p w14:paraId="4DBAE50F" w14:textId="77777777" w:rsidR="00C84AA6" w:rsidRDefault="00C84AA6">
            <w:pPr>
              <w:jc w:val="center"/>
              <w:rPr>
                <w:rFonts w:cs="Calibri"/>
                <w:spacing w:val="20"/>
              </w:rPr>
            </w:pPr>
          </w:p>
        </w:tc>
        <w:tc>
          <w:tcPr>
            <w:tcW w:w="1073" w:type="dxa"/>
            <w:vAlign w:val="center"/>
          </w:tcPr>
          <w:p w14:paraId="15F23DA1" w14:textId="77777777" w:rsidR="00C84AA6" w:rsidRDefault="00C84AA6">
            <w:pPr>
              <w:jc w:val="center"/>
              <w:rPr>
                <w:rFonts w:cs="Calibri"/>
                <w:spacing w:val="20"/>
              </w:rPr>
            </w:pPr>
          </w:p>
        </w:tc>
        <w:tc>
          <w:tcPr>
            <w:tcW w:w="894" w:type="dxa"/>
            <w:vAlign w:val="center"/>
          </w:tcPr>
          <w:p w14:paraId="0933006A" w14:textId="77777777" w:rsidR="00C84AA6" w:rsidRDefault="00C84AA6">
            <w:pPr>
              <w:jc w:val="center"/>
              <w:rPr>
                <w:rFonts w:cs="Calibri"/>
                <w:spacing w:val="20"/>
              </w:rPr>
            </w:pPr>
          </w:p>
        </w:tc>
        <w:tc>
          <w:tcPr>
            <w:tcW w:w="894" w:type="dxa"/>
            <w:vAlign w:val="center"/>
          </w:tcPr>
          <w:p w14:paraId="04A39B75" w14:textId="77777777" w:rsidR="00C84AA6" w:rsidRDefault="00C84AA6">
            <w:pPr>
              <w:jc w:val="center"/>
              <w:rPr>
                <w:rFonts w:cs="Calibri"/>
                <w:spacing w:val="20"/>
              </w:rPr>
            </w:pPr>
          </w:p>
        </w:tc>
        <w:tc>
          <w:tcPr>
            <w:tcW w:w="714" w:type="dxa"/>
            <w:vAlign w:val="center"/>
          </w:tcPr>
          <w:p w14:paraId="138F8CC8" w14:textId="77777777" w:rsidR="00C84AA6" w:rsidRDefault="00C84AA6">
            <w:pPr>
              <w:jc w:val="center"/>
              <w:rPr>
                <w:rFonts w:cs="Calibri"/>
                <w:spacing w:val="20"/>
              </w:rPr>
            </w:pPr>
          </w:p>
        </w:tc>
      </w:tr>
      <w:tr w:rsidR="00C84AA6" w14:paraId="59878AAC" w14:textId="77777777">
        <w:trPr>
          <w:trHeight w:val="454"/>
        </w:trPr>
        <w:tc>
          <w:tcPr>
            <w:tcW w:w="642" w:type="dxa"/>
            <w:vAlign w:val="center"/>
          </w:tcPr>
          <w:p w14:paraId="1A02E854" w14:textId="77777777" w:rsidR="00C84AA6" w:rsidRDefault="00C84AA6">
            <w:pPr>
              <w:jc w:val="center"/>
              <w:rPr>
                <w:rFonts w:cs="Calibri"/>
                <w:spacing w:val="20"/>
              </w:rPr>
            </w:pPr>
          </w:p>
        </w:tc>
        <w:tc>
          <w:tcPr>
            <w:tcW w:w="1072" w:type="dxa"/>
            <w:vAlign w:val="center"/>
          </w:tcPr>
          <w:p w14:paraId="7C978F5E" w14:textId="77777777" w:rsidR="00C84AA6" w:rsidRDefault="00C84AA6">
            <w:pPr>
              <w:jc w:val="center"/>
              <w:rPr>
                <w:rFonts w:cs="Calibri"/>
                <w:spacing w:val="20"/>
              </w:rPr>
            </w:pPr>
          </w:p>
        </w:tc>
        <w:tc>
          <w:tcPr>
            <w:tcW w:w="1430" w:type="dxa"/>
            <w:vAlign w:val="center"/>
          </w:tcPr>
          <w:p w14:paraId="5D63F378" w14:textId="77777777" w:rsidR="00C84AA6" w:rsidRDefault="00C84AA6">
            <w:pPr>
              <w:jc w:val="center"/>
              <w:rPr>
                <w:rFonts w:cs="Calibri"/>
                <w:spacing w:val="20"/>
              </w:rPr>
            </w:pPr>
          </w:p>
        </w:tc>
        <w:tc>
          <w:tcPr>
            <w:tcW w:w="1610" w:type="dxa"/>
            <w:vAlign w:val="center"/>
          </w:tcPr>
          <w:p w14:paraId="5E803934" w14:textId="77777777" w:rsidR="00C84AA6" w:rsidRDefault="00C84AA6">
            <w:pPr>
              <w:jc w:val="center"/>
              <w:rPr>
                <w:rFonts w:cs="Calibri"/>
                <w:spacing w:val="20"/>
              </w:rPr>
            </w:pPr>
          </w:p>
        </w:tc>
        <w:tc>
          <w:tcPr>
            <w:tcW w:w="1072" w:type="dxa"/>
            <w:vAlign w:val="center"/>
          </w:tcPr>
          <w:p w14:paraId="781F6E55" w14:textId="77777777" w:rsidR="00C84AA6" w:rsidRDefault="00C84AA6">
            <w:pPr>
              <w:jc w:val="center"/>
              <w:rPr>
                <w:rFonts w:cs="Calibri"/>
                <w:spacing w:val="20"/>
              </w:rPr>
            </w:pPr>
          </w:p>
        </w:tc>
        <w:tc>
          <w:tcPr>
            <w:tcW w:w="1073" w:type="dxa"/>
            <w:vAlign w:val="center"/>
          </w:tcPr>
          <w:p w14:paraId="68D8A90A" w14:textId="77777777" w:rsidR="00C84AA6" w:rsidRDefault="00C84AA6">
            <w:pPr>
              <w:jc w:val="center"/>
              <w:rPr>
                <w:rFonts w:cs="Calibri"/>
                <w:spacing w:val="20"/>
              </w:rPr>
            </w:pPr>
          </w:p>
        </w:tc>
        <w:tc>
          <w:tcPr>
            <w:tcW w:w="894" w:type="dxa"/>
            <w:vAlign w:val="center"/>
          </w:tcPr>
          <w:p w14:paraId="5AD9CFB4" w14:textId="77777777" w:rsidR="00C84AA6" w:rsidRDefault="00C84AA6">
            <w:pPr>
              <w:jc w:val="center"/>
              <w:rPr>
                <w:rFonts w:cs="Calibri"/>
                <w:spacing w:val="20"/>
              </w:rPr>
            </w:pPr>
          </w:p>
        </w:tc>
        <w:tc>
          <w:tcPr>
            <w:tcW w:w="894" w:type="dxa"/>
            <w:vAlign w:val="center"/>
          </w:tcPr>
          <w:p w14:paraId="71021BE2" w14:textId="77777777" w:rsidR="00C84AA6" w:rsidRDefault="00C84AA6">
            <w:pPr>
              <w:jc w:val="center"/>
              <w:rPr>
                <w:rFonts w:cs="Calibri"/>
                <w:spacing w:val="20"/>
              </w:rPr>
            </w:pPr>
          </w:p>
        </w:tc>
        <w:tc>
          <w:tcPr>
            <w:tcW w:w="714" w:type="dxa"/>
            <w:vAlign w:val="center"/>
          </w:tcPr>
          <w:p w14:paraId="78F491BA" w14:textId="77777777" w:rsidR="00C84AA6" w:rsidRDefault="00C84AA6">
            <w:pPr>
              <w:jc w:val="center"/>
              <w:rPr>
                <w:rFonts w:cs="Calibri"/>
                <w:spacing w:val="20"/>
              </w:rPr>
            </w:pPr>
          </w:p>
        </w:tc>
      </w:tr>
      <w:tr w:rsidR="00C84AA6" w14:paraId="39AA0A5A" w14:textId="77777777">
        <w:trPr>
          <w:trHeight w:val="454"/>
        </w:trPr>
        <w:tc>
          <w:tcPr>
            <w:tcW w:w="642" w:type="dxa"/>
            <w:vAlign w:val="center"/>
          </w:tcPr>
          <w:p w14:paraId="3FDFDD4C" w14:textId="77777777" w:rsidR="00C84AA6" w:rsidRDefault="00C84AA6">
            <w:pPr>
              <w:jc w:val="center"/>
              <w:rPr>
                <w:rFonts w:cs="Calibri"/>
                <w:spacing w:val="20"/>
              </w:rPr>
            </w:pPr>
          </w:p>
        </w:tc>
        <w:tc>
          <w:tcPr>
            <w:tcW w:w="1072" w:type="dxa"/>
            <w:vAlign w:val="center"/>
          </w:tcPr>
          <w:p w14:paraId="0A398D45" w14:textId="77777777" w:rsidR="00C84AA6" w:rsidRDefault="00C84AA6">
            <w:pPr>
              <w:jc w:val="center"/>
              <w:rPr>
                <w:rFonts w:cs="Calibri"/>
                <w:spacing w:val="20"/>
              </w:rPr>
            </w:pPr>
          </w:p>
        </w:tc>
        <w:tc>
          <w:tcPr>
            <w:tcW w:w="1430" w:type="dxa"/>
            <w:vAlign w:val="center"/>
          </w:tcPr>
          <w:p w14:paraId="5CED4FAE" w14:textId="77777777" w:rsidR="00C84AA6" w:rsidRDefault="00C84AA6">
            <w:pPr>
              <w:jc w:val="center"/>
              <w:rPr>
                <w:rFonts w:cs="Calibri"/>
                <w:spacing w:val="20"/>
              </w:rPr>
            </w:pPr>
          </w:p>
        </w:tc>
        <w:tc>
          <w:tcPr>
            <w:tcW w:w="1610" w:type="dxa"/>
            <w:vAlign w:val="center"/>
          </w:tcPr>
          <w:p w14:paraId="1716A838" w14:textId="77777777" w:rsidR="00C84AA6" w:rsidRDefault="00C84AA6">
            <w:pPr>
              <w:jc w:val="center"/>
              <w:rPr>
                <w:rFonts w:cs="Calibri"/>
                <w:spacing w:val="20"/>
              </w:rPr>
            </w:pPr>
          </w:p>
        </w:tc>
        <w:tc>
          <w:tcPr>
            <w:tcW w:w="1072" w:type="dxa"/>
            <w:vAlign w:val="center"/>
          </w:tcPr>
          <w:p w14:paraId="5B40364C" w14:textId="77777777" w:rsidR="00C84AA6" w:rsidRDefault="00C84AA6">
            <w:pPr>
              <w:jc w:val="center"/>
              <w:rPr>
                <w:rFonts w:cs="Calibri"/>
                <w:spacing w:val="20"/>
              </w:rPr>
            </w:pPr>
          </w:p>
        </w:tc>
        <w:tc>
          <w:tcPr>
            <w:tcW w:w="1073" w:type="dxa"/>
            <w:vAlign w:val="center"/>
          </w:tcPr>
          <w:p w14:paraId="496FE62A" w14:textId="77777777" w:rsidR="00C84AA6" w:rsidRDefault="00C84AA6">
            <w:pPr>
              <w:jc w:val="center"/>
              <w:rPr>
                <w:rFonts w:cs="Calibri"/>
                <w:spacing w:val="20"/>
              </w:rPr>
            </w:pPr>
          </w:p>
        </w:tc>
        <w:tc>
          <w:tcPr>
            <w:tcW w:w="894" w:type="dxa"/>
            <w:vAlign w:val="center"/>
          </w:tcPr>
          <w:p w14:paraId="64DDA9F4" w14:textId="77777777" w:rsidR="00C84AA6" w:rsidRDefault="00C84AA6">
            <w:pPr>
              <w:jc w:val="center"/>
              <w:rPr>
                <w:rFonts w:cs="Calibri"/>
                <w:spacing w:val="20"/>
              </w:rPr>
            </w:pPr>
          </w:p>
        </w:tc>
        <w:tc>
          <w:tcPr>
            <w:tcW w:w="894" w:type="dxa"/>
            <w:vAlign w:val="center"/>
          </w:tcPr>
          <w:p w14:paraId="26CDE789" w14:textId="77777777" w:rsidR="00C84AA6" w:rsidRDefault="00C84AA6">
            <w:pPr>
              <w:jc w:val="center"/>
              <w:rPr>
                <w:rFonts w:cs="Calibri"/>
                <w:spacing w:val="20"/>
              </w:rPr>
            </w:pPr>
          </w:p>
        </w:tc>
        <w:tc>
          <w:tcPr>
            <w:tcW w:w="714" w:type="dxa"/>
            <w:vAlign w:val="center"/>
          </w:tcPr>
          <w:p w14:paraId="443829D8" w14:textId="77777777" w:rsidR="00C84AA6" w:rsidRDefault="00C84AA6">
            <w:pPr>
              <w:jc w:val="center"/>
              <w:rPr>
                <w:rFonts w:cs="Calibri"/>
                <w:spacing w:val="20"/>
              </w:rPr>
            </w:pPr>
          </w:p>
        </w:tc>
      </w:tr>
      <w:tr w:rsidR="00C84AA6" w14:paraId="3030DC93" w14:textId="77777777">
        <w:trPr>
          <w:trHeight w:val="454"/>
        </w:trPr>
        <w:tc>
          <w:tcPr>
            <w:tcW w:w="642" w:type="dxa"/>
            <w:vAlign w:val="center"/>
          </w:tcPr>
          <w:p w14:paraId="4B5BF217" w14:textId="77777777" w:rsidR="00C84AA6" w:rsidRDefault="00C84AA6">
            <w:pPr>
              <w:jc w:val="center"/>
              <w:rPr>
                <w:rFonts w:cs="Calibri"/>
                <w:spacing w:val="20"/>
              </w:rPr>
            </w:pPr>
          </w:p>
        </w:tc>
        <w:tc>
          <w:tcPr>
            <w:tcW w:w="1072" w:type="dxa"/>
            <w:vAlign w:val="center"/>
          </w:tcPr>
          <w:p w14:paraId="21633C91" w14:textId="77777777" w:rsidR="00C84AA6" w:rsidRDefault="00C84AA6">
            <w:pPr>
              <w:jc w:val="center"/>
              <w:rPr>
                <w:rFonts w:cs="Calibri"/>
                <w:spacing w:val="20"/>
              </w:rPr>
            </w:pPr>
          </w:p>
        </w:tc>
        <w:tc>
          <w:tcPr>
            <w:tcW w:w="1430" w:type="dxa"/>
            <w:vAlign w:val="center"/>
          </w:tcPr>
          <w:p w14:paraId="771742D7" w14:textId="77777777" w:rsidR="00C84AA6" w:rsidRDefault="00C84AA6">
            <w:pPr>
              <w:jc w:val="center"/>
              <w:rPr>
                <w:rFonts w:cs="Calibri"/>
                <w:spacing w:val="20"/>
              </w:rPr>
            </w:pPr>
          </w:p>
        </w:tc>
        <w:tc>
          <w:tcPr>
            <w:tcW w:w="1610" w:type="dxa"/>
            <w:vAlign w:val="center"/>
          </w:tcPr>
          <w:p w14:paraId="526C2CD6" w14:textId="77777777" w:rsidR="00C84AA6" w:rsidRDefault="00C84AA6">
            <w:pPr>
              <w:jc w:val="center"/>
              <w:rPr>
                <w:rFonts w:cs="Calibri"/>
                <w:spacing w:val="20"/>
              </w:rPr>
            </w:pPr>
          </w:p>
        </w:tc>
        <w:tc>
          <w:tcPr>
            <w:tcW w:w="1072" w:type="dxa"/>
            <w:vAlign w:val="center"/>
          </w:tcPr>
          <w:p w14:paraId="1B00FBF7" w14:textId="77777777" w:rsidR="00C84AA6" w:rsidRDefault="00C84AA6">
            <w:pPr>
              <w:jc w:val="center"/>
              <w:rPr>
                <w:rFonts w:cs="Calibri"/>
                <w:spacing w:val="20"/>
              </w:rPr>
            </w:pPr>
          </w:p>
        </w:tc>
        <w:tc>
          <w:tcPr>
            <w:tcW w:w="1073" w:type="dxa"/>
            <w:vAlign w:val="center"/>
          </w:tcPr>
          <w:p w14:paraId="0FCEEDA1" w14:textId="77777777" w:rsidR="00C84AA6" w:rsidRDefault="00C84AA6">
            <w:pPr>
              <w:jc w:val="center"/>
              <w:rPr>
                <w:rFonts w:cs="Calibri"/>
                <w:spacing w:val="20"/>
              </w:rPr>
            </w:pPr>
          </w:p>
        </w:tc>
        <w:tc>
          <w:tcPr>
            <w:tcW w:w="894" w:type="dxa"/>
            <w:vAlign w:val="center"/>
          </w:tcPr>
          <w:p w14:paraId="107EE420" w14:textId="77777777" w:rsidR="00C84AA6" w:rsidRDefault="00C84AA6">
            <w:pPr>
              <w:jc w:val="center"/>
              <w:rPr>
                <w:rFonts w:cs="Calibri"/>
                <w:spacing w:val="20"/>
              </w:rPr>
            </w:pPr>
          </w:p>
        </w:tc>
        <w:tc>
          <w:tcPr>
            <w:tcW w:w="894" w:type="dxa"/>
            <w:vAlign w:val="center"/>
          </w:tcPr>
          <w:p w14:paraId="6F0260A9" w14:textId="77777777" w:rsidR="00C84AA6" w:rsidRDefault="00C84AA6">
            <w:pPr>
              <w:jc w:val="center"/>
              <w:rPr>
                <w:rFonts w:cs="Calibri"/>
                <w:spacing w:val="20"/>
              </w:rPr>
            </w:pPr>
          </w:p>
        </w:tc>
        <w:tc>
          <w:tcPr>
            <w:tcW w:w="714" w:type="dxa"/>
            <w:vAlign w:val="center"/>
          </w:tcPr>
          <w:p w14:paraId="494326B5" w14:textId="77777777" w:rsidR="00C84AA6" w:rsidRDefault="00C84AA6">
            <w:pPr>
              <w:jc w:val="center"/>
              <w:rPr>
                <w:rFonts w:cs="Calibri"/>
                <w:spacing w:val="20"/>
              </w:rPr>
            </w:pPr>
          </w:p>
        </w:tc>
      </w:tr>
      <w:tr w:rsidR="00C84AA6" w14:paraId="7883C9E6" w14:textId="77777777">
        <w:trPr>
          <w:trHeight w:val="454"/>
        </w:trPr>
        <w:tc>
          <w:tcPr>
            <w:tcW w:w="642" w:type="dxa"/>
            <w:vAlign w:val="center"/>
          </w:tcPr>
          <w:p w14:paraId="5D8ABFAE" w14:textId="77777777" w:rsidR="00C84AA6" w:rsidRDefault="00C84AA6">
            <w:pPr>
              <w:jc w:val="center"/>
              <w:rPr>
                <w:rFonts w:cs="Calibri"/>
                <w:spacing w:val="20"/>
              </w:rPr>
            </w:pPr>
          </w:p>
        </w:tc>
        <w:tc>
          <w:tcPr>
            <w:tcW w:w="1072" w:type="dxa"/>
            <w:vAlign w:val="center"/>
          </w:tcPr>
          <w:p w14:paraId="2EE84C9B" w14:textId="77777777" w:rsidR="00C84AA6" w:rsidRDefault="00C84AA6">
            <w:pPr>
              <w:jc w:val="center"/>
              <w:rPr>
                <w:rFonts w:cs="Calibri"/>
                <w:spacing w:val="20"/>
              </w:rPr>
            </w:pPr>
          </w:p>
        </w:tc>
        <w:tc>
          <w:tcPr>
            <w:tcW w:w="1430" w:type="dxa"/>
            <w:vAlign w:val="center"/>
          </w:tcPr>
          <w:p w14:paraId="20CF9A59" w14:textId="77777777" w:rsidR="00C84AA6" w:rsidRDefault="00C84AA6">
            <w:pPr>
              <w:jc w:val="center"/>
              <w:rPr>
                <w:rFonts w:cs="Calibri"/>
                <w:spacing w:val="20"/>
              </w:rPr>
            </w:pPr>
          </w:p>
        </w:tc>
        <w:tc>
          <w:tcPr>
            <w:tcW w:w="1610" w:type="dxa"/>
            <w:vAlign w:val="center"/>
          </w:tcPr>
          <w:p w14:paraId="5760F91C" w14:textId="77777777" w:rsidR="00C84AA6" w:rsidRDefault="00C84AA6">
            <w:pPr>
              <w:jc w:val="center"/>
              <w:rPr>
                <w:rFonts w:cs="Calibri"/>
                <w:spacing w:val="20"/>
              </w:rPr>
            </w:pPr>
          </w:p>
        </w:tc>
        <w:tc>
          <w:tcPr>
            <w:tcW w:w="1072" w:type="dxa"/>
            <w:vAlign w:val="center"/>
          </w:tcPr>
          <w:p w14:paraId="3E418A87" w14:textId="77777777" w:rsidR="00C84AA6" w:rsidRDefault="00C84AA6">
            <w:pPr>
              <w:jc w:val="center"/>
              <w:rPr>
                <w:rFonts w:cs="Calibri"/>
                <w:spacing w:val="20"/>
              </w:rPr>
            </w:pPr>
          </w:p>
        </w:tc>
        <w:tc>
          <w:tcPr>
            <w:tcW w:w="1073" w:type="dxa"/>
            <w:vAlign w:val="center"/>
          </w:tcPr>
          <w:p w14:paraId="736C3156" w14:textId="77777777" w:rsidR="00C84AA6" w:rsidRDefault="00C84AA6">
            <w:pPr>
              <w:jc w:val="center"/>
              <w:rPr>
                <w:rFonts w:cs="Calibri"/>
                <w:spacing w:val="20"/>
              </w:rPr>
            </w:pPr>
          </w:p>
        </w:tc>
        <w:tc>
          <w:tcPr>
            <w:tcW w:w="894" w:type="dxa"/>
            <w:vAlign w:val="center"/>
          </w:tcPr>
          <w:p w14:paraId="18AD9759" w14:textId="77777777" w:rsidR="00C84AA6" w:rsidRDefault="00C84AA6">
            <w:pPr>
              <w:jc w:val="center"/>
              <w:rPr>
                <w:rFonts w:cs="Calibri"/>
                <w:spacing w:val="20"/>
              </w:rPr>
            </w:pPr>
          </w:p>
        </w:tc>
        <w:tc>
          <w:tcPr>
            <w:tcW w:w="894" w:type="dxa"/>
            <w:vAlign w:val="center"/>
          </w:tcPr>
          <w:p w14:paraId="5693E269" w14:textId="77777777" w:rsidR="00C84AA6" w:rsidRDefault="00C84AA6">
            <w:pPr>
              <w:jc w:val="center"/>
              <w:rPr>
                <w:rFonts w:cs="Calibri"/>
                <w:spacing w:val="20"/>
              </w:rPr>
            </w:pPr>
          </w:p>
        </w:tc>
        <w:tc>
          <w:tcPr>
            <w:tcW w:w="714" w:type="dxa"/>
            <w:vAlign w:val="center"/>
          </w:tcPr>
          <w:p w14:paraId="0261AF03" w14:textId="77777777" w:rsidR="00C84AA6" w:rsidRDefault="00C84AA6">
            <w:pPr>
              <w:jc w:val="center"/>
              <w:rPr>
                <w:rFonts w:cs="Calibri"/>
                <w:spacing w:val="20"/>
              </w:rPr>
            </w:pPr>
          </w:p>
        </w:tc>
      </w:tr>
      <w:tr w:rsidR="00C84AA6" w14:paraId="257ABC0C" w14:textId="77777777">
        <w:trPr>
          <w:trHeight w:val="454"/>
        </w:trPr>
        <w:tc>
          <w:tcPr>
            <w:tcW w:w="642" w:type="dxa"/>
            <w:vAlign w:val="center"/>
          </w:tcPr>
          <w:p w14:paraId="72E56527" w14:textId="77777777" w:rsidR="00C84AA6" w:rsidRDefault="00C84AA6">
            <w:pPr>
              <w:jc w:val="center"/>
              <w:rPr>
                <w:rFonts w:cs="Calibri"/>
                <w:spacing w:val="20"/>
              </w:rPr>
            </w:pPr>
          </w:p>
        </w:tc>
        <w:tc>
          <w:tcPr>
            <w:tcW w:w="1072" w:type="dxa"/>
            <w:vAlign w:val="center"/>
          </w:tcPr>
          <w:p w14:paraId="65668FF6" w14:textId="77777777" w:rsidR="00C84AA6" w:rsidRDefault="00C84AA6">
            <w:pPr>
              <w:jc w:val="center"/>
              <w:rPr>
                <w:rFonts w:cs="Calibri"/>
                <w:spacing w:val="20"/>
              </w:rPr>
            </w:pPr>
          </w:p>
        </w:tc>
        <w:tc>
          <w:tcPr>
            <w:tcW w:w="1430" w:type="dxa"/>
            <w:vAlign w:val="center"/>
          </w:tcPr>
          <w:p w14:paraId="2AADC7E1" w14:textId="77777777" w:rsidR="00C84AA6" w:rsidRDefault="00C84AA6">
            <w:pPr>
              <w:jc w:val="center"/>
              <w:rPr>
                <w:rFonts w:cs="Calibri"/>
                <w:spacing w:val="20"/>
              </w:rPr>
            </w:pPr>
          </w:p>
        </w:tc>
        <w:tc>
          <w:tcPr>
            <w:tcW w:w="1610" w:type="dxa"/>
            <w:vAlign w:val="center"/>
          </w:tcPr>
          <w:p w14:paraId="67D9D1B6" w14:textId="77777777" w:rsidR="00C84AA6" w:rsidRDefault="00C84AA6">
            <w:pPr>
              <w:jc w:val="center"/>
              <w:rPr>
                <w:rFonts w:cs="Calibri"/>
                <w:spacing w:val="20"/>
              </w:rPr>
            </w:pPr>
          </w:p>
        </w:tc>
        <w:tc>
          <w:tcPr>
            <w:tcW w:w="1072" w:type="dxa"/>
            <w:vAlign w:val="center"/>
          </w:tcPr>
          <w:p w14:paraId="2A4F1E31" w14:textId="77777777" w:rsidR="00C84AA6" w:rsidRDefault="00C84AA6">
            <w:pPr>
              <w:jc w:val="center"/>
              <w:rPr>
                <w:rFonts w:cs="Calibri"/>
                <w:spacing w:val="20"/>
              </w:rPr>
            </w:pPr>
          </w:p>
        </w:tc>
        <w:tc>
          <w:tcPr>
            <w:tcW w:w="1073" w:type="dxa"/>
            <w:vAlign w:val="center"/>
          </w:tcPr>
          <w:p w14:paraId="384606EE" w14:textId="77777777" w:rsidR="00C84AA6" w:rsidRDefault="00C84AA6">
            <w:pPr>
              <w:jc w:val="center"/>
              <w:rPr>
                <w:rFonts w:cs="Calibri"/>
                <w:spacing w:val="20"/>
              </w:rPr>
            </w:pPr>
          </w:p>
        </w:tc>
        <w:tc>
          <w:tcPr>
            <w:tcW w:w="894" w:type="dxa"/>
            <w:vAlign w:val="center"/>
          </w:tcPr>
          <w:p w14:paraId="7184BD16" w14:textId="77777777" w:rsidR="00C84AA6" w:rsidRDefault="00C84AA6">
            <w:pPr>
              <w:jc w:val="center"/>
              <w:rPr>
                <w:rFonts w:cs="Calibri"/>
                <w:spacing w:val="20"/>
              </w:rPr>
            </w:pPr>
          </w:p>
        </w:tc>
        <w:tc>
          <w:tcPr>
            <w:tcW w:w="894" w:type="dxa"/>
            <w:vAlign w:val="center"/>
          </w:tcPr>
          <w:p w14:paraId="0C56F306" w14:textId="77777777" w:rsidR="00C84AA6" w:rsidRDefault="00C84AA6">
            <w:pPr>
              <w:jc w:val="center"/>
              <w:rPr>
                <w:rFonts w:cs="Calibri"/>
                <w:spacing w:val="20"/>
              </w:rPr>
            </w:pPr>
          </w:p>
        </w:tc>
        <w:tc>
          <w:tcPr>
            <w:tcW w:w="714" w:type="dxa"/>
            <w:vAlign w:val="center"/>
          </w:tcPr>
          <w:p w14:paraId="7EB5F4BC" w14:textId="77777777" w:rsidR="00C84AA6" w:rsidRDefault="00C84AA6">
            <w:pPr>
              <w:jc w:val="center"/>
              <w:rPr>
                <w:rFonts w:cs="Calibri"/>
                <w:spacing w:val="20"/>
              </w:rPr>
            </w:pPr>
          </w:p>
        </w:tc>
      </w:tr>
      <w:tr w:rsidR="00C84AA6" w14:paraId="2C015775" w14:textId="77777777">
        <w:trPr>
          <w:trHeight w:val="454"/>
        </w:trPr>
        <w:tc>
          <w:tcPr>
            <w:tcW w:w="642" w:type="dxa"/>
            <w:vAlign w:val="center"/>
          </w:tcPr>
          <w:p w14:paraId="708CD3A0" w14:textId="77777777" w:rsidR="00C84AA6" w:rsidRDefault="00C84AA6">
            <w:pPr>
              <w:jc w:val="center"/>
              <w:rPr>
                <w:rFonts w:cs="Calibri"/>
                <w:spacing w:val="20"/>
              </w:rPr>
            </w:pPr>
          </w:p>
        </w:tc>
        <w:tc>
          <w:tcPr>
            <w:tcW w:w="1072" w:type="dxa"/>
            <w:vAlign w:val="center"/>
          </w:tcPr>
          <w:p w14:paraId="659F94F6" w14:textId="77777777" w:rsidR="00C84AA6" w:rsidRDefault="00C84AA6">
            <w:pPr>
              <w:jc w:val="center"/>
              <w:rPr>
                <w:rFonts w:cs="Calibri"/>
                <w:spacing w:val="20"/>
              </w:rPr>
            </w:pPr>
          </w:p>
        </w:tc>
        <w:tc>
          <w:tcPr>
            <w:tcW w:w="1430" w:type="dxa"/>
            <w:vAlign w:val="center"/>
          </w:tcPr>
          <w:p w14:paraId="36229AAD" w14:textId="77777777" w:rsidR="00C84AA6" w:rsidRDefault="00C84AA6">
            <w:pPr>
              <w:jc w:val="center"/>
              <w:rPr>
                <w:rFonts w:cs="Calibri"/>
                <w:spacing w:val="20"/>
              </w:rPr>
            </w:pPr>
          </w:p>
        </w:tc>
        <w:tc>
          <w:tcPr>
            <w:tcW w:w="1610" w:type="dxa"/>
            <w:vAlign w:val="center"/>
          </w:tcPr>
          <w:p w14:paraId="6894BB9B" w14:textId="77777777" w:rsidR="00C84AA6" w:rsidRDefault="00C84AA6">
            <w:pPr>
              <w:jc w:val="center"/>
              <w:rPr>
                <w:rFonts w:cs="Calibri"/>
                <w:spacing w:val="20"/>
              </w:rPr>
            </w:pPr>
          </w:p>
        </w:tc>
        <w:tc>
          <w:tcPr>
            <w:tcW w:w="1072" w:type="dxa"/>
            <w:vAlign w:val="center"/>
          </w:tcPr>
          <w:p w14:paraId="2CEE2491" w14:textId="77777777" w:rsidR="00C84AA6" w:rsidRDefault="00C84AA6">
            <w:pPr>
              <w:jc w:val="center"/>
              <w:rPr>
                <w:rFonts w:cs="Calibri"/>
                <w:spacing w:val="20"/>
              </w:rPr>
            </w:pPr>
          </w:p>
        </w:tc>
        <w:tc>
          <w:tcPr>
            <w:tcW w:w="1073" w:type="dxa"/>
            <w:vAlign w:val="center"/>
          </w:tcPr>
          <w:p w14:paraId="46FDA0CC" w14:textId="77777777" w:rsidR="00C84AA6" w:rsidRDefault="00C84AA6">
            <w:pPr>
              <w:jc w:val="center"/>
              <w:rPr>
                <w:rFonts w:cs="Calibri"/>
                <w:spacing w:val="20"/>
              </w:rPr>
            </w:pPr>
          </w:p>
        </w:tc>
        <w:tc>
          <w:tcPr>
            <w:tcW w:w="894" w:type="dxa"/>
            <w:vAlign w:val="center"/>
          </w:tcPr>
          <w:p w14:paraId="0B0E8EF3" w14:textId="77777777" w:rsidR="00C84AA6" w:rsidRDefault="00C84AA6">
            <w:pPr>
              <w:jc w:val="center"/>
              <w:rPr>
                <w:rFonts w:cs="Calibri"/>
                <w:spacing w:val="20"/>
              </w:rPr>
            </w:pPr>
          </w:p>
        </w:tc>
        <w:tc>
          <w:tcPr>
            <w:tcW w:w="894" w:type="dxa"/>
            <w:vAlign w:val="center"/>
          </w:tcPr>
          <w:p w14:paraId="488EB5C7" w14:textId="77777777" w:rsidR="00C84AA6" w:rsidRDefault="00C84AA6">
            <w:pPr>
              <w:jc w:val="center"/>
              <w:rPr>
                <w:rFonts w:cs="Calibri"/>
                <w:spacing w:val="20"/>
              </w:rPr>
            </w:pPr>
          </w:p>
        </w:tc>
        <w:tc>
          <w:tcPr>
            <w:tcW w:w="714" w:type="dxa"/>
            <w:vAlign w:val="center"/>
          </w:tcPr>
          <w:p w14:paraId="25E0614C" w14:textId="77777777" w:rsidR="00C84AA6" w:rsidRDefault="00C84AA6">
            <w:pPr>
              <w:jc w:val="center"/>
              <w:rPr>
                <w:rFonts w:cs="Calibri"/>
                <w:spacing w:val="20"/>
              </w:rPr>
            </w:pPr>
          </w:p>
        </w:tc>
      </w:tr>
      <w:tr w:rsidR="00C84AA6" w14:paraId="37164F23" w14:textId="77777777">
        <w:trPr>
          <w:trHeight w:val="454"/>
        </w:trPr>
        <w:tc>
          <w:tcPr>
            <w:tcW w:w="642" w:type="dxa"/>
            <w:vAlign w:val="center"/>
          </w:tcPr>
          <w:p w14:paraId="4A84FBD8" w14:textId="77777777" w:rsidR="00C84AA6" w:rsidRDefault="00C84AA6">
            <w:pPr>
              <w:jc w:val="center"/>
              <w:rPr>
                <w:rFonts w:cs="Calibri"/>
                <w:spacing w:val="20"/>
              </w:rPr>
            </w:pPr>
          </w:p>
        </w:tc>
        <w:tc>
          <w:tcPr>
            <w:tcW w:w="1072" w:type="dxa"/>
            <w:vAlign w:val="center"/>
          </w:tcPr>
          <w:p w14:paraId="6ABE6D3A" w14:textId="77777777" w:rsidR="00C84AA6" w:rsidRDefault="00C84AA6">
            <w:pPr>
              <w:jc w:val="center"/>
              <w:rPr>
                <w:rFonts w:cs="Calibri"/>
                <w:spacing w:val="20"/>
              </w:rPr>
            </w:pPr>
          </w:p>
        </w:tc>
        <w:tc>
          <w:tcPr>
            <w:tcW w:w="1430" w:type="dxa"/>
            <w:vAlign w:val="center"/>
          </w:tcPr>
          <w:p w14:paraId="26712928" w14:textId="77777777" w:rsidR="00C84AA6" w:rsidRDefault="00C84AA6">
            <w:pPr>
              <w:jc w:val="center"/>
              <w:rPr>
                <w:rFonts w:cs="Calibri"/>
                <w:spacing w:val="20"/>
              </w:rPr>
            </w:pPr>
          </w:p>
        </w:tc>
        <w:tc>
          <w:tcPr>
            <w:tcW w:w="1610" w:type="dxa"/>
            <w:vAlign w:val="center"/>
          </w:tcPr>
          <w:p w14:paraId="5E44AA43" w14:textId="77777777" w:rsidR="00C84AA6" w:rsidRDefault="00C84AA6">
            <w:pPr>
              <w:jc w:val="center"/>
              <w:rPr>
                <w:rFonts w:cs="Calibri"/>
                <w:spacing w:val="20"/>
              </w:rPr>
            </w:pPr>
          </w:p>
        </w:tc>
        <w:tc>
          <w:tcPr>
            <w:tcW w:w="1072" w:type="dxa"/>
            <w:vAlign w:val="center"/>
          </w:tcPr>
          <w:p w14:paraId="0B44B82A" w14:textId="77777777" w:rsidR="00C84AA6" w:rsidRDefault="00C84AA6">
            <w:pPr>
              <w:jc w:val="center"/>
              <w:rPr>
                <w:rFonts w:cs="Calibri"/>
                <w:spacing w:val="20"/>
              </w:rPr>
            </w:pPr>
          </w:p>
        </w:tc>
        <w:tc>
          <w:tcPr>
            <w:tcW w:w="1073" w:type="dxa"/>
            <w:vAlign w:val="center"/>
          </w:tcPr>
          <w:p w14:paraId="6659E558" w14:textId="77777777" w:rsidR="00C84AA6" w:rsidRDefault="00C84AA6">
            <w:pPr>
              <w:jc w:val="center"/>
              <w:rPr>
                <w:rFonts w:cs="Calibri"/>
                <w:spacing w:val="20"/>
              </w:rPr>
            </w:pPr>
          </w:p>
        </w:tc>
        <w:tc>
          <w:tcPr>
            <w:tcW w:w="894" w:type="dxa"/>
            <w:vAlign w:val="center"/>
          </w:tcPr>
          <w:p w14:paraId="21C042C1" w14:textId="77777777" w:rsidR="00C84AA6" w:rsidRDefault="00C84AA6">
            <w:pPr>
              <w:jc w:val="center"/>
              <w:rPr>
                <w:rFonts w:cs="Calibri"/>
                <w:spacing w:val="20"/>
              </w:rPr>
            </w:pPr>
          </w:p>
        </w:tc>
        <w:tc>
          <w:tcPr>
            <w:tcW w:w="894" w:type="dxa"/>
            <w:vAlign w:val="center"/>
          </w:tcPr>
          <w:p w14:paraId="67CD9B29" w14:textId="77777777" w:rsidR="00C84AA6" w:rsidRDefault="00C84AA6">
            <w:pPr>
              <w:jc w:val="center"/>
              <w:rPr>
                <w:rFonts w:cs="Calibri"/>
                <w:spacing w:val="20"/>
              </w:rPr>
            </w:pPr>
          </w:p>
        </w:tc>
        <w:tc>
          <w:tcPr>
            <w:tcW w:w="714" w:type="dxa"/>
            <w:vAlign w:val="center"/>
          </w:tcPr>
          <w:p w14:paraId="55C664CF" w14:textId="77777777" w:rsidR="00C84AA6" w:rsidRDefault="00C84AA6">
            <w:pPr>
              <w:jc w:val="center"/>
              <w:rPr>
                <w:rFonts w:cs="Calibri"/>
                <w:spacing w:val="20"/>
              </w:rPr>
            </w:pPr>
          </w:p>
        </w:tc>
      </w:tr>
      <w:tr w:rsidR="00C84AA6" w14:paraId="67581950" w14:textId="77777777">
        <w:trPr>
          <w:trHeight w:val="454"/>
        </w:trPr>
        <w:tc>
          <w:tcPr>
            <w:tcW w:w="642" w:type="dxa"/>
            <w:vAlign w:val="center"/>
          </w:tcPr>
          <w:p w14:paraId="6DE6C7CE" w14:textId="77777777" w:rsidR="00C84AA6" w:rsidRDefault="00C84AA6">
            <w:pPr>
              <w:jc w:val="center"/>
              <w:rPr>
                <w:rFonts w:cs="Calibri"/>
                <w:spacing w:val="20"/>
              </w:rPr>
            </w:pPr>
          </w:p>
        </w:tc>
        <w:tc>
          <w:tcPr>
            <w:tcW w:w="1072" w:type="dxa"/>
            <w:vAlign w:val="center"/>
          </w:tcPr>
          <w:p w14:paraId="498C1EB9" w14:textId="77777777" w:rsidR="00C84AA6" w:rsidRDefault="00C84AA6">
            <w:pPr>
              <w:jc w:val="center"/>
              <w:rPr>
                <w:rFonts w:cs="Calibri"/>
                <w:spacing w:val="20"/>
              </w:rPr>
            </w:pPr>
          </w:p>
        </w:tc>
        <w:tc>
          <w:tcPr>
            <w:tcW w:w="1430" w:type="dxa"/>
            <w:vAlign w:val="center"/>
          </w:tcPr>
          <w:p w14:paraId="1F8386D6" w14:textId="77777777" w:rsidR="00C84AA6" w:rsidRDefault="00C84AA6">
            <w:pPr>
              <w:jc w:val="center"/>
              <w:rPr>
                <w:rFonts w:cs="Calibri"/>
                <w:spacing w:val="20"/>
              </w:rPr>
            </w:pPr>
          </w:p>
        </w:tc>
        <w:tc>
          <w:tcPr>
            <w:tcW w:w="1610" w:type="dxa"/>
            <w:vAlign w:val="center"/>
          </w:tcPr>
          <w:p w14:paraId="13D87B3D" w14:textId="77777777" w:rsidR="00C84AA6" w:rsidRDefault="00C84AA6">
            <w:pPr>
              <w:jc w:val="center"/>
              <w:rPr>
                <w:rFonts w:cs="Calibri"/>
                <w:spacing w:val="20"/>
              </w:rPr>
            </w:pPr>
          </w:p>
        </w:tc>
        <w:tc>
          <w:tcPr>
            <w:tcW w:w="1072" w:type="dxa"/>
            <w:vAlign w:val="center"/>
          </w:tcPr>
          <w:p w14:paraId="72FC8F2D" w14:textId="77777777" w:rsidR="00C84AA6" w:rsidRDefault="00C84AA6">
            <w:pPr>
              <w:jc w:val="center"/>
              <w:rPr>
                <w:rFonts w:cs="Calibri"/>
                <w:spacing w:val="20"/>
              </w:rPr>
            </w:pPr>
          </w:p>
        </w:tc>
        <w:tc>
          <w:tcPr>
            <w:tcW w:w="1073" w:type="dxa"/>
            <w:vAlign w:val="center"/>
          </w:tcPr>
          <w:p w14:paraId="5E0D9E24" w14:textId="77777777" w:rsidR="00C84AA6" w:rsidRDefault="00C84AA6">
            <w:pPr>
              <w:jc w:val="center"/>
              <w:rPr>
                <w:rFonts w:cs="Calibri"/>
                <w:spacing w:val="20"/>
              </w:rPr>
            </w:pPr>
          </w:p>
        </w:tc>
        <w:tc>
          <w:tcPr>
            <w:tcW w:w="894" w:type="dxa"/>
            <w:vAlign w:val="center"/>
          </w:tcPr>
          <w:p w14:paraId="4B78C164" w14:textId="77777777" w:rsidR="00C84AA6" w:rsidRDefault="00C84AA6">
            <w:pPr>
              <w:jc w:val="center"/>
              <w:rPr>
                <w:rFonts w:cs="Calibri"/>
                <w:spacing w:val="20"/>
              </w:rPr>
            </w:pPr>
          </w:p>
        </w:tc>
        <w:tc>
          <w:tcPr>
            <w:tcW w:w="894" w:type="dxa"/>
            <w:vAlign w:val="center"/>
          </w:tcPr>
          <w:p w14:paraId="729FEBE5" w14:textId="77777777" w:rsidR="00C84AA6" w:rsidRDefault="00C84AA6">
            <w:pPr>
              <w:jc w:val="center"/>
              <w:rPr>
                <w:rFonts w:cs="Calibri"/>
                <w:spacing w:val="20"/>
              </w:rPr>
            </w:pPr>
          </w:p>
        </w:tc>
        <w:tc>
          <w:tcPr>
            <w:tcW w:w="714" w:type="dxa"/>
            <w:vAlign w:val="center"/>
          </w:tcPr>
          <w:p w14:paraId="7C29B6D6" w14:textId="77777777" w:rsidR="00C84AA6" w:rsidRDefault="00C84AA6">
            <w:pPr>
              <w:jc w:val="center"/>
              <w:rPr>
                <w:rFonts w:cs="Calibri"/>
                <w:spacing w:val="20"/>
              </w:rPr>
            </w:pPr>
          </w:p>
        </w:tc>
      </w:tr>
    </w:tbl>
    <w:p w14:paraId="39D00FB8" w14:textId="77777777" w:rsidR="00C84AA6" w:rsidRDefault="00C84AA6">
      <w:pPr>
        <w:adjustRightInd w:val="0"/>
        <w:rPr>
          <w:rFonts w:cs="Calibri"/>
        </w:rPr>
      </w:pPr>
    </w:p>
    <w:p w14:paraId="7DF7D0C5" w14:textId="77777777" w:rsidR="00C84AA6"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271107FC" w14:textId="77777777" w:rsidR="00C84AA6" w:rsidRDefault="00000000">
      <w:pPr>
        <w:ind w:firstLineChars="200" w:firstLine="420"/>
        <w:rPr>
          <w:rFonts w:cs="Calibri"/>
        </w:rPr>
      </w:pPr>
      <w:r>
        <w:rPr>
          <w:rFonts w:cs="Calibri"/>
        </w:rPr>
        <w:t>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536C101C" w14:textId="77777777" w:rsidR="00C84AA6" w:rsidRDefault="00C84AA6">
      <w:pPr>
        <w:ind w:firstLineChars="200" w:firstLine="420"/>
        <w:rPr>
          <w:rFonts w:cs="Calibri"/>
        </w:rPr>
      </w:pPr>
    </w:p>
    <w:p w14:paraId="73B2D989" w14:textId="77777777" w:rsidR="00C84AA6" w:rsidRDefault="00000000">
      <w:pPr>
        <w:ind w:firstLineChars="200" w:firstLine="420"/>
        <w:rPr>
          <w:rFonts w:eastAsia="楷体" w:cs="Calibri"/>
        </w:rPr>
      </w:pPr>
      <w:r>
        <w:rPr>
          <w:rFonts w:eastAsia="楷体" w:cs="Calibri"/>
        </w:rPr>
        <w:t>填表说明：</w:t>
      </w:r>
    </w:p>
    <w:p w14:paraId="2F505508" w14:textId="77777777" w:rsidR="00C84AA6" w:rsidRDefault="00000000">
      <w:pPr>
        <w:ind w:firstLineChars="200" w:firstLine="420"/>
        <w:rPr>
          <w:rFonts w:eastAsia="楷体" w:cs="Calibri"/>
        </w:rPr>
      </w:pPr>
      <w:r>
        <w:rPr>
          <w:rFonts w:eastAsia="楷体" w:cs="Calibri"/>
        </w:rPr>
        <w:t>（</w:t>
      </w:r>
      <w:r>
        <w:rPr>
          <w:rFonts w:eastAsia="楷体" w:cs="Calibri"/>
        </w:rPr>
        <w:t>1</w:t>
      </w:r>
      <w:r>
        <w:rPr>
          <w:rFonts w:eastAsia="楷体" w:cs="Calibri"/>
        </w:rPr>
        <w:t>）此表不提供，可视为无业绩。</w:t>
      </w:r>
    </w:p>
    <w:p w14:paraId="37DADBEA" w14:textId="77777777" w:rsidR="00C84AA6" w:rsidRDefault="00000000">
      <w:pPr>
        <w:ind w:firstLineChars="200" w:firstLine="420"/>
        <w:rPr>
          <w:rFonts w:eastAsia="楷体" w:cs="Calibri"/>
        </w:rPr>
      </w:pPr>
      <w:r>
        <w:rPr>
          <w:rFonts w:eastAsia="楷体" w:cs="Calibri"/>
        </w:rPr>
        <w:t>（</w:t>
      </w:r>
      <w:r>
        <w:rPr>
          <w:rFonts w:eastAsia="楷体" w:cs="Calibri"/>
        </w:rPr>
        <w:t>2</w:t>
      </w:r>
      <w:r>
        <w:rPr>
          <w:rFonts w:eastAsia="楷体" w:cs="Calibri"/>
        </w:rPr>
        <w:t>）此表仅提供了格式，表格不够可自行增加。</w:t>
      </w:r>
    </w:p>
    <w:p w14:paraId="623368D6" w14:textId="77777777" w:rsidR="00C84AA6" w:rsidRDefault="00000000">
      <w:pPr>
        <w:ind w:firstLineChars="200" w:firstLine="420"/>
        <w:rPr>
          <w:rFonts w:eastAsia="楷体" w:cs="Calibri"/>
        </w:rPr>
      </w:pPr>
      <w:r>
        <w:rPr>
          <w:rFonts w:eastAsia="楷体" w:cs="Calibri"/>
        </w:rPr>
        <w:t>（</w:t>
      </w:r>
      <w:r>
        <w:rPr>
          <w:rFonts w:eastAsia="楷体" w:cs="Calibri"/>
        </w:rPr>
        <w:t>3</w:t>
      </w:r>
      <w:r>
        <w:rPr>
          <w:rFonts w:eastAsia="楷体" w:cs="Calibri"/>
        </w:rPr>
        <w:t>）表后附合同等相关证明材料。</w:t>
      </w:r>
    </w:p>
    <w:p w14:paraId="6949C8DC" w14:textId="77777777" w:rsidR="00C84AA6" w:rsidRDefault="00000000">
      <w:pPr>
        <w:ind w:firstLineChars="200" w:firstLine="420"/>
        <w:rPr>
          <w:rFonts w:eastAsia="楷体" w:cs="Calibri"/>
        </w:rPr>
      </w:pPr>
      <w:r>
        <w:rPr>
          <w:rFonts w:eastAsia="楷体" w:cs="Calibri"/>
        </w:rPr>
        <w:t>（</w:t>
      </w:r>
      <w:r>
        <w:rPr>
          <w:rFonts w:eastAsia="楷体" w:cs="Calibri"/>
        </w:rPr>
        <w:t>4</w:t>
      </w:r>
      <w:r>
        <w:rPr>
          <w:rFonts w:eastAsia="楷体" w:cs="Calibri"/>
        </w:rPr>
        <w:t>）评标办法所要求资料请务必提供。</w:t>
      </w:r>
    </w:p>
    <w:p w14:paraId="4EAB8812" w14:textId="77777777" w:rsidR="00C84AA6" w:rsidRDefault="00000000">
      <w:pPr>
        <w:pStyle w:val="21"/>
        <w:ind w:left="840" w:hanging="420"/>
        <w:rPr>
          <w:rFonts w:cs="Calibri"/>
          <w:spacing w:val="20"/>
        </w:rPr>
      </w:pPr>
      <w:r>
        <w:rPr>
          <w:rFonts w:cs="Calibri"/>
        </w:rPr>
        <w:br w:type="page"/>
      </w:r>
    </w:p>
    <w:p w14:paraId="259006D0" w14:textId="77777777" w:rsidR="00C84AA6" w:rsidRDefault="00000000">
      <w:pPr>
        <w:pStyle w:val="3"/>
        <w:ind w:firstLine="420"/>
        <w:rPr>
          <w:rFonts w:cs="Calibri"/>
        </w:rPr>
      </w:pPr>
      <w:bookmarkStart w:id="104" w:name="_Toc345575547"/>
      <w:bookmarkStart w:id="105" w:name="_Toc426996339"/>
      <w:bookmarkStart w:id="106" w:name="_Toc245088206"/>
      <w:bookmarkStart w:id="107" w:name="_Toc345575544"/>
      <w:r>
        <w:rPr>
          <w:rFonts w:cs="Calibri"/>
        </w:rPr>
        <w:lastRenderedPageBreak/>
        <w:t>八、</w:t>
      </w:r>
      <w:bookmarkEnd w:id="104"/>
      <w:bookmarkEnd w:id="105"/>
      <w:r>
        <w:rPr>
          <w:rFonts w:cs="Calibri"/>
        </w:rPr>
        <w:t>提供针对本项目的完整技术解决方案</w:t>
      </w:r>
    </w:p>
    <w:bookmarkEnd w:id="106"/>
    <w:bookmarkEnd w:id="107"/>
    <w:p w14:paraId="21621F19" w14:textId="77777777" w:rsidR="00C84AA6" w:rsidRDefault="00000000">
      <w:pPr>
        <w:jc w:val="center"/>
        <w:rPr>
          <w:rFonts w:ascii="黑体" w:eastAsia="黑体" w:hAnsi="黑体" w:cs="黑体"/>
          <w:sz w:val="28"/>
          <w:szCs w:val="36"/>
        </w:rPr>
      </w:pPr>
      <w:r>
        <w:rPr>
          <w:rFonts w:ascii="黑体" w:eastAsia="黑体" w:hAnsi="黑体" w:cs="黑体"/>
          <w:sz w:val="28"/>
          <w:szCs w:val="36"/>
        </w:rPr>
        <w:t>提供针对本项目的完整技术解决方案</w:t>
      </w:r>
    </w:p>
    <w:p w14:paraId="4C4FCB23" w14:textId="77777777" w:rsidR="00C84AA6" w:rsidRDefault="00000000">
      <w:pPr>
        <w:pStyle w:val="3"/>
        <w:ind w:firstLine="420"/>
        <w:rPr>
          <w:rFonts w:cs="Calibri"/>
        </w:rPr>
      </w:pPr>
      <w:r>
        <w:rPr>
          <w:rFonts w:cs="Calibri"/>
        </w:rPr>
        <w:t>（</w:t>
      </w:r>
      <w:r>
        <w:rPr>
          <w:rFonts w:cs="Calibri" w:hint="eastAsia"/>
        </w:rPr>
        <w:t>一</w:t>
      </w:r>
      <w:r>
        <w:rPr>
          <w:rFonts w:cs="Calibri"/>
        </w:rPr>
        <w:t>）采购内容响应说明</w:t>
      </w:r>
    </w:p>
    <w:tbl>
      <w:tblPr>
        <w:tblW w:w="9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2814"/>
        <w:gridCol w:w="2224"/>
        <w:gridCol w:w="1994"/>
        <w:gridCol w:w="1623"/>
      </w:tblGrid>
      <w:tr w:rsidR="00C84AA6" w14:paraId="35B95372" w14:textId="77777777">
        <w:trPr>
          <w:trHeight w:val="454"/>
        </w:trPr>
        <w:tc>
          <w:tcPr>
            <w:tcW w:w="5784" w:type="dxa"/>
            <w:gridSpan w:val="3"/>
            <w:tcBorders>
              <w:right w:val="single" w:sz="4" w:space="0" w:color="auto"/>
            </w:tcBorders>
            <w:vAlign w:val="center"/>
          </w:tcPr>
          <w:p w14:paraId="2C30DB60" w14:textId="77777777" w:rsidR="00C84AA6" w:rsidRDefault="00000000">
            <w:pPr>
              <w:jc w:val="center"/>
              <w:rPr>
                <w:rFonts w:ascii="黑体" w:eastAsia="黑体" w:hAnsi="黑体" w:cs="黑体"/>
                <w:color w:val="000000"/>
                <w:szCs w:val="21"/>
              </w:rPr>
            </w:pPr>
            <w:r>
              <w:rPr>
                <w:rFonts w:ascii="黑体" w:eastAsia="黑体" w:hAnsi="黑体" w:cs="黑体" w:hint="eastAsia"/>
                <w:color w:val="000000"/>
                <w:szCs w:val="21"/>
              </w:rPr>
              <w:t>招标文件要求</w:t>
            </w:r>
          </w:p>
        </w:tc>
        <w:tc>
          <w:tcPr>
            <w:tcW w:w="1994" w:type="dxa"/>
            <w:vMerge w:val="restart"/>
            <w:tcBorders>
              <w:left w:val="single" w:sz="4" w:space="0" w:color="auto"/>
              <w:right w:val="single" w:sz="4" w:space="0" w:color="auto"/>
            </w:tcBorders>
            <w:vAlign w:val="center"/>
          </w:tcPr>
          <w:p w14:paraId="695CCDA9" w14:textId="77777777" w:rsidR="00C84AA6" w:rsidRDefault="00000000">
            <w:pPr>
              <w:jc w:val="center"/>
              <w:rPr>
                <w:rFonts w:ascii="黑体" w:eastAsia="黑体" w:hAnsi="黑体" w:cs="黑体"/>
                <w:color w:val="000000"/>
                <w:szCs w:val="21"/>
              </w:rPr>
            </w:pPr>
            <w:r>
              <w:rPr>
                <w:rFonts w:ascii="黑体" w:eastAsia="黑体" w:hAnsi="黑体" w:cs="黑体" w:hint="eastAsia"/>
                <w:color w:val="000000"/>
                <w:szCs w:val="21"/>
              </w:rPr>
              <w:t>投标文件对应响应内容</w:t>
            </w:r>
          </w:p>
        </w:tc>
        <w:tc>
          <w:tcPr>
            <w:tcW w:w="1623" w:type="dxa"/>
            <w:vMerge w:val="restart"/>
            <w:tcBorders>
              <w:left w:val="single" w:sz="4" w:space="0" w:color="auto"/>
            </w:tcBorders>
            <w:vAlign w:val="center"/>
          </w:tcPr>
          <w:p w14:paraId="284AB9CB" w14:textId="77777777" w:rsidR="00C84AA6" w:rsidRDefault="00000000">
            <w:pPr>
              <w:jc w:val="center"/>
              <w:rPr>
                <w:rFonts w:ascii="黑体" w:eastAsia="黑体" w:hAnsi="黑体" w:cs="黑体"/>
              </w:rPr>
            </w:pPr>
            <w:r>
              <w:rPr>
                <w:rFonts w:ascii="黑体" w:eastAsia="黑体" w:hAnsi="黑体" w:cs="黑体" w:hint="eastAsia"/>
              </w:rPr>
              <w:t>是否满足</w:t>
            </w:r>
          </w:p>
          <w:p w14:paraId="55C65BB7" w14:textId="77777777" w:rsidR="00C84AA6" w:rsidRDefault="00000000">
            <w:pPr>
              <w:pStyle w:val="NormalIndent1"/>
              <w:ind w:firstLineChars="0" w:firstLine="0"/>
              <w:jc w:val="center"/>
              <w:rPr>
                <w:rFonts w:ascii="黑体" w:eastAsia="黑体" w:hAnsi="黑体" w:cs="黑体"/>
              </w:rPr>
            </w:pPr>
            <w:r>
              <w:rPr>
                <w:rFonts w:ascii="黑体" w:eastAsia="黑体" w:hAnsi="黑体" w:cs="黑体" w:hint="eastAsia"/>
                <w:color w:val="000000"/>
                <w:szCs w:val="21"/>
              </w:rPr>
              <w:t>（是/否）</w:t>
            </w:r>
          </w:p>
        </w:tc>
      </w:tr>
      <w:tr w:rsidR="00C84AA6" w14:paraId="26D23978" w14:textId="77777777">
        <w:trPr>
          <w:trHeight w:val="454"/>
        </w:trPr>
        <w:tc>
          <w:tcPr>
            <w:tcW w:w="746" w:type="dxa"/>
            <w:tcBorders>
              <w:right w:val="single" w:sz="4" w:space="0" w:color="auto"/>
            </w:tcBorders>
            <w:vAlign w:val="center"/>
          </w:tcPr>
          <w:p w14:paraId="21C31FB2" w14:textId="77777777" w:rsidR="00C84AA6" w:rsidRDefault="00000000">
            <w:pPr>
              <w:jc w:val="center"/>
              <w:rPr>
                <w:rFonts w:ascii="黑体" w:eastAsia="黑体" w:hAnsi="黑体" w:cs="黑体"/>
                <w:color w:val="000000"/>
                <w:kern w:val="40"/>
                <w:szCs w:val="21"/>
              </w:rPr>
            </w:pPr>
            <w:r>
              <w:rPr>
                <w:rFonts w:ascii="黑体" w:eastAsia="黑体" w:hAnsi="黑体" w:cs="黑体" w:hint="eastAsia"/>
                <w:color w:val="000000"/>
                <w:kern w:val="40"/>
                <w:szCs w:val="21"/>
              </w:rPr>
              <w:t>序号</w:t>
            </w:r>
          </w:p>
        </w:tc>
        <w:tc>
          <w:tcPr>
            <w:tcW w:w="2814" w:type="dxa"/>
            <w:tcBorders>
              <w:left w:val="single" w:sz="4" w:space="0" w:color="auto"/>
              <w:right w:val="single" w:sz="4" w:space="0" w:color="auto"/>
            </w:tcBorders>
            <w:vAlign w:val="center"/>
          </w:tcPr>
          <w:p w14:paraId="55A3BCFD" w14:textId="77777777" w:rsidR="00C84AA6" w:rsidRDefault="00000000">
            <w:pPr>
              <w:jc w:val="center"/>
              <w:rPr>
                <w:rFonts w:ascii="黑体" w:eastAsia="黑体" w:hAnsi="黑体" w:cs="黑体"/>
                <w:color w:val="000000"/>
                <w:kern w:val="40"/>
                <w:szCs w:val="21"/>
              </w:rPr>
            </w:pPr>
            <w:r>
              <w:rPr>
                <w:rFonts w:ascii="黑体" w:eastAsia="黑体" w:hAnsi="黑体" w:cs="黑体" w:hint="eastAsia"/>
                <w:color w:val="000000"/>
                <w:kern w:val="40"/>
                <w:szCs w:val="21"/>
              </w:rPr>
              <w:t>内容名称</w:t>
            </w:r>
          </w:p>
        </w:tc>
        <w:tc>
          <w:tcPr>
            <w:tcW w:w="2224" w:type="dxa"/>
            <w:tcBorders>
              <w:left w:val="single" w:sz="4" w:space="0" w:color="auto"/>
              <w:right w:val="single" w:sz="4" w:space="0" w:color="auto"/>
            </w:tcBorders>
            <w:vAlign w:val="center"/>
          </w:tcPr>
          <w:p w14:paraId="05962123" w14:textId="77777777" w:rsidR="00C84AA6" w:rsidRDefault="00000000">
            <w:pPr>
              <w:jc w:val="center"/>
              <w:rPr>
                <w:rFonts w:ascii="黑体" w:eastAsia="黑体" w:hAnsi="黑体" w:cs="黑体"/>
                <w:color w:val="000000"/>
                <w:kern w:val="40"/>
                <w:szCs w:val="21"/>
              </w:rPr>
            </w:pPr>
            <w:r>
              <w:rPr>
                <w:rFonts w:ascii="黑体" w:eastAsia="黑体" w:hAnsi="黑体" w:cs="黑体" w:hint="eastAsia"/>
                <w:color w:val="000000"/>
                <w:kern w:val="40"/>
                <w:szCs w:val="21"/>
              </w:rPr>
              <w:t>具体要求</w:t>
            </w:r>
          </w:p>
        </w:tc>
        <w:tc>
          <w:tcPr>
            <w:tcW w:w="1994" w:type="dxa"/>
            <w:vMerge/>
            <w:tcBorders>
              <w:left w:val="single" w:sz="4" w:space="0" w:color="auto"/>
              <w:right w:val="single" w:sz="4" w:space="0" w:color="auto"/>
            </w:tcBorders>
            <w:vAlign w:val="center"/>
          </w:tcPr>
          <w:p w14:paraId="6B81EC6A" w14:textId="77777777" w:rsidR="00C84AA6" w:rsidRDefault="00C84AA6">
            <w:pPr>
              <w:jc w:val="center"/>
              <w:rPr>
                <w:rFonts w:ascii="黑体" w:eastAsia="黑体" w:hAnsi="黑体" w:cs="黑体"/>
                <w:color w:val="000000"/>
                <w:kern w:val="40"/>
                <w:szCs w:val="21"/>
              </w:rPr>
            </w:pPr>
          </w:p>
        </w:tc>
        <w:tc>
          <w:tcPr>
            <w:tcW w:w="1623" w:type="dxa"/>
            <w:vMerge/>
            <w:tcBorders>
              <w:left w:val="single" w:sz="4" w:space="0" w:color="auto"/>
            </w:tcBorders>
            <w:vAlign w:val="center"/>
          </w:tcPr>
          <w:p w14:paraId="7257A141" w14:textId="77777777" w:rsidR="00C84AA6" w:rsidRDefault="00C84AA6">
            <w:pPr>
              <w:jc w:val="center"/>
              <w:rPr>
                <w:rFonts w:ascii="黑体" w:eastAsia="黑体" w:hAnsi="黑体" w:cs="黑体"/>
                <w:color w:val="000000"/>
                <w:kern w:val="40"/>
                <w:szCs w:val="21"/>
              </w:rPr>
            </w:pPr>
          </w:p>
        </w:tc>
      </w:tr>
      <w:tr w:rsidR="00C84AA6" w14:paraId="3C4F75D0" w14:textId="77777777">
        <w:trPr>
          <w:trHeight w:val="454"/>
        </w:trPr>
        <w:tc>
          <w:tcPr>
            <w:tcW w:w="9401" w:type="dxa"/>
            <w:gridSpan w:val="5"/>
            <w:vAlign w:val="center"/>
          </w:tcPr>
          <w:p w14:paraId="69F37800" w14:textId="77777777" w:rsidR="00C84AA6" w:rsidRDefault="00000000">
            <w:pPr>
              <w:jc w:val="center"/>
              <w:rPr>
                <w:rFonts w:cs="Calibri"/>
                <w:color w:val="000000"/>
                <w:kern w:val="40"/>
                <w:szCs w:val="21"/>
              </w:rPr>
            </w:pPr>
            <w:r>
              <w:rPr>
                <w:rFonts w:cs="Calibri"/>
                <w:color w:val="000000"/>
                <w:kern w:val="40"/>
                <w:szCs w:val="21"/>
              </w:rPr>
              <w:t>“</w:t>
            </w:r>
            <w:r>
              <w:rPr>
                <w:rFonts w:cs="Calibri"/>
                <w:color w:val="000000"/>
                <w:kern w:val="40"/>
                <w:szCs w:val="21"/>
              </w:rPr>
              <w:t>第三章</w:t>
            </w:r>
            <w:r>
              <w:rPr>
                <w:rFonts w:cs="Calibri"/>
                <w:color w:val="000000"/>
                <w:kern w:val="40"/>
                <w:szCs w:val="21"/>
              </w:rPr>
              <w:t xml:space="preserve"> </w:t>
            </w:r>
            <w:r>
              <w:rPr>
                <w:rFonts w:cs="Calibri"/>
                <w:color w:val="000000"/>
                <w:kern w:val="40"/>
                <w:szCs w:val="21"/>
              </w:rPr>
              <w:t>采购需求</w:t>
            </w:r>
            <w:r>
              <w:rPr>
                <w:rFonts w:cs="Calibri" w:hint="eastAsia"/>
                <w:color w:val="000000"/>
                <w:kern w:val="40"/>
                <w:szCs w:val="21"/>
              </w:rPr>
              <w:t xml:space="preserve"> </w:t>
            </w:r>
            <w:r>
              <w:rPr>
                <w:rFonts w:cs="Calibri" w:hint="eastAsia"/>
                <w:color w:val="000000"/>
                <w:kern w:val="40"/>
                <w:szCs w:val="21"/>
              </w:rPr>
              <w:t>第二部分</w:t>
            </w:r>
            <w:r>
              <w:rPr>
                <w:rFonts w:cs="Calibri" w:hint="eastAsia"/>
                <w:color w:val="000000"/>
                <w:kern w:val="40"/>
                <w:szCs w:val="21"/>
              </w:rPr>
              <w:t xml:space="preserve"> </w:t>
            </w:r>
            <w:r>
              <w:rPr>
                <w:rFonts w:cs="Calibri" w:hint="eastAsia"/>
                <w:color w:val="000000"/>
                <w:kern w:val="40"/>
                <w:szCs w:val="21"/>
              </w:rPr>
              <w:t>技术要求</w:t>
            </w:r>
            <w:r>
              <w:rPr>
                <w:rFonts w:cs="Calibri"/>
                <w:color w:val="000000"/>
                <w:kern w:val="40"/>
                <w:szCs w:val="21"/>
              </w:rPr>
              <w:t>”</w:t>
            </w:r>
            <w:r>
              <w:rPr>
                <w:rFonts w:cs="Calibri"/>
                <w:color w:val="000000"/>
                <w:kern w:val="40"/>
                <w:szCs w:val="21"/>
              </w:rPr>
              <w:t>内容（要求点对点逐项列明）</w:t>
            </w:r>
          </w:p>
        </w:tc>
      </w:tr>
      <w:tr w:rsidR="00C84AA6" w14:paraId="10129E6F" w14:textId="77777777">
        <w:trPr>
          <w:trHeight w:val="454"/>
        </w:trPr>
        <w:tc>
          <w:tcPr>
            <w:tcW w:w="746" w:type="dxa"/>
            <w:tcBorders>
              <w:right w:val="single" w:sz="4" w:space="0" w:color="auto"/>
            </w:tcBorders>
            <w:vAlign w:val="center"/>
          </w:tcPr>
          <w:p w14:paraId="4F676FEC" w14:textId="77777777" w:rsidR="00C84AA6" w:rsidRDefault="00000000">
            <w:pPr>
              <w:adjustRightInd w:val="0"/>
              <w:jc w:val="center"/>
              <w:rPr>
                <w:rFonts w:cs="Calibri"/>
                <w:color w:val="000000"/>
                <w:kern w:val="40"/>
                <w:szCs w:val="21"/>
              </w:rPr>
            </w:pPr>
            <w:r>
              <w:rPr>
                <w:rFonts w:cs="Calibri"/>
                <w:szCs w:val="21"/>
              </w:rPr>
              <w:t>1</w:t>
            </w:r>
          </w:p>
        </w:tc>
        <w:tc>
          <w:tcPr>
            <w:tcW w:w="2814" w:type="dxa"/>
            <w:tcBorders>
              <w:left w:val="single" w:sz="4" w:space="0" w:color="auto"/>
              <w:right w:val="single" w:sz="4" w:space="0" w:color="auto"/>
            </w:tcBorders>
            <w:vAlign w:val="center"/>
          </w:tcPr>
          <w:p w14:paraId="4E3D95E3" w14:textId="77777777" w:rsidR="00C84AA6" w:rsidRDefault="00C84AA6">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2BAC078C" w14:textId="77777777" w:rsidR="00C84AA6" w:rsidRDefault="00C84AA6">
            <w:pPr>
              <w:jc w:val="center"/>
              <w:rPr>
                <w:rFonts w:cs="Calibri"/>
                <w:color w:val="000000"/>
                <w:kern w:val="40"/>
                <w:szCs w:val="21"/>
              </w:rPr>
            </w:pPr>
          </w:p>
        </w:tc>
        <w:tc>
          <w:tcPr>
            <w:tcW w:w="1994" w:type="dxa"/>
            <w:tcBorders>
              <w:left w:val="single" w:sz="4" w:space="0" w:color="auto"/>
              <w:right w:val="single" w:sz="4" w:space="0" w:color="auto"/>
            </w:tcBorders>
            <w:vAlign w:val="center"/>
          </w:tcPr>
          <w:p w14:paraId="01AA56C9" w14:textId="77777777" w:rsidR="00C84AA6" w:rsidRDefault="00C84AA6">
            <w:pPr>
              <w:jc w:val="center"/>
              <w:rPr>
                <w:rFonts w:cs="Calibri"/>
                <w:color w:val="000000"/>
                <w:kern w:val="40"/>
                <w:szCs w:val="21"/>
              </w:rPr>
            </w:pPr>
          </w:p>
        </w:tc>
        <w:tc>
          <w:tcPr>
            <w:tcW w:w="1623" w:type="dxa"/>
            <w:tcBorders>
              <w:left w:val="single" w:sz="4" w:space="0" w:color="auto"/>
            </w:tcBorders>
            <w:vAlign w:val="center"/>
          </w:tcPr>
          <w:p w14:paraId="7ED01716" w14:textId="77777777" w:rsidR="00C84AA6" w:rsidRDefault="00C84AA6">
            <w:pPr>
              <w:jc w:val="center"/>
              <w:rPr>
                <w:rFonts w:cs="Calibri"/>
                <w:color w:val="000000"/>
                <w:kern w:val="40"/>
                <w:szCs w:val="21"/>
              </w:rPr>
            </w:pPr>
          </w:p>
        </w:tc>
      </w:tr>
      <w:tr w:rsidR="00C84AA6" w14:paraId="678069A6" w14:textId="77777777">
        <w:trPr>
          <w:trHeight w:val="454"/>
        </w:trPr>
        <w:tc>
          <w:tcPr>
            <w:tcW w:w="746" w:type="dxa"/>
            <w:tcBorders>
              <w:right w:val="single" w:sz="4" w:space="0" w:color="auto"/>
            </w:tcBorders>
            <w:vAlign w:val="center"/>
          </w:tcPr>
          <w:p w14:paraId="3554B582" w14:textId="77777777" w:rsidR="00C84AA6" w:rsidRDefault="00000000">
            <w:pPr>
              <w:adjustRightInd w:val="0"/>
              <w:jc w:val="center"/>
              <w:rPr>
                <w:rFonts w:cs="Calibri"/>
                <w:color w:val="000000"/>
                <w:kern w:val="40"/>
                <w:szCs w:val="21"/>
              </w:rPr>
            </w:pPr>
            <w:r>
              <w:rPr>
                <w:rFonts w:cs="Calibri"/>
                <w:szCs w:val="21"/>
              </w:rPr>
              <w:t>2</w:t>
            </w:r>
          </w:p>
        </w:tc>
        <w:tc>
          <w:tcPr>
            <w:tcW w:w="2814" w:type="dxa"/>
            <w:tcBorders>
              <w:left w:val="single" w:sz="4" w:space="0" w:color="auto"/>
              <w:right w:val="single" w:sz="4" w:space="0" w:color="auto"/>
            </w:tcBorders>
            <w:vAlign w:val="center"/>
          </w:tcPr>
          <w:p w14:paraId="0DC40403" w14:textId="77777777" w:rsidR="00C84AA6" w:rsidRDefault="00C84AA6">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33DA9B04" w14:textId="77777777" w:rsidR="00C84AA6" w:rsidRDefault="00C84AA6">
            <w:pPr>
              <w:jc w:val="center"/>
              <w:rPr>
                <w:rFonts w:cs="Calibri"/>
                <w:color w:val="000000"/>
                <w:kern w:val="40"/>
                <w:szCs w:val="21"/>
              </w:rPr>
            </w:pPr>
          </w:p>
        </w:tc>
        <w:tc>
          <w:tcPr>
            <w:tcW w:w="1994" w:type="dxa"/>
            <w:tcBorders>
              <w:left w:val="single" w:sz="4" w:space="0" w:color="auto"/>
              <w:right w:val="single" w:sz="4" w:space="0" w:color="auto"/>
            </w:tcBorders>
            <w:vAlign w:val="center"/>
          </w:tcPr>
          <w:p w14:paraId="6479BD92" w14:textId="77777777" w:rsidR="00C84AA6" w:rsidRDefault="00C84AA6">
            <w:pPr>
              <w:jc w:val="center"/>
              <w:rPr>
                <w:rFonts w:cs="Calibri"/>
                <w:color w:val="000000"/>
                <w:kern w:val="40"/>
                <w:szCs w:val="21"/>
              </w:rPr>
            </w:pPr>
          </w:p>
        </w:tc>
        <w:tc>
          <w:tcPr>
            <w:tcW w:w="1623" w:type="dxa"/>
            <w:tcBorders>
              <w:left w:val="single" w:sz="4" w:space="0" w:color="auto"/>
            </w:tcBorders>
            <w:vAlign w:val="center"/>
          </w:tcPr>
          <w:p w14:paraId="2D6A7111" w14:textId="77777777" w:rsidR="00C84AA6" w:rsidRDefault="00C84AA6">
            <w:pPr>
              <w:jc w:val="center"/>
              <w:rPr>
                <w:rFonts w:cs="Calibri"/>
                <w:color w:val="000000"/>
                <w:kern w:val="40"/>
                <w:szCs w:val="21"/>
              </w:rPr>
            </w:pPr>
          </w:p>
        </w:tc>
      </w:tr>
      <w:tr w:rsidR="00C84AA6" w14:paraId="6B0A1A38" w14:textId="77777777">
        <w:trPr>
          <w:trHeight w:val="454"/>
        </w:trPr>
        <w:tc>
          <w:tcPr>
            <w:tcW w:w="746" w:type="dxa"/>
            <w:tcBorders>
              <w:right w:val="single" w:sz="4" w:space="0" w:color="auto"/>
            </w:tcBorders>
            <w:vAlign w:val="center"/>
          </w:tcPr>
          <w:p w14:paraId="4461E24A" w14:textId="77777777" w:rsidR="00C84AA6" w:rsidRDefault="00000000">
            <w:pPr>
              <w:adjustRightInd w:val="0"/>
              <w:jc w:val="center"/>
              <w:rPr>
                <w:rFonts w:cs="Calibri"/>
                <w:color w:val="000000"/>
                <w:kern w:val="40"/>
                <w:szCs w:val="21"/>
              </w:rPr>
            </w:pPr>
            <w:r>
              <w:rPr>
                <w:rFonts w:cs="Calibri"/>
                <w:szCs w:val="21"/>
              </w:rPr>
              <w:t>....</w:t>
            </w:r>
          </w:p>
        </w:tc>
        <w:tc>
          <w:tcPr>
            <w:tcW w:w="2814" w:type="dxa"/>
            <w:tcBorders>
              <w:left w:val="single" w:sz="4" w:space="0" w:color="auto"/>
              <w:right w:val="single" w:sz="4" w:space="0" w:color="auto"/>
            </w:tcBorders>
            <w:vAlign w:val="center"/>
          </w:tcPr>
          <w:p w14:paraId="7A331AAE" w14:textId="77777777" w:rsidR="00C84AA6" w:rsidRDefault="00000000">
            <w:pPr>
              <w:adjustRightInd w:val="0"/>
              <w:jc w:val="center"/>
              <w:rPr>
                <w:rFonts w:cs="Calibri"/>
                <w:color w:val="000000"/>
                <w:kern w:val="40"/>
                <w:szCs w:val="21"/>
              </w:rPr>
            </w:pPr>
            <w:r>
              <w:rPr>
                <w:rFonts w:cs="Calibri"/>
                <w:color w:val="000000"/>
                <w:kern w:val="40"/>
                <w:szCs w:val="21"/>
              </w:rPr>
              <w:t>....</w:t>
            </w:r>
          </w:p>
        </w:tc>
        <w:tc>
          <w:tcPr>
            <w:tcW w:w="2224" w:type="dxa"/>
            <w:tcBorders>
              <w:left w:val="single" w:sz="4" w:space="0" w:color="auto"/>
              <w:right w:val="single" w:sz="4" w:space="0" w:color="auto"/>
            </w:tcBorders>
            <w:vAlign w:val="center"/>
          </w:tcPr>
          <w:p w14:paraId="15937156" w14:textId="77777777" w:rsidR="00C84AA6" w:rsidRDefault="00000000">
            <w:pPr>
              <w:jc w:val="center"/>
              <w:rPr>
                <w:rFonts w:cs="Calibri"/>
                <w:color w:val="000000"/>
                <w:kern w:val="40"/>
                <w:szCs w:val="21"/>
              </w:rPr>
            </w:pPr>
            <w:r>
              <w:rPr>
                <w:rFonts w:cs="Calibri"/>
                <w:color w:val="000000"/>
                <w:kern w:val="40"/>
                <w:szCs w:val="21"/>
              </w:rPr>
              <w:t>....</w:t>
            </w:r>
          </w:p>
        </w:tc>
        <w:tc>
          <w:tcPr>
            <w:tcW w:w="1994" w:type="dxa"/>
            <w:tcBorders>
              <w:left w:val="single" w:sz="4" w:space="0" w:color="auto"/>
              <w:right w:val="single" w:sz="4" w:space="0" w:color="auto"/>
            </w:tcBorders>
            <w:vAlign w:val="center"/>
          </w:tcPr>
          <w:p w14:paraId="546FA7EA" w14:textId="77777777" w:rsidR="00C84AA6" w:rsidRDefault="00C84AA6">
            <w:pPr>
              <w:jc w:val="center"/>
              <w:rPr>
                <w:rFonts w:cs="Calibri"/>
                <w:color w:val="000000"/>
                <w:kern w:val="40"/>
                <w:szCs w:val="21"/>
              </w:rPr>
            </w:pPr>
          </w:p>
        </w:tc>
        <w:tc>
          <w:tcPr>
            <w:tcW w:w="1623" w:type="dxa"/>
            <w:tcBorders>
              <w:left w:val="single" w:sz="4" w:space="0" w:color="auto"/>
            </w:tcBorders>
            <w:vAlign w:val="center"/>
          </w:tcPr>
          <w:p w14:paraId="5A899446" w14:textId="77777777" w:rsidR="00C84AA6" w:rsidRDefault="00C84AA6">
            <w:pPr>
              <w:jc w:val="center"/>
              <w:rPr>
                <w:rFonts w:cs="Calibri"/>
                <w:color w:val="000000"/>
                <w:kern w:val="40"/>
                <w:szCs w:val="21"/>
              </w:rPr>
            </w:pPr>
          </w:p>
        </w:tc>
      </w:tr>
    </w:tbl>
    <w:p w14:paraId="7D9CB98C" w14:textId="77777777" w:rsidR="00C84AA6" w:rsidRDefault="00C84AA6">
      <w:pPr>
        <w:rPr>
          <w:rFonts w:cs="Calibri"/>
        </w:rPr>
      </w:pPr>
    </w:p>
    <w:p w14:paraId="00871C96" w14:textId="77777777" w:rsidR="00C84AA6"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5A60492F" w14:textId="77777777" w:rsidR="00C84AA6" w:rsidRDefault="00000000">
      <w:pPr>
        <w:adjustRightInd w:val="0"/>
        <w:ind w:firstLineChars="200" w:firstLine="420"/>
        <w:rPr>
          <w:rFonts w:cs="Calibri"/>
          <w:szCs w:val="21"/>
        </w:rPr>
      </w:pPr>
      <w:r>
        <w:rPr>
          <w:rFonts w:cs="Calibri"/>
          <w:szCs w:val="21"/>
        </w:rPr>
        <w:t>日期：</w:t>
      </w:r>
      <w:r>
        <w:rPr>
          <w:rFonts w:cs="Calibri" w:hint="eastAsia"/>
          <w:szCs w:val="21"/>
        </w:rPr>
        <w:t>2023</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3AE46DBD" w14:textId="77777777" w:rsidR="00C84AA6" w:rsidRDefault="00C84AA6">
      <w:pPr>
        <w:adjustRightInd w:val="0"/>
        <w:ind w:firstLineChars="200" w:firstLine="420"/>
        <w:rPr>
          <w:rFonts w:cs="Calibri"/>
          <w:szCs w:val="21"/>
        </w:rPr>
      </w:pPr>
    </w:p>
    <w:p w14:paraId="6852AC8C" w14:textId="77777777" w:rsidR="00C84AA6" w:rsidRDefault="00000000">
      <w:pPr>
        <w:adjustRightInd w:val="0"/>
        <w:ind w:firstLineChars="200" w:firstLine="420"/>
        <w:rPr>
          <w:rFonts w:eastAsia="楷体" w:cs="Calibri"/>
          <w:szCs w:val="21"/>
        </w:rPr>
      </w:pPr>
      <w:r>
        <w:rPr>
          <w:rFonts w:eastAsia="楷体" w:cs="Calibri"/>
          <w:szCs w:val="21"/>
        </w:rPr>
        <w:t>说明：</w:t>
      </w:r>
    </w:p>
    <w:p w14:paraId="46B25C3D" w14:textId="77777777" w:rsidR="00C84AA6" w:rsidRDefault="00000000">
      <w:pPr>
        <w:adjustRightInd w:val="0"/>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）投标人应说明具体响应内容。</w:t>
      </w:r>
    </w:p>
    <w:p w14:paraId="438960C8" w14:textId="77777777" w:rsidR="00C84AA6" w:rsidRDefault="00000000">
      <w:pPr>
        <w:adjustRightInd w:val="0"/>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）投标人不得提供与本项目采购无关的其他商品、服务。</w:t>
      </w:r>
    </w:p>
    <w:p w14:paraId="0852C395" w14:textId="77777777" w:rsidR="00C84AA6" w:rsidRDefault="00000000">
      <w:pPr>
        <w:adjustRightInd w:val="0"/>
        <w:ind w:firstLineChars="200" w:firstLine="420"/>
        <w:rPr>
          <w:rFonts w:eastAsia="楷体" w:cs="Calibri"/>
        </w:rPr>
      </w:pPr>
      <w:r>
        <w:rPr>
          <w:rFonts w:eastAsia="楷体" w:cs="Calibri"/>
          <w:szCs w:val="21"/>
        </w:rPr>
        <w:t>（</w:t>
      </w:r>
      <w:r>
        <w:rPr>
          <w:rFonts w:eastAsia="楷体" w:cs="Calibri"/>
          <w:szCs w:val="21"/>
        </w:rPr>
        <w:t>3</w:t>
      </w:r>
      <w:r>
        <w:rPr>
          <w:rFonts w:eastAsia="楷体" w:cs="Calibri"/>
          <w:szCs w:val="21"/>
        </w:rPr>
        <w:t>）不限于表格形式，可采用其他形式表述。</w:t>
      </w:r>
    </w:p>
    <w:p w14:paraId="6A25E652" w14:textId="77777777" w:rsidR="00C84AA6" w:rsidRDefault="00000000">
      <w:pPr>
        <w:pStyle w:val="3"/>
        <w:ind w:firstLine="420"/>
        <w:rPr>
          <w:rFonts w:eastAsia="宋体" w:cs="Calibri"/>
        </w:rPr>
      </w:pPr>
      <w:r>
        <w:rPr>
          <w:rFonts w:cs="Calibri"/>
        </w:rPr>
        <w:t>（</w:t>
      </w:r>
      <w:r>
        <w:rPr>
          <w:rFonts w:cs="Calibri" w:hint="eastAsia"/>
        </w:rPr>
        <w:t>二</w:t>
      </w:r>
      <w:r>
        <w:rPr>
          <w:rFonts w:cs="Calibri"/>
        </w:rPr>
        <w:t>）针对本项目的</w:t>
      </w:r>
      <w:r>
        <w:rPr>
          <w:rFonts w:cs="Calibri" w:hint="eastAsia"/>
        </w:rPr>
        <w:t>服务</w:t>
      </w:r>
      <w:r>
        <w:rPr>
          <w:rFonts w:cs="Calibri"/>
        </w:rPr>
        <w:t>方案</w:t>
      </w:r>
    </w:p>
    <w:p w14:paraId="4B01C4A9" w14:textId="77777777" w:rsidR="00C84AA6" w:rsidRDefault="00000000">
      <w:pPr>
        <w:numPr>
          <w:ilvl w:val="0"/>
          <w:numId w:val="8"/>
        </w:numPr>
        <w:ind w:firstLineChars="200" w:firstLine="420"/>
        <w:rPr>
          <w:rFonts w:cs="Calibri"/>
          <w:szCs w:val="21"/>
        </w:rPr>
      </w:pPr>
      <w:r>
        <w:rPr>
          <w:rFonts w:cs="Calibri" w:hint="eastAsia"/>
          <w:szCs w:val="21"/>
        </w:rPr>
        <w:t>分标项提供服务方案（具体详见各标项评标办法）</w:t>
      </w:r>
    </w:p>
    <w:p w14:paraId="1DE25E50" w14:textId="77777777" w:rsidR="00C84AA6" w:rsidRDefault="00C84AA6">
      <w:pPr>
        <w:ind w:firstLineChars="200" w:firstLine="420"/>
        <w:rPr>
          <w:rFonts w:cs="Calibri"/>
          <w:szCs w:val="21"/>
        </w:rPr>
      </w:pPr>
    </w:p>
    <w:p w14:paraId="1048F184" w14:textId="77777777" w:rsidR="00C84AA6" w:rsidRDefault="00000000">
      <w:pPr>
        <w:pStyle w:val="3"/>
        <w:ind w:firstLine="420"/>
        <w:rPr>
          <w:rFonts w:cs="Calibri"/>
        </w:rPr>
      </w:pPr>
      <w:r>
        <w:rPr>
          <w:rFonts w:cs="Calibri"/>
        </w:rPr>
        <w:t>（</w:t>
      </w:r>
      <w:r>
        <w:rPr>
          <w:rFonts w:cs="Calibri" w:hint="eastAsia"/>
        </w:rPr>
        <w:t>三</w:t>
      </w:r>
      <w:r>
        <w:rPr>
          <w:rFonts w:cs="Calibri"/>
        </w:rPr>
        <w:t>）投标人为完成本项目组建的项目组人员名单</w:t>
      </w:r>
    </w:p>
    <w:p w14:paraId="59660F3F" w14:textId="77777777" w:rsidR="00C84AA6" w:rsidRDefault="00000000">
      <w:pPr>
        <w:ind w:firstLineChars="200" w:firstLine="420"/>
        <w:rPr>
          <w:rFonts w:cs="Calibri"/>
          <w:szCs w:val="21"/>
        </w:rPr>
      </w:pPr>
      <w:r>
        <w:rPr>
          <w:rFonts w:cs="Calibri"/>
          <w:szCs w:val="21"/>
        </w:rPr>
        <w:t>每个专职人员的情况应该明确表示，主要内容包括项目组职务、姓名、性别、学历、专业、社保缴纳等情况。在提交的投标文件中安排的人员，须为单位的在职职员。</w:t>
      </w:r>
      <w:r>
        <w:rPr>
          <w:rFonts w:cs="Calibri"/>
          <w:b/>
          <w:bCs/>
          <w:szCs w:val="21"/>
        </w:rPr>
        <w:t>提供相关人员</w:t>
      </w:r>
      <w:r>
        <w:rPr>
          <w:rFonts w:cs="Calibri" w:hint="eastAsia"/>
          <w:b/>
          <w:bCs/>
          <w:szCs w:val="21"/>
        </w:rPr>
        <w:t>的</w:t>
      </w:r>
      <w:r>
        <w:rPr>
          <w:rFonts w:cs="Calibri"/>
          <w:b/>
          <w:bCs/>
          <w:szCs w:val="21"/>
        </w:rPr>
        <w:t>社保机构出具的社保缴纳证明材料、其他资料。</w:t>
      </w:r>
    </w:p>
    <w:p w14:paraId="3B63C9DD" w14:textId="77777777" w:rsidR="00C84AA6" w:rsidRDefault="00000000">
      <w:pPr>
        <w:ind w:firstLineChars="200" w:firstLine="420"/>
        <w:rPr>
          <w:rFonts w:cs="Calibri"/>
        </w:rPr>
      </w:pPr>
      <w:r>
        <w:rPr>
          <w:rFonts w:cs="Calibri"/>
          <w:szCs w:val="21"/>
        </w:rPr>
        <w:t>不限于表格形式，可采用其他形式表述。</w:t>
      </w:r>
    </w:p>
    <w:p w14:paraId="7E44054A" w14:textId="77777777" w:rsidR="00C84AA6" w:rsidRDefault="00000000">
      <w:pPr>
        <w:ind w:firstLineChars="200" w:firstLine="420"/>
        <w:rPr>
          <w:rFonts w:cs="Calibri"/>
        </w:rPr>
      </w:pPr>
      <w:bookmarkStart w:id="108" w:name="_Toc247085888"/>
      <w:bookmarkStart w:id="109" w:name="_Toc152042593"/>
      <w:bookmarkStart w:id="110" w:name="_Toc246996370"/>
      <w:bookmarkStart w:id="111" w:name="_Toc246997113"/>
      <w:bookmarkStart w:id="112" w:name="_Toc144974872"/>
      <w:bookmarkStart w:id="113" w:name="_Toc296602615"/>
      <w:bookmarkStart w:id="114" w:name="_Toc179632824"/>
      <w:bookmarkStart w:id="115" w:name="_Toc152045804"/>
      <w:r>
        <w:rPr>
          <w:rFonts w:cs="Calibri"/>
          <w:szCs w:val="21"/>
        </w:rPr>
        <w:t>（</w:t>
      </w:r>
      <w:r>
        <w:rPr>
          <w:rFonts w:cs="Calibri"/>
        </w:rPr>
        <w:t>1</w:t>
      </w:r>
      <w:r>
        <w:rPr>
          <w:rFonts w:cs="Calibri"/>
        </w:rPr>
        <w:t>）项目组人员情况表</w:t>
      </w:r>
      <w:bookmarkEnd w:id="108"/>
      <w:bookmarkEnd w:id="109"/>
      <w:bookmarkEnd w:id="110"/>
      <w:bookmarkEnd w:id="111"/>
      <w:bookmarkEnd w:id="112"/>
      <w:bookmarkEnd w:id="113"/>
      <w:bookmarkEnd w:id="114"/>
      <w:bookmarkEnd w:id="1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7"/>
        <w:gridCol w:w="787"/>
        <w:gridCol w:w="785"/>
        <w:gridCol w:w="1180"/>
        <w:gridCol w:w="1197"/>
        <w:gridCol w:w="1389"/>
        <w:gridCol w:w="1860"/>
      </w:tblGrid>
      <w:tr w:rsidR="00C84AA6" w14:paraId="2242816A" w14:textId="77777777">
        <w:trPr>
          <w:trHeight w:val="454"/>
        </w:trPr>
        <w:tc>
          <w:tcPr>
            <w:tcW w:w="1825" w:type="dxa"/>
            <w:vAlign w:val="center"/>
          </w:tcPr>
          <w:p w14:paraId="128BD834" w14:textId="77777777" w:rsidR="00C84AA6" w:rsidRDefault="00000000">
            <w:pPr>
              <w:jc w:val="center"/>
              <w:rPr>
                <w:rFonts w:ascii="黑体" w:eastAsia="黑体" w:hAnsi="黑体" w:cs="黑体"/>
                <w:szCs w:val="21"/>
              </w:rPr>
            </w:pPr>
            <w:r>
              <w:rPr>
                <w:rFonts w:ascii="黑体" w:eastAsia="黑体" w:hAnsi="黑体" w:cs="黑体" w:hint="eastAsia"/>
                <w:szCs w:val="21"/>
              </w:rPr>
              <w:t>项目组职务</w:t>
            </w:r>
          </w:p>
        </w:tc>
        <w:tc>
          <w:tcPr>
            <w:tcW w:w="727" w:type="dxa"/>
            <w:vAlign w:val="center"/>
          </w:tcPr>
          <w:p w14:paraId="19F20129" w14:textId="77777777" w:rsidR="00C84AA6" w:rsidRDefault="00000000">
            <w:pPr>
              <w:jc w:val="center"/>
              <w:rPr>
                <w:rFonts w:ascii="黑体" w:eastAsia="黑体" w:hAnsi="黑体" w:cs="黑体"/>
                <w:szCs w:val="21"/>
              </w:rPr>
            </w:pPr>
            <w:r>
              <w:rPr>
                <w:rFonts w:ascii="黑体" w:eastAsia="黑体" w:hAnsi="黑体" w:cs="黑体" w:hint="eastAsia"/>
                <w:szCs w:val="21"/>
              </w:rPr>
              <w:t>姓名</w:t>
            </w:r>
          </w:p>
        </w:tc>
        <w:tc>
          <w:tcPr>
            <w:tcW w:w="725" w:type="dxa"/>
            <w:vAlign w:val="center"/>
          </w:tcPr>
          <w:p w14:paraId="74233332" w14:textId="77777777" w:rsidR="00C84AA6" w:rsidRDefault="00000000">
            <w:pPr>
              <w:jc w:val="center"/>
              <w:rPr>
                <w:rFonts w:ascii="黑体" w:eastAsia="黑体" w:hAnsi="黑体" w:cs="黑体"/>
                <w:szCs w:val="21"/>
              </w:rPr>
            </w:pPr>
            <w:r>
              <w:rPr>
                <w:rFonts w:ascii="黑体" w:eastAsia="黑体" w:hAnsi="黑体" w:cs="黑体" w:hint="eastAsia"/>
                <w:szCs w:val="21"/>
              </w:rPr>
              <w:t>性别</w:t>
            </w:r>
          </w:p>
        </w:tc>
        <w:tc>
          <w:tcPr>
            <w:tcW w:w="1090" w:type="dxa"/>
            <w:vAlign w:val="center"/>
          </w:tcPr>
          <w:p w14:paraId="056FF2F0" w14:textId="77777777" w:rsidR="00C84AA6" w:rsidRDefault="00000000">
            <w:pPr>
              <w:jc w:val="center"/>
              <w:rPr>
                <w:rFonts w:ascii="黑体" w:eastAsia="黑体" w:hAnsi="黑体" w:cs="黑体"/>
                <w:szCs w:val="21"/>
              </w:rPr>
            </w:pPr>
            <w:r>
              <w:rPr>
                <w:rFonts w:ascii="黑体" w:eastAsia="黑体" w:hAnsi="黑体" w:cs="黑体" w:hint="eastAsia"/>
                <w:szCs w:val="21"/>
              </w:rPr>
              <w:t>学历</w:t>
            </w:r>
          </w:p>
        </w:tc>
        <w:tc>
          <w:tcPr>
            <w:tcW w:w="1105" w:type="dxa"/>
            <w:vAlign w:val="center"/>
          </w:tcPr>
          <w:p w14:paraId="32C798B6" w14:textId="77777777" w:rsidR="00C84AA6" w:rsidRDefault="00000000">
            <w:pPr>
              <w:jc w:val="center"/>
              <w:rPr>
                <w:rFonts w:ascii="黑体" w:eastAsia="黑体" w:hAnsi="黑体" w:cs="黑体"/>
                <w:szCs w:val="21"/>
              </w:rPr>
            </w:pPr>
            <w:r>
              <w:rPr>
                <w:rFonts w:ascii="黑体" w:eastAsia="黑体" w:hAnsi="黑体" w:cs="黑体" w:hint="eastAsia"/>
                <w:szCs w:val="21"/>
              </w:rPr>
              <w:t>专业</w:t>
            </w:r>
          </w:p>
        </w:tc>
        <w:tc>
          <w:tcPr>
            <w:tcW w:w="1283" w:type="dxa"/>
            <w:vAlign w:val="center"/>
          </w:tcPr>
          <w:p w14:paraId="2E3A4873" w14:textId="77777777" w:rsidR="00C84AA6" w:rsidRDefault="00000000">
            <w:pPr>
              <w:jc w:val="center"/>
              <w:rPr>
                <w:rFonts w:ascii="黑体" w:eastAsia="黑体" w:hAnsi="黑体" w:cs="黑体"/>
                <w:szCs w:val="21"/>
              </w:rPr>
            </w:pPr>
            <w:r>
              <w:rPr>
                <w:rFonts w:ascii="黑体" w:eastAsia="黑体" w:hAnsi="黑体" w:cs="黑体" w:hint="eastAsia"/>
                <w:szCs w:val="21"/>
              </w:rPr>
              <w:t>社保缴纳</w:t>
            </w:r>
          </w:p>
        </w:tc>
        <w:tc>
          <w:tcPr>
            <w:tcW w:w="1718" w:type="dxa"/>
            <w:vAlign w:val="center"/>
          </w:tcPr>
          <w:p w14:paraId="0CFA1E73" w14:textId="77777777" w:rsidR="00C84AA6" w:rsidRDefault="00000000">
            <w:pPr>
              <w:jc w:val="center"/>
              <w:rPr>
                <w:rFonts w:ascii="黑体" w:eastAsia="黑体" w:hAnsi="黑体" w:cs="黑体"/>
                <w:szCs w:val="21"/>
              </w:rPr>
            </w:pPr>
            <w:r>
              <w:rPr>
                <w:rFonts w:ascii="黑体" w:eastAsia="黑体" w:hAnsi="黑体" w:cs="黑体" w:hint="eastAsia"/>
                <w:szCs w:val="21"/>
              </w:rPr>
              <w:t>备 注</w:t>
            </w:r>
          </w:p>
          <w:p w14:paraId="726EDDDE" w14:textId="77777777" w:rsidR="00C84AA6" w:rsidRDefault="00000000">
            <w:pPr>
              <w:jc w:val="center"/>
              <w:rPr>
                <w:rFonts w:ascii="黑体" w:eastAsia="黑体" w:hAnsi="黑体" w:cs="黑体"/>
                <w:szCs w:val="21"/>
              </w:rPr>
            </w:pPr>
            <w:r>
              <w:rPr>
                <w:rFonts w:ascii="黑体" w:eastAsia="黑体" w:hAnsi="黑体" w:cs="黑体" w:hint="eastAsia"/>
                <w:szCs w:val="21"/>
              </w:rPr>
              <w:t>（人员能力及实施经验说明）</w:t>
            </w:r>
          </w:p>
        </w:tc>
      </w:tr>
      <w:tr w:rsidR="00C84AA6" w14:paraId="611FBC94" w14:textId="77777777">
        <w:trPr>
          <w:trHeight w:val="454"/>
        </w:trPr>
        <w:tc>
          <w:tcPr>
            <w:tcW w:w="1825" w:type="dxa"/>
            <w:vAlign w:val="center"/>
          </w:tcPr>
          <w:p w14:paraId="6C6B8B68" w14:textId="77777777" w:rsidR="00C84AA6" w:rsidRDefault="00C84AA6">
            <w:pPr>
              <w:jc w:val="center"/>
              <w:rPr>
                <w:rFonts w:cs="Calibri"/>
                <w:szCs w:val="21"/>
              </w:rPr>
            </w:pPr>
          </w:p>
        </w:tc>
        <w:tc>
          <w:tcPr>
            <w:tcW w:w="727" w:type="dxa"/>
            <w:vAlign w:val="center"/>
          </w:tcPr>
          <w:p w14:paraId="74D0150E" w14:textId="77777777" w:rsidR="00C84AA6" w:rsidRDefault="00C84AA6">
            <w:pPr>
              <w:jc w:val="center"/>
              <w:rPr>
                <w:rFonts w:cs="Calibri"/>
                <w:szCs w:val="21"/>
              </w:rPr>
            </w:pPr>
          </w:p>
        </w:tc>
        <w:tc>
          <w:tcPr>
            <w:tcW w:w="725" w:type="dxa"/>
            <w:vAlign w:val="center"/>
          </w:tcPr>
          <w:p w14:paraId="6DC4B916" w14:textId="77777777" w:rsidR="00C84AA6" w:rsidRDefault="00C84AA6">
            <w:pPr>
              <w:jc w:val="center"/>
              <w:rPr>
                <w:rFonts w:cs="Calibri"/>
                <w:szCs w:val="21"/>
              </w:rPr>
            </w:pPr>
          </w:p>
        </w:tc>
        <w:tc>
          <w:tcPr>
            <w:tcW w:w="1090" w:type="dxa"/>
            <w:vAlign w:val="center"/>
          </w:tcPr>
          <w:p w14:paraId="2EFD7CB3" w14:textId="77777777" w:rsidR="00C84AA6" w:rsidRDefault="00C84AA6">
            <w:pPr>
              <w:jc w:val="center"/>
              <w:rPr>
                <w:rFonts w:cs="Calibri"/>
                <w:szCs w:val="21"/>
              </w:rPr>
            </w:pPr>
          </w:p>
        </w:tc>
        <w:tc>
          <w:tcPr>
            <w:tcW w:w="1105" w:type="dxa"/>
            <w:vAlign w:val="center"/>
          </w:tcPr>
          <w:p w14:paraId="4DA5B4AB" w14:textId="77777777" w:rsidR="00C84AA6" w:rsidRDefault="00C84AA6">
            <w:pPr>
              <w:jc w:val="center"/>
              <w:rPr>
                <w:rFonts w:cs="Calibri"/>
                <w:szCs w:val="21"/>
              </w:rPr>
            </w:pPr>
          </w:p>
        </w:tc>
        <w:tc>
          <w:tcPr>
            <w:tcW w:w="1283" w:type="dxa"/>
            <w:vAlign w:val="center"/>
          </w:tcPr>
          <w:p w14:paraId="6910F58F" w14:textId="77777777" w:rsidR="00C84AA6" w:rsidRDefault="00C84AA6">
            <w:pPr>
              <w:jc w:val="center"/>
              <w:rPr>
                <w:rFonts w:cs="Calibri"/>
                <w:szCs w:val="21"/>
              </w:rPr>
            </w:pPr>
          </w:p>
        </w:tc>
        <w:tc>
          <w:tcPr>
            <w:tcW w:w="1718" w:type="dxa"/>
            <w:vAlign w:val="center"/>
          </w:tcPr>
          <w:p w14:paraId="4AA96F4D" w14:textId="77777777" w:rsidR="00C84AA6" w:rsidRDefault="00C84AA6">
            <w:pPr>
              <w:jc w:val="center"/>
              <w:rPr>
                <w:rFonts w:cs="Calibri"/>
                <w:szCs w:val="21"/>
              </w:rPr>
            </w:pPr>
          </w:p>
        </w:tc>
      </w:tr>
      <w:tr w:rsidR="00C84AA6" w14:paraId="45C3C58F" w14:textId="77777777">
        <w:trPr>
          <w:trHeight w:val="454"/>
        </w:trPr>
        <w:tc>
          <w:tcPr>
            <w:tcW w:w="1825" w:type="dxa"/>
            <w:vAlign w:val="center"/>
          </w:tcPr>
          <w:p w14:paraId="19927147" w14:textId="77777777" w:rsidR="00C84AA6" w:rsidRDefault="00C84AA6">
            <w:pPr>
              <w:jc w:val="center"/>
              <w:rPr>
                <w:rFonts w:cs="Calibri"/>
                <w:szCs w:val="21"/>
              </w:rPr>
            </w:pPr>
          </w:p>
        </w:tc>
        <w:tc>
          <w:tcPr>
            <w:tcW w:w="727" w:type="dxa"/>
            <w:vAlign w:val="center"/>
          </w:tcPr>
          <w:p w14:paraId="22107FC5" w14:textId="77777777" w:rsidR="00C84AA6" w:rsidRDefault="00C84AA6">
            <w:pPr>
              <w:jc w:val="center"/>
              <w:rPr>
                <w:rFonts w:cs="Calibri"/>
                <w:szCs w:val="21"/>
              </w:rPr>
            </w:pPr>
          </w:p>
        </w:tc>
        <w:tc>
          <w:tcPr>
            <w:tcW w:w="725" w:type="dxa"/>
            <w:vAlign w:val="center"/>
          </w:tcPr>
          <w:p w14:paraId="6E026D46" w14:textId="77777777" w:rsidR="00C84AA6" w:rsidRDefault="00C84AA6">
            <w:pPr>
              <w:jc w:val="center"/>
              <w:rPr>
                <w:rFonts w:cs="Calibri"/>
                <w:szCs w:val="21"/>
              </w:rPr>
            </w:pPr>
          </w:p>
        </w:tc>
        <w:tc>
          <w:tcPr>
            <w:tcW w:w="1090" w:type="dxa"/>
            <w:vAlign w:val="center"/>
          </w:tcPr>
          <w:p w14:paraId="6E2705EC" w14:textId="77777777" w:rsidR="00C84AA6" w:rsidRDefault="00C84AA6">
            <w:pPr>
              <w:jc w:val="center"/>
              <w:rPr>
                <w:rFonts w:cs="Calibri"/>
                <w:szCs w:val="21"/>
              </w:rPr>
            </w:pPr>
          </w:p>
        </w:tc>
        <w:tc>
          <w:tcPr>
            <w:tcW w:w="1105" w:type="dxa"/>
            <w:vAlign w:val="center"/>
          </w:tcPr>
          <w:p w14:paraId="6A1B135C" w14:textId="77777777" w:rsidR="00C84AA6" w:rsidRDefault="00C84AA6">
            <w:pPr>
              <w:jc w:val="center"/>
              <w:rPr>
                <w:rFonts w:cs="Calibri"/>
                <w:szCs w:val="21"/>
              </w:rPr>
            </w:pPr>
          </w:p>
        </w:tc>
        <w:tc>
          <w:tcPr>
            <w:tcW w:w="1283" w:type="dxa"/>
            <w:vAlign w:val="center"/>
          </w:tcPr>
          <w:p w14:paraId="2BC2AE87" w14:textId="77777777" w:rsidR="00C84AA6" w:rsidRDefault="00C84AA6">
            <w:pPr>
              <w:jc w:val="center"/>
              <w:rPr>
                <w:rFonts w:cs="Calibri"/>
                <w:szCs w:val="21"/>
              </w:rPr>
            </w:pPr>
          </w:p>
        </w:tc>
        <w:tc>
          <w:tcPr>
            <w:tcW w:w="1718" w:type="dxa"/>
            <w:vAlign w:val="center"/>
          </w:tcPr>
          <w:p w14:paraId="66AE3F6A" w14:textId="77777777" w:rsidR="00C84AA6" w:rsidRDefault="00C84AA6">
            <w:pPr>
              <w:jc w:val="center"/>
              <w:rPr>
                <w:rFonts w:cs="Calibri"/>
                <w:szCs w:val="21"/>
              </w:rPr>
            </w:pPr>
          </w:p>
        </w:tc>
      </w:tr>
    </w:tbl>
    <w:p w14:paraId="027EE90D" w14:textId="77777777" w:rsidR="00C84AA6" w:rsidRDefault="00C84AA6">
      <w:pPr>
        <w:topLinePunct/>
        <w:jc w:val="center"/>
        <w:rPr>
          <w:rFonts w:cs="Calibri"/>
          <w:sz w:val="20"/>
        </w:rPr>
      </w:pPr>
    </w:p>
    <w:p w14:paraId="59BF52FD" w14:textId="77777777" w:rsidR="00C84AA6" w:rsidRDefault="00000000">
      <w:pPr>
        <w:ind w:firstLineChars="200" w:firstLine="420"/>
        <w:rPr>
          <w:rFonts w:cs="Calibri"/>
        </w:rPr>
      </w:pPr>
      <w:bookmarkStart w:id="116" w:name="_Toc152045805"/>
      <w:bookmarkStart w:id="117" w:name="_Toc152042594"/>
      <w:bookmarkStart w:id="118" w:name="_Toc296602616"/>
      <w:bookmarkStart w:id="119" w:name="_Toc246997114"/>
      <w:bookmarkStart w:id="120" w:name="_Toc144974873"/>
      <w:bookmarkStart w:id="121" w:name="_Toc246996371"/>
      <w:bookmarkStart w:id="122" w:name="_Toc247085889"/>
      <w:bookmarkStart w:id="123" w:name="_Toc179632825"/>
      <w:r>
        <w:rPr>
          <w:rFonts w:cs="Calibri"/>
          <w:szCs w:val="21"/>
        </w:rPr>
        <w:t>（</w:t>
      </w:r>
      <w:r>
        <w:rPr>
          <w:rFonts w:cs="Calibri"/>
        </w:rPr>
        <w:t>2</w:t>
      </w:r>
      <w:r>
        <w:rPr>
          <w:rFonts w:cs="Calibri"/>
        </w:rPr>
        <w:t>）项目负责人简历表</w:t>
      </w:r>
      <w:bookmarkEnd w:id="116"/>
      <w:bookmarkEnd w:id="117"/>
      <w:bookmarkEnd w:id="118"/>
      <w:bookmarkEnd w:id="119"/>
      <w:bookmarkEnd w:id="120"/>
      <w:bookmarkEnd w:id="121"/>
      <w:bookmarkEnd w:id="122"/>
      <w:bookmarkEnd w:id="123"/>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351"/>
        <w:gridCol w:w="702"/>
        <w:gridCol w:w="906"/>
        <w:gridCol w:w="1040"/>
        <w:gridCol w:w="687"/>
        <w:gridCol w:w="1230"/>
        <w:gridCol w:w="156"/>
        <w:gridCol w:w="2820"/>
      </w:tblGrid>
      <w:tr w:rsidR="00C84AA6" w14:paraId="57A2E212" w14:textId="77777777">
        <w:trPr>
          <w:trHeight w:val="454"/>
        </w:trPr>
        <w:tc>
          <w:tcPr>
            <w:tcW w:w="1509" w:type="dxa"/>
            <w:vAlign w:val="center"/>
          </w:tcPr>
          <w:p w14:paraId="1BDFA7C1" w14:textId="77777777" w:rsidR="00C84AA6" w:rsidRDefault="00000000">
            <w:pPr>
              <w:jc w:val="center"/>
              <w:rPr>
                <w:rFonts w:cs="Calibri"/>
                <w:szCs w:val="21"/>
              </w:rPr>
            </w:pPr>
            <w:r>
              <w:rPr>
                <w:rFonts w:cs="Calibri"/>
                <w:szCs w:val="21"/>
              </w:rPr>
              <w:t>姓</w:t>
            </w:r>
            <w:r>
              <w:rPr>
                <w:rFonts w:cs="Calibri"/>
                <w:szCs w:val="21"/>
              </w:rPr>
              <w:t xml:space="preserve">  </w:t>
            </w:r>
            <w:r>
              <w:rPr>
                <w:rFonts w:cs="Calibri"/>
                <w:szCs w:val="21"/>
              </w:rPr>
              <w:t>名</w:t>
            </w:r>
          </w:p>
        </w:tc>
        <w:tc>
          <w:tcPr>
            <w:tcW w:w="1053" w:type="dxa"/>
            <w:gridSpan w:val="2"/>
            <w:vAlign w:val="center"/>
          </w:tcPr>
          <w:p w14:paraId="6E335A8C" w14:textId="77777777" w:rsidR="00C84AA6" w:rsidRDefault="00C84AA6">
            <w:pPr>
              <w:jc w:val="center"/>
              <w:rPr>
                <w:rFonts w:cs="Calibri"/>
                <w:szCs w:val="21"/>
              </w:rPr>
            </w:pPr>
          </w:p>
        </w:tc>
        <w:tc>
          <w:tcPr>
            <w:tcW w:w="906" w:type="dxa"/>
            <w:vAlign w:val="center"/>
          </w:tcPr>
          <w:p w14:paraId="432598FB" w14:textId="77777777" w:rsidR="00C84AA6" w:rsidRDefault="00000000">
            <w:pPr>
              <w:jc w:val="center"/>
              <w:rPr>
                <w:rFonts w:cs="Calibri"/>
                <w:szCs w:val="21"/>
              </w:rPr>
            </w:pPr>
            <w:r>
              <w:rPr>
                <w:rFonts w:cs="Calibri"/>
                <w:szCs w:val="21"/>
              </w:rPr>
              <w:t>年</w:t>
            </w:r>
            <w:r>
              <w:rPr>
                <w:rFonts w:cs="Calibri"/>
                <w:szCs w:val="21"/>
              </w:rPr>
              <w:t xml:space="preserve"> </w:t>
            </w:r>
            <w:r>
              <w:rPr>
                <w:rFonts w:cs="Calibri"/>
                <w:szCs w:val="21"/>
              </w:rPr>
              <w:t>龄</w:t>
            </w:r>
          </w:p>
        </w:tc>
        <w:tc>
          <w:tcPr>
            <w:tcW w:w="1040" w:type="dxa"/>
            <w:vAlign w:val="center"/>
          </w:tcPr>
          <w:p w14:paraId="146AB339" w14:textId="77777777" w:rsidR="00C84AA6" w:rsidRDefault="00C84AA6">
            <w:pPr>
              <w:jc w:val="center"/>
              <w:rPr>
                <w:rFonts w:cs="Calibri"/>
                <w:szCs w:val="21"/>
              </w:rPr>
            </w:pPr>
          </w:p>
        </w:tc>
        <w:tc>
          <w:tcPr>
            <w:tcW w:w="2073" w:type="dxa"/>
            <w:gridSpan w:val="3"/>
            <w:vAlign w:val="center"/>
          </w:tcPr>
          <w:p w14:paraId="5C6A439C" w14:textId="77777777" w:rsidR="00C84AA6" w:rsidRDefault="00000000">
            <w:pPr>
              <w:jc w:val="center"/>
              <w:rPr>
                <w:rFonts w:cs="Calibri"/>
                <w:szCs w:val="21"/>
              </w:rPr>
            </w:pPr>
            <w:r>
              <w:rPr>
                <w:rFonts w:cs="Calibri"/>
                <w:szCs w:val="21"/>
              </w:rPr>
              <w:t>身份证号</w:t>
            </w:r>
          </w:p>
        </w:tc>
        <w:tc>
          <w:tcPr>
            <w:tcW w:w="2820" w:type="dxa"/>
            <w:vAlign w:val="center"/>
          </w:tcPr>
          <w:p w14:paraId="73B09076" w14:textId="77777777" w:rsidR="00C84AA6" w:rsidRDefault="00C84AA6">
            <w:pPr>
              <w:jc w:val="center"/>
              <w:rPr>
                <w:rFonts w:cs="Calibri"/>
                <w:szCs w:val="21"/>
              </w:rPr>
            </w:pPr>
          </w:p>
        </w:tc>
      </w:tr>
      <w:tr w:rsidR="00C84AA6" w14:paraId="3AE5F8BC" w14:textId="77777777">
        <w:trPr>
          <w:trHeight w:val="454"/>
        </w:trPr>
        <w:tc>
          <w:tcPr>
            <w:tcW w:w="1509" w:type="dxa"/>
            <w:vAlign w:val="center"/>
          </w:tcPr>
          <w:p w14:paraId="1EC7B943" w14:textId="77777777" w:rsidR="00C84AA6" w:rsidRDefault="00000000">
            <w:pPr>
              <w:jc w:val="center"/>
              <w:rPr>
                <w:rFonts w:cs="Calibri"/>
                <w:szCs w:val="21"/>
              </w:rPr>
            </w:pPr>
            <w:r>
              <w:rPr>
                <w:rFonts w:cs="Calibri"/>
                <w:szCs w:val="21"/>
              </w:rPr>
              <w:t>学</w:t>
            </w:r>
            <w:r>
              <w:rPr>
                <w:rFonts w:cs="Calibri" w:hint="eastAsia"/>
                <w:szCs w:val="21"/>
              </w:rPr>
              <w:t xml:space="preserve"> </w:t>
            </w:r>
            <w:r>
              <w:rPr>
                <w:rFonts w:cs="Calibri"/>
                <w:szCs w:val="21"/>
              </w:rPr>
              <w:t>历</w:t>
            </w:r>
          </w:p>
        </w:tc>
        <w:tc>
          <w:tcPr>
            <w:tcW w:w="1053" w:type="dxa"/>
            <w:gridSpan w:val="2"/>
            <w:vAlign w:val="center"/>
          </w:tcPr>
          <w:p w14:paraId="6F1B0851" w14:textId="77777777" w:rsidR="00C84AA6" w:rsidRDefault="00C84AA6">
            <w:pPr>
              <w:jc w:val="center"/>
              <w:rPr>
                <w:rFonts w:cs="Calibri"/>
                <w:szCs w:val="21"/>
              </w:rPr>
            </w:pPr>
          </w:p>
        </w:tc>
        <w:tc>
          <w:tcPr>
            <w:tcW w:w="906" w:type="dxa"/>
            <w:vAlign w:val="center"/>
          </w:tcPr>
          <w:p w14:paraId="7B1B087A" w14:textId="77777777" w:rsidR="00C84AA6" w:rsidRDefault="00000000">
            <w:pPr>
              <w:jc w:val="center"/>
              <w:rPr>
                <w:rFonts w:cs="Calibri"/>
                <w:szCs w:val="21"/>
              </w:rPr>
            </w:pPr>
            <w:r>
              <w:rPr>
                <w:rFonts w:cs="Calibri"/>
                <w:szCs w:val="21"/>
              </w:rPr>
              <w:t>职</w:t>
            </w:r>
            <w:r>
              <w:rPr>
                <w:rFonts w:cs="Calibri"/>
                <w:szCs w:val="21"/>
              </w:rPr>
              <w:t xml:space="preserve"> </w:t>
            </w:r>
            <w:r>
              <w:rPr>
                <w:rFonts w:cs="Calibri"/>
                <w:szCs w:val="21"/>
              </w:rPr>
              <w:t>务</w:t>
            </w:r>
          </w:p>
        </w:tc>
        <w:tc>
          <w:tcPr>
            <w:tcW w:w="1040" w:type="dxa"/>
            <w:vAlign w:val="center"/>
          </w:tcPr>
          <w:p w14:paraId="572136AA" w14:textId="77777777" w:rsidR="00C84AA6" w:rsidRDefault="00C84AA6">
            <w:pPr>
              <w:jc w:val="center"/>
              <w:rPr>
                <w:rFonts w:cs="Calibri"/>
                <w:szCs w:val="21"/>
              </w:rPr>
            </w:pPr>
          </w:p>
        </w:tc>
        <w:tc>
          <w:tcPr>
            <w:tcW w:w="2073" w:type="dxa"/>
            <w:gridSpan w:val="3"/>
            <w:vAlign w:val="center"/>
          </w:tcPr>
          <w:p w14:paraId="303B0BD3" w14:textId="77777777" w:rsidR="00C84AA6" w:rsidRDefault="00000000">
            <w:pPr>
              <w:jc w:val="center"/>
              <w:rPr>
                <w:rFonts w:cs="Calibri"/>
                <w:szCs w:val="21"/>
              </w:rPr>
            </w:pPr>
            <w:r>
              <w:rPr>
                <w:rFonts w:cs="Calibri"/>
                <w:szCs w:val="21"/>
              </w:rPr>
              <w:t>拟在本合同任职</w:t>
            </w:r>
          </w:p>
        </w:tc>
        <w:tc>
          <w:tcPr>
            <w:tcW w:w="2820" w:type="dxa"/>
            <w:vAlign w:val="center"/>
          </w:tcPr>
          <w:p w14:paraId="64415EFD" w14:textId="77777777" w:rsidR="00C84AA6" w:rsidRDefault="00000000">
            <w:pPr>
              <w:jc w:val="center"/>
              <w:rPr>
                <w:rFonts w:cs="Calibri"/>
                <w:szCs w:val="21"/>
              </w:rPr>
            </w:pPr>
            <w:r>
              <w:rPr>
                <w:rFonts w:cs="Calibri"/>
                <w:szCs w:val="21"/>
              </w:rPr>
              <w:t>项目负责人</w:t>
            </w:r>
          </w:p>
        </w:tc>
      </w:tr>
      <w:tr w:rsidR="00C84AA6" w14:paraId="582774E7" w14:textId="77777777">
        <w:trPr>
          <w:trHeight w:val="454"/>
        </w:trPr>
        <w:tc>
          <w:tcPr>
            <w:tcW w:w="1509" w:type="dxa"/>
            <w:vAlign w:val="center"/>
          </w:tcPr>
          <w:p w14:paraId="2384228F" w14:textId="77777777" w:rsidR="00C84AA6" w:rsidRDefault="00000000">
            <w:pPr>
              <w:jc w:val="center"/>
              <w:rPr>
                <w:rFonts w:cs="Calibri"/>
                <w:szCs w:val="21"/>
              </w:rPr>
            </w:pPr>
            <w:r>
              <w:rPr>
                <w:rFonts w:cs="Calibri"/>
                <w:szCs w:val="21"/>
              </w:rPr>
              <w:t>毕业学校</w:t>
            </w:r>
          </w:p>
        </w:tc>
        <w:tc>
          <w:tcPr>
            <w:tcW w:w="7892" w:type="dxa"/>
            <w:gridSpan w:val="8"/>
            <w:vAlign w:val="center"/>
          </w:tcPr>
          <w:p w14:paraId="1F2E8EC2" w14:textId="77777777" w:rsidR="00C84AA6" w:rsidRDefault="00000000">
            <w:pPr>
              <w:jc w:val="center"/>
              <w:rPr>
                <w:rFonts w:cs="Calibri"/>
                <w:szCs w:val="21"/>
              </w:rPr>
            </w:pPr>
            <w:r>
              <w:rPr>
                <w:rFonts w:cs="Calibri"/>
                <w:szCs w:val="21"/>
              </w:rPr>
              <w:t>年毕业于</w:t>
            </w:r>
            <w:r>
              <w:rPr>
                <w:rFonts w:cs="Calibri"/>
                <w:szCs w:val="21"/>
              </w:rPr>
              <w:t xml:space="preserve">            </w:t>
            </w:r>
            <w:r>
              <w:rPr>
                <w:rFonts w:cs="Calibri"/>
                <w:szCs w:val="21"/>
              </w:rPr>
              <w:t>学校</w:t>
            </w:r>
            <w:r>
              <w:rPr>
                <w:rFonts w:cs="Calibri"/>
                <w:szCs w:val="21"/>
              </w:rPr>
              <w:t xml:space="preserve">        </w:t>
            </w:r>
            <w:r>
              <w:rPr>
                <w:rFonts w:cs="Calibri"/>
                <w:szCs w:val="21"/>
              </w:rPr>
              <w:t>专业</w:t>
            </w:r>
          </w:p>
        </w:tc>
      </w:tr>
      <w:tr w:rsidR="00C84AA6" w14:paraId="6C42A10A" w14:textId="77777777">
        <w:trPr>
          <w:trHeight w:val="454"/>
        </w:trPr>
        <w:tc>
          <w:tcPr>
            <w:tcW w:w="9401" w:type="dxa"/>
            <w:gridSpan w:val="9"/>
            <w:vAlign w:val="center"/>
          </w:tcPr>
          <w:p w14:paraId="7CBCA63E" w14:textId="77777777" w:rsidR="00C84AA6" w:rsidRDefault="00000000">
            <w:pPr>
              <w:jc w:val="center"/>
              <w:rPr>
                <w:rFonts w:cs="Calibri"/>
                <w:szCs w:val="21"/>
              </w:rPr>
            </w:pPr>
            <w:r>
              <w:rPr>
                <w:rFonts w:cs="Calibri"/>
                <w:szCs w:val="21"/>
              </w:rPr>
              <w:t>主要工作经历</w:t>
            </w:r>
          </w:p>
        </w:tc>
      </w:tr>
      <w:tr w:rsidR="00C84AA6" w14:paraId="7C7CF2C1" w14:textId="77777777">
        <w:trPr>
          <w:trHeight w:val="454"/>
        </w:trPr>
        <w:tc>
          <w:tcPr>
            <w:tcW w:w="1860" w:type="dxa"/>
            <w:gridSpan w:val="2"/>
            <w:vAlign w:val="center"/>
          </w:tcPr>
          <w:p w14:paraId="5328FB09" w14:textId="77777777" w:rsidR="00C84AA6" w:rsidRDefault="00000000">
            <w:pPr>
              <w:jc w:val="center"/>
              <w:rPr>
                <w:rFonts w:cs="Calibri"/>
                <w:szCs w:val="21"/>
              </w:rPr>
            </w:pPr>
            <w:r>
              <w:rPr>
                <w:rFonts w:cs="Calibri"/>
                <w:szCs w:val="21"/>
              </w:rPr>
              <w:lastRenderedPageBreak/>
              <w:t>时</w:t>
            </w:r>
            <w:r>
              <w:rPr>
                <w:rFonts w:cs="Calibri"/>
                <w:szCs w:val="21"/>
              </w:rPr>
              <w:t xml:space="preserve">  </w:t>
            </w:r>
            <w:r>
              <w:rPr>
                <w:rFonts w:cs="Calibri"/>
                <w:szCs w:val="21"/>
              </w:rPr>
              <w:t>间</w:t>
            </w:r>
          </w:p>
        </w:tc>
        <w:tc>
          <w:tcPr>
            <w:tcW w:w="3335" w:type="dxa"/>
            <w:gridSpan w:val="4"/>
            <w:vAlign w:val="center"/>
          </w:tcPr>
          <w:p w14:paraId="66337297" w14:textId="77777777" w:rsidR="00C84AA6" w:rsidRDefault="00000000">
            <w:pPr>
              <w:jc w:val="center"/>
              <w:rPr>
                <w:rFonts w:cs="Calibri"/>
                <w:szCs w:val="21"/>
              </w:rPr>
            </w:pPr>
            <w:r>
              <w:rPr>
                <w:rFonts w:cs="Calibri"/>
                <w:szCs w:val="21"/>
              </w:rPr>
              <w:t>参加过的类似项目</w:t>
            </w:r>
          </w:p>
        </w:tc>
        <w:tc>
          <w:tcPr>
            <w:tcW w:w="1230" w:type="dxa"/>
            <w:vAlign w:val="center"/>
          </w:tcPr>
          <w:p w14:paraId="5EC00164" w14:textId="77777777" w:rsidR="00C84AA6" w:rsidRDefault="00000000">
            <w:pPr>
              <w:jc w:val="center"/>
              <w:rPr>
                <w:rFonts w:cs="Calibri"/>
                <w:szCs w:val="21"/>
              </w:rPr>
            </w:pPr>
            <w:r>
              <w:rPr>
                <w:rFonts w:cs="Calibri"/>
                <w:szCs w:val="21"/>
              </w:rPr>
              <w:t>担任职务</w:t>
            </w:r>
          </w:p>
        </w:tc>
        <w:tc>
          <w:tcPr>
            <w:tcW w:w="2976" w:type="dxa"/>
            <w:gridSpan w:val="2"/>
            <w:vAlign w:val="center"/>
          </w:tcPr>
          <w:p w14:paraId="070240CF" w14:textId="77777777" w:rsidR="00C84AA6" w:rsidRDefault="00000000">
            <w:pPr>
              <w:jc w:val="center"/>
              <w:rPr>
                <w:rFonts w:cs="Calibri"/>
                <w:szCs w:val="21"/>
              </w:rPr>
            </w:pPr>
            <w:r>
              <w:rPr>
                <w:rFonts w:cs="Calibri"/>
                <w:szCs w:val="21"/>
              </w:rPr>
              <w:t>业主及联系电话</w:t>
            </w:r>
          </w:p>
        </w:tc>
      </w:tr>
      <w:tr w:rsidR="00C84AA6" w14:paraId="0200E3D6" w14:textId="77777777">
        <w:trPr>
          <w:trHeight w:val="454"/>
        </w:trPr>
        <w:tc>
          <w:tcPr>
            <w:tcW w:w="1860" w:type="dxa"/>
            <w:gridSpan w:val="2"/>
            <w:vAlign w:val="center"/>
          </w:tcPr>
          <w:p w14:paraId="6079C0BC" w14:textId="77777777" w:rsidR="00C84AA6" w:rsidRDefault="00C84AA6">
            <w:pPr>
              <w:jc w:val="center"/>
              <w:rPr>
                <w:rFonts w:cs="Calibri"/>
                <w:szCs w:val="21"/>
              </w:rPr>
            </w:pPr>
          </w:p>
        </w:tc>
        <w:tc>
          <w:tcPr>
            <w:tcW w:w="3335" w:type="dxa"/>
            <w:gridSpan w:val="4"/>
            <w:vAlign w:val="center"/>
          </w:tcPr>
          <w:p w14:paraId="39E3D86B" w14:textId="77777777" w:rsidR="00C84AA6" w:rsidRDefault="00C84AA6">
            <w:pPr>
              <w:jc w:val="center"/>
              <w:rPr>
                <w:rFonts w:cs="Calibri"/>
                <w:szCs w:val="21"/>
              </w:rPr>
            </w:pPr>
          </w:p>
        </w:tc>
        <w:tc>
          <w:tcPr>
            <w:tcW w:w="1230" w:type="dxa"/>
            <w:vAlign w:val="center"/>
          </w:tcPr>
          <w:p w14:paraId="74F25ED4" w14:textId="77777777" w:rsidR="00C84AA6" w:rsidRDefault="00C84AA6">
            <w:pPr>
              <w:jc w:val="center"/>
              <w:rPr>
                <w:rFonts w:cs="Calibri"/>
                <w:szCs w:val="21"/>
              </w:rPr>
            </w:pPr>
          </w:p>
        </w:tc>
        <w:tc>
          <w:tcPr>
            <w:tcW w:w="2976" w:type="dxa"/>
            <w:gridSpan w:val="2"/>
            <w:vAlign w:val="center"/>
          </w:tcPr>
          <w:p w14:paraId="112CE2AE" w14:textId="77777777" w:rsidR="00C84AA6" w:rsidRDefault="00C84AA6">
            <w:pPr>
              <w:jc w:val="center"/>
              <w:rPr>
                <w:rFonts w:cs="Calibri"/>
                <w:szCs w:val="21"/>
              </w:rPr>
            </w:pPr>
          </w:p>
        </w:tc>
      </w:tr>
      <w:tr w:rsidR="00C84AA6" w14:paraId="64052E72" w14:textId="77777777">
        <w:trPr>
          <w:trHeight w:val="454"/>
        </w:trPr>
        <w:tc>
          <w:tcPr>
            <w:tcW w:w="1860" w:type="dxa"/>
            <w:gridSpan w:val="2"/>
            <w:vAlign w:val="center"/>
          </w:tcPr>
          <w:p w14:paraId="77314C2D" w14:textId="77777777" w:rsidR="00C84AA6" w:rsidRDefault="00C84AA6">
            <w:pPr>
              <w:jc w:val="center"/>
              <w:rPr>
                <w:rFonts w:cs="Calibri"/>
                <w:szCs w:val="21"/>
              </w:rPr>
            </w:pPr>
          </w:p>
        </w:tc>
        <w:tc>
          <w:tcPr>
            <w:tcW w:w="3335" w:type="dxa"/>
            <w:gridSpan w:val="4"/>
            <w:vAlign w:val="center"/>
          </w:tcPr>
          <w:p w14:paraId="39444679" w14:textId="77777777" w:rsidR="00C84AA6" w:rsidRDefault="00C84AA6">
            <w:pPr>
              <w:jc w:val="center"/>
              <w:rPr>
                <w:rFonts w:cs="Calibri"/>
                <w:szCs w:val="21"/>
              </w:rPr>
            </w:pPr>
          </w:p>
        </w:tc>
        <w:tc>
          <w:tcPr>
            <w:tcW w:w="1230" w:type="dxa"/>
            <w:vAlign w:val="center"/>
          </w:tcPr>
          <w:p w14:paraId="0B505E8F" w14:textId="77777777" w:rsidR="00C84AA6" w:rsidRDefault="00C84AA6">
            <w:pPr>
              <w:jc w:val="center"/>
              <w:rPr>
                <w:rFonts w:cs="Calibri"/>
                <w:szCs w:val="21"/>
              </w:rPr>
            </w:pPr>
          </w:p>
        </w:tc>
        <w:tc>
          <w:tcPr>
            <w:tcW w:w="2976" w:type="dxa"/>
            <w:gridSpan w:val="2"/>
            <w:vAlign w:val="center"/>
          </w:tcPr>
          <w:p w14:paraId="25485C2F" w14:textId="77777777" w:rsidR="00C84AA6" w:rsidRDefault="00C84AA6">
            <w:pPr>
              <w:jc w:val="center"/>
              <w:rPr>
                <w:rFonts w:cs="Calibri"/>
                <w:szCs w:val="21"/>
              </w:rPr>
            </w:pPr>
          </w:p>
        </w:tc>
      </w:tr>
    </w:tbl>
    <w:p w14:paraId="35D3AE2C" w14:textId="77777777" w:rsidR="00C84AA6" w:rsidRDefault="00000000">
      <w:pPr>
        <w:pStyle w:val="3"/>
        <w:ind w:firstLine="420"/>
        <w:rPr>
          <w:rFonts w:cs="Calibri"/>
        </w:rPr>
      </w:pPr>
      <w:r>
        <w:rPr>
          <w:rFonts w:cs="Calibri"/>
        </w:rPr>
        <w:t>（</w:t>
      </w:r>
      <w:r>
        <w:rPr>
          <w:rFonts w:cs="Calibri" w:hint="eastAsia"/>
        </w:rPr>
        <w:t>四</w:t>
      </w:r>
      <w:r>
        <w:rPr>
          <w:rFonts w:cs="Calibri"/>
        </w:rPr>
        <w:t>）项目内容承接单位一览表</w:t>
      </w:r>
    </w:p>
    <w:tbl>
      <w:tblPr>
        <w:tblStyle w:val="aff2"/>
        <w:tblW w:w="5000" w:type="pct"/>
        <w:tblLook w:val="04A0" w:firstRow="1" w:lastRow="0" w:firstColumn="1" w:lastColumn="0" w:noHBand="0" w:noVBand="1"/>
      </w:tblPr>
      <w:tblGrid>
        <w:gridCol w:w="1012"/>
        <w:gridCol w:w="5105"/>
        <w:gridCol w:w="3058"/>
      </w:tblGrid>
      <w:tr w:rsidR="00C84AA6" w14:paraId="2EFF7CAD" w14:textId="77777777">
        <w:trPr>
          <w:trHeight w:val="454"/>
        </w:trPr>
        <w:tc>
          <w:tcPr>
            <w:tcW w:w="1029" w:type="dxa"/>
            <w:vAlign w:val="center"/>
          </w:tcPr>
          <w:p w14:paraId="14CD90E6" w14:textId="77777777" w:rsidR="00C84AA6" w:rsidRDefault="00000000">
            <w:pPr>
              <w:rPr>
                <w:rFonts w:ascii="黑体" w:eastAsia="黑体" w:hAnsi="黑体" w:cs="黑体"/>
              </w:rPr>
            </w:pPr>
            <w:r>
              <w:rPr>
                <w:rFonts w:ascii="黑体" w:eastAsia="黑体" w:hAnsi="黑体" w:cs="黑体" w:hint="eastAsia"/>
              </w:rPr>
              <w:t>序号</w:t>
            </w:r>
          </w:p>
        </w:tc>
        <w:tc>
          <w:tcPr>
            <w:tcW w:w="5239" w:type="dxa"/>
            <w:vAlign w:val="center"/>
          </w:tcPr>
          <w:p w14:paraId="2D3C82E6" w14:textId="77777777" w:rsidR="00C84AA6" w:rsidRDefault="00000000">
            <w:pPr>
              <w:rPr>
                <w:rFonts w:ascii="黑体" w:eastAsia="黑体" w:hAnsi="黑体" w:cs="黑体"/>
              </w:rPr>
            </w:pPr>
            <w:r>
              <w:rPr>
                <w:rFonts w:ascii="黑体" w:eastAsia="黑体" w:hAnsi="黑体" w:cs="黑体" w:hint="eastAsia"/>
              </w:rPr>
              <w:t>内容名称</w:t>
            </w:r>
          </w:p>
        </w:tc>
        <w:tc>
          <w:tcPr>
            <w:tcW w:w="3134" w:type="dxa"/>
            <w:vAlign w:val="center"/>
          </w:tcPr>
          <w:p w14:paraId="05768601" w14:textId="77777777" w:rsidR="00C84AA6" w:rsidRDefault="00000000">
            <w:pPr>
              <w:rPr>
                <w:rFonts w:ascii="黑体" w:eastAsia="黑体" w:hAnsi="黑体" w:cs="黑体"/>
              </w:rPr>
            </w:pPr>
            <w:r>
              <w:rPr>
                <w:rFonts w:ascii="黑体" w:eastAsia="黑体" w:hAnsi="黑体" w:cs="黑体" w:hint="eastAsia"/>
              </w:rPr>
              <w:t>承担单位全称</w:t>
            </w:r>
          </w:p>
        </w:tc>
      </w:tr>
      <w:tr w:rsidR="00C84AA6" w14:paraId="015C5C40" w14:textId="77777777">
        <w:trPr>
          <w:trHeight w:val="454"/>
        </w:trPr>
        <w:tc>
          <w:tcPr>
            <w:tcW w:w="1029" w:type="dxa"/>
            <w:vAlign w:val="center"/>
          </w:tcPr>
          <w:p w14:paraId="1A5EC80D" w14:textId="77777777" w:rsidR="00C84AA6" w:rsidRDefault="00C84AA6">
            <w:pPr>
              <w:rPr>
                <w:rFonts w:cs="Calibri"/>
              </w:rPr>
            </w:pPr>
          </w:p>
        </w:tc>
        <w:tc>
          <w:tcPr>
            <w:tcW w:w="5239" w:type="dxa"/>
            <w:vAlign w:val="center"/>
          </w:tcPr>
          <w:p w14:paraId="412D4DF9" w14:textId="77777777" w:rsidR="00C84AA6" w:rsidRDefault="00C84AA6">
            <w:pPr>
              <w:rPr>
                <w:rFonts w:cs="Calibri"/>
              </w:rPr>
            </w:pPr>
          </w:p>
        </w:tc>
        <w:tc>
          <w:tcPr>
            <w:tcW w:w="3134" w:type="dxa"/>
            <w:vAlign w:val="center"/>
          </w:tcPr>
          <w:p w14:paraId="02152C97" w14:textId="77777777" w:rsidR="00C84AA6" w:rsidRDefault="00C84AA6">
            <w:pPr>
              <w:rPr>
                <w:rFonts w:cs="Calibri"/>
              </w:rPr>
            </w:pPr>
          </w:p>
        </w:tc>
      </w:tr>
      <w:tr w:rsidR="00C84AA6" w14:paraId="61DE1A63" w14:textId="77777777">
        <w:trPr>
          <w:trHeight w:val="454"/>
        </w:trPr>
        <w:tc>
          <w:tcPr>
            <w:tcW w:w="1029" w:type="dxa"/>
            <w:vAlign w:val="center"/>
          </w:tcPr>
          <w:p w14:paraId="4F4BA9FD" w14:textId="77777777" w:rsidR="00C84AA6" w:rsidRDefault="00C84AA6">
            <w:pPr>
              <w:rPr>
                <w:rFonts w:cs="Calibri"/>
              </w:rPr>
            </w:pPr>
          </w:p>
        </w:tc>
        <w:tc>
          <w:tcPr>
            <w:tcW w:w="5239" w:type="dxa"/>
            <w:vAlign w:val="center"/>
          </w:tcPr>
          <w:p w14:paraId="24C53C3A" w14:textId="77777777" w:rsidR="00C84AA6" w:rsidRDefault="00C84AA6">
            <w:pPr>
              <w:rPr>
                <w:rFonts w:cs="Calibri"/>
              </w:rPr>
            </w:pPr>
          </w:p>
        </w:tc>
        <w:tc>
          <w:tcPr>
            <w:tcW w:w="3134" w:type="dxa"/>
            <w:vAlign w:val="center"/>
          </w:tcPr>
          <w:p w14:paraId="3DA44454" w14:textId="77777777" w:rsidR="00C84AA6" w:rsidRDefault="00C84AA6">
            <w:pPr>
              <w:rPr>
                <w:rFonts w:cs="Calibri"/>
              </w:rPr>
            </w:pPr>
          </w:p>
        </w:tc>
      </w:tr>
      <w:tr w:rsidR="00C84AA6" w14:paraId="36A0B5EA" w14:textId="77777777">
        <w:trPr>
          <w:trHeight w:val="454"/>
        </w:trPr>
        <w:tc>
          <w:tcPr>
            <w:tcW w:w="1029" w:type="dxa"/>
            <w:vAlign w:val="center"/>
          </w:tcPr>
          <w:p w14:paraId="20A739EF" w14:textId="77777777" w:rsidR="00C84AA6" w:rsidRDefault="00C84AA6">
            <w:pPr>
              <w:rPr>
                <w:rFonts w:cs="Calibri"/>
              </w:rPr>
            </w:pPr>
          </w:p>
        </w:tc>
        <w:tc>
          <w:tcPr>
            <w:tcW w:w="5239" w:type="dxa"/>
            <w:vAlign w:val="center"/>
          </w:tcPr>
          <w:p w14:paraId="4A6643DD" w14:textId="77777777" w:rsidR="00C84AA6" w:rsidRDefault="00C84AA6">
            <w:pPr>
              <w:rPr>
                <w:rFonts w:cs="Calibri"/>
              </w:rPr>
            </w:pPr>
          </w:p>
        </w:tc>
        <w:tc>
          <w:tcPr>
            <w:tcW w:w="3134" w:type="dxa"/>
            <w:vAlign w:val="center"/>
          </w:tcPr>
          <w:p w14:paraId="50465E69" w14:textId="77777777" w:rsidR="00C84AA6" w:rsidRDefault="00C84AA6">
            <w:pPr>
              <w:rPr>
                <w:rFonts w:cs="Calibri"/>
              </w:rPr>
            </w:pPr>
          </w:p>
        </w:tc>
      </w:tr>
    </w:tbl>
    <w:p w14:paraId="4E6FAEB2" w14:textId="77777777" w:rsidR="00C84AA6" w:rsidRDefault="00000000">
      <w:pPr>
        <w:ind w:firstLineChars="200" w:firstLine="420"/>
        <w:rPr>
          <w:rFonts w:eastAsia="楷体" w:cs="Calibri"/>
          <w:color w:val="000000" w:themeColor="text1"/>
        </w:rPr>
      </w:pPr>
      <w:r>
        <w:rPr>
          <w:rFonts w:eastAsia="楷体" w:cs="Calibri"/>
          <w:color w:val="000000" w:themeColor="text1"/>
        </w:rPr>
        <w:t>说明：</w:t>
      </w:r>
    </w:p>
    <w:p w14:paraId="2D8DB097" w14:textId="77777777" w:rsidR="00C84AA6" w:rsidRDefault="00000000">
      <w:pPr>
        <w:ind w:firstLineChars="200" w:firstLine="420"/>
        <w:rPr>
          <w:rFonts w:eastAsia="楷体" w:cs="Calibri"/>
          <w:color w:val="000000" w:themeColor="text1"/>
        </w:rPr>
      </w:pPr>
      <w:r>
        <w:rPr>
          <w:rFonts w:eastAsia="楷体" w:cs="Calibri" w:hint="eastAsia"/>
          <w:color w:val="000000" w:themeColor="text1"/>
        </w:rPr>
        <w:t>（</w:t>
      </w:r>
      <w:r>
        <w:rPr>
          <w:rFonts w:eastAsia="楷体" w:cs="Calibri" w:hint="eastAsia"/>
          <w:color w:val="000000" w:themeColor="text1"/>
        </w:rPr>
        <w:t>1</w:t>
      </w:r>
      <w:r>
        <w:rPr>
          <w:rFonts w:eastAsia="楷体" w:cs="Calibri" w:hint="eastAsia"/>
          <w:color w:val="000000" w:themeColor="text1"/>
        </w:rPr>
        <w:t>）</w:t>
      </w:r>
      <w:r>
        <w:rPr>
          <w:rFonts w:eastAsia="楷体" w:cs="Calibri"/>
          <w:color w:val="000000" w:themeColor="text1"/>
        </w:rPr>
        <w:t>根据联合协议</w:t>
      </w:r>
      <w:r>
        <w:rPr>
          <w:rFonts w:eastAsia="楷体" w:cs="Calibri" w:hint="eastAsia"/>
          <w:color w:val="000000" w:themeColor="text1"/>
        </w:rPr>
        <w:t>书</w:t>
      </w:r>
      <w:r>
        <w:rPr>
          <w:rFonts w:eastAsia="楷体" w:cs="Calibri"/>
          <w:color w:val="000000" w:themeColor="text1"/>
        </w:rPr>
        <w:t>、分包意向协议内容填写此表</w:t>
      </w:r>
      <w:r>
        <w:rPr>
          <w:rFonts w:eastAsia="楷体" w:cs="Calibri" w:hint="eastAsia"/>
          <w:color w:val="000000" w:themeColor="text1"/>
        </w:rPr>
        <w:t>，</w:t>
      </w:r>
      <w:r>
        <w:rPr>
          <w:rFonts w:eastAsia="楷体" w:cs="Calibri"/>
          <w:color w:val="000000" w:themeColor="text1"/>
        </w:rPr>
        <w:t>如</w:t>
      </w:r>
      <w:r>
        <w:rPr>
          <w:rFonts w:eastAsia="楷体" w:cs="Calibri" w:hint="eastAsia"/>
          <w:color w:val="000000" w:themeColor="text1"/>
        </w:rPr>
        <w:t>投标人</w:t>
      </w:r>
      <w:r>
        <w:rPr>
          <w:rFonts w:eastAsia="楷体" w:cs="Calibri"/>
          <w:color w:val="000000" w:themeColor="text1"/>
        </w:rPr>
        <w:t>非联合体或不分包，仅填写</w:t>
      </w:r>
      <w:r>
        <w:rPr>
          <w:rFonts w:eastAsia="楷体" w:cs="Calibri" w:hint="eastAsia"/>
          <w:color w:val="000000" w:themeColor="text1"/>
        </w:rPr>
        <w:t>投标人</w:t>
      </w:r>
      <w:r>
        <w:rPr>
          <w:rFonts w:eastAsia="楷体" w:cs="Calibri"/>
          <w:color w:val="000000" w:themeColor="text1"/>
        </w:rPr>
        <w:t>。</w:t>
      </w:r>
    </w:p>
    <w:p w14:paraId="2FBC6719" w14:textId="77777777" w:rsidR="00C84AA6" w:rsidRDefault="00000000">
      <w:pPr>
        <w:ind w:firstLineChars="200" w:firstLine="420"/>
        <w:rPr>
          <w:rFonts w:eastAsia="楷体" w:cs="Calibri"/>
          <w:color w:val="000000" w:themeColor="text1"/>
        </w:rPr>
      </w:pPr>
      <w:r>
        <w:rPr>
          <w:rFonts w:eastAsia="楷体" w:cs="Calibri" w:hint="eastAsia"/>
          <w:color w:val="000000" w:themeColor="text1"/>
        </w:rPr>
        <w:t>（</w:t>
      </w:r>
      <w:r>
        <w:rPr>
          <w:rFonts w:eastAsia="楷体" w:cs="Calibri" w:hint="eastAsia"/>
          <w:color w:val="000000" w:themeColor="text1"/>
        </w:rPr>
        <w:t>2</w:t>
      </w:r>
      <w:r>
        <w:rPr>
          <w:rFonts w:eastAsia="楷体" w:cs="Calibri" w:hint="eastAsia"/>
          <w:color w:val="000000" w:themeColor="text1"/>
        </w:rPr>
        <w:t>）如联合体投标，提供联合协议书，格式见“招标文件附件”。如有分包，提供分包意向协议书，格式见“招标文件附件”。</w:t>
      </w:r>
    </w:p>
    <w:p w14:paraId="69CC068B" w14:textId="77777777" w:rsidR="00C84AA6" w:rsidRDefault="00000000">
      <w:pPr>
        <w:rPr>
          <w:rFonts w:cs="Calibri"/>
        </w:rPr>
      </w:pPr>
      <w:r>
        <w:rPr>
          <w:rFonts w:cs="Calibri"/>
        </w:rPr>
        <w:br w:type="page"/>
      </w:r>
    </w:p>
    <w:p w14:paraId="5323E1E1" w14:textId="77777777" w:rsidR="00C84AA6" w:rsidRDefault="00000000">
      <w:pPr>
        <w:pStyle w:val="2"/>
        <w:ind w:firstLine="420"/>
        <w:rPr>
          <w:rFonts w:cs="Calibri"/>
        </w:rPr>
      </w:pPr>
      <w:bookmarkStart w:id="124" w:name="_Toc437953145"/>
      <w:bookmarkStart w:id="125" w:name="_Toc345575534"/>
      <w:r>
        <w:rPr>
          <w:rFonts w:cs="Calibri"/>
        </w:rPr>
        <w:lastRenderedPageBreak/>
        <w:t>第三部分</w:t>
      </w:r>
      <w:r>
        <w:rPr>
          <w:rFonts w:cs="Calibri"/>
        </w:rPr>
        <w:t xml:space="preserve"> </w:t>
      </w:r>
      <w:r>
        <w:rPr>
          <w:rFonts w:cs="Calibri"/>
        </w:rPr>
        <w:t>报价文件</w:t>
      </w:r>
    </w:p>
    <w:p w14:paraId="229D5759" w14:textId="77777777" w:rsidR="00C84AA6" w:rsidRDefault="00000000">
      <w:pPr>
        <w:pStyle w:val="3"/>
        <w:ind w:firstLine="420"/>
        <w:rPr>
          <w:rFonts w:cs="Calibri"/>
        </w:rPr>
      </w:pPr>
      <w:r>
        <w:rPr>
          <w:rFonts w:cs="Calibri"/>
        </w:rPr>
        <w:t>封面</w:t>
      </w:r>
      <w:bookmarkEnd w:id="124"/>
      <w:bookmarkEnd w:id="125"/>
    </w:p>
    <w:p w14:paraId="092CA64F" w14:textId="77777777" w:rsidR="00C84AA6" w:rsidRDefault="00C84AA6"/>
    <w:p w14:paraId="10F4E84A" w14:textId="77777777" w:rsidR="00C84AA6"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hint="eastAsia"/>
          <w:kern w:val="0"/>
          <w:sz w:val="24"/>
          <w:szCs w:val="22"/>
          <w:u w:val="single"/>
        </w:rPr>
        <w:t>浙江省发展和改革委员会</w:t>
      </w:r>
    </w:p>
    <w:p w14:paraId="1E800C38" w14:textId="77777777" w:rsidR="00C84AA6"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Pr>
          <w:rFonts w:cs="Calibri" w:hint="eastAsia"/>
          <w:kern w:val="0"/>
          <w:sz w:val="24"/>
          <w:szCs w:val="22"/>
          <w:u w:val="single"/>
        </w:rPr>
        <w:t>发改大脑结构化赋能台项目</w:t>
      </w:r>
    </w:p>
    <w:p w14:paraId="31616FB3" w14:textId="5DA9CD48" w:rsidR="00C84AA6"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sidR="00E7394C">
        <w:rPr>
          <w:rFonts w:cs="Calibri" w:hint="eastAsia"/>
          <w:kern w:val="0"/>
          <w:sz w:val="24"/>
          <w:szCs w:val="22"/>
          <w:u w:val="single"/>
        </w:rPr>
        <w:t>CTZB-2023060081</w:t>
      </w:r>
    </w:p>
    <w:p w14:paraId="0206F814" w14:textId="77777777" w:rsidR="00C84AA6"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Pr>
          <w:rFonts w:cs="Calibri" w:hint="eastAsia"/>
          <w:kern w:val="0"/>
          <w:sz w:val="24"/>
          <w:szCs w:val="22"/>
          <w:u w:val="single"/>
        </w:rPr>
        <w:t>【标项名称】</w:t>
      </w:r>
    </w:p>
    <w:p w14:paraId="6067C6C5" w14:textId="77777777" w:rsidR="00C84AA6" w:rsidRDefault="00C84AA6"/>
    <w:p w14:paraId="0841538E" w14:textId="77777777" w:rsidR="00C84AA6" w:rsidRDefault="00C84AA6"/>
    <w:p w14:paraId="4D2F2CDA" w14:textId="77777777" w:rsidR="00C84AA6" w:rsidRDefault="00C84AA6"/>
    <w:p w14:paraId="25D87EDD" w14:textId="77777777" w:rsidR="00C84AA6" w:rsidRDefault="00C84AA6"/>
    <w:p w14:paraId="7D87ABB0" w14:textId="77777777" w:rsidR="00C84AA6" w:rsidRDefault="00C84AA6"/>
    <w:p w14:paraId="58D2831C" w14:textId="77777777" w:rsidR="00C84AA6" w:rsidRDefault="00C84AA6"/>
    <w:p w14:paraId="1EFCB2E6" w14:textId="77777777" w:rsidR="00C84AA6"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5F67E058" w14:textId="77777777" w:rsidR="00C84AA6" w:rsidRDefault="00000000">
      <w:pPr>
        <w:tabs>
          <w:tab w:val="left" w:pos="1805"/>
          <w:tab w:val="left" w:pos="5360"/>
        </w:tabs>
        <w:autoSpaceDE w:val="0"/>
        <w:autoSpaceDN w:val="0"/>
        <w:adjustRightInd w:val="0"/>
        <w:jc w:val="center"/>
        <w:rPr>
          <w:rFonts w:cs="Calibri"/>
          <w:kern w:val="0"/>
          <w:sz w:val="72"/>
        </w:rPr>
      </w:pPr>
      <w:r>
        <w:rPr>
          <w:rFonts w:cs="Calibri"/>
          <w:kern w:val="0"/>
          <w:sz w:val="72"/>
        </w:rPr>
        <w:t>（报价文件）</w:t>
      </w:r>
    </w:p>
    <w:p w14:paraId="2F16720D" w14:textId="77777777" w:rsidR="00C84AA6" w:rsidRDefault="00C84AA6"/>
    <w:p w14:paraId="0B222DA6" w14:textId="77777777" w:rsidR="00C84AA6" w:rsidRDefault="00C84AA6"/>
    <w:p w14:paraId="393DF360" w14:textId="77777777" w:rsidR="00C84AA6" w:rsidRDefault="00C84AA6"/>
    <w:p w14:paraId="18AE7AF3" w14:textId="77777777" w:rsidR="00C84AA6" w:rsidRDefault="00C84AA6"/>
    <w:p w14:paraId="78AF8448" w14:textId="77777777" w:rsidR="00C84AA6" w:rsidRDefault="00C84AA6"/>
    <w:p w14:paraId="0072AD5B" w14:textId="77777777" w:rsidR="00C84AA6" w:rsidRDefault="00C84AA6"/>
    <w:p w14:paraId="4A711E73" w14:textId="77777777" w:rsidR="00C84AA6" w:rsidRDefault="00000000">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70AA09ED" w14:textId="77777777" w:rsidR="00C84AA6" w:rsidRDefault="00C84AA6"/>
    <w:p w14:paraId="464BC0D5" w14:textId="77777777" w:rsidR="00C84AA6" w:rsidRDefault="00000000">
      <w:pPr>
        <w:tabs>
          <w:tab w:val="left" w:pos="3280"/>
          <w:tab w:val="left" w:pos="4680"/>
          <w:tab w:val="left" w:pos="6080"/>
        </w:tabs>
        <w:autoSpaceDE w:val="0"/>
        <w:autoSpaceDN w:val="0"/>
        <w:adjustRightInd w:val="0"/>
        <w:ind w:leftChars="1035" w:left="2173" w:firstLineChars="395" w:firstLine="1106"/>
        <w:jc w:val="left"/>
        <w:rPr>
          <w:rFonts w:cs="Calibri"/>
          <w:kern w:val="0"/>
          <w:sz w:val="28"/>
        </w:rPr>
      </w:pPr>
      <w:r>
        <w:rPr>
          <w:rFonts w:cs="Calibri" w:hint="eastAsia"/>
          <w:kern w:val="0"/>
          <w:sz w:val="28"/>
        </w:rPr>
        <w:t>2023</w:t>
      </w:r>
      <w:r>
        <w:rPr>
          <w:rFonts w:cs="Calibri" w:hint="eastAsia"/>
          <w:kern w:val="0"/>
          <w:sz w:val="28"/>
        </w:rPr>
        <w:t>年</w:t>
      </w:r>
      <w:r>
        <w:rPr>
          <w:rFonts w:cs="Calibri"/>
          <w:kern w:val="0"/>
          <w:sz w:val="28"/>
        </w:rPr>
        <w:t xml:space="preserve">  </w:t>
      </w:r>
      <w:r>
        <w:rPr>
          <w:rFonts w:cs="Calibri"/>
          <w:kern w:val="0"/>
          <w:sz w:val="28"/>
        </w:rPr>
        <w:t>月</w:t>
      </w:r>
      <w:r>
        <w:rPr>
          <w:rFonts w:cs="Calibri"/>
          <w:kern w:val="0"/>
          <w:sz w:val="28"/>
        </w:rPr>
        <w:t xml:space="preserve">  </w:t>
      </w:r>
      <w:r>
        <w:rPr>
          <w:rFonts w:cs="Calibri"/>
          <w:kern w:val="0"/>
          <w:sz w:val="28"/>
        </w:rPr>
        <w:t>日</w:t>
      </w:r>
    </w:p>
    <w:p w14:paraId="63318F68" w14:textId="77777777" w:rsidR="00C84AA6" w:rsidRDefault="00000000">
      <w:pPr>
        <w:pStyle w:val="3"/>
        <w:ind w:firstLine="420"/>
        <w:rPr>
          <w:rFonts w:cs="Calibri"/>
        </w:rPr>
      </w:pPr>
      <w:r>
        <w:rPr>
          <w:rFonts w:cs="Calibri"/>
        </w:rPr>
        <w:br w:type="page"/>
      </w:r>
      <w:bookmarkStart w:id="126" w:name="_Toc336683578"/>
      <w:bookmarkStart w:id="127" w:name="_Toc345575538"/>
      <w:r>
        <w:rPr>
          <w:rFonts w:cs="Calibri"/>
        </w:rPr>
        <w:lastRenderedPageBreak/>
        <w:t>一、投标函格式</w:t>
      </w:r>
      <w:bookmarkEnd w:id="126"/>
      <w:bookmarkEnd w:id="127"/>
    </w:p>
    <w:p w14:paraId="7F57756C" w14:textId="77777777" w:rsidR="00C84AA6" w:rsidRDefault="00000000">
      <w:pPr>
        <w:jc w:val="center"/>
        <w:rPr>
          <w:rFonts w:ascii="黑体" w:eastAsia="黑体" w:hAnsi="黑体" w:cs="黑体"/>
          <w:sz w:val="28"/>
          <w:szCs w:val="36"/>
        </w:rPr>
      </w:pPr>
      <w:r>
        <w:rPr>
          <w:rFonts w:ascii="黑体" w:eastAsia="黑体" w:hAnsi="黑体" w:cs="黑体"/>
          <w:sz w:val="28"/>
          <w:szCs w:val="36"/>
        </w:rPr>
        <w:t>投标函</w:t>
      </w:r>
    </w:p>
    <w:p w14:paraId="5940BEF9" w14:textId="77777777" w:rsidR="00C84AA6" w:rsidRDefault="00000000">
      <w:pPr>
        <w:adjustRightInd w:val="0"/>
        <w:rPr>
          <w:rFonts w:cs="Calibri"/>
          <w:szCs w:val="21"/>
        </w:rPr>
      </w:pPr>
      <w:r>
        <w:rPr>
          <w:rFonts w:cs="Calibri" w:hint="eastAsia"/>
          <w:szCs w:val="21"/>
        </w:rPr>
        <w:t>浙江省发展和改革委员会</w:t>
      </w:r>
      <w:r>
        <w:rPr>
          <w:rFonts w:cs="Calibri"/>
          <w:szCs w:val="21"/>
        </w:rPr>
        <w:t>：</w:t>
      </w:r>
    </w:p>
    <w:p w14:paraId="23EB3159" w14:textId="77777777" w:rsidR="00C84AA6" w:rsidRDefault="00000000">
      <w:pPr>
        <w:adjustRightInd w:val="0"/>
        <w:rPr>
          <w:rFonts w:cs="Calibri"/>
          <w:szCs w:val="21"/>
        </w:rPr>
      </w:pPr>
      <w:r>
        <w:rPr>
          <w:rFonts w:cs="Calibri"/>
          <w:szCs w:val="21"/>
        </w:rPr>
        <w:t>浙江省成套招标代理有限公司：</w:t>
      </w:r>
    </w:p>
    <w:p w14:paraId="10D0E379" w14:textId="51245799" w:rsidR="00C84AA6" w:rsidRDefault="00000000">
      <w:pPr>
        <w:adjustRightInd w:val="0"/>
        <w:ind w:firstLineChars="200" w:firstLine="420"/>
        <w:rPr>
          <w:rFonts w:cs="Calibri"/>
          <w:szCs w:val="21"/>
        </w:rPr>
      </w:pPr>
      <w:r>
        <w:rPr>
          <w:rFonts w:cs="Calibri" w:hint="eastAsia"/>
          <w:szCs w:val="21"/>
        </w:rPr>
        <w:t>【</w:t>
      </w:r>
      <w:r>
        <w:rPr>
          <w:rFonts w:cs="Calibri"/>
          <w:szCs w:val="21"/>
          <w:u w:val="single"/>
        </w:rPr>
        <w:t>投标人全称</w:t>
      </w:r>
      <w:r>
        <w:rPr>
          <w:rFonts w:cs="Calibri" w:hint="eastAsia"/>
          <w:szCs w:val="21"/>
        </w:rPr>
        <w:t>】</w:t>
      </w:r>
      <w:r>
        <w:rPr>
          <w:rFonts w:cs="Calibri"/>
          <w:szCs w:val="21"/>
        </w:rPr>
        <w:t>参加你方组织的</w:t>
      </w:r>
      <w:r>
        <w:rPr>
          <w:rFonts w:cs="Calibri" w:hint="eastAsia"/>
          <w:szCs w:val="21"/>
          <w:u w:val="single"/>
        </w:rPr>
        <w:t>浙江省发展和改革委员会</w:t>
      </w:r>
      <w:r>
        <w:rPr>
          <w:rFonts w:cs="Calibri"/>
          <w:szCs w:val="21"/>
        </w:rPr>
        <w:t>（采购人）</w:t>
      </w:r>
      <w:r>
        <w:rPr>
          <w:rFonts w:cs="Calibri" w:hint="eastAsia"/>
          <w:szCs w:val="21"/>
          <w:u w:val="single"/>
        </w:rPr>
        <w:t>发改大脑结构化赋能台项目</w:t>
      </w:r>
      <w:r>
        <w:rPr>
          <w:rFonts w:cs="Calibri"/>
          <w:szCs w:val="21"/>
        </w:rPr>
        <w:t>（项目名称）</w:t>
      </w:r>
      <w:r w:rsidR="00E7394C">
        <w:rPr>
          <w:rFonts w:cs="Calibri" w:hint="eastAsia"/>
          <w:szCs w:val="21"/>
          <w:u w:val="single"/>
        </w:rPr>
        <w:t>CTZB-2023060081</w:t>
      </w:r>
      <w:r>
        <w:rPr>
          <w:rFonts w:cs="Calibri"/>
          <w:szCs w:val="21"/>
        </w:rPr>
        <w:t>（项目编号）招标的有关活动，并对</w:t>
      </w:r>
      <w:r>
        <w:rPr>
          <w:rFonts w:cs="Calibri" w:hint="eastAsia"/>
          <w:szCs w:val="21"/>
          <w:u w:val="single"/>
        </w:rPr>
        <w:t>【标项名称】</w:t>
      </w:r>
      <w:r>
        <w:rPr>
          <w:rFonts w:cs="Calibri"/>
          <w:szCs w:val="21"/>
        </w:rPr>
        <w:t>（标项名称）进行投标。为此我方：</w:t>
      </w:r>
    </w:p>
    <w:p w14:paraId="38B35F04" w14:textId="77777777" w:rsidR="00C84AA6"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szCs w:val="21"/>
        </w:rPr>
        <w:t>承诺在投标人</w:t>
      </w:r>
      <w:r>
        <w:rPr>
          <w:rFonts w:cs="Calibri"/>
          <w:kern w:val="44"/>
          <w:szCs w:val="21"/>
        </w:rPr>
        <w:t>须知</w:t>
      </w:r>
      <w:r>
        <w:rPr>
          <w:rFonts w:cs="Calibri"/>
          <w:szCs w:val="21"/>
        </w:rPr>
        <w:t>规定的投标截止日起遵守本投标文件中的承诺，且在投标有效期满之前均具有约束力。本投标文件的有效期为</w:t>
      </w:r>
      <w:r>
        <w:rPr>
          <w:rFonts w:cs="Calibri"/>
        </w:rPr>
        <w:t>自</w:t>
      </w:r>
      <w:r>
        <w:rPr>
          <w:rFonts w:cs="Calibri" w:hint="eastAsia"/>
        </w:rPr>
        <w:t>提交投标文件截止时间</w:t>
      </w:r>
      <w:r>
        <w:rPr>
          <w:rFonts w:cs="Calibri"/>
        </w:rPr>
        <w:t>起</w:t>
      </w:r>
      <w:r>
        <w:rPr>
          <w:rFonts w:cs="Calibri"/>
        </w:rPr>
        <w:t>120</w:t>
      </w:r>
      <w:r>
        <w:rPr>
          <w:rFonts w:cs="Calibri"/>
        </w:rPr>
        <w:t>天。</w:t>
      </w:r>
    </w:p>
    <w:p w14:paraId="5450EFEC" w14:textId="77777777" w:rsidR="00C84AA6"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承诺已经具备招标文件规定的投标人应具备的资格条件。</w:t>
      </w:r>
    </w:p>
    <w:p w14:paraId="401117E9" w14:textId="77777777" w:rsidR="00C84AA6" w:rsidRDefault="00000000">
      <w:pPr>
        <w:adjustRightInd w:val="0"/>
        <w:ind w:firstLineChars="200" w:firstLine="420"/>
        <w:rPr>
          <w:rFonts w:cs="Calibri"/>
          <w:szCs w:val="21"/>
        </w:rPr>
      </w:pPr>
      <w:r>
        <w:rPr>
          <w:rFonts w:cs="Calibri"/>
          <w:szCs w:val="21"/>
        </w:rPr>
        <w:t>3</w:t>
      </w:r>
      <w:r>
        <w:rPr>
          <w:rFonts w:cs="Calibri" w:hint="eastAsia"/>
          <w:szCs w:val="21"/>
        </w:rPr>
        <w:t>、</w:t>
      </w:r>
      <w:r>
        <w:rPr>
          <w:rFonts w:cs="Calibri"/>
          <w:szCs w:val="21"/>
        </w:rPr>
        <w:t>已详细审核全部招标文件，包括招标文件补充（如果有）、参考资料及有关附件，确认无误。</w:t>
      </w:r>
    </w:p>
    <w:p w14:paraId="6ACF240D" w14:textId="77777777" w:rsidR="00C84AA6" w:rsidRDefault="00000000">
      <w:pPr>
        <w:adjustRightInd w:val="0"/>
        <w:ind w:firstLineChars="200" w:firstLine="420"/>
        <w:rPr>
          <w:rFonts w:cs="Calibri"/>
          <w:szCs w:val="21"/>
        </w:rPr>
      </w:pPr>
      <w:r>
        <w:rPr>
          <w:rFonts w:cs="Calibri"/>
          <w:szCs w:val="21"/>
        </w:rPr>
        <w:t>4</w:t>
      </w:r>
      <w:r>
        <w:rPr>
          <w:rFonts w:cs="Calibri" w:hint="eastAsia"/>
          <w:szCs w:val="21"/>
        </w:rPr>
        <w:t>、</w:t>
      </w:r>
      <w:r>
        <w:rPr>
          <w:rFonts w:cs="Calibri"/>
          <w:szCs w:val="21"/>
        </w:rPr>
        <w:t>提供</w:t>
      </w:r>
      <w:r>
        <w:rPr>
          <w:rFonts w:cs="Calibri"/>
          <w:kern w:val="44"/>
          <w:szCs w:val="21"/>
        </w:rPr>
        <w:t>投标人须知</w:t>
      </w:r>
      <w:r>
        <w:rPr>
          <w:rFonts w:cs="Calibri"/>
          <w:szCs w:val="21"/>
        </w:rPr>
        <w:t>规定的全部投标文件。</w:t>
      </w:r>
    </w:p>
    <w:p w14:paraId="27A701D5" w14:textId="77777777" w:rsidR="00C84AA6" w:rsidRDefault="00000000">
      <w:pPr>
        <w:adjustRightInd w:val="0"/>
        <w:ind w:firstLineChars="200" w:firstLine="420"/>
        <w:rPr>
          <w:rFonts w:cs="Calibri"/>
        </w:rPr>
      </w:pPr>
      <w:r>
        <w:rPr>
          <w:rFonts w:cs="Calibri"/>
          <w:szCs w:val="21"/>
        </w:rPr>
        <w:t>5</w:t>
      </w:r>
      <w:r>
        <w:rPr>
          <w:rFonts w:cs="Calibri" w:hint="eastAsia"/>
          <w:szCs w:val="21"/>
        </w:rPr>
        <w:t>、</w:t>
      </w:r>
      <w:r>
        <w:rPr>
          <w:rFonts w:cs="Calibri"/>
          <w:szCs w:val="21"/>
        </w:rPr>
        <w:t>投标</w:t>
      </w:r>
      <w:r>
        <w:rPr>
          <w:rFonts w:cs="Calibri"/>
        </w:rPr>
        <w:t>报价详见《开标一览表》。</w:t>
      </w:r>
    </w:p>
    <w:p w14:paraId="4CFE0CA3" w14:textId="77777777" w:rsidR="00C84AA6" w:rsidRDefault="00000000">
      <w:pPr>
        <w:adjustRightInd w:val="0"/>
        <w:ind w:firstLineChars="200" w:firstLine="420"/>
        <w:rPr>
          <w:rFonts w:cs="Calibri"/>
          <w:szCs w:val="21"/>
        </w:rPr>
      </w:pPr>
      <w:r>
        <w:rPr>
          <w:rFonts w:cs="Calibri"/>
          <w:szCs w:val="21"/>
        </w:rPr>
        <w:t>6</w:t>
      </w:r>
      <w:r>
        <w:rPr>
          <w:rFonts w:cs="Calibri" w:hint="eastAsia"/>
          <w:szCs w:val="21"/>
        </w:rPr>
        <w:t>、</w:t>
      </w:r>
      <w:r>
        <w:rPr>
          <w:rFonts w:cs="Calibri"/>
          <w:szCs w:val="21"/>
        </w:rPr>
        <w:t>保证遵守招标文件中的其他有关规定。</w:t>
      </w:r>
    </w:p>
    <w:p w14:paraId="4937B543" w14:textId="77777777" w:rsidR="00C84AA6" w:rsidRDefault="00000000">
      <w:pPr>
        <w:adjustRightInd w:val="0"/>
        <w:ind w:firstLineChars="200" w:firstLine="420"/>
        <w:rPr>
          <w:rFonts w:cs="Calibri"/>
          <w:szCs w:val="21"/>
        </w:rPr>
      </w:pPr>
      <w:r>
        <w:rPr>
          <w:rFonts w:cs="Calibri"/>
          <w:szCs w:val="21"/>
        </w:rPr>
        <w:t>7</w:t>
      </w:r>
      <w:r>
        <w:rPr>
          <w:rFonts w:cs="Calibri" w:hint="eastAsia"/>
          <w:szCs w:val="21"/>
        </w:rPr>
        <w:t>、</w:t>
      </w:r>
      <w:r>
        <w:rPr>
          <w:rFonts w:cs="Calibri"/>
          <w:szCs w:val="21"/>
        </w:rPr>
        <w:t>完全理解不一定接受最低价中标。</w:t>
      </w:r>
    </w:p>
    <w:p w14:paraId="7931A254" w14:textId="77777777" w:rsidR="00C84AA6" w:rsidRDefault="00000000">
      <w:pPr>
        <w:adjustRightInd w:val="0"/>
        <w:ind w:firstLineChars="200" w:firstLine="420"/>
        <w:rPr>
          <w:rFonts w:cs="Calibri"/>
          <w:szCs w:val="21"/>
        </w:rPr>
      </w:pPr>
      <w:r>
        <w:rPr>
          <w:rFonts w:cs="Calibri"/>
          <w:szCs w:val="21"/>
        </w:rPr>
        <w:t>8</w:t>
      </w:r>
      <w:r>
        <w:rPr>
          <w:rFonts w:cs="Calibri" w:hint="eastAsia"/>
          <w:szCs w:val="21"/>
        </w:rPr>
        <w:t>、</w:t>
      </w:r>
      <w:r>
        <w:rPr>
          <w:rFonts w:cs="Calibri"/>
          <w:szCs w:val="21"/>
        </w:rPr>
        <w:t>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14:paraId="002D6C4D" w14:textId="77777777" w:rsidR="00C84AA6" w:rsidRDefault="00000000">
      <w:pPr>
        <w:adjustRightInd w:val="0"/>
        <w:ind w:firstLineChars="200" w:firstLine="420"/>
        <w:rPr>
          <w:rFonts w:cs="Calibri"/>
          <w:szCs w:val="21"/>
        </w:rPr>
      </w:pPr>
      <w:r>
        <w:rPr>
          <w:rFonts w:cs="Calibri"/>
          <w:szCs w:val="21"/>
        </w:rPr>
        <w:t>9</w:t>
      </w:r>
      <w:r>
        <w:rPr>
          <w:rFonts w:cs="Calibri" w:hint="eastAsia"/>
          <w:szCs w:val="21"/>
        </w:rPr>
        <w:t>、</w:t>
      </w:r>
      <w:r>
        <w:rPr>
          <w:rFonts w:cs="Calibri"/>
          <w:szCs w:val="21"/>
        </w:rPr>
        <w:t>保证忠实地执行双方所签订的合同，并承担合同规定的责任和义务。</w:t>
      </w:r>
    </w:p>
    <w:p w14:paraId="69A07C25" w14:textId="77777777" w:rsidR="00C84AA6" w:rsidRDefault="00000000">
      <w:pPr>
        <w:adjustRightInd w:val="0"/>
        <w:ind w:firstLineChars="200" w:firstLine="420"/>
        <w:rPr>
          <w:rFonts w:cs="Calibri"/>
          <w:szCs w:val="21"/>
        </w:rPr>
      </w:pPr>
      <w:r>
        <w:rPr>
          <w:rFonts w:cs="Calibri"/>
          <w:szCs w:val="21"/>
        </w:rPr>
        <w:t>10</w:t>
      </w:r>
      <w:r>
        <w:rPr>
          <w:rFonts w:cs="Calibri" w:hint="eastAsia"/>
          <w:szCs w:val="21"/>
        </w:rPr>
        <w:t>、</w:t>
      </w:r>
      <w:r>
        <w:rPr>
          <w:rFonts w:cs="Calibri"/>
          <w:szCs w:val="21"/>
        </w:rPr>
        <w:t>承诺，招标过程中不存在以下行为：</w:t>
      </w:r>
    </w:p>
    <w:p w14:paraId="4CC77DCB" w14:textId="77777777" w:rsidR="00C84AA6" w:rsidRDefault="00000000">
      <w:pPr>
        <w:widowControl/>
        <w:ind w:firstLineChars="200" w:firstLine="420"/>
        <w:rPr>
          <w:rFonts w:cs="Calibri"/>
          <w:kern w:val="0"/>
          <w:szCs w:val="21"/>
        </w:rPr>
      </w:pPr>
      <w:r>
        <w:rPr>
          <w:rFonts w:cs="Calibri"/>
          <w:kern w:val="0"/>
          <w:szCs w:val="21"/>
        </w:rPr>
        <w:t>（</w:t>
      </w:r>
      <w:r>
        <w:rPr>
          <w:rFonts w:cs="Calibri"/>
          <w:kern w:val="0"/>
          <w:szCs w:val="21"/>
        </w:rPr>
        <w:t>1</w:t>
      </w:r>
      <w:r>
        <w:rPr>
          <w:rFonts w:cs="Calibri"/>
          <w:kern w:val="0"/>
          <w:szCs w:val="21"/>
        </w:rPr>
        <w:t>）提供虚假材料谋取中标、成交的；</w:t>
      </w:r>
      <w:r>
        <w:rPr>
          <w:rFonts w:cs="Calibri"/>
          <w:kern w:val="0"/>
          <w:szCs w:val="21"/>
        </w:rPr>
        <w:t xml:space="preserve"> </w:t>
      </w:r>
    </w:p>
    <w:p w14:paraId="1C31C19F" w14:textId="77777777" w:rsidR="00C84AA6" w:rsidRDefault="00000000">
      <w:pPr>
        <w:widowControl/>
        <w:ind w:firstLineChars="200" w:firstLine="420"/>
        <w:rPr>
          <w:rFonts w:cs="Calibri"/>
          <w:kern w:val="0"/>
          <w:szCs w:val="21"/>
        </w:rPr>
      </w:pPr>
      <w:r>
        <w:rPr>
          <w:rFonts w:cs="Calibri"/>
          <w:kern w:val="0"/>
          <w:szCs w:val="21"/>
        </w:rPr>
        <w:t>（</w:t>
      </w:r>
      <w:r>
        <w:rPr>
          <w:rFonts w:cs="Calibri"/>
          <w:kern w:val="0"/>
          <w:szCs w:val="21"/>
        </w:rPr>
        <w:t>2</w:t>
      </w:r>
      <w:r>
        <w:rPr>
          <w:rFonts w:cs="Calibri"/>
          <w:kern w:val="0"/>
          <w:szCs w:val="21"/>
        </w:rPr>
        <w:t>）采取不正当手段诋毁、排挤其他投标人的；</w:t>
      </w:r>
      <w:r>
        <w:rPr>
          <w:rFonts w:cs="Calibri"/>
          <w:kern w:val="0"/>
          <w:szCs w:val="21"/>
        </w:rPr>
        <w:t xml:space="preserve"> </w:t>
      </w:r>
    </w:p>
    <w:p w14:paraId="3BDDA151" w14:textId="77777777" w:rsidR="00C84AA6" w:rsidRDefault="00000000">
      <w:pPr>
        <w:widowControl/>
        <w:ind w:firstLineChars="200" w:firstLine="420"/>
        <w:rPr>
          <w:rFonts w:cs="Calibri"/>
          <w:kern w:val="0"/>
          <w:szCs w:val="21"/>
        </w:rPr>
      </w:pPr>
      <w:r>
        <w:rPr>
          <w:rFonts w:cs="Calibri"/>
          <w:kern w:val="0"/>
          <w:szCs w:val="21"/>
        </w:rPr>
        <w:t>（</w:t>
      </w:r>
      <w:r>
        <w:rPr>
          <w:rFonts w:cs="Calibri"/>
          <w:kern w:val="0"/>
          <w:szCs w:val="21"/>
        </w:rPr>
        <w:t>3</w:t>
      </w:r>
      <w:r>
        <w:rPr>
          <w:rFonts w:cs="Calibri"/>
          <w:kern w:val="0"/>
          <w:szCs w:val="21"/>
        </w:rPr>
        <w:t>）与采购人、其他投标人或者采购代理机构恶意串通的；</w:t>
      </w:r>
      <w:r>
        <w:rPr>
          <w:rFonts w:cs="Calibri"/>
          <w:kern w:val="0"/>
          <w:szCs w:val="21"/>
        </w:rPr>
        <w:t xml:space="preserve"> </w:t>
      </w:r>
    </w:p>
    <w:p w14:paraId="40826EE0" w14:textId="77777777" w:rsidR="00C84AA6" w:rsidRDefault="00000000">
      <w:pPr>
        <w:widowControl/>
        <w:ind w:firstLineChars="200" w:firstLine="420"/>
        <w:rPr>
          <w:rFonts w:cs="Calibri"/>
          <w:kern w:val="0"/>
          <w:szCs w:val="21"/>
        </w:rPr>
      </w:pPr>
      <w:r>
        <w:rPr>
          <w:rFonts w:cs="Calibri"/>
          <w:kern w:val="0"/>
          <w:szCs w:val="21"/>
        </w:rPr>
        <w:t>（</w:t>
      </w:r>
      <w:r>
        <w:rPr>
          <w:rFonts w:cs="Calibri"/>
          <w:kern w:val="0"/>
          <w:szCs w:val="21"/>
        </w:rPr>
        <w:t>4</w:t>
      </w:r>
      <w:r>
        <w:rPr>
          <w:rFonts w:cs="Calibri"/>
          <w:kern w:val="0"/>
          <w:szCs w:val="21"/>
        </w:rPr>
        <w:t>）向采购人、采购代理机构行贿或者提供其他不正当利益的；</w:t>
      </w:r>
      <w:r>
        <w:rPr>
          <w:rFonts w:cs="Calibri"/>
          <w:kern w:val="0"/>
          <w:szCs w:val="21"/>
        </w:rPr>
        <w:t xml:space="preserve"> </w:t>
      </w:r>
    </w:p>
    <w:p w14:paraId="66E46808" w14:textId="77777777" w:rsidR="00C84AA6" w:rsidRDefault="00000000">
      <w:pPr>
        <w:widowControl/>
        <w:ind w:firstLineChars="200" w:firstLine="420"/>
        <w:rPr>
          <w:rFonts w:cs="Calibri"/>
          <w:kern w:val="0"/>
          <w:szCs w:val="21"/>
        </w:rPr>
      </w:pPr>
      <w:r>
        <w:rPr>
          <w:rFonts w:cs="Calibri"/>
          <w:kern w:val="0"/>
          <w:szCs w:val="21"/>
        </w:rPr>
        <w:t>（</w:t>
      </w:r>
      <w:r>
        <w:rPr>
          <w:rFonts w:cs="Calibri"/>
          <w:kern w:val="0"/>
          <w:szCs w:val="21"/>
        </w:rPr>
        <w:t>5</w:t>
      </w:r>
      <w:r>
        <w:rPr>
          <w:rFonts w:cs="Calibri"/>
          <w:kern w:val="0"/>
          <w:szCs w:val="21"/>
        </w:rPr>
        <w:t>）在招标采购过程中与采购人进行协商谈判的；</w:t>
      </w:r>
      <w:r>
        <w:rPr>
          <w:rFonts w:cs="Calibri"/>
          <w:kern w:val="0"/>
          <w:szCs w:val="21"/>
        </w:rPr>
        <w:t xml:space="preserve"> </w:t>
      </w:r>
    </w:p>
    <w:p w14:paraId="6377E0E2" w14:textId="77777777" w:rsidR="00C84AA6" w:rsidRDefault="00000000">
      <w:pPr>
        <w:adjustRightInd w:val="0"/>
        <w:ind w:firstLineChars="200" w:firstLine="420"/>
        <w:rPr>
          <w:rFonts w:cs="Calibri"/>
          <w:kern w:val="0"/>
          <w:szCs w:val="21"/>
        </w:rPr>
      </w:pPr>
      <w:r>
        <w:rPr>
          <w:rFonts w:cs="Calibri"/>
          <w:kern w:val="0"/>
          <w:szCs w:val="21"/>
        </w:rPr>
        <w:t>（</w:t>
      </w:r>
      <w:r>
        <w:rPr>
          <w:rFonts w:cs="Calibri"/>
          <w:kern w:val="0"/>
          <w:szCs w:val="21"/>
        </w:rPr>
        <w:t>6</w:t>
      </w:r>
      <w:r>
        <w:rPr>
          <w:rFonts w:cs="Calibri"/>
          <w:kern w:val="0"/>
          <w:szCs w:val="21"/>
        </w:rPr>
        <w:t>）拒绝有关部门监督检查或者提供虚假情况的。</w:t>
      </w:r>
    </w:p>
    <w:p w14:paraId="08FB201D" w14:textId="77777777" w:rsidR="00C84AA6" w:rsidRDefault="00000000">
      <w:pPr>
        <w:adjustRightInd w:val="0"/>
        <w:ind w:firstLineChars="200" w:firstLine="420"/>
        <w:rPr>
          <w:rFonts w:cs="Calibri"/>
          <w:kern w:val="0"/>
          <w:szCs w:val="21"/>
        </w:rPr>
      </w:pPr>
      <w:r>
        <w:rPr>
          <w:rFonts w:cs="Calibri"/>
          <w:szCs w:val="21"/>
        </w:rPr>
        <w:t>11</w:t>
      </w:r>
      <w:r>
        <w:rPr>
          <w:rFonts w:cs="Calibri" w:hint="eastAsia"/>
          <w:szCs w:val="21"/>
        </w:rPr>
        <w:t>、</w:t>
      </w:r>
      <w:r>
        <w:rPr>
          <w:rFonts w:cs="Calibri"/>
          <w:szCs w:val="21"/>
        </w:rPr>
        <w:t>承诺，投标文件有效期内我单位如果撤销投标文件的，我单位接受采购人提出的索赔。</w:t>
      </w:r>
    </w:p>
    <w:p w14:paraId="250B9C21" w14:textId="77777777" w:rsidR="00C84AA6" w:rsidRDefault="00C84AA6">
      <w:pPr>
        <w:adjustRightInd w:val="0"/>
        <w:ind w:firstLineChars="200" w:firstLine="420"/>
        <w:rPr>
          <w:rFonts w:cs="Calibri"/>
          <w:szCs w:val="21"/>
        </w:rPr>
      </w:pPr>
    </w:p>
    <w:p w14:paraId="49715C2E" w14:textId="77777777" w:rsidR="00C84AA6" w:rsidRDefault="00000000">
      <w:pPr>
        <w:adjustRightInd w:val="0"/>
        <w:ind w:firstLineChars="200" w:firstLine="420"/>
        <w:rPr>
          <w:rFonts w:cs="Calibri"/>
          <w:szCs w:val="21"/>
        </w:rPr>
      </w:pPr>
      <w:r>
        <w:rPr>
          <w:rFonts w:cs="Calibri"/>
          <w:szCs w:val="21"/>
        </w:rPr>
        <w:t>投标人全称：</w:t>
      </w:r>
      <w:r>
        <w:rPr>
          <w:rFonts w:cs="Calibri"/>
          <w:szCs w:val="21"/>
          <w:u w:val="single"/>
        </w:rPr>
        <w:t xml:space="preserve">                      </w:t>
      </w:r>
      <w:r>
        <w:rPr>
          <w:rFonts w:cs="Calibri"/>
          <w:szCs w:val="21"/>
        </w:rPr>
        <w:t>（盖单位公章）</w:t>
      </w:r>
    </w:p>
    <w:p w14:paraId="1CEA2169" w14:textId="77777777" w:rsidR="00C84AA6" w:rsidRDefault="00000000">
      <w:pPr>
        <w:adjustRightInd w:val="0"/>
        <w:ind w:firstLineChars="200" w:firstLine="420"/>
        <w:rPr>
          <w:rFonts w:cs="Calibri"/>
          <w:szCs w:val="21"/>
        </w:rPr>
      </w:pPr>
      <w:r>
        <w:rPr>
          <w:rFonts w:cs="Calibri"/>
          <w:szCs w:val="21"/>
        </w:rPr>
        <w:t>日期：</w:t>
      </w:r>
      <w:r>
        <w:rPr>
          <w:rFonts w:cs="Calibri" w:hint="eastAsia"/>
          <w:szCs w:val="21"/>
        </w:rPr>
        <w:t>2023</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5D1084AC" w14:textId="77777777" w:rsidR="00C84AA6" w:rsidRDefault="00000000">
      <w:pPr>
        <w:adjustRightInd w:val="0"/>
        <w:ind w:firstLineChars="200" w:firstLine="420"/>
        <w:rPr>
          <w:rFonts w:cs="Calibri"/>
          <w:szCs w:val="21"/>
        </w:rPr>
      </w:pPr>
      <w:r>
        <w:rPr>
          <w:rFonts w:cs="Calibri"/>
          <w:szCs w:val="21"/>
        </w:rPr>
        <w:t>单位地址：</w:t>
      </w:r>
      <w:r>
        <w:rPr>
          <w:rFonts w:cs="Calibri"/>
          <w:szCs w:val="21"/>
          <w:u w:val="single"/>
        </w:rPr>
        <w:t xml:space="preserve">          </w:t>
      </w:r>
      <w:r>
        <w:rPr>
          <w:rFonts w:cs="Calibri"/>
          <w:szCs w:val="21"/>
        </w:rPr>
        <w:t>邮编：</w:t>
      </w:r>
      <w:r>
        <w:rPr>
          <w:rFonts w:cs="Calibri"/>
          <w:szCs w:val="21"/>
          <w:u w:val="single"/>
        </w:rPr>
        <w:t xml:space="preserve">          </w:t>
      </w:r>
      <w:r>
        <w:rPr>
          <w:rFonts w:cs="Calibri"/>
          <w:szCs w:val="21"/>
        </w:rPr>
        <w:t>电话：</w:t>
      </w:r>
      <w:r>
        <w:rPr>
          <w:rFonts w:cs="Calibri"/>
          <w:szCs w:val="21"/>
          <w:u w:val="single"/>
        </w:rPr>
        <w:t xml:space="preserve">          </w:t>
      </w:r>
      <w:r>
        <w:rPr>
          <w:rFonts w:cs="Calibri"/>
          <w:szCs w:val="21"/>
        </w:rPr>
        <w:t>传真：</w:t>
      </w:r>
      <w:r>
        <w:rPr>
          <w:rFonts w:cs="Calibri"/>
          <w:szCs w:val="21"/>
          <w:u w:val="single"/>
        </w:rPr>
        <w:t xml:space="preserve">          </w:t>
      </w:r>
    </w:p>
    <w:p w14:paraId="5DBE97EB" w14:textId="77777777" w:rsidR="00C84AA6" w:rsidRDefault="00000000">
      <w:pPr>
        <w:pStyle w:val="af0"/>
        <w:adjustRightInd w:val="0"/>
        <w:ind w:firstLine="480"/>
        <w:rPr>
          <w:rFonts w:ascii="Calibri" w:hAnsi="Calibri" w:cs="Calibri"/>
        </w:rPr>
      </w:pPr>
      <w:r>
        <w:rPr>
          <w:rFonts w:ascii="Calibri" w:hAnsi="Calibri" w:cs="Calibri"/>
        </w:rPr>
        <w:br w:type="page"/>
      </w:r>
    </w:p>
    <w:p w14:paraId="73D6FF9D" w14:textId="77777777" w:rsidR="00C84AA6" w:rsidRDefault="00000000">
      <w:pPr>
        <w:pStyle w:val="3"/>
        <w:ind w:firstLine="420"/>
        <w:rPr>
          <w:rFonts w:cs="Calibri"/>
        </w:rPr>
      </w:pPr>
      <w:bookmarkStart w:id="128" w:name="_Toc345575539"/>
      <w:bookmarkStart w:id="129" w:name="_Toc336683579"/>
      <w:r>
        <w:rPr>
          <w:rFonts w:cs="Calibri"/>
        </w:rPr>
        <w:lastRenderedPageBreak/>
        <w:t>二、开标一览表格式</w:t>
      </w:r>
      <w:bookmarkEnd w:id="128"/>
      <w:bookmarkEnd w:id="129"/>
    </w:p>
    <w:p w14:paraId="1A1923CC" w14:textId="77777777" w:rsidR="00C84AA6" w:rsidRDefault="00000000">
      <w:pPr>
        <w:jc w:val="center"/>
        <w:rPr>
          <w:rFonts w:ascii="黑体" w:eastAsia="黑体" w:hAnsi="黑体" w:cs="黑体"/>
          <w:sz w:val="28"/>
          <w:szCs w:val="36"/>
        </w:rPr>
      </w:pPr>
      <w:r>
        <w:rPr>
          <w:rFonts w:ascii="黑体" w:eastAsia="黑体" w:hAnsi="黑体" w:cs="黑体"/>
          <w:sz w:val="28"/>
          <w:szCs w:val="36"/>
        </w:rPr>
        <w:t>开标一览表</w:t>
      </w:r>
    </w:p>
    <w:p w14:paraId="517F0307" w14:textId="77777777" w:rsidR="00C84AA6" w:rsidRDefault="00000000">
      <w:r>
        <w:t>采购人：</w:t>
      </w:r>
      <w:r>
        <w:rPr>
          <w:rFonts w:hint="eastAsia"/>
        </w:rPr>
        <w:t>浙江省发展和改革委员会</w:t>
      </w:r>
    </w:p>
    <w:p w14:paraId="10A40D0C" w14:textId="77777777" w:rsidR="00C84AA6" w:rsidRDefault="00000000">
      <w:r>
        <w:t>项目名称：</w:t>
      </w:r>
      <w:r>
        <w:rPr>
          <w:rFonts w:hint="eastAsia"/>
        </w:rPr>
        <w:t>发改大脑结构化赋能台项目</w:t>
      </w:r>
    </w:p>
    <w:p w14:paraId="00952F40" w14:textId="3A389198" w:rsidR="00C84AA6" w:rsidRDefault="00000000">
      <w:r>
        <w:t>项目编号：</w:t>
      </w:r>
      <w:r w:rsidR="00E7394C">
        <w:rPr>
          <w:rFonts w:hint="eastAsia"/>
        </w:rPr>
        <w:t>CTZB-2023060081</w:t>
      </w:r>
    </w:p>
    <w:p w14:paraId="76424BF7" w14:textId="77777777" w:rsidR="00C84AA6" w:rsidRDefault="00000000">
      <w:pPr>
        <w:jc w:val="right"/>
      </w:pPr>
      <w:r>
        <w:t>（价格单位：元人民币）</w:t>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3106"/>
        <w:gridCol w:w="783"/>
        <w:gridCol w:w="784"/>
        <w:gridCol w:w="3969"/>
      </w:tblGrid>
      <w:tr w:rsidR="00C84AA6" w14:paraId="1F46B0DF" w14:textId="77777777">
        <w:trPr>
          <w:trHeight w:val="454"/>
        </w:trPr>
        <w:tc>
          <w:tcPr>
            <w:tcW w:w="656" w:type="dxa"/>
            <w:vAlign w:val="center"/>
          </w:tcPr>
          <w:p w14:paraId="686938E4" w14:textId="77777777" w:rsidR="00C84AA6" w:rsidRDefault="00000000">
            <w:pPr>
              <w:jc w:val="center"/>
              <w:rPr>
                <w:rFonts w:ascii="黑体" w:eastAsia="黑体" w:hAnsi="黑体" w:cs="黑体"/>
                <w:bCs/>
              </w:rPr>
            </w:pPr>
            <w:r>
              <w:rPr>
                <w:rFonts w:ascii="黑体" w:eastAsia="黑体" w:hAnsi="黑体" w:cs="黑体" w:hint="eastAsia"/>
                <w:bCs/>
              </w:rPr>
              <w:t>序号</w:t>
            </w:r>
          </w:p>
        </w:tc>
        <w:tc>
          <w:tcPr>
            <w:tcW w:w="3106" w:type="dxa"/>
            <w:vAlign w:val="center"/>
          </w:tcPr>
          <w:p w14:paraId="27B87971" w14:textId="77777777" w:rsidR="00C84AA6" w:rsidRDefault="00000000">
            <w:pPr>
              <w:jc w:val="center"/>
              <w:rPr>
                <w:rFonts w:ascii="黑体" w:eastAsia="黑体" w:hAnsi="黑体" w:cs="黑体"/>
                <w:bCs/>
              </w:rPr>
            </w:pPr>
            <w:r>
              <w:rPr>
                <w:rFonts w:ascii="黑体" w:eastAsia="黑体" w:hAnsi="黑体" w:cs="黑体" w:hint="eastAsia"/>
                <w:bCs/>
              </w:rPr>
              <w:t>标项名称</w:t>
            </w:r>
          </w:p>
        </w:tc>
        <w:tc>
          <w:tcPr>
            <w:tcW w:w="783" w:type="dxa"/>
            <w:vAlign w:val="center"/>
          </w:tcPr>
          <w:p w14:paraId="6B17AC21" w14:textId="77777777" w:rsidR="00C84AA6" w:rsidRDefault="00000000">
            <w:pPr>
              <w:jc w:val="center"/>
              <w:rPr>
                <w:rFonts w:ascii="黑体" w:eastAsia="黑体" w:hAnsi="黑体" w:cs="黑体"/>
                <w:bCs/>
              </w:rPr>
            </w:pPr>
            <w:r>
              <w:rPr>
                <w:rFonts w:ascii="黑体" w:eastAsia="黑体" w:hAnsi="黑体" w:cs="黑体" w:hint="eastAsia"/>
                <w:bCs/>
              </w:rPr>
              <w:t>数量</w:t>
            </w:r>
          </w:p>
        </w:tc>
        <w:tc>
          <w:tcPr>
            <w:tcW w:w="784" w:type="dxa"/>
            <w:vAlign w:val="center"/>
          </w:tcPr>
          <w:p w14:paraId="06336427" w14:textId="77777777" w:rsidR="00C84AA6" w:rsidRDefault="00000000">
            <w:pPr>
              <w:jc w:val="center"/>
              <w:rPr>
                <w:rFonts w:ascii="黑体" w:eastAsia="黑体" w:hAnsi="黑体" w:cs="黑体"/>
                <w:bCs/>
              </w:rPr>
            </w:pPr>
            <w:r>
              <w:rPr>
                <w:rFonts w:ascii="黑体" w:eastAsia="黑体" w:hAnsi="黑体" w:cs="黑体" w:hint="eastAsia"/>
                <w:bCs/>
              </w:rPr>
              <w:t>单位</w:t>
            </w:r>
          </w:p>
        </w:tc>
        <w:tc>
          <w:tcPr>
            <w:tcW w:w="3969" w:type="dxa"/>
            <w:vAlign w:val="center"/>
          </w:tcPr>
          <w:p w14:paraId="7C95F0E0" w14:textId="77777777" w:rsidR="00C84AA6" w:rsidRDefault="00000000">
            <w:pPr>
              <w:jc w:val="center"/>
              <w:rPr>
                <w:rFonts w:ascii="黑体" w:eastAsia="黑体" w:hAnsi="黑体" w:cs="黑体"/>
                <w:bCs/>
              </w:rPr>
            </w:pPr>
            <w:r>
              <w:rPr>
                <w:rFonts w:ascii="黑体" w:eastAsia="黑体" w:hAnsi="黑体" w:cs="黑体" w:hint="eastAsia"/>
                <w:bCs/>
              </w:rPr>
              <w:t>服务周期</w:t>
            </w:r>
          </w:p>
        </w:tc>
      </w:tr>
      <w:tr w:rsidR="00C84AA6" w14:paraId="086D6DAA" w14:textId="77777777">
        <w:trPr>
          <w:trHeight w:val="454"/>
        </w:trPr>
        <w:tc>
          <w:tcPr>
            <w:tcW w:w="656" w:type="dxa"/>
            <w:vAlign w:val="center"/>
          </w:tcPr>
          <w:p w14:paraId="75FC1946" w14:textId="77777777" w:rsidR="00C84AA6" w:rsidRDefault="00000000">
            <w:pPr>
              <w:widowControl/>
              <w:jc w:val="center"/>
              <w:rPr>
                <w:rFonts w:cs="Calibri"/>
                <w:kern w:val="0"/>
                <w:szCs w:val="21"/>
              </w:rPr>
            </w:pPr>
            <w:r>
              <w:rPr>
                <w:rFonts w:cs="Calibri"/>
                <w:kern w:val="0"/>
                <w:szCs w:val="21"/>
              </w:rPr>
              <w:t>1</w:t>
            </w:r>
          </w:p>
        </w:tc>
        <w:tc>
          <w:tcPr>
            <w:tcW w:w="3106" w:type="dxa"/>
            <w:vAlign w:val="center"/>
          </w:tcPr>
          <w:p w14:paraId="63629075" w14:textId="77777777" w:rsidR="00C84AA6" w:rsidRDefault="00000000">
            <w:pPr>
              <w:widowControl/>
              <w:jc w:val="center"/>
              <w:rPr>
                <w:rFonts w:cs="Calibri"/>
                <w:kern w:val="0"/>
                <w:szCs w:val="21"/>
              </w:rPr>
            </w:pPr>
            <w:r>
              <w:rPr>
                <w:rFonts w:cs="Calibri" w:hint="eastAsia"/>
              </w:rPr>
              <w:t>【标项名称】</w:t>
            </w:r>
          </w:p>
        </w:tc>
        <w:tc>
          <w:tcPr>
            <w:tcW w:w="783" w:type="dxa"/>
            <w:vAlign w:val="center"/>
          </w:tcPr>
          <w:p w14:paraId="574CC66C" w14:textId="77777777" w:rsidR="00C84AA6" w:rsidRDefault="00000000">
            <w:pPr>
              <w:widowControl/>
              <w:jc w:val="center"/>
              <w:rPr>
                <w:rFonts w:cs="Calibri"/>
                <w:kern w:val="0"/>
                <w:szCs w:val="21"/>
              </w:rPr>
            </w:pPr>
            <w:r>
              <w:rPr>
                <w:rFonts w:cs="Calibri"/>
                <w:kern w:val="0"/>
                <w:szCs w:val="21"/>
              </w:rPr>
              <w:t>1</w:t>
            </w:r>
          </w:p>
        </w:tc>
        <w:tc>
          <w:tcPr>
            <w:tcW w:w="784" w:type="dxa"/>
            <w:vAlign w:val="center"/>
          </w:tcPr>
          <w:p w14:paraId="376508FB" w14:textId="77777777" w:rsidR="00C84AA6" w:rsidRDefault="00000000">
            <w:pPr>
              <w:widowControl/>
              <w:jc w:val="center"/>
              <w:rPr>
                <w:rFonts w:cs="Calibri"/>
                <w:kern w:val="0"/>
                <w:szCs w:val="21"/>
              </w:rPr>
            </w:pPr>
            <w:r>
              <w:rPr>
                <w:rFonts w:cs="Calibri"/>
                <w:kern w:val="0"/>
                <w:szCs w:val="21"/>
              </w:rPr>
              <w:t>项</w:t>
            </w:r>
          </w:p>
        </w:tc>
        <w:tc>
          <w:tcPr>
            <w:tcW w:w="3969" w:type="dxa"/>
            <w:vAlign w:val="center"/>
          </w:tcPr>
          <w:p w14:paraId="3A1666AA" w14:textId="77777777" w:rsidR="00C84AA6" w:rsidRDefault="00000000">
            <w:pPr>
              <w:jc w:val="center"/>
              <w:rPr>
                <w:rFonts w:cs="Calibri"/>
                <w:b/>
              </w:rPr>
            </w:pPr>
            <w:r>
              <w:rPr>
                <w:rFonts w:cs="Calibri"/>
                <w:b/>
              </w:rPr>
              <w:t>响应招标文件要求</w:t>
            </w:r>
          </w:p>
        </w:tc>
      </w:tr>
      <w:tr w:rsidR="00C84AA6" w14:paraId="3599BF96" w14:textId="77777777">
        <w:trPr>
          <w:trHeight w:val="454"/>
        </w:trPr>
        <w:tc>
          <w:tcPr>
            <w:tcW w:w="656" w:type="dxa"/>
            <w:vAlign w:val="center"/>
          </w:tcPr>
          <w:p w14:paraId="6914C76E" w14:textId="77777777" w:rsidR="00C84AA6" w:rsidRDefault="00000000">
            <w:pPr>
              <w:jc w:val="center"/>
              <w:rPr>
                <w:rFonts w:cs="Calibri"/>
                <w:b/>
              </w:rPr>
            </w:pPr>
            <w:r>
              <w:rPr>
                <w:rFonts w:cs="Calibri"/>
                <w:b/>
              </w:rPr>
              <w:t>2</w:t>
            </w:r>
          </w:p>
        </w:tc>
        <w:tc>
          <w:tcPr>
            <w:tcW w:w="3106" w:type="dxa"/>
            <w:vAlign w:val="center"/>
          </w:tcPr>
          <w:p w14:paraId="5D33BB66" w14:textId="77777777" w:rsidR="00C84AA6" w:rsidRDefault="00000000">
            <w:pPr>
              <w:jc w:val="center"/>
              <w:rPr>
                <w:rFonts w:cs="Calibri"/>
                <w:b/>
              </w:rPr>
            </w:pPr>
            <w:r>
              <w:rPr>
                <w:rFonts w:cs="Calibri"/>
              </w:rPr>
              <w:t>投标价</w:t>
            </w:r>
          </w:p>
        </w:tc>
        <w:tc>
          <w:tcPr>
            <w:tcW w:w="5536" w:type="dxa"/>
            <w:gridSpan w:val="3"/>
            <w:vAlign w:val="center"/>
          </w:tcPr>
          <w:p w14:paraId="24A91C3C" w14:textId="77777777" w:rsidR="00C84AA6" w:rsidRDefault="00000000">
            <w:pPr>
              <w:rPr>
                <w:rFonts w:cs="Calibri"/>
              </w:rPr>
            </w:pPr>
            <w:r>
              <w:rPr>
                <w:rFonts w:cs="Calibri"/>
              </w:rPr>
              <w:t>小写：￥</w:t>
            </w:r>
            <w:r>
              <w:rPr>
                <w:rFonts w:cs="Calibri"/>
                <w:u w:val="single"/>
              </w:rPr>
              <w:t xml:space="preserve">           </w:t>
            </w:r>
            <w:r>
              <w:rPr>
                <w:rFonts w:cs="Calibri"/>
              </w:rPr>
              <w:t>元</w:t>
            </w:r>
          </w:p>
          <w:p w14:paraId="06ACFE05" w14:textId="77777777" w:rsidR="00C84AA6" w:rsidRDefault="00000000">
            <w:pPr>
              <w:rPr>
                <w:rFonts w:cs="Calibri"/>
                <w:b/>
              </w:rPr>
            </w:pPr>
            <w:r>
              <w:rPr>
                <w:rFonts w:cs="Calibri"/>
              </w:rPr>
              <w:t>大写：</w:t>
            </w:r>
            <w:r>
              <w:rPr>
                <w:rFonts w:cs="Calibri"/>
                <w:u w:val="single"/>
              </w:rPr>
              <w:t xml:space="preserve">             </w:t>
            </w:r>
            <w:r>
              <w:rPr>
                <w:rFonts w:cs="Calibri"/>
              </w:rPr>
              <w:t>元</w:t>
            </w:r>
          </w:p>
        </w:tc>
      </w:tr>
    </w:tbl>
    <w:p w14:paraId="6657B90D" w14:textId="77777777" w:rsidR="00C84AA6" w:rsidRDefault="00C84AA6">
      <w:pPr>
        <w:adjustRightInd w:val="0"/>
        <w:ind w:firstLineChars="200" w:firstLine="420"/>
        <w:rPr>
          <w:rFonts w:cs="Calibri"/>
        </w:rPr>
      </w:pPr>
    </w:p>
    <w:p w14:paraId="4E632693" w14:textId="77777777" w:rsidR="00C84AA6" w:rsidRDefault="00C84AA6">
      <w:pPr>
        <w:adjustRightInd w:val="0"/>
        <w:ind w:firstLineChars="200" w:firstLine="420"/>
        <w:rPr>
          <w:rFonts w:cs="Calibri"/>
        </w:rPr>
      </w:pPr>
    </w:p>
    <w:p w14:paraId="4CCBC319" w14:textId="77777777" w:rsidR="00C84AA6" w:rsidRDefault="00000000">
      <w:pPr>
        <w:adjustRightInd w:val="0"/>
        <w:ind w:firstLineChars="200" w:firstLine="420"/>
        <w:rPr>
          <w:rFonts w:cs="Calibri"/>
        </w:rPr>
      </w:pPr>
      <w:r>
        <w:rPr>
          <w:rFonts w:cs="Calibri"/>
        </w:rPr>
        <w:t>投标人全称：</w:t>
      </w:r>
      <w:r>
        <w:rPr>
          <w:rFonts w:cs="Calibri"/>
          <w:u w:val="single"/>
        </w:rPr>
        <w:t xml:space="preserve">                      </w:t>
      </w:r>
      <w:r>
        <w:rPr>
          <w:rFonts w:cs="Calibri"/>
        </w:rPr>
        <w:t>（盖单位公章）</w:t>
      </w:r>
    </w:p>
    <w:p w14:paraId="40086CED" w14:textId="77777777" w:rsidR="00C84AA6" w:rsidRDefault="00000000">
      <w:pPr>
        <w:adjustRightInd w:val="0"/>
        <w:ind w:firstLineChars="200" w:firstLine="420"/>
        <w:rPr>
          <w:rFonts w:cs="Calibri"/>
        </w:rPr>
      </w:pPr>
      <w:r>
        <w:rPr>
          <w:rFonts w:cs="Calibri"/>
        </w:rPr>
        <w:t>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1E478795" w14:textId="77777777" w:rsidR="00C84AA6" w:rsidRDefault="00000000">
      <w:pPr>
        <w:adjustRightInd w:val="0"/>
        <w:ind w:firstLineChars="200" w:firstLine="420"/>
        <w:rPr>
          <w:rFonts w:eastAsia="楷体" w:cs="Calibri"/>
        </w:rPr>
      </w:pPr>
      <w:r>
        <w:rPr>
          <w:rFonts w:eastAsia="楷体" w:cs="Calibri"/>
        </w:rPr>
        <w:t>说明：</w:t>
      </w:r>
    </w:p>
    <w:p w14:paraId="39291D8B" w14:textId="77777777" w:rsidR="00C84AA6" w:rsidRDefault="00000000">
      <w:pPr>
        <w:adjustRightInd w:val="0"/>
        <w:ind w:firstLineChars="200" w:firstLine="420"/>
        <w:rPr>
          <w:rFonts w:eastAsia="楷体" w:cs="Calibri"/>
        </w:rPr>
      </w:pPr>
      <w:r>
        <w:rPr>
          <w:rFonts w:eastAsia="楷体" w:cs="Calibri"/>
          <w:kern w:val="0"/>
          <w:szCs w:val="21"/>
        </w:rPr>
        <w:t>（</w:t>
      </w:r>
      <w:r>
        <w:rPr>
          <w:rFonts w:eastAsia="楷体" w:cs="Calibri"/>
        </w:rPr>
        <w:t>1</w:t>
      </w:r>
      <w:r>
        <w:rPr>
          <w:rFonts w:eastAsia="楷体" w:cs="Calibri"/>
        </w:rPr>
        <w:t>）具体价格明细详见《投标价格组成明细表》。</w:t>
      </w:r>
    </w:p>
    <w:p w14:paraId="795F4318" w14:textId="77777777" w:rsidR="00C84AA6" w:rsidRDefault="00000000">
      <w:pPr>
        <w:adjustRightInd w:val="0"/>
        <w:ind w:firstLineChars="200" w:firstLine="420"/>
        <w:rPr>
          <w:rFonts w:eastAsia="楷体" w:cs="Calibri"/>
        </w:rPr>
      </w:pPr>
      <w:r>
        <w:rPr>
          <w:rFonts w:eastAsia="楷体" w:cs="Calibri"/>
          <w:kern w:val="0"/>
          <w:szCs w:val="21"/>
        </w:rPr>
        <w:t>（</w:t>
      </w:r>
      <w:r>
        <w:rPr>
          <w:rFonts w:eastAsia="楷体" w:cs="Calibri"/>
        </w:rPr>
        <w:t>2</w:t>
      </w:r>
      <w:r>
        <w:rPr>
          <w:rFonts w:eastAsia="楷体" w:cs="Calibri"/>
        </w:rPr>
        <w:t>）大写金额与小写金额不一致时，以大写金额为准。</w:t>
      </w:r>
    </w:p>
    <w:p w14:paraId="569DFB9C" w14:textId="77777777" w:rsidR="00C84AA6" w:rsidRDefault="00000000">
      <w:pPr>
        <w:pStyle w:val="3"/>
        <w:ind w:firstLine="420"/>
        <w:rPr>
          <w:rFonts w:cs="Calibri"/>
        </w:rPr>
      </w:pPr>
      <w:r>
        <w:rPr>
          <w:rFonts w:cs="Calibri"/>
        </w:rPr>
        <w:br w:type="page"/>
      </w:r>
      <w:bookmarkStart w:id="130" w:name="_Toc336683580"/>
      <w:bookmarkStart w:id="131" w:name="_Toc345575540"/>
      <w:r>
        <w:rPr>
          <w:rFonts w:cs="Calibri"/>
        </w:rPr>
        <w:lastRenderedPageBreak/>
        <w:t>三、投标价格组成明细表格式</w:t>
      </w:r>
      <w:bookmarkEnd w:id="130"/>
      <w:bookmarkEnd w:id="131"/>
    </w:p>
    <w:p w14:paraId="05CA6E4F" w14:textId="77777777" w:rsidR="00C84AA6" w:rsidRDefault="00000000">
      <w:pPr>
        <w:jc w:val="center"/>
        <w:rPr>
          <w:rFonts w:ascii="黑体" w:eastAsia="黑体" w:hAnsi="黑体" w:cs="黑体"/>
          <w:sz w:val="28"/>
          <w:szCs w:val="36"/>
        </w:rPr>
      </w:pPr>
      <w:r>
        <w:rPr>
          <w:rFonts w:ascii="黑体" w:eastAsia="黑体" w:hAnsi="黑体" w:cs="黑体"/>
          <w:sz w:val="28"/>
          <w:szCs w:val="36"/>
        </w:rPr>
        <w:t>投标价格组成明细表</w:t>
      </w:r>
    </w:p>
    <w:p w14:paraId="41F68FFC" w14:textId="77777777" w:rsidR="00C84AA6" w:rsidRDefault="00000000">
      <w:pPr>
        <w:rPr>
          <w:rFonts w:cs="Calibri"/>
        </w:rPr>
      </w:pPr>
      <w:r>
        <w:rPr>
          <w:rFonts w:cs="Calibri"/>
        </w:rPr>
        <w:t>采购人：</w:t>
      </w:r>
      <w:r>
        <w:rPr>
          <w:rFonts w:cs="Calibri" w:hint="eastAsia"/>
        </w:rPr>
        <w:t>浙江省发展和改革委员会</w:t>
      </w:r>
    </w:p>
    <w:p w14:paraId="2AFE94BC" w14:textId="77777777" w:rsidR="00C84AA6" w:rsidRDefault="00000000">
      <w:pPr>
        <w:rPr>
          <w:rFonts w:cs="Calibri"/>
        </w:rPr>
      </w:pPr>
      <w:r>
        <w:rPr>
          <w:rFonts w:cs="Calibri"/>
        </w:rPr>
        <w:t>项目名称：</w:t>
      </w:r>
      <w:r>
        <w:rPr>
          <w:rFonts w:cs="Calibri" w:hint="eastAsia"/>
        </w:rPr>
        <w:t>发改大脑结构化赋能台项目</w:t>
      </w:r>
    </w:p>
    <w:p w14:paraId="039CB024" w14:textId="6AD8D60C" w:rsidR="00C84AA6" w:rsidRDefault="00000000">
      <w:pPr>
        <w:rPr>
          <w:rFonts w:cs="Calibri"/>
        </w:rPr>
      </w:pPr>
      <w:r>
        <w:rPr>
          <w:rFonts w:cs="Calibri"/>
        </w:rPr>
        <w:t>项目编号：</w:t>
      </w:r>
      <w:r w:rsidR="00E7394C">
        <w:rPr>
          <w:rFonts w:cs="Calibri" w:hint="eastAsia"/>
        </w:rPr>
        <w:t>CTZB-2023060081</w:t>
      </w:r>
    </w:p>
    <w:p w14:paraId="2D1DFF44" w14:textId="77777777" w:rsidR="00C84AA6" w:rsidRDefault="00000000">
      <w:pPr>
        <w:rPr>
          <w:rFonts w:cs="Calibri"/>
        </w:rPr>
      </w:pPr>
      <w:r>
        <w:rPr>
          <w:rFonts w:cs="Calibri"/>
        </w:rPr>
        <w:t>标项名称：</w:t>
      </w:r>
      <w:r>
        <w:rPr>
          <w:rFonts w:cs="Calibri" w:hint="eastAsia"/>
        </w:rPr>
        <w:t>【标项名称】</w:t>
      </w:r>
    </w:p>
    <w:p w14:paraId="72D6914B" w14:textId="77777777" w:rsidR="00C84AA6" w:rsidRDefault="00000000">
      <w:pPr>
        <w:jc w:val="right"/>
        <w:rPr>
          <w:rFonts w:cs="Calibri"/>
        </w:rPr>
      </w:pPr>
      <w:r>
        <w:rPr>
          <w:rFonts w:cs="Calibri"/>
        </w:rPr>
        <w:t>（价格单位：元人民币）</w:t>
      </w:r>
    </w:p>
    <w:tbl>
      <w:tblP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12"/>
        <w:gridCol w:w="1413"/>
        <w:gridCol w:w="1803"/>
        <w:gridCol w:w="705"/>
        <w:gridCol w:w="1202"/>
        <w:gridCol w:w="912"/>
        <w:gridCol w:w="1409"/>
        <w:gridCol w:w="1184"/>
      </w:tblGrid>
      <w:tr w:rsidR="00C84AA6" w14:paraId="58781F1B" w14:textId="77777777">
        <w:trPr>
          <w:cantSplit/>
          <w:trHeight w:val="454"/>
        </w:trPr>
        <w:tc>
          <w:tcPr>
            <w:tcW w:w="762" w:type="dxa"/>
            <w:vAlign w:val="center"/>
          </w:tcPr>
          <w:p w14:paraId="2C90CFED" w14:textId="77777777" w:rsidR="00C84AA6" w:rsidRDefault="00000000">
            <w:pPr>
              <w:rPr>
                <w:rFonts w:ascii="黑体" w:eastAsia="黑体" w:hAnsi="黑体" w:cs="黑体"/>
              </w:rPr>
            </w:pPr>
            <w:r>
              <w:rPr>
                <w:rFonts w:ascii="黑体" w:eastAsia="黑体" w:hAnsi="黑体" w:cs="黑体" w:hint="eastAsia"/>
              </w:rPr>
              <w:t>序号</w:t>
            </w:r>
          </w:p>
        </w:tc>
        <w:tc>
          <w:tcPr>
            <w:tcW w:w="1425" w:type="dxa"/>
            <w:gridSpan w:val="2"/>
            <w:vAlign w:val="center"/>
          </w:tcPr>
          <w:p w14:paraId="4A857D4E" w14:textId="77777777" w:rsidR="00C84AA6" w:rsidRDefault="00000000">
            <w:pPr>
              <w:rPr>
                <w:rFonts w:ascii="黑体" w:eastAsia="黑体" w:hAnsi="黑体" w:cs="黑体"/>
              </w:rPr>
            </w:pPr>
            <w:r>
              <w:rPr>
                <w:rFonts w:ascii="黑体" w:eastAsia="黑体" w:hAnsi="黑体" w:cs="黑体" w:hint="eastAsia"/>
              </w:rPr>
              <w:t>构成服务费名称</w:t>
            </w:r>
          </w:p>
        </w:tc>
        <w:tc>
          <w:tcPr>
            <w:tcW w:w="1803" w:type="dxa"/>
            <w:vAlign w:val="center"/>
          </w:tcPr>
          <w:p w14:paraId="7E24FABD" w14:textId="77777777" w:rsidR="00C84AA6" w:rsidRDefault="00000000">
            <w:pPr>
              <w:rPr>
                <w:rFonts w:ascii="黑体" w:eastAsia="黑体" w:hAnsi="黑体" w:cs="黑体"/>
              </w:rPr>
            </w:pPr>
            <w:r>
              <w:rPr>
                <w:rFonts w:ascii="黑体" w:eastAsia="黑体" w:hAnsi="黑体" w:cs="黑体" w:hint="eastAsia"/>
              </w:rPr>
              <w:t>内容描述</w:t>
            </w:r>
          </w:p>
        </w:tc>
        <w:tc>
          <w:tcPr>
            <w:tcW w:w="705" w:type="dxa"/>
            <w:vAlign w:val="center"/>
          </w:tcPr>
          <w:p w14:paraId="6BB429F5" w14:textId="77777777" w:rsidR="00C84AA6" w:rsidRDefault="00000000">
            <w:pPr>
              <w:rPr>
                <w:rFonts w:ascii="黑体" w:eastAsia="黑体" w:hAnsi="黑体" w:cs="黑体"/>
              </w:rPr>
            </w:pPr>
            <w:r>
              <w:rPr>
                <w:rFonts w:ascii="黑体" w:eastAsia="黑体" w:hAnsi="黑体" w:cs="黑体" w:hint="eastAsia"/>
              </w:rPr>
              <w:t>数量</w:t>
            </w:r>
          </w:p>
        </w:tc>
        <w:tc>
          <w:tcPr>
            <w:tcW w:w="1202" w:type="dxa"/>
            <w:vAlign w:val="center"/>
          </w:tcPr>
          <w:p w14:paraId="79BA7B3C" w14:textId="77777777" w:rsidR="00C84AA6" w:rsidRDefault="00000000">
            <w:pPr>
              <w:rPr>
                <w:rFonts w:ascii="黑体" w:eastAsia="黑体" w:hAnsi="黑体" w:cs="黑体"/>
              </w:rPr>
            </w:pPr>
            <w:r>
              <w:rPr>
                <w:rFonts w:ascii="黑体" w:eastAsia="黑体" w:hAnsi="黑体" w:cs="黑体" w:hint="eastAsia"/>
              </w:rPr>
              <w:t>单位</w:t>
            </w:r>
          </w:p>
        </w:tc>
        <w:tc>
          <w:tcPr>
            <w:tcW w:w="912" w:type="dxa"/>
            <w:vAlign w:val="center"/>
          </w:tcPr>
          <w:p w14:paraId="0216A7E8" w14:textId="77777777" w:rsidR="00C84AA6" w:rsidRDefault="00000000">
            <w:pPr>
              <w:rPr>
                <w:rFonts w:ascii="黑体" w:eastAsia="黑体" w:hAnsi="黑体" w:cs="黑体"/>
              </w:rPr>
            </w:pPr>
            <w:r>
              <w:rPr>
                <w:rFonts w:ascii="黑体" w:eastAsia="黑体" w:hAnsi="黑体" w:cs="黑体" w:hint="eastAsia"/>
              </w:rPr>
              <w:t>单价</w:t>
            </w:r>
          </w:p>
        </w:tc>
        <w:tc>
          <w:tcPr>
            <w:tcW w:w="1409" w:type="dxa"/>
            <w:vAlign w:val="center"/>
          </w:tcPr>
          <w:p w14:paraId="3A34338B" w14:textId="77777777" w:rsidR="00C84AA6" w:rsidRDefault="00000000">
            <w:pPr>
              <w:rPr>
                <w:rFonts w:ascii="黑体" w:eastAsia="黑体" w:hAnsi="黑体" w:cs="黑体"/>
              </w:rPr>
            </w:pPr>
            <w:r>
              <w:rPr>
                <w:rFonts w:ascii="黑体" w:eastAsia="黑体" w:hAnsi="黑体" w:cs="黑体" w:hint="eastAsia"/>
              </w:rPr>
              <w:t>合价</w:t>
            </w:r>
          </w:p>
        </w:tc>
        <w:tc>
          <w:tcPr>
            <w:tcW w:w="1183" w:type="dxa"/>
            <w:vAlign w:val="center"/>
          </w:tcPr>
          <w:p w14:paraId="7FAA212E" w14:textId="77777777" w:rsidR="00C84AA6" w:rsidRDefault="00000000">
            <w:pPr>
              <w:rPr>
                <w:rFonts w:ascii="黑体" w:eastAsia="黑体" w:hAnsi="黑体" w:cs="黑体"/>
              </w:rPr>
            </w:pPr>
            <w:r>
              <w:rPr>
                <w:rFonts w:ascii="黑体" w:eastAsia="黑体" w:hAnsi="黑体" w:cs="黑体" w:hint="eastAsia"/>
              </w:rPr>
              <w:t>备注</w:t>
            </w:r>
          </w:p>
          <w:p w14:paraId="3CC7CFB5" w14:textId="77777777" w:rsidR="00C84AA6" w:rsidRDefault="00000000">
            <w:pPr>
              <w:rPr>
                <w:rFonts w:ascii="黑体" w:eastAsia="黑体" w:hAnsi="黑体" w:cs="黑体"/>
              </w:rPr>
            </w:pPr>
            <w:r>
              <w:rPr>
                <w:rFonts w:ascii="黑体" w:eastAsia="黑体" w:hAnsi="黑体" w:cs="黑体" w:hint="eastAsia"/>
              </w:rPr>
              <w:t>（承接单位名称）</w:t>
            </w:r>
          </w:p>
        </w:tc>
      </w:tr>
      <w:tr w:rsidR="00C84AA6" w14:paraId="2DC6C392" w14:textId="77777777">
        <w:trPr>
          <w:cantSplit/>
          <w:trHeight w:val="454"/>
        </w:trPr>
        <w:tc>
          <w:tcPr>
            <w:tcW w:w="762" w:type="dxa"/>
            <w:vAlign w:val="center"/>
          </w:tcPr>
          <w:p w14:paraId="134E2C2C" w14:textId="77777777" w:rsidR="00C84AA6" w:rsidRDefault="00C84AA6"/>
        </w:tc>
        <w:tc>
          <w:tcPr>
            <w:tcW w:w="1425" w:type="dxa"/>
            <w:gridSpan w:val="2"/>
            <w:vAlign w:val="center"/>
          </w:tcPr>
          <w:p w14:paraId="390153E6" w14:textId="77777777" w:rsidR="00C84AA6" w:rsidRDefault="00C84AA6"/>
        </w:tc>
        <w:tc>
          <w:tcPr>
            <w:tcW w:w="1803" w:type="dxa"/>
            <w:vAlign w:val="center"/>
          </w:tcPr>
          <w:p w14:paraId="02FC7613" w14:textId="77777777" w:rsidR="00C84AA6" w:rsidRDefault="00C84AA6"/>
        </w:tc>
        <w:tc>
          <w:tcPr>
            <w:tcW w:w="705" w:type="dxa"/>
            <w:vAlign w:val="center"/>
          </w:tcPr>
          <w:p w14:paraId="2A4A7060" w14:textId="77777777" w:rsidR="00C84AA6" w:rsidRDefault="00C84AA6"/>
        </w:tc>
        <w:tc>
          <w:tcPr>
            <w:tcW w:w="1202" w:type="dxa"/>
            <w:vAlign w:val="center"/>
          </w:tcPr>
          <w:p w14:paraId="04C5D292" w14:textId="77777777" w:rsidR="00C84AA6" w:rsidRDefault="00C84AA6"/>
        </w:tc>
        <w:tc>
          <w:tcPr>
            <w:tcW w:w="912" w:type="dxa"/>
            <w:vAlign w:val="center"/>
          </w:tcPr>
          <w:p w14:paraId="342BDE4B" w14:textId="77777777" w:rsidR="00C84AA6" w:rsidRDefault="00C84AA6"/>
        </w:tc>
        <w:tc>
          <w:tcPr>
            <w:tcW w:w="1409" w:type="dxa"/>
          </w:tcPr>
          <w:p w14:paraId="11FBA004" w14:textId="77777777" w:rsidR="00C84AA6" w:rsidRDefault="00C84AA6"/>
        </w:tc>
        <w:tc>
          <w:tcPr>
            <w:tcW w:w="1183" w:type="dxa"/>
            <w:vAlign w:val="center"/>
          </w:tcPr>
          <w:p w14:paraId="7D3678D7" w14:textId="77777777" w:rsidR="00C84AA6" w:rsidRDefault="00C84AA6"/>
        </w:tc>
      </w:tr>
      <w:tr w:rsidR="00C84AA6" w14:paraId="21ED103B" w14:textId="77777777">
        <w:trPr>
          <w:cantSplit/>
          <w:trHeight w:val="454"/>
        </w:trPr>
        <w:tc>
          <w:tcPr>
            <w:tcW w:w="762" w:type="dxa"/>
            <w:vAlign w:val="center"/>
          </w:tcPr>
          <w:p w14:paraId="3D498E6F" w14:textId="77777777" w:rsidR="00C84AA6" w:rsidRDefault="00C84AA6"/>
        </w:tc>
        <w:tc>
          <w:tcPr>
            <w:tcW w:w="1425" w:type="dxa"/>
            <w:gridSpan w:val="2"/>
            <w:vAlign w:val="center"/>
          </w:tcPr>
          <w:p w14:paraId="49E9FC5C" w14:textId="77777777" w:rsidR="00C84AA6" w:rsidRDefault="00C84AA6"/>
        </w:tc>
        <w:tc>
          <w:tcPr>
            <w:tcW w:w="1803" w:type="dxa"/>
            <w:vAlign w:val="center"/>
          </w:tcPr>
          <w:p w14:paraId="30832C91" w14:textId="77777777" w:rsidR="00C84AA6" w:rsidRDefault="00C84AA6"/>
        </w:tc>
        <w:tc>
          <w:tcPr>
            <w:tcW w:w="705" w:type="dxa"/>
            <w:vAlign w:val="center"/>
          </w:tcPr>
          <w:p w14:paraId="335173AB" w14:textId="77777777" w:rsidR="00C84AA6" w:rsidRDefault="00C84AA6"/>
        </w:tc>
        <w:tc>
          <w:tcPr>
            <w:tcW w:w="1202" w:type="dxa"/>
            <w:vAlign w:val="center"/>
          </w:tcPr>
          <w:p w14:paraId="56CF3B6A" w14:textId="77777777" w:rsidR="00C84AA6" w:rsidRDefault="00C84AA6"/>
        </w:tc>
        <w:tc>
          <w:tcPr>
            <w:tcW w:w="912" w:type="dxa"/>
            <w:vAlign w:val="center"/>
          </w:tcPr>
          <w:p w14:paraId="6727389B" w14:textId="77777777" w:rsidR="00C84AA6" w:rsidRDefault="00C84AA6"/>
        </w:tc>
        <w:tc>
          <w:tcPr>
            <w:tcW w:w="1409" w:type="dxa"/>
          </w:tcPr>
          <w:p w14:paraId="66B3901C" w14:textId="77777777" w:rsidR="00C84AA6" w:rsidRDefault="00C84AA6"/>
        </w:tc>
        <w:tc>
          <w:tcPr>
            <w:tcW w:w="1183" w:type="dxa"/>
            <w:vAlign w:val="center"/>
          </w:tcPr>
          <w:p w14:paraId="11AC8167" w14:textId="77777777" w:rsidR="00C84AA6" w:rsidRDefault="00C84AA6"/>
        </w:tc>
      </w:tr>
      <w:tr w:rsidR="00C84AA6" w14:paraId="678A5F21" w14:textId="77777777">
        <w:trPr>
          <w:cantSplit/>
          <w:trHeight w:val="454"/>
        </w:trPr>
        <w:tc>
          <w:tcPr>
            <w:tcW w:w="762" w:type="dxa"/>
            <w:vAlign w:val="center"/>
          </w:tcPr>
          <w:p w14:paraId="1E9469AC" w14:textId="77777777" w:rsidR="00C84AA6" w:rsidRDefault="00C84AA6"/>
        </w:tc>
        <w:tc>
          <w:tcPr>
            <w:tcW w:w="1425" w:type="dxa"/>
            <w:gridSpan w:val="2"/>
            <w:vAlign w:val="center"/>
          </w:tcPr>
          <w:p w14:paraId="3EA6B4D7" w14:textId="77777777" w:rsidR="00C84AA6" w:rsidRDefault="00C84AA6"/>
        </w:tc>
        <w:tc>
          <w:tcPr>
            <w:tcW w:w="1803" w:type="dxa"/>
            <w:vAlign w:val="center"/>
          </w:tcPr>
          <w:p w14:paraId="1C746F47" w14:textId="77777777" w:rsidR="00C84AA6" w:rsidRDefault="00C84AA6"/>
        </w:tc>
        <w:tc>
          <w:tcPr>
            <w:tcW w:w="705" w:type="dxa"/>
            <w:vAlign w:val="center"/>
          </w:tcPr>
          <w:p w14:paraId="39DDC219" w14:textId="77777777" w:rsidR="00C84AA6" w:rsidRDefault="00C84AA6"/>
        </w:tc>
        <w:tc>
          <w:tcPr>
            <w:tcW w:w="1202" w:type="dxa"/>
            <w:vAlign w:val="center"/>
          </w:tcPr>
          <w:p w14:paraId="0B6C019E" w14:textId="77777777" w:rsidR="00C84AA6" w:rsidRDefault="00C84AA6"/>
        </w:tc>
        <w:tc>
          <w:tcPr>
            <w:tcW w:w="912" w:type="dxa"/>
            <w:vAlign w:val="center"/>
          </w:tcPr>
          <w:p w14:paraId="4986B748" w14:textId="77777777" w:rsidR="00C84AA6" w:rsidRDefault="00C84AA6"/>
        </w:tc>
        <w:tc>
          <w:tcPr>
            <w:tcW w:w="1409" w:type="dxa"/>
          </w:tcPr>
          <w:p w14:paraId="5032176D" w14:textId="77777777" w:rsidR="00C84AA6" w:rsidRDefault="00C84AA6"/>
        </w:tc>
        <w:tc>
          <w:tcPr>
            <w:tcW w:w="1183" w:type="dxa"/>
            <w:vAlign w:val="center"/>
          </w:tcPr>
          <w:p w14:paraId="2CB99B5F" w14:textId="77777777" w:rsidR="00C84AA6" w:rsidRDefault="00C84AA6"/>
        </w:tc>
      </w:tr>
      <w:tr w:rsidR="00C84AA6" w14:paraId="79603911" w14:textId="77777777">
        <w:trPr>
          <w:cantSplit/>
          <w:trHeight w:val="454"/>
        </w:trPr>
        <w:tc>
          <w:tcPr>
            <w:tcW w:w="762" w:type="dxa"/>
            <w:vAlign w:val="center"/>
          </w:tcPr>
          <w:p w14:paraId="42706A1A" w14:textId="77777777" w:rsidR="00C84AA6" w:rsidRDefault="00C84AA6"/>
        </w:tc>
        <w:tc>
          <w:tcPr>
            <w:tcW w:w="1425" w:type="dxa"/>
            <w:gridSpan w:val="2"/>
            <w:vAlign w:val="center"/>
          </w:tcPr>
          <w:p w14:paraId="6DA33D9C" w14:textId="77777777" w:rsidR="00C84AA6" w:rsidRDefault="00C84AA6"/>
        </w:tc>
        <w:tc>
          <w:tcPr>
            <w:tcW w:w="1803" w:type="dxa"/>
            <w:vAlign w:val="center"/>
          </w:tcPr>
          <w:p w14:paraId="2A7F8588" w14:textId="77777777" w:rsidR="00C84AA6" w:rsidRDefault="00C84AA6"/>
        </w:tc>
        <w:tc>
          <w:tcPr>
            <w:tcW w:w="705" w:type="dxa"/>
            <w:vAlign w:val="center"/>
          </w:tcPr>
          <w:p w14:paraId="79326F9F" w14:textId="77777777" w:rsidR="00C84AA6" w:rsidRDefault="00C84AA6"/>
        </w:tc>
        <w:tc>
          <w:tcPr>
            <w:tcW w:w="1202" w:type="dxa"/>
            <w:vAlign w:val="center"/>
          </w:tcPr>
          <w:p w14:paraId="1EF10FF7" w14:textId="77777777" w:rsidR="00C84AA6" w:rsidRDefault="00C84AA6"/>
        </w:tc>
        <w:tc>
          <w:tcPr>
            <w:tcW w:w="912" w:type="dxa"/>
            <w:vAlign w:val="center"/>
          </w:tcPr>
          <w:p w14:paraId="20FE2B1C" w14:textId="77777777" w:rsidR="00C84AA6" w:rsidRDefault="00C84AA6"/>
        </w:tc>
        <w:tc>
          <w:tcPr>
            <w:tcW w:w="1409" w:type="dxa"/>
          </w:tcPr>
          <w:p w14:paraId="51C88360" w14:textId="77777777" w:rsidR="00C84AA6" w:rsidRDefault="00C84AA6"/>
        </w:tc>
        <w:tc>
          <w:tcPr>
            <w:tcW w:w="1183" w:type="dxa"/>
            <w:vAlign w:val="center"/>
          </w:tcPr>
          <w:p w14:paraId="1464C82E" w14:textId="77777777" w:rsidR="00C84AA6" w:rsidRDefault="00C84AA6"/>
        </w:tc>
      </w:tr>
      <w:tr w:rsidR="00C84AA6" w14:paraId="08556399" w14:textId="77777777">
        <w:trPr>
          <w:cantSplit/>
          <w:trHeight w:val="454"/>
        </w:trPr>
        <w:tc>
          <w:tcPr>
            <w:tcW w:w="6809" w:type="dxa"/>
            <w:gridSpan w:val="7"/>
            <w:vAlign w:val="center"/>
          </w:tcPr>
          <w:p w14:paraId="7B7A2F64" w14:textId="77777777" w:rsidR="00C84AA6" w:rsidRDefault="00000000">
            <w:r>
              <w:t>合计（以上费用之和）</w:t>
            </w:r>
          </w:p>
        </w:tc>
        <w:tc>
          <w:tcPr>
            <w:tcW w:w="1409" w:type="dxa"/>
          </w:tcPr>
          <w:p w14:paraId="19791707" w14:textId="77777777" w:rsidR="00C84AA6" w:rsidRDefault="00C84AA6"/>
        </w:tc>
        <w:tc>
          <w:tcPr>
            <w:tcW w:w="1183" w:type="dxa"/>
            <w:vAlign w:val="center"/>
          </w:tcPr>
          <w:p w14:paraId="55751938" w14:textId="77777777" w:rsidR="00C84AA6" w:rsidRDefault="00C84AA6"/>
        </w:tc>
      </w:tr>
      <w:tr w:rsidR="00C84AA6" w14:paraId="25DDB807" w14:textId="77777777">
        <w:tblPrEx>
          <w:jc w:val="center"/>
        </w:tblPrEx>
        <w:trPr>
          <w:cantSplit/>
          <w:trHeight w:val="454"/>
          <w:jc w:val="center"/>
        </w:trPr>
        <w:tc>
          <w:tcPr>
            <w:tcW w:w="774" w:type="dxa"/>
            <w:gridSpan w:val="2"/>
            <w:vAlign w:val="center"/>
          </w:tcPr>
          <w:p w14:paraId="4EDA876C" w14:textId="77777777" w:rsidR="00C84AA6" w:rsidRDefault="00000000">
            <w:r>
              <w:t>其中</w:t>
            </w:r>
          </w:p>
        </w:tc>
        <w:tc>
          <w:tcPr>
            <w:tcW w:w="6035" w:type="dxa"/>
            <w:gridSpan w:val="5"/>
            <w:vAlign w:val="center"/>
          </w:tcPr>
          <w:p w14:paraId="308A25D5" w14:textId="77777777" w:rsidR="00C84AA6" w:rsidRDefault="00000000">
            <w:r>
              <w:t>小型、微型企业承接的金额</w:t>
            </w:r>
          </w:p>
        </w:tc>
        <w:tc>
          <w:tcPr>
            <w:tcW w:w="1409" w:type="dxa"/>
          </w:tcPr>
          <w:p w14:paraId="3EDA2FED" w14:textId="77777777" w:rsidR="00C84AA6" w:rsidRDefault="00C84AA6"/>
        </w:tc>
        <w:tc>
          <w:tcPr>
            <w:tcW w:w="1184" w:type="dxa"/>
            <w:vAlign w:val="center"/>
          </w:tcPr>
          <w:p w14:paraId="536D5EE1" w14:textId="77777777" w:rsidR="00C84AA6" w:rsidRDefault="00C84AA6"/>
        </w:tc>
      </w:tr>
    </w:tbl>
    <w:p w14:paraId="45E9B9A9" w14:textId="77777777" w:rsidR="00C84AA6" w:rsidRDefault="00C84AA6">
      <w:pPr>
        <w:ind w:firstLineChars="200" w:firstLine="420"/>
      </w:pPr>
    </w:p>
    <w:p w14:paraId="32846F6C" w14:textId="77777777" w:rsidR="00C84AA6" w:rsidRDefault="00000000">
      <w:pPr>
        <w:ind w:firstLineChars="200" w:firstLine="420"/>
      </w:pPr>
      <w:r>
        <w:t>投标人全称：</w:t>
      </w:r>
      <w:r>
        <w:rPr>
          <w:u w:val="single"/>
        </w:rPr>
        <w:t xml:space="preserve">                      </w:t>
      </w:r>
      <w:r>
        <w:t>（盖单位公章）</w:t>
      </w:r>
    </w:p>
    <w:p w14:paraId="1DB352B6" w14:textId="77777777" w:rsidR="00C84AA6" w:rsidRDefault="00000000">
      <w:pPr>
        <w:ind w:firstLineChars="200" w:firstLine="420"/>
      </w:pPr>
      <w:r>
        <w:t>日期：</w:t>
      </w:r>
      <w:r>
        <w:rPr>
          <w:rFonts w:hint="eastAsia"/>
        </w:rPr>
        <w:t>2023</w:t>
      </w:r>
      <w:r>
        <w:rPr>
          <w:rFonts w:hint="eastAsia"/>
        </w:rPr>
        <w:t>年</w:t>
      </w:r>
      <w:r>
        <w:t xml:space="preserve">  </w:t>
      </w:r>
      <w:r>
        <w:t>月</w:t>
      </w:r>
      <w:r>
        <w:t xml:space="preserve">  </w:t>
      </w:r>
      <w:r>
        <w:t>日</w:t>
      </w:r>
    </w:p>
    <w:p w14:paraId="0378C6BE" w14:textId="77777777" w:rsidR="00C84AA6" w:rsidRDefault="00C84AA6">
      <w:pPr>
        <w:ind w:firstLineChars="200" w:firstLine="420"/>
      </w:pPr>
    </w:p>
    <w:p w14:paraId="4B6D2A75" w14:textId="77777777" w:rsidR="00C84AA6" w:rsidRDefault="00000000">
      <w:pPr>
        <w:ind w:firstLineChars="200" w:firstLine="420"/>
        <w:rPr>
          <w:rFonts w:eastAsia="楷体" w:cs="Calibri"/>
        </w:rPr>
      </w:pPr>
      <w:r>
        <w:rPr>
          <w:rFonts w:eastAsia="楷体" w:cs="Calibri"/>
        </w:rPr>
        <w:t>报价说明：</w:t>
      </w:r>
    </w:p>
    <w:p w14:paraId="3602B6A0" w14:textId="77777777" w:rsidR="00C84AA6" w:rsidRDefault="00000000">
      <w:pPr>
        <w:ind w:firstLineChars="200" w:firstLine="420"/>
        <w:rPr>
          <w:rFonts w:eastAsia="楷体" w:cs="Calibri"/>
        </w:rPr>
      </w:pPr>
      <w:r>
        <w:rPr>
          <w:rFonts w:eastAsia="楷体" w:cs="Calibri"/>
        </w:rPr>
        <w:t>（</w:t>
      </w:r>
      <w:r>
        <w:rPr>
          <w:rFonts w:eastAsia="楷体" w:cs="Calibri"/>
        </w:rPr>
        <w:t>1</w:t>
      </w:r>
      <w:r>
        <w:rPr>
          <w:rFonts w:eastAsia="楷体" w:cs="Calibri"/>
        </w:rPr>
        <w:t>）除甲方提供采购文件约定的内容外，其他均由乙方完成。</w:t>
      </w:r>
    </w:p>
    <w:p w14:paraId="2124F616" w14:textId="77777777" w:rsidR="00C84AA6" w:rsidRDefault="00000000">
      <w:pPr>
        <w:ind w:firstLineChars="200" w:firstLine="420"/>
        <w:rPr>
          <w:rFonts w:eastAsia="楷体" w:cs="Calibri"/>
        </w:rPr>
      </w:pPr>
      <w:r>
        <w:rPr>
          <w:rFonts w:eastAsia="楷体" w:cs="Calibri"/>
        </w:rPr>
        <w:t>（</w:t>
      </w:r>
      <w:r>
        <w:rPr>
          <w:rFonts w:eastAsia="楷体" w:cs="Calibri" w:hint="eastAsia"/>
        </w:rPr>
        <w:t>2</w:t>
      </w:r>
      <w:r>
        <w:rPr>
          <w:rFonts w:eastAsia="楷体" w:cs="Calibri"/>
        </w:rPr>
        <w:t>）服务所使用的设备按设备使用费计入。</w:t>
      </w:r>
    </w:p>
    <w:p w14:paraId="22017B4B" w14:textId="77777777" w:rsidR="00C84AA6" w:rsidRDefault="00000000">
      <w:pPr>
        <w:ind w:firstLineChars="200" w:firstLine="420"/>
        <w:rPr>
          <w:rFonts w:eastAsia="楷体" w:cs="Calibri"/>
        </w:rPr>
      </w:pPr>
      <w:r>
        <w:rPr>
          <w:rFonts w:eastAsia="楷体" w:cs="Calibri"/>
        </w:rPr>
        <w:t>（</w:t>
      </w:r>
      <w:r>
        <w:rPr>
          <w:rFonts w:eastAsia="楷体" w:cs="Calibri" w:hint="eastAsia"/>
        </w:rPr>
        <w:t>3</w:t>
      </w:r>
      <w:r>
        <w:rPr>
          <w:rFonts w:eastAsia="楷体" w:cs="Calibri"/>
        </w:rPr>
        <w:t>）合计费用结转至</w:t>
      </w:r>
      <w:r>
        <w:rPr>
          <w:rFonts w:eastAsia="楷体" w:cs="Calibri" w:hint="eastAsia"/>
        </w:rPr>
        <w:t>开标</w:t>
      </w:r>
      <w:r>
        <w:rPr>
          <w:rFonts w:eastAsia="楷体" w:cs="Calibri"/>
        </w:rPr>
        <w:t>一览表。</w:t>
      </w:r>
    </w:p>
    <w:p w14:paraId="2DE3A2CC" w14:textId="77777777" w:rsidR="00C84AA6" w:rsidRDefault="00000000">
      <w:pPr>
        <w:ind w:firstLineChars="200" w:firstLine="420"/>
        <w:rPr>
          <w:rFonts w:eastAsia="楷体" w:cs="Calibri"/>
        </w:rPr>
      </w:pPr>
      <w:r>
        <w:rPr>
          <w:rFonts w:eastAsia="楷体" w:cs="Calibri"/>
        </w:rPr>
        <w:t>（</w:t>
      </w:r>
      <w:r>
        <w:rPr>
          <w:rFonts w:eastAsia="楷体" w:cs="Calibri" w:hint="eastAsia"/>
        </w:rPr>
        <w:t>4</w:t>
      </w:r>
      <w:r>
        <w:rPr>
          <w:rFonts w:eastAsia="楷体" w:cs="Calibri"/>
        </w:rPr>
        <w:t>）表中不得有给予采购人的赠品、回扣或者与本项目采购无关的其他商品、服务。</w:t>
      </w:r>
    </w:p>
    <w:p w14:paraId="10E92894" w14:textId="77777777" w:rsidR="00C84AA6" w:rsidRDefault="00000000">
      <w:pPr>
        <w:ind w:firstLineChars="200" w:firstLine="420"/>
        <w:rPr>
          <w:rFonts w:eastAsia="楷体" w:cs="Calibri"/>
        </w:rPr>
      </w:pPr>
      <w:r>
        <w:rPr>
          <w:rFonts w:eastAsia="楷体" w:cs="Calibri"/>
        </w:rPr>
        <w:t>（</w:t>
      </w:r>
      <w:r>
        <w:rPr>
          <w:rFonts w:eastAsia="楷体" w:cs="Calibri" w:hint="eastAsia"/>
        </w:rPr>
        <w:t>5</w:t>
      </w:r>
      <w:r>
        <w:rPr>
          <w:rFonts w:eastAsia="楷体" w:cs="Calibri"/>
        </w:rPr>
        <w:t>）各分项报价应合理，且不</w:t>
      </w:r>
      <w:r>
        <w:rPr>
          <w:rFonts w:eastAsia="楷体" w:cs="Calibri" w:hint="eastAsia"/>
        </w:rPr>
        <w:t>应</w:t>
      </w:r>
      <w:r>
        <w:rPr>
          <w:rFonts w:eastAsia="楷体" w:cs="Calibri"/>
        </w:rPr>
        <w:t>低于成本。</w:t>
      </w:r>
    </w:p>
    <w:p w14:paraId="5BC67FA5" w14:textId="77777777" w:rsidR="00C84AA6" w:rsidRDefault="00000000">
      <w:pPr>
        <w:ind w:firstLineChars="200" w:firstLine="420"/>
        <w:rPr>
          <w:rFonts w:eastAsia="楷体" w:cs="Calibri"/>
        </w:rPr>
      </w:pPr>
      <w:r>
        <w:rPr>
          <w:rFonts w:eastAsia="楷体" w:cs="Calibri"/>
        </w:rPr>
        <w:t>（</w:t>
      </w:r>
      <w:r>
        <w:rPr>
          <w:rFonts w:eastAsia="楷体" w:cs="Calibri" w:hint="eastAsia"/>
        </w:rPr>
        <w:t>6</w:t>
      </w:r>
      <w:r>
        <w:rPr>
          <w:rFonts w:eastAsia="楷体" w:cs="Calibri"/>
        </w:rPr>
        <w:t>）根据联合协议、分包意向协议内容，在备注栏填写承接主体。如</w:t>
      </w:r>
      <w:r>
        <w:rPr>
          <w:rFonts w:eastAsia="楷体" w:cs="Calibri" w:hint="eastAsia"/>
        </w:rPr>
        <w:t>投标人</w:t>
      </w:r>
      <w:r>
        <w:rPr>
          <w:rFonts w:eastAsia="楷体" w:cs="Calibri"/>
        </w:rPr>
        <w:t>非联合体或不分包，不用填写。</w:t>
      </w:r>
    </w:p>
    <w:p w14:paraId="691BBA86" w14:textId="77777777" w:rsidR="00C84AA6" w:rsidRDefault="00000000">
      <w:pPr>
        <w:rPr>
          <w:rFonts w:cs="Calibri"/>
          <w:kern w:val="0"/>
          <w:szCs w:val="21"/>
        </w:rPr>
      </w:pPr>
      <w:r>
        <w:rPr>
          <w:rFonts w:cs="Calibri"/>
          <w:kern w:val="0"/>
          <w:szCs w:val="21"/>
        </w:rPr>
        <w:br w:type="page"/>
      </w:r>
    </w:p>
    <w:p w14:paraId="67CFA1DC" w14:textId="77777777" w:rsidR="00C84AA6" w:rsidRDefault="00000000">
      <w:pPr>
        <w:pStyle w:val="3"/>
        <w:ind w:firstLine="420"/>
        <w:rPr>
          <w:rFonts w:cs="Calibri"/>
        </w:rPr>
      </w:pPr>
      <w:r>
        <w:rPr>
          <w:rFonts w:cs="Calibri"/>
        </w:rPr>
        <w:lastRenderedPageBreak/>
        <w:t>四、</w:t>
      </w:r>
      <w:r>
        <w:rPr>
          <w:rFonts w:cs="Calibri" w:hint="eastAsia"/>
        </w:rPr>
        <w:t>缴纳</w:t>
      </w:r>
      <w:r>
        <w:rPr>
          <w:rFonts w:cs="Calibri"/>
        </w:rPr>
        <w:t>采购代理服务费承诺书</w:t>
      </w:r>
    </w:p>
    <w:p w14:paraId="23816671" w14:textId="77777777" w:rsidR="00C84AA6" w:rsidRDefault="00C84AA6">
      <w:pPr>
        <w:adjustRightInd w:val="0"/>
        <w:rPr>
          <w:rFonts w:cs="Calibri"/>
          <w:b/>
          <w:bCs/>
          <w:sz w:val="24"/>
        </w:rPr>
      </w:pPr>
    </w:p>
    <w:p w14:paraId="3643B7A5" w14:textId="77777777" w:rsidR="00C84AA6" w:rsidRDefault="00000000">
      <w:pPr>
        <w:jc w:val="center"/>
        <w:rPr>
          <w:rFonts w:ascii="黑体" w:eastAsia="黑体" w:hAnsi="黑体" w:cs="黑体"/>
          <w:sz w:val="28"/>
          <w:szCs w:val="36"/>
        </w:rPr>
      </w:pPr>
      <w:r>
        <w:rPr>
          <w:rFonts w:ascii="黑体" w:eastAsia="黑体" w:hAnsi="黑体" w:cs="黑体" w:hint="eastAsia"/>
          <w:sz w:val="28"/>
          <w:szCs w:val="36"/>
        </w:rPr>
        <w:t>缴纳</w:t>
      </w:r>
      <w:r>
        <w:rPr>
          <w:rFonts w:ascii="黑体" w:eastAsia="黑体" w:hAnsi="黑体" w:cs="黑体"/>
          <w:sz w:val="28"/>
          <w:szCs w:val="36"/>
        </w:rPr>
        <w:t>采购代理服务费承诺书</w:t>
      </w:r>
    </w:p>
    <w:p w14:paraId="5EE9106D" w14:textId="77777777" w:rsidR="00C84AA6" w:rsidRDefault="00000000">
      <w:pPr>
        <w:adjustRightInd w:val="0"/>
        <w:rPr>
          <w:rFonts w:cs="Calibri"/>
          <w:szCs w:val="21"/>
        </w:rPr>
      </w:pPr>
      <w:r>
        <w:rPr>
          <w:rFonts w:cs="Calibri"/>
          <w:szCs w:val="21"/>
        </w:rPr>
        <w:t>浙江省成套招标代理有限公司：</w:t>
      </w:r>
    </w:p>
    <w:p w14:paraId="2E281D7C" w14:textId="77777777" w:rsidR="00C84AA6" w:rsidRDefault="00C84AA6">
      <w:pPr>
        <w:adjustRightInd w:val="0"/>
        <w:rPr>
          <w:rFonts w:cs="Calibri"/>
          <w:szCs w:val="21"/>
        </w:rPr>
      </w:pPr>
    </w:p>
    <w:p w14:paraId="53FFE980" w14:textId="44EED4BC" w:rsidR="00C84AA6" w:rsidRDefault="00000000">
      <w:pPr>
        <w:adjustRightInd w:val="0"/>
        <w:ind w:firstLineChars="200" w:firstLine="420"/>
        <w:rPr>
          <w:rFonts w:cs="Calibri"/>
          <w:szCs w:val="21"/>
        </w:rPr>
      </w:pPr>
      <w:r>
        <w:rPr>
          <w:rFonts w:cs="Calibri"/>
          <w:szCs w:val="21"/>
        </w:rPr>
        <w:t>我单位在你公司组织的</w:t>
      </w:r>
      <w:r>
        <w:rPr>
          <w:rFonts w:cs="Calibri" w:hint="eastAsia"/>
          <w:u w:val="single"/>
        </w:rPr>
        <w:t>浙江省发展和改革委员会</w:t>
      </w:r>
      <w:r>
        <w:rPr>
          <w:rFonts w:cs="Calibri"/>
        </w:rPr>
        <w:t>（采购人）</w:t>
      </w:r>
      <w:r>
        <w:rPr>
          <w:rFonts w:cs="Calibri" w:hint="eastAsia"/>
          <w:u w:val="single"/>
        </w:rPr>
        <w:t>发改大脑结构化赋能台项目</w:t>
      </w:r>
      <w:r>
        <w:rPr>
          <w:rFonts w:cs="Calibri"/>
        </w:rPr>
        <w:t>（项目名称）</w:t>
      </w:r>
      <w:r w:rsidR="00E7394C">
        <w:rPr>
          <w:rFonts w:cs="Calibri" w:hint="eastAsia"/>
          <w:u w:val="single"/>
        </w:rPr>
        <w:t>CTZB-2023060081</w:t>
      </w:r>
      <w:r>
        <w:rPr>
          <w:rFonts w:cs="Calibri"/>
        </w:rPr>
        <w:t>（项目编号）</w:t>
      </w:r>
      <w:r>
        <w:rPr>
          <w:rFonts w:cs="Calibri" w:hint="eastAsia"/>
          <w:u w:val="single"/>
        </w:rPr>
        <w:t>【标项名称】</w:t>
      </w:r>
      <w:r>
        <w:rPr>
          <w:rFonts w:cs="Calibri"/>
        </w:rPr>
        <w:t>（标项名称）</w:t>
      </w:r>
      <w:r>
        <w:rPr>
          <w:rFonts w:cs="Calibri"/>
          <w:szCs w:val="21"/>
        </w:rPr>
        <w:t>的招标中若获中标，我单位保证按招标文件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1BADA9F8" w14:textId="77777777" w:rsidR="00C84AA6" w:rsidRDefault="00C84AA6">
      <w:pPr>
        <w:adjustRightInd w:val="0"/>
        <w:rPr>
          <w:rFonts w:cs="Calibri"/>
          <w:szCs w:val="21"/>
        </w:rPr>
      </w:pPr>
    </w:p>
    <w:p w14:paraId="705E5A18" w14:textId="77777777" w:rsidR="00C84AA6" w:rsidRDefault="00000000">
      <w:pPr>
        <w:adjustRightInd w:val="0"/>
        <w:ind w:firstLineChars="200" w:firstLine="420"/>
        <w:rPr>
          <w:rFonts w:cs="Calibri"/>
          <w:szCs w:val="21"/>
        </w:rPr>
      </w:pPr>
      <w:r>
        <w:rPr>
          <w:rFonts w:cs="Calibri"/>
          <w:szCs w:val="21"/>
        </w:rPr>
        <w:t>特此承诺。</w:t>
      </w:r>
    </w:p>
    <w:p w14:paraId="6EB3441A" w14:textId="77777777" w:rsidR="00C84AA6" w:rsidRDefault="00000000">
      <w:pPr>
        <w:adjustRightInd w:val="0"/>
        <w:ind w:firstLineChars="200" w:firstLine="420"/>
        <w:rPr>
          <w:rFonts w:cs="Calibri"/>
          <w:szCs w:val="21"/>
        </w:rPr>
      </w:pPr>
      <w:r>
        <w:rPr>
          <w:rFonts w:cs="Calibri"/>
          <w:szCs w:val="21"/>
        </w:rPr>
        <w:t>投标人全称：</w:t>
      </w:r>
      <w:r>
        <w:rPr>
          <w:rFonts w:cs="Calibri"/>
          <w:szCs w:val="21"/>
          <w:u w:val="single"/>
        </w:rPr>
        <w:t xml:space="preserve">                      </w:t>
      </w:r>
      <w:r>
        <w:rPr>
          <w:rFonts w:cs="Calibri"/>
          <w:szCs w:val="21"/>
        </w:rPr>
        <w:t>（盖单位公章）</w:t>
      </w:r>
    </w:p>
    <w:p w14:paraId="6E487D2C" w14:textId="77777777" w:rsidR="00C84AA6" w:rsidRDefault="00000000">
      <w:pPr>
        <w:adjustRightInd w:val="0"/>
        <w:ind w:firstLineChars="200" w:firstLine="420"/>
        <w:rPr>
          <w:rFonts w:cs="Calibri"/>
          <w:kern w:val="0"/>
          <w:szCs w:val="21"/>
        </w:rPr>
      </w:pPr>
      <w:r>
        <w:rPr>
          <w:rFonts w:cs="Calibri"/>
          <w:szCs w:val="21"/>
        </w:rPr>
        <w:t>日期：</w:t>
      </w:r>
      <w:r>
        <w:rPr>
          <w:rFonts w:cs="Calibri" w:hint="eastAsia"/>
          <w:szCs w:val="21"/>
        </w:rPr>
        <w:t>2023</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6DF6F831" w14:textId="77777777" w:rsidR="00C84AA6" w:rsidRDefault="00000000">
      <w:pPr>
        <w:rPr>
          <w:rFonts w:cs="Calibri"/>
        </w:rPr>
      </w:pPr>
      <w:r>
        <w:rPr>
          <w:rFonts w:cs="Calibri"/>
        </w:rPr>
        <w:br w:type="page"/>
      </w:r>
    </w:p>
    <w:p w14:paraId="369C6FB4" w14:textId="77777777" w:rsidR="00C84AA6" w:rsidRDefault="00000000">
      <w:pPr>
        <w:pStyle w:val="3"/>
        <w:tabs>
          <w:tab w:val="left" w:pos="720"/>
        </w:tabs>
        <w:ind w:firstLine="420"/>
        <w:rPr>
          <w:rFonts w:cs="Calibri"/>
        </w:rPr>
      </w:pPr>
      <w:r>
        <w:rPr>
          <w:rFonts w:cs="Calibri"/>
        </w:rPr>
        <w:lastRenderedPageBreak/>
        <w:t>五、</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w:t>
      </w:r>
    </w:p>
    <w:p w14:paraId="2A7628A1" w14:textId="77777777" w:rsidR="00C84AA6" w:rsidRDefault="00000000">
      <w:pPr>
        <w:jc w:val="center"/>
        <w:rPr>
          <w:rFonts w:ascii="黑体" w:eastAsia="黑体" w:hAnsi="黑体" w:cs="黑体"/>
          <w:sz w:val="28"/>
          <w:szCs w:val="36"/>
        </w:rPr>
      </w:pPr>
      <w:r>
        <w:rPr>
          <w:rFonts w:ascii="黑体" w:eastAsia="黑体" w:hAnsi="黑体" w:cs="黑体"/>
          <w:sz w:val="28"/>
          <w:szCs w:val="36"/>
        </w:rPr>
        <w:t>中小企业声明函</w:t>
      </w:r>
    </w:p>
    <w:p w14:paraId="120172F8" w14:textId="2C28266F" w:rsidR="00C84AA6" w:rsidRDefault="00000000">
      <w:pPr>
        <w:ind w:firstLineChars="200" w:firstLine="420"/>
        <w:rPr>
          <w:rFonts w:cs="Calibri"/>
          <w:szCs w:val="21"/>
        </w:rPr>
      </w:pPr>
      <w:r>
        <w:rPr>
          <w:rFonts w:cs="Calibri"/>
          <w:szCs w:val="21"/>
        </w:rPr>
        <w:t>本公司（联合体）郑重声明，根据《政府采购促进中小企业发展管理办法》（财库〔</w:t>
      </w:r>
      <w:r>
        <w:rPr>
          <w:rFonts w:cs="Calibri"/>
          <w:szCs w:val="21"/>
        </w:rPr>
        <w:t>2020</w:t>
      </w:r>
      <w:r>
        <w:rPr>
          <w:rFonts w:cs="Calibri"/>
          <w:szCs w:val="21"/>
        </w:rPr>
        <w:t>〕</w:t>
      </w:r>
      <w:r>
        <w:rPr>
          <w:rFonts w:cs="Calibri"/>
          <w:szCs w:val="21"/>
        </w:rPr>
        <w:t>46</w:t>
      </w:r>
      <w:r>
        <w:rPr>
          <w:rFonts w:cs="Calibri"/>
          <w:szCs w:val="21"/>
        </w:rPr>
        <w:t>号）的规定，本公司（联合体）参加</w:t>
      </w:r>
      <w:r>
        <w:rPr>
          <w:rFonts w:cs="Calibri" w:hint="eastAsia"/>
          <w:u w:val="single"/>
        </w:rPr>
        <w:t>浙江省发展和改革委员会</w:t>
      </w:r>
      <w:r>
        <w:rPr>
          <w:rFonts w:cs="Calibri"/>
        </w:rPr>
        <w:t>（采购人）</w:t>
      </w:r>
      <w:r>
        <w:rPr>
          <w:rFonts w:cs="Calibri" w:hint="eastAsia"/>
          <w:u w:val="single"/>
        </w:rPr>
        <w:t>发改大脑结构化赋能台项目</w:t>
      </w:r>
      <w:r>
        <w:rPr>
          <w:rFonts w:cs="Calibri"/>
        </w:rPr>
        <w:t>（项目名称）</w:t>
      </w:r>
      <w:r w:rsidR="00E7394C">
        <w:rPr>
          <w:rFonts w:cs="Calibri" w:hint="eastAsia"/>
          <w:u w:val="single"/>
        </w:rPr>
        <w:t>CTZB-2023060081</w:t>
      </w:r>
      <w:r>
        <w:rPr>
          <w:rFonts w:cs="Calibri"/>
        </w:rPr>
        <w:t>（项目编号）</w:t>
      </w:r>
      <w:r>
        <w:rPr>
          <w:rFonts w:cs="Calibri" w:hint="eastAsia"/>
          <w:u w:val="single"/>
        </w:rPr>
        <w:t>【标项名称】</w:t>
      </w:r>
      <w:r>
        <w:rPr>
          <w:rFonts w:cs="Calibri"/>
        </w:rPr>
        <w:t>（标项名称）</w:t>
      </w:r>
      <w:r>
        <w:rPr>
          <w:rFonts w:cs="Calibri"/>
          <w:szCs w:val="21"/>
        </w:rPr>
        <w:t>采购活动，</w:t>
      </w:r>
      <w:r>
        <w:rPr>
          <w:rFonts w:cs="Calibri"/>
        </w:rPr>
        <w:t>服务全部由符合政策要求的中小企业承接</w:t>
      </w:r>
      <w:r>
        <w:rPr>
          <w:rFonts w:cs="Calibri"/>
          <w:szCs w:val="21"/>
        </w:rPr>
        <w:t>。</w:t>
      </w:r>
      <w:r>
        <w:rPr>
          <w:rFonts w:cs="Calibri"/>
        </w:rPr>
        <w:t>相关企业（含联合体中的中小企业、签订分包意向协议的中小企业）</w:t>
      </w:r>
      <w:r>
        <w:rPr>
          <w:rFonts w:cs="Calibri"/>
          <w:szCs w:val="21"/>
        </w:rPr>
        <w:t>的具体情况如下：</w:t>
      </w:r>
    </w:p>
    <w:tbl>
      <w:tblPr>
        <w:tblStyle w:val="aff2"/>
        <w:tblW w:w="9401" w:type="dxa"/>
        <w:tblLayout w:type="fixed"/>
        <w:tblLook w:val="04A0" w:firstRow="1" w:lastRow="0" w:firstColumn="1" w:lastColumn="0" w:noHBand="0" w:noVBand="1"/>
      </w:tblPr>
      <w:tblGrid>
        <w:gridCol w:w="739"/>
        <w:gridCol w:w="1518"/>
        <w:gridCol w:w="1782"/>
        <w:gridCol w:w="1592"/>
        <w:gridCol w:w="889"/>
        <w:gridCol w:w="1075"/>
        <w:gridCol w:w="903"/>
        <w:gridCol w:w="903"/>
      </w:tblGrid>
      <w:tr w:rsidR="00C84AA6" w14:paraId="37226A70" w14:textId="77777777">
        <w:trPr>
          <w:trHeight w:val="454"/>
        </w:trPr>
        <w:tc>
          <w:tcPr>
            <w:tcW w:w="739" w:type="dxa"/>
            <w:vAlign w:val="center"/>
          </w:tcPr>
          <w:p w14:paraId="5CA45CB3" w14:textId="77777777" w:rsidR="00C84AA6" w:rsidRDefault="00000000">
            <w:pPr>
              <w:rPr>
                <w:rFonts w:ascii="黑体" w:eastAsia="黑体" w:hAnsi="黑体" w:cs="黑体"/>
                <w:sz w:val="18"/>
                <w:szCs w:val="18"/>
              </w:rPr>
            </w:pPr>
            <w:r>
              <w:rPr>
                <w:rFonts w:ascii="黑体" w:eastAsia="黑体" w:hAnsi="黑体" w:cs="黑体" w:hint="eastAsia"/>
                <w:sz w:val="18"/>
                <w:szCs w:val="18"/>
              </w:rPr>
              <w:t>序号</w:t>
            </w:r>
          </w:p>
        </w:tc>
        <w:tc>
          <w:tcPr>
            <w:tcW w:w="1518" w:type="dxa"/>
            <w:vAlign w:val="center"/>
          </w:tcPr>
          <w:p w14:paraId="2885193E" w14:textId="77777777" w:rsidR="00C84AA6" w:rsidRDefault="00000000">
            <w:pPr>
              <w:rPr>
                <w:rFonts w:ascii="黑体" w:eastAsia="黑体" w:hAnsi="黑体" w:cs="黑体"/>
                <w:sz w:val="18"/>
                <w:szCs w:val="18"/>
              </w:rPr>
            </w:pPr>
            <w:r>
              <w:rPr>
                <w:rFonts w:ascii="黑体" w:eastAsia="黑体" w:hAnsi="黑体" w:cs="黑体" w:hint="eastAsia"/>
                <w:sz w:val="18"/>
                <w:szCs w:val="18"/>
              </w:rPr>
              <w:t>标的名称</w:t>
            </w:r>
          </w:p>
        </w:tc>
        <w:tc>
          <w:tcPr>
            <w:tcW w:w="1782" w:type="dxa"/>
            <w:vAlign w:val="center"/>
          </w:tcPr>
          <w:p w14:paraId="15262DAD" w14:textId="77777777" w:rsidR="00C84AA6" w:rsidRDefault="00000000">
            <w:pPr>
              <w:rPr>
                <w:rFonts w:ascii="黑体" w:eastAsia="黑体" w:hAnsi="黑体" w:cs="黑体"/>
                <w:sz w:val="18"/>
                <w:szCs w:val="18"/>
              </w:rPr>
            </w:pPr>
            <w:r>
              <w:rPr>
                <w:rFonts w:ascii="黑体" w:eastAsia="黑体" w:hAnsi="黑体" w:cs="黑体" w:hint="eastAsia"/>
                <w:sz w:val="18"/>
                <w:szCs w:val="18"/>
              </w:rPr>
              <w:t>行业</w:t>
            </w:r>
          </w:p>
        </w:tc>
        <w:tc>
          <w:tcPr>
            <w:tcW w:w="1592" w:type="dxa"/>
            <w:vAlign w:val="center"/>
          </w:tcPr>
          <w:p w14:paraId="74B30AA1" w14:textId="77777777" w:rsidR="00C84AA6" w:rsidRDefault="00000000">
            <w:pPr>
              <w:rPr>
                <w:rFonts w:ascii="黑体" w:eastAsia="黑体" w:hAnsi="黑体" w:cs="黑体"/>
                <w:sz w:val="18"/>
                <w:szCs w:val="18"/>
              </w:rPr>
            </w:pPr>
            <w:r>
              <w:rPr>
                <w:rFonts w:ascii="黑体" w:eastAsia="黑体" w:hAnsi="黑体" w:cs="黑体" w:hint="eastAsia"/>
                <w:sz w:val="18"/>
                <w:szCs w:val="18"/>
              </w:rPr>
              <w:t>承接企业名称</w:t>
            </w:r>
          </w:p>
        </w:tc>
        <w:tc>
          <w:tcPr>
            <w:tcW w:w="889" w:type="dxa"/>
            <w:vAlign w:val="center"/>
          </w:tcPr>
          <w:p w14:paraId="13ABB8F4" w14:textId="77777777" w:rsidR="00C84AA6" w:rsidRDefault="00000000">
            <w:pPr>
              <w:rPr>
                <w:rFonts w:ascii="黑体" w:eastAsia="黑体" w:hAnsi="黑体" w:cs="黑体"/>
                <w:sz w:val="18"/>
                <w:szCs w:val="18"/>
              </w:rPr>
            </w:pPr>
            <w:r>
              <w:rPr>
                <w:rFonts w:ascii="黑体" w:eastAsia="黑体" w:hAnsi="黑体" w:cs="黑体" w:hint="eastAsia"/>
                <w:sz w:val="18"/>
                <w:szCs w:val="18"/>
              </w:rPr>
              <w:t>从业人员人数</w:t>
            </w:r>
          </w:p>
        </w:tc>
        <w:tc>
          <w:tcPr>
            <w:tcW w:w="1075" w:type="dxa"/>
            <w:vAlign w:val="center"/>
          </w:tcPr>
          <w:p w14:paraId="3DE322DC" w14:textId="77777777" w:rsidR="00C84AA6" w:rsidRDefault="00000000">
            <w:pPr>
              <w:rPr>
                <w:rFonts w:ascii="黑体" w:eastAsia="黑体" w:hAnsi="黑体" w:cs="黑体"/>
                <w:sz w:val="18"/>
                <w:szCs w:val="18"/>
              </w:rPr>
            </w:pPr>
            <w:r>
              <w:rPr>
                <w:rFonts w:ascii="黑体" w:eastAsia="黑体" w:hAnsi="黑体" w:cs="黑体" w:hint="eastAsia"/>
                <w:sz w:val="18"/>
                <w:szCs w:val="18"/>
              </w:rPr>
              <w:t>营业收入（万元）</w:t>
            </w:r>
          </w:p>
        </w:tc>
        <w:tc>
          <w:tcPr>
            <w:tcW w:w="903" w:type="dxa"/>
            <w:vAlign w:val="center"/>
          </w:tcPr>
          <w:p w14:paraId="4DBD30EE" w14:textId="77777777" w:rsidR="00C84AA6" w:rsidRDefault="00000000">
            <w:pPr>
              <w:rPr>
                <w:rFonts w:ascii="黑体" w:eastAsia="黑体" w:hAnsi="黑体" w:cs="黑体"/>
                <w:sz w:val="18"/>
                <w:szCs w:val="18"/>
              </w:rPr>
            </w:pPr>
            <w:r>
              <w:rPr>
                <w:rFonts w:ascii="黑体" w:eastAsia="黑体" w:hAnsi="黑体" w:cs="黑体" w:hint="eastAsia"/>
                <w:sz w:val="18"/>
                <w:szCs w:val="18"/>
              </w:rPr>
              <w:t>资产总额（万元）</w:t>
            </w:r>
          </w:p>
        </w:tc>
        <w:tc>
          <w:tcPr>
            <w:tcW w:w="903" w:type="dxa"/>
            <w:vAlign w:val="center"/>
          </w:tcPr>
          <w:p w14:paraId="6E0B0096" w14:textId="77777777" w:rsidR="00C84AA6" w:rsidRDefault="00000000">
            <w:pPr>
              <w:rPr>
                <w:rFonts w:ascii="黑体" w:eastAsia="黑体" w:hAnsi="黑体" w:cs="黑体"/>
                <w:sz w:val="18"/>
                <w:szCs w:val="18"/>
              </w:rPr>
            </w:pPr>
            <w:r>
              <w:rPr>
                <w:rFonts w:ascii="黑体" w:eastAsia="黑体" w:hAnsi="黑体" w:cs="黑体" w:hint="eastAsia"/>
                <w:sz w:val="18"/>
                <w:szCs w:val="18"/>
              </w:rPr>
              <w:t>企业类型</w:t>
            </w:r>
          </w:p>
        </w:tc>
      </w:tr>
      <w:tr w:rsidR="00C84AA6" w14:paraId="5FB85ADE" w14:textId="77777777">
        <w:trPr>
          <w:trHeight w:val="454"/>
        </w:trPr>
        <w:tc>
          <w:tcPr>
            <w:tcW w:w="739" w:type="dxa"/>
            <w:vAlign w:val="center"/>
          </w:tcPr>
          <w:p w14:paraId="3E5A0C8D" w14:textId="77777777" w:rsidR="00C84AA6" w:rsidRDefault="00C84AA6">
            <w:pPr>
              <w:numPr>
                <w:ilvl w:val="0"/>
                <w:numId w:val="9"/>
              </w:numPr>
              <w:ind w:left="0" w:firstLine="0"/>
              <w:rPr>
                <w:rFonts w:cs="Calibri"/>
                <w:sz w:val="18"/>
                <w:szCs w:val="18"/>
              </w:rPr>
            </w:pPr>
          </w:p>
        </w:tc>
        <w:tc>
          <w:tcPr>
            <w:tcW w:w="1518" w:type="dxa"/>
            <w:vAlign w:val="center"/>
          </w:tcPr>
          <w:p w14:paraId="1FA04A1A" w14:textId="77777777" w:rsidR="00C84AA6" w:rsidRDefault="00C84AA6">
            <w:pPr>
              <w:widowControl/>
              <w:textAlignment w:val="center"/>
              <w:rPr>
                <w:rFonts w:cs="Calibri"/>
                <w:sz w:val="18"/>
                <w:szCs w:val="18"/>
              </w:rPr>
            </w:pPr>
          </w:p>
        </w:tc>
        <w:tc>
          <w:tcPr>
            <w:tcW w:w="1782" w:type="dxa"/>
            <w:vAlign w:val="center"/>
          </w:tcPr>
          <w:p w14:paraId="634788DB" w14:textId="77777777" w:rsidR="00C84AA6" w:rsidRDefault="00000000">
            <w:pPr>
              <w:rPr>
                <w:rFonts w:cs="Calibri"/>
                <w:sz w:val="18"/>
                <w:szCs w:val="18"/>
              </w:rPr>
            </w:pPr>
            <w:r>
              <w:rPr>
                <w:rFonts w:cs="Calibri" w:hint="eastAsia"/>
                <w:sz w:val="18"/>
                <w:szCs w:val="18"/>
              </w:rPr>
              <w:t>软件和信息技术服务业</w:t>
            </w:r>
          </w:p>
        </w:tc>
        <w:tc>
          <w:tcPr>
            <w:tcW w:w="1592" w:type="dxa"/>
            <w:vAlign w:val="center"/>
          </w:tcPr>
          <w:p w14:paraId="4A5A295A" w14:textId="77777777" w:rsidR="00C84AA6" w:rsidRDefault="00C84AA6">
            <w:pPr>
              <w:rPr>
                <w:rFonts w:cs="Calibri"/>
                <w:sz w:val="18"/>
                <w:szCs w:val="18"/>
              </w:rPr>
            </w:pPr>
          </w:p>
        </w:tc>
        <w:tc>
          <w:tcPr>
            <w:tcW w:w="889" w:type="dxa"/>
            <w:vAlign w:val="center"/>
          </w:tcPr>
          <w:p w14:paraId="7FF13BD5" w14:textId="77777777" w:rsidR="00C84AA6" w:rsidRDefault="00C84AA6">
            <w:pPr>
              <w:rPr>
                <w:rFonts w:cs="Calibri"/>
                <w:sz w:val="18"/>
                <w:szCs w:val="18"/>
              </w:rPr>
            </w:pPr>
          </w:p>
        </w:tc>
        <w:tc>
          <w:tcPr>
            <w:tcW w:w="1075" w:type="dxa"/>
            <w:vAlign w:val="center"/>
          </w:tcPr>
          <w:p w14:paraId="649147EC" w14:textId="77777777" w:rsidR="00C84AA6" w:rsidRDefault="00C84AA6">
            <w:pPr>
              <w:rPr>
                <w:rFonts w:cs="Calibri"/>
                <w:sz w:val="18"/>
                <w:szCs w:val="18"/>
              </w:rPr>
            </w:pPr>
          </w:p>
        </w:tc>
        <w:tc>
          <w:tcPr>
            <w:tcW w:w="903" w:type="dxa"/>
            <w:vAlign w:val="center"/>
          </w:tcPr>
          <w:p w14:paraId="34811827" w14:textId="77777777" w:rsidR="00C84AA6" w:rsidRDefault="00C84AA6">
            <w:pPr>
              <w:rPr>
                <w:rFonts w:cs="Calibri"/>
                <w:sz w:val="18"/>
                <w:szCs w:val="18"/>
              </w:rPr>
            </w:pPr>
          </w:p>
        </w:tc>
        <w:tc>
          <w:tcPr>
            <w:tcW w:w="903" w:type="dxa"/>
            <w:vAlign w:val="center"/>
          </w:tcPr>
          <w:p w14:paraId="57886DD4" w14:textId="77777777" w:rsidR="00C84AA6" w:rsidRDefault="00000000">
            <w:pPr>
              <w:rPr>
                <w:rFonts w:cs="Calibri"/>
                <w:sz w:val="18"/>
                <w:szCs w:val="18"/>
              </w:rPr>
            </w:pPr>
            <w:r>
              <w:rPr>
                <w:rFonts w:cs="Calibri"/>
                <w:sz w:val="18"/>
                <w:szCs w:val="18"/>
              </w:rPr>
              <w:sym w:font="Wingdings 2" w:char="00A3"/>
            </w:r>
            <w:r>
              <w:rPr>
                <w:rFonts w:cs="Calibri"/>
                <w:sz w:val="18"/>
                <w:szCs w:val="18"/>
              </w:rPr>
              <w:t>小型</w:t>
            </w:r>
          </w:p>
          <w:p w14:paraId="27EA39CE" w14:textId="77777777" w:rsidR="00C84AA6" w:rsidRDefault="00000000">
            <w:pPr>
              <w:rPr>
                <w:rFonts w:cs="Calibri"/>
                <w:sz w:val="18"/>
                <w:szCs w:val="18"/>
              </w:rPr>
            </w:pPr>
            <w:r>
              <w:rPr>
                <w:rFonts w:cs="Calibri"/>
                <w:sz w:val="18"/>
                <w:szCs w:val="18"/>
              </w:rPr>
              <w:sym w:font="Wingdings 2" w:char="00A3"/>
            </w:r>
            <w:r>
              <w:rPr>
                <w:rFonts w:cs="Calibri"/>
                <w:sz w:val="18"/>
                <w:szCs w:val="18"/>
              </w:rPr>
              <w:t>微型</w:t>
            </w:r>
          </w:p>
        </w:tc>
      </w:tr>
      <w:tr w:rsidR="00C84AA6" w14:paraId="09C33955" w14:textId="77777777">
        <w:trPr>
          <w:trHeight w:val="454"/>
        </w:trPr>
        <w:tc>
          <w:tcPr>
            <w:tcW w:w="739" w:type="dxa"/>
            <w:vAlign w:val="center"/>
          </w:tcPr>
          <w:p w14:paraId="3E82D7FB" w14:textId="77777777" w:rsidR="00C84AA6" w:rsidRDefault="00C84AA6">
            <w:pPr>
              <w:numPr>
                <w:ilvl w:val="0"/>
                <w:numId w:val="9"/>
              </w:numPr>
              <w:ind w:left="0" w:firstLine="0"/>
              <w:rPr>
                <w:rFonts w:cs="Calibri"/>
                <w:sz w:val="18"/>
                <w:szCs w:val="18"/>
              </w:rPr>
            </w:pPr>
          </w:p>
        </w:tc>
        <w:tc>
          <w:tcPr>
            <w:tcW w:w="1518" w:type="dxa"/>
            <w:vAlign w:val="center"/>
          </w:tcPr>
          <w:p w14:paraId="3CA49026" w14:textId="77777777" w:rsidR="00C84AA6" w:rsidRDefault="00C84AA6">
            <w:pPr>
              <w:widowControl/>
              <w:textAlignment w:val="center"/>
              <w:rPr>
                <w:rFonts w:cs="Calibri"/>
                <w:sz w:val="18"/>
                <w:szCs w:val="18"/>
              </w:rPr>
            </w:pPr>
          </w:p>
        </w:tc>
        <w:tc>
          <w:tcPr>
            <w:tcW w:w="1782" w:type="dxa"/>
            <w:vAlign w:val="center"/>
          </w:tcPr>
          <w:p w14:paraId="103AE517" w14:textId="77777777" w:rsidR="00C84AA6" w:rsidRDefault="00000000">
            <w:pPr>
              <w:rPr>
                <w:rFonts w:cs="Calibri"/>
                <w:sz w:val="18"/>
                <w:szCs w:val="18"/>
              </w:rPr>
            </w:pPr>
            <w:r>
              <w:rPr>
                <w:rFonts w:cs="Calibri" w:hint="eastAsia"/>
                <w:sz w:val="18"/>
                <w:szCs w:val="18"/>
              </w:rPr>
              <w:t>软件和信息技术服务业</w:t>
            </w:r>
          </w:p>
        </w:tc>
        <w:tc>
          <w:tcPr>
            <w:tcW w:w="1592" w:type="dxa"/>
            <w:vAlign w:val="center"/>
          </w:tcPr>
          <w:p w14:paraId="3E734A52" w14:textId="77777777" w:rsidR="00C84AA6" w:rsidRDefault="00C84AA6">
            <w:pPr>
              <w:rPr>
                <w:rFonts w:cs="Calibri"/>
                <w:sz w:val="18"/>
                <w:szCs w:val="18"/>
              </w:rPr>
            </w:pPr>
          </w:p>
        </w:tc>
        <w:tc>
          <w:tcPr>
            <w:tcW w:w="889" w:type="dxa"/>
            <w:vAlign w:val="center"/>
          </w:tcPr>
          <w:p w14:paraId="67F6F0A5" w14:textId="77777777" w:rsidR="00C84AA6" w:rsidRDefault="00C84AA6">
            <w:pPr>
              <w:rPr>
                <w:rFonts w:cs="Calibri"/>
                <w:sz w:val="18"/>
                <w:szCs w:val="18"/>
              </w:rPr>
            </w:pPr>
          </w:p>
        </w:tc>
        <w:tc>
          <w:tcPr>
            <w:tcW w:w="1075" w:type="dxa"/>
            <w:vAlign w:val="center"/>
          </w:tcPr>
          <w:p w14:paraId="077AE760" w14:textId="77777777" w:rsidR="00C84AA6" w:rsidRDefault="00C84AA6">
            <w:pPr>
              <w:rPr>
                <w:rFonts w:cs="Calibri"/>
                <w:sz w:val="18"/>
                <w:szCs w:val="18"/>
              </w:rPr>
            </w:pPr>
          </w:p>
        </w:tc>
        <w:tc>
          <w:tcPr>
            <w:tcW w:w="903" w:type="dxa"/>
            <w:vAlign w:val="center"/>
          </w:tcPr>
          <w:p w14:paraId="110B03E7" w14:textId="77777777" w:rsidR="00C84AA6" w:rsidRDefault="00C84AA6">
            <w:pPr>
              <w:rPr>
                <w:rFonts w:cs="Calibri"/>
                <w:sz w:val="18"/>
                <w:szCs w:val="18"/>
              </w:rPr>
            </w:pPr>
          </w:p>
        </w:tc>
        <w:tc>
          <w:tcPr>
            <w:tcW w:w="903" w:type="dxa"/>
            <w:vAlign w:val="center"/>
          </w:tcPr>
          <w:p w14:paraId="6EA166F8" w14:textId="77777777" w:rsidR="00C84AA6" w:rsidRDefault="00000000">
            <w:pPr>
              <w:rPr>
                <w:rFonts w:cs="Calibri"/>
                <w:sz w:val="18"/>
                <w:szCs w:val="18"/>
              </w:rPr>
            </w:pPr>
            <w:r>
              <w:rPr>
                <w:rFonts w:cs="Calibri"/>
                <w:sz w:val="18"/>
                <w:szCs w:val="18"/>
              </w:rPr>
              <w:sym w:font="Wingdings 2" w:char="00A3"/>
            </w:r>
            <w:r>
              <w:rPr>
                <w:rFonts w:cs="Calibri"/>
                <w:sz w:val="18"/>
                <w:szCs w:val="18"/>
              </w:rPr>
              <w:t>小型</w:t>
            </w:r>
          </w:p>
          <w:p w14:paraId="40F81ED2" w14:textId="77777777" w:rsidR="00C84AA6" w:rsidRDefault="00000000">
            <w:pPr>
              <w:rPr>
                <w:rFonts w:cs="Calibri"/>
                <w:sz w:val="18"/>
                <w:szCs w:val="18"/>
              </w:rPr>
            </w:pPr>
            <w:r>
              <w:rPr>
                <w:rFonts w:cs="Calibri"/>
                <w:sz w:val="18"/>
                <w:szCs w:val="18"/>
              </w:rPr>
              <w:sym w:font="Wingdings 2" w:char="00A3"/>
            </w:r>
            <w:r>
              <w:rPr>
                <w:rFonts w:cs="Calibri"/>
                <w:sz w:val="18"/>
                <w:szCs w:val="18"/>
              </w:rPr>
              <w:t>微型</w:t>
            </w:r>
          </w:p>
        </w:tc>
      </w:tr>
    </w:tbl>
    <w:p w14:paraId="217B1998" w14:textId="77777777" w:rsidR="00C84AA6" w:rsidRDefault="00000000">
      <w:pPr>
        <w:ind w:firstLineChars="200" w:firstLine="420"/>
        <w:rPr>
          <w:rFonts w:cs="Calibri"/>
          <w:szCs w:val="21"/>
        </w:rPr>
      </w:pPr>
      <w:r>
        <w:rPr>
          <w:rFonts w:cs="Calibri"/>
          <w:szCs w:val="21"/>
        </w:rPr>
        <w:t>以上企业，不属于大企业的分支机构，不存在控股股东为大企业的情形，也不存在与大企业的负责人为同一人的情形。</w:t>
      </w:r>
    </w:p>
    <w:p w14:paraId="0A919A0A" w14:textId="77777777" w:rsidR="00C84AA6" w:rsidRDefault="00000000">
      <w:pPr>
        <w:ind w:firstLineChars="200" w:firstLine="420"/>
        <w:rPr>
          <w:rFonts w:cs="Calibri"/>
          <w:szCs w:val="21"/>
        </w:rPr>
      </w:pPr>
      <w:r>
        <w:rPr>
          <w:rFonts w:cs="Calibri"/>
          <w:szCs w:val="21"/>
        </w:rPr>
        <w:t>以上小型、微型企业，与承担本项目的其他供应商之间不存在直接控股、管理关系。</w:t>
      </w:r>
    </w:p>
    <w:p w14:paraId="0ECF1F7E" w14:textId="77777777" w:rsidR="00C84AA6" w:rsidRDefault="00000000">
      <w:pPr>
        <w:ind w:firstLineChars="200" w:firstLine="420"/>
        <w:rPr>
          <w:rFonts w:cs="Calibri"/>
          <w:szCs w:val="21"/>
        </w:rPr>
      </w:pPr>
      <w:r>
        <w:rPr>
          <w:rFonts w:cs="Calibri"/>
          <w:szCs w:val="21"/>
        </w:rPr>
        <w:t>本企业对上述声明内容的真实性负责。如有虚假，将依法承担相应责任。</w:t>
      </w:r>
    </w:p>
    <w:p w14:paraId="3AF7DE8B" w14:textId="77777777" w:rsidR="00C84AA6" w:rsidRDefault="00000000">
      <w:pPr>
        <w:ind w:firstLineChars="200" w:firstLine="420"/>
        <w:rPr>
          <w:rFonts w:cs="Calibri"/>
          <w:szCs w:val="21"/>
        </w:rPr>
      </w:pPr>
      <w:r>
        <w:rPr>
          <w:rFonts w:cs="Calibri"/>
          <w:szCs w:val="21"/>
        </w:rPr>
        <w:t>投标人名称：</w:t>
      </w:r>
      <w:r>
        <w:rPr>
          <w:rFonts w:cs="Calibri"/>
          <w:szCs w:val="21"/>
          <w:u w:val="single"/>
        </w:rPr>
        <w:t xml:space="preserve">            </w:t>
      </w:r>
      <w:r>
        <w:rPr>
          <w:rFonts w:cs="Calibri"/>
          <w:szCs w:val="21"/>
        </w:rPr>
        <w:t>（盖章）</w:t>
      </w:r>
    </w:p>
    <w:p w14:paraId="5221560F" w14:textId="77777777" w:rsidR="00C84AA6" w:rsidRDefault="00000000">
      <w:pPr>
        <w:ind w:firstLineChars="200" w:firstLine="420"/>
        <w:rPr>
          <w:rFonts w:cs="Calibri"/>
          <w:szCs w:val="21"/>
        </w:rPr>
      </w:pPr>
      <w:r>
        <w:rPr>
          <w:rFonts w:cs="Calibri"/>
          <w:szCs w:val="21"/>
        </w:rPr>
        <w:t>日期：</w:t>
      </w:r>
      <w:r>
        <w:rPr>
          <w:rFonts w:cs="Calibri" w:hint="eastAsia"/>
          <w:szCs w:val="21"/>
        </w:rPr>
        <w:t>2023</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63EF55F0" w14:textId="77777777" w:rsidR="00C84AA6" w:rsidRDefault="00000000">
      <w:pPr>
        <w:ind w:firstLineChars="200" w:firstLine="420"/>
        <w:rPr>
          <w:rFonts w:eastAsia="楷体" w:cs="Calibri"/>
          <w:szCs w:val="21"/>
        </w:rPr>
      </w:pPr>
      <w:r>
        <w:rPr>
          <w:rFonts w:eastAsia="楷体" w:cs="Calibri"/>
          <w:szCs w:val="21"/>
        </w:rPr>
        <w:t>说明：</w:t>
      </w:r>
    </w:p>
    <w:p w14:paraId="6FC0C5E1" w14:textId="77777777" w:rsidR="00C84AA6"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）从业人员、营业收入、资产总额填报上一年度数据，无上一年度数据的新成立企业可不填报。</w:t>
      </w:r>
    </w:p>
    <w:p w14:paraId="517445F1" w14:textId="77777777" w:rsidR="00C84AA6"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）本项目仅对符合《政府采购促进中小企业发展管理办法》（财库﹝</w:t>
      </w:r>
      <w:r>
        <w:rPr>
          <w:rFonts w:eastAsia="楷体" w:cs="Calibri"/>
          <w:szCs w:val="21"/>
        </w:rPr>
        <w:t>2020</w:t>
      </w:r>
      <w:r>
        <w:rPr>
          <w:rFonts w:eastAsia="楷体" w:cs="Calibri"/>
          <w:szCs w:val="21"/>
        </w:rPr>
        <w:t>﹞</w:t>
      </w:r>
      <w:r>
        <w:rPr>
          <w:rFonts w:eastAsia="楷体" w:cs="Calibri"/>
          <w:szCs w:val="21"/>
        </w:rPr>
        <w:t>46</w:t>
      </w:r>
      <w:r>
        <w:rPr>
          <w:rFonts w:eastAsia="楷体" w:cs="Calibri"/>
          <w:szCs w:val="21"/>
        </w:rPr>
        <w:t>号）的规定的小型、微型企业进行价格扣除，不属于小型、微型企业，不用提供此函。</w:t>
      </w:r>
    </w:p>
    <w:p w14:paraId="74AC1C78" w14:textId="77777777" w:rsidR="00C84AA6" w:rsidRDefault="00000000">
      <w:pPr>
        <w:ind w:firstLineChars="200" w:firstLine="420"/>
        <w:rPr>
          <w:rFonts w:eastAsia="楷体" w:cs="Calibri"/>
          <w:szCs w:val="21"/>
        </w:rPr>
      </w:pPr>
      <w:r>
        <w:rPr>
          <w:rFonts w:eastAsia="楷体" w:cs="Calibri"/>
          <w:szCs w:val="21"/>
        </w:rPr>
        <w:t>（</w:t>
      </w:r>
      <w:r>
        <w:rPr>
          <w:rFonts w:eastAsia="楷体" w:cs="Calibri"/>
          <w:szCs w:val="21"/>
        </w:rPr>
        <w:t>3</w:t>
      </w:r>
      <w:r>
        <w:rPr>
          <w:rFonts w:eastAsia="楷体" w:cs="Calibri"/>
          <w:szCs w:val="21"/>
        </w:rPr>
        <w:t>）可采用工业和信息化部网站（</w:t>
      </w:r>
      <w:r>
        <w:rPr>
          <w:rFonts w:eastAsia="楷体" w:cs="Calibri"/>
          <w:szCs w:val="21"/>
        </w:rPr>
        <w:t>https://www.miit.gov.cn/</w:t>
      </w:r>
      <w:r>
        <w:rPr>
          <w:rFonts w:eastAsia="楷体" w:cs="Calibri"/>
          <w:szCs w:val="21"/>
        </w:rPr>
        <w:t>）中小企业规模类型自测小程序进行自测后填写。</w:t>
      </w:r>
    </w:p>
    <w:p w14:paraId="09CD1358" w14:textId="77777777" w:rsidR="00C84AA6" w:rsidRDefault="00000000">
      <w:pPr>
        <w:ind w:firstLineChars="200" w:firstLine="420"/>
        <w:rPr>
          <w:rFonts w:eastAsia="楷体" w:cs="Calibri"/>
          <w:szCs w:val="21"/>
        </w:rPr>
      </w:pPr>
      <w:r>
        <w:rPr>
          <w:rFonts w:eastAsia="楷体" w:cs="Calibri"/>
          <w:szCs w:val="21"/>
        </w:rPr>
        <w:t>（</w:t>
      </w:r>
      <w:r>
        <w:rPr>
          <w:rFonts w:eastAsia="楷体" w:cs="Calibri"/>
          <w:szCs w:val="21"/>
        </w:rPr>
        <w:t>4</w:t>
      </w:r>
      <w:r>
        <w:rPr>
          <w:rFonts w:eastAsia="楷体" w:cs="Calibri"/>
          <w:szCs w:val="21"/>
        </w:rPr>
        <w:t>）</w:t>
      </w:r>
      <w:r>
        <w:rPr>
          <w:rFonts w:eastAsia="楷体" w:cs="Calibri" w:hint="eastAsia"/>
          <w:b/>
          <w:bCs/>
          <w:szCs w:val="21"/>
        </w:rPr>
        <w:t>应如实、完整填报从业人员、营业收入和资产总额等信息，并按照国务院批准的中小企业划型标准和采购标的所属行业，声明企业类型。否则不予认可。</w:t>
      </w:r>
    </w:p>
    <w:p w14:paraId="1B6BD23D" w14:textId="77777777" w:rsidR="00C84AA6" w:rsidRDefault="00000000">
      <w:pPr>
        <w:ind w:firstLineChars="200" w:firstLine="420"/>
        <w:rPr>
          <w:rFonts w:eastAsia="楷体" w:cs="Calibri"/>
          <w:szCs w:val="21"/>
        </w:rPr>
      </w:pPr>
      <w:r>
        <w:rPr>
          <w:rFonts w:eastAsia="楷体" w:cs="Calibri"/>
          <w:szCs w:val="21"/>
        </w:rPr>
        <w:t>（</w:t>
      </w:r>
      <w:r>
        <w:rPr>
          <w:rFonts w:eastAsia="楷体" w:cs="Calibri"/>
          <w:szCs w:val="21"/>
        </w:rPr>
        <w:t>5</w:t>
      </w:r>
      <w:r>
        <w:rPr>
          <w:rFonts w:eastAsia="楷体" w:cs="Calibri"/>
          <w:szCs w:val="21"/>
        </w:rPr>
        <w:t>）标的名称见采购需求。</w:t>
      </w:r>
    </w:p>
    <w:p w14:paraId="126D3BA4" w14:textId="77777777" w:rsidR="00C84AA6" w:rsidRDefault="00000000">
      <w:pPr>
        <w:ind w:firstLineChars="200" w:firstLine="420"/>
      </w:pPr>
      <w:r>
        <w:rPr>
          <w:rFonts w:eastAsia="楷体" w:cs="Calibri"/>
          <w:szCs w:val="21"/>
        </w:rPr>
        <w:t>（</w:t>
      </w:r>
      <w:r>
        <w:rPr>
          <w:rFonts w:eastAsia="楷体" w:cs="Calibri"/>
          <w:szCs w:val="21"/>
        </w:rPr>
        <w:t>6</w:t>
      </w:r>
      <w:r>
        <w:rPr>
          <w:rFonts w:eastAsia="楷体" w:cs="Calibri"/>
          <w:szCs w:val="21"/>
        </w:rPr>
        <w:t>）</w:t>
      </w:r>
      <w:r>
        <w:rPr>
          <w:rFonts w:eastAsia="楷体" w:cs="Calibri" w:hint="eastAsia"/>
          <w:color w:val="000000" w:themeColor="text1"/>
        </w:rPr>
        <w:t>如联合体投标，提供联合协议书，格式见“招标文件附件”。如有分包，提供分包意向协议书，格式见“招标文件附件”。</w:t>
      </w:r>
    </w:p>
    <w:p w14:paraId="0395AF04" w14:textId="77777777" w:rsidR="00C84AA6" w:rsidRDefault="00000000">
      <w:pPr>
        <w:rPr>
          <w:rFonts w:cs="Calibri"/>
          <w:b/>
          <w:bCs/>
          <w:sz w:val="28"/>
          <w:szCs w:val="36"/>
        </w:rPr>
      </w:pPr>
      <w:r>
        <w:rPr>
          <w:rFonts w:cs="Calibri"/>
          <w:b/>
          <w:bCs/>
          <w:sz w:val="28"/>
          <w:szCs w:val="36"/>
        </w:rPr>
        <w:br w:type="page"/>
      </w:r>
    </w:p>
    <w:p w14:paraId="2067D4EB" w14:textId="77777777" w:rsidR="00C84AA6" w:rsidRDefault="00000000">
      <w:pPr>
        <w:jc w:val="center"/>
        <w:rPr>
          <w:rFonts w:ascii="黑体" w:eastAsia="黑体" w:hAnsi="黑体" w:cs="黑体"/>
          <w:sz w:val="28"/>
          <w:szCs w:val="36"/>
        </w:rPr>
      </w:pPr>
      <w:r>
        <w:rPr>
          <w:rFonts w:ascii="黑体" w:eastAsia="黑体" w:hAnsi="黑体" w:cs="黑体"/>
          <w:sz w:val="28"/>
          <w:szCs w:val="36"/>
        </w:rPr>
        <w:lastRenderedPageBreak/>
        <w:t>监狱企业声明函</w:t>
      </w:r>
    </w:p>
    <w:p w14:paraId="4A5FF225" w14:textId="77777777" w:rsidR="00C84AA6" w:rsidRDefault="00000000">
      <w:pPr>
        <w:widowControl/>
        <w:adjustRightInd w:val="0"/>
        <w:ind w:firstLineChars="200" w:firstLine="420"/>
        <w:jc w:val="left"/>
        <w:rPr>
          <w:rFonts w:cs="Calibri"/>
          <w:szCs w:val="21"/>
        </w:rPr>
      </w:pPr>
      <w:r>
        <w:rPr>
          <w:rFonts w:cs="Calibri"/>
          <w:szCs w:val="21"/>
        </w:rPr>
        <w:t>本企业郑重声明，根据《关于政府采购支持监狱企业发展有关问题的通知》（财库</w:t>
      </w:r>
      <w:r>
        <w:rPr>
          <w:rFonts w:cs="Calibri" w:hint="eastAsia"/>
          <w:szCs w:val="21"/>
        </w:rPr>
        <w:t>〔</w:t>
      </w:r>
      <w:r>
        <w:rPr>
          <w:rFonts w:cs="Calibri"/>
          <w:szCs w:val="21"/>
        </w:rPr>
        <w:t>2014</w:t>
      </w:r>
      <w:r>
        <w:rPr>
          <w:rFonts w:cs="Calibri" w:hint="eastAsia"/>
          <w:szCs w:val="21"/>
        </w:rPr>
        <w:t>〕</w:t>
      </w:r>
      <w:r>
        <w:rPr>
          <w:rFonts w:cs="Calibri"/>
          <w:szCs w:val="21"/>
        </w:rPr>
        <w:t>68</w:t>
      </w:r>
      <w:r>
        <w:rPr>
          <w:rFonts w:cs="Calibri"/>
          <w:szCs w:val="21"/>
        </w:rPr>
        <w:t>号）的规定，本企业为</w:t>
      </w:r>
      <w:r>
        <w:rPr>
          <w:rFonts w:cs="Calibri"/>
          <w:szCs w:val="21"/>
          <w:u w:val="single"/>
        </w:rPr>
        <w:t>监狱企业</w:t>
      </w:r>
      <w:r>
        <w:rPr>
          <w:rFonts w:cs="Calibri"/>
          <w:szCs w:val="21"/>
        </w:rPr>
        <w:t>。</w:t>
      </w:r>
    </w:p>
    <w:p w14:paraId="5DD946D0" w14:textId="77777777" w:rsidR="00C84AA6" w:rsidRDefault="00000000">
      <w:pPr>
        <w:widowControl/>
        <w:adjustRightInd w:val="0"/>
        <w:ind w:firstLineChars="200" w:firstLine="42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w:t>
      </w:r>
      <w:r>
        <w:rPr>
          <w:rFonts w:cs="Calibri"/>
          <w:u w:val="single"/>
        </w:rPr>
        <w:t xml:space="preserve">       </w:t>
      </w:r>
      <w:r>
        <w:rPr>
          <w:rFonts w:cs="Calibri"/>
          <w:u w:val="single"/>
        </w:rPr>
        <w:t>】</w:t>
      </w:r>
      <w:r>
        <w:rPr>
          <w:rFonts w:cs="Calibri"/>
          <w:szCs w:val="21"/>
        </w:rPr>
        <w:t>。</w:t>
      </w:r>
    </w:p>
    <w:p w14:paraId="737E7D70" w14:textId="7CB136DA" w:rsidR="00C84AA6" w:rsidRDefault="00000000">
      <w:pPr>
        <w:widowControl/>
        <w:adjustRightInd w:val="0"/>
        <w:ind w:firstLineChars="200" w:firstLine="420"/>
        <w:rPr>
          <w:rFonts w:cs="Calibri"/>
          <w:szCs w:val="21"/>
        </w:rPr>
      </w:pPr>
      <w:r>
        <w:rPr>
          <w:rFonts w:cs="Calibri"/>
          <w:szCs w:val="21"/>
        </w:rPr>
        <w:t>本企业参加</w:t>
      </w:r>
      <w:r>
        <w:rPr>
          <w:rFonts w:cs="Calibri" w:hint="eastAsia"/>
          <w:u w:val="single"/>
        </w:rPr>
        <w:t>浙江省发展和改革委员会</w:t>
      </w:r>
      <w:r>
        <w:rPr>
          <w:rFonts w:cs="Calibri"/>
        </w:rPr>
        <w:t>（采购人）</w:t>
      </w:r>
      <w:r>
        <w:rPr>
          <w:rFonts w:cs="Calibri" w:hint="eastAsia"/>
          <w:u w:val="single"/>
        </w:rPr>
        <w:t>发改大脑结构化赋能台项目</w:t>
      </w:r>
      <w:r>
        <w:rPr>
          <w:rFonts w:cs="Calibri"/>
        </w:rPr>
        <w:t>（项目名称）</w:t>
      </w:r>
      <w:r w:rsidR="00E7394C">
        <w:rPr>
          <w:rFonts w:cs="Calibri" w:hint="eastAsia"/>
          <w:u w:val="single"/>
        </w:rPr>
        <w:t>CTZB-2023060081</w:t>
      </w:r>
      <w:r>
        <w:rPr>
          <w:rFonts w:cs="Calibri"/>
        </w:rPr>
        <w:t>（项目编号）</w:t>
      </w:r>
      <w:r>
        <w:rPr>
          <w:rFonts w:cs="Calibri" w:hint="eastAsia"/>
          <w:u w:val="single"/>
        </w:rPr>
        <w:t>【标项名称】</w:t>
      </w:r>
      <w:r>
        <w:rPr>
          <w:rFonts w:cs="Calibri"/>
          <w:color w:val="000000" w:themeColor="text1"/>
          <w:szCs w:val="21"/>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569F36C2" w14:textId="77777777" w:rsidR="00C84AA6" w:rsidRDefault="00000000">
      <w:pPr>
        <w:widowControl/>
        <w:adjustRightInd w:val="0"/>
        <w:ind w:firstLineChars="200" w:firstLine="420"/>
        <w:rPr>
          <w:rFonts w:cs="Calibri"/>
          <w:szCs w:val="21"/>
        </w:rPr>
      </w:pPr>
      <w:r>
        <w:rPr>
          <w:rFonts w:cs="Calibri"/>
          <w:szCs w:val="21"/>
        </w:rPr>
        <w:t>本企业对上述声明的真实性负责。如有虚假，将依法承担相应责任。</w:t>
      </w:r>
    </w:p>
    <w:p w14:paraId="3504A118" w14:textId="77777777" w:rsidR="00C84AA6" w:rsidRDefault="00C84AA6">
      <w:pPr>
        <w:adjustRightInd w:val="0"/>
        <w:ind w:firstLineChars="200" w:firstLine="420"/>
        <w:jc w:val="center"/>
        <w:rPr>
          <w:rFonts w:cs="Calibri"/>
          <w:szCs w:val="21"/>
        </w:rPr>
      </w:pPr>
    </w:p>
    <w:p w14:paraId="0DA4EFC9" w14:textId="77777777" w:rsidR="00C84AA6" w:rsidRDefault="00000000">
      <w:pPr>
        <w:widowControl/>
        <w:ind w:firstLineChars="200" w:firstLine="420"/>
        <w:rPr>
          <w:rFonts w:cs="Calibri"/>
          <w:kern w:val="0"/>
          <w:szCs w:val="21"/>
        </w:rPr>
      </w:pPr>
      <w:r>
        <w:rPr>
          <w:rFonts w:cs="Calibri"/>
          <w:kern w:val="0"/>
          <w:szCs w:val="21"/>
        </w:rPr>
        <w:t>投标人全称：</w:t>
      </w:r>
      <w:r>
        <w:rPr>
          <w:rFonts w:cs="Calibri"/>
          <w:kern w:val="0"/>
          <w:szCs w:val="21"/>
          <w:u w:val="single"/>
        </w:rPr>
        <w:t xml:space="preserve">                      </w:t>
      </w:r>
      <w:r>
        <w:rPr>
          <w:rFonts w:cs="Calibri"/>
          <w:kern w:val="0"/>
          <w:szCs w:val="21"/>
        </w:rPr>
        <w:t>（盖单位公章）</w:t>
      </w:r>
    </w:p>
    <w:p w14:paraId="0B8FB23D" w14:textId="77777777" w:rsidR="00C84AA6"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2023</w:t>
      </w:r>
      <w:r>
        <w:rPr>
          <w:rFonts w:cs="Calibri" w:hint="eastAsia"/>
          <w:kern w:val="0"/>
          <w:szCs w:val="21"/>
        </w:rPr>
        <w:t>年</w:t>
      </w:r>
      <w:r>
        <w:rPr>
          <w:rFonts w:cs="Calibri"/>
          <w:kern w:val="0"/>
          <w:szCs w:val="21"/>
        </w:rPr>
        <w:t xml:space="preserve">  </w:t>
      </w:r>
      <w:r>
        <w:rPr>
          <w:rFonts w:cs="Calibri"/>
          <w:kern w:val="0"/>
          <w:szCs w:val="21"/>
        </w:rPr>
        <w:t>月</w:t>
      </w:r>
      <w:r>
        <w:rPr>
          <w:rFonts w:cs="Calibri"/>
          <w:kern w:val="0"/>
          <w:szCs w:val="21"/>
        </w:rPr>
        <w:t xml:space="preserve">  </w:t>
      </w:r>
      <w:r>
        <w:rPr>
          <w:rFonts w:cs="Calibri"/>
          <w:kern w:val="0"/>
          <w:szCs w:val="21"/>
        </w:rPr>
        <w:t>日</w:t>
      </w:r>
    </w:p>
    <w:p w14:paraId="22B574D3" w14:textId="77777777" w:rsidR="00C84AA6" w:rsidRDefault="00000000">
      <w:pPr>
        <w:widowControl/>
        <w:ind w:firstLineChars="200" w:firstLine="420"/>
        <w:rPr>
          <w:rFonts w:eastAsia="楷体" w:cs="Calibri"/>
          <w:kern w:val="0"/>
          <w:szCs w:val="21"/>
        </w:rPr>
      </w:pPr>
      <w:r>
        <w:rPr>
          <w:rFonts w:eastAsia="楷体" w:cs="Calibri"/>
          <w:kern w:val="0"/>
          <w:szCs w:val="21"/>
        </w:rPr>
        <w:t>说明：</w:t>
      </w:r>
    </w:p>
    <w:p w14:paraId="264F9201" w14:textId="77777777" w:rsidR="00C84AA6" w:rsidRDefault="00000000">
      <w:pPr>
        <w:widowControl/>
        <w:ind w:firstLineChars="200" w:firstLine="420"/>
        <w:rPr>
          <w:rFonts w:eastAsia="楷体" w:cs="Calibri"/>
          <w:kern w:val="0"/>
          <w:szCs w:val="21"/>
        </w:rPr>
      </w:pPr>
      <w:r>
        <w:rPr>
          <w:rFonts w:eastAsia="楷体" w:cs="Calibri"/>
          <w:color w:val="000000" w:themeColor="text1"/>
          <w:szCs w:val="21"/>
        </w:rPr>
        <w:t>（</w:t>
      </w:r>
      <w:r>
        <w:rPr>
          <w:rFonts w:eastAsia="楷体" w:cs="Calibri"/>
          <w:kern w:val="0"/>
          <w:szCs w:val="21"/>
        </w:rPr>
        <w:t>1</w:t>
      </w:r>
      <w:r>
        <w:rPr>
          <w:rFonts w:eastAsia="楷体" w:cs="Calibri"/>
          <w:kern w:val="0"/>
          <w:szCs w:val="21"/>
        </w:rPr>
        <w:t>）监狱企业参加政府采购活动时，应当提供由省级以上监狱管理局、戒毒管理局（含新疆生产建设兵团）出具的属于监狱企业的证明文件。</w:t>
      </w:r>
    </w:p>
    <w:p w14:paraId="55A0F18D" w14:textId="77777777" w:rsidR="00C84AA6" w:rsidRDefault="00000000">
      <w:pPr>
        <w:widowControl/>
        <w:ind w:firstLineChars="200" w:firstLine="42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A5F891D" w14:textId="77777777" w:rsidR="00C84AA6" w:rsidRDefault="00000000">
      <w:pPr>
        <w:widowControl/>
        <w:ind w:firstLineChars="200" w:firstLine="420"/>
        <w:rPr>
          <w:rFonts w:eastAsia="楷体" w:cs="Calibri"/>
          <w:kern w:val="0"/>
          <w:szCs w:val="21"/>
        </w:rPr>
      </w:pPr>
      <w:r>
        <w:rPr>
          <w:rFonts w:eastAsia="楷体" w:cs="Calibri"/>
          <w:szCs w:val="21"/>
        </w:rPr>
        <w:t>（</w:t>
      </w:r>
      <w:r>
        <w:rPr>
          <w:rFonts w:eastAsia="楷体" w:cs="Calibri"/>
          <w:kern w:val="0"/>
          <w:szCs w:val="21"/>
        </w:rPr>
        <w:t>2</w:t>
      </w:r>
      <w:r>
        <w:rPr>
          <w:rFonts w:eastAsia="楷体" w:cs="Calibri"/>
          <w:kern w:val="0"/>
          <w:szCs w:val="21"/>
        </w:rPr>
        <w:t>）</w:t>
      </w:r>
      <w:r>
        <w:rPr>
          <w:rFonts w:eastAsia="楷体" w:cs="Calibri"/>
          <w:b/>
          <w:bCs/>
        </w:rPr>
        <w:t>以联合体形式参与采购活动，联合体的各方分别提供此声明函。不属于监狱企业，不用提供此函。</w:t>
      </w:r>
    </w:p>
    <w:p w14:paraId="5E1BDDAC" w14:textId="77777777" w:rsidR="00C84AA6" w:rsidRDefault="00C84AA6">
      <w:pPr>
        <w:rPr>
          <w:rFonts w:cs="Calibri"/>
          <w:szCs w:val="21"/>
        </w:rPr>
      </w:pPr>
    </w:p>
    <w:p w14:paraId="6E13FBE7" w14:textId="77777777" w:rsidR="00C84AA6" w:rsidRDefault="00000000">
      <w:pPr>
        <w:jc w:val="center"/>
        <w:rPr>
          <w:rFonts w:ascii="黑体" w:eastAsia="黑体" w:hAnsi="黑体" w:cs="黑体"/>
          <w:sz w:val="28"/>
          <w:szCs w:val="36"/>
        </w:rPr>
      </w:pPr>
      <w:r>
        <w:rPr>
          <w:rFonts w:ascii="黑体" w:eastAsia="黑体" w:hAnsi="黑体" w:cs="黑体"/>
          <w:sz w:val="28"/>
          <w:szCs w:val="36"/>
        </w:rPr>
        <w:t>残疾人福利性单位声明函</w:t>
      </w:r>
    </w:p>
    <w:p w14:paraId="0FB3C6C1" w14:textId="474A88E9" w:rsidR="00C84AA6" w:rsidRDefault="00000000">
      <w:pPr>
        <w:ind w:firstLineChars="200" w:firstLine="420"/>
        <w:rPr>
          <w:rFonts w:cs="Calibri"/>
          <w:szCs w:val="21"/>
        </w:rPr>
      </w:pPr>
      <w:r>
        <w:rPr>
          <w:rFonts w:cs="Calibri"/>
          <w:szCs w:val="21"/>
        </w:rPr>
        <w:t>本单位郑重声明，根据《财政部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号）的规定，本单位为符合条件的残疾人福利性单位，且本单位参加</w:t>
      </w:r>
      <w:r>
        <w:rPr>
          <w:rFonts w:cs="Calibri" w:hint="eastAsia"/>
          <w:u w:val="single"/>
        </w:rPr>
        <w:t>浙江省发展和改革委员会</w:t>
      </w:r>
      <w:r>
        <w:rPr>
          <w:rFonts w:cs="Calibri"/>
        </w:rPr>
        <w:t>（采购人）</w:t>
      </w:r>
      <w:r>
        <w:rPr>
          <w:rFonts w:cs="Calibri" w:hint="eastAsia"/>
          <w:u w:val="single"/>
        </w:rPr>
        <w:t>发改大脑结构化赋能台项目</w:t>
      </w:r>
      <w:r>
        <w:rPr>
          <w:rFonts w:cs="Calibri"/>
        </w:rPr>
        <w:t>（项目名称）</w:t>
      </w:r>
      <w:r w:rsidR="00E7394C">
        <w:rPr>
          <w:rFonts w:cs="Calibri" w:hint="eastAsia"/>
          <w:u w:val="single"/>
        </w:rPr>
        <w:t>CTZB-2023060081</w:t>
      </w:r>
      <w:r>
        <w:rPr>
          <w:rFonts w:cs="Calibri"/>
        </w:rPr>
        <w:t>（项目编号）</w:t>
      </w:r>
      <w:r>
        <w:rPr>
          <w:rFonts w:cs="Calibri" w:hint="eastAsia"/>
          <w:u w:val="single"/>
        </w:rPr>
        <w:t>【标项名称】</w:t>
      </w:r>
      <w:r>
        <w:rPr>
          <w:rFonts w:cs="Calibri"/>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7EDC9B13" w14:textId="77777777" w:rsidR="00C84AA6" w:rsidRDefault="00000000">
      <w:pPr>
        <w:ind w:firstLineChars="200" w:firstLine="420"/>
        <w:rPr>
          <w:rFonts w:cs="Calibri"/>
          <w:szCs w:val="21"/>
        </w:rPr>
      </w:pPr>
      <w:r>
        <w:rPr>
          <w:rFonts w:cs="Calibri"/>
          <w:szCs w:val="21"/>
        </w:rPr>
        <w:t>本单位对上述声明的真实性负责。如有虚假，将依法承担相应责任。</w:t>
      </w:r>
    </w:p>
    <w:p w14:paraId="7036143F" w14:textId="77777777" w:rsidR="00C84AA6" w:rsidRDefault="00C84AA6">
      <w:pPr>
        <w:ind w:firstLineChars="200" w:firstLine="444"/>
        <w:rPr>
          <w:rFonts w:cs="Calibri"/>
          <w:spacing w:val="6"/>
          <w:szCs w:val="21"/>
        </w:rPr>
      </w:pPr>
    </w:p>
    <w:p w14:paraId="65B3A7E6" w14:textId="77777777" w:rsidR="00C84AA6" w:rsidRDefault="00C84AA6">
      <w:pPr>
        <w:ind w:firstLineChars="200" w:firstLine="444"/>
        <w:rPr>
          <w:rFonts w:cs="Calibri"/>
          <w:spacing w:val="6"/>
          <w:szCs w:val="21"/>
        </w:rPr>
      </w:pPr>
    </w:p>
    <w:p w14:paraId="383D1BDD" w14:textId="77777777" w:rsidR="00C84AA6" w:rsidRDefault="00000000">
      <w:pPr>
        <w:widowControl/>
        <w:ind w:firstLineChars="200" w:firstLine="420"/>
        <w:rPr>
          <w:rFonts w:cs="Calibri"/>
          <w:kern w:val="0"/>
          <w:szCs w:val="21"/>
        </w:rPr>
      </w:pPr>
      <w:r>
        <w:rPr>
          <w:rFonts w:cs="Calibri"/>
          <w:kern w:val="0"/>
          <w:szCs w:val="21"/>
        </w:rPr>
        <w:t>投标人全称：</w:t>
      </w:r>
      <w:r>
        <w:rPr>
          <w:rFonts w:cs="Calibri"/>
          <w:kern w:val="0"/>
          <w:szCs w:val="21"/>
          <w:u w:val="single"/>
        </w:rPr>
        <w:t xml:space="preserve">                      </w:t>
      </w:r>
      <w:r>
        <w:rPr>
          <w:rFonts w:cs="Calibri"/>
          <w:kern w:val="0"/>
          <w:szCs w:val="21"/>
        </w:rPr>
        <w:t>（盖单位公章）</w:t>
      </w:r>
    </w:p>
    <w:p w14:paraId="1B62CA0D" w14:textId="77777777" w:rsidR="00C84AA6"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2023</w:t>
      </w:r>
      <w:r>
        <w:rPr>
          <w:rFonts w:cs="Calibri" w:hint="eastAsia"/>
          <w:kern w:val="0"/>
          <w:szCs w:val="21"/>
        </w:rPr>
        <w:t>年</w:t>
      </w:r>
      <w:r>
        <w:rPr>
          <w:rFonts w:cs="Calibri"/>
          <w:kern w:val="0"/>
          <w:szCs w:val="21"/>
        </w:rPr>
        <w:t xml:space="preserve">  </w:t>
      </w:r>
      <w:r>
        <w:rPr>
          <w:rFonts w:cs="Calibri"/>
          <w:kern w:val="0"/>
          <w:szCs w:val="21"/>
        </w:rPr>
        <w:t>月</w:t>
      </w:r>
      <w:r>
        <w:rPr>
          <w:rFonts w:cs="Calibri"/>
          <w:kern w:val="0"/>
          <w:szCs w:val="21"/>
        </w:rPr>
        <w:t xml:space="preserve">  </w:t>
      </w:r>
      <w:r>
        <w:rPr>
          <w:rFonts w:cs="Calibri"/>
          <w:kern w:val="0"/>
          <w:szCs w:val="21"/>
        </w:rPr>
        <w:t>日</w:t>
      </w:r>
    </w:p>
    <w:p w14:paraId="37EE0341" w14:textId="77777777" w:rsidR="00C84AA6" w:rsidRDefault="00C84AA6">
      <w:pPr>
        <w:ind w:firstLineChars="200" w:firstLine="420"/>
        <w:rPr>
          <w:rFonts w:cs="Calibri"/>
          <w:szCs w:val="21"/>
        </w:rPr>
      </w:pPr>
    </w:p>
    <w:p w14:paraId="40FFA6BC" w14:textId="77777777" w:rsidR="00C84AA6" w:rsidRDefault="00000000">
      <w:pPr>
        <w:ind w:firstLineChars="200" w:firstLine="420"/>
        <w:rPr>
          <w:rFonts w:eastAsia="楷体" w:cs="Calibri"/>
          <w:szCs w:val="21"/>
        </w:rPr>
      </w:pPr>
      <w:r>
        <w:rPr>
          <w:rFonts w:eastAsia="楷体" w:cs="Calibri"/>
          <w:szCs w:val="21"/>
        </w:rPr>
        <w:t>说明：</w:t>
      </w:r>
    </w:p>
    <w:p w14:paraId="2AAC5722" w14:textId="77777777" w:rsidR="00C84AA6" w:rsidRDefault="00000000">
      <w:pPr>
        <w:ind w:firstLineChars="200" w:firstLine="422"/>
        <w:rPr>
          <w:rFonts w:eastAsia="楷体" w:cs="Calibri"/>
          <w:b/>
          <w:bCs/>
        </w:rPr>
      </w:pPr>
      <w:r>
        <w:rPr>
          <w:rFonts w:eastAsia="楷体" w:cs="Calibri"/>
          <w:b/>
          <w:bCs/>
        </w:rPr>
        <w:t>（</w:t>
      </w:r>
      <w:r>
        <w:rPr>
          <w:rFonts w:eastAsia="楷体" w:cs="Calibri"/>
          <w:b/>
          <w:bCs/>
        </w:rPr>
        <w:t>1</w:t>
      </w:r>
      <w:r>
        <w:rPr>
          <w:rFonts w:eastAsia="楷体" w:cs="Calibri"/>
          <w:b/>
          <w:bCs/>
        </w:rPr>
        <w:t>）以联合体形式参与采购活动，联合体的各方分别提供此声明函。不属于残疾人福利性单位声明函，不用提供此函。</w:t>
      </w:r>
    </w:p>
    <w:p w14:paraId="30978F37" w14:textId="77777777" w:rsidR="00C84AA6" w:rsidRDefault="00000000">
      <w:pPr>
        <w:rPr>
          <w:rFonts w:cs="Calibri"/>
          <w:kern w:val="0"/>
          <w:szCs w:val="21"/>
        </w:rPr>
      </w:pPr>
      <w:r>
        <w:rPr>
          <w:rFonts w:cs="Calibri"/>
          <w:kern w:val="0"/>
          <w:szCs w:val="21"/>
        </w:rPr>
        <w:br w:type="page"/>
      </w:r>
    </w:p>
    <w:p w14:paraId="415DFEFB" w14:textId="77777777" w:rsidR="00C84AA6" w:rsidRDefault="00000000">
      <w:pPr>
        <w:pStyle w:val="1"/>
      </w:pPr>
      <w:bookmarkStart w:id="132" w:name="_Toc6118"/>
      <w:r>
        <w:rPr>
          <w:rFonts w:hint="eastAsia"/>
        </w:rPr>
        <w:lastRenderedPageBreak/>
        <w:t>第八章</w:t>
      </w:r>
      <w:r>
        <w:rPr>
          <w:rFonts w:hint="eastAsia"/>
        </w:rPr>
        <w:t xml:space="preserve">  </w:t>
      </w:r>
      <w:r>
        <w:rPr>
          <w:rFonts w:hint="eastAsia"/>
        </w:rPr>
        <w:t>招标文件附件</w:t>
      </w:r>
      <w:bookmarkEnd w:id="132"/>
    </w:p>
    <w:p w14:paraId="4E0BC065" w14:textId="77777777" w:rsidR="00C84AA6" w:rsidRDefault="00000000">
      <w:pPr>
        <w:pStyle w:val="2"/>
        <w:ind w:firstLine="420"/>
      </w:pPr>
      <w:r>
        <w:t>【附件</w:t>
      </w:r>
      <w:r>
        <w:rPr>
          <w:rFonts w:hint="eastAsia"/>
        </w:rPr>
        <w:t>1</w:t>
      </w:r>
      <w:r>
        <w:t>】联合协议书</w:t>
      </w:r>
    </w:p>
    <w:p w14:paraId="33E0BB08" w14:textId="77777777" w:rsidR="00C84AA6" w:rsidRDefault="00000000">
      <w:pPr>
        <w:jc w:val="center"/>
        <w:rPr>
          <w:rFonts w:ascii="黑体" w:eastAsia="黑体" w:hAnsi="黑体" w:cs="黑体"/>
          <w:sz w:val="28"/>
          <w:szCs w:val="36"/>
        </w:rPr>
      </w:pPr>
      <w:r>
        <w:rPr>
          <w:rFonts w:ascii="黑体" w:eastAsia="黑体" w:hAnsi="黑体" w:cs="黑体"/>
          <w:sz w:val="28"/>
          <w:szCs w:val="36"/>
        </w:rPr>
        <w:t>联合协议书</w:t>
      </w:r>
    </w:p>
    <w:p w14:paraId="4F7401AA" w14:textId="08481C33" w:rsidR="00C84AA6" w:rsidRDefault="00000000">
      <w:pPr>
        <w:ind w:firstLineChars="200" w:firstLine="420"/>
        <w:rPr>
          <w:rFonts w:cs="Calibri"/>
        </w:rPr>
      </w:pPr>
      <w:r>
        <w:rPr>
          <w:rFonts w:cs="Calibri"/>
          <w:u w:val="single"/>
        </w:rPr>
        <w:t>【联合体所有成员名称】</w:t>
      </w:r>
      <w:r>
        <w:rPr>
          <w:rFonts w:cs="Calibri"/>
        </w:rPr>
        <w:t>自愿组成一个联合体，联合体名称为</w:t>
      </w:r>
      <w:r>
        <w:rPr>
          <w:rFonts w:cs="Calibri"/>
          <w:u w:val="single"/>
        </w:rPr>
        <w:t>【联合体名称】</w:t>
      </w:r>
      <w:r>
        <w:rPr>
          <w:rFonts w:cs="Calibri"/>
        </w:rPr>
        <w:t>，以一个投标人的身份参加</w:t>
      </w:r>
      <w:r>
        <w:rPr>
          <w:rFonts w:cs="Calibri" w:hint="eastAsia"/>
          <w:u w:val="single"/>
        </w:rPr>
        <w:t>发改大脑结构化赋能台项目</w:t>
      </w:r>
      <w:r>
        <w:rPr>
          <w:rFonts w:cs="Calibri"/>
        </w:rPr>
        <w:t>（项目名称）</w:t>
      </w:r>
      <w:r w:rsidR="00E7394C">
        <w:rPr>
          <w:rFonts w:cs="Calibri"/>
          <w:u w:val="single"/>
        </w:rPr>
        <w:t>CTZB-2023060081</w:t>
      </w:r>
      <w:r>
        <w:rPr>
          <w:rFonts w:cs="Calibri"/>
        </w:rPr>
        <w:t>（项目编号）</w:t>
      </w:r>
      <w:r>
        <w:rPr>
          <w:rFonts w:cs="Calibri"/>
          <w:u w:val="single"/>
        </w:rPr>
        <w:t>【标项名称】</w:t>
      </w:r>
      <w:r>
        <w:rPr>
          <w:rFonts w:cs="Calibri"/>
        </w:rPr>
        <w:t>（标项名称）投标。</w:t>
      </w:r>
    </w:p>
    <w:p w14:paraId="3070B5D8" w14:textId="77777777" w:rsidR="00C84AA6" w:rsidRDefault="00000000">
      <w:pPr>
        <w:ind w:firstLineChars="200" w:firstLine="420"/>
        <w:rPr>
          <w:rFonts w:cs="Calibri"/>
        </w:rPr>
      </w:pPr>
      <w:r>
        <w:rPr>
          <w:rFonts w:cs="Calibri"/>
        </w:rPr>
        <w:t>一、各方一致决定，</w:t>
      </w:r>
      <w:r>
        <w:rPr>
          <w:rFonts w:cs="Calibri"/>
          <w:u w:val="single"/>
        </w:rPr>
        <w:t>【某联合体成员名称】</w:t>
      </w:r>
      <w:r>
        <w:rPr>
          <w:rFonts w:cs="Calibri"/>
        </w:rPr>
        <w:t>为联合体主办单位，代表所有联合体成员负责投标和合同实施阶段的主办、协调工作。</w:t>
      </w:r>
    </w:p>
    <w:p w14:paraId="6EFCE633" w14:textId="77777777" w:rsidR="00C84AA6" w:rsidRDefault="00000000">
      <w:pPr>
        <w:ind w:firstLineChars="200" w:firstLine="420"/>
        <w:rPr>
          <w:rFonts w:cs="Calibri"/>
        </w:rPr>
      </w:pPr>
      <w:r>
        <w:rPr>
          <w:rFonts w:cs="Calibri"/>
        </w:rPr>
        <w:t>二、所有联合体成员授权联合体主办单位签署授权书，授权书载明的授权代表根据招标文件规定及投标内容而对采购人、采购代理机构所作的任何合法承诺，包括书面澄清及响应等均对联合</w:t>
      </w:r>
      <w:r>
        <w:rPr>
          <w:rFonts w:cs="Calibri" w:hint="eastAsia"/>
        </w:rPr>
        <w:t>体</w:t>
      </w:r>
      <w:r>
        <w:rPr>
          <w:rFonts w:cs="Calibri"/>
        </w:rPr>
        <w:t>各方产生约束力。</w:t>
      </w:r>
    </w:p>
    <w:p w14:paraId="77181E59" w14:textId="77777777" w:rsidR="00C84AA6" w:rsidRDefault="00000000">
      <w:pPr>
        <w:ind w:firstLineChars="200" w:firstLine="420"/>
        <w:rPr>
          <w:rFonts w:cs="Calibri"/>
        </w:rPr>
      </w:pPr>
      <w:r>
        <w:rPr>
          <w:rFonts w:cs="Calibri"/>
        </w:rPr>
        <w:t>三、本次联合体分工如下：</w:t>
      </w:r>
    </w:p>
    <w:p w14:paraId="735124DB" w14:textId="77777777" w:rsidR="00C84AA6" w:rsidRDefault="00000000">
      <w:pPr>
        <w:ind w:firstLineChars="200" w:firstLine="420"/>
        <w:rPr>
          <w:rFonts w:cs="Calibri"/>
        </w:rPr>
      </w:pPr>
      <w:r>
        <w:rPr>
          <w:rFonts w:cs="Calibri"/>
          <w:u w:val="single"/>
        </w:rPr>
        <w:t>【联合体其中一方成员名称】</w:t>
      </w:r>
      <w:r>
        <w:rPr>
          <w:rFonts w:cs="Calibri"/>
        </w:rPr>
        <w:t>承担的工作和义务为：</w:t>
      </w:r>
      <w:r>
        <w:rPr>
          <w:rFonts w:cs="Calibri"/>
          <w:u w:val="single"/>
        </w:rPr>
        <w:t xml:space="preserve">             </w:t>
      </w:r>
      <w:r>
        <w:rPr>
          <w:rFonts w:cs="Calibri"/>
        </w:rPr>
        <w:t>；</w:t>
      </w:r>
    </w:p>
    <w:p w14:paraId="0AFFCE63" w14:textId="77777777" w:rsidR="00C84AA6" w:rsidRDefault="00000000">
      <w:pPr>
        <w:ind w:firstLineChars="200" w:firstLine="420"/>
        <w:rPr>
          <w:rFonts w:cs="Calibri"/>
        </w:rPr>
      </w:pPr>
      <w:r>
        <w:rPr>
          <w:rFonts w:cs="Calibri"/>
          <w:u w:val="single"/>
        </w:rPr>
        <w:t>【联合体其中一方成员名称】</w:t>
      </w:r>
      <w:r>
        <w:rPr>
          <w:rFonts w:cs="Calibri"/>
        </w:rPr>
        <w:t>承担的工作和义务为：</w:t>
      </w:r>
      <w:r>
        <w:rPr>
          <w:rFonts w:cs="Calibri"/>
          <w:u w:val="single"/>
        </w:rPr>
        <w:t xml:space="preserve">             </w:t>
      </w:r>
      <w:r>
        <w:rPr>
          <w:rFonts w:cs="Calibri"/>
        </w:rPr>
        <w:t>。</w:t>
      </w:r>
    </w:p>
    <w:p w14:paraId="129D63F0" w14:textId="77777777" w:rsidR="00C84AA6" w:rsidRDefault="00000000">
      <w:pPr>
        <w:ind w:firstLineChars="200" w:firstLine="420"/>
        <w:rPr>
          <w:rFonts w:cs="Calibri"/>
          <w:lang w:val="zh-CN"/>
        </w:rPr>
      </w:pPr>
      <w:r>
        <w:rPr>
          <w:rFonts w:cs="Calibri"/>
          <w:lang w:val="zh-CN"/>
        </w:rPr>
        <w:t>四、中小企业承接金额比例如下：</w:t>
      </w:r>
    </w:p>
    <w:p w14:paraId="3B0FBBF7" w14:textId="77777777" w:rsidR="00C84AA6" w:rsidRDefault="00000000">
      <w:pPr>
        <w:ind w:firstLineChars="200" w:firstLine="420"/>
        <w:rPr>
          <w:rFonts w:cs="Calibri"/>
        </w:rPr>
      </w:pPr>
      <w:r>
        <w:rPr>
          <w:rFonts w:cs="Calibri"/>
        </w:rPr>
        <w:t>【联合体其中一方成员名称】为小微企业，其承接的合同份额占到合同总金额</w:t>
      </w:r>
      <w:r>
        <w:rPr>
          <w:rFonts w:cs="Calibri"/>
          <w:u w:val="single"/>
        </w:rPr>
        <w:t>【</w:t>
      </w:r>
      <w:r>
        <w:rPr>
          <w:rFonts w:cs="Calibri"/>
          <w:u w:val="single"/>
        </w:rPr>
        <w:t xml:space="preserve">  </w:t>
      </w:r>
      <w:r>
        <w:rPr>
          <w:rFonts w:cs="Calibri"/>
          <w:u w:val="single"/>
        </w:rPr>
        <w:t>】</w:t>
      </w:r>
      <w:r>
        <w:rPr>
          <w:rFonts w:cs="Calibri"/>
        </w:rPr>
        <w:t>%</w:t>
      </w:r>
      <w:r>
        <w:rPr>
          <w:rFonts w:cs="Calibri"/>
        </w:rPr>
        <w:t>以上；</w:t>
      </w:r>
    </w:p>
    <w:p w14:paraId="65AABB09" w14:textId="77777777" w:rsidR="00C84AA6" w:rsidRDefault="00000000">
      <w:pPr>
        <w:ind w:firstLineChars="200" w:firstLine="420"/>
        <w:rPr>
          <w:rFonts w:cs="Calibri"/>
        </w:rPr>
      </w:pPr>
      <w:r>
        <w:rPr>
          <w:rFonts w:cs="Calibri"/>
        </w:rPr>
        <w:t>【联合体其中一方成员名称】为中型企业，其承接的合同份额占到合同总金额</w:t>
      </w:r>
      <w:r>
        <w:rPr>
          <w:rFonts w:cs="Calibri"/>
          <w:u w:val="single"/>
        </w:rPr>
        <w:t>【</w:t>
      </w:r>
      <w:r>
        <w:rPr>
          <w:rFonts w:cs="Calibri"/>
          <w:u w:val="single"/>
        </w:rPr>
        <w:t xml:space="preserve">  </w:t>
      </w:r>
      <w:r>
        <w:rPr>
          <w:rFonts w:cs="Calibri"/>
          <w:u w:val="single"/>
        </w:rPr>
        <w:t>】</w:t>
      </w:r>
      <w:r>
        <w:rPr>
          <w:rFonts w:cs="Calibri"/>
        </w:rPr>
        <w:t>%</w:t>
      </w:r>
      <w:r>
        <w:rPr>
          <w:rFonts w:cs="Calibri"/>
        </w:rPr>
        <w:t>以上；</w:t>
      </w:r>
    </w:p>
    <w:p w14:paraId="61D62CF9" w14:textId="77777777" w:rsidR="00C84AA6" w:rsidRDefault="00000000">
      <w:pPr>
        <w:ind w:firstLineChars="200" w:firstLine="420"/>
        <w:rPr>
          <w:rFonts w:cs="Calibri"/>
          <w:lang w:val="zh-CN"/>
        </w:rPr>
      </w:pPr>
      <w:r>
        <w:rPr>
          <w:rFonts w:cs="Calibri"/>
          <w:u w:val="single"/>
          <w:lang w:val="zh-CN"/>
        </w:rPr>
        <w:t>……</w:t>
      </w:r>
      <w:r>
        <w:rPr>
          <w:rFonts w:cs="Calibri"/>
          <w:lang w:val="zh-CN"/>
        </w:rPr>
        <w:t>。</w:t>
      </w:r>
    </w:p>
    <w:p w14:paraId="70882B17" w14:textId="77777777" w:rsidR="00C84AA6" w:rsidRDefault="00000000">
      <w:pPr>
        <w:ind w:firstLineChars="200" w:firstLine="420"/>
        <w:rPr>
          <w:rFonts w:cs="Calibri"/>
        </w:rPr>
      </w:pPr>
      <w:r>
        <w:rPr>
          <w:rFonts w:cs="Calibri"/>
        </w:rPr>
        <w:t>五、如果中标，联合体各成员方共同与采购人签订合同，并就采购合同约定的事项对采购人承担连带责任。</w:t>
      </w:r>
    </w:p>
    <w:p w14:paraId="32E9FB01" w14:textId="77777777" w:rsidR="00C84AA6" w:rsidRDefault="00000000">
      <w:pPr>
        <w:ind w:firstLineChars="200" w:firstLine="420"/>
        <w:rPr>
          <w:rFonts w:cs="Calibri"/>
        </w:rPr>
      </w:pPr>
      <w:r>
        <w:rPr>
          <w:rFonts w:cs="Calibri"/>
        </w:rPr>
        <w:t>六、有关本次联合</w:t>
      </w:r>
      <w:r>
        <w:rPr>
          <w:rFonts w:cs="Calibri" w:hint="eastAsia"/>
        </w:rPr>
        <w:t>体</w:t>
      </w:r>
      <w:r>
        <w:rPr>
          <w:rFonts w:cs="Calibri"/>
        </w:rPr>
        <w:t>的其他事宜：</w:t>
      </w:r>
    </w:p>
    <w:p w14:paraId="554F33B2" w14:textId="77777777" w:rsidR="00C84AA6" w:rsidRDefault="00000000">
      <w:pPr>
        <w:ind w:firstLineChars="200" w:firstLine="420"/>
        <w:rPr>
          <w:rFonts w:cs="Calibri"/>
        </w:rPr>
      </w:pPr>
      <w:r>
        <w:rPr>
          <w:rFonts w:cs="Calibri"/>
        </w:rPr>
        <w:t>1.</w:t>
      </w:r>
      <w:r>
        <w:rPr>
          <w:rFonts w:cs="Calibri"/>
        </w:rPr>
        <w:t>联合体各成员方不再单独参加或者与其他供应商另外组成联合体参加本项目的政府采购活动。</w:t>
      </w:r>
    </w:p>
    <w:p w14:paraId="5A7F27CD" w14:textId="77777777" w:rsidR="00C84AA6" w:rsidRDefault="00000000">
      <w:pPr>
        <w:ind w:firstLineChars="200" w:firstLine="420"/>
        <w:rPr>
          <w:rFonts w:cs="Calibri"/>
        </w:rPr>
      </w:pPr>
      <w:r>
        <w:rPr>
          <w:rFonts w:cs="Calibri"/>
        </w:rPr>
        <w:t>2.</w:t>
      </w:r>
      <w:r>
        <w:rPr>
          <w:rFonts w:cs="Calibri"/>
        </w:rPr>
        <w:t>联合体中有同类资质的各方按照联合体分工承担相同工作的，按照资质等级较低的供应商确定资质等级。</w:t>
      </w:r>
    </w:p>
    <w:p w14:paraId="5B26D224" w14:textId="77777777" w:rsidR="00C84AA6" w:rsidRDefault="00000000">
      <w:pPr>
        <w:ind w:firstLineChars="200" w:firstLine="420"/>
        <w:rPr>
          <w:rFonts w:cs="Calibri"/>
        </w:rPr>
      </w:pPr>
      <w:r>
        <w:rPr>
          <w:rFonts w:cs="Calibri"/>
        </w:rPr>
        <w:t>3.</w:t>
      </w:r>
      <w:r>
        <w:rPr>
          <w:rFonts w:cs="Calibri"/>
        </w:rPr>
        <w:t>本协议提交采购人、采购代理机构后，联合体各成员方不得以任何形式对上述内容进行修改或撤销。</w:t>
      </w:r>
    </w:p>
    <w:p w14:paraId="7B5893C7" w14:textId="77777777" w:rsidR="00C84AA6" w:rsidRDefault="00000000">
      <w:pPr>
        <w:ind w:firstLineChars="200" w:firstLine="420"/>
        <w:rPr>
          <w:rFonts w:cs="Calibri"/>
        </w:rPr>
      </w:pPr>
      <w:r>
        <w:rPr>
          <w:rFonts w:cs="Calibri"/>
        </w:rPr>
        <w:t>4.</w:t>
      </w:r>
      <w:r>
        <w:rPr>
          <w:rFonts w:cs="Calibri"/>
        </w:rPr>
        <w:t>联合体各成员方按照招标文件的规定在投标文件中分别提交资格条件证明文件。</w:t>
      </w:r>
    </w:p>
    <w:p w14:paraId="102A3E4B" w14:textId="77777777" w:rsidR="00C84AA6" w:rsidRDefault="00000000">
      <w:pPr>
        <w:ind w:firstLineChars="200" w:firstLine="420"/>
        <w:rPr>
          <w:rFonts w:cs="Calibri"/>
        </w:rPr>
      </w:pPr>
      <w:r>
        <w:rPr>
          <w:rFonts w:cs="Calibri"/>
        </w:rPr>
        <w:t>5.</w:t>
      </w:r>
      <w:r>
        <w:rPr>
          <w:rFonts w:cs="Calibri"/>
        </w:rPr>
        <w:t>如中标，本项目的采购代理服务费由联合体主办单位缴纳。</w:t>
      </w:r>
    </w:p>
    <w:p w14:paraId="3FA4869B" w14:textId="77777777" w:rsidR="00C84AA6" w:rsidRDefault="00C84AA6">
      <w:pPr>
        <w:ind w:firstLineChars="200" w:firstLine="420"/>
        <w:rPr>
          <w:rFonts w:cs="Calibri"/>
        </w:rPr>
      </w:pPr>
    </w:p>
    <w:p w14:paraId="25CCCD77" w14:textId="77777777" w:rsidR="00C84AA6" w:rsidRDefault="00000000">
      <w:pPr>
        <w:ind w:firstLineChars="200" w:firstLine="420"/>
        <w:rPr>
          <w:rFonts w:cs="Calibri"/>
        </w:rPr>
      </w:pPr>
      <w:r>
        <w:rPr>
          <w:rFonts w:cs="Calibri"/>
        </w:rPr>
        <w:t>联合体成员方（主办单位）：</w:t>
      </w:r>
      <w:r>
        <w:rPr>
          <w:rFonts w:cs="Calibri"/>
          <w:u w:val="single"/>
        </w:rPr>
        <w:t xml:space="preserve">                </w:t>
      </w:r>
      <w:r>
        <w:rPr>
          <w:rFonts w:cs="Calibri"/>
        </w:rPr>
        <w:t>（单位公章）</w:t>
      </w:r>
    </w:p>
    <w:p w14:paraId="3CF309F3" w14:textId="77777777" w:rsidR="00C84AA6" w:rsidRDefault="00000000">
      <w:pPr>
        <w:ind w:firstLineChars="200" w:firstLine="420"/>
        <w:rPr>
          <w:rFonts w:cs="Calibri"/>
        </w:rPr>
      </w:pPr>
      <w:r>
        <w:rPr>
          <w:rFonts w:cs="Calibri"/>
        </w:rPr>
        <w:t>签署日期：</w:t>
      </w:r>
      <w:r>
        <w:rPr>
          <w:rFonts w:cs="Calibri"/>
        </w:rPr>
        <w:t>2023</w:t>
      </w:r>
      <w:r>
        <w:rPr>
          <w:rFonts w:cs="Calibri"/>
        </w:rPr>
        <w:t>年</w:t>
      </w:r>
      <w:r>
        <w:rPr>
          <w:rFonts w:cs="Calibri"/>
        </w:rPr>
        <w:t xml:space="preserve">   </w:t>
      </w:r>
      <w:r>
        <w:rPr>
          <w:rFonts w:cs="Calibri"/>
        </w:rPr>
        <w:t>月</w:t>
      </w:r>
      <w:r>
        <w:rPr>
          <w:rFonts w:cs="Calibri"/>
        </w:rPr>
        <w:t xml:space="preserve">   </w:t>
      </w:r>
      <w:r>
        <w:rPr>
          <w:rFonts w:cs="Calibri"/>
        </w:rPr>
        <w:t>日</w:t>
      </w:r>
    </w:p>
    <w:p w14:paraId="52D18033" w14:textId="77777777" w:rsidR="00C84AA6" w:rsidRDefault="00C84AA6">
      <w:pPr>
        <w:ind w:firstLineChars="200" w:firstLine="420"/>
        <w:rPr>
          <w:rFonts w:cs="Calibri"/>
        </w:rPr>
      </w:pPr>
    </w:p>
    <w:p w14:paraId="4A3004F6" w14:textId="77777777" w:rsidR="00C84AA6"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2F3B2271" w14:textId="77777777" w:rsidR="00C84AA6" w:rsidRDefault="00000000">
      <w:pPr>
        <w:ind w:firstLineChars="200" w:firstLine="420"/>
        <w:rPr>
          <w:rFonts w:cs="Calibri"/>
        </w:rPr>
      </w:pPr>
      <w:r>
        <w:rPr>
          <w:rFonts w:cs="Calibri"/>
        </w:rPr>
        <w:t>签署日期：</w:t>
      </w:r>
      <w:r>
        <w:rPr>
          <w:rFonts w:cs="Calibri"/>
        </w:rPr>
        <w:t>2023</w:t>
      </w:r>
      <w:r>
        <w:rPr>
          <w:rFonts w:cs="Calibri"/>
        </w:rPr>
        <w:t>年</w:t>
      </w:r>
      <w:r>
        <w:rPr>
          <w:rFonts w:cs="Calibri"/>
        </w:rPr>
        <w:t xml:space="preserve">   </w:t>
      </w:r>
      <w:r>
        <w:rPr>
          <w:rFonts w:cs="Calibri"/>
        </w:rPr>
        <w:t>月</w:t>
      </w:r>
      <w:r>
        <w:rPr>
          <w:rFonts w:cs="Calibri"/>
        </w:rPr>
        <w:t xml:space="preserve">   </w:t>
      </w:r>
      <w:r>
        <w:rPr>
          <w:rFonts w:cs="Calibri"/>
        </w:rPr>
        <w:t>日</w:t>
      </w:r>
    </w:p>
    <w:p w14:paraId="0AA5110F" w14:textId="77777777" w:rsidR="00C84AA6" w:rsidRDefault="00C84AA6">
      <w:pPr>
        <w:ind w:firstLineChars="200" w:firstLine="420"/>
        <w:rPr>
          <w:rFonts w:cs="Calibri"/>
        </w:rPr>
      </w:pPr>
    </w:p>
    <w:p w14:paraId="798C3547" w14:textId="77777777" w:rsidR="00C84AA6"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12E4D3EA" w14:textId="77777777" w:rsidR="00C84AA6" w:rsidRDefault="00000000">
      <w:pPr>
        <w:ind w:firstLineChars="200" w:firstLine="420"/>
        <w:rPr>
          <w:rFonts w:cs="Calibri"/>
        </w:rPr>
      </w:pPr>
      <w:r>
        <w:rPr>
          <w:rFonts w:cs="Calibri"/>
        </w:rPr>
        <w:t>签署日期：</w:t>
      </w:r>
      <w:r>
        <w:rPr>
          <w:rFonts w:cs="Calibri"/>
        </w:rPr>
        <w:t>2023</w:t>
      </w:r>
      <w:r>
        <w:rPr>
          <w:rFonts w:cs="Calibri"/>
        </w:rPr>
        <w:t>年</w:t>
      </w:r>
      <w:r>
        <w:rPr>
          <w:rFonts w:cs="Calibri"/>
        </w:rPr>
        <w:t xml:space="preserve">   </w:t>
      </w:r>
      <w:r>
        <w:rPr>
          <w:rFonts w:cs="Calibri"/>
        </w:rPr>
        <w:t>月</w:t>
      </w:r>
      <w:r>
        <w:rPr>
          <w:rFonts w:cs="Calibri"/>
        </w:rPr>
        <w:t xml:space="preserve">   </w:t>
      </w:r>
      <w:r>
        <w:rPr>
          <w:rFonts w:cs="Calibri"/>
        </w:rPr>
        <w:t>日</w:t>
      </w:r>
    </w:p>
    <w:p w14:paraId="6FA279DE" w14:textId="77777777" w:rsidR="00C84AA6" w:rsidRDefault="00000000">
      <w:pPr>
        <w:ind w:firstLineChars="200" w:firstLine="420"/>
        <w:rPr>
          <w:rFonts w:cs="Calibri"/>
        </w:rPr>
      </w:pPr>
      <w:r>
        <w:rPr>
          <w:rFonts w:cs="Calibri"/>
        </w:rPr>
        <w:t>说明：</w:t>
      </w:r>
    </w:p>
    <w:p w14:paraId="472A2CE3" w14:textId="77777777" w:rsidR="00C84AA6" w:rsidRDefault="00000000">
      <w:pPr>
        <w:ind w:firstLineChars="200" w:firstLine="420"/>
        <w:rPr>
          <w:rFonts w:cs="Calibri"/>
        </w:rPr>
      </w:pPr>
      <w:r>
        <w:rPr>
          <w:rFonts w:cs="Calibri"/>
        </w:rPr>
        <w:t>（</w:t>
      </w:r>
      <w:r>
        <w:rPr>
          <w:rFonts w:cs="Calibri"/>
        </w:rPr>
        <w:t>1</w:t>
      </w:r>
      <w:r>
        <w:rPr>
          <w:rFonts w:cs="Calibri"/>
        </w:rPr>
        <w:t>）本协议格式供参考。</w:t>
      </w:r>
    </w:p>
    <w:p w14:paraId="3808E864" w14:textId="77777777" w:rsidR="00C84AA6" w:rsidRDefault="00000000">
      <w:pPr>
        <w:ind w:firstLineChars="200" w:firstLine="420"/>
        <w:rPr>
          <w:rFonts w:cs="Calibri"/>
        </w:rPr>
      </w:pPr>
      <w:r>
        <w:rPr>
          <w:rFonts w:cs="Calibri"/>
        </w:rPr>
        <w:t>（</w:t>
      </w:r>
      <w:r>
        <w:rPr>
          <w:rFonts w:cs="Calibri"/>
        </w:rPr>
        <w:t>2</w:t>
      </w:r>
      <w:r>
        <w:rPr>
          <w:rFonts w:cs="Calibri"/>
        </w:rPr>
        <w:t>）联合体参加本项目采购活动应提供此联合协议书。</w:t>
      </w:r>
    </w:p>
    <w:p w14:paraId="48C81BB2" w14:textId="77777777" w:rsidR="00C84AA6" w:rsidRDefault="00C84AA6">
      <w:pPr>
        <w:ind w:firstLineChars="200" w:firstLine="420"/>
        <w:rPr>
          <w:rFonts w:eastAsia="楷体" w:cs="Calibri"/>
        </w:rPr>
      </w:pPr>
    </w:p>
    <w:p w14:paraId="5B3B553E" w14:textId="77777777" w:rsidR="00C84AA6" w:rsidRDefault="00000000">
      <w:pPr>
        <w:pStyle w:val="2"/>
        <w:ind w:firstLine="420"/>
      </w:pPr>
      <w:r>
        <w:rPr>
          <w:rFonts w:hint="eastAsia"/>
        </w:rPr>
        <w:lastRenderedPageBreak/>
        <w:t>【附件</w:t>
      </w:r>
      <w:r>
        <w:rPr>
          <w:rFonts w:hint="eastAsia"/>
        </w:rPr>
        <w:t>2</w:t>
      </w:r>
      <w:r>
        <w:rPr>
          <w:rFonts w:hint="eastAsia"/>
        </w:rPr>
        <w:t>】</w:t>
      </w:r>
      <w:r>
        <w:t>分包意向协议书</w:t>
      </w:r>
    </w:p>
    <w:p w14:paraId="0E4213C1" w14:textId="77777777" w:rsidR="00C84AA6" w:rsidRDefault="00000000">
      <w:pPr>
        <w:jc w:val="center"/>
        <w:rPr>
          <w:rFonts w:ascii="黑体" w:eastAsia="黑体" w:hAnsi="黑体" w:cs="黑体"/>
          <w:sz w:val="28"/>
          <w:szCs w:val="36"/>
        </w:rPr>
      </w:pPr>
      <w:r>
        <w:rPr>
          <w:rFonts w:ascii="黑体" w:eastAsia="黑体" w:hAnsi="黑体" w:cs="黑体"/>
          <w:sz w:val="28"/>
          <w:szCs w:val="36"/>
        </w:rPr>
        <w:t>分包意向协议书</w:t>
      </w:r>
    </w:p>
    <w:p w14:paraId="17FC79A1" w14:textId="77777777" w:rsidR="00C84AA6" w:rsidRDefault="00000000">
      <w:pPr>
        <w:rPr>
          <w:rFonts w:cs="Calibri"/>
        </w:rPr>
      </w:pPr>
      <w:r>
        <w:rPr>
          <w:rFonts w:cs="Calibri"/>
        </w:rPr>
        <w:t>甲方（投标人）：</w:t>
      </w:r>
      <w:r>
        <w:rPr>
          <w:rFonts w:cs="Calibri"/>
          <w:u w:val="single"/>
        </w:rPr>
        <w:t>【</w:t>
      </w:r>
      <w:r>
        <w:rPr>
          <w:rFonts w:cs="Calibri"/>
          <w:u w:val="single"/>
        </w:rPr>
        <w:t xml:space="preserve">            </w:t>
      </w:r>
      <w:r>
        <w:rPr>
          <w:rFonts w:cs="Calibri"/>
          <w:u w:val="single"/>
        </w:rPr>
        <w:t>】</w:t>
      </w:r>
    </w:p>
    <w:p w14:paraId="4BD2D6E6" w14:textId="77777777" w:rsidR="00C84AA6" w:rsidRDefault="00000000">
      <w:pPr>
        <w:rPr>
          <w:rFonts w:cs="Calibri"/>
        </w:rPr>
      </w:pPr>
      <w:r>
        <w:rPr>
          <w:rFonts w:cs="Calibri"/>
        </w:rPr>
        <w:t>乙方（分包供应商）：</w:t>
      </w:r>
      <w:r>
        <w:rPr>
          <w:rFonts w:cs="Calibri"/>
          <w:u w:val="single"/>
        </w:rPr>
        <w:t>【</w:t>
      </w:r>
      <w:r>
        <w:rPr>
          <w:rFonts w:cs="Calibri"/>
          <w:u w:val="single"/>
        </w:rPr>
        <w:t xml:space="preserve">            </w:t>
      </w:r>
      <w:r>
        <w:rPr>
          <w:rFonts w:cs="Calibri"/>
          <w:u w:val="single"/>
        </w:rPr>
        <w:t>】</w:t>
      </w:r>
    </w:p>
    <w:p w14:paraId="728B2558" w14:textId="18A84214" w:rsidR="00C84AA6" w:rsidRDefault="00000000">
      <w:pPr>
        <w:ind w:firstLineChars="200" w:firstLine="420"/>
        <w:rPr>
          <w:rFonts w:cs="Calibri"/>
        </w:rPr>
      </w:pPr>
      <w:r>
        <w:rPr>
          <w:rFonts w:cs="Calibri"/>
        </w:rPr>
        <w:t>各方经协商，就响应</w:t>
      </w:r>
      <w:r>
        <w:rPr>
          <w:rFonts w:cs="Calibri" w:hint="eastAsia"/>
          <w:u w:val="single"/>
        </w:rPr>
        <w:t>浙江省发展和改革委员会</w:t>
      </w:r>
      <w:r>
        <w:rPr>
          <w:rFonts w:cs="Calibri"/>
        </w:rPr>
        <w:t>组织实施的</w:t>
      </w:r>
      <w:r>
        <w:rPr>
          <w:rFonts w:cs="Calibri" w:hint="eastAsia"/>
          <w:u w:val="single"/>
        </w:rPr>
        <w:t>发改大脑结构化赋能台项目</w:t>
      </w:r>
      <w:r>
        <w:rPr>
          <w:rFonts w:cs="Calibri"/>
        </w:rPr>
        <w:t>（项目名称）</w:t>
      </w:r>
      <w:r w:rsidR="00E7394C">
        <w:rPr>
          <w:rFonts w:cs="Calibri" w:hint="eastAsia"/>
          <w:u w:val="single"/>
        </w:rPr>
        <w:t>CTZB-2023060081</w:t>
      </w:r>
      <w:r>
        <w:rPr>
          <w:rFonts w:cs="Calibri"/>
        </w:rPr>
        <w:t>（项目编号）</w:t>
      </w:r>
      <w:r>
        <w:rPr>
          <w:rFonts w:cs="Calibri" w:hint="eastAsia"/>
          <w:u w:val="single"/>
        </w:rPr>
        <w:t>【标项名称】</w:t>
      </w:r>
      <w:r>
        <w:rPr>
          <w:rFonts w:cs="Calibri"/>
        </w:rPr>
        <w:t>（标项名称）的采购活动，达成如下分包意向协议：</w:t>
      </w:r>
    </w:p>
    <w:p w14:paraId="5F24A178" w14:textId="1B3DB73C" w:rsidR="00C84AA6" w:rsidRDefault="00000000">
      <w:pPr>
        <w:ind w:firstLineChars="200" w:firstLine="420"/>
        <w:rPr>
          <w:rFonts w:cs="Calibri"/>
        </w:rPr>
      </w:pPr>
      <w:r>
        <w:rPr>
          <w:rFonts w:cs="Calibri"/>
        </w:rPr>
        <w:t>一、【</w:t>
      </w:r>
      <w:r>
        <w:rPr>
          <w:rFonts w:cs="Calibri"/>
          <w:u w:val="single"/>
        </w:rPr>
        <w:t xml:space="preserve"> </w:t>
      </w:r>
      <w:r>
        <w:rPr>
          <w:rFonts w:cs="Calibri"/>
          <w:u w:val="single"/>
        </w:rPr>
        <w:t>甲方名称</w:t>
      </w:r>
      <w:r>
        <w:rPr>
          <w:rFonts w:cs="Calibri"/>
          <w:u w:val="single"/>
        </w:rPr>
        <w:t xml:space="preserve"> </w:t>
      </w:r>
      <w:r>
        <w:rPr>
          <w:rFonts w:cs="Calibri"/>
        </w:rPr>
        <w:t>】为</w:t>
      </w:r>
      <w:r>
        <w:rPr>
          <w:rFonts w:cs="Calibri" w:hint="eastAsia"/>
          <w:u w:val="single"/>
        </w:rPr>
        <w:t>发改大脑结构化赋能台项目</w:t>
      </w:r>
      <w:r>
        <w:rPr>
          <w:rFonts w:cs="Calibri"/>
        </w:rPr>
        <w:t>（项目名称）</w:t>
      </w:r>
      <w:r w:rsidR="00E7394C">
        <w:rPr>
          <w:rFonts w:cs="Calibri" w:hint="eastAsia"/>
          <w:u w:val="single"/>
        </w:rPr>
        <w:t>CTZB-2023060081</w:t>
      </w:r>
      <w:r>
        <w:rPr>
          <w:rFonts w:cs="Calibri"/>
        </w:rPr>
        <w:t>（项目编号）</w:t>
      </w:r>
      <w:r>
        <w:rPr>
          <w:rFonts w:cs="Calibri" w:hint="eastAsia"/>
          <w:u w:val="single"/>
        </w:rPr>
        <w:t>【标项名称】</w:t>
      </w:r>
      <w:r>
        <w:rPr>
          <w:rFonts w:cs="Calibri"/>
        </w:rPr>
        <w:t>（标项名称）的投标人，参与项目的投标并签订合同。</w:t>
      </w:r>
    </w:p>
    <w:p w14:paraId="1B536637" w14:textId="77777777" w:rsidR="00C84AA6" w:rsidRDefault="00000000">
      <w:pPr>
        <w:ind w:firstLineChars="200" w:firstLine="420"/>
        <w:rPr>
          <w:rFonts w:cs="Calibri"/>
        </w:rPr>
      </w:pPr>
      <w:r>
        <w:rPr>
          <w:rFonts w:cs="Calibri"/>
        </w:rPr>
        <w:t>二、根据招标文件规定，甲方有意向将本项目中的非主体、非关键性工作分包给乙方实施。乙方有意向承接此部分分包内容。</w:t>
      </w:r>
    </w:p>
    <w:p w14:paraId="69851BDA" w14:textId="77777777" w:rsidR="00C84AA6" w:rsidRDefault="00000000">
      <w:pPr>
        <w:ind w:firstLineChars="200" w:firstLine="420"/>
        <w:rPr>
          <w:rFonts w:cs="Calibri"/>
        </w:rPr>
      </w:pPr>
      <w:r>
        <w:rPr>
          <w:rFonts w:cs="Calibri"/>
        </w:rPr>
        <w:t>三、甲方就采购项目和分包内容向采购人负责，乙方就分包内容承担责任。</w:t>
      </w:r>
    </w:p>
    <w:p w14:paraId="328A6C2A" w14:textId="77777777" w:rsidR="00C84AA6" w:rsidRDefault="00000000">
      <w:pPr>
        <w:ind w:firstLineChars="200" w:firstLine="420"/>
        <w:rPr>
          <w:rFonts w:cs="Calibri"/>
        </w:rPr>
      </w:pPr>
      <w:r>
        <w:rPr>
          <w:rFonts w:cs="Calibri"/>
        </w:rPr>
        <w:t>四、甲方要求乙方承担分包内容，不得再分包给其他单位。</w:t>
      </w:r>
    </w:p>
    <w:p w14:paraId="0364454D" w14:textId="77777777" w:rsidR="00C84AA6" w:rsidRDefault="00000000">
      <w:pPr>
        <w:ind w:firstLineChars="200" w:firstLine="420"/>
        <w:rPr>
          <w:rFonts w:cs="Calibri"/>
        </w:rPr>
      </w:pPr>
      <w:r>
        <w:rPr>
          <w:rFonts w:cs="Calibri"/>
        </w:rPr>
        <w:t>五、乙方承担的工作和义务为：</w:t>
      </w:r>
      <w:r>
        <w:rPr>
          <w:rFonts w:cs="Calibri"/>
          <w:u w:val="single"/>
        </w:rPr>
        <w:t>【</w:t>
      </w:r>
      <w:r>
        <w:rPr>
          <w:rFonts w:cs="Calibri"/>
          <w:u w:val="single"/>
        </w:rPr>
        <w:t xml:space="preserve">            </w:t>
      </w:r>
      <w:r>
        <w:rPr>
          <w:rFonts w:cs="Calibri"/>
          <w:u w:val="single"/>
        </w:rPr>
        <w:t>】</w:t>
      </w:r>
    </w:p>
    <w:p w14:paraId="38C35DBC" w14:textId="77777777" w:rsidR="00C84AA6" w:rsidRDefault="00000000">
      <w:pPr>
        <w:ind w:firstLineChars="200" w:firstLine="420"/>
        <w:rPr>
          <w:rFonts w:cs="Calibri"/>
        </w:rPr>
      </w:pPr>
      <w:r>
        <w:rPr>
          <w:rFonts w:cs="Calibri" w:hint="eastAsia"/>
        </w:rPr>
        <w:t>六</w:t>
      </w:r>
      <w:r>
        <w:rPr>
          <w:rFonts w:cs="Calibri"/>
        </w:rPr>
        <w:t>、其他</w:t>
      </w:r>
    </w:p>
    <w:p w14:paraId="39EFC911" w14:textId="77777777" w:rsidR="00C84AA6" w:rsidRDefault="00000000">
      <w:pPr>
        <w:ind w:firstLineChars="200" w:firstLine="420"/>
        <w:rPr>
          <w:rFonts w:cs="Calibri"/>
        </w:rPr>
      </w:pPr>
      <w:r>
        <w:rPr>
          <w:rFonts w:cs="Calibri"/>
          <w:u w:val="single"/>
        </w:rPr>
        <w:t>【分包供应商】</w:t>
      </w:r>
      <w:r>
        <w:rPr>
          <w:rFonts w:cs="Calibri"/>
        </w:rPr>
        <w:t>为小微企业，其承接的合同份额占到合同总金额</w:t>
      </w:r>
      <w:r>
        <w:rPr>
          <w:rFonts w:cs="Calibri"/>
          <w:u w:val="single"/>
        </w:rPr>
        <w:t>【</w:t>
      </w:r>
      <w:r>
        <w:rPr>
          <w:rFonts w:cs="Calibri"/>
          <w:u w:val="single"/>
        </w:rPr>
        <w:t xml:space="preserve">       </w:t>
      </w:r>
      <w:r>
        <w:rPr>
          <w:rFonts w:cs="Calibri"/>
          <w:u w:val="single"/>
        </w:rPr>
        <w:t>】</w:t>
      </w:r>
      <w:r>
        <w:rPr>
          <w:rFonts w:cs="Calibri"/>
        </w:rPr>
        <w:t>%</w:t>
      </w:r>
      <w:r>
        <w:rPr>
          <w:rFonts w:cs="Calibri"/>
        </w:rPr>
        <w:t>以上；</w:t>
      </w:r>
    </w:p>
    <w:p w14:paraId="3F016DDD" w14:textId="77777777" w:rsidR="00C84AA6" w:rsidRDefault="00000000">
      <w:pPr>
        <w:ind w:firstLineChars="200" w:firstLine="420"/>
        <w:rPr>
          <w:rFonts w:cs="Calibri"/>
        </w:rPr>
      </w:pPr>
      <w:r>
        <w:rPr>
          <w:rFonts w:cs="Calibri"/>
          <w:u w:val="single"/>
        </w:rPr>
        <w:t>【分包供应商】</w:t>
      </w:r>
      <w:r>
        <w:rPr>
          <w:rFonts w:cs="Calibri"/>
        </w:rPr>
        <w:t>为中型企业，其承接的合同份额占到合同总金额</w:t>
      </w:r>
      <w:r>
        <w:rPr>
          <w:rFonts w:cs="Calibri"/>
          <w:u w:val="single"/>
        </w:rPr>
        <w:t>【</w:t>
      </w:r>
      <w:r>
        <w:rPr>
          <w:rFonts w:cs="Calibri"/>
          <w:u w:val="single"/>
        </w:rPr>
        <w:t xml:space="preserve">       </w:t>
      </w:r>
      <w:r>
        <w:rPr>
          <w:rFonts w:cs="Calibri"/>
          <w:u w:val="single"/>
        </w:rPr>
        <w:t>】</w:t>
      </w:r>
      <w:r>
        <w:rPr>
          <w:rFonts w:cs="Calibri"/>
        </w:rPr>
        <w:t>%</w:t>
      </w:r>
      <w:r>
        <w:rPr>
          <w:rFonts w:cs="Calibri"/>
        </w:rPr>
        <w:t>以上；</w:t>
      </w:r>
    </w:p>
    <w:p w14:paraId="34E08536" w14:textId="77777777" w:rsidR="00C84AA6" w:rsidRDefault="00000000">
      <w:pPr>
        <w:ind w:firstLineChars="200" w:firstLine="420"/>
        <w:rPr>
          <w:rFonts w:cs="Calibri"/>
        </w:rPr>
      </w:pPr>
      <w:r>
        <w:rPr>
          <w:rFonts w:cs="Calibri" w:hint="eastAsia"/>
        </w:rPr>
        <w:t>七</w:t>
      </w:r>
      <w:r>
        <w:rPr>
          <w:rFonts w:cs="Calibri"/>
        </w:rPr>
        <w:t>、本协议提交采购人后，协议各方不得以任何形式对上述实质内容进行修改或撤销。</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593"/>
      </w:tblGrid>
      <w:tr w:rsidR="00C84AA6" w14:paraId="08124182" w14:textId="77777777">
        <w:tc>
          <w:tcPr>
            <w:tcW w:w="4700" w:type="dxa"/>
          </w:tcPr>
          <w:p w14:paraId="24633EDD" w14:textId="77777777" w:rsidR="00C84AA6" w:rsidRDefault="00000000">
            <w:pPr>
              <w:rPr>
                <w:rFonts w:cs="Calibri"/>
              </w:rPr>
            </w:pPr>
            <w:r>
              <w:rPr>
                <w:rFonts w:cs="Calibri"/>
              </w:rPr>
              <w:t>甲方（投标人）：</w:t>
            </w:r>
            <w:r>
              <w:rPr>
                <w:rFonts w:cs="Calibri"/>
                <w:u w:val="single"/>
              </w:rPr>
              <w:t xml:space="preserve">                </w:t>
            </w:r>
            <w:r>
              <w:rPr>
                <w:rFonts w:cs="Calibri"/>
              </w:rPr>
              <w:t>（单位公章）</w:t>
            </w:r>
          </w:p>
          <w:p w14:paraId="0E6F5A63" w14:textId="77777777" w:rsidR="00C84AA6" w:rsidRDefault="00000000">
            <w:pPr>
              <w:rPr>
                <w:rFonts w:cs="Calibri"/>
              </w:rPr>
            </w:pPr>
            <w:r>
              <w:rPr>
                <w:rFonts w:cs="Calibri"/>
              </w:rPr>
              <w:t>签署日期：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tc>
        <w:tc>
          <w:tcPr>
            <w:tcW w:w="4701" w:type="dxa"/>
          </w:tcPr>
          <w:p w14:paraId="60EB40FC" w14:textId="77777777" w:rsidR="00C84AA6" w:rsidRDefault="00000000">
            <w:pPr>
              <w:rPr>
                <w:rFonts w:cs="Calibri"/>
              </w:rPr>
            </w:pPr>
            <w:r>
              <w:rPr>
                <w:rFonts w:cs="Calibri"/>
              </w:rPr>
              <w:t>乙方（分包供应商）：</w:t>
            </w:r>
            <w:r>
              <w:rPr>
                <w:rFonts w:cs="Calibri"/>
                <w:u w:val="single"/>
              </w:rPr>
              <w:t xml:space="preserve">           </w:t>
            </w:r>
            <w:r>
              <w:rPr>
                <w:rFonts w:cs="Calibri"/>
              </w:rPr>
              <w:t>（单位公章）</w:t>
            </w:r>
          </w:p>
          <w:p w14:paraId="3C28E627" w14:textId="77777777" w:rsidR="00C84AA6" w:rsidRDefault="00000000">
            <w:pPr>
              <w:rPr>
                <w:rFonts w:cs="Calibri"/>
              </w:rPr>
            </w:pPr>
            <w:r>
              <w:rPr>
                <w:rFonts w:cs="Calibri"/>
              </w:rPr>
              <w:t>签署日期：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tc>
      </w:tr>
    </w:tbl>
    <w:p w14:paraId="3F67DBD0" w14:textId="77777777" w:rsidR="00C84AA6" w:rsidRDefault="00000000">
      <w:pPr>
        <w:rPr>
          <w:rFonts w:eastAsia="楷体" w:cs="Calibri"/>
        </w:rPr>
      </w:pPr>
      <w:r>
        <w:rPr>
          <w:rFonts w:eastAsia="楷体" w:cs="Calibri"/>
        </w:rPr>
        <w:t>说明：</w:t>
      </w:r>
    </w:p>
    <w:p w14:paraId="0E688E43" w14:textId="77777777" w:rsidR="00C84AA6" w:rsidRDefault="00000000">
      <w:pPr>
        <w:rPr>
          <w:rFonts w:eastAsia="楷体" w:cs="Calibri"/>
        </w:rPr>
      </w:pPr>
      <w:r>
        <w:rPr>
          <w:rFonts w:eastAsia="楷体" w:cs="Calibri"/>
        </w:rPr>
        <w:t>（</w:t>
      </w:r>
      <w:r>
        <w:rPr>
          <w:rFonts w:eastAsia="楷体" w:cs="Calibri"/>
        </w:rPr>
        <w:t>1</w:t>
      </w:r>
      <w:r>
        <w:rPr>
          <w:rFonts w:eastAsia="楷体" w:cs="Calibri"/>
        </w:rPr>
        <w:t>）本协议格式供参考。</w:t>
      </w:r>
    </w:p>
    <w:p w14:paraId="5C264FB1" w14:textId="77777777" w:rsidR="00C84AA6" w:rsidRDefault="00000000">
      <w:pPr>
        <w:rPr>
          <w:rFonts w:eastAsia="楷体" w:cs="Calibri"/>
        </w:rPr>
      </w:pPr>
      <w:r>
        <w:rPr>
          <w:rFonts w:eastAsia="楷体" w:cs="Calibri"/>
        </w:rPr>
        <w:t>（</w:t>
      </w:r>
      <w:r>
        <w:rPr>
          <w:rFonts w:eastAsia="楷体" w:cs="Calibri"/>
        </w:rPr>
        <w:t>2</w:t>
      </w:r>
      <w:r>
        <w:rPr>
          <w:rFonts w:eastAsia="楷体" w:cs="Calibri"/>
        </w:rPr>
        <w:t>）</w:t>
      </w:r>
      <w:r>
        <w:rPr>
          <w:rFonts w:eastAsia="楷体" w:cs="Calibri" w:hint="eastAsia"/>
        </w:rPr>
        <w:t>如有分包应</w:t>
      </w:r>
      <w:r>
        <w:rPr>
          <w:rFonts w:eastAsia="楷体" w:cs="Calibri"/>
        </w:rPr>
        <w:t>提供此协议书。</w:t>
      </w:r>
    </w:p>
    <w:p w14:paraId="44CC31B6" w14:textId="77777777" w:rsidR="00C84AA6" w:rsidRDefault="00000000">
      <w:pPr>
        <w:rPr>
          <w:rFonts w:eastAsia="楷体" w:cs="Calibri"/>
        </w:rPr>
      </w:pPr>
      <w:r>
        <w:rPr>
          <w:rFonts w:eastAsia="楷体" w:cs="Calibri"/>
        </w:rPr>
        <w:t>（</w:t>
      </w:r>
      <w:r>
        <w:rPr>
          <w:rFonts w:eastAsia="楷体" w:cs="Calibri"/>
        </w:rPr>
        <w:t>3</w:t>
      </w:r>
      <w:r>
        <w:rPr>
          <w:rFonts w:eastAsia="楷体" w:cs="Calibri"/>
        </w:rPr>
        <w:t>）如投标人为联合体，应由所有联合体各成员方签署本协议。</w:t>
      </w:r>
    </w:p>
    <w:p w14:paraId="689BE8FC" w14:textId="77777777" w:rsidR="00C84AA6" w:rsidRDefault="00000000">
      <w:pPr>
        <w:rPr>
          <w:rFonts w:eastAsia="楷体" w:cs="Calibri"/>
        </w:rPr>
      </w:pPr>
      <w:r>
        <w:rPr>
          <w:rFonts w:eastAsia="楷体" w:cs="Calibri"/>
        </w:rPr>
        <w:t>（</w:t>
      </w:r>
      <w:r>
        <w:rPr>
          <w:rFonts w:eastAsia="楷体" w:cs="Calibri"/>
        </w:rPr>
        <w:t>4</w:t>
      </w:r>
      <w:r>
        <w:rPr>
          <w:rFonts w:eastAsia="楷体" w:cs="Calibri"/>
        </w:rPr>
        <w:t>）涉及分包供应商情况资料</w:t>
      </w:r>
      <w:r>
        <w:rPr>
          <w:rFonts w:eastAsia="楷体" w:cs="Calibri" w:hint="eastAsia"/>
        </w:rPr>
        <w:t>：</w:t>
      </w:r>
      <w:r>
        <w:rPr>
          <w:rFonts w:eastAsia="楷体" w:cs="Calibri"/>
        </w:rPr>
        <w:t>◇</w:t>
      </w:r>
      <w:r>
        <w:rPr>
          <w:rFonts w:eastAsia="楷体" w:cs="Calibri"/>
        </w:rPr>
        <w:t>资质文件（如招标文件规定要提供）；</w:t>
      </w:r>
      <w:r>
        <w:rPr>
          <w:rFonts w:eastAsia="楷体" w:cs="Calibri"/>
        </w:rPr>
        <w:t>◇</w:t>
      </w:r>
      <w:r>
        <w:rPr>
          <w:rFonts w:eastAsia="楷体" w:cs="Calibri"/>
        </w:rPr>
        <w:t>符合资格条件的声明函</w:t>
      </w:r>
    </w:p>
    <w:p w14:paraId="4045EB88" w14:textId="77777777" w:rsidR="00C84AA6" w:rsidRDefault="00000000">
      <w:pPr>
        <w:jc w:val="center"/>
        <w:rPr>
          <w:rFonts w:ascii="黑体" w:eastAsia="黑体" w:hAnsi="黑体" w:cs="黑体"/>
          <w:sz w:val="28"/>
          <w:szCs w:val="36"/>
        </w:rPr>
      </w:pPr>
      <w:r>
        <w:rPr>
          <w:rFonts w:ascii="黑体" w:eastAsia="黑体" w:hAnsi="黑体" w:cs="黑体"/>
          <w:sz w:val="28"/>
          <w:szCs w:val="36"/>
        </w:rPr>
        <w:t>符合资格条件的声明函</w:t>
      </w:r>
    </w:p>
    <w:p w14:paraId="55698E08" w14:textId="77777777" w:rsidR="00C84AA6" w:rsidRDefault="00000000">
      <w:pPr>
        <w:rPr>
          <w:rFonts w:cs="Calibri"/>
          <w:u w:val="single"/>
        </w:rPr>
      </w:pPr>
      <w:r>
        <w:rPr>
          <w:rFonts w:cs="Calibri" w:hint="eastAsia"/>
          <w:u w:val="single"/>
        </w:rPr>
        <w:t>浙江省发展和改革委员会</w:t>
      </w:r>
      <w:r>
        <w:rPr>
          <w:rFonts w:cs="Calibri"/>
          <w:u w:val="single"/>
        </w:rPr>
        <w:t>：</w:t>
      </w:r>
    </w:p>
    <w:p w14:paraId="4D7AA9A3" w14:textId="77777777" w:rsidR="00C84AA6" w:rsidRDefault="00000000">
      <w:pPr>
        <w:rPr>
          <w:rFonts w:cs="Calibri"/>
          <w:kern w:val="0"/>
          <w:szCs w:val="21"/>
        </w:rPr>
      </w:pPr>
      <w:r>
        <w:rPr>
          <w:rFonts w:cs="Calibri"/>
          <w:u w:val="single"/>
        </w:rPr>
        <w:t>浙江省成套招标代理有限公司</w:t>
      </w:r>
      <w:r>
        <w:rPr>
          <w:rFonts w:cs="Calibri"/>
        </w:rPr>
        <w:t>：</w:t>
      </w:r>
    </w:p>
    <w:p w14:paraId="75CABF28" w14:textId="2A0D05BA" w:rsidR="00C84AA6" w:rsidRDefault="00000000">
      <w:pPr>
        <w:ind w:firstLineChars="200" w:firstLine="420"/>
        <w:rPr>
          <w:rFonts w:cs="Calibri"/>
        </w:rPr>
      </w:pPr>
      <w:r>
        <w:rPr>
          <w:rFonts w:cs="Calibri"/>
          <w:szCs w:val="21"/>
        </w:rPr>
        <w:t>截至</w:t>
      </w:r>
      <w:r>
        <w:rPr>
          <w:rFonts w:cs="Calibri" w:hint="eastAsia"/>
          <w:u w:val="single"/>
        </w:rPr>
        <w:t>浙江省发展和改革委员会</w:t>
      </w:r>
      <w:r>
        <w:rPr>
          <w:rFonts w:cs="Calibri"/>
        </w:rPr>
        <w:t>（采购人）</w:t>
      </w:r>
      <w:r>
        <w:rPr>
          <w:rFonts w:cs="Calibri" w:hint="eastAsia"/>
          <w:u w:val="single"/>
        </w:rPr>
        <w:t>发改大脑结构化赋能台项目</w:t>
      </w:r>
      <w:r>
        <w:rPr>
          <w:rFonts w:cs="Calibri"/>
        </w:rPr>
        <w:t>（项目名称）</w:t>
      </w:r>
      <w:r w:rsidR="00E7394C">
        <w:rPr>
          <w:rFonts w:cs="Calibri" w:hint="eastAsia"/>
          <w:u w:val="single"/>
        </w:rPr>
        <w:t>CTZB-2023060081</w:t>
      </w:r>
      <w:r>
        <w:rPr>
          <w:rFonts w:cs="Calibri"/>
        </w:rPr>
        <w:t>（项目编号）</w:t>
      </w:r>
      <w:r>
        <w:rPr>
          <w:rFonts w:cs="Calibri" w:hint="eastAsia"/>
          <w:u w:val="single"/>
        </w:rPr>
        <w:t>【标项名称】</w:t>
      </w:r>
      <w:r>
        <w:rPr>
          <w:rFonts w:cs="Calibri"/>
        </w:rPr>
        <w:t>（标项名称）的</w:t>
      </w:r>
      <w:r>
        <w:rPr>
          <w:rFonts w:cs="Calibri" w:hint="eastAsia"/>
          <w:szCs w:val="21"/>
        </w:rPr>
        <w:t>提交投标文件截止时间</w:t>
      </w:r>
      <w:r>
        <w:rPr>
          <w:rFonts w:cs="Calibri"/>
          <w:szCs w:val="21"/>
        </w:rPr>
        <w:t>，具有良好的商业信誉，依法缴纳税收和社会保障资金，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w:t>
      </w:r>
      <w:r>
        <w:rPr>
          <w:rFonts w:cs="Calibri" w:hint="eastAsia"/>
          <w:szCs w:val="21"/>
        </w:rPr>
        <w:t>被责令停产停业</w:t>
      </w:r>
      <w:r>
        <w:rPr>
          <w:rFonts w:cs="Calibri"/>
          <w:szCs w:val="21"/>
        </w:rPr>
        <w:t>、被吊销许可证或者执照、被处以较大数额罚款等行政处罚），没有因违法经营被禁止参加政府采购活动的期限未满情形</w:t>
      </w:r>
      <w:r>
        <w:rPr>
          <w:rFonts w:cs="Calibri"/>
          <w:kern w:val="0"/>
          <w:szCs w:val="21"/>
        </w:rPr>
        <w:t>。</w:t>
      </w:r>
    </w:p>
    <w:p w14:paraId="7E1465C7" w14:textId="77777777" w:rsidR="00C84AA6"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6F91740F" w14:textId="77777777" w:rsidR="00C84AA6" w:rsidRDefault="00000000">
      <w:pPr>
        <w:ind w:firstLineChars="200" w:firstLine="420"/>
        <w:rPr>
          <w:rFonts w:cs="Calibri"/>
          <w:szCs w:val="21"/>
        </w:rPr>
      </w:pPr>
      <w:r>
        <w:rPr>
          <w:rFonts w:cs="Calibri"/>
          <w:szCs w:val="21"/>
        </w:rPr>
        <w:t>特此声明！</w:t>
      </w:r>
    </w:p>
    <w:p w14:paraId="3A1E4B86" w14:textId="77777777" w:rsidR="00C84AA6" w:rsidRDefault="00000000">
      <w:pPr>
        <w:adjustRightInd w:val="0"/>
        <w:ind w:firstLineChars="200" w:firstLine="420"/>
        <w:rPr>
          <w:rFonts w:cs="Calibri"/>
          <w:spacing w:val="20"/>
          <w:szCs w:val="21"/>
          <w:u w:val="single"/>
        </w:rPr>
      </w:pPr>
      <w:r>
        <w:rPr>
          <w:rFonts w:cs="Calibri"/>
        </w:rPr>
        <w:t>分包供应商</w:t>
      </w:r>
      <w:r>
        <w:rPr>
          <w:rFonts w:cs="Calibri"/>
          <w:szCs w:val="21"/>
        </w:rPr>
        <w:t>全称：</w:t>
      </w:r>
      <w:r>
        <w:rPr>
          <w:rFonts w:cs="Calibri"/>
          <w:szCs w:val="21"/>
          <w:u w:val="single"/>
        </w:rPr>
        <w:t xml:space="preserve">                       </w:t>
      </w:r>
      <w:r>
        <w:rPr>
          <w:rFonts w:cs="Calibri"/>
          <w:szCs w:val="21"/>
        </w:rPr>
        <w:t>（盖单位公章）</w:t>
      </w:r>
    </w:p>
    <w:p w14:paraId="3744390F" w14:textId="77777777" w:rsidR="00C84AA6" w:rsidRDefault="00000000">
      <w:pPr>
        <w:adjustRightInd w:val="0"/>
        <w:ind w:firstLineChars="200" w:firstLine="420"/>
        <w:rPr>
          <w:rFonts w:cs="Calibri"/>
        </w:rPr>
      </w:pPr>
      <w:r>
        <w:rPr>
          <w:rFonts w:cs="Calibri"/>
        </w:rPr>
        <w:t>日期：</w:t>
      </w:r>
      <w:r>
        <w:rPr>
          <w:rFonts w:cs="Calibri" w:hint="eastAsia"/>
        </w:rPr>
        <w:t>2023</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4F4DC512" w14:textId="77777777" w:rsidR="00C84AA6" w:rsidRDefault="00000000">
      <w:pPr>
        <w:rPr>
          <w:rFonts w:cs="Calibri"/>
        </w:rPr>
      </w:pPr>
      <w:r>
        <w:rPr>
          <w:rFonts w:cs="Calibri"/>
        </w:rPr>
        <w:br w:type="page"/>
      </w:r>
    </w:p>
    <w:p w14:paraId="758E2E75" w14:textId="77777777" w:rsidR="00C84AA6" w:rsidRDefault="00000000">
      <w:pPr>
        <w:pStyle w:val="2"/>
        <w:ind w:firstLine="420"/>
      </w:pPr>
      <w:r>
        <w:rPr>
          <w:rFonts w:hint="eastAsia"/>
        </w:rPr>
        <w:lastRenderedPageBreak/>
        <w:t>【附件</w:t>
      </w:r>
      <w:r>
        <w:rPr>
          <w:rFonts w:hint="eastAsia"/>
        </w:rPr>
        <w:t>3</w:t>
      </w:r>
      <w:r>
        <w:rPr>
          <w:rFonts w:hint="eastAsia"/>
        </w:rPr>
        <w:t>】</w:t>
      </w:r>
      <w:r>
        <w:t>政府采购活动现场确认声明书</w:t>
      </w:r>
    </w:p>
    <w:p w14:paraId="6A99466C" w14:textId="77777777" w:rsidR="00C84AA6" w:rsidRDefault="00000000">
      <w:pPr>
        <w:jc w:val="center"/>
        <w:rPr>
          <w:rFonts w:ascii="黑体" w:eastAsia="黑体" w:hAnsi="黑体" w:cs="黑体"/>
          <w:sz w:val="28"/>
          <w:szCs w:val="36"/>
        </w:rPr>
      </w:pPr>
      <w:r>
        <w:rPr>
          <w:rFonts w:ascii="黑体" w:eastAsia="黑体" w:hAnsi="黑体" w:cs="黑体"/>
          <w:sz w:val="28"/>
          <w:szCs w:val="36"/>
        </w:rPr>
        <w:t>政府采购活动现场确认声明书</w:t>
      </w:r>
    </w:p>
    <w:p w14:paraId="152F8A42" w14:textId="77777777" w:rsidR="00C84AA6" w:rsidRDefault="00000000">
      <w:r>
        <w:t>浙江省成套招标代理有限公司：</w:t>
      </w:r>
    </w:p>
    <w:p w14:paraId="5BD7C477" w14:textId="5FF45391" w:rsidR="00C84AA6" w:rsidRDefault="00000000">
      <w:pPr>
        <w:ind w:firstLineChars="200" w:firstLine="420"/>
      </w:pPr>
      <w:r>
        <w:t>本人经由单位法定代表人合法授权参加</w:t>
      </w:r>
      <w:r>
        <w:rPr>
          <w:rFonts w:hint="eastAsia"/>
          <w:u w:val="single"/>
        </w:rPr>
        <w:t>浙江省发展和改革委员会</w:t>
      </w:r>
      <w:r>
        <w:t>（采购人）</w:t>
      </w:r>
      <w:r>
        <w:rPr>
          <w:rFonts w:hint="eastAsia"/>
          <w:u w:val="single"/>
        </w:rPr>
        <w:t>发改大脑结构化赋能台项目</w:t>
      </w:r>
      <w:r>
        <w:t>（项目名称）</w:t>
      </w:r>
      <w:r w:rsidR="00E7394C">
        <w:rPr>
          <w:rFonts w:hint="eastAsia"/>
          <w:u w:val="single"/>
        </w:rPr>
        <w:t>CTZB-2023060081</w:t>
      </w:r>
      <w:r>
        <w:t>（项目编号）</w:t>
      </w:r>
      <w:r>
        <w:rPr>
          <w:rFonts w:hint="eastAsia"/>
          <w:u w:val="single"/>
        </w:rPr>
        <w:t>【标项名称】</w:t>
      </w:r>
      <w:r>
        <w:t>（标项名称）政府采购活动，经与本单位法人代表人联系确认，现就有关公平竞争事项郑重声明如下：</w:t>
      </w:r>
    </w:p>
    <w:p w14:paraId="7F98F5CC" w14:textId="77777777" w:rsidR="00C84AA6" w:rsidRDefault="00000000">
      <w:pPr>
        <w:ind w:firstLineChars="200" w:firstLine="420"/>
      </w:pPr>
      <w:r>
        <w:t>一、本单位与采购人之间</w:t>
      </w:r>
      <w:r>
        <w:t xml:space="preserve"> </w:t>
      </w:r>
      <w:r>
        <w:sym w:font="Wingdings 2" w:char="00A3"/>
      </w:r>
      <w:r>
        <w:t>不存在利害关系</w:t>
      </w:r>
      <w:r>
        <w:t xml:space="preserve"> </w:t>
      </w:r>
      <w:r>
        <w:sym w:font="Wingdings 2" w:char="00A3"/>
      </w:r>
      <w:r>
        <w:t>存在下列利害关系【</w:t>
      </w:r>
      <w:r>
        <w:rPr>
          <w:u w:val="single"/>
        </w:rPr>
        <w:t xml:space="preserve">           </w:t>
      </w:r>
      <w:r>
        <w:t>】：</w:t>
      </w:r>
    </w:p>
    <w:p w14:paraId="2A1A9AE2" w14:textId="77777777" w:rsidR="00C84AA6" w:rsidRDefault="00000000">
      <w:pPr>
        <w:ind w:firstLineChars="200" w:firstLine="420"/>
      </w:pPr>
      <w:r>
        <w:t>A.</w:t>
      </w:r>
      <w:r>
        <w:t>投资关系</w:t>
      </w:r>
      <w:r>
        <w:t xml:space="preserve">    B.</w:t>
      </w:r>
      <w:r>
        <w:t>行政隶属关系</w:t>
      </w:r>
      <w:r>
        <w:t xml:space="preserve">    C.</w:t>
      </w:r>
      <w:r>
        <w:t>业务指导关系</w:t>
      </w:r>
    </w:p>
    <w:p w14:paraId="59B488AC" w14:textId="77777777" w:rsidR="00C84AA6" w:rsidRDefault="00000000">
      <w:pPr>
        <w:ind w:firstLineChars="200" w:firstLine="420"/>
      </w:pPr>
      <w:r>
        <w:t>D.</w:t>
      </w:r>
      <w:r>
        <w:t>其他可能影响采购公正的利害关系【</w:t>
      </w:r>
      <w:r>
        <w:rPr>
          <w:u w:val="single"/>
        </w:rPr>
        <w:t>（如有，请如实说明）</w:t>
      </w:r>
      <w:r>
        <w:rPr>
          <w:u w:val="single"/>
        </w:rPr>
        <w:t xml:space="preserve">                 </w:t>
      </w:r>
      <w:r>
        <w:t>】。</w:t>
      </w:r>
    </w:p>
    <w:p w14:paraId="7DEC0DA4" w14:textId="77777777" w:rsidR="00C84AA6" w:rsidRDefault="00000000">
      <w:pPr>
        <w:ind w:firstLineChars="200" w:firstLine="420"/>
      </w:pPr>
      <w:r>
        <w:t>二、现已清楚知道参加本项目采购活动的其他所有供应商名称，本单位</w:t>
      </w:r>
      <w:r>
        <w:t xml:space="preserve"> </w:t>
      </w:r>
      <w:r>
        <w:sym w:font="Wingdings 2" w:char="00A3"/>
      </w:r>
      <w:r>
        <w:t>与其他所有供应商之间均不存在利害关系</w:t>
      </w:r>
      <w:r>
        <w:t xml:space="preserve"> </w:t>
      </w:r>
      <w:r>
        <w:sym w:font="Wingdings 2" w:char="00A3"/>
      </w:r>
      <w:r>
        <w:t>与【</w:t>
      </w:r>
      <w:r>
        <w:rPr>
          <w:u w:val="single"/>
        </w:rPr>
        <w:t xml:space="preserve">           </w:t>
      </w:r>
      <w:r>
        <w:rPr>
          <w:u w:val="single"/>
        </w:rPr>
        <w:t>（供应商名称）</w:t>
      </w:r>
      <w:r>
        <w:t>】之间存在下列利害关系【</w:t>
      </w:r>
      <w:r>
        <w:rPr>
          <w:u w:val="single"/>
        </w:rPr>
        <w:t xml:space="preserve">           </w:t>
      </w:r>
      <w:r>
        <w:t>】：</w:t>
      </w:r>
    </w:p>
    <w:p w14:paraId="63D440A4" w14:textId="77777777" w:rsidR="00C84AA6" w:rsidRDefault="00000000">
      <w:pPr>
        <w:ind w:firstLineChars="200" w:firstLine="420"/>
      </w:pPr>
      <w:r>
        <w:t>A.</w:t>
      </w:r>
      <w:r>
        <w:t>法定代表人或负责人或实际控制人是同一人</w:t>
      </w:r>
    </w:p>
    <w:p w14:paraId="60C0BB5A" w14:textId="77777777" w:rsidR="00C84AA6" w:rsidRDefault="00000000">
      <w:pPr>
        <w:ind w:firstLineChars="200" w:firstLine="420"/>
      </w:pPr>
      <w:r>
        <w:t>B.</w:t>
      </w:r>
      <w:r>
        <w:t>法定代表人或负责人或实际控制人是夫妻关系</w:t>
      </w:r>
    </w:p>
    <w:p w14:paraId="5CE05B7D" w14:textId="77777777" w:rsidR="00C84AA6" w:rsidRDefault="00000000">
      <w:pPr>
        <w:ind w:firstLineChars="200" w:firstLine="420"/>
      </w:pPr>
      <w:r>
        <w:t>C.</w:t>
      </w:r>
      <w:r>
        <w:t>法定代表人或负责人或实际控制人是直系血亲关系</w:t>
      </w:r>
    </w:p>
    <w:p w14:paraId="2622A48D" w14:textId="77777777" w:rsidR="00C84AA6" w:rsidRDefault="00000000">
      <w:pPr>
        <w:ind w:firstLineChars="200" w:firstLine="420"/>
      </w:pPr>
      <w:r>
        <w:t>D.</w:t>
      </w:r>
      <w:r>
        <w:t>法定代表人或负责人或实际控制人存在三代以内旁系血亲关系</w:t>
      </w:r>
    </w:p>
    <w:p w14:paraId="1A0F7C68" w14:textId="77777777" w:rsidR="00C84AA6" w:rsidRDefault="00000000">
      <w:pPr>
        <w:ind w:firstLineChars="200" w:firstLine="420"/>
      </w:pPr>
      <w:r>
        <w:t>E.</w:t>
      </w:r>
      <w:r>
        <w:t>法定代表人或负责人或实际控制人存在近姻亲关系</w:t>
      </w:r>
    </w:p>
    <w:p w14:paraId="5F246AAF" w14:textId="77777777" w:rsidR="00C84AA6" w:rsidRDefault="00000000">
      <w:pPr>
        <w:ind w:firstLineChars="200" w:firstLine="420"/>
      </w:pPr>
      <w:r>
        <w:t>F.</w:t>
      </w:r>
      <w:r>
        <w:t>法定代表人或负责人或实际控制人存在股份控制或实际控制关系</w:t>
      </w:r>
    </w:p>
    <w:p w14:paraId="131DB1AA" w14:textId="77777777" w:rsidR="00C84AA6" w:rsidRDefault="00000000">
      <w:pPr>
        <w:ind w:firstLineChars="200" w:firstLine="420"/>
      </w:pPr>
      <w:r>
        <w:t>G.</w:t>
      </w:r>
      <w:r>
        <w:t>存在共同直接或间接投资设立子公司、联营企业和合营企业情况</w:t>
      </w:r>
    </w:p>
    <w:p w14:paraId="7535846C" w14:textId="77777777" w:rsidR="00C84AA6" w:rsidRDefault="00000000">
      <w:pPr>
        <w:ind w:firstLineChars="200" w:firstLine="420"/>
      </w:pPr>
      <w:r>
        <w:t>H.</w:t>
      </w:r>
      <w:r>
        <w:t>存在分级代理或代销关系、同一生产制造商关系、管理关系、重要业务（占主营业务收入</w:t>
      </w:r>
      <w:r>
        <w:t>50%</w:t>
      </w:r>
      <w:r>
        <w:t>以上）或重要财务往来关系（如融资）等其他实质性控制关系</w:t>
      </w:r>
    </w:p>
    <w:p w14:paraId="21260FE2" w14:textId="77777777" w:rsidR="00C84AA6" w:rsidRDefault="00000000">
      <w:pPr>
        <w:ind w:firstLineChars="200" w:firstLine="420"/>
      </w:pPr>
      <w:r>
        <w:t>I.</w:t>
      </w:r>
      <w:r>
        <w:t>其他利害关系情况【</w:t>
      </w:r>
      <w:r>
        <w:rPr>
          <w:u w:val="single"/>
        </w:rPr>
        <w:t xml:space="preserve">           </w:t>
      </w:r>
      <w:r>
        <w:t>】。</w:t>
      </w:r>
    </w:p>
    <w:p w14:paraId="4C3C1343" w14:textId="77777777" w:rsidR="00C84AA6" w:rsidRDefault="00000000">
      <w:pPr>
        <w:ind w:firstLineChars="200" w:firstLine="420"/>
      </w:pPr>
      <w:r>
        <w:t>三、现已清楚知道并严格遵守政府采购法律法规和现场纪律。</w:t>
      </w:r>
    </w:p>
    <w:p w14:paraId="37BBDA17" w14:textId="77777777" w:rsidR="00C84AA6" w:rsidRDefault="00000000">
      <w:pPr>
        <w:ind w:firstLineChars="200" w:firstLine="420"/>
      </w:pPr>
      <w:r>
        <w:t>四、我发现【</w:t>
      </w:r>
      <w:r>
        <w:rPr>
          <w:u w:val="single"/>
        </w:rPr>
        <w:t xml:space="preserve">           </w:t>
      </w:r>
      <w:r>
        <w:t>】供应商之间存在或可能存在上述第二条第【</w:t>
      </w:r>
      <w:r>
        <w:rPr>
          <w:u w:val="single"/>
        </w:rPr>
        <w:t xml:space="preserve">           </w:t>
      </w:r>
      <w:r>
        <w:t>】项利害关系。</w:t>
      </w:r>
    </w:p>
    <w:p w14:paraId="3CAA7BA6" w14:textId="77777777" w:rsidR="00C84AA6" w:rsidRDefault="00C84AA6">
      <w:pPr>
        <w:ind w:firstLineChars="200" w:firstLine="420"/>
      </w:pPr>
    </w:p>
    <w:p w14:paraId="73565A3B" w14:textId="77777777" w:rsidR="00C84AA6" w:rsidRDefault="00000000">
      <w:pPr>
        <w:ind w:firstLineChars="200" w:firstLine="420"/>
      </w:pPr>
      <w:r>
        <w:t>投标人全称：</w:t>
      </w:r>
      <w:r>
        <w:rPr>
          <w:u w:val="single"/>
        </w:rPr>
        <w:t xml:space="preserve">                       </w:t>
      </w:r>
      <w:r>
        <w:t>（盖单位公章）</w:t>
      </w:r>
    </w:p>
    <w:p w14:paraId="52D07BD9" w14:textId="77777777" w:rsidR="00C84AA6" w:rsidRDefault="00000000">
      <w:pPr>
        <w:ind w:firstLineChars="200" w:firstLine="420"/>
      </w:pPr>
      <w:r>
        <w:t>日期：</w:t>
      </w:r>
      <w:r>
        <w:rPr>
          <w:rFonts w:hint="eastAsia"/>
        </w:rPr>
        <w:t>2023</w:t>
      </w:r>
      <w:r>
        <w:rPr>
          <w:rFonts w:hint="eastAsia"/>
        </w:rPr>
        <w:t>年</w:t>
      </w:r>
      <w:r>
        <w:t xml:space="preserve">  </w:t>
      </w:r>
      <w:r>
        <w:t>月</w:t>
      </w:r>
      <w:r>
        <w:t xml:space="preserve">  </w:t>
      </w:r>
      <w:r>
        <w:t>日</w:t>
      </w:r>
    </w:p>
    <w:p w14:paraId="232C1BC2" w14:textId="77777777" w:rsidR="00C84AA6" w:rsidRDefault="00C84AA6">
      <w:pPr>
        <w:ind w:firstLineChars="200" w:firstLine="420"/>
      </w:pPr>
    </w:p>
    <w:p w14:paraId="6E31B8D7" w14:textId="77777777" w:rsidR="00C84AA6" w:rsidRDefault="00000000">
      <w:pPr>
        <w:ind w:firstLineChars="200" w:firstLine="420"/>
        <w:rPr>
          <w:rFonts w:ascii="楷体" w:eastAsia="楷体" w:hAnsi="楷体" w:cs="楷体"/>
        </w:rPr>
      </w:pPr>
      <w:r>
        <w:rPr>
          <w:rFonts w:ascii="楷体" w:eastAsia="楷体" w:hAnsi="楷体" w:cs="楷体" w:hint="eastAsia"/>
        </w:rPr>
        <w:t>说明：</w:t>
      </w:r>
    </w:p>
    <w:p w14:paraId="048D085F" w14:textId="77777777" w:rsidR="00C84AA6"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）投标人解密投标文件及获知其他投标人信息进行如实声明并盖章，以扫描件形式提交给采购代理机构，邮箱：</w:t>
      </w:r>
      <w:r>
        <w:rPr>
          <w:rFonts w:eastAsia="楷体" w:cs="Calibri"/>
          <w:szCs w:val="21"/>
        </w:rPr>
        <w:t>85830198@zjsct.cn</w:t>
      </w:r>
      <w:r>
        <w:rPr>
          <w:rFonts w:eastAsia="楷体" w:cs="Calibri"/>
          <w:szCs w:val="21"/>
        </w:rPr>
        <w:t>。</w:t>
      </w:r>
    </w:p>
    <w:p w14:paraId="3186C628" w14:textId="77777777" w:rsidR="00C84AA6"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）此声明函不用编入投标文件。</w:t>
      </w:r>
    </w:p>
    <w:p w14:paraId="1A6CB55D" w14:textId="77777777" w:rsidR="00C84AA6" w:rsidRDefault="00000000">
      <w:pPr>
        <w:rPr>
          <w:rFonts w:cs="Calibri"/>
        </w:rPr>
      </w:pPr>
      <w:r>
        <w:rPr>
          <w:rFonts w:cs="Calibri"/>
        </w:rPr>
        <w:br w:type="page"/>
      </w:r>
    </w:p>
    <w:p w14:paraId="5776798A" w14:textId="77777777" w:rsidR="00C84AA6" w:rsidRDefault="00000000">
      <w:pPr>
        <w:pStyle w:val="2"/>
        <w:ind w:firstLine="420"/>
      </w:pPr>
      <w:r>
        <w:rPr>
          <w:rFonts w:hint="eastAsia"/>
        </w:rPr>
        <w:lastRenderedPageBreak/>
        <w:t>【附件</w:t>
      </w:r>
      <w:r>
        <w:rPr>
          <w:rFonts w:hint="eastAsia"/>
        </w:rPr>
        <w:t>4</w:t>
      </w:r>
      <w:r>
        <w:rPr>
          <w:rFonts w:hint="eastAsia"/>
        </w:rPr>
        <w:t>】</w:t>
      </w:r>
      <w:r>
        <w:t>质疑函范本及制作说明</w:t>
      </w:r>
    </w:p>
    <w:p w14:paraId="77218B48" w14:textId="77777777" w:rsidR="00C84AA6" w:rsidRDefault="00000000">
      <w:pPr>
        <w:jc w:val="center"/>
        <w:rPr>
          <w:rFonts w:ascii="黑体" w:eastAsia="黑体" w:hAnsi="黑体" w:cs="黑体"/>
          <w:sz w:val="28"/>
          <w:szCs w:val="36"/>
        </w:rPr>
      </w:pPr>
      <w:r>
        <w:rPr>
          <w:rFonts w:ascii="黑体" w:eastAsia="黑体" w:hAnsi="黑体" w:cs="黑体"/>
          <w:sz w:val="28"/>
          <w:szCs w:val="36"/>
        </w:rPr>
        <w:t>质疑函范本</w:t>
      </w:r>
    </w:p>
    <w:p w14:paraId="5CE9356D" w14:textId="77777777" w:rsidR="00C84AA6" w:rsidRDefault="00000000">
      <w:pPr>
        <w:rPr>
          <w:rFonts w:cs="Calibri"/>
          <w:bCs/>
          <w:szCs w:val="21"/>
        </w:rPr>
      </w:pPr>
      <w:r>
        <w:rPr>
          <w:rFonts w:cs="Calibri"/>
          <w:bCs/>
          <w:szCs w:val="21"/>
        </w:rPr>
        <w:t>一、质疑供应商基本信息</w:t>
      </w:r>
    </w:p>
    <w:p w14:paraId="79B38291" w14:textId="77777777" w:rsidR="00C84AA6" w:rsidRDefault="00000000">
      <w:pPr>
        <w:rPr>
          <w:rFonts w:cs="Calibri"/>
          <w:szCs w:val="21"/>
          <w:u w:val="dotted"/>
        </w:rPr>
      </w:pPr>
      <w:r>
        <w:rPr>
          <w:rFonts w:cs="Calibri"/>
          <w:szCs w:val="21"/>
        </w:rPr>
        <w:t>质疑供应商：</w:t>
      </w:r>
      <w:r>
        <w:rPr>
          <w:rFonts w:cs="Calibri"/>
          <w:szCs w:val="21"/>
          <w:u w:val="dotted"/>
        </w:rPr>
        <w:t xml:space="preserve">                                        </w:t>
      </w:r>
    </w:p>
    <w:p w14:paraId="76A4EB0F" w14:textId="77777777" w:rsidR="00C84AA6"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2FDA9E5A" w14:textId="77777777" w:rsidR="00C84AA6"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70F9BEEE" w14:textId="77777777" w:rsidR="00C84AA6" w:rsidRDefault="00000000">
      <w:pPr>
        <w:rPr>
          <w:rFonts w:cs="Calibri"/>
          <w:szCs w:val="21"/>
          <w:u w:val="dotted"/>
        </w:rPr>
      </w:pPr>
      <w:r>
        <w:rPr>
          <w:rFonts w:cs="Calibri"/>
          <w:szCs w:val="21"/>
        </w:rPr>
        <w:t>授权代表：</w:t>
      </w:r>
      <w:r>
        <w:rPr>
          <w:rFonts w:cs="Calibri"/>
          <w:szCs w:val="21"/>
          <w:u w:val="dotted"/>
        </w:rPr>
        <w:t xml:space="preserve">                                          </w:t>
      </w:r>
    </w:p>
    <w:p w14:paraId="381EA14E" w14:textId="77777777" w:rsidR="00C84AA6"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0A1EF618" w14:textId="77777777" w:rsidR="00C84AA6"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60D3B881" w14:textId="77777777" w:rsidR="00C84AA6" w:rsidRDefault="00000000">
      <w:pPr>
        <w:rPr>
          <w:rFonts w:cs="Calibri"/>
          <w:bCs/>
          <w:szCs w:val="21"/>
        </w:rPr>
      </w:pPr>
      <w:r>
        <w:rPr>
          <w:rFonts w:cs="Calibri"/>
          <w:bCs/>
          <w:szCs w:val="21"/>
        </w:rPr>
        <w:t>二、质疑项目基本情况</w:t>
      </w:r>
    </w:p>
    <w:p w14:paraId="355A1923" w14:textId="77777777" w:rsidR="00C84AA6" w:rsidRDefault="00000000">
      <w:pPr>
        <w:rPr>
          <w:rFonts w:cs="Calibri"/>
          <w:szCs w:val="21"/>
        </w:rPr>
      </w:pPr>
      <w:r>
        <w:rPr>
          <w:rFonts w:cs="Calibri"/>
          <w:szCs w:val="21"/>
        </w:rPr>
        <w:t>质疑项目的名称：</w:t>
      </w:r>
      <w:r>
        <w:rPr>
          <w:rFonts w:cs="Calibri"/>
          <w:szCs w:val="21"/>
          <w:u w:val="dotted"/>
        </w:rPr>
        <w:t xml:space="preserve">                                      </w:t>
      </w:r>
    </w:p>
    <w:p w14:paraId="5C83193F" w14:textId="77777777" w:rsidR="00C84AA6" w:rsidRDefault="00000000">
      <w:pPr>
        <w:rPr>
          <w:rFonts w:cs="Calibri"/>
          <w:szCs w:val="21"/>
        </w:rPr>
      </w:pPr>
      <w:r>
        <w:rPr>
          <w:rFonts w:cs="Calibri"/>
          <w:szCs w:val="21"/>
        </w:rPr>
        <w:t>质疑项目的编号：</w:t>
      </w:r>
      <w:r>
        <w:rPr>
          <w:rFonts w:cs="Calibri"/>
          <w:szCs w:val="21"/>
          <w:u w:val="dotted"/>
        </w:rPr>
        <w:t xml:space="preserve">               </w:t>
      </w:r>
      <w:r>
        <w:rPr>
          <w:rFonts w:cs="Calibri"/>
          <w:szCs w:val="21"/>
        </w:rPr>
        <w:t>包号：</w:t>
      </w:r>
      <w:r>
        <w:rPr>
          <w:rFonts w:cs="Calibri"/>
          <w:szCs w:val="21"/>
          <w:u w:val="dotted"/>
        </w:rPr>
        <w:t xml:space="preserve">                 </w:t>
      </w:r>
    </w:p>
    <w:p w14:paraId="2C6C754E" w14:textId="77777777" w:rsidR="00C84AA6" w:rsidRDefault="00000000">
      <w:pPr>
        <w:rPr>
          <w:rFonts w:cs="Calibri"/>
          <w:szCs w:val="21"/>
          <w:u w:val="dotted"/>
        </w:rPr>
      </w:pPr>
      <w:r>
        <w:rPr>
          <w:rFonts w:cs="Calibri"/>
          <w:szCs w:val="21"/>
        </w:rPr>
        <w:t>采购人名称：</w:t>
      </w:r>
      <w:r>
        <w:rPr>
          <w:rFonts w:cs="Calibri"/>
          <w:szCs w:val="21"/>
          <w:u w:val="dotted"/>
        </w:rPr>
        <w:t xml:space="preserve">                                         </w:t>
      </w:r>
    </w:p>
    <w:p w14:paraId="57DD0EFF" w14:textId="77777777" w:rsidR="00C84AA6" w:rsidRDefault="00000000">
      <w:pPr>
        <w:rPr>
          <w:rFonts w:cs="Calibri"/>
          <w:szCs w:val="21"/>
        </w:rPr>
      </w:pPr>
      <w:r>
        <w:rPr>
          <w:rFonts w:cs="Calibri"/>
          <w:szCs w:val="21"/>
        </w:rPr>
        <w:t>采购文件获取日期：</w:t>
      </w:r>
      <w:r>
        <w:rPr>
          <w:rFonts w:cs="Calibri"/>
          <w:szCs w:val="21"/>
          <w:u w:val="dotted"/>
        </w:rPr>
        <w:t xml:space="preserve">                                           </w:t>
      </w:r>
    </w:p>
    <w:p w14:paraId="5695286C" w14:textId="77777777" w:rsidR="00C84AA6" w:rsidRDefault="00000000">
      <w:pPr>
        <w:rPr>
          <w:rFonts w:cs="Calibri"/>
          <w:bCs/>
          <w:szCs w:val="21"/>
        </w:rPr>
      </w:pPr>
      <w:r>
        <w:rPr>
          <w:rFonts w:cs="Calibri"/>
          <w:bCs/>
          <w:szCs w:val="21"/>
        </w:rPr>
        <w:t>三、质疑事项具体内容</w:t>
      </w:r>
    </w:p>
    <w:p w14:paraId="333CA4A1" w14:textId="77777777" w:rsidR="00C84AA6" w:rsidRDefault="00000000">
      <w:pPr>
        <w:rPr>
          <w:rFonts w:cs="Calibri"/>
          <w:szCs w:val="21"/>
          <w:u w:val="dotted"/>
        </w:rPr>
      </w:pPr>
      <w:r>
        <w:rPr>
          <w:rFonts w:cs="Calibri"/>
          <w:szCs w:val="21"/>
        </w:rPr>
        <w:t>质疑事项</w:t>
      </w:r>
      <w:r>
        <w:rPr>
          <w:rFonts w:cs="Calibri"/>
          <w:szCs w:val="21"/>
        </w:rPr>
        <w:t>1</w:t>
      </w:r>
      <w:r>
        <w:rPr>
          <w:rFonts w:cs="Calibri"/>
          <w:szCs w:val="21"/>
        </w:rPr>
        <w:t>：</w:t>
      </w:r>
      <w:r>
        <w:rPr>
          <w:rFonts w:cs="Calibri"/>
          <w:szCs w:val="21"/>
          <w:u w:val="dotted"/>
        </w:rPr>
        <w:t xml:space="preserve">                                         </w:t>
      </w:r>
    </w:p>
    <w:p w14:paraId="388495D2" w14:textId="77777777" w:rsidR="00C84AA6" w:rsidRDefault="00000000">
      <w:pPr>
        <w:rPr>
          <w:rFonts w:cs="Calibri"/>
          <w:szCs w:val="21"/>
          <w:u w:val="dotted"/>
        </w:rPr>
      </w:pPr>
      <w:r>
        <w:rPr>
          <w:rFonts w:cs="Calibri"/>
          <w:szCs w:val="21"/>
        </w:rPr>
        <w:t>事实依据：</w:t>
      </w:r>
      <w:r>
        <w:rPr>
          <w:rFonts w:cs="Calibri"/>
          <w:szCs w:val="21"/>
          <w:u w:val="dotted"/>
        </w:rPr>
        <w:t xml:space="preserve">                                          </w:t>
      </w:r>
    </w:p>
    <w:p w14:paraId="51747141" w14:textId="77777777" w:rsidR="00C84AA6" w:rsidRDefault="00000000">
      <w:pPr>
        <w:rPr>
          <w:rFonts w:cs="Calibri"/>
          <w:szCs w:val="21"/>
        </w:rPr>
      </w:pPr>
      <w:r>
        <w:rPr>
          <w:rFonts w:cs="Calibri"/>
          <w:szCs w:val="21"/>
          <w:u w:val="dotted"/>
        </w:rPr>
        <w:t xml:space="preserve">                                                       </w:t>
      </w:r>
    </w:p>
    <w:p w14:paraId="7B29ADE4" w14:textId="77777777" w:rsidR="00C84AA6" w:rsidRDefault="00000000">
      <w:pPr>
        <w:rPr>
          <w:rFonts w:cs="Calibri"/>
          <w:szCs w:val="21"/>
          <w:u w:val="dotted"/>
        </w:rPr>
      </w:pPr>
      <w:r>
        <w:rPr>
          <w:rFonts w:cs="Calibri"/>
          <w:szCs w:val="21"/>
        </w:rPr>
        <w:t>法律依据：</w:t>
      </w:r>
      <w:r>
        <w:rPr>
          <w:rFonts w:cs="Calibri"/>
          <w:szCs w:val="21"/>
          <w:u w:val="dotted"/>
        </w:rPr>
        <w:t xml:space="preserve">                                          </w:t>
      </w:r>
    </w:p>
    <w:p w14:paraId="0900F785" w14:textId="77777777" w:rsidR="00C84AA6" w:rsidRDefault="00000000">
      <w:pPr>
        <w:rPr>
          <w:rFonts w:cs="Calibri"/>
          <w:szCs w:val="21"/>
          <w:u w:val="dotted"/>
        </w:rPr>
      </w:pPr>
      <w:r>
        <w:rPr>
          <w:rFonts w:cs="Calibri"/>
          <w:szCs w:val="21"/>
          <w:u w:val="dotted"/>
        </w:rPr>
        <w:t xml:space="preserve">                                                     </w:t>
      </w:r>
    </w:p>
    <w:p w14:paraId="05246E2E" w14:textId="77777777" w:rsidR="00C84AA6" w:rsidRDefault="00000000">
      <w:pPr>
        <w:rPr>
          <w:rFonts w:cs="Calibri"/>
          <w:szCs w:val="21"/>
          <w:u w:val="dotted"/>
        </w:rPr>
      </w:pPr>
      <w:r>
        <w:rPr>
          <w:rFonts w:cs="Calibri"/>
          <w:szCs w:val="21"/>
        </w:rPr>
        <w:t>质疑事项</w:t>
      </w:r>
      <w:r>
        <w:rPr>
          <w:rFonts w:cs="Calibri"/>
          <w:szCs w:val="21"/>
        </w:rPr>
        <w:t>2</w:t>
      </w:r>
    </w:p>
    <w:p w14:paraId="61A38B6A" w14:textId="77777777" w:rsidR="00C84AA6" w:rsidRDefault="00000000">
      <w:pPr>
        <w:rPr>
          <w:rFonts w:cs="Calibri"/>
          <w:szCs w:val="21"/>
        </w:rPr>
      </w:pPr>
      <w:r>
        <w:rPr>
          <w:rFonts w:cs="Calibri"/>
          <w:szCs w:val="21"/>
        </w:rPr>
        <w:t>……</w:t>
      </w:r>
    </w:p>
    <w:p w14:paraId="5A283DE5" w14:textId="77777777" w:rsidR="00C84AA6" w:rsidRDefault="00000000">
      <w:pPr>
        <w:rPr>
          <w:rFonts w:cs="Calibri"/>
          <w:bCs/>
          <w:szCs w:val="21"/>
        </w:rPr>
      </w:pPr>
      <w:r>
        <w:rPr>
          <w:rFonts w:cs="Calibri"/>
          <w:bCs/>
          <w:szCs w:val="21"/>
        </w:rPr>
        <w:t>四、与质疑事项相关的质疑请求</w:t>
      </w:r>
    </w:p>
    <w:p w14:paraId="54DB529B" w14:textId="77777777" w:rsidR="00C84AA6" w:rsidRDefault="00000000">
      <w:pPr>
        <w:rPr>
          <w:rFonts w:cs="Calibri"/>
          <w:szCs w:val="21"/>
          <w:u w:val="dotted"/>
        </w:rPr>
      </w:pPr>
      <w:r>
        <w:rPr>
          <w:rFonts w:cs="Calibri"/>
          <w:szCs w:val="21"/>
        </w:rPr>
        <w:t>请求：</w:t>
      </w:r>
      <w:r>
        <w:rPr>
          <w:rFonts w:cs="Calibri"/>
          <w:szCs w:val="21"/>
          <w:u w:val="dotted"/>
        </w:rPr>
        <w:t xml:space="preserve">                                               </w:t>
      </w:r>
    </w:p>
    <w:p w14:paraId="7CFCEB08" w14:textId="77777777" w:rsidR="00C84AA6" w:rsidRDefault="00000000">
      <w:pPr>
        <w:rPr>
          <w:rFonts w:cs="Calibri"/>
          <w:szCs w:val="21"/>
        </w:rPr>
      </w:pPr>
      <w:r>
        <w:rPr>
          <w:rFonts w:cs="Calibri"/>
          <w:szCs w:val="21"/>
        </w:rPr>
        <w:t>签字</w:t>
      </w:r>
      <w:r>
        <w:rPr>
          <w:rFonts w:cs="Calibri" w:hint="eastAsia"/>
          <w:szCs w:val="21"/>
        </w:rPr>
        <w:t>（</w:t>
      </w:r>
      <w:r>
        <w:rPr>
          <w:rFonts w:cs="Calibri"/>
          <w:szCs w:val="21"/>
        </w:rPr>
        <w:t>签章</w:t>
      </w:r>
      <w:r>
        <w:rPr>
          <w:rFonts w:cs="Calibri" w:hint="eastAsia"/>
          <w:szCs w:val="21"/>
        </w:rPr>
        <w:t>）</w:t>
      </w:r>
      <w:r>
        <w:rPr>
          <w:rFonts w:cs="Calibri"/>
          <w:szCs w:val="21"/>
        </w:rPr>
        <w:t>：</w:t>
      </w:r>
      <w:r>
        <w:rPr>
          <w:rFonts w:cs="Calibri"/>
          <w:szCs w:val="21"/>
        </w:rPr>
        <w:t xml:space="preserve">                   </w:t>
      </w:r>
      <w:r>
        <w:rPr>
          <w:rFonts w:cs="Calibri"/>
          <w:szCs w:val="21"/>
        </w:rPr>
        <w:t>公章：</w:t>
      </w:r>
      <w:r>
        <w:rPr>
          <w:rFonts w:cs="Calibri"/>
          <w:szCs w:val="21"/>
        </w:rPr>
        <w:t xml:space="preserve">                      </w:t>
      </w:r>
    </w:p>
    <w:p w14:paraId="0DD1933C" w14:textId="77777777" w:rsidR="00C84AA6" w:rsidRDefault="00000000">
      <w:pPr>
        <w:rPr>
          <w:rFonts w:cs="Calibri"/>
          <w:szCs w:val="21"/>
        </w:rPr>
      </w:pPr>
      <w:r>
        <w:rPr>
          <w:rFonts w:cs="Calibri"/>
          <w:szCs w:val="21"/>
        </w:rPr>
        <w:t>日期：</w:t>
      </w:r>
      <w:r>
        <w:rPr>
          <w:rFonts w:cs="Calibri"/>
          <w:szCs w:val="21"/>
        </w:rPr>
        <w:t xml:space="preserve">    </w:t>
      </w:r>
    </w:p>
    <w:p w14:paraId="3C0A2C0E" w14:textId="77777777" w:rsidR="00C84AA6" w:rsidRDefault="00C84AA6">
      <w:pPr>
        <w:jc w:val="center"/>
        <w:rPr>
          <w:rFonts w:cs="Calibri"/>
          <w:b/>
          <w:bCs/>
          <w:szCs w:val="21"/>
        </w:rPr>
      </w:pPr>
    </w:p>
    <w:p w14:paraId="6D48E4F5" w14:textId="77777777" w:rsidR="00C84AA6" w:rsidRDefault="00C84AA6">
      <w:pPr>
        <w:rPr>
          <w:rFonts w:cs="Calibri"/>
          <w:b/>
          <w:szCs w:val="21"/>
        </w:rPr>
      </w:pPr>
    </w:p>
    <w:p w14:paraId="20847CF9" w14:textId="77777777" w:rsidR="00C84AA6" w:rsidRDefault="00C84AA6">
      <w:pPr>
        <w:rPr>
          <w:rFonts w:cs="Calibri"/>
          <w:b/>
          <w:szCs w:val="21"/>
        </w:rPr>
      </w:pPr>
    </w:p>
    <w:p w14:paraId="15BB1A93" w14:textId="77777777" w:rsidR="00C84AA6" w:rsidRDefault="00C84AA6">
      <w:pPr>
        <w:rPr>
          <w:rFonts w:cs="Calibri"/>
          <w:b/>
          <w:szCs w:val="21"/>
        </w:rPr>
      </w:pPr>
    </w:p>
    <w:p w14:paraId="45F74322" w14:textId="77777777" w:rsidR="00C84AA6" w:rsidRDefault="00000000">
      <w:pPr>
        <w:rPr>
          <w:rFonts w:eastAsia="楷体" w:cs="Calibri"/>
          <w:b/>
          <w:szCs w:val="21"/>
        </w:rPr>
      </w:pPr>
      <w:r>
        <w:rPr>
          <w:rFonts w:eastAsia="楷体" w:cs="Calibri"/>
          <w:b/>
          <w:szCs w:val="21"/>
        </w:rPr>
        <w:t>质疑函制作说明：</w:t>
      </w:r>
    </w:p>
    <w:p w14:paraId="39D73F00" w14:textId="77777777" w:rsidR="00C84AA6" w:rsidRDefault="00000000">
      <w:pPr>
        <w:widowControl/>
        <w:ind w:firstLineChars="200" w:firstLine="420"/>
        <w:jc w:val="left"/>
        <w:rPr>
          <w:rFonts w:eastAsia="楷体" w:cs="Calibri"/>
          <w:szCs w:val="21"/>
        </w:rPr>
      </w:pPr>
      <w:r>
        <w:rPr>
          <w:rFonts w:eastAsia="楷体" w:cs="Calibri"/>
          <w:szCs w:val="21"/>
        </w:rPr>
        <w:t>1.</w:t>
      </w:r>
      <w:r>
        <w:rPr>
          <w:rFonts w:eastAsia="楷体" w:cs="Calibri"/>
          <w:szCs w:val="21"/>
        </w:rPr>
        <w:t>供应商提出质疑时，应提交质疑函和必要的证明材料。</w:t>
      </w:r>
    </w:p>
    <w:p w14:paraId="1198C010" w14:textId="77777777" w:rsidR="00C84AA6" w:rsidRDefault="00000000">
      <w:pPr>
        <w:widowControl/>
        <w:ind w:firstLineChars="200" w:firstLine="420"/>
        <w:jc w:val="left"/>
        <w:rPr>
          <w:rFonts w:eastAsia="楷体" w:cs="Calibri"/>
          <w:szCs w:val="21"/>
        </w:rPr>
      </w:pPr>
      <w:r>
        <w:rPr>
          <w:rFonts w:eastAsia="楷体" w:cs="Calibri"/>
          <w:szCs w:val="21"/>
        </w:rPr>
        <w:t>2.</w:t>
      </w:r>
      <w:r>
        <w:rPr>
          <w:rFonts w:eastAsia="楷体" w:cs="Calibri"/>
          <w:szCs w:val="21"/>
        </w:rPr>
        <w:t>质疑供应商若委托代理人进行质疑的，质疑函应按要求列明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的有关内容，并在附件中提交由质疑</w:t>
      </w:r>
      <w:r>
        <w:rPr>
          <w:rFonts w:eastAsia="楷体" w:cs="Calibri"/>
          <w:kern w:val="0"/>
          <w:szCs w:val="21"/>
        </w:rPr>
        <w:t>供应商签署的授权委托书。授权委托书应载明代理人的姓名或者名称、代理事项、具体权限、期限和相关事项。</w:t>
      </w:r>
    </w:p>
    <w:p w14:paraId="2C0CF038" w14:textId="77777777" w:rsidR="00C84AA6"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质疑供应商若对项目的某一分包进行质疑，质疑函中应列明具体分包号。</w:t>
      </w:r>
    </w:p>
    <w:p w14:paraId="076855FC" w14:textId="77777777" w:rsidR="00C84AA6"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质疑函的质疑事项应具体、明确，并有必要的事实依据和法律依据。</w:t>
      </w:r>
    </w:p>
    <w:p w14:paraId="48B75C85" w14:textId="77777777" w:rsidR="00C84AA6"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质疑函的质疑请求应与质疑事项相关。</w:t>
      </w:r>
    </w:p>
    <w:p w14:paraId="3D652818" w14:textId="77777777" w:rsidR="00C84AA6"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质疑供应商为自然人的，质疑函应由本人签字；质疑供应商为法人或者其他组织的，质疑函应由法定代表人、主要负责人，或者其授权代表签字或者盖章，并加盖公章。</w:t>
      </w:r>
    </w:p>
    <w:p w14:paraId="6CBFE906" w14:textId="77777777" w:rsidR="00C84AA6" w:rsidRDefault="00000000">
      <w:pPr>
        <w:rPr>
          <w:rFonts w:cs="Calibri"/>
          <w:b/>
          <w:spacing w:val="6"/>
          <w:sz w:val="32"/>
          <w:szCs w:val="32"/>
        </w:rPr>
      </w:pPr>
      <w:r>
        <w:rPr>
          <w:rFonts w:cs="Calibri"/>
          <w:b/>
          <w:spacing w:val="6"/>
          <w:sz w:val="32"/>
          <w:szCs w:val="32"/>
        </w:rPr>
        <w:br w:type="page"/>
      </w:r>
    </w:p>
    <w:p w14:paraId="195B6FE3" w14:textId="77777777" w:rsidR="00C84AA6" w:rsidRDefault="00000000">
      <w:pPr>
        <w:pStyle w:val="2"/>
        <w:ind w:firstLine="420"/>
      </w:pPr>
      <w:r>
        <w:rPr>
          <w:rFonts w:hint="eastAsia"/>
        </w:rPr>
        <w:lastRenderedPageBreak/>
        <w:t>【附件</w:t>
      </w:r>
      <w:r>
        <w:rPr>
          <w:rFonts w:hint="eastAsia"/>
        </w:rPr>
        <w:t>5</w:t>
      </w:r>
      <w:r>
        <w:rPr>
          <w:rFonts w:hint="eastAsia"/>
        </w:rPr>
        <w:t>】</w:t>
      </w:r>
      <w:r>
        <w:t>投诉书范本及制作说明</w:t>
      </w:r>
    </w:p>
    <w:p w14:paraId="63E00FBC" w14:textId="77777777" w:rsidR="00C84AA6" w:rsidRDefault="00000000">
      <w:pPr>
        <w:jc w:val="center"/>
        <w:rPr>
          <w:rFonts w:ascii="黑体" w:eastAsia="黑体" w:hAnsi="黑体" w:cs="黑体"/>
          <w:sz w:val="28"/>
          <w:szCs w:val="36"/>
        </w:rPr>
      </w:pPr>
      <w:r>
        <w:rPr>
          <w:rFonts w:ascii="黑体" w:eastAsia="黑体" w:hAnsi="黑体" w:cs="黑体"/>
          <w:sz w:val="28"/>
          <w:szCs w:val="36"/>
        </w:rPr>
        <w:t>投诉书范本</w:t>
      </w:r>
    </w:p>
    <w:p w14:paraId="25C888F3" w14:textId="77777777" w:rsidR="00C84AA6" w:rsidRDefault="00000000">
      <w:pPr>
        <w:rPr>
          <w:rFonts w:cs="Calibri"/>
          <w:szCs w:val="21"/>
        </w:rPr>
      </w:pPr>
      <w:r>
        <w:rPr>
          <w:rFonts w:cs="Calibri"/>
          <w:szCs w:val="21"/>
        </w:rPr>
        <w:t>一、投诉相关主体基本情况</w:t>
      </w:r>
    </w:p>
    <w:p w14:paraId="193A8A1A" w14:textId="77777777" w:rsidR="00C84AA6" w:rsidRDefault="00000000">
      <w:pPr>
        <w:rPr>
          <w:rFonts w:cs="Calibri"/>
          <w:szCs w:val="21"/>
          <w:u w:val="dotted"/>
        </w:rPr>
      </w:pPr>
      <w:r>
        <w:rPr>
          <w:rFonts w:cs="Calibri"/>
          <w:szCs w:val="21"/>
        </w:rPr>
        <w:t>投诉人：</w:t>
      </w:r>
      <w:r>
        <w:rPr>
          <w:rFonts w:cs="Calibri"/>
          <w:szCs w:val="21"/>
          <w:u w:val="dotted"/>
        </w:rPr>
        <w:t xml:space="preserve">                                               </w:t>
      </w:r>
    </w:p>
    <w:p w14:paraId="75D0C748" w14:textId="77777777" w:rsidR="00C84AA6"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657A0C11" w14:textId="77777777" w:rsidR="00C84AA6" w:rsidRDefault="00000000">
      <w:pPr>
        <w:tabs>
          <w:tab w:val="left" w:pos="6510"/>
        </w:tabs>
        <w:jc w:val="left"/>
        <w:rPr>
          <w:rFonts w:cs="Calibri"/>
          <w:szCs w:val="21"/>
        </w:rPr>
      </w:pPr>
      <w:r>
        <w:rPr>
          <w:rFonts w:cs="Calibri"/>
          <w:szCs w:val="21"/>
        </w:rPr>
        <w:t>法定代表人</w:t>
      </w:r>
      <w:r>
        <w:rPr>
          <w:rFonts w:cs="Calibri"/>
          <w:szCs w:val="21"/>
        </w:rPr>
        <w:t>/</w:t>
      </w:r>
      <w:r>
        <w:rPr>
          <w:rFonts w:cs="Calibri"/>
          <w:szCs w:val="21"/>
        </w:rPr>
        <w:t>主要负责人：</w:t>
      </w:r>
      <w:r>
        <w:rPr>
          <w:rFonts w:cs="Calibri"/>
          <w:szCs w:val="21"/>
          <w:u w:val="dotted"/>
        </w:rPr>
        <w:t xml:space="preserve">                                   </w:t>
      </w:r>
      <w:r>
        <w:rPr>
          <w:rFonts w:cs="Calibri"/>
          <w:szCs w:val="21"/>
        </w:rPr>
        <w:t xml:space="preserve">  </w:t>
      </w:r>
    </w:p>
    <w:p w14:paraId="162DCC35" w14:textId="77777777" w:rsidR="00C84AA6" w:rsidRDefault="00000000">
      <w:pPr>
        <w:tabs>
          <w:tab w:val="left" w:pos="6510"/>
        </w:tabs>
        <w:rPr>
          <w:rFonts w:cs="Calibri"/>
          <w:szCs w:val="21"/>
          <w:u w:val="dotted"/>
        </w:rPr>
      </w:pPr>
      <w:r>
        <w:rPr>
          <w:rFonts w:cs="Calibri"/>
          <w:szCs w:val="21"/>
        </w:rPr>
        <w:t>联系电话：</w:t>
      </w:r>
      <w:r>
        <w:rPr>
          <w:rFonts w:cs="Calibri"/>
          <w:szCs w:val="21"/>
          <w:u w:val="dotted"/>
        </w:rPr>
        <w:t xml:space="preserve">                                             </w:t>
      </w:r>
    </w:p>
    <w:p w14:paraId="75FFD389" w14:textId="77777777" w:rsidR="00C84AA6" w:rsidRDefault="00000000">
      <w:pPr>
        <w:rPr>
          <w:rFonts w:cs="Calibri"/>
          <w:szCs w:val="21"/>
          <w:u w:val="dotted"/>
        </w:rPr>
      </w:pPr>
      <w:r>
        <w:rPr>
          <w:rFonts w:cs="Calibri"/>
          <w:szCs w:val="21"/>
        </w:rPr>
        <w:t>授权代表：</w:t>
      </w:r>
      <w:r>
        <w:rPr>
          <w:rFonts w:cs="Calibri"/>
          <w:szCs w:val="21"/>
          <w:u w:val="dotted"/>
        </w:rPr>
        <w:t xml:space="preserve">             </w:t>
      </w:r>
      <w:r>
        <w:rPr>
          <w:rFonts w:cs="Calibri"/>
          <w:szCs w:val="21"/>
        </w:rPr>
        <w:t>联系电话</w:t>
      </w:r>
      <w:r>
        <w:rPr>
          <w:rFonts w:cs="Calibri"/>
          <w:szCs w:val="21"/>
          <w:u w:val="dotted"/>
        </w:rPr>
        <w:t>：</w:t>
      </w:r>
      <w:r>
        <w:rPr>
          <w:rFonts w:cs="Calibri"/>
          <w:szCs w:val="21"/>
          <w:u w:val="dotted"/>
        </w:rPr>
        <w:t xml:space="preserve">                  </w:t>
      </w:r>
    </w:p>
    <w:p w14:paraId="72631724" w14:textId="77777777" w:rsidR="00C84AA6" w:rsidRDefault="00000000">
      <w:pPr>
        <w:rPr>
          <w:rFonts w:cs="Calibri"/>
          <w:szCs w:val="21"/>
          <w:u w:val="dotted"/>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5E7BC154" w14:textId="77777777" w:rsidR="00C84AA6" w:rsidRDefault="00000000">
      <w:pPr>
        <w:rPr>
          <w:rFonts w:cs="Calibri"/>
          <w:szCs w:val="21"/>
          <w:u w:val="single"/>
        </w:rPr>
      </w:pPr>
      <w:r>
        <w:rPr>
          <w:rFonts w:cs="Calibri"/>
          <w:szCs w:val="21"/>
        </w:rPr>
        <w:t>被投诉人</w:t>
      </w:r>
      <w:r>
        <w:rPr>
          <w:rFonts w:cs="Calibri"/>
          <w:szCs w:val="21"/>
        </w:rPr>
        <w:t>1</w:t>
      </w:r>
      <w:r>
        <w:rPr>
          <w:rFonts w:cs="Calibri"/>
          <w:szCs w:val="21"/>
        </w:rPr>
        <w:t>：</w:t>
      </w:r>
      <w:r>
        <w:rPr>
          <w:rFonts w:cs="Calibri"/>
          <w:szCs w:val="21"/>
          <w:u w:val="dotted"/>
        </w:rPr>
        <w:t xml:space="preserve">                                            </w:t>
      </w:r>
    </w:p>
    <w:p w14:paraId="4CB49A18" w14:textId="77777777" w:rsidR="00C84AA6"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478857BF" w14:textId="77777777" w:rsidR="00C84AA6"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549B09BC" w14:textId="77777777" w:rsidR="00C84AA6" w:rsidRDefault="00000000">
      <w:pPr>
        <w:rPr>
          <w:rFonts w:cs="Calibri"/>
          <w:szCs w:val="21"/>
        </w:rPr>
      </w:pPr>
      <w:r>
        <w:rPr>
          <w:rFonts w:cs="Calibri"/>
          <w:szCs w:val="21"/>
        </w:rPr>
        <w:t>被投诉人</w:t>
      </w:r>
      <w:r>
        <w:rPr>
          <w:rFonts w:cs="Calibri"/>
          <w:szCs w:val="21"/>
        </w:rPr>
        <w:t>2</w:t>
      </w:r>
    </w:p>
    <w:p w14:paraId="5AD158D9" w14:textId="77777777" w:rsidR="00C84AA6" w:rsidRDefault="00000000">
      <w:pPr>
        <w:rPr>
          <w:rFonts w:cs="Calibri"/>
          <w:szCs w:val="21"/>
          <w:u w:val="dotted"/>
        </w:rPr>
      </w:pPr>
      <w:r>
        <w:rPr>
          <w:rFonts w:cs="Calibri"/>
          <w:szCs w:val="21"/>
        </w:rPr>
        <w:t>……</w:t>
      </w:r>
    </w:p>
    <w:p w14:paraId="2C4A57B9" w14:textId="77777777" w:rsidR="00C84AA6" w:rsidRDefault="00000000">
      <w:pPr>
        <w:rPr>
          <w:rFonts w:cs="Calibri"/>
          <w:szCs w:val="21"/>
          <w:u w:val="single"/>
        </w:rPr>
      </w:pPr>
      <w:r>
        <w:rPr>
          <w:rFonts w:cs="Calibri"/>
          <w:szCs w:val="21"/>
        </w:rPr>
        <w:t>相关供应商：</w:t>
      </w:r>
      <w:r>
        <w:rPr>
          <w:rFonts w:cs="Calibri"/>
          <w:szCs w:val="21"/>
          <w:u w:val="dotted"/>
        </w:rPr>
        <w:t xml:space="preserve">                                           </w:t>
      </w:r>
    </w:p>
    <w:p w14:paraId="3B141459" w14:textId="77777777" w:rsidR="00C84AA6"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0C5D6065" w14:textId="77777777" w:rsidR="00C84AA6"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r>
        <w:rPr>
          <w:rFonts w:cs="Calibri"/>
          <w:szCs w:val="21"/>
          <w:u w:val="single"/>
        </w:rPr>
        <w:t xml:space="preserve"> </w:t>
      </w:r>
    </w:p>
    <w:p w14:paraId="7547AFCC" w14:textId="77777777" w:rsidR="00C84AA6" w:rsidRDefault="00000000">
      <w:pPr>
        <w:rPr>
          <w:rFonts w:cs="Calibri"/>
          <w:szCs w:val="21"/>
        </w:rPr>
      </w:pPr>
      <w:r>
        <w:rPr>
          <w:rFonts w:cs="Calibri"/>
          <w:szCs w:val="21"/>
        </w:rPr>
        <w:t>二、投诉项目基本情况</w:t>
      </w:r>
    </w:p>
    <w:p w14:paraId="5A300C49" w14:textId="77777777" w:rsidR="00C84AA6" w:rsidRDefault="00000000">
      <w:pPr>
        <w:rPr>
          <w:rFonts w:cs="Calibri"/>
          <w:szCs w:val="21"/>
          <w:u w:val="dotted"/>
        </w:rPr>
      </w:pPr>
      <w:r>
        <w:rPr>
          <w:rFonts w:cs="Calibri"/>
          <w:szCs w:val="21"/>
        </w:rPr>
        <w:t>采购项目名称：</w:t>
      </w:r>
      <w:r>
        <w:rPr>
          <w:rFonts w:cs="Calibri"/>
          <w:szCs w:val="21"/>
          <w:u w:val="dotted"/>
        </w:rPr>
        <w:t xml:space="preserve">                                        </w:t>
      </w:r>
    </w:p>
    <w:p w14:paraId="00542B02" w14:textId="77777777" w:rsidR="00C84AA6" w:rsidRDefault="00000000">
      <w:pPr>
        <w:rPr>
          <w:rFonts w:cs="Calibri"/>
          <w:szCs w:val="21"/>
          <w:u w:val="single"/>
        </w:rPr>
      </w:pPr>
      <w:r>
        <w:rPr>
          <w:rFonts w:cs="Calibri"/>
          <w:szCs w:val="21"/>
        </w:rPr>
        <w:t>采购项目编号：</w:t>
      </w:r>
      <w:r>
        <w:rPr>
          <w:rFonts w:cs="Calibri"/>
          <w:szCs w:val="21"/>
          <w:u w:val="dotted"/>
        </w:rPr>
        <w:t xml:space="preserve">                 </w:t>
      </w:r>
      <w:r>
        <w:rPr>
          <w:rFonts w:cs="Calibri"/>
          <w:szCs w:val="21"/>
        </w:rPr>
        <w:t>包号：</w:t>
      </w:r>
      <w:r>
        <w:rPr>
          <w:rFonts w:cs="Calibri"/>
          <w:szCs w:val="21"/>
          <w:u w:val="dotted"/>
        </w:rPr>
        <w:t xml:space="preserve">              </w:t>
      </w:r>
    </w:p>
    <w:p w14:paraId="3802A114" w14:textId="77777777" w:rsidR="00C84AA6" w:rsidRDefault="00000000">
      <w:pPr>
        <w:rPr>
          <w:rFonts w:cs="Calibri"/>
          <w:szCs w:val="21"/>
        </w:rPr>
      </w:pPr>
      <w:r>
        <w:rPr>
          <w:rFonts w:cs="Calibri"/>
          <w:szCs w:val="21"/>
        </w:rPr>
        <w:t>采购人名称：</w:t>
      </w:r>
      <w:r>
        <w:rPr>
          <w:rFonts w:cs="Calibri"/>
          <w:szCs w:val="21"/>
          <w:u w:val="dotted"/>
        </w:rPr>
        <w:t xml:space="preserve">                                           </w:t>
      </w:r>
    </w:p>
    <w:p w14:paraId="57EA3C54" w14:textId="77777777" w:rsidR="00C84AA6" w:rsidRDefault="00000000">
      <w:pPr>
        <w:rPr>
          <w:rFonts w:cs="Calibri"/>
          <w:szCs w:val="21"/>
          <w:u w:val="single"/>
        </w:rPr>
      </w:pPr>
      <w:r>
        <w:rPr>
          <w:rFonts w:cs="Calibri"/>
          <w:szCs w:val="21"/>
        </w:rPr>
        <w:t>代理机构名称：</w:t>
      </w:r>
      <w:r>
        <w:rPr>
          <w:rFonts w:cs="Calibri"/>
          <w:szCs w:val="21"/>
          <w:u w:val="dotted"/>
        </w:rPr>
        <w:t xml:space="preserve">                                         </w:t>
      </w:r>
    </w:p>
    <w:p w14:paraId="5019565B" w14:textId="77777777" w:rsidR="00C84AA6" w:rsidRDefault="00000000">
      <w:pPr>
        <w:rPr>
          <w:rFonts w:cs="Calibri"/>
          <w:szCs w:val="21"/>
          <w:u w:val="dotted"/>
        </w:rPr>
      </w:pPr>
      <w:r>
        <w:rPr>
          <w:rFonts w:cs="Calibri"/>
          <w:szCs w:val="21"/>
        </w:rPr>
        <w:t>采购文件公告</w:t>
      </w:r>
      <w:r>
        <w:rPr>
          <w:rFonts w:cs="Calibri" w:hint="eastAsia"/>
          <w:szCs w:val="21"/>
        </w:rPr>
        <w:t>：</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7712B3DA" w14:textId="77777777" w:rsidR="00C84AA6" w:rsidRDefault="00000000">
      <w:pPr>
        <w:rPr>
          <w:rFonts w:cs="Calibri"/>
          <w:szCs w:val="21"/>
          <w:u w:val="single"/>
        </w:rPr>
      </w:pPr>
      <w:r>
        <w:rPr>
          <w:rFonts w:cs="Calibri"/>
          <w:szCs w:val="21"/>
        </w:rPr>
        <w:t>采购结果公告</w:t>
      </w:r>
      <w:r>
        <w:rPr>
          <w:rFonts w:cs="Calibri" w:hint="eastAsia"/>
          <w:szCs w:val="21"/>
        </w:rPr>
        <w:t>：</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238AA763" w14:textId="77777777" w:rsidR="00C84AA6" w:rsidRDefault="00000000">
      <w:pPr>
        <w:rPr>
          <w:rFonts w:cs="Calibri"/>
          <w:szCs w:val="21"/>
        </w:rPr>
      </w:pPr>
      <w:r>
        <w:rPr>
          <w:rFonts w:cs="Calibri"/>
          <w:szCs w:val="21"/>
        </w:rPr>
        <w:t>三、质疑基本情况</w:t>
      </w:r>
    </w:p>
    <w:p w14:paraId="194437BD" w14:textId="77777777" w:rsidR="00C84AA6" w:rsidRDefault="00000000">
      <w:pPr>
        <w:rPr>
          <w:rFonts w:cs="Calibri"/>
          <w:szCs w:val="21"/>
          <w:u w:val="dotted"/>
        </w:rPr>
      </w:pPr>
      <w:r>
        <w:rPr>
          <w:rFonts w:cs="Calibri"/>
          <w:szCs w:val="21"/>
        </w:rPr>
        <w:t>投诉人于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w:t>
      </w:r>
      <w:r>
        <w:rPr>
          <w:rFonts w:cs="Calibri" w:hint="eastAsia"/>
          <w:szCs w:val="21"/>
        </w:rPr>
        <w:t>，</w:t>
      </w:r>
      <w:r>
        <w:rPr>
          <w:rFonts w:cs="Calibri"/>
          <w:szCs w:val="21"/>
        </w:rPr>
        <w:t>向</w:t>
      </w:r>
      <w:r>
        <w:rPr>
          <w:rFonts w:cs="Calibri"/>
          <w:szCs w:val="21"/>
          <w:u w:val="dotted"/>
        </w:rPr>
        <w:t xml:space="preserve">                   </w:t>
      </w:r>
      <w:r>
        <w:rPr>
          <w:rFonts w:cs="Calibri" w:hint="eastAsia"/>
          <w:szCs w:val="21"/>
          <w:u w:val="dotted"/>
        </w:rPr>
        <w:t>质疑</w:t>
      </w:r>
      <w:r>
        <w:rPr>
          <w:rFonts w:cs="Calibri"/>
          <w:szCs w:val="21"/>
        </w:rPr>
        <w:t>，质疑事项为：</w:t>
      </w:r>
      <w:r>
        <w:rPr>
          <w:rFonts w:cs="Calibri"/>
          <w:szCs w:val="21"/>
          <w:u w:val="dotted"/>
        </w:rPr>
        <w:t xml:space="preserve">              </w:t>
      </w:r>
    </w:p>
    <w:p w14:paraId="691B1F08" w14:textId="77777777" w:rsidR="00C84AA6" w:rsidRDefault="00000000">
      <w:pPr>
        <w:rPr>
          <w:rFonts w:cs="Calibri"/>
          <w:szCs w:val="21"/>
        </w:rPr>
      </w:pPr>
      <w:r>
        <w:rPr>
          <w:rFonts w:cs="Calibri"/>
          <w:szCs w:val="21"/>
          <w:u w:val="dotted"/>
        </w:rPr>
        <w:t>采购人</w:t>
      </w:r>
      <w:r>
        <w:rPr>
          <w:rFonts w:cs="Calibri"/>
          <w:szCs w:val="21"/>
          <w:u w:val="dotted"/>
        </w:rPr>
        <w:t>/</w:t>
      </w:r>
      <w:r>
        <w:rPr>
          <w:rFonts w:cs="Calibri"/>
          <w:szCs w:val="21"/>
          <w:u w:val="dotted"/>
        </w:rPr>
        <w:t>代理机构</w:t>
      </w:r>
      <w:r>
        <w:rPr>
          <w:rFonts w:cs="Calibri"/>
          <w:szCs w:val="21"/>
        </w:rPr>
        <w:t>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w:t>
      </w:r>
      <w:r>
        <w:rPr>
          <w:rFonts w:cs="Calibri" w:hint="eastAsia"/>
          <w:szCs w:val="21"/>
        </w:rPr>
        <w:t>，</w:t>
      </w:r>
      <w:r>
        <w:rPr>
          <w:rFonts w:cs="Calibri"/>
          <w:szCs w:val="21"/>
        </w:rPr>
        <w:t>就质疑事项作出了答复</w:t>
      </w:r>
      <w:r>
        <w:rPr>
          <w:rFonts w:cs="Calibri"/>
          <w:szCs w:val="21"/>
        </w:rPr>
        <w:t>/</w:t>
      </w:r>
      <w:r>
        <w:rPr>
          <w:rFonts w:cs="Calibri"/>
          <w:szCs w:val="21"/>
        </w:rPr>
        <w:t>没有在法定期限内作出答复。</w:t>
      </w:r>
    </w:p>
    <w:p w14:paraId="508259C9" w14:textId="77777777" w:rsidR="00C84AA6" w:rsidRDefault="00000000">
      <w:pPr>
        <w:rPr>
          <w:rFonts w:cs="Calibri"/>
          <w:szCs w:val="21"/>
        </w:rPr>
      </w:pPr>
      <w:r>
        <w:rPr>
          <w:rFonts w:cs="Calibri"/>
          <w:szCs w:val="21"/>
        </w:rPr>
        <w:t>四、投诉事项具体内容</w:t>
      </w:r>
    </w:p>
    <w:p w14:paraId="33BB52BB" w14:textId="77777777" w:rsidR="00C84AA6" w:rsidRDefault="00000000">
      <w:pPr>
        <w:rPr>
          <w:rFonts w:cs="Calibri"/>
          <w:szCs w:val="21"/>
          <w:u w:val="single"/>
        </w:rPr>
      </w:pPr>
      <w:r>
        <w:rPr>
          <w:rFonts w:cs="Calibri"/>
          <w:szCs w:val="21"/>
        </w:rPr>
        <w:t>投诉事项</w:t>
      </w:r>
      <w:r>
        <w:rPr>
          <w:rFonts w:cs="Calibri"/>
          <w:szCs w:val="21"/>
        </w:rPr>
        <w:t xml:space="preserve"> 1</w:t>
      </w:r>
      <w:r>
        <w:rPr>
          <w:rFonts w:cs="Calibri"/>
          <w:szCs w:val="21"/>
        </w:rPr>
        <w:t>：</w:t>
      </w:r>
      <w:r>
        <w:rPr>
          <w:rFonts w:cs="Calibri"/>
          <w:szCs w:val="21"/>
          <w:u w:val="dotted"/>
        </w:rPr>
        <w:t xml:space="preserve">                                       </w:t>
      </w:r>
    </w:p>
    <w:p w14:paraId="34619A30" w14:textId="77777777" w:rsidR="00C84AA6" w:rsidRDefault="00000000">
      <w:pPr>
        <w:rPr>
          <w:rFonts w:cs="Calibri"/>
          <w:szCs w:val="21"/>
        </w:rPr>
      </w:pPr>
      <w:r>
        <w:rPr>
          <w:rFonts w:cs="Calibri"/>
          <w:szCs w:val="21"/>
        </w:rPr>
        <w:t>事实依据：</w:t>
      </w:r>
      <w:r>
        <w:rPr>
          <w:rFonts w:cs="Calibri"/>
          <w:szCs w:val="21"/>
          <w:u w:val="dotted"/>
        </w:rPr>
        <w:t xml:space="preserve">                                         </w:t>
      </w:r>
    </w:p>
    <w:p w14:paraId="1F64FD81" w14:textId="77777777" w:rsidR="00C84AA6" w:rsidRDefault="00000000">
      <w:pPr>
        <w:rPr>
          <w:rFonts w:cs="Calibri"/>
          <w:szCs w:val="21"/>
          <w:u w:val="dotted"/>
        </w:rPr>
      </w:pPr>
      <w:r>
        <w:rPr>
          <w:rFonts w:cs="Calibri"/>
          <w:szCs w:val="21"/>
          <w:u w:val="dotted"/>
        </w:rPr>
        <w:t xml:space="preserve">                                                      </w:t>
      </w:r>
    </w:p>
    <w:p w14:paraId="005DFE15" w14:textId="77777777" w:rsidR="00C84AA6" w:rsidRDefault="00000000">
      <w:pPr>
        <w:rPr>
          <w:rFonts w:cs="Calibri"/>
          <w:szCs w:val="21"/>
          <w:u w:val="single"/>
        </w:rPr>
      </w:pPr>
      <w:r>
        <w:rPr>
          <w:rFonts w:cs="Calibri"/>
          <w:szCs w:val="21"/>
        </w:rPr>
        <w:t>法律依据：</w:t>
      </w:r>
      <w:r>
        <w:rPr>
          <w:rFonts w:cs="Calibri"/>
          <w:szCs w:val="21"/>
          <w:u w:val="dotted"/>
        </w:rPr>
        <w:t xml:space="preserve">                                          </w:t>
      </w:r>
    </w:p>
    <w:p w14:paraId="30E9124B" w14:textId="77777777" w:rsidR="00C84AA6" w:rsidRDefault="00000000">
      <w:pPr>
        <w:rPr>
          <w:rFonts w:cs="Calibri"/>
          <w:szCs w:val="21"/>
          <w:u w:val="dotted"/>
        </w:rPr>
      </w:pPr>
      <w:r>
        <w:rPr>
          <w:rFonts w:cs="Calibri"/>
          <w:szCs w:val="21"/>
          <w:u w:val="dotted"/>
        </w:rPr>
        <w:t xml:space="preserve">                                                      </w:t>
      </w:r>
    </w:p>
    <w:p w14:paraId="786F9698" w14:textId="77777777" w:rsidR="00C84AA6" w:rsidRDefault="00000000">
      <w:pPr>
        <w:rPr>
          <w:rFonts w:cs="Calibri"/>
          <w:szCs w:val="21"/>
        </w:rPr>
      </w:pPr>
      <w:r>
        <w:rPr>
          <w:rFonts w:cs="Calibri"/>
          <w:szCs w:val="21"/>
        </w:rPr>
        <w:t>投诉事项</w:t>
      </w:r>
      <w:r>
        <w:rPr>
          <w:rFonts w:cs="Calibri"/>
          <w:szCs w:val="21"/>
        </w:rPr>
        <w:t>2</w:t>
      </w:r>
    </w:p>
    <w:p w14:paraId="6BF13B27" w14:textId="77777777" w:rsidR="00C84AA6" w:rsidRDefault="00000000">
      <w:pPr>
        <w:rPr>
          <w:rFonts w:cs="Calibri"/>
          <w:szCs w:val="21"/>
          <w:u w:val="dotted"/>
        </w:rPr>
      </w:pPr>
      <w:r>
        <w:rPr>
          <w:rFonts w:cs="Calibri"/>
          <w:szCs w:val="21"/>
        </w:rPr>
        <w:t>……</w:t>
      </w:r>
    </w:p>
    <w:p w14:paraId="207743C7" w14:textId="77777777" w:rsidR="00C84AA6" w:rsidRDefault="00000000">
      <w:pPr>
        <w:rPr>
          <w:rFonts w:cs="Calibri"/>
          <w:szCs w:val="21"/>
        </w:rPr>
      </w:pPr>
      <w:r>
        <w:rPr>
          <w:rFonts w:cs="Calibri"/>
          <w:szCs w:val="21"/>
        </w:rPr>
        <w:t>五、与投诉事项相关的投诉请求</w:t>
      </w:r>
    </w:p>
    <w:p w14:paraId="1A6FDF78" w14:textId="77777777" w:rsidR="00C84AA6" w:rsidRDefault="00000000">
      <w:pPr>
        <w:rPr>
          <w:rFonts w:cs="Calibri"/>
          <w:szCs w:val="21"/>
        </w:rPr>
      </w:pPr>
      <w:r>
        <w:rPr>
          <w:rFonts w:cs="Calibri"/>
          <w:szCs w:val="21"/>
        </w:rPr>
        <w:t>请求：</w:t>
      </w:r>
      <w:r>
        <w:rPr>
          <w:rFonts w:cs="Calibri"/>
          <w:szCs w:val="21"/>
          <w:u w:val="dotted"/>
        </w:rPr>
        <w:t xml:space="preserve">                                              </w:t>
      </w:r>
      <w:r>
        <w:rPr>
          <w:rFonts w:cs="Calibri"/>
          <w:szCs w:val="21"/>
        </w:rPr>
        <w:t xml:space="preserve"> </w:t>
      </w:r>
    </w:p>
    <w:p w14:paraId="50DCBE95" w14:textId="77777777" w:rsidR="00C84AA6" w:rsidRDefault="00000000">
      <w:pPr>
        <w:rPr>
          <w:rFonts w:cs="Calibri"/>
          <w:szCs w:val="21"/>
        </w:rPr>
      </w:pPr>
      <w:r>
        <w:rPr>
          <w:rFonts w:cs="Calibri"/>
          <w:szCs w:val="21"/>
        </w:rPr>
        <w:t>签字</w:t>
      </w:r>
      <w:r>
        <w:rPr>
          <w:rFonts w:cs="Calibri" w:hint="eastAsia"/>
          <w:szCs w:val="21"/>
        </w:rPr>
        <w:t>（</w:t>
      </w:r>
      <w:r>
        <w:rPr>
          <w:rFonts w:cs="Calibri"/>
          <w:szCs w:val="21"/>
        </w:rPr>
        <w:t>签章</w:t>
      </w:r>
      <w:r>
        <w:rPr>
          <w:rFonts w:cs="Calibri" w:hint="eastAsia"/>
          <w:szCs w:val="21"/>
        </w:rPr>
        <w:t>）</w:t>
      </w:r>
      <w:r>
        <w:rPr>
          <w:rFonts w:cs="Calibri"/>
          <w:szCs w:val="21"/>
        </w:rPr>
        <w:t>：</w:t>
      </w:r>
      <w:r>
        <w:rPr>
          <w:rFonts w:cs="Calibri"/>
          <w:szCs w:val="21"/>
        </w:rPr>
        <w:t xml:space="preserve">                   </w:t>
      </w:r>
      <w:r>
        <w:rPr>
          <w:rFonts w:cs="Calibri"/>
          <w:szCs w:val="21"/>
        </w:rPr>
        <w:t>公章：</w:t>
      </w:r>
      <w:r>
        <w:rPr>
          <w:rFonts w:cs="Calibri"/>
          <w:szCs w:val="21"/>
        </w:rPr>
        <w:t xml:space="preserve">                      </w:t>
      </w:r>
    </w:p>
    <w:p w14:paraId="3F88389D" w14:textId="77777777" w:rsidR="00C84AA6" w:rsidRDefault="00000000">
      <w:pPr>
        <w:rPr>
          <w:rFonts w:cs="Calibri"/>
          <w:szCs w:val="21"/>
        </w:rPr>
      </w:pPr>
      <w:r>
        <w:rPr>
          <w:rFonts w:cs="Calibri"/>
          <w:szCs w:val="21"/>
        </w:rPr>
        <w:t>日期：</w:t>
      </w:r>
      <w:r>
        <w:rPr>
          <w:rFonts w:cs="Calibri"/>
          <w:szCs w:val="21"/>
        </w:rPr>
        <w:t xml:space="preserve">    </w:t>
      </w:r>
    </w:p>
    <w:p w14:paraId="67F0BABF" w14:textId="77777777" w:rsidR="00C84AA6" w:rsidRDefault="00C84AA6">
      <w:pPr>
        <w:rPr>
          <w:rFonts w:cs="Calibri"/>
          <w:b/>
          <w:szCs w:val="21"/>
        </w:rPr>
      </w:pPr>
    </w:p>
    <w:p w14:paraId="193917D1" w14:textId="77777777" w:rsidR="00C84AA6" w:rsidRDefault="00C84AA6">
      <w:pPr>
        <w:rPr>
          <w:rFonts w:cs="Calibri"/>
          <w:b/>
          <w:szCs w:val="21"/>
        </w:rPr>
      </w:pPr>
    </w:p>
    <w:p w14:paraId="3E536C04" w14:textId="77777777" w:rsidR="00C84AA6" w:rsidRDefault="00000000">
      <w:pPr>
        <w:rPr>
          <w:rFonts w:eastAsia="楷体" w:cs="Calibri"/>
          <w:b/>
          <w:szCs w:val="21"/>
        </w:rPr>
      </w:pPr>
      <w:r>
        <w:rPr>
          <w:rFonts w:eastAsia="楷体" w:cs="Calibri"/>
          <w:b/>
          <w:szCs w:val="21"/>
        </w:rPr>
        <w:br w:type="page"/>
      </w:r>
    </w:p>
    <w:p w14:paraId="2163AD0C" w14:textId="77777777" w:rsidR="00C84AA6" w:rsidRDefault="00000000">
      <w:pPr>
        <w:rPr>
          <w:rFonts w:eastAsia="楷体" w:cs="Calibri"/>
          <w:b/>
          <w:szCs w:val="21"/>
        </w:rPr>
      </w:pPr>
      <w:r>
        <w:rPr>
          <w:rFonts w:eastAsia="楷体" w:cs="Calibri"/>
          <w:b/>
          <w:szCs w:val="21"/>
        </w:rPr>
        <w:lastRenderedPageBreak/>
        <w:t>投诉书制作说明：</w:t>
      </w:r>
    </w:p>
    <w:p w14:paraId="07F265CD" w14:textId="77777777" w:rsidR="00C84AA6" w:rsidRDefault="00000000">
      <w:pPr>
        <w:widowControl/>
        <w:ind w:firstLineChars="200" w:firstLine="420"/>
        <w:rPr>
          <w:rFonts w:eastAsia="楷体" w:cs="Calibri"/>
          <w:kern w:val="0"/>
          <w:szCs w:val="21"/>
        </w:rPr>
      </w:pPr>
      <w:r>
        <w:rPr>
          <w:rFonts w:eastAsia="楷体" w:cs="Calibri"/>
          <w:szCs w:val="21"/>
        </w:rPr>
        <w:t>1.</w:t>
      </w:r>
      <w:r>
        <w:rPr>
          <w:rFonts w:eastAsia="楷体" w:cs="Calibri"/>
          <w:szCs w:val="21"/>
        </w:rPr>
        <w:t>投诉人提起投诉时，应当提交投诉书和必要的证明材料，并按照被投诉人和与投诉事项有关的供应商数量提供投诉书副本。</w:t>
      </w:r>
    </w:p>
    <w:p w14:paraId="7938250A" w14:textId="77777777" w:rsidR="00C84AA6" w:rsidRDefault="00000000">
      <w:pPr>
        <w:widowControl/>
        <w:ind w:firstLineChars="200" w:firstLine="420"/>
        <w:jc w:val="left"/>
        <w:rPr>
          <w:rFonts w:eastAsia="楷体" w:cs="Calibri"/>
          <w:kern w:val="0"/>
          <w:szCs w:val="21"/>
        </w:rPr>
      </w:pPr>
      <w:r>
        <w:rPr>
          <w:rFonts w:eastAsia="楷体" w:cs="Calibri"/>
          <w:szCs w:val="21"/>
        </w:rPr>
        <w:t>2.</w:t>
      </w:r>
      <w:r>
        <w:rPr>
          <w:rFonts w:eastAsia="楷体" w:cs="Calibri"/>
          <w:szCs w:val="21"/>
        </w:rPr>
        <w:t>投诉人若委托代理人进行投诉的，投诉书应按照要求列明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w:t>
      </w:r>
      <w:r>
        <w:rPr>
          <w:rFonts w:eastAsia="楷体" w:cs="Calibri"/>
          <w:kern w:val="0"/>
          <w:szCs w:val="21"/>
        </w:rPr>
        <w:t>投诉人签署的授权委托书。授权委托书应当载明代理人的姓名或者名称、代理事项、具体权限、期限和相关事项。</w:t>
      </w:r>
    </w:p>
    <w:p w14:paraId="79F1D9FB" w14:textId="77777777" w:rsidR="00C84AA6"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投诉人若对项目的某一分包进行投诉，投诉书应列明具体分包号。</w:t>
      </w:r>
    </w:p>
    <w:p w14:paraId="4E445B02" w14:textId="77777777" w:rsidR="00C84AA6"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投诉书应简要列明质疑事项，质疑函、质疑答复等作为附件材料提供。</w:t>
      </w:r>
    </w:p>
    <w:p w14:paraId="2F643A10" w14:textId="77777777" w:rsidR="00C84AA6"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投诉书的投诉事项应具体、明确，并有必要的事实依据和法律依据。</w:t>
      </w:r>
    </w:p>
    <w:p w14:paraId="33144597" w14:textId="77777777" w:rsidR="00C84AA6"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投诉书的投诉请求应与投诉事项相关。</w:t>
      </w:r>
    </w:p>
    <w:p w14:paraId="2BBE7A2A" w14:textId="77777777" w:rsidR="00C84AA6" w:rsidRDefault="00000000">
      <w:pPr>
        <w:widowControl/>
        <w:ind w:firstLineChars="200" w:firstLine="420"/>
        <w:jc w:val="left"/>
        <w:rPr>
          <w:rFonts w:eastAsia="楷体" w:cs="Calibri"/>
          <w:szCs w:val="21"/>
        </w:rPr>
      </w:pPr>
      <w:r>
        <w:rPr>
          <w:rFonts w:eastAsia="楷体" w:cs="Calibri"/>
          <w:szCs w:val="21"/>
        </w:rPr>
        <w:t>7.</w:t>
      </w:r>
      <w:r>
        <w:rPr>
          <w:rFonts w:eastAsia="楷体" w:cs="Calibri"/>
          <w:szCs w:val="21"/>
        </w:rPr>
        <w:t>投诉人为自然人的，投诉书应当由本人签字；投诉人为法人或者其他组织的，投诉书应当由法定代表人、主要负责人，或者其授权代表签字或者盖章，并加盖公章。</w:t>
      </w:r>
    </w:p>
    <w:p w14:paraId="45615B99" w14:textId="77777777" w:rsidR="00C84AA6" w:rsidRDefault="00000000">
      <w:pPr>
        <w:widowControl/>
        <w:ind w:firstLineChars="200" w:firstLine="420"/>
        <w:jc w:val="left"/>
        <w:rPr>
          <w:rFonts w:eastAsia="楷体" w:cs="Calibri"/>
          <w:szCs w:val="21"/>
        </w:rPr>
      </w:pPr>
      <w:r>
        <w:rPr>
          <w:rFonts w:eastAsia="楷体" w:cs="Calibri" w:hint="eastAsia"/>
          <w:szCs w:val="21"/>
        </w:rPr>
        <w:t>8.</w:t>
      </w:r>
      <w:r>
        <w:rPr>
          <w:rFonts w:eastAsia="楷体" w:cs="Calibri" w:hint="eastAsia"/>
          <w:szCs w:val="21"/>
        </w:rPr>
        <w:t>投诉材料可寄送至：浙江省政府采购行政裁决服务中心（杭州），地址：杭州市上城区四季青街道新业路市民之家</w:t>
      </w:r>
      <w:r>
        <w:rPr>
          <w:rFonts w:eastAsia="楷体" w:cs="Calibri" w:hint="eastAsia"/>
          <w:szCs w:val="21"/>
        </w:rPr>
        <w:t>G03</w:t>
      </w:r>
      <w:r>
        <w:rPr>
          <w:rFonts w:eastAsia="楷体" w:cs="Calibri" w:hint="eastAsia"/>
          <w:szCs w:val="21"/>
        </w:rPr>
        <w:t>办公室，收件人：朱女士，电话：</w:t>
      </w:r>
      <w:r>
        <w:rPr>
          <w:rFonts w:eastAsia="楷体" w:cs="Calibri" w:hint="eastAsia"/>
          <w:szCs w:val="21"/>
        </w:rPr>
        <w:t>15121014815</w:t>
      </w:r>
      <w:r>
        <w:rPr>
          <w:rFonts w:eastAsia="楷体" w:cs="Calibri" w:hint="eastAsia"/>
          <w:szCs w:val="21"/>
        </w:rPr>
        <w:t>。</w:t>
      </w:r>
    </w:p>
    <w:p w14:paraId="4303DB37" w14:textId="77777777" w:rsidR="00C84AA6" w:rsidRDefault="00000000">
      <w:pPr>
        <w:rPr>
          <w:rFonts w:cs="Calibri"/>
        </w:rPr>
      </w:pPr>
      <w:r>
        <w:rPr>
          <w:rFonts w:cs="Calibri"/>
        </w:rPr>
        <w:br w:type="page"/>
      </w:r>
    </w:p>
    <w:p w14:paraId="05FDB6A2" w14:textId="77777777" w:rsidR="00C84AA6" w:rsidRDefault="00000000">
      <w:pPr>
        <w:pStyle w:val="2"/>
        <w:ind w:firstLine="420"/>
      </w:pPr>
      <w:r>
        <w:rPr>
          <w:rFonts w:hint="eastAsia"/>
        </w:rPr>
        <w:lastRenderedPageBreak/>
        <w:t>【附件</w:t>
      </w:r>
      <w:r>
        <w:rPr>
          <w:rFonts w:hint="eastAsia"/>
        </w:rPr>
        <w:t>6</w:t>
      </w:r>
      <w:r>
        <w:rPr>
          <w:rFonts w:hint="eastAsia"/>
        </w:rPr>
        <w:t>】</w:t>
      </w:r>
      <w:r>
        <w:t>询问函范本</w:t>
      </w:r>
    </w:p>
    <w:p w14:paraId="71541CAC" w14:textId="77777777" w:rsidR="00C84AA6" w:rsidRDefault="00000000">
      <w:pPr>
        <w:jc w:val="center"/>
        <w:rPr>
          <w:rFonts w:ascii="黑体" w:eastAsia="黑体" w:hAnsi="黑体" w:cs="黑体"/>
          <w:sz w:val="28"/>
          <w:szCs w:val="36"/>
        </w:rPr>
      </w:pPr>
      <w:r>
        <w:rPr>
          <w:rFonts w:ascii="黑体" w:eastAsia="黑体" w:hAnsi="黑体" w:cs="黑体"/>
          <w:sz w:val="28"/>
          <w:szCs w:val="36"/>
        </w:rPr>
        <w:t>询问函范本</w:t>
      </w:r>
    </w:p>
    <w:p w14:paraId="42DCD8B0" w14:textId="77777777" w:rsidR="00C84AA6" w:rsidRDefault="00000000">
      <w:pPr>
        <w:rPr>
          <w:rFonts w:cs="Calibri"/>
          <w:bCs/>
          <w:szCs w:val="21"/>
        </w:rPr>
      </w:pPr>
      <w:r>
        <w:rPr>
          <w:rFonts w:cs="Calibri"/>
          <w:bCs/>
          <w:szCs w:val="21"/>
        </w:rPr>
        <w:t>一、供应商基本信息</w:t>
      </w:r>
    </w:p>
    <w:p w14:paraId="2D71A87D" w14:textId="77777777" w:rsidR="00C84AA6" w:rsidRDefault="00000000">
      <w:pPr>
        <w:rPr>
          <w:rFonts w:cs="Calibri"/>
          <w:szCs w:val="21"/>
          <w:u w:val="dotted"/>
        </w:rPr>
      </w:pPr>
      <w:r>
        <w:rPr>
          <w:rFonts w:cs="Calibri"/>
          <w:szCs w:val="21"/>
        </w:rPr>
        <w:t>供应商：</w:t>
      </w:r>
      <w:r>
        <w:rPr>
          <w:rFonts w:cs="Calibri"/>
          <w:szCs w:val="21"/>
          <w:u w:val="dotted"/>
        </w:rPr>
        <w:t xml:space="preserve">                                        </w:t>
      </w:r>
    </w:p>
    <w:p w14:paraId="7C5980FF" w14:textId="77777777" w:rsidR="00C84AA6"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10B6C2AE" w14:textId="77777777" w:rsidR="00C84AA6"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4E57536B" w14:textId="77777777" w:rsidR="00C84AA6" w:rsidRDefault="00000000">
      <w:pPr>
        <w:rPr>
          <w:rFonts w:cs="Calibri"/>
          <w:szCs w:val="21"/>
          <w:u w:val="dotted"/>
        </w:rPr>
      </w:pPr>
      <w:r>
        <w:rPr>
          <w:rFonts w:cs="Calibri"/>
          <w:szCs w:val="21"/>
        </w:rPr>
        <w:t>授权代表：</w:t>
      </w:r>
      <w:r>
        <w:rPr>
          <w:rFonts w:cs="Calibri"/>
          <w:szCs w:val="21"/>
          <w:u w:val="dotted"/>
        </w:rPr>
        <w:t xml:space="preserve">                                          </w:t>
      </w:r>
    </w:p>
    <w:p w14:paraId="07281148" w14:textId="77777777" w:rsidR="00C84AA6"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272BAFBB" w14:textId="77777777" w:rsidR="00C84AA6"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520151BA" w14:textId="77777777" w:rsidR="00C84AA6" w:rsidRDefault="00000000">
      <w:pPr>
        <w:rPr>
          <w:rFonts w:cs="Calibri"/>
          <w:bCs/>
          <w:szCs w:val="21"/>
        </w:rPr>
      </w:pPr>
      <w:r>
        <w:rPr>
          <w:rFonts w:cs="Calibri"/>
          <w:bCs/>
          <w:szCs w:val="21"/>
        </w:rPr>
        <w:t>二、项目基本情况</w:t>
      </w:r>
    </w:p>
    <w:p w14:paraId="17A940A3" w14:textId="77777777" w:rsidR="00C84AA6" w:rsidRDefault="00000000">
      <w:pPr>
        <w:rPr>
          <w:rFonts w:cs="Calibri"/>
          <w:szCs w:val="21"/>
        </w:rPr>
      </w:pPr>
      <w:r>
        <w:rPr>
          <w:rFonts w:cs="Calibri"/>
          <w:szCs w:val="21"/>
        </w:rPr>
        <w:t>项目的名称：</w:t>
      </w:r>
      <w:r>
        <w:rPr>
          <w:rFonts w:cs="Calibri"/>
          <w:szCs w:val="21"/>
          <w:u w:val="dotted"/>
        </w:rPr>
        <w:t xml:space="preserve">                                      </w:t>
      </w:r>
    </w:p>
    <w:p w14:paraId="53216E8D" w14:textId="77777777" w:rsidR="00C84AA6" w:rsidRDefault="00000000">
      <w:pPr>
        <w:rPr>
          <w:rFonts w:cs="Calibri"/>
          <w:szCs w:val="21"/>
        </w:rPr>
      </w:pPr>
      <w:r>
        <w:rPr>
          <w:rFonts w:cs="Calibri"/>
          <w:szCs w:val="21"/>
        </w:rPr>
        <w:t>项目的编号：</w:t>
      </w:r>
      <w:r>
        <w:rPr>
          <w:rFonts w:cs="Calibri"/>
          <w:szCs w:val="21"/>
          <w:u w:val="dotted"/>
        </w:rPr>
        <w:t xml:space="preserve">               </w:t>
      </w:r>
      <w:r>
        <w:rPr>
          <w:rFonts w:cs="Calibri"/>
          <w:szCs w:val="21"/>
        </w:rPr>
        <w:t>包号：</w:t>
      </w:r>
      <w:r>
        <w:rPr>
          <w:rFonts w:cs="Calibri"/>
          <w:szCs w:val="21"/>
          <w:u w:val="dotted"/>
        </w:rPr>
        <w:t xml:space="preserve">                 </w:t>
      </w:r>
    </w:p>
    <w:p w14:paraId="449B000C" w14:textId="77777777" w:rsidR="00C84AA6" w:rsidRDefault="00000000">
      <w:pPr>
        <w:rPr>
          <w:rFonts w:cs="Calibri"/>
          <w:szCs w:val="21"/>
          <w:u w:val="dotted"/>
        </w:rPr>
      </w:pPr>
      <w:r>
        <w:rPr>
          <w:rFonts w:cs="Calibri"/>
          <w:szCs w:val="21"/>
        </w:rPr>
        <w:t>采购人名称：</w:t>
      </w:r>
      <w:r>
        <w:rPr>
          <w:rFonts w:cs="Calibri"/>
          <w:szCs w:val="21"/>
          <w:u w:val="dotted"/>
        </w:rPr>
        <w:t xml:space="preserve">                                         </w:t>
      </w:r>
    </w:p>
    <w:p w14:paraId="095DAA9F" w14:textId="77777777" w:rsidR="00C84AA6" w:rsidRDefault="00000000">
      <w:pPr>
        <w:rPr>
          <w:rFonts w:cs="Calibri"/>
          <w:szCs w:val="21"/>
        </w:rPr>
      </w:pPr>
      <w:r>
        <w:rPr>
          <w:rFonts w:cs="Calibri"/>
          <w:szCs w:val="21"/>
        </w:rPr>
        <w:t>采购文件获取日期：</w:t>
      </w:r>
      <w:r>
        <w:rPr>
          <w:rFonts w:cs="Calibri"/>
          <w:szCs w:val="21"/>
          <w:u w:val="dotted"/>
        </w:rPr>
        <w:t xml:space="preserve">                                           </w:t>
      </w:r>
    </w:p>
    <w:p w14:paraId="69675C91" w14:textId="77777777" w:rsidR="00C84AA6" w:rsidRDefault="00000000">
      <w:pPr>
        <w:rPr>
          <w:rFonts w:cs="Calibri"/>
          <w:bCs/>
          <w:szCs w:val="21"/>
        </w:rPr>
      </w:pPr>
      <w:r>
        <w:rPr>
          <w:rFonts w:cs="Calibri"/>
          <w:bCs/>
          <w:szCs w:val="21"/>
        </w:rPr>
        <w:t>三、询问事项具体内容</w:t>
      </w:r>
    </w:p>
    <w:p w14:paraId="3D571977" w14:textId="77777777" w:rsidR="00C84AA6" w:rsidRDefault="00000000">
      <w:pPr>
        <w:rPr>
          <w:rFonts w:cs="Calibri"/>
          <w:szCs w:val="21"/>
          <w:u w:val="dotted"/>
        </w:rPr>
      </w:pPr>
      <w:r>
        <w:rPr>
          <w:rFonts w:cs="Calibri"/>
          <w:bCs/>
          <w:szCs w:val="21"/>
        </w:rPr>
        <w:t>询问</w:t>
      </w:r>
      <w:r>
        <w:rPr>
          <w:rFonts w:cs="Calibri"/>
          <w:szCs w:val="21"/>
        </w:rPr>
        <w:t>事项</w:t>
      </w:r>
      <w:r>
        <w:rPr>
          <w:rFonts w:cs="Calibri"/>
          <w:szCs w:val="21"/>
        </w:rPr>
        <w:t>1</w:t>
      </w:r>
      <w:r>
        <w:rPr>
          <w:rFonts w:cs="Calibri"/>
          <w:szCs w:val="21"/>
        </w:rPr>
        <w:t>：</w:t>
      </w:r>
      <w:r>
        <w:rPr>
          <w:rFonts w:cs="Calibri"/>
          <w:szCs w:val="21"/>
          <w:u w:val="dotted"/>
        </w:rPr>
        <w:t xml:space="preserve">                                         </w:t>
      </w:r>
    </w:p>
    <w:p w14:paraId="5178CE8F" w14:textId="77777777" w:rsidR="00C84AA6" w:rsidRDefault="00000000">
      <w:pPr>
        <w:rPr>
          <w:rFonts w:cs="Calibri"/>
          <w:szCs w:val="21"/>
          <w:u w:val="dotted"/>
        </w:rPr>
      </w:pPr>
      <w:r>
        <w:rPr>
          <w:rFonts w:cs="Calibri"/>
          <w:bCs/>
          <w:szCs w:val="21"/>
        </w:rPr>
        <w:t>询问</w:t>
      </w:r>
      <w:r>
        <w:rPr>
          <w:rFonts w:cs="Calibri"/>
          <w:szCs w:val="21"/>
        </w:rPr>
        <w:t>事项</w:t>
      </w:r>
      <w:r>
        <w:rPr>
          <w:rFonts w:cs="Calibri"/>
          <w:szCs w:val="21"/>
        </w:rPr>
        <w:t>2</w:t>
      </w:r>
      <w:r>
        <w:rPr>
          <w:rFonts w:cs="Calibri"/>
          <w:szCs w:val="21"/>
        </w:rPr>
        <w:t>：</w:t>
      </w:r>
      <w:r>
        <w:rPr>
          <w:rFonts w:cs="Calibri"/>
          <w:szCs w:val="21"/>
          <w:u w:val="dotted"/>
        </w:rPr>
        <w:t xml:space="preserve">                                         </w:t>
      </w:r>
    </w:p>
    <w:p w14:paraId="2299261B" w14:textId="77777777" w:rsidR="00C84AA6" w:rsidRDefault="00000000">
      <w:pPr>
        <w:rPr>
          <w:rFonts w:cs="Calibri"/>
          <w:szCs w:val="21"/>
        </w:rPr>
      </w:pPr>
      <w:r>
        <w:rPr>
          <w:rFonts w:cs="Calibri"/>
          <w:szCs w:val="21"/>
        </w:rPr>
        <w:t>……</w:t>
      </w:r>
    </w:p>
    <w:p w14:paraId="6857B1B3" w14:textId="77777777" w:rsidR="00C84AA6" w:rsidRDefault="00000000">
      <w:pPr>
        <w:rPr>
          <w:rFonts w:cs="Calibri"/>
          <w:bCs/>
          <w:szCs w:val="21"/>
        </w:rPr>
      </w:pPr>
      <w:r>
        <w:rPr>
          <w:rFonts w:cs="Calibri"/>
          <w:bCs/>
          <w:szCs w:val="21"/>
        </w:rPr>
        <w:t>四、与询问事项相关的请求</w:t>
      </w:r>
    </w:p>
    <w:p w14:paraId="0748FC58" w14:textId="77777777" w:rsidR="00C84AA6" w:rsidRDefault="00000000">
      <w:pPr>
        <w:rPr>
          <w:rFonts w:cs="Calibri"/>
          <w:szCs w:val="21"/>
          <w:u w:val="dotted"/>
        </w:rPr>
      </w:pPr>
      <w:r>
        <w:rPr>
          <w:rFonts w:cs="Calibri"/>
          <w:szCs w:val="21"/>
        </w:rPr>
        <w:t>请求：</w:t>
      </w:r>
      <w:r>
        <w:rPr>
          <w:rFonts w:cs="Calibri"/>
          <w:szCs w:val="21"/>
          <w:u w:val="dotted"/>
        </w:rPr>
        <w:t xml:space="preserve">                                               </w:t>
      </w:r>
    </w:p>
    <w:p w14:paraId="1605670E" w14:textId="77777777" w:rsidR="00C84AA6" w:rsidRDefault="00C84AA6">
      <w:pPr>
        <w:rPr>
          <w:rFonts w:cs="Calibri"/>
          <w:szCs w:val="21"/>
        </w:rPr>
      </w:pPr>
    </w:p>
    <w:p w14:paraId="684F4891" w14:textId="77777777" w:rsidR="00C84AA6" w:rsidRDefault="00000000">
      <w:pPr>
        <w:rPr>
          <w:rFonts w:cs="Calibri"/>
          <w:szCs w:val="21"/>
        </w:rPr>
      </w:pPr>
      <w:r>
        <w:rPr>
          <w:rFonts w:cs="Calibri"/>
          <w:szCs w:val="21"/>
        </w:rPr>
        <w:t>签字</w:t>
      </w:r>
      <w:r>
        <w:rPr>
          <w:rFonts w:cs="Calibri" w:hint="eastAsia"/>
          <w:szCs w:val="21"/>
        </w:rPr>
        <w:t>（</w:t>
      </w:r>
      <w:r>
        <w:rPr>
          <w:rFonts w:cs="Calibri"/>
          <w:szCs w:val="21"/>
        </w:rPr>
        <w:t>签章</w:t>
      </w:r>
      <w:r>
        <w:rPr>
          <w:rFonts w:cs="Calibri" w:hint="eastAsia"/>
          <w:szCs w:val="21"/>
        </w:rPr>
        <w:t>）</w:t>
      </w:r>
      <w:r>
        <w:rPr>
          <w:rFonts w:cs="Calibri"/>
          <w:szCs w:val="21"/>
        </w:rPr>
        <w:t>：</w:t>
      </w:r>
      <w:r>
        <w:rPr>
          <w:rFonts w:cs="Calibri"/>
          <w:szCs w:val="21"/>
        </w:rPr>
        <w:t xml:space="preserve">                   </w:t>
      </w:r>
      <w:r>
        <w:rPr>
          <w:rFonts w:cs="Calibri"/>
          <w:szCs w:val="21"/>
        </w:rPr>
        <w:t>公章：</w:t>
      </w:r>
      <w:r>
        <w:rPr>
          <w:rFonts w:cs="Calibri"/>
          <w:szCs w:val="21"/>
        </w:rPr>
        <w:t xml:space="preserve">                      </w:t>
      </w:r>
    </w:p>
    <w:p w14:paraId="449FE3A1" w14:textId="77777777" w:rsidR="00C84AA6" w:rsidRDefault="00000000">
      <w:r>
        <w:rPr>
          <w:rFonts w:cs="Calibri"/>
          <w:szCs w:val="21"/>
        </w:rPr>
        <w:t>日期：</w:t>
      </w:r>
      <w:r>
        <w:rPr>
          <w:rFonts w:cs="Calibri"/>
          <w:szCs w:val="21"/>
        </w:rPr>
        <w:t xml:space="preserve">    </w:t>
      </w:r>
    </w:p>
    <w:sectPr w:rsidR="00C84AA6">
      <w:headerReference w:type="default" r:id="rId8"/>
      <w:footerReference w:type="default" r:id="rId9"/>
      <w:headerReference w:type="first" r:id="rId10"/>
      <w:pgSz w:w="11906" w:h="16838"/>
      <w:pgMar w:top="1247" w:right="1247" w:bottom="1247" w:left="1474" w:header="851" w:footer="850" w:gutter="0"/>
      <w:cols w:space="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C82FB" w14:textId="77777777" w:rsidR="001D460D" w:rsidRDefault="001D460D">
      <w:pPr>
        <w:spacing w:line="240" w:lineRule="auto"/>
      </w:pPr>
      <w:r>
        <w:separator/>
      </w:r>
    </w:p>
  </w:endnote>
  <w:endnote w:type="continuationSeparator" w:id="0">
    <w:p w14:paraId="20EB02AC" w14:textId="77777777" w:rsidR="001D460D" w:rsidRDefault="001D46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serif">
    <w:altName w:val="Segoe Print"/>
    <w:charset w:val="00"/>
    <w:family w:val="auto"/>
    <w:pitch w:val="default"/>
  </w:font>
  <w:font w:name="MS UI Gothic">
    <w:panose1 w:val="020B0600070205080204"/>
    <w:charset w:val="80"/>
    <w:family w:val="swiss"/>
    <w:pitch w:val="variable"/>
    <w:sig w:usb0="E00002FF" w:usb1="6AC7FDFB" w:usb2="08000012" w:usb3="00000000" w:csb0="0002009F" w:csb1="00000000"/>
  </w:font>
  <w:font w:name="??">
    <w:altName w:val="Times New Roman"/>
    <w:charset w:val="00"/>
    <w:family w:val="roman"/>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STHeiti">
    <w:altName w:val="宋体"/>
    <w:charset w:val="86"/>
    <w:family w:val="auto"/>
    <w:pitch w:val="default"/>
    <w:sig w:usb0="00000000" w:usb1="00000000" w:usb2="00000010" w:usb3="00000000" w:csb0="0004009F" w:csb1="00000000"/>
  </w:font>
  <w:font w:name="Symbol">
    <w:panose1 w:val="05050102010706020507"/>
    <w:charset w:val="02"/>
    <w:family w:val="roman"/>
    <w:pitch w:val="variable"/>
    <w:sig w:usb0="00000000" w:usb1="10000000" w:usb2="00000000" w:usb3="00000000" w:csb0="80000000" w:csb1="00000000"/>
  </w:font>
  <w:font w:name="Droid Sans Fallback">
    <w:altName w:val="Courier New"/>
    <w:charset w:val="00"/>
    <w:family w:val="swiss"/>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BE5DD" w14:textId="77777777" w:rsidR="00C84AA6" w:rsidRDefault="00000000">
    <w:pPr>
      <w:pStyle w:val="af6"/>
      <w:jc w:val="center"/>
      <w:rPr>
        <w:rFonts w:cs="Calibri"/>
      </w:rPr>
    </w:pPr>
    <w:r>
      <w:rPr>
        <w:rFonts w:cs="Calibri"/>
      </w:rPr>
      <w:t>第</w:t>
    </w:r>
    <w:r>
      <w:rPr>
        <w:rFonts w:cs="Calibri"/>
      </w:rPr>
      <w:fldChar w:fldCharType="begin"/>
    </w:r>
    <w:r>
      <w:rPr>
        <w:rFonts w:cs="Calibri"/>
      </w:rPr>
      <w:instrText xml:space="preserve"> PAGE   \* MERGEFORMAT </w:instrText>
    </w:r>
    <w:r>
      <w:rPr>
        <w:rFonts w:cs="Calibri"/>
      </w:rPr>
      <w:fldChar w:fldCharType="separate"/>
    </w:r>
    <w:r>
      <w:rPr>
        <w:rFonts w:cs="Calibri"/>
        <w:lang w:val="zh-CN"/>
      </w:rPr>
      <w:t>59</w:t>
    </w:r>
    <w:r>
      <w:rPr>
        <w:rFonts w:cs="Calibri"/>
        <w:lang w:val="zh-CN"/>
      </w:rPr>
      <w:fldChar w:fldCharType="end"/>
    </w:r>
    <w:r>
      <w:rPr>
        <w:rFonts w:cs="Calibri"/>
      </w:rPr>
      <w:t>页，共</w:t>
    </w:r>
    <w:r>
      <w:rPr>
        <w:rFonts w:cs="Calibri"/>
      </w:rPr>
      <w:fldChar w:fldCharType="begin"/>
    </w:r>
    <w:r>
      <w:rPr>
        <w:rFonts w:cs="Calibri"/>
      </w:rPr>
      <w:instrText xml:space="preserve"> NUMPAGES   \* MERGEFORMAT </w:instrText>
    </w:r>
    <w:r>
      <w:rPr>
        <w:rFonts w:cs="Calibri"/>
      </w:rPr>
      <w:fldChar w:fldCharType="separate"/>
    </w:r>
    <w:r>
      <w:rPr>
        <w:rFonts w:cs="Calibri"/>
        <w:lang w:val="zh-CN"/>
      </w:rPr>
      <w:t>60</w:t>
    </w:r>
    <w:r>
      <w:rPr>
        <w:rFonts w:cs="Calibri"/>
        <w:lang w:val="zh-CN"/>
      </w:rPr>
      <w:fldChar w:fldCharType="end"/>
    </w:r>
    <w:r>
      <w:rPr>
        <w:rFonts w:cs="Calibri"/>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48E5" w14:textId="77777777" w:rsidR="001D460D" w:rsidRDefault="001D460D">
      <w:r>
        <w:separator/>
      </w:r>
    </w:p>
  </w:footnote>
  <w:footnote w:type="continuationSeparator" w:id="0">
    <w:p w14:paraId="2EE6BA95" w14:textId="77777777" w:rsidR="001D460D" w:rsidRDefault="001D4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9C569" w14:textId="77777777" w:rsidR="00C84AA6" w:rsidRDefault="00000000">
    <w:pPr>
      <w:pStyle w:val="af8"/>
      <w:jc w:val="right"/>
      <w:rPr>
        <w:rFonts w:cs="Calibri"/>
        <w:sz w:val="16"/>
        <w:szCs w:val="16"/>
      </w:rPr>
    </w:pPr>
    <w:r>
      <w:rPr>
        <w:rFonts w:cs="Calibri" w:hint="eastAsia"/>
        <w:sz w:val="16"/>
        <w:szCs w:val="16"/>
      </w:rPr>
      <w:t>浙江省发展和改革委员会发改大脑结构化赋能台项目</w:t>
    </w:r>
    <w:r>
      <w:rPr>
        <w:rFonts w:cs="Calibri"/>
        <w:sz w:val="16"/>
        <w:szCs w:val="16"/>
      </w:rPr>
      <w:t>招标文件（公开招标）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4FC8C" w14:textId="77777777" w:rsidR="00C84AA6" w:rsidRDefault="00C84AA6">
    <w:pPr>
      <w:pStyle w:val="af8"/>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EC658A"/>
    <w:multiLevelType w:val="singleLevel"/>
    <w:tmpl w:val="80EC658A"/>
    <w:lvl w:ilvl="0">
      <w:start w:val="1"/>
      <w:numFmt w:val="decimal"/>
      <w:suff w:val="nothing"/>
      <w:lvlText w:val="%1．"/>
      <w:lvlJc w:val="left"/>
      <w:pPr>
        <w:ind w:left="0" w:firstLine="400"/>
      </w:pPr>
      <w:rPr>
        <w:rFonts w:hint="default"/>
      </w:rPr>
    </w:lvl>
  </w:abstractNum>
  <w:abstractNum w:abstractNumId="1" w15:restartNumberingAfterBreak="0">
    <w:nsid w:val="AF99279A"/>
    <w:multiLevelType w:val="singleLevel"/>
    <w:tmpl w:val="AF99279A"/>
    <w:lvl w:ilvl="0">
      <w:start w:val="1"/>
      <w:numFmt w:val="decimal"/>
      <w:suff w:val="nothing"/>
      <w:lvlText w:val="%1．"/>
      <w:lvlJc w:val="left"/>
      <w:pPr>
        <w:ind w:left="0" w:firstLine="400"/>
      </w:pPr>
      <w:rPr>
        <w:rFonts w:hint="default"/>
      </w:rPr>
    </w:lvl>
  </w:abstractNum>
  <w:abstractNum w:abstractNumId="2" w15:restartNumberingAfterBreak="0">
    <w:nsid w:val="07BA4390"/>
    <w:multiLevelType w:val="singleLevel"/>
    <w:tmpl w:val="07BA4390"/>
    <w:lvl w:ilvl="0">
      <w:start w:val="1"/>
      <w:numFmt w:val="decimal"/>
      <w:suff w:val="nothing"/>
      <w:lvlText w:val="%1．"/>
      <w:lvlJc w:val="left"/>
      <w:pPr>
        <w:ind w:left="0" w:firstLine="400"/>
      </w:pPr>
      <w:rPr>
        <w:rFonts w:hint="default"/>
      </w:rPr>
    </w:lvl>
  </w:abstractNum>
  <w:abstractNum w:abstractNumId="3" w15:restartNumberingAfterBreak="0">
    <w:nsid w:val="0A821D31"/>
    <w:multiLevelType w:val="singleLevel"/>
    <w:tmpl w:val="0A821D31"/>
    <w:lvl w:ilvl="0">
      <w:start w:val="1"/>
      <w:numFmt w:val="decimal"/>
      <w:suff w:val="nothing"/>
      <w:lvlText w:val="%1．"/>
      <w:lvlJc w:val="left"/>
      <w:pPr>
        <w:ind w:left="210" w:firstLine="400"/>
      </w:pPr>
      <w:rPr>
        <w:rFonts w:hint="default"/>
      </w:rPr>
    </w:lvl>
  </w:abstractNum>
  <w:abstractNum w:abstractNumId="4" w15:restartNumberingAfterBreak="0">
    <w:nsid w:val="3276A9EE"/>
    <w:multiLevelType w:val="singleLevel"/>
    <w:tmpl w:val="3276A9EE"/>
    <w:lvl w:ilvl="0">
      <w:start w:val="1"/>
      <w:numFmt w:val="decimal"/>
      <w:suff w:val="nothing"/>
      <w:lvlText w:val="%1．"/>
      <w:lvlJc w:val="left"/>
      <w:pPr>
        <w:ind w:left="0" w:firstLine="400"/>
      </w:pPr>
      <w:rPr>
        <w:rFonts w:hint="default"/>
      </w:rPr>
    </w:lvl>
  </w:abstractNum>
  <w:abstractNum w:abstractNumId="5" w15:restartNumberingAfterBreak="0">
    <w:nsid w:val="4B422B40"/>
    <w:multiLevelType w:val="singleLevel"/>
    <w:tmpl w:val="4B422B40"/>
    <w:lvl w:ilvl="0">
      <w:start w:val="1"/>
      <w:numFmt w:val="decimal"/>
      <w:suff w:val="nothing"/>
      <w:lvlText w:val="%1．"/>
      <w:lvlJc w:val="left"/>
      <w:pPr>
        <w:ind w:left="0" w:firstLine="400"/>
      </w:pPr>
      <w:rPr>
        <w:rFonts w:hint="default"/>
      </w:rPr>
    </w:lvl>
  </w:abstractNum>
  <w:abstractNum w:abstractNumId="6" w15:restartNumberingAfterBreak="0">
    <w:nsid w:val="4E70EDDA"/>
    <w:multiLevelType w:val="singleLevel"/>
    <w:tmpl w:val="4E70EDDA"/>
    <w:lvl w:ilvl="0">
      <w:start w:val="1"/>
      <w:numFmt w:val="decimal"/>
      <w:suff w:val="nothing"/>
      <w:lvlText w:val="%1．"/>
      <w:lvlJc w:val="left"/>
      <w:pPr>
        <w:ind w:left="0" w:firstLine="400"/>
      </w:pPr>
      <w:rPr>
        <w:rFonts w:hint="default"/>
      </w:rPr>
    </w:lvl>
  </w:abstractNum>
  <w:abstractNum w:abstractNumId="7" w15:restartNumberingAfterBreak="0">
    <w:nsid w:val="50213D9C"/>
    <w:multiLevelType w:val="singleLevel"/>
    <w:tmpl w:val="50213D9C"/>
    <w:lvl w:ilvl="0">
      <w:start w:val="1"/>
      <w:numFmt w:val="decimal"/>
      <w:suff w:val="nothing"/>
      <w:lvlText w:val="%1．"/>
      <w:lvlJc w:val="left"/>
      <w:pPr>
        <w:ind w:left="0" w:firstLine="400"/>
      </w:pPr>
      <w:rPr>
        <w:rFonts w:hint="default"/>
      </w:rPr>
    </w:lvl>
  </w:abstractNum>
  <w:abstractNum w:abstractNumId="8" w15:restartNumberingAfterBreak="0">
    <w:nsid w:val="5A8F2018"/>
    <w:multiLevelType w:val="singleLevel"/>
    <w:tmpl w:val="5A8F2018"/>
    <w:lvl w:ilvl="0">
      <w:start w:val="1"/>
      <w:numFmt w:val="decimal"/>
      <w:suff w:val="nothing"/>
      <w:lvlText w:val="%1．"/>
      <w:lvlJc w:val="left"/>
      <w:pPr>
        <w:ind w:left="0" w:firstLine="400"/>
      </w:pPr>
      <w:rPr>
        <w:rFonts w:hint="default"/>
      </w:rPr>
    </w:lvl>
  </w:abstractNum>
  <w:num w:numId="1" w16cid:durableId="1544636601">
    <w:abstractNumId w:val="2"/>
  </w:num>
  <w:num w:numId="2" w16cid:durableId="2111199161">
    <w:abstractNumId w:val="5"/>
  </w:num>
  <w:num w:numId="3" w16cid:durableId="1683777608">
    <w:abstractNumId w:val="6"/>
  </w:num>
  <w:num w:numId="4" w16cid:durableId="9839158">
    <w:abstractNumId w:val="7"/>
  </w:num>
  <w:num w:numId="5" w16cid:durableId="1364281113">
    <w:abstractNumId w:val="1"/>
  </w:num>
  <w:num w:numId="6" w16cid:durableId="386297913">
    <w:abstractNumId w:val="0"/>
  </w:num>
  <w:num w:numId="7" w16cid:durableId="674650043">
    <w:abstractNumId w:val="4"/>
  </w:num>
  <w:num w:numId="8" w16cid:durableId="1377971378">
    <w:abstractNumId w:val="8"/>
  </w:num>
  <w:num w:numId="9" w16cid:durableId="458852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21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JjY2NjNGRkZjM5ZjRiNjFlNjJkNmIxMDBhZmVjYWMifQ=="/>
  </w:docVars>
  <w:rsids>
    <w:rsidRoot w:val="00172A27"/>
    <w:rsid w:val="0000156F"/>
    <w:rsid w:val="000032BC"/>
    <w:rsid w:val="00003D9C"/>
    <w:rsid w:val="00004A27"/>
    <w:rsid w:val="00005314"/>
    <w:rsid w:val="0000545C"/>
    <w:rsid w:val="00006BA5"/>
    <w:rsid w:val="00006CD3"/>
    <w:rsid w:val="00007806"/>
    <w:rsid w:val="00011008"/>
    <w:rsid w:val="00011038"/>
    <w:rsid w:val="000125C5"/>
    <w:rsid w:val="00012919"/>
    <w:rsid w:val="00012D84"/>
    <w:rsid w:val="00012D85"/>
    <w:rsid w:val="00013BC2"/>
    <w:rsid w:val="00013C14"/>
    <w:rsid w:val="00014556"/>
    <w:rsid w:val="00016341"/>
    <w:rsid w:val="000204E7"/>
    <w:rsid w:val="00021051"/>
    <w:rsid w:val="00022B71"/>
    <w:rsid w:val="000235D1"/>
    <w:rsid w:val="00024958"/>
    <w:rsid w:val="00024DAB"/>
    <w:rsid w:val="000254D8"/>
    <w:rsid w:val="00027223"/>
    <w:rsid w:val="00027934"/>
    <w:rsid w:val="00031217"/>
    <w:rsid w:val="00031517"/>
    <w:rsid w:val="00033839"/>
    <w:rsid w:val="00033AD8"/>
    <w:rsid w:val="00033CE3"/>
    <w:rsid w:val="00033D0E"/>
    <w:rsid w:val="0003418A"/>
    <w:rsid w:val="00034B8C"/>
    <w:rsid w:val="00036C4A"/>
    <w:rsid w:val="000377FE"/>
    <w:rsid w:val="000378F4"/>
    <w:rsid w:val="00037B34"/>
    <w:rsid w:val="00042B67"/>
    <w:rsid w:val="00043755"/>
    <w:rsid w:val="00043E61"/>
    <w:rsid w:val="000440A0"/>
    <w:rsid w:val="000441A9"/>
    <w:rsid w:val="00044C9F"/>
    <w:rsid w:val="0004710E"/>
    <w:rsid w:val="00047DBE"/>
    <w:rsid w:val="000505C6"/>
    <w:rsid w:val="00054941"/>
    <w:rsid w:val="00055687"/>
    <w:rsid w:val="00056929"/>
    <w:rsid w:val="00057E66"/>
    <w:rsid w:val="00057F4D"/>
    <w:rsid w:val="00060C04"/>
    <w:rsid w:val="00061F5A"/>
    <w:rsid w:val="000623AB"/>
    <w:rsid w:val="00064F90"/>
    <w:rsid w:val="00064FD2"/>
    <w:rsid w:val="000656DA"/>
    <w:rsid w:val="000673B5"/>
    <w:rsid w:val="000677F2"/>
    <w:rsid w:val="00070225"/>
    <w:rsid w:val="000716A1"/>
    <w:rsid w:val="000725E5"/>
    <w:rsid w:val="0007323F"/>
    <w:rsid w:val="00073B0F"/>
    <w:rsid w:val="00073F49"/>
    <w:rsid w:val="00076750"/>
    <w:rsid w:val="00077EBB"/>
    <w:rsid w:val="00080018"/>
    <w:rsid w:val="00080C20"/>
    <w:rsid w:val="000815AE"/>
    <w:rsid w:val="00083B5E"/>
    <w:rsid w:val="00084580"/>
    <w:rsid w:val="00084614"/>
    <w:rsid w:val="00084D92"/>
    <w:rsid w:val="000858D4"/>
    <w:rsid w:val="0008773E"/>
    <w:rsid w:val="00087966"/>
    <w:rsid w:val="0008797D"/>
    <w:rsid w:val="00090558"/>
    <w:rsid w:val="0009151A"/>
    <w:rsid w:val="000921E2"/>
    <w:rsid w:val="00092F55"/>
    <w:rsid w:val="000935B3"/>
    <w:rsid w:val="00093AB1"/>
    <w:rsid w:val="00093FEF"/>
    <w:rsid w:val="00094F0A"/>
    <w:rsid w:val="000966D6"/>
    <w:rsid w:val="000A0A92"/>
    <w:rsid w:val="000A0DE0"/>
    <w:rsid w:val="000A0FE0"/>
    <w:rsid w:val="000A34BA"/>
    <w:rsid w:val="000A4102"/>
    <w:rsid w:val="000A41E5"/>
    <w:rsid w:val="000A471B"/>
    <w:rsid w:val="000A475D"/>
    <w:rsid w:val="000A4AB3"/>
    <w:rsid w:val="000A574C"/>
    <w:rsid w:val="000A5A40"/>
    <w:rsid w:val="000A5B4E"/>
    <w:rsid w:val="000A5BC1"/>
    <w:rsid w:val="000B20F8"/>
    <w:rsid w:val="000B28EF"/>
    <w:rsid w:val="000B36CA"/>
    <w:rsid w:val="000B6A01"/>
    <w:rsid w:val="000B6A07"/>
    <w:rsid w:val="000C07D2"/>
    <w:rsid w:val="000C1C93"/>
    <w:rsid w:val="000C2A76"/>
    <w:rsid w:val="000C3385"/>
    <w:rsid w:val="000C37C6"/>
    <w:rsid w:val="000C41F4"/>
    <w:rsid w:val="000C45B7"/>
    <w:rsid w:val="000D0044"/>
    <w:rsid w:val="000D0A95"/>
    <w:rsid w:val="000D22B4"/>
    <w:rsid w:val="000D415C"/>
    <w:rsid w:val="000D455B"/>
    <w:rsid w:val="000D49EE"/>
    <w:rsid w:val="000D545E"/>
    <w:rsid w:val="000D60EB"/>
    <w:rsid w:val="000D6943"/>
    <w:rsid w:val="000D6DB0"/>
    <w:rsid w:val="000D6FA9"/>
    <w:rsid w:val="000E1DAD"/>
    <w:rsid w:val="000E220D"/>
    <w:rsid w:val="000E3912"/>
    <w:rsid w:val="000E3A64"/>
    <w:rsid w:val="000E4387"/>
    <w:rsid w:val="000E5618"/>
    <w:rsid w:val="000E7B97"/>
    <w:rsid w:val="000F1D88"/>
    <w:rsid w:val="000F3733"/>
    <w:rsid w:val="000F4266"/>
    <w:rsid w:val="000F59DB"/>
    <w:rsid w:val="001003E1"/>
    <w:rsid w:val="00101588"/>
    <w:rsid w:val="00101AAC"/>
    <w:rsid w:val="001023DD"/>
    <w:rsid w:val="001026EA"/>
    <w:rsid w:val="001028C5"/>
    <w:rsid w:val="00102FAF"/>
    <w:rsid w:val="001042E8"/>
    <w:rsid w:val="0010462B"/>
    <w:rsid w:val="001058AF"/>
    <w:rsid w:val="001059FA"/>
    <w:rsid w:val="00106BF6"/>
    <w:rsid w:val="00107647"/>
    <w:rsid w:val="001124AF"/>
    <w:rsid w:val="00112FC4"/>
    <w:rsid w:val="001130C9"/>
    <w:rsid w:val="00113659"/>
    <w:rsid w:val="0011392A"/>
    <w:rsid w:val="00115255"/>
    <w:rsid w:val="00115A62"/>
    <w:rsid w:val="001174F4"/>
    <w:rsid w:val="00120064"/>
    <w:rsid w:val="00120ECD"/>
    <w:rsid w:val="001221B8"/>
    <w:rsid w:val="001225BF"/>
    <w:rsid w:val="00124441"/>
    <w:rsid w:val="00124473"/>
    <w:rsid w:val="00124A73"/>
    <w:rsid w:val="001250C8"/>
    <w:rsid w:val="00125EA6"/>
    <w:rsid w:val="00126719"/>
    <w:rsid w:val="00126DB1"/>
    <w:rsid w:val="00127AF5"/>
    <w:rsid w:val="00127F38"/>
    <w:rsid w:val="00131AA7"/>
    <w:rsid w:val="00131B43"/>
    <w:rsid w:val="00131FD4"/>
    <w:rsid w:val="0013241D"/>
    <w:rsid w:val="00132825"/>
    <w:rsid w:val="00133242"/>
    <w:rsid w:val="00134E3A"/>
    <w:rsid w:val="00137683"/>
    <w:rsid w:val="001428E5"/>
    <w:rsid w:val="00142B97"/>
    <w:rsid w:val="00146EB9"/>
    <w:rsid w:val="00152261"/>
    <w:rsid w:val="0015275C"/>
    <w:rsid w:val="001608EE"/>
    <w:rsid w:val="0016131B"/>
    <w:rsid w:val="001633B3"/>
    <w:rsid w:val="0016498A"/>
    <w:rsid w:val="00170591"/>
    <w:rsid w:val="00170623"/>
    <w:rsid w:val="0017096A"/>
    <w:rsid w:val="00170F0B"/>
    <w:rsid w:val="00172114"/>
    <w:rsid w:val="00172A27"/>
    <w:rsid w:val="00172D6C"/>
    <w:rsid w:val="00172F14"/>
    <w:rsid w:val="00174CD3"/>
    <w:rsid w:val="0017529E"/>
    <w:rsid w:val="0017798B"/>
    <w:rsid w:val="00177FEE"/>
    <w:rsid w:val="00181612"/>
    <w:rsid w:val="00182C8A"/>
    <w:rsid w:val="00182E9C"/>
    <w:rsid w:val="00183370"/>
    <w:rsid w:val="0018347A"/>
    <w:rsid w:val="001838B0"/>
    <w:rsid w:val="001840F9"/>
    <w:rsid w:val="00185656"/>
    <w:rsid w:val="00185CCC"/>
    <w:rsid w:val="00185FCB"/>
    <w:rsid w:val="00187253"/>
    <w:rsid w:val="00190E25"/>
    <w:rsid w:val="0019269A"/>
    <w:rsid w:val="00193AC3"/>
    <w:rsid w:val="001A0831"/>
    <w:rsid w:val="001A0C1B"/>
    <w:rsid w:val="001A0C24"/>
    <w:rsid w:val="001A0F5A"/>
    <w:rsid w:val="001A1C21"/>
    <w:rsid w:val="001A1EC9"/>
    <w:rsid w:val="001A2F14"/>
    <w:rsid w:val="001A38B3"/>
    <w:rsid w:val="001A4C27"/>
    <w:rsid w:val="001A546A"/>
    <w:rsid w:val="001A67CF"/>
    <w:rsid w:val="001A73E5"/>
    <w:rsid w:val="001A7EA0"/>
    <w:rsid w:val="001B00BE"/>
    <w:rsid w:val="001B4D81"/>
    <w:rsid w:val="001B603D"/>
    <w:rsid w:val="001B731C"/>
    <w:rsid w:val="001B78D8"/>
    <w:rsid w:val="001C0138"/>
    <w:rsid w:val="001C01D8"/>
    <w:rsid w:val="001C16A9"/>
    <w:rsid w:val="001C2270"/>
    <w:rsid w:val="001C33A0"/>
    <w:rsid w:val="001C34C9"/>
    <w:rsid w:val="001C516C"/>
    <w:rsid w:val="001C5CA9"/>
    <w:rsid w:val="001C67BC"/>
    <w:rsid w:val="001C6FE1"/>
    <w:rsid w:val="001C7BAD"/>
    <w:rsid w:val="001D1F3F"/>
    <w:rsid w:val="001D257D"/>
    <w:rsid w:val="001D2692"/>
    <w:rsid w:val="001D2B59"/>
    <w:rsid w:val="001D398E"/>
    <w:rsid w:val="001D4151"/>
    <w:rsid w:val="001D44D6"/>
    <w:rsid w:val="001D4523"/>
    <w:rsid w:val="001D460D"/>
    <w:rsid w:val="001D536C"/>
    <w:rsid w:val="001D60A9"/>
    <w:rsid w:val="001D64BD"/>
    <w:rsid w:val="001D661B"/>
    <w:rsid w:val="001D69D9"/>
    <w:rsid w:val="001E0AF8"/>
    <w:rsid w:val="001E2480"/>
    <w:rsid w:val="001E2799"/>
    <w:rsid w:val="001E2CD7"/>
    <w:rsid w:val="001E554B"/>
    <w:rsid w:val="001E571B"/>
    <w:rsid w:val="001E74A6"/>
    <w:rsid w:val="001F010D"/>
    <w:rsid w:val="001F017F"/>
    <w:rsid w:val="001F05AC"/>
    <w:rsid w:val="001F0F85"/>
    <w:rsid w:val="001F2702"/>
    <w:rsid w:val="001F2C73"/>
    <w:rsid w:val="001F3219"/>
    <w:rsid w:val="001F43F3"/>
    <w:rsid w:val="001F4EBA"/>
    <w:rsid w:val="001F5111"/>
    <w:rsid w:val="001F6C2E"/>
    <w:rsid w:val="00200D62"/>
    <w:rsid w:val="00200D85"/>
    <w:rsid w:val="00200EDF"/>
    <w:rsid w:val="00200F2D"/>
    <w:rsid w:val="00201286"/>
    <w:rsid w:val="00201713"/>
    <w:rsid w:val="00201DA0"/>
    <w:rsid w:val="00202D45"/>
    <w:rsid w:val="00204611"/>
    <w:rsid w:val="00204C10"/>
    <w:rsid w:val="002065CD"/>
    <w:rsid w:val="0020683B"/>
    <w:rsid w:val="002077CB"/>
    <w:rsid w:val="0021154B"/>
    <w:rsid w:val="002124D5"/>
    <w:rsid w:val="002133E3"/>
    <w:rsid w:val="00213A60"/>
    <w:rsid w:val="00213D80"/>
    <w:rsid w:val="002149C4"/>
    <w:rsid w:val="00222314"/>
    <w:rsid w:val="00222BF7"/>
    <w:rsid w:val="0022366A"/>
    <w:rsid w:val="00223850"/>
    <w:rsid w:val="00224131"/>
    <w:rsid w:val="0022480D"/>
    <w:rsid w:val="002259E4"/>
    <w:rsid w:val="002262DA"/>
    <w:rsid w:val="00226877"/>
    <w:rsid w:val="00226BCD"/>
    <w:rsid w:val="002271CF"/>
    <w:rsid w:val="002271EB"/>
    <w:rsid w:val="00230C8B"/>
    <w:rsid w:val="0023159E"/>
    <w:rsid w:val="00231CF6"/>
    <w:rsid w:val="0023379F"/>
    <w:rsid w:val="0023542B"/>
    <w:rsid w:val="002356D5"/>
    <w:rsid w:val="002356DF"/>
    <w:rsid w:val="002360A9"/>
    <w:rsid w:val="002361DA"/>
    <w:rsid w:val="00236496"/>
    <w:rsid w:val="00237DAC"/>
    <w:rsid w:val="002403B5"/>
    <w:rsid w:val="00240C69"/>
    <w:rsid w:val="00241371"/>
    <w:rsid w:val="002414A4"/>
    <w:rsid w:val="002420F6"/>
    <w:rsid w:val="002424F8"/>
    <w:rsid w:val="002425D1"/>
    <w:rsid w:val="00242F65"/>
    <w:rsid w:val="002431E1"/>
    <w:rsid w:val="00244FCC"/>
    <w:rsid w:val="00245434"/>
    <w:rsid w:val="002455DB"/>
    <w:rsid w:val="00246C39"/>
    <w:rsid w:val="00247345"/>
    <w:rsid w:val="00247B02"/>
    <w:rsid w:val="002510D6"/>
    <w:rsid w:val="0025177A"/>
    <w:rsid w:val="0025233E"/>
    <w:rsid w:val="00253693"/>
    <w:rsid w:val="00253C2C"/>
    <w:rsid w:val="0025488D"/>
    <w:rsid w:val="00254B51"/>
    <w:rsid w:val="002553E8"/>
    <w:rsid w:val="00255816"/>
    <w:rsid w:val="0025655E"/>
    <w:rsid w:val="0025709B"/>
    <w:rsid w:val="0025781E"/>
    <w:rsid w:val="00260515"/>
    <w:rsid w:val="00260AA2"/>
    <w:rsid w:val="00261C00"/>
    <w:rsid w:val="002621A2"/>
    <w:rsid w:val="00262340"/>
    <w:rsid w:val="00262BB7"/>
    <w:rsid w:val="0026422E"/>
    <w:rsid w:val="0026438C"/>
    <w:rsid w:val="00265346"/>
    <w:rsid w:val="002653BA"/>
    <w:rsid w:val="00265779"/>
    <w:rsid w:val="002658A5"/>
    <w:rsid w:val="00265D44"/>
    <w:rsid w:val="002664CB"/>
    <w:rsid w:val="00266E56"/>
    <w:rsid w:val="00267BA9"/>
    <w:rsid w:val="00270497"/>
    <w:rsid w:val="00270B85"/>
    <w:rsid w:val="00271222"/>
    <w:rsid w:val="002715DD"/>
    <w:rsid w:val="002716B7"/>
    <w:rsid w:val="002716E2"/>
    <w:rsid w:val="002722FD"/>
    <w:rsid w:val="002723DC"/>
    <w:rsid w:val="00272526"/>
    <w:rsid w:val="0027454C"/>
    <w:rsid w:val="00274ABE"/>
    <w:rsid w:val="00276211"/>
    <w:rsid w:val="00276A10"/>
    <w:rsid w:val="00276F91"/>
    <w:rsid w:val="00277794"/>
    <w:rsid w:val="00277AE4"/>
    <w:rsid w:val="00277D65"/>
    <w:rsid w:val="002803AC"/>
    <w:rsid w:val="002805FA"/>
    <w:rsid w:val="00282EDE"/>
    <w:rsid w:val="00282F50"/>
    <w:rsid w:val="00283E93"/>
    <w:rsid w:val="00284287"/>
    <w:rsid w:val="00285450"/>
    <w:rsid w:val="00285D70"/>
    <w:rsid w:val="00286299"/>
    <w:rsid w:val="0028737D"/>
    <w:rsid w:val="002874D1"/>
    <w:rsid w:val="00291482"/>
    <w:rsid w:val="00291556"/>
    <w:rsid w:val="00294232"/>
    <w:rsid w:val="00294DDC"/>
    <w:rsid w:val="00295CF2"/>
    <w:rsid w:val="0029650C"/>
    <w:rsid w:val="002A1CD5"/>
    <w:rsid w:val="002A2319"/>
    <w:rsid w:val="002A3875"/>
    <w:rsid w:val="002A47D9"/>
    <w:rsid w:val="002A4AF4"/>
    <w:rsid w:val="002A5182"/>
    <w:rsid w:val="002A5EDD"/>
    <w:rsid w:val="002A7E9F"/>
    <w:rsid w:val="002B35D3"/>
    <w:rsid w:val="002B3CD5"/>
    <w:rsid w:val="002B3D57"/>
    <w:rsid w:val="002B5AF5"/>
    <w:rsid w:val="002B5ED9"/>
    <w:rsid w:val="002B6024"/>
    <w:rsid w:val="002B7E81"/>
    <w:rsid w:val="002C0089"/>
    <w:rsid w:val="002C0A67"/>
    <w:rsid w:val="002C16C1"/>
    <w:rsid w:val="002C27C4"/>
    <w:rsid w:val="002C2F8E"/>
    <w:rsid w:val="002C323C"/>
    <w:rsid w:val="002C512D"/>
    <w:rsid w:val="002C5501"/>
    <w:rsid w:val="002C5C45"/>
    <w:rsid w:val="002C76E3"/>
    <w:rsid w:val="002D22D3"/>
    <w:rsid w:val="002D24AF"/>
    <w:rsid w:val="002D257E"/>
    <w:rsid w:val="002D2A74"/>
    <w:rsid w:val="002D2AFB"/>
    <w:rsid w:val="002D31E5"/>
    <w:rsid w:val="002D3C75"/>
    <w:rsid w:val="002D3D98"/>
    <w:rsid w:val="002D3FF1"/>
    <w:rsid w:val="002D4FB0"/>
    <w:rsid w:val="002D54B5"/>
    <w:rsid w:val="002D613D"/>
    <w:rsid w:val="002D624D"/>
    <w:rsid w:val="002D627D"/>
    <w:rsid w:val="002D6596"/>
    <w:rsid w:val="002D6A14"/>
    <w:rsid w:val="002D703D"/>
    <w:rsid w:val="002D7148"/>
    <w:rsid w:val="002D7BB2"/>
    <w:rsid w:val="002E093D"/>
    <w:rsid w:val="002E15B0"/>
    <w:rsid w:val="002E1F5A"/>
    <w:rsid w:val="002E2AAA"/>
    <w:rsid w:val="002E60EC"/>
    <w:rsid w:val="002E7FB5"/>
    <w:rsid w:val="002F0E4C"/>
    <w:rsid w:val="002F160B"/>
    <w:rsid w:val="002F1940"/>
    <w:rsid w:val="002F2A00"/>
    <w:rsid w:val="002F2A31"/>
    <w:rsid w:val="002F2F77"/>
    <w:rsid w:val="002F3BC5"/>
    <w:rsid w:val="002F4A86"/>
    <w:rsid w:val="002F5049"/>
    <w:rsid w:val="002F5DED"/>
    <w:rsid w:val="002F7698"/>
    <w:rsid w:val="003007B1"/>
    <w:rsid w:val="00300B98"/>
    <w:rsid w:val="0030151F"/>
    <w:rsid w:val="00301BA2"/>
    <w:rsid w:val="00302A23"/>
    <w:rsid w:val="00302AA8"/>
    <w:rsid w:val="00302F8C"/>
    <w:rsid w:val="003038BD"/>
    <w:rsid w:val="003043F3"/>
    <w:rsid w:val="00305DA9"/>
    <w:rsid w:val="00307454"/>
    <w:rsid w:val="003111F6"/>
    <w:rsid w:val="00311A72"/>
    <w:rsid w:val="00312B82"/>
    <w:rsid w:val="0031436F"/>
    <w:rsid w:val="00314AF8"/>
    <w:rsid w:val="00315C4A"/>
    <w:rsid w:val="00316130"/>
    <w:rsid w:val="00316A17"/>
    <w:rsid w:val="00320C62"/>
    <w:rsid w:val="0032157B"/>
    <w:rsid w:val="00323FB4"/>
    <w:rsid w:val="003242D6"/>
    <w:rsid w:val="00327936"/>
    <w:rsid w:val="00327EF7"/>
    <w:rsid w:val="00330BC3"/>
    <w:rsid w:val="00330BCD"/>
    <w:rsid w:val="00330CE0"/>
    <w:rsid w:val="00330DBB"/>
    <w:rsid w:val="003312EB"/>
    <w:rsid w:val="00331553"/>
    <w:rsid w:val="003338F0"/>
    <w:rsid w:val="003353C6"/>
    <w:rsid w:val="00335AF5"/>
    <w:rsid w:val="00341B55"/>
    <w:rsid w:val="00343041"/>
    <w:rsid w:val="00343439"/>
    <w:rsid w:val="0034366B"/>
    <w:rsid w:val="00343FA1"/>
    <w:rsid w:val="00345539"/>
    <w:rsid w:val="0034684B"/>
    <w:rsid w:val="0034704B"/>
    <w:rsid w:val="003476BC"/>
    <w:rsid w:val="003478B5"/>
    <w:rsid w:val="00347EC9"/>
    <w:rsid w:val="00351A42"/>
    <w:rsid w:val="00352DA0"/>
    <w:rsid w:val="003544B9"/>
    <w:rsid w:val="003559F4"/>
    <w:rsid w:val="00355BA2"/>
    <w:rsid w:val="00356A80"/>
    <w:rsid w:val="0035705D"/>
    <w:rsid w:val="00357481"/>
    <w:rsid w:val="00361BAB"/>
    <w:rsid w:val="00362600"/>
    <w:rsid w:val="00362818"/>
    <w:rsid w:val="00362FCF"/>
    <w:rsid w:val="00363B53"/>
    <w:rsid w:val="00365334"/>
    <w:rsid w:val="003657BA"/>
    <w:rsid w:val="00367BA5"/>
    <w:rsid w:val="003703F6"/>
    <w:rsid w:val="003705C1"/>
    <w:rsid w:val="00372CF7"/>
    <w:rsid w:val="00374BA0"/>
    <w:rsid w:val="00375587"/>
    <w:rsid w:val="003808F2"/>
    <w:rsid w:val="003816E8"/>
    <w:rsid w:val="003835F0"/>
    <w:rsid w:val="00385945"/>
    <w:rsid w:val="003872E9"/>
    <w:rsid w:val="00391E80"/>
    <w:rsid w:val="00392260"/>
    <w:rsid w:val="00393458"/>
    <w:rsid w:val="003937AC"/>
    <w:rsid w:val="00393C84"/>
    <w:rsid w:val="00393EBA"/>
    <w:rsid w:val="0039422A"/>
    <w:rsid w:val="0039463E"/>
    <w:rsid w:val="003947B3"/>
    <w:rsid w:val="00394BC5"/>
    <w:rsid w:val="003959BD"/>
    <w:rsid w:val="0039623E"/>
    <w:rsid w:val="00396FE3"/>
    <w:rsid w:val="00397D9F"/>
    <w:rsid w:val="00397F79"/>
    <w:rsid w:val="003A0256"/>
    <w:rsid w:val="003A1C3C"/>
    <w:rsid w:val="003A1E19"/>
    <w:rsid w:val="003A3424"/>
    <w:rsid w:val="003A3824"/>
    <w:rsid w:val="003A55CA"/>
    <w:rsid w:val="003A7340"/>
    <w:rsid w:val="003A7678"/>
    <w:rsid w:val="003B1068"/>
    <w:rsid w:val="003B1FC4"/>
    <w:rsid w:val="003B3094"/>
    <w:rsid w:val="003B3F0A"/>
    <w:rsid w:val="003B4254"/>
    <w:rsid w:val="003B4AAC"/>
    <w:rsid w:val="003B4FBE"/>
    <w:rsid w:val="003B5D00"/>
    <w:rsid w:val="003B675A"/>
    <w:rsid w:val="003B73F4"/>
    <w:rsid w:val="003C0058"/>
    <w:rsid w:val="003C114E"/>
    <w:rsid w:val="003C1F11"/>
    <w:rsid w:val="003C240F"/>
    <w:rsid w:val="003C26DA"/>
    <w:rsid w:val="003C4935"/>
    <w:rsid w:val="003C6D34"/>
    <w:rsid w:val="003C7FAF"/>
    <w:rsid w:val="003D0255"/>
    <w:rsid w:val="003D054C"/>
    <w:rsid w:val="003D064D"/>
    <w:rsid w:val="003D1EA1"/>
    <w:rsid w:val="003D241B"/>
    <w:rsid w:val="003D2627"/>
    <w:rsid w:val="003D27FC"/>
    <w:rsid w:val="003D3180"/>
    <w:rsid w:val="003D395A"/>
    <w:rsid w:val="003D3F34"/>
    <w:rsid w:val="003D50E5"/>
    <w:rsid w:val="003D557D"/>
    <w:rsid w:val="003D5BA3"/>
    <w:rsid w:val="003E0083"/>
    <w:rsid w:val="003E0F5A"/>
    <w:rsid w:val="003E12AE"/>
    <w:rsid w:val="003E1D02"/>
    <w:rsid w:val="003E24A2"/>
    <w:rsid w:val="003E3075"/>
    <w:rsid w:val="003E411E"/>
    <w:rsid w:val="003E4231"/>
    <w:rsid w:val="003E477E"/>
    <w:rsid w:val="003E494F"/>
    <w:rsid w:val="003E5A2D"/>
    <w:rsid w:val="003E6DDE"/>
    <w:rsid w:val="003E756F"/>
    <w:rsid w:val="003E7AB2"/>
    <w:rsid w:val="003F1EF4"/>
    <w:rsid w:val="003F31AD"/>
    <w:rsid w:val="003F413B"/>
    <w:rsid w:val="003F4494"/>
    <w:rsid w:val="003F4DFC"/>
    <w:rsid w:val="003F584C"/>
    <w:rsid w:val="003F5F2C"/>
    <w:rsid w:val="003F72BB"/>
    <w:rsid w:val="003F7775"/>
    <w:rsid w:val="003F78B7"/>
    <w:rsid w:val="003F795A"/>
    <w:rsid w:val="00400C53"/>
    <w:rsid w:val="00401716"/>
    <w:rsid w:val="00402BEF"/>
    <w:rsid w:val="00403760"/>
    <w:rsid w:val="004043CF"/>
    <w:rsid w:val="00404EF7"/>
    <w:rsid w:val="00404FA3"/>
    <w:rsid w:val="00405A73"/>
    <w:rsid w:val="00406763"/>
    <w:rsid w:val="004113FD"/>
    <w:rsid w:val="00411DC0"/>
    <w:rsid w:val="004129C1"/>
    <w:rsid w:val="00414282"/>
    <w:rsid w:val="004148CC"/>
    <w:rsid w:val="00415791"/>
    <w:rsid w:val="0041626F"/>
    <w:rsid w:val="0041711E"/>
    <w:rsid w:val="00420C50"/>
    <w:rsid w:val="004211B5"/>
    <w:rsid w:val="00421AFF"/>
    <w:rsid w:val="0042245F"/>
    <w:rsid w:val="00422520"/>
    <w:rsid w:val="00422A72"/>
    <w:rsid w:val="004231BA"/>
    <w:rsid w:val="00423576"/>
    <w:rsid w:val="00423BBE"/>
    <w:rsid w:val="00424ECC"/>
    <w:rsid w:val="0042565C"/>
    <w:rsid w:val="00426A1F"/>
    <w:rsid w:val="00427994"/>
    <w:rsid w:val="00430BBB"/>
    <w:rsid w:val="00433344"/>
    <w:rsid w:val="0043357C"/>
    <w:rsid w:val="00434BBC"/>
    <w:rsid w:val="00435D40"/>
    <w:rsid w:val="0043616F"/>
    <w:rsid w:val="00436348"/>
    <w:rsid w:val="004371C6"/>
    <w:rsid w:val="0043736D"/>
    <w:rsid w:val="004415D7"/>
    <w:rsid w:val="004419F7"/>
    <w:rsid w:val="00442BC0"/>
    <w:rsid w:val="00446023"/>
    <w:rsid w:val="0044749A"/>
    <w:rsid w:val="0044759A"/>
    <w:rsid w:val="00447BFF"/>
    <w:rsid w:val="004500A6"/>
    <w:rsid w:val="00450B84"/>
    <w:rsid w:val="0045146B"/>
    <w:rsid w:val="004519D2"/>
    <w:rsid w:val="00451BBB"/>
    <w:rsid w:val="004523C2"/>
    <w:rsid w:val="00452455"/>
    <w:rsid w:val="0045247C"/>
    <w:rsid w:val="0045249F"/>
    <w:rsid w:val="00453E8B"/>
    <w:rsid w:val="00454692"/>
    <w:rsid w:val="0045478C"/>
    <w:rsid w:val="00454C8F"/>
    <w:rsid w:val="00455DEB"/>
    <w:rsid w:val="00455F19"/>
    <w:rsid w:val="00456325"/>
    <w:rsid w:val="004567F0"/>
    <w:rsid w:val="00456D33"/>
    <w:rsid w:val="00456D9C"/>
    <w:rsid w:val="004574F0"/>
    <w:rsid w:val="00461147"/>
    <w:rsid w:val="0046388F"/>
    <w:rsid w:val="004647A5"/>
    <w:rsid w:val="004653EA"/>
    <w:rsid w:val="00466D87"/>
    <w:rsid w:val="004674A1"/>
    <w:rsid w:val="00467554"/>
    <w:rsid w:val="0046775D"/>
    <w:rsid w:val="004702E9"/>
    <w:rsid w:val="00475318"/>
    <w:rsid w:val="00476A35"/>
    <w:rsid w:val="00476C28"/>
    <w:rsid w:val="00481160"/>
    <w:rsid w:val="00482E6B"/>
    <w:rsid w:val="00483460"/>
    <w:rsid w:val="0048473B"/>
    <w:rsid w:val="00484E76"/>
    <w:rsid w:val="00485111"/>
    <w:rsid w:val="00486E62"/>
    <w:rsid w:val="00486E74"/>
    <w:rsid w:val="004910F1"/>
    <w:rsid w:val="004916A6"/>
    <w:rsid w:val="00491B19"/>
    <w:rsid w:val="004929AD"/>
    <w:rsid w:val="0049360F"/>
    <w:rsid w:val="004963FD"/>
    <w:rsid w:val="0049655D"/>
    <w:rsid w:val="004965B8"/>
    <w:rsid w:val="00496788"/>
    <w:rsid w:val="00497944"/>
    <w:rsid w:val="004A015A"/>
    <w:rsid w:val="004A14CC"/>
    <w:rsid w:val="004A15C5"/>
    <w:rsid w:val="004A1744"/>
    <w:rsid w:val="004A2BA7"/>
    <w:rsid w:val="004A3033"/>
    <w:rsid w:val="004A4002"/>
    <w:rsid w:val="004A45E9"/>
    <w:rsid w:val="004A5830"/>
    <w:rsid w:val="004A5A84"/>
    <w:rsid w:val="004A763D"/>
    <w:rsid w:val="004B03A4"/>
    <w:rsid w:val="004B1A79"/>
    <w:rsid w:val="004B222B"/>
    <w:rsid w:val="004B2444"/>
    <w:rsid w:val="004B296B"/>
    <w:rsid w:val="004B2B83"/>
    <w:rsid w:val="004B3A1E"/>
    <w:rsid w:val="004B406E"/>
    <w:rsid w:val="004B4752"/>
    <w:rsid w:val="004B5068"/>
    <w:rsid w:val="004B56D7"/>
    <w:rsid w:val="004B5896"/>
    <w:rsid w:val="004B6D3E"/>
    <w:rsid w:val="004C111D"/>
    <w:rsid w:val="004C1839"/>
    <w:rsid w:val="004C22D6"/>
    <w:rsid w:val="004C3499"/>
    <w:rsid w:val="004C4693"/>
    <w:rsid w:val="004C509F"/>
    <w:rsid w:val="004C5B47"/>
    <w:rsid w:val="004C6C81"/>
    <w:rsid w:val="004C79B3"/>
    <w:rsid w:val="004C7FAF"/>
    <w:rsid w:val="004D1C9F"/>
    <w:rsid w:val="004D20F8"/>
    <w:rsid w:val="004D357E"/>
    <w:rsid w:val="004D4A1B"/>
    <w:rsid w:val="004D4ADD"/>
    <w:rsid w:val="004D6026"/>
    <w:rsid w:val="004D6585"/>
    <w:rsid w:val="004D6C72"/>
    <w:rsid w:val="004D6F13"/>
    <w:rsid w:val="004E0AFF"/>
    <w:rsid w:val="004E392E"/>
    <w:rsid w:val="004E4F37"/>
    <w:rsid w:val="004E57A4"/>
    <w:rsid w:val="004E58C6"/>
    <w:rsid w:val="004E58F2"/>
    <w:rsid w:val="004E5F67"/>
    <w:rsid w:val="004E61B8"/>
    <w:rsid w:val="004E7339"/>
    <w:rsid w:val="004E7930"/>
    <w:rsid w:val="004E7F4F"/>
    <w:rsid w:val="004F027B"/>
    <w:rsid w:val="004F4E76"/>
    <w:rsid w:val="004F5376"/>
    <w:rsid w:val="004F561F"/>
    <w:rsid w:val="004F57AD"/>
    <w:rsid w:val="004F60FB"/>
    <w:rsid w:val="004F6320"/>
    <w:rsid w:val="004F7C5C"/>
    <w:rsid w:val="00500979"/>
    <w:rsid w:val="0050184F"/>
    <w:rsid w:val="00501854"/>
    <w:rsid w:val="00502DC7"/>
    <w:rsid w:val="00503483"/>
    <w:rsid w:val="005038D8"/>
    <w:rsid w:val="005041A1"/>
    <w:rsid w:val="005065A7"/>
    <w:rsid w:val="00507379"/>
    <w:rsid w:val="005073BA"/>
    <w:rsid w:val="00510059"/>
    <w:rsid w:val="00510177"/>
    <w:rsid w:val="0051028A"/>
    <w:rsid w:val="005113E9"/>
    <w:rsid w:val="005115DE"/>
    <w:rsid w:val="0051303F"/>
    <w:rsid w:val="00513BF6"/>
    <w:rsid w:val="00514472"/>
    <w:rsid w:val="005164BC"/>
    <w:rsid w:val="0051687E"/>
    <w:rsid w:val="00520F60"/>
    <w:rsid w:val="005216CF"/>
    <w:rsid w:val="0052255E"/>
    <w:rsid w:val="00522916"/>
    <w:rsid w:val="005234A0"/>
    <w:rsid w:val="00523D9F"/>
    <w:rsid w:val="005257A6"/>
    <w:rsid w:val="00526F7D"/>
    <w:rsid w:val="00527996"/>
    <w:rsid w:val="00527AAE"/>
    <w:rsid w:val="00527D63"/>
    <w:rsid w:val="0053066B"/>
    <w:rsid w:val="00534C03"/>
    <w:rsid w:val="005351CA"/>
    <w:rsid w:val="00535F1F"/>
    <w:rsid w:val="005364A7"/>
    <w:rsid w:val="00536898"/>
    <w:rsid w:val="00536CE9"/>
    <w:rsid w:val="0053760F"/>
    <w:rsid w:val="00537624"/>
    <w:rsid w:val="00537B97"/>
    <w:rsid w:val="00537BC9"/>
    <w:rsid w:val="00537F34"/>
    <w:rsid w:val="005404A4"/>
    <w:rsid w:val="00540C3A"/>
    <w:rsid w:val="00542F00"/>
    <w:rsid w:val="00543015"/>
    <w:rsid w:val="00544280"/>
    <w:rsid w:val="00544AAC"/>
    <w:rsid w:val="00545C72"/>
    <w:rsid w:val="005464B3"/>
    <w:rsid w:val="00546EAD"/>
    <w:rsid w:val="00547584"/>
    <w:rsid w:val="00547ED3"/>
    <w:rsid w:val="00550C36"/>
    <w:rsid w:val="0055166A"/>
    <w:rsid w:val="0055378A"/>
    <w:rsid w:val="00554087"/>
    <w:rsid w:val="00554F7B"/>
    <w:rsid w:val="00555549"/>
    <w:rsid w:val="005559B1"/>
    <w:rsid w:val="00555C91"/>
    <w:rsid w:val="00555E69"/>
    <w:rsid w:val="00556D2F"/>
    <w:rsid w:val="005605E9"/>
    <w:rsid w:val="005606FC"/>
    <w:rsid w:val="005620BD"/>
    <w:rsid w:val="00562162"/>
    <w:rsid w:val="005621D0"/>
    <w:rsid w:val="00562874"/>
    <w:rsid w:val="00563227"/>
    <w:rsid w:val="00564D40"/>
    <w:rsid w:val="005656B1"/>
    <w:rsid w:val="0056658B"/>
    <w:rsid w:val="00567976"/>
    <w:rsid w:val="005705E5"/>
    <w:rsid w:val="00570A57"/>
    <w:rsid w:val="00572018"/>
    <w:rsid w:val="00573061"/>
    <w:rsid w:val="005731AC"/>
    <w:rsid w:val="00573A8D"/>
    <w:rsid w:val="005745D9"/>
    <w:rsid w:val="00574775"/>
    <w:rsid w:val="00577552"/>
    <w:rsid w:val="005800B1"/>
    <w:rsid w:val="00581A65"/>
    <w:rsid w:val="00581B12"/>
    <w:rsid w:val="00581CAC"/>
    <w:rsid w:val="005822B2"/>
    <w:rsid w:val="00583263"/>
    <w:rsid w:val="00583DD1"/>
    <w:rsid w:val="0058422D"/>
    <w:rsid w:val="00586777"/>
    <w:rsid w:val="00586CCF"/>
    <w:rsid w:val="005872FF"/>
    <w:rsid w:val="005905E8"/>
    <w:rsid w:val="0059061B"/>
    <w:rsid w:val="00590A69"/>
    <w:rsid w:val="00591529"/>
    <w:rsid w:val="005927D7"/>
    <w:rsid w:val="005930F7"/>
    <w:rsid w:val="00594033"/>
    <w:rsid w:val="00594CA5"/>
    <w:rsid w:val="0059544C"/>
    <w:rsid w:val="00596455"/>
    <w:rsid w:val="00596AF8"/>
    <w:rsid w:val="005A1698"/>
    <w:rsid w:val="005A18C1"/>
    <w:rsid w:val="005A1C8D"/>
    <w:rsid w:val="005A316B"/>
    <w:rsid w:val="005A49A3"/>
    <w:rsid w:val="005A4AC4"/>
    <w:rsid w:val="005A4E6A"/>
    <w:rsid w:val="005A4FA6"/>
    <w:rsid w:val="005A5012"/>
    <w:rsid w:val="005A5BFB"/>
    <w:rsid w:val="005A67C4"/>
    <w:rsid w:val="005A6C8C"/>
    <w:rsid w:val="005B07B0"/>
    <w:rsid w:val="005B090B"/>
    <w:rsid w:val="005B18B2"/>
    <w:rsid w:val="005B295B"/>
    <w:rsid w:val="005B4383"/>
    <w:rsid w:val="005B43FE"/>
    <w:rsid w:val="005B583B"/>
    <w:rsid w:val="005B6202"/>
    <w:rsid w:val="005B6F8B"/>
    <w:rsid w:val="005B73AB"/>
    <w:rsid w:val="005C18F7"/>
    <w:rsid w:val="005C1AAC"/>
    <w:rsid w:val="005C28AC"/>
    <w:rsid w:val="005C3011"/>
    <w:rsid w:val="005C344C"/>
    <w:rsid w:val="005C3F95"/>
    <w:rsid w:val="005C4C36"/>
    <w:rsid w:val="005C4CBB"/>
    <w:rsid w:val="005C5674"/>
    <w:rsid w:val="005C681C"/>
    <w:rsid w:val="005C7DC9"/>
    <w:rsid w:val="005D0E27"/>
    <w:rsid w:val="005D2F3F"/>
    <w:rsid w:val="005D2F40"/>
    <w:rsid w:val="005D3BDF"/>
    <w:rsid w:val="005D4935"/>
    <w:rsid w:val="005D6B07"/>
    <w:rsid w:val="005D767D"/>
    <w:rsid w:val="005D7DA9"/>
    <w:rsid w:val="005E1851"/>
    <w:rsid w:val="005E28E9"/>
    <w:rsid w:val="005E33BC"/>
    <w:rsid w:val="005E3DCC"/>
    <w:rsid w:val="005E4547"/>
    <w:rsid w:val="005E5293"/>
    <w:rsid w:val="005E57F6"/>
    <w:rsid w:val="005E79E5"/>
    <w:rsid w:val="005E7F25"/>
    <w:rsid w:val="005F0263"/>
    <w:rsid w:val="005F1C37"/>
    <w:rsid w:val="005F2E6D"/>
    <w:rsid w:val="005F2EA4"/>
    <w:rsid w:val="005F3296"/>
    <w:rsid w:val="005F3354"/>
    <w:rsid w:val="005F33CD"/>
    <w:rsid w:val="005F3765"/>
    <w:rsid w:val="005F472D"/>
    <w:rsid w:val="006003AB"/>
    <w:rsid w:val="006004C9"/>
    <w:rsid w:val="0060329C"/>
    <w:rsid w:val="0060374B"/>
    <w:rsid w:val="00603C6B"/>
    <w:rsid w:val="00605D17"/>
    <w:rsid w:val="006103C1"/>
    <w:rsid w:val="00610529"/>
    <w:rsid w:val="0061090E"/>
    <w:rsid w:val="00611624"/>
    <w:rsid w:val="006121BD"/>
    <w:rsid w:val="006126EE"/>
    <w:rsid w:val="00612C5B"/>
    <w:rsid w:val="006140D6"/>
    <w:rsid w:val="00615588"/>
    <w:rsid w:val="0061579A"/>
    <w:rsid w:val="00615A80"/>
    <w:rsid w:val="006200AA"/>
    <w:rsid w:val="006213D6"/>
    <w:rsid w:val="00621899"/>
    <w:rsid w:val="00622BB7"/>
    <w:rsid w:val="0062398F"/>
    <w:rsid w:val="00624B36"/>
    <w:rsid w:val="00625540"/>
    <w:rsid w:val="00626245"/>
    <w:rsid w:val="0063002B"/>
    <w:rsid w:val="006304E2"/>
    <w:rsid w:val="006307BB"/>
    <w:rsid w:val="006316BE"/>
    <w:rsid w:val="0063264C"/>
    <w:rsid w:val="00632E0F"/>
    <w:rsid w:val="0063514F"/>
    <w:rsid w:val="00635817"/>
    <w:rsid w:val="00635F09"/>
    <w:rsid w:val="006363DE"/>
    <w:rsid w:val="00637233"/>
    <w:rsid w:val="00637D61"/>
    <w:rsid w:val="006402C1"/>
    <w:rsid w:val="0064112B"/>
    <w:rsid w:val="00641305"/>
    <w:rsid w:val="006413D4"/>
    <w:rsid w:val="00641A96"/>
    <w:rsid w:val="006425FC"/>
    <w:rsid w:val="0064289E"/>
    <w:rsid w:val="00643F31"/>
    <w:rsid w:val="00644133"/>
    <w:rsid w:val="006446D4"/>
    <w:rsid w:val="00644767"/>
    <w:rsid w:val="00647A9C"/>
    <w:rsid w:val="00647CCA"/>
    <w:rsid w:val="00650401"/>
    <w:rsid w:val="00650570"/>
    <w:rsid w:val="006505CA"/>
    <w:rsid w:val="006506E9"/>
    <w:rsid w:val="0065412B"/>
    <w:rsid w:val="00654BA9"/>
    <w:rsid w:val="00654CA2"/>
    <w:rsid w:val="00655DDA"/>
    <w:rsid w:val="00656EE3"/>
    <w:rsid w:val="00657963"/>
    <w:rsid w:val="00657AA1"/>
    <w:rsid w:val="00657B79"/>
    <w:rsid w:val="00660D5A"/>
    <w:rsid w:val="00664E64"/>
    <w:rsid w:val="0066632C"/>
    <w:rsid w:val="006707A8"/>
    <w:rsid w:val="006707DF"/>
    <w:rsid w:val="00670E38"/>
    <w:rsid w:val="006717F5"/>
    <w:rsid w:val="00671803"/>
    <w:rsid w:val="00672120"/>
    <w:rsid w:val="00672121"/>
    <w:rsid w:val="00672C9B"/>
    <w:rsid w:val="006731C8"/>
    <w:rsid w:val="006750D2"/>
    <w:rsid w:val="0067549A"/>
    <w:rsid w:val="00675E09"/>
    <w:rsid w:val="00675EB3"/>
    <w:rsid w:val="00676CE4"/>
    <w:rsid w:val="00677959"/>
    <w:rsid w:val="00677EF6"/>
    <w:rsid w:val="006804BA"/>
    <w:rsid w:val="00681702"/>
    <w:rsid w:val="00681A0B"/>
    <w:rsid w:val="00681DD4"/>
    <w:rsid w:val="0068442A"/>
    <w:rsid w:val="006847DE"/>
    <w:rsid w:val="0068565D"/>
    <w:rsid w:val="006856A3"/>
    <w:rsid w:val="006860BD"/>
    <w:rsid w:val="00687A11"/>
    <w:rsid w:val="00687B79"/>
    <w:rsid w:val="00687C4F"/>
    <w:rsid w:val="00687CF0"/>
    <w:rsid w:val="00690C5E"/>
    <w:rsid w:val="00691E8B"/>
    <w:rsid w:val="00692500"/>
    <w:rsid w:val="00694488"/>
    <w:rsid w:val="006948A8"/>
    <w:rsid w:val="006949D0"/>
    <w:rsid w:val="0069549D"/>
    <w:rsid w:val="006973AA"/>
    <w:rsid w:val="006A0870"/>
    <w:rsid w:val="006A1961"/>
    <w:rsid w:val="006A1C32"/>
    <w:rsid w:val="006A1FD4"/>
    <w:rsid w:val="006A301D"/>
    <w:rsid w:val="006A5C04"/>
    <w:rsid w:val="006A6300"/>
    <w:rsid w:val="006A6BB6"/>
    <w:rsid w:val="006B112B"/>
    <w:rsid w:val="006B155C"/>
    <w:rsid w:val="006B173D"/>
    <w:rsid w:val="006B29EC"/>
    <w:rsid w:val="006B309C"/>
    <w:rsid w:val="006B3839"/>
    <w:rsid w:val="006B49AC"/>
    <w:rsid w:val="006B5165"/>
    <w:rsid w:val="006B5C57"/>
    <w:rsid w:val="006B5CE5"/>
    <w:rsid w:val="006B7820"/>
    <w:rsid w:val="006C0498"/>
    <w:rsid w:val="006C0550"/>
    <w:rsid w:val="006C345F"/>
    <w:rsid w:val="006C4596"/>
    <w:rsid w:val="006C4956"/>
    <w:rsid w:val="006C4B35"/>
    <w:rsid w:val="006C4D9E"/>
    <w:rsid w:val="006C5A8D"/>
    <w:rsid w:val="006C5E7A"/>
    <w:rsid w:val="006C7100"/>
    <w:rsid w:val="006D12B0"/>
    <w:rsid w:val="006D1487"/>
    <w:rsid w:val="006D1E6B"/>
    <w:rsid w:val="006D20D9"/>
    <w:rsid w:val="006D2AF7"/>
    <w:rsid w:val="006D3A57"/>
    <w:rsid w:val="006D4B96"/>
    <w:rsid w:val="006D576F"/>
    <w:rsid w:val="006D5789"/>
    <w:rsid w:val="006D6B48"/>
    <w:rsid w:val="006E0BDA"/>
    <w:rsid w:val="006E0F0B"/>
    <w:rsid w:val="006E0FD8"/>
    <w:rsid w:val="006E248F"/>
    <w:rsid w:val="006E376C"/>
    <w:rsid w:val="006E4D3A"/>
    <w:rsid w:val="006E51E8"/>
    <w:rsid w:val="006E66A3"/>
    <w:rsid w:val="006E68AF"/>
    <w:rsid w:val="006E7CF7"/>
    <w:rsid w:val="006F075B"/>
    <w:rsid w:val="006F1662"/>
    <w:rsid w:val="006F1B05"/>
    <w:rsid w:val="006F23C2"/>
    <w:rsid w:val="006F2603"/>
    <w:rsid w:val="006F2A67"/>
    <w:rsid w:val="006F32F8"/>
    <w:rsid w:val="006F38D0"/>
    <w:rsid w:val="006F3F3A"/>
    <w:rsid w:val="006F4164"/>
    <w:rsid w:val="006F49A0"/>
    <w:rsid w:val="006F56E8"/>
    <w:rsid w:val="007004BF"/>
    <w:rsid w:val="007007D4"/>
    <w:rsid w:val="00703A63"/>
    <w:rsid w:val="00704436"/>
    <w:rsid w:val="00704626"/>
    <w:rsid w:val="00705912"/>
    <w:rsid w:val="00705C37"/>
    <w:rsid w:val="00705C70"/>
    <w:rsid w:val="007063F9"/>
    <w:rsid w:val="00707714"/>
    <w:rsid w:val="00707CF0"/>
    <w:rsid w:val="007105AC"/>
    <w:rsid w:val="00711A2B"/>
    <w:rsid w:val="00711A30"/>
    <w:rsid w:val="00711BA2"/>
    <w:rsid w:val="0071418B"/>
    <w:rsid w:val="007141F4"/>
    <w:rsid w:val="00714DB5"/>
    <w:rsid w:val="0071519B"/>
    <w:rsid w:val="007159B8"/>
    <w:rsid w:val="00715C88"/>
    <w:rsid w:val="00716261"/>
    <w:rsid w:val="00716B2B"/>
    <w:rsid w:val="00716B36"/>
    <w:rsid w:val="00716CD1"/>
    <w:rsid w:val="00717798"/>
    <w:rsid w:val="0071790F"/>
    <w:rsid w:val="00720160"/>
    <w:rsid w:val="00720C29"/>
    <w:rsid w:val="00720F9B"/>
    <w:rsid w:val="0072103A"/>
    <w:rsid w:val="0072332C"/>
    <w:rsid w:val="007242C9"/>
    <w:rsid w:val="0072533E"/>
    <w:rsid w:val="007258F2"/>
    <w:rsid w:val="0073098B"/>
    <w:rsid w:val="00730E15"/>
    <w:rsid w:val="00733675"/>
    <w:rsid w:val="00736906"/>
    <w:rsid w:val="00737663"/>
    <w:rsid w:val="007406C3"/>
    <w:rsid w:val="007408CF"/>
    <w:rsid w:val="00740B35"/>
    <w:rsid w:val="00740DBE"/>
    <w:rsid w:val="00740DF5"/>
    <w:rsid w:val="00740FE8"/>
    <w:rsid w:val="00744241"/>
    <w:rsid w:val="00744498"/>
    <w:rsid w:val="007453F0"/>
    <w:rsid w:val="00745685"/>
    <w:rsid w:val="00746819"/>
    <w:rsid w:val="00752693"/>
    <w:rsid w:val="00752810"/>
    <w:rsid w:val="007528E4"/>
    <w:rsid w:val="0075291D"/>
    <w:rsid w:val="0075316A"/>
    <w:rsid w:val="00753664"/>
    <w:rsid w:val="007536D9"/>
    <w:rsid w:val="00753A0E"/>
    <w:rsid w:val="00754306"/>
    <w:rsid w:val="007548DF"/>
    <w:rsid w:val="00754B17"/>
    <w:rsid w:val="00754D00"/>
    <w:rsid w:val="0075621A"/>
    <w:rsid w:val="00756D89"/>
    <w:rsid w:val="0076083B"/>
    <w:rsid w:val="007628F3"/>
    <w:rsid w:val="00762CE4"/>
    <w:rsid w:val="0076348C"/>
    <w:rsid w:val="007652ED"/>
    <w:rsid w:val="007654E5"/>
    <w:rsid w:val="00765B3C"/>
    <w:rsid w:val="00765F0E"/>
    <w:rsid w:val="00767D16"/>
    <w:rsid w:val="00772A32"/>
    <w:rsid w:val="00773014"/>
    <w:rsid w:val="00775303"/>
    <w:rsid w:val="00775923"/>
    <w:rsid w:val="00776B75"/>
    <w:rsid w:val="00776C35"/>
    <w:rsid w:val="00777E78"/>
    <w:rsid w:val="00780158"/>
    <w:rsid w:val="007813CE"/>
    <w:rsid w:val="007818A6"/>
    <w:rsid w:val="00783423"/>
    <w:rsid w:val="0078505D"/>
    <w:rsid w:val="0078584C"/>
    <w:rsid w:val="0078618E"/>
    <w:rsid w:val="0078669B"/>
    <w:rsid w:val="00787872"/>
    <w:rsid w:val="0079137C"/>
    <w:rsid w:val="007924BE"/>
    <w:rsid w:val="00792DEB"/>
    <w:rsid w:val="007931E2"/>
    <w:rsid w:val="007934E2"/>
    <w:rsid w:val="00793C91"/>
    <w:rsid w:val="007946FD"/>
    <w:rsid w:val="00794D15"/>
    <w:rsid w:val="007965FA"/>
    <w:rsid w:val="00796CF1"/>
    <w:rsid w:val="00797D76"/>
    <w:rsid w:val="007A1303"/>
    <w:rsid w:val="007A2F4E"/>
    <w:rsid w:val="007A34F3"/>
    <w:rsid w:val="007A3DF9"/>
    <w:rsid w:val="007A4E57"/>
    <w:rsid w:val="007A594A"/>
    <w:rsid w:val="007A5E6F"/>
    <w:rsid w:val="007A788D"/>
    <w:rsid w:val="007A7FF6"/>
    <w:rsid w:val="007B022E"/>
    <w:rsid w:val="007B1C14"/>
    <w:rsid w:val="007B235B"/>
    <w:rsid w:val="007B28B0"/>
    <w:rsid w:val="007B2EA2"/>
    <w:rsid w:val="007B2FC2"/>
    <w:rsid w:val="007B32EB"/>
    <w:rsid w:val="007B3C5F"/>
    <w:rsid w:val="007B6EF6"/>
    <w:rsid w:val="007B76A0"/>
    <w:rsid w:val="007C01EF"/>
    <w:rsid w:val="007C2167"/>
    <w:rsid w:val="007C2708"/>
    <w:rsid w:val="007C27B5"/>
    <w:rsid w:val="007C340D"/>
    <w:rsid w:val="007C363A"/>
    <w:rsid w:val="007C4417"/>
    <w:rsid w:val="007C53FD"/>
    <w:rsid w:val="007C541F"/>
    <w:rsid w:val="007C70DD"/>
    <w:rsid w:val="007C739B"/>
    <w:rsid w:val="007C774B"/>
    <w:rsid w:val="007C7CAE"/>
    <w:rsid w:val="007D11F9"/>
    <w:rsid w:val="007D14AD"/>
    <w:rsid w:val="007D2307"/>
    <w:rsid w:val="007D2DAF"/>
    <w:rsid w:val="007D4472"/>
    <w:rsid w:val="007D5529"/>
    <w:rsid w:val="007D5678"/>
    <w:rsid w:val="007D57EA"/>
    <w:rsid w:val="007D6029"/>
    <w:rsid w:val="007D60CD"/>
    <w:rsid w:val="007D7C44"/>
    <w:rsid w:val="007E0574"/>
    <w:rsid w:val="007E0649"/>
    <w:rsid w:val="007E072A"/>
    <w:rsid w:val="007E0798"/>
    <w:rsid w:val="007E13C2"/>
    <w:rsid w:val="007E4214"/>
    <w:rsid w:val="007E4CD7"/>
    <w:rsid w:val="007E59EB"/>
    <w:rsid w:val="007E61F8"/>
    <w:rsid w:val="007E6386"/>
    <w:rsid w:val="007E7004"/>
    <w:rsid w:val="007E7A52"/>
    <w:rsid w:val="007F0CDF"/>
    <w:rsid w:val="007F0CFA"/>
    <w:rsid w:val="007F11CF"/>
    <w:rsid w:val="007F13BA"/>
    <w:rsid w:val="007F1488"/>
    <w:rsid w:val="007F1789"/>
    <w:rsid w:val="007F286C"/>
    <w:rsid w:val="007F34B5"/>
    <w:rsid w:val="007F38DE"/>
    <w:rsid w:val="007F513C"/>
    <w:rsid w:val="007F5897"/>
    <w:rsid w:val="007F6EBB"/>
    <w:rsid w:val="007F7495"/>
    <w:rsid w:val="007F767A"/>
    <w:rsid w:val="007F7FCE"/>
    <w:rsid w:val="00801576"/>
    <w:rsid w:val="008036B1"/>
    <w:rsid w:val="00805B59"/>
    <w:rsid w:val="00806581"/>
    <w:rsid w:val="008067EA"/>
    <w:rsid w:val="00807800"/>
    <w:rsid w:val="00807B8B"/>
    <w:rsid w:val="00810642"/>
    <w:rsid w:val="00810FD5"/>
    <w:rsid w:val="00811CF6"/>
    <w:rsid w:val="008145B4"/>
    <w:rsid w:val="00814BFD"/>
    <w:rsid w:val="008150E3"/>
    <w:rsid w:val="00815754"/>
    <w:rsid w:val="00815DAA"/>
    <w:rsid w:val="00816550"/>
    <w:rsid w:val="00816F0B"/>
    <w:rsid w:val="008173D8"/>
    <w:rsid w:val="00820640"/>
    <w:rsid w:val="00820C81"/>
    <w:rsid w:val="0082100A"/>
    <w:rsid w:val="008212DD"/>
    <w:rsid w:val="00821633"/>
    <w:rsid w:val="00821AF7"/>
    <w:rsid w:val="00821D1B"/>
    <w:rsid w:val="00822AE7"/>
    <w:rsid w:val="008230EE"/>
    <w:rsid w:val="0082359E"/>
    <w:rsid w:val="00824427"/>
    <w:rsid w:val="008246F0"/>
    <w:rsid w:val="00824CCD"/>
    <w:rsid w:val="00825547"/>
    <w:rsid w:val="0082662F"/>
    <w:rsid w:val="00832BBC"/>
    <w:rsid w:val="00833100"/>
    <w:rsid w:val="0083487E"/>
    <w:rsid w:val="00834F7B"/>
    <w:rsid w:val="008374DE"/>
    <w:rsid w:val="0084087C"/>
    <w:rsid w:val="00843E2D"/>
    <w:rsid w:val="00844460"/>
    <w:rsid w:val="0084636E"/>
    <w:rsid w:val="00846BB2"/>
    <w:rsid w:val="00846DE7"/>
    <w:rsid w:val="008479C9"/>
    <w:rsid w:val="0085043F"/>
    <w:rsid w:val="0085049C"/>
    <w:rsid w:val="00851B45"/>
    <w:rsid w:val="00852971"/>
    <w:rsid w:val="00854240"/>
    <w:rsid w:val="00854B31"/>
    <w:rsid w:val="00856CD5"/>
    <w:rsid w:val="008609E0"/>
    <w:rsid w:val="00860A1D"/>
    <w:rsid w:val="00861297"/>
    <w:rsid w:val="00861998"/>
    <w:rsid w:val="008622CF"/>
    <w:rsid w:val="00862A30"/>
    <w:rsid w:val="00865A4A"/>
    <w:rsid w:val="008661BF"/>
    <w:rsid w:val="0087061A"/>
    <w:rsid w:val="008714F8"/>
    <w:rsid w:val="00871625"/>
    <w:rsid w:val="00871AD6"/>
    <w:rsid w:val="008725CD"/>
    <w:rsid w:val="0087287D"/>
    <w:rsid w:val="0087508D"/>
    <w:rsid w:val="00875A65"/>
    <w:rsid w:val="00875F07"/>
    <w:rsid w:val="00876506"/>
    <w:rsid w:val="0087654E"/>
    <w:rsid w:val="00881318"/>
    <w:rsid w:val="008814EF"/>
    <w:rsid w:val="008818D7"/>
    <w:rsid w:val="00881C18"/>
    <w:rsid w:val="00883633"/>
    <w:rsid w:val="00884BA1"/>
    <w:rsid w:val="008856DD"/>
    <w:rsid w:val="00886AF6"/>
    <w:rsid w:val="008873D6"/>
    <w:rsid w:val="008901C0"/>
    <w:rsid w:val="0089048A"/>
    <w:rsid w:val="00890A7F"/>
    <w:rsid w:val="008914F0"/>
    <w:rsid w:val="0089205C"/>
    <w:rsid w:val="0089281C"/>
    <w:rsid w:val="008938E5"/>
    <w:rsid w:val="00893E24"/>
    <w:rsid w:val="00896610"/>
    <w:rsid w:val="008A0271"/>
    <w:rsid w:val="008A15D3"/>
    <w:rsid w:val="008A22A1"/>
    <w:rsid w:val="008A2DDD"/>
    <w:rsid w:val="008A3D2F"/>
    <w:rsid w:val="008A5146"/>
    <w:rsid w:val="008A56D1"/>
    <w:rsid w:val="008A609A"/>
    <w:rsid w:val="008A75D4"/>
    <w:rsid w:val="008B00DA"/>
    <w:rsid w:val="008B10A9"/>
    <w:rsid w:val="008B1163"/>
    <w:rsid w:val="008B19F9"/>
    <w:rsid w:val="008B1CFC"/>
    <w:rsid w:val="008B21E0"/>
    <w:rsid w:val="008B30AA"/>
    <w:rsid w:val="008B384D"/>
    <w:rsid w:val="008B39A8"/>
    <w:rsid w:val="008B40A7"/>
    <w:rsid w:val="008B441B"/>
    <w:rsid w:val="008B4A04"/>
    <w:rsid w:val="008B4AFF"/>
    <w:rsid w:val="008B4D91"/>
    <w:rsid w:val="008B6D8C"/>
    <w:rsid w:val="008C04F9"/>
    <w:rsid w:val="008C12AD"/>
    <w:rsid w:val="008C1F9C"/>
    <w:rsid w:val="008C2E1C"/>
    <w:rsid w:val="008C2EB3"/>
    <w:rsid w:val="008C3790"/>
    <w:rsid w:val="008C4161"/>
    <w:rsid w:val="008C41FB"/>
    <w:rsid w:val="008C56C1"/>
    <w:rsid w:val="008C56FB"/>
    <w:rsid w:val="008C58D8"/>
    <w:rsid w:val="008C64AA"/>
    <w:rsid w:val="008C6CBB"/>
    <w:rsid w:val="008C6E32"/>
    <w:rsid w:val="008C798A"/>
    <w:rsid w:val="008C7AF8"/>
    <w:rsid w:val="008D0063"/>
    <w:rsid w:val="008D1BA2"/>
    <w:rsid w:val="008D1D67"/>
    <w:rsid w:val="008D3228"/>
    <w:rsid w:val="008D40CC"/>
    <w:rsid w:val="008D48A9"/>
    <w:rsid w:val="008D4C89"/>
    <w:rsid w:val="008D728F"/>
    <w:rsid w:val="008D73DA"/>
    <w:rsid w:val="008D7D5E"/>
    <w:rsid w:val="008E030A"/>
    <w:rsid w:val="008E084C"/>
    <w:rsid w:val="008E59AB"/>
    <w:rsid w:val="008E65CD"/>
    <w:rsid w:val="008E7572"/>
    <w:rsid w:val="008E7B5F"/>
    <w:rsid w:val="008F02F3"/>
    <w:rsid w:val="008F1880"/>
    <w:rsid w:val="008F22B2"/>
    <w:rsid w:val="008F31A3"/>
    <w:rsid w:val="008F4781"/>
    <w:rsid w:val="008F59BF"/>
    <w:rsid w:val="008F5E13"/>
    <w:rsid w:val="008F6616"/>
    <w:rsid w:val="008F799A"/>
    <w:rsid w:val="00900277"/>
    <w:rsid w:val="00902985"/>
    <w:rsid w:val="00902D37"/>
    <w:rsid w:val="009030F8"/>
    <w:rsid w:val="00903797"/>
    <w:rsid w:val="00903ACB"/>
    <w:rsid w:val="00903D06"/>
    <w:rsid w:val="00904DBC"/>
    <w:rsid w:val="00906CCA"/>
    <w:rsid w:val="009073AC"/>
    <w:rsid w:val="00907CA8"/>
    <w:rsid w:val="00907E98"/>
    <w:rsid w:val="009103F1"/>
    <w:rsid w:val="00912F6B"/>
    <w:rsid w:val="0091317D"/>
    <w:rsid w:val="0091351D"/>
    <w:rsid w:val="00913E87"/>
    <w:rsid w:val="0091417B"/>
    <w:rsid w:val="009163E1"/>
    <w:rsid w:val="009202D6"/>
    <w:rsid w:val="00921C90"/>
    <w:rsid w:val="009221DE"/>
    <w:rsid w:val="00922928"/>
    <w:rsid w:val="00922A8E"/>
    <w:rsid w:val="00922AA2"/>
    <w:rsid w:val="00923F3D"/>
    <w:rsid w:val="009242E7"/>
    <w:rsid w:val="00925EB9"/>
    <w:rsid w:val="00927539"/>
    <w:rsid w:val="00927C88"/>
    <w:rsid w:val="00930717"/>
    <w:rsid w:val="00931B3B"/>
    <w:rsid w:val="00931CEE"/>
    <w:rsid w:val="0093251D"/>
    <w:rsid w:val="00932731"/>
    <w:rsid w:val="00932D41"/>
    <w:rsid w:val="00932D92"/>
    <w:rsid w:val="00933DA0"/>
    <w:rsid w:val="009342AD"/>
    <w:rsid w:val="009352A7"/>
    <w:rsid w:val="0093625F"/>
    <w:rsid w:val="00936375"/>
    <w:rsid w:val="0093650E"/>
    <w:rsid w:val="00936CD5"/>
    <w:rsid w:val="00936F11"/>
    <w:rsid w:val="00936F7A"/>
    <w:rsid w:val="00937455"/>
    <w:rsid w:val="00937555"/>
    <w:rsid w:val="009375B5"/>
    <w:rsid w:val="00937760"/>
    <w:rsid w:val="0094050C"/>
    <w:rsid w:val="00940B0D"/>
    <w:rsid w:val="00941051"/>
    <w:rsid w:val="009413CA"/>
    <w:rsid w:val="00941EFF"/>
    <w:rsid w:val="00942247"/>
    <w:rsid w:val="00943B31"/>
    <w:rsid w:val="00943CAA"/>
    <w:rsid w:val="009448C5"/>
    <w:rsid w:val="00944AC2"/>
    <w:rsid w:val="00945085"/>
    <w:rsid w:val="009463C9"/>
    <w:rsid w:val="009473A5"/>
    <w:rsid w:val="00950DEE"/>
    <w:rsid w:val="00951364"/>
    <w:rsid w:val="00952332"/>
    <w:rsid w:val="009526DC"/>
    <w:rsid w:val="009527AB"/>
    <w:rsid w:val="0095311A"/>
    <w:rsid w:val="0095492F"/>
    <w:rsid w:val="00954BBB"/>
    <w:rsid w:val="009553F8"/>
    <w:rsid w:val="009559E0"/>
    <w:rsid w:val="009560B6"/>
    <w:rsid w:val="009573FE"/>
    <w:rsid w:val="00957602"/>
    <w:rsid w:val="00962CC2"/>
    <w:rsid w:val="00963628"/>
    <w:rsid w:val="009636CF"/>
    <w:rsid w:val="00964103"/>
    <w:rsid w:val="009647A1"/>
    <w:rsid w:val="00964D83"/>
    <w:rsid w:val="00964FC7"/>
    <w:rsid w:val="00965540"/>
    <w:rsid w:val="00965C95"/>
    <w:rsid w:val="0096636D"/>
    <w:rsid w:val="00966BB5"/>
    <w:rsid w:val="0096784E"/>
    <w:rsid w:val="009716CD"/>
    <w:rsid w:val="00971A71"/>
    <w:rsid w:val="00971E43"/>
    <w:rsid w:val="0097352A"/>
    <w:rsid w:val="0097524F"/>
    <w:rsid w:val="00975CBA"/>
    <w:rsid w:val="00975E0B"/>
    <w:rsid w:val="00976EC5"/>
    <w:rsid w:val="0098032C"/>
    <w:rsid w:val="00980D29"/>
    <w:rsid w:val="00981A85"/>
    <w:rsid w:val="009825FB"/>
    <w:rsid w:val="00982969"/>
    <w:rsid w:val="00982A81"/>
    <w:rsid w:val="00984194"/>
    <w:rsid w:val="00984598"/>
    <w:rsid w:val="00984694"/>
    <w:rsid w:val="00984C7A"/>
    <w:rsid w:val="00986402"/>
    <w:rsid w:val="00986CAF"/>
    <w:rsid w:val="00987B90"/>
    <w:rsid w:val="009904AD"/>
    <w:rsid w:val="00992CD6"/>
    <w:rsid w:val="00992D8C"/>
    <w:rsid w:val="00993ACB"/>
    <w:rsid w:val="00993CD6"/>
    <w:rsid w:val="00994687"/>
    <w:rsid w:val="00995926"/>
    <w:rsid w:val="00995B17"/>
    <w:rsid w:val="00996050"/>
    <w:rsid w:val="0099789A"/>
    <w:rsid w:val="0099789B"/>
    <w:rsid w:val="009A0782"/>
    <w:rsid w:val="009A08C9"/>
    <w:rsid w:val="009A1D2D"/>
    <w:rsid w:val="009A2878"/>
    <w:rsid w:val="009A2A8E"/>
    <w:rsid w:val="009A2D1E"/>
    <w:rsid w:val="009A2DC3"/>
    <w:rsid w:val="009A3340"/>
    <w:rsid w:val="009A38AA"/>
    <w:rsid w:val="009A4A7E"/>
    <w:rsid w:val="009A574E"/>
    <w:rsid w:val="009A72F0"/>
    <w:rsid w:val="009A73D6"/>
    <w:rsid w:val="009A7A73"/>
    <w:rsid w:val="009B012A"/>
    <w:rsid w:val="009B02B2"/>
    <w:rsid w:val="009B2053"/>
    <w:rsid w:val="009B260E"/>
    <w:rsid w:val="009B57C8"/>
    <w:rsid w:val="009B57EF"/>
    <w:rsid w:val="009B6895"/>
    <w:rsid w:val="009B6B62"/>
    <w:rsid w:val="009B7639"/>
    <w:rsid w:val="009C0053"/>
    <w:rsid w:val="009C020F"/>
    <w:rsid w:val="009C056B"/>
    <w:rsid w:val="009C0FA2"/>
    <w:rsid w:val="009C1887"/>
    <w:rsid w:val="009C2300"/>
    <w:rsid w:val="009C3C57"/>
    <w:rsid w:val="009C48B2"/>
    <w:rsid w:val="009C6196"/>
    <w:rsid w:val="009C7DF6"/>
    <w:rsid w:val="009D028A"/>
    <w:rsid w:val="009D08FF"/>
    <w:rsid w:val="009D0F40"/>
    <w:rsid w:val="009D1406"/>
    <w:rsid w:val="009D1561"/>
    <w:rsid w:val="009D5022"/>
    <w:rsid w:val="009D531C"/>
    <w:rsid w:val="009D5995"/>
    <w:rsid w:val="009D5A0A"/>
    <w:rsid w:val="009D65FA"/>
    <w:rsid w:val="009D6CEB"/>
    <w:rsid w:val="009D6DBD"/>
    <w:rsid w:val="009E20E9"/>
    <w:rsid w:val="009E20F2"/>
    <w:rsid w:val="009E3018"/>
    <w:rsid w:val="009E3FB7"/>
    <w:rsid w:val="009E5DC9"/>
    <w:rsid w:val="009E5FB8"/>
    <w:rsid w:val="009E6106"/>
    <w:rsid w:val="009E7122"/>
    <w:rsid w:val="009E7291"/>
    <w:rsid w:val="009E7B45"/>
    <w:rsid w:val="009F029C"/>
    <w:rsid w:val="009F03EC"/>
    <w:rsid w:val="009F13BA"/>
    <w:rsid w:val="009F1B67"/>
    <w:rsid w:val="009F1DCE"/>
    <w:rsid w:val="009F2472"/>
    <w:rsid w:val="009F4789"/>
    <w:rsid w:val="009F5644"/>
    <w:rsid w:val="009F596B"/>
    <w:rsid w:val="009F597A"/>
    <w:rsid w:val="009F7412"/>
    <w:rsid w:val="009F748C"/>
    <w:rsid w:val="009F77E6"/>
    <w:rsid w:val="009F78FB"/>
    <w:rsid w:val="009F7E2B"/>
    <w:rsid w:val="00A00140"/>
    <w:rsid w:val="00A02ADA"/>
    <w:rsid w:val="00A02C27"/>
    <w:rsid w:val="00A04097"/>
    <w:rsid w:val="00A040E2"/>
    <w:rsid w:val="00A04514"/>
    <w:rsid w:val="00A0462E"/>
    <w:rsid w:val="00A04ADD"/>
    <w:rsid w:val="00A04D5E"/>
    <w:rsid w:val="00A066C1"/>
    <w:rsid w:val="00A06E6E"/>
    <w:rsid w:val="00A07053"/>
    <w:rsid w:val="00A108BA"/>
    <w:rsid w:val="00A10A1C"/>
    <w:rsid w:val="00A10CCB"/>
    <w:rsid w:val="00A10D7F"/>
    <w:rsid w:val="00A114DA"/>
    <w:rsid w:val="00A1165E"/>
    <w:rsid w:val="00A12EDF"/>
    <w:rsid w:val="00A134D4"/>
    <w:rsid w:val="00A14117"/>
    <w:rsid w:val="00A15CA2"/>
    <w:rsid w:val="00A15E53"/>
    <w:rsid w:val="00A160E5"/>
    <w:rsid w:val="00A20FBB"/>
    <w:rsid w:val="00A2107F"/>
    <w:rsid w:val="00A2251B"/>
    <w:rsid w:val="00A229C6"/>
    <w:rsid w:val="00A23703"/>
    <w:rsid w:val="00A23DCD"/>
    <w:rsid w:val="00A24C0E"/>
    <w:rsid w:val="00A256E1"/>
    <w:rsid w:val="00A258DB"/>
    <w:rsid w:val="00A25ECA"/>
    <w:rsid w:val="00A265E9"/>
    <w:rsid w:val="00A2685A"/>
    <w:rsid w:val="00A26D86"/>
    <w:rsid w:val="00A270E9"/>
    <w:rsid w:val="00A27A61"/>
    <w:rsid w:val="00A30155"/>
    <w:rsid w:val="00A30256"/>
    <w:rsid w:val="00A315F4"/>
    <w:rsid w:val="00A3164A"/>
    <w:rsid w:val="00A31B45"/>
    <w:rsid w:val="00A33454"/>
    <w:rsid w:val="00A34146"/>
    <w:rsid w:val="00A3454B"/>
    <w:rsid w:val="00A36392"/>
    <w:rsid w:val="00A4023F"/>
    <w:rsid w:val="00A423BE"/>
    <w:rsid w:val="00A42767"/>
    <w:rsid w:val="00A43611"/>
    <w:rsid w:val="00A43E0F"/>
    <w:rsid w:val="00A45000"/>
    <w:rsid w:val="00A454CC"/>
    <w:rsid w:val="00A457B5"/>
    <w:rsid w:val="00A46511"/>
    <w:rsid w:val="00A4656F"/>
    <w:rsid w:val="00A46E25"/>
    <w:rsid w:val="00A47766"/>
    <w:rsid w:val="00A477A6"/>
    <w:rsid w:val="00A508E6"/>
    <w:rsid w:val="00A50E7E"/>
    <w:rsid w:val="00A51074"/>
    <w:rsid w:val="00A520DD"/>
    <w:rsid w:val="00A53820"/>
    <w:rsid w:val="00A55489"/>
    <w:rsid w:val="00A5563B"/>
    <w:rsid w:val="00A56F02"/>
    <w:rsid w:val="00A574C6"/>
    <w:rsid w:val="00A60B47"/>
    <w:rsid w:val="00A61487"/>
    <w:rsid w:val="00A620AA"/>
    <w:rsid w:val="00A62AAB"/>
    <w:rsid w:val="00A63B21"/>
    <w:rsid w:val="00A64289"/>
    <w:rsid w:val="00A65194"/>
    <w:rsid w:val="00A656D0"/>
    <w:rsid w:val="00A657CD"/>
    <w:rsid w:val="00A65A27"/>
    <w:rsid w:val="00A65C0F"/>
    <w:rsid w:val="00A67243"/>
    <w:rsid w:val="00A703EE"/>
    <w:rsid w:val="00A71A06"/>
    <w:rsid w:val="00A72B87"/>
    <w:rsid w:val="00A74A31"/>
    <w:rsid w:val="00A8166E"/>
    <w:rsid w:val="00A82A30"/>
    <w:rsid w:val="00A8414A"/>
    <w:rsid w:val="00A84AE9"/>
    <w:rsid w:val="00A8520C"/>
    <w:rsid w:val="00A85652"/>
    <w:rsid w:val="00A8590B"/>
    <w:rsid w:val="00A86381"/>
    <w:rsid w:val="00A87529"/>
    <w:rsid w:val="00A87EB6"/>
    <w:rsid w:val="00A91A5B"/>
    <w:rsid w:val="00A91FC9"/>
    <w:rsid w:val="00A92DFB"/>
    <w:rsid w:val="00A931A7"/>
    <w:rsid w:val="00A95015"/>
    <w:rsid w:val="00A966A8"/>
    <w:rsid w:val="00A96BD5"/>
    <w:rsid w:val="00A97105"/>
    <w:rsid w:val="00AA01DE"/>
    <w:rsid w:val="00AA07AD"/>
    <w:rsid w:val="00AA08D9"/>
    <w:rsid w:val="00AA1302"/>
    <w:rsid w:val="00AA1781"/>
    <w:rsid w:val="00AA17C5"/>
    <w:rsid w:val="00AA3394"/>
    <w:rsid w:val="00AA462C"/>
    <w:rsid w:val="00AA47AB"/>
    <w:rsid w:val="00AA47F3"/>
    <w:rsid w:val="00AA4F66"/>
    <w:rsid w:val="00AA53AE"/>
    <w:rsid w:val="00AA569B"/>
    <w:rsid w:val="00AA5D32"/>
    <w:rsid w:val="00AA5FDB"/>
    <w:rsid w:val="00AA6DC4"/>
    <w:rsid w:val="00AB01CD"/>
    <w:rsid w:val="00AB063E"/>
    <w:rsid w:val="00AB06E6"/>
    <w:rsid w:val="00AB1ABC"/>
    <w:rsid w:val="00AB24EC"/>
    <w:rsid w:val="00AB2E75"/>
    <w:rsid w:val="00AB374E"/>
    <w:rsid w:val="00AB3D8F"/>
    <w:rsid w:val="00AB52CA"/>
    <w:rsid w:val="00AB5D27"/>
    <w:rsid w:val="00AB6933"/>
    <w:rsid w:val="00AC0024"/>
    <w:rsid w:val="00AC0D3A"/>
    <w:rsid w:val="00AC14DC"/>
    <w:rsid w:val="00AC1E50"/>
    <w:rsid w:val="00AC2AE6"/>
    <w:rsid w:val="00AC2BEE"/>
    <w:rsid w:val="00AC2DEB"/>
    <w:rsid w:val="00AC3862"/>
    <w:rsid w:val="00AC3B04"/>
    <w:rsid w:val="00AC3CBE"/>
    <w:rsid w:val="00AC3D2E"/>
    <w:rsid w:val="00AC4116"/>
    <w:rsid w:val="00AC479A"/>
    <w:rsid w:val="00AC4D2D"/>
    <w:rsid w:val="00AC4F92"/>
    <w:rsid w:val="00AC546C"/>
    <w:rsid w:val="00AC6BE9"/>
    <w:rsid w:val="00AC7D1B"/>
    <w:rsid w:val="00AC7F98"/>
    <w:rsid w:val="00AD1709"/>
    <w:rsid w:val="00AD25B1"/>
    <w:rsid w:val="00AD264C"/>
    <w:rsid w:val="00AD31FA"/>
    <w:rsid w:val="00AD51AB"/>
    <w:rsid w:val="00AD5D4C"/>
    <w:rsid w:val="00AD6005"/>
    <w:rsid w:val="00AD6802"/>
    <w:rsid w:val="00AD7253"/>
    <w:rsid w:val="00AD740D"/>
    <w:rsid w:val="00AD7A8D"/>
    <w:rsid w:val="00AE0DDB"/>
    <w:rsid w:val="00AE1388"/>
    <w:rsid w:val="00AE1D48"/>
    <w:rsid w:val="00AE2054"/>
    <w:rsid w:val="00AE2E11"/>
    <w:rsid w:val="00AE2F13"/>
    <w:rsid w:val="00AE6C02"/>
    <w:rsid w:val="00AE6FB6"/>
    <w:rsid w:val="00AE75D2"/>
    <w:rsid w:val="00AE7823"/>
    <w:rsid w:val="00AF0BE5"/>
    <w:rsid w:val="00AF1FF1"/>
    <w:rsid w:val="00AF2B41"/>
    <w:rsid w:val="00AF318C"/>
    <w:rsid w:val="00AF4229"/>
    <w:rsid w:val="00AF4A83"/>
    <w:rsid w:val="00AF4F3A"/>
    <w:rsid w:val="00AF56B6"/>
    <w:rsid w:val="00AF79AF"/>
    <w:rsid w:val="00B009F6"/>
    <w:rsid w:val="00B01176"/>
    <w:rsid w:val="00B0157B"/>
    <w:rsid w:val="00B032E7"/>
    <w:rsid w:val="00B035AC"/>
    <w:rsid w:val="00B03702"/>
    <w:rsid w:val="00B11988"/>
    <w:rsid w:val="00B12B7C"/>
    <w:rsid w:val="00B13074"/>
    <w:rsid w:val="00B13E43"/>
    <w:rsid w:val="00B140E4"/>
    <w:rsid w:val="00B14BD0"/>
    <w:rsid w:val="00B158ED"/>
    <w:rsid w:val="00B167D5"/>
    <w:rsid w:val="00B17B5E"/>
    <w:rsid w:val="00B200F1"/>
    <w:rsid w:val="00B20213"/>
    <w:rsid w:val="00B21B9B"/>
    <w:rsid w:val="00B245D4"/>
    <w:rsid w:val="00B2493E"/>
    <w:rsid w:val="00B24C9E"/>
    <w:rsid w:val="00B2539A"/>
    <w:rsid w:val="00B26FB1"/>
    <w:rsid w:val="00B27074"/>
    <w:rsid w:val="00B271B5"/>
    <w:rsid w:val="00B275F0"/>
    <w:rsid w:val="00B27A24"/>
    <w:rsid w:val="00B27CFE"/>
    <w:rsid w:val="00B306CA"/>
    <w:rsid w:val="00B31035"/>
    <w:rsid w:val="00B32DD5"/>
    <w:rsid w:val="00B33757"/>
    <w:rsid w:val="00B33BC9"/>
    <w:rsid w:val="00B34221"/>
    <w:rsid w:val="00B34BE8"/>
    <w:rsid w:val="00B35C83"/>
    <w:rsid w:val="00B35D08"/>
    <w:rsid w:val="00B35D5C"/>
    <w:rsid w:val="00B36773"/>
    <w:rsid w:val="00B36D98"/>
    <w:rsid w:val="00B372B9"/>
    <w:rsid w:val="00B40879"/>
    <w:rsid w:val="00B409CB"/>
    <w:rsid w:val="00B40A20"/>
    <w:rsid w:val="00B40B90"/>
    <w:rsid w:val="00B417EF"/>
    <w:rsid w:val="00B428F8"/>
    <w:rsid w:val="00B43015"/>
    <w:rsid w:val="00B43320"/>
    <w:rsid w:val="00B43CE6"/>
    <w:rsid w:val="00B44758"/>
    <w:rsid w:val="00B44AF8"/>
    <w:rsid w:val="00B4542F"/>
    <w:rsid w:val="00B45500"/>
    <w:rsid w:val="00B4648A"/>
    <w:rsid w:val="00B46646"/>
    <w:rsid w:val="00B46826"/>
    <w:rsid w:val="00B46F0E"/>
    <w:rsid w:val="00B47410"/>
    <w:rsid w:val="00B515E0"/>
    <w:rsid w:val="00B52D26"/>
    <w:rsid w:val="00B54381"/>
    <w:rsid w:val="00B56037"/>
    <w:rsid w:val="00B57B75"/>
    <w:rsid w:val="00B601DC"/>
    <w:rsid w:val="00B62CCC"/>
    <w:rsid w:val="00B62DAE"/>
    <w:rsid w:val="00B63A73"/>
    <w:rsid w:val="00B6567E"/>
    <w:rsid w:val="00B66A2A"/>
    <w:rsid w:val="00B67582"/>
    <w:rsid w:val="00B675A3"/>
    <w:rsid w:val="00B67DFA"/>
    <w:rsid w:val="00B7081E"/>
    <w:rsid w:val="00B70ACD"/>
    <w:rsid w:val="00B70AE2"/>
    <w:rsid w:val="00B71A22"/>
    <w:rsid w:val="00B7398E"/>
    <w:rsid w:val="00B73BE8"/>
    <w:rsid w:val="00B74027"/>
    <w:rsid w:val="00B74082"/>
    <w:rsid w:val="00B745D3"/>
    <w:rsid w:val="00B74728"/>
    <w:rsid w:val="00B74F8A"/>
    <w:rsid w:val="00B765E8"/>
    <w:rsid w:val="00B770CF"/>
    <w:rsid w:val="00B77866"/>
    <w:rsid w:val="00B80282"/>
    <w:rsid w:val="00B810A3"/>
    <w:rsid w:val="00B832FA"/>
    <w:rsid w:val="00B8399C"/>
    <w:rsid w:val="00B846AD"/>
    <w:rsid w:val="00B8489F"/>
    <w:rsid w:val="00B849A9"/>
    <w:rsid w:val="00B8517A"/>
    <w:rsid w:val="00B8576A"/>
    <w:rsid w:val="00B86FB8"/>
    <w:rsid w:val="00B8728A"/>
    <w:rsid w:val="00B87576"/>
    <w:rsid w:val="00B90F7B"/>
    <w:rsid w:val="00B92196"/>
    <w:rsid w:val="00B9225C"/>
    <w:rsid w:val="00B92311"/>
    <w:rsid w:val="00B92E98"/>
    <w:rsid w:val="00B93A46"/>
    <w:rsid w:val="00B93DB6"/>
    <w:rsid w:val="00B965C4"/>
    <w:rsid w:val="00B976A8"/>
    <w:rsid w:val="00BA00E1"/>
    <w:rsid w:val="00BA0683"/>
    <w:rsid w:val="00BA082A"/>
    <w:rsid w:val="00BA0D60"/>
    <w:rsid w:val="00BA2376"/>
    <w:rsid w:val="00BA24E9"/>
    <w:rsid w:val="00BA25BA"/>
    <w:rsid w:val="00BA28DC"/>
    <w:rsid w:val="00BA3527"/>
    <w:rsid w:val="00BA4007"/>
    <w:rsid w:val="00BA43DE"/>
    <w:rsid w:val="00BA47F6"/>
    <w:rsid w:val="00BA4BA5"/>
    <w:rsid w:val="00BA6D02"/>
    <w:rsid w:val="00BA6F2B"/>
    <w:rsid w:val="00BA7A84"/>
    <w:rsid w:val="00BB2AE8"/>
    <w:rsid w:val="00BB2BC8"/>
    <w:rsid w:val="00BB2DC0"/>
    <w:rsid w:val="00BB50E5"/>
    <w:rsid w:val="00BB5865"/>
    <w:rsid w:val="00BB5CF3"/>
    <w:rsid w:val="00BC0356"/>
    <w:rsid w:val="00BC0692"/>
    <w:rsid w:val="00BC0BEC"/>
    <w:rsid w:val="00BC1BCC"/>
    <w:rsid w:val="00BC1D43"/>
    <w:rsid w:val="00BC25E9"/>
    <w:rsid w:val="00BC2ED5"/>
    <w:rsid w:val="00BC7251"/>
    <w:rsid w:val="00BC7E8C"/>
    <w:rsid w:val="00BD01AD"/>
    <w:rsid w:val="00BD0C2D"/>
    <w:rsid w:val="00BD2156"/>
    <w:rsid w:val="00BD47D8"/>
    <w:rsid w:val="00BD4FBF"/>
    <w:rsid w:val="00BD54F6"/>
    <w:rsid w:val="00BD5965"/>
    <w:rsid w:val="00BD5CF2"/>
    <w:rsid w:val="00BD6B75"/>
    <w:rsid w:val="00BE167F"/>
    <w:rsid w:val="00BE328B"/>
    <w:rsid w:val="00BE5407"/>
    <w:rsid w:val="00BE556C"/>
    <w:rsid w:val="00BE7020"/>
    <w:rsid w:val="00BE789C"/>
    <w:rsid w:val="00BF1D4D"/>
    <w:rsid w:val="00BF25DC"/>
    <w:rsid w:val="00BF26E7"/>
    <w:rsid w:val="00BF2B31"/>
    <w:rsid w:val="00BF31C5"/>
    <w:rsid w:val="00BF3D7D"/>
    <w:rsid w:val="00BF5717"/>
    <w:rsid w:val="00BF7ECB"/>
    <w:rsid w:val="00C0017B"/>
    <w:rsid w:val="00C00222"/>
    <w:rsid w:val="00C00C31"/>
    <w:rsid w:val="00C00F92"/>
    <w:rsid w:val="00C035C3"/>
    <w:rsid w:val="00C03A1A"/>
    <w:rsid w:val="00C03C4B"/>
    <w:rsid w:val="00C0452F"/>
    <w:rsid w:val="00C0467D"/>
    <w:rsid w:val="00C05247"/>
    <w:rsid w:val="00C05D1A"/>
    <w:rsid w:val="00C061E5"/>
    <w:rsid w:val="00C062EF"/>
    <w:rsid w:val="00C06898"/>
    <w:rsid w:val="00C068E4"/>
    <w:rsid w:val="00C06BDA"/>
    <w:rsid w:val="00C06FBE"/>
    <w:rsid w:val="00C07090"/>
    <w:rsid w:val="00C07345"/>
    <w:rsid w:val="00C073CB"/>
    <w:rsid w:val="00C104EA"/>
    <w:rsid w:val="00C10C9B"/>
    <w:rsid w:val="00C11842"/>
    <w:rsid w:val="00C1274E"/>
    <w:rsid w:val="00C13428"/>
    <w:rsid w:val="00C135F1"/>
    <w:rsid w:val="00C1394E"/>
    <w:rsid w:val="00C150A9"/>
    <w:rsid w:val="00C150DE"/>
    <w:rsid w:val="00C17B92"/>
    <w:rsid w:val="00C21742"/>
    <w:rsid w:val="00C23115"/>
    <w:rsid w:val="00C23151"/>
    <w:rsid w:val="00C2329A"/>
    <w:rsid w:val="00C2355B"/>
    <w:rsid w:val="00C23667"/>
    <w:rsid w:val="00C23A04"/>
    <w:rsid w:val="00C25C3A"/>
    <w:rsid w:val="00C26514"/>
    <w:rsid w:val="00C26B77"/>
    <w:rsid w:val="00C2753D"/>
    <w:rsid w:val="00C3054A"/>
    <w:rsid w:val="00C307AB"/>
    <w:rsid w:val="00C30996"/>
    <w:rsid w:val="00C30BDF"/>
    <w:rsid w:val="00C31E60"/>
    <w:rsid w:val="00C3242F"/>
    <w:rsid w:val="00C330B4"/>
    <w:rsid w:val="00C35259"/>
    <w:rsid w:val="00C35876"/>
    <w:rsid w:val="00C35FEC"/>
    <w:rsid w:val="00C361C8"/>
    <w:rsid w:val="00C3620A"/>
    <w:rsid w:val="00C3621D"/>
    <w:rsid w:val="00C36542"/>
    <w:rsid w:val="00C36C94"/>
    <w:rsid w:val="00C3701E"/>
    <w:rsid w:val="00C413FB"/>
    <w:rsid w:val="00C41A11"/>
    <w:rsid w:val="00C42481"/>
    <w:rsid w:val="00C43CED"/>
    <w:rsid w:val="00C44B2B"/>
    <w:rsid w:val="00C44CAB"/>
    <w:rsid w:val="00C45641"/>
    <w:rsid w:val="00C45942"/>
    <w:rsid w:val="00C46976"/>
    <w:rsid w:val="00C46E0A"/>
    <w:rsid w:val="00C47235"/>
    <w:rsid w:val="00C478E2"/>
    <w:rsid w:val="00C5206A"/>
    <w:rsid w:val="00C5380A"/>
    <w:rsid w:val="00C544D4"/>
    <w:rsid w:val="00C54528"/>
    <w:rsid w:val="00C552A0"/>
    <w:rsid w:val="00C559FF"/>
    <w:rsid w:val="00C562AB"/>
    <w:rsid w:val="00C5686C"/>
    <w:rsid w:val="00C57BB0"/>
    <w:rsid w:val="00C60424"/>
    <w:rsid w:val="00C616F5"/>
    <w:rsid w:val="00C64C1A"/>
    <w:rsid w:val="00C64D47"/>
    <w:rsid w:val="00C6501B"/>
    <w:rsid w:val="00C659BB"/>
    <w:rsid w:val="00C65DF2"/>
    <w:rsid w:val="00C67599"/>
    <w:rsid w:val="00C67EA6"/>
    <w:rsid w:val="00C70550"/>
    <w:rsid w:val="00C70FA5"/>
    <w:rsid w:val="00C71949"/>
    <w:rsid w:val="00C736C7"/>
    <w:rsid w:val="00C74597"/>
    <w:rsid w:val="00C755C6"/>
    <w:rsid w:val="00C80CAC"/>
    <w:rsid w:val="00C80E63"/>
    <w:rsid w:val="00C81A52"/>
    <w:rsid w:val="00C82199"/>
    <w:rsid w:val="00C826A6"/>
    <w:rsid w:val="00C827FB"/>
    <w:rsid w:val="00C82932"/>
    <w:rsid w:val="00C8358D"/>
    <w:rsid w:val="00C83806"/>
    <w:rsid w:val="00C84213"/>
    <w:rsid w:val="00C84251"/>
    <w:rsid w:val="00C84AA6"/>
    <w:rsid w:val="00C850F0"/>
    <w:rsid w:val="00C85915"/>
    <w:rsid w:val="00C86F5C"/>
    <w:rsid w:val="00C87471"/>
    <w:rsid w:val="00C91930"/>
    <w:rsid w:val="00C9217B"/>
    <w:rsid w:val="00C92D23"/>
    <w:rsid w:val="00C9459B"/>
    <w:rsid w:val="00C94D92"/>
    <w:rsid w:val="00C95293"/>
    <w:rsid w:val="00C95DBE"/>
    <w:rsid w:val="00C96A34"/>
    <w:rsid w:val="00CA0DBD"/>
    <w:rsid w:val="00CA2994"/>
    <w:rsid w:val="00CA7726"/>
    <w:rsid w:val="00CB022F"/>
    <w:rsid w:val="00CB10FC"/>
    <w:rsid w:val="00CB11CC"/>
    <w:rsid w:val="00CB12AE"/>
    <w:rsid w:val="00CB1BC4"/>
    <w:rsid w:val="00CB1C25"/>
    <w:rsid w:val="00CB2071"/>
    <w:rsid w:val="00CB2DA1"/>
    <w:rsid w:val="00CB2E1D"/>
    <w:rsid w:val="00CB348F"/>
    <w:rsid w:val="00CB7599"/>
    <w:rsid w:val="00CC0EBF"/>
    <w:rsid w:val="00CC103A"/>
    <w:rsid w:val="00CC11F3"/>
    <w:rsid w:val="00CC14B1"/>
    <w:rsid w:val="00CC1580"/>
    <w:rsid w:val="00CC25EB"/>
    <w:rsid w:val="00CC2884"/>
    <w:rsid w:val="00CC2B33"/>
    <w:rsid w:val="00CC404C"/>
    <w:rsid w:val="00CC4349"/>
    <w:rsid w:val="00CC4431"/>
    <w:rsid w:val="00CC46A5"/>
    <w:rsid w:val="00CC5EB7"/>
    <w:rsid w:val="00CC69D8"/>
    <w:rsid w:val="00CD4349"/>
    <w:rsid w:val="00CD48CC"/>
    <w:rsid w:val="00CD4AC4"/>
    <w:rsid w:val="00CD52C7"/>
    <w:rsid w:val="00CD65E1"/>
    <w:rsid w:val="00CE0F50"/>
    <w:rsid w:val="00CE22F4"/>
    <w:rsid w:val="00CE31C2"/>
    <w:rsid w:val="00CE4CCE"/>
    <w:rsid w:val="00CE5006"/>
    <w:rsid w:val="00CE7BBA"/>
    <w:rsid w:val="00CE7D55"/>
    <w:rsid w:val="00CF07F2"/>
    <w:rsid w:val="00CF0FFC"/>
    <w:rsid w:val="00CF1121"/>
    <w:rsid w:val="00CF15DF"/>
    <w:rsid w:val="00CF1B59"/>
    <w:rsid w:val="00CF1EA2"/>
    <w:rsid w:val="00CF23DA"/>
    <w:rsid w:val="00CF2E54"/>
    <w:rsid w:val="00CF39D9"/>
    <w:rsid w:val="00CF40FF"/>
    <w:rsid w:val="00CF541B"/>
    <w:rsid w:val="00CF5604"/>
    <w:rsid w:val="00CF62E0"/>
    <w:rsid w:val="00CF75DC"/>
    <w:rsid w:val="00CF76AC"/>
    <w:rsid w:val="00CF7969"/>
    <w:rsid w:val="00CF7F2A"/>
    <w:rsid w:val="00D018DB"/>
    <w:rsid w:val="00D02193"/>
    <w:rsid w:val="00D0219B"/>
    <w:rsid w:val="00D03569"/>
    <w:rsid w:val="00D03741"/>
    <w:rsid w:val="00D04043"/>
    <w:rsid w:val="00D046EC"/>
    <w:rsid w:val="00D049E2"/>
    <w:rsid w:val="00D0540A"/>
    <w:rsid w:val="00D05939"/>
    <w:rsid w:val="00D05AD0"/>
    <w:rsid w:val="00D06009"/>
    <w:rsid w:val="00D065E9"/>
    <w:rsid w:val="00D06A14"/>
    <w:rsid w:val="00D07193"/>
    <w:rsid w:val="00D07E76"/>
    <w:rsid w:val="00D10869"/>
    <w:rsid w:val="00D10CBB"/>
    <w:rsid w:val="00D140DB"/>
    <w:rsid w:val="00D159DC"/>
    <w:rsid w:val="00D15E42"/>
    <w:rsid w:val="00D16038"/>
    <w:rsid w:val="00D16556"/>
    <w:rsid w:val="00D16AE6"/>
    <w:rsid w:val="00D16D0E"/>
    <w:rsid w:val="00D17EE6"/>
    <w:rsid w:val="00D20D23"/>
    <w:rsid w:val="00D210DB"/>
    <w:rsid w:val="00D22092"/>
    <w:rsid w:val="00D22111"/>
    <w:rsid w:val="00D23401"/>
    <w:rsid w:val="00D23AC6"/>
    <w:rsid w:val="00D24410"/>
    <w:rsid w:val="00D26688"/>
    <w:rsid w:val="00D27F36"/>
    <w:rsid w:val="00D30816"/>
    <w:rsid w:val="00D3092F"/>
    <w:rsid w:val="00D30E0C"/>
    <w:rsid w:val="00D31EFD"/>
    <w:rsid w:val="00D3359D"/>
    <w:rsid w:val="00D34B5E"/>
    <w:rsid w:val="00D34D8C"/>
    <w:rsid w:val="00D356F2"/>
    <w:rsid w:val="00D376E0"/>
    <w:rsid w:val="00D37948"/>
    <w:rsid w:val="00D412C3"/>
    <w:rsid w:val="00D43411"/>
    <w:rsid w:val="00D45599"/>
    <w:rsid w:val="00D46083"/>
    <w:rsid w:val="00D461E1"/>
    <w:rsid w:val="00D464DD"/>
    <w:rsid w:val="00D46A3B"/>
    <w:rsid w:val="00D46BB4"/>
    <w:rsid w:val="00D47B54"/>
    <w:rsid w:val="00D50633"/>
    <w:rsid w:val="00D50B59"/>
    <w:rsid w:val="00D530A9"/>
    <w:rsid w:val="00D552B2"/>
    <w:rsid w:val="00D55982"/>
    <w:rsid w:val="00D56188"/>
    <w:rsid w:val="00D60E1D"/>
    <w:rsid w:val="00D60E84"/>
    <w:rsid w:val="00D611D6"/>
    <w:rsid w:val="00D61FB4"/>
    <w:rsid w:val="00D62B93"/>
    <w:rsid w:val="00D66503"/>
    <w:rsid w:val="00D6735C"/>
    <w:rsid w:val="00D67933"/>
    <w:rsid w:val="00D7014F"/>
    <w:rsid w:val="00D70265"/>
    <w:rsid w:val="00D72E36"/>
    <w:rsid w:val="00D72F0E"/>
    <w:rsid w:val="00D75E4B"/>
    <w:rsid w:val="00D76F8E"/>
    <w:rsid w:val="00D776E9"/>
    <w:rsid w:val="00D77F1E"/>
    <w:rsid w:val="00D80A63"/>
    <w:rsid w:val="00D819F0"/>
    <w:rsid w:val="00D81B7C"/>
    <w:rsid w:val="00D835B2"/>
    <w:rsid w:val="00D83903"/>
    <w:rsid w:val="00D84145"/>
    <w:rsid w:val="00D84C29"/>
    <w:rsid w:val="00D86834"/>
    <w:rsid w:val="00D86A7C"/>
    <w:rsid w:val="00D87BB5"/>
    <w:rsid w:val="00D91465"/>
    <w:rsid w:val="00D914BC"/>
    <w:rsid w:val="00D92105"/>
    <w:rsid w:val="00D92189"/>
    <w:rsid w:val="00D931BE"/>
    <w:rsid w:val="00D9354D"/>
    <w:rsid w:val="00D9368A"/>
    <w:rsid w:val="00D93EA1"/>
    <w:rsid w:val="00D9451C"/>
    <w:rsid w:val="00D94A56"/>
    <w:rsid w:val="00D95121"/>
    <w:rsid w:val="00D9599E"/>
    <w:rsid w:val="00D9683C"/>
    <w:rsid w:val="00DA0EA3"/>
    <w:rsid w:val="00DA2254"/>
    <w:rsid w:val="00DA3246"/>
    <w:rsid w:val="00DA5BDB"/>
    <w:rsid w:val="00DA69D5"/>
    <w:rsid w:val="00DA6CEF"/>
    <w:rsid w:val="00DB027F"/>
    <w:rsid w:val="00DB0551"/>
    <w:rsid w:val="00DB0AE4"/>
    <w:rsid w:val="00DB2834"/>
    <w:rsid w:val="00DB46C2"/>
    <w:rsid w:val="00DB498F"/>
    <w:rsid w:val="00DB5168"/>
    <w:rsid w:val="00DB6A16"/>
    <w:rsid w:val="00DB726C"/>
    <w:rsid w:val="00DB7DA4"/>
    <w:rsid w:val="00DC0078"/>
    <w:rsid w:val="00DC00FE"/>
    <w:rsid w:val="00DC014D"/>
    <w:rsid w:val="00DC0385"/>
    <w:rsid w:val="00DC1D44"/>
    <w:rsid w:val="00DC1EC9"/>
    <w:rsid w:val="00DC2EC3"/>
    <w:rsid w:val="00DC32A5"/>
    <w:rsid w:val="00DC4DB0"/>
    <w:rsid w:val="00DC5099"/>
    <w:rsid w:val="00DC562C"/>
    <w:rsid w:val="00DC5876"/>
    <w:rsid w:val="00DC5A4E"/>
    <w:rsid w:val="00DC5DBB"/>
    <w:rsid w:val="00DC6EB2"/>
    <w:rsid w:val="00DC7105"/>
    <w:rsid w:val="00DC74D9"/>
    <w:rsid w:val="00DC7693"/>
    <w:rsid w:val="00DD1322"/>
    <w:rsid w:val="00DD196F"/>
    <w:rsid w:val="00DD485C"/>
    <w:rsid w:val="00DD505D"/>
    <w:rsid w:val="00DD556B"/>
    <w:rsid w:val="00DD5A50"/>
    <w:rsid w:val="00DD68D2"/>
    <w:rsid w:val="00DD6A28"/>
    <w:rsid w:val="00DE0587"/>
    <w:rsid w:val="00DE1003"/>
    <w:rsid w:val="00DE1425"/>
    <w:rsid w:val="00DE1BA0"/>
    <w:rsid w:val="00DE3168"/>
    <w:rsid w:val="00DE3241"/>
    <w:rsid w:val="00DE5A12"/>
    <w:rsid w:val="00DE5C09"/>
    <w:rsid w:val="00DE64C5"/>
    <w:rsid w:val="00DE6601"/>
    <w:rsid w:val="00DE6727"/>
    <w:rsid w:val="00DE68D7"/>
    <w:rsid w:val="00DE735A"/>
    <w:rsid w:val="00DE77F2"/>
    <w:rsid w:val="00DE7EF0"/>
    <w:rsid w:val="00DE7F16"/>
    <w:rsid w:val="00DF00C9"/>
    <w:rsid w:val="00DF01D6"/>
    <w:rsid w:val="00DF0637"/>
    <w:rsid w:val="00DF1431"/>
    <w:rsid w:val="00DF1B8E"/>
    <w:rsid w:val="00DF1EDC"/>
    <w:rsid w:val="00DF2B0F"/>
    <w:rsid w:val="00DF65E7"/>
    <w:rsid w:val="00DF7928"/>
    <w:rsid w:val="00E002D4"/>
    <w:rsid w:val="00E01A04"/>
    <w:rsid w:val="00E0228C"/>
    <w:rsid w:val="00E02824"/>
    <w:rsid w:val="00E0291A"/>
    <w:rsid w:val="00E043E9"/>
    <w:rsid w:val="00E05D09"/>
    <w:rsid w:val="00E0608B"/>
    <w:rsid w:val="00E1150F"/>
    <w:rsid w:val="00E127FD"/>
    <w:rsid w:val="00E137E1"/>
    <w:rsid w:val="00E13A0E"/>
    <w:rsid w:val="00E1462F"/>
    <w:rsid w:val="00E15B57"/>
    <w:rsid w:val="00E164D1"/>
    <w:rsid w:val="00E17670"/>
    <w:rsid w:val="00E17A9B"/>
    <w:rsid w:val="00E2082A"/>
    <w:rsid w:val="00E21362"/>
    <w:rsid w:val="00E214E6"/>
    <w:rsid w:val="00E21F95"/>
    <w:rsid w:val="00E220A1"/>
    <w:rsid w:val="00E22516"/>
    <w:rsid w:val="00E23577"/>
    <w:rsid w:val="00E238CE"/>
    <w:rsid w:val="00E24260"/>
    <w:rsid w:val="00E322B3"/>
    <w:rsid w:val="00E33A68"/>
    <w:rsid w:val="00E34E59"/>
    <w:rsid w:val="00E35B46"/>
    <w:rsid w:val="00E3680A"/>
    <w:rsid w:val="00E36F7B"/>
    <w:rsid w:val="00E371A4"/>
    <w:rsid w:val="00E407C7"/>
    <w:rsid w:val="00E40DC0"/>
    <w:rsid w:val="00E4144B"/>
    <w:rsid w:val="00E418C5"/>
    <w:rsid w:val="00E41C02"/>
    <w:rsid w:val="00E41D5C"/>
    <w:rsid w:val="00E41F23"/>
    <w:rsid w:val="00E41FA1"/>
    <w:rsid w:val="00E425A8"/>
    <w:rsid w:val="00E42D22"/>
    <w:rsid w:val="00E4358C"/>
    <w:rsid w:val="00E4366D"/>
    <w:rsid w:val="00E43808"/>
    <w:rsid w:val="00E44022"/>
    <w:rsid w:val="00E45F3B"/>
    <w:rsid w:val="00E46075"/>
    <w:rsid w:val="00E47668"/>
    <w:rsid w:val="00E5023B"/>
    <w:rsid w:val="00E50FB9"/>
    <w:rsid w:val="00E51A32"/>
    <w:rsid w:val="00E5222C"/>
    <w:rsid w:val="00E523CB"/>
    <w:rsid w:val="00E5598A"/>
    <w:rsid w:val="00E55DD8"/>
    <w:rsid w:val="00E600D8"/>
    <w:rsid w:val="00E6031F"/>
    <w:rsid w:val="00E6060A"/>
    <w:rsid w:val="00E61369"/>
    <w:rsid w:val="00E615F2"/>
    <w:rsid w:val="00E621BC"/>
    <w:rsid w:val="00E62668"/>
    <w:rsid w:val="00E629E8"/>
    <w:rsid w:val="00E6368D"/>
    <w:rsid w:val="00E63E4C"/>
    <w:rsid w:val="00E64454"/>
    <w:rsid w:val="00E648B9"/>
    <w:rsid w:val="00E650B2"/>
    <w:rsid w:val="00E65644"/>
    <w:rsid w:val="00E65D5F"/>
    <w:rsid w:val="00E669D5"/>
    <w:rsid w:val="00E673DD"/>
    <w:rsid w:val="00E70621"/>
    <w:rsid w:val="00E70AA5"/>
    <w:rsid w:val="00E716AF"/>
    <w:rsid w:val="00E72BE7"/>
    <w:rsid w:val="00E73512"/>
    <w:rsid w:val="00E7394C"/>
    <w:rsid w:val="00E75394"/>
    <w:rsid w:val="00E75E29"/>
    <w:rsid w:val="00E8011B"/>
    <w:rsid w:val="00E80B38"/>
    <w:rsid w:val="00E829DF"/>
    <w:rsid w:val="00E82C4E"/>
    <w:rsid w:val="00E82F28"/>
    <w:rsid w:val="00E841A2"/>
    <w:rsid w:val="00E84429"/>
    <w:rsid w:val="00E84996"/>
    <w:rsid w:val="00E84B74"/>
    <w:rsid w:val="00E8606D"/>
    <w:rsid w:val="00E865ED"/>
    <w:rsid w:val="00E86699"/>
    <w:rsid w:val="00E8786B"/>
    <w:rsid w:val="00E92079"/>
    <w:rsid w:val="00E92564"/>
    <w:rsid w:val="00E92795"/>
    <w:rsid w:val="00E92FA3"/>
    <w:rsid w:val="00E9333F"/>
    <w:rsid w:val="00E93900"/>
    <w:rsid w:val="00E94737"/>
    <w:rsid w:val="00E9562B"/>
    <w:rsid w:val="00E95B95"/>
    <w:rsid w:val="00E96232"/>
    <w:rsid w:val="00EA1466"/>
    <w:rsid w:val="00EA1768"/>
    <w:rsid w:val="00EA178C"/>
    <w:rsid w:val="00EA2175"/>
    <w:rsid w:val="00EA21A1"/>
    <w:rsid w:val="00EA3FDE"/>
    <w:rsid w:val="00EA6C4C"/>
    <w:rsid w:val="00EA7C52"/>
    <w:rsid w:val="00EB067C"/>
    <w:rsid w:val="00EB0DAF"/>
    <w:rsid w:val="00EB1FB9"/>
    <w:rsid w:val="00EB3328"/>
    <w:rsid w:val="00EB4110"/>
    <w:rsid w:val="00EB418F"/>
    <w:rsid w:val="00EB4740"/>
    <w:rsid w:val="00EB6D4D"/>
    <w:rsid w:val="00EB76C3"/>
    <w:rsid w:val="00EB7FF5"/>
    <w:rsid w:val="00EC008C"/>
    <w:rsid w:val="00EC40F3"/>
    <w:rsid w:val="00EC44AF"/>
    <w:rsid w:val="00EC5BAE"/>
    <w:rsid w:val="00EC5D27"/>
    <w:rsid w:val="00EC79C9"/>
    <w:rsid w:val="00EC7A24"/>
    <w:rsid w:val="00ED0B52"/>
    <w:rsid w:val="00ED2673"/>
    <w:rsid w:val="00ED52C9"/>
    <w:rsid w:val="00ED571A"/>
    <w:rsid w:val="00ED57BE"/>
    <w:rsid w:val="00ED5A46"/>
    <w:rsid w:val="00ED5E04"/>
    <w:rsid w:val="00ED5E4C"/>
    <w:rsid w:val="00ED6E02"/>
    <w:rsid w:val="00ED7240"/>
    <w:rsid w:val="00ED73BE"/>
    <w:rsid w:val="00ED7537"/>
    <w:rsid w:val="00ED7DD8"/>
    <w:rsid w:val="00ED7F5A"/>
    <w:rsid w:val="00EE0D0E"/>
    <w:rsid w:val="00EE3E50"/>
    <w:rsid w:val="00EE43A9"/>
    <w:rsid w:val="00EE4F50"/>
    <w:rsid w:val="00EE5A55"/>
    <w:rsid w:val="00EE5D2B"/>
    <w:rsid w:val="00EE6701"/>
    <w:rsid w:val="00EE7039"/>
    <w:rsid w:val="00EF09AB"/>
    <w:rsid w:val="00EF0EF5"/>
    <w:rsid w:val="00EF1D43"/>
    <w:rsid w:val="00EF2A69"/>
    <w:rsid w:val="00EF3321"/>
    <w:rsid w:val="00EF3E50"/>
    <w:rsid w:val="00EF43D6"/>
    <w:rsid w:val="00EF4B7F"/>
    <w:rsid w:val="00EF51FB"/>
    <w:rsid w:val="00EF749D"/>
    <w:rsid w:val="00EF798E"/>
    <w:rsid w:val="00F00085"/>
    <w:rsid w:val="00F0163D"/>
    <w:rsid w:val="00F02172"/>
    <w:rsid w:val="00F03A83"/>
    <w:rsid w:val="00F0420B"/>
    <w:rsid w:val="00F048C3"/>
    <w:rsid w:val="00F051CB"/>
    <w:rsid w:val="00F06B52"/>
    <w:rsid w:val="00F06E6C"/>
    <w:rsid w:val="00F07E51"/>
    <w:rsid w:val="00F102D1"/>
    <w:rsid w:val="00F1065E"/>
    <w:rsid w:val="00F129C6"/>
    <w:rsid w:val="00F12ADD"/>
    <w:rsid w:val="00F12C62"/>
    <w:rsid w:val="00F13855"/>
    <w:rsid w:val="00F14855"/>
    <w:rsid w:val="00F15753"/>
    <w:rsid w:val="00F160B8"/>
    <w:rsid w:val="00F164BE"/>
    <w:rsid w:val="00F170CC"/>
    <w:rsid w:val="00F1722D"/>
    <w:rsid w:val="00F1726A"/>
    <w:rsid w:val="00F2040E"/>
    <w:rsid w:val="00F20571"/>
    <w:rsid w:val="00F22787"/>
    <w:rsid w:val="00F228BF"/>
    <w:rsid w:val="00F23091"/>
    <w:rsid w:val="00F23BCD"/>
    <w:rsid w:val="00F24042"/>
    <w:rsid w:val="00F2436E"/>
    <w:rsid w:val="00F2645A"/>
    <w:rsid w:val="00F274DE"/>
    <w:rsid w:val="00F27BE2"/>
    <w:rsid w:val="00F31918"/>
    <w:rsid w:val="00F33A6F"/>
    <w:rsid w:val="00F366FC"/>
    <w:rsid w:val="00F379AF"/>
    <w:rsid w:val="00F4003D"/>
    <w:rsid w:val="00F40AB0"/>
    <w:rsid w:val="00F41590"/>
    <w:rsid w:val="00F41AD6"/>
    <w:rsid w:val="00F423C8"/>
    <w:rsid w:val="00F432C3"/>
    <w:rsid w:val="00F443ED"/>
    <w:rsid w:val="00F45094"/>
    <w:rsid w:val="00F45181"/>
    <w:rsid w:val="00F45859"/>
    <w:rsid w:val="00F4594E"/>
    <w:rsid w:val="00F465C6"/>
    <w:rsid w:val="00F472A5"/>
    <w:rsid w:val="00F508F5"/>
    <w:rsid w:val="00F50B28"/>
    <w:rsid w:val="00F533B0"/>
    <w:rsid w:val="00F54196"/>
    <w:rsid w:val="00F55489"/>
    <w:rsid w:val="00F56196"/>
    <w:rsid w:val="00F57584"/>
    <w:rsid w:val="00F578C7"/>
    <w:rsid w:val="00F57D50"/>
    <w:rsid w:val="00F57F6D"/>
    <w:rsid w:val="00F600DB"/>
    <w:rsid w:val="00F604FE"/>
    <w:rsid w:val="00F60647"/>
    <w:rsid w:val="00F609BA"/>
    <w:rsid w:val="00F6118E"/>
    <w:rsid w:val="00F634E4"/>
    <w:rsid w:val="00F64463"/>
    <w:rsid w:val="00F65236"/>
    <w:rsid w:val="00F67E11"/>
    <w:rsid w:val="00F71BAC"/>
    <w:rsid w:val="00F7231E"/>
    <w:rsid w:val="00F72BF8"/>
    <w:rsid w:val="00F73004"/>
    <w:rsid w:val="00F7314F"/>
    <w:rsid w:val="00F7348F"/>
    <w:rsid w:val="00F73CD1"/>
    <w:rsid w:val="00F73D0E"/>
    <w:rsid w:val="00F74125"/>
    <w:rsid w:val="00F747EA"/>
    <w:rsid w:val="00F74DF4"/>
    <w:rsid w:val="00F75D35"/>
    <w:rsid w:val="00F76604"/>
    <w:rsid w:val="00F76613"/>
    <w:rsid w:val="00F7665C"/>
    <w:rsid w:val="00F76A32"/>
    <w:rsid w:val="00F81195"/>
    <w:rsid w:val="00F82351"/>
    <w:rsid w:val="00F82C49"/>
    <w:rsid w:val="00F84051"/>
    <w:rsid w:val="00F85194"/>
    <w:rsid w:val="00F8529B"/>
    <w:rsid w:val="00F8553D"/>
    <w:rsid w:val="00F8583B"/>
    <w:rsid w:val="00F8666B"/>
    <w:rsid w:val="00F869D0"/>
    <w:rsid w:val="00F8713B"/>
    <w:rsid w:val="00F87946"/>
    <w:rsid w:val="00F879D3"/>
    <w:rsid w:val="00F87FB3"/>
    <w:rsid w:val="00F90053"/>
    <w:rsid w:val="00F902A3"/>
    <w:rsid w:val="00F903CE"/>
    <w:rsid w:val="00F91258"/>
    <w:rsid w:val="00F91DFD"/>
    <w:rsid w:val="00F9263B"/>
    <w:rsid w:val="00F9361B"/>
    <w:rsid w:val="00F941E9"/>
    <w:rsid w:val="00F9422A"/>
    <w:rsid w:val="00F94EBB"/>
    <w:rsid w:val="00F9546F"/>
    <w:rsid w:val="00F95AD8"/>
    <w:rsid w:val="00F9764F"/>
    <w:rsid w:val="00FA1B99"/>
    <w:rsid w:val="00FA4DC7"/>
    <w:rsid w:val="00FA5168"/>
    <w:rsid w:val="00FA6D20"/>
    <w:rsid w:val="00FB0801"/>
    <w:rsid w:val="00FB0C2C"/>
    <w:rsid w:val="00FB12B9"/>
    <w:rsid w:val="00FB205F"/>
    <w:rsid w:val="00FB2746"/>
    <w:rsid w:val="00FB36C3"/>
    <w:rsid w:val="00FB3BF6"/>
    <w:rsid w:val="00FB3F4D"/>
    <w:rsid w:val="00FB3FBE"/>
    <w:rsid w:val="00FB46CB"/>
    <w:rsid w:val="00FB6C89"/>
    <w:rsid w:val="00FB6FDE"/>
    <w:rsid w:val="00FB7A46"/>
    <w:rsid w:val="00FC009C"/>
    <w:rsid w:val="00FC3879"/>
    <w:rsid w:val="00FC39F8"/>
    <w:rsid w:val="00FC4199"/>
    <w:rsid w:val="00FC5EFB"/>
    <w:rsid w:val="00FC7C96"/>
    <w:rsid w:val="00FD016C"/>
    <w:rsid w:val="00FD128C"/>
    <w:rsid w:val="00FD1985"/>
    <w:rsid w:val="00FD3696"/>
    <w:rsid w:val="00FD428A"/>
    <w:rsid w:val="00FD5944"/>
    <w:rsid w:val="00FD7041"/>
    <w:rsid w:val="00FD7285"/>
    <w:rsid w:val="00FD7E8A"/>
    <w:rsid w:val="00FD7F98"/>
    <w:rsid w:val="00FE0FED"/>
    <w:rsid w:val="00FE1E3D"/>
    <w:rsid w:val="00FE26D5"/>
    <w:rsid w:val="00FE2866"/>
    <w:rsid w:val="00FE4E74"/>
    <w:rsid w:val="00FE71DF"/>
    <w:rsid w:val="00FF243E"/>
    <w:rsid w:val="00FF24A7"/>
    <w:rsid w:val="00FF24B5"/>
    <w:rsid w:val="00FF272C"/>
    <w:rsid w:val="00FF315E"/>
    <w:rsid w:val="00FF5022"/>
    <w:rsid w:val="00FF5CC0"/>
    <w:rsid w:val="00FF5E11"/>
    <w:rsid w:val="00FF6550"/>
    <w:rsid w:val="00FF7778"/>
    <w:rsid w:val="01067D40"/>
    <w:rsid w:val="011149CC"/>
    <w:rsid w:val="011B4138"/>
    <w:rsid w:val="01202E26"/>
    <w:rsid w:val="012C4133"/>
    <w:rsid w:val="01320242"/>
    <w:rsid w:val="013B0D6C"/>
    <w:rsid w:val="01475460"/>
    <w:rsid w:val="016C4AE4"/>
    <w:rsid w:val="018F090E"/>
    <w:rsid w:val="01A56600"/>
    <w:rsid w:val="01AD05FA"/>
    <w:rsid w:val="01C4416C"/>
    <w:rsid w:val="01D14E91"/>
    <w:rsid w:val="01EB713C"/>
    <w:rsid w:val="01F302DA"/>
    <w:rsid w:val="01F519FD"/>
    <w:rsid w:val="02002EFB"/>
    <w:rsid w:val="020A688C"/>
    <w:rsid w:val="020B4E65"/>
    <w:rsid w:val="021E112E"/>
    <w:rsid w:val="02436933"/>
    <w:rsid w:val="02460625"/>
    <w:rsid w:val="024F62BD"/>
    <w:rsid w:val="025749E1"/>
    <w:rsid w:val="025B710B"/>
    <w:rsid w:val="025E2099"/>
    <w:rsid w:val="026B691D"/>
    <w:rsid w:val="02743754"/>
    <w:rsid w:val="027F3B6D"/>
    <w:rsid w:val="029A2A37"/>
    <w:rsid w:val="02C1455B"/>
    <w:rsid w:val="02C40B77"/>
    <w:rsid w:val="02D054C2"/>
    <w:rsid w:val="02D348A7"/>
    <w:rsid w:val="02F31172"/>
    <w:rsid w:val="02FF3254"/>
    <w:rsid w:val="031200CF"/>
    <w:rsid w:val="032248E4"/>
    <w:rsid w:val="032C1A58"/>
    <w:rsid w:val="032D32EC"/>
    <w:rsid w:val="03425235"/>
    <w:rsid w:val="0385637C"/>
    <w:rsid w:val="039228A0"/>
    <w:rsid w:val="03B60BF9"/>
    <w:rsid w:val="03C55C09"/>
    <w:rsid w:val="03F6143E"/>
    <w:rsid w:val="04012E6B"/>
    <w:rsid w:val="04235BA2"/>
    <w:rsid w:val="042A0994"/>
    <w:rsid w:val="043400F8"/>
    <w:rsid w:val="04377778"/>
    <w:rsid w:val="04420BDB"/>
    <w:rsid w:val="04564737"/>
    <w:rsid w:val="04590C91"/>
    <w:rsid w:val="04656FC2"/>
    <w:rsid w:val="047215AD"/>
    <w:rsid w:val="0474042C"/>
    <w:rsid w:val="04835E4A"/>
    <w:rsid w:val="048902E0"/>
    <w:rsid w:val="048D2F30"/>
    <w:rsid w:val="048F2247"/>
    <w:rsid w:val="049110D1"/>
    <w:rsid w:val="04A325AA"/>
    <w:rsid w:val="04DA7325"/>
    <w:rsid w:val="04FB4C4C"/>
    <w:rsid w:val="05033EAD"/>
    <w:rsid w:val="052A3577"/>
    <w:rsid w:val="052C3508"/>
    <w:rsid w:val="05390E36"/>
    <w:rsid w:val="05506D12"/>
    <w:rsid w:val="0572043A"/>
    <w:rsid w:val="057503F1"/>
    <w:rsid w:val="05931FF6"/>
    <w:rsid w:val="05A53E06"/>
    <w:rsid w:val="05B24B20"/>
    <w:rsid w:val="05B937C3"/>
    <w:rsid w:val="05D4690D"/>
    <w:rsid w:val="05E740F0"/>
    <w:rsid w:val="05E84653"/>
    <w:rsid w:val="05EF0F7B"/>
    <w:rsid w:val="05F21828"/>
    <w:rsid w:val="060851DE"/>
    <w:rsid w:val="06216765"/>
    <w:rsid w:val="062834FE"/>
    <w:rsid w:val="062B1784"/>
    <w:rsid w:val="0637218D"/>
    <w:rsid w:val="068A21CF"/>
    <w:rsid w:val="06A21528"/>
    <w:rsid w:val="06E22BCB"/>
    <w:rsid w:val="06F646D5"/>
    <w:rsid w:val="0700591F"/>
    <w:rsid w:val="07097A22"/>
    <w:rsid w:val="07137BF8"/>
    <w:rsid w:val="07492625"/>
    <w:rsid w:val="07B17247"/>
    <w:rsid w:val="07BF4737"/>
    <w:rsid w:val="07C65695"/>
    <w:rsid w:val="07D34AB1"/>
    <w:rsid w:val="07E85623"/>
    <w:rsid w:val="07ED0B0D"/>
    <w:rsid w:val="07FA6241"/>
    <w:rsid w:val="080E1D32"/>
    <w:rsid w:val="082D6E7B"/>
    <w:rsid w:val="08457656"/>
    <w:rsid w:val="08681264"/>
    <w:rsid w:val="08D654FA"/>
    <w:rsid w:val="08DA520D"/>
    <w:rsid w:val="08E16179"/>
    <w:rsid w:val="08ED4434"/>
    <w:rsid w:val="094F113E"/>
    <w:rsid w:val="09695E13"/>
    <w:rsid w:val="096C57C4"/>
    <w:rsid w:val="09996777"/>
    <w:rsid w:val="09C4456B"/>
    <w:rsid w:val="09EE4145"/>
    <w:rsid w:val="0A17759F"/>
    <w:rsid w:val="0A1A13CE"/>
    <w:rsid w:val="0A1A1CEC"/>
    <w:rsid w:val="0A3027C6"/>
    <w:rsid w:val="0A580297"/>
    <w:rsid w:val="0A7A0660"/>
    <w:rsid w:val="0A7A5354"/>
    <w:rsid w:val="0A8F7604"/>
    <w:rsid w:val="0A94376E"/>
    <w:rsid w:val="0AB45FBF"/>
    <w:rsid w:val="0AC25FB1"/>
    <w:rsid w:val="0AD358FF"/>
    <w:rsid w:val="0B342CA7"/>
    <w:rsid w:val="0B442A49"/>
    <w:rsid w:val="0B680A2B"/>
    <w:rsid w:val="0B834DCD"/>
    <w:rsid w:val="0B8736B3"/>
    <w:rsid w:val="0B87641A"/>
    <w:rsid w:val="0B9F670C"/>
    <w:rsid w:val="0BA80F73"/>
    <w:rsid w:val="0BAD47B1"/>
    <w:rsid w:val="0BBD06F2"/>
    <w:rsid w:val="0BEA1468"/>
    <w:rsid w:val="0BFD2321"/>
    <w:rsid w:val="0C0655E2"/>
    <w:rsid w:val="0C142570"/>
    <w:rsid w:val="0C1D7290"/>
    <w:rsid w:val="0C5E6CB7"/>
    <w:rsid w:val="0C667148"/>
    <w:rsid w:val="0C711B01"/>
    <w:rsid w:val="0C841729"/>
    <w:rsid w:val="0C8740ED"/>
    <w:rsid w:val="0C8D35F9"/>
    <w:rsid w:val="0C994692"/>
    <w:rsid w:val="0CAC0BE7"/>
    <w:rsid w:val="0CE72D90"/>
    <w:rsid w:val="0CF03CD8"/>
    <w:rsid w:val="0CF053EF"/>
    <w:rsid w:val="0CFD1AFF"/>
    <w:rsid w:val="0D0D1729"/>
    <w:rsid w:val="0D237E8D"/>
    <w:rsid w:val="0D28386D"/>
    <w:rsid w:val="0D620BF7"/>
    <w:rsid w:val="0D67633F"/>
    <w:rsid w:val="0D796CE1"/>
    <w:rsid w:val="0D9E5CD9"/>
    <w:rsid w:val="0DA87EAD"/>
    <w:rsid w:val="0DA96F3A"/>
    <w:rsid w:val="0DAF3242"/>
    <w:rsid w:val="0DBA2307"/>
    <w:rsid w:val="0DC21F49"/>
    <w:rsid w:val="0DCB57A1"/>
    <w:rsid w:val="0DD76CA3"/>
    <w:rsid w:val="0DDC70A4"/>
    <w:rsid w:val="0DE73F56"/>
    <w:rsid w:val="0E0C7F62"/>
    <w:rsid w:val="0E4A5185"/>
    <w:rsid w:val="0E4B48E3"/>
    <w:rsid w:val="0E4C38E9"/>
    <w:rsid w:val="0E8364B2"/>
    <w:rsid w:val="0E8C4867"/>
    <w:rsid w:val="0E8F331F"/>
    <w:rsid w:val="0E9A3961"/>
    <w:rsid w:val="0E9C3A7F"/>
    <w:rsid w:val="0EAD6BBB"/>
    <w:rsid w:val="0EBD4D5A"/>
    <w:rsid w:val="0EF911E7"/>
    <w:rsid w:val="0F0F7765"/>
    <w:rsid w:val="0F2273DF"/>
    <w:rsid w:val="0F262DE9"/>
    <w:rsid w:val="0F3A43ED"/>
    <w:rsid w:val="0F5E2F43"/>
    <w:rsid w:val="0F757449"/>
    <w:rsid w:val="0F9E150C"/>
    <w:rsid w:val="0FF17C42"/>
    <w:rsid w:val="10262047"/>
    <w:rsid w:val="102F6932"/>
    <w:rsid w:val="104F10EA"/>
    <w:rsid w:val="105B68CD"/>
    <w:rsid w:val="106831D1"/>
    <w:rsid w:val="10693D85"/>
    <w:rsid w:val="106E765E"/>
    <w:rsid w:val="10823C88"/>
    <w:rsid w:val="109D258D"/>
    <w:rsid w:val="10B23D35"/>
    <w:rsid w:val="10C952EB"/>
    <w:rsid w:val="10D329AE"/>
    <w:rsid w:val="10E41A75"/>
    <w:rsid w:val="11007FF4"/>
    <w:rsid w:val="11102757"/>
    <w:rsid w:val="112C2229"/>
    <w:rsid w:val="114A2AFC"/>
    <w:rsid w:val="114E5A83"/>
    <w:rsid w:val="115320F9"/>
    <w:rsid w:val="115D0781"/>
    <w:rsid w:val="116E4419"/>
    <w:rsid w:val="11751DEC"/>
    <w:rsid w:val="11957C87"/>
    <w:rsid w:val="11B234B8"/>
    <w:rsid w:val="11D8016D"/>
    <w:rsid w:val="11E3705D"/>
    <w:rsid w:val="11E6643F"/>
    <w:rsid w:val="12021C1C"/>
    <w:rsid w:val="12072EA1"/>
    <w:rsid w:val="121D44A3"/>
    <w:rsid w:val="123221B4"/>
    <w:rsid w:val="123D2632"/>
    <w:rsid w:val="127A7797"/>
    <w:rsid w:val="12B853B8"/>
    <w:rsid w:val="130614F0"/>
    <w:rsid w:val="133252B7"/>
    <w:rsid w:val="13326D56"/>
    <w:rsid w:val="136C7CDF"/>
    <w:rsid w:val="1374328B"/>
    <w:rsid w:val="13746791"/>
    <w:rsid w:val="13814A37"/>
    <w:rsid w:val="139C6008"/>
    <w:rsid w:val="13C97390"/>
    <w:rsid w:val="13F9663D"/>
    <w:rsid w:val="140048E0"/>
    <w:rsid w:val="142A25BE"/>
    <w:rsid w:val="143116BC"/>
    <w:rsid w:val="14352CB3"/>
    <w:rsid w:val="1469026D"/>
    <w:rsid w:val="14905478"/>
    <w:rsid w:val="14937388"/>
    <w:rsid w:val="14952C31"/>
    <w:rsid w:val="14B5213A"/>
    <w:rsid w:val="14B7292F"/>
    <w:rsid w:val="14C239F7"/>
    <w:rsid w:val="14CC1075"/>
    <w:rsid w:val="14D138E7"/>
    <w:rsid w:val="150F3782"/>
    <w:rsid w:val="1510539C"/>
    <w:rsid w:val="15115A76"/>
    <w:rsid w:val="15181F67"/>
    <w:rsid w:val="152B1325"/>
    <w:rsid w:val="152B1893"/>
    <w:rsid w:val="15506206"/>
    <w:rsid w:val="1565225E"/>
    <w:rsid w:val="15904287"/>
    <w:rsid w:val="15AD2AAC"/>
    <w:rsid w:val="15B930E4"/>
    <w:rsid w:val="15BC1DB6"/>
    <w:rsid w:val="15CF3E90"/>
    <w:rsid w:val="15D42FE9"/>
    <w:rsid w:val="16023001"/>
    <w:rsid w:val="160A078B"/>
    <w:rsid w:val="161C5DCD"/>
    <w:rsid w:val="1620483D"/>
    <w:rsid w:val="16382E5C"/>
    <w:rsid w:val="164E62D7"/>
    <w:rsid w:val="165764DA"/>
    <w:rsid w:val="165F1B53"/>
    <w:rsid w:val="16623045"/>
    <w:rsid w:val="16783AEC"/>
    <w:rsid w:val="16852804"/>
    <w:rsid w:val="16A0684C"/>
    <w:rsid w:val="16A46FFC"/>
    <w:rsid w:val="16F41BE1"/>
    <w:rsid w:val="17074F98"/>
    <w:rsid w:val="170874AB"/>
    <w:rsid w:val="172A3EE6"/>
    <w:rsid w:val="172C17FA"/>
    <w:rsid w:val="173E1CE0"/>
    <w:rsid w:val="17547691"/>
    <w:rsid w:val="17553FEC"/>
    <w:rsid w:val="176F7BC6"/>
    <w:rsid w:val="177A6DE8"/>
    <w:rsid w:val="17A80538"/>
    <w:rsid w:val="17A944F0"/>
    <w:rsid w:val="17AD1493"/>
    <w:rsid w:val="17B86FE8"/>
    <w:rsid w:val="17B93A59"/>
    <w:rsid w:val="17C16EDC"/>
    <w:rsid w:val="17C848D8"/>
    <w:rsid w:val="17D22E69"/>
    <w:rsid w:val="17E01981"/>
    <w:rsid w:val="17E97D3C"/>
    <w:rsid w:val="17FE51B6"/>
    <w:rsid w:val="180D0899"/>
    <w:rsid w:val="18106027"/>
    <w:rsid w:val="18194C04"/>
    <w:rsid w:val="18203C23"/>
    <w:rsid w:val="182F6B5E"/>
    <w:rsid w:val="187163F7"/>
    <w:rsid w:val="18D42709"/>
    <w:rsid w:val="190B7FE2"/>
    <w:rsid w:val="19135E73"/>
    <w:rsid w:val="19537926"/>
    <w:rsid w:val="195D4815"/>
    <w:rsid w:val="19BA1B6C"/>
    <w:rsid w:val="19BC6119"/>
    <w:rsid w:val="19D66DE0"/>
    <w:rsid w:val="1A0D792B"/>
    <w:rsid w:val="1A146F57"/>
    <w:rsid w:val="1A153A02"/>
    <w:rsid w:val="1A1B4F94"/>
    <w:rsid w:val="1A6D1F86"/>
    <w:rsid w:val="1A6D5E51"/>
    <w:rsid w:val="1A6E24B4"/>
    <w:rsid w:val="1A710DCD"/>
    <w:rsid w:val="1A7A1124"/>
    <w:rsid w:val="1A8121CE"/>
    <w:rsid w:val="1A9539FE"/>
    <w:rsid w:val="1A957468"/>
    <w:rsid w:val="1AE17ADC"/>
    <w:rsid w:val="1AF1025D"/>
    <w:rsid w:val="1B053F07"/>
    <w:rsid w:val="1B0D5454"/>
    <w:rsid w:val="1B1F59B3"/>
    <w:rsid w:val="1B255282"/>
    <w:rsid w:val="1B26793A"/>
    <w:rsid w:val="1B2F492B"/>
    <w:rsid w:val="1B4005F0"/>
    <w:rsid w:val="1B407593"/>
    <w:rsid w:val="1B4A1EB8"/>
    <w:rsid w:val="1B4A6ABF"/>
    <w:rsid w:val="1B721A28"/>
    <w:rsid w:val="1B753A98"/>
    <w:rsid w:val="1B7E5854"/>
    <w:rsid w:val="1B910DB4"/>
    <w:rsid w:val="1BB324ED"/>
    <w:rsid w:val="1BEA5284"/>
    <w:rsid w:val="1BFA6C51"/>
    <w:rsid w:val="1C014F51"/>
    <w:rsid w:val="1C050B25"/>
    <w:rsid w:val="1C1C09CD"/>
    <w:rsid w:val="1C3B2ECC"/>
    <w:rsid w:val="1C8503FE"/>
    <w:rsid w:val="1C8F0788"/>
    <w:rsid w:val="1CA14515"/>
    <w:rsid w:val="1CAD39BF"/>
    <w:rsid w:val="1CB308F2"/>
    <w:rsid w:val="1CC46EF0"/>
    <w:rsid w:val="1CC528A0"/>
    <w:rsid w:val="1CD04B5A"/>
    <w:rsid w:val="1CE07750"/>
    <w:rsid w:val="1CF66BD5"/>
    <w:rsid w:val="1D0461C1"/>
    <w:rsid w:val="1D053310"/>
    <w:rsid w:val="1D0534EE"/>
    <w:rsid w:val="1D3A6F53"/>
    <w:rsid w:val="1D556181"/>
    <w:rsid w:val="1D57257C"/>
    <w:rsid w:val="1D5B22CB"/>
    <w:rsid w:val="1D5C04CB"/>
    <w:rsid w:val="1D715D79"/>
    <w:rsid w:val="1D8F6D27"/>
    <w:rsid w:val="1D941C5D"/>
    <w:rsid w:val="1D9757B8"/>
    <w:rsid w:val="1DAF4F8D"/>
    <w:rsid w:val="1DE212E7"/>
    <w:rsid w:val="1E1620A7"/>
    <w:rsid w:val="1E195247"/>
    <w:rsid w:val="1E4D015C"/>
    <w:rsid w:val="1E856D0F"/>
    <w:rsid w:val="1E8B5750"/>
    <w:rsid w:val="1E940E74"/>
    <w:rsid w:val="1E9F7208"/>
    <w:rsid w:val="1EBA7DCC"/>
    <w:rsid w:val="1EBD007C"/>
    <w:rsid w:val="1ECC66C7"/>
    <w:rsid w:val="1EEA2AA6"/>
    <w:rsid w:val="1EF4791B"/>
    <w:rsid w:val="1F033337"/>
    <w:rsid w:val="1F104103"/>
    <w:rsid w:val="1F391B33"/>
    <w:rsid w:val="1F3C4C22"/>
    <w:rsid w:val="1F50628B"/>
    <w:rsid w:val="1F5129C8"/>
    <w:rsid w:val="1FA4037A"/>
    <w:rsid w:val="1FD05BFC"/>
    <w:rsid w:val="200E3248"/>
    <w:rsid w:val="202C16A3"/>
    <w:rsid w:val="20575085"/>
    <w:rsid w:val="208450AB"/>
    <w:rsid w:val="20A13F21"/>
    <w:rsid w:val="20B02D5E"/>
    <w:rsid w:val="20D6449A"/>
    <w:rsid w:val="20F70701"/>
    <w:rsid w:val="20FB30FC"/>
    <w:rsid w:val="21142C35"/>
    <w:rsid w:val="21166B22"/>
    <w:rsid w:val="213637FC"/>
    <w:rsid w:val="213A7D96"/>
    <w:rsid w:val="21411E77"/>
    <w:rsid w:val="214C7E65"/>
    <w:rsid w:val="2157380B"/>
    <w:rsid w:val="215B1EB6"/>
    <w:rsid w:val="21995707"/>
    <w:rsid w:val="21A317F4"/>
    <w:rsid w:val="21E732DA"/>
    <w:rsid w:val="220439DC"/>
    <w:rsid w:val="223F69EE"/>
    <w:rsid w:val="22560AEF"/>
    <w:rsid w:val="22640084"/>
    <w:rsid w:val="22675F47"/>
    <w:rsid w:val="226A035E"/>
    <w:rsid w:val="229B3BCD"/>
    <w:rsid w:val="22D26EBB"/>
    <w:rsid w:val="22DD45F9"/>
    <w:rsid w:val="22F675AD"/>
    <w:rsid w:val="23243747"/>
    <w:rsid w:val="23366A59"/>
    <w:rsid w:val="234D067A"/>
    <w:rsid w:val="23507F83"/>
    <w:rsid w:val="237A31D2"/>
    <w:rsid w:val="23845C8B"/>
    <w:rsid w:val="23A87FFA"/>
    <w:rsid w:val="23B65333"/>
    <w:rsid w:val="23C00EBA"/>
    <w:rsid w:val="23C91292"/>
    <w:rsid w:val="23FA7574"/>
    <w:rsid w:val="24024B80"/>
    <w:rsid w:val="240F2F5A"/>
    <w:rsid w:val="24135E5A"/>
    <w:rsid w:val="2424381A"/>
    <w:rsid w:val="24251050"/>
    <w:rsid w:val="242F577E"/>
    <w:rsid w:val="245A05F2"/>
    <w:rsid w:val="246350EA"/>
    <w:rsid w:val="246B5AE6"/>
    <w:rsid w:val="246F6B16"/>
    <w:rsid w:val="248F4E23"/>
    <w:rsid w:val="24E2375F"/>
    <w:rsid w:val="24E45172"/>
    <w:rsid w:val="250835EC"/>
    <w:rsid w:val="25100BB9"/>
    <w:rsid w:val="25181C74"/>
    <w:rsid w:val="251A78A7"/>
    <w:rsid w:val="25215B1C"/>
    <w:rsid w:val="25256100"/>
    <w:rsid w:val="254460A0"/>
    <w:rsid w:val="25453A28"/>
    <w:rsid w:val="25481F2D"/>
    <w:rsid w:val="254A53D0"/>
    <w:rsid w:val="25564567"/>
    <w:rsid w:val="256D71DE"/>
    <w:rsid w:val="25837F82"/>
    <w:rsid w:val="25D53AE5"/>
    <w:rsid w:val="25D80246"/>
    <w:rsid w:val="261E65EE"/>
    <w:rsid w:val="26387AF8"/>
    <w:rsid w:val="263F0D86"/>
    <w:rsid w:val="26511E80"/>
    <w:rsid w:val="266F559B"/>
    <w:rsid w:val="26724B17"/>
    <w:rsid w:val="269A69CE"/>
    <w:rsid w:val="26A01D9A"/>
    <w:rsid w:val="271505AD"/>
    <w:rsid w:val="272B26D3"/>
    <w:rsid w:val="272C012E"/>
    <w:rsid w:val="274844D7"/>
    <w:rsid w:val="27766DC4"/>
    <w:rsid w:val="27894817"/>
    <w:rsid w:val="27931132"/>
    <w:rsid w:val="27BE12B6"/>
    <w:rsid w:val="27DA049D"/>
    <w:rsid w:val="28005B44"/>
    <w:rsid w:val="28134EC9"/>
    <w:rsid w:val="28297432"/>
    <w:rsid w:val="2848637B"/>
    <w:rsid w:val="28555511"/>
    <w:rsid w:val="28571564"/>
    <w:rsid w:val="28705DB2"/>
    <w:rsid w:val="28724840"/>
    <w:rsid w:val="28776492"/>
    <w:rsid w:val="289E1270"/>
    <w:rsid w:val="28A86738"/>
    <w:rsid w:val="28A94757"/>
    <w:rsid w:val="28BE56FD"/>
    <w:rsid w:val="28DC6AEC"/>
    <w:rsid w:val="28EE596F"/>
    <w:rsid w:val="29045650"/>
    <w:rsid w:val="2911360D"/>
    <w:rsid w:val="2920065F"/>
    <w:rsid w:val="2922537A"/>
    <w:rsid w:val="292C71EB"/>
    <w:rsid w:val="293718DA"/>
    <w:rsid w:val="29467C32"/>
    <w:rsid w:val="29475CCC"/>
    <w:rsid w:val="29605A40"/>
    <w:rsid w:val="296367E5"/>
    <w:rsid w:val="2964651D"/>
    <w:rsid w:val="29665177"/>
    <w:rsid w:val="29953EB1"/>
    <w:rsid w:val="29A848AB"/>
    <w:rsid w:val="29A900AD"/>
    <w:rsid w:val="29AB3913"/>
    <w:rsid w:val="29C67D18"/>
    <w:rsid w:val="29CC65D7"/>
    <w:rsid w:val="29E924EF"/>
    <w:rsid w:val="29F742E1"/>
    <w:rsid w:val="2A3D2B95"/>
    <w:rsid w:val="2A4525E7"/>
    <w:rsid w:val="2A572EE5"/>
    <w:rsid w:val="2A93060F"/>
    <w:rsid w:val="2AA66B32"/>
    <w:rsid w:val="2AB04A53"/>
    <w:rsid w:val="2AD16110"/>
    <w:rsid w:val="2B0A75E7"/>
    <w:rsid w:val="2B3A7882"/>
    <w:rsid w:val="2B4252E8"/>
    <w:rsid w:val="2B564626"/>
    <w:rsid w:val="2B7F679D"/>
    <w:rsid w:val="2B850A1B"/>
    <w:rsid w:val="2B9340D5"/>
    <w:rsid w:val="2B991D9C"/>
    <w:rsid w:val="2BC01D55"/>
    <w:rsid w:val="2C023A0D"/>
    <w:rsid w:val="2C2E729C"/>
    <w:rsid w:val="2C3A3C68"/>
    <w:rsid w:val="2C3C26FF"/>
    <w:rsid w:val="2C44455B"/>
    <w:rsid w:val="2C474910"/>
    <w:rsid w:val="2C4F65D7"/>
    <w:rsid w:val="2CC44BA2"/>
    <w:rsid w:val="2CCA5809"/>
    <w:rsid w:val="2CD20E4E"/>
    <w:rsid w:val="2CD807A9"/>
    <w:rsid w:val="2CE47EA8"/>
    <w:rsid w:val="2CE83322"/>
    <w:rsid w:val="2CFA7447"/>
    <w:rsid w:val="2CFF3E2A"/>
    <w:rsid w:val="2D244899"/>
    <w:rsid w:val="2D390CA4"/>
    <w:rsid w:val="2D3C739A"/>
    <w:rsid w:val="2D504EEE"/>
    <w:rsid w:val="2D507546"/>
    <w:rsid w:val="2D590D15"/>
    <w:rsid w:val="2D614E83"/>
    <w:rsid w:val="2D865599"/>
    <w:rsid w:val="2D8A10B7"/>
    <w:rsid w:val="2DF67BE5"/>
    <w:rsid w:val="2E640E25"/>
    <w:rsid w:val="2E906A1F"/>
    <w:rsid w:val="2EB879F0"/>
    <w:rsid w:val="2ECA40D5"/>
    <w:rsid w:val="2EE200D9"/>
    <w:rsid w:val="2EF3143E"/>
    <w:rsid w:val="2F26504A"/>
    <w:rsid w:val="2F7E4804"/>
    <w:rsid w:val="2F8E202D"/>
    <w:rsid w:val="2FA23BC9"/>
    <w:rsid w:val="2FD85DCA"/>
    <w:rsid w:val="2FDE4773"/>
    <w:rsid w:val="301A1576"/>
    <w:rsid w:val="30373D42"/>
    <w:rsid w:val="30392608"/>
    <w:rsid w:val="303A0F90"/>
    <w:rsid w:val="304A3105"/>
    <w:rsid w:val="30546D4C"/>
    <w:rsid w:val="30622CB3"/>
    <w:rsid w:val="3078466C"/>
    <w:rsid w:val="30846722"/>
    <w:rsid w:val="30A244A5"/>
    <w:rsid w:val="30AA3431"/>
    <w:rsid w:val="30AF383F"/>
    <w:rsid w:val="30B95170"/>
    <w:rsid w:val="30C42250"/>
    <w:rsid w:val="30D62F4B"/>
    <w:rsid w:val="30E10F56"/>
    <w:rsid w:val="30E430A2"/>
    <w:rsid w:val="30EC2386"/>
    <w:rsid w:val="3103521A"/>
    <w:rsid w:val="310711D6"/>
    <w:rsid w:val="310C2DA2"/>
    <w:rsid w:val="31102EA0"/>
    <w:rsid w:val="3122559C"/>
    <w:rsid w:val="312B0DC1"/>
    <w:rsid w:val="313556FA"/>
    <w:rsid w:val="3139239E"/>
    <w:rsid w:val="3147351B"/>
    <w:rsid w:val="315F6F15"/>
    <w:rsid w:val="31723C8C"/>
    <w:rsid w:val="318A484A"/>
    <w:rsid w:val="31A22CA5"/>
    <w:rsid w:val="31BF487C"/>
    <w:rsid w:val="31C12D66"/>
    <w:rsid w:val="31DE6595"/>
    <w:rsid w:val="31FC5F96"/>
    <w:rsid w:val="32433E96"/>
    <w:rsid w:val="325B3061"/>
    <w:rsid w:val="325B5F6D"/>
    <w:rsid w:val="327F628A"/>
    <w:rsid w:val="32A0731D"/>
    <w:rsid w:val="32B11C00"/>
    <w:rsid w:val="32C25F8D"/>
    <w:rsid w:val="32D472BC"/>
    <w:rsid w:val="32D96E0B"/>
    <w:rsid w:val="32E245AC"/>
    <w:rsid w:val="330E5F4B"/>
    <w:rsid w:val="332F70B2"/>
    <w:rsid w:val="333A1357"/>
    <w:rsid w:val="333B1CBA"/>
    <w:rsid w:val="33646E0E"/>
    <w:rsid w:val="33B2686A"/>
    <w:rsid w:val="33BE7C73"/>
    <w:rsid w:val="33D628FD"/>
    <w:rsid w:val="33EC1794"/>
    <w:rsid w:val="33FC4E17"/>
    <w:rsid w:val="34400212"/>
    <w:rsid w:val="34401E05"/>
    <w:rsid w:val="344B3604"/>
    <w:rsid w:val="347F25C8"/>
    <w:rsid w:val="347F517A"/>
    <w:rsid w:val="349210F0"/>
    <w:rsid w:val="34941A4B"/>
    <w:rsid w:val="3497175B"/>
    <w:rsid w:val="34A03779"/>
    <w:rsid w:val="34A63079"/>
    <w:rsid w:val="34A77E7D"/>
    <w:rsid w:val="34BC082E"/>
    <w:rsid w:val="34C06528"/>
    <w:rsid w:val="34CB359A"/>
    <w:rsid w:val="35055057"/>
    <w:rsid w:val="3548386E"/>
    <w:rsid w:val="35603106"/>
    <w:rsid w:val="359F1F4A"/>
    <w:rsid w:val="35B47DBF"/>
    <w:rsid w:val="35C3235B"/>
    <w:rsid w:val="35D46417"/>
    <w:rsid w:val="35F93FD8"/>
    <w:rsid w:val="36301E48"/>
    <w:rsid w:val="36534C76"/>
    <w:rsid w:val="36637507"/>
    <w:rsid w:val="367F23F7"/>
    <w:rsid w:val="368F31DE"/>
    <w:rsid w:val="36B9463C"/>
    <w:rsid w:val="36CC4FE3"/>
    <w:rsid w:val="36CC635E"/>
    <w:rsid w:val="36D40F7B"/>
    <w:rsid w:val="36D61AA4"/>
    <w:rsid w:val="36D81480"/>
    <w:rsid w:val="36D865B6"/>
    <w:rsid w:val="36F05AA8"/>
    <w:rsid w:val="36F31EA8"/>
    <w:rsid w:val="36FB7FBB"/>
    <w:rsid w:val="36FD32CE"/>
    <w:rsid w:val="37155BD2"/>
    <w:rsid w:val="371734A9"/>
    <w:rsid w:val="37183B9F"/>
    <w:rsid w:val="37264546"/>
    <w:rsid w:val="37317505"/>
    <w:rsid w:val="373B2EB8"/>
    <w:rsid w:val="373F1EE2"/>
    <w:rsid w:val="37407F6F"/>
    <w:rsid w:val="376237B7"/>
    <w:rsid w:val="37807FFC"/>
    <w:rsid w:val="378F5116"/>
    <w:rsid w:val="379137DD"/>
    <w:rsid w:val="37935C5B"/>
    <w:rsid w:val="37A62276"/>
    <w:rsid w:val="37BF32CF"/>
    <w:rsid w:val="37E10569"/>
    <w:rsid w:val="37E24756"/>
    <w:rsid w:val="37FE3BE6"/>
    <w:rsid w:val="380419AE"/>
    <w:rsid w:val="382D5776"/>
    <w:rsid w:val="38427666"/>
    <w:rsid w:val="38842FF5"/>
    <w:rsid w:val="3899291A"/>
    <w:rsid w:val="38A67F3D"/>
    <w:rsid w:val="38AE06CE"/>
    <w:rsid w:val="38BE2634"/>
    <w:rsid w:val="38C17137"/>
    <w:rsid w:val="38CA1264"/>
    <w:rsid w:val="38DE58E4"/>
    <w:rsid w:val="38EB0CAD"/>
    <w:rsid w:val="38F632DA"/>
    <w:rsid w:val="390C16BC"/>
    <w:rsid w:val="392D7991"/>
    <w:rsid w:val="392F3B3A"/>
    <w:rsid w:val="39307ED3"/>
    <w:rsid w:val="39337608"/>
    <w:rsid w:val="39517859"/>
    <w:rsid w:val="39691C25"/>
    <w:rsid w:val="39944A33"/>
    <w:rsid w:val="39A75816"/>
    <w:rsid w:val="39BF5597"/>
    <w:rsid w:val="39C11EC3"/>
    <w:rsid w:val="39FB6FEE"/>
    <w:rsid w:val="3A1949FC"/>
    <w:rsid w:val="3A2D4435"/>
    <w:rsid w:val="3A4B4EF0"/>
    <w:rsid w:val="3A4F49E1"/>
    <w:rsid w:val="3A567F59"/>
    <w:rsid w:val="3A5D2479"/>
    <w:rsid w:val="3A693E69"/>
    <w:rsid w:val="3A6A4172"/>
    <w:rsid w:val="3A9F490F"/>
    <w:rsid w:val="3AB14E0A"/>
    <w:rsid w:val="3AB45ED5"/>
    <w:rsid w:val="3AD53433"/>
    <w:rsid w:val="3AD63B91"/>
    <w:rsid w:val="3AD96D61"/>
    <w:rsid w:val="3AE7141F"/>
    <w:rsid w:val="3B294ED6"/>
    <w:rsid w:val="3B591472"/>
    <w:rsid w:val="3B5D312D"/>
    <w:rsid w:val="3B6A3FB9"/>
    <w:rsid w:val="3B7950CB"/>
    <w:rsid w:val="3BA7589F"/>
    <w:rsid w:val="3BBC55C6"/>
    <w:rsid w:val="3BCB62AC"/>
    <w:rsid w:val="3BD42846"/>
    <w:rsid w:val="3BD73FDB"/>
    <w:rsid w:val="3BE15D5D"/>
    <w:rsid w:val="3BF16D08"/>
    <w:rsid w:val="3C3013AD"/>
    <w:rsid w:val="3C502D8F"/>
    <w:rsid w:val="3C7126D7"/>
    <w:rsid w:val="3C8A268F"/>
    <w:rsid w:val="3C913A49"/>
    <w:rsid w:val="3C941446"/>
    <w:rsid w:val="3C954BF0"/>
    <w:rsid w:val="3C9D0DA1"/>
    <w:rsid w:val="3CA36ACD"/>
    <w:rsid w:val="3CBB548E"/>
    <w:rsid w:val="3CD509B7"/>
    <w:rsid w:val="3CDB07AE"/>
    <w:rsid w:val="3CDE36EB"/>
    <w:rsid w:val="3CF25563"/>
    <w:rsid w:val="3CF54D35"/>
    <w:rsid w:val="3D0A1668"/>
    <w:rsid w:val="3D202664"/>
    <w:rsid w:val="3D2B6CD2"/>
    <w:rsid w:val="3D424A9B"/>
    <w:rsid w:val="3D49101D"/>
    <w:rsid w:val="3D4E71D1"/>
    <w:rsid w:val="3D7B339E"/>
    <w:rsid w:val="3D7D47AB"/>
    <w:rsid w:val="3D8B180E"/>
    <w:rsid w:val="3DA06B63"/>
    <w:rsid w:val="3DB2583B"/>
    <w:rsid w:val="3DC80217"/>
    <w:rsid w:val="3DD219F1"/>
    <w:rsid w:val="3DED40CC"/>
    <w:rsid w:val="3DF163E6"/>
    <w:rsid w:val="3DF71629"/>
    <w:rsid w:val="3E012549"/>
    <w:rsid w:val="3E1A4141"/>
    <w:rsid w:val="3E24485E"/>
    <w:rsid w:val="3E2F1932"/>
    <w:rsid w:val="3E364399"/>
    <w:rsid w:val="3E41218E"/>
    <w:rsid w:val="3E5C705F"/>
    <w:rsid w:val="3E7C4919"/>
    <w:rsid w:val="3E9A6446"/>
    <w:rsid w:val="3E9B295A"/>
    <w:rsid w:val="3ECD3D7F"/>
    <w:rsid w:val="3ECF5531"/>
    <w:rsid w:val="3ED22521"/>
    <w:rsid w:val="3EE13AA7"/>
    <w:rsid w:val="3EF67EE4"/>
    <w:rsid w:val="3F3F618C"/>
    <w:rsid w:val="3F43025F"/>
    <w:rsid w:val="3F4613D9"/>
    <w:rsid w:val="3F482811"/>
    <w:rsid w:val="3F574140"/>
    <w:rsid w:val="3F621086"/>
    <w:rsid w:val="3F796A7C"/>
    <w:rsid w:val="3F7A574F"/>
    <w:rsid w:val="3FA67A66"/>
    <w:rsid w:val="3FD329EE"/>
    <w:rsid w:val="3FD96E47"/>
    <w:rsid w:val="3FDF3C16"/>
    <w:rsid w:val="400D03E6"/>
    <w:rsid w:val="4020339F"/>
    <w:rsid w:val="403E1806"/>
    <w:rsid w:val="404E6E42"/>
    <w:rsid w:val="405F4956"/>
    <w:rsid w:val="40B52A7E"/>
    <w:rsid w:val="40C15793"/>
    <w:rsid w:val="40CD4EAC"/>
    <w:rsid w:val="40E1289B"/>
    <w:rsid w:val="40E35BA0"/>
    <w:rsid w:val="41265CFF"/>
    <w:rsid w:val="413208B7"/>
    <w:rsid w:val="41341575"/>
    <w:rsid w:val="41351063"/>
    <w:rsid w:val="41394FC1"/>
    <w:rsid w:val="41492BBA"/>
    <w:rsid w:val="41921750"/>
    <w:rsid w:val="419B136E"/>
    <w:rsid w:val="41A4329B"/>
    <w:rsid w:val="41B71D83"/>
    <w:rsid w:val="422E7A37"/>
    <w:rsid w:val="423D570B"/>
    <w:rsid w:val="423D732C"/>
    <w:rsid w:val="42453762"/>
    <w:rsid w:val="424D7A40"/>
    <w:rsid w:val="42573479"/>
    <w:rsid w:val="426023EA"/>
    <w:rsid w:val="4267251E"/>
    <w:rsid w:val="4283758B"/>
    <w:rsid w:val="428C2C80"/>
    <w:rsid w:val="42B32575"/>
    <w:rsid w:val="42BD7161"/>
    <w:rsid w:val="42D12466"/>
    <w:rsid w:val="42D75FD4"/>
    <w:rsid w:val="43086074"/>
    <w:rsid w:val="430D5924"/>
    <w:rsid w:val="434F41C5"/>
    <w:rsid w:val="43530F99"/>
    <w:rsid w:val="4353694E"/>
    <w:rsid w:val="436F514A"/>
    <w:rsid w:val="43752168"/>
    <w:rsid w:val="43753604"/>
    <w:rsid w:val="439075CD"/>
    <w:rsid w:val="43AC4D81"/>
    <w:rsid w:val="43C205EE"/>
    <w:rsid w:val="43C4067F"/>
    <w:rsid w:val="43E47066"/>
    <w:rsid w:val="43F229FD"/>
    <w:rsid w:val="4409581A"/>
    <w:rsid w:val="44395F1D"/>
    <w:rsid w:val="443D252D"/>
    <w:rsid w:val="44446557"/>
    <w:rsid w:val="444645F8"/>
    <w:rsid w:val="44566E75"/>
    <w:rsid w:val="445B394D"/>
    <w:rsid w:val="4461259A"/>
    <w:rsid w:val="447A02BB"/>
    <w:rsid w:val="44801341"/>
    <w:rsid w:val="44887352"/>
    <w:rsid w:val="44FA650E"/>
    <w:rsid w:val="450F57ED"/>
    <w:rsid w:val="455D6A36"/>
    <w:rsid w:val="458B6163"/>
    <w:rsid w:val="45B14389"/>
    <w:rsid w:val="45C35F49"/>
    <w:rsid w:val="45E206B9"/>
    <w:rsid w:val="45EA0DC5"/>
    <w:rsid w:val="45F9215D"/>
    <w:rsid w:val="460E5EE3"/>
    <w:rsid w:val="461C2A50"/>
    <w:rsid w:val="462E77E8"/>
    <w:rsid w:val="463A65C6"/>
    <w:rsid w:val="466F1D6B"/>
    <w:rsid w:val="46AE2D6E"/>
    <w:rsid w:val="46B53E1D"/>
    <w:rsid w:val="46B968A1"/>
    <w:rsid w:val="46CA6D69"/>
    <w:rsid w:val="46DA057B"/>
    <w:rsid w:val="46F71050"/>
    <w:rsid w:val="46FE3243"/>
    <w:rsid w:val="470D22E9"/>
    <w:rsid w:val="471611BF"/>
    <w:rsid w:val="47443640"/>
    <w:rsid w:val="47463FE0"/>
    <w:rsid w:val="475920C9"/>
    <w:rsid w:val="47687AA2"/>
    <w:rsid w:val="477838E5"/>
    <w:rsid w:val="478902C6"/>
    <w:rsid w:val="479F6558"/>
    <w:rsid w:val="47F97308"/>
    <w:rsid w:val="47FD60DE"/>
    <w:rsid w:val="480A7281"/>
    <w:rsid w:val="481D52D6"/>
    <w:rsid w:val="484B1829"/>
    <w:rsid w:val="48510B78"/>
    <w:rsid w:val="485645E6"/>
    <w:rsid w:val="48602EC9"/>
    <w:rsid w:val="486F0B21"/>
    <w:rsid w:val="48987B39"/>
    <w:rsid w:val="48B758F2"/>
    <w:rsid w:val="48BB1D62"/>
    <w:rsid w:val="48CA2F0E"/>
    <w:rsid w:val="48E55426"/>
    <w:rsid w:val="48FE4C2B"/>
    <w:rsid w:val="493E44C9"/>
    <w:rsid w:val="49540249"/>
    <w:rsid w:val="49697B87"/>
    <w:rsid w:val="49817C36"/>
    <w:rsid w:val="49827B9B"/>
    <w:rsid w:val="499D13E9"/>
    <w:rsid w:val="49C24020"/>
    <w:rsid w:val="49CC53B5"/>
    <w:rsid w:val="49D52ACE"/>
    <w:rsid w:val="49D61DA4"/>
    <w:rsid w:val="49DE1E3A"/>
    <w:rsid w:val="49F153FE"/>
    <w:rsid w:val="49F6645E"/>
    <w:rsid w:val="49FD3636"/>
    <w:rsid w:val="49FD604C"/>
    <w:rsid w:val="4A0B7E54"/>
    <w:rsid w:val="4A110586"/>
    <w:rsid w:val="4A21123B"/>
    <w:rsid w:val="4A733118"/>
    <w:rsid w:val="4A8A155C"/>
    <w:rsid w:val="4AA56185"/>
    <w:rsid w:val="4AC924F1"/>
    <w:rsid w:val="4AC93424"/>
    <w:rsid w:val="4AD14516"/>
    <w:rsid w:val="4AD80229"/>
    <w:rsid w:val="4B193808"/>
    <w:rsid w:val="4B202F24"/>
    <w:rsid w:val="4B534D01"/>
    <w:rsid w:val="4B75570B"/>
    <w:rsid w:val="4B7B5099"/>
    <w:rsid w:val="4B8C7354"/>
    <w:rsid w:val="4BB93193"/>
    <w:rsid w:val="4BDD2584"/>
    <w:rsid w:val="4BE219CB"/>
    <w:rsid w:val="4BEF4EA2"/>
    <w:rsid w:val="4C10114C"/>
    <w:rsid w:val="4C390B7D"/>
    <w:rsid w:val="4C414635"/>
    <w:rsid w:val="4C562A95"/>
    <w:rsid w:val="4C5C381C"/>
    <w:rsid w:val="4C5E4F57"/>
    <w:rsid w:val="4C624678"/>
    <w:rsid w:val="4C812562"/>
    <w:rsid w:val="4C851192"/>
    <w:rsid w:val="4CA87DE9"/>
    <w:rsid w:val="4CC51A03"/>
    <w:rsid w:val="4CE04906"/>
    <w:rsid w:val="4CE66CB8"/>
    <w:rsid w:val="4CFE217A"/>
    <w:rsid w:val="4D0C26BB"/>
    <w:rsid w:val="4D240F68"/>
    <w:rsid w:val="4D326880"/>
    <w:rsid w:val="4D3D4B44"/>
    <w:rsid w:val="4D54628D"/>
    <w:rsid w:val="4D721FD5"/>
    <w:rsid w:val="4D791440"/>
    <w:rsid w:val="4D8675C6"/>
    <w:rsid w:val="4DB65B6B"/>
    <w:rsid w:val="4DC6630B"/>
    <w:rsid w:val="4DDB11BA"/>
    <w:rsid w:val="4DDD567B"/>
    <w:rsid w:val="4DF70587"/>
    <w:rsid w:val="4DF84D9E"/>
    <w:rsid w:val="4E0A0F09"/>
    <w:rsid w:val="4E0A2602"/>
    <w:rsid w:val="4E111867"/>
    <w:rsid w:val="4E180CA2"/>
    <w:rsid w:val="4E2B1F1B"/>
    <w:rsid w:val="4E5D1219"/>
    <w:rsid w:val="4E7526F2"/>
    <w:rsid w:val="4EA20CED"/>
    <w:rsid w:val="4EA470D5"/>
    <w:rsid w:val="4EA62D06"/>
    <w:rsid w:val="4EBC40D4"/>
    <w:rsid w:val="4EC4305B"/>
    <w:rsid w:val="4EF06591"/>
    <w:rsid w:val="4F0E736B"/>
    <w:rsid w:val="4F183495"/>
    <w:rsid w:val="4F204831"/>
    <w:rsid w:val="4F650374"/>
    <w:rsid w:val="4F6E510F"/>
    <w:rsid w:val="4F7356E3"/>
    <w:rsid w:val="4F77218C"/>
    <w:rsid w:val="4FB603FC"/>
    <w:rsid w:val="50290A0F"/>
    <w:rsid w:val="50443023"/>
    <w:rsid w:val="50604767"/>
    <w:rsid w:val="506C4D38"/>
    <w:rsid w:val="508E1E9C"/>
    <w:rsid w:val="50BC6F1D"/>
    <w:rsid w:val="50BF208E"/>
    <w:rsid w:val="50C72752"/>
    <w:rsid w:val="50F218D1"/>
    <w:rsid w:val="50F22ADF"/>
    <w:rsid w:val="50F23912"/>
    <w:rsid w:val="510C71A2"/>
    <w:rsid w:val="5144525E"/>
    <w:rsid w:val="51602124"/>
    <w:rsid w:val="517F10CC"/>
    <w:rsid w:val="518B4CE4"/>
    <w:rsid w:val="51A348DB"/>
    <w:rsid w:val="51A43C08"/>
    <w:rsid w:val="51AF0EC1"/>
    <w:rsid w:val="51AF18E5"/>
    <w:rsid w:val="51F37AC1"/>
    <w:rsid w:val="51F87B3A"/>
    <w:rsid w:val="520330D9"/>
    <w:rsid w:val="52164D3C"/>
    <w:rsid w:val="521E3A39"/>
    <w:rsid w:val="52267E08"/>
    <w:rsid w:val="524325EA"/>
    <w:rsid w:val="52740A6B"/>
    <w:rsid w:val="528D7D6C"/>
    <w:rsid w:val="52917F04"/>
    <w:rsid w:val="52C378C2"/>
    <w:rsid w:val="52DE56E4"/>
    <w:rsid w:val="52E52413"/>
    <w:rsid w:val="52E543BD"/>
    <w:rsid w:val="531D29B8"/>
    <w:rsid w:val="532C43E8"/>
    <w:rsid w:val="534377DF"/>
    <w:rsid w:val="53460F4F"/>
    <w:rsid w:val="534D13BF"/>
    <w:rsid w:val="53621272"/>
    <w:rsid w:val="53717080"/>
    <w:rsid w:val="53721384"/>
    <w:rsid w:val="537F1EC6"/>
    <w:rsid w:val="538C1B8E"/>
    <w:rsid w:val="53A85BBF"/>
    <w:rsid w:val="53C137C5"/>
    <w:rsid w:val="53C72D2D"/>
    <w:rsid w:val="53C7338F"/>
    <w:rsid w:val="53E50A88"/>
    <w:rsid w:val="540A330F"/>
    <w:rsid w:val="540B5276"/>
    <w:rsid w:val="541E7AC9"/>
    <w:rsid w:val="54357B06"/>
    <w:rsid w:val="54863F97"/>
    <w:rsid w:val="548771AD"/>
    <w:rsid w:val="54957F87"/>
    <w:rsid w:val="54E2006E"/>
    <w:rsid w:val="54ED03C5"/>
    <w:rsid w:val="54F21C88"/>
    <w:rsid w:val="54F9108B"/>
    <w:rsid w:val="55262899"/>
    <w:rsid w:val="55274CB0"/>
    <w:rsid w:val="552D3C37"/>
    <w:rsid w:val="553F103D"/>
    <w:rsid w:val="5564784F"/>
    <w:rsid w:val="55662F71"/>
    <w:rsid w:val="55680A45"/>
    <w:rsid w:val="556E7FB9"/>
    <w:rsid w:val="558258FB"/>
    <w:rsid w:val="55870372"/>
    <w:rsid w:val="55911DB8"/>
    <w:rsid w:val="55965AF0"/>
    <w:rsid w:val="55C928C4"/>
    <w:rsid w:val="55D60E32"/>
    <w:rsid w:val="55E265E5"/>
    <w:rsid w:val="56004577"/>
    <w:rsid w:val="560B0F43"/>
    <w:rsid w:val="562A640F"/>
    <w:rsid w:val="56403078"/>
    <w:rsid w:val="566425ED"/>
    <w:rsid w:val="56A02E2D"/>
    <w:rsid w:val="56AD5968"/>
    <w:rsid w:val="56D16348"/>
    <w:rsid w:val="56D64F89"/>
    <w:rsid w:val="56DC4C1F"/>
    <w:rsid w:val="56DF12E0"/>
    <w:rsid w:val="57002BC8"/>
    <w:rsid w:val="570C54A8"/>
    <w:rsid w:val="570F1FB1"/>
    <w:rsid w:val="571804FE"/>
    <w:rsid w:val="573D06ED"/>
    <w:rsid w:val="574F34CC"/>
    <w:rsid w:val="57553472"/>
    <w:rsid w:val="57613B21"/>
    <w:rsid w:val="5761628C"/>
    <w:rsid w:val="5761736E"/>
    <w:rsid w:val="576523B6"/>
    <w:rsid w:val="578A75AC"/>
    <w:rsid w:val="579D63B8"/>
    <w:rsid w:val="57A25496"/>
    <w:rsid w:val="57A3670F"/>
    <w:rsid w:val="58161124"/>
    <w:rsid w:val="58424A5A"/>
    <w:rsid w:val="584D0777"/>
    <w:rsid w:val="58837E4A"/>
    <w:rsid w:val="58951D97"/>
    <w:rsid w:val="58B23E9D"/>
    <w:rsid w:val="58C114DA"/>
    <w:rsid w:val="58D664EC"/>
    <w:rsid w:val="58E04A29"/>
    <w:rsid w:val="58F00F6D"/>
    <w:rsid w:val="59010A4D"/>
    <w:rsid w:val="59181064"/>
    <w:rsid w:val="592B0DD4"/>
    <w:rsid w:val="59363116"/>
    <w:rsid w:val="59504012"/>
    <w:rsid w:val="59543F7A"/>
    <w:rsid w:val="596001C8"/>
    <w:rsid w:val="599148FD"/>
    <w:rsid w:val="59994A98"/>
    <w:rsid w:val="59A71275"/>
    <w:rsid w:val="59D00298"/>
    <w:rsid w:val="59F47F38"/>
    <w:rsid w:val="5A050D2A"/>
    <w:rsid w:val="5A10430C"/>
    <w:rsid w:val="5A1076E6"/>
    <w:rsid w:val="5A337FC1"/>
    <w:rsid w:val="5A387EC6"/>
    <w:rsid w:val="5A5A5327"/>
    <w:rsid w:val="5A6B2EF5"/>
    <w:rsid w:val="5A761B15"/>
    <w:rsid w:val="5A7B5C41"/>
    <w:rsid w:val="5A7D4868"/>
    <w:rsid w:val="5A9E2FCC"/>
    <w:rsid w:val="5AA539F9"/>
    <w:rsid w:val="5ACE692F"/>
    <w:rsid w:val="5ADD464E"/>
    <w:rsid w:val="5AEC1558"/>
    <w:rsid w:val="5B024F21"/>
    <w:rsid w:val="5B115462"/>
    <w:rsid w:val="5B3E37D6"/>
    <w:rsid w:val="5B59509D"/>
    <w:rsid w:val="5B752063"/>
    <w:rsid w:val="5B8258B6"/>
    <w:rsid w:val="5BA257B0"/>
    <w:rsid w:val="5BA90EFA"/>
    <w:rsid w:val="5BD15E36"/>
    <w:rsid w:val="5BD603EB"/>
    <w:rsid w:val="5BE8742F"/>
    <w:rsid w:val="5BF3610F"/>
    <w:rsid w:val="5C4229B4"/>
    <w:rsid w:val="5C61236B"/>
    <w:rsid w:val="5C6E24AF"/>
    <w:rsid w:val="5C901296"/>
    <w:rsid w:val="5C9F420B"/>
    <w:rsid w:val="5CE87A31"/>
    <w:rsid w:val="5CEF4653"/>
    <w:rsid w:val="5D18760D"/>
    <w:rsid w:val="5D1A7895"/>
    <w:rsid w:val="5D1B0934"/>
    <w:rsid w:val="5D4624FA"/>
    <w:rsid w:val="5D6430FB"/>
    <w:rsid w:val="5D8F30AC"/>
    <w:rsid w:val="5DA933D3"/>
    <w:rsid w:val="5DAF4C55"/>
    <w:rsid w:val="5DB5681F"/>
    <w:rsid w:val="5DB7207B"/>
    <w:rsid w:val="5DF71DE6"/>
    <w:rsid w:val="5E0B25C5"/>
    <w:rsid w:val="5E3C7084"/>
    <w:rsid w:val="5E6F6EDF"/>
    <w:rsid w:val="5E724E7F"/>
    <w:rsid w:val="5E7659BB"/>
    <w:rsid w:val="5E825E2C"/>
    <w:rsid w:val="5E8C178B"/>
    <w:rsid w:val="5E9A3AD3"/>
    <w:rsid w:val="5EB25FB3"/>
    <w:rsid w:val="5EF83B64"/>
    <w:rsid w:val="5F011E9E"/>
    <w:rsid w:val="5F0D18B5"/>
    <w:rsid w:val="5F243AE1"/>
    <w:rsid w:val="5F27024B"/>
    <w:rsid w:val="5F4323DC"/>
    <w:rsid w:val="5F455419"/>
    <w:rsid w:val="5F4A0EF1"/>
    <w:rsid w:val="5F4C08E9"/>
    <w:rsid w:val="5F5748EC"/>
    <w:rsid w:val="5F6319F4"/>
    <w:rsid w:val="5F715ED1"/>
    <w:rsid w:val="5FAD5D6B"/>
    <w:rsid w:val="5FC52C1E"/>
    <w:rsid w:val="5FC77F75"/>
    <w:rsid w:val="5FD463BA"/>
    <w:rsid w:val="5FD722E5"/>
    <w:rsid w:val="5FEE4018"/>
    <w:rsid w:val="601C65B7"/>
    <w:rsid w:val="60200516"/>
    <w:rsid w:val="604B1560"/>
    <w:rsid w:val="60581C7E"/>
    <w:rsid w:val="605966B4"/>
    <w:rsid w:val="60817384"/>
    <w:rsid w:val="609B470C"/>
    <w:rsid w:val="60BA5D6D"/>
    <w:rsid w:val="60BC15B5"/>
    <w:rsid w:val="60BE0E76"/>
    <w:rsid w:val="60C265B8"/>
    <w:rsid w:val="60D36BAE"/>
    <w:rsid w:val="60D81CC8"/>
    <w:rsid w:val="61067F50"/>
    <w:rsid w:val="61115AF2"/>
    <w:rsid w:val="61536794"/>
    <w:rsid w:val="618017C4"/>
    <w:rsid w:val="61804554"/>
    <w:rsid w:val="61A4453E"/>
    <w:rsid w:val="61BB17F3"/>
    <w:rsid w:val="61DE17A8"/>
    <w:rsid w:val="61EB6D3E"/>
    <w:rsid w:val="61F112C6"/>
    <w:rsid w:val="62061760"/>
    <w:rsid w:val="62072CD2"/>
    <w:rsid w:val="620E0A29"/>
    <w:rsid w:val="6226443E"/>
    <w:rsid w:val="6279293E"/>
    <w:rsid w:val="628A6CA8"/>
    <w:rsid w:val="62AA52CF"/>
    <w:rsid w:val="62C33E18"/>
    <w:rsid w:val="62D0194A"/>
    <w:rsid w:val="62DF5A9C"/>
    <w:rsid w:val="62F21929"/>
    <w:rsid w:val="632A5234"/>
    <w:rsid w:val="6331343D"/>
    <w:rsid w:val="63480D4C"/>
    <w:rsid w:val="636159AF"/>
    <w:rsid w:val="63884DA1"/>
    <w:rsid w:val="63A9081C"/>
    <w:rsid w:val="63CB4C7F"/>
    <w:rsid w:val="63DB64E8"/>
    <w:rsid w:val="63F16CDA"/>
    <w:rsid w:val="63FC1A0B"/>
    <w:rsid w:val="63FD296E"/>
    <w:rsid w:val="640A0078"/>
    <w:rsid w:val="642A5623"/>
    <w:rsid w:val="642B3170"/>
    <w:rsid w:val="642D0D6C"/>
    <w:rsid w:val="646E1924"/>
    <w:rsid w:val="647327AC"/>
    <w:rsid w:val="64797574"/>
    <w:rsid w:val="647B68CB"/>
    <w:rsid w:val="64A6019A"/>
    <w:rsid w:val="64B273A2"/>
    <w:rsid w:val="64C657B3"/>
    <w:rsid w:val="64CB1B88"/>
    <w:rsid w:val="64DA03DE"/>
    <w:rsid w:val="64E73C4B"/>
    <w:rsid w:val="64F8376E"/>
    <w:rsid w:val="6510709F"/>
    <w:rsid w:val="65577383"/>
    <w:rsid w:val="65602BCE"/>
    <w:rsid w:val="65736102"/>
    <w:rsid w:val="65792662"/>
    <w:rsid w:val="65925A6C"/>
    <w:rsid w:val="65A90952"/>
    <w:rsid w:val="65B92966"/>
    <w:rsid w:val="65C55DE2"/>
    <w:rsid w:val="65D36D2B"/>
    <w:rsid w:val="65DB4702"/>
    <w:rsid w:val="65EF391A"/>
    <w:rsid w:val="661459C0"/>
    <w:rsid w:val="66337239"/>
    <w:rsid w:val="664C4A97"/>
    <w:rsid w:val="66A24477"/>
    <w:rsid w:val="66BA0374"/>
    <w:rsid w:val="66C26E7B"/>
    <w:rsid w:val="66CC03E8"/>
    <w:rsid w:val="66D60AC2"/>
    <w:rsid w:val="66DA68B9"/>
    <w:rsid w:val="66DE30F9"/>
    <w:rsid w:val="66E666C2"/>
    <w:rsid w:val="66FC56AC"/>
    <w:rsid w:val="6736596C"/>
    <w:rsid w:val="674C6023"/>
    <w:rsid w:val="676D27FB"/>
    <w:rsid w:val="677F036C"/>
    <w:rsid w:val="67B10DDA"/>
    <w:rsid w:val="67C60622"/>
    <w:rsid w:val="67E01DA8"/>
    <w:rsid w:val="67F86106"/>
    <w:rsid w:val="680F63EF"/>
    <w:rsid w:val="68236D63"/>
    <w:rsid w:val="68307BE6"/>
    <w:rsid w:val="68396938"/>
    <w:rsid w:val="68493505"/>
    <w:rsid w:val="68562010"/>
    <w:rsid w:val="6874390F"/>
    <w:rsid w:val="68794E19"/>
    <w:rsid w:val="68C45D19"/>
    <w:rsid w:val="68D73A93"/>
    <w:rsid w:val="68DB25A9"/>
    <w:rsid w:val="68EA0797"/>
    <w:rsid w:val="69061B50"/>
    <w:rsid w:val="691D013A"/>
    <w:rsid w:val="69360A5A"/>
    <w:rsid w:val="6981490B"/>
    <w:rsid w:val="6988373D"/>
    <w:rsid w:val="69B0281A"/>
    <w:rsid w:val="69BD6FFB"/>
    <w:rsid w:val="69BF2374"/>
    <w:rsid w:val="69C1275A"/>
    <w:rsid w:val="6A16667E"/>
    <w:rsid w:val="6A2056A5"/>
    <w:rsid w:val="6A5F0B8A"/>
    <w:rsid w:val="6A773420"/>
    <w:rsid w:val="6A8B20AC"/>
    <w:rsid w:val="6A9800AD"/>
    <w:rsid w:val="6AAB7CF8"/>
    <w:rsid w:val="6AAC45EB"/>
    <w:rsid w:val="6AAF725D"/>
    <w:rsid w:val="6AB5606B"/>
    <w:rsid w:val="6AE06874"/>
    <w:rsid w:val="6AF85892"/>
    <w:rsid w:val="6B3664DB"/>
    <w:rsid w:val="6B3D1644"/>
    <w:rsid w:val="6B5533F2"/>
    <w:rsid w:val="6B5A2753"/>
    <w:rsid w:val="6B61236D"/>
    <w:rsid w:val="6B735128"/>
    <w:rsid w:val="6B803BEB"/>
    <w:rsid w:val="6BAC4072"/>
    <w:rsid w:val="6BB805D4"/>
    <w:rsid w:val="6C1055E1"/>
    <w:rsid w:val="6C472C95"/>
    <w:rsid w:val="6C604CA4"/>
    <w:rsid w:val="6C6C6A39"/>
    <w:rsid w:val="6C705EEB"/>
    <w:rsid w:val="6C8A6658"/>
    <w:rsid w:val="6C9021A0"/>
    <w:rsid w:val="6C9D0B3F"/>
    <w:rsid w:val="6CA71BB4"/>
    <w:rsid w:val="6D0F21B8"/>
    <w:rsid w:val="6D1258C4"/>
    <w:rsid w:val="6D265185"/>
    <w:rsid w:val="6D31354C"/>
    <w:rsid w:val="6D600679"/>
    <w:rsid w:val="6D6661D4"/>
    <w:rsid w:val="6D73219D"/>
    <w:rsid w:val="6DE56A33"/>
    <w:rsid w:val="6DFA5F07"/>
    <w:rsid w:val="6E0A18A7"/>
    <w:rsid w:val="6E1B2E9C"/>
    <w:rsid w:val="6E267221"/>
    <w:rsid w:val="6E3975F1"/>
    <w:rsid w:val="6E3D1B54"/>
    <w:rsid w:val="6E4235F3"/>
    <w:rsid w:val="6E592E78"/>
    <w:rsid w:val="6E744941"/>
    <w:rsid w:val="6EA405A7"/>
    <w:rsid w:val="6EAC28CB"/>
    <w:rsid w:val="6EAE2B06"/>
    <w:rsid w:val="6EE011D0"/>
    <w:rsid w:val="6EF0597C"/>
    <w:rsid w:val="6F330413"/>
    <w:rsid w:val="6F3B0DCC"/>
    <w:rsid w:val="6F4B7D40"/>
    <w:rsid w:val="6F83507F"/>
    <w:rsid w:val="6F88294C"/>
    <w:rsid w:val="6F967DE8"/>
    <w:rsid w:val="6FA75FB3"/>
    <w:rsid w:val="6FAA486C"/>
    <w:rsid w:val="6FAF50DC"/>
    <w:rsid w:val="6FB143A7"/>
    <w:rsid w:val="6FB904A9"/>
    <w:rsid w:val="700268D1"/>
    <w:rsid w:val="70084462"/>
    <w:rsid w:val="700A2BBE"/>
    <w:rsid w:val="70603AC0"/>
    <w:rsid w:val="70B25B1C"/>
    <w:rsid w:val="70C3238C"/>
    <w:rsid w:val="70D21600"/>
    <w:rsid w:val="70D44FBC"/>
    <w:rsid w:val="70F81D2C"/>
    <w:rsid w:val="714A7726"/>
    <w:rsid w:val="71633828"/>
    <w:rsid w:val="71722B63"/>
    <w:rsid w:val="71783105"/>
    <w:rsid w:val="717B79B0"/>
    <w:rsid w:val="718E5F43"/>
    <w:rsid w:val="719162FE"/>
    <w:rsid w:val="71A3576F"/>
    <w:rsid w:val="71E506E1"/>
    <w:rsid w:val="71FB492B"/>
    <w:rsid w:val="72061046"/>
    <w:rsid w:val="72293482"/>
    <w:rsid w:val="722D6313"/>
    <w:rsid w:val="725E3132"/>
    <w:rsid w:val="72655CE7"/>
    <w:rsid w:val="7281781D"/>
    <w:rsid w:val="728D73BA"/>
    <w:rsid w:val="72C12FF2"/>
    <w:rsid w:val="72C27267"/>
    <w:rsid w:val="72F60772"/>
    <w:rsid w:val="73001242"/>
    <w:rsid w:val="730A55B8"/>
    <w:rsid w:val="73241597"/>
    <w:rsid w:val="732C7F3F"/>
    <w:rsid w:val="734A5541"/>
    <w:rsid w:val="73720596"/>
    <w:rsid w:val="73921DFC"/>
    <w:rsid w:val="73991B20"/>
    <w:rsid w:val="73A84FA4"/>
    <w:rsid w:val="73DD1323"/>
    <w:rsid w:val="73F232C9"/>
    <w:rsid w:val="743F2F57"/>
    <w:rsid w:val="745A5E80"/>
    <w:rsid w:val="745D380F"/>
    <w:rsid w:val="74696D0E"/>
    <w:rsid w:val="74702884"/>
    <w:rsid w:val="7483315E"/>
    <w:rsid w:val="74946A26"/>
    <w:rsid w:val="74A30A6A"/>
    <w:rsid w:val="74A853E5"/>
    <w:rsid w:val="74CC3625"/>
    <w:rsid w:val="74E10A23"/>
    <w:rsid w:val="74E54AAE"/>
    <w:rsid w:val="750772FF"/>
    <w:rsid w:val="75077CEF"/>
    <w:rsid w:val="75481F03"/>
    <w:rsid w:val="75592ED1"/>
    <w:rsid w:val="756354DD"/>
    <w:rsid w:val="75704E2A"/>
    <w:rsid w:val="75843677"/>
    <w:rsid w:val="758813EA"/>
    <w:rsid w:val="75930F1E"/>
    <w:rsid w:val="75B07817"/>
    <w:rsid w:val="75E5440A"/>
    <w:rsid w:val="75E57188"/>
    <w:rsid w:val="75E71055"/>
    <w:rsid w:val="75EE25F8"/>
    <w:rsid w:val="760A4215"/>
    <w:rsid w:val="76150E67"/>
    <w:rsid w:val="763A4E29"/>
    <w:rsid w:val="764B16A4"/>
    <w:rsid w:val="765C6D48"/>
    <w:rsid w:val="76714BE4"/>
    <w:rsid w:val="7676795E"/>
    <w:rsid w:val="76A81CD1"/>
    <w:rsid w:val="76CF1C1E"/>
    <w:rsid w:val="76DE3A81"/>
    <w:rsid w:val="76ED6F8F"/>
    <w:rsid w:val="76F1557F"/>
    <w:rsid w:val="77053D87"/>
    <w:rsid w:val="770F66B1"/>
    <w:rsid w:val="771368EA"/>
    <w:rsid w:val="773A47FA"/>
    <w:rsid w:val="77491361"/>
    <w:rsid w:val="774B322B"/>
    <w:rsid w:val="77643FF6"/>
    <w:rsid w:val="778C7567"/>
    <w:rsid w:val="77924790"/>
    <w:rsid w:val="779E3D08"/>
    <w:rsid w:val="779E7F40"/>
    <w:rsid w:val="77B21540"/>
    <w:rsid w:val="77B8673A"/>
    <w:rsid w:val="77C43C5F"/>
    <w:rsid w:val="781B6523"/>
    <w:rsid w:val="78221ED1"/>
    <w:rsid w:val="782E0B97"/>
    <w:rsid w:val="782F4018"/>
    <w:rsid w:val="7844327C"/>
    <w:rsid w:val="78554786"/>
    <w:rsid w:val="78560EB5"/>
    <w:rsid w:val="78647BAB"/>
    <w:rsid w:val="78944FA8"/>
    <w:rsid w:val="78BB0FA4"/>
    <w:rsid w:val="78BC4C89"/>
    <w:rsid w:val="78D16CAE"/>
    <w:rsid w:val="78D4260E"/>
    <w:rsid w:val="78E16823"/>
    <w:rsid w:val="78E458AF"/>
    <w:rsid w:val="78F44475"/>
    <w:rsid w:val="78FF2CCB"/>
    <w:rsid w:val="792864CC"/>
    <w:rsid w:val="7936775C"/>
    <w:rsid w:val="796B4843"/>
    <w:rsid w:val="79771E6B"/>
    <w:rsid w:val="79833015"/>
    <w:rsid w:val="7998625F"/>
    <w:rsid w:val="79AA1682"/>
    <w:rsid w:val="79B2691B"/>
    <w:rsid w:val="79BD2552"/>
    <w:rsid w:val="79C8568F"/>
    <w:rsid w:val="7A1467C4"/>
    <w:rsid w:val="7A7021EE"/>
    <w:rsid w:val="7A803A4E"/>
    <w:rsid w:val="7AA7411F"/>
    <w:rsid w:val="7AA9689C"/>
    <w:rsid w:val="7AB222B5"/>
    <w:rsid w:val="7AB30E94"/>
    <w:rsid w:val="7AE35B88"/>
    <w:rsid w:val="7AF2128A"/>
    <w:rsid w:val="7B093437"/>
    <w:rsid w:val="7B1116C0"/>
    <w:rsid w:val="7B1C505A"/>
    <w:rsid w:val="7B2013C8"/>
    <w:rsid w:val="7B2248FE"/>
    <w:rsid w:val="7B58696A"/>
    <w:rsid w:val="7B8D4915"/>
    <w:rsid w:val="7BA96E77"/>
    <w:rsid w:val="7BBE2482"/>
    <w:rsid w:val="7BDA7A71"/>
    <w:rsid w:val="7BDD34DC"/>
    <w:rsid w:val="7BEE7EEE"/>
    <w:rsid w:val="7BFA6EF3"/>
    <w:rsid w:val="7C1204AF"/>
    <w:rsid w:val="7C3A599B"/>
    <w:rsid w:val="7C887303"/>
    <w:rsid w:val="7C8A0D0F"/>
    <w:rsid w:val="7C8F53A4"/>
    <w:rsid w:val="7D1C5DCD"/>
    <w:rsid w:val="7D3512DC"/>
    <w:rsid w:val="7D3A11DE"/>
    <w:rsid w:val="7D451B6A"/>
    <w:rsid w:val="7D486EF4"/>
    <w:rsid w:val="7D9E39EF"/>
    <w:rsid w:val="7DC97BD3"/>
    <w:rsid w:val="7DCB4208"/>
    <w:rsid w:val="7DFD32E3"/>
    <w:rsid w:val="7E0768B1"/>
    <w:rsid w:val="7E0A4D10"/>
    <w:rsid w:val="7E181C2E"/>
    <w:rsid w:val="7E1E0721"/>
    <w:rsid w:val="7E2F37E9"/>
    <w:rsid w:val="7E5964CD"/>
    <w:rsid w:val="7E5C1DED"/>
    <w:rsid w:val="7E691C10"/>
    <w:rsid w:val="7E6A1C5D"/>
    <w:rsid w:val="7E6B50C8"/>
    <w:rsid w:val="7E6B6762"/>
    <w:rsid w:val="7E6B7172"/>
    <w:rsid w:val="7E7F54B9"/>
    <w:rsid w:val="7E8D3C51"/>
    <w:rsid w:val="7EA146B7"/>
    <w:rsid w:val="7EB152CF"/>
    <w:rsid w:val="7EC416DA"/>
    <w:rsid w:val="7EC6394B"/>
    <w:rsid w:val="7ECD3C26"/>
    <w:rsid w:val="7ED84B97"/>
    <w:rsid w:val="7EDB0AAA"/>
    <w:rsid w:val="7EDD51A0"/>
    <w:rsid w:val="7EE22516"/>
    <w:rsid w:val="7EED1CCE"/>
    <w:rsid w:val="7F0B4E5F"/>
    <w:rsid w:val="7F1355EE"/>
    <w:rsid w:val="7F275820"/>
    <w:rsid w:val="7F3214CE"/>
    <w:rsid w:val="7F364A73"/>
    <w:rsid w:val="7F467296"/>
    <w:rsid w:val="7F507B3F"/>
    <w:rsid w:val="7F5E7B71"/>
    <w:rsid w:val="7F644C2F"/>
    <w:rsid w:val="7F825A53"/>
    <w:rsid w:val="7F91169A"/>
    <w:rsid w:val="7F980F7D"/>
    <w:rsid w:val="7F985657"/>
    <w:rsid w:val="7F9A7C5C"/>
    <w:rsid w:val="7FA86093"/>
    <w:rsid w:val="7FAD29E9"/>
    <w:rsid w:val="7FB60EE4"/>
    <w:rsid w:val="7FB963C3"/>
    <w:rsid w:val="7FCE7461"/>
    <w:rsid w:val="7FE76F13"/>
    <w:rsid w:val="7FF2131E"/>
    <w:rsid w:val="7FFA1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514D8E"/>
  <w15:docId w15:val="{D7B1413E-BFA0-4162-A49E-816E9532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locked="1" w:uiPriority="0" w:unhideWhenUsed="1" w:qFormat="1"/>
    <w:lsdException w:name="heading 6" w:locked="1" w:uiPriority="9"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locked="1" w:semiHidden="1" w:uiPriority="0" w:unhideWhenUsed="1"/>
    <w:lsdException w:name="toa heading" w:qFormat="1"/>
    <w:lsdException w:name="List" w:qFormat="1"/>
    <w:lsdException w:name="List Bullet" w:locked="1" w:semiHidden="1" w:uiPriority="0" w:unhideWhenUsed="1"/>
    <w:lsdException w:name="List Number" w:locked="1" w:semiHidden="1" w:uiPriority="0"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semiHidden="1" w:uiPriority="0"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qFormat="1"/>
    <w:lsdException w:name="HTML Sample" w:unhideWhenUsed="1" w:qFormat="1"/>
    <w:lsdException w:name="HTML Typewriter" w:semiHidden="1" w:unhideWhenUsed="1"/>
    <w:lsdException w:name="HTML Variable" w:unhideWhenUsed="1" w:qFormat="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qFormat="1"/>
    <w:lsdException w:name="Table Grid" w:uiPriority="39" w:qFormat="1"/>
    <w:lsdException w:name="Table Theme" w:locked="1"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napToGrid w:val="0"/>
      <w:spacing w:line="300" w:lineRule="auto"/>
      <w:jc w:val="both"/>
    </w:pPr>
    <w:rPr>
      <w:rFonts w:ascii="Calibri" w:hAnsi="Calibri"/>
      <w:kern w:val="2"/>
      <w:sz w:val="21"/>
      <w:szCs w:val="24"/>
    </w:rPr>
  </w:style>
  <w:style w:type="paragraph" w:styleId="1">
    <w:name w:val="heading 1"/>
    <w:basedOn w:val="a"/>
    <w:next w:val="a"/>
    <w:link w:val="10"/>
    <w:uiPriority w:val="99"/>
    <w:qFormat/>
    <w:pPr>
      <w:keepNext/>
      <w:jc w:val="center"/>
      <w:outlineLvl w:val="0"/>
    </w:pPr>
    <w:rPr>
      <w:rFonts w:eastAsia="黑体"/>
      <w:color w:val="000000"/>
      <w:sz w:val="28"/>
    </w:rPr>
  </w:style>
  <w:style w:type="paragraph" w:styleId="2">
    <w:name w:val="heading 2"/>
    <w:basedOn w:val="a"/>
    <w:next w:val="a"/>
    <w:link w:val="20"/>
    <w:uiPriority w:val="99"/>
    <w:qFormat/>
    <w:pPr>
      <w:keepNext/>
      <w:keepLines/>
      <w:ind w:firstLineChars="200" w:firstLine="200"/>
      <w:outlineLvl w:val="1"/>
    </w:pPr>
    <w:rPr>
      <w:rFonts w:eastAsia="黑体"/>
      <w:bCs/>
      <w:szCs w:val="32"/>
    </w:rPr>
  </w:style>
  <w:style w:type="paragraph" w:styleId="3">
    <w:name w:val="heading 3"/>
    <w:basedOn w:val="a"/>
    <w:next w:val="a"/>
    <w:link w:val="30"/>
    <w:uiPriority w:val="99"/>
    <w:qFormat/>
    <w:pPr>
      <w:widowControl/>
      <w:autoSpaceDE w:val="0"/>
      <w:autoSpaceDN w:val="0"/>
      <w:ind w:firstLineChars="200" w:firstLine="200"/>
      <w:outlineLvl w:val="2"/>
    </w:pPr>
    <w:rPr>
      <w:rFonts w:eastAsia="黑体"/>
      <w:snapToGrid w:val="0"/>
      <w:szCs w:val="20"/>
    </w:rPr>
  </w:style>
  <w:style w:type="paragraph" w:styleId="4">
    <w:name w:val="heading 4"/>
    <w:basedOn w:val="a"/>
    <w:next w:val="a"/>
    <w:link w:val="40"/>
    <w:uiPriority w:val="99"/>
    <w:qFormat/>
    <w:pPr>
      <w:widowControl/>
      <w:spacing w:before="100" w:beforeAutospacing="1" w:after="100" w:afterAutospacing="1"/>
      <w:jc w:val="left"/>
      <w:outlineLvl w:val="3"/>
    </w:pPr>
    <w:rPr>
      <w:rFonts w:ascii="宋体" w:hAnsi="宋体"/>
      <w:kern w:val="0"/>
      <w:sz w:val="24"/>
    </w:rPr>
  </w:style>
  <w:style w:type="paragraph" w:styleId="5">
    <w:name w:val="heading 5"/>
    <w:basedOn w:val="a"/>
    <w:next w:val="a"/>
    <w:unhideWhenUsed/>
    <w:qFormat/>
    <w:locked/>
    <w:pPr>
      <w:keepNext/>
      <w:keepLines/>
      <w:spacing w:before="120" w:after="120" w:line="360" w:lineRule="auto"/>
      <w:outlineLvl w:val="4"/>
    </w:pPr>
    <w:rPr>
      <w:rFonts w:eastAsia="黑体"/>
      <w:b/>
      <w:bCs/>
      <w:sz w:val="24"/>
      <w:szCs w:val="28"/>
    </w:rPr>
  </w:style>
  <w:style w:type="paragraph" w:styleId="6">
    <w:name w:val="heading 6"/>
    <w:basedOn w:val="a"/>
    <w:next w:val="a"/>
    <w:uiPriority w:val="9"/>
    <w:qFormat/>
    <w:locked/>
    <w:pPr>
      <w:keepNext/>
      <w:keepLines/>
      <w:spacing w:beforeLines="40" w:afterLines="40" w:line="320" w:lineRule="auto"/>
      <w:ind w:left="1152" w:hanging="1152"/>
      <w:jc w:val="left"/>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qFormat/>
    <w:pPr>
      <w:ind w:leftChars="400" w:left="100" w:hangingChars="200" w:hanging="200"/>
    </w:pPr>
    <w:rPr>
      <w:szCs w:val="20"/>
    </w:rPr>
  </w:style>
  <w:style w:type="paragraph" w:styleId="TOC7">
    <w:name w:val="toc 7"/>
    <w:basedOn w:val="a"/>
    <w:next w:val="a"/>
    <w:uiPriority w:val="99"/>
    <w:semiHidden/>
    <w:qFormat/>
    <w:pPr>
      <w:ind w:left="1260"/>
      <w:jc w:val="left"/>
    </w:pPr>
    <w:rPr>
      <w:sz w:val="18"/>
      <w:szCs w:val="18"/>
    </w:rPr>
  </w:style>
  <w:style w:type="paragraph" w:styleId="a3">
    <w:name w:val="Normal Indent"/>
    <w:basedOn w:val="a"/>
    <w:next w:val="a"/>
    <w:uiPriority w:val="99"/>
    <w:qFormat/>
    <w:pPr>
      <w:widowControl/>
      <w:ind w:firstLine="420"/>
      <w:jc w:val="left"/>
    </w:pPr>
    <w:rPr>
      <w:kern w:val="0"/>
      <w:sz w:val="24"/>
    </w:rPr>
  </w:style>
  <w:style w:type="paragraph" w:styleId="a4">
    <w:name w:val="caption"/>
    <w:basedOn w:val="a"/>
    <w:next w:val="a"/>
    <w:uiPriority w:val="99"/>
    <w:qFormat/>
    <w:pPr>
      <w:keepNext/>
      <w:keepLines/>
      <w:widowControl/>
      <w:spacing w:before="240" w:line="319" w:lineRule="auto"/>
      <w:ind w:left="480"/>
      <w:jc w:val="center"/>
    </w:pPr>
    <w:rPr>
      <w:rFonts w:ascii="Cambria" w:eastAsia="黑体" w:hAnsi="Cambria"/>
      <w:sz w:val="20"/>
      <w:szCs w:val="20"/>
    </w:rPr>
  </w:style>
  <w:style w:type="paragraph" w:styleId="a5">
    <w:name w:val="Document Map"/>
    <w:basedOn w:val="a"/>
    <w:link w:val="a6"/>
    <w:uiPriority w:val="99"/>
    <w:semiHidden/>
    <w:qFormat/>
    <w:pPr>
      <w:shd w:val="clear" w:color="auto" w:fill="000080"/>
    </w:pPr>
  </w:style>
  <w:style w:type="paragraph" w:styleId="a7">
    <w:name w:val="toa heading"/>
    <w:basedOn w:val="a"/>
    <w:next w:val="a"/>
    <w:uiPriority w:val="99"/>
    <w:qFormat/>
    <w:pPr>
      <w:spacing w:before="120" w:line="360" w:lineRule="auto"/>
      <w:ind w:firstLine="420"/>
      <w:jc w:val="left"/>
    </w:pPr>
    <w:rPr>
      <w:rFonts w:ascii="宋体" w:hAnsi="宋体" w:cs="Arial"/>
      <w:color w:val="000000"/>
    </w:rPr>
  </w:style>
  <w:style w:type="paragraph" w:styleId="a8">
    <w:name w:val="annotation text"/>
    <w:basedOn w:val="a"/>
    <w:link w:val="a9"/>
    <w:uiPriority w:val="99"/>
    <w:semiHidden/>
    <w:qFormat/>
    <w:pPr>
      <w:jc w:val="left"/>
    </w:pPr>
    <w:rPr>
      <w:szCs w:val="20"/>
    </w:rPr>
  </w:style>
  <w:style w:type="paragraph" w:styleId="32">
    <w:name w:val="Body Text 3"/>
    <w:basedOn w:val="a"/>
    <w:link w:val="33"/>
    <w:uiPriority w:val="99"/>
    <w:qFormat/>
    <w:pPr>
      <w:spacing w:line="440" w:lineRule="atLeast"/>
      <w:jc w:val="center"/>
    </w:pPr>
    <w:rPr>
      <w:rFonts w:ascii="楷体_GB2312" w:eastAsia="楷体_GB2312"/>
      <w:b/>
      <w:color w:val="000000"/>
      <w:sz w:val="30"/>
    </w:rPr>
  </w:style>
  <w:style w:type="paragraph" w:styleId="aa">
    <w:name w:val="Body Text"/>
    <w:basedOn w:val="a"/>
    <w:next w:val="ab"/>
    <w:link w:val="ac"/>
    <w:uiPriority w:val="99"/>
    <w:qFormat/>
    <w:pPr>
      <w:adjustRightInd w:val="0"/>
      <w:spacing w:line="315" w:lineRule="atLeast"/>
      <w:jc w:val="left"/>
      <w:textAlignment w:val="baseline"/>
    </w:pPr>
    <w:rPr>
      <w:rFonts w:ascii="仿宋_GB2312" w:eastAsia="仿宋_GB2312"/>
      <w:kern w:val="0"/>
      <w:sz w:val="28"/>
      <w:szCs w:val="20"/>
    </w:rPr>
  </w:style>
  <w:style w:type="paragraph" w:styleId="ab">
    <w:name w:val="Body Text First Indent"/>
    <w:basedOn w:val="aa"/>
    <w:next w:val="a"/>
    <w:link w:val="ad"/>
    <w:uiPriority w:val="99"/>
    <w:qFormat/>
    <w:pPr>
      <w:adjustRightInd/>
      <w:spacing w:after="120" w:line="240" w:lineRule="auto"/>
      <w:ind w:firstLineChars="100" w:firstLine="420"/>
      <w:jc w:val="both"/>
      <w:textAlignment w:val="auto"/>
    </w:pPr>
    <w:rPr>
      <w:rFonts w:ascii="Times New Roman" w:eastAsia="宋体"/>
      <w:kern w:val="2"/>
      <w:sz w:val="21"/>
    </w:rPr>
  </w:style>
  <w:style w:type="paragraph" w:styleId="ae">
    <w:name w:val="Body Text Indent"/>
    <w:basedOn w:val="a"/>
    <w:link w:val="af"/>
    <w:uiPriority w:val="99"/>
    <w:qFormat/>
    <w:pPr>
      <w:widowControl/>
      <w:autoSpaceDE w:val="0"/>
      <w:autoSpaceDN w:val="0"/>
      <w:spacing w:before="120" w:line="400" w:lineRule="atLeast"/>
      <w:ind w:firstLine="570"/>
      <w:textAlignment w:val="bottom"/>
    </w:pPr>
    <w:rPr>
      <w:rFonts w:ascii="宋体"/>
      <w:kern w:val="0"/>
      <w:sz w:val="24"/>
      <w:szCs w:val="20"/>
    </w:rPr>
  </w:style>
  <w:style w:type="paragraph" w:styleId="21">
    <w:name w:val="List 2"/>
    <w:basedOn w:val="a"/>
    <w:uiPriority w:val="99"/>
    <w:qFormat/>
    <w:pPr>
      <w:ind w:leftChars="200" w:left="100" w:hangingChars="200" w:hanging="200"/>
    </w:pPr>
  </w:style>
  <w:style w:type="paragraph" w:styleId="TOC5">
    <w:name w:val="toc 5"/>
    <w:basedOn w:val="a"/>
    <w:next w:val="a"/>
    <w:uiPriority w:val="99"/>
    <w:semiHidden/>
    <w:qFormat/>
    <w:pPr>
      <w:ind w:left="840"/>
      <w:jc w:val="left"/>
    </w:pPr>
    <w:rPr>
      <w:sz w:val="18"/>
      <w:szCs w:val="18"/>
    </w:rPr>
  </w:style>
  <w:style w:type="paragraph" w:styleId="TOC3">
    <w:name w:val="toc 3"/>
    <w:basedOn w:val="a"/>
    <w:next w:val="a"/>
    <w:uiPriority w:val="99"/>
    <w:semiHidden/>
    <w:qFormat/>
    <w:pPr>
      <w:ind w:left="420"/>
      <w:jc w:val="left"/>
    </w:pPr>
    <w:rPr>
      <w:i/>
      <w:iCs/>
      <w:sz w:val="20"/>
      <w:szCs w:val="20"/>
    </w:rPr>
  </w:style>
  <w:style w:type="paragraph" w:styleId="af0">
    <w:name w:val="Plain Text"/>
    <w:basedOn w:val="a"/>
    <w:next w:val="a3"/>
    <w:link w:val="af1"/>
    <w:qFormat/>
    <w:rPr>
      <w:rFonts w:ascii="宋体" w:hAnsi="Courier New"/>
      <w:szCs w:val="20"/>
    </w:rPr>
  </w:style>
  <w:style w:type="paragraph" w:styleId="TOC8">
    <w:name w:val="toc 8"/>
    <w:basedOn w:val="a"/>
    <w:next w:val="a"/>
    <w:uiPriority w:val="99"/>
    <w:semiHidden/>
    <w:qFormat/>
    <w:pPr>
      <w:ind w:left="1470"/>
      <w:jc w:val="left"/>
    </w:pPr>
    <w:rPr>
      <w:sz w:val="18"/>
      <w:szCs w:val="18"/>
    </w:rPr>
  </w:style>
  <w:style w:type="paragraph" w:styleId="af2">
    <w:name w:val="Date"/>
    <w:basedOn w:val="a"/>
    <w:next w:val="a"/>
    <w:link w:val="af3"/>
    <w:uiPriority w:val="99"/>
    <w:qFormat/>
    <w:pPr>
      <w:ind w:leftChars="2500" w:left="100"/>
    </w:pPr>
    <w:rPr>
      <w:color w:val="000000"/>
      <w:sz w:val="24"/>
    </w:rPr>
  </w:style>
  <w:style w:type="paragraph" w:styleId="22">
    <w:name w:val="Body Text Indent 2"/>
    <w:basedOn w:val="a"/>
    <w:link w:val="23"/>
    <w:uiPriority w:val="99"/>
    <w:qFormat/>
    <w:pPr>
      <w:widowControl/>
      <w:spacing w:line="480" w:lineRule="atLeast"/>
      <w:ind w:firstLine="480"/>
    </w:pPr>
    <w:rPr>
      <w:rFonts w:ascii="宋体"/>
      <w:kern w:val="0"/>
      <w:sz w:val="24"/>
      <w:szCs w:val="20"/>
    </w:rPr>
  </w:style>
  <w:style w:type="paragraph" w:styleId="af4">
    <w:name w:val="Balloon Text"/>
    <w:basedOn w:val="a"/>
    <w:link w:val="af5"/>
    <w:uiPriority w:val="99"/>
    <w:semiHidden/>
    <w:qFormat/>
    <w:rPr>
      <w:sz w:val="18"/>
      <w:szCs w:val="18"/>
    </w:rPr>
  </w:style>
  <w:style w:type="paragraph" w:styleId="af6">
    <w:name w:val="footer"/>
    <w:basedOn w:val="a"/>
    <w:link w:val="af7"/>
    <w:uiPriority w:val="99"/>
    <w:qFormat/>
    <w:pPr>
      <w:pBdr>
        <w:top w:val="single" w:sz="4" w:space="1" w:color="auto"/>
      </w:pBdr>
      <w:tabs>
        <w:tab w:val="center" w:pos="4153"/>
        <w:tab w:val="right" w:pos="8306"/>
      </w:tabs>
      <w:jc w:val="left"/>
    </w:pPr>
    <w:rPr>
      <w:sz w:val="18"/>
      <w:szCs w:val="18"/>
    </w:rPr>
  </w:style>
  <w:style w:type="paragraph" w:styleId="af8">
    <w:name w:val="header"/>
    <w:basedOn w:val="a"/>
    <w:link w:val="af9"/>
    <w:uiPriority w:val="99"/>
    <w:qFormat/>
    <w:pPr>
      <w:pBdr>
        <w:bottom w:val="single" w:sz="6" w:space="1" w:color="auto"/>
      </w:pBdr>
      <w:tabs>
        <w:tab w:val="center" w:pos="4153"/>
        <w:tab w:val="right" w:pos="8306"/>
      </w:tabs>
      <w:jc w:val="center"/>
    </w:pPr>
    <w:rPr>
      <w:sz w:val="18"/>
      <w:szCs w:val="18"/>
    </w:rPr>
  </w:style>
  <w:style w:type="paragraph" w:styleId="TOC1">
    <w:name w:val="toc 1"/>
    <w:basedOn w:val="a"/>
    <w:next w:val="a"/>
    <w:uiPriority w:val="39"/>
    <w:qFormat/>
    <w:rPr>
      <w:b/>
      <w:bCs/>
      <w:caps/>
    </w:rPr>
  </w:style>
  <w:style w:type="paragraph" w:styleId="TOC4">
    <w:name w:val="toc 4"/>
    <w:basedOn w:val="a"/>
    <w:next w:val="a"/>
    <w:uiPriority w:val="99"/>
    <w:semiHidden/>
    <w:qFormat/>
    <w:pPr>
      <w:ind w:left="630"/>
      <w:jc w:val="left"/>
    </w:pPr>
    <w:rPr>
      <w:sz w:val="18"/>
      <w:szCs w:val="18"/>
    </w:rPr>
  </w:style>
  <w:style w:type="paragraph" w:styleId="afa">
    <w:name w:val="Subtitle"/>
    <w:basedOn w:val="a"/>
    <w:next w:val="a"/>
    <w:link w:val="afb"/>
    <w:uiPriority w:val="99"/>
    <w:qFormat/>
    <w:pPr>
      <w:spacing w:before="240" w:after="60" w:line="312" w:lineRule="auto"/>
      <w:jc w:val="center"/>
      <w:outlineLvl w:val="1"/>
    </w:pPr>
    <w:rPr>
      <w:rFonts w:ascii="Cambria" w:hAnsi="Cambria"/>
      <w:b/>
      <w:bCs/>
      <w:kern w:val="28"/>
      <w:sz w:val="32"/>
      <w:szCs w:val="32"/>
    </w:rPr>
  </w:style>
  <w:style w:type="paragraph" w:styleId="afc">
    <w:name w:val="List"/>
    <w:basedOn w:val="a"/>
    <w:uiPriority w:val="99"/>
    <w:qFormat/>
    <w:pPr>
      <w:ind w:left="200" w:hangingChars="200" w:hanging="200"/>
    </w:pPr>
  </w:style>
  <w:style w:type="paragraph" w:styleId="TOC6">
    <w:name w:val="toc 6"/>
    <w:basedOn w:val="a"/>
    <w:next w:val="a"/>
    <w:uiPriority w:val="99"/>
    <w:semiHidden/>
    <w:qFormat/>
    <w:pPr>
      <w:ind w:left="1050"/>
      <w:jc w:val="left"/>
    </w:pPr>
    <w:rPr>
      <w:sz w:val="18"/>
      <w:szCs w:val="18"/>
    </w:rPr>
  </w:style>
  <w:style w:type="paragraph" w:styleId="50">
    <w:name w:val="List 5"/>
    <w:basedOn w:val="a"/>
    <w:uiPriority w:val="99"/>
    <w:qFormat/>
    <w:pPr>
      <w:ind w:leftChars="800" w:left="100" w:hangingChars="200" w:hanging="200"/>
    </w:pPr>
    <w:rPr>
      <w:szCs w:val="20"/>
    </w:rPr>
  </w:style>
  <w:style w:type="paragraph" w:styleId="34">
    <w:name w:val="Body Text Indent 3"/>
    <w:basedOn w:val="a"/>
    <w:link w:val="35"/>
    <w:uiPriority w:val="99"/>
    <w:qFormat/>
    <w:pPr>
      <w:autoSpaceDE w:val="0"/>
      <w:autoSpaceDN w:val="0"/>
      <w:spacing w:line="400" w:lineRule="atLeast"/>
      <w:ind w:firstLineChars="200" w:firstLine="443"/>
      <w:textAlignment w:val="bottom"/>
    </w:pPr>
    <w:rPr>
      <w:rFonts w:eastAsia="黑体"/>
      <w:color w:val="000000"/>
      <w:sz w:val="24"/>
    </w:rPr>
  </w:style>
  <w:style w:type="paragraph" w:styleId="TOC2">
    <w:name w:val="toc 2"/>
    <w:basedOn w:val="a"/>
    <w:next w:val="a"/>
    <w:uiPriority w:val="99"/>
    <w:semiHidden/>
    <w:qFormat/>
    <w:pPr>
      <w:tabs>
        <w:tab w:val="right" w:leader="dot" w:pos="9403"/>
      </w:tabs>
      <w:ind w:firstLineChars="200" w:firstLine="200"/>
    </w:pPr>
    <w:rPr>
      <w:rFonts w:ascii="Arial" w:hAnsi="Arial"/>
      <w:smallCaps/>
    </w:rPr>
  </w:style>
  <w:style w:type="paragraph" w:styleId="TOC9">
    <w:name w:val="toc 9"/>
    <w:basedOn w:val="a"/>
    <w:next w:val="a"/>
    <w:uiPriority w:val="99"/>
    <w:semiHidden/>
    <w:qFormat/>
    <w:pPr>
      <w:ind w:left="1680"/>
      <w:jc w:val="left"/>
    </w:pPr>
    <w:rPr>
      <w:sz w:val="18"/>
      <w:szCs w:val="18"/>
    </w:rPr>
  </w:style>
  <w:style w:type="paragraph" w:styleId="24">
    <w:name w:val="Body Text 2"/>
    <w:basedOn w:val="a"/>
    <w:link w:val="25"/>
    <w:uiPriority w:val="99"/>
    <w:qFormat/>
    <w:rPr>
      <w:b/>
      <w:bCs/>
      <w:color w:val="000000"/>
      <w:sz w:val="28"/>
    </w:rPr>
  </w:style>
  <w:style w:type="paragraph" w:styleId="41">
    <w:name w:val="List 4"/>
    <w:basedOn w:val="a"/>
    <w:uiPriority w:val="99"/>
    <w:qFormat/>
    <w:pPr>
      <w:ind w:leftChars="600" w:left="100" w:hangingChars="200" w:hanging="200"/>
    </w:pPr>
    <w:rPr>
      <w:szCs w:val="20"/>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d">
    <w:name w:val="Normal (Web)"/>
    <w:basedOn w:val="a"/>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qFormat/>
    <w:pPr>
      <w:widowControl/>
      <w:spacing w:line="360" w:lineRule="auto"/>
      <w:jc w:val="center"/>
    </w:pPr>
    <w:rPr>
      <w:rFonts w:ascii="Arial" w:hAnsi="Arial" w:cs="Arial"/>
      <w:kern w:val="0"/>
      <w:sz w:val="24"/>
    </w:rPr>
  </w:style>
  <w:style w:type="paragraph" w:styleId="afe">
    <w:name w:val="Title"/>
    <w:basedOn w:val="a"/>
    <w:link w:val="aff"/>
    <w:uiPriority w:val="99"/>
    <w:qFormat/>
    <w:pPr>
      <w:jc w:val="center"/>
    </w:pPr>
    <w:rPr>
      <w:sz w:val="30"/>
    </w:rPr>
  </w:style>
  <w:style w:type="paragraph" w:styleId="aff0">
    <w:name w:val="annotation subject"/>
    <w:basedOn w:val="a8"/>
    <w:next w:val="a8"/>
    <w:link w:val="aff1"/>
    <w:uiPriority w:val="99"/>
    <w:semiHidden/>
    <w:qFormat/>
    <w:rPr>
      <w:b/>
      <w:bCs/>
    </w:rPr>
  </w:style>
  <w:style w:type="table" w:styleId="aff2">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uiPriority w:val="99"/>
    <w:qFormat/>
    <w:rPr>
      <w:rFonts w:cs="Times New Roman"/>
      <w:b/>
    </w:rPr>
  </w:style>
  <w:style w:type="character" w:styleId="aff4">
    <w:name w:val="page number"/>
    <w:uiPriority w:val="99"/>
    <w:qFormat/>
    <w:rPr>
      <w:rFonts w:eastAsia="Times New Roman" w:cs="Times New Roman"/>
    </w:rPr>
  </w:style>
  <w:style w:type="character" w:styleId="aff5">
    <w:name w:val="FollowedHyperlink"/>
    <w:uiPriority w:val="99"/>
    <w:qFormat/>
    <w:rPr>
      <w:rFonts w:cs="Times New Roman"/>
      <w:color w:val="800080"/>
      <w:u w:val="none"/>
    </w:rPr>
  </w:style>
  <w:style w:type="character" w:styleId="aff6">
    <w:name w:val="Emphasis"/>
    <w:uiPriority w:val="99"/>
    <w:qFormat/>
    <w:rPr>
      <w:rFonts w:cs="Times New Roman"/>
      <w:color w:val="auto"/>
    </w:rPr>
  </w:style>
  <w:style w:type="character" w:styleId="HTML1">
    <w:name w:val="HTML Definition"/>
    <w:basedOn w:val="a0"/>
    <w:uiPriority w:val="99"/>
    <w:unhideWhenUsed/>
    <w:qFormat/>
  </w:style>
  <w:style w:type="character" w:styleId="HTML2">
    <w:name w:val="HTML Variable"/>
    <w:basedOn w:val="a0"/>
    <w:uiPriority w:val="99"/>
    <w:unhideWhenUsed/>
    <w:qFormat/>
  </w:style>
  <w:style w:type="character" w:styleId="aff7">
    <w:name w:val="Hyperlink"/>
    <w:uiPriority w:val="99"/>
    <w:qFormat/>
    <w:rPr>
      <w:rFonts w:cs="Times New Roman"/>
      <w:color w:val="0000FF"/>
      <w:u w:val="none"/>
    </w:rPr>
  </w:style>
  <w:style w:type="character" w:styleId="HTML3">
    <w:name w:val="HTML Code"/>
    <w:basedOn w:val="a0"/>
    <w:uiPriority w:val="99"/>
    <w:unhideWhenUsed/>
    <w:qFormat/>
    <w:rPr>
      <w:rFonts w:ascii="serif" w:eastAsia="serif" w:hAnsi="serif" w:cs="serif"/>
      <w:sz w:val="21"/>
      <w:szCs w:val="21"/>
    </w:rPr>
  </w:style>
  <w:style w:type="character" w:styleId="aff8">
    <w:name w:val="annotation reference"/>
    <w:uiPriority w:val="99"/>
    <w:semiHidden/>
    <w:qFormat/>
    <w:rPr>
      <w:rFonts w:cs="Times New Roman"/>
      <w:sz w:val="21"/>
    </w:rPr>
  </w:style>
  <w:style w:type="character" w:styleId="HTML4">
    <w:name w:val="HTML Cite"/>
    <w:basedOn w:val="a0"/>
    <w:uiPriority w:val="99"/>
    <w:unhideWhenUsed/>
    <w:qFormat/>
  </w:style>
  <w:style w:type="character" w:styleId="HTML5">
    <w:name w:val="HTML Keyboard"/>
    <w:basedOn w:val="a0"/>
    <w:uiPriority w:val="99"/>
    <w:unhideWhenUsed/>
    <w:qFormat/>
    <w:rPr>
      <w:rFonts w:ascii="serif" w:eastAsia="serif" w:hAnsi="serif" w:cs="serif" w:hint="default"/>
      <w:sz w:val="21"/>
      <w:szCs w:val="21"/>
    </w:rPr>
  </w:style>
  <w:style w:type="character" w:styleId="HTML6">
    <w:name w:val="HTML Sample"/>
    <w:basedOn w:val="a0"/>
    <w:uiPriority w:val="99"/>
    <w:unhideWhenUsed/>
    <w:qFormat/>
    <w:rPr>
      <w:rFonts w:ascii="serif" w:eastAsia="serif" w:hAnsi="serif" w:cs="serif" w:hint="default"/>
      <w:sz w:val="21"/>
      <w:szCs w:val="21"/>
    </w:rPr>
  </w:style>
  <w:style w:type="character" w:customStyle="1" w:styleId="20">
    <w:name w:val="标题 2 字符"/>
    <w:link w:val="2"/>
    <w:uiPriority w:val="99"/>
    <w:qFormat/>
    <w:locked/>
    <w:rPr>
      <w:rFonts w:ascii="Calibri" w:eastAsia="黑体" w:hAnsi="Calibri"/>
      <w:kern w:val="2"/>
      <w:sz w:val="21"/>
    </w:rPr>
  </w:style>
  <w:style w:type="character" w:customStyle="1" w:styleId="NormalCharacter">
    <w:name w:val="NormalCharacter"/>
    <w:qFormat/>
    <w:rPr>
      <w:rFonts w:ascii="Times New Roman" w:eastAsia="宋体" w:hAnsi="Times New Roman" w:cs="Times New Roman"/>
      <w:kern w:val="2"/>
      <w:sz w:val="24"/>
      <w:lang w:val="en-US" w:eastAsia="zh-CN" w:bidi="ar-SA"/>
    </w:rPr>
  </w:style>
  <w:style w:type="paragraph" w:customStyle="1" w:styleId="aff9">
    <w:name w:val="首行缩进"/>
    <w:basedOn w:val="a"/>
    <w:qFormat/>
    <w:pPr>
      <w:spacing w:line="360" w:lineRule="auto"/>
      <w:ind w:firstLineChars="200" w:firstLine="480"/>
    </w:pPr>
    <w:rPr>
      <w:rFonts w:hAnsi="宋体" w:cs="宋体"/>
      <w:sz w:val="24"/>
    </w:rPr>
  </w:style>
  <w:style w:type="character" w:customStyle="1" w:styleId="Char">
    <w:name w:val="正文缩进 Char"/>
    <w:uiPriority w:val="99"/>
    <w:qFormat/>
    <w:locked/>
    <w:rPr>
      <w:rFonts w:eastAsia="宋体"/>
      <w:kern w:val="2"/>
      <w:sz w:val="24"/>
      <w:lang w:val="en-US" w:eastAsia="zh-CN"/>
    </w:rPr>
  </w:style>
  <w:style w:type="character" w:customStyle="1" w:styleId="10">
    <w:name w:val="标题 1 字符"/>
    <w:link w:val="1"/>
    <w:uiPriority w:val="99"/>
    <w:qFormat/>
    <w:locked/>
    <w:rPr>
      <w:rFonts w:ascii="Calibri" w:eastAsia="黑体" w:hAnsi="Calibri"/>
      <w:color w:val="000000"/>
      <w:kern w:val="2"/>
      <w:sz w:val="28"/>
    </w:rPr>
  </w:style>
  <w:style w:type="paragraph" w:customStyle="1" w:styleId="12">
    <w:name w:val="样式1"/>
    <w:basedOn w:val="a"/>
    <w:link w:val="1CharChar"/>
    <w:qFormat/>
    <w:pPr>
      <w:spacing w:line="360" w:lineRule="exact"/>
      <w:ind w:firstLineChars="200" w:firstLine="200"/>
    </w:pPr>
    <w:rPr>
      <w:rFonts w:ascii="Arial" w:hAnsi="Arial"/>
    </w:rPr>
  </w:style>
  <w:style w:type="character" w:customStyle="1" w:styleId="1CharChar">
    <w:name w:val="样式1 Char Char"/>
    <w:link w:val="12"/>
    <w:qFormat/>
    <w:locked/>
    <w:rPr>
      <w:rFonts w:ascii="Arial" w:eastAsia="宋体" w:hAnsi="Arial"/>
      <w:kern w:val="2"/>
      <w:sz w:val="24"/>
      <w:lang w:val="en-US" w:eastAsia="zh-CN"/>
    </w:rPr>
  </w:style>
  <w:style w:type="paragraph" w:customStyle="1" w:styleId="NormalIndent1">
    <w:name w:val="Normal Indent1"/>
    <w:basedOn w:val="a"/>
    <w:qFormat/>
    <w:pPr>
      <w:ind w:firstLineChars="200" w:firstLine="420"/>
    </w:pPr>
  </w:style>
  <w:style w:type="character" w:customStyle="1" w:styleId="30">
    <w:name w:val="标题 3 字符"/>
    <w:link w:val="3"/>
    <w:uiPriority w:val="99"/>
    <w:qFormat/>
    <w:locked/>
    <w:rPr>
      <w:rFonts w:ascii="Calibri" w:eastAsia="黑体" w:hAnsi="Calibri"/>
      <w:snapToGrid w:val="0"/>
      <w:kern w:val="2"/>
      <w:sz w:val="21"/>
    </w:rPr>
  </w:style>
  <w:style w:type="character" w:customStyle="1" w:styleId="ac">
    <w:name w:val="正文文本 字符"/>
    <w:link w:val="aa"/>
    <w:uiPriority w:val="99"/>
    <w:semiHidden/>
    <w:qFormat/>
    <w:rPr>
      <w:szCs w:val="24"/>
    </w:rPr>
  </w:style>
  <w:style w:type="paragraph" w:customStyle="1" w:styleId="36">
    <w:name w:val="正文文字缩进 3"/>
    <w:basedOn w:val="a"/>
    <w:qFormat/>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Style69">
    <w:name w:val="_Style 69"/>
    <w:basedOn w:val="a"/>
    <w:link w:val="Char0"/>
    <w:uiPriority w:val="99"/>
    <w:qFormat/>
    <w:pPr>
      <w:ind w:firstLineChars="200" w:firstLine="420"/>
    </w:pPr>
  </w:style>
  <w:style w:type="paragraph" w:customStyle="1" w:styleId="CharCharCharCharCharChar2CharCharCharChar">
    <w:name w:val="Char Char Char Char Char Char2 Char Char Char Char"/>
    <w:basedOn w:val="a"/>
    <w:uiPriority w:val="99"/>
    <w:qFormat/>
    <w:rPr>
      <w:szCs w:val="20"/>
    </w:rPr>
  </w:style>
  <w:style w:type="paragraph" w:customStyle="1" w:styleId="42">
    <w:name w:val="样式4"/>
    <w:basedOn w:val="af6"/>
    <w:uiPriority w:val="99"/>
    <w:qFormat/>
    <w:pPr>
      <w:pBdr>
        <w:bottom w:val="single" w:sz="4" w:space="1" w:color="auto"/>
      </w:pBdr>
      <w:tabs>
        <w:tab w:val="clear" w:pos="4153"/>
        <w:tab w:val="clear" w:pos="8306"/>
        <w:tab w:val="right" w:pos="9901"/>
      </w:tabs>
    </w:pPr>
    <w:rPr>
      <w:sz w:val="21"/>
    </w:rPr>
  </w:style>
  <w:style w:type="paragraph" w:customStyle="1" w:styleId="26">
    <w:name w:val="纯文本2"/>
    <w:basedOn w:val="a"/>
    <w:uiPriority w:val="99"/>
    <w:qFormat/>
    <w:pPr>
      <w:widowControl/>
      <w:jc w:val="left"/>
    </w:pPr>
    <w:rPr>
      <w:rFonts w:ascii="宋体" w:hAnsi="Courier New"/>
      <w:szCs w:val="20"/>
    </w:rPr>
  </w:style>
  <w:style w:type="paragraph" w:customStyle="1" w:styleId="affa">
    <w:name w:val="内文正文"/>
    <w:basedOn w:val="af0"/>
    <w:uiPriority w:val="99"/>
    <w:qFormat/>
    <w:pPr>
      <w:adjustRightInd w:val="0"/>
      <w:spacing w:line="400" w:lineRule="exact"/>
      <w:ind w:firstLineChars="200" w:firstLine="200"/>
    </w:pPr>
    <w:rPr>
      <w:rFonts w:ascii="Arial" w:hAnsi="Arial" w:cs="Courier New"/>
      <w:color w:val="000000"/>
      <w:szCs w:val="21"/>
    </w:rPr>
  </w:style>
  <w:style w:type="paragraph" w:customStyle="1" w:styleId="CharCharCharChar">
    <w:name w:val="Char Char Char Char"/>
    <w:basedOn w:val="a"/>
    <w:uiPriority w:val="99"/>
    <w:qFormat/>
  </w:style>
  <w:style w:type="paragraph" w:customStyle="1" w:styleId="13">
    <w:name w:val="条文1"/>
    <w:basedOn w:val="a"/>
    <w:uiPriority w:val="99"/>
    <w:qFormat/>
    <w:pPr>
      <w:tabs>
        <w:tab w:val="left" w:pos="720"/>
      </w:tabs>
      <w:spacing w:line="360" w:lineRule="auto"/>
    </w:pPr>
    <w:rPr>
      <w:rFonts w:ascii="MS UI Gothic" w:hAnsi="MS UI Gothic"/>
      <w:kern w:val="44"/>
      <w:sz w:val="24"/>
      <w:szCs w:val="20"/>
    </w:rPr>
  </w:style>
  <w:style w:type="paragraph" w:customStyle="1" w:styleId="30022">
    <w:name w:val="样式 样式 标题 3 + (符号) 宋体 四号 加粗 黑色 段前: 0 磅 段后: 0 磅 行距: 固定值 22 磅 + 段前:..."/>
    <w:basedOn w:val="a"/>
    <w:uiPriority w:val="99"/>
    <w:qFormat/>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ParaChar">
    <w:name w:val="默认段落字体 Para Char"/>
    <w:basedOn w:val="a"/>
    <w:uiPriority w:val="99"/>
    <w:qFormat/>
    <w:pPr>
      <w:tabs>
        <w:tab w:val="left" w:pos="454"/>
      </w:tabs>
      <w:ind w:firstLine="420"/>
    </w:pPr>
  </w:style>
  <w:style w:type="paragraph" w:customStyle="1" w:styleId="Char1CharCharChar">
    <w:name w:val="Char1 Char Char Char"/>
    <w:basedOn w:val="a"/>
    <w:uiPriority w:val="99"/>
    <w:qFormat/>
    <w:rPr>
      <w:szCs w:val="20"/>
    </w:rPr>
  </w:style>
  <w:style w:type="paragraph" w:customStyle="1" w:styleId="14">
    <w:name w:val="1"/>
    <w:basedOn w:val="a"/>
    <w:next w:val="34"/>
    <w:uiPriority w:val="99"/>
    <w:qFormat/>
    <w:pPr>
      <w:widowControl/>
      <w:spacing w:line="440" w:lineRule="atLeast"/>
      <w:ind w:firstLine="480"/>
    </w:pPr>
    <w:rPr>
      <w:kern w:val="0"/>
      <w:sz w:val="24"/>
      <w:szCs w:val="20"/>
    </w:rPr>
  </w:style>
  <w:style w:type="paragraph" w:customStyle="1" w:styleId="15">
    <w:name w:val="列出段落1"/>
    <w:basedOn w:val="a"/>
    <w:uiPriority w:val="99"/>
    <w:qFormat/>
    <w:pPr>
      <w:ind w:firstLineChars="200" w:firstLine="420"/>
    </w:pPr>
    <w:rPr>
      <w:szCs w:val="22"/>
    </w:rPr>
  </w:style>
  <w:style w:type="paragraph" w:customStyle="1" w:styleId="16">
    <w:name w:val="普通(网站)1"/>
    <w:basedOn w:val="a"/>
    <w:uiPriority w:val="99"/>
    <w:qFormat/>
    <w:pPr>
      <w:widowControl/>
      <w:jc w:val="left"/>
    </w:pPr>
    <w:rPr>
      <w:rFonts w:ascii="??" w:hAnsi="??" w:cs="宋体"/>
      <w:color w:val="000000"/>
      <w:kern w:val="0"/>
      <w:sz w:val="13"/>
      <w:szCs w:val="13"/>
    </w:rPr>
  </w:style>
  <w:style w:type="paragraph" w:customStyle="1" w:styleId="Char1">
    <w:name w:val="Char"/>
    <w:basedOn w:val="a"/>
    <w:uiPriority w:val="99"/>
    <w:qFormat/>
    <w:rPr>
      <w:rFonts w:ascii="仿宋_GB2312" w:eastAsia="仿宋_GB2312"/>
      <w:b/>
      <w:sz w:val="32"/>
      <w:szCs w:val="32"/>
    </w:rPr>
  </w:style>
  <w:style w:type="paragraph" w:customStyle="1" w:styleId="Style74">
    <w:name w:val="_Style 74"/>
    <w:basedOn w:val="1"/>
    <w:next w:val="a"/>
    <w:uiPriority w:val="99"/>
    <w:qFormat/>
    <w:pPr>
      <w:keepLines/>
      <w:widowControl/>
      <w:spacing w:before="480" w:line="276" w:lineRule="auto"/>
      <w:jc w:val="left"/>
      <w:outlineLvl w:val="9"/>
    </w:pPr>
    <w:rPr>
      <w:rFonts w:ascii="Cambria" w:hAnsi="Cambria"/>
      <w:bCs/>
      <w:color w:val="365F91"/>
      <w:kern w:val="0"/>
      <w:szCs w:val="28"/>
    </w:rPr>
  </w:style>
  <w:style w:type="paragraph" w:customStyle="1" w:styleId="Char1CharCharCharCharCharChar">
    <w:name w:val="Char1 Char Char Char Char Char Char"/>
    <w:basedOn w:val="a"/>
    <w:uiPriority w:val="99"/>
    <w:qFormat/>
    <w:rPr>
      <w:rFonts w:ascii="仿宋_GB2312" w:eastAsia="仿宋_GB2312"/>
      <w:b/>
      <w:sz w:val="32"/>
      <w:szCs w:val="32"/>
    </w:rPr>
  </w:style>
  <w:style w:type="paragraph" w:customStyle="1" w:styleId="Default">
    <w:name w:val="Default"/>
    <w:uiPriority w:val="99"/>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Char4">
    <w:name w:val="Char4"/>
    <w:uiPriority w:val="99"/>
    <w:qFormat/>
    <w:pPr>
      <w:spacing w:afterLines="50" w:line="360" w:lineRule="auto"/>
      <w:ind w:firstLine="480"/>
    </w:pPr>
  </w:style>
  <w:style w:type="paragraph" w:customStyle="1" w:styleId="Char3">
    <w:name w:val="Char3"/>
    <w:basedOn w:val="af8"/>
    <w:next w:val="af8"/>
    <w:link w:val="CharCharChar"/>
    <w:uiPriority w:val="99"/>
    <w:qFormat/>
    <w:pPr>
      <w:snapToGrid/>
      <w:jc w:val="right"/>
    </w:pPr>
    <w:rPr>
      <w:rFonts w:ascii="宋体" w:hAnsi="宋体"/>
      <w:b/>
      <w:sz w:val="21"/>
      <w:szCs w:val="21"/>
    </w:rPr>
  </w:style>
  <w:style w:type="paragraph" w:customStyle="1" w:styleId="affb">
    <w:name w:val="正文－恩普"/>
    <w:uiPriority w:val="99"/>
    <w:qFormat/>
    <w:pPr>
      <w:spacing w:afterLines="50" w:line="360" w:lineRule="auto"/>
      <w:ind w:firstLine="480"/>
    </w:pPr>
    <w:rPr>
      <w:sz w:val="24"/>
    </w:rPr>
  </w:style>
  <w:style w:type="paragraph" w:customStyle="1" w:styleId="g11">
    <w:name w:val="g11"/>
    <w:basedOn w:val="a"/>
    <w:uiPriority w:val="99"/>
    <w:qFormat/>
    <w:pPr>
      <w:widowControl/>
      <w:spacing w:before="100" w:beforeAutospacing="1" w:after="100" w:afterAutospacing="1" w:line="900" w:lineRule="atLeast"/>
      <w:jc w:val="left"/>
    </w:pPr>
    <w:rPr>
      <w:rFonts w:ascii="华文中宋" w:eastAsia="华文中宋" w:hAnsi="华文中宋"/>
      <w:b/>
      <w:bCs/>
      <w:color w:val="FF0000"/>
      <w:kern w:val="0"/>
      <w:sz w:val="60"/>
      <w:szCs w:val="60"/>
    </w:rPr>
  </w:style>
  <w:style w:type="paragraph" w:customStyle="1" w:styleId="27">
    <w:name w:val="列出段落2"/>
    <w:basedOn w:val="a"/>
    <w:uiPriority w:val="99"/>
    <w:qFormat/>
    <w:pPr>
      <w:adjustRightInd w:val="0"/>
      <w:ind w:firstLineChars="200" w:firstLine="420"/>
      <w:textAlignment w:val="baseline"/>
    </w:pPr>
    <w:rPr>
      <w:rFonts w:ascii="宋体"/>
      <w:kern w:val="0"/>
      <w:sz w:val="24"/>
    </w:rPr>
  </w:style>
  <w:style w:type="paragraph" w:customStyle="1" w:styleId="affc">
    <w:name w:val="普通文字"/>
    <w:basedOn w:val="a"/>
    <w:uiPriority w:val="99"/>
    <w:qFormat/>
    <w:pPr>
      <w:widowControl/>
      <w:spacing w:line="351" w:lineRule="atLeast"/>
      <w:ind w:firstLine="419"/>
      <w:textAlignment w:val="baseline"/>
    </w:pPr>
    <w:rPr>
      <w:rFonts w:ascii="宋体"/>
      <w:color w:val="000000"/>
      <w:kern w:val="0"/>
      <w:szCs w:val="20"/>
      <w:u w:color="000000"/>
    </w:rPr>
  </w:style>
  <w:style w:type="paragraph" w:customStyle="1" w:styleId="28">
    <w:name w:val="正文文字缩进 2"/>
    <w:basedOn w:val="a"/>
    <w:uiPriority w:val="99"/>
    <w:qFormat/>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affd">
    <w:name w:val="表格"/>
    <w:basedOn w:val="a"/>
    <w:uiPriority w:val="99"/>
    <w:qFormat/>
    <w:pPr>
      <w:keepNext/>
      <w:wordWrap w:val="0"/>
      <w:autoSpaceDE w:val="0"/>
      <w:autoSpaceDN w:val="0"/>
      <w:adjustRightInd w:val="0"/>
      <w:spacing w:line="400" w:lineRule="exact"/>
      <w:jc w:val="center"/>
      <w:textAlignment w:val="center"/>
    </w:pPr>
    <w:rPr>
      <w:rFonts w:eastAsia="仿宋_GB2312"/>
      <w:spacing w:val="-20"/>
      <w:kern w:val="0"/>
      <w:sz w:val="24"/>
      <w:szCs w:val="20"/>
    </w:rPr>
  </w:style>
  <w:style w:type="paragraph" w:customStyle="1" w:styleId="Char2">
    <w:name w:val="Char2"/>
    <w:basedOn w:val="a"/>
    <w:uiPriority w:val="99"/>
    <w:qFormat/>
    <w:rPr>
      <w:rFonts w:ascii="仿宋_GB2312" w:eastAsia="仿宋_GB2312"/>
      <w:b/>
      <w:sz w:val="32"/>
      <w:szCs w:val="32"/>
    </w:rPr>
  </w:style>
  <w:style w:type="paragraph" w:customStyle="1" w:styleId="17">
    <w:name w:val="纯文本1"/>
    <w:basedOn w:val="18"/>
    <w:uiPriority w:val="99"/>
    <w:qFormat/>
    <w:pPr>
      <w:widowControl/>
      <w:jc w:val="left"/>
    </w:pPr>
    <w:rPr>
      <w:rFonts w:ascii="宋体" w:hAnsi="Courier New"/>
    </w:rPr>
  </w:style>
  <w:style w:type="paragraph" w:customStyle="1" w:styleId="18">
    <w:name w:val="正文1"/>
    <w:qFormat/>
    <w:pPr>
      <w:widowControl w:val="0"/>
      <w:jc w:val="both"/>
    </w:pPr>
    <w:rPr>
      <w:rFonts w:hint="eastAsia"/>
      <w:kern w:val="2"/>
      <w:sz w:val="21"/>
    </w:rPr>
  </w:style>
  <w:style w:type="paragraph" w:customStyle="1" w:styleId="Char10">
    <w:name w:val="Char1"/>
    <w:basedOn w:val="a"/>
    <w:uiPriority w:val="99"/>
    <w:qFormat/>
    <w:pPr>
      <w:widowControl/>
      <w:spacing w:after="160" w:line="240" w:lineRule="exact"/>
      <w:jc w:val="left"/>
    </w:pPr>
    <w:rPr>
      <w:rFonts w:ascii="Arial" w:hAnsi="Arial" w:cs="Verdana"/>
      <w:b/>
      <w:kern w:val="0"/>
      <w:sz w:val="24"/>
      <w:szCs w:val="20"/>
      <w:lang w:eastAsia="en-US"/>
    </w:rPr>
  </w:style>
  <w:style w:type="paragraph" w:customStyle="1" w:styleId="110">
    <w:name w:val="列出段落11"/>
    <w:basedOn w:val="a"/>
    <w:uiPriority w:val="99"/>
    <w:qFormat/>
    <w:pPr>
      <w:ind w:firstLineChars="200" w:firstLine="420"/>
    </w:pPr>
    <w:rPr>
      <w:rFonts w:ascii="Cambria" w:hAnsi="Cambria"/>
      <w:sz w:val="24"/>
    </w:rPr>
  </w:style>
  <w:style w:type="paragraph" w:customStyle="1" w:styleId="affe">
    <w:name w:val="偏离表字体"/>
    <w:basedOn w:val="a"/>
    <w:uiPriority w:val="99"/>
    <w:qFormat/>
    <w:pPr>
      <w:tabs>
        <w:tab w:val="left" w:pos="4212"/>
      </w:tabs>
      <w:ind w:left="1" w:rightChars="34" w:right="71"/>
      <w:jc w:val="left"/>
    </w:pPr>
    <w:rPr>
      <w:rFonts w:ascii="宋体" w:hAnsi="宋体"/>
      <w:szCs w:val="21"/>
    </w:rPr>
  </w:style>
  <w:style w:type="paragraph" w:customStyle="1" w:styleId="p0">
    <w:name w:val="p0"/>
    <w:basedOn w:val="a"/>
    <w:uiPriority w:val="99"/>
    <w:qFormat/>
    <w:pPr>
      <w:ind w:firstLineChars="200" w:firstLine="480"/>
    </w:pPr>
    <w:rPr>
      <w:rFonts w:ascii="宋体" w:eastAsia="仿宋" w:hAnsi="宋体"/>
      <w:kern w:val="0"/>
      <w:sz w:val="24"/>
      <w:szCs w:val="21"/>
    </w:rPr>
  </w:style>
  <w:style w:type="character" w:customStyle="1" w:styleId="Char11">
    <w:name w:val="普通文字 Char1"/>
    <w:qFormat/>
    <w:rPr>
      <w:rFonts w:ascii="宋体" w:eastAsia="宋体" w:hAnsi="Courier New"/>
      <w:kern w:val="2"/>
      <w:sz w:val="21"/>
      <w:lang w:val="en-US" w:eastAsia="zh-CN"/>
    </w:rPr>
  </w:style>
  <w:style w:type="character" w:customStyle="1" w:styleId="CharChar3">
    <w:name w:val="Char Char3"/>
    <w:uiPriority w:val="99"/>
    <w:qFormat/>
    <w:rPr>
      <w:rFonts w:ascii="Arial" w:eastAsia="宋体" w:hAnsi="Arial"/>
      <w:b/>
      <w:kern w:val="2"/>
      <w:sz w:val="32"/>
      <w:lang w:val="en-US" w:eastAsia="zh-CN"/>
    </w:rPr>
  </w:style>
  <w:style w:type="character" w:customStyle="1" w:styleId="aff">
    <w:name w:val="标题 字符"/>
    <w:link w:val="afe"/>
    <w:uiPriority w:val="99"/>
    <w:qFormat/>
    <w:locked/>
    <w:rPr>
      <w:kern w:val="2"/>
      <w:sz w:val="24"/>
    </w:rPr>
  </w:style>
  <w:style w:type="character" w:customStyle="1" w:styleId="af">
    <w:name w:val="正文文本缩进 字符"/>
    <w:link w:val="ae"/>
    <w:uiPriority w:val="99"/>
    <w:qFormat/>
    <w:locked/>
    <w:rPr>
      <w:rFonts w:ascii="宋体"/>
      <w:sz w:val="24"/>
    </w:rPr>
  </w:style>
  <w:style w:type="character" w:customStyle="1" w:styleId="unnamed51">
    <w:name w:val="unnamed51"/>
    <w:uiPriority w:val="99"/>
    <w:qFormat/>
    <w:rPr>
      <w:sz w:val="22"/>
    </w:rPr>
  </w:style>
  <w:style w:type="character" w:customStyle="1" w:styleId="1CharCharChar">
    <w:name w:val="样式1 Char Char Char"/>
    <w:uiPriority w:val="99"/>
    <w:qFormat/>
    <w:rPr>
      <w:rFonts w:ascii="Arial" w:eastAsia="宋体" w:hAnsi="Arial"/>
      <w:kern w:val="2"/>
      <w:sz w:val="24"/>
      <w:lang w:val="en-US" w:eastAsia="zh-CN"/>
    </w:rPr>
  </w:style>
  <w:style w:type="character" w:customStyle="1" w:styleId="font21">
    <w:name w:val="font21"/>
    <w:basedOn w:val="a0"/>
    <w:uiPriority w:val="99"/>
    <w:qFormat/>
    <w:rPr>
      <w:rFonts w:ascii="STHeiti" w:eastAsia="STHeiti" w:hAnsi="STHeiti" w:cs="STHeiti"/>
      <w:color w:val="000000"/>
      <w:sz w:val="22"/>
      <w:szCs w:val="22"/>
      <w:u w:val="none"/>
    </w:rPr>
  </w:style>
  <w:style w:type="character" w:customStyle="1" w:styleId="35">
    <w:name w:val="正文文本缩进 3 字符"/>
    <w:link w:val="34"/>
    <w:uiPriority w:val="99"/>
    <w:qFormat/>
    <w:locked/>
    <w:rPr>
      <w:rFonts w:eastAsia="黑体"/>
      <w:color w:val="000000"/>
      <w:kern w:val="2"/>
      <w:sz w:val="24"/>
    </w:rPr>
  </w:style>
  <w:style w:type="character" w:customStyle="1" w:styleId="ad">
    <w:name w:val="正文文本首行缩进 字符"/>
    <w:link w:val="ab"/>
    <w:uiPriority w:val="99"/>
    <w:semiHidden/>
    <w:qFormat/>
    <w:rPr>
      <w:szCs w:val="24"/>
    </w:rPr>
  </w:style>
  <w:style w:type="character" w:customStyle="1" w:styleId="zbggmainstyle9">
    <w:name w:val="zbggmain style9"/>
    <w:uiPriority w:val="99"/>
    <w:qFormat/>
    <w:rPr>
      <w:rFonts w:cs="Times New Roman"/>
    </w:rPr>
  </w:style>
  <w:style w:type="character" w:customStyle="1" w:styleId="1Char">
    <w:name w:val="样式1 Char"/>
    <w:qFormat/>
    <w:rPr>
      <w:rFonts w:ascii="Arial" w:eastAsia="宋体" w:hAnsi="Arial"/>
      <w:kern w:val="2"/>
      <w:sz w:val="24"/>
      <w:lang w:val="en-US" w:eastAsia="zh-CN"/>
    </w:rPr>
  </w:style>
  <w:style w:type="character" w:customStyle="1" w:styleId="af3">
    <w:name w:val="日期 字符"/>
    <w:link w:val="af2"/>
    <w:uiPriority w:val="99"/>
    <w:qFormat/>
    <w:locked/>
    <w:rPr>
      <w:color w:val="000000"/>
      <w:kern w:val="2"/>
      <w:sz w:val="24"/>
    </w:rPr>
  </w:style>
  <w:style w:type="character" w:customStyle="1" w:styleId="23">
    <w:name w:val="正文文本缩进 2 字符"/>
    <w:link w:val="22"/>
    <w:uiPriority w:val="99"/>
    <w:qFormat/>
    <w:locked/>
    <w:rPr>
      <w:rFonts w:ascii="宋体"/>
      <w:sz w:val="24"/>
    </w:rPr>
  </w:style>
  <w:style w:type="character" w:customStyle="1" w:styleId="af1">
    <w:name w:val="纯文本 字符"/>
    <w:link w:val="af0"/>
    <w:qFormat/>
    <w:locked/>
    <w:rPr>
      <w:rFonts w:ascii="宋体" w:eastAsia="宋体" w:hAnsi="Courier New"/>
      <w:kern w:val="2"/>
      <w:sz w:val="21"/>
      <w:lang w:val="en-US" w:eastAsia="zh-CN"/>
    </w:rPr>
  </w:style>
  <w:style w:type="character" w:customStyle="1" w:styleId="CharCharChar">
    <w:name w:val="Char Char Char"/>
    <w:link w:val="Char3"/>
    <w:uiPriority w:val="99"/>
    <w:qFormat/>
    <w:locked/>
    <w:rPr>
      <w:rFonts w:ascii="宋体" w:eastAsia="宋体" w:hAnsi="宋体"/>
      <w:b/>
      <w:kern w:val="2"/>
      <w:sz w:val="21"/>
      <w:lang w:val="en-US" w:eastAsia="zh-CN"/>
    </w:rPr>
  </w:style>
  <w:style w:type="character" w:customStyle="1" w:styleId="WW8Num11z0">
    <w:name w:val="WW8Num11z0"/>
    <w:uiPriority w:val="99"/>
    <w:qFormat/>
    <w:rPr>
      <w:rFonts w:ascii="Symbol" w:hAnsi="Symbol"/>
      <w:lang w:val="en-GB"/>
    </w:rPr>
  </w:style>
  <w:style w:type="character" w:customStyle="1" w:styleId="40">
    <w:name w:val="标题 4 字符"/>
    <w:link w:val="4"/>
    <w:uiPriority w:val="99"/>
    <w:qFormat/>
    <w:locked/>
    <w:rPr>
      <w:rFonts w:ascii="宋体" w:eastAsia="宋体"/>
      <w:sz w:val="24"/>
    </w:rPr>
  </w:style>
  <w:style w:type="character" w:customStyle="1" w:styleId="apple-style-span">
    <w:name w:val="apple-style-span"/>
    <w:uiPriority w:val="99"/>
    <w:qFormat/>
    <w:rPr>
      <w:rFonts w:cs="Times New Roman"/>
    </w:rPr>
  </w:style>
  <w:style w:type="character" w:customStyle="1" w:styleId="af9">
    <w:name w:val="页眉 字符"/>
    <w:link w:val="af8"/>
    <w:uiPriority w:val="99"/>
    <w:qFormat/>
    <w:locked/>
    <w:rPr>
      <w:rFonts w:eastAsia="宋体"/>
      <w:kern w:val="2"/>
      <w:sz w:val="18"/>
      <w:lang w:val="en-US" w:eastAsia="zh-CN"/>
    </w:rPr>
  </w:style>
  <w:style w:type="character" w:customStyle="1" w:styleId="a6">
    <w:name w:val="文档结构图 字符"/>
    <w:link w:val="a5"/>
    <w:uiPriority w:val="99"/>
    <w:qFormat/>
    <w:locked/>
    <w:rPr>
      <w:kern w:val="2"/>
      <w:sz w:val="24"/>
      <w:shd w:val="clear" w:color="auto" w:fill="000080"/>
    </w:rPr>
  </w:style>
  <w:style w:type="character" w:customStyle="1" w:styleId="font01">
    <w:name w:val="font01"/>
    <w:uiPriority w:val="99"/>
    <w:qFormat/>
    <w:rPr>
      <w:rFonts w:ascii="STHeiti" w:eastAsia="STHeiti" w:hAnsi="STHeiti" w:cs="STHeiti"/>
      <w:color w:val="000000"/>
      <w:sz w:val="22"/>
      <w:szCs w:val="22"/>
      <w:u w:val="none"/>
    </w:rPr>
  </w:style>
  <w:style w:type="character" w:customStyle="1" w:styleId="25">
    <w:name w:val="正文文本 2 字符"/>
    <w:link w:val="24"/>
    <w:uiPriority w:val="99"/>
    <w:semiHidden/>
    <w:qFormat/>
    <w:rPr>
      <w:szCs w:val="24"/>
    </w:rPr>
  </w:style>
  <w:style w:type="character" w:customStyle="1" w:styleId="HTML0">
    <w:name w:val="HTML 预设格式 字符"/>
    <w:link w:val="HTML"/>
    <w:uiPriority w:val="99"/>
    <w:semiHidden/>
    <w:qFormat/>
    <w:rPr>
      <w:rFonts w:ascii="Courier New" w:hAnsi="Courier New" w:cs="Courier New"/>
      <w:sz w:val="20"/>
      <w:szCs w:val="20"/>
    </w:rPr>
  </w:style>
  <w:style w:type="character" w:customStyle="1" w:styleId="a9">
    <w:name w:val="批注文字 字符"/>
    <w:link w:val="a8"/>
    <w:uiPriority w:val="99"/>
    <w:qFormat/>
    <w:locked/>
    <w:rPr>
      <w:kern w:val="2"/>
      <w:sz w:val="21"/>
    </w:rPr>
  </w:style>
  <w:style w:type="character" w:customStyle="1" w:styleId="aff1">
    <w:name w:val="批注主题 字符"/>
    <w:link w:val="aff0"/>
    <w:uiPriority w:val="99"/>
    <w:qFormat/>
    <w:locked/>
    <w:rPr>
      <w:b/>
      <w:kern w:val="2"/>
      <w:sz w:val="21"/>
    </w:rPr>
  </w:style>
  <w:style w:type="character" w:customStyle="1" w:styleId="33">
    <w:name w:val="正文文本 3 字符"/>
    <w:link w:val="32"/>
    <w:uiPriority w:val="99"/>
    <w:semiHidden/>
    <w:qFormat/>
    <w:rPr>
      <w:sz w:val="16"/>
      <w:szCs w:val="16"/>
    </w:rPr>
  </w:style>
  <w:style w:type="character" w:customStyle="1" w:styleId="af5">
    <w:name w:val="批注框文本 字符"/>
    <w:link w:val="af4"/>
    <w:uiPriority w:val="99"/>
    <w:qFormat/>
    <w:locked/>
    <w:rPr>
      <w:kern w:val="2"/>
      <w:sz w:val="18"/>
    </w:rPr>
  </w:style>
  <w:style w:type="character" w:customStyle="1" w:styleId="af7">
    <w:name w:val="页脚 字符"/>
    <w:link w:val="af6"/>
    <w:uiPriority w:val="99"/>
    <w:qFormat/>
    <w:locked/>
    <w:rPr>
      <w:rFonts w:eastAsia="宋体"/>
      <w:kern w:val="2"/>
      <w:sz w:val="18"/>
      <w:lang w:val="en-US" w:eastAsia="zh-CN"/>
    </w:rPr>
  </w:style>
  <w:style w:type="character" w:customStyle="1" w:styleId="afb">
    <w:name w:val="副标题 字符"/>
    <w:link w:val="afa"/>
    <w:uiPriority w:val="99"/>
    <w:qFormat/>
    <w:locked/>
    <w:rPr>
      <w:rFonts w:ascii="Cambria" w:eastAsia="宋体" w:hAnsi="Cambria"/>
      <w:b/>
      <w:kern w:val="28"/>
      <w:sz w:val="32"/>
      <w:lang w:val="en-US" w:eastAsia="zh-CN"/>
    </w:rPr>
  </w:style>
  <w:style w:type="character" w:customStyle="1" w:styleId="style8">
    <w:name w:val="style8"/>
    <w:uiPriority w:val="99"/>
    <w:qFormat/>
    <w:rPr>
      <w:rFonts w:cs="Times New Roman"/>
    </w:rPr>
  </w:style>
  <w:style w:type="character" w:customStyle="1" w:styleId="Char20">
    <w:name w:val="纯文本 Char2"/>
    <w:uiPriority w:val="99"/>
    <w:qFormat/>
    <w:rPr>
      <w:rFonts w:ascii="宋体" w:eastAsia="宋体" w:hAnsi="Courier New"/>
      <w:kern w:val="2"/>
      <w:sz w:val="21"/>
    </w:rPr>
  </w:style>
  <w:style w:type="character" w:customStyle="1" w:styleId="Char0">
    <w:name w:val="列出段落 Char"/>
    <w:link w:val="Style69"/>
    <w:uiPriority w:val="99"/>
    <w:qFormat/>
    <w:locked/>
    <w:rPr>
      <w:rFonts w:eastAsia="宋体"/>
      <w:kern w:val="2"/>
      <w:sz w:val="24"/>
      <w:lang w:val="en-US" w:eastAsia="zh-CN"/>
    </w:rPr>
  </w:style>
  <w:style w:type="character" w:customStyle="1" w:styleId="apple-converted-space">
    <w:name w:val="apple-converted-space"/>
    <w:uiPriority w:val="99"/>
    <w:qFormat/>
    <w:rPr>
      <w:rFonts w:cs="Times New Roman"/>
    </w:rPr>
  </w:style>
  <w:style w:type="character" w:customStyle="1" w:styleId="fontstyle01">
    <w:name w:val="fontstyle01"/>
    <w:basedOn w:val="a0"/>
    <w:uiPriority w:val="99"/>
    <w:qFormat/>
    <w:rPr>
      <w:rFonts w:ascii="宋体" w:eastAsia="宋体" w:hAnsi="宋体"/>
      <w:color w:val="000000"/>
      <w:sz w:val="22"/>
    </w:rPr>
  </w:style>
  <w:style w:type="character" w:customStyle="1" w:styleId="CharChar2">
    <w:name w:val="普通文字 Char Char2"/>
    <w:uiPriority w:val="99"/>
    <w:qFormat/>
    <w:rPr>
      <w:rFonts w:ascii="宋体" w:eastAsia="宋体" w:hAnsi="Courier New"/>
      <w:kern w:val="2"/>
      <w:sz w:val="21"/>
      <w:lang w:val="en-US" w:eastAsia="zh-CN"/>
    </w:rPr>
  </w:style>
  <w:style w:type="character" w:customStyle="1" w:styleId="style10">
    <w:name w:val="style10"/>
    <w:uiPriority w:val="99"/>
    <w:qFormat/>
    <w:rPr>
      <w:rFonts w:cs="Times New Roman"/>
    </w:rPr>
  </w:style>
  <w:style w:type="character" w:customStyle="1" w:styleId="font61">
    <w:name w:val="font61"/>
    <w:basedOn w:val="a0"/>
    <w:qFormat/>
    <w:rPr>
      <w:rFonts w:ascii="宋体" w:eastAsia="宋体" w:hAnsi="宋体" w:cs="宋体" w:hint="eastAsia"/>
      <w:color w:val="C00000"/>
      <w:sz w:val="18"/>
      <w:szCs w:val="18"/>
      <w:u w:val="none"/>
    </w:rPr>
  </w:style>
  <w:style w:type="character" w:customStyle="1" w:styleId="font81">
    <w:name w:val="font81"/>
    <w:basedOn w:val="a0"/>
    <w:qFormat/>
    <w:rPr>
      <w:rFonts w:ascii="宋体" w:eastAsia="宋体" w:hAnsi="宋体" w:cs="宋体" w:hint="eastAsia"/>
      <w:color w:val="000000"/>
      <w:sz w:val="18"/>
      <w:szCs w:val="18"/>
      <w:u w:val="none"/>
    </w:rPr>
  </w:style>
  <w:style w:type="paragraph" w:customStyle="1" w:styleId="GP">
    <w:name w:val="GP正文(无首行缩进)"/>
    <w:basedOn w:val="a"/>
    <w:qFormat/>
    <w:pPr>
      <w:spacing w:line="360" w:lineRule="auto"/>
      <w:ind w:firstLineChars="200" w:firstLine="480"/>
    </w:pPr>
    <w:rPr>
      <w:rFonts w:hAnsi="宋体"/>
      <w:sz w:val="24"/>
    </w:rPr>
  </w:style>
  <w:style w:type="paragraph" w:customStyle="1" w:styleId="afff">
    <w:name w:val="*正文"/>
    <w:basedOn w:val="a"/>
    <w:qFormat/>
    <w:pPr>
      <w:spacing w:line="360" w:lineRule="auto"/>
      <w:ind w:firstLineChars="200" w:firstLine="200"/>
      <w:jc w:val="left"/>
    </w:pPr>
    <w:rPr>
      <w:rFonts w:ascii="宋体" w:hAnsi="宋体"/>
      <w:sz w:val="24"/>
    </w:rPr>
  </w:style>
  <w:style w:type="paragraph" w:customStyle="1" w:styleId="37">
    <w:name w:val="纯文本3"/>
    <w:basedOn w:val="a"/>
    <w:qFormat/>
    <w:rPr>
      <w:rFonts w:ascii="宋体" w:hAnsi="Courier New"/>
    </w:rPr>
  </w:style>
  <w:style w:type="table" w:customStyle="1" w:styleId="TableNormal">
    <w:name w:val="Table Normal"/>
    <w:uiPriority w:val="2"/>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fontborder">
    <w:name w:val="fontborder"/>
    <w:basedOn w:val="a0"/>
    <w:qFormat/>
    <w:rPr>
      <w:bdr w:val="single" w:sz="6" w:space="0" w:color="000000"/>
    </w:rPr>
  </w:style>
  <w:style w:type="character" w:customStyle="1" w:styleId="fontstrikethrough">
    <w:name w:val="fontstrikethrough"/>
    <w:basedOn w:val="a0"/>
    <w:qFormat/>
    <w:rPr>
      <w:strike/>
    </w:rPr>
  </w:style>
  <w:style w:type="paragraph" w:customStyle="1" w:styleId="TableParagraph">
    <w:name w:val="Table Paragraph"/>
    <w:basedOn w:val="a"/>
    <w:qFormat/>
    <w:pPr>
      <w:autoSpaceDE w:val="0"/>
      <w:autoSpaceDN w:val="0"/>
      <w:jc w:val="left"/>
    </w:pPr>
    <w:rPr>
      <w:rFonts w:ascii="Droid Sans Fallback" w:eastAsia="Droid Sans Fallback" w:hAnsi="Droid Sans Fallback" w:cs="Droid Sans Fallback"/>
      <w:kern w:val="0"/>
      <w:sz w:val="22"/>
      <w:lang w:val="zh-CN" w:bidi="zh-CN"/>
    </w:rPr>
  </w:style>
  <w:style w:type="paragraph" w:customStyle="1" w:styleId="29">
    <w:name w:val="正文2"/>
    <w:basedOn w:val="a"/>
    <w:qFormat/>
    <w:pPr>
      <w:spacing w:before="156" w:line="360" w:lineRule="auto"/>
      <w:ind w:firstLineChars="200" w:firstLine="510"/>
    </w:pPr>
    <w:rPr>
      <w:sz w:val="24"/>
      <w:szCs w:val="20"/>
    </w:rPr>
  </w:style>
  <w:style w:type="character" w:customStyle="1" w:styleId="font131">
    <w:name w:val="font131"/>
    <w:basedOn w:val="a0"/>
    <w:qFormat/>
    <w:rPr>
      <w:rFonts w:ascii="宋体" w:eastAsia="宋体" w:hAnsi="宋体" w:cs="宋体" w:hint="eastAsia"/>
      <w:color w:val="000000"/>
      <w:sz w:val="24"/>
      <w:szCs w:val="24"/>
      <w:u w:val="none"/>
    </w:rPr>
  </w:style>
  <w:style w:type="character" w:customStyle="1" w:styleId="font122">
    <w:name w:val="font122"/>
    <w:basedOn w:val="a0"/>
    <w:qFormat/>
    <w:rPr>
      <w:rFonts w:ascii="Calibri" w:hAnsi="Calibri" w:cs="Calibri"/>
      <w:color w:val="000000"/>
      <w:sz w:val="24"/>
      <w:szCs w:val="24"/>
      <w:u w:val="none"/>
    </w:rPr>
  </w:style>
  <w:style w:type="character" w:customStyle="1" w:styleId="font111">
    <w:name w:val="font111"/>
    <w:basedOn w:val="a0"/>
    <w:qFormat/>
    <w:rPr>
      <w:rFonts w:ascii="宋体" w:eastAsia="宋体" w:hAnsi="宋体" w:cs="宋体" w:hint="eastAsia"/>
      <w:color w:val="000000"/>
      <w:sz w:val="24"/>
      <w:szCs w:val="24"/>
      <w:u w:val="none"/>
      <w:vertAlign w:val="subscript"/>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font101">
    <w:name w:val="font101"/>
    <w:basedOn w:val="a0"/>
    <w:qFormat/>
    <w:rPr>
      <w:rFonts w:ascii="Times New Roman" w:hAnsi="Times New Roman" w:cs="Times New Roman" w:hint="default"/>
      <w:color w:val="000000"/>
      <w:sz w:val="22"/>
      <w:szCs w:val="22"/>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character" w:customStyle="1" w:styleId="font121">
    <w:name w:val="font121"/>
    <w:basedOn w:val="a0"/>
    <w:qFormat/>
    <w:rPr>
      <w:rFonts w:ascii="宋体" w:eastAsia="宋体" w:hAnsi="宋体" w:cs="宋体" w:hint="eastAsia"/>
      <w:color w:val="000000"/>
      <w:sz w:val="22"/>
      <w:szCs w:val="22"/>
      <w:u w:val="none"/>
    </w:rPr>
  </w:style>
  <w:style w:type="character" w:customStyle="1" w:styleId="font13">
    <w:name w:val="font13"/>
    <w:basedOn w:val="a0"/>
    <w:qFormat/>
    <w:rPr>
      <w:rFonts w:ascii="宋体" w:eastAsia="宋体" w:hAnsi="宋体" w:cs="宋体" w:hint="eastAsia"/>
      <w:color w:val="000000"/>
      <w:sz w:val="21"/>
      <w:szCs w:val="21"/>
      <w:u w:val="none"/>
    </w:rPr>
  </w:style>
  <w:style w:type="paragraph" w:customStyle="1" w:styleId="paragraph1">
    <w:name w:val="paragraph1"/>
    <w:basedOn w:val="a"/>
    <w:qFormat/>
    <w:pPr>
      <w:spacing w:afterLines="30" w:line="360" w:lineRule="auto"/>
      <w:ind w:firstLineChars="200" w:firstLine="480"/>
    </w:pPr>
    <w:rPr>
      <w:color w:val="000000"/>
      <w:sz w:val="24"/>
      <w:szCs w:val="21"/>
    </w:rPr>
  </w:style>
  <w:style w:type="paragraph" w:customStyle="1" w:styleId="GP0">
    <w:name w:val="GP正文(首行缩进)"/>
    <w:basedOn w:val="a"/>
    <w:qFormat/>
    <w:pPr>
      <w:spacing w:line="360" w:lineRule="auto"/>
      <w:ind w:firstLineChars="200" w:firstLine="200"/>
      <w:jc w:val="left"/>
    </w:pPr>
    <w:rPr>
      <w:rFonts w:ascii="Times New Roman" w:hAnsi="Times New Roman"/>
      <w:sz w:val="24"/>
      <w:szCs w:val="21"/>
    </w:rPr>
  </w:style>
  <w:style w:type="paragraph" w:customStyle="1" w:styleId="number1">
    <w:name w:val="number1"/>
    <w:basedOn w:val="a"/>
    <w:qFormat/>
    <w:pPr>
      <w:spacing w:line="360" w:lineRule="auto"/>
    </w:pPr>
    <w:rPr>
      <w:rFonts w:ascii="宋体" w:hAnsi="宋体"/>
      <w:sz w:val="24"/>
    </w:rPr>
  </w:style>
  <w:style w:type="paragraph" w:customStyle="1" w:styleId="afff0">
    <w:name w:val="投标书正文"/>
    <w:qFormat/>
    <w:pPr>
      <w:autoSpaceDE w:val="0"/>
      <w:spacing w:line="360" w:lineRule="auto"/>
      <w:ind w:firstLineChars="200" w:firstLine="200"/>
    </w:pPr>
    <w:rPr>
      <w:rFonts w:ascii="宋体" w:hAnsi="宋体" w:cstheme="minorBidi"/>
      <w:kern w:val="2"/>
      <w:sz w:val="24"/>
      <w:szCs w:val="24"/>
    </w:rPr>
  </w:style>
  <w:style w:type="paragraph" w:customStyle="1" w:styleId="19">
    <w:name w:val="正文缩进1"/>
    <w:qFormat/>
    <w:pPr>
      <w:widowControl w:val="0"/>
      <w:ind w:firstLine="420"/>
      <w:jc w:val="both"/>
    </w:pPr>
    <w:rPr>
      <w:kern w:val="2"/>
      <w:sz w:val="21"/>
      <w:szCs w:val="24"/>
    </w:rPr>
  </w:style>
  <w:style w:type="paragraph" w:customStyle="1" w:styleId="afff1">
    <w:name w:val="我的正文"/>
    <w:basedOn w:val="a"/>
    <w:qFormat/>
    <w:pPr>
      <w:autoSpaceDE w:val="0"/>
    </w:pPr>
    <w:rPr>
      <w:rFonts w:ascii="Arial" w:hAnsi="Arial"/>
      <w:sz w:val="24"/>
    </w:rPr>
  </w:style>
  <w:style w:type="paragraph" w:customStyle="1" w:styleId="1a">
    <w:name w:val="1正文"/>
    <w:basedOn w:val="a"/>
    <w:qFormat/>
    <w:pPr>
      <w:adjustRightInd w:val="0"/>
      <w:snapToGrid/>
      <w:spacing w:line="360" w:lineRule="auto"/>
      <w:ind w:firstLineChars="200" w:firstLine="200"/>
    </w:pPr>
    <w:rPr>
      <w:rFonts w:ascii="仿宋_GB2312" w:eastAsiaTheme="minorEastAsia" w:hAnsi="Arial"/>
      <w:szCs w:val="28"/>
    </w:rPr>
  </w:style>
  <w:style w:type="character" w:customStyle="1" w:styleId="font51">
    <w:name w:val="font51"/>
    <w:basedOn w:val="a0"/>
    <w:qFormat/>
    <w:rPr>
      <w:rFonts w:ascii="楷体" w:eastAsia="楷体" w:hAnsi="楷体" w:cs="楷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139</Pages>
  <Words>18588</Words>
  <Characters>105952</Characters>
  <Application>Microsoft Office Word</Application>
  <DocSecurity>0</DocSecurity>
  <Lines>882</Lines>
  <Paragraphs>248</Paragraphs>
  <ScaleCrop>false</ScaleCrop>
  <Company>微软中国</Company>
  <LinksUpToDate>false</LinksUpToDate>
  <CharactersWithSpaces>124292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杭州市西郊监狱</dc:title>
  <dc:creator>USER</dc:creator>
  <cp:lastModifiedBy>周 子彦</cp:lastModifiedBy>
  <cp:revision>16</cp:revision>
  <cp:lastPrinted>2018-10-16T07:41:00Z</cp:lastPrinted>
  <dcterms:created xsi:type="dcterms:W3CDTF">2020-11-09T00:30:00Z</dcterms:created>
  <dcterms:modified xsi:type="dcterms:W3CDTF">2023-06-06T07:03:00Z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0466454AD26C4FA18035C761EAF2611E_13</vt:lpwstr>
  </property>
  <property fmtid="{D5CDD505-2E9C-101B-9397-08002B2CF9AE}" pid="4" name="commondata">
    <vt:lpwstr>eyJoZGlkIjoiOGJjY2NjNGRkZjM5ZjRiNjFlNjJkNmIxMDBhZmVjYWMifQ==</vt:lpwstr>
  </property>
</Properties>
</file>